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85F75" w:rsidRPr="0028122F" w:rsidRDefault="00F85F75" w:rsidP="00F85F75">
      <w:pPr>
        <w:rPr>
          <w:rFonts w:ascii="Times New Roman" w:hAnsi="Times New Roman" w:cs="Times New Roman"/>
          <w:lang w:val="en-US"/>
        </w:rPr>
      </w:pPr>
      <w:r w:rsidRPr="0028122F">
        <w:rPr>
          <w:rFonts w:ascii="Times New Roman" w:hAnsi="Times New Roman" w:cs="Times New Roman"/>
          <w:noProof/>
          <w:lang w:val="es-AR" w:eastAsia="es-AR"/>
        </w:rPr>
        <mc:AlternateContent>
          <mc:Choice Requires="wpg">
            <w:drawing>
              <wp:anchor distT="0" distB="0" distL="114300" distR="114300" simplePos="0" relativeHeight="251659264" behindDoc="0" locked="0" layoutInCell="1" allowOverlap="1" wp14:anchorId="53616FE7" wp14:editId="5C0EC7AF">
                <wp:simplePos x="0" y="0"/>
                <wp:positionH relativeFrom="column">
                  <wp:posOffset>3490595</wp:posOffset>
                </wp:positionH>
                <wp:positionV relativeFrom="paragraph">
                  <wp:posOffset>-202565</wp:posOffset>
                </wp:positionV>
                <wp:extent cx="2579370" cy="756920"/>
                <wp:effectExtent l="0" t="0" r="11430" b="508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9370" cy="756920"/>
                          <a:chOff x="7529" y="1176"/>
                          <a:chExt cx="3735" cy="1192"/>
                        </a:xfrm>
                      </wpg:grpSpPr>
                      <wps:wsp>
                        <wps:cNvPr id="7" name="Text Box 3"/>
                        <wps:cNvSpPr txBox="1">
                          <a:spLocks noChangeArrowheads="1"/>
                        </wps:cNvSpPr>
                        <wps:spPr bwMode="auto">
                          <a:xfrm>
                            <a:off x="7529" y="1553"/>
                            <a:ext cx="1770"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9B7606" w:rsidRPr="0035638C" w:rsidRDefault="009B7606" w:rsidP="00F85F75">
                              <w:pPr>
                                <w:spacing w:line="300" w:lineRule="atLeast"/>
                                <w:ind w:firstLine="274"/>
                                <w:rPr>
                                  <w:b/>
                                  <w:color w:val="808080"/>
                                  <w:sz w:val="32"/>
                                  <w:szCs w:val="32"/>
                                </w:rPr>
                              </w:pPr>
                              <w:r>
                                <w:rPr>
                                  <w:b/>
                                  <w:color w:val="808080"/>
                                  <w:sz w:val="32"/>
                                  <w:szCs w:val="32"/>
                                </w:rPr>
                                <w:t>May</w:t>
                              </w:r>
                            </w:p>
                          </w:txbxContent>
                        </wps:txbx>
                        <wps:bodyPr rot="0" vert="horz" wrap="square" lIns="0" tIns="0" rIns="0" bIns="0" anchor="t" anchorCtr="0" upright="1">
                          <a:noAutofit/>
                        </wps:bodyPr>
                      </wps:wsp>
                      <wps:wsp>
                        <wps:cNvPr id="8" name="Text Box 4"/>
                        <wps:cNvSpPr txBox="1">
                          <a:spLocks noChangeArrowheads="1"/>
                        </wps:cNvSpPr>
                        <wps:spPr bwMode="auto">
                          <a:xfrm>
                            <a:off x="9194" y="1176"/>
                            <a:ext cx="2070"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606" w:rsidRPr="0035638C" w:rsidRDefault="009B7606" w:rsidP="00F85F75">
                              <w:pPr>
                                <w:spacing w:line="300" w:lineRule="atLeast"/>
                                <w:ind w:firstLine="274"/>
                                <w:jc w:val="both"/>
                                <w:rPr>
                                  <w:color w:val="548DD4"/>
                                  <w:sz w:val="92"/>
                                  <w:szCs w:val="92"/>
                                </w:rPr>
                              </w:pPr>
                              <w:r>
                                <w:rPr>
                                  <w:color w:val="548DD4"/>
                                  <w:sz w:val="92"/>
                                  <w:szCs w:val="92"/>
                                </w:rPr>
                                <w:t>2015</w:t>
                              </w:r>
                            </w:p>
                          </w:txbxContent>
                        </wps:txbx>
                        <wps:bodyPr rot="0" vert="horz" wrap="square" lIns="0" tIns="0" rIns="0" bIns="0" anchor="t" anchorCtr="0" upright="1">
                          <a:noAutofit/>
                        </wps:bodyPr>
                      </wps:wsp>
                      <wps:wsp>
                        <wps:cNvPr id="9" name="AutoShape 5"/>
                        <wps:cNvCnPr>
                          <a:cxnSpLocks noChangeShapeType="1"/>
                        </wps:cNvCnPr>
                        <wps:spPr bwMode="auto">
                          <a:xfrm>
                            <a:off x="9200" y="1308"/>
                            <a:ext cx="0" cy="923"/>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616FE7" id="Grupo 6" o:spid="_x0000_s1026" style="position:absolute;margin-left:274.85pt;margin-top:-15.95pt;width:203.1pt;height:59.6pt;z-index:251659264" coordorigin="7529,1176" coordsize="3735,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">
                <v:shapetype id="_x0000_t202" coordsize="21600,21600" o:spt="202" path="m,l,21600r21600,l21600,xe">
                  <v:stroke joinstyle="miter"/>
                  <v:path gradientshapeok="t" o:connecttype="rect"/>
                </v:shapetype>
                <v:shape id="Text Box 3" o:spid="_x0000_s1027" type="#_x0000_t202" style="position:absolute;left:7529;top:1553;width:1770;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5LcIA&#10;AADaAAAADwAAAGRycy9kb3ducmV2LnhtbESPQWsCMRSE7wX/Q3hCbzVrD1q2RilKQfDU3Xrw9tg8&#10;k203L0sS121/fVMQPA4z8w2z2oyuEwOF2HpWMJ8VIIgbr1s2Cj7r96cXEDEha+w8k4IfirBZTx5W&#10;WGp/5Q8aqmREhnAsUYFNqS+ljI0lh3Hme+LsnX1wmLIMRuqA1wx3nXwuioV02HJesNjT1lLzXV2c&#10;gq/2aE5VXQ/Ls006mvh7mIedUo/T8e0VRKIx3cO39l4rWML/lXw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L/ktwgAAANoAAAAPAAAAAAAAAAAAAAAAAJgCAABkcnMvZG93&#10;bnJldi54bWxQSwUGAAAAAAQABAD1AAAAhwMAAAAA&#10;" filled="f" stroked="f" strokecolor="gray">
                  <v:textbox inset="0,0,0,0">
                    <w:txbxContent>
                      <w:p w:rsidR="009B7606" w:rsidRPr="0035638C" w:rsidRDefault="009B7606" w:rsidP="00F85F75">
                        <w:pPr>
                          <w:spacing w:line="300" w:lineRule="atLeast"/>
                          <w:ind w:firstLine="274"/>
                          <w:rPr>
                            <w:b/>
                            <w:color w:val="808080"/>
                            <w:sz w:val="32"/>
                            <w:szCs w:val="32"/>
                          </w:rPr>
                        </w:pPr>
                        <w:proofErr w:type="spellStart"/>
                        <w:r>
                          <w:rPr>
                            <w:b/>
                            <w:color w:val="808080"/>
                            <w:sz w:val="32"/>
                            <w:szCs w:val="32"/>
                          </w:rPr>
                          <w:t>May</w:t>
                        </w:r>
                        <w:proofErr w:type="spellEnd"/>
                      </w:p>
                    </w:txbxContent>
                  </v:textbox>
                </v:shape>
                <v:shape id="Text Box 4" o:spid="_x0000_s1028" type="#_x0000_t202" style="position:absolute;left:9194;top:1176;width:2070;height:1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9B7606" w:rsidRPr="0035638C" w:rsidRDefault="009B7606" w:rsidP="00F85F75">
                        <w:pPr>
                          <w:spacing w:line="300" w:lineRule="atLeast"/>
                          <w:ind w:firstLine="274"/>
                          <w:jc w:val="both"/>
                          <w:rPr>
                            <w:color w:val="548DD4"/>
                            <w:sz w:val="92"/>
                            <w:szCs w:val="92"/>
                          </w:rPr>
                        </w:pPr>
                        <w:r>
                          <w:rPr>
                            <w:color w:val="548DD4"/>
                            <w:sz w:val="92"/>
                            <w:szCs w:val="92"/>
                          </w:rPr>
                          <w:t>2015</w:t>
                        </w:r>
                      </w:p>
                    </w:txbxContent>
                  </v:textbox>
                </v:shape>
                <v:shapetype id="_x0000_t32" coordsize="21600,21600" o:spt="32" o:oned="t" path="m,l21600,21600e" filled="f">
                  <v:path arrowok="t" fillok="f" o:connecttype="none"/>
                  <o:lock v:ext="edit" shapetype="t"/>
                </v:shapetype>
                <v:shape id="AutoShape 5" o:spid="_x0000_s1029" type="#_x0000_t32" style="position:absolute;left:9200;top:1308;width:0;height:9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9HeMQAAADaAAAADwAAAGRycy9kb3ducmV2LnhtbESPT2sCMRTE74V+h/AKvRTN2krRdaO0&#10;BaE30Sri7ZG8/UM3L+smruu3N4LgcZiZ3zDZore16Kj1lWMFo2ECglg7U3GhYPu3HExA+IBssHZM&#10;Ci7kYTF/fsowNe7Ma+o2oRARwj5FBWUITSql1yVZ9EPXEEcvd63FEGVbSNPiOcJtLd+T5FNarDgu&#10;lNjQT0n6f3OyCvbjy8Tow/Hju2P9Nl2Z/DjadUq9vvRfMxCB+vAI39u/RsEUblfiDZ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D0d4xAAAANoAAAAPAAAAAAAAAAAA&#10;AAAAAKECAABkcnMvZG93bnJldi54bWxQSwUGAAAAAAQABAD5AAAAkgMAAAAA&#10;" strokecolor="gray" strokeweight="1.5pt"/>
              </v:group>
            </w:pict>
          </mc:Fallback>
        </mc:AlternateContent>
      </w:r>
    </w:p>
    <w:p w:rsidR="00F85F75" w:rsidRPr="0028122F" w:rsidRDefault="00F85F75" w:rsidP="00F85F75">
      <w:pPr>
        <w:rPr>
          <w:rFonts w:ascii="Times New Roman" w:hAnsi="Times New Roman" w:cs="Times New Roman"/>
          <w:lang w:val="en-US"/>
        </w:rPr>
      </w:pPr>
    </w:p>
    <w:p w:rsidR="00F85F75" w:rsidRPr="0028122F" w:rsidRDefault="00F85F75" w:rsidP="00F85F75">
      <w:pPr>
        <w:jc w:val="center"/>
        <w:rPr>
          <w:rFonts w:ascii="Times New Roman" w:hAnsi="Times New Roman" w:cs="Times New Roman"/>
          <w:b/>
          <w:bCs/>
          <w:sz w:val="40"/>
          <w:szCs w:val="40"/>
          <w:lang w:val="en-US"/>
        </w:rPr>
      </w:pPr>
    </w:p>
    <w:p w:rsidR="00F85F75" w:rsidRPr="0028122F" w:rsidRDefault="00F85F75" w:rsidP="00F85F75">
      <w:pPr>
        <w:jc w:val="center"/>
        <w:rPr>
          <w:rFonts w:ascii="Times New Roman" w:hAnsi="Times New Roman" w:cs="Times New Roman"/>
          <w:b/>
          <w:bCs/>
          <w:sz w:val="40"/>
          <w:szCs w:val="40"/>
          <w:lang w:val="en-US"/>
        </w:rPr>
      </w:pPr>
      <w:r w:rsidRPr="0028122F">
        <w:rPr>
          <w:rFonts w:ascii="Times New Roman" w:hAnsi="Times New Roman" w:cs="Times New Roman"/>
          <w:noProof/>
          <w:sz w:val="20"/>
          <w:lang w:val="es-AR" w:eastAsia="es-AR"/>
        </w:rPr>
        <mc:AlternateContent>
          <mc:Choice Requires="wpg">
            <w:drawing>
              <wp:anchor distT="0" distB="0" distL="114300" distR="114300" simplePos="0" relativeHeight="251660288" behindDoc="0" locked="0" layoutInCell="1" allowOverlap="1" wp14:anchorId="3E0F6B74" wp14:editId="709A03AD">
                <wp:simplePos x="0" y="0"/>
                <wp:positionH relativeFrom="page">
                  <wp:posOffset>362585</wp:posOffset>
                </wp:positionH>
                <wp:positionV relativeFrom="page">
                  <wp:posOffset>2363470</wp:posOffset>
                </wp:positionV>
                <wp:extent cx="6825615" cy="3924935"/>
                <wp:effectExtent l="0" t="0" r="0" b="0"/>
                <wp:wrapTight wrapText="bothSides">
                  <wp:wrapPolygon edited="0">
                    <wp:start x="0" y="0"/>
                    <wp:lineTo x="0" y="21492"/>
                    <wp:lineTo x="21522" y="21492"/>
                    <wp:lineTo x="21522" y="105"/>
                    <wp:lineTo x="20979" y="0"/>
                    <wp:lineTo x="0" y="0"/>
                  </wp:wrapPolygon>
                </wp:wrapTight>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5615" cy="3924935"/>
                          <a:chOff x="432" y="6134"/>
                          <a:chExt cx="11378" cy="1309"/>
                        </a:xfrm>
                      </wpg:grpSpPr>
                      <wps:wsp>
                        <wps:cNvPr id="3" name="Rectangle 7"/>
                        <wps:cNvSpPr>
                          <a:spLocks noChangeArrowheads="1"/>
                        </wps:cNvSpPr>
                        <wps:spPr bwMode="auto">
                          <a:xfrm>
                            <a:off x="432" y="6134"/>
                            <a:ext cx="11016" cy="1309"/>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7606" w:rsidRPr="00F30E0D" w:rsidRDefault="009B7606" w:rsidP="00F85F75">
                              <w:pPr>
                                <w:ind w:right="-187"/>
                                <w:jc w:val="center"/>
                                <w:rPr>
                                  <w:b/>
                                  <w:bCs/>
                                  <w:color w:val="8DB3E2"/>
                                  <w:sz w:val="44"/>
                                  <w:szCs w:val="44"/>
                                  <w:lang w:val="en-US"/>
                                </w:rPr>
                              </w:pPr>
                              <w:r w:rsidRPr="00F30E0D">
                                <w:rPr>
                                  <w:b/>
                                  <w:bCs/>
                                  <w:color w:val="8DB3E2"/>
                                  <w:sz w:val="44"/>
                                  <w:szCs w:val="44"/>
                                  <w:lang w:val="en-US"/>
                                </w:rPr>
                                <w:t>Terminal Evaluation</w:t>
                              </w:r>
                            </w:p>
                            <w:p w:rsidR="009B7606" w:rsidRPr="00F30E0D" w:rsidRDefault="009B7606" w:rsidP="00F85F75">
                              <w:pPr>
                                <w:ind w:right="-187"/>
                                <w:jc w:val="center"/>
                                <w:rPr>
                                  <w:b/>
                                  <w:bCs/>
                                  <w:color w:val="8DB3E2"/>
                                  <w:sz w:val="44"/>
                                  <w:szCs w:val="44"/>
                                  <w:lang w:val="en-US"/>
                                </w:rPr>
                              </w:pPr>
                              <w:r w:rsidRPr="00F30E0D">
                                <w:rPr>
                                  <w:lang w:val="en-US"/>
                                </w:rPr>
                                <w:t xml:space="preserve"> </w:t>
                              </w:r>
                              <w:r w:rsidRPr="00F30E0D">
                                <w:rPr>
                                  <w:b/>
                                  <w:bCs/>
                                  <w:color w:val="8DB3E2"/>
                                  <w:sz w:val="44"/>
                                  <w:szCs w:val="44"/>
                                  <w:lang w:val="en-US"/>
                                </w:rPr>
                                <w:t>PIMS 4055</w:t>
                              </w:r>
                            </w:p>
                            <w:p w:rsidR="009B7606" w:rsidRPr="00F30E0D" w:rsidRDefault="009B7606" w:rsidP="00F85F75">
                              <w:pPr>
                                <w:ind w:right="-187"/>
                                <w:jc w:val="both"/>
                                <w:rPr>
                                  <w:b/>
                                  <w:bCs/>
                                  <w:color w:val="FFFFFF"/>
                                  <w:sz w:val="48"/>
                                  <w:szCs w:val="48"/>
                                  <w:lang w:val="en-US"/>
                                </w:rPr>
                              </w:pPr>
                              <w:r w:rsidRPr="00F30E0D">
                                <w:rPr>
                                  <w:b/>
                                  <w:bCs/>
                                  <w:color w:val="FFFFFF"/>
                                  <w:sz w:val="48"/>
                                  <w:szCs w:val="48"/>
                                  <w:lang w:val="en-US"/>
                                </w:rPr>
                                <w:t>“</w:t>
                              </w:r>
                              <w:r w:rsidRPr="00F30E0D">
                                <w:rPr>
                                  <w:b/>
                                  <w:bCs/>
                                  <w:i/>
                                  <w:iCs/>
                                  <w:color w:val="FFFFFF"/>
                                  <w:sz w:val="48"/>
                                  <w:szCs w:val="48"/>
                                  <w:lang w:val="en-US"/>
                                </w:rPr>
                                <w:t>Reducing and Preventing Land-based Pollution in the Rio de la Plata/Maritime Front through Implementation of the FrePlata Strategic Action Programme</w:t>
                              </w:r>
                              <w:r w:rsidRPr="00F30E0D">
                                <w:rPr>
                                  <w:b/>
                                  <w:bCs/>
                                  <w:color w:val="FFFFFF"/>
                                  <w:sz w:val="48"/>
                                  <w:szCs w:val="48"/>
                                  <w:lang w:val="en-US"/>
                                </w:rPr>
                                <w:t xml:space="preserve">” </w:t>
                              </w:r>
                            </w:p>
                            <w:p w:rsidR="009B7606" w:rsidRPr="00F30E0D" w:rsidRDefault="009B7606" w:rsidP="00F85F75">
                              <w:pPr>
                                <w:rPr>
                                  <w:lang w:val="en-US"/>
                                </w:rPr>
                              </w:pPr>
                            </w:p>
                          </w:txbxContent>
                        </wps:txbx>
                        <wps:bodyPr rot="0" vert="horz" wrap="square" lIns="180000" tIns="180000" rIns="180000" bIns="180000" anchor="b" anchorCtr="0" upright="1">
                          <a:noAutofit/>
                        </wps:bodyPr>
                      </wps:wsp>
                      <wps:wsp>
                        <wps:cNvPr id="5" name="Rectangle 8"/>
                        <wps:cNvSpPr>
                          <a:spLocks noChangeArrowheads="1"/>
                        </wps:cNvSpPr>
                        <wps:spPr bwMode="auto">
                          <a:xfrm>
                            <a:off x="11533" y="6145"/>
                            <a:ext cx="277" cy="1298"/>
                          </a:xfrm>
                          <a:prstGeom prst="rect">
                            <a:avLst/>
                          </a:prstGeom>
                          <a:solidFill>
                            <a:srgbClr val="8DB3E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180000" tIns="180000" rIns="180000" bIns="180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0F6B74" id="Grupo 2" o:spid="_x0000_s1030" style="position:absolute;left:0;text-align:left;margin-left:28.55pt;margin-top:186.1pt;width:537.45pt;height:309.05pt;z-index:251660288;mso-position-horizontal-relative:page;mso-position-vertical-relative:page" coordorigin="432,6134" coordsize="11378,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">
                <v:rect id="Rectangle 7" o:spid="_x0000_s1031" style="position:absolute;left:432;top:6134;width:11016;height:130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ChVcMA&#10;AADaAAAADwAAAGRycy9kb3ducmV2LnhtbESPQWvCQBSE70L/w/IKvUjdaIskqWuIltBejZZeH9nX&#10;JDT7NmRXk/77riB4HGbmG2aTTaYTFxpca1nBchGBIK6sbrlWcDoWzzEI55E1dpZJwR85yLYPsw2m&#10;2o58oEvpaxEg7FJU0Hjfp1K6qiGDbmF74uD92MGgD3KopR5wDHDTyVUUraXBlsNCgz3tG6p+y7NR&#10;4Ov5d5Uku49dXqy/ju9djMlrrNTT45S/gfA0+Xv41v7UCl7geiXcAL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ChVcMAAADaAAAADwAAAAAAAAAAAAAAAACYAgAAZHJzL2Rv&#10;d25yZXYueG1sUEsFBgAAAAAEAAQA9QAAAIgDAAAAAA==&#10;" fillcolor="#365f91" stroked="f">
                  <v:textbox inset="5mm,5mm,5mm,5mm">
                    <w:txbxContent>
                      <w:p w:rsidR="009B7606" w:rsidRPr="00F30E0D" w:rsidRDefault="009B7606" w:rsidP="00F85F75">
                        <w:pPr>
                          <w:ind w:right="-187"/>
                          <w:jc w:val="center"/>
                          <w:rPr>
                            <w:b/>
                            <w:bCs/>
                            <w:color w:val="8DB3E2"/>
                            <w:sz w:val="44"/>
                            <w:szCs w:val="44"/>
                            <w:lang w:val="en-US"/>
                          </w:rPr>
                        </w:pPr>
                        <w:r w:rsidRPr="00F30E0D">
                          <w:rPr>
                            <w:b/>
                            <w:bCs/>
                            <w:color w:val="8DB3E2"/>
                            <w:sz w:val="44"/>
                            <w:szCs w:val="44"/>
                            <w:lang w:val="en-US"/>
                          </w:rPr>
                          <w:t>Terminal Evaluation</w:t>
                        </w:r>
                      </w:p>
                      <w:p w:rsidR="009B7606" w:rsidRPr="00F30E0D" w:rsidRDefault="009B7606" w:rsidP="00F85F75">
                        <w:pPr>
                          <w:ind w:right="-187"/>
                          <w:jc w:val="center"/>
                          <w:rPr>
                            <w:b/>
                            <w:bCs/>
                            <w:color w:val="8DB3E2"/>
                            <w:sz w:val="44"/>
                            <w:szCs w:val="44"/>
                            <w:lang w:val="en-US"/>
                          </w:rPr>
                        </w:pPr>
                        <w:r w:rsidRPr="00F30E0D">
                          <w:rPr>
                            <w:lang w:val="en-US"/>
                          </w:rPr>
                          <w:t xml:space="preserve"> </w:t>
                        </w:r>
                        <w:r w:rsidRPr="00F30E0D">
                          <w:rPr>
                            <w:b/>
                            <w:bCs/>
                            <w:color w:val="8DB3E2"/>
                            <w:sz w:val="44"/>
                            <w:szCs w:val="44"/>
                            <w:lang w:val="en-US"/>
                          </w:rPr>
                          <w:t>PIMS 4055</w:t>
                        </w:r>
                      </w:p>
                      <w:p w:rsidR="009B7606" w:rsidRPr="00F30E0D" w:rsidRDefault="009B7606" w:rsidP="00F85F75">
                        <w:pPr>
                          <w:ind w:right="-187"/>
                          <w:jc w:val="both"/>
                          <w:rPr>
                            <w:b/>
                            <w:bCs/>
                            <w:color w:val="FFFFFF"/>
                            <w:sz w:val="48"/>
                            <w:szCs w:val="48"/>
                            <w:lang w:val="en-US"/>
                          </w:rPr>
                        </w:pPr>
                        <w:r w:rsidRPr="00F30E0D">
                          <w:rPr>
                            <w:b/>
                            <w:bCs/>
                            <w:color w:val="FFFFFF"/>
                            <w:sz w:val="48"/>
                            <w:szCs w:val="48"/>
                            <w:lang w:val="en-US"/>
                          </w:rPr>
                          <w:t>“</w:t>
                        </w:r>
                        <w:r w:rsidRPr="00F30E0D">
                          <w:rPr>
                            <w:b/>
                            <w:bCs/>
                            <w:i/>
                            <w:iCs/>
                            <w:color w:val="FFFFFF"/>
                            <w:sz w:val="48"/>
                            <w:szCs w:val="48"/>
                            <w:lang w:val="en-US"/>
                          </w:rPr>
                          <w:t xml:space="preserve">Reducing and Preventing Land-based Pollution in the Rio de la Plata/Maritime Front through Implementation of the </w:t>
                        </w:r>
                        <w:proofErr w:type="spellStart"/>
                        <w:r w:rsidRPr="00F30E0D">
                          <w:rPr>
                            <w:b/>
                            <w:bCs/>
                            <w:i/>
                            <w:iCs/>
                            <w:color w:val="FFFFFF"/>
                            <w:sz w:val="48"/>
                            <w:szCs w:val="48"/>
                            <w:lang w:val="en-US"/>
                          </w:rPr>
                          <w:t>FrePlata</w:t>
                        </w:r>
                        <w:proofErr w:type="spellEnd"/>
                        <w:r w:rsidRPr="00F30E0D">
                          <w:rPr>
                            <w:b/>
                            <w:bCs/>
                            <w:i/>
                            <w:iCs/>
                            <w:color w:val="FFFFFF"/>
                            <w:sz w:val="48"/>
                            <w:szCs w:val="48"/>
                            <w:lang w:val="en-US"/>
                          </w:rPr>
                          <w:t xml:space="preserve"> Strategic Action </w:t>
                        </w:r>
                        <w:proofErr w:type="spellStart"/>
                        <w:r w:rsidRPr="00F30E0D">
                          <w:rPr>
                            <w:b/>
                            <w:bCs/>
                            <w:i/>
                            <w:iCs/>
                            <w:color w:val="FFFFFF"/>
                            <w:sz w:val="48"/>
                            <w:szCs w:val="48"/>
                            <w:lang w:val="en-US"/>
                          </w:rPr>
                          <w:t>Programme</w:t>
                        </w:r>
                        <w:proofErr w:type="spellEnd"/>
                        <w:r w:rsidRPr="00F30E0D">
                          <w:rPr>
                            <w:b/>
                            <w:bCs/>
                            <w:color w:val="FFFFFF"/>
                            <w:sz w:val="48"/>
                            <w:szCs w:val="48"/>
                            <w:lang w:val="en-US"/>
                          </w:rPr>
                          <w:t xml:space="preserve">” </w:t>
                        </w:r>
                      </w:p>
                      <w:p w:rsidR="009B7606" w:rsidRPr="00F30E0D" w:rsidRDefault="009B7606" w:rsidP="00F85F75">
                        <w:pPr>
                          <w:rPr>
                            <w:lang w:val="en-US"/>
                          </w:rPr>
                        </w:pPr>
                      </w:p>
                    </w:txbxContent>
                  </v:textbox>
                </v:rect>
                <v:rect id="Rectangle 8" o:spid="_x0000_s1032" style="position:absolute;left:11533;top:6145;width:277;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tzw8EA&#10;AADaAAAADwAAAGRycy9kb3ducmV2LnhtbESPQWsCMRSE7wX/Q3iCt5q1brVsjSKC4LVW8PrcvG7W&#10;bl6WJDXrvzeFQo/DzHzDrDaD7cSNfGgdK5hNCxDEtdMtNwpOn/vnNxAhImvsHJOCOwXYrEdPK6y0&#10;S/xBt2NsRIZwqFCBibGvpAy1IYth6nri7H05bzFm6RupPaYMt518KYqFtNhyXjDY085Q/X38sQrY&#10;X9K8rFOad81yUZ4v13JprkpNxsP2HUSkIf6H/9oHreAVf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bc8PBAAAA2gAAAA8AAAAAAAAAAAAAAAAAmAIAAGRycy9kb3du&#10;cmV2LnhtbFBLBQYAAAAABAAEAPUAAACGAwAAAAA=&#10;" fillcolor="#8db3e2" stroked="f" strokecolor="#4a7ebb" strokeweight="1.5pt">
                  <v:shadow opacity="22938f" offset="0"/>
                  <v:textbox inset="5mm,5mm,5mm,5mm"/>
                </v:rect>
                <w10:wrap type="tight" anchorx="page" anchory="page"/>
              </v:group>
            </w:pict>
          </mc:Fallback>
        </mc:AlternateContent>
      </w:r>
    </w:p>
    <w:p w:rsidR="00F85F75" w:rsidRPr="0028122F" w:rsidRDefault="00F85F75" w:rsidP="00F85F75">
      <w:pPr>
        <w:jc w:val="center"/>
        <w:rPr>
          <w:rFonts w:ascii="Times New Roman" w:hAnsi="Times New Roman" w:cs="Times New Roman"/>
          <w:b/>
          <w:bCs/>
          <w:sz w:val="36"/>
          <w:szCs w:val="36"/>
          <w:lang w:val="en-US"/>
        </w:rPr>
      </w:pPr>
    </w:p>
    <w:p w:rsidR="001D73ED" w:rsidRPr="0028122F" w:rsidRDefault="001D73ED" w:rsidP="00F85F75">
      <w:pPr>
        <w:jc w:val="center"/>
        <w:rPr>
          <w:rFonts w:ascii="Times New Roman" w:hAnsi="Times New Roman" w:cs="Times New Roman"/>
          <w:b/>
          <w:bCs/>
          <w:sz w:val="36"/>
          <w:szCs w:val="36"/>
          <w:lang w:val="en-US"/>
        </w:rPr>
      </w:pPr>
    </w:p>
    <w:p w:rsidR="00F85F75" w:rsidRPr="0028122F" w:rsidRDefault="00F85F75" w:rsidP="00F85F75">
      <w:pPr>
        <w:jc w:val="center"/>
        <w:rPr>
          <w:rFonts w:ascii="Times New Roman" w:hAnsi="Times New Roman" w:cs="Times New Roman"/>
          <w:b/>
          <w:bCs/>
          <w:sz w:val="36"/>
          <w:szCs w:val="36"/>
          <w:lang w:val="en-US"/>
        </w:rPr>
      </w:pPr>
    </w:p>
    <w:p w:rsidR="00F85F75" w:rsidRPr="0028122F" w:rsidRDefault="00F85F75" w:rsidP="00F85F75">
      <w:pPr>
        <w:jc w:val="right"/>
        <w:rPr>
          <w:rFonts w:ascii="Times New Roman" w:hAnsi="Times New Roman" w:cs="Times New Roman"/>
          <w:sz w:val="32"/>
          <w:szCs w:val="32"/>
          <w:lang w:val="en-US"/>
        </w:rPr>
      </w:pPr>
    </w:p>
    <w:p w:rsidR="00F85F75" w:rsidRPr="0028122F" w:rsidRDefault="00F85F75" w:rsidP="00F85F75">
      <w:pPr>
        <w:jc w:val="right"/>
        <w:rPr>
          <w:rFonts w:ascii="Times New Roman" w:hAnsi="Times New Roman" w:cs="Times New Roman"/>
          <w:sz w:val="32"/>
          <w:szCs w:val="32"/>
          <w:lang w:val="en-US"/>
        </w:rPr>
      </w:pPr>
      <w:r w:rsidRPr="0028122F">
        <w:rPr>
          <w:rFonts w:ascii="Times New Roman" w:hAnsi="Times New Roman" w:cs="Times New Roman"/>
          <w:sz w:val="32"/>
          <w:szCs w:val="32"/>
          <w:lang w:val="en-US"/>
        </w:rPr>
        <w:t>Fernando Amestoy</w:t>
      </w:r>
    </w:p>
    <w:p w:rsidR="001D73ED" w:rsidRPr="0028122F" w:rsidRDefault="001D73ED" w:rsidP="00F85F75">
      <w:pPr>
        <w:jc w:val="right"/>
        <w:rPr>
          <w:rFonts w:ascii="Times New Roman" w:hAnsi="Times New Roman" w:cs="Times New Roman"/>
          <w:sz w:val="32"/>
          <w:szCs w:val="32"/>
          <w:lang w:val="en-US"/>
        </w:rPr>
      </w:pPr>
    </w:p>
    <w:p w:rsidR="001D73ED" w:rsidRPr="0028122F" w:rsidRDefault="001D73ED" w:rsidP="00F85F75">
      <w:pPr>
        <w:jc w:val="right"/>
        <w:rPr>
          <w:rFonts w:ascii="Times New Roman" w:hAnsi="Times New Roman" w:cs="Times New Roman"/>
          <w:sz w:val="32"/>
          <w:szCs w:val="32"/>
          <w:lang w:val="en-US"/>
        </w:rPr>
      </w:pPr>
    </w:p>
    <w:p w:rsidR="001D73ED" w:rsidRPr="0028122F" w:rsidRDefault="001D73ED" w:rsidP="00F85F75">
      <w:pPr>
        <w:jc w:val="right"/>
        <w:rPr>
          <w:rFonts w:ascii="Times New Roman" w:hAnsi="Times New Roman" w:cs="Times New Roman"/>
          <w:sz w:val="32"/>
          <w:szCs w:val="32"/>
          <w:lang w:val="en-US"/>
        </w:rPr>
      </w:pPr>
    </w:p>
    <w:p w:rsidR="00F85F75" w:rsidRPr="0028122F" w:rsidRDefault="00F85F75" w:rsidP="00F85F75">
      <w:pPr>
        <w:rPr>
          <w:rFonts w:ascii="Times New Roman" w:hAnsi="Times New Roman" w:cs="Times New Roman"/>
          <w:sz w:val="32"/>
          <w:szCs w:val="32"/>
          <w:lang w:val="en-US"/>
        </w:rPr>
      </w:pPr>
      <w:r w:rsidRPr="0028122F">
        <w:rPr>
          <w:rFonts w:ascii="Times New Roman" w:hAnsi="Times New Roman" w:cs="Times New Roman"/>
          <w:sz w:val="32"/>
          <w:szCs w:val="32"/>
          <w:lang w:val="en-US"/>
        </w:rPr>
        <w:br w:type="page"/>
      </w:r>
    </w:p>
    <w:p w:rsidR="00F85F75" w:rsidRPr="0028122F" w:rsidRDefault="00F85F75" w:rsidP="00F85F75">
      <w:pPr>
        <w:jc w:val="right"/>
        <w:rPr>
          <w:rFonts w:ascii="Times New Roman" w:hAnsi="Times New Roman" w:cs="Times New Roman"/>
          <w:sz w:val="28"/>
          <w:szCs w:val="28"/>
          <w:lang w:val="en-US"/>
        </w:rPr>
      </w:pPr>
      <w:r w:rsidRPr="0028122F">
        <w:rPr>
          <w:rFonts w:ascii="Times New Roman" w:hAnsi="Times New Roman" w:cs="Times New Roman"/>
          <w:sz w:val="32"/>
          <w:szCs w:val="32"/>
          <w:lang w:val="en-US"/>
        </w:rPr>
        <w:lastRenderedPageBreak/>
        <w:t xml:space="preserve"> </w:t>
      </w:r>
      <w:r w:rsidRPr="0028122F">
        <w:rPr>
          <w:rFonts w:ascii="Times New Roman" w:hAnsi="Times New Roman" w:cs="Times New Roman"/>
          <w:sz w:val="28"/>
          <w:szCs w:val="28"/>
          <w:lang w:val="en-US"/>
        </w:rPr>
        <w:t xml:space="preserve"> </w:t>
      </w:r>
    </w:p>
    <w:p w:rsidR="00F85F75" w:rsidRPr="0028122F" w:rsidRDefault="00F85F75" w:rsidP="00F85F75">
      <w:pPr>
        <w:spacing w:after="0" w:line="240" w:lineRule="auto"/>
        <w:jc w:val="both"/>
        <w:rPr>
          <w:rFonts w:ascii="Times New Roman" w:hAnsi="Times New Roman" w:cs="Times New Roman"/>
          <w:b/>
          <w:sz w:val="20"/>
          <w:szCs w:val="20"/>
          <w:lang w:val="en-US"/>
        </w:rPr>
      </w:pPr>
    </w:p>
    <w:p w:rsidR="00D10F39" w:rsidRPr="0028122F" w:rsidRDefault="00D10F39" w:rsidP="00F85F75">
      <w:pPr>
        <w:keepNext/>
        <w:keepLines/>
        <w:spacing w:before="240" w:after="0"/>
        <w:outlineLvl w:val="0"/>
        <w:rPr>
          <w:rFonts w:ascii="Times New Roman" w:eastAsia="Calibri" w:hAnsi="Times New Roman" w:cs="Times New Roman"/>
          <w:b/>
          <w:sz w:val="32"/>
          <w:szCs w:val="32"/>
          <w:lang w:val="en-US"/>
        </w:rPr>
      </w:pPr>
      <w:bookmarkStart w:id="1" w:name="_Toc419252109"/>
      <w:r w:rsidRPr="0028122F">
        <w:rPr>
          <w:rFonts w:ascii="Times New Roman" w:eastAsia="Calibri" w:hAnsi="Times New Roman" w:cs="Times New Roman"/>
          <w:b/>
          <w:sz w:val="32"/>
          <w:szCs w:val="32"/>
          <w:lang w:val="en-US"/>
        </w:rPr>
        <w:t>Acknowledgements</w:t>
      </w:r>
      <w:bookmarkEnd w:id="1"/>
    </w:p>
    <w:p w:rsidR="005658D2" w:rsidRPr="0028122F" w:rsidRDefault="005658D2" w:rsidP="005658D2">
      <w:pPr>
        <w:keepNext/>
        <w:keepLines/>
        <w:spacing w:before="240" w:after="0"/>
        <w:outlineLvl w:val="0"/>
        <w:rPr>
          <w:rFonts w:ascii="Times New Roman" w:eastAsia="Calibri" w:hAnsi="Times New Roman" w:cs="Times New Roman"/>
          <w:color w:val="000000"/>
          <w:lang w:val="en-US"/>
        </w:rPr>
      </w:pPr>
      <w:bookmarkStart w:id="2" w:name="_Toc416897677"/>
    </w:p>
    <w:p w:rsidR="005658D2" w:rsidRPr="0028122F" w:rsidRDefault="005658D2" w:rsidP="005658D2">
      <w:pPr>
        <w:jc w:val="both"/>
        <w:rPr>
          <w:rFonts w:ascii="Times New Roman" w:eastAsia="Calibri" w:hAnsi="Times New Roman" w:cs="Times New Roman"/>
          <w:color w:val="000000"/>
          <w:sz w:val="20"/>
          <w:szCs w:val="20"/>
          <w:lang w:val="en-US"/>
        </w:rPr>
      </w:pPr>
      <w:r w:rsidRPr="0028122F">
        <w:rPr>
          <w:rFonts w:ascii="Times New Roman" w:eastAsia="Calibri" w:hAnsi="Times New Roman" w:cs="Times New Roman"/>
          <w:color w:val="000000"/>
          <w:sz w:val="20"/>
          <w:szCs w:val="20"/>
          <w:lang w:val="en-US"/>
        </w:rPr>
        <w:t>The consultant would like to thank all those who directly or indirectly supported the evaluation process with their time and effort, providing verbal or documented information, organizing meetings for interviews, presentations as well as the logistics arrangements for field visits. In particular to the government officials of Argentina and Uruguay, especially from SAyDS, DINAMA, CARP and CTMFM. He also thanks the officials of the National Units of the project, especially Marco Vermaasen (Argentina) and Monica Guchin (Uruguay). Additionally would like to thank the staff of UNDP offices especially José Vicente Troya (Official International Waters, Panama), Flavio Scasso (Environment Program Analyst, Uruguay), and Matthias Mottet (Analyst Environment Programme, Argentina) for their comments that helped improving the present work.</w:t>
      </w:r>
    </w:p>
    <w:p w:rsidR="005658D2" w:rsidRPr="0028122F" w:rsidRDefault="005658D2" w:rsidP="005658D2">
      <w:pPr>
        <w:jc w:val="both"/>
        <w:rPr>
          <w:rFonts w:ascii="Times New Roman" w:eastAsia="Calibri" w:hAnsi="Times New Roman" w:cs="Times New Roman"/>
          <w:color w:val="000000"/>
          <w:sz w:val="20"/>
          <w:szCs w:val="20"/>
          <w:lang w:val="en-US"/>
        </w:rPr>
      </w:pPr>
      <w:r w:rsidRPr="0028122F">
        <w:rPr>
          <w:rFonts w:ascii="Times New Roman" w:eastAsia="Calibri" w:hAnsi="Times New Roman" w:cs="Times New Roman"/>
          <w:color w:val="000000"/>
          <w:sz w:val="20"/>
          <w:szCs w:val="20"/>
          <w:lang w:val="en-US"/>
        </w:rPr>
        <w:t>The consultant also expresses his gratitude to all those who gave their time and valuable information through the interviews and surveys (participants, recipients of the project - members of the institutions involved: academic, local authorities and private producers supporting the assessment).</w:t>
      </w:r>
    </w:p>
    <w:p w:rsidR="007C0CBC" w:rsidRPr="0028122F" w:rsidRDefault="007C0CBC" w:rsidP="005658D2">
      <w:pPr>
        <w:jc w:val="both"/>
        <w:rPr>
          <w:rFonts w:ascii="Times New Roman" w:eastAsia="Calibri" w:hAnsi="Times New Roman" w:cs="Times New Roman"/>
          <w:color w:val="000000"/>
          <w:lang w:val="en-US"/>
        </w:rPr>
      </w:pPr>
    </w:p>
    <w:p w:rsidR="007C0CBC" w:rsidRPr="0028122F" w:rsidRDefault="007C0CBC">
      <w:pPr>
        <w:rPr>
          <w:rFonts w:ascii="Times New Roman" w:eastAsia="Calibri" w:hAnsi="Times New Roman" w:cs="Times New Roman"/>
          <w:b/>
          <w:color w:val="000000"/>
          <w:sz w:val="32"/>
          <w:szCs w:val="32"/>
          <w:lang w:val="en-US"/>
        </w:rPr>
      </w:pPr>
      <w:r w:rsidRPr="0028122F">
        <w:rPr>
          <w:rFonts w:ascii="Times New Roman" w:eastAsia="Calibri" w:hAnsi="Times New Roman" w:cs="Times New Roman"/>
          <w:b/>
          <w:color w:val="000000"/>
          <w:sz w:val="32"/>
          <w:szCs w:val="32"/>
          <w:lang w:val="en-US"/>
        </w:rPr>
        <w:br w:type="page"/>
      </w:r>
    </w:p>
    <w:p w:rsidR="007C0CBC" w:rsidRPr="0028122F" w:rsidRDefault="007C0CBC" w:rsidP="007C0CBC">
      <w:pPr>
        <w:rPr>
          <w:rFonts w:ascii="Times New Roman" w:eastAsia="Calibri" w:hAnsi="Times New Roman" w:cs="Times New Roman"/>
          <w:b/>
          <w:color w:val="000000"/>
          <w:sz w:val="32"/>
          <w:szCs w:val="32"/>
          <w:lang w:val="en-US"/>
        </w:rPr>
      </w:pPr>
      <w:r w:rsidRPr="0028122F">
        <w:rPr>
          <w:rFonts w:ascii="Times New Roman" w:eastAsia="Calibri" w:hAnsi="Times New Roman" w:cs="Times New Roman"/>
          <w:b/>
          <w:color w:val="000000"/>
          <w:sz w:val="32"/>
          <w:szCs w:val="32"/>
          <w:lang w:val="en-US"/>
        </w:rPr>
        <w:lastRenderedPageBreak/>
        <w:t>ACRONYMS</w:t>
      </w:r>
    </w:p>
    <w:p w:rsidR="007C0CBC" w:rsidRPr="0028122F" w:rsidRDefault="007C0CBC" w:rsidP="007C0CBC">
      <w:pPr>
        <w:rPr>
          <w:rFonts w:ascii="Times New Roman" w:eastAsia="Calibri" w:hAnsi="Times New Roman" w:cs="Times New Roman"/>
          <w:b/>
          <w:color w:val="000000"/>
          <w:sz w:val="32"/>
          <w:szCs w:val="32"/>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370"/>
      </w:tblGrid>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iCs/>
                <w:sz w:val="16"/>
                <w:szCs w:val="16"/>
                <w:lang w:val="en-US"/>
              </w:rPr>
              <w:t>ACUMAR</w:t>
            </w:r>
          </w:p>
        </w:tc>
        <w:tc>
          <w:tcPr>
            <w:tcW w:w="7370" w:type="dxa"/>
          </w:tcPr>
          <w:p w:rsidR="007C0CBC" w:rsidRPr="0028122F" w:rsidRDefault="002C2506" w:rsidP="002C2506">
            <w:pPr>
              <w:rPr>
                <w:rFonts w:ascii="Times New Roman" w:hAnsi="Times New Roman" w:cs="Times New Roman"/>
                <w:sz w:val="16"/>
                <w:szCs w:val="16"/>
                <w:lang w:val="en-US"/>
              </w:rPr>
            </w:pPr>
            <w:r w:rsidRPr="0028122F">
              <w:rPr>
                <w:rFonts w:ascii="Times New Roman" w:hAnsi="Times New Roman" w:cs="Times New Roman"/>
                <w:iCs/>
                <w:sz w:val="16"/>
                <w:szCs w:val="16"/>
                <w:lang w:val="en-US"/>
              </w:rPr>
              <w:t xml:space="preserve">Authority of the </w:t>
            </w:r>
            <w:r w:rsidR="007C0CBC" w:rsidRPr="0028122F">
              <w:rPr>
                <w:rFonts w:ascii="Times New Roman" w:hAnsi="Times New Roman" w:cs="Times New Roman"/>
                <w:iCs/>
                <w:sz w:val="16"/>
                <w:szCs w:val="16"/>
                <w:lang w:val="en-US"/>
              </w:rPr>
              <w:t>Matanza-Riachuelo</w:t>
            </w:r>
            <w:r w:rsidRPr="0028122F">
              <w:rPr>
                <w:rFonts w:ascii="Times New Roman" w:hAnsi="Times New Roman" w:cs="Times New Roman"/>
                <w:iCs/>
                <w:sz w:val="16"/>
                <w:szCs w:val="16"/>
                <w:lang w:val="en-US"/>
              </w:rPr>
              <w:t xml:space="preserve"> Basin</w:t>
            </w:r>
            <w:r w:rsidR="007C0CBC" w:rsidRPr="0028122F">
              <w:rPr>
                <w:rFonts w:ascii="Times New Roman" w:hAnsi="Times New Roman" w:cs="Times New Roman"/>
                <w:iCs/>
                <w:sz w:val="16"/>
                <w:szCs w:val="16"/>
                <w:lang w:val="en-US"/>
              </w:rPr>
              <w:t xml:space="preserve"> (Argentina)</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ADT</w:t>
            </w:r>
          </w:p>
        </w:tc>
        <w:tc>
          <w:tcPr>
            <w:tcW w:w="7370" w:type="dxa"/>
          </w:tcPr>
          <w:p w:rsidR="007C0CBC" w:rsidRPr="0028122F" w:rsidRDefault="002C2506" w:rsidP="002C2506">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Trans boundary Diagnostic Analysis’s</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iCs/>
                <w:sz w:val="16"/>
                <w:szCs w:val="16"/>
                <w:lang w:val="en-US"/>
              </w:rPr>
            </w:pPr>
            <w:r w:rsidRPr="0028122F">
              <w:rPr>
                <w:rFonts w:ascii="Times New Roman" w:hAnsi="Times New Roman" w:cs="Times New Roman"/>
                <w:iCs/>
                <w:sz w:val="16"/>
                <w:szCs w:val="16"/>
                <w:lang w:val="en-US"/>
              </w:rPr>
              <w:t>AI</w:t>
            </w:r>
          </w:p>
        </w:tc>
        <w:tc>
          <w:tcPr>
            <w:tcW w:w="7370" w:type="dxa"/>
          </w:tcPr>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bCs/>
                <w:sz w:val="16"/>
                <w:szCs w:val="16"/>
                <w:lang w:val="en-US"/>
              </w:rPr>
              <w:t xml:space="preserve">FMAM - IW </w:t>
            </w:r>
            <w:r w:rsidRPr="0028122F">
              <w:rPr>
                <w:rFonts w:ascii="Times New Roman" w:hAnsi="Times New Roman" w:cs="Times New Roman"/>
                <w:sz w:val="16"/>
                <w:szCs w:val="16"/>
                <w:lang w:val="en-US"/>
              </w:rPr>
              <w:t>International waters (GEF)</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bCs/>
                <w:sz w:val="16"/>
                <w:szCs w:val="16"/>
                <w:lang w:val="en-US"/>
              </w:rPr>
              <w:t xml:space="preserve">ANP </w:t>
            </w:r>
          </w:p>
        </w:tc>
        <w:tc>
          <w:tcPr>
            <w:tcW w:w="7370" w:type="dxa"/>
          </w:tcPr>
          <w:p w:rsidR="007C0CBC" w:rsidRPr="0028122F" w:rsidRDefault="002C2506" w:rsidP="002C2506">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National Harbors Administration</w:t>
            </w:r>
            <w:r w:rsidR="007C0CBC" w:rsidRPr="0028122F">
              <w:rPr>
                <w:rFonts w:ascii="Times New Roman" w:hAnsi="Times New Roman" w:cs="Times New Roman"/>
                <w:sz w:val="16"/>
                <w:szCs w:val="16"/>
                <w:lang w:val="en-US"/>
              </w:rPr>
              <w:t xml:space="preserve"> (Uruguay)</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bCs/>
                <w:sz w:val="16"/>
                <w:szCs w:val="16"/>
                <w:lang w:val="en-US"/>
              </w:rPr>
              <w:t>APA</w:t>
            </w:r>
          </w:p>
        </w:tc>
        <w:tc>
          <w:tcPr>
            <w:tcW w:w="7370" w:type="dxa"/>
          </w:tcPr>
          <w:p w:rsidR="007C0CBC" w:rsidRPr="0028122F" w:rsidRDefault="002C2506" w:rsidP="002C2506">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Environmental Protection Agency</w:t>
            </w:r>
            <w:r w:rsidR="007C0CBC" w:rsidRPr="0028122F">
              <w:rPr>
                <w:rFonts w:ascii="Times New Roman" w:hAnsi="Times New Roman" w:cs="Times New Roman"/>
                <w:sz w:val="16"/>
                <w:szCs w:val="16"/>
                <w:lang w:val="en-US"/>
              </w:rPr>
              <w:t xml:space="preserve"> (Argentina)</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bCs/>
                <w:sz w:val="16"/>
                <w:szCs w:val="16"/>
                <w:lang w:val="en-US"/>
              </w:rPr>
            </w:pPr>
            <w:r w:rsidRPr="0028122F">
              <w:rPr>
                <w:rFonts w:ascii="Times New Roman" w:hAnsi="Times New Roman" w:cs="Times New Roman"/>
                <w:bCs/>
                <w:sz w:val="16"/>
                <w:szCs w:val="16"/>
                <w:lang w:val="en-US"/>
              </w:rPr>
              <w:t>APN</w:t>
            </w:r>
          </w:p>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bCs/>
                <w:sz w:val="16"/>
                <w:szCs w:val="16"/>
                <w:lang w:val="en-US"/>
              </w:rPr>
              <w:t>APP</w:t>
            </w:r>
          </w:p>
        </w:tc>
        <w:tc>
          <w:tcPr>
            <w:tcW w:w="7370" w:type="dxa"/>
          </w:tcPr>
          <w:p w:rsidR="007C0CBC" w:rsidRPr="0028122F" w:rsidRDefault="002C2506"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National Park Administration</w:t>
            </w:r>
            <w:r w:rsidR="007C0CBC" w:rsidRPr="0028122F">
              <w:rPr>
                <w:rFonts w:ascii="Times New Roman" w:hAnsi="Times New Roman" w:cs="Times New Roman"/>
                <w:sz w:val="16"/>
                <w:szCs w:val="16"/>
                <w:lang w:val="en-US"/>
              </w:rPr>
              <w:t xml:space="preserve"> (Argentina)</w:t>
            </w:r>
          </w:p>
          <w:p w:rsidR="007C0CBC" w:rsidRPr="0028122F" w:rsidRDefault="002C2506" w:rsidP="002C2506">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Public-Private Associations</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Ar</w:t>
            </w:r>
          </w:p>
        </w:tc>
        <w:tc>
          <w:tcPr>
            <w:tcW w:w="7370" w:type="dxa"/>
          </w:tcPr>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Argentina</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bCs/>
                <w:sz w:val="16"/>
                <w:szCs w:val="16"/>
                <w:lang w:val="en-US"/>
              </w:rPr>
              <w:t>AySA</w:t>
            </w:r>
          </w:p>
        </w:tc>
        <w:tc>
          <w:tcPr>
            <w:tcW w:w="7370" w:type="dxa"/>
          </w:tcPr>
          <w:p w:rsidR="007C0CBC" w:rsidRPr="0028122F" w:rsidRDefault="00B031D8"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 xml:space="preserve">Water and Sanitation </w:t>
            </w:r>
            <w:r w:rsidR="007C0CBC" w:rsidRPr="0028122F">
              <w:rPr>
                <w:rFonts w:ascii="Times New Roman" w:hAnsi="Times New Roman" w:cs="Times New Roman"/>
                <w:sz w:val="16"/>
                <w:szCs w:val="16"/>
                <w:lang w:val="en-US"/>
              </w:rPr>
              <w:t>(Argentina)</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APMC</w:t>
            </w:r>
          </w:p>
        </w:tc>
        <w:tc>
          <w:tcPr>
            <w:tcW w:w="7370" w:type="dxa"/>
          </w:tcPr>
          <w:p w:rsidR="007C0CBC" w:rsidRPr="0028122F" w:rsidRDefault="002C2506" w:rsidP="002C2506">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bCs/>
                <w:sz w:val="16"/>
                <w:szCs w:val="16"/>
                <w:lang w:val="en-US"/>
              </w:rPr>
              <w:t>Marine Coastal Protected Areas</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BID</w:t>
            </w:r>
          </w:p>
        </w:tc>
        <w:tc>
          <w:tcPr>
            <w:tcW w:w="7370" w:type="dxa"/>
          </w:tcPr>
          <w:p w:rsidR="007C0CBC" w:rsidRPr="0028122F" w:rsidRDefault="002C2506"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Interamerican Development Bank (IADB)</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CABA</w:t>
            </w:r>
          </w:p>
        </w:tc>
        <w:tc>
          <w:tcPr>
            <w:tcW w:w="7370" w:type="dxa"/>
          </w:tcPr>
          <w:p w:rsidR="007C0CBC" w:rsidRPr="0028122F" w:rsidRDefault="002C2506" w:rsidP="002C2506">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Autonomous City of B</w:t>
            </w:r>
            <w:r w:rsidR="007C0CBC" w:rsidRPr="0028122F">
              <w:rPr>
                <w:rFonts w:ascii="Times New Roman" w:hAnsi="Times New Roman" w:cs="Times New Roman"/>
                <w:sz w:val="16"/>
                <w:szCs w:val="16"/>
                <w:lang w:val="en-US"/>
              </w:rPr>
              <w:t>uenos Aires</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CARP</w:t>
            </w:r>
          </w:p>
        </w:tc>
        <w:tc>
          <w:tcPr>
            <w:tcW w:w="7370" w:type="dxa"/>
          </w:tcPr>
          <w:p w:rsidR="007C0CBC" w:rsidRPr="0028122F" w:rsidRDefault="002C2506" w:rsidP="002C2506">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River Plate Administrator Commission</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bCs/>
                <w:sz w:val="16"/>
                <w:szCs w:val="16"/>
                <w:lang w:val="en-US"/>
              </w:rPr>
            </w:pPr>
            <w:r w:rsidRPr="0028122F">
              <w:rPr>
                <w:rFonts w:ascii="Times New Roman" w:hAnsi="Times New Roman" w:cs="Times New Roman"/>
                <w:bCs/>
                <w:sz w:val="16"/>
                <w:szCs w:val="16"/>
                <w:lang w:val="en-US"/>
              </w:rPr>
              <w:t>CAL</w:t>
            </w:r>
          </w:p>
        </w:tc>
        <w:tc>
          <w:tcPr>
            <w:tcW w:w="7370" w:type="dxa"/>
          </w:tcPr>
          <w:p w:rsidR="007C0CBC" w:rsidRPr="0028122F" w:rsidRDefault="002C2506" w:rsidP="002C2506">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Local Advisor Council</w:t>
            </w:r>
            <w:r w:rsidR="007C0CBC" w:rsidRPr="0028122F">
              <w:rPr>
                <w:rFonts w:ascii="Times New Roman" w:hAnsi="Times New Roman" w:cs="Times New Roman"/>
                <w:sz w:val="16"/>
                <w:szCs w:val="16"/>
                <w:lang w:val="en-US"/>
              </w:rPr>
              <w:t xml:space="preserve"> (Uruguay)</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 xml:space="preserve">CDC </w:t>
            </w:r>
          </w:p>
        </w:tc>
        <w:tc>
          <w:tcPr>
            <w:tcW w:w="7370" w:type="dxa"/>
          </w:tcPr>
          <w:p w:rsidR="007C0CBC" w:rsidRPr="0028122F" w:rsidRDefault="002C2506" w:rsidP="002C2506">
            <w:pPr>
              <w:rPr>
                <w:rFonts w:ascii="Times New Roman" w:hAnsi="Times New Roman" w:cs="Times New Roman"/>
                <w:sz w:val="16"/>
                <w:szCs w:val="16"/>
                <w:lang w:val="en-US"/>
              </w:rPr>
            </w:pPr>
            <w:r w:rsidRPr="0028122F">
              <w:rPr>
                <w:rFonts w:ascii="Times New Roman" w:hAnsi="Times New Roman" w:cs="Times New Roman"/>
                <w:sz w:val="16"/>
                <w:szCs w:val="16"/>
                <w:lang w:val="en-US"/>
              </w:rPr>
              <w:t xml:space="preserve">Directive </w:t>
            </w:r>
            <w:r w:rsidR="00B031D8" w:rsidRPr="0028122F">
              <w:rPr>
                <w:rFonts w:ascii="Times New Roman" w:hAnsi="Times New Roman" w:cs="Times New Roman"/>
                <w:sz w:val="16"/>
                <w:szCs w:val="16"/>
                <w:lang w:val="en-US"/>
              </w:rPr>
              <w:t>Commission</w:t>
            </w:r>
            <w:r w:rsidRPr="0028122F">
              <w:rPr>
                <w:rFonts w:ascii="Times New Roman" w:hAnsi="Times New Roman" w:cs="Times New Roman"/>
                <w:sz w:val="16"/>
                <w:szCs w:val="16"/>
                <w:lang w:val="en-US"/>
              </w:rPr>
              <w:t xml:space="preserve"> of the Consortium</w:t>
            </w:r>
            <w:r w:rsidR="007C0CBC" w:rsidRPr="0028122F">
              <w:rPr>
                <w:rFonts w:ascii="Times New Roman" w:hAnsi="Times New Roman" w:cs="Times New Roman"/>
                <w:sz w:val="16"/>
                <w:szCs w:val="16"/>
                <w:lang w:val="en-US"/>
              </w:rPr>
              <w:t xml:space="preserve"> CARP / CTMFM</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 xml:space="preserve">CIC </w:t>
            </w:r>
          </w:p>
        </w:tc>
        <w:tc>
          <w:tcPr>
            <w:tcW w:w="7370" w:type="dxa"/>
          </w:tcPr>
          <w:p w:rsidR="007C0CBC" w:rsidRPr="0028122F" w:rsidRDefault="00B031D8" w:rsidP="00B031D8">
            <w:pPr>
              <w:autoSpaceDE w:val="0"/>
              <w:autoSpaceDN w:val="0"/>
              <w:adjustRightInd w:val="0"/>
              <w:rPr>
                <w:rFonts w:ascii="Times New Roman" w:hAnsi="Times New Roman" w:cs="Times New Roman"/>
                <w:sz w:val="16"/>
                <w:szCs w:val="16"/>
                <w:lang w:val="en-US"/>
              </w:rPr>
            </w:pPr>
            <w:r w:rsidRPr="0028122F">
              <w:rPr>
                <w:rFonts w:ascii="Times New Roman" w:eastAsiaTheme="minorEastAsia" w:hAnsi="Times New Roman" w:cs="Times New Roman"/>
                <w:sz w:val="16"/>
                <w:szCs w:val="16"/>
                <w:lang w:val="en-US" w:eastAsia="es-UY"/>
              </w:rPr>
              <w:t>Intergovernmental</w:t>
            </w:r>
            <w:r w:rsidR="007C0CBC" w:rsidRPr="0028122F">
              <w:rPr>
                <w:rFonts w:ascii="Times New Roman" w:eastAsiaTheme="minorEastAsia" w:hAnsi="Times New Roman" w:cs="Times New Roman"/>
                <w:sz w:val="16"/>
                <w:szCs w:val="16"/>
                <w:lang w:val="en-US" w:eastAsia="es-UY"/>
              </w:rPr>
              <w:t xml:space="preserve"> </w:t>
            </w:r>
            <w:r w:rsidRPr="0028122F">
              <w:rPr>
                <w:rFonts w:ascii="Times New Roman" w:eastAsiaTheme="minorEastAsia" w:hAnsi="Times New Roman" w:cs="Times New Roman"/>
                <w:sz w:val="16"/>
                <w:szCs w:val="16"/>
                <w:lang w:val="en-US" w:eastAsia="es-UY"/>
              </w:rPr>
              <w:t>Coordinator</w:t>
            </w:r>
            <w:r w:rsidR="007C0CBC" w:rsidRPr="0028122F">
              <w:rPr>
                <w:rFonts w:ascii="Times New Roman" w:eastAsiaTheme="minorEastAsia" w:hAnsi="Times New Roman" w:cs="Times New Roman"/>
                <w:sz w:val="16"/>
                <w:szCs w:val="16"/>
                <w:lang w:val="en-US" w:eastAsia="es-UY"/>
              </w:rPr>
              <w:t xml:space="preserve"> </w:t>
            </w:r>
            <w:r w:rsidRPr="0028122F">
              <w:rPr>
                <w:rFonts w:ascii="Times New Roman" w:eastAsiaTheme="minorEastAsia" w:hAnsi="Times New Roman" w:cs="Times New Roman"/>
                <w:sz w:val="16"/>
                <w:szCs w:val="16"/>
                <w:lang w:val="en-US" w:eastAsia="es-UY"/>
              </w:rPr>
              <w:t>Committee of the River Plate Basin</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CIMA</w:t>
            </w:r>
          </w:p>
        </w:tc>
        <w:tc>
          <w:tcPr>
            <w:tcW w:w="7370" w:type="dxa"/>
          </w:tcPr>
          <w:p w:rsidR="007C0CBC" w:rsidRPr="0028122F" w:rsidRDefault="00B031D8" w:rsidP="00B031D8">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Environmental Research Center</w:t>
            </w:r>
            <w:r w:rsidR="007C0CBC" w:rsidRPr="0028122F">
              <w:rPr>
                <w:rFonts w:ascii="Times New Roman" w:hAnsi="Times New Roman" w:cs="Times New Roman"/>
                <w:sz w:val="16"/>
                <w:szCs w:val="16"/>
                <w:lang w:val="en-US"/>
              </w:rPr>
              <w:t xml:space="preserve"> U.N.L.P (Argentina)</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CIU</w:t>
            </w:r>
          </w:p>
        </w:tc>
        <w:tc>
          <w:tcPr>
            <w:tcW w:w="7370" w:type="dxa"/>
          </w:tcPr>
          <w:p w:rsidR="007C0CBC" w:rsidRPr="0028122F" w:rsidRDefault="00B031D8" w:rsidP="00B031D8">
            <w:pPr>
              <w:rPr>
                <w:rFonts w:ascii="Times New Roman" w:hAnsi="Times New Roman" w:cs="Times New Roman"/>
                <w:sz w:val="16"/>
                <w:szCs w:val="16"/>
                <w:lang w:val="en-US"/>
              </w:rPr>
            </w:pPr>
            <w:r w:rsidRPr="0028122F">
              <w:rPr>
                <w:rFonts w:ascii="Times New Roman" w:hAnsi="Times New Roman" w:cs="Times New Roman"/>
                <w:sz w:val="16"/>
                <w:szCs w:val="16"/>
                <w:lang w:val="en-US"/>
              </w:rPr>
              <w:t xml:space="preserve">Industries Chamber of </w:t>
            </w:r>
            <w:r w:rsidR="007C0CBC" w:rsidRPr="0028122F">
              <w:rPr>
                <w:rFonts w:ascii="Times New Roman" w:hAnsi="Times New Roman" w:cs="Times New Roman"/>
                <w:sz w:val="16"/>
                <w:szCs w:val="16"/>
                <w:lang w:val="en-US"/>
              </w:rPr>
              <w:t>Uruguay</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CINs</w:t>
            </w:r>
          </w:p>
        </w:tc>
        <w:tc>
          <w:tcPr>
            <w:tcW w:w="7370" w:type="dxa"/>
          </w:tcPr>
          <w:p w:rsidR="007C0CBC" w:rsidRPr="0028122F" w:rsidRDefault="00B031D8" w:rsidP="00B031D8">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National Intersectoral Committees</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COFEMA</w:t>
            </w:r>
          </w:p>
        </w:tc>
        <w:tc>
          <w:tcPr>
            <w:tcW w:w="7370" w:type="dxa"/>
          </w:tcPr>
          <w:p w:rsidR="007C0CBC" w:rsidRPr="0028122F" w:rsidRDefault="00B031D8" w:rsidP="00B031D8">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Federal Environmental Council</w:t>
            </w:r>
            <w:r w:rsidR="007C0CBC" w:rsidRPr="0028122F">
              <w:rPr>
                <w:rFonts w:ascii="Times New Roman" w:hAnsi="Times New Roman" w:cs="Times New Roman"/>
                <w:sz w:val="16"/>
                <w:szCs w:val="16"/>
                <w:lang w:val="en-US"/>
              </w:rPr>
              <w:t xml:space="preserve"> (Argentina)</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CTMFM</w:t>
            </w:r>
          </w:p>
        </w:tc>
        <w:tc>
          <w:tcPr>
            <w:tcW w:w="7370" w:type="dxa"/>
          </w:tcPr>
          <w:p w:rsidR="007C0CBC" w:rsidRPr="0028122F" w:rsidRDefault="00B031D8" w:rsidP="00B031D8">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Technical Commission of the Maritime Front</w:t>
            </w:r>
            <w:r w:rsidR="007C0CBC" w:rsidRPr="0028122F">
              <w:rPr>
                <w:rFonts w:ascii="Times New Roman" w:hAnsi="Times New Roman" w:cs="Times New Roman"/>
                <w:sz w:val="16"/>
                <w:szCs w:val="16"/>
                <w:lang w:val="en-US"/>
              </w:rPr>
              <w:t xml:space="preserve"> </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DINAMA</w:t>
            </w:r>
          </w:p>
        </w:tc>
        <w:tc>
          <w:tcPr>
            <w:tcW w:w="7370" w:type="dxa"/>
          </w:tcPr>
          <w:p w:rsidR="007C0CBC" w:rsidRPr="0028122F" w:rsidRDefault="00B031D8" w:rsidP="00B031D8">
            <w:pPr>
              <w:rPr>
                <w:rFonts w:ascii="Times New Roman" w:hAnsi="Times New Roman" w:cs="Times New Roman"/>
                <w:sz w:val="16"/>
                <w:szCs w:val="16"/>
                <w:lang w:val="en-US"/>
              </w:rPr>
            </w:pPr>
            <w:r w:rsidRPr="0028122F">
              <w:rPr>
                <w:rFonts w:ascii="Times New Roman" w:hAnsi="Times New Roman" w:cs="Times New Roman"/>
                <w:sz w:val="16"/>
                <w:szCs w:val="16"/>
                <w:lang w:val="en-US"/>
              </w:rPr>
              <w:t>Environmental National Direction</w:t>
            </w:r>
            <w:r w:rsidR="007C0CBC" w:rsidRPr="0028122F">
              <w:rPr>
                <w:rFonts w:ascii="Times New Roman" w:hAnsi="Times New Roman" w:cs="Times New Roman"/>
                <w:sz w:val="16"/>
                <w:szCs w:val="16"/>
                <w:lang w:val="en-US"/>
              </w:rPr>
              <w:t xml:space="preserve"> - (Uruguay)</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DINAGUA</w:t>
            </w:r>
          </w:p>
        </w:tc>
        <w:tc>
          <w:tcPr>
            <w:tcW w:w="7370" w:type="dxa"/>
          </w:tcPr>
          <w:p w:rsidR="007C0CBC" w:rsidRPr="0028122F" w:rsidRDefault="00B031D8" w:rsidP="00B031D8">
            <w:pPr>
              <w:widowControl w:val="0"/>
              <w:tabs>
                <w:tab w:val="num" w:pos="900"/>
              </w:tabs>
              <w:adjustRightInd w:val="0"/>
              <w:snapToGrid w:val="0"/>
              <w:jc w:val="both"/>
              <w:textAlignment w:val="baseline"/>
              <w:rPr>
                <w:rFonts w:ascii="Times New Roman" w:hAnsi="Times New Roman" w:cs="Times New Roman"/>
                <w:sz w:val="16"/>
                <w:szCs w:val="16"/>
                <w:lang w:val="en-US"/>
              </w:rPr>
            </w:pPr>
            <w:r w:rsidRPr="0028122F">
              <w:rPr>
                <w:rFonts w:ascii="Times New Roman" w:hAnsi="Times New Roman" w:cs="Times New Roman"/>
                <w:sz w:val="16"/>
                <w:szCs w:val="16"/>
                <w:lang w:val="en-US"/>
              </w:rPr>
              <w:t>Water National Direction</w:t>
            </w:r>
            <w:r w:rsidR="007C0CBC" w:rsidRPr="0028122F">
              <w:rPr>
                <w:rFonts w:ascii="Times New Roman" w:hAnsi="Times New Roman" w:cs="Times New Roman"/>
                <w:sz w:val="16"/>
                <w:szCs w:val="16"/>
                <w:lang w:val="en-US"/>
              </w:rPr>
              <w:t xml:space="preserve"> (Uruguay)</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DINARA</w:t>
            </w:r>
          </w:p>
        </w:tc>
        <w:tc>
          <w:tcPr>
            <w:tcW w:w="7370" w:type="dxa"/>
          </w:tcPr>
          <w:p w:rsidR="007C0CBC" w:rsidRPr="0028122F" w:rsidRDefault="00B031D8" w:rsidP="00B031D8">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National Direction of Aquatic Resources</w:t>
            </w:r>
            <w:r w:rsidR="007C0CBC" w:rsidRPr="0028122F">
              <w:rPr>
                <w:rFonts w:ascii="Times New Roman" w:hAnsi="Times New Roman" w:cs="Times New Roman"/>
                <w:sz w:val="16"/>
                <w:szCs w:val="16"/>
                <w:lang w:val="en-US"/>
              </w:rPr>
              <w:t xml:space="preserve"> (Uruguay)</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bCs/>
                <w:sz w:val="16"/>
                <w:szCs w:val="16"/>
                <w:lang w:val="en-US"/>
              </w:rPr>
              <w:t>DNH</w:t>
            </w:r>
          </w:p>
        </w:tc>
        <w:tc>
          <w:tcPr>
            <w:tcW w:w="7370" w:type="dxa"/>
          </w:tcPr>
          <w:p w:rsidR="007C0CBC" w:rsidRPr="0028122F" w:rsidRDefault="00B031D8" w:rsidP="00B031D8">
            <w:pPr>
              <w:rPr>
                <w:rFonts w:ascii="Times New Roman" w:hAnsi="Times New Roman" w:cs="Times New Roman"/>
                <w:sz w:val="16"/>
                <w:szCs w:val="16"/>
                <w:lang w:val="en-US"/>
              </w:rPr>
            </w:pPr>
            <w:r w:rsidRPr="0028122F">
              <w:rPr>
                <w:rFonts w:ascii="Times New Roman" w:hAnsi="Times New Roman" w:cs="Times New Roman"/>
                <w:sz w:val="16"/>
                <w:szCs w:val="16"/>
                <w:lang w:val="en-US"/>
              </w:rPr>
              <w:t>National Direction of Hydrography</w:t>
            </w:r>
            <w:r w:rsidR="007C0CBC" w:rsidRPr="0028122F">
              <w:rPr>
                <w:rFonts w:ascii="Times New Roman" w:hAnsi="Times New Roman" w:cs="Times New Roman"/>
                <w:sz w:val="16"/>
                <w:szCs w:val="16"/>
                <w:lang w:val="en-US"/>
              </w:rPr>
              <w:t xml:space="preserve"> (Uruguay)</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Ecoplata</w:t>
            </w:r>
          </w:p>
          <w:p w:rsidR="007C0CBC" w:rsidRPr="0028122F" w:rsidRDefault="007C0CBC" w:rsidP="004B7125">
            <w:pPr>
              <w:autoSpaceDE w:val="0"/>
              <w:autoSpaceDN w:val="0"/>
              <w:adjustRightInd w:val="0"/>
              <w:rPr>
                <w:rFonts w:ascii="Times New Roman" w:hAnsi="Times New Roman" w:cs="Times New Roman"/>
                <w:sz w:val="16"/>
                <w:szCs w:val="16"/>
                <w:lang w:val="en-US"/>
              </w:rPr>
            </w:pPr>
          </w:p>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FMAM</w:t>
            </w:r>
            <w:r w:rsidR="006946E4" w:rsidRPr="0028122F">
              <w:rPr>
                <w:rFonts w:ascii="Times New Roman" w:hAnsi="Times New Roman" w:cs="Times New Roman"/>
                <w:sz w:val="16"/>
                <w:szCs w:val="16"/>
                <w:lang w:val="en-US"/>
              </w:rPr>
              <w:t>/GEF</w:t>
            </w:r>
          </w:p>
        </w:tc>
        <w:tc>
          <w:tcPr>
            <w:tcW w:w="7370" w:type="dxa"/>
          </w:tcPr>
          <w:p w:rsidR="007C0CBC" w:rsidRPr="0028122F" w:rsidRDefault="00DB6B7C" w:rsidP="00B031D8">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Sustainability</w:t>
            </w:r>
            <w:r w:rsidR="00B031D8" w:rsidRPr="0028122F">
              <w:rPr>
                <w:rFonts w:ascii="Times New Roman" w:hAnsi="Times New Roman" w:cs="Times New Roman"/>
                <w:sz w:val="16"/>
                <w:szCs w:val="16"/>
                <w:lang w:val="en-US"/>
              </w:rPr>
              <w:t xml:space="preserve"> of the integrated </w:t>
            </w:r>
            <w:r w:rsidRPr="0028122F">
              <w:rPr>
                <w:rFonts w:ascii="Times New Roman" w:hAnsi="Times New Roman" w:cs="Times New Roman"/>
                <w:sz w:val="16"/>
                <w:szCs w:val="16"/>
                <w:lang w:val="en-US"/>
              </w:rPr>
              <w:t xml:space="preserve">Uruguayan </w:t>
            </w:r>
            <w:r w:rsidR="00B031D8" w:rsidRPr="0028122F">
              <w:rPr>
                <w:rFonts w:ascii="Times New Roman" w:hAnsi="Times New Roman" w:cs="Times New Roman"/>
                <w:sz w:val="16"/>
                <w:szCs w:val="16"/>
                <w:lang w:val="en-US"/>
              </w:rPr>
              <w:t>coastal zone management program</w:t>
            </w:r>
          </w:p>
          <w:p w:rsidR="006946E4" w:rsidRPr="0028122F" w:rsidRDefault="006946E4" w:rsidP="00B031D8">
            <w:pPr>
              <w:autoSpaceDE w:val="0"/>
              <w:autoSpaceDN w:val="0"/>
              <w:adjustRightInd w:val="0"/>
              <w:rPr>
                <w:rFonts w:ascii="Times New Roman" w:hAnsi="Times New Roman" w:cs="Times New Roman"/>
                <w:sz w:val="16"/>
                <w:szCs w:val="16"/>
                <w:lang w:val="en-US"/>
              </w:rPr>
            </w:pPr>
          </w:p>
          <w:p w:rsidR="006946E4" w:rsidRPr="0028122F" w:rsidRDefault="006946E4" w:rsidP="00B031D8">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 xml:space="preserve">Global Environment Fund </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GAL</w:t>
            </w:r>
          </w:p>
        </w:tc>
        <w:tc>
          <w:tcPr>
            <w:tcW w:w="7370" w:type="dxa"/>
          </w:tcPr>
          <w:p w:rsidR="007C0CBC" w:rsidRPr="0028122F" w:rsidRDefault="00DB6B7C" w:rsidP="00DB6B7C">
            <w:pPr>
              <w:widowControl w:val="0"/>
              <w:adjustRightInd w:val="0"/>
              <w:snapToGrid w:val="0"/>
              <w:jc w:val="both"/>
              <w:textAlignment w:val="baseline"/>
              <w:rPr>
                <w:rFonts w:ascii="Times New Roman" w:hAnsi="Times New Roman" w:cs="Times New Roman"/>
                <w:sz w:val="16"/>
                <w:szCs w:val="16"/>
                <w:lang w:val="en-US"/>
              </w:rPr>
            </w:pPr>
            <w:r w:rsidRPr="0028122F">
              <w:rPr>
                <w:rFonts w:ascii="Times New Roman" w:hAnsi="Times New Roman" w:cs="Times New Roman"/>
                <w:sz w:val="16"/>
                <w:szCs w:val="16"/>
                <w:lang w:val="en-US"/>
              </w:rPr>
              <w:t>Local Assessor Group</w:t>
            </w:r>
            <w:r w:rsidR="007C0CBC" w:rsidRPr="0028122F">
              <w:rPr>
                <w:rFonts w:ascii="Times New Roman" w:hAnsi="Times New Roman" w:cs="Times New Roman"/>
                <w:sz w:val="16"/>
                <w:szCs w:val="16"/>
                <w:lang w:val="en-US"/>
              </w:rPr>
              <w:t xml:space="preserve"> (Argentina)</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GCBA</w:t>
            </w:r>
          </w:p>
        </w:tc>
        <w:tc>
          <w:tcPr>
            <w:tcW w:w="7370" w:type="dxa"/>
          </w:tcPr>
          <w:p w:rsidR="007C0CBC" w:rsidRPr="0028122F" w:rsidRDefault="007C0CBC" w:rsidP="00DB6B7C">
            <w:pPr>
              <w:rPr>
                <w:rFonts w:ascii="Times New Roman" w:hAnsi="Times New Roman" w:cs="Times New Roman"/>
                <w:sz w:val="16"/>
                <w:szCs w:val="16"/>
                <w:lang w:val="en-US"/>
              </w:rPr>
            </w:pPr>
            <w:r w:rsidRPr="0028122F">
              <w:rPr>
                <w:rFonts w:ascii="Times New Roman" w:hAnsi="Times New Roman" w:cs="Times New Roman"/>
                <w:sz w:val="16"/>
                <w:szCs w:val="16"/>
                <w:lang w:val="en-US"/>
              </w:rPr>
              <w:t>Go</w:t>
            </w:r>
            <w:r w:rsidR="00DB6B7C" w:rsidRPr="0028122F">
              <w:rPr>
                <w:rFonts w:ascii="Times New Roman" w:hAnsi="Times New Roman" w:cs="Times New Roman"/>
                <w:sz w:val="16"/>
                <w:szCs w:val="16"/>
                <w:lang w:val="en-US"/>
              </w:rPr>
              <w:t xml:space="preserve">vernment of the </w:t>
            </w:r>
            <w:r w:rsidRPr="0028122F">
              <w:rPr>
                <w:rFonts w:ascii="Times New Roman" w:hAnsi="Times New Roman" w:cs="Times New Roman"/>
                <w:sz w:val="16"/>
                <w:szCs w:val="16"/>
                <w:lang w:val="en-US"/>
              </w:rPr>
              <w:t>Buenos Aires</w:t>
            </w:r>
            <w:r w:rsidR="00DB6B7C" w:rsidRPr="0028122F">
              <w:rPr>
                <w:rFonts w:ascii="Times New Roman" w:hAnsi="Times New Roman" w:cs="Times New Roman"/>
                <w:sz w:val="16"/>
                <w:szCs w:val="16"/>
                <w:lang w:val="en-US"/>
              </w:rPr>
              <w:t xml:space="preserve"> City</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bCs/>
                <w:sz w:val="16"/>
                <w:szCs w:val="16"/>
                <w:lang w:val="en-US"/>
              </w:rPr>
              <w:t>SIG / GIS</w:t>
            </w:r>
          </w:p>
        </w:tc>
        <w:tc>
          <w:tcPr>
            <w:tcW w:w="7370" w:type="dxa"/>
          </w:tcPr>
          <w:p w:rsidR="007C0CBC" w:rsidRPr="0028122F" w:rsidRDefault="007C0CBC" w:rsidP="004B7125">
            <w:pPr>
              <w:rPr>
                <w:rFonts w:ascii="Times New Roman" w:hAnsi="Times New Roman" w:cs="Times New Roman"/>
                <w:sz w:val="16"/>
                <w:szCs w:val="16"/>
                <w:lang w:val="en-US"/>
              </w:rPr>
            </w:pPr>
            <w:r w:rsidRPr="0028122F">
              <w:rPr>
                <w:rFonts w:ascii="Times New Roman" w:hAnsi="Times New Roman" w:cs="Times New Roman"/>
                <w:sz w:val="16"/>
                <w:szCs w:val="16"/>
                <w:lang w:val="en-US"/>
              </w:rPr>
              <w:t>Geographic Information System</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iCs/>
                <w:sz w:val="16"/>
                <w:szCs w:val="16"/>
                <w:lang w:val="en-US"/>
              </w:rPr>
            </w:pPr>
            <w:r w:rsidRPr="0028122F">
              <w:rPr>
                <w:rFonts w:ascii="Times New Roman" w:hAnsi="Times New Roman" w:cs="Times New Roman"/>
                <w:sz w:val="16"/>
                <w:szCs w:val="16"/>
                <w:lang w:val="en-US"/>
              </w:rPr>
              <w:t>GTA /</w:t>
            </w:r>
          </w:p>
        </w:tc>
        <w:tc>
          <w:tcPr>
            <w:tcW w:w="7370" w:type="dxa"/>
          </w:tcPr>
          <w:p w:rsidR="007C0CBC" w:rsidRPr="0028122F" w:rsidRDefault="00DB6B7C" w:rsidP="00DB6B7C">
            <w:pPr>
              <w:rPr>
                <w:rFonts w:ascii="Times New Roman" w:hAnsi="Times New Roman" w:cs="Times New Roman"/>
                <w:iCs/>
                <w:sz w:val="16"/>
                <w:szCs w:val="16"/>
                <w:lang w:val="en-US"/>
              </w:rPr>
            </w:pPr>
            <w:r w:rsidRPr="0028122F">
              <w:rPr>
                <w:rFonts w:ascii="Times New Roman" w:hAnsi="Times New Roman" w:cs="Times New Roman"/>
                <w:sz w:val="16"/>
                <w:szCs w:val="16"/>
                <w:lang w:val="en-US"/>
              </w:rPr>
              <w:t>Technical Advisor Group (Binational)</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iCs/>
                <w:sz w:val="16"/>
                <w:szCs w:val="16"/>
                <w:lang w:val="en-US"/>
              </w:rPr>
              <w:t xml:space="preserve">GemStat: </w:t>
            </w:r>
            <w:r w:rsidRPr="0028122F">
              <w:rPr>
                <w:rFonts w:ascii="Times New Roman" w:hAnsi="Times New Roman" w:cs="Times New Roman"/>
                <w:iCs/>
                <w:sz w:val="16"/>
                <w:szCs w:val="16"/>
                <w:lang w:val="en-US"/>
              </w:rPr>
              <w:tab/>
            </w:r>
          </w:p>
        </w:tc>
        <w:tc>
          <w:tcPr>
            <w:tcW w:w="7370" w:type="dxa"/>
          </w:tcPr>
          <w:p w:rsidR="007C0CBC" w:rsidRPr="0028122F" w:rsidRDefault="007C0CBC" w:rsidP="004B7125">
            <w:pPr>
              <w:rPr>
                <w:rFonts w:ascii="Times New Roman" w:hAnsi="Times New Roman" w:cs="Times New Roman"/>
                <w:sz w:val="16"/>
                <w:szCs w:val="16"/>
                <w:lang w:val="en-US"/>
              </w:rPr>
            </w:pPr>
            <w:r w:rsidRPr="0028122F">
              <w:rPr>
                <w:rFonts w:ascii="Times New Roman" w:hAnsi="Times New Roman" w:cs="Times New Roman"/>
                <w:iCs/>
                <w:sz w:val="16"/>
                <w:szCs w:val="16"/>
                <w:lang w:val="en-US"/>
              </w:rPr>
              <w:t>Global Environment Monitoring System</w:t>
            </w:r>
            <w:r w:rsidRPr="0028122F">
              <w:rPr>
                <w:rFonts w:ascii="Times New Roman" w:hAnsi="Times New Roman" w:cs="Times New Roman"/>
                <w:sz w:val="16"/>
                <w:szCs w:val="16"/>
                <w:lang w:val="en-US"/>
              </w:rPr>
              <w:t xml:space="preserve"> </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iCs/>
                <w:sz w:val="16"/>
                <w:szCs w:val="16"/>
                <w:lang w:val="en-US"/>
              </w:rPr>
            </w:pPr>
            <w:r w:rsidRPr="0028122F">
              <w:rPr>
                <w:rFonts w:ascii="Times New Roman" w:hAnsi="Times New Roman" w:cs="Times New Roman"/>
                <w:iCs/>
                <w:sz w:val="16"/>
                <w:szCs w:val="16"/>
                <w:lang w:val="en-US"/>
              </w:rPr>
              <w:t>HSL</w:t>
            </w:r>
          </w:p>
        </w:tc>
        <w:tc>
          <w:tcPr>
            <w:tcW w:w="7370" w:type="dxa"/>
          </w:tcPr>
          <w:p w:rsidR="007C0CBC" w:rsidRPr="0028122F" w:rsidRDefault="00DB6B7C" w:rsidP="00DB6B7C">
            <w:pPr>
              <w:rPr>
                <w:rFonts w:ascii="Times New Roman" w:hAnsi="Times New Roman" w:cs="Times New Roman"/>
                <w:iCs/>
                <w:sz w:val="16"/>
                <w:szCs w:val="16"/>
                <w:lang w:val="en-US"/>
              </w:rPr>
            </w:pPr>
            <w:r w:rsidRPr="0028122F">
              <w:rPr>
                <w:rFonts w:ascii="Times New Roman" w:hAnsi="Times New Roman" w:cs="Times New Roman"/>
                <w:sz w:val="16"/>
                <w:szCs w:val="16"/>
                <w:lang w:val="en-US"/>
              </w:rPr>
              <w:t>Santa Lucia Wetlands</w:t>
            </w:r>
            <w:r w:rsidR="007C0CBC" w:rsidRPr="0028122F">
              <w:rPr>
                <w:rFonts w:ascii="Times New Roman" w:hAnsi="Times New Roman" w:cs="Times New Roman"/>
                <w:sz w:val="16"/>
                <w:szCs w:val="16"/>
                <w:lang w:val="en-US"/>
              </w:rPr>
              <w:t xml:space="preserve"> - Uruguay</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INA</w:t>
            </w:r>
          </w:p>
        </w:tc>
        <w:tc>
          <w:tcPr>
            <w:tcW w:w="7370" w:type="dxa"/>
          </w:tcPr>
          <w:p w:rsidR="007C0CBC" w:rsidRPr="0028122F" w:rsidRDefault="00DB6B7C" w:rsidP="00DB6B7C">
            <w:pPr>
              <w:widowControl w:val="0"/>
              <w:adjustRightInd w:val="0"/>
              <w:snapToGrid w:val="0"/>
              <w:jc w:val="both"/>
              <w:textAlignment w:val="baseline"/>
              <w:rPr>
                <w:rFonts w:ascii="Times New Roman" w:hAnsi="Times New Roman" w:cs="Times New Roman"/>
                <w:sz w:val="16"/>
                <w:szCs w:val="16"/>
                <w:lang w:val="en-US"/>
              </w:rPr>
            </w:pPr>
            <w:r w:rsidRPr="0028122F">
              <w:rPr>
                <w:rFonts w:ascii="Times New Roman" w:hAnsi="Times New Roman" w:cs="Times New Roman"/>
                <w:sz w:val="16"/>
                <w:szCs w:val="16"/>
                <w:lang w:val="en-US"/>
              </w:rPr>
              <w:t>Water and Environment National Institute</w:t>
            </w:r>
            <w:r w:rsidR="007C0CBC" w:rsidRPr="0028122F">
              <w:rPr>
                <w:rFonts w:ascii="Times New Roman" w:hAnsi="Times New Roman" w:cs="Times New Roman"/>
                <w:sz w:val="16"/>
                <w:szCs w:val="16"/>
                <w:lang w:val="en-US"/>
              </w:rPr>
              <w:t xml:space="preserve"> - Argentina</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INIDEP</w:t>
            </w:r>
          </w:p>
        </w:tc>
        <w:tc>
          <w:tcPr>
            <w:tcW w:w="7370" w:type="dxa"/>
          </w:tcPr>
          <w:p w:rsidR="007C0CBC" w:rsidRPr="0028122F" w:rsidRDefault="00DB6B7C" w:rsidP="00DB6B7C">
            <w:pPr>
              <w:widowControl w:val="0"/>
              <w:adjustRightInd w:val="0"/>
              <w:snapToGrid w:val="0"/>
              <w:jc w:val="both"/>
              <w:textAlignment w:val="baseline"/>
              <w:rPr>
                <w:rFonts w:ascii="Times New Roman" w:hAnsi="Times New Roman" w:cs="Times New Roman"/>
                <w:sz w:val="16"/>
                <w:szCs w:val="16"/>
                <w:lang w:val="en-US"/>
              </w:rPr>
            </w:pPr>
            <w:r w:rsidRPr="0028122F">
              <w:rPr>
                <w:rFonts w:ascii="Times New Roman" w:hAnsi="Times New Roman" w:cs="Times New Roman"/>
                <w:sz w:val="16"/>
                <w:szCs w:val="16"/>
                <w:lang w:val="en-US"/>
              </w:rPr>
              <w:t>National Fisheries Research and Development Institute</w:t>
            </w:r>
            <w:r w:rsidR="007C0CBC" w:rsidRPr="0028122F">
              <w:rPr>
                <w:rFonts w:ascii="Times New Roman" w:hAnsi="Times New Roman" w:cs="Times New Roman"/>
                <w:sz w:val="16"/>
                <w:szCs w:val="16"/>
                <w:lang w:val="en-US"/>
              </w:rPr>
              <w:t xml:space="preserve"> - Argentina</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LATU</w:t>
            </w:r>
          </w:p>
          <w:p w:rsidR="00B35417" w:rsidRPr="0028122F" w:rsidRDefault="00B35417"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LF</w:t>
            </w:r>
          </w:p>
        </w:tc>
        <w:tc>
          <w:tcPr>
            <w:tcW w:w="7370" w:type="dxa"/>
          </w:tcPr>
          <w:p w:rsidR="007C0CBC" w:rsidRPr="0028122F" w:rsidRDefault="00DB6B7C" w:rsidP="00DB6B7C">
            <w:pPr>
              <w:autoSpaceDE w:val="0"/>
              <w:autoSpaceDN w:val="0"/>
              <w:adjustRightInd w:val="0"/>
              <w:rPr>
                <w:rFonts w:ascii="Times New Roman" w:hAnsi="Times New Roman" w:cs="Times New Roman"/>
                <w:bCs/>
                <w:sz w:val="16"/>
                <w:szCs w:val="16"/>
                <w:lang w:val="en-US"/>
              </w:rPr>
            </w:pPr>
            <w:r w:rsidRPr="0028122F">
              <w:rPr>
                <w:rFonts w:ascii="Times New Roman" w:hAnsi="Times New Roman" w:cs="Times New Roman"/>
                <w:bCs/>
                <w:sz w:val="16"/>
                <w:szCs w:val="16"/>
                <w:lang w:val="en-US"/>
              </w:rPr>
              <w:t xml:space="preserve">Technological Lab of </w:t>
            </w:r>
            <w:r w:rsidR="007C0CBC" w:rsidRPr="0028122F">
              <w:rPr>
                <w:rFonts w:ascii="Times New Roman" w:hAnsi="Times New Roman" w:cs="Times New Roman"/>
                <w:bCs/>
                <w:sz w:val="16"/>
                <w:szCs w:val="16"/>
                <w:lang w:val="en-US"/>
              </w:rPr>
              <w:t>Uruguay</w:t>
            </w:r>
          </w:p>
          <w:p w:rsidR="00B35417" w:rsidRPr="0028122F" w:rsidRDefault="00B35417" w:rsidP="00DB6B7C">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bCs/>
                <w:sz w:val="16"/>
                <w:szCs w:val="16"/>
                <w:lang w:val="en-US"/>
              </w:rPr>
              <w:t>Logical Framework of the Project</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MGAP</w:t>
            </w:r>
          </w:p>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ML</w:t>
            </w:r>
            <w:r w:rsidR="00DB6B7C" w:rsidRPr="0028122F">
              <w:rPr>
                <w:rFonts w:ascii="Times New Roman" w:hAnsi="Times New Roman" w:cs="Times New Roman"/>
                <w:sz w:val="16"/>
                <w:szCs w:val="16"/>
                <w:lang w:val="en-US"/>
              </w:rPr>
              <w:t>/LF</w:t>
            </w:r>
          </w:p>
        </w:tc>
        <w:tc>
          <w:tcPr>
            <w:tcW w:w="7370" w:type="dxa"/>
          </w:tcPr>
          <w:p w:rsidR="007C0CBC" w:rsidRPr="0028122F" w:rsidRDefault="00DB6B7C" w:rsidP="004B7125">
            <w:pPr>
              <w:widowControl w:val="0"/>
              <w:tabs>
                <w:tab w:val="num" w:pos="900"/>
              </w:tabs>
              <w:adjustRightInd w:val="0"/>
              <w:snapToGrid w:val="0"/>
              <w:jc w:val="both"/>
              <w:textAlignment w:val="baseline"/>
              <w:rPr>
                <w:rFonts w:ascii="Times New Roman" w:hAnsi="Times New Roman" w:cs="Times New Roman"/>
                <w:sz w:val="16"/>
                <w:szCs w:val="16"/>
                <w:lang w:val="en-US"/>
              </w:rPr>
            </w:pPr>
            <w:r w:rsidRPr="0028122F">
              <w:rPr>
                <w:rFonts w:ascii="Times New Roman" w:hAnsi="Times New Roman" w:cs="Times New Roman"/>
                <w:sz w:val="16"/>
                <w:szCs w:val="16"/>
                <w:lang w:val="en-US"/>
              </w:rPr>
              <w:t xml:space="preserve">Ministry of Breeding Agriculture and Fisheries </w:t>
            </w:r>
            <w:r w:rsidR="007C0CBC" w:rsidRPr="0028122F">
              <w:rPr>
                <w:rFonts w:ascii="Times New Roman" w:hAnsi="Times New Roman" w:cs="Times New Roman"/>
                <w:sz w:val="16"/>
                <w:szCs w:val="16"/>
                <w:lang w:val="en-US"/>
              </w:rPr>
              <w:t>(Uruguay)</w:t>
            </w:r>
          </w:p>
          <w:p w:rsidR="007C0CBC" w:rsidRPr="0028122F" w:rsidRDefault="00DB6B7C" w:rsidP="004B7125">
            <w:pPr>
              <w:widowControl w:val="0"/>
              <w:tabs>
                <w:tab w:val="num" w:pos="900"/>
              </w:tabs>
              <w:adjustRightInd w:val="0"/>
              <w:snapToGrid w:val="0"/>
              <w:jc w:val="both"/>
              <w:textAlignment w:val="baseline"/>
              <w:rPr>
                <w:rFonts w:ascii="Times New Roman" w:hAnsi="Times New Roman" w:cs="Times New Roman"/>
                <w:sz w:val="16"/>
                <w:szCs w:val="16"/>
                <w:lang w:val="en-US"/>
              </w:rPr>
            </w:pPr>
            <w:r w:rsidRPr="0028122F">
              <w:rPr>
                <w:rFonts w:ascii="Times New Roman" w:hAnsi="Times New Roman" w:cs="Times New Roman"/>
                <w:sz w:val="16"/>
                <w:szCs w:val="16"/>
                <w:lang w:val="en-US"/>
              </w:rPr>
              <w:t>Logical Framework of the Project.</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MIZC</w:t>
            </w:r>
          </w:p>
        </w:tc>
        <w:tc>
          <w:tcPr>
            <w:tcW w:w="7370" w:type="dxa"/>
          </w:tcPr>
          <w:p w:rsidR="007C0CBC" w:rsidRPr="0028122F" w:rsidRDefault="00DB6B7C" w:rsidP="00DB6B7C">
            <w:pPr>
              <w:widowControl w:val="0"/>
              <w:tabs>
                <w:tab w:val="num" w:pos="900"/>
              </w:tabs>
              <w:adjustRightInd w:val="0"/>
              <w:snapToGrid w:val="0"/>
              <w:jc w:val="both"/>
              <w:textAlignment w:val="baseline"/>
              <w:rPr>
                <w:rFonts w:ascii="Times New Roman" w:hAnsi="Times New Roman" w:cs="Times New Roman"/>
                <w:sz w:val="16"/>
                <w:szCs w:val="16"/>
                <w:lang w:val="en-US"/>
              </w:rPr>
            </w:pPr>
            <w:r w:rsidRPr="0028122F">
              <w:rPr>
                <w:rFonts w:ascii="Times New Roman" w:hAnsi="Times New Roman" w:cs="Times New Roman"/>
                <w:bCs/>
                <w:sz w:val="16"/>
                <w:szCs w:val="16"/>
                <w:lang w:val="en-US"/>
              </w:rPr>
              <w:t>Coastal Zone Integrated Management</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MVOTMA</w:t>
            </w:r>
          </w:p>
        </w:tc>
        <w:tc>
          <w:tcPr>
            <w:tcW w:w="7370" w:type="dxa"/>
          </w:tcPr>
          <w:p w:rsidR="007C0CBC" w:rsidRPr="0028122F" w:rsidRDefault="00DB6B7C" w:rsidP="00DB6B7C">
            <w:pPr>
              <w:autoSpaceDE w:val="0"/>
              <w:autoSpaceDN w:val="0"/>
              <w:adjustRightInd w:val="0"/>
              <w:rPr>
                <w:rFonts w:ascii="Times New Roman" w:hAnsi="Times New Roman" w:cs="Times New Roman"/>
                <w:sz w:val="16"/>
                <w:szCs w:val="16"/>
                <w:lang w:val="en-US"/>
              </w:rPr>
            </w:pPr>
            <w:bookmarkStart w:id="3" w:name="_Toc263774767"/>
            <w:r w:rsidRPr="0028122F">
              <w:rPr>
                <w:rFonts w:ascii="Times New Roman" w:hAnsi="Times New Roman" w:cs="Times New Roman"/>
                <w:sz w:val="16"/>
                <w:szCs w:val="16"/>
                <w:lang w:val="en-US"/>
              </w:rPr>
              <w:t>Ministry of Housing, Territory and Environment</w:t>
            </w:r>
            <w:r w:rsidR="007C0CBC" w:rsidRPr="0028122F">
              <w:rPr>
                <w:rFonts w:ascii="Times New Roman" w:hAnsi="Times New Roman" w:cs="Times New Roman"/>
                <w:sz w:val="16"/>
                <w:szCs w:val="16"/>
                <w:lang w:val="en-US"/>
              </w:rPr>
              <w:t xml:space="preserve"> (Uruguay)</w:t>
            </w:r>
            <w:bookmarkEnd w:id="3"/>
            <w:r w:rsidR="007C0CBC" w:rsidRPr="0028122F">
              <w:rPr>
                <w:rFonts w:ascii="Times New Roman" w:hAnsi="Times New Roman" w:cs="Times New Roman"/>
                <w:bCs/>
                <w:sz w:val="16"/>
                <w:szCs w:val="16"/>
                <w:lang w:val="en-US"/>
              </w:rPr>
              <w:t xml:space="preserve"> </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OPDS</w:t>
            </w:r>
          </w:p>
        </w:tc>
        <w:tc>
          <w:tcPr>
            <w:tcW w:w="7370" w:type="dxa"/>
          </w:tcPr>
          <w:p w:rsidR="007C0CBC" w:rsidRPr="0028122F" w:rsidRDefault="00DB6B7C" w:rsidP="00DB6B7C">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Sustainable Development Provincial Organism</w:t>
            </w:r>
            <w:r w:rsidR="007C0CBC" w:rsidRPr="0028122F">
              <w:rPr>
                <w:rFonts w:ascii="Times New Roman" w:hAnsi="Times New Roman" w:cs="Times New Roman"/>
                <w:sz w:val="16"/>
                <w:szCs w:val="16"/>
                <w:lang w:val="en-US"/>
              </w:rPr>
              <w:t xml:space="preserve"> - Argentina</w:t>
            </w:r>
            <w:r w:rsidR="007C0CBC" w:rsidRPr="0028122F">
              <w:rPr>
                <w:rFonts w:ascii="Times New Roman" w:hAnsi="Times New Roman" w:cs="Times New Roman"/>
                <w:bCs/>
                <w:sz w:val="16"/>
                <w:szCs w:val="16"/>
                <w:lang w:val="en-US"/>
              </w:rPr>
              <w:t xml:space="preserve"> </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PAE</w:t>
            </w:r>
            <w:r w:rsidR="00B35417" w:rsidRPr="0028122F">
              <w:rPr>
                <w:rFonts w:ascii="Times New Roman" w:hAnsi="Times New Roman" w:cs="Times New Roman"/>
                <w:sz w:val="16"/>
                <w:szCs w:val="16"/>
                <w:lang w:val="en-US"/>
              </w:rPr>
              <w:t>/SAP</w:t>
            </w:r>
            <w:r w:rsidRPr="0028122F">
              <w:rPr>
                <w:rFonts w:ascii="Times New Roman" w:hAnsi="Times New Roman" w:cs="Times New Roman"/>
                <w:sz w:val="16"/>
                <w:szCs w:val="16"/>
                <w:lang w:val="en-US"/>
              </w:rPr>
              <w:t xml:space="preserve"> </w:t>
            </w:r>
            <w:r w:rsidRPr="0028122F">
              <w:rPr>
                <w:rFonts w:ascii="Times New Roman" w:hAnsi="Times New Roman" w:cs="Times New Roman"/>
                <w:sz w:val="16"/>
                <w:szCs w:val="16"/>
                <w:lang w:val="en-US"/>
              </w:rPr>
              <w:tab/>
            </w:r>
          </w:p>
        </w:tc>
        <w:tc>
          <w:tcPr>
            <w:tcW w:w="7370" w:type="dxa"/>
          </w:tcPr>
          <w:p w:rsidR="007C0CBC" w:rsidRPr="0028122F" w:rsidRDefault="007F0300" w:rsidP="007F0300">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Strategic Action Plan</w:t>
            </w:r>
            <w:r w:rsidR="007C0CBC" w:rsidRPr="0028122F">
              <w:rPr>
                <w:rFonts w:ascii="Times New Roman" w:hAnsi="Times New Roman" w:cs="Times New Roman"/>
                <w:bCs/>
                <w:sz w:val="16"/>
                <w:szCs w:val="16"/>
                <w:lang w:val="en-US"/>
              </w:rPr>
              <w:t xml:space="preserve"> </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PAN</w:t>
            </w:r>
          </w:p>
        </w:tc>
        <w:tc>
          <w:tcPr>
            <w:tcW w:w="7370" w:type="dxa"/>
          </w:tcPr>
          <w:p w:rsidR="007C0CBC" w:rsidRPr="0028122F" w:rsidRDefault="007F0300" w:rsidP="007F0300">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bCs/>
                <w:sz w:val="16"/>
                <w:szCs w:val="16"/>
                <w:lang w:val="en-US"/>
              </w:rPr>
              <w:t>National Action Plan</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P+L</w:t>
            </w:r>
          </w:p>
        </w:tc>
        <w:tc>
          <w:tcPr>
            <w:tcW w:w="7370" w:type="dxa"/>
          </w:tcPr>
          <w:p w:rsidR="007C0CBC" w:rsidRPr="0028122F" w:rsidRDefault="007F0300"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bCs/>
                <w:sz w:val="16"/>
                <w:szCs w:val="16"/>
                <w:lang w:val="en-US"/>
              </w:rPr>
              <w:t>Cleaner Production (CP)</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PMI</w:t>
            </w:r>
          </w:p>
        </w:tc>
        <w:tc>
          <w:tcPr>
            <w:tcW w:w="7370" w:type="dxa"/>
          </w:tcPr>
          <w:p w:rsidR="007C0CBC" w:rsidRPr="0028122F" w:rsidRDefault="007F0300" w:rsidP="007F0300">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Integrated Monitoring Program</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PNA</w:t>
            </w:r>
          </w:p>
        </w:tc>
        <w:tc>
          <w:tcPr>
            <w:tcW w:w="7370" w:type="dxa"/>
          </w:tcPr>
          <w:p w:rsidR="007C0CBC" w:rsidRPr="0028122F" w:rsidRDefault="00BC6A75" w:rsidP="00BC6A7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Argentina Coastal Guard</w:t>
            </w:r>
            <w:r w:rsidR="007C0CBC" w:rsidRPr="0028122F">
              <w:rPr>
                <w:rFonts w:ascii="Times New Roman" w:hAnsi="Times New Roman" w:cs="Times New Roman"/>
                <w:sz w:val="16"/>
                <w:szCs w:val="16"/>
                <w:lang w:val="en-US"/>
              </w:rPr>
              <w:t xml:space="preserve"> - Argentina</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iCs/>
                <w:sz w:val="16"/>
                <w:szCs w:val="16"/>
                <w:lang w:val="en-US"/>
              </w:rPr>
            </w:pPr>
            <w:r w:rsidRPr="0028122F">
              <w:rPr>
                <w:rFonts w:ascii="Times New Roman" w:hAnsi="Times New Roman" w:cs="Times New Roman"/>
                <w:bCs/>
                <w:sz w:val="16"/>
                <w:szCs w:val="16"/>
                <w:lang w:val="en-US"/>
              </w:rPr>
              <w:t>PNUD</w:t>
            </w:r>
          </w:p>
        </w:tc>
        <w:tc>
          <w:tcPr>
            <w:tcW w:w="7370" w:type="dxa"/>
          </w:tcPr>
          <w:p w:rsidR="007C0CBC" w:rsidRPr="0028122F" w:rsidRDefault="00BC6A75" w:rsidP="00BC6A7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United Nations Development Program</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iCs/>
                <w:sz w:val="16"/>
                <w:szCs w:val="16"/>
                <w:lang w:val="en-US"/>
              </w:rPr>
            </w:pPr>
            <w:r w:rsidRPr="0028122F">
              <w:rPr>
                <w:rFonts w:ascii="Times New Roman" w:hAnsi="Times New Roman" w:cs="Times New Roman"/>
                <w:iCs/>
                <w:sz w:val="16"/>
                <w:szCs w:val="16"/>
                <w:lang w:val="en-US"/>
              </w:rPr>
              <w:t>PyMES</w:t>
            </w:r>
          </w:p>
          <w:p w:rsidR="007C0CBC" w:rsidRPr="0028122F" w:rsidRDefault="007C0CBC" w:rsidP="004B7125">
            <w:pPr>
              <w:autoSpaceDE w:val="0"/>
              <w:autoSpaceDN w:val="0"/>
              <w:adjustRightInd w:val="0"/>
              <w:rPr>
                <w:rFonts w:ascii="Times New Roman" w:hAnsi="Times New Roman" w:cs="Times New Roman"/>
                <w:iCs/>
                <w:sz w:val="16"/>
                <w:szCs w:val="16"/>
                <w:lang w:val="en-US"/>
              </w:rPr>
            </w:pPr>
            <w:r w:rsidRPr="0028122F">
              <w:rPr>
                <w:rFonts w:ascii="Times New Roman" w:hAnsi="Times New Roman" w:cs="Times New Roman"/>
                <w:iCs/>
                <w:sz w:val="16"/>
                <w:szCs w:val="16"/>
                <w:lang w:val="en-US"/>
              </w:rPr>
              <w:t>PRODOC</w:t>
            </w:r>
          </w:p>
        </w:tc>
        <w:tc>
          <w:tcPr>
            <w:tcW w:w="7370" w:type="dxa"/>
          </w:tcPr>
          <w:p w:rsidR="007C0CBC" w:rsidRPr="0028122F" w:rsidRDefault="00BC6A75" w:rsidP="004B7125">
            <w:pPr>
              <w:autoSpaceDE w:val="0"/>
              <w:autoSpaceDN w:val="0"/>
              <w:adjustRightInd w:val="0"/>
              <w:rPr>
                <w:rFonts w:ascii="Times New Roman" w:hAnsi="Times New Roman" w:cs="Times New Roman"/>
                <w:bCs/>
                <w:sz w:val="16"/>
                <w:szCs w:val="16"/>
                <w:lang w:val="en-US"/>
              </w:rPr>
            </w:pPr>
            <w:r w:rsidRPr="0028122F">
              <w:rPr>
                <w:rFonts w:ascii="Times New Roman" w:hAnsi="Times New Roman" w:cs="Times New Roman"/>
                <w:bCs/>
                <w:sz w:val="16"/>
                <w:szCs w:val="16"/>
                <w:lang w:val="en-US"/>
              </w:rPr>
              <w:t>Small and Medium Enterprises</w:t>
            </w:r>
          </w:p>
          <w:p w:rsidR="007C0CBC" w:rsidRPr="0028122F" w:rsidRDefault="00BC6A75" w:rsidP="00BC6A7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bCs/>
                <w:sz w:val="16"/>
                <w:szCs w:val="16"/>
                <w:lang w:val="en-US"/>
              </w:rPr>
              <w:t xml:space="preserve">FMAM 3519 Project Document </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iCs/>
                <w:sz w:val="16"/>
                <w:szCs w:val="16"/>
                <w:lang w:val="en-US"/>
              </w:rPr>
            </w:pPr>
            <w:r w:rsidRPr="0028122F">
              <w:rPr>
                <w:rFonts w:ascii="Times New Roman" w:hAnsi="Times New Roman" w:cs="Times New Roman"/>
                <w:iCs/>
                <w:sz w:val="16"/>
                <w:szCs w:val="16"/>
                <w:lang w:val="en-US"/>
              </w:rPr>
              <w:t>RIIGLO</w:t>
            </w:r>
          </w:p>
          <w:p w:rsidR="006946E4" w:rsidRPr="0028122F" w:rsidRDefault="006946E4"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iCs/>
                <w:sz w:val="16"/>
                <w:szCs w:val="16"/>
                <w:lang w:val="en-US"/>
              </w:rPr>
              <w:t>RPFM</w:t>
            </w:r>
          </w:p>
        </w:tc>
        <w:tc>
          <w:tcPr>
            <w:tcW w:w="7370" w:type="dxa"/>
          </w:tcPr>
          <w:p w:rsidR="007C0CBC" w:rsidRPr="0028122F" w:rsidRDefault="00BC6A75"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iCs/>
                <w:sz w:val="16"/>
                <w:szCs w:val="16"/>
                <w:lang w:val="en-US"/>
              </w:rPr>
              <w:t>Local Governments Information Exchange Network</w:t>
            </w:r>
          </w:p>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bCs/>
                <w:sz w:val="16"/>
                <w:szCs w:val="16"/>
                <w:lang w:val="en-US"/>
              </w:rPr>
              <w:t>R</w:t>
            </w:r>
            <w:r w:rsidR="006946E4" w:rsidRPr="0028122F">
              <w:rPr>
                <w:rFonts w:ascii="Times New Roman" w:hAnsi="Times New Roman" w:cs="Times New Roman"/>
                <w:bCs/>
                <w:sz w:val="16"/>
                <w:szCs w:val="16"/>
                <w:lang w:val="en-US"/>
              </w:rPr>
              <w:t xml:space="preserve">iver </w:t>
            </w:r>
            <w:r w:rsidRPr="0028122F">
              <w:rPr>
                <w:rFonts w:ascii="Times New Roman" w:hAnsi="Times New Roman" w:cs="Times New Roman"/>
                <w:bCs/>
                <w:sz w:val="16"/>
                <w:szCs w:val="16"/>
                <w:lang w:val="en-US"/>
              </w:rPr>
              <w:t>P</w:t>
            </w:r>
            <w:r w:rsidR="006946E4" w:rsidRPr="0028122F">
              <w:rPr>
                <w:rFonts w:ascii="Times New Roman" w:hAnsi="Times New Roman" w:cs="Times New Roman"/>
                <w:bCs/>
                <w:sz w:val="16"/>
                <w:szCs w:val="16"/>
                <w:lang w:val="en-US"/>
              </w:rPr>
              <w:t xml:space="preserve">late and </w:t>
            </w:r>
            <w:r w:rsidRPr="0028122F">
              <w:rPr>
                <w:rFonts w:ascii="Times New Roman" w:hAnsi="Times New Roman" w:cs="Times New Roman"/>
                <w:bCs/>
                <w:sz w:val="16"/>
                <w:szCs w:val="16"/>
                <w:lang w:val="en-US"/>
              </w:rPr>
              <w:t>M</w:t>
            </w:r>
            <w:r w:rsidR="006946E4" w:rsidRPr="0028122F">
              <w:rPr>
                <w:rFonts w:ascii="Times New Roman" w:hAnsi="Times New Roman" w:cs="Times New Roman"/>
                <w:bCs/>
                <w:sz w:val="16"/>
                <w:szCs w:val="16"/>
                <w:lang w:val="en-US"/>
              </w:rPr>
              <w:t xml:space="preserve">aritime </w:t>
            </w:r>
            <w:r w:rsidRPr="0028122F">
              <w:rPr>
                <w:rFonts w:ascii="Times New Roman" w:hAnsi="Times New Roman" w:cs="Times New Roman"/>
                <w:bCs/>
                <w:sz w:val="16"/>
                <w:szCs w:val="16"/>
                <w:lang w:val="en-US"/>
              </w:rPr>
              <w:t>F</w:t>
            </w:r>
            <w:r w:rsidR="006946E4" w:rsidRPr="0028122F">
              <w:rPr>
                <w:rFonts w:ascii="Times New Roman" w:hAnsi="Times New Roman" w:cs="Times New Roman"/>
                <w:bCs/>
                <w:sz w:val="16"/>
                <w:szCs w:val="16"/>
                <w:lang w:val="en-US"/>
              </w:rPr>
              <w:t>ront</w:t>
            </w:r>
            <w:r w:rsidRPr="0028122F">
              <w:rPr>
                <w:rFonts w:ascii="Times New Roman" w:hAnsi="Times New Roman" w:cs="Times New Roman"/>
                <w:bCs/>
                <w:sz w:val="16"/>
                <w:szCs w:val="16"/>
                <w:lang w:val="en-US"/>
              </w:rPr>
              <w:t xml:space="preserve"> </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SAyDS</w:t>
            </w:r>
          </w:p>
        </w:tc>
        <w:tc>
          <w:tcPr>
            <w:tcW w:w="7370" w:type="dxa"/>
          </w:tcPr>
          <w:p w:rsidR="007C0CBC" w:rsidRPr="0028122F" w:rsidRDefault="00BC6A75" w:rsidP="00BC6A75">
            <w:pPr>
              <w:rPr>
                <w:rFonts w:ascii="Times New Roman" w:hAnsi="Times New Roman" w:cs="Times New Roman"/>
                <w:sz w:val="16"/>
                <w:szCs w:val="16"/>
                <w:lang w:val="en-US"/>
              </w:rPr>
            </w:pPr>
            <w:r w:rsidRPr="0028122F">
              <w:rPr>
                <w:rFonts w:ascii="Times New Roman" w:hAnsi="Times New Roman" w:cs="Times New Roman"/>
                <w:sz w:val="16"/>
                <w:szCs w:val="16"/>
                <w:lang w:val="en-US"/>
              </w:rPr>
              <w:t xml:space="preserve">National Secretary of Environment and Sustainable Development </w:t>
            </w:r>
            <w:r w:rsidR="007C0CBC" w:rsidRPr="0028122F">
              <w:rPr>
                <w:rFonts w:ascii="Times New Roman" w:hAnsi="Times New Roman" w:cs="Times New Roman"/>
                <w:sz w:val="16"/>
                <w:szCs w:val="16"/>
                <w:lang w:val="en-US"/>
              </w:rPr>
              <w:t xml:space="preserve"> Argentina</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SIIB</w:t>
            </w:r>
          </w:p>
        </w:tc>
        <w:tc>
          <w:tcPr>
            <w:tcW w:w="7370" w:type="dxa"/>
          </w:tcPr>
          <w:p w:rsidR="007C0CBC" w:rsidRPr="0028122F" w:rsidRDefault="00BC6A75" w:rsidP="00BC6A75">
            <w:pPr>
              <w:rPr>
                <w:rFonts w:ascii="Times New Roman" w:hAnsi="Times New Roman" w:cs="Times New Roman"/>
                <w:sz w:val="16"/>
                <w:szCs w:val="16"/>
                <w:lang w:val="en-US"/>
              </w:rPr>
            </w:pPr>
            <w:r w:rsidRPr="0028122F">
              <w:rPr>
                <w:rFonts w:ascii="Times New Roman" w:hAnsi="Times New Roman" w:cs="Times New Roman"/>
                <w:sz w:val="16"/>
                <w:szCs w:val="16"/>
                <w:lang w:val="en-US"/>
              </w:rPr>
              <w:t>Integrated Binational Information System</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SHN</w:t>
            </w:r>
          </w:p>
          <w:p w:rsidR="006946E4" w:rsidRPr="0028122F" w:rsidRDefault="006946E4"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SAP</w:t>
            </w:r>
          </w:p>
        </w:tc>
        <w:tc>
          <w:tcPr>
            <w:tcW w:w="7370" w:type="dxa"/>
          </w:tcPr>
          <w:p w:rsidR="007C0CBC" w:rsidRPr="0028122F" w:rsidRDefault="00BC6A75" w:rsidP="00BC6A75">
            <w:pPr>
              <w:widowControl w:val="0"/>
              <w:adjustRightInd w:val="0"/>
              <w:snapToGrid w:val="0"/>
              <w:jc w:val="both"/>
              <w:textAlignment w:val="baseline"/>
              <w:rPr>
                <w:rFonts w:ascii="Times New Roman" w:hAnsi="Times New Roman" w:cs="Times New Roman"/>
                <w:sz w:val="16"/>
                <w:szCs w:val="16"/>
                <w:lang w:val="en-US"/>
              </w:rPr>
            </w:pPr>
            <w:r w:rsidRPr="0028122F">
              <w:rPr>
                <w:rFonts w:ascii="Times New Roman" w:hAnsi="Times New Roman" w:cs="Times New Roman"/>
                <w:sz w:val="16"/>
                <w:szCs w:val="16"/>
                <w:lang w:val="en-US"/>
              </w:rPr>
              <w:t>Naval Hydrography Service</w:t>
            </w:r>
            <w:r w:rsidR="007C0CBC" w:rsidRPr="0028122F">
              <w:rPr>
                <w:rFonts w:ascii="Times New Roman" w:hAnsi="Times New Roman" w:cs="Times New Roman"/>
                <w:sz w:val="16"/>
                <w:szCs w:val="16"/>
                <w:lang w:val="en-US"/>
              </w:rPr>
              <w:t xml:space="preserve"> </w:t>
            </w:r>
            <w:r w:rsidR="006946E4" w:rsidRPr="0028122F">
              <w:rPr>
                <w:rFonts w:ascii="Times New Roman" w:hAnsi="Times New Roman" w:cs="Times New Roman"/>
                <w:sz w:val="16"/>
                <w:szCs w:val="16"/>
                <w:lang w:val="en-US"/>
              </w:rPr>
              <w:t>–</w:t>
            </w:r>
            <w:r w:rsidR="007C0CBC" w:rsidRPr="0028122F">
              <w:rPr>
                <w:rFonts w:ascii="Times New Roman" w:hAnsi="Times New Roman" w:cs="Times New Roman"/>
                <w:sz w:val="16"/>
                <w:szCs w:val="16"/>
                <w:lang w:val="en-US"/>
              </w:rPr>
              <w:t xml:space="preserve"> Argentina</w:t>
            </w:r>
          </w:p>
          <w:p w:rsidR="006946E4" w:rsidRPr="0028122F" w:rsidRDefault="006946E4" w:rsidP="00BC6A75">
            <w:pPr>
              <w:widowControl w:val="0"/>
              <w:adjustRightInd w:val="0"/>
              <w:snapToGrid w:val="0"/>
              <w:jc w:val="both"/>
              <w:textAlignment w:val="baseline"/>
              <w:rPr>
                <w:rFonts w:ascii="Times New Roman" w:hAnsi="Times New Roman" w:cs="Times New Roman"/>
                <w:sz w:val="16"/>
                <w:szCs w:val="16"/>
                <w:lang w:val="en-US"/>
              </w:rPr>
            </w:pPr>
            <w:r w:rsidRPr="0028122F">
              <w:rPr>
                <w:rFonts w:ascii="Times New Roman" w:hAnsi="Times New Roman" w:cs="Times New Roman"/>
                <w:sz w:val="16"/>
                <w:szCs w:val="16"/>
                <w:lang w:val="en-US"/>
              </w:rPr>
              <w:t>Strategic Action Plan</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SIFAP</w:t>
            </w:r>
          </w:p>
        </w:tc>
        <w:tc>
          <w:tcPr>
            <w:tcW w:w="7370" w:type="dxa"/>
          </w:tcPr>
          <w:p w:rsidR="007C0CBC" w:rsidRPr="0028122F" w:rsidRDefault="00BC6A75" w:rsidP="00BC6A7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National Protected Areas System</w:t>
            </w:r>
            <w:r w:rsidR="007C0CBC" w:rsidRPr="0028122F">
              <w:rPr>
                <w:rFonts w:ascii="Times New Roman" w:hAnsi="Times New Roman" w:cs="Times New Roman"/>
                <w:sz w:val="16"/>
                <w:szCs w:val="16"/>
                <w:lang w:val="en-US"/>
              </w:rPr>
              <w:t xml:space="preserve"> (Argentina)</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SNAP</w:t>
            </w:r>
          </w:p>
        </w:tc>
        <w:tc>
          <w:tcPr>
            <w:tcW w:w="7370" w:type="dxa"/>
          </w:tcPr>
          <w:p w:rsidR="007C0CBC" w:rsidRPr="0028122F" w:rsidRDefault="00B57D07" w:rsidP="00B57D07">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National Protected Areas System</w:t>
            </w:r>
            <w:r w:rsidR="007C0CBC" w:rsidRPr="0028122F">
              <w:rPr>
                <w:rFonts w:ascii="Times New Roman" w:hAnsi="Times New Roman" w:cs="Times New Roman"/>
                <w:sz w:val="16"/>
                <w:szCs w:val="16"/>
                <w:lang w:val="en-US"/>
              </w:rPr>
              <w:t xml:space="preserve"> (Uruguay)</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SOHMA</w:t>
            </w:r>
          </w:p>
        </w:tc>
        <w:tc>
          <w:tcPr>
            <w:tcW w:w="7370" w:type="dxa"/>
          </w:tcPr>
          <w:p w:rsidR="007C0CBC" w:rsidRPr="0028122F" w:rsidRDefault="007F0300" w:rsidP="007F0300">
            <w:pPr>
              <w:widowControl w:val="0"/>
              <w:tabs>
                <w:tab w:val="num" w:pos="900"/>
              </w:tabs>
              <w:adjustRightInd w:val="0"/>
              <w:snapToGrid w:val="0"/>
              <w:jc w:val="both"/>
              <w:textAlignment w:val="baseline"/>
              <w:rPr>
                <w:rFonts w:ascii="Times New Roman" w:hAnsi="Times New Roman" w:cs="Times New Roman"/>
                <w:sz w:val="16"/>
                <w:szCs w:val="16"/>
                <w:lang w:val="en-US"/>
              </w:rPr>
            </w:pPr>
            <w:r w:rsidRPr="0028122F">
              <w:rPr>
                <w:rFonts w:ascii="Times New Roman" w:hAnsi="Times New Roman" w:cs="Times New Roman"/>
                <w:sz w:val="16"/>
                <w:szCs w:val="16"/>
                <w:lang w:val="en-US"/>
              </w:rPr>
              <w:t>Army Oceanography, Hydrography and Meteorology Service</w:t>
            </w:r>
            <w:r w:rsidR="007C0CBC" w:rsidRPr="0028122F">
              <w:rPr>
                <w:rFonts w:ascii="Times New Roman" w:hAnsi="Times New Roman" w:cs="Times New Roman"/>
                <w:sz w:val="16"/>
                <w:szCs w:val="16"/>
                <w:lang w:val="en-US"/>
              </w:rPr>
              <w:t xml:space="preserve"> (Uruguay)</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 xml:space="preserve">UBA </w:t>
            </w:r>
          </w:p>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UCMCI</w:t>
            </w:r>
          </w:p>
        </w:tc>
        <w:tc>
          <w:tcPr>
            <w:tcW w:w="7370" w:type="dxa"/>
          </w:tcPr>
          <w:p w:rsidR="007C0CBC" w:rsidRPr="0028122F" w:rsidRDefault="007F0300" w:rsidP="004B7125">
            <w:pPr>
              <w:widowControl w:val="0"/>
              <w:adjustRightInd w:val="0"/>
              <w:snapToGrid w:val="0"/>
              <w:jc w:val="both"/>
              <w:textAlignment w:val="baseline"/>
              <w:rPr>
                <w:rFonts w:ascii="Times New Roman" w:hAnsi="Times New Roman" w:cs="Times New Roman"/>
                <w:sz w:val="16"/>
                <w:szCs w:val="16"/>
                <w:lang w:val="en-US"/>
              </w:rPr>
            </w:pPr>
            <w:r w:rsidRPr="0028122F">
              <w:rPr>
                <w:rFonts w:ascii="Times New Roman" w:hAnsi="Times New Roman" w:cs="Times New Roman"/>
                <w:sz w:val="16"/>
                <w:szCs w:val="16"/>
                <w:lang w:val="en-US"/>
              </w:rPr>
              <w:t>University of</w:t>
            </w:r>
            <w:r w:rsidR="007C0CBC" w:rsidRPr="0028122F">
              <w:rPr>
                <w:rFonts w:ascii="Times New Roman" w:hAnsi="Times New Roman" w:cs="Times New Roman"/>
                <w:sz w:val="16"/>
                <w:szCs w:val="16"/>
                <w:lang w:val="en-US"/>
              </w:rPr>
              <w:t xml:space="preserve"> Buenos Aires </w:t>
            </w:r>
          </w:p>
          <w:p w:rsidR="007C0CBC" w:rsidRPr="0028122F" w:rsidRDefault="007F0300" w:rsidP="004B7125">
            <w:pPr>
              <w:widowControl w:val="0"/>
              <w:adjustRightInd w:val="0"/>
              <w:snapToGrid w:val="0"/>
              <w:jc w:val="both"/>
              <w:textAlignment w:val="baseline"/>
              <w:rPr>
                <w:rFonts w:ascii="Times New Roman" w:hAnsi="Times New Roman" w:cs="Times New Roman"/>
                <w:sz w:val="16"/>
                <w:szCs w:val="16"/>
                <w:lang w:val="en-US"/>
              </w:rPr>
            </w:pPr>
            <w:r w:rsidRPr="0028122F">
              <w:rPr>
                <w:rFonts w:ascii="Times New Roman" w:hAnsi="Times New Roman" w:cs="Times New Roman"/>
                <w:sz w:val="16"/>
                <w:szCs w:val="16"/>
                <w:lang w:val="en-US"/>
              </w:rPr>
              <w:t>Coastal Integrated management</w:t>
            </w:r>
            <w:r w:rsidR="007C0CBC" w:rsidRPr="0028122F">
              <w:rPr>
                <w:rFonts w:ascii="Times New Roman" w:hAnsi="Times New Roman" w:cs="Times New Roman"/>
                <w:sz w:val="16"/>
                <w:szCs w:val="16"/>
                <w:lang w:val="en-US"/>
              </w:rPr>
              <w:t xml:space="preserve">Unidad de Coordinación de Manejo Costero Integrado de la Provincia de Buenos Aires </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UNLP</w:t>
            </w:r>
          </w:p>
        </w:tc>
        <w:tc>
          <w:tcPr>
            <w:tcW w:w="7370" w:type="dxa"/>
          </w:tcPr>
          <w:p w:rsidR="007C0CBC" w:rsidRPr="0028122F" w:rsidRDefault="00B57D07" w:rsidP="00B57D07">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sz w:val="16"/>
                <w:szCs w:val="16"/>
                <w:lang w:val="en-US"/>
              </w:rPr>
              <w:t xml:space="preserve">National University of </w:t>
            </w:r>
            <w:r w:rsidR="007C0CBC" w:rsidRPr="0028122F">
              <w:rPr>
                <w:rFonts w:ascii="Times New Roman" w:hAnsi="Times New Roman" w:cs="Times New Roman"/>
                <w:sz w:val="16"/>
                <w:szCs w:val="16"/>
                <w:lang w:val="en-US"/>
              </w:rPr>
              <w:t xml:space="preserve">La Plata </w:t>
            </w:r>
          </w:p>
        </w:tc>
      </w:tr>
      <w:tr w:rsidR="007C0CBC" w:rsidRPr="0028122F" w:rsidTr="007C0CBC">
        <w:tc>
          <w:tcPr>
            <w:tcW w:w="1134" w:type="dxa"/>
          </w:tcPr>
          <w:p w:rsidR="007C0CBC" w:rsidRPr="0028122F" w:rsidRDefault="007C0CBC" w:rsidP="004B7125">
            <w:pPr>
              <w:autoSpaceDE w:val="0"/>
              <w:autoSpaceDN w:val="0"/>
              <w:adjustRightInd w:val="0"/>
              <w:rPr>
                <w:rFonts w:ascii="Times New Roman" w:hAnsi="Times New Roman" w:cs="Times New Roman"/>
                <w:sz w:val="16"/>
                <w:szCs w:val="16"/>
                <w:lang w:val="en-US"/>
              </w:rPr>
            </w:pPr>
            <w:r w:rsidRPr="0028122F">
              <w:rPr>
                <w:rFonts w:ascii="Times New Roman" w:hAnsi="Times New Roman" w:cs="Times New Roman"/>
                <w:bCs/>
                <w:sz w:val="16"/>
                <w:szCs w:val="16"/>
                <w:lang w:val="en-US"/>
              </w:rPr>
              <w:t xml:space="preserve">UY </w:t>
            </w:r>
          </w:p>
        </w:tc>
        <w:tc>
          <w:tcPr>
            <w:tcW w:w="7370" w:type="dxa"/>
          </w:tcPr>
          <w:p w:rsidR="007C0CBC" w:rsidRPr="0028122F" w:rsidRDefault="007C0CBC" w:rsidP="004B7125">
            <w:pPr>
              <w:widowControl w:val="0"/>
              <w:tabs>
                <w:tab w:val="num" w:pos="900"/>
              </w:tabs>
              <w:adjustRightInd w:val="0"/>
              <w:snapToGrid w:val="0"/>
              <w:jc w:val="both"/>
              <w:textAlignment w:val="baseline"/>
              <w:rPr>
                <w:rFonts w:ascii="Times New Roman" w:hAnsi="Times New Roman" w:cs="Times New Roman"/>
                <w:sz w:val="16"/>
                <w:szCs w:val="16"/>
                <w:lang w:val="en-US"/>
              </w:rPr>
            </w:pPr>
            <w:r w:rsidRPr="0028122F">
              <w:rPr>
                <w:rFonts w:ascii="Times New Roman" w:hAnsi="Times New Roman" w:cs="Times New Roman"/>
                <w:sz w:val="16"/>
                <w:szCs w:val="16"/>
                <w:lang w:val="en-US"/>
              </w:rPr>
              <w:t>Uruguay</w:t>
            </w:r>
          </w:p>
        </w:tc>
      </w:tr>
    </w:tbl>
    <w:p w:rsidR="007C0CBC" w:rsidRPr="0028122F" w:rsidRDefault="007C0CBC" w:rsidP="007C0CBC">
      <w:pPr>
        <w:rPr>
          <w:rFonts w:ascii="Times New Roman" w:eastAsia="Calibri" w:hAnsi="Times New Roman" w:cs="Times New Roman"/>
          <w:b/>
          <w:color w:val="000000"/>
          <w:sz w:val="32"/>
          <w:szCs w:val="32"/>
          <w:lang w:val="en-US"/>
        </w:rPr>
      </w:pPr>
    </w:p>
    <w:p w:rsidR="00ED6E62" w:rsidRPr="0028122F" w:rsidRDefault="00ED6E62">
      <w:pPr>
        <w:rPr>
          <w:rFonts w:ascii="Times New Roman" w:eastAsia="Calibri" w:hAnsi="Times New Roman" w:cs="Times New Roman"/>
          <w:color w:val="000000"/>
          <w:lang w:val="en-US"/>
        </w:rPr>
      </w:pPr>
      <w:r w:rsidRPr="0028122F">
        <w:rPr>
          <w:rFonts w:ascii="Times New Roman" w:eastAsia="Calibri" w:hAnsi="Times New Roman" w:cs="Times New Roman"/>
          <w:color w:val="000000"/>
          <w:lang w:val="en-US"/>
        </w:rPr>
        <w:br w:type="page"/>
      </w:r>
    </w:p>
    <w:sdt>
      <w:sdtPr>
        <w:rPr>
          <w:rFonts w:asciiTheme="minorHAnsi" w:eastAsiaTheme="minorHAnsi" w:hAnsiTheme="minorHAnsi" w:cstheme="minorBidi"/>
          <w:color w:val="auto"/>
          <w:sz w:val="22"/>
          <w:szCs w:val="22"/>
          <w:lang w:val="en-US" w:eastAsia="en-US"/>
        </w:rPr>
        <w:id w:val="-1600021429"/>
        <w:docPartObj>
          <w:docPartGallery w:val="Table of Contents"/>
          <w:docPartUnique/>
        </w:docPartObj>
      </w:sdtPr>
      <w:sdtEndPr>
        <w:rPr>
          <w:b/>
          <w:bCs/>
        </w:rPr>
      </w:sdtEndPr>
      <w:sdtContent>
        <w:p w:rsidR="00ED6E62" w:rsidRPr="0028122F" w:rsidRDefault="00ED6E62">
          <w:pPr>
            <w:pStyle w:val="TtulodeTDC"/>
            <w:rPr>
              <w:rFonts w:ascii="Times New Roman" w:hAnsi="Times New Roman" w:cs="Times New Roman"/>
              <w:sz w:val="28"/>
              <w:szCs w:val="28"/>
              <w:lang w:val="en-US"/>
            </w:rPr>
          </w:pPr>
          <w:r w:rsidRPr="0028122F">
            <w:rPr>
              <w:rFonts w:ascii="Times New Roman" w:hAnsi="Times New Roman" w:cs="Times New Roman"/>
              <w:sz w:val="28"/>
              <w:szCs w:val="28"/>
              <w:lang w:val="en-US"/>
            </w:rPr>
            <w:t>Contenido</w:t>
          </w:r>
        </w:p>
        <w:p w:rsidR="00911F61" w:rsidRPr="0028122F" w:rsidRDefault="00911F61" w:rsidP="00911F61">
          <w:pPr>
            <w:rPr>
              <w:lang w:val="en-US" w:eastAsia="es-UY"/>
            </w:rPr>
          </w:pPr>
        </w:p>
        <w:p w:rsidR="00911F61" w:rsidRPr="0028122F" w:rsidRDefault="00ED6E62">
          <w:pPr>
            <w:pStyle w:val="TDC1"/>
            <w:tabs>
              <w:tab w:val="right" w:leader="dot" w:pos="8494"/>
            </w:tabs>
            <w:rPr>
              <w:rFonts w:eastAsiaTheme="minorEastAsia"/>
              <w:noProof/>
              <w:lang w:val="en-US" w:eastAsia="es-UY"/>
            </w:rPr>
          </w:pPr>
          <w:r w:rsidRPr="0028122F">
            <w:rPr>
              <w:rFonts w:ascii="Times New Roman" w:hAnsi="Times New Roman" w:cs="Times New Roman"/>
              <w:sz w:val="20"/>
              <w:szCs w:val="20"/>
              <w:lang w:val="en-US"/>
            </w:rPr>
            <w:fldChar w:fldCharType="begin"/>
          </w:r>
          <w:r w:rsidRPr="0028122F">
            <w:rPr>
              <w:rFonts w:ascii="Times New Roman" w:hAnsi="Times New Roman" w:cs="Times New Roman"/>
              <w:sz w:val="20"/>
              <w:szCs w:val="20"/>
              <w:lang w:val="en-US"/>
            </w:rPr>
            <w:instrText xml:space="preserve"> TOC \o "1-3" \h \z \u </w:instrText>
          </w:r>
          <w:r w:rsidRPr="0028122F">
            <w:rPr>
              <w:rFonts w:ascii="Times New Roman" w:hAnsi="Times New Roman" w:cs="Times New Roman"/>
              <w:sz w:val="20"/>
              <w:szCs w:val="20"/>
              <w:lang w:val="en-US"/>
            </w:rPr>
            <w:fldChar w:fldCharType="separate"/>
          </w:r>
          <w:hyperlink w:anchor="_Toc419252109" w:history="1">
            <w:r w:rsidR="00911F61" w:rsidRPr="0028122F">
              <w:rPr>
                <w:rStyle w:val="Hipervnculo"/>
                <w:rFonts w:ascii="Times New Roman" w:eastAsia="Calibri" w:hAnsi="Times New Roman" w:cs="Times New Roman"/>
                <w:b/>
                <w:noProof/>
                <w:lang w:val="en-US"/>
              </w:rPr>
              <w:t>Acknowledgements</w:t>
            </w:r>
            <w:r w:rsidR="00911F61" w:rsidRPr="0028122F">
              <w:rPr>
                <w:noProof/>
                <w:webHidden/>
                <w:lang w:val="en-US"/>
              </w:rPr>
              <w:tab/>
            </w:r>
            <w:r w:rsidR="00911F61" w:rsidRPr="0028122F">
              <w:rPr>
                <w:noProof/>
                <w:webHidden/>
                <w:lang w:val="en-US"/>
              </w:rPr>
              <w:fldChar w:fldCharType="begin"/>
            </w:r>
            <w:r w:rsidR="00911F61" w:rsidRPr="0028122F">
              <w:rPr>
                <w:noProof/>
                <w:webHidden/>
                <w:lang w:val="en-US"/>
              </w:rPr>
              <w:instrText xml:space="preserve"> PAGEREF _Toc419252109 \h </w:instrText>
            </w:r>
            <w:r w:rsidR="00911F61" w:rsidRPr="0028122F">
              <w:rPr>
                <w:noProof/>
                <w:webHidden/>
                <w:lang w:val="en-US"/>
              </w:rPr>
            </w:r>
            <w:r w:rsidR="00911F61" w:rsidRPr="0028122F">
              <w:rPr>
                <w:noProof/>
                <w:webHidden/>
                <w:lang w:val="en-US"/>
              </w:rPr>
              <w:fldChar w:fldCharType="separate"/>
            </w:r>
            <w:r w:rsidR="001B6FBC">
              <w:rPr>
                <w:noProof/>
                <w:webHidden/>
                <w:lang w:val="en-US"/>
              </w:rPr>
              <w:t>2</w:t>
            </w:r>
            <w:r w:rsidR="00911F61" w:rsidRPr="0028122F">
              <w:rPr>
                <w:noProof/>
                <w:webHidden/>
                <w:lang w:val="en-US"/>
              </w:rPr>
              <w:fldChar w:fldCharType="end"/>
            </w:r>
          </w:hyperlink>
        </w:p>
        <w:p w:rsidR="00911F61" w:rsidRPr="0028122F" w:rsidRDefault="00EC285E">
          <w:pPr>
            <w:pStyle w:val="TDC1"/>
            <w:tabs>
              <w:tab w:val="right" w:leader="dot" w:pos="8494"/>
            </w:tabs>
            <w:rPr>
              <w:rFonts w:eastAsiaTheme="minorEastAsia"/>
              <w:noProof/>
              <w:lang w:val="en-US" w:eastAsia="es-UY"/>
            </w:rPr>
          </w:pPr>
          <w:hyperlink w:anchor="_Toc419252110" w:history="1">
            <w:r w:rsidR="00911F61" w:rsidRPr="0028122F">
              <w:rPr>
                <w:rStyle w:val="Hipervnculo"/>
                <w:rFonts w:ascii="Times New Roman" w:eastAsia="Calibri" w:hAnsi="Times New Roman" w:cs="Times New Roman"/>
                <w:b/>
                <w:noProof/>
                <w:lang w:val="en-US"/>
              </w:rPr>
              <w:t>Executive Summary</w:t>
            </w:r>
            <w:r w:rsidR="00911F61" w:rsidRPr="0028122F">
              <w:rPr>
                <w:noProof/>
                <w:webHidden/>
                <w:lang w:val="en-US"/>
              </w:rPr>
              <w:tab/>
            </w:r>
            <w:r w:rsidR="00911F61" w:rsidRPr="0028122F">
              <w:rPr>
                <w:noProof/>
                <w:webHidden/>
                <w:lang w:val="en-US"/>
              </w:rPr>
              <w:fldChar w:fldCharType="begin"/>
            </w:r>
            <w:r w:rsidR="00911F61" w:rsidRPr="0028122F">
              <w:rPr>
                <w:noProof/>
                <w:webHidden/>
                <w:lang w:val="en-US"/>
              </w:rPr>
              <w:instrText xml:space="preserve"> PAGEREF _Toc419252110 \h </w:instrText>
            </w:r>
            <w:r w:rsidR="00911F61" w:rsidRPr="0028122F">
              <w:rPr>
                <w:noProof/>
                <w:webHidden/>
                <w:lang w:val="en-US"/>
              </w:rPr>
            </w:r>
            <w:r w:rsidR="00911F61" w:rsidRPr="0028122F">
              <w:rPr>
                <w:noProof/>
                <w:webHidden/>
                <w:lang w:val="en-US"/>
              </w:rPr>
              <w:fldChar w:fldCharType="separate"/>
            </w:r>
            <w:r w:rsidR="001B6FBC">
              <w:rPr>
                <w:noProof/>
                <w:webHidden/>
                <w:lang w:val="en-US"/>
              </w:rPr>
              <w:t>6</w:t>
            </w:r>
            <w:r w:rsidR="00911F61" w:rsidRPr="0028122F">
              <w:rPr>
                <w:noProof/>
                <w:webHidden/>
                <w:lang w:val="en-US"/>
              </w:rPr>
              <w:fldChar w:fldCharType="end"/>
            </w:r>
          </w:hyperlink>
        </w:p>
        <w:p w:rsidR="00911F61" w:rsidRPr="0028122F" w:rsidRDefault="00EC285E">
          <w:pPr>
            <w:pStyle w:val="TDC1"/>
            <w:tabs>
              <w:tab w:val="left" w:pos="440"/>
              <w:tab w:val="right" w:leader="dot" w:pos="8494"/>
            </w:tabs>
            <w:rPr>
              <w:rFonts w:eastAsiaTheme="minorEastAsia"/>
              <w:noProof/>
              <w:lang w:val="en-US" w:eastAsia="es-UY"/>
            </w:rPr>
          </w:pPr>
          <w:hyperlink w:anchor="_Toc419252111" w:history="1">
            <w:r w:rsidR="00911F61" w:rsidRPr="0028122F">
              <w:rPr>
                <w:rStyle w:val="Hipervnculo"/>
                <w:rFonts w:ascii="Times New Roman" w:eastAsia="Calibri" w:hAnsi="Times New Roman" w:cs="Times New Roman"/>
                <w:b/>
                <w:noProof/>
                <w:lang w:val="en-US"/>
              </w:rPr>
              <w:t>1.</w:t>
            </w:r>
            <w:r w:rsidR="00911F61" w:rsidRPr="0028122F">
              <w:rPr>
                <w:rFonts w:eastAsiaTheme="minorEastAsia"/>
                <w:noProof/>
                <w:lang w:val="en-US" w:eastAsia="es-UY"/>
              </w:rPr>
              <w:tab/>
            </w:r>
            <w:r w:rsidR="00911F61" w:rsidRPr="0028122F">
              <w:rPr>
                <w:rStyle w:val="Hipervnculo"/>
                <w:rFonts w:ascii="Times New Roman" w:eastAsia="Calibri" w:hAnsi="Times New Roman" w:cs="Times New Roman"/>
                <w:b/>
                <w:noProof/>
                <w:lang w:val="en-US"/>
              </w:rPr>
              <w:t>Introduction</w:t>
            </w:r>
            <w:r w:rsidR="00911F61" w:rsidRPr="0028122F">
              <w:rPr>
                <w:noProof/>
                <w:webHidden/>
                <w:lang w:val="en-US"/>
              </w:rPr>
              <w:tab/>
            </w:r>
            <w:r w:rsidR="00911F61" w:rsidRPr="0028122F">
              <w:rPr>
                <w:noProof/>
                <w:webHidden/>
                <w:lang w:val="en-US"/>
              </w:rPr>
              <w:fldChar w:fldCharType="begin"/>
            </w:r>
            <w:r w:rsidR="00911F61" w:rsidRPr="0028122F">
              <w:rPr>
                <w:noProof/>
                <w:webHidden/>
                <w:lang w:val="en-US"/>
              </w:rPr>
              <w:instrText xml:space="preserve"> PAGEREF _Toc419252111 \h </w:instrText>
            </w:r>
            <w:r w:rsidR="00911F61" w:rsidRPr="0028122F">
              <w:rPr>
                <w:noProof/>
                <w:webHidden/>
                <w:lang w:val="en-US"/>
              </w:rPr>
            </w:r>
            <w:r w:rsidR="00911F61" w:rsidRPr="0028122F">
              <w:rPr>
                <w:noProof/>
                <w:webHidden/>
                <w:lang w:val="en-US"/>
              </w:rPr>
              <w:fldChar w:fldCharType="separate"/>
            </w:r>
            <w:r w:rsidR="001B6FBC">
              <w:rPr>
                <w:noProof/>
                <w:webHidden/>
                <w:lang w:val="en-US"/>
              </w:rPr>
              <w:t>10</w:t>
            </w:r>
            <w:r w:rsidR="00911F61" w:rsidRPr="0028122F">
              <w:rPr>
                <w:noProof/>
                <w:webHidden/>
                <w:lang w:val="en-US"/>
              </w:rPr>
              <w:fldChar w:fldCharType="end"/>
            </w:r>
          </w:hyperlink>
        </w:p>
        <w:p w:rsidR="00911F61" w:rsidRPr="0028122F" w:rsidRDefault="00EC285E">
          <w:pPr>
            <w:pStyle w:val="TDC2"/>
            <w:tabs>
              <w:tab w:val="left" w:pos="880"/>
              <w:tab w:val="right" w:leader="dot" w:pos="8494"/>
            </w:tabs>
            <w:rPr>
              <w:rFonts w:eastAsiaTheme="minorEastAsia"/>
              <w:noProof/>
              <w:lang w:val="en-US" w:eastAsia="es-UY"/>
            </w:rPr>
          </w:pPr>
          <w:hyperlink w:anchor="_Toc419252112" w:history="1">
            <w:r w:rsidR="00911F61" w:rsidRPr="0028122F">
              <w:rPr>
                <w:rStyle w:val="Hipervnculo"/>
                <w:rFonts w:ascii="Times New Roman" w:eastAsia="Times New Roman" w:hAnsi="Times New Roman" w:cs="Times New Roman"/>
                <w:i/>
                <w:noProof/>
                <w:lang w:val="en-US" w:eastAsia="es-UY"/>
              </w:rPr>
              <w:t>1.1.</w:t>
            </w:r>
            <w:r w:rsidR="00911F61" w:rsidRPr="0028122F">
              <w:rPr>
                <w:rFonts w:eastAsiaTheme="minorEastAsia"/>
                <w:noProof/>
                <w:lang w:val="en-US" w:eastAsia="es-UY"/>
              </w:rPr>
              <w:tab/>
            </w:r>
            <w:r w:rsidR="00911F61" w:rsidRPr="0028122F">
              <w:rPr>
                <w:rStyle w:val="Hipervnculo"/>
                <w:rFonts w:ascii="Times New Roman" w:eastAsia="Times New Roman" w:hAnsi="Times New Roman" w:cs="Times New Roman"/>
                <w:i/>
                <w:noProof/>
                <w:lang w:val="en-US" w:eastAsia="es-UY"/>
              </w:rPr>
              <w:t>Evaluation Purpose</w:t>
            </w:r>
            <w:r w:rsidR="00911F61" w:rsidRPr="0028122F">
              <w:rPr>
                <w:noProof/>
                <w:webHidden/>
                <w:lang w:val="en-US"/>
              </w:rPr>
              <w:tab/>
            </w:r>
            <w:r w:rsidR="00911F61" w:rsidRPr="0028122F">
              <w:rPr>
                <w:noProof/>
                <w:webHidden/>
                <w:lang w:val="en-US"/>
              </w:rPr>
              <w:fldChar w:fldCharType="begin"/>
            </w:r>
            <w:r w:rsidR="00911F61" w:rsidRPr="0028122F">
              <w:rPr>
                <w:noProof/>
                <w:webHidden/>
                <w:lang w:val="en-US"/>
              </w:rPr>
              <w:instrText xml:space="preserve"> PAGEREF _Toc419252112 \h </w:instrText>
            </w:r>
            <w:r w:rsidR="00911F61" w:rsidRPr="0028122F">
              <w:rPr>
                <w:noProof/>
                <w:webHidden/>
                <w:lang w:val="en-US"/>
              </w:rPr>
            </w:r>
            <w:r w:rsidR="00911F61" w:rsidRPr="0028122F">
              <w:rPr>
                <w:noProof/>
                <w:webHidden/>
                <w:lang w:val="en-US"/>
              </w:rPr>
              <w:fldChar w:fldCharType="separate"/>
            </w:r>
            <w:r w:rsidR="001B6FBC">
              <w:rPr>
                <w:noProof/>
                <w:webHidden/>
                <w:lang w:val="en-US"/>
              </w:rPr>
              <w:t>10</w:t>
            </w:r>
            <w:r w:rsidR="00911F61" w:rsidRPr="0028122F">
              <w:rPr>
                <w:noProof/>
                <w:webHidden/>
                <w:lang w:val="en-US"/>
              </w:rPr>
              <w:fldChar w:fldCharType="end"/>
            </w:r>
          </w:hyperlink>
        </w:p>
        <w:p w:rsidR="00911F61" w:rsidRPr="0028122F" w:rsidRDefault="00EC285E">
          <w:pPr>
            <w:pStyle w:val="TDC2"/>
            <w:tabs>
              <w:tab w:val="left" w:pos="880"/>
              <w:tab w:val="right" w:leader="dot" w:pos="8494"/>
            </w:tabs>
            <w:rPr>
              <w:rFonts w:eastAsiaTheme="minorEastAsia"/>
              <w:noProof/>
              <w:lang w:val="en-US" w:eastAsia="es-UY"/>
            </w:rPr>
          </w:pPr>
          <w:hyperlink w:anchor="_Toc419252113" w:history="1">
            <w:r w:rsidR="00911F61" w:rsidRPr="0028122F">
              <w:rPr>
                <w:rStyle w:val="Hipervnculo"/>
                <w:rFonts w:ascii="Times New Roman" w:eastAsia="Times New Roman" w:hAnsi="Times New Roman" w:cs="Times New Roman"/>
                <w:i/>
                <w:noProof/>
                <w:lang w:val="en-US" w:eastAsia="es-UY"/>
              </w:rPr>
              <w:t>1.2.</w:t>
            </w:r>
            <w:r w:rsidR="00911F61" w:rsidRPr="0028122F">
              <w:rPr>
                <w:rFonts w:eastAsiaTheme="minorEastAsia"/>
                <w:noProof/>
                <w:lang w:val="en-US" w:eastAsia="es-UY"/>
              </w:rPr>
              <w:tab/>
            </w:r>
            <w:r w:rsidR="00911F61" w:rsidRPr="0028122F">
              <w:rPr>
                <w:rStyle w:val="Hipervnculo"/>
                <w:rFonts w:ascii="Times New Roman" w:eastAsia="Times New Roman" w:hAnsi="Times New Roman" w:cs="Times New Roman"/>
                <w:i/>
                <w:noProof/>
                <w:lang w:val="en-US" w:eastAsia="es-UY"/>
              </w:rPr>
              <w:t>Scope of the final evaluation</w:t>
            </w:r>
            <w:r w:rsidR="00911F61" w:rsidRPr="0028122F">
              <w:rPr>
                <w:noProof/>
                <w:webHidden/>
                <w:lang w:val="en-US"/>
              </w:rPr>
              <w:tab/>
            </w:r>
            <w:r w:rsidR="00911F61" w:rsidRPr="0028122F">
              <w:rPr>
                <w:noProof/>
                <w:webHidden/>
                <w:lang w:val="en-US"/>
              </w:rPr>
              <w:fldChar w:fldCharType="begin"/>
            </w:r>
            <w:r w:rsidR="00911F61" w:rsidRPr="0028122F">
              <w:rPr>
                <w:noProof/>
                <w:webHidden/>
                <w:lang w:val="en-US"/>
              </w:rPr>
              <w:instrText xml:space="preserve"> PAGEREF _Toc419252113 \h </w:instrText>
            </w:r>
            <w:r w:rsidR="00911F61" w:rsidRPr="0028122F">
              <w:rPr>
                <w:noProof/>
                <w:webHidden/>
                <w:lang w:val="en-US"/>
              </w:rPr>
            </w:r>
            <w:r w:rsidR="00911F61" w:rsidRPr="0028122F">
              <w:rPr>
                <w:noProof/>
                <w:webHidden/>
                <w:lang w:val="en-US"/>
              </w:rPr>
              <w:fldChar w:fldCharType="separate"/>
            </w:r>
            <w:r w:rsidR="001B6FBC">
              <w:rPr>
                <w:noProof/>
                <w:webHidden/>
                <w:lang w:val="en-US"/>
              </w:rPr>
              <w:t>10</w:t>
            </w:r>
            <w:r w:rsidR="00911F61" w:rsidRPr="0028122F">
              <w:rPr>
                <w:noProof/>
                <w:webHidden/>
                <w:lang w:val="en-US"/>
              </w:rPr>
              <w:fldChar w:fldCharType="end"/>
            </w:r>
          </w:hyperlink>
        </w:p>
        <w:p w:rsidR="00911F61" w:rsidRPr="0028122F" w:rsidRDefault="00EC285E">
          <w:pPr>
            <w:pStyle w:val="TDC2"/>
            <w:tabs>
              <w:tab w:val="left" w:pos="880"/>
              <w:tab w:val="right" w:leader="dot" w:pos="8494"/>
            </w:tabs>
            <w:rPr>
              <w:rFonts w:eastAsiaTheme="minorEastAsia"/>
              <w:noProof/>
              <w:lang w:val="en-US" w:eastAsia="es-UY"/>
            </w:rPr>
          </w:pPr>
          <w:hyperlink w:anchor="_Toc419252114" w:history="1">
            <w:r w:rsidR="00911F61" w:rsidRPr="0028122F">
              <w:rPr>
                <w:rStyle w:val="Hipervnculo"/>
                <w:rFonts w:ascii="Times New Roman" w:eastAsia="Times New Roman" w:hAnsi="Times New Roman" w:cs="Times New Roman"/>
                <w:i/>
                <w:noProof/>
                <w:lang w:val="en-US" w:eastAsia="es-UY"/>
              </w:rPr>
              <w:t>1.3.</w:t>
            </w:r>
            <w:r w:rsidR="00911F61" w:rsidRPr="0028122F">
              <w:rPr>
                <w:rFonts w:eastAsiaTheme="minorEastAsia"/>
                <w:noProof/>
                <w:lang w:val="en-US" w:eastAsia="es-UY"/>
              </w:rPr>
              <w:tab/>
            </w:r>
            <w:r w:rsidR="00911F61" w:rsidRPr="0028122F">
              <w:rPr>
                <w:rStyle w:val="Hipervnculo"/>
                <w:rFonts w:ascii="Times New Roman" w:eastAsia="Times New Roman" w:hAnsi="Times New Roman" w:cs="Times New Roman"/>
                <w:i/>
                <w:noProof/>
                <w:lang w:val="en-US" w:eastAsia="es-UY"/>
              </w:rPr>
              <w:t>Methodology</w:t>
            </w:r>
            <w:r w:rsidR="00911F61" w:rsidRPr="0028122F">
              <w:rPr>
                <w:noProof/>
                <w:webHidden/>
                <w:lang w:val="en-US"/>
              </w:rPr>
              <w:tab/>
            </w:r>
            <w:r w:rsidR="00911F61" w:rsidRPr="0028122F">
              <w:rPr>
                <w:noProof/>
                <w:webHidden/>
                <w:lang w:val="en-US"/>
              </w:rPr>
              <w:fldChar w:fldCharType="begin"/>
            </w:r>
            <w:r w:rsidR="00911F61" w:rsidRPr="0028122F">
              <w:rPr>
                <w:noProof/>
                <w:webHidden/>
                <w:lang w:val="en-US"/>
              </w:rPr>
              <w:instrText xml:space="preserve"> PAGEREF _Toc419252114 \h </w:instrText>
            </w:r>
            <w:r w:rsidR="00911F61" w:rsidRPr="0028122F">
              <w:rPr>
                <w:noProof/>
                <w:webHidden/>
                <w:lang w:val="en-US"/>
              </w:rPr>
            </w:r>
            <w:r w:rsidR="00911F61" w:rsidRPr="0028122F">
              <w:rPr>
                <w:noProof/>
                <w:webHidden/>
                <w:lang w:val="en-US"/>
              </w:rPr>
              <w:fldChar w:fldCharType="separate"/>
            </w:r>
            <w:r w:rsidR="001B6FBC">
              <w:rPr>
                <w:noProof/>
                <w:webHidden/>
                <w:lang w:val="en-US"/>
              </w:rPr>
              <w:t>10</w:t>
            </w:r>
            <w:r w:rsidR="00911F61" w:rsidRPr="0028122F">
              <w:rPr>
                <w:noProof/>
                <w:webHidden/>
                <w:lang w:val="en-US"/>
              </w:rPr>
              <w:fldChar w:fldCharType="end"/>
            </w:r>
          </w:hyperlink>
        </w:p>
        <w:p w:rsidR="00911F61" w:rsidRPr="0028122F" w:rsidRDefault="00EC285E">
          <w:pPr>
            <w:pStyle w:val="TDC2"/>
            <w:tabs>
              <w:tab w:val="left" w:pos="880"/>
              <w:tab w:val="right" w:leader="dot" w:pos="8494"/>
            </w:tabs>
            <w:rPr>
              <w:rFonts w:eastAsiaTheme="minorEastAsia"/>
              <w:noProof/>
              <w:lang w:val="en-US" w:eastAsia="es-UY"/>
            </w:rPr>
          </w:pPr>
          <w:hyperlink w:anchor="_Toc419252115" w:history="1">
            <w:r w:rsidR="00911F61" w:rsidRPr="0028122F">
              <w:rPr>
                <w:rStyle w:val="Hipervnculo"/>
                <w:rFonts w:ascii="Times New Roman" w:eastAsia="Times New Roman" w:hAnsi="Times New Roman" w:cs="Times New Roman"/>
                <w:i/>
                <w:noProof/>
                <w:lang w:val="en-US" w:eastAsia="es-UY"/>
              </w:rPr>
              <w:t>1.4.</w:t>
            </w:r>
            <w:r w:rsidR="00911F61" w:rsidRPr="0028122F">
              <w:rPr>
                <w:rFonts w:eastAsiaTheme="minorEastAsia"/>
                <w:noProof/>
                <w:lang w:val="en-US" w:eastAsia="es-UY"/>
              </w:rPr>
              <w:tab/>
            </w:r>
            <w:r w:rsidR="00911F61" w:rsidRPr="0028122F">
              <w:rPr>
                <w:rStyle w:val="Hipervnculo"/>
                <w:rFonts w:ascii="Times New Roman" w:eastAsia="Times New Roman" w:hAnsi="Times New Roman" w:cs="Times New Roman"/>
                <w:i/>
                <w:noProof/>
                <w:lang w:val="en-US" w:eastAsia="es-UY"/>
              </w:rPr>
              <w:t>Structure and evaluation strategy</w:t>
            </w:r>
            <w:r w:rsidR="00911F61" w:rsidRPr="0028122F">
              <w:rPr>
                <w:noProof/>
                <w:webHidden/>
                <w:lang w:val="en-US"/>
              </w:rPr>
              <w:tab/>
            </w:r>
            <w:r w:rsidR="00911F61" w:rsidRPr="0028122F">
              <w:rPr>
                <w:noProof/>
                <w:webHidden/>
                <w:lang w:val="en-US"/>
              </w:rPr>
              <w:fldChar w:fldCharType="begin"/>
            </w:r>
            <w:r w:rsidR="00911F61" w:rsidRPr="0028122F">
              <w:rPr>
                <w:noProof/>
                <w:webHidden/>
                <w:lang w:val="en-US"/>
              </w:rPr>
              <w:instrText xml:space="preserve"> PAGEREF _Toc419252115 \h </w:instrText>
            </w:r>
            <w:r w:rsidR="00911F61" w:rsidRPr="0028122F">
              <w:rPr>
                <w:noProof/>
                <w:webHidden/>
                <w:lang w:val="en-US"/>
              </w:rPr>
            </w:r>
            <w:r w:rsidR="00911F61" w:rsidRPr="0028122F">
              <w:rPr>
                <w:noProof/>
                <w:webHidden/>
                <w:lang w:val="en-US"/>
              </w:rPr>
              <w:fldChar w:fldCharType="separate"/>
            </w:r>
            <w:r w:rsidR="001B6FBC">
              <w:rPr>
                <w:noProof/>
                <w:webHidden/>
                <w:lang w:val="en-US"/>
              </w:rPr>
              <w:t>11</w:t>
            </w:r>
            <w:r w:rsidR="00911F61" w:rsidRPr="0028122F">
              <w:rPr>
                <w:noProof/>
                <w:webHidden/>
                <w:lang w:val="en-US"/>
              </w:rPr>
              <w:fldChar w:fldCharType="end"/>
            </w:r>
          </w:hyperlink>
        </w:p>
        <w:p w:rsidR="00911F61" w:rsidRPr="0028122F" w:rsidRDefault="00EC285E">
          <w:pPr>
            <w:pStyle w:val="TDC1"/>
            <w:tabs>
              <w:tab w:val="left" w:pos="440"/>
              <w:tab w:val="right" w:leader="dot" w:pos="8494"/>
            </w:tabs>
            <w:rPr>
              <w:rFonts w:eastAsiaTheme="minorEastAsia"/>
              <w:noProof/>
              <w:lang w:val="en-US" w:eastAsia="es-UY"/>
            </w:rPr>
          </w:pPr>
          <w:hyperlink w:anchor="_Toc419252116" w:history="1">
            <w:r w:rsidR="00911F61" w:rsidRPr="0028122F">
              <w:rPr>
                <w:rStyle w:val="Hipervnculo"/>
                <w:rFonts w:ascii="Times New Roman" w:eastAsia="Calibri" w:hAnsi="Times New Roman" w:cs="Times New Roman"/>
                <w:b/>
                <w:noProof/>
                <w:lang w:val="en-US"/>
              </w:rPr>
              <w:t>2.</w:t>
            </w:r>
            <w:r w:rsidR="00911F61" w:rsidRPr="0028122F">
              <w:rPr>
                <w:rFonts w:eastAsiaTheme="minorEastAsia"/>
                <w:noProof/>
                <w:lang w:val="en-US" w:eastAsia="es-UY"/>
              </w:rPr>
              <w:tab/>
            </w:r>
            <w:r w:rsidR="00911F61" w:rsidRPr="0028122F">
              <w:rPr>
                <w:rStyle w:val="Hipervnculo"/>
                <w:rFonts w:ascii="Times New Roman" w:eastAsia="Calibri" w:hAnsi="Times New Roman" w:cs="Times New Roman"/>
                <w:b/>
                <w:noProof/>
                <w:lang w:val="en-US"/>
              </w:rPr>
              <w:t>The project and its development context.</w:t>
            </w:r>
            <w:r w:rsidR="00911F61" w:rsidRPr="0028122F">
              <w:rPr>
                <w:noProof/>
                <w:webHidden/>
                <w:lang w:val="en-US"/>
              </w:rPr>
              <w:tab/>
            </w:r>
            <w:r w:rsidR="00911F61" w:rsidRPr="0028122F">
              <w:rPr>
                <w:noProof/>
                <w:webHidden/>
                <w:lang w:val="en-US"/>
              </w:rPr>
              <w:fldChar w:fldCharType="begin"/>
            </w:r>
            <w:r w:rsidR="00911F61" w:rsidRPr="0028122F">
              <w:rPr>
                <w:noProof/>
                <w:webHidden/>
                <w:lang w:val="en-US"/>
              </w:rPr>
              <w:instrText xml:space="preserve"> PAGEREF _Toc419252116 \h </w:instrText>
            </w:r>
            <w:r w:rsidR="00911F61" w:rsidRPr="0028122F">
              <w:rPr>
                <w:noProof/>
                <w:webHidden/>
                <w:lang w:val="en-US"/>
              </w:rPr>
            </w:r>
            <w:r w:rsidR="00911F61" w:rsidRPr="0028122F">
              <w:rPr>
                <w:noProof/>
                <w:webHidden/>
                <w:lang w:val="en-US"/>
              </w:rPr>
              <w:fldChar w:fldCharType="separate"/>
            </w:r>
            <w:r w:rsidR="001B6FBC">
              <w:rPr>
                <w:noProof/>
                <w:webHidden/>
                <w:lang w:val="en-US"/>
              </w:rPr>
              <w:t>12</w:t>
            </w:r>
            <w:r w:rsidR="00911F61" w:rsidRPr="0028122F">
              <w:rPr>
                <w:noProof/>
                <w:webHidden/>
                <w:lang w:val="en-US"/>
              </w:rPr>
              <w:fldChar w:fldCharType="end"/>
            </w:r>
          </w:hyperlink>
        </w:p>
        <w:p w:rsidR="00911F61" w:rsidRPr="0028122F" w:rsidRDefault="00EC285E">
          <w:pPr>
            <w:pStyle w:val="TDC2"/>
            <w:tabs>
              <w:tab w:val="left" w:pos="880"/>
              <w:tab w:val="right" w:leader="dot" w:pos="8494"/>
            </w:tabs>
            <w:rPr>
              <w:rFonts w:eastAsiaTheme="minorEastAsia"/>
              <w:noProof/>
              <w:lang w:val="en-US" w:eastAsia="es-UY"/>
            </w:rPr>
          </w:pPr>
          <w:hyperlink w:anchor="_Toc419252117" w:history="1">
            <w:r w:rsidR="00911F61" w:rsidRPr="0028122F">
              <w:rPr>
                <w:rStyle w:val="Hipervnculo"/>
                <w:rFonts w:ascii="Times New Roman" w:eastAsia="Times New Roman" w:hAnsi="Times New Roman" w:cs="Times New Roman"/>
                <w:i/>
                <w:noProof/>
                <w:lang w:val="en-US" w:eastAsia="es-UY"/>
              </w:rPr>
              <w:t>2.1.</w:t>
            </w:r>
            <w:r w:rsidR="00911F61" w:rsidRPr="0028122F">
              <w:rPr>
                <w:rFonts w:eastAsiaTheme="minorEastAsia"/>
                <w:noProof/>
                <w:lang w:val="en-US" w:eastAsia="es-UY"/>
              </w:rPr>
              <w:tab/>
            </w:r>
            <w:r w:rsidR="00911F61" w:rsidRPr="0028122F">
              <w:rPr>
                <w:rStyle w:val="Hipervnculo"/>
                <w:rFonts w:ascii="Times New Roman" w:eastAsia="Times New Roman" w:hAnsi="Times New Roman" w:cs="Times New Roman"/>
                <w:i/>
                <w:noProof/>
                <w:lang w:val="en-US" w:eastAsia="es-UY"/>
              </w:rPr>
              <w:t>Start, project duration and stage of implementation</w:t>
            </w:r>
            <w:r w:rsidR="00911F61" w:rsidRPr="0028122F">
              <w:rPr>
                <w:noProof/>
                <w:webHidden/>
                <w:lang w:val="en-US"/>
              </w:rPr>
              <w:tab/>
            </w:r>
            <w:r w:rsidR="00911F61" w:rsidRPr="0028122F">
              <w:rPr>
                <w:noProof/>
                <w:webHidden/>
                <w:lang w:val="en-US"/>
              </w:rPr>
              <w:fldChar w:fldCharType="begin"/>
            </w:r>
            <w:r w:rsidR="00911F61" w:rsidRPr="0028122F">
              <w:rPr>
                <w:noProof/>
                <w:webHidden/>
                <w:lang w:val="en-US"/>
              </w:rPr>
              <w:instrText xml:space="preserve"> PAGEREF _Toc419252117 \h </w:instrText>
            </w:r>
            <w:r w:rsidR="00911F61" w:rsidRPr="0028122F">
              <w:rPr>
                <w:noProof/>
                <w:webHidden/>
                <w:lang w:val="en-US"/>
              </w:rPr>
            </w:r>
            <w:r w:rsidR="00911F61" w:rsidRPr="0028122F">
              <w:rPr>
                <w:noProof/>
                <w:webHidden/>
                <w:lang w:val="en-US"/>
              </w:rPr>
              <w:fldChar w:fldCharType="separate"/>
            </w:r>
            <w:r w:rsidR="001B6FBC">
              <w:rPr>
                <w:noProof/>
                <w:webHidden/>
                <w:lang w:val="en-US"/>
              </w:rPr>
              <w:t>12</w:t>
            </w:r>
            <w:r w:rsidR="00911F61" w:rsidRPr="0028122F">
              <w:rPr>
                <w:noProof/>
                <w:webHidden/>
                <w:lang w:val="en-US"/>
              </w:rPr>
              <w:fldChar w:fldCharType="end"/>
            </w:r>
          </w:hyperlink>
        </w:p>
        <w:p w:rsidR="00911F61" w:rsidRPr="0028122F" w:rsidRDefault="00EC285E">
          <w:pPr>
            <w:pStyle w:val="TDC2"/>
            <w:tabs>
              <w:tab w:val="left" w:pos="880"/>
              <w:tab w:val="right" w:leader="dot" w:pos="8494"/>
            </w:tabs>
            <w:rPr>
              <w:rFonts w:eastAsiaTheme="minorEastAsia"/>
              <w:noProof/>
              <w:lang w:val="en-US" w:eastAsia="es-UY"/>
            </w:rPr>
          </w:pPr>
          <w:hyperlink w:anchor="_Toc419252118" w:history="1">
            <w:r w:rsidR="00911F61" w:rsidRPr="0028122F">
              <w:rPr>
                <w:rStyle w:val="Hipervnculo"/>
                <w:rFonts w:ascii="Times New Roman" w:eastAsia="Times New Roman" w:hAnsi="Times New Roman" w:cs="Times New Roman"/>
                <w:i/>
                <w:noProof/>
                <w:lang w:val="en-US" w:eastAsia="es-UY"/>
              </w:rPr>
              <w:t>2.2.</w:t>
            </w:r>
            <w:r w:rsidR="00911F61" w:rsidRPr="0028122F">
              <w:rPr>
                <w:rFonts w:eastAsiaTheme="minorEastAsia"/>
                <w:noProof/>
                <w:lang w:val="en-US" w:eastAsia="es-UY"/>
              </w:rPr>
              <w:tab/>
            </w:r>
            <w:r w:rsidR="00911F61" w:rsidRPr="0028122F">
              <w:rPr>
                <w:rStyle w:val="Hipervnculo"/>
                <w:rFonts w:ascii="Times New Roman" w:eastAsia="Times New Roman" w:hAnsi="Times New Roman" w:cs="Times New Roman"/>
                <w:i/>
                <w:noProof/>
                <w:lang w:val="en-US" w:eastAsia="es-UY"/>
              </w:rPr>
              <w:t>Problems that the project seeks to address</w:t>
            </w:r>
            <w:r w:rsidR="00911F61" w:rsidRPr="0028122F">
              <w:rPr>
                <w:noProof/>
                <w:webHidden/>
                <w:lang w:val="en-US"/>
              </w:rPr>
              <w:tab/>
            </w:r>
            <w:r w:rsidR="00911F61" w:rsidRPr="0028122F">
              <w:rPr>
                <w:noProof/>
                <w:webHidden/>
                <w:lang w:val="en-US"/>
              </w:rPr>
              <w:fldChar w:fldCharType="begin"/>
            </w:r>
            <w:r w:rsidR="00911F61" w:rsidRPr="0028122F">
              <w:rPr>
                <w:noProof/>
                <w:webHidden/>
                <w:lang w:val="en-US"/>
              </w:rPr>
              <w:instrText xml:space="preserve"> PAGEREF _Toc419252118 \h </w:instrText>
            </w:r>
            <w:r w:rsidR="00911F61" w:rsidRPr="0028122F">
              <w:rPr>
                <w:noProof/>
                <w:webHidden/>
                <w:lang w:val="en-US"/>
              </w:rPr>
            </w:r>
            <w:r w:rsidR="00911F61" w:rsidRPr="0028122F">
              <w:rPr>
                <w:noProof/>
                <w:webHidden/>
                <w:lang w:val="en-US"/>
              </w:rPr>
              <w:fldChar w:fldCharType="separate"/>
            </w:r>
            <w:r w:rsidR="001B6FBC">
              <w:rPr>
                <w:noProof/>
                <w:webHidden/>
                <w:lang w:val="en-US"/>
              </w:rPr>
              <w:t>12</w:t>
            </w:r>
            <w:r w:rsidR="00911F61" w:rsidRPr="0028122F">
              <w:rPr>
                <w:noProof/>
                <w:webHidden/>
                <w:lang w:val="en-US"/>
              </w:rPr>
              <w:fldChar w:fldCharType="end"/>
            </w:r>
          </w:hyperlink>
        </w:p>
        <w:p w:rsidR="00911F61" w:rsidRPr="0028122F" w:rsidRDefault="00EC285E">
          <w:pPr>
            <w:pStyle w:val="TDC2"/>
            <w:tabs>
              <w:tab w:val="left" w:pos="880"/>
              <w:tab w:val="right" w:leader="dot" w:pos="8494"/>
            </w:tabs>
            <w:rPr>
              <w:rFonts w:eastAsiaTheme="minorEastAsia"/>
              <w:noProof/>
              <w:lang w:val="en-US" w:eastAsia="es-UY"/>
            </w:rPr>
          </w:pPr>
          <w:hyperlink w:anchor="_Toc419252119" w:history="1">
            <w:r w:rsidR="00911F61" w:rsidRPr="0028122F">
              <w:rPr>
                <w:rStyle w:val="Hipervnculo"/>
                <w:rFonts w:ascii="Times New Roman" w:eastAsia="Times New Roman" w:hAnsi="Times New Roman" w:cs="Times New Roman"/>
                <w:i/>
                <w:noProof/>
                <w:lang w:val="en-US" w:eastAsia="es-UY"/>
              </w:rPr>
              <w:t>2.3.</w:t>
            </w:r>
            <w:r w:rsidR="00911F61" w:rsidRPr="0028122F">
              <w:rPr>
                <w:rFonts w:eastAsiaTheme="minorEastAsia"/>
                <w:noProof/>
                <w:lang w:val="en-US" w:eastAsia="es-UY"/>
              </w:rPr>
              <w:tab/>
            </w:r>
            <w:r w:rsidR="00911F61" w:rsidRPr="0028122F">
              <w:rPr>
                <w:rStyle w:val="Hipervnculo"/>
                <w:rFonts w:ascii="Times New Roman" w:eastAsia="Times New Roman" w:hAnsi="Times New Roman" w:cs="Times New Roman"/>
                <w:i/>
                <w:noProof/>
                <w:lang w:val="en-US" w:eastAsia="es-UY"/>
              </w:rPr>
              <w:t>Immediate and development objectives of the project</w:t>
            </w:r>
            <w:r w:rsidR="00911F61" w:rsidRPr="0028122F">
              <w:rPr>
                <w:noProof/>
                <w:webHidden/>
                <w:lang w:val="en-US"/>
              </w:rPr>
              <w:tab/>
            </w:r>
            <w:r w:rsidR="00911F61" w:rsidRPr="0028122F">
              <w:rPr>
                <w:noProof/>
                <w:webHidden/>
                <w:lang w:val="en-US"/>
              </w:rPr>
              <w:fldChar w:fldCharType="begin"/>
            </w:r>
            <w:r w:rsidR="00911F61" w:rsidRPr="0028122F">
              <w:rPr>
                <w:noProof/>
                <w:webHidden/>
                <w:lang w:val="en-US"/>
              </w:rPr>
              <w:instrText xml:space="preserve"> PAGEREF _Toc419252119 \h </w:instrText>
            </w:r>
            <w:r w:rsidR="00911F61" w:rsidRPr="0028122F">
              <w:rPr>
                <w:noProof/>
                <w:webHidden/>
                <w:lang w:val="en-US"/>
              </w:rPr>
            </w:r>
            <w:r w:rsidR="00911F61" w:rsidRPr="0028122F">
              <w:rPr>
                <w:noProof/>
                <w:webHidden/>
                <w:lang w:val="en-US"/>
              </w:rPr>
              <w:fldChar w:fldCharType="separate"/>
            </w:r>
            <w:r w:rsidR="001B6FBC">
              <w:rPr>
                <w:noProof/>
                <w:webHidden/>
                <w:lang w:val="en-US"/>
              </w:rPr>
              <w:t>13</w:t>
            </w:r>
            <w:r w:rsidR="00911F61" w:rsidRPr="0028122F">
              <w:rPr>
                <w:noProof/>
                <w:webHidden/>
                <w:lang w:val="en-US"/>
              </w:rPr>
              <w:fldChar w:fldCharType="end"/>
            </w:r>
          </w:hyperlink>
        </w:p>
        <w:p w:rsidR="00911F61" w:rsidRPr="0028122F" w:rsidRDefault="00EC285E">
          <w:pPr>
            <w:pStyle w:val="TDC1"/>
            <w:tabs>
              <w:tab w:val="left" w:pos="440"/>
              <w:tab w:val="right" w:leader="dot" w:pos="8494"/>
            </w:tabs>
            <w:rPr>
              <w:rFonts w:eastAsiaTheme="minorEastAsia"/>
              <w:noProof/>
              <w:lang w:val="en-US" w:eastAsia="es-UY"/>
            </w:rPr>
          </w:pPr>
          <w:hyperlink w:anchor="_Toc419252120" w:history="1">
            <w:r w:rsidR="00911F61" w:rsidRPr="0028122F">
              <w:rPr>
                <w:rStyle w:val="Hipervnculo"/>
                <w:rFonts w:ascii="Times New Roman" w:eastAsia="Calibri" w:hAnsi="Times New Roman" w:cs="Times New Roman"/>
                <w:b/>
                <w:noProof/>
                <w:lang w:val="en-US"/>
              </w:rPr>
              <w:t>3.</w:t>
            </w:r>
            <w:r w:rsidR="00911F61" w:rsidRPr="0028122F">
              <w:rPr>
                <w:rFonts w:eastAsiaTheme="minorEastAsia"/>
                <w:noProof/>
                <w:lang w:val="en-US" w:eastAsia="es-UY"/>
              </w:rPr>
              <w:tab/>
            </w:r>
            <w:r w:rsidR="00911F61" w:rsidRPr="0028122F">
              <w:rPr>
                <w:rStyle w:val="Hipervnculo"/>
                <w:rFonts w:ascii="Times New Roman" w:eastAsia="Calibri" w:hAnsi="Times New Roman" w:cs="Times New Roman"/>
                <w:b/>
                <w:noProof/>
                <w:lang w:val="en-US"/>
              </w:rPr>
              <w:t>Evaluation Results</w:t>
            </w:r>
            <w:r w:rsidR="00911F61" w:rsidRPr="0028122F">
              <w:rPr>
                <w:noProof/>
                <w:webHidden/>
                <w:lang w:val="en-US"/>
              </w:rPr>
              <w:tab/>
            </w:r>
            <w:r w:rsidR="00911F61" w:rsidRPr="0028122F">
              <w:rPr>
                <w:noProof/>
                <w:webHidden/>
                <w:lang w:val="en-US"/>
              </w:rPr>
              <w:fldChar w:fldCharType="begin"/>
            </w:r>
            <w:r w:rsidR="00911F61" w:rsidRPr="0028122F">
              <w:rPr>
                <w:noProof/>
                <w:webHidden/>
                <w:lang w:val="en-US"/>
              </w:rPr>
              <w:instrText xml:space="preserve"> PAGEREF _Toc419252120 \h </w:instrText>
            </w:r>
            <w:r w:rsidR="00911F61" w:rsidRPr="0028122F">
              <w:rPr>
                <w:noProof/>
                <w:webHidden/>
                <w:lang w:val="en-US"/>
              </w:rPr>
            </w:r>
            <w:r w:rsidR="00911F61" w:rsidRPr="0028122F">
              <w:rPr>
                <w:noProof/>
                <w:webHidden/>
                <w:lang w:val="en-US"/>
              </w:rPr>
              <w:fldChar w:fldCharType="separate"/>
            </w:r>
            <w:r w:rsidR="001B6FBC">
              <w:rPr>
                <w:noProof/>
                <w:webHidden/>
                <w:lang w:val="en-US"/>
              </w:rPr>
              <w:t>14</w:t>
            </w:r>
            <w:r w:rsidR="00911F61" w:rsidRPr="0028122F">
              <w:rPr>
                <w:noProof/>
                <w:webHidden/>
                <w:lang w:val="en-US"/>
              </w:rPr>
              <w:fldChar w:fldCharType="end"/>
            </w:r>
          </w:hyperlink>
        </w:p>
        <w:p w:rsidR="00911F61" w:rsidRPr="0028122F" w:rsidRDefault="00EC285E">
          <w:pPr>
            <w:pStyle w:val="TDC2"/>
            <w:tabs>
              <w:tab w:val="left" w:pos="880"/>
              <w:tab w:val="right" w:leader="dot" w:pos="8494"/>
            </w:tabs>
            <w:rPr>
              <w:rFonts w:eastAsiaTheme="minorEastAsia"/>
              <w:noProof/>
              <w:lang w:val="en-US" w:eastAsia="es-UY"/>
            </w:rPr>
          </w:pPr>
          <w:hyperlink w:anchor="_Toc419252121" w:history="1">
            <w:r w:rsidR="00911F61" w:rsidRPr="0028122F">
              <w:rPr>
                <w:rStyle w:val="Hipervnculo"/>
                <w:rFonts w:ascii="Times New Roman" w:eastAsia="Times New Roman" w:hAnsi="Times New Roman" w:cs="Times New Roman"/>
                <w:i/>
                <w:noProof/>
                <w:lang w:val="en-US" w:eastAsia="es-UY"/>
              </w:rPr>
              <w:t>3.1.</w:t>
            </w:r>
            <w:r w:rsidR="00911F61" w:rsidRPr="0028122F">
              <w:rPr>
                <w:rFonts w:eastAsiaTheme="minorEastAsia"/>
                <w:noProof/>
                <w:lang w:val="en-US" w:eastAsia="es-UY"/>
              </w:rPr>
              <w:tab/>
            </w:r>
            <w:r w:rsidR="00911F61" w:rsidRPr="0028122F">
              <w:rPr>
                <w:rStyle w:val="Hipervnculo"/>
                <w:rFonts w:ascii="Times New Roman" w:eastAsia="Times New Roman" w:hAnsi="Times New Roman" w:cs="Times New Roman"/>
                <w:i/>
                <w:noProof/>
                <w:lang w:val="en-US" w:eastAsia="es-UY"/>
              </w:rPr>
              <w:t>Design and Project Formulation</w:t>
            </w:r>
            <w:r w:rsidR="00911F61" w:rsidRPr="0028122F">
              <w:rPr>
                <w:noProof/>
                <w:webHidden/>
                <w:lang w:val="en-US"/>
              </w:rPr>
              <w:tab/>
            </w:r>
            <w:r w:rsidR="00911F61" w:rsidRPr="0028122F">
              <w:rPr>
                <w:noProof/>
                <w:webHidden/>
                <w:lang w:val="en-US"/>
              </w:rPr>
              <w:fldChar w:fldCharType="begin"/>
            </w:r>
            <w:r w:rsidR="00911F61" w:rsidRPr="0028122F">
              <w:rPr>
                <w:noProof/>
                <w:webHidden/>
                <w:lang w:val="en-US"/>
              </w:rPr>
              <w:instrText xml:space="preserve"> PAGEREF _Toc419252121 \h </w:instrText>
            </w:r>
            <w:r w:rsidR="00911F61" w:rsidRPr="0028122F">
              <w:rPr>
                <w:noProof/>
                <w:webHidden/>
                <w:lang w:val="en-US"/>
              </w:rPr>
            </w:r>
            <w:r w:rsidR="00911F61" w:rsidRPr="0028122F">
              <w:rPr>
                <w:noProof/>
                <w:webHidden/>
                <w:lang w:val="en-US"/>
              </w:rPr>
              <w:fldChar w:fldCharType="separate"/>
            </w:r>
            <w:r w:rsidR="001B6FBC">
              <w:rPr>
                <w:noProof/>
                <w:webHidden/>
                <w:lang w:val="en-US"/>
              </w:rPr>
              <w:t>14</w:t>
            </w:r>
            <w:r w:rsidR="00911F61" w:rsidRPr="0028122F">
              <w:rPr>
                <w:noProof/>
                <w:webHidden/>
                <w:lang w:val="en-US"/>
              </w:rPr>
              <w:fldChar w:fldCharType="end"/>
            </w:r>
          </w:hyperlink>
        </w:p>
        <w:p w:rsidR="00911F61" w:rsidRPr="0028122F" w:rsidRDefault="00EC285E">
          <w:pPr>
            <w:pStyle w:val="TDC3"/>
            <w:tabs>
              <w:tab w:val="left" w:pos="880"/>
              <w:tab w:val="right" w:leader="dot" w:pos="8494"/>
            </w:tabs>
            <w:rPr>
              <w:rFonts w:eastAsiaTheme="minorEastAsia"/>
              <w:noProof/>
              <w:lang w:val="en-US" w:eastAsia="es-UY"/>
            </w:rPr>
          </w:pPr>
          <w:hyperlink w:anchor="_Toc419252122" w:history="1">
            <w:r w:rsidR="00911F61" w:rsidRPr="0028122F">
              <w:rPr>
                <w:rStyle w:val="Hipervnculo"/>
                <w:rFonts w:ascii="Times New Roman" w:hAnsi="Times New Roman" w:cs="Times New Roman"/>
                <w:noProof/>
                <w:lang w:val="en-US"/>
              </w:rPr>
              <w:t>a)</w:t>
            </w:r>
            <w:r w:rsidR="00911F61" w:rsidRPr="0028122F">
              <w:rPr>
                <w:rFonts w:eastAsiaTheme="minorEastAsia"/>
                <w:noProof/>
                <w:lang w:val="en-US" w:eastAsia="es-UY"/>
              </w:rPr>
              <w:tab/>
            </w:r>
            <w:r w:rsidR="00911F61" w:rsidRPr="0028122F">
              <w:rPr>
                <w:rStyle w:val="Hipervnculo"/>
                <w:rFonts w:ascii="Times New Roman" w:hAnsi="Times New Roman" w:cs="Times New Roman"/>
                <w:noProof/>
                <w:lang w:val="en-US"/>
              </w:rPr>
              <w:t>Relevance:</w:t>
            </w:r>
            <w:r w:rsidR="00911F61" w:rsidRPr="0028122F">
              <w:rPr>
                <w:noProof/>
                <w:webHidden/>
                <w:lang w:val="en-US"/>
              </w:rPr>
              <w:tab/>
            </w:r>
            <w:r w:rsidR="00911F61" w:rsidRPr="0028122F">
              <w:rPr>
                <w:noProof/>
                <w:webHidden/>
                <w:lang w:val="en-US"/>
              </w:rPr>
              <w:fldChar w:fldCharType="begin"/>
            </w:r>
            <w:r w:rsidR="00911F61" w:rsidRPr="0028122F">
              <w:rPr>
                <w:noProof/>
                <w:webHidden/>
                <w:lang w:val="en-US"/>
              </w:rPr>
              <w:instrText xml:space="preserve"> PAGEREF _Toc419252122 \h </w:instrText>
            </w:r>
            <w:r w:rsidR="00911F61" w:rsidRPr="0028122F">
              <w:rPr>
                <w:noProof/>
                <w:webHidden/>
                <w:lang w:val="en-US"/>
              </w:rPr>
            </w:r>
            <w:r w:rsidR="00911F61" w:rsidRPr="0028122F">
              <w:rPr>
                <w:noProof/>
                <w:webHidden/>
                <w:lang w:val="en-US"/>
              </w:rPr>
              <w:fldChar w:fldCharType="separate"/>
            </w:r>
            <w:r w:rsidR="001B6FBC">
              <w:rPr>
                <w:noProof/>
                <w:webHidden/>
                <w:lang w:val="en-US"/>
              </w:rPr>
              <w:t>15</w:t>
            </w:r>
            <w:r w:rsidR="00911F61" w:rsidRPr="0028122F">
              <w:rPr>
                <w:noProof/>
                <w:webHidden/>
                <w:lang w:val="en-US"/>
              </w:rPr>
              <w:fldChar w:fldCharType="end"/>
            </w:r>
          </w:hyperlink>
        </w:p>
        <w:p w:rsidR="00911F61" w:rsidRPr="0028122F" w:rsidRDefault="00EC285E">
          <w:pPr>
            <w:pStyle w:val="TDC3"/>
            <w:tabs>
              <w:tab w:val="left" w:pos="880"/>
              <w:tab w:val="right" w:leader="dot" w:pos="8494"/>
            </w:tabs>
            <w:rPr>
              <w:rFonts w:eastAsiaTheme="minorEastAsia"/>
              <w:noProof/>
              <w:lang w:val="en-US" w:eastAsia="es-UY"/>
            </w:rPr>
          </w:pPr>
          <w:hyperlink w:anchor="_Toc419252123" w:history="1">
            <w:r w:rsidR="00911F61" w:rsidRPr="0028122F">
              <w:rPr>
                <w:rStyle w:val="Hipervnculo"/>
                <w:rFonts w:ascii="Times New Roman" w:hAnsi="Times New Roman" w:cs="Times New Roman"/>
                <w:noProof/>
                <w:lang w:val="en-US"/>
              </w:rPr>
              <w:t>b)</w:t>
            </w:r>
            <w:r w:rsidR="00911F61" w:rsidRPr="0028122F">
              <w:rPr>
                <w:rFonts w:eastAsiaTheme="minorEastAsia"/>
                <w:noProof/>
                <w:lang w:val="en-US" w:eastAsia="es-UY"/>
              </w:rPr>
              <w:tab/>
            </w:r>
            <w:r w:rsidR="00911F61" w:rsidRPr="0028122F">
              <w:rPr>
                <w:rStyle w:val="Hipervnculo"/>
                <w:rFonts w:ascii="Times New Roman" w:hAnsi="Times New Roman" w:cs="Times New Roman"/>
                <w:noProof/>
                <w:lang w:val="en-US"/>
              </w:rPr>
              <w:t>Effectiveness:</w:t>
            </w:r>
            <w:r w:rsidR="00911F61" w:rsidRPr="0028122F">
              <w:rPr>
                <w:noProof/>
                <w:webHidden/>
                <w:lang w:val="en-US"/>
              </w:rPr>
              <w:tab/>
            </w:r>
            <w:r w:rsidR="00911F61" w:rsidRPr="0028122F">
              <w:rPr>
                <w:noProof/>
                <w:webHidden/>
                <w:lang w:val="en-US"/>
              </w:rPr>
              <w:fldChar w:fldCharType="begin"/>
            </w:r>
            <w:r w:rsidR="00911F61" w:rsidRPr="0028122F">
              <w:rPr>
                <w:noProof/>
                <w:webHidden/>
                <w:lang w:val="en-US"/>
              </w:rPr>
              <w:instrText xml:space="preserve"> PAGEREF _Toc419252123 \h </w:instrText>
            </w:r>
            <w:r w:rsidR="00911F61" w:rsidRPr="0028122F">
              <w:rPr>
                <w:noProof/>
                <w:webHidden/>
                <w:lang w:val="en-US"/>
              </w:rPr>
            </w:r>
            <w:r w:rsidR="00911F61" w:rsidRPr="0028122F">
              <w:rPr>
                <w:noProof/>
                <w:webHidden/>
                <w:lang w:val="en-US"/>
              </w:rPr>
              <w:fldChar w:fldCharType="separate"/>
            </w:r>
            <w:r w:rsidR="001B6FBC">
              <w:rPr>
                <w:noProof/>
                <w:webHidden/>
                <w:lang w:val="en-US"/>
              </w:rPr>
              <w:t>16</w:t>
            </w:r>
            <w:r w:rsidR="00911F61" w:rsidRPr="0028122F">
              <w:rPr>
                <w:noProof/>
                <w:webHidden/>
                <w:lang w:val="en-US"/>
              </w:rPr>
              <w:fldChar w:fldCharType="end"/>
            </w:r>
          </w:hyperlink>
        </w:p>
        <w:p w:rsidR="00911F61" w:rsidRPr="0028122F" w:rsidRDefault="00EC285E">
          <w:pPr>
            <w:pStyle w:val="TDC3"/>
            <w:tabs>
              <w:tab w:val="left" w:pos="880"/>
              <w:tab w:val="right" w:leader="dot" w:pos="8494"/>
            </w:tabs>
            <w:rPr>
              <w:rFonts w:eastAsiaTheme="minorEastAsia"/>
              <w:noProof/>
              <w:lang w:val="en-US" w:eastAsia="es-UY"/>
            </w:rPr>
          </w:pPr>
          <w:hyperlink w:anchor="_Toc419252124" w:history="1">
            <w:r w:rsidR="00911F61" w:rsidRPr="0028122F">
              <w:rPr>
                <w:rStyle w:val="Hipervnculo"/>
                <w:rFonts w:ascii="Times New Roman" w:hAnsi="Times New Roman" w:cs="Times New Roman"/>
                <w:noProof/>
                <w:lang w:val="en-US"/>
              </w:rPr>
              <w:t>c)</w:t>
            </w:r>
            <w:r w:rsidR="00911F61" w:rsidRPr="0028122F">
              <w:rPr>
                <w:rFonts w:eastAsiaTheme="minorEastAsia"/>
                <w:noProof/>
                <w:lang w:val="en-US" w:eastAsia="es-UY"/>
              </w:rPr>
              <w:tab/>
            </w:r>
            <w:r w:rsidR="00911F61" w:rsidRPr="0028122F">
              <w:rPr>
                <w:rStyle w:val="Hipervnculo"/>
                <w:rFonts w:ascii="Times New Roman" w:hAnsi="Times New Roman" w:cs="Times New Roman"/>
                <w:noProof/>
                <w:lang w:val="en-US"/>
              </w:rPr>
              <w:t>Concept / Design:</w:t>
            </w:r>
            <w:r w:rsidR="00911F61" w:rsidRPr="0028122F">
              <w:rPr>
                <w:noProof/>
                <w:webHidden/>
                <w:lang w:val="en-US"/>
              </w:rPr>
              <w:tab/>
            </w:r>
            <w:r w:rsidR="00911F61" w:rsidRPr="0028122F">
              <w:rPr>
                <w:noProof/>
                <w:webHidden/>
                <w:lang w:val="en-US"/>
              </w:rPr>
              <w:fldChar w:fldCharType="begin"/>
            </w:r>
            <w:r w:rsidR="00911F61" w:rsidRPr="0028122F">
              <w:rPr>
                <w:noProof/>
                <w:webHidden/>
                <w:lang w:val="en-US"/>
              </w:rPr>
              <w:instrText xml:space="preserve"> PAGEREF _Toc419252124 \h </w:instrText>
            </w:r>
            <w:r w:rsidR="00911F61" w:rsidRPr="0028122F">
              <w:rPr>
                <w:noProof/>
                <w:webHidden/>
                <w:lang w:val="en-US"/>
              </w:rPr>
            </w:r>
            <w:r w:rsidR="00911F61" w:rsidRPr="0028122F">
              <w:rPr>
                <w:noProof/>
                <w:webHidden/>
                <w:lang w:val="en-US"/>
              </w:rPr>
              <w:fldChar w:fldCharType="separate"/>
            </w:r>
            <w:r w:rsidR="001B6FBC">
              <w:rPr>
                <w:noProof/>
                <w:webHidden/>
                <w:lang w:val="en-US"/>
              </w:rPr>
              <w:t>16</w:t>
            </w:r>
            <w:r w:rsidR="00911F61" w:rsidRPr="0028122F">
              <w:rPr>
                <w:noProof/>
                <w:webHidden/>
                <w:lang w:val="en-US"/>
              </w:rPr>
              <w:fldChar w:fldCharType="end"/>
            </w:r>
          </w:hyperlink>
        </w:p>
        <w:p w:rsidR="00911F61" w:rsidRPr="0028122F" w:rsidRDefault="00EC285E">
          <w:pPr>
            <w:pStyle w:val="TDC3"/>
            <w:tabs>
              <w:tab w:val="left" w:pos="880"/>
              <w:tab w:val="right" w:leader="dot" w:pos="8494"/>
            </w:tabs>
            <w:rPr>
              <w:rFonts w:eastAsiaTheme="minorEastAsia"/>
              <w:noProof/>
              <w:lang w:val="en-US" w:eastAsia="es-UY"/>
            </w:rPr>
          </w:pPr>
          <w:hyperlink w:anchor="_Toc419252125" w:history="1">
            <w:r w:rsidR="00911F61" w:rsidRPr="0028122F">
              <w:rPr>
                <w:rStyle w:val="Hipervnculo"/>
                <w:rFonts w:ascii="Times New Roman" w:hAnsi="Times New Roman" w:cs="Times New Roman"/>
                <w:noProof/>
                <w:lang w:val="en-US"/>
              </w:rPr>
              <w:t>d)</w:t>
            </w:r>
            <w:r w:rsidR="00911F61" w:rsidRPr="0028122F">
              <w:rPr>
                <w:rFonts w:eastAsiaTheme="minorEastAsia"/>
                <w:noProof/>
                <w:lang w:val="en-US" w:eastAsia="es-UY"/>
              </w:rPr>
              <w:tab/>
            </w:r>
            <w:r w:rsidR="00911F61" w:rsidRPr="0028122F">
              <w:rPr>
                <w:rStyle w:val="Hipervnculo"/>
                <w:rFonts w:ascii="Times New Roman" w:hAnsi="Times New Roman" w:cs="Times New Roman"/>
                <w:noProof/>
                <w:lang w:val="en-US"/>
              </w:rPr>
              <w:t>Involvement of stakeholders in the design:</w:t>
            </w:r>
            <w:r w:rsidR="00911F61" w:rsidRPr="0028122F">
              <w:rPr>
                <w:noProof/>
                <w:webHidden/>
                <w:lang w:val="en-US"/>
              </w:rPr>
              <w:tab/>
            </w:r>
            <w:r w:rsidR="00911F61" w:rsidRPr="0028122F">
              <w:rPr>
                <w:noProof/>
                <w:webHidden/>
                <w:lang w:val="en-US"/>
              </w:rPr>
              <w:fldChar w:fldCharType="begin"/>
            </w:r>
            <w:r w:rsidR="00911F61" w:rsidRPr="0028122F">
              <w:rPr>
                <w:noProof/>
                <w:webHidden/>
                <w:lang w:val="en-US"/>
              </w:rPr>
              <w:instrText xml:space="preserve"> PAGEREF _Toc419252125 \h </w:instrText>
            </w:r>
            <w:r w:rsidR="00911F61" w:rsidRPr="0028122F">
              <w:rPr>
                <w:noProof/>
                <w:webHidden/>
                <w:lang w:val="en-US"/>
              </w:rPr>
            </w:r>
            <w:r w:rsidR="00911F61" w:rsidRPr="0028122F">
              <w:rPr>
                <w:noProof/>
                <w:webHidden/>
                <w:lang w:val="en-US"/>
              </w:rPr>
              <w:fldChar w:fldCharType="separate"/>
            </w:r>
            <w:r w:rsidR="001B6FBC">
              <w:rPr>
                <w:noProof/>
                <w:webHidden/>
                <w:lang w:val="en-US"/>
              </w:rPr>
              <w:t>16</w:t>
            </w:r>
            <w:r w:rsidR="00911F61" w:rsidRPr="0028122F">
              <w:rPr>
                <w:noProof/>
                <w:webHidden/>
                <w:lang w:val="en-US"/>
              </w:rPr>
              <w:fldChar w:fldCharType="end"/>
            </w:r>
          </w:hyperlink>
        </w:p>
        <w:p w:rsidR="00911F61" w:rsidRPr="0028122F" w:rsidRDefault="00EC285E">
          <w:pPr>
            <w:pStyle w:val="TDC3"/>
            <w:tabs>
              <w:tab w:val="left" w:pos="880"/>
              <w:tab w:val="right" w:leader="dot" w:pos="8494"/>
            </w:tabs>
            <w:rPr>
              <w:rFonts w:eastAsiaTheme="minorEastAsia"/>
              <w:noProof/>
              <w:lang w:val="en-US" w:eastAsia="es-UY"/>
            </w:rPr>
          </w:pPr>
          <w:hyperlink w:anchor="_Toc419252126" w:history="1">
            <w:r w:rsidR="00911F61" w:rsidRPr="0028122F">
              <w:rPr>
                <w:rStyle w:val="Hipervnculo"/>
                <w:rFonts w:ascii="Times New Roman" w:hAnsi="Times New Roman" w:cs="Times New Roman"/>
                <w:noProof/>
                <w:lang w:val="en-US"/>
              </w:rPr>
              <w:t>e)</w:t>
            </w:r>
            <w:r w:rsidR="00911F61" w:rsidRPr="0028122F">
              <w:rPr>
                <w:rFonts w:eastAsiaTheme="minorEastAsia"/>
                <w:noProof/>
                <w:lang w:val="en-US" w:eastAsia="es-UY"/>
              </w:rPr>
              <w:tab/>
            </w:r>
            <w:r w:rsidR="00911F61" w:rsidRPr="0028122F">
              <w:rPr>
                <w:rStyle w:val="Hipervnculo"/>
                <w:rFonts w:ascii="Times New Roman" w:hAnsi="Times New Roman" w:cs="Times New Roman"/>
                <w:noProof/>
                <w:lang w:val="en-US"/>
              </w:rPr>
              <w:t>Progress in achieving results and objectives:</w:t>
            </w:r>
            <w:r w:rsidR="00911F61" w:rsidRPr="0028122F">
              <w:rPr>
                <w:noProof/>
                <w:webHidden/>
                <w:lang w:val="en-US"/>
              </w:rPr>
              <w:tab/>
            </w:r>
            <w:r w:rsidR="00911F61" w:rsidRPr="0028122F">
              <w:rPr>
                <w:noProof/>
                <w:webHidden/>
                <w:lang w:val="en-US"/>
              </w:rPr>
              <w:fldChar w:fldCharType="begin"/>
            </w:r>
            <w:r w:rsidR="00911F61" w:rsidRPr="0028122F">
              <w:rPr>
                <w:noProof/>
                <w:webHidden/>
                <w:lang w:val="en-US"/>
              </w:rPr>
              <w:instrText xml:space="preserve"> PAGEREF _Toc419252126 \h </w:instrText>
            </w:r>
            <w:r w:rsidR="00911F61" w:rsidRPr="0028122F">
              <w:rPr>
                <w:noProof/>
                <w:webHidden/>
                <w:lang w:val="en-US"/>
              </w:rPr>
            </w:r>
            <w:r w:rsidR="00911F61" w:rsidRPr="0028122F">
              <w:rPr>
                <w:noProof/>
                <w:webHidden/>
                <w:lang w:val="en-US"/>
              </w:rPr>
              <w:fldChar w:fldCharType="separate"/>
            </w:r>
            <w:r w:rsidR="001B6FBC">
              <w:rPr>
                <w:noProof/>
                <w:webHidden/>
                <w:lang w:val="en-US"/>
              </w:rPr>
              <w:t>17</w:t>
            </w:r>
            <w:r w:rsidR="00911F61" w:rsidRPr="0028122F">
              <w:rPr>
                <w:noProof/>
                <w:webHidden/>
                <w:lang w:val="en-US"/>
              </w:rPr>
              <w:fldChar w:fldCharType="end"/>
            </w:r>
          </w:hyperlink>
        </w:p>
        <w:p w:rsidR="00911F61" w:rsidRPr="0028122F" w:rsidRDefault="00EC285E">
          <w:pPr>
            <w:pStyle w:val="TDC3"/>
            <w:tabs>
              <w:tab w:val="left" w:pos="880"/>
              <w:tab w:val="right" w:leader="dot" w:pos="8494"/>
            </w:tabs>
            <w:rPr>
              <w:rFonts w:eastAsiaTheme="minorEastAsia"/>
              <w:noProof/>
              <w:lang w:val="en-US" w:eastAsia="es-UY"/>
            </w:rPr>
          </w:pPr>
          <w:hyperlink w:anchor="_Toc419252127" w:history="1">
            <w:r w:rsidR="00911F61" w:rsidRPr="0028122F">
              <w:rPr>
                <w:rStyle w:val="Hipervnculo"/>
                <w:rFonts w:ascii="Times New Roman" w:hAnsi="Times New Roman" w:cs="Times New Roman"/>
                <w:noProof/>
                <w:lang w:val="en-US"/>
              </w:rPr>
              <w:t>f)</w:t>
            </w:r>
            <w:r w:rsidR="00911F61" w:rsidRPr="0028122F">
              <w:rPr>
                <w:rFonts w:eastAsiaTheme="minorEastAsia"/>
                <w:noProof/>
                <w:lang w:val="en-US" w:eastAsia="es-UY"/>
              </w:rPr>
              <w:tab/>
            </w:r>
            <w:r w:rsidR="00911F61" w:rsidRPr="0028122F">
              <w:rPr>
                <w:rStyle w:val="Hipervnculo"/>
                <w:rFonts w:ascii="Times New Roman" w:hAnsi="Times New Roman" w:cs="Times New Roman"/>
                <w:noProof/>
                <w:lang w:val="en-US"/>
              </w:rPr>
              <w:t>Efficiency:</w:t>
            </w:r>
            <w:r w:rsidR="00911F61" w:rsidRPr="0028122F">
              <w:rPr>
                <w:noProof/>
                <w:webHidden/>
                <w:lang w:val="en-US"/>
              </w:rPr>
              <w:tab/>
            </w:r>
            <w:r w:rsidR="00911F61" w:rsidRPr="0028122F">
              <w:rPr>
                <w:noProof/>
                <w:webHidden/>
                <w:lang w:val="en-US"/>
              </w:rPr>
              <w:fldChar w:fldCharType="begin"/>
            </w:r>
            <w:r w:rsidR="00911F61" w:rsidRPr="0028122F">
              <w:rPr>
                <w:noProof/>
                <w:webHidden/>
                <w:lang w:val="en-US"/>
              </w:rPr>
              <w:instrText xml:space="preserve"> PAGEREF _Toc419252127 \h </w:instrText>
            </w:r>
            <w:r w:rsidR="00911F61" w:rsidRPr="0028122F">
              <w:rPr>
                <w:noProof/>
                <w:webHidden/>
                <w:lang w:val="en-US"/>
              </w:rPr>
            </w:r>
            <w:r w:rsidR="00911F61" w:rsidRPr="0028122F">
              <w:rPr>
                <w:noProof/>
                <w:webHidden/>
                <w:lang w:val="en-US"/>
              </w:rPr>
              <w:fldChar w:fldCharType="separate"/>
            </w:r>
            <w:r w:rsidR="001B6FBC">
              <w:rPr>
                <w:noProof/>
                <w:webHidden/>
                <w:lang w:val="en-US"/>
              </w:rPr>
              <w:t>17</w:t>
            </w:r>
            <w:r w:rsidR="00911F61" w:rsidRPr="0028122F">
              <w:rPr>
                <w:noProof/>
                <w:webHidden/>
                <w:lang w:val="en-US"/>
              </w:rPr>
              <w:fldChar w:fldCharType="end"/>
            </w:r>
          </w:hyperlink>
        </w:p>
        <w:p w:rsidR="00911F61" w:rsidRPr="0028122F" w:rsidRDefault="00EC285E">
          <w:pPr>
            <w:pStyle w:val="TDC3"/>
            <w:tabs>
              <w:tab w:val="left" w:pos="880"/>
              <w:tab w:val="right" w:leader="dot" w:pos="8494"/>
            </w:tabs>
            <w:rPr>
              <w:rFonts w:eastAsiaTheme="minorEastAsia"/>
              <w:noProof/>
              <w:lang w:val="en-US" w:eastAsia="es-UY"/>
            </w:rPr>
          </w:pPr>
          <w:hyperlink w:anchor="_Toc419252128" w:history="1">
            <w:r w:rsidR="00911F61" w:rsidRPr="0028122F">
              <w:rPr>
                <w:rStyle w:val="Hipervnculo"/>
                <w:rFonts w:ascii="Times New Roman" w:hAnsi="Times New Roman" w:cs="Times New Roman"/>
                <w:noProof/>
                <w:lang w:val="en-US"/>
              </w:rPr>
              <w:t>g)</w:t>
            </w:r>
            <w:r w:rsidR="00911F61" w:rsidRPr="0028122F">
              <w:rPr>
                <w:rFonts w:eastAsiaTheme="minorEastAsia"/>
                <w:noProof/>
                <w:lang w:val="en-US" w:eastAsia="es-UY"/>
              </w:rPr>
              <w:tab/>
            </w:r>
            <w:r w:rsidR="00911F61" w:rsidRPr="0028122F">
              <w:rPr>
                <w:rStyle w:val="Hipervnculo"/>
                <w:rFonts w:ascii="Times New Roman" w:hAnsi="Times New Roman" w:cs="Times New Roman"/>
                <w:noProof/>
                <w:lang w:val="en-US"/>
              </w:rPr>
              <w:t>Cost-efficiency results.</w:t>
            </w:r>
            <w:r w:rsidR="00911F61" w:rsidRPr="0028122F">
              <w:rPr>
                <w:noProof/>
                <w:webHidden/>
                <w:lang w:val="en-US"/>
              </w:rPr>
              <w:tab/>
            </w:r>
            <w:r w:rsidR="00911F61" w:rsidRPr="0028122F">
              <w:rPr>
                <w:noProof/>
                <w:webHidden/>
                <w:lang w:val="en-US"/>
              </w:rPr>
              <w:fldChar w:fldCharType="begin"/>
            </w:r>
            <w:r w:rsidR="00911F61" w:rsidRPr="0028122F">
              <w:rPr>
                <w:noProof/>
                <w:webHidden/>
                <w:lang w:val="en-US"/>
              </w:rPr>
              <w:instrText xml:space="preserve"> PAGEREF _Toc419252128 \h </w:instrText>
            </w:r>
            <w:r w:rsidR="00911F61" w:rsidRPr="0028122F">
              <w:rPr>
                <w:noProof/>
                <w:webHidden/>
                <w:lang w:val="en-US"/>
              </w:rPr>
            </w:r>
            <w:r w:rsidR="00911F61" w:rsidRPr="0028122F">
              <w:rPr>
                <w:noProof/>
                <w:webHidden/>
                <w:lang w:val="en-US"/>
              </w:rPr>
              <w:fldChar w:fldCharType="separate"/>
            </w:r>
            <w:r w:rsidR="001B6FBC">
              <w:rPr>
                <w:noProof/>
                <w:webHidden/>
                <w:lang w:val="en-US"/>
              </w:rPr>
              <w:t>18</w:t>
            </w:r>
            <w:r w:rsidR="00911F61" w:rsidRPr="0028122F">
              <w:rPr>
                <w:noProof/>
                <w:webHidden/>
                <w:lang w:val="en-US"/>
              </w:rPr>
              <w:fldChar w:fldCharType="end"/>
            </w:r>
          </w:hyperlink>
        </w:p>
        <w:p w:rsidR="00911F61" w:rsidRPr="0028122F" w:rsidRDefault="00EC285E">
          <w:pPr>
            <w:pStyle w:val="TDC3"/>
            <w:tabs>
              <w:tab w:val="left" w:pos="880"/>
              <w:tab w:val="right" w:leader="dot" w:pos="8494"/>
            </w:tabs>
            <w:rPr>
              <w:rFonts w:eastAsiaTheme="minorEastAsia"/>
              <w:noProof/>
              <w:lang w:val="en-US" w:eastAsia="es-UY"/>
            </w:rPr>
          </w:pPr>
          <w:hyperlink w:anchor="_Toc419252129" w:history="1">
            <w:r w:rsidR="00911F61" w:rsidRPr="0028122F">
              <w:rPr>
                <w:rStyle w:val="Hipervnculo"/>
                <w:rFonts w:ascii="Times New Roman" w:hAnsi="Times New Roman" w:cs="Times New Roman"/>
                <w:noProof/>
                <w:lang w:val="en-US"/>
              </w:rPr>
              <w:t>h)</w:t>
            </w:r>
            <w:r w:rsidR="00911F61" w:rsidRPr="0028122F">
              <w:rPr>
                <w:rFonts w:eastAsiaTheme="minorEastAsia"/>
                <w:noProof/>
                <w:lang w:val="en-US" w:eastAsia="es-UY"/>
              </w:rPr>
              <w:tab/>
            </w:r>
            <w:r w:rsidR="00911F61" w:rsidRPr="0028122F">
              <w:rPr>
                <w:rStyle w:val="Hipervnculo"/>
                <w:rFonts w:ascii="Times New Roman" w:hAnsi="Times New Roman" w:cs="Times New Roman"/>
                <w:noProof/>
                <w:lang w:val="en-US"/>
              </w:rPr>
              <w:t>Sustainability:</w:t>
            </w:r>
            <w:r w:rsidR="00911F61" w:rsidRPr="0028122F">
              <w:rPr>
                <w:noProof/>
                <w:webHidden/>
                <w:lang w:val="en-US"/>
              </w:rPr>
              <w:tab/>
            </w:r>
            <w:r w:rsidR="00911F61" w:rsidRPr="0028122F">
              <w:rPr>
                <w:noProof/>
                <w:webHidden/>
                <w:lang w:val="en-US"/>
              </w:rPr>
              <w:fldChar w:fldCharType="begin"/>
            </w:r>
            <w:r w:rsidR="00911F61" w:rsidRPr="0028122F">
              <w:rPr>
                <w:noProof/>
                <w:webHidden/>
                <w:lang w:val="en-US"/>
              </w:rPr>
              <w:instrText xml:space="preserve"> PAGEREF _Toc419252129 \h </w:instrText>
            </w:r>
            <w:r w:rsidR="00911F61" w:rsidRPr="0028122F">
              <w:rPr>
                <w:noProof/>
                <w:webHidden/>
                <w:lang w:val="en-US"/>
              </w:rPr>
            </w:r>
            <w:r w:rsidR="00911F61" w:rsidRPr="0028122F">
              <w:rPr>
                <w:noProof/>
                <w:webHidden/>
                <w:lang w:val="en-US"/>
              </w:rPr>
              <w:fldChar w:fldCharType="separate"/>
            </w:r>
            <w:r w:rsidR="001B6FBC">
              <w:rPr>
                <w:noProof/>
                <w:webHidden/>
                <w:lang w:val="en-US"/>
              </w:rPr>
              <w:t>19</w:t>
            </w:r>
            <w:r w:rsidR="00911F61" w:rsidRPr="0028122F">
              <w:rPr>
                <w:noProof/>
                <w:webHidden/>
                <w:lang w:val="en-US"/>
              </w:rPr>
              <w:fldChar w:fldCharType="end"/>
            </w:r>
          </w:hyperlink>
        </w:p>
        <w:p w:rsidR="00911F61" w:rsidRPr="0028122F" w:rsidRDefault="00EC285E">
          <w:pPr>
            <w:pStyle w:val="TDC3"/>
            <w:tabs>
              <w:tab w:val="left" w:pos="880"/>
              <w:tab w:val="right" w:leader="dot" w:pos="8494"/>
            </w:tabs>
            <w:rPr>
              <w:rFonts w:eastAsiaTheme="minorEastAsia"/>
              <w:noProof/>
              <w:lang w:val="en-US" w:eastAsia="es-UY"/>
            </w:rPr>
          </w:pPr>
          <w:hyperlink w:anchor="_Toc419252130" w:history="1">
            <w:r w:rsidR="00911F61" w:rsidRPr="0028122F">
              <w:rPr>
                <w:rStyle w:val="Hipervnculo"/>
                <w:rFonts w:ascii="Times New Roman" w:hAnsi="Times New Roman" w:cs="Times New Roman"/>
                <w:noProof/>
                <w:lang w:val="en-US"/>
              </w:rPr>
              <w:t>i)</w:t>
            </w:r>
            <w:r w:rsidR="00911F61" w:rsidRPr="0028122F">
              <w:rPr>
                <w:rFonts w:eastAsiaTheme="minorEastAsia"/>
                <w:noProof/>
                <w:lang w:val="en-US" w:eastAsia="es-UY"/>
              </w:rPr>
              <w:tab/>
            </w:r>
            <w:r w:rsidR="00911F61" w:rsidRPr="0028122F">
              <w:rPr>
                <w:rStyle w:val="Hipervnculo"/>
                <w:rFonts w:ascii="Times New Roman" w:hAnsi="Times New Roman" w:cs="Times New Roman"/>
                <w:noProof/>
                <w:lang w:val="en-US"/>
              </w:rPr>
              <w:t>Impact:</w:t>
            </w:r>
            <w:r w:rsidR="00911F61" w:rsidRPr="0028122F">
              <w:rPr>
                <w:noProof/>
                <w:webHidden/>
                <w:lang w:val="en-US"/>
              </w:rPr>
              <w:tab/>
            </w:r>
            <w:r w:rsidR="00911F61" w:rsidRPr="0028122F">
              <w:rPr>
                <w:noProof/>
                <w:webHidden/>
                <w:lang w:val="en-US"/>
              </w:rPr>
              <w:fldChar w:fldCharType="begin"/>
            </w:r>
            <w:r w:rsidR="00911F61" w:rsidRPr="0028122F">
              <w:rPr>
                <w:noProof/>
                <w:webHidden/>
                <w:lang w:val="en-US"/>
              </w:rPr>
              <w:instrText xml:space="preserve"> PAGEREF _Toc419252130 \h </w:instrText>
            </w:r>
            <w:r w:rsidR="00911F61" w:rsidRPr="0028122F">
              <w:rPr>
                <w:noProof/>
                <w:webHidden/>
                <w:lang w:val="en-US"/>
              </w:rPr>
            </w:r>
            <w:r w:rsidR="00911F61" w:rsidRPr="0028122F">
              <w:rPr>
                <w:noProof/>
                <w:webHidden/>
                <w:lang w:val="en-US"/>
              </w:rPr>
              <w:fldChar w:fldCharType="separate"/>
            </w:r>
            <w:r w:rsidR="001B6FBC">
              <w:rPr>
                <w:noProof/>
                <w:webHidden/>
                <w:lang w:val="en-US"/>
              </w:rPr>
              <w:t>20</w:t>
            </w:r>
            <w:r w:rsidR="00911F61" w:rsidRPr="0028122F">
              <w:rPr>
                <w:noProof/>
                <w:webHidden/>
                <w:lang w:val="en-US"/>
              </w:rPr>
              <w:fldChar w:fldCharType="end"/>
            </w:r>
          </w:hyperlink>
        </w:p>
        <w:p w:rsidR="00911F61" w:rsidRPr="0028122F" w:rsidRDefault="00EC285E">
          <w:pPr>
            <w:pStyle w:val="TDC2"/>
            <w:tabs>
              <w:tab w:val="left" w:pos="880"/>
              <w:tab w:val="right" w:leader="dot" w:pos="8494"/>
            </w:tabs>
            <w:rPr>
              <w:rFonts w:eastAsiaTheme="minorEastAsia"/>
              <w:noProof/>
              <w:lang w:val="en-US" w:eastAsia="es-UY"/>
            </w:rPr>
          </w:pPr>
          <w:hyperlink w:anchor="_Toc419252131" w:history="1">
            <w:r w:rsidR="00911F61" w:rsidRPr="0028122F">
              <w:rPr>
                <w:rStyle w:val="Hipervnculo"/>
                <w:rFonts w:ascii="Times New Roman" w:eastAsia="Times New Roman" w:hAnsi="Times New Roman" w:cs="Times New Roman"/>
                <w:i/>
                <w:noProof/>
                <w:lang w:val="en-US" w:eastAsia="es-UY"/>
              </w:rPr>
              <w:t>3.2.</w:t>
            </w:r>
            <w:r w:rsidR="00911F61" w:rsidRPr="0028122F">
              <w:rPr>
                <w:rFonts w:eastAsiaTheme="minorEastAsia"/>
                <w:noProof/>
                <w:lang w:val="en-US" w:eastAsia="es-UY"/>
              </w:rPr>
              <w:tab/>
            </w:r>
            <w:r w:rsidR="00911F61" w:rsidRPr="0028122F">
              <w:rPr>
                <w:rStyle w:val="Hipervnculo"/>
                <w:rFonts w:ascii="Times New Roman" w:eastAsia="Times New Roman" w:hAnsi="Times New Roman" w:cs="Times New Roman"/>
                <w:i/>
                <w:noProof/>
                <w:lang w:val="en-US" w:eastAsia="es-UY"/>
              </w:rPr>
              <w:t>Project Implementation:</w:t>
            </w:r>
            <w:r w:rsidR="00911F61" w:rsidRPr="0028122F">
              <w:rPr>
                <w:noProof/>
                <w:webHidden/>
                <w:lang w:val="en-US"/>
              </w:rPr>
              <w:tab/>
            </w:r>
            <w:r w:rsidR="00911F61" w:rsidRPr="0028122F">
              <w:rPr>
                <w:noProof/>
                <w:webHidden/>
                <w:lang w:val="en-US"/>
              </w:rPr>
              <w:fldChar w:fldCharType="begin"/>
            </w:r>
            <w:r w:rsidR="00911F61" w:rsidRPr="0028122F">
              <w:rPr>
                <w:noProof/>
                <w:webHidden/>
                <w:lang w:val="en-US"/>
              </w:rPr>
              <w:instrText xml:space="preserve"> PAGEREF _Toc419252131 \h </w:instrText>
            </w:r>
            <w:r w:rsidR="00911F61" w:rsidRPr="0028122F">
              <w:rPr>
                <w:noProof/>
                <w:webHidden/>
                <w:lang w:val="en-US"/>
              </w:rPr>
            </w:r>
            <w:r w:rsidR="00911F61" w:rsidRPr="0028122F">
              <w:rPr>
                <w:noProof/>
                <w:webHidden/>
                <w:lang w:val="en-US"/>
              </w:rPr>
              <w:fldChar w:fldCharType="separate"/>
            </w:r>
            <w:r w:rsidR="001B6FBC">
              <w:rPr>
                <w:noProof/>
                <w:webHidden/>
                <w:lang w:val="en-US"/>
              </w:rPr>
              <w:t>20</w:t>
            </w:r>
            <w:r w:rsidR="00911F61" w:rsidRPr="0028122F">
              <w:rPr>
                <w:noProof/>
                <w:webHidden/>
                <w:lang w:val="en-US"/>
              </w:rPr>
              <w:fldChar w:fldCharType="end"/>
            </w:r>
          </w:hyperlink>
        </w:p>
        <w:p w:rsidR="00911F61" w:rsidRPr="0028122F" w:rsidRDefault="00EC285E">
          <w:pPr>
            <w:pStyle w:val="TDC3"/>
            <w:tabs>
              <w:tab w:val="left" w:pos="880"/>
              <w:tab w:val="right" w:leader="dot" w:pos="8494"/>
            </w:tabs>
            <w:rPr>
              <w:rFonts w:eastAsiaTheme="minorEastAsia"/>
              <w:noProof/>
              <w:lang w:val="en-US" w:eastAsia="es-UY"/>
            </w:rPr>
          </w:pPr>
          <w:hyperlink w:anchor="_Toc419252132" w:history="1">
            <w:r w:rsidR="00911F61" w:rsidRPr="0028122F">
              <w:rPr>
                <w:rStyle w:val="Hipervnculo"/>
                <w:rFonts w:ascii="Times New Roman" w:hAnsi="Times New Roman" w:cs="Times New Roman"/>
                <w:noProof/>
                <w:lang w:val="en-US"/>
              </w:rPr>
              <w:t>a)</w:t>
            </w:r>
            <w:r w:rsidR="00911F61" w:rsidRPr="0028122F">
              <w:rPr>
                <w:rFonts w:eastAsiaTheme="minorEastAsia"/>
                <w:noProof/>
                <w:lang w:val="en-US" w:eastAsia="es-UY"/>
              </w:rPr>
              <w:tab/>
            </w:r>
            <w:r w:rsidR="00911F61" w:rsidRPr="0028122F">
              <w:rPr>
                <w:rStyle w:val="Hipervnculo"/>
                <w:rFonts w:ascii="Times New Roman" w:hAnsi="Times New Roman" w:cs="Times New Roman"/>
                <w:noProof/>
                <w:lang w:val="en-US"/>
              </w:rPr>
              <w:t>Implementation Approach.</w:t>
            </w:r>
            <w:r w:rsidR="00911F61" w:rsidRPr="0028122F">
              <w:rPr>
                <w:noProof/>
                <w:webHidden/>
                <w:lang w:val="en-US"/>
              </w:rPr>
              <w:tab/>
            </w:r>
            <w:r w:rsidR="00911F61" w:rsidRPr="0028122F">
              <w:rPr>
                <w:noProof/>
                <w:webHidden/>
                <w:lang w:val="en-US"/>
              </w:rPr>
              <w:fldChar w:fldCharType="begin"/>
            </w:r>
            <w:r w:rsidR="00911F61" w:rsidRPr="0028122F">
              <w:rPr>
                <w:noProof/>
                <w:webHidden/>
                <w:lang w:val="en-US"/>
              </w:rPr>
              <w:instrText xml:space="preserve"> PAGEREF _Toc419252132 \h </w:instrText>
            </w:r>
            <w:r w:rsidR="00911F61" w:rsidRPr="0028122F">
              <w:rPr>
                <w:noProof/>
                <w:webHidden/>
                <w:lang w:val="en-US"/>
              </w:rPr>
            </w:r>
            <w:r w:rsidR="00911F61" w:rsidRPr="0028122F">
              <w:rPr>
                <w:noProof/>
                <w:webHidden/>
                <w:lang w:val="en-US"/>
              </w:rPr>
              <w:fldChar w:fldCharType="separate"/>
            </w:r>
            <w:r w:rsidR="001B6FBC">
              <w:rPr>
                <w:noProof/>
                <w:webHidden/>
                <w:lang w:val="en-US"/>
              </w:rPr>
              <w:t>20</w:t>
            </w:r>
            <w:r w:rsidR="00911F61" w:rsidRPr="0028122F">
              <w:rPr>
                <w:noProof/>
                <w:webHidden/>
                <w:lang w:val="en-US"/>
              </w:rPr>
              <w:fldChar w:fldCharType="end"/>
            </w:r>
          </w:hyperlink>
        </w:p>
        <w:p w:rsidR="00911F61" w:rsidRPr="0028122F" w:rsidRDefault="00EC285E">
          <w:pPr>
            <w:pStyle w:val="TDC3"/>
            <w:tabs>
              <w:tab w:val="left" w:pos="880"/>
              <w:tab w:val="right" w:leader="dot" w:pos="8494"/>
            </w:tabs>
            <w:rPr>
              <w:rFonts w:eastAsiaTheme="minorEastAsia"/>
              <w:noProof/>
              <w:lang w:val="en-US" w:eastAsia="es-UY"/>
            </w:rPr>
          </w:pPr>
          <w:hyperlink w:anchor="_Toc419252133" w:history="1">
            <w:r w:rsidR="00911F61" w:rsidRPr="0028122F">
              <w:rPr>
                <w:rStyle w:val="Hipervnculo"/>
                <w:noProof/>
                <w:lang w:val="en-US" w:eastAsia="es-UY"/>
              </w:rPr>
              <w:t>b)</w:t>
            </w:r>
            <w:r w:rsidR="00911F61" w:rsidRPr="0028122F">
              <w:rPr>
                <w:rFonts w:eastAsiaTheme="minorEastAsia"/>
                <w:noProof/>
                <w:lang w:val="en-US" w:eastAsia="es-UY"/>
              </w:rPr>
              <w:tab/>
            </w:r>
            <w:r w:rsidR="00911F61" w:rsidRPr="0028122F">
              <w:rPr>
                <w:rStyle w:val="Hipervnculo"/>
                <w:noProof/>
                <w:lang w:val="en-US" w:eastAsia="es-UY"/>
              </w:rPr>
              <w:t>Monitoring and Evaluation (M &amp; E)</w:t>
            </w:r>
            <w:r w:rsidR="00911F61" w:rsidRPr="0028122F">
              <w:rPr>
                <w:noProof/>
                <w:webHidden/>
                <w:lang w:val="en-US"/>
              </w:rPr>
              <w:tab/>
            </w:r>
            <w:r w:rsidR="00911F61" w:rsidRPr="0028122F">
              <w:rPr>
                <w:noProof/>
                <w:webHidden/>
                <w:lang w:val="en-US"/>
              </w:rPr>
              <w:fldChar w:fldCharType="begin"/>
            </w:r>
            <w:r w:rsidR="00911F61" w:rsidRPr="0028122F">
              <w:rPr>
                <w:noProof/>
                <w:webHidden/>
                <w:lang w:val="en-US"/>
              </w:rPr>
              <w:instrText xml:space="preserve"> PAGEREF _Toc419252133 \h </w:instrText>
            </w:r>
            <w:r w:rsidR="00911F61" w:rsidRPr="0028122F">
              <w:rPr>
                <w:noProof/>
                <w:webHidden/>
                <w:lang w:val="en-US"/>
              </w:rPr>
            </w:r>
            <w:r w:rsidR="00911F61" w:rsidRPr="0028122F">
              <w:rPr>
                <w:noProof/>
                <w:webHidden/>
                <w:lang w:val="en-US"/>
              </w:rPr>
              <w:fldChar w:fldCharType="separate"/>
            </w:r>
            <w:r w:rsidR="001B6FBC">
              <w:rPr>
                <w:noProof/>
                <w:webHidden/>
                <w:lang w:val="en-US"/>
              </w:rPr>
              <w:t>24</w:t>
            </w:r>
            <w:r w:rsidR="00911F61" w:rsidRPr="0028122F">
              <w:rPr>
                <w:noProof/>
                <w:webHidden/>
                <w:lang w:val="en-US"/>
              </w:rPr>
              <w:fldChar w:fldCharType="end"/>
            </w:r>
          </w:hyperlink>
        </w:p>
        <w:p w:rsidR="00911F61" w:rsidRPr="0028122F" w:rsidRDefault="00EC285E">
          <w:pPr>
            <w:pStyle w:val="TDC3"/>
            <w:tabs>
              <w:tab w:val="left" w:pos="880"/>
              <w:tab w:val="right" w:leader="dot" w:pos="8494"/>
            </w:tabs>
            <w:rPr>
              <w:rFonts w:eastAsiaTheme="minorEastAsia"/>
              <w:noProof/>
              <w:lang w:val="en-US" w:eastAsia="es-UY"/>
            </w:rPr>
          </w:pPr>
          <w:hyperlink w:anchor="_Toc419252134" w:history="1">
            <w:r w:rsidR="00911F61" w:rsidRPr="0028122F">
              <w:rPr>
                <w:rStyle w:val="Hipervnculo"/>
                <w:noProof/>
                <w:lang w:val="en-US" w:eastAsia="es-UY"/>
              </w:rPr>
              <w:t>c)</w:t>
            </w:r>
            <w:r w:rsidR="00911F61" w:rsidRPr="0028122F">
              <w:rPr>
                <w:rFonts w:eastAsiaTheme="minorEastAsia"/>
                <w:noProof/>
                <w:lang w:val="en-US" w:eastAsia="es-UY"/>
              </w:rPr>
              <w:tab/>
            </w:r>
            <w:r w:rsidR="00911F61" w:rsidRPr="0028122F">
              <w:rPr>
                <w:rStyle w:val="Hipervnculo"/>
                <w:noProof/>
                <w:lang w:val="en-US" w:eastAsia="es-UY"/>
              </w:rPr>
              <w:t>The participation of stakeholders</w:t>
            </w:r>
            <w:r w:rsidR="00911F61" w:rsidRPr="0028122F">
              <w:rPr>
                <w:noProof/>
                <w:webHidden/>
                <w:lang w:val="en-US"/>
              </w:rPr>
              <w:tab/>
            </w:r>
            <w:r w:rsidR="00911F61" w:rsidRPr="0028122F">
              <w:rPr>
                <w:noProof/>
                <w:webHidden/>
                <w:lang w:val="en-US"/>
              </w:rPr>
              <w:fldChar w:fldCharType="begin"/>
            </w:r>
            <w:r w:rsidR="00911F61" w:rsidRPr="0028122F">
              <w:rPr>
                <w:noProof/>
                <w:webHidden/>
                <w:lang w:val="en-US"/>
              </w:rPr>
              <w:instrText xml:space="preserve"> PAGEREF _Toc419252134 \h </w:instrText>
            </w:r>
            <w:r w:rsidR="00911F61" w:rsidRPr="0028122F">
              <w:rPr>
                <w:noProof/>
                <w:webHidden/>
                <w:lang w:val="en-US"/>
              </w:rPr>
            </w:r>
            <w:r w:rsidR="00911F61" w:rsidRPr="0028122F">
              <w:rPr>
                <w:noProof/>
                <w:webHidden/>
                <w:lang w:val="en-US"/>
              </w:rPr>
              <w:fldChar w:fldCharType="separate"/>
            </w:r>
            <w:r w:rsidR="001B6FBC">
              <w:rPr>
                <w:noProof/>
                <w:webHidden/>
                <w:lang w:val="en-US"/>
              </w:rPr>
              <w:t>25</w:t>
            </w:r>
            <w:r w:rsidR="00911F61" w:rsidRPr="0028122F">
              <w:rPr>
                <w:noProof/>
                <w:webHidden/>
                <w:lang w:val="en-US"/>
              </w:rPr>
              <w:fldChar w:fldCharType="end"/>
            </w:r>
          </w:hyperlink>
        </w:p>
        <w:p w:rsidR="00911F61" w:rsidRPr="0028122F" w:rsidRDefault="00EC285E">
          <w:pPr>
            <w:pStyle w:val="TDC3"/>
            <w:tabs>
              <w:tab w:val="left" w:pos="880"/>
              <w:tab w:val="right" w:leader="dot" w:pos="8494"/>
            </w:tabs>
            <w:rPr>
              <w:rFonts w:eastAsiaTheme="minorEastAsia"/>
              <w:noProof/>
              <w:lang w:val="en-US" w:eastAsia="es-UY"/>
            </w:rPr>
          </w:pPr>
          <w:hyperlink w:anchor="_Toc419252135" w:history="1">
            <w:r w:rsidR="00911F61" w:rsidRPr="0028122F">
              <w:rPr>
                <w:rStyle w:val="Hipervnculo"/>
                <w:noProof/>
                <w:lang w:val="en-US" w:eastAsia="es-UY"/>
              </w:rPr>
              <w:t>d)</w:t>
            </w:r>
            <w:r w:rsidR="00911F61" w:rsidRPr="0028122F">
              <w:rPr>
                <w:rFonts w:eastAsiaTheme="minorEastAsia"/>
                <w:noProof/>
                <w:lang w:val="en-US" w:eastAsia="es-UY"/>
              </w:rPr>
              <w:tab/>
            </w:r>
            <w:r w:rsidR="00911F61" w:rsidRPr="0028122F">
              <w:rPr>
                <w:rStyle w:val="Hipervnculo"/>
                <w:noProof/>
                <w:lang w:val="en-US" w:eastAsia="es-UY"/>
              </w:rPr>
              <w:t>Financial Planning</w:t>
            </w:r>
            <w:r w:rsidR="00911F61" w:rsidRPr="0028122F">
              <w:rPr>
                <w:noProof/>
                <w:webHidden/>
                <w:lang w:val="en-US"/>
              </w:rPr>
              <w:tab/>
            </w:r>
            <w:r w:rsidR="00911F61" w:rsidRPr="0028122F">
              <w:rPr>
                <w:noProof/>
                <w:webHidden/>
                <w:lang w:val="en-US"/>
              </w:rPr>
              <w:fldChar w:fldCharType="begin"/>
            </w:r>
            <w:r w:rsidR="00911F61" w:rsidRPr="0028122F">
              <w:rPr>
                <w:noProof/>
                <w:webHidden/>
                <w:lang w:val="en-US"/>
              </w:rPr>
              <w:instrText xml:space="preserve"> PAGEREF _Toc419252135 \h </w:instrText>
            </w:r>
            <w:r w:rsidR="00911F61" w:rsidRPr="0028122F">
              <w:rPr>
                <w:noProof/>
                <w:webHidden/>
                <w:lang w:val="en-US"/>
              </w:rPr>
            </w:r>
            <w:r w:rsidR="00911F61" w:rsidRPr="0028122F">
              <w:rPr>
                <w:noProof/>
                <w:webHidden/>
                <w:lang w:val="en-US"/>
              </w:rPr>
              <w:fldChar w:fldCharType="separate"/>
            </w:r>
            <w:r w:rsidR="001B6FBC">
              <w:rPr>
                <w:noProof/>
                <w:webHidden/>
                <w:lang w:val="en-US"/>
              </w:rPr>
              <w:t>29</w:t>
            </w:r>
            <w:r w:rsidR="00911F61" w:rsidRPr="0028122F">
              <w:rPr>
                <w:noProof/>
                <w:webHidden/>
                <w:lang w:val="en-US"/>
              </w:rPr>
              <w:fldChar w:fldCharType="end"/>
            </w:r>
          </w:hyperlink>
        </w:p>
        <w:p w:rsidR="00911F61" w:rsidRPr="0028122F" w:rsidRDefault="00EC285E">
          <w:pPr>
            <w:pStyle w:val="TDC3"/>
            <w:tabs>
              <w:tab w:val="left" w:pos="880"/>
              <w:tab w:val="right" w:leader="dot" w:pos="8494"/>
            </w:tabs>
            <w:rPr>
              <w:rFonts w:eastAsiaTheme="minorEastAsia"/>
              <w:noProof/>
              <w:lang w:val="en-US" w:eastAsia="es-UY"/>
            </w:rPr>
          </w:pPr>
          <w:hyperlink w:anchor="_Toc419252136" w:history="1">
            <w:r w:rsidR="00911F61" w:rsidRPr="0028122F">
              <w:rPr>
                <w:rStyle w:val="Hipervnculo"/>
                <w:noProof/>
                <w:lang w:val="en-US" w:eastAsia="es-UY"/>
              </w:rPr>
              <w:t>e)</w:t>
            </w:r>
            <w:r w:rsidR="00911F61" w:rsidRPr="0028122F">
              <w:rPr>
                <w:rFonts w:eastAsiaTheme="minorEastAsia"/>
                <w:noProof/>
                <w:lang w:val="en-US" w:eastAsia="es-UY"/>
              </w:rPr>
              <w:tab/>
            </w:r>
            <w:r w:rsidR="00911F61" w:rsidRPr="0028122F">
              <w:rPr>
                <w:rStyle w:val="Hipervnculo"/>
                <w:noProof/>
                <w:lang w:val="en-US" w:eastAsia="es-UY"/>
              </w:rPr>
              <w:t>Procedures for the execution and implementation</w:t>
            </w:r>
            <w:r w:rsidR="00911F61" w:rsidRPr="0028122F">
              <w:rPr>
                <w:noProof/>
                <w:webHidden/>
                <w:lang w:val="en-US"/>
              </w:rPr>
              <w:tab/>
            </w:r>
            <w:r w:rsidR="00911F61" w:rsidRPr="0028122F">
              <w:rPr>
                <w:noProof/>
                <w:webHidden/>
                <w:lang w:val="en-US"/>
              </w:rPr>
              <w:fldChar w:fldCharType="begin"/>
            </w:r>
            <w:r w:rsidR="00911F61" w:rsidRPr="0028122F">
              <w:rPr>
                <w:noProof/>
                <w:webHidden/>
                <w:lang w:val="en-US"/>
              </w:rPr>
              <w:instrText xml:space="preserve"> PAGEREF _Toc419252136 \h </w:instrText>
            </w:r>
            <w:r w:rsidR="00911F61" w:rsidRPr="0028122F">
              <w:rPr>
                <w:noProof/>
                <w:webHidden/>
                <w:lang w:val="en-US"/>
              </w:rPr>
            </w:r>
            <w:r w:rsidR="00911F61" w:rsidRPr="0028122F">
              <w:rPr>
                <w:noProof/>
                <w:webHidden/>
                <w:lang w:val="en-US"/>
              </w:rPr>
              <w:fldChar w:fldCharType="separate"/>
            </w:r>
            <w:r w:rsidR="001B6FBC">
              <w:rPr>
                <w:noProof/>
                <w:webHidden/>
                <w:lang w:val="en-US"/>
              </w:rPr>
              <w:t>30</w:t>
            </w:r>
            <w:r w:rsidR="00911F61" w:rsidRPr="0028122F">
              <w:rPr>
                <w:noProof/>
                <w:webHidden/>
                <w:lang w:val="en-US"/>
              </w:rPr>
              <w:fldChar w:fldCharType="end"/>
            </w:r>
          </w:hyperlink>
        </w:p>
        <w:p w:rsidR="00911F61" w:rsidRPr="0028122F" w:rsidRDefault="00EC285E">
          <w:pPr>
            <w:pStyle w:val="TDC3"/>
            <w:tabs>
              <w:tab w:val="left" w:pos="880"/>
              <w:tab w:val="right" w:leader="dot" w:pos="8494"/>
            </w:tabs>
            <w:rPr>
              <w:rFonts w:eastAsiaTheme="minorEastAsia"/>
              <w:noProof/>
              <w:lang w:val="en-US" w:eastAsia="es-UY"/>
            </w:rPr>
          </w:pPr>
          <w:hyperlink w:anchor="_Toc419252137" w:history="1">
            <w:r w:rsidR="00911F61" w:rsidRPr="0028122F">
              <w:rPr>
                <w:rStyle w:val="Hipervnculo"/>
                <w:rFonts w:ascii="Times New Roman" w:hAnsi="Times New Roman" w:cs="Times New Roman"/>
                <w:noProof/>
                <w:lang w:val="en-US" w:eastAsia="es-UY"/>
              </w:rPr>
              <w:t>f)</w:t>
            </w:r>
            <w:r w:rsidR="00911F61" w:rsidRPr="0028122F">
              <w:rPr>
                <w:rFonts w:eastAsiaTheme="minorEastAsia"/>
                <w:noProof/>
                <w:lang w:val="en-US" w:eastAsia="es-UY"/>
              </w:rPr>
              <w:tab/>
            </w:r>
            <w:r w:rsidR="00911F61" w:rsidRPr="0028122F">
              <w:rPr>
                <w:rStyle w:val="Hipervnculo"/>
                <w:rFonts w:ascii="Times New Roman" w:hAnsi="Times New Roman" w:cs="Times New Roman"/>
                <w:noProof/>
                <w:lang w:val="en-US" w:eastAsia="es-UY"/>
              </w:rPr>
              <w:t>Achieved Results</w:t>
            </w:r>
            <w:r w:rsidR="00911F61" w:rsidRPr="0028122F">
              <w:rPr>
                <w:noProof/>
                <w:webHidden/>
                <w:lang w:val="en-US"/>
              </w:rPr>
              <w:tab/>
            </w:r>
            <w:r w:rsidR="00911F61" w:rsidRPr="0028122F">
              <w:rPr>
                <w:noProof/>
                <w:webHidden/>
                <w:lang w:val="en-US"/>
              </w:rPr>
              <w:fldChar w:fldCharType="begin"/>
            </w:r>
            <w:r w:rsidR="00911F61" w:rsidRPr="0028122F">
              <w:rPr>
                <w:noProof/>
                <w:webHidden/>
                <w:lang w:val="en-US"/>
              </w:rPr>
              <w:instrText xml:space="preserve"> PAGEREF _Toc419252137 \h </w:instrText>
            </w:r>
            <w:r w:rsidR="00911F61" w:rsidRPr="0028122F">
              <w:rPr>
                <w:noProof/>
                <w:webHidden/>
                <w:lang w:val="en-US"/>
              </w:rPr>
            </w:r>
            <w:r w:rsidR="00911F61" w:rsidRPr="0028122F">
              <w:rPr>
                <w:noProof/>
                <w:webHidden/>
                <w:lang w:val="en-US"/>
              </w:rPr>
              <w:fldChar w:fldCharType="separate"/>
            </w:r>
            <w:r w:rsidR="001B6FBC">
              <w:rPr>
                <w:noProof/>
                <w:webHidden/>
                <w:lang w:val="en-US"/>
              </w:rPr>
              <w:t>31</w:t>
            </w:r>
            <w:r w:rsidR="00911F61" w:rsidRPr="0028122F">
              <w:rPr>
                <w:noProof/>
                <w:webHidden/>
                <w:lang w:val="en-US"/>
              </w:rPr>
              <w:fldChar w:fldCharType="end"/>
            </w:r>
          </w:hyperlink>
        </w:p>
        <w:p w:rsidR="00911F61" w:rsidRPr="0028122F" w:rsidRDefault="00EC285E">
          <w:pPr>
            <w:pStyle w:val="TDC1"/>
            <w:tabs>
              <w:tab w:val="left" w:pos="440"/>
              <w:tab w:val="right" w:leader="dot" w:pos="8494"/>
            </w:tabs>
            <w:rPr>
              <w:rFonts w:eastAsiaTheme="minorEastAsia"/>
              <w:noProof/>
              <w:lang w:val="en-US" w:eastAsia="es-UY"/>
            </w:rPr>
          </w:pPr>
          <w:hyperlink w:anchor="_Toc419252138" w:history="1">
            <w:r w:rsidR="00911F61" w:rsidRPr="0028122F">
              <w:rPr>
                <w:rStyle w:val="Hipervnculo"/>
                <w:rFonts w:ascii="Times New Roman" w:eastAsia="Calibri" w:hAnsi="Times New Roman" w:cs="Times New Roman"/>
                <w:b/>
                <w:noProof/>
                <w:lang w:val="en-US"/>
              </w:rPr>
              <w:t>4.</w:t>
            </w:r>
            <w:r w:rsidR="00911F61" w:rsidRPr="0028122F">
              <w:rPr>
                <w:rFonts w:eastAsiaTheme="minorEastAsia"/>
                <w:noProof/>
                <w:lang w:val="en-US" w:eastAsia="es-UY"/>
              </w:rPr>
              <w:tab/>
            </w:r>
            <w:r w:rsidR="00911F61" w:rsidRPr="0028122F">
              <w:rPr>
                <w:rStyle w:val="Hipervnculo"/>
                <w:rFonts w:ascii="Times New Roman" w:eastAsia="Calibri" w:hAnsi="Times New Roman" w:cs="Times New Roman"/>
                <w:b/>
                <w:noProof/>
                <w:lang w:val="en-US"/>
              </w:rPr>
              <w:t>Conclusions and recommendations</w:t>
            </w:r>
            <w:r w:rsidR="00911F61" w:rsidRPr="0028122F">
              <w:rPr>
                <w:noProof/>
                <w:webHidden/>
                <w:lang w:val="en-US"/>
              </w:rPr>
              <w:tab/>
            </w:r>
            <w:r w:rsidR="00911F61" w:rsidRPr="0028122F">
              <w:rPr>
                <w:noProof/>
                <w:webHidden/>
                <w:lang w:val="en-US"/>
              </w:rPr>
              <w:fldChar w:fldCharType="begin"/>
            </w:r>
            <w:r w:rsidR="00911F61" w:rsidRPr="0028122F">
              <w:rPr>
                <w:noProof/>
                <w:webHidden/>
                <w:lang w:val="en-US"/>
              </w:rPr>
              <w:instrText xml:space="preserve"> PAGEREF _Toc419252138 \h </w:instrText>
            </w:r>
            <w:r w:rsidR="00911F61" w:rsidRPr="0028122F">
              <w:rPr>
                <w:noProof/>
                <w:webHidden/>
                <w:lang w:val="en-US"/>
              </w:rPr>
            </w:r>
            <w:r w:rsidR="00911F61" w:rsidRPr="0028122F">
              <w:rPr>
                <w:noProof/>
                <w:webHidden/>
                <w:lang w:val="en-US"/>
              </w:rPr>
              <w:fldChar w:fldCharType="separate"/>
            </w:r>
            <w:r w:rsidR="001B6FBC">
              <w:rPr>
                <w:noProof/>
                <w:webHidden/>
                <w:lang w:val="en-US"/>
              </w:rPr>
              <w:t>35</w:t>
            </w:r>
            <w:r w:rsidR="00911F61" w:rsidRPr="0028122F">
              <w:rPr>
                <w:noProof/>
                <w:webHidden/>
                <w:lang w:val="en-US"/>
              </w:rPr>
              <w:fldChar w:fldCharType="end"/>
            </w:r>
          </w:hyperlink>
        </w:p>
        <w:p w:rsidR="00911F61" w:rsidRPr="0028122F" w:rsidRDefault="00EC285E">
          <w:pPr>
            <w:pStyle w:val="TDC2"/>
            <w:tabs>
              <w:tab w:val="left" w:pos="880"/>
              <w:tab w:val="right" w:leader="dot" w:pos="8494"/>
            </w:tabs>
            <w:rPr>
              <w:rFonts w:eastAsiaTheme="minorEastAsia"/>
              <w:noProof/>
              <w:lang w:val="en-US" w:eastAsia="es-UY"/>
            </w:rPr>
          </w:pPr>
          <w:hyperlink w:anchor="_Toc419252139" w:history="1">
            <w:r w:rsidR="00911F61" w:rsidRPr="0028122F">
              <w:rPr>
                <w:rStyle w:val="Hipervnculo"/>
                <w:rFonts w:ascii="Times New Roman" w:eastAsia="Times New Roman" w:hAnsi="Times New Roman" w:cs="Times New Roman"/>
                <w:i/>
                <w:noProof/>
                <w:lang w:val="en-US" w:eastAsia="es-UY"/>
              </w:rPr>
              <w:t>4.1.</w:t>
            </w:r>
            <w:r w:rsidR="00911F61" w:rsidRPr="0028122F">
              <w:rPr>
                <w:rFonts w:eastAsiaTheme="minorEastAsia"/>
                <w:noProof/>
                <w:lang w:val="en-US" w:eastAsia="es-UY"/>
              </w:rPr>
              <w:tab/>
            </w:r>
            <w:r w:rsidR="00911F61" w:rsidRPr="0028122F">
              <w:rPr>
                <w:rStyle w:val="Hipervnculo"/>
                <w:rFonts w:ascii="Times New Roman" w:eastAsia="Times New Roman" w:hAnsi="Times New Roman" w:cs="Times New Roman"/>
                <w:i/>
                <w:noProof/>
                <w:lang w:val="en-US" w:eastAsia="es-UY"/>
              </w:rPr>
              <w:t>Final comments on relevance, effectiveness and efficiency</w:t>
            </w:r>
            <w:r w:rsidR="00911F61" w:rsidRPr="0028122F">
              <w:rPr>
                <w:noProof/>
                <w:webHidden/>
                <w:lang w:val="en-US"/>
              </w:rPr>
              <w:tab/>
            </w:r>
            <w:r w:rsidR="00911F61" w:rsidRPr="0028122F">
              <w:rPr>
                <w:noProof/>
                <w:webHidden/>
                <w:lang w:val="en-US"/>
              </w:rPr>
              <w:fldChar w:fldCharType="begin"/>
            </w:r>
            <w:r w:rsidR="00911F61" w:rsidRPr="0028122F">
              <w:rPr>
                <w:noProof/>
                <w:webHidden/>
                <w:lang w:val="en-US"/>
              </w:rPr>
              <w:instrText xml:space="preserve"> PAGEREF _Toc419252139 \h </w:instrText>
            </w:r>
            <w:r w:rsidR="00911F61" w:rsidRPr="0028122F">
              <w:rPr>
                <w:noProof/>
                <w:webHidden/>
                <w:lang w:val="en-US"/>
              </w:rPr>
            </w:r>
            <w:r w:rsidR="00911F61" w:rsidRPr="0028122F">
              <w:rPr>
                <w:noProof/>
                <w:webHidden/>
                <w:lang w:val="en-US"/>
              </w:rPr>
              <w:fldChar w:fldCharType="separate"/>
            </w:r>
            <w:r w:rsidR="001B6FBC">
              <w:rPr>
                <w:noProof/>
                <w:webHidden/>
                <w:lang w:val="en-US"/>
              </w:rPr>
              <w:t>35</w:t>
            </w:r>
            <w:r w:rsidR="00911F61" w:rsidRPr="0028122F">
              <w:rPr>
                <w:noProof/>
                <w:webHidden/>
                <w:lang w:val="en-US"/>
              </w:rPr>
              <w:fldChar w:fldCharType="end"/>
            </w:r>
          </w:hyperlink>
        </w:p>
        <w:p w:rsidR="00911F61" w:rsidRPr="0028122F" w:rsidRDefault="00EC285E">
          <w:pPr>
            <w:pStyle w:val="TDC2"/>
            <w:tabs>
              <w:tab w:val="left" w:pos="880"/>
              <w:tab w:val="right" w:leader="dot" w:pos="8494"/>
            </w:tabs>
            <w:rPr>
              <w:rFonts w:eastAsiaTheme="minorEastAsia"/>
              <w:noProof/>
              <w:lang w:val="en-US" w:eastAsia="es-UY"/>
            </w:rPr>
          </w:pPr>
          <w:hyperlink w:anchor="_Toc419252140" w:history="1">
            <w:r w:rsidR="00911F61" w:rsidRPr="0028122F">
              <w:rPr>
                <w:rStyle w:val="Hipervnculo"/>
                <w:rFonts w:ascii="Times New Roman" w:eastAsia="Times New Roman" w:hAnsi="Times New Roman" w:cs="Times New Roman"/>
                <w:i/>
                <w:noProof/>
                <w:lang w:val="en-US" w:eastAsia="es-UY"/>
              </w:rPr>
              <w:t>4.2.</w:t>
            </w:r>
            <w:r w:rsidR="00911F61" w:rsidRPr="0028122F">
              <w:rPr>
                <w:rFonts w:eastAsiaTheme="minorEastAsia"/>
                <w:noProof/>
                <w:lang w:val="en-US" w:eastAsia="es-UY"/>
              </w:rPr>
              <w:tab/>
            </w:r>
            <w:r w:rsidR="00911F61" w:rsidRPr="0028122F">
              <w:rPr>
                <w:rStyle w:val="Hipervnculo"/>
                <w:rFonts w:ascii="Times New Roman" w:eastAsia="Times New Roman" w:hAnsi="Times New Roman" w:cs="Times New Roman"/>
                <w:i/>
                <w:noProof/>
                <w:lang w:val="en-US" w:eastAsia="es-UY"/>
              </w:rPr>
              <w:t>Final comments on the progress in achieving the objective of the project results</w:t>
            </w:r>
            <w:r w:rsidR="00911F61" w:rsidRPr="0028122F">
              <w:rPr>
                <w:noProof/>
                <w:webHidden/>
                <w:lang w:val="en-US"/>
              </w:rPr>
              <w:tab/>
            </w:r>
            <w:r w:rsidR="00911F61" w:rsidRPr="0028122F">
              <w:rPr>
                <w:noProof/>
                <w:webHidden/>
                <w:lang w:val="en-US"/>
              </w:rPr>
              <w:fldChar w:fldCharType="begin"/>
            </w:r>
            <w:r w:rsidR="00911F61" w:rsidRPr="0028122F">
              <w:rPr>
                <w:noProof/>
                <w:webHidden/>
                <w:lang w:val="en-US"/>
              </w:rPr>
              <w:instrText xml:space="preserve"> PAGEREF _Toc419252140 \h </w:instrText>
            </w:r>
            <w:r w:rsidR="00911F61" w:rsidRPr="0028122F">
              <w:rPr>
                <w:noProof/>
                <w:webHidden/>
                <w:lang w:val="en-US"/>
              </w:rPr>
            </w:r>
            <w:r w:rsidR="00911F61" w:rsidRPr="0028122F">
              <w:rPr>
                <w:noProof/>
                <w:webHidden/>
                <w:lang w:val="en-US"/>
              </w:rPr>
              <w:fldChar w:fldCharType="separate"/>
            </w:r>
            <w:r w:rsidR="001B6FBC">
              <w:rPr>
                <w:noProof/>
                <w:webHidden/>
                <w:lang w:val="en-US"/>
              </w:rPr>
              <w:t>36</w:t>
            </w:r>
            <w:r w:rsidR="00911F61" w:rsidRPr="0028122F">
              <w:rPr>
                <w:noProof/>
                <w:webHidden/>
                <w:lang w:val="en-US"/>
              </w:rPr>
              <w:fldChar w:fldCharType="end"/>
            </w:r>
          </w:hyperlink>
        </w:p>
        <w:p w:rsidR="00911F61" w:rsidRPr="0028122F" w:rsidRDefault="00EC285E">
          <w:pPr>
            <w:pStyle w:val="TDC2"/>
            <w:tabs>
              <w:tab w:val="left" w:pos="880"/>
              <w:tab w:val="right" w:leader="dot" w:pos="8494"/>
            </w:tabs>
            <w:rPr>
              <w:rFonts w:eastAsiaTheme="minorEastAsia"/>
              <w:noProof/>
              <w:lang w:val="en-US" w:eastAsia="es-UY"/>
            </w:rPr>
          </w:pPr>
          <w:hyperlink w:anchor="_Toc419252141" w:history="1">
            <w:r w:rsidR="00911F61" w:rsidRPr="0028122F">
              <w:rPr>
                <w:rStyle w:val="Hipervnculo"/>
                <w:rFonts w:ascii="Times New Roman" w:eastAsia="Times New Roman" w:hAnsi="Times New Roman" w:cs="Times New Roman"/>
                <w:i/>
                <w:noProof/>
                <w:lang w:val="en-US" w:eastAsia="es-UY"/>
              </w:rPr>
              <w:t>4.3.</w:t>
            </w:r>
            <w:r w:rsidR="00911F61" w:rsidRPr="0028122F">
              <w:rPr>
                <w:rFonts w:eastAsiaTheme="minorEastAsia"/>
                <w:noProof/>
                <w:lang w:val="en-US" w:eastAsia="es-UY"/>
              </w:rPr>
              <w:tab/>
            </w:r>
            <w:r w:rsidR="00911F61" w:rsidRPr="0028122F">
              <w:rPr>
                <w:rStyle w:val="Hipervnculo"/>
                <w:rFonts w:ascii="Times New Roman" w:eastAsia="Times New Roman" w:hAnsi="Times New Roman" w:cs="Times New Roman"/>
                <w:i/>
                <w:noProof/>
                <w:lang w:val="en-US" w:eastAsia="es-UY"/>
              </w:rPr>
              <w:t>Corrective actions for the design, implementation, monitoring and evaluation;</w:t>
            </w:r>
            <w:r w:rsidR="00911F61" w:rsidRPr="0028122F">
              <w:rPr>
                <w:noProof/>
                <w:webHidden/>
                <w:lang w:val="en-US"/>
              </w:rPr>
              <w:tab/>
            </w:r>
            <w:r w:rsidR="00911F61" w:rsidRPr="0028122F">
              <w:rPr>
                <w:noProof/>
                <w:webHidden/>
                <w:lang w:val="en-US"/>
              </w:rPr>
              <w:fldChar w:fldCharType="begin"/>
            </w:r>
            <w:r w:rsidR="00911F61" w:rsidRPr="0028122F">
              <w:rPr>
                <w:noProof/>
                <w:webHidden/>
                <w:lang w:val="en-US"/>
              </w:rPr>
              <w:instrText xml:space="preserve"> PAGEREF _Toc419252141 \h </w:instrText>
            </w:r>
            <w:r w:rsidR="00911F61" w:rsidRPr="0028122F">
              <w:rPr>
                <w:noProof/>
                <w:webHidden/>
                <w:lang w:val="en-US"/>
              </w:rPr>
            </w:r>
            <w:r w:rsidR="00911F61" w:rsidRPr="0028122F">
              <w:rPr>
                <w:noProof/>
                <w:webHidden/>
                <w:lang w:val="en-US"/>
              </w:rPr>
              <w:fldChar w:fldCharType="separate"/>
            </w:r>
            <w:r w:rsidR="001B6FBC">
              <w:rPr>
                <w:noProof/>
                <w:webHidden/>
                <w:lang w:val="en-US"/>
              </w:rPr>
              <w:t>36</w:t>
            </w:r>
            <w:r w:rsidR="00911F61" w:rsidRPr="0028122F">
              <w:rPr>
                <w:noProof/>
                <w:webHidden/>
                <w:lang w:val="en-US"/>
              </w:rPr>
              <w:fldChar w:fldCharType="end"/>
            </w:r>
          </w:hyperlink>
        </w:p>
        <w:p w:rsidR="00911F61" w:rsidRPr="0028122F" w:rsidRDefault="00EC285E">
          <w:pPr>
            <w:pStyle w:val="TDC2"/>
            <w:tabs>
              <w:tab w:val="left" w:pos="880"/>
              <w:tab w:val="right" w:leader="dot" w:pos="8494"/>
            </w:tabs>
            <w:rPr>
              <w:rFonts w:eastAsiaTheme="minorEastAsia"/>
              <w:noProof/>
              <w:lang w:val="en-US" w:eastAsia="es-UY"/>
            </w:rPr>
          </w:pPr>
          <w:hyperlink w:anchor="_Toc419252142" w:history="1">
            <w:r w:rsidR="00911F61" w:rsidRPr="0028122F">
              <w:rPr>
                <w:rStyle w:val="Hipervnculo"/>
                <w:rFonts w:ascii="Times New Roman" w:eastAsia="Times New Roman" w:hAnsi="Times New Roman" w:cs="Times New Roman"/>
                <w:i/>
                <w:noProof/>
                <w:lang w:val="en-US" w:eastAsia="es-UY"/>
              </w:rPr>
              <w:t>4.4.</w:t>
            </w:r>
            <w:r w:rsidR="00911F61" w:rsidRPr="0028122F">
              <w:rPr>
                <w:rFonts w:eastAsiaTheme="minorEastAsia"/>
                <w:noProof/>
                <w:lang w:val="en-US" w:eastAsia="es-UY"/>
              </w:rPr>
              <w:tab/>
            </w:r>
            <w:r w:rsidR="00911F61" w:rsidRPr="0028122F">
              <w:rPr>
                <w:rStyle w:val="Hipervnculo"/>
                <w:rFonts w:ascii="Times New Roman" w:eastAsia="Times New Roman" w:hAnsi="Times New Roman" w:cs="Times New Roman"/>
                <w:i/>
                <w:noProof/>
                <w:lang w:val="en-US" w:eastAsia="es-UY"/>
              </w:rPr>
              <w:t>Follow-up actions to strengthen the initial benefits of the project.</w:t>
            </w:r>
            <w:r w:rsidR="00911F61" w:rsidRPr="0028122F">
              <w:rPr>
                <w:noProof/>
                <w:webHidden/>
                <w:lang w:val="en-US"/>
              </w:rPr>
              <w:tab/>
            </w:r>
            <w:r w:rsidR="00911F61" w:rsidRPr="0028122F">
              <w:rPr>
                <w:noProof/>
                <w:webHidden/>
                <w:lang w:val="en-US"/>
              </w:rPr>
              <w:fldChar w:fldCharType="begin"/>
            </w:r>
            <w:r w:rsidR="00911F61" w:rsidRPr="0028122F">
              <w:rPr>
                <w:noProof/>
                <w:webHidden/>
                <w:lang w:val="en-US"/>
              </w:rPr>
              <w:instrText xml:space="preserve"> PAGEREF _Toc419252142 \h </w:instrText>
            </w:r>
            <w:r w:rsidR="00911F61" w:rsidRPr="0028122F">
              <w:rPr>
                <w:noProof/>
                <w:webHidden/>
                <w:lang w:val="en-US"/>
              </w:rPr>
            </w:r>
            <w:r w:rsidR="00911F61" w:rsidRPr="0028122F">
              <w:rPr>
                <w:noProof/>
                <w:webHidden/>
                <w:lang w:val="en-US"/>
              </w:rPr>
              <w:fldChar w:fldCharType="separate"/>
            </w:r>
            <w:r w:rsidR="001B6FBC">
              <w:rPr>
                <w:noProof/>
                <w:webHidden/>
                <w:lang w:val="en-US"/>
              </w:rPr>
              <w:t>37</w:t>
            </w:r>
            <w:r w:rsidR="00911F61" w:rsidRPr="0028122F">
              <w:rPr>
                <w:noProof/>
                <w:webHidden/>
                <w:lang w:val="en-US"/>
              </w:rPr>
              <w:fldChar w:fldCharType="end"/>
            </w:r>
          </w:hyperlink>
        </w:p>
        <w:p w:rsidR="00911F61" w:rsidRPr="0028122F" w:rsidRDefault="00EC285E">
          <w:pPr>
            <w:pStyle w:val="TDC2"/>
            <w:tabs>
              <w:tab w:val="left" w:pos="880"/>
              <w:tab w:val="right" w:leader="dot" w:pos="8494"/>
            </w:tabs>
            <w:rPr>
              <w:rFonts w:eastAsiaTheme="minorEastAsia"/>
              <w:noProof/>
              <w:lang w:val="en-US" w:eastAsia="es-UY"/>
            </w:rPr>
          </w:pPr>
          <w:hyperlink w:anchor="_Toc419252143" w:history="1">
            <w:r w:rsidR="00911F61" w:rsidRPr="0028122F">
              <w:rPr>
                <w:rStyle w:val="Hipervnculo"/>
                <w:rFonts w:ascii="Times New Roman" w:eastAsia="Times New Roman" w:hAnsi="Times New Roman" w:cs="Times New Roman"/>
                <w:i/>
                <w:noProof/>
                <w:lang w:val="en-US" w:eastAsia="es-UY"/>
              </w:rPr>
              <w:t>4.5.</w:t>
            </w:r>
            <w:r w:rsidR="00911F61" w:rsidRPr="0028122F">
              <w:rPr>
                <w:rFonts w:eastAsiaTheme="minorEastAsia"/>
                <w:noProof/>
                <w:lang w:val="en-US" w:eastAsia="es-UY"/>
              </w:rPr>
              <w:tab/>
            </w:r>
            <w:r w:rsidR="00911F61" w:rsidRPr="0028122F">
              <w:rPr>
                <w:rStyle w:val="Hipervnculo"/>
                <w:rFonts w:ascii="Times New Roman" w:eastAsia="Times New Roman" w:hAnsi="Times New Roman" w:cs="Times New Roman"/>
                <w:i/>
                <w:noProof/>
                <w:lang w:val="en-US" w:eastAsia="es-UY"/>
              </w:rPr>
              <w:t>Proposals for future guidelines to strengthen the achievement of the main objectives of the project.</w:t>
            </w:r>
            <w:r w:rsidR="00911F61" w:rsidRPr="0028122F">
              <w:rPr>
                <w:noProof/>
                <w:webHidden/>
                <w:lang w:val="en-US"/>
              </w:rPr>
              <w:tab/>
            </w:r>
            <w:r w:rsidR="00911F61" w:rsidRPr="0028122F">
              <w:rPr>
                <w:noProof/>
                <w:webHidden/>
                <w:lang w:val="en-US"/>
              </w:rPr>
              <w:fldChar w:fldCharType="begin"/>
            </w:r>
            <w:r w:rsidR="00911F61" w:rsidRPr="0028122F">
              <w:rPr>
                <w:noProof/>
                <w:webHidden/>
                <w:lang w:val="en-US"/>
              </w:rPr>
              <w:instrText xml:space="preserve"> PAGEREF _Toc419252143 \h </w:instrText>
            </w:r>
            <w:r w:rsidR="00911F61" w:rsidRPr="0028122F">
              <w:rPr>
                <w:noProof/>
                <w:webHidden/>
                <w:lang w:val="en-US"/>
              </w:rPr>
            </w:r>
            <w:r w:rsidR="00911F61" w:rsidRPr="0028122F">
              <w:rPr>
                <w:noProof/>
                <w:webHidden/>
                <w:lang w:val="en-US"/>
              </w:rPr>
              <w:fldChar w:fldCharType="separate"/>
            </w:r>
            <w:r w:rsidR="001B6FBC">
              <w:rPr>
                <w:noProof/>
                <w:webHidden/>
                <w:lang w:val="en-US"/>
              </w:rPr>
              <w:t>37</w:t>
            </w:r>
            <w:r w:rsidR="00911F61" w:rsidRPr="0028122F">
              <w:rPr>
                <w:noProof/>
                <w:webHidden/>
                <w:lang w:val="en-US"/>
              </w:rPr>
              <w:fldChar w:fldCharType="end"/>
            </w:r>
          </w:hyperlink>
        </w:p>
        <w:p w:rsidR="00911F61" w:rsidRPr="0028122F" w:rsidRDefault="00EC285E">
          <w:pPr>
            <w:pStyle w:val="TDC1"/>
            <w:tabs>
              <w:tab w:val="left" w:pos="440"/>
              <w:tab w:val="right" w:leader="dot" w:pos="8494"/>
            </w:tabs>
            <w:rPr>
              <w:rFonts w:eastAsiaTheme="minorEastAsia"/>
              <w:noProof/>
              <w:lang w:val="en-US" w:eastAsia="es-UY"/>
            </w:rPr>
          </w:pPr>
          <w:hyperlink w:anchor="_Toc419252144" w:history="1">
            <w:r w:rsidR="00911F61" w:rsidRPr="0028122F">
              <w:rPr>
                <w:rStyle w:val="Hipervnculo"/>
                <w:rFonts w:ascii="Times New Roman" w:eastAsia="Calibri" w:hAnsi="Times New Roman" w:cs="Times New Roman"/>
                <w:b/>
                <w:noProof/>
                <w:lang w:val="en-US"/>
              </w:rPr>
              <w:t>5.</w:t>
            </w:r>
            <w:r w:rsidR="00911F61" w:rsidRPr="0028122F">
              <w:rPr>
                <w:rFonts w:eastAsiaTheme="minorEastAsia"/>
                <w:noProof/>
                <w:lang w:val="en-US" w:eastAsia="es-UY"/>
              </w:rPr>
              <w:tab/>
            </w:r>
            <w:r w:rsidR="00911F61" w:rsidRPr="0028122F">
              <w:rPr>
                <w:rStyle w:val="Hipervnculo"/>
                <w:rFonts w:ascii="Times New Roman" w:eastAsia="Calibri" w:hAnsi="Times New Roman" w:cs="Times New Roman"/>
                <w:b/>
                <w:noProof/>
                <w:lang w:val="en-US"/>
              </w:rPr>
              <w:t>Lessons learned.</w:t>
            </w:r>
            <w:r w:rsidR="00911F61" w:rsidRPr="0028122F">
              <w:rPr>
                <w:noProof/>
                <w:webHidden/>
                <w:lang w:val="en-US"/>
              </w:rPr>
              <w:tab/>
            </w:r>
            <w:r w:rsidR="00911F61" w:rsidRPr="0028122F">
              <w:rPr>
                <w:noProof/>
                <w:webHidden/>
                <w:lang w:val="en-US"/>
              </w:rPr>
              <w:fldChar w:fldCharType="begin"/>
            </w:r>
            <w:r w:rsidR="00911F61" w:rsidRPr="0028122F">
              <w:rPr>
                <w:noProof/>
                <w:webHidden/>
                <w:lang w:val="en-US"/>
              </w:rPr>
              <w:instrText xml:space="preserve"> PAGEREF _Toc419252144 \h </w:instrText>
            </w:r>
            <w:r w:rsidR="00911F61" w:rsidRPr="0028122F">
              <w:rPr>
                <w:noProof/>
                <w:webHidden/>
                <w:lang w:val="en-US"/>
              </w:rPr>
            </w:r>
            <w:r w:rsidR="00911F61" w:rsidRPr="0028122F">
              <w:rPr>
                <w:noProof/>
                <w:webHidden/>
                <w:lang w:val="en-US"/>
              </w:rPr>
              <w:fldChar w:fldCharType="separate"/>
            </w:r>
            <w:r w:rsidR="001B6FBC">
              <w:rPr>
                <w:noProof/>
                <w:webHidden/>
                <w:lang w:val="en-US"/>
              </w:rPr>
              <w:t>39</w:t>
            </w:r>
            <w:r w:rsidR="00911F61" w:rsidRPr="0028122F">
              <w:rPr>
                <w:noProof/>
                <w:webHidden/>
                <w:lang w:val="en-US"/>
              </w:rPr>
              <w:fldChar w:fldCharType="end"/>
            </w:r>
          </w:hyperlink>
        </w:p>
        <w:p w:rsidR="00911F61" w:rsidRPr="0028122F" w:rsidRDefault="00EC285E">
          <w:pPr>
            <w:pStyle w:val="TDC1"/>
            <w:tabs>
              <w:tab w:val="left" w:pos="440"/>
              <w:tab w:val="right" w:leader="dot" w:pos="8494"/>
            </w:tabs>
            <w:rPr>
              <w:rFonts w:eastAsiaTheme="minorEastAsia"/>
              <w:noProof/>
              <w:lang w:val="en-US" w:eastAsia="es-UY"/>
            </w:rPr>
          </w:pPr>
          <w:hyperlink w:anchor="_Toc419252145" w:history="1">
            <w:r w:rsidR="00911F61" w:rsidRPr="0028122F">
              <w:rPr>
                <w:rStyle w:val="Hipervnculo"/>
                <w:rFonts w:ascii="Times New Roman" w:eastAsia="Calibri" w:hAnsi="Times New Roman" w:cs="Times New Roman"/>
                <w:b/>
                <w:noProof/>
                <w:lang w:val="en-US"/>
              </w:rPr>
              <w:t>6.</w:t>
            </w:r>
            <w:r w:rsidR="00911F61" w:rsidRPr="0028122F">
              <w:rPr>
                <w:rFonts w:eastAsiaTheme="minorEastAsia"/>
                <w:noProof/>
                <w:lang w:val="en-US" w:eastAsia="es-UY"/>
              </w:rPr>
              <w:tab/>
            </w:r>
            <w:r w:rsidR="00911F61" w:rsidRPr="0028122F">
              <w:rPr>
                <w:rStyle w:val="Hipervnculo"/>
                <w:rFonts w:ascii="Times New Roman" w:eastAsia="Calibri" w:hAnsi="Times New Roman" w:cs="Times New Roman"/>
                <w:b/>
                <w:noProof/>
                <w:lang w:val="en-US"/>
              </w:rPr>
              <w:t>Annexed to the Evaluation Report attached to the document:</w:t>
            </w:r>
            <w:r w:rsidR="00911F61" w:rsidRPr="0028122F">
              <w:rPr>
                <w:noProof/>
                <w:webHidden/>
                <w:lang w:val="en-US"/>
              </w:rPr>
              <w:tab/>
            </w:r>
            <w:r w:rsidR="00911F61" w:rsidRPr="0028122F">
              <w:rPr>
                <w:noProof/>
                <w:webHidden/>
                <w:lang w:val="en-US"/>
              </w:rPr>
              <w:fldChar w:fldCharType="begin"/>
            </w:r>
            <w:r w:rsidR="00911F61" w:rsidRPr="0028122F">
              <w:rPr>
                <w:noProof/>
                <w:webHidden/>
                <w:lang w:val="en-US"/>
              </w:rPr>
              <w:instrText xml:space="preserve"> PAGEREF _Toc419252145 \h </w:instrText>
            </w:r>
            <w:r w:rsidR="00911F61" w:rsidRPr="0028122F">
              <w:rPr>
                <w:noProof/>
                <w:webHidden/>
                <w:lang w:val="en-US"/>
              </w:rPr>
            </w:r>
            <w:r w:rsidR="00911F61" w:rsidRPr="0028122F">
              <w:rPr>
                <w:noProof/>
                <w:webHidden/>
                <w:lang w:val="en-US"/>
              </w:rPr>
              <w:fldChar w:fldCharType="separate"/>
            </w:r>
            <w:r w:rsidR="001B6FBC">
              <w:rPr>
                <w:noProof/>
                <w:webHidden/>
                <w:lang w:val="en-US"/>
              </w:rPr>
              <w:t>40</w:t>
            </w:r>
            <w:r w:rsidR="00911F61" w:rsidRPr="0028122F">
              <w:rPr>
                <w:noProof/>
                <w:webHidden/>
                <w:lang w:val="en-US"/>
              </w:rPr>
              <w:fldChar w:fldCharType="end"/>
            </w:r>
          </w:hyperlink>
        </w:p>
        <w:p w:rsidR="00911F61" w:rsidRPr="0028122F" w:rsidRDefault="00EC285E">
          <w:pPr>
            <w:pStyle w:val="TDC2"/>
            <w:tabs>
              <w:tab w:val="right" w:leader="dot" w:pos="8494"/>
            </w:tabs>
            <w:rPr>
              <w:rFonts w:eastAsiaTheme="minorEastAsia"/>
              <w:noProof/>
              <w:lang w:val="en-US" w:eastAsia="es-UY"/>
            </w:rPr>
          </w:pPr>
          <w:hyperlink w:anchor="_Toc419252146" w:history="1">
            <w:r w:rsidR="00911F61" w:rsidRPr="0028122F">
              <w:rPr>
                <w:rStyle w:val="Hipervnculo"/>
                <w:rFonts w:eastAsia="Times New Roman"/>
                <w:noProof/>
                <w:lang w:val="en-US" w:eastAsia="es-UY"/>
              </w:rPr>
              <w:t>1 Terms of reference of the consultancy</w:t>
            </w:r>
            <w:r w:rsidR="00911F61" w:rsidRPr="0028122F">
              <w:rPr>
                <w:noProof/>
                <w:webHidden/>
                <w:lang w:val="en-US"/>
              </w:rPr>
              <w:tab/>
            </w:r>
            <w:r w:rsidR="00911F61" w:rsidRPr="0028122F">
              <w:rPr>
                <w:noProof/>
                <w:webHidden/>
                <w:lang w:val="en-US"/>
              </w:rPr>
              <w:fldChar w:fldCharType="begin"/>
            </w:r>
            <w:r w:rsidR="00911F61" w:rsidRPr="0028122F">
              <w:rPr>
                <w:noProof/>
                <w:webHidden/>
                <w:lang w:val="en-US"/>
              </w:rPr>
              <w:instrText xml:space="preserve"> PAGEREF _Toc419252146 \h </w:instrText>
            </w:r>
            <w:r w:rsidR="00911F61" w:rsidRPr="0028122F">
              <w:rPr>
                <w:noProof/>
                <w:webHidden/>
                <w:lang w:val="en-US"/>
              </w:rPr>
            </w:r>
            <w:r w:rsidR="00911F61" w:rsidRPr="0028122F">
              <w:rPr>
                <w:noProof/>
                <w:webHidden/>
                <w:lang w:val="en-US"/>
              </w:rPr>
              <w:fldChar w:fldCharType="separate"/>
            </w:r>
            <w:r w:rsidR="001B6FBC">
              <w:rPr>
                <w:noProof/>
                <w:webHidden/>
                <w:lang w:val="en-US"/>
              </w:rPr>
              <w:t>40</w:t>
            </w:r>
            <w:r w:rsidR="00911F61" w:rsidRPr="0028122F">
              <w:rPr>
                <w:noProof/>
                <w:webHidden/>
                <w:lang w:val="en-US"/>
              </w:rPr>
              <w:fldChar w:fldCharType="end"/>
            </w:r>
          </w:hyperlink>
        </w:p>
        <w:p w:rsidR="00911F61" w:rsidRPr="0028122F" w:rsidRDefault="00EC285E">
          <w:pPr>
            <w:pStyle w:val="TDC2"/>
            <w:tabs>
              <w:tab w:val="right" w:leader="dot" w:pos="8494"/>
            </w:tabs>
            <w:rPr>
              <w:rFonts w:eastAsiaTheme="minorEastAsia"/>
              <w:noProof/>
              <w:lang w:val="en-US" w:eastAsia="es-UY"/>
            </w:rPr>
          </w:pPr>
          <w:hyperlink w:anchor="_Toc419252147" w:history="1">
            <w:r w:rsidR="00911F61" w:rsidRPr="0028122F">
              <w:rPr>
                <w:rStyle w:val="Hipervnculo"/>
                <w:rFonts w:eastAsia="Times New Roman"/>
                <w:noProof/>
                <w:lang w:val="en-US" w:eastAsia="es-UY"/>
              </w:rPr>
              <w:t>2 Work Plan, Schedule and itinerary</w:t>
            </w:r>
            <w:r w:rsidR="00911F61" w:rsidRPr="0028122F">
              <w:rPr>
                <w:noProof/>
                <w:webHidden/>
                <w:lang w:val="en-US"/>
              </w:rPr>
              <w:tab/>
            </w:r>
            <w:r w:rsidR="00911F61" w:rsidRPr="0028122F">
              <w:rPr>
                <w:noProof/>
                <w:webHidden/>
                <w:lang w:val="en-US"/>
              </w:rPr>
              <w:fldChar w:fldCharType="begin"/>
            </w:r>
            <w:r w:rsidR="00911F61" w:rsidRPr="0028122F">
              <w:rPr>
                <w:noProof/>
                <w:webHidden/>
                <w:lang w:val="en-US"/>
              </w:rPr>
              <w:instrText xml:space="preserve"> PAGEREF _Toc419252147 \h </w:instrText>
            </w:r>
            <w:r w:rsidR="00911F61" w:rsidRPr="0028122F">
              <w:rPr>
                <w:noProof/>
                <w:webHidden/>
                <w:lang w:val="en-US"/>
              </w:rPr>
            </w:r>
            <w:r w:rsidR="00911F61" w:rsidRPr="0028122F">
              <w:rPr>
                <w:noProof/>
                <w:webHidden/>
                <w:lang w:val="en-US"/>
              </w:rPr>
              <w:fldChar w:fldCharType="separate"/>
            </w:r>
            <w:r w:rsidR="001B6FBC">
              <w:rPr>
                <w:noProof/>
                <w:webHidden/>
                <w:lang w:val="en-US"/>
              </w:rPr>
              <w:t>40</w:t>
            </w:r>
            <w:r w:rsidR="00911F61" w:rsidRPr="0028122F">
              <w:rPr>
                <w:noProof/>
                <w:webHidden/>
                <w:lang w:val="en-US"/>
              </w:rPr>
              <w:fldChar w:fldCharType="end"/>
            </w:r>
          </w:hyperlink>
        </w:p>
        <w:p w:rsidR="00911F61" w:rsidRPr="0028122F" w:rsidRDefault="00EC285E">
          <w:pPr>
            <w:pStyle w:val="TDC2"/>
            <w:tabs>
              <w:tab w:val="right" w:leader="dot" w:pos="8494"/>
            </w:tabs>
            <w:rPr>
              <w:rFonts w:eastAsiaTheme="minorEastAsia"/>
              <w:noProof/>
              <w:lang w:val="en-US" w:eastAsia="es-UY"/>
            </w:rPr>
          </w:pPr>
          <w:hyperlink w:anchor="_Toc419252148" w:history="1">
            <w:r w:rsidR="00911F61" w:rsidRPr="0028122F">
              <w:rPr>
                <w:rStyle w:val="Hipervnculo"/>
                <w:rFonts w:eastAsia="Times New Roman"/>
                <w:noProof/>
                <w:lang w:val="en-US" w:eastAsia="es-UY"/>
              </w:rPr>
              <w:t>3 List of Interviewees</w:t>
            </w:r>
            <w:r w:rsidR="00911F61" w:rsidRPr="0028122F">
              <w:rPr>
                <w:noProof/>
                <w:webHidden/>
                <w:lang w:val="en-US"/>
              </w:rPr>
              <w:tab/>
            </w:r>
            <w:r w:rsidR="00911F61" w:rsidRPr="0028122F">
              <w:rPr>
                <w:noProof/>
                <w:webHidden/>
                <w:lang w:val="en-US"/>
              </w:rPr>
              <w:fldChar w:fldCharType="begin"/>
            </w:r>
            <w:r w:rsidR="00911F61" w:rsidRPr="0028122F">
              <w:rPr>
                <w:noProof/>
                <w:webHidden/>
                <w:lang w:val="en-US"/>
              </w:rPr>
              <w:instrText xml:space="preserve"> PAGEREF _Toc419252148 \h </w:instrText>
            </w:r>
            <w:r w:rsidR="00911F61" w:rsidRPr="0028122F">
              <w:rPr>
                <w:noProof/>
                <w:webHidden/>
                <w:lang w:val="en-US"/>
              </w:rPr>
            </w:r>
            <w:r w:rsidR="00911F61" w:rsidRPr="0028122F">
              <w:rPr>
                <w:noProof/>
                <w:webHidden/>
                <w:lang w:val="en-US"/>
              </w:rPr>
              <w:fldChar w:fldCharType="separate"/>
            </w:r>
            <w:r w:rsidR="001B6FBC">
              <w:rPr>
                <w:noProof/>
                <w:webHidden/>
                <w:lang w:val="en-US"/>
              </w:rPr>
              <w:t>40</w:t>
            </w:r>
            <w:r w:rsidR="00911F61" w:rsidRPr="0028122F">
              <w:rPr>
                <w:noProof/>
                <w:webHidden/>
                <w:lang w:val="en-US"/>
              </w:rPr>
              <w:fldChar w:fldCharType="end"/>
            </w:r>
          </w:hyperlink>
        </w:p>
        <w:p w:rsidR="00911F61" w:rsidRPr="0028122F" w:rsidRDefault="00EC285E">
          <w:pPr>
            <w:pStyle w:val="TDC2"/>
            <w:tabs>
              <w:tab w:val="right" w:leader="dot" w:pos="8494"/>
            </w:tabs>
            <w:rPr>
              <w:rFonts w:eastAsiaTheme="minorEastAsia"/>
              <w:noProof/>
              <w:lang w:val="en-US" w:eastAsia="es-UY"/>
            </w:rPr>
          </w:pPr>
          <w:hyperlink w:anchor="_Toc419252149" w:history="1">
            <w:r w:rsidR="00911F61" w:rsidRPr="0028122F">
              <w:rPr>
                <w:rStyle w:val="Hipervnculo"/>
                <w:rFonts w:eastAsia="Times New Roman"/>
                <w:noProof/>
                <w:lang w:val="en-US" w:eastAsia="es-UY"/>
              </w:rPr>
              <w:t>4 Evaluation of results according to goals ML</w:t>
            </w:r>
            <w:r w:rsidR="00911F61" w:rsidRPr="0028122F">
              <w:rPr>
                <w:noProof/>
                <w:webHidden/>
                <w:lang w:val="en-US"/>
              </w:rPr>
              <w:tab/>
            </w:r>
            <w:r w:rsidR="00911F61" w:rsidRPr="0028122F">
              <w:rPr>
                <w:noProof/>
                <w:webHidden/>
                <w:lang w:val="en-US"/>
              </w:rPr>
              <w:fldChar w:fldCharType="begin"/>
            </w:r>
            <w:r w:rsidR="00911F61" w:rsidRPr="0028122F">
              <w:rPr>
                <w:noProof/>
                <w:webHidden/>
                <w:lang w:val="en-US"/>
              </w:rPr>
              <w:instrText xml:space="preserve"> PAGEREF _Toc419252149 \h </w:instrText>
            </w:r>
            <w:r w:rsidR="00911F61" w:rsidRPr="0028122F">
              <w:rPr>
                <w:noProof/>
                <w:webHidden/>
                <w:lang w:val="en-US"/>
              </w:rPr>
            </w:r>
            <w:r w:rsidR="00911F61" w:rsidRPr="0028122F">
              <w:rPr>
                <w:noProof/>
                <w:webHidden/>
                <w:lang w:val="en-US"/>
              </w:rPr>
              <w:fldChar w:fldCharType="separate"/>
            </w:r>
            <w:r w:rsidR="001B6FBC">
              <w:rPr>
                <w:noProof/>
                <w:webHidden/>
                <w:lang w:val="en-US"/>
              </w:rPr>
              <w:t>40</w:t>
            </w:r>
            <w:r w:rsidR="00911F61" w:rsidRPr="0028122F">
              <w:rPr>
                <w:noProof/>
                <w:webHidden/>
                <w:lang w:val="en-US"/>
              </w:rPr>
              <w:fldChar w:fldCharType="end"/>
            </w:r>
          </w:hyperlink>
        </w:p>
        <w:p w:rsidR="00911F61" w:rsidRPr="0028122F" w:rsidRDefault="00EC285E">
          <w:pPr>
            <w:pStyle w:val="TDC2"/>
            <w:tabs>
              <w:tab w:val="right" w:leader="dot" w:pos="8494"/>
            </w:tabs>
            <w:rPr>
              <w:rFonts w:eastAsiaTheme="minorEastAsia"/>
              <w:noProof/>
              <w:lang w:val="en-US" w:eastAsia="es-UY"/>
            </w:rPr>
          </w:pPr>
          <w:hyperlink w:anchor="_Toc419252150" w:history="1">
            <w:r w:rsidR="00911F61" w:rsidRPr="0028122F">
              <w:rPr>
                <w:rStyle w:val="Hipervnculo"/>
                <w:rFonts w:eastAsia="Times New Roman"/>
                <w:noProof/>
                <w:lang w:val="en-US" w:eastAsia="es-UY"/>
              </w:rPr>
              <w:t>5 List of documents reviewed</w:t>
            </w:r>
            <w:r w:rsidR="00911F61" w:rsidRPr="0028122F">
              <w:rPr>
                <w:noProof/>
                <w:webHidden/>
                <w:lang w:val="en-US"/>
              </w:rPr>
              <w:tab/>
            </w:r>
            <w:r w:rsidR="00911F61" w:rsidRPr="0028122F">
              <w:rPr>
                <w:noProof/>
                <w:webHidden/>
                <w:lang w:val="en-US"/>
              </w:rPr>
              <w:fldChar w:fldCharType="begin"/>
            </w:r>
            <w:r w:rsidR="00911F61" w:rsidRPr="0028122F">
              <w:rPr>
                <w:noProof/>
                <w:webHidden/>
                <w:lang w:val="en-US"/>
              </w:rPr>
              <w:instrText xml:space="preserve"> PAGEREF _Toc419252150 \h </w:instrText>
            </w:r>
            <w:r w:rsidR="00911F61" w:rsidRPr="0028122F">
              <w:rPr>
                <w:noProof/>
                <w:webHidden/>
                <w:lang w:val="en-US"/>
              </w:rPr>
            </w:r>
            <w:r w:rsidR="00911F61" w:rsidRPr="0028122F">
              <w:rPr>
                <w:noProof/>
                <w:webHidden/>
                <w:lang w:val="en-US"/>
              </w:rPr>
              <w:fldChar w:fldCharType="separate"/>
            </w:r>
            <w:r w:rsidR="001B6FBC">
              <w:rPr>
                <w:noProof/>
                <w:webHidden/>
                <w:lang w:val="en-US"/>
              </w:rPr>
              <w:t>40</w:t>
            </w:r>
            <w:r w:rsidR="00911F61" w:rsidRPr="0028122F">
              <w:rPr>
                <w:noProof/>
                <w:webHidden/>
                <w:lang w:val="en-US"/>
              </w:rPr>
              <w:fldChar w:fldCharType="end"/>
            </w:r>
          </w:hyperlink>
        </w:p>
        <w:p w:rsidR="00911F61" w:rsidRPr="0028122F" w:rsidRDefault="00EC285E">
          <w:pPr>
            <w:pStyle w:val="TDC2"/>
            <w:tabs>
              <w:tab w:val="right" w:leader="dot" w:pos="8494"/>
            </w:tabs>
            <w:rPr>
              <w:rFonts w:eastAsiaTheme="minorEastAsia"/>
              <w:noProof/>
              <w:lang w:val="en-US" w:eastAsia="es-UY"/>
            </w:rPr>
          </w:pPr>
          <w:hyperlink w:anchor="_Toc419252151" w:history="1">
            <w:r w:rsidR="00911F61" w:rsidRPr="0028122F">
              <w:rPr>
                <w:rStyle w:val="Hipervnculo"/>
                <w:rFonts w:eastAsia="Times New Roman"/>
                <w:noProof/>
                <w:lang w:val="en-US" w:eastAsia="es-UY"/>
              </w:rPr>
              <w:t>6 questionnaires used in the evaluation</w:t>
            </w:r>
            <w:r w:rsidR="00911F61" w:rsidRPr="0028122F">
              <w:rPr>
                <w:noProof/>
                <w:webHidden/>
                <w:lang w:val="en-US"/>
              </w:rPr>
              <w:tab/>
            </w:r>
            <w:r w:rsidR="00911F61" w:rsidRPr="0028122F">
              <w:rPr>
                <w:noProof/>
                <w:webHidden/>
                <w:lang w:val="en-US"/>
              </w:rPr>
              <w:fldChar w:fldCharType="begin"/>
            </w:r>
            <w:r w:rsidR="00911F61" w:rsidRPr="0028122F">
              <w:rPr>
                <w:noProof/>
                <w:webHidden/>
                <w:lang w:val="en-US"/>
              </w:rPr>
              <w:instrText xml:space="preserve"> PAGEREF _Toc419252151 \h </w:instrText>
            </w:r>
            <w:r w:rsidR="00911F61" w:rsidRPr="0028122F">
              <w:rPr>
                <w:noProof/>
                <w:webHidden/>
                <w:lang w:val="en-US"/>
              </w:rPr>
            </w:r>
            <w:r w:rsidR="00911F61" w:rsidRPr="0028122F">
              <w:rPr>
                <w:noProof/>
                <w:webHidden/>
                <w:lang w:val="en-US"/>
              </w:rPr>
              <w:fldChar w:fldCharType="separate"/>
            </w:r>
            <w:r w:rsidR="001B6FBC">
              <w:rPr>
                <w:noProof/>
                <w:webHidden/>
                <w:lang w:val="en-US"/>
              </w:rPr>
              <w:t>40</w:t>
            </w:r>
            <w:r w:rsidR="00911F61" w:rsidRPr="0028122F">
              <w:rPr>
                <w:noProof/>
                <w:webHidden/>
                <w:lang w:val="en-US"/>
              </w:rPr>
              <w:fldChar w:fldCharType="end"/>
            </w:r>
          </w:hyperlink>
        </w:p>
        <w:p w:rsidR="00911F61" w:rsidRPr="0028122F" w:rsidRDefault="00EC285E">
          <w:pPr>
            <w:pStyle w:val="TDC2"/>
            <w:tabs>
              <w:tab w:val="right" w:leader="dot" w:pos="8494"/>
            </w:tabs>
            <w:rPr>
              <w:rFonts w:eastAsiaTheme="minorEastAsia"/>
              <w:noProof/>
              <w:lang w:val="en-US" w:eastAsia="es-UY"/>
            </w:rPr>
          </w:pPr>
          <w:hyperlink w:anchor="_Toc419252152" w:history="1">
            <w:r w:rsidR="00911F61" w:rsidRPr="0028122F">
              <w:rPr>
                <w:rStyle w:val="Hipervnculo"/>
                <w:rFonts w:eastAsia="Times New Roman"/>
                <w:noProof/>
                <w:lang w:val="en-US" w:eastAsia="es-UY"/>
              </w:rPr>
              <w:t>7 Summary pro financial performance results</w:t>
            </w:r>
            <w:r w:rsidR="00911F61" w:rsidRPr="0028122F">
              <w:rPr>
                <w:noProof/>
                <w:webHidden/>
                <w:lang w:val="en-US"/>
              </w:rPr>
              <w:tab/>
            </w:r>
            <w:r w:rsidR="00911F61" w:rsidRPr="0028122F">
              <w:rPr>
                <w:noProof/>
                <w:webHidden/>
                <w:lang w:val="en-US"/>
              </w:rPr>
              <w:fldChar w:fldCharType="begin"/>
            </w:r>
            <w:r w:rsidR="00911F61" w:rsidRPr="0028122F">
              <w:rPr>
                <w:noProof/>
                <w:webHidden/>
                <w:lang w:val="en-US"/>
              </w:rPr>
              <w:instrText xml:space="preserve"> PAGEREF _Toc419252152 \h </w:instrText>
            </w:r>
            <w:r w:rsidR="00911F61" w:rsidRPr="0028122F">
              <w:rPr>
                <w:noProof/>
                <w:webHidden/>
                <w:lang w:val="en-US"/>
              </w:rPr>
            </w:r>
            <w:r w:rsidR="00911F61" w:rsidRPr="0028122F">
              <w:rPr>
                <w:noProof/>
                <w:webHidden/>
                <w:lang w:val="en-US"/>
              </w:rPr>
              <w:fldChar w:fldCharType="separate"/>
            </w:r>
            <w:r w:rsidR="001B6FBC">
              <w:rPr>
                <w:noProof/>
                <w:webHidden/>
                <w:lang w:val="en-US"/>
              </w:rPr>
              <w:t>40</w:t>
            </w:r>
            <w:r w:rsidR="00911F61" w:rsidRPr="0028122F">
              <w:rPr>
                <w:noProof/>
                <w:webHidden/>
                <w:lang w:val="en-US"/>
              </w:rPr>
              <w:fldChar w:fldCharType="end"/>
            </w:r>
          </w:hyperlink>
        </w:p>
        <w:p w:rsidR="00ED6E62" w:rsidRPr="0028122F" w:rsidRDefault="00ED6E62">
          <w:pPr>
            <w:rPr>
              <w:lang w:val="en-US"/>
            </w:rPr>
          </w:pPr>
          <w:r w:rsidRPr="0028122F">
            <w:rPr>
              <w:rFonts w:ascii="Times New Roman" w:hAnsi="Times New Roman" w:cs="Times New Roman"/>
              <w:b/>
              <w:bCs/>
              <w:sz w:val="20"/>
              <w:szCs w:val="20"/>
              <w:lang w:val="en-US"/>
            </w:rPr>
            <w:fldChar w:fldCharType="end"/>
          </w:r>
        </w:p>
      </w:sdtContent>
    </w:sdt>
    <w:p w:rsidR="007C0CBC" w:rsidRPr="0028122F" w:rsidRDefault="007C0CBC" w:rsidP="005658D2">
      <w:pPr>
        <w:jc w:val="both"/>
        <w:rPr>
          <w:rFonts w:ascii="Times New Roman" w:eastAsia="Calibri" w:hAnsi="Times New Roman" w:cs="Times New Roman"/>
          <w:color w:val="000000"/>
          <w:lang w:val="en-US"/>
        </w:rPr>
      </w:pPr>
    </w:p>
    <w:p w:rsidR="00911F61" w:rsidRPr="0028122F" w:rsidRDefault="00911F61">
      <w:pPr>
        <w:rPr>
          <w:rFonts w:ascii="Times New Roman" w:eastAsia="Calibri" w:hAnsi="Times New Roman" w:cs="Times New Roman"/>
          <w:color w:val="000000"/>
          <w:lang w:val="en-US"/>
        </w:rPr>
      </w:pPr>
      <w:r w:rsidRPr="0028122F">
        <w:rPr>
          <w:rFonts w:ascii="Times New Roman" w:eastAsia="Calibri" w:hAnsi="Times New Roman" w:cs="Times New Roman"/>
          <w:color w:val="000000"/>
          <w:lang w:val="en-US"/>
        </w:rPr>
        <w:br w:type="page"/>
      </w:r>
    </w:p>
    <w:p w:rsidR="005658D2" w:rsidRPr="0028122F" w:rsidRDefault="005658D2" w:rsidP="005658D2">
      <w:pPr>
        <w:jc w:val="both"/>
        <w:rPr>
          <w:rFonts w:ascii="Times New Roman" w:eastAsia="Calibri" w:hAnsi="Times New Roman" w:cs="Times New Roman"/>
          <w:color w:val="000000"/>
          <w:lang w:val="en-US"/>
        </w:rPr>
      </w:pPr>
    </w:p>
    <w:p w:rsidR="005F4637" w:rsidRPr="0028122F" w:rsidRDefault="005F4637" w:rsidP="005F4637">
      <w:pPr>
        <w:pStyle w:val="Ttulo1"/>
        <w:jc w:val="center"/>
        <w:rPr>
          <w:rFonts w:ascii="Times New Roman" w:eastAsia="Calibri" w:hAnsi="Times New Roman" w:cs="Times New Roman"/>
          <w:b/>
          <w:color w:val="auto"/>
          <w:lang w:val="en-US"/>
        </w:rPr>
      </w:pPr>
      <w:bookmarkStart w:id="4" w:name="_Toc419252110"/>
      <w:bookmarkEnd w:id="2"/>
      <w:r w:rsidRPr="0028122F">
        <w:rPr>
          <w:rFonts w:ascii="Times New Roman" w:eastAsia="Calibri" w:hAnsi="Times New Roman" w:cs="Times New Roman"/>
          <w:b/>
          <w:color w:val="auto"/>
          <w:lang w:val="en-US"/>
        </w:rPr>
        <w:t>Executive Summary</w:t>
      </w:r>
      <w:bookmarkEnd w:id="4"/>
      <w:r w:rsidRPr="0028122F">
        <w:rPr>
          <w:rFonts w:ascii="Times New Roman" w:eastAsia="Calibri" w:hAnsi="Times New Roman" w:cs="Times New Roman"/>
          <w:b/>
          <w:color w:val="auto"/>
          <w:lang w:val="en-US"/>
        </w:rPr>
        <w:t xml:space="preserve"> </w:t>
      </w:r>
    </w:p>
    <w:p w:rsidR="005F4637" w:rsidRPr="0028122F" w:rsidRDefault="005F4637" w:rsidP="005F4637">
      <w:pPr>
        <w:rPr>
          <w:lang w:val="en-US"/>
        </w:rPr>
      </w:pPr>
    </w:p>
    <w:p w:rsidR="005F4637" w:rsidRPr="0028122F" w:rsidRDefault="005F4637" w:rsidP="005F4637">
      <w:pPr>
        <w:rPr>
          <w:lang w:val="en-US"/>
        </w:rPr>
      </w:pPr>
    </w:p>
    <w:p w:rsidR="005F4637" w:rsidRPr="0028122F" w:rsidRDefault="005F4637" w:rsidP="005F4637">
      <w:pPr>
        <w:jc w:val="both"/>
        <w:rPr>
          <w:rFonts w:ascii="Times New Roman" w:eastAsia="Calibri" w:hAnsi="Times New Roman" w:cs="Times New Roman"/>
          <w:color w:val="000000"/>
          <w:lang w:val="en-US"/>
        </w:rPr>
      </w:pPr>
      <w:r w:rsidRPr="0028122F">
        <w:rPr>
          <w:rFonts w:ascii="Times New Roman" w:eastAsia="Calibri" w:hAnsi="Times New Roman" w:cs="Times New Roman"/>
          <w:color w:val="000000"/>
          <w:lang w:val="en-US"/>
        </w:rPr>
        <w:t xml:space="preserve">The PIMS 4055 project is the continuation of GEF FREPLATA (FMAM 613) project, carried out between May 1999 and December 2008, which was the first in the </w:t>
      </w:r>
      <w:r w:rsidR="00A24A83">
        <w:rPr>
          <w:rFonts w:ascii="Times New Roman" w:eastAsia="Calibri" w:hAnsi="Times New Roman" w:cs="Times New Roman"/>
          <w:color w:val="000000"/>
          <w:lang w:val="en-US"/>
        </w:rPr>
        <w:t>transboundary area</w:t>
      </w:r>
      <w:r w:rsidRPr="0028122F">
        <w:rPr>
          <w:rFonts w:ascii="Times New Roman" w:eastAsia="Calibri" w:hAnsi="Times New Roman" w:cs="Times New Roman"/>
          <w:color w:val="000000"/>
          <w:lang w:val="en-US"/>
        </w:rPr>
        <w:t xml:space="preserve"> of the River Plate and its maritime front. The main achievements thereof include: i) a survey of important information, which resulted in the generation of a transboundary diagnostic (ADT) and which concluded that control of land-based pollution in the coastal zone of the two countries is a priority. ii) the design of a joint Strategic Action Program (SAP) and </w:t>
      </w:r>
      <w:r w:rsidR="00A24A83">
        <w:rPr>
          <w:rFonts w:ascii="Times New Roman" w:eastAsia="Calibri" w:hAnsi="Times New Roman" w:cs="Times New Roman"/>
          <w:color w:val="000000"/>
          <w:lang w:val="en-US"/>
        </w:rPr>
        <w:t xml:space="preserve">the complementary </w:t>
      </w:r>
      <w:r w:rsidRPr="0028122F">
        <w:rPr>
          <w:rFonts w:ascii="Times New Roman" w:eastAsia="Calibri" w:hAnsi="Times New Roman" w:cs="Times New Roman"/>
          <w:color w:val="000000"/>
          <w:lang w:val="en-US"/>
        </w:rPr>
        <w:t xml:space="preserve">National Programs </w:t>
      </w:r>
      <w:r w:rsidR="00A24A83">
        <w:rPr>
          <w:rFonts w:ascii="Times New Roman" w:eastAsia="Calibri" w:hAnsi="Times New Roman" w:cs="Times New Roman"/>
          <w:color w:val="000000"/>
          <w:lang w:val="en-US"/>
        </w:rPr>
        <w:t>of</w:t>
      </w:r>
      <w:r w:rsidRPr="0028122F">
        <w:rPr>
          <w:rFonts w:ascii="Times New Roman" w:eastAsia="Calibri" w:hAnsi="Times New Roman" w:cs="Times New Roman"/>
          <w:color w:val="000000"/>
          <w:lang w:val="en-US"/>
        </w:rPr>
        <w:t xml:space="preserve"> Action (NPA); and iii) also managed to form a binational ad hoc network of municipalities (RIIGLO) and bring together senior actors, including nine ministries, navy, coast guard, provincial authorities and the private sector.</w:t>
      </w:r>
    </w:p>
    <w:p w:rsidR="00B46B5B" w:rsidRDefault="005F4637" w:rsidP="005F4637">
      <w:pPr>
        <w:jc w:val="both"/>
        <w:rPr>
          <w:rFonts w:ascii="Times New Roman" w:eastAsia="Calibri" w:hAnsi="Times New Roman" w:cs="Times New Roman"/>
          <w:color w:val="000000"/>
          <w:lang w:val="en-US"/>
        </w:rPr>
      </w:pPr>
      <w:r w:rsidRPr="0028122F">
        <w:rPr>
          <w:rFonts w:ascii="Times New Roman" w:eastAsia="Calibri" w:hAnsi="Times New Roman" w:cs="Times New Roman"/>
          <w:color w:val="000000"/>
          <w:lang w:val="en-US"/>
        </w:rPr>
        <w:t>In the post-completion stage</w:t>
      </w:r>
      <w:r w:rsidR="00B46B5B">
        <w:rPr>
          <w:rFonts w:ascii="Times New Roman" w:eastAsia="Calibri" w:hAnsi="Times New Roman" w:cs="Times New Roman"/>
          <w:color w:val="000000"/>
          <w:lang w:val="en-US"/>
        </w:rPr>
        <w:t xml:space="preserve"> of</w:t>
      </w:r>
      <w:r w:rsidRPr="0028122F">
        <w:rPr>
          <w:rFonts w:ascii="Times New Roman" w:eastAsia="Calibri" w:hAnsi="Times New Roman" w:cs="Times New Roman"/>
          <w:color w:val="000000"/>
          <w:lang w:val="en-US"/>
        </w:rPr>
        <w:t xml:space="preserve"> FREPLATA</w:t>
      </w:r>
      <w:r w:rsidR="00B46B5B">
        <w:rPr>
          <w:rFonts w:ascii="Times New Roman" w:eastAsia="Calibri" w:hAnsi="Times New Roman" w:cs="Times New Roman"/>
          <w:color w:val="000000"/>
          <w:lang w:val="en-US"/>
        </w:rPr>
        <w:t xml:space="preserve"> program</w:t>
      </w:r>
      <w:r w:rsidRPr="0028122F">
        <w:rPr>
          <w:rFonts w:ascii="Times New Roman" w:eastAsia="Calibri" w:hAnsi="Times New Roman" w:cs="Times New Roman"/>
          <w:color w:val="000000"/>
          <w:lang w:val="en-US"/>
        </w:rPr>
        <w:t xml:space="preserve">, some institutional weaknesses were found in both countries and in the articulation between the business, academic and government sectors, to promote the implementation of the SAP. </w:t>
      </w:r>
      <w:r w:rsidR="00B46B5B" w:rsidRPr="00B46B5B">
        <w:rPr>
          <w:rFonts w:ascii="Times New Roman" w:eastAsia="Calibri" w:hAnsi="Times New Roman" w:cs="Times New Roman"/>
          <w:color w:val="000000"/>
          <w:lang w:val="en-US"/>
        </w:rPr>
        <w:t>These aspects resulted in poor coordination in the implementation of environmental programs in the coastal areas, which were independently performed by different authorities, leaving the processes generated during FREPLATA, mostly unattended.</w:t>
      </w:r>
      <w:r w:rsidRPr="0028122F">
        <w:rPr>
          <w:rFonts w:ascii="Times New Roman" w:eastAsia="Calibri" w:hAnsi="Times New Roman" w:cs="Times New Roman"/>
          <w:color w:val="000000"/>
          <w:lang w:val="en-US"/>
        </w:rPr>
        <w:t xml:space="preserve"> </w:t>
      </w:r>
      <w:r w:rsidR="00B46B5B" w:rsidRPr="00B46B5B">
        <w:rPr>
          <w:rFonts w:ascii="Times New Roman" w:eastAsia="Calibri" w:hAnsi="Times New Roman" w:cs="Times New Roman"/>
          <w:color w:val="000000"/>
          <w:lang w:val="en-US"/>
        </w:rPr>
        <w:t>Thus, there were difficulties for the operation of Technical Advisory Groups and for the RIIGLO, because as the result of not being institutionalized did not worked permanently.</w:t>
      </w:r>
    </w:p>
    <w:p w:rsidR="00B46B5B" w:rsidRDefault="005F4637" w:rsidP="005F4637">
      <w:pPr>
        <w:jc w:val="both"/>
        <w:rPr>
          <w:rFonts w:ascii="Times New Roman" w:eastAsia="Calibri" w:hAnsi="Times New Roman" w:cs="Times New Roman"/>
          <w:color w:val="000000"/>
          <w:lang w:val="en-US"/>
        </w:rPr>
      </w:pPr>
      <w:r w:rsidRPr="0028122F">
        <w:rPr>
          <w:rFonts w:ascii="Times New Roman" w:eastAsia="Calibri" w:hAnsi="Times New Roman" w:cs="Times New Roman"/>
          <w:color w:val="000000"/>
          <w:lang w:val="en-US"/>
        </w:rPr>
        <w:t>Despite the efforts of the interventions made, the institutional weaknesses persist and the interministeri</w:t>
      </w:r>
      <w:r w:rsidR="00B46B5B">
        <w:rPr>
          <w:rFonts w:ascii="Times New Roman" w:eastAsia="Calibri" w:hAnsi="Times New Roman" w:cs="Times New Roman"/>
          <w:color w:val="000000"/>
          <w:lang w:val="en-US"/>
        </w:rPr>
        <w:t>al interaction instances within</w:t>
      </w:r>
      <w:r w:rsidRPr="0028122F">
        <w:rPr>
          <w:rFonts w:ascii="Times New Roman" w:eastAsia="Calibri" w:hAnsi="Times New Roman" w:cs="Times New Roman"/>
          <w:color w:val="000000"/>
          <w:lang w:val="en-US"/>
        </w:rPr>
        <w:t xml:space="preserve"> each country failed to become a platform for intersectional multidisciplinary dialogue to give integrative responses to transboundary issues.  </w:t>
      </w:r>
      <w:r w:rsidR="00B46B5B" w:rsidRPr="00B46B5B">
        <w:rPr>
          <w:rFonts w:ascii="Times New Roman" w:eastAsia="Calibri" w:hAnsi="Times New Roman" w:cs="Times New Roman"/>
          <w:color w:val="000000"/>
          <w:lang w:val="en-US"/>
        </w:rPr>
        <w:t>By the end of the FREPLATA project, the countries still not yet had a standardized monitoring system nor a binational integrated information system to track indicators of environmental quality in international waters, and to support public policies in transboundary waters.</w:t>
      </w:r>
    </w:p>
    <w:p w:rsidR="00B46B5B" w:rsidRDefault="005F4637" w:rsidP="005F4637">
      <w:pPr>
        <w:jc w:val="both"/>
        <w:rPr>
          <w:rFonts w:ascii="Times New Roman" w:eastAsia="Calibri" w:hAnsi="Times New Roman" w:cs="Times New Roman"/>
          <w:color w:val="000000"/>
          <w:lang w:val="en-US"/>
        </w:rPr>
      </w:pPr>
      <w:r w:rsidRPr="0028122F">
        <w:rPr>
          <w:rFonts w:ascii="Times New Roman" w:eastAsia="Calibri" w:hAnsi="Times New Roman" w:cs="Times New Roman"/>
          <w:color w:val="000000"/>
          <w:lang w:val="en-US"/>
        </w:rPr>
        <w:t>The PIMS 4055  project try to solve the aforementioned problems, aiming at the long-term objective "to have safe water that is healthy for human health and recreational uses and development of aquatic biota "and to the general objective of "moving towards using sustainability of resource use and RPFM by SAP implementation concerning the reduction and prevention of pollu</w:t>
      </w:r>
      <w:r w:rsidR="00B46B5B">
        <w:rPr>
          <w:rFonts w:ascii="Times New Roman" w:eastAsia="Calibri" w:hAnsi="Times New Roman" w:cs="Times New Roman"/>
          <w:color w:val="000000"/>
          <w:lang w:val="en-US"/>
        </w:rPr>
        <w:t xml:space="preserve">tion from land". </w:t>
      </w:r>
      <w:r w:rsidR="00B46B5B" w:rsidRPr="00B46B5B">
        <w:rPr>
          <w:rFonts w:ascii="Times New Roman" w:eastAsia="Calibri" w:hAnsi="Times New Roman" w:cs="Times New Roman"/>
          <w:color w:val="000000"/>
          <w:lang w:val="en-US"/>
        </w:rPr>
        <w:t>The project pretended to achieve four outcomes: a) the implementation of institutional reforms, and strengthening capacities at national and binational level prior to address transboundary environmental problems. b) Build skills and tools to prevent and mitigate pollution, and fostering a greater collaboration between the public and private sectors, c) Implement a set of pilot activities that contribute to the reduction of priority pollutants. d) Establish a Program environmental Monitoring and Information System Binational to support decision makers and RPFM management.</w:t>
      </w:r>
    </w:p>
    <w:p w:rsidR="005F4637" w:rsidRPr="0028122F" w:rsidRDefault="005F4637" w:rsidP="005F4637">
      <w:pPr>
        <w:jc w:val="both"/>
        <w:rPr>
          <w:rFonts w:ascii="Times New Roman" w:eastAsia="Calibri" w:hAnsi="Times New Roman" w:cs="Times New Roman"/>
          <w:color w:val="000000"/>
          <w:lang w:val="en-US"/>
        </w:rPr>
      </w:pPr>
      <w:r w:rsidRPr="0028122F">
        <w:rPr>
          <w:rFonts w:ascii="Times New Roman" w:eastAsia="Calibri" w:hAnsi="Times New Roman" w:cs="Times New Roman"/>
          <w:color w:val="000000"/>
          <w:lang w:val="en-US"/>
        </w:rPr>
        <w:t>This report aims at evaluating the implementation of PIMS 4055 and the results achieved considering the formulation and design stage, the implementation process and finally the progress of its achievements. In addition to the conclusions obtained after this process, some learned lessons are su</w:t>
      </w:r>
      <w:r w:rsidR="009B7606" w:rsidRPr="0028122F">
        <w:rPr>
          <w:rFonts w:ascii="Times New Roman" w:eastAsia="Calibri" w:hAnsi="Times New Roman" w:cs="Times New Roman"/>
          <w:color w:val="000000"/>
          <w:lang w:val="en-US"/>
        </w:rPr>
        <w:t>mmarized and recommendations</w:t>
      </w:r>
      <w:r w:rsidRPr="0028122F">
        <w:rPr>
          <w:rFonts w:ascii="Times New Roman" w:eastAsia="Calibri" w:hAnsi="Times New Roman" w:cs="Times New Roman"/>
          <w:color w:val="000000"/>
          <w:lang w:val="en-US"/>
        </w:rPr>
        <w:t xml:space="preserve"> made in order to continue achieving the long-term goals.</w:t>
      </w:r>
    </w:p>
    <w:p w:rsidR="005F4637" w:rsidRPr="0028122F" w:rsidRDefault="005F4637" w:rsidP="005F4637">
      <w:pPr>
        <w:jc w:val="both"/>
        <w:rPr>
          <w:rFonts w:ascii="Times New Roman" w:eastAsia="Calibri" w:hAnsi="Times New Roman" w:cs="Times New Roman"/>
          <w:color w:val="000000"/>
          <w:lang w:val="en-US"/>
        </w:rPr>
      </w:pPr>
      <w:r w:rsidRPr="0028122F">
        <w:rPr>
          <w:rFonts w:ascii="Times New Roman" w:eastAsia="Calibri" w:hAnsi="Times New Roman" w:cs="Times New Roman"/>
          <w:color w:val="000000"/>
          <w:lang w:val="en-US"/>
        </w:rPr>
        <w:t xml:space="preserve">The project is highly relevant in order to generate positive effects at global and national levels of various kinds, including health benefits of a high percentage of the populations of Argentina and Uruguay, and the conservation of biodiversity. The long-term goal of PIMS 4055 cannot be </w:t>
      </w:r>
      <w:r w:rsidRPr="0028122F">
        <w:rPr>
          <w:rFonts w:ascii="Times New Roman" w:eastAsia="Calibri" w:hAnsi="Times New Roman" w:cs="Times New Roman"/>
          <w:color w:val="000000"/>
          <w:lang w:val="en-US"/>
        </w:rPr>
        <w:lastRenderedPageBreak/>
        <w:t>achieved o</w:t>
      </w:r>
      <w:r w:rsidR="0028122F" w:rsidRPr="0028122F">
        <w:rPr>
          <w:rFonts w:ascii="Times New Roman" w:eastAsia="Calibri" w:hAnsi="Times New Roman" w:cs="Times New Roman"/>
          <w:color w:val="000000"/>
          <w:lang w:val="en-US"/>
        </w:rPr>
        <w:t xml:space="preserve">nly with the executed stage; </w:t>
      </w:r>
      <w:r w:rsidRPr="0028122F">
        <w:rPr>
          <w:rFonts w:ascii="Times New Roman" w:eastAsia="Calibri" w:hAnsi="Times New Roman" w:cs="Times New Roman"/>
          <w:color w:val="000000"/>
          <w:lang w:val="en-US"/>
        </w:rPr>
        <w:t xml:space="preserve">it is </w:t>
      </w:r>
      <w:r w:rsidR="009B7606" w:rsidRPr="0028122F">
        <w:rPr>
          <w:rFonts w:ascii="Times New Roman" w:eastAsia="Calibri" w:hAnsi="Times New Roman" w:cs="Times New Roman"/>
          <w:color w:val="000000"/>
          <w:lang w:val="en-US"/>
        </w:rPr>
        <w:t>just a step in</w:t>
      </w:r>
      <w:r w:rsidRPr="0028122F">
        <w:rPr>
          <w:rFonts w:ascii="Times New Roman" w:eastAsia="Calibri" w:hAnsi="Times New Roman" w:cs="Times New Roman"/>
          <w:color w:val="000000"/>
          <w:lang w:val="en-US"/>
        </w:rPr>
        <w:t xml:space="preserve"> a path that countries should continue</w:t>
      </w:r>
      <w:r w:rsidR="00550CF5">
        <w:rPr>
          <w:rFonts w:ascii="Times New Roman" w:eastAsia="Calibri" w:hAnsi="Times New Roman" w:cs="Times New Roman"/>
          <w:color w:val="000000"/>
          <w:lang w:val="en-US"/>
        </w:rPr>
        <w:t xml:space="preserve"> ongoing</w:t>
      </w:r>
      <w:r w:rsidR="0028122F" w:rsidRPr="0028122F">
        <w:rPr>
          <w:rFonts w:ascii="Times New Roman" w:eastAsia="Calibri" w:hAnsi="Times New Roman" w:cs="Times New Roman"/>
          <w:color w:val="000000"/>
          <w:lang w:val="en-US"/>
        </w:rPr>
        <w:t>,</w:t>
      </w:r>
      <w:r w:rsidRPr="0028122F">
        <w:rPr>
          <w:rFonts w:ascii="Times New Roman" w:eastAsia="Calibri" w:hAnsi="Times New Roman" w:cs="Times New Roman"/>
          <w:color w:val="000000"/>
          <w:lang w:val="en-US"/>
        </w:rPr>
        <w:t xml:space="preserve"> to achieve productive development with environmental sustainability. The contributions made are particularly relevant considering the new challenges of large engineering constructions and the exploitation of hydrocarbons that are being evaluated to be implemented in coastal areas and in the transboundary area.</w:t>
      </w:r>
    </w:p>
    <w:p w:rsidR="005F4637" w:rsidRPr="0028122F" w:rsidRDefault="005F4637" w:rsidP="005F4637">
      <w:pPr>
        <w:jc w:val="both"/>
        <w:rPr>
          <w:rFonts w:ascii="Times New Roman" w:eastAsia="Calibri" w:hAnsi="Times New Roman" w:cs="Times New Roman"/>
          <w:color w:val="000000"/>
          <w:lang w:val="en-US"/>
        </w:rPr>
      </w:pPr>
      <w:r w:rsidRPr="0028122F">
        <w:rPr>
          <w:rFonts w:ascii="Times New Roman" w:eastAsia="Calibri" w:hAnsi="Times New Roman" w:cs="Times New Roman"/>
          <w:color w:val="000000"/>
          <w:lang w:val="en-US"/>
        </w:rPr>
        <w:t>In the logic framework (LF), four indicators of purpose are presented to verify actions to achieve management criteria agreed and validated by both countries. In the final evaluation, according to the me</w:t>
      </w:r>
      <w:r w:rsidR="008A0F41">
        <w:rPr>
          <w:rFonts w:ascii="Times New Roman" w:eastAsia="Calibri" w:hAnsi="Times New Roman" w:cs="Times New Roman"/>
          <w:color w:val="000000"/>
          <w:lang w:val="en-US"/>
        </w:rPr>
        <w:t>ans of verification</w:t>
      </w:r>
      <w:r w:rsidRPr="0028122F">
        <w:rPr>
          <w:rFonts w:ascii="Times New Roman" w:eastAsia="Calibri" w:hAnsi="Times New Roman" w:cs="Times New Roman"/>
          <w:color w:val="000000"/>
          <w:lang w:val="en-US"/>
        </w:rPr>
        <w:t xml:space="preserve">, no evidence was found of compliance with these goals and the parties attribute these results to changes in context situations that caused tensions </w:t>
      </w:r>
      <w:r w:rsidR="008A0F41">
        <w:rPr>
          <w:rFonts w:ascii="Times New Roman" w:eastAsia="Calibri" w:hAnsi="Times New Roman" w:cs="Times New Roman"/>
          <w:color w:val="000000"/>
          <w:lang w:val="en-US"/>
        </w:rPr>
        <w:t xml:space="preserve">at </w:t>
      </w:r>
      <w:r w:rsidRPr="0028122F">
        <w:rPr>
          <w:rFonts w:ascii="Times New Roman" w:eastAsia="Calibri" w:hAnsi="Times New Roman" w:cs="Times New Roman"/>
          <w:color w:val="000000"/>
          <w:lang w:val="en-US"/>
        </w:rPr>
        <w:t>binational</w:t>
      </w:r>
      <w:r w:rsidR="008A0F41">
        <w:rPr>
          <w:rFonts w:ascii="Times New Roman" w:eastAsia="Calibri" w:hAnsi="Times New Roman" w:cs="Times New Roman"/>
          <w:color w:val="000000"/>
          <w:lang w:val="en-US"/>
        </w:rPr>
        <w:t xml:space="preserve"> level</w:t>
      </w:r>
      <w:r w:rsidRPr="0028122F">
        <w:rPr>
          <w:rFonts w:ascii="Times New Roman" w:eastAsia="Calibri" w:hAnsi="Times New Roman" w:cs="Times New Roman"/>
          <w:color w:val="000000"/>
          <w:lang w:val="en-US"/>
        </w:rPr>
        <w:t>, and led to postpone the objectives in transboundary waters, in order to prioritize project activities in coastal areas of national jurisdiction. Independent analysis of the implementation and on the achievements in each of the four results of this evaluation shows that the goals were not achieved in full satisfaction while certainly the Outcome 3 (pilot projects) is evaluated as the most successful</w:t>
      </w:r>
      <w:r w:rsidR="00141037">
        <w:rPr>
          <w:rFonts w:ascii="Times New Roman" w:eastAsia="Calibri" w:hAnsi="Times New Roman" w:cs="Times New Roman"/>
          <w:color w:val="000000"/>
          <w:lang w:val="en-US"/>
        </w:rPr>
        <w:t>. Regarding the scope of cross a</w:t>
      </w:r>
      <w:r w:rsidRPr="0028122F">
        <w:rPr>
          <w:rFonts w:ascii="Times New Roman" w:eastAsia="Calibri" w:hAnsi="Times New Roman" w:cs="Times New Roman"/>
          <w:color w:val="000000"/>
          <w:lang w:val="en-US"/>
        </w:rPr>
        <w:t xml:space="preserve">greements between municipal, provincial, national and civil society, for the construction and operation of </w:t>
      </w:r>
      <w:r w:rsidR="00141037">
        <w:rPr>
          <w:rFonts w:ascii="Times New Roman" w:eastAsia="Calibri" w:hAnsi="Times New Roman" w:cs="Times New Roman"/>
          <w:color w:val="000000"/>
          <w:lang w:val="en-US"/>
        </w:rPr>
        <w:t xml:space="preserve">an </w:t>
      </w:r>
      <w:r w:rsidRPr="0028122F">
        <w:rPr>
          <w:rFonts w:ascii="Times New Roman" w:eastAsia="Calibri" w:hAnsi="Times New Roman" w:cs="Times New Roman"/>
          <w:color w:val="000000"/>
          <w:lang w:val="en-US"/>
        </w:rPr>
        <w:t>artificial wetland in San Clemente, there is evidence that the project has played a substantive role as a catalyst and promoter of synergies. The project identified long-standing problems such as the ineffectiveness of the solid waste treatment</w:t>
      </w:r>
      <w:r w:rsidR="00141037">
        <w:rPr>
          <w:rFonts w:ascii="Times New Roman" w:eastAsia="Calibri" w:hAnsi="Times New Roman" w:cs="Times New Roman"/>
          <w:color w:val="000000"/>
          <w:lang w:val="en-US"/>
        </w:rPr>
        <w:t xml:space="preserve"> plant, and helped to correct them</w:t>
      </w:r>
      <w:r w:rsidRPr="0028122F">
        <w:rPr>
          <w:rFonts w:ascii="Times New Roman" w:eastAsia="Calibri" w:hAnsi="Times New Roman" w:cs="Times New Roman"/>
          <w:color w:val="000000"/>
          <w:lang w:val="en-US"/>
        </w:rPr>
        <w:t xml:space="preserve"> prior to attempting the creation of the artificial wetland. Despite these important advances, the treatment plant was not built, failing to reach th</w:t>
      </w:r>
      <w:r w:rsidR="00141037">
        <w:rPr>
          <w:rFonts w:ascii="Times New Roman" w:eastAsia="Calibri" w:hAnsi="Times New Roman" w:cs="Times New Roman"/>
          <w:color w:val="000000"/>
          <w:lang w:val="en-US"/>
        </w:rPr>
        <w:t>is</w:t>
      </w:r>
      <w:r w:rsidRPr="0028122F">
        <w:rPr>
          <w:rFonts w:ascii="Times New Roman" w:eastAsia="Calibri" w:hAnsi="Times New Roman" w:cs="Times New Roman"/>
          <w:color w:val="000000"/>
          <w:lang w:val="en-US"/>
        </w:rPr>
        <w:t xml:space="preserve"> project goal. In the pilots projects in the tanneries and dairy industry, successful results were achieved in the development of clean processes and good practices for the industry, which in case of being implemented would significantly reduce industrial waste discharges into the environment. Despite these results, the project failed to achieve expected goals stated in the LF, in terms of reduce pollution content in wastewater according the limits for tannery effluent established in the environmental regulations for the tannery sector in Uruguay (Outcome 3.4), nor to reduce significantly the volume of organic waste effluents from the dairy industry (Outcome 3.5). This should not be interpreted as a project failure but to an inconsistency in the LF indicators, which stated quantitative goals for reduction of pollutants of industrial effluents not consistent with the managed resources. Regarding the creation of a binational integrated information system, the evaluation results pointed out a highly unsatisfactory performance. The target could not be reached neither in the case of developing a binational monitoring system nor in the creation of an information system to support decision processes. The limited scope of the goals, and the reduced project performance, can be explained by changes in the status of execution context and some faults found in the coordination and management mechanisms, which did not have contingency plans nor corrective actions to address deviations identified by the tracking instruments.</w:t>
      </w:r>
    </w:p>
    <w:p w:rsidR="005F4637" w:rsidRPr="0028122F" w:rsidRDefault="005F4637" w:rsidP="005F4637">
      <w:pPr>
        <w:spacing w:after="0" w:line="240" w:lineRule="auto"/>
        <w:ind w:left="1560"/>
        <w:jc w:val="both"/>
        <w:rPr>
          <w:rFonts w:ascii="Times New Roman" w:hAnsi="Times New Roman" w:cs="Times New Roman"/>
          <w:sz w:val="20"/>
          <w:szCs w:val="20"/>
          <w:lang w:val="en-US"/>
        </w:rPr>
      </w:pPr>
      <w:r w:rsidRPr="0028122F">
        <w:rPr>
          <w:rFonts w:ascii="Times New Roman" w:hAnsi="Times New Roman" w:cs="Times New Roman"/>
          <w:b/>
          <w:sz w:val="20"/>
          <w:szCs w:val="20"/>
          <w:lang w:val="en-US"/>
        </w:rPr>
        <w:t>Table 1.</w:t>
      </w:r>
      <w:r w:rsidRPr="0028122F">
        <w:rPr>
          <w:rFonts w:ascii="Times New Roman" w:hAnsi="Times New Roman" w:cs="Times New Roman"/>
          <w:sz w:val="20"/>
          <w:szCs w:val="20"/>
          <w:lang w:val="en-US"/>
        </w:rPr>
        <w:t xml:space="preserve"> Summary of scores assigned to the Project </w:t>
      </w:r>
    </w:p>
    <w:p w:rsidR="005F4637" w:rsidRPr="0028122F" w:rsidRDefault="005F4637" w:rsidP="005F4637">
      <w:pPr>
        <w:widowControl w:val="0"/>
        <w:adjustRightInd w:val="0"/>
        <w:snapToGrid w:val="0"/>
        <w:spacing w:after="0" w:line="240" w:lineRule="auto"/>
        <w:ind w:left="993"/>
        <w:jc w:val="both"/>
        <w:textAlignment w:val="baseline"/>
        <w:rPr>
          <w:rFonts w:ascii="Times New Roman" w:hAnsi="Times New Roman" w:cs="Times New Roman"/>
          <w:sz w:val="16"/>
          <w:szCs w:val="16"/>
          <w:lang w:val="en-US"/>
        </w:rPr>
      </w:pPr>
    </w:p>
    <w:tbl>
      <w:tblPr>
        <w:tblW w:w="0" w:type="auto"/>
        <w:tblInd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2"/>
        <w:gridCol w:w="550"/>
      </w:tblGrid>
      <w:tr w:rsidR="005F4637" w:rsidRPr="0028122F" w:rsidTr="004B7125">
        <w:tc>
          <w:tcPr>
            <w:tcW w:w="0" w:type="auto"/>
            <w:shd w:val="clear" w:color="auto" w:fill="auto"/>
          </w:tcPr>
          <w:p w:rsidR="005F4637" w:rsidRPr="0028122F" w:rsidRDefault="005F4637" w:rsidP="004B7125">
            <w:pPr>
              <w:jc w:val="both"/>
              <w:rPr>
                <w:rFonts w:ascii="Times New Roman" w:eastAsia="Calibri" w:hAnsi="Times New Roman" w:cs="Times New Roman"/>
                <w:color w:val="000000"/>
                <w:sz w:val="20"/>
                <w:szCs w:val="20"/>
                <w:lang w:val="en-US"/>
              </w:rPr>
            </w:pPr>
            <w:r w:rsidRPr="0028122F">
              <w:rPr>
                <w:rFonts w:ascii="Times New Roman" w:eastAsia="Calibri" w:hAnsi="Times New Roman" w:cs="Times New Roman"/>
                <w:color w:val="000000"/>
                <w:sz w:val="20"/>
                <w:szCs w:val="20"/>
                <w:lang w:val="en-US"/>
              </w:rPr>
              <w:t xml:space="preserve">Global Evaluation Score for the Project </w:t>
            </w:r>
            <w:r w:rsidRPr="0028122F">
              <w:rPr>
                <w:rFonts w:ascii="Times New Roman" w:eastAsia="Calibri" w:hAnsi="Times New Roman" w:cs="Times New Roman"/>
                <w:color w:val="000000"/>
                <w:sz w:val="20"/>
                <w:szCs w:val="20"/>
                <w:lang w:val="en-US"/>
              </w:rPr>
              <w:footnoteReference w:id="1"/>
            </w:r>
          </w:p>
        </w:tc>
        <w:tc>
          <w:tcPr>
            <w:tcW w:w="0" w:type="auto"/>
          </w:tcPr>
          <w:p w:rsidR="005F4637" w:rsidRPr="0028122F" w:rsidRDefault="005F4637" w:rsidP="004B7125">
            <w:pPr>
              <w:jc w:val="center"/>
              <w:rPr>
                <w:rFonts w:ascii="Times New Roman" w:hAnsi="Times New Roman" w:cs="Times New Roman"/>
                <w:b/>
                <w:sz w:val="20"/>
                <w:szCs w:val="20"/>
                <w:lang w:val="en-US"/>
              </w:rPr>
            </w:pPr>
            <w:r w:rsidRPr="0028122F">
              <w:rPr>
                <w:rFonts w:ascii="Times New Roman" w:hAnsi="Times New Roman" w:cs="Times New Roman"/>
                <w:b/>
                <w:sz w:val="20"/>
                <w:szCs w:val="20"/>
                <w:lang w:val="en-US"/>
              </w:rPr>
              <w:t>S</w:t>
            </w:r>
            <w:r w:rsidRPr="0028122F">
              <w:rPr>
                <w:rStyle w:val="Refdenotaalpie"/>
                <w:rFonts w:ascii="Times New Roman" w:hAnsi="Times New Roman" w:cs="Times New Roman"/>
                <w:b/>
                <w:sz w:val="20"/>
                <w:szCs w:val="20"/>
                <w:lang w:val="en-US"/>
              </w:rPr>
              <w:footnoteReference w:id="2"/>
            </w:r>
          </w:p>
        </w:tc>
      </w:tr>
      <w:tr w:rsidR="005F4637" w:rsidRPr="0028122F" w:rsidTr="004B7125">
        <w:tc>
          <w:tcPr>
            <w:tcW w:w="0" w:type="auto"/>
            <w:shd w:val="clear" w:color="auto" w:fill="auto"/>
          </w:tcPr>
          <w:p w:rsidR="005F4637" w:rsidRPr="0028122F" w:rsidRDefault="005F4637" w:rsidP="004B7125">
            <w:pPr>
              <w:jc w:val="both"/>
              <w:rPr>
                <w:rFonts w:ascii="Times New Roman" w:eastAsia="Calibri" w:hAnsi="Times New Roman" w:cs="Times New Roman"/>
                <w:color w:val="000000"/>
                <w:sz w:val="20"/>
                <w:szCs w:val="20"/>
                <w:lang w:val="en-US"/>
              </w:rPr>
            </w:pPr>
            <w:r w:rsidRPr="0028122F">
              <w:rPr>
                <w:rFonts w:ascii="Times New Roman" w:eastAsia="Calibri" w:hAnsi="Times New Roman" w:cs="Times New Roman"/>
                <w:color w:val="000000"/>
                <w:sz w:val="20"/>
                <w:szCs w:val="20"/>
                <w:lang w:val="en-US"/>
              </w:rPr>
              <w:t xml:space="preserve">Relevance </w:t>
            </w:r>
          </w:p>
        </w:tc>
        <w:tc>
          <w:tcPr>
            <w:tcW w:w="0" w:type="auto"/>
          </w:tcPr>
          <w:p w:rsidR="005F4637" w:rsidRPr="0028122F" w:rsidRDefault="005F4637" w:rsidP="004B7125">
            <w:pPr>
              <w:jc w:val="center"/>
              <w:rPr>
                <w:rFonts w:ascii="Times New Roman" w:hAnsi="Times New Roman" w:cs="Times New Roman"/>
                <w:b/>
                <w:sz w:val="20"/>
                <w:szCs w:val="20"/>
                <w:lang w:val="en-US"/>
              </w:rPr>
            </w:pPr>
            <w:r w:rsidRPr="0028122F">
              <w:rPr>
                <w:rFonts w:ascii="Times New Roman" w:hAnsi="Times New Roman" w:cs="Times New Roman"/>
                <w:b/>
                <w:sz w:val="20"/>
                <w:szCs w:val="20"/>
                <w:lang w:val="en-US"/>
              </w:rPr>
              <w:t>HS</w:t>
            </w:r>
          </w:p>
        </w:tc>
      </w:tr>
      <w:tr w:rsidR="005F4637" w:rsidRPr="0028122F" w:rsidTr="004B7125">
        <w:tc>
          <w:tcPr>
            <w:tcW w:w="0" w:type="auto"/>
            <w:shd w:val="clear" w:color="auto" w:fill="auto"/>
          </w:tcPr>
          <w:p w:rsidR="005F4637" w:rsidRPr="0028122F" w:rsidRDefault="005F4637" w:rsidP="004B7125">
            <w:pPr>
              <w:jc w:val="both"/>
              <w:rPr>
                <w:rFonts w:ascii="Times New Roman" w:eastAsia="Calibri" w:hAnsi="Times New Roman" w:cs="Times New Roman"/>
                <w:color w:val="000000"/>
                <w:sz w:val="20"/>
                <w:szCs w:val="20"/>
                <w:lang w:val="en-US"/>
              </w:rPr>
            </w:pPr>
            <w:r w:rsidRPr="0028122F">
              <w:rPr>
                <w:rFonts w:ascii="Times New Roman" w:eastAsia="Calibri" w:hAnsi="Times New Roman" w:cs="Times New Roman"/>
                <w:color w:val="000000"/>
                <w:sz w:val="20"/>
                <w:szCs w:val="20"/>
                <w:lang w:val="en-US"/>
              </w:rPr>
              <w:t xml:space="preserve">Effectiveness </w:t>
            </w:r>
          </w:p>
        </w:tc>
        <w:tc>
          <w:tcPr>
            <w:tcW w:w="0" w:type="auto"/>
          </w:tcPr>
          <w:p w:rsidR="005F4637" w:rsidRPr="0028122F" w:rsidRDefault="005F4637" w:rsidP="004B7125">
            <w:pPr>
              <w:jc w:val="center"/>
              <w:rPr>
                <w:rFonts w:ascii="Times New Roman" w:hAnsi="Times New Roman" w:cs="Times New Roman"/>
                <w:b/>
                <w:sz w:val="20"/>
                <w:szCs w:val="20"/>
                <w:lang w:val="en-US"/>
              </w:rPr>
            </w:pPr>
            <w:r w:rsidRPr="0028122F">
              <w:rPr>
                <w:rFonts w:ascii="Times New Roman" w:hAnsi="Times New Roman" w:cs="Times New Roman"/>
                <w:b/>
                <w:sz w:val="20"/>
                <w:szCs w:val="20"/>
                <w:lang w:val="en-US"/>
              </w:rPr>
              <w:t>MU</w:t>
            </w:r>
          </w:p>
        </w:tc>
      </w:tr>
      <w:tr w:rsidR="005F4637" w:rsidRPr="0028122F" w:rsidTr="004B7125">
        <w:tc>
          <w:tcPr>
            <w:tcW w:w="0" w:type="auto"/>
            <w:shd w:val="clear" w:color="auto" w:fill="auto"/>
          </w:tcPr>
          <w:p w:rsidR="005F4637" w:rsidRPr="0028122F" w:rsidRDefault="005F4637" w:rsidP="004B7125">
            <w:pPr>
              <w:jc w:val="both"/>
              <w:rPr>
                <w:rFonts w:ascii="Times New Roman" w:eastAsia="Calibri" w:hAnsi="Times New Roman" w:cs="Times New Roman"/>
                <w:color w:val="000000"/>
                <w:sz w:val="20"/>
                <w:szCs w:val="20"/>
                <w:lang w:val="en-US"/>
              </w:rPr>
            </w:pPr>
            <w:r w:rsidRPr="0028122F">
              <w:rPr>
                <w:rFonts w:ascii="Times New Roman" w:eastAsia="Calibri" w:hAnsi="Times New Roman" w:cs="Times New Roman"/>
                <w:color w:val="000000"/>
                <w:sz w:val="20"/>
                <w:szCs w:val="20"/>
                <w:lang w:val="en-US"/>
              </w:rPr>
              <w:t xml:space="preserve">Efficiency </w:t>
            </w:r>
          </w:p>
        </w:tc>
        <w:tc>
          <w:tcPr>
            <w:tcW w:w="0" w:type="auto"/>
          </w:tcPr>
          <w:p w:rsidR="005F4637" w:rsidRPr="0028122F" w:rsidRDefault="005F4637" w:rsidP="004B7125">
            <w:pPr>
              <w:jc w:val="center"/>
              <w:rPr>
                <w:rFonts w:ascii="Times New Roman" w:hAnsi="Times New Roman" w:cs="Times New Roman"/>
                <w:b/>
                <w:sz w:val="20"/>
                <w:szCs w:val="20"/>
                <w:lang w:val="en-US"/>
              </w:rPr>
            </w:pPr>
            <w:r w:rsidRPr="0028122F">
              <w:rPr>
                <w:rFonts w:ascii="Times New Roman" w:hAnsi="Times New Roman" w:cs="Times New Roman"/>
                <w:b/>
                <w:sz w:val="20"/>
                <w:szCs w:val="20"/>
                <w:lang w:val="en-US"/>
              </w:rPr>
              <w:t>MS</w:t>
            </w:r>
          </w:p>
        </w:tc>
      </w:tr>
      <w:tr w:rsidR="005F4637" w:rsidRPr="0028122F" w:rsidTr="004B7125">
        <w:tc>
          <w:tcPr>
            <w:tcW w:w="0" w:type="auto"/>
            <w:shd w:val="clear" w:color="auto" w:fill="auto"/>
          </w:tcPr>
          <w:p w:rsidR="005F4637" w:rsidRPr="0028122F" w:rsidRDefault="005F4637" w:rsidP="004B7125">
            <w:pPr>
              <w:jc w:val="both"/>
              <w:rPr>
                <w:rFonts w:ascii="Times New Roman" w:eastAsia="Calibri" w:hAnsi="Times New Roman" w:cs="Times New Roman"/>
                <w:color w:val="000000"/>
                <w:sz w:val="20"/>
                <w:szCs w:val="20"/>
                <w:lang w:val="en-US"/>
              </w:rPr>
            </w:pPr>
            <w:r w:rsidRPr="0028122F">
              <w:rPr>
                <w:rFonts w:ascii="Times New Roman" w:eastAsia="Calibri" w:hAnsi="Times New Roman" w:cs="Times New Roman"/>
                <w:color w:val="000000"/>
                <w:sz w:val="20"/>
                <w:szCs w:val="20"/>
                <w:lang w:val="en-US"/>
              </w:rPr>
              <w:t xml:space="preserve">Conceptualization / Design: </w:t>
            </w:r>
          </w:p>
        </w:tc>
        <w:tc>
          <w:tcPr>
            <w:tcW w:w="0" w:type="auto"/>
          </w:tcPr>
          <w:p w:rsidR="005F4637" w:rsidRPr="0028122F" w:rsidRDefault="005F4637" w:rsidP="004B7125">
            <w:pPr>
              <w:jc w:val="center"/>
              <w:rPr>
                <w:rFonts w:ascii="Times New Roman" w:hAnsi="Times New Roman" w:cs="Times New Roman"/>
                <w:b/>
                <w:sz w:val="20"/>
                <w:szCs w:val="20"/>
                <w:lang w:val="en-US"/>
              </w:rPr>
            </w:pPr>
            <w:r w:rsidRPr="0028122F">
              <w:rPr>
                <w:rFonts w:ascii="Times New Roman" w:hAnsi="Times New Roman" w:cs="Times New Roman"/>
                <w:b/>
                <w:sz w:val="20"/>
                <w:szCs w:val="20"/>
                <w:lang w:val="en-US"/>
              </w:rPr>
              <w:t>MS</w:t>
            </w:r>
          </w:p>
        </w:tc>
      </w:tr>
      <w:tr w:rsidR="005F4637" w:rsidRPr="0028122F" w:rsidTr="004B7125">
        <w:tc>
          <w:tcPr>
            <w:tcW w:w="0" w:type="auto"/>
            <w:shd w:val="clear" w:color="auto" w:fill="auto"/>
          </w:tcPr>
          <w:p w:rsidR="005F4637" w:rsidRPr="0028122F" w:rsidRDefault="005F4637" w:rsidP="004B7125">
            <w:pPr>
              <w:jc w:val="both"/>
              <w:rPr>
                <w:rFonts w:ascii="Times New Roman" w:eastAsia="Calibri" w:hAnsi="Times New Roman" w:cs="Times New Roman"/>
                <w:color w:val="000000"/>
                <w:sz w:val="20"/>
                <w:szCs w:val="20"/>
                <w:lang w:val="en-US"/>
              </w:rPr>
            </w:pPr>
            <w:r w:rsidRPr="0028122F">
              <w:rPr>
                <w:rFonts w:ascii="Times New Roman" w:eastAsia="Calibri" w:hAnsi="Times New Roman" w:cs="Times New Roman"/>
                <w:color w:val="000000"/>
                <w:sz w:val="20"/>
                <w:szCs w:val="20"/>
                <w:lang w:val="en-US"/>
              </w:rPr>
              <w:lastRenderedPageBreak/>
              <w:t>Stakeholder involvement in the design:</w:t>
            </w:r>
          </w:p>
        </w:tc>
        <w:tc>
          <w:tcPr>
            <w:tcW w:w="0" w:type="auto"/>
          </w:tcPr>
          <w:p w:rsidR="005F4637" w:rsidRPr="0028122F" w:rsidRDefault="005F4637" w:rsidP="004B7125">
            <w:pPr>
              <w:jc w:val="center"/>
              <w:rPr>
                <w:rFonts w:ascii="Times New Roman" w:hAnsi="Times New Roman" w:cs="Times New Roman"/>
                <w:b/>
                <w:sz w:val="20"/>
                <w:szCs w:val="20"/>
                <w:lang w:val="en-US"/>
              </w:rPr>
            </w:pPr>
            <w:r w:rsidRPr="0028122F">
              <w:rPr>
                <w:rFonts w:ascii="Times New Roman" w:hAnsi="Times New Roman" w:cs="Times New Roman"/>
                <w:b/>
                <w:sz w:val="20"/>
                <w:szCs w:val="20"/>
                <w:lang w:val="en-US"/>
              </w:rPr>
              <w:t>MU</w:t>
            </w:r>
          </w:p>
        </w:tc>
      </w:tr>
      <w:tr w:rsidR="005F4637" w:rsidRPr="0028122F" w:rsidTr="004B7125">
        <w:tc>
          <w:tcPr>
            <w:tcW w:w="0" w:type="auto"/>
            <w:shd w:val="clear" w:color="auto" w:fill="auto"/>
          </w:tcPr>
          <w:p w:rsidR="005F4637" w:rsidRPr="0028122F" w:rsidRDefault="005F4637" w:rsidP="004B7125">
            <w:pPr>
              <w:jc w:val="both"/>
              <w:rPr>
                <w:rFonts w:ascii="Times New Roman" w:hAnsi="Times New Roman" w:cs="Times New Roman"/>
                <w:sz w:val="20"/>
                <w:szCs w:val="20"/>
                <w:lang w:val="en-US"/>
              </w:rPr>
            </w:pPr>
            <w:r w:rsidRPr="0028122F">
              <w:rPr>
                <w:rFonts w:ascii="Times New Roman" w:hAnsi="Times New Roman" w:cs="Times New Roman"/>
                <w:sz w:val="20"/>
                <w:szCs w:val="20"/>
                <w:lang w:val="en-US"/>
              </w:rPr>
              <w:t>Implementation Approach:</w:t>
            </w:r>
          </w:p>
        </w:tc>
        <w:tc>
          <w:tcPr>
            <w:tcW w:w="0" w:type="auto"/>
          </w:tcPr>
          <w:p w:rsidR="005F4637" w:rsidRPr="0028122F" w:rsidRDefault="005F4637" w:rsidP="004B7125">
            <w:pPr>
              <w:jc w:val="center"/>
              <w:rPr>
                <w:rFonts w:ascii="Times New Roman" w:hAnsi="Times New Roman" w:cs="Times New Roman"/>
                <w:b/>
                <w:sz w:val="20"/>
                <w:szCs w:val="20"/>
                <w:lang w:val="en-US"/>
              </w:rPr>
            </w:pPr>
            <w:r w:rsidRPr="0028122F">
              <w:rPr>
                <w:rFonts w:ascii="Times New Roman" w:hAnsi="Times New Roman" w:cs="Times New Roman"/>
                <w:b/>
                <w:sz w:val="20"/>
                <w:szCs w:val="20"/>
                <w:lang w:val="en-US"/>
              </w:rPr>
              <w:t>MU</w:t>
            </w:r>
          </w:p>
        </w:tc>
      </w:tr>
      <w:tr w:rsidR="005F4637" w:rsidRPr="0028122F" w:rsidTr="004B7125">
        <w:tc>
          <w:tcPr>
            <w:tcW w:w="0" w:type="auto"/>
            <w:shd w:val="clear" w:color="auto" w:fill="auto"/>
          </w:tcPr>
          <w:p w:rsidR="005F4637" w:rsidRPr="0028122F" w:rsidRDefault="005F4637" w:rsidP="004B7125">
            <w:pPr>
              <w:jc w:val="both"/>
              <w:rPr>
                <w:rFonts w:ascii="Times New Roman" w:hAnsi="Times New Roman" w:cs="Times New Roman"/>
                <w:sz w:val="20"/>
                <w:szCs w:val="20"/>
                <w:lang w:val="en-US"/>
              </w:rPr>
            </w:pPr>
            <w:r w:rsidRPr="0028122F">
              <w:rPr>
                <w:rStyle w:val="hps"/>
                <w:rFonts w:ascii="Times New Roman" w:hAnsi="Times New Roman" w:cs="Times New Roman"/>
                <w:sz w:val="20"/>
                <w:szCs w:val="20"/>
                <w:lang w:val="en-US"/>
              </w:rPr>
              <w:t>Monitoring and Evaluation (</w:t>
            </w:r>
            <w:r w:rsidRPr="0028122F">
              <w:rPr>
                <w:rStyle w:val="shorttext"/>
                <w:rFonts w:ascii="Times New Roman" w:hAnsi="Times New Roman" w:cs="Times New Roman"/>
                <w:sz w:val="20"/>
                <w:szCs w:val="20"/>
                <w:lang w:val="en-US"/>
              </w:rPr>
              <w:t xml:space="preserve">M </w:t>
            </w:r>
            <w:r w:rsidRPr="0028122F">
              <w:rPr>
                <w:rStyle w:val="hps"/>
                <w:rFonts w:ascii="Times New Roman" w:hAnsi="Times New Roman" w:cs="Times New Roman"/>
                <w:sz w:val="20"/>
                <w:szCs w:val="20"/>
                <w:lang w:val="en-US"/>
              </w:rPr>
              <w:t>&amp; E</w:t>
            </w:r>
            <w:r w:rsidRPr="0028122F">
              <w:rPr>
                <w:rStyle w:val="shorttext"/>
                <w:rFonts w:ascii="Times New Roman" w:hAnsi="Times New Roman" w:cs="Times New Roman"/>
                <w:sz w:val="20"/>
                <w:szCs w:val="20"/>
                <w:lang w:val="en-US"/>
              </w:rPr>
              <w:t>):</w:t>
            </w:r>
          </w:p>
        </w:tc>
        <w:tc>
          <w:tcPr>
            <w:tcW w:w="0" w:type="auto"/>
          </w:tcPr>
          <w:p w:rsidR="005F4637" w:rsidRPr="0028122F" w:rsidRDefault="005F4637" w:rsidP="004B7125">
            <w:pPr>
              <w:jc w:val="center"/>
              <w:rPr>
                <w:rFonts w:ascii="Times New Roman" w:hAnsi="Times New Roman" w:cs="Times New Roman"/>
                <w:b/>
                <w:sz w:val="20"/>
                <w:szCs w:val="20"/>
                <w:lang w:val="en-US"/>
              </w:rPr>
            </w:pPr>
            <w:r w:rsidRPr="0028122F">
              <w:rPr>
                <w:rFonts w:ascii="Times New Roman" w:hAnsi="Times New Roman" w:cs="Times New Roman"/>
                <w:b/>
                <w:sz w:val="20"/>
                <w:szCs w:val="20"/>
                <w:lang w:val="en-US"/>
              </w:rPr>
              <w:t>S</w:t>
            </w:r>
          </w:p>
        </w:tc>
      </w:tr>
      <w:tr w:rsidR="005F4637" w:rsidRPr="0028122F" w:rsidTr="004B7125">
        <w:tc>
          <w:tcPr>
            <w:tcW w:w="0" w:type="auto"/>
            <w:shd w:val="clear" w:color="auto" w:fill="auto"/>
          </w:tcPr>
          <w:p w:rsidR="005F4637" w:rsidRPr="0028122F" w:rsidRDefault="005F4637" w:rsidP="004B7125">
            <w:pPr>
              <w:jc w:val="both"/>
              <w:rPr>
                <w:rFonts w:ascii="Times New Roman" w:hAnsi="Times New Roman" w:cs="Times New Roman"/>
                <w:sz w:val="20"/>
                <w:szCs w:val="20"/>
                <w:lang w:val="en-US"/>
              </w:rPr>
            </w:pPr>
            <w:r w:rsidRPr="0028122F">
              <w:rPr>
                <w:rStyle w:val="hps"/>
                <w:rFonts w:ascii="Times New Roman" w:hAnsi="Times New Roman" w:cs="Times New Roman"/>
                <w:sz w:val="20"/>
                <w:szCs w:val="20"/>
                <w:lang w:val="en-US"/>
              </w:rPr>
              <w:t>The</w:t>
            </w:r>
            <w:r w:rsidRPr="0028122F">
              <w:rPr>
                <w:rFonts w:ascii="Times New Roman" w:hAnsi="Times New Roman" w:cs="Times New Roman"/>
                <w:sz w:val="20"/>
                <w:szCs w:val="20"/>
                <w:lang w:val="en-US"/>
              </w:rPr>
              <w:t xml:space="preserve"> </w:t>
            </w:r>
            <w:r w:rsidRPr="0028122F">
              <w:rPr>
                <w:rStyle w:val="hps"/>
                <w:rFonts w:ascii="Times New Roman" w:hAnsi="Times New Roman" w:cs="Times New Roman"/>
                <w:sz w:val="20"/>
                <w:szCs w:val="20"/>
                <w:lang w:val="en-US"/>
              </w:rPr>
              <w:t>participation of stakeholders</w:t>
            </w:r>
            <w:r w:rsidRPr="0028122F">
              <w:rPr>
                <w:rFonts w:ascii="Times New Roman" w:hAnsi="Times New Roman" w:cs="Times New Roman"/>
                <w:sz w:val="20"/>
                <w:szCs w:val="20"/>
                <w:lang w:val="en-US"/>
              </w:rPr>
              <w:t xml:space="preserve"> </w:t>
            </w:r>
            <w:r w:rsidRPr="0028122F">
              <w:rPr>
                <w:rStyle w:val="hps"/>
                <w:rFonts w:ascii="Times New Roman" w:hAnsi="Times New Roman" w:cs="Times New Roman"/>
                <w:sz w:val="20"/>
                <w:szCs w:val="20"/>
                <w:lang w:val="en-US"/>
              </w:rPr>
              <w:t>during implementation</w:t>
            </w:r>
            <w:r w:rsidRPr="0028122F">
              <w:rPr>
                <w:rFonts w:ascii="Times New Roman" w:hAnsi="Times New Roman" w:cs="Times New Roman"/>
                <w:sz w:val="20"/>
                <w:szCs w:val="20"/>
                <w:lang w:val="en-US"/>
              </w:rPr>
              <w:t xml:space="preserve"> </w:t>
            </w:r>
          </w:p>
        </w:tc>
        <w:tc>
          <w:tcPr>
            <w:tcW w:w="0" w:type="auto"/>
          </w:tcPr>
          <w:p w:rsidR="005F4637" w:rsidRPr="0028122F" w:rsidRDefault="005F4637" w:rsidP="004B7125">
            <w:pPr>
              <w:jc w:val="center"/>
              <w:rPr>
                <w:rFonts w:ascii="Times New Roman" w:hAnsi="Times New Roman" w:cs="Times New Roman"/>
                <w:b/>
                <w:sz w:val="20"/>
                <w:szCs w:val="20"/>
                <w:lang w:val="en-US"/>
              </w:rPr>
            </w:pPr>
            <w:r w:rsidRPr="0028122F">
              <w:rPr>
                <w:rFonts w:ascii="Times New Roman" w:hAnsi="Times New Roman" w:cs="Times New Roman"/>
                <w:b/>
                <w:sz w:val="20"/>
                <w:szCs w:val="20"/>
                <w:lang w:val="en-US"/>
              </w:rPr>
              <w:t>MS</w:t>
            </w:r>
          </w:p>
        </w:tc>
      </w:tr>
      <w:tr w:rsidR="005F4637" w:rsidRPr="0028122F" w:rsidTr="004B7125">
        <w:trPr>
          <w:trHeight w:val="364"/>
        </w:trPr>
        <w:tc>
          <w:tcPr>
            <w:tcW w:w="0" w:type="auto"/>
            <w:shd w:val="clear" w:color="auto" w:fill="auto"/>
          </w:tcPr>
          <w:p w:rsidR="005F4637" w:rsidRPr="0028122F" w:rsidRDefault="005F4637" w:rsidP="004B7125">
            <w:pPr>
              <w:jc w:val="both"/>
              <w:rPr>
                <w:rFonts w:ascii="Times New Roman" w:hAnsi="Times New Roman" w:cs="Times New Roman"/>
                <w:sz w:val="20"/>
                <w:szCs w:val="20"/>
                <w:lang w:val="en-US"/>
              </w:rPr>
            </w:pPr>
            <w:r w:rsidRPr="0028122F">
              <w:rPr>
                <w:rStyle w:val="hps"/>
                <w:rFonts w:ascii="Times New Roman" w:hAnsi="Times New Roman" w:cs="Times New Roman"/>
                <w:sz w:val="20"/>
                <w:szCs w:val="20"/>
                <w:lang w:val="en-US"/>
              </w:rPr>
              <w:t>Progress</w:t>
            </w:r>
            <w:r w:rsidRPr="0028122F">
              <w:rPr>
                <w:rStyle w:val="shorttext"/>
                <w:rFonts w:ascii="Times New Roman" w:hAnsi="Times New Roman" w:cs="Times New Roman"/>
                <w:sz w:val="20"/>
                <w:szCs w:val="20"/>
                <w:lang w:val="en-US"/>
              </w:rPr>
              <w:t xml:space="preserve"> </w:t>
            </w:r>
            <w:r w:rsidRPr="0028122F">
              <w:rPr>
                <w:rStyle w:val="hps"/>
                <w:rFonts w:ascii="Times New Roman" w:hAnsi="Times New Roman" w:cs="Times New Roman"/>
                <w:sz w:val="20"/>
                <w:szCs w:val="20"/>
                <w:lang w:val="en-US"/>
              </w:rPr>
              <w:t>in achieving</w:t>
            </w:r>
            <w:r w:rsidRPr="0028122F">
              <w:rPr>
                <w:rStyle w:val="shorttext"/>
                <w:rFonts w:ascii="Times New Roman" w:hAnsi="Times New Roman" w:cs="Times New Roman"/>
                <w:sz w:val="20"/>
                <w:szCs w:val="20"/>
                <w:lang w:val="en-US"/>
              </w:rPr>
              <w:t xml:space="preserve"> </w:t>
            </w:r>
            <w:r w:rsidRPr="0028122F">
              <w:rPr>
                <w:rStyle w:val="hps"/>
                <w:rFonts w:ascii="Times New Roman" w:hAnsi="Times New Roman" w:cs="Times New Roman"/>
                <w:sz w:val="20"/>
                <w:szCs w:val="20"/>
                <w:lang w:val="en-US"/>
              </w:rPr>
              <w:t>outcomes and objectives</w:t>
            </w:r>
            <w:r w:rsidRPr="0028122F">
              <w:rPr>
                <w:rFonts w:ascii="Times New Roman" w:hAnsi="Times New Roman" w:cs="Times New Roman"/>
                <w:b/>
                <w:i/>
                <w:sz w:val="20"/>
                <w:szCs w:val="20"/>
                <w:lang w:val="en-US"/>
              </w:rPr>
              <w:t xml:space="preserve"> </w:t>
            </w:r>
          </w:p>
        </w:tc>
        <w:tc>
          <w:tcPr>
            <w:tcW w:w="0" w:type="auto"/>
          </w:tcPr>
          <w:p w:rsidR="005F4637" w:rsidRPr="0028122F" w:rsidRDefault="005F4637" w:rsidP="004B7125">
            <w:pPr>
              <w:jc w:val="center"/>
              <w:rPr>
                <w:rFonts w:ascii="Times New Roman" w:hAnsi="Times New Roman" w:cs="Times New Roman"/>
                <w:b/>
                <w:sz w:val="20"/>
                <w:szCs w:val="20"/>
                <w:lang w:val="en-US"/>
              </w:rPr>
            </w:pPr>
            <w:r w:rsidRPr="0028122F">
              <w:rPr>
                <w:rFonts w:ascii="Times New Roman" w:hAnsi="Times New Roman" w:cs="Times New Roman"/>
                <w:b/>
                <w:sz w:val="20"/>
                <w:szCs w:val="20"/>
                <w:lang w:val="en-US"/>
              </w:rPr>
              <w:t>MU</w:t>
            </w:r>
          </w:p>
        </w:tc>
      </w:tr>
    </w:tbl>
    <w:p w:rsidR="005F4637" w:rsidRPr="0028122F" w:rsidRDefault="005F4637" w:rsidP="005F4637">
      <w:pPr>
        <w:widowControl w:val="0"/>
        <w:adjustRightInd w:val="0"/>
        <w:snapToGrid w:val="0"/>
        <w:spacing w:after="0" w:line="240" w:lineRule="auto"/>
        <w:ind w:right="1418"/>
        <w:jc w:val="both"/>
        <w:textAlignment w:val="baseline"/>
        <w:rPr>
          <w:rFonts w:ascii="Times New Roman" w:hAnsi="Times New Roman" w:cs="Times New Roman"/>
          <w:sz w:val="16"/>
          <w:szCs w:val="16"/>
          <w:lang w:val="en-US"/>
        </w:rPr>
      </w:pPr>
    </w:p>
    <w:p w:rsidR="005F4637" w:rsidRPr="0028122F" w:rsidRDefault="005F4637" w:rsidP="005F4637">
      <w:pPr>
        <w:widowControl w:val="0"/>
        <w:adjustRightInd w:val="0"/>
        <w:snapToGrid w:val="0"/>
        <w:spacing w:after="0" w:line="240" w:lineRule="auto"/>
        <w:ind w:left="993"/>
        <w:jc w:val="both"/>
        <w:textAlignment w:val="baseline"/>
        <w:rPr>
          <w:rFonts w:ascii="Times New Roman" w:hAnsi="Times New Roman" w:cs="Times New Roman"/>
          <w:sz w:val="16"/>
          <w:szCs w:val="16"/>
          <w:lang w:val="en-US"/>
        </w:rPr>
      </w:pPr>
    </w:p>
    <w:p w:rsidR="005F4637" w:rsidRPr="0028122F" w:rsidRDefault="005F4637" w:rsidP="005F4637">
      <w:pPr>
        <w:jc w:val="both"/>
        <w:rPr>
          <w:rFonts w:ascii="Times New Roman" w:eastAsia="Calibri" w:hAnsi="Times New Roman" w:cs="Times New Roman"/>
          <w:color w:val="000000"/>
          <w:lang w:val="en-US"/>
        </w:rPr>
      </w:pPr>
      <w:r w:rsidRPr="0028122F">
        <w:rPr>
          <w:rFonts w:ascii="Times New Roman" w:eastAsia="Calibri" w:hAnsi="Times New Roman" w:cs="Times New Roman"/>
          <w:color w:val="000000"/>
          <w:lang w:val="en-US"/>
        </w:rPr>
        <w:t>Despite being inefficient in achieving the expected results in the PRODOC, the project generated significant positive externalities (Impacts &amp; Catalytic Effects) that while unable to be quantified by the indicators designed in the LF, deserve to be mentioned. Some of these are:</w:t>
      </w:r>
    </w:p>
    <w:p w:rsidR="005F4637" w:rsidRPr="0028122F" w:rsidRDefault="005F4637" w:rsidP="00141037">
      <w:pPr>
        <w:pStyle w:val="Prrafodelista"/>
        <w:numPr>
          <w:ilvl w:val="0"/>
          <w:numId w:val="1"/>
        </w:numPr>
        <w:ind w:left="426"/>
        <w:jc w:val="both"/>
        <w:rPr>
          <w:rFonts w:ascii="Times New Roman" w:eastAsia="Calibri" w:hAnsi="Times New Roman" w:cs="Times New Roman"/>
          <w:color w:val="000000"/>
          <w:lang w:val="en-US"/>
        </w:rPr>
      </w:pPr>
      <w:r w:rsidRPr="0028122F">
        <w:rPr>
          <w:rFonts w:ascii="Times New Roman" w:eastAsia="Calibri" w:hAnsi="Times New Roman" w:cs="Times New Roman"/>
          <w:color w:val="000000"/>
          <w:lang w:val="en-US"/>
        </w:rPr>
        <w:t>Maintaining commitment to environmental issues and water quality RPMF on the agendas of both governments,</w:t>
      </w:r>
    </w:p>
    <w:p w:rsidR="005F4637" w:rsidRPr="0028122F" w:rsidRDefault="005F4637" w:rsidP="00141037">
      <w:pPr>
        <w:pStyle w:val="Prrafodelista"/>
        <w:numPr>
          <w:ilvl w:val="0"/>
          <w:numId w:val="1"/>
        </w:numPr>
        <w:ind w:left="426"/>
        <w:jc w:val="both"/>
        <w:rPr>
          <w:rFonts w:ascii="Times New Roman" w:eastAsia="Calibri" w:hAnsi="Times New Roman" w:cs="Times New Roman"/>
          <w:color w:val="000000"/>
          <w:lang w:val="en-US"/>
        </w:rPr>
      </w:pPr>
      <w:r w:rsidRPr="0028122F">
        <w:rPr>
          <w:rFonts w:ascii="Times New Roman" w:eastAsia="Calibri" w:hAnsi="Times New Roman" w:cs="Times New Roman"/>
          <w:color w:val="000000"/>
          <w:lang w:val="en-US"/>
        </w:rPr>
        <w:t>Strengthening the governance for addressing environmental issues in border areas by the inclusion of environmental authorities in the Directive Board of the project, along with the administering binational commission’s authorities.</w:t>
      </w:r>
    </w:p>
    <w:p w:rsidR="005F4637" w:rsidRPr="0028122F" w:rsidRDefault="005F4637" w:rsidP="00141037">
      <w:pPr>
        <w:pStyle w:val="Prrafodelista"/>
        <w:numPr>
          <w:ilvl w:val="0"/>
          <w:numId w:val="1"/>
        </w:numPr>
        <w:ind w:left="426"/>
        <w:jc w:val="both"/>
        <w:rPr>
          <w:rFonts w:ascii="Times New Roman" w:eastAsia="Calibri" w:hAnsi="Times New Roman" w:cs="Times New Roman"/>
          <w:color w:val="000000"/>
          <w:lang w:val="en-US"/>
        </w:rPr>
      </w:pPr>
      <w:r w:rsidRPr="0028122F">
        <w:rPr>
          <w:rFonts w:ascii="Times New Roman" w:eastAsia="Calibri" w:hAnsi="Times New Roman" w:cs="Times New Roman"/>
          <w:color w:val="000000"/>
          <w:lang w:val="en-US"/>
        </w:rPr>
        <w:t>The beginning of the consolidation of a regional system of environmental innovation that articulates the academic, government and business sectors of both countries in order to promote their links to generate environmental value.</w:t>
      </w:r>
    </w:p>
    <w:p w:rsidR="005F4637" w:rsidRPr="0028122F" w:rsidRDefault="005F4637" w:rsidP="00141037">
      <w:pPr>
        <w:pStyle w:val="Prrafodelista"/>
        <w:numPr>
          <w:ilvl w:val="0"/>
          <w:numId w:val="1"/>
        </w:numPr>
        <w:ind w:left="426"/>
        <w:jc w:val="both"/>
        <w:rPr>
          <w:rFonts w:ascii="Times New Roman" w:eastAsia="Calibri" w:hAnsi="Times New Roman" w:cs="Times New Roman"/>
          <w:color w:val="000000"/>
          <w:lang w:val="en-US"/>
        </w:rPr>
      </w:pPr>
      <w:r w:rsidRPr="0028122F">
        <w:rPr>
          <w:rFonts w:ascii="Times New Roman" w:eastAsia="Calibri" w:hAnsi="Times New Roman" w:cs="Times New Roman"/>
          <w:color w:val="000000"/>
          <w:lang w:val="en-US"/>
        </w:rPr>
        <w:t>The exchange of environmental information and the adoption of agreed standards nationwide within both countries.</w:t>
      </w:r>
    </w:p>
    <w:p w:rsidR="005F4637" w:rsidRPr="0028122F" w:rsidRDefault="005F4637" w:rsidP="00141037">
      <w:pPr>
        <w:pStyle w:val="Prrafodelista"/>
        <w:numPr>
          <w:ilvl w:val="0"/>
          <w:numId w:val="1"/>
        </w:numPr>
        <w:ind w:left="426"/>
        <w:jc w:val="both"/>
        <w:rPr>
          <w:rFonts w:ascii="Times New Roman" w:eastAsia="Calibri" w:hAnsi="Times New Roman" w:cs="Times New Roman"/>
          <w:color w:val="000000"/>
          <w:lang w:val="en-US"/>
        </w:rPr>
      </w:pPr>
      <w:r w:rsidRPr="0028122F">
        <w:rPr>
          <w:rFonts w:ascii="Times New Roman" w:eastAsia="Calibri" w:hAnsi="Times New Roman" w:cs="Times New Roman"/>
          <w:color w:val="000000"/>
          <w:lang w:val="en-US"/>
        </w:rPr>
        <w:t>The contribution to the national research system in both countries for the development of disciplines related to geosciences and marine science</w:t>
      </w:r>
    </w:p>
    <w:p w:rsidR="00141037" w:rsidRPr="00141037" w:rsidRDefault="005F4637" w:rsidP="00141037">
      <w:pPr>
        <w:pStyle w:val="Prrafodelista"/>
        <w:numPr>
          <w:ilvl w:val="0"/>
          <w:numId w:val="1"/>
        </w:numPr>
        <w:ind w:left="426"/>
        <w:jc w:val="both"/>
        <w:rPr>
          <w:lang w:val="en-US"/>
        </w:rPr>
      </w:pPr>
      <w:r w:rsidRPr="0028122F">
        <w:rPr>
          <w:rFonts w:ascii="Times New Roman" w:eastAsia="Calibri" w:hAnsi="Times New Roman" w:cs="Times New Roman"/>
          <w:color w:val="000000"/>
          <w:lang w:val="en-US"/>
        </w:rPr>
        <w:t xml:space="preserve">Strengthening local capacities. </w:t>
      </w:r>
      <w:r w:rsidR="00141037">
        <w:rPr>
          <w:rFonts w:ascii="Times New Roman" w:eastAsia="Calibri" w:hAnsi="Times New Roman" w:cs="Times New Roman"/>
          <w:color w:val="000000"/>
          <w:lang w:val="en-US"/>
        </w:rPr>
        <w:t>S</w:t>
      </w:r>
      <w:r w:rsidRPr="0028122F">
        <w:rPr>
          <w:rFonts w:ascii="Times New Roman" w:eastAsia="Calibri" w:hAnsi="Times New Roman" w:cs="Times New Roman"/>
          <w:color w:val="000000"/>
          <w:lang w:val="en-US"/>
        </w:rPr>
        <w:t>ome examples of the</w:t>
      </w:r>
      <w:r w:rsidR="0028122F" w:rsidRPr="0028122F">
        <w:rPr>
          <w:rFonts w:ascii="Times New Roman" w:eastAsia="Calibri" w:hAnsi="Times New Roman" w:cs="Times New Roman"/>
          <w:color w:val="000000"/>
          <w:lang w:val="en-US"/>
        </w:rPr>
        <w:t>se results</w:t>
      </w:r>
      <w:r w:rsidR="00141037">
        <w:rPr>
          <w:rFonts w:ascii="Times New Roman" w:eastAsia="Calibri" w:hAnsi="Times New Roman" w:cs="Times New Roman"/>
          <w:color w:val="000000"/>
          <w:lang w:val="en-US"/>
        </w:rPr>
        <w:t xml:space="preserve"> are</w:t>
      </w:r>
      <w:r w:rsidR="0028122F" w:rsidRPr="0028122F">
        <w:rPr>
          <w:rFonts w:ascii="Times New Roman" w:eastAsia="Calibri" w:hAnsi="Times New Roman" w:cs="Times New Roman"/>
          <w:color w:val="000000"/>
          <w:lang w:val="en-US"/>
        </w:rPr>
        <w:t>:</w:t>
      </w:r>
      <w:r w:rsidR="00821A82" w:rsidRPr="0028122F">
        <w:rPr>
          <w:rFonts w:ascii="Times New Roman" w:eastAsia="Calibri" w:hAnsi="Times New Roman" w:cs="Times New Roman"/>
          <w:color w:val="000000"/>
          <w:lang w:val="en-US"/>
        </w:rPr>
        <w:t xml:space="preserve"> a) R</w:t>
      </w:r>
      <w:r w:rsidRPr="0028122F">
        <w:rPr>
          <w:rFonts w:ascii="Times New Roman" w:eastAsia="Calibri" w:hAnsi="Times New Roman" w:cs="Times New Roman"/>
          <w:color w:val="000000"/>
          <w:lang w:val="en-US"/>
        </w:rPr>
        <w:t xml:space="preserve">edesign of the information systems of the DINARA to facilitate the access to oceanographic data. b) </w:t>
      </w:r>
      <w:r w:rsidR="00821A82" w:rsidRPr="0028122F">
        <w:rPr>
          <w:rFonts w:ascii="Times New Roman" w:eastAsia="Calibri" w:hAnsi="Times New Roman" w:cs="Times New Roman"/>
          <w:color w:val="000000"/>
          <w:lang w:val="en-US"/>
        </w:rPr>
        <w:t>Project</w:t>
      </w:r>
      <w:r w:rsidRPr="0028122F">
        <w:rPr>
          <w:rFonts w:ascii="Times New Roman" w:eastAsia="Calibri" w:hAnsi="Times New Roman" w:cs="Times New Roman"/>
          <w:color w:val="000000"/>
          <w:lang w:val="en-US"/>
        </w:rPr>
        <w:t xml:space="preserve"> support to the SOHMA to systematiz</w:t>
      </w:r>
      <w:r w:rsidR="00821A82" w:rsidRPr="0028122F">
        <w:rPr>
          <w:rFonts w:ascii="Times New Roman" w:eastAsia="Calibri" w:hAnsi="Times New Roman" w:cs="Times New Roman"/>
          <w:color w:val="000000"/>
          <w:lang w:val="en-US"/>
        </w:rPr>
        <w:t>e historical oceanographic data. c) I</w:t>
      </w:r>
      <w:r w:rsidRPr="0028122F">
        <w:rPr>
          <w:rFonts w:ascii="Times New Roman" w:eastAsia="Calibri" w:hAnsi="Times New Roman" w:cs="Times New Roman"/>
          <w:color w:val="000000"/>
          <w:lang w:val="en-US"/>
        </w:rPr>
        <w:t>mprovement of SAyDS graphical interface of databases for a more friendly use and imp</w:t>
      </w:r>
      <w:r w:rsidR="00821A82" w:rsidRPr="0028122F">
        <w:rPr>
          <w:rFonts w:ascii="Times New Roman" w:eastAsia="Calibri" w:hAnsi="Times New Roman" w:cs="Times New Roman"/>
          <w:color w:val="000000"/>
          <w:lang w:val="en-US"/>
        </w:rPr>
        <w:t>roved functionalities and ; d) I</w:t>
      </w:r>
      <w:r w:rsidRPr="0028122F">
        <w:rPr>
          <w:rFonts w:ascii="Times New Roman" w:eastAsia="Calibri" w:hAnsi="Times New Roman" w:cs="Times New Roman"/>
          <w:color w:val="000000"/>
          <w:lang w:val="en-US"/>
        </w:rPr>
        <w:t xml:space="preserve">mportant contributions in capacity building, particularly to research groups in oceanography, hydrography and fluid mechanics engineering, in order to promote the tuning of international predictive models of sediments circulation according to the local ecosystem specificities. </w:t>
      </w:r>
    </w:p>
    <w:p w:rsidR="005F4637" w:rsidRPr="00141037" w:rsidRDefault="005F4637" w:rsidP="00141037">
      <w:pPr>
        <w:jc w:val="both"/>
        <w:rPr>
          <w:rFonts w:ascii="Times New Roman" w:eastAsia="Calibri" w:hAnsi="Times New Roman" w:cs="Times New Roman"/>
          <w:color w:val="000000"/>
          <w:lang w:val="en-US"/>
        </w:rPr>
      </w:pPr>
      <w:r w:rsidRPr="00141037">
        <w:rPr>
          <w:rFonts w:ascii="Times New Roman" w:eastAsia="Calibri" w:hAnsi="Times New Roman" w:cs="Times New Roman"/>
          <w:color w:val="000000"/>
          <w:lang w:val="en-US"/>
        </w:rPr>
        <w:t>The learned lessons points out in paying more attention to future initiatives in order to respond to the sectorial policies in which they are framed. There was a weak involvement of key stakeholders in the strategic political level with the project so that future actions must take care of developing specific communication policies addressed to them, in order to maintain project issues on their agendas. Another important aspect emerging from the learned lessons is the need of strengthening the mechanisms of project evaluation and monitoring by implementing efficient procedures for ta</w:t>
      </w:r>
      <w:r w:rsidR="00141037">
        <w:rPr>
          <w:rFonts w:ascii="Times New Roman" w:eastAsia="Calibri" w:hAnsi="Times New Roman" w:cs="Times New Roman"/>
          <w:color w:val="000000"/>
          <w:lang w:val="en-US"/>
        </w:rPr>
        <w:t>king quick corrective actions when</w:t>
      </w:r>
      <w:r w:rsidRPr="00141037">
        <w:rPr>
          <w:rFonts w:ascii="Times New Roman" w:eastAsia="Calibri" w:hAnsi="Times New Roman" w:cs="Times New Roman"/>
          <w:color w:val="000000"/>
          <w:lang w:val="en-US"/>
        </w:rPr>
        <w:t xml:space="preserve"> necessary or reinforce aspects that are proving effective. </w:t>
      </w:r>
    </w:p>
    <w:p w:rsidR="00D063B9" w:rsidRPr="0028122F" w:rsidRDefault="00D063B9" w:rsidP="00D063B9">
      <w:pPr>
        <w:jc w:val="both"/>
        <w:rPr>
          <w:rFonts w:ascii="Times New Roman" w:eastAsia="Calibri" w:hAnsi="Times New Roman" w:cs="Times New Roman"/>
          <w:color w:val="000000"/>
          <w:lang w:val="en-US"/>
        </w:rPr>
      </w:pPr>
      <w:r w:rsidRPr="0028122F">
        <w:rPr>
          <w:rFonts w:ascii="Times New Roman" w:eastAsia="Calibri" w:hAnsi="Times New Roman" w:cs="Times New Roman"/>
          <w:color w:val="000000"/>
          <w:lang w:val="en-US"/>
        </w:rPr>
        <w:t xml:space="preserve">The major contributions of the project resulted in the technology transfer component of the pilot projects in the coastal areas of both countries to introduce practices of CP as well as the contributions generated to the management of protected areas. In all cases, the </w:t>
      </w:r>
      <w:r w:rsidR="0028122F" w:rsidRPr="0028122F">
        <w:rPr>
          <w:rFonts w:ascii="Times New Roman" w:eastAsia="Calibri" w:hAnsi="Times New Roman" w:cs="Times New Roman"/>
          <w:color w:val="000000"/>
          <w:lang w:val="en-US"/>
        </w:rPr>
        <w:t>project-coordinating</w:t>
      </w:r>
      <w:r w:rsidRPr="0028122F">
        <w:rPr>
          <w:rFonts w:ascii="Times New Roman" w:eastAsia="Calibri" w:hAnsi="Times New Roman" w:cs="Times New Roman"/>
          <w:color w:val="000000"/>
          <w:lang w:val="en-US"/>
        </w:rPr>
        <w:t xml:space="preserve"> role was crucial to generate synergies between </w:t>
      </w:r>
      <w:r w:rsidR="00141037">
        <w:rPr>
          <w:rFonts w:ascii="Times New Roman" w:eastAsia="Calibri" w:hAnsi="Times New Roman" w:cs="Times New Roman"/>
          <w:color w:val="000000"/>
          <w:lang w:val="en-US"/>
        </w:rPr>
        <w:t xml:space="preserve">the </w:t>
      </w:r>
      <w:r w:rsidRPr="0028122F">
        <w:rPr>
          <w:rFonts w:ascii="Times New Roman" w:eastAsia="Calibri" w:hAnsi="Times New Roman" w:cs="Times New Roman"/>
          <w:color w:val="000000"/>
          <w:lang w:val="en-US"/>
        </w:rPr>
        <w:t>academia, government and business sector.</w:t>
      </w:r>
    </w:p>
    <w:p w:rsidR="00821A82" w:rsidRPr="0028122F" w:rsidRDefault="00821A82" w:rsidP="005F4637">
      <w:pPr>
        <w:jc w:val="both"/>
        <w:rPr>
          <w:rFonts w:ascii="Times New Roman" w:eastAsia="Calibri" w:hAnsi="Times New Roman" w:cs="Times New Roman"/>
          <w:color w:val="000000"/>
          <w:lang w:val="en-US"/>
        </w:rPr>
      </w:pPr>
      <w:r w:rsidRPr="0028122F">
        <w:rPr>
          <w:rFonts w:ascii="Times New Roman" w:eastAsia="Calibri" w:hAnsi="Times New Roman" w:cs="Times New Roman"/>
          <w:color w:val="000000"/>
          <w:lang w:val="en-US"/>
        </w:rPr>
        <w:t xml:space="preserve">The learned lessons show the need to incorporate innovations in organizational models in future initiatives, in order to respond to sectorial policies in which these are framed. This should be complemented with innovations in organizational models, in order to respond to sectorial policies in which the projects are framed. The weak involvement of key actors during the execution of the </w:t>
      </w:r>
      <w:r w:rsidRPr="0028122F">
        <w:rPr>
          <w:rFonts w:ascii="Times New Roman" w:eastAsia="Calibri" w:hAnsi="Times New Roman" w:cs="Times New Roman"/>
          <w:color w:val="000000"/>
          <w:lang w:val="en-US"/>
        </w:rPr>
        <w:lastRenderedPageBreak/>
        <w:t xml:space="preserve">project, particularly at the political-strategic level, makes necessary to implement future actions and specific communication policies, to maintain the substantive issues of the project in the political agenda. Other lessons indicate the convenience of strengthening the political follow up of the project, and assure the implementation of corrective actions in case of deviations alerted by the monitoring system. </w:t>
      </w:r>
    </w:p>
    <w:p w:rsidR="005F4637" w:rsidRPr="0028122F" w:rsidRDefault="005F4637" w:rsidP="005F4637">
      <w:pPr>
        <w:jc w:val="both"/>
        <w:rPr>
          <w:rFonts w:ascii="Times New Roman" w:eastAsia="Calibri" w:hAnsi="Times New Roman" w:cs="Times New Roman"/>
          <w:color w:val="000000"/>
          <w:lang w:val="en-US"/>
        </w:rPr>
      </w:pPr>
      <w:r w:rsidRPr="0028122F">
        <w:rPr>
          <w:rFonts w:ascii="Times New Roman" w:eastAsia="Calibri" w:hAnsi="Times New Roman" w:cs="Times New Roman"/>
          <w:color w:val="000000"/>
          <w:lang w:val="en-US"/>
        </w:rPr>
        <w:t>Tables 2 and 3 summarize the main attributes of the Project and rate their performance:</w:t>
      </w:r>
    </w:p>
    <w:p w:rsidR="005F4637" w:rsidRPr="0028122F" w:rsidRDefault="005F4637" w:rsidP="005F4637">
      <w:pPr>
        <w:pStyle w:val="Descripcin"/>
        <w:keepNext/>
        <w:ind w:left="142"/>
        <w:rPr>
          <w:color w:val="auto"/>
          <w:sz w:val="22"/>
          <w:szCs w:val="22"/>
          <w:lang w:val="en-US"/>
        </w:rPr>
      </w:pPr>
      <w:r w:rsidRPr="0028122F">
        <w:rPr>
          <w:color w:val="auto"/>
          <w:sz w:val="22"/>
          <w:szCs w:val="22"/>
          <w:lang w:val="en-US"/>
        </w:rPr>
        <w:t xml:space="preserve">Table </w:t>
      </w:r>
      <w:r w:rsidRPr="0028122F">
        <w:rPr>
          <w:color w:val="auto"/>
          <w:sz w:val="22"/>
          <w:szCs w:val="22"/>
          <w:lang w:val="en-US"/>
        </w:rPr>
        <w:fldChar w:fldCharType="begin"/>
      </w:r>
      <w:r w:rsidRPr="0028122F">
        <w:rPr>
          <w:color w:val="auto"/>
          <w:sz w:val="22"/>
          <w:szCs w:val="22"/>
          <w:lang w:val="en-US"/>
        </w:rPr>
        <w:instrText xml:space="preserve"> SEQ Tabla \* ARABIC </w:instrText>
      </w:r>
      <w:r w:rsidRPr="0028122F">
        <w:rPr>
          <w:color w:val="auto"/>
          <w:sz w:val="22"/>
          <w:szCs w:val="22"/>
          <w:lang w:val="en-US"/>
        </w:rPr>
        <w:fldChar w:fldCharType="separate"/>
      </w:r>
      <w:r w:rsidRPr="0028122F">
        <w:rPr>
          <w:color w:val="auto"/>
          <w:sz w:val="22"/>
          <w:szCs w:val="22"/>
          <w:lang w:val="en-US"/>
        </w:rPr>
        <w:t>2</w:t>
      </w:r>
      <w:r w:rsidRPr="0028122F">
        <w:rPr>
          <w:color w:val="auto"/>
          <w:sz w:val="22"/>
          <w:szCs w:val="22"/>
          <w:lang w:val="en-US"/>
        </w:rPr>
        <w:fldChar w:fldCharType="end"/>
      </w:r>
      <w:r w:rsidRPr="0028122F">
        <w:rPr>
          <w:color w:val="auto"/>
          <w:sz w:val="22"/>
          <w:szCs w:val="22"/>
          <w:lang w:val="en-US"/>
        </w:rPr>
        <w:t xml:space="preserve"> Synoptic schema of the project.</w:t>
      </w:r>
    </w:p>
    <w:tbl>
      <w:tblPr>
        <w:tblW w:w="493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2"/>
        <w:gridCol w:w="913"/>
        <w:gridCol w:w="2195"/>
        <w:gridCol w:w="1372"/>
        <w:gridCol w:w="1645"/>
        <w:gridCol w:w="1520"/>
      </w:tblGrid>
      <w:tr w:rsidR="005F4637" w:rsidRPr="0028122F" w:rsidTr="004B7125">
        <w:trPr>
          <w:trHeight w:val="359"/>
        </w:trPr>
        <w:tc>
          <w:tcPr>
            <w:tcW w:w="437" w:type="pct"/>
            <w:shd w:val="clear" w:color="auto" w:fill="7F7F7F"/>
            <w:vAlign w:val="center"/>
          </w:tcPr>
          <w:p w:rsidR="005F4637" w:rsidRPr="0028122F" w:rsidRDefault="0028122F" w:rsidP="004B7125">
            <w:pPr>
              <w:spacing w:after="0" w:line="280" w:lineRule="auto"/>
              <w:contextualSpacing/>
              <w:rPr>
                <w:rFonts w:ascii="Times New Roman" w:hAnsi="Times New Roman" w:cs="Times New Roman"/>
                <w:sz w:val="20"/>
                <w:szCs w:val="20"/>
                <w:lang w:val="en-US"/>
              </w:rPr>
            </w:pPr>
            <w:r w:rsidRPr="0028122F">
              <w:rPr>
                <w:rFonts w:ascii="Times New Roman" w:hAnsi="Times New Roman" w:cs="Times New Roman"/>
                <w:b/>
                <w:color w:val="FFFFFF"/>
                <w:sz w:val="20"/>
                <w:szCs w:val="20"/>
                <w:lang w:val="en-US"/>
              </w:rPr>
              <w:t>Title</w:t>
            </w:r>
          </w:p>
        </w:tc>
        <w:tc>
          <w:tcPr>
            <w:tcW w:w="4563" w:type="pct"/>
            <w:gridSpan w:val="5"/>
            <w:shd w:val="clear" w:color="auto" w:fill="FFFFFF"/>
            <w:vAlign w:val="center"/>
          </w:tcPr>
          <w:p w:rsidR="005F4637" w:rsidRPr="0028122F" w:rsidRDefault="005F4637" w:rsidP="004B7125">
            <w:pPr>
              <w:spacing w:after="0" w:line="280" w:lineRule="auto"/>
              <w:ind w:hanging="72"/>
              <w:rPr>
                <w:rFonts w:ascii="Times New Roman" w:hAnsi="Times New Roman" w:cs="Times New Roman"/>
                <w:sz w:val="20"/>
                <w:szCs w:val="20"/>
                <w:lang w:val="en-US"/>
              </w:rPr>
            </w:pPr>
            <w:r w:rsidRPr="0028122F">
              <w:rPr>
                <w:rFonts w:ascii="Times New Roman" w:hAnsi="Times New Roman" w:cs="Times New Roman"/>
                <w:b/>
                <w:bCs/>
                <w:i/>
                <w:iCs/>
                <w:color w:val="000000"/>
                <w:sz w:val="20"/>
                <w:szCs w:val="20"/>
                <w:lang w:val="en-US"/>
              </w:rPr>
              <w:t>Reducing and Preventing Land-based Pollution in the Rio de la Plata/Maritime Front through Implementation of the FrePlata Strategic Action Programme</w:t>
            </w:r>
          </w:p>
        </w:tc>
      </w:tr>
      <w:tr w:rsidR="005F4637" w:rsidRPr="0028122F" w:rsidTr="004B7125">
        <w:trPr>
          <w:trHeight w:val="553"/>
        </w:trPr>
        <w:tc>
          <w:tcPr>
            <w:tcW w:w="982" w:type="pct"/>
            <w:gridSpan w:val="2"/>
          </w:tcPr>
          <w:p w:rsidR="005F4637" w:rsidRPr="0028122F" w:rsidRDefault="005F4637" w:rsidP="004B7125">
            <w:pPr>
              <w:spacing w:after="0" w:line="280" w:lineRule="auto"/>
              <w:rPr>
                <w:rFonts w:ascii="Times New Roman" w:hAnsi="Times New Roman" w:cs="Times New Roman"/>
                <w:sz w:val="20"/>
                <w:szCs w:val="20"/>
                <w:lang w:val="en-US"/>
              </w:rPr>
            </w:pPr>
            <w:r w:rsidRPr="0028122F">
              <w:rPr>
                <w:rFonts w:ascii="Times New Roman" w:hAnsi="Times New Roman" w:cs="Times New Roman"/>
                <w:sz w:val="20"/>
                <w:szCs w:val="20"/>
                <w:lang w:val="en-US"/>
              </w:rPr>
              <w:t>GEF Project ID</w:t>
            </w:r>
          </w:p>
        </w:tc>
        <w:tc>
          <w:tcPr>
            <w:tcW w:w="1310" w:type="pct"/>
            <w:vAlign w:val="center"/>
          </w:tcPr>
          <w:p w:rsidR="005F4637" w:rsidRPr="0028122F" w:rsidRDefault="005F4637" w:rsidP="004B7125">
            <w:pPr>
              <w:tabs>
                <w:tab w:val="right" w:pos="0"/>
              </w:tabs>
              <w:spacing w:after="0" w:line="280" w:lineRule="auto"/>
              <w:rPr>
                <w:rFonts w:ascii="Times New Roman" w:hAnsi="Times New Roman" w:cs="Times New Roman"/>
                <w:sz w:val="20"/>
                <w:szCs w:val="20"/>
                <w:lang w:val="en-US"/>
              </w:rPr>
            </w:pPr>
            <w:r w:rsidRPr="0028122F">
              <w:rPr>
                <w:rFonts w:ascii="Times New Roman" w:hAnsi="Times New Roman" w:cs="Times New Roman"/>
                <w:sz w:val="20"/>
                <w:szCs w:val="20"/>
                <w:lang w:val="en-US"/>
              </w:rPr>
              <w:t>Project ID 3519</w:t>
            </w:r>
          </w:p>
        </w:tc>
        <w:tc>
          <w:tcPr>
            <w:tcW w:w="819" w:type="pct"/>
          </w:tcPr>
          <w:p w:rsidR="005F4637" w:rsidRPr="0028122F" w:rsidRDefault="005F4637" w:rsidP="004B7125">
            <w:pPr>
              <w:spacing w:after="0"/>
              <w:jc w:val="right"/>
              <w:rPr>
                <w:rFonts w:ascii="Times New Roman" w:hAnsi="Times New Roman" w:cs="Times New Roman"/>
                <w:sz w:val="20"/>
                <w:szCs w:val="20"/>
                <w:lang w:val="en-US"/>
              </w:rPr>
            </w:pPr>
            <w:r w:rsidRPr="0028122F">
              <w:rPr>
                <w:rFonts w:ascii="Times New Roman" w:hAnsi="Times New Roman" w:cs="Times New Roman"/>
                <w:sz w:val="20"/>
                <w:szCs w:val="20"/>
                <w:lang w:val="en-US"/>
              </w:rPr>
              <w:t> </w:t>
            </w:r>
          </w:p>
        </w:tc>
        <w:tc>
          <w:tcPr>
            <w:tcW w:w="982" w:type="pct"/>
          </w:tcPr>
          <w:p w:rsidR="005F4637" w:rsidRPr="0028122F" w:rsidRDefault="005F4637" w:rsidP="004B7125">
            <w:pPr>
              <w:spacing w:after="0" w:line="280" w:lineRule="auto"/>
              <w:jc w:val="center"/>
              <w:rPr>
                <w:rFonts w:ascii="Times New Roman" w:hAnsi="Times New Roman" w:cs="Times New Roman"/>
                <w:sz w:val="20"/>
                <w:szCs w:val="20"/>
                <w:lang w:val="en-US"/>
              </w:rPr>
            </w:pPr>
            <w:r w:rsidRPr="0028122F">
              <w:rPr>
                <w:rFonts w:ascii="Times New Roman" w:hAnsi="Times New Roman" w:cs="Times New Roman"/>
                <w:sz w:val="20"/>
                <w:szCs w:val="20"/>
                <w:lang w:val="en-US"/>
              </w:rPr>
              <w:t>at endorsement (US$)</w:t>
            </w:r>
          </w:p>
        </w:tc>
        <w:tc>
          <w:tcPr>
            <w:tcW w:w="907" w:type="pct"/>
          </w:tcPr>
          <w:p w:rsidR="005F4637" w:rsidRPr="0028122F" w:rsidRDefault="005F4637" w:rsidP="004B7125">
            <w:pPr>
              <w:spacing w:after="0" w:line="280" w:lineRule="auto"/>
              <w:jc w:val="center"/>
              <w:rPr>
                <w:rFonts w:ascii="Times New Roman" w:hAnsi="Times New Roman" w:cs="Times New Roman"/>
                <w:sz w:val="20"/>
                <w:szCs w:val="20"/>
                <w:lang w:val="en-US"/>
              </w:rPr>
            </w:pPr>
            <w:r w:rsidRPr="0028122F">
              <w:rPr>
                <w:rFonts w:ascii="Times New Roman" w:hAnsi="Times New Roman" w:cs="Times New Roman"/>
                <w:sz w:val="20"/>
                <w:szCs w:val="20"/>
                <w:lang w:val="en-US"/>
              </w:rPr>
              <w:t>at completion (US$)</w:t>
            </w:r>
          </w:p>
        </w:tc>
      </w:tr>
      <w:tr w:rsidR="005F4637" w:rsidRPr="0028122F" w:rsidTr="004B7125">
        <w:trPr>
          <w:trHeight w:val="278"/>
        </w:trPr>
        <w:tc>
          <w:tcPr>
            <w:tcW w:w="982" w:type="pct"/>
            <w:gridSpan w:val="2"/>
          </w:tcPr>
          <w:p w:rsidR="005F4637" w:rsidRPr="0028122F" w:rsidRDefault="005F4637" w:rsidP="004B7125">
            <w:pPr>
              <w:spacing w:after="0" w:line="280" w:lineRule="auto"/>
              <w:rPr>
                <w:rFonts w:ascii="Times New Roman" w:hAnsi="Times New Roman" w:cs="Times New Roman"/>
                <w:sz w:val="20"/>
                <w:szCs w:val="20"/>
                <w:lang w:val="en-US"/>
              </w:rPr>
            </w:pPr>
            <w:r w:rsidRPr="0028122F">
              <w:rPr>
                <w:rFonts w:ascii="Times New Roman" w:hAnsi="Times New Roman" w:cs="Times New Roman"/>
                <w:sz w:val="20"/>
                <w:szCs w:val="20"/>
                <w:lang w:val="en-US"/>
              </w:rPr>
              <w:t>UNDP Project ID</w:t>
            </w:r>
          </w:p>
        </w:tc>
        <w:tc>
          <w:tcPr>
            <w:tcW w:w="1310" w:type="pct"/>
            <w:vAlign w:val="center"/>
          </w:tcPr>
          <w:p w:rsidR="005F4637" w:rsidRPr="0028122F" w:rsidRDefault="005F4637" w:rsidP="004B7125">
            <w:pPr>
              <w:tabs>
                <w:tab w:val="right" w:pos="0"/>
              </w:tabs>
              <w:spacing w:after="0"/>
              <w:rPr>
                <w:rFonts w:ascii="Times New Roman" w:hAnsi="Times New Roman" w:cs="Times New Roman"/>
                <w:b/>
                <w:color w:val="000000"/>
                <w:sz w:val="20"/>
                <w:szCs w:val="20"/>
                <w:lang w:val="en-US"/>
              </w:rPr>
            </w:pPr>
            <w:r w:rsidRPr="0028122F">
              <w:rPr>
                <w:rFonts w:ascii="Times New Roman" w:eastAsia="Times New Roman" w:hAnsi="Times New Roman" w:cs="Times New Roman"/>
                <w:color w:val="000000"/>
                <w:sz w:val="20"/>
                <w:szCs w:val="20"/>
                <w:lang w:val="en-US" w:eastAsia="es-UY"/>
              </w:rPr>
              <w:t>PIMS 4055</w:t>
            </w:r>
          </w:p>
        </w:tc>
        <w:tc>
          <w:tcPr>
            <w:tcW w:w="819" w:type="pct"/>
          </w:tcPr>
          <w:p w:rsidR="005F4637" w:rsidRPr="0028122F" w:rsidRDefault="005F4637" w:rsidP="004B7125">
            <w:pPr>
              <w:spacing w:after="0" w:line="280" w:lineRule="auto"/>
              <w:rPr>
                <w:rFonts w:ascii="Times New Roman" w:hAnsi="Times New Roman" w:cs="Times New Roman"/>
                <w:sz w:val="20"/>
                <w:szCs w:val="20"/>
                <w:lang w:val="en-US"/>
              </w:rPr>
            </w:pPr>
            <w:r w:rsidRPr="0028122F">
              <w:rPr>
                <w:rFonts w:ascii="Times New Roman" w:hAnsi="Times New Roman" w:cs="Times New Roman"/>
                <w:sz w:val="20"/>
                <w:szCs w:val="20"/>
                <w:lang w:val="en-US"/>
              </w:rPr>
              <w:t>GEF financing:</w:t>
            </w:r>
            <w:r w:rsidRPr="0028122F">
              <w:rPr>
                <w:rFonts w:ascii="Times New Roman" w:hAnsi="Times New Roman" w:cs="Times New Roman"/>
                <w:color w:val="000000"/>
                <w:sz w:val="20"/>
                <w:szCs w:val="20"/>
                <w:lang w:val="en-US"/>
              </w:rPr>
              <w:t xml:space="preserve">: </w:t>
            </w:r>
          </w:p>
        </w:tc>
        <w:tc>
          <w:tcPr>
            <w:tcW w:w="982" w:type="pct"/>
            <w:vAlign w:val="center"/>
          </w:tcPr>
          <w:p w:rsidR="005F4637" w:rsidRPr="0028122F" w:rsidRDefault="005F4637" w:rsidP="004B7125">
            <w:pPr>
              <w:spacing w:after="0"/>
              <w:rPr>
                <w:rFonts w:ascii="Times New Roman" w:hAnsi="Times New Roman" w:cs="Times New Roman"/>
                <w:sz w:val="20"/>
                <w:szCs w:val="20"/>
                <w:lang w:val="en-US"/>
              </w:rPr>
            </w:pPr>
            <w:r w:rsidRPr="0028122F">
              <w:rPr>
                <w:rFonts w:ascii="Times New Roman" w:hAnsi="Times New Roman" w:cs="Times New Roman"/>
                <w:sz w:val="20"/>
                <w:szCs w:val="20"/>
                <w:lang w:val="en-US"/>
              </w:rPr>
              <w:t>3,300,000</w:t>
            </w:r>
          </w:p>
        </w:tc>
        <w:tc>
          <w:tcPr>
            <w:tcW w:w="907" w:type="pct"/>
          </w:tcPr>
          <w:p w:rsidR="005F4637" w:rsidRPr="0028122F" w:rsidRDefault="005F4637" w:rsidP="004B7125">
            <w:pPr>
              <w:spacing w:after="0"/>
              <w:rPr>
                <w:rFonts w:ascii="Times New Roman" w:hAnsi="Times New Roman" w:cs="Times New Roman"/>
                <w:sz w:val="20"/>
                <w:szCs w:val="20"/>
                <w:lang w:val="en-US"/>
              </w:rPr>
            </w:pPr>
          </w:p>
          <w:p w:rsidR="005F4637" w:rsidRPr="0028122F" w:rsidRDefault="005F4637" w:rsidP="004B7125">
            <w:pPr>
              <w:spacing w:after="0"/>
              <w:rPr>
                <w:rFonts w:ascii="Times New Roman" w:hAnsi="Times New Roman" w:cs="Times New Roman"/>
                <w:sz w:val="20"/>
                <w:szCs w:val="20"/>
                <w:lang w:val="en-US"/>
              </w:rPr>
            </w:pPr>
            <w:r w:rsidRPr="0028122F">
              <w:rPr>
                <w:rFonts w:ascii="Times New Roman" w:hAnsi="Times New Roman" w:cs="Times New Roman"/>
                <w:sz w:val="20"/>
                <w:szCs w:val="20"/>
                <w:lang w:val="en-US"/>
              </w:rPr>
              <w:t>3,300,000</w:t>
            </w:r>
          </w:p>
        </w:tc>
      </w:tr>
      <w:tr w:rsidR="005F4637" w:rsidRPr="0028122F" w:rsidTr="004B7125">
        <w:trPr>
          <w:trHeight w:val="269"/>
        </w:trPr>
        <w:tc>
          <w:tcPr>
            <w:tcW w:w="982" w:type="pct"/>
            <w:gridSpan w:val="2"/>
          </w:tcPr>
          <w:p w:rsidR="005F4637" w:rsidRPr="0028122F" w:rsidRDefault="005F4637" w:rsidP="004B7125">
            <w:pPr>
              <w:spacing w:after="0" w:line="280" w:lineRule="auto"/>
              <w:rPr>
                <w:rFonts w:ascii="Times New Roman" w:hAnsi="Times New Roman" w:cs="Times New Roman"/>
                <w:sz w:val="20"/>
                <w:szCs w:val="20"/>
                <w:lang w:val="en-US"/>
              </w:rPr>
            </w:pPr>
            <w:r w:rsidRPr="0028122F">
              <w:rPr>
                <w:rFonts w:ascii="Times New Roman" w:hAnsi="Times New Roman" w:cs="Times New Roman"/>
                <w:color w:val="000000"/>
                <w:sz w:val="20"/>
                <w:szCs w:val="20"/>
                <w:lang w:val="en-US"/>
              </w:rPr>
              <w:t>Countries:</w:t>
            </w:r>
          </w:p>
        </w:tc>
        <w:tc>
          <w:tcPr>
            <w:tcW w:w="1310" w:type="pct"/>
            <w:vAlign w:val="center"/>
          </w:tcPr>
          <w:p w:rsidR="005F4637" w:rsidRPr="0028122F" w:rsidRDefault="005F4637" w:rsidP="004B7125">
            <w:pPr>
              <w:tabs>
                <w:tab w:val="right" w:pos="0"/>
              </w:tabs>
              <w:spacing w:after="0"/>
              <w:rPr>
                <w:rFonts w:ascii="Times New Roman" w:hAnsi="Times New Roman" w:cs="Times New Roman"/>
                <w:color w:val="000000"/>
                <w:sz w:val="20"/>
                <w:szCs w:val="20"/>
                <w:lang w:val="en-US"/>
              </w:rPr>
            </w:pPr>
            <w:r w:rsidRPr="0028122F">
              <w:rPr>
                <w:rFonts w:ascii="Times New Roman" w:hAnsi="Times New Roman" w:cs="Times New Roman"/>
                <w:b/>
                <w:sz w:val="20"/>
                <w:szCs w:val="20"/>
                <w:lang w:val="en-US"/>
              </w:rPr>
              <w:t>Argentina and Uruguay</w:t>
            </w:r>
          </w:p>
        </w:tc>
        <w:tc>
          <w:tcPr>
            <w:tcW w:w="819" w:type="pct"/>
          </w:tcPr>
          <w:p w:rsidR="005F4637" w:rsidRPr="0028122F" w:rsidRDefault="005F4637" w:rsidP="004B7125">
            <w:pPr>
              <w:spacing w:after="0" w:line="280" w:lineRule="auto"/>
              <w:rPr>
                <w:rFonts w:ascii="Times New Roman" w:hAnsi="Times New Roman" w:cs="Times New Roman"/>
                <w:sz w:val="20"/>
                <w:szCs w:val="20"/>
                <w:lang w:val="en-US"/>
              </w:rPr>
            </w:pPr>
            <w:r w:rsidRPr="0028122F">
              <w:rPr>
                <w:rFonts w:ascii="Times New Roman" w:hAnsi="Times New Roman" w:cs="Times New Roman"/>
                <w:sz w:val="20"/>
                <w:szCs w:val="20"/>
                <w:lang w:val="en-US"/>
              </w:rPr>
              <w:t>IA/EA own::</w:t>
            </w:r>
          </w:p>
        </w:tc>
        <w:tc>
          <w:tcPr>
            <w:tcW w:w="982" w:type="pct"/>
            <w:vAlign w:val="center"/>
          </w:tcPr>
          <w:p w:rsidR="005F4637" w:rsidRPr="0028122F" w:rsidRDefault="005F4637" w:rsidP="004B7125">
            <w:pPr>
              <w:spacing w:after="0"/>
              <w:rPr>
                <w:rFonts w:ascii="Times New Roman" w:hAnsi="Times New Roman" w:cs="Times New Roman"/>
                <w:sz w:val="20"/>
                <w:szCs w:val="20"/>
                <w:lang w:val="en-US"/>
              </w:rPr>
            </w:pPr>
            <w:r w:rsidRPr="0028122F">
              <w:rPr>
                <w:rFonts w:ascii="Times New Roman" w:hAnsi="Times New Roman" w:cs="Times New Roman"/>
                <w:sz w:val="20"/>
                <w:szCs w:val="20"/>
                <w:lang w:val="en-US"/>
              </w:rPr>
              <w:fldChar w:fldCharType="begin">
                <w:ffData>
                  <w:name w:val="Text1"/>
                  <w:enabled/>
                  <w:calcOnExit w:val="0"/>
                  <w:textInput/>
                </w:ffData>
              </w:fldChar>
            </w:r>
            <w:r w:rsidRPr="0028122F">
              <w:rPr>
                <w:rFonts w:ascii="Times New Roman" w:hAnsi="Times New Roman" w:cs="Times New Roman"/>
                <w:sz w:val="20"/>
                <w:szCs w:val="20"/>
                <w:lang w:val="en-US"/>
              </w:rPr>
              <w:instrText xml:space="preserve"> FORMTEXT </w:instrText>
            </w:r>
            <w:r w:rsidRPr="0028122F">
              <w:rPr>
                <w:rFonts w:ascii="Times New Roman" w:hAnsi="Times New Roman" w:cs="Times New Roman"/>
                <w:sz w:val="20"/>
                <w:szCs w:val="20"/>
                <w:lang w:val="en-US"/>
              </w:rPr>
            </w:r>
            <w:r w:rsidRPr="0028122F">
              <w:rPr>
                <w:rFonts w:ascii="Times New Roman" w:hAnsi="Times New Roman" w:cs="Times New Roman"/>
                <w:sz w:val="20"/>
                <w:szCs w:val="20"/>
                <w:lang w:val="en-US"/>
              </w:rPr>
              <w:fldChar w:fldCharType="separate"/>
            </w:r>
            <w:r w:rsidRPr="0028122F">
              <w:rPr>
                <w:rFonts w:ascii="Times New Roman" w:hAnsi="Times New Roman" w:cs="Times New Roman"/>
                <w:noProof/>
                <w:sz w:val="20"/>
                <w:szCs w:val="20"/>
                <w:lang w:val="en-US"/>
              </w:rPr>
              <w:t> </w:t>
            </w:r>
            <w:r w:rsidRPr="0028122F">
              <w:rPr>
                <w:rFonts w:ascii="Times New Roman" w:hAnsi="Times New Roman" w:cs="Times New Roman"/>
                <w:noProof/>
                <w:sz w:val="20"/>
                <w:szCs w:val="20"/>
                <w:lang w:val="en-US"/>
              </w:rPr>
              <w:t> </w:t>
            </w:r>
            <w:r w:rsidRPr="0028122F">
              <w:rPr>
                <w:rFonts w:ascii="Times New Roman" w:hAnsi="Times New Roman" w:cs="Times New Roman"/>
                <w:noProof/>
                <w:sz w:val="20"/>
                <w:szCs w:val="20"/>
                <w:lang w:val="en-US"/>
              </w:rPr>
              <w:t> </w:t>
            </w:r>
            <w:r w:rsidRPr="0028122F">
              <w:rPr>
                <w:rFonts w:ascii="Times New Roman" w:hAnsi="Times New Roman" w:cs="Times New Roman"/>
                <w:noProof/>
                <w:sz w:val="20"/>
                <w:szCs w:val="20"/>
                <w:lang w:val="en-US"/>
              </w:rPr>
              <w:t> </w:t>
            </w:r>
            <w:r w:rsidRPr="0028122F">
              <w:rPr>
                <w:rFonts w:ascii="Times New Roman" w:hAnsi="Times New Roman" w:cs="Times New Roman"/>
                <w:noProof/>
                <w:sz w:val="20"/>
                <w:szCs w:val="20"/>
                <w:lang w:val="en-US"/>
              </w:rPr>
              <w:t> </w:t>
            </w:r>
            <w:r w:rsidRPr="0028122F">
              <w:rPr>
                <w:rFonts w:ascii="Times New Roman" w:hAnsi="Times New Roman" w:cs="Times New Roman"/>
                <w:sz w:val="20"/>
                <w:szCs w:val="20"/>
                <w:lang w:val="en-US"/>
              </w:rPr>
              <w:fldChar w:fldCharType="end"/>
            </w:r>
          </w:p>
        </w:tc>
        <w:tc>
          <w:tcPr>
            <w:tcW w:w="907" w:type="pct"/>
          </w:tcPr>
          <w:p w:rsidR="005F4637" w:rsidRPr="0028122F" w:rsidRDefault="005F4637" w:rsidP="004B7125">
            <w:pPr>
              <w:spacing w:after="0"/>
              <w:jc w:val="both"/>
              <w:rPr>
                <w:rFonts w:ascii="Times New Roman" w:hAnsi="Times New Roman" w:cs="Times New Roman"/>
                <w:sz w:val="20"/>
                <w:szCs w:val="20"/>
                <w:lang w:val="en-US"/>
              </w:rPr>
            </w:pPr>
            <w:r w:rsidRPr="0028122F">
              <w:rPr>
                <w:rFonts w:ascii="Times New Roman" w:hAnsi="Times New Roman" w:cs="Times New Roman"/>
                <w:sz w:val="20"/>
                <w:szCs w:val="20"/>
                <w:lang w:val="en-US"/>
              </w:rPr>
              <w:fldChar w:fldCharType="begin">
                <w:ffData>
                  <w:name w:val="Text1"/>
                  <w:enabled/>
                  <w:calcOnExit w:val="0"/>
                  <w:textInput/>
                </w:ffData>
              </w:fldChar>
            </w:r>
            <w:r w:rsidRPr="0028122F">
              <w:rPr>
                <w:rFonts w:ascii="Times New Roman" w:hAnsi="Times New Roman" w:cs="Times New Roman"/>
                <w:sz w:val="20"/>
                <w:szCs w:val="20"/>
                <w:lang w:val="en-US"/>
              </w:rPr>
              <w:instrText xml:space="preserve"> FORMTEXT </w:instrText>
            </w:r>
            <w:r w:rsidRPr="0028122F">
              <w:rPr>
                <w:rFonts w:ascii="Times New Roman" w:hAnsi="Times New Roman" w:cs="Times New Roman"/>
                <w:sz w:val="20"/>
                <w:szCs w:val="20"/>
                <w:lang w:val="en-US"/>
              </w:rPr>
            </w:r>
            <w:r w:rsidRPr="0028122F">
              <w:rPr>
                <w:rFonts w:ascii="Times New Roman" w:hAnsi="Times New Roman" w:cs="Times New Roman"/>
                <w:sz w:val="20"/>
                <w:szCs w:val="20"/>
                <w:lang w:val="en-US"/>
              </w:rPr>
              <w:fldChar w:fldCharType="separate"/>
            </w:r>
            <w:r w:rsidRPr="0028122F">
              <w:rPr>
                <w:rFonts w:ascii="Times New Roman" w:hAnsi="Times New Roman" w:cs="Times New Roman"/>
                <w:noProof/>
                <w:sz w:val="20"/>
                <w:szCs w:val="20"/>
                <w:lang w:val="en-US"/>
              </w:rPr>
              <w:t> </w:t>
            </w:r>
            <w:r w:rsidRPr="0028122F">
              <w:rPr>
                <w:rFonts w:ascii="Times New Roman" w:hAnsi="Times New Roman" w:cs="Times New Roman"/>
                <w:noProof/>
                <w:sz w:val="20"/>
                <w:szCs w:val="20"/>
                <w:lang w:val="en-US"/>
              </w:rPr>
              <w:t> </w:t>
            </w:r>
            <w:r w:rsidRPr="0028122F">
              <w:rPr>
                <w:rFonts w:ascii="Times New Roman" w:hAnsi="Times New Roman" w:cs="Times New Roman"/>
                <w:noProof/>
                <w:sz w:val="20"/>
                <w:szCs w:val="20"/>
                <w:lang w:val="en-US"/>
              </w:rPr>
              <w:t> </w:t>
            </w:r>
            <w:r w:rsidRPr="0028122F">
              <w:rPr>
                <w:rFonts w:ascii="Times New Roman" w:hAnsi="Times New Roman" w:cs="Times New Roman"/>
                <w:noProof/>
                <w:sz w:val="20"/>
                <w:szCs w:val="20"/>
                <w:lang w:val="en-US"/>
              </w:rPr>
              <w:t> </w:t>
            </w:r>
            <w:r w:rsidRPr="0028122F">
              <w:rPr>
                <w:rFonts w:ascii="Times New Roman" w:hAnsi="Times New Roman" w:cs="Times New Roman"/>
                <w:noProof/>
                <w:sz w:val="20"/>
                <w:szCs w:val="20"/>
                <w:lang w:val="en-US"/>
              </w:rPr>
              <w:t> </w:t>
            </w:r>
            <w:r w:rsidRPr="0028122F">
              <w:rPr>
                <w:rFonts w:ascii="Times New Roman" w:hAnsi="Times New Roman" w:cs="Times New Roman"/>
                <w:sz w:val="20"/>
                <w:szCs w:val="20"/>
                <w:lang w:val="en-US"/>
              </w:rPr>
              <w:fldChar w:fldCharType="end"/>
            </w:r>
          </w:p>
        </w:tc>
      </w:tr>
      <w:tr w:rsidR="005F4637" w:rsidRPr="0028122F" w:rsidTr="004B7125">
        <w:trPr>
          <w:trHeight w:val="296"/>
        </w:trPr>
        <w:tc>
          <w:tcPr>
            <w:tcW w:w="982" w:type="pct"/>
            <w:gridSpan w:val="2"/>
          </w:tcPr>
          <w:p w:rsidR="005F4637" w:rsidRPr="0028122F" w:rsidRDefault="005F4637" w:rsidP="004B7125">
            <w:pPr>
              <w:spacing w:after="0" w:line="280" w:lineRule="auto"/>
              <w:rPr>
                <w:rFonts w:ascii="Times New Roman" w:hAnsi="Times New Roman" w:cs="Times New Roman"/>
                <w:sz w:val="20"/>
                <w:szCs w:val="20"/>
                <w:lang w:val="en-US"/>
              </w:rPr>
            </w:pPr>
            <w:r w:rsidRPr="0028122F">
              <w:rPr>
                <w:rFonts w:ascii="Times New Roman" w:hAnsi="Times New Roman" w:cs="Times New Roman"/>
                <w:color w:val="000000"/>
                <w:sz w:val="20"/>
                <w:szCs w:val="20"/>
                <w:lang w:val="en-US"/>
              </w:rPr>
              <w:t>Region:</w:t>
            </w:r>
          </w:p>
        </w:tc>
        <w:tc>
          <w:tcPr>
            <w:tcW w:w="1310" w:type="pct"/>
            <w:vAlign w:val="center"/>
          </w:tcPr>
          <w:p w:rsidR="005F4637" w:rsidRPr="0028122F" w:rsidRDefault="0028122F" w:rsidP="004B7125">
            <w:pPr>
              <w:tabs>
                <w:tab w:val="right" w:pos="0"/>
              </w:tabs>
              <w:spacing w:after="0"/>
              <w:rPr>
                <w:rFonts w:ascii="Times New Roman" w:hAnsi="Times New Roman" w:cs="Times New Roman"/>
                <w:sz w:val="20"/>
                <w:szCs w:val="20"/>
                <w:lang w:val="en-US"/>
              </w:rPr>
            </w:pPr>
            <w:r w:rsidRPr="0028122F">
              <w:rPr>
                <w:rFonts w:ascii="Times New Roman" w:hAnsi="Times New Roman" w:cs="Times New Roman"/>
                <w:b/>
                <w:sz w:val="20"/>
                <w:szCs w:val="20"/>
                <w:lang w:val="en-US"/>
              </w:rPr>
              <w:t>Latin-American</w:t>
            </w:r>
            <w:r w:rsidR="005F4637" w:rsidRPr="0028122F">
              <w:rPr>
                <w:rFonts w:ascii="Times New Roman" w:hAnsi="Times New Roman" w:cs="Times New Roman"/>
                <w:b/>
                <w:sz w:val="20"/>
                <w:szCs w:val="20"/>
                <w:lang w:val="en-US"/>
              </w:rPr>
              <w:t xml:space="preserve"> and Caribe</w:t>
            </w:r>
          </w:p>
        </w:tc>
        <w:tc>
          <w:tcPr>
            <w:tcW w:w="819" w:type="pct"/>
          </w:tcPr>
          <w:p w:rsidR="005F4637" w:rsidRPr="0028122F" w:rsidRDefault="005F4637" w:rsidP="004B7125">
            <w:pPr>
              <w:spacing w:after="0" w:line="280" w:lineRule="auto"/>
              <w:rPr>
                <w:rFonts w:ascii="Times New Roman" w:hAnsi="Times New Roman" w:cs="Times New Roman"/>
                <w:sz w:val="20"/>
                <w:szCs w:val="20"/>
                <w:lang w:val="en-US"/>
              </w:rPr>
            </w:pPr>
            <w:r w:rsidRPr="0028122F">
              <w:rPr>
                <w:rFonts w:ascii="Times New Roman" w:hAnsi="Times New Roman" w:cs="Times New Roman"/>
                <w:sz w:val="20"/>
                <w:szCs w:val="20"/>
                <w:lang w:val="en-US"/>
              </w:rPr>
              <w:t>Government:</w:t>
            </w:r>
          </w:p>
        </w:tc>
        <w:tc>
          <w:tcPr>
            <w:tcW w:w="982" w:type="pct"/>
            <w:vAlign w:val="center"/>
          </w:tcPr>
          <w:p w:rsidR="005F4637" w:rsidRPr="0028122F" w:rsidRDefault="005F4637" w:rsidP="004B7125">
            <w:pPr>
              <w:spacing w:after="0"/>
              <w:rPr>
                <w:rFonts w:ascii="Times New Roman" w:hAnsi="Times New Roman" w:cs="Times New Roman"/>
                <w:sz w:val="20"/>
                <w:szCs w:val="20"/>
                <w:lang w:val="en-US"/>
              </w:rPr>
            </w:pPr>
            <w:r w:rsidRPr="0028122F">
              <w:rPr>
                <w:rFonts w:ascii="Times New Roman" w:hAnsi="Times New Roman" w:cs="Times New Roman"/>
                <w:sz w:val="20"/>
                <w:szCs w:val="20"/>
                <w:lang w:val="en-US"/>
              </w:rPr>
              <w:t>15,020,000</w:t>
            </w:r>
          </w:p>
        </w:tc>
        <w:tc>
          <w:tcPr>
            <w:tcW w:w="907" w:type="pct"/>
          </w:tcPr>
          <w:p w:rsidR="005F4637" w:rsidRPr="0028122F" w:rsidRDefault="005F4637" w:rsidP="004B7125">
            <w:pPr>
              <w:spacing w:after="0"/>
              <w:rPr>
                <w:rFonts w:ascii="Times New Roman" w:hAnsi="Times New Roman" w:cs="Times New Roman"/>
                <w:sz w:val="20"/>
                <w:szCs w:val="20"/>
                <w:lang w:val="en-US"/>
              </w:rPr>
            </w:pPr>
          </w:p>
          <w:p w:rsidR="005F4637" w:rsidRPr="0028122F" w:rsidRDefault="005F4637" w:rsidP="004B7125">
            <w:pPr>
              <w:spacing w:after="0"/>
              <w:rPr>
                <w:rFonts w:ascii="Times New Roman" w:hAnsi="Times New Roman" w:cs="Times New Roman"/>
                <w:sz w:val="20"/>
                <w:szCs w:val="20"/>
                <w:lang w:val="en-US"/>
              </w:rPr>
            </w:pPr>
            <w:r w:rsidRPr="0028122F">
              <w:rPr>
                <w:rFonts w:ascii="Times New Roman" w:hAnsi="Times New Roman" w:cs="Times New Roman"/>
                <w:sz w:val="20"/>
                <w:szCs w:val="20"/>
                <w:lang w:val="en-US"/>
              </w:rPr>
              <w:t>1,555,070</w:t>
            </w:r>
          </w:p>
          <w:p w:rsidR="005F4637" w:rsidRPr="0028122F" w:rsidRDefault="005F4637" w:rsidP="004B7125">
            <w:pPr>
              <w:spacing w:after="0"/>
              <w:jc w:val="both"/>
              <w:rPr>
                <w:rFonts w:ascii="Times New Roman" w:hAnsi="Times New Roman" w:cs="Times New Roman"/>
                <w:sz w:val="20"/>
                <w:szCs w:val="20"/>
                <w:lang w:val="en-US"/>
              </w:rPr>
            </w:pPr>
          </w:p>
        </w:tc>
      </w:tr>
      <w:tr w:rsidR="005F4637" w:rsidRPr="0028122F" w:rsidTr="004B7125">
        <w:trPr>
          <w:trHeight w:val="314"/>
        </w:trPr>
        <w:tc>
          <w:tcPr>
            <w:tcW w:w="982" w:type="pct"/>
            <w:gridSpan w:val="2"/>
          </w:tcPr>
          <w:p w:rsidR="005F4637" w:rsidRPr="0028122F" w:rsidRDefault="0028122F" w:rsidP="004B7125">
            <w:pPr>
              <w:spacing w:after="0" w:line="280" w:lineRule="auto"/>
              <w:rPr>
                <w:rFonts w:ascii="Times New Roman" w:hAnsi="Times New Roman" w:cs="Times New Roman"/>
                <w:sz w:val="20"/>
                <w:szCs w:val="20"/>
                <w:lang w:val="en-US"/>
              </w:rPr>
            </w:pPr>
            <w:r w:rsidRPr="0028122F">
              <w:rPr>
                <w:rFonts w:ascii="Times New Roman" w:hAnsi="Times New Roman" w:cs="Times New Roman"/>
                <w:color w:val="000000"/>
                <w:sz w:val="20"/>
                <w:szCs w:val="20"/>
                <w:lang w:val="en-US"/>
              </w:rPr>
              <w:t>Area</w:t>
            </w:r>
            <w:r w:rsidR="005F4637" w:rsidRPr="0028122F">
              <w:rPr>
                <w:rFonts w:ascii="Times New Roman" w:hAnsi="Times New Roman" w:cs="Times New Roman"/>
                <w:color w:val="000000"/>
                <w:sz w:val="20"/>
                <w:szCs w:val="20"/>
                <w:lang w:val="en-US"/>
              </w:rPr>
              <w:t>:</w:t>
            </w:r>
          </w:p>
        </w:tc>
        <w:tc>
          <w:tcPr>
            <w:tcW w:w="1310" w:type="pct"/>
            <w:vAlign w:val="center"/>
          </w:tcPr>
          <w:p w:rsidR="005F4637" w:rsidRPr="0028122F" w:rsidRDefault="005F4637" w:rsidP="004B7125">
            <w:pPr>
              <w:tabs>
                <w:tab w:val="right" w:pos="0"/>
              </w:tabs>
              <w:spacing w:after="0"/>
              <w:rPr>
                <w:rFonts w:ascii="Times New Roman" w:hAnsi="Times New Roman" w:cs="Times New Roman"/>
                <w:sz w:val="20"/>
                <w:szCs w:val="20"/>
                <w:lang w:val="en-US"/>
              </w:rPr>
            </w:pPr>
            <w:r w:rsidRPr="0028122F">
              <w:rPr>
                <w:rFonts w:ascii="Times New Roman" w:hAnsi="Times New Roman" w:cs="Times New Roman"/>
                <w:b/>
                <w:sz w:val="20"/>
                <w:szCs w:val="20"/>
                <w:lang w:val="en-US"/>
              </w:rPr>
              <w:t>International Waters</w:t>
            </w:r>
          </w:p>
        </w:tc>
        <w:tc>
          <w:tcPr>
            <w:tcW w:w="819" w:type="pct"/>
          </w:tcPr>
          <w:p w:rsidR="005F4637" w:rsidRPr="0028122F" w:rsidRDefault="005F4637" w:rsidP="004B7125">
            <w:pPr>
              <w:spacing w:after="0" w:line="280" w:lineRule="auto"/>
              <w:rPr>
                <w:rFonts w:ascii="Times New Roman" w:hAnsi="Times New Roman" w:cs="Times New Roman"/>
                <w:sz w:val="20"/>
                <w:szCs w:val="20"/>
                <w:lang w:val="en-US"/>
              </w:rPr>
            </w:pPr>
            <w:r w:rsidRPr="0028122F">
              <w:rPr>
                <w:rFonts w:ascii="Times New Roman" w:hAnsi="Times New Roman" w:cs="Times New Roman"/>
                <w:sz w:val="20"/>
                <w:szCs w:val="20"/>
                <w:lang w:val="en-US"/>
              </w:rPr>
              <w:t>Other:</w:t>
            </w:r>
          </w:p>
        </w:tc>
        <w:tc>
          <w:tcPr>
            <w:tcW w:w="982" w:type="pct"/>
            <w:vAlign w:val="center"/>
          </w:tcPr>
          <w:p w:rsidR="005F4637" w:rsidRPr="0028122F" w:rsidRDefault="005F4637" w:rsidP="004B7125">
            <w:pPr>
              <w:spacing w:after="0"/>
              <w:rPr>
                <w:rFonts w:ascii="Times New Roman" w:hAnsi="Times New Roman" w:cs="Times New Roman"/>
                <w:sz w:val="20"/>
                <w:szCs w:val="20"/>
                <w:lang w:val="en-US"/>
              </w:rPr>
            </w:pPr>
            <w:r w:rsidRPr="0028122F">
              <w:rPr>
                <w:rFonts w:ascii="Times New Roman" w:hAnsi="Times New Roman" w:cs="Times New Roman"/>
                <w:sz w:val="20"/>
                <w:szCs w:val="20"/>
                <w:lang w:val="en-US"/>
              </w:rPr>
              <w:fldChar w:fldCharType="begin">
                <w:ffData>
                  <w:name w:val=""/>
                  <w:enabled/>
                  <w:calcOnExit w:val="0"/>
                  <w:textInput/>
                </w:ffData>
              </w:fldChar>
            </w:r>
            <w:r w:rsidRPr="0028122F">
              <w:rPr>
                <w:rFonts w:ascii="Times New Roman" w:hAnsi="Times New Roman" w:cs="Times New Roman"/>
                <w:sz w:val="20"/>
                <w:szCs w:val="20"/>
                <w:lang w:val="en-US"/>
              </w:rPr>
              <w:instrText xml:space="preserve"> FORMTEXT </w:instrText>
            </w:r>
            <w:r w:rsidRPr="0028122F">
              <w:rPr>
                <w:rFonts w:ascii="Times New Roman" w:hAnsi="Times New Roman" w:cs="Times New Roman"/>
                <w:sz w:val="20"/>
                <w:szCs w:val="20"/>
                <w:lang w:val="en-US"/>
              </w:rPr>
            </w:r>
            <w:r w:rsidRPr="0028122F">
              <w:rPr>
                <w:rFonts w:ascii="Times New Roman" w:hAnsi="Times New Roman" w:cs="Times New Roman"/>
                <w:sz w:val="20"/>
                <w:szCs w:val="20"/>
                <w:lang w:val="en-US"/>
              </w:rPr>
              <w:fldChar w:fldCharType="separate"/>
            </w:r>
            <w:r w:rsidRPr="0028122F">
              <w:rPr>
                <w:rFonts w:ascii="Times New Roman" w:hAnsi="Times New Roman" w:cs="Times New Roman"/>
                <w:noProof/>
                <w:sz w:val="20"/>
                <w:szCs w:val="20"/>
                <w:lang w:val="en-US"/>
              </w:rPr>
              <w:t> </w:t>
            </w:r>
            <w:r w:rsidRPr="0028122F">
              <w:rPr>
                <w:rFonts w:ascii="Times New Roman" w:hAnsi="Times New Roman" w:cs="Times New Roman"/>
                <w:noProof/>
                <w:sz w:val="20"/>
                <w:szCs w:val="20"/>
                <w:lang w:val="en-US"/>
              </w:rPr>
              <w:t> </w:t>
            </w:r>
            <w:r w:rsidRPr="0028122F">
              <w:rPr>
                <w:rFonts w:ascii="Times New Roman" w:hAnsi="Times New Roman" w:cs="Times New Roman"/>
                <w:noProof/>
                <w:sz w:val="20"/>
                <w:szCs w:val="20"/>
                <w:lang w:val="en-US"/>
              </w:rPr>
              <w:t> </w:t>
            </w:r>
            <w:r w:rsidRPr="0028122F">
              <w:rPr>
                <w:rFonts w:ascii="Times New Roman" w:hAnsi="Times New Roman" w:cs="Times New Roman"/>
                <w:noProof/>
                <w:sz w:val="20"/>
                <w:szCs w:val="20"/>
                <w:lang w:val="en-US"/>
              </w:rPr>
              <w:t> </w:t>
            </w:r>
            <w:r w:rsidRPr="0028122F">
              <w:rPr>
                <w:rFonts w:ascii="Times New Roman" w:hAnsi="Times New Roman" w:cs="Times New Roman"/>
                <w:noProof/>
                <w:sz w:val="20"/>
                <w:szCs w:val="20"/>
                <w:lang w:val="en-US"/>
              </w:rPr>
              <w:t> </w:t>
            </w:r>
            <w:r w:rsidRPr="0028122F">
              <w:rPr>
                <w:rFonts w:ascii="Times New Roman" w:hAnsi="Times New Roman" w:cs="Times New Roman"/>
                <w:sz w:val="20"/>
                <w:szCs w:val="20"/>
                <w:lang w:val="en-US"/>
              </w:rPr>
              <w:fldChar w:fldCharType="end"/>
            </w:r>
          </w:p>
        </w:tc>
        <w:tc>
          <w:tcPr>
            <w:tcW w:w="907" w:type="pct"/>
          </w:tcPr>
          <w:p w:rsidR="005F4637" w:rsidRPr="0028122F" w:rsidRDefault="005F4637" w:rsidP="004B7125">
            <w:pPr>
              <w:spacing w:after="0"/>
              <w:jc w:val="both"/>
              <w:rPr>
                <w:rFonts w:ascii="Times New Roman" w:hAnsi="Times New Roman" w:cs="Times New Roman"/>
                <w:sz w:val="20"/>
                <w:szCs w:val="20"/>
                <w:lang w:val="en-US"/>
              </w:rPr>
            </w:pPr>
            <w:r w:rsidRPr="0028122F">
              <w:rPr>
                <w:rFonts w:ascii="Times New Roman" w:hAnsi="Times New Roman" w:cs="Times New Roman"/>
                <w:sz w:val="20"/>
                <w:szCs w:val="20"/>
                <w:lang w:val="en-US"/>
              </w:rPr>
              <w:fldChar w:fldCharType="begin">
                <w:ffData>
                  <w:name w:val="Text1"/>
                  <w:enabled/>
                  <w:calcOnExit w:val="0"/>
                  <w:textInput/>
                </w:ffData>
              </w:fldChar>
            </w:r>
            <w:r w:rsidRPr="0028122F">
              <w:rPr>
                <w:rFonts w:ascii="Times New Roman" w:hAnsi="Times New Roman" w:cs="Times New Roman"/>
                <w:sz w:val="20"/>
                <w:szCs w:val="20"/>
                <w:lang w:val="en-US"/>
              </w:rPr>
              <w:instrText xml:space="preserve"> FORMTEXT </w:instrText>
            </w:r>
            <w:r w:rsidRPr="0028122F">
              <w:rPr>
                <w:rFonts w:ascii="Times New Roman" w:hAnsi="Times New Roman" w:cs="Times New Roman"/>
                <w:sz w:val="20"/>
                <w:szCs w:val="20"/>
                <w:lang w:val="en-US"/>
              </w:rPr>
            </w:r>
            <w:r w:rsidRPr="0028122F">
              <w:rPr>
                <w:rFonts w:ascii="Times New Roman" w:hAnsi="Times New Roman" w:cs="Times New Roman"/>
                <w:sz w:val="20"/>
                <w:szCs w:val="20"/>
                <w:lang w:val="en-US"/>
              </w:rPr>
              <w:fldChar w:fldCharType="separate"/>
            </w:r>
            <w:r w:rsidRPr="0028122F">
              <w:rPr>
                <w:rFonts w:ascii="Times New Roman" w:hAnsi="Times New Roman" w:cs="Times New Roman"/>
                <w:noProof/>
                <w:sz w:val="20"/>
                <w:szCs w:val="20"/>
                <w:lang w:val="en-US"/>
              </w:rPr>
              <w:t> </w:t>
            </w:r>
            <w:r w:rsidRPr="0028122F">
              <w:rPr>
                <w:rFonts w:ascii="Times New Roman" w:hAnsi="Times New Roman" w:cs="Times New Roman"/>
                <w:noProof/>
                <w:sz w:val="20"/>
                <w:szCs w:val="20"/>
                <w:lang w:val="en-US"/>
              </w:rPr>
              <w:t> </w:t>
            </w:r>
            <w:r w:rsidRPr="0028122F">
              <w:rPr>
                <w:rFonts w:ascii="Times New Roman" w:hAnsi="Times New Roman" w:cs="Times New Roman"/>
                <w:noProof/>
                <w:sz w:val="20"/>
                <w:szCs w:val="20"/>
                <w:lang w:val="en-US"/>
              </w:rPr>
              <w:t> </w:t>
            </w:r>
            <w:r w:rsidRPr="0028122F">
              <w:rPr>
                <w:rFonts w:ascii="Times New Roman" w:hAnsi="Times New Roman" w:cs="Times New Roman"/>
                <w:noProof/>
                <w:sz w:val="20"/>
                <w:szCs w:val="20"/>
                <w:lang w:val="en-US"/>
              </w:rPr>
              <w:t> </w:t>
            </w:r>
            <w:r w:rsidRPr="0028122F">
              <w:rPr>
                <w:rFonts w:ascii="Times New Roman" w:hAnsi="Times New Roman" w:cs="Times New Roman"/>
                <w:noProof/>
                <w:sz w:val="20"/>
                <w:szCs w:val="20"/>
                <w:lang w:val="en-US"/>
              </w:rPr>
              <w:t> </w:t>
            </w:r>
            <w:r w:rsidRPr="0028122F">
              <w:rPr>
                <w:rFonts w:ascii="Times New Roman" w:hAnsi="Times New Roman" w:cs="Times New Roman"/>
                <w:sz w:val="20"/>
                <w:szCs w:val="20"/>
                <w:lang w:val="en-US"/>
              </w:rPr>
              <w:fldChar w:fldCharType="end"/>
            </w:r>
          </w:p>
        </w:tc>
      </w:tr>
      <w:tr w:rsidR="005F4637" w:rsidRPr="0028122F" w:rsidTr="004B7125">
        <w:trPr>
          <w:trHeight w:val="553"/>
        </w:trPr>
        <w:tc>
          <w:tcPr>
            <w:tcW w:w="982" w:type="pct"/>
            <w:gridSpan w:val="2"/>
          </w:tcPr>
          <w:p w:rsidR="005F4637" w:rsidRPr="0028122F" w:rsidRDefault="005F4637" w:rsidP="004B7125">
            <w:pPr>
              <w:spacing w:after="0" w:line="280" w:lineRule="auto"/>
              <w:rPr>
                <w:rFonts w:ascii="Times New Roman" w:hAnsi="Times New Roman" w:cs="Times New Roman"/>
                <w:sz w:val="20"/>
                <w:szCs w:val="20"/>
                <w:lang w:val="en-US"/>
              </w:rPr>
            </w:pPr>
            <w:r w:rsidRPr="0028122F">
              <w:rPr>
                <w:rFonts w:ascii="Times New Roman" w:hAnsi="Times New Roman" w:cs="Times New Roman"/>
                <w:sz w:val="20"/>
                <w:szCs w:val="20"/>
                <w:lang w:val="en-US"/>
              </w:rPr>
              <w:t>Operational Program:</w:t>
            </w:r>
          </w:p>
        </w:tc>
        <w:tc>
          <w:tcPr>
            <w:tcW w:w="1310" w:type="pct"/>
            <w:vAlign w:val="center"/>
          </w:tcPr>
          <w:p w:rsidR="005F4637" w:rsidRPr="0028122F" w:rsidRDefault="005F4637" w:rsidP="004B7125">
            <w:pPr>
              <w:tabs>
                <w:tab w:val="right" w:pos="0"/>
              </w:tabs>
              <w:spacing w:after="0"/>
              <w:rPr>
                <w:rFonts w:ascii="Times New Roman" w:hAnsi="Times New Roman" w:cs="Times New Roman"/>
                <w:sz w:val="20"/>
                <w:szCs w:val="20"/>
                <w:lang w:val="en-US"/>
              </w:rPr>
            </w:pPr>
            <w:r w:rsidRPr="0028122F">
              <w:rPr>
                <w:rFonts w:ascii="Times New Roman" w:hAnsi="Times New Roman" w:cs="Times New Roman"/>
                <w:b/>
                <w:sz w:val="20"/>
                <w:szCs w:val="20"/>
                <w:lang w:val="en-US"/>
              </w:rPr>
              <w:t>IW SP - 2</w:t>
            </w:r>
          </w:p>
        </w:tc>
        <w:tc>
          <w:tcPr>
            <w:tcW w:w="819" w:type="pct"/>
          </w:tcPr>
          <w:p w:rsidR="005F4637" w:rsidRPr="0028122F" w:rsidRDefault="005F4637" w:rsidP="004B7125">
            <w:pPr>
              <w:spacing w:after="0" w:line="280" w:lineRule="auto"/>
              <w:rPr>
                <w:rFonts w:ascii="Times New Roman" w:hAnsi="Times New Roman" w:cs="Times New Roman"/>
                <w:sz w:val="20"/>
                <w:szCs w:val="20"/>
                <w:lang w:val="en-US"/>
              </w:rPr>
            </w:pPr>
            <w:r w:rsidRPr="0028122F">
              <w:rPr>
                <w:rFonts w:ascii="Times New Roman" w:hAnsi="Times New Roman" w:cs="Times New Roman"/>
                <w:sz w:val="20"/>
                <w:szCs w:val="20"/>
                <w:lang w:val="en-US"/>
              </w:rPr>
              <w:t>Total Cofinancing</w:t>
            </w:r>
          </w:p>
        </w:tc>
        <w:tc>
          <w:tcPr>
            <w:tcW w:w="982" w:type="pct"/>
            <w:vAlign w:val="center"/>
          </w:tcPr>
          <w:p w:rsidR="005F4637" w:rsidRPr="0028122F" w:rsidRDefault="005F4637" w:rsidP="004B7125">
            <w:pPr>
              <w:spacing w:after="0"/>
              <w:rPr>
                <w:rFonts w:ascii="Times New Roman" w:hAnsi="Times New Roman" w:cs="Times New Roman"/>
                <w:sz w:val="20"/>
                <w:szCs w:val="20"/>
                <w:lang w:val="en-US"/>
              </w:rPr>
            </w:pPr>
            <w:r w:rsidRPr="0028122F">
              <w:rPr>
                <w:rFonts w:ascii="Times New Roman" w:hAnsi="Times New Roman" w:cs="Times New Roman"/>
                <w:sz w:val="20"/>
                <w:szCs w:val="20"/>
                <w:lang w:val="en-US"/>
              </w:rPr>
              <w:t>15,020,000</w:t>
            </w:r>
          </w:p>
        </w:tc>
        <w:tc>
          <w:tcPr>
            <w:tcW w:w="907" w:type="pct"/>
          </w:tcPr>
          <w:p w:rsidR="005F4637" w:rsidRPr="0028122F" w:rsidRDefault="005F4637" w:rsidP="004B7125">
            <w:pPr>
              <w:spacing w:after="0"/>
              <w:rPr>
                <w:rFonts w:ascii="Times New Roman" w:hAnsi="Times New Roman" w:cs="Times New Roman"/>
                <w:sz w:val="20"/>
                <w:szCs w:val="20"/>
                <w:lang w:val="en-US"/>
              </w:rPr>
            </w:pPr>
            <w:r w:rsidRPr="0028122F">
              <w:rPr>
                <w:rFonts w:ascii="Times New Roman" w:hAnsi="Times New Roman" w:cs="Times New Roman"/>
                <w:sz w:val="20"/>
                <w:szCs w:val="20"/>
                <w:lang w:val="en-US"/>
              </w:rPr>
              <w:t>1,555,070</w:t>
            </w:r>
          </w:p>
        </w:tc>
      </w:tr>
      <w:tr w:rsidR="005F4637" w:rsidRPr="0028122F" w:rsidTr="004B7125">
        <w:trPr>
          <w:trHeight w:val="341"/>
        </w:trPr>
        <w:tc>
          <w:tcPr>
            <w:tcW w:w="982" w:type="pct"/>
            <w:gridSpan w:val="2"/>
          </w:tcPr>
          <w:p w:rsidR="005F4637" w:rsidRPr="0028122F" w:rsidRDefault="005F4637" w:rsidP="004B7125">
            <w:pPr>
              <w:spacing w:after="0" w:line="280" w:lineRule="auto"/>
              <w:rPr>
                <w:rFonts w:ascii="Times New Roman" w:hAnsi="Times New Roman" w:cs="Times New Roman"/>
                <w:sz w:val="20"/>
                <w:szCs w:val="20"/>
                <w:lang w:val="en-US"/>
              </w:rPr>
            </w:pPr>
            <w:r w:rsidRPr="0028122F">
              <w:rPr>
                <w:rFonts w:ascii="Times New Roman" w:hAnsi="Times New Roman" w:cs="Times New Roman"/>
                <w:sz w:val="20"/>
                <w:szCs w:val="20"/>
                <w:lang w:val="en-US"/>
              </w:rPr>
              <w:t>Executing Agency</w:t>
            </w:r>
          </w:p>
        </w:tc>
        <w:tc>
          <w:tcPr>
            <w:tcW w:w="1310" w:type="pct"/>
            <w:vAlign w:val="center"/>
          </w:tcPr>
          <w:p w:rsidR="005F4637" w:rsidRPr="0028122F" w:rsidRDefault="005F4637" w:rsidP="004B7125">
            <w:pPr>
              <w:tabs>
                <w:tab w:val="right" w:pos="0"/>
              </w:tabs>
              <w:spacing w:after="0"/>
              <w:rPr>
                <w:rFonts w:ascii="Times New Roman" w:hAnsi="Times New Roman" w:cs="Times New Roman"/>
                <w:sz w:val="20"/>
                <w:szCs w:val="20"/>
                <w:lang w:val="en-US"/>
              </w:rPr>
            </w:pPr>
            <w:r w:rsidRPr="0028122F">
              <w:rPr>
                <w:rFonts w:ascii="Times New Roman" w:hAnsi="Times New Roman" w:cs="Times New Roman"/>
                <w:sz w:val="20"/>
                <w:szCs w:val="20"/>
                <w:lang w:val="en-US"/>
              </w:rPr>
              <w:t xml:space="preserve">SAyDS / MVOTMA  </w:t>
            </w:r>
          </w:p>
        </w:tc>
        <w:tc>
          <w:tcPr>
            <w:tcW w:w="819" w:type="pct"/>
          </w:tcPr>
          <w:p w:rsidR="005F4637" w:rsidRPr="0028122F" w:rsidRDefault="005F4637" w:rsidP="004B7125">
            <w:pPr>
              <w:spacing w:after="0" w:line="280" w:lineRule="auto"/>
              <w:rPr>
                <w:rFonts w:ascii="Times New Roman" w:hAnsi="Times New Roman" w:cs="Times New Roman"/>
                <w:sz w:val="20"/>
                <w:szCs w:val="20"/>
                <w:lang w:val="en-US"/>
              </w:rPr>
            </w:pPr>
            <w:r w:rsidRPr="0028122F">
              <w:rPr>
                <w:rFonts w:ascii="Times New Roman" w:hAnsi="Times New Roman" w:cs="Times New Roman"/>
                <w:sz w:val="20"/>
                <w:szCs w:val="20"/>
                <w:lang w:val="en-US"/>
              </w:rPr>
              <w:t>Total Project Cost:</w:t>
            </w:r>
          </w:p>
        </w:tc>
        <w:tc>
          <w:tcPr>
            <w:tcW w:w="982" w:type="pct"/>
            <w:vAlign w:val="center"/>
          </w:tcPr>
          <w:p w:rsidR="005F4637" w:rsidRPr="0028122F" w:rsidRDefault="005F4637" w:rsidP="004B7125">
            <w:pPr>
              <w:spacing w:after="0"/>
              <w:rPr>
                <w:rFonts w:ascii="Times New Roman" w:hAnsi="Times New Roman" w:cs="Times New Roman"/>
                <w:sz w:val="20"/>
                <w:szCs w:val="20"/>
                <w:lang w:val="en-US"/>
              </w:rPr>
            </w:pPr>
            <w:r w:rsidRPr="0028122F">
              <w:rPr>
                <w:rFonts w:ascii="Times New Roman" w:hAnsi="Times New Roman" w:cs="Times New Roman"/>
                <w:sz w:val="20"/>
                <w:szCs w:val="20"/>
                <w:lang w:val="en-US"/>
              </w:rPr>
              <w:t>18,320,000</w:t>
            </w:r>
          </w:p>
        </w:tc>
        <w:tc>
          <w:tcPr>
            <w:tcW w:w="907" w:type="pct"/>
          </w:tcPr>
          <w:p w:rsidR="005F4637" w:rsidRPr="0028122F" w:rsidRDefault="005F4637" w:rsidP="004B7125">
            <w:pPr>
              <w:spacing w:after="0"/>
              <w:rPr>
                <w:rFonts w:ascii="Times New Roman" w:hAnsi="Times New Roman" w:cs="Times New Roman"/>
                <w:sz w:val="20"/>
                <w:szCs w:val="20"/>
                <w:lang w:val="en-US"/>
              </w:rPr>
            </w:pPr>
          </w:p>
          <w:p w:rsidR="005F4637" w:rsidRPr="0028122F" w:rsidRDefault="005F4637" w:rsidP="004B7125">
            <w:pPr>
              <w:spacing w:after="0"/>
              <w:rPr>
                <w:rFonts w:ascii="Times New Roman" w:hAnsi="Times New Roman" w:cs="Times New Roman"/>
                <w:sz w:val="20"/>
                <w:szCs w:val="20"/>
                <w:lang w:val="en-US"/>
              </w:rPr>
            </w:pPr>
            <w:r w:rsidRPr="0028122F">
              <w:rPr>
                <w:rFonts w:ascii="Times New Roman" w:hAnsi="Times New Roman" w:cs="Times New Roman"/>
                <w:sz w:val="20"/>
                <w:szCs w:val="20"/>
                <w:lang w:val="en-US"/>
              </w:rPr>
              <w:t>4,855,070</w:t>
            </w:r>
          </w:p>
        </w:tc>
      </w:tr>
      <w:tr w:rsidR="005F4637" w:rsidRPr="0028122F" w:rsidTr="004B7125">
        <w:trPr>
          <w:trHeight w:val="368"/>
        </w:trPr>
        <w:tc>
          <w:tcPr>
            <w:tcW w:w="982" w:type="pct"/>
            <w:gridSpan w:val="2"/>
            <w:vMerge w:val="restart"/>
          </w:tcPr>
          <w:p w:rsidR="005F4637" w:rsidRPr="0028122F" w:rsidRDefault="005F4637" w:rsidP="004B7125">
            <w:pPr>
              <w:spacing w:after="0" w:line="280" w:lineRule="auto"/>
              <w:rPr>
                <w:rFonts w:ascii="Times New Roman" w:hAnsi="Times New Roman" w:cs="Times New Roman"/>
                <w:sz w:val="20"/>
                <w:szCs w:val="20"/>
                <w:lang w:val="en-US"/>
              </w:rPr>
            </w:pPr>
            <w:r w:rsidRPr="0028122F">
              <w:rPr>
                <w:rFonts w:ascii="Times New Roman" w:hAnsi="Times New Roman" w:cs="Times New Roman"/>
                <w:sz w:val="20"/>
                <w:szCs w:val="20"/>
                <w:lang w:val="en-US"/>
              </w:rPr>
              <w:t>Other partners involved:</w:t>
            </w:r>
          </w:p>
        </w:tc>
        <w:tc>
          <w:tcPr>
            <w:tcW w:w="1310" w:type="pct"/>
            <w:vMerge w:val="restart"/>
            <w:vAlign w:val="center"/>
          </w:tcPr>
          <w:p w:rsidR="005F4637" w:rsidRPr="0028122F" w:rsidRDefault="005F4637" w:rsidP="004B7125">
            <w:pPr>
              <w:tabs>
                <w:tab w:val="right" w:pos="0"/>
              </w:tabs>
              <w:spacing w:after="0"/>
              <w:rPr>
                <w:rFonts w:ascii="Times New Roman" w:hAnsi="Times New Roman" w:cs="Times New Roman"/>
                <w:sz w:val="20"/>
                <w:szCs w:val="20"/>
                <w:lang w:val="en-US"/>
              </w:rPr>
            </w:pPr>
            <w:r w:rsidRPr="0028122F">
              <w:rPr>
                <w:rFonts w:ascii="Times New Roman" w:hAnsi="Times New Roman" w:cs="Times New Roman"/>
                <w:sz w:val="20"/>
                <w:szCs w:val="20"/>
                <w:lang w:val="en-US"/>
              </w:rPr>
              <w:t>CARP and CTMFM</w:t>
            </w:r>
          </w:p>
          <w:p w:rsidR="005F4637" w:rsidRPr="0028122F" w:rsidRDefault="005F4637" w:rsidP="004B7125">
            <w:pPr>
              <w:tabs>
                <w:tab w:val="right" w:pos="0"/>
              </w:tabs>
              <w:spacing w:after="0"/>
              <w:rPr>
                <w:rFonts w:ascii="Times New Roman" w:hAnsi="Times New Roman" w:cs="Times New Roman"/>
                <w:sz w:val="20"/>
                <w:szCs w:val="20"/>
                <w:lang w:val="en-US"/>
              </w:rPr>
            </w:pPr>
          </w:p>
          <w:p w:rsidR="005F4637" w:rsidRPr="0028122F" w:rsidRDefault="005F4637" w:rsidP="004B7125">
            <w:pPr>
              <w:tabs>
                <w:tab w:val="right" w:pos="0"/>
              </w:tabs>
              <w:spacing w:after="0"/>
              <w:rPr>
                <w:rFonts w:ascii="Times New Roman" w:hAnsi="Times New Roman" w:cs="Times New Roman"/>
                <w:sz w:val="20"/>
                <w:szCs w:val="20"/>
                <w:lang w:val="en-US"/>
              </w:rPr>
            </w:pPr>
          </w:p>
          <w:p w:rsidR="005F4637" w:rsidRPr="0028122F" w:rsidRDefault="005F4637" w:rsidP="004B7125">
            <w:pPr>
              <w:tabs>
                <w:tab w:val="right" w:pos="0"/>
              </w:tabs>
              <w:spacing w:after="0"/>
              <w:rPr>
                <w:rFonts w:ascii="Times New Roman" w:hAnsi="Times New Roman" w:cs="Times New Roman"/>
                <w:color w:val="000000"/>
                <w:sz w:val="20"/>
                <w:szCs w:val="20"/>
                <w:lang w:val="en-US"/>
              </w:rPr>
            </w:pPr>
          </w:p>
        </w:tc>
        <w:tc>
          <w:tcPr>
            <w:tcW w:w="1801" w:type="pct"/>
            <w:gridSpan w:val="2"/>
          </w:tcPr>
          <w:p w:rsidR="005F4637" w:rsidRPr="0028122F" w:rsidRDefault="005F4637" w:rsidP="004B7125">
            <w:pPr>
              <w:tabs>
                <w:tab w:val="right" w:pos="0"/>
              </w:tabs>
              <w:spacing w:after="0" w:line="280" w:lineRule="auto"/>
              <w:rPr>
                <w:rFonts w:ascii="Times New Roman" w:hAnsi="Times New Roman" w:cs="Times New Roman"/>
                <w:sz w:val="20"/>
                <w:szCs w:val="20"/>
                <w:lang w:val="en-US"/>
              </w:rPr>
            </w:pPr>
            <w:r w:rsidRPr="0028122F">
              <w:rPr>
                <w:rFonts w:ascii="Times New Roman" w:hAnsi="Times New Roman" w:cs="Times New Roman"/>
                <w:sz w:val="20"/>
                <w:szCs w:val="20"/>
                <w:lang w:val="en-US"/>
              </w:rPr>
              <w:t>Prodoc Signature (date project began):</w:t>
            </w:r>
            <w:r w:rsidRPr="0028122F">
              <w:rPr>
                <w:rFonts w:ascii="Times New Roman" w:hAnsi="Times New Roman" w:cs="Times New Roman"/>
                <w:color w:val="000000"/>
                <w:sz w:val="20"/>
                <w:szCs w:val="20"/>
                <w:lang w:val="en-US"/>
              </w:rPr>
              <w:t xml:space="preserve"> </w:t>
            </w:r>
          </w:p>
        </w:tc>
        <w:tc>
          <w:tcPr>
            <w:tcW w:w="907" w:type="pct"/>
            <w:vAlign w:val="center"/>
          </w:tcPr>
          <w:p w:rsidR="005F4637" w:rsidRPr="0028122F" w:rsidRDefault="0028122F" w:rsidP="004B7125">
            <w:pPr>
              <w:tabs>
                <w:tab w:val="right" w:pos="0"/>
              </w:tabs>
              <w:spacing w:after="0"/>
              <w:rPr>
                <w:rFonts w:ascii="Times New Roman" w:hAnsi="Times New Roman" w:cs="Times New Roman"/>
                <w:sz w:val="20"/>
                <w:szCs w:val="20"/>
                <w:lang w:val="en-US"/>
              </w:rPr>
            </w:pPr>
            <w:r w:rsidRPr="0028122F">
              <w:rPr>
                <w:rFonts w:ascii="Times New Roman" w:hAnsi="Times New Roman" w:cs="Times New Roman"/>
                <w:sz w:val="20"/>
                <w:szCs w:val="20"/>
                <w:lang w:val="en-US"/>
              </w:rPr>
              <w:t>November</w:t>
            </w:r>
            <w:r w:rsidR="005F4637" w:rsidRPr="0028122F">
              <w:rPr>
                <w:rFonts w:ascii="Times New Roman" w:hAnsi="Times New Roman" w:cs="Times New Roman"/>
                <w:sz w:val="20"/>
                <w:szCs w:val="20"/>
                <w:lang w:val="en-US"/>
              </w:rPr>
              <w:t xml:space="preserve"> 2010</w:t>
            </w:r>
          </w:p>
        </w:tc>
      </w:tr>
      <w:tr w:rsidR="005F4637" w:rsidRPr="0028122F" w:rsidTr="004B7125">
        <w:trPr>
          <w:trHeight w:val="144"/>
        </w:trPr>
        <w:tc>
          <w:tcPr>
            <w:tcW w:w="982" w:type="pct"/>
            <w:gridSpan w:val="2"/>
            <w:vMerge/>
            <w:vAlign w:val="center"/>
          </w:tcPr>
          <w:p w:rsidR="005F4637" w:rsidRPr="0028122F" w:rsidRDefault="005F4637" w:rsidP="004B7125">
            <w:pPr>
              <w:spacing w:after="0"/>
              <w:rPr>
                <w:rFonts w:ascii="Times New Roman" w:hAnsi="Times New Roman" w:cs="Times New Roman"/>
                <w:sz w:val="20"/>
                <w:szCs w:val="20"/>
                <w:lang w:val="en-US"/>
              </w:rPr>
            </w:pPr>
          </w:p>
        </w:tc>
        <w:tc>
          <w:tcPr>
            <w:tcW w:w="1310" w:type="pct"/>
            <w:vMerge/>
          </w:tcPr>
          <w:p w:rsidR="005F4637" w:rsidRPr="0028122F" w:rsidRDefault="005F4637" w:rsidP="004B7125">
            <w:pPr>
              <w:tabs>
                <w:tab w:val="right" w:pos="0"/>
              </w:tabs>
              <w:spacing w:after="0"/>
              <w:jc w:val="center"/>
              <w:rPr>
                <w:rFonts w:ascii="Times New Roman" w:hAnsi="Times New Roman" w:cs="Times New Roman"/>
                <w:sz w:val="20"/>
                <w:szCs w:val="20"/>
                <w:lang w:val="en-US"/>
              </w:rPr>
            </w:pPr>
          </w:p>
        </w:tc>
        <w:tc>
          <w:tcPr>
            <w:tcW w:w="819" w:type="pct"/>
          </w:tcPr>
          <w:p w:rsidR="005F4637" w:rsidRPr="0028122F" w:rsidRDefault="005F4637" w:rsidP="004B7125">
            <w:pPr>
              <w:spacing w:after="0" w:line="280" w:lineRule="auto"/>
              <w:rPr>
                <w:rFonts w:ascii="Times New Roman" w:hAnsi="Times New Roman" w:cs="Times New Roman"/>
                <w:sz w:val="20"/>
                <w:szCs w:val="20"/>
                <w:lang w:val="en-US"/>
              </w:rPr>
            </w:pPr>
            <w:r w:rsidRPr="0028122F">
              <w:rPr>
                <w:rFonts w:ascii="Times New Roman" w:hAnsi="Times New Roman" w:cs="Times New Roman"/>
                <w:sz w:val="20"/>
                <w:szCs w:val="20"/>
                <w:lang w:val="en-US"/>
              </w:rPr>
              <w:t>Closing Date</w:t>
            </w:r>
            <w:r w:rsidRPr="0028122F">
              <w:rPr>
                <w:rFonts w:ascii="Times New Roman" w:hAnsi="Times New Roman" w:cs="Times New Roman"/>
                <w:color w:val="000000"/>
                <w:sz w:val="20"/>
                <w:szCs w:val="20"/>
                <w:lang w:val="en-US"/>
              </w:rPr>
              <w:t xml:space="preserve"> (Operative):</w:t>
            </w:r>
          </w:p>
        </w:tc>
        <w:tc>
          <w:tcPr>
            <w:tcW w:w="982" w:type="pct"/>
          </w:tcPr>
          <w:p w:rsidR="005F4637" w:rsidRPr="0028122F" w:rsidRDefault="005F4637" w:rsidP="004B7125">
            <w:pPr>
              <w:tabs>
                <w:tab w:val="right" w:pos="0"/>
              </w:tabs>
              <w:spacing w:after="0"/>
              <w:rPr>
                <w:rFonts w:ascii="Times New Roman" w:hAnsi="Times New Roman" w:cs="Times New Roman"/>
                <w:color w:val="000000"/>
                <w:sz w:val="20"/>
                <w:szCs w:val="20"/>
                <w:lang w:val="en-US"/>
              </w:rPr>
            </w:pPr>
            <w:r w:rsidRPr="0028122F">
              <w:rPr>
                <w:rFonts w:ascii="Times New Roman" w:hAnsi="Times New Roman" w:cs="Times New Roman"/>
                <w:sz w:val="20"/>
                <w:szCs w:val="20"/>
                <w:lang w:val="en-US"/>
              </w:rPr>
              <w:t>Proposed: November 2014</w:t>
            </w:r>
          </w:p>
        </w:tc>
        <w:tc>
          <w:tcPr>
            <w:tcW w:w="907" w:type="pct"/>
          </w:tcPr>
          <w:p w:rsidR="005F4637" w:rsidRPr="0028122F" w:rsidRDefault="005F4637" w:rsidP="004B7125">
            <w:pPr>
              <w:tabs>
                <w:tab w:val="right" w:pos="0"/>
              </w:tabs>
              <w:spacing w:after="0" w:line="280" w:lineRule="auto"/>
              <w:rPr>
                <w:rFonts w:ascii="Times New Roman" w:hAnsi="Times New Roman" w:cs="Times New Roman"/>
                <w:sz w:val="20"/>
                <w:szCs w:val="20"/>
                <w:lang w:val="en-US"/>
              </w:rPr>
            </w:pPr>
            <w:r w:rsidRPr="0028122F">
              <w:rPr>
                <w:rFonts w:ascii="Times New Roman" w:hAnsi="Times New Roman" w:cs="Times New Roman"/>
                <w:color w:val="000000"/>
                <w:sz w:val="20"/>
                <w:szCs w:val="20"/>
                <w:lang w:val="en-US"/>
              </w:rPr>
              <w:t>Real:</w:t>
            </w:r>
          </w:p>
          <w:p w:rsidR="005F4637" w:rsidRPr="0028122F" w:rsidRDefault="005F4637" w:rsidP="004B7125">
            <w:pPr>
              <w:tabs>
                <w:tab w:val="right" w:pos="0"/>
              </w:tabs>
              <w:spacing w:after="0"/>
              <w:rPr>
                <w:rFonts w:ascii="Times New Roman" w:hAnsi="Times New Roman" w:cs="Times New Roman"/>
                <w:color w:val="000000"/>
                <w:sz w:val="20"/>
                <w:szCs w:val="20"/>
                <w:lang w:val="en-US"/>
              </w:rPr>
            </w:pPr>
            <w:r w:rsidRPr="0028122F">
              <w:rPr>
                <w:rFonts w:ascii="Times New Roman" w:hAnsi="Times New Roman" w:cs="Times New Roman"/>
                <w:sz w:val="20"/>
                <w:szCs w:val="20"/>
                <w:lang w:val="en-US"/>
              </w:rPr>
              <w:t>December 2014</w:t>
            </w:r>
          </w:p>
        </w:tc>
      </w:tr>
    </w:tbl>
    <w:p w:rsidR="005F4637" w:rsidRPr="0028122F" w:rsidRDefault="005F4637" w:rsidP="005F4637">
      <w:pPr>
        <w:autoSpaceDE w:val="0"/>
        <w:autoSpaceDN w:val="0"/>
        <w:adjustRightInd w:val="0"/>
        <w:spacing w:after="0"/>
        <w:rPr>
          <w:rFonts w:ascii="Times New Roman" w:hAnsi="Times New Roman" w:cs="Times New Roman"/>
          <w:sz w:val="20"/>
          <w:szCs w:val="24"/>
          <w:lang w:val="en-US"/>
        </w:rPr>
      </w:pPr>
    </w:p>
    <w:p w:rsidR="005F4637" w:rsidRPr="0028122F" w:rsidRDefault="005F4637" w:rsidP="005F4637">
      <w:pPr>
        <w:rPr>
          <w:rFonts w:ascii="Times New Roman" w:eastAsiaTheme="minorEastAsia" w:hAnsi="Times New Roman" w:cs="Times New Roman"/>
          <w:i/>
          <w:iCs/>
          <w:lang w:val="en-US" w:eastAsia="es-UY"/>
        </w:rPr>
      </w:pPr>
      <w:r w:rsidRPr="0028122F">
        <w:rPr>
          <w:rFonts w:ascii="Times New Roman" w:eastAsiaTheme="minorEastAsia" w:hAnsi="Times New Roman" w:cs="Times New Roman"/>
          <w:i/>
          <w:iCs/>
          <w:lang w:val="en-US" w:eastAsia="es-UY"/>
        </w:rPr>
        <w:t xml:space="preserve">Tabl3 </w:t>
      </w:r>
      <w:r w:rsidRPr="0028122F">
        <w:rPr>
          <w:rFonts w:ascii="Times New Roman" w:eastAsiaTheme="minorEastAsia" w:hAnsi="Times New Roman" w:cs="Times New Roman"/>
          <w:i/>
          <w:iCs/>
          <w:lang w:val="en-US" w:eastAsia="es-UY"/>
        </w:rPr>
        <w:fldChar w:fldCharType="begin"/>
      </w:r>
      <w:r w:rsidRPr="0028122F">
        <w:rPr>
          <w:rFonts w:ascii="Times New Roman" w:eastAsiaTheme="minorEastAsia" w:hAnsi="Times New Roman" w:cs="Times New Roman"/>
          <w:i/>
          <w:iCs/>
          <w:lang w:val="en-US" w:eastAsia="es-UY"/>
        </w:rPr>
        <w:instrText xml:space="preserve"> SEQ Tabla \* ARABIC </w:instrText>
      </w:r>
      <w:r w:rsidRPr="0028122F">
        <w:rPr>
          <w:rFonts w:ascii="Times New Roman" w:eastAsiaTheme="minorEastAsia" w:hAnsi="Times New Roman" w:cs="Times New Roman"/>
          <w:i/>
          <w:iCs/>
          <w:lang w:val="en-US" w:eastAsia="es-UY"/>
        </w:rPr>
        <w:fldChar w:fldCharType="separate"/>
      </w:r>
      <w:r w:rsidRPr="0028122F">
        <w:rPr>
          <w:rFonts w:ascii="Times New Roman" w:eastAsiaTheme="minorEastAsia" w:hAnsi="Times New Roman" w:cs="Times New Roman"/>
          <w:i/>
          <w:iCs/>
          <w:lang w:val="en-US" w:eastAsia="es-UY"/>
        </w:rPr>
        <w:t>3</w:t>
      </w:r>
      <w:r w:rsidRPr="0028122F">
        <w:rPr>
          <w:rFonts w:ascii="Times New Roman" w:eastAsiaTheme="minorEastAsia" w:hAnsi="Times New Roman" w:cs="Times New Roman"/>
          <w:i/>
          <w:iCs/>
          <w:lang w:val="en-US" w:eastAsia="es-UY"/>
        </w:rPr>
        <w:fldChar w:fldCharType="end"/>
      </w:r>
      <w:r w:rsidRPr="0028122F">
        <w:rPr>
          <w:rFonts w:ascii="Times New Roman" w:eastAsiaTheme="minorEastAsia" w:hAnsi="Times New Roman" w:cs="Times New Roman"/>
          <w:i/>
          <w:iCs/>
          <w:lang w:val="en-US" w:eastAsia="es-UY"/>
        </w:rPr>
        <w:t xml:space="preserve"> Rating Project Performance</w:t>
      </w:r>
    </w:p>
    <w:p w:rsidR="005F4637" w:rsidRPr="0028122F" w:rsidRDefault="005F4637" w:rsidP="005F4637">
      <w:pPr>
        <w:autoSpaceDE w:val="0"/>
        <w:autoSpaceDN w:val="0"/>
        <w:adjustRightInd w:val="0"/>
        <w:spacing w:after="0"/>
        <w:rPr>
          <w:rFonts w:ascii="Times New Roman" w:hAnsi="Times New Roman" w:cs="Times New Roman"/>
          <w:sz w:val="20"/>
          <w:szCs w:val="24"/>
          <w:lang w:val="en-US"/>
        </w:rPr>
      </w:pPr>
    </w:p>
    <w:tbl>
      <w:tblPr>
        <w:tblpPr w:leftFromText="141" w:rightFromText="141" w:vertAnchor="text" w:horzAnchor="margin" w:tblpY="-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6"/>
        <w:gridCol w:w="1344"/>
        <w:gridCol w:w="3554"/>
        <w:gridCol w:w="1240"/>
      </w:tblGrid>
      <w:tr w:rsidR="005F4637" w:rsidRPr="0028122F" w:rsidTr="004B7125">
        <w:trPr>
          <w:trHeight w:val="206"/>
        </w:trPr>
        <w:tc>
          <w:tcPr>
            <w:tcW w:w="5000" w:type="pct"/>
            <w:gridSpan w:val="4"/>
            <w:vAlign w:val="center"/>
          </w:tcPr>
          <w:p w:rsidR="005F4637" w:rsidRPr="0028122F" w:rsidRDefault="005F4637" w:rsidP="004B7125">
            <w:pPr>
              <w:tabs>
                <w:tab w:val="right" w:pos="0"/>
              </w:tabs>
              <w:spacing w:after="0" w:line="280" w:lineRule="auto"/>
              <w:rPr>
                <w:rFonts w:ascii="Times New Roman" w:hAnsi="Times New Roman" w:cs="Times New Roman"/>
                <w:sz w:val="20"/>
                <w:szCs w:val="20"/>
                <w:lang w:val="en-US"/>
              </w:rPr>
            </w:pPr>
            <w:r w:rsidRPr="0028122F">
              <w:rPr>
                <w:rFonts w:ascii="Times New Roman" w:hAnsi="Times New Roman" w:cs="Times New Roman"/>
                <w:b/>
                <w:color w:val="000000"/>
                <w:sz w:val="20"/>
                <w:szCs w:val="20"/>
                <w:lang w:val="en-US"/>
              </w:rPr>
              <w:t>Project Scoring Information</w:t>
            </w:r>
          </w:p>
        </w:tc>
      </w:tr>
      <w:tr w:rsidR="005F4637" w:rsidRPr="0028122F" w:rsidTr="004B7125">
        <w:tc>
          <w:tcPr>
            <w:tcW w:w="1387" w:type="pct"/>
            <w:shd w:val="clear" w:color="auto" w:fill="7F7F7F"/>
          </w:tcPr>
          <w:p w:rsidR="005F4637" w:rsidRPr="0028122F" w:rsidRDefault="005F4637" w:rsidP="004B7125">
            <w:pPr>
              <w:spacing w:after="0" w:line="280" w:lineRule="auto"/>
              <w:rPr>
                <w:rFonts w:ascii="Times New Roman" w:hAnsi="Times New Roman" w:cs="Times New Roman"/>
                <w:sz w:val="20"/>
                <w:szCs w:val="20"/>
                <w:lang w:val="en-US"/>
              </w:rPr>
            </w:pPr>
            <w:r w:rsidRPr="0028122F">
              <w:rPr>
                <w:rFonts w:ascii="Times New Roman" w:hAnsi="Times New Roman" w:cs="Times New Roman"/>
                <w:b/>
                <w:color w:val="FFFFFF"/>
                <w:sz w:val="20"/>
                <w:szCs w:val="20"/>
                <w:lang w:val="en-US"/>
              </w:rPr>
              <w:t>1. Monitoring and Evaluation</w:t>
            </w:r>
          </w:p>
        </w:tc>
        <w:tc>
          <w:tcPr>
            <w:tcW w:w="791" w:type="pct"/>
            <w:shd w:val="clear" w:color="auto" w:fill="7F7F7F"/>
          </w:tcPr>
          <w:p w:rsidR="005F4637" w:rsidRPr="0028122F" w:rsidRDefault="005F4637" w:rsidP="004B7125">
            <w:pPr>
              <w:spacing w:after="0" w:line="280" w:lineRule="auto"/>
              <w:jc w:val="center"/>
              <w:rPr>
                <w:rFonts w:ascii="Times New Roman" w:hAnsi="Times New Roman" w:cs="Times New Roman"/>
                <w:sz w:val="20"/>
                <w:szCs w:val="20"/>
                <w:lang w:val="en-US"/>
              </w:rPr>
            </w:pPr>
            <w:r w:rsidRPr="0028122F">
              <w:rPr>
                <w:rFonts w:ascii="Times New Roman" w:hAnsi="Times New Roman" w:cs="Times New Roman"/>
                <w:b/>
                <w:i/>
                <w:color w:val="FFFFFF"/>
                <w:sz w:val="20"/>
                <w:szCs w:val="20"/>
                <w:lang w:val="en-US"/>
              </w:rPr>
              <w:t>TE rating</w:t>
            </w:r>
          </w:p>
        </w:tc>
        <w:tc>
          <w:tcPr>
            <w:tcW w:w="2092" w:type="pct"/>
            <w:shd w:val="clear" w:color="auto" w:fill="7F7F7F"/>
          </w:tcPr>
          <w:p w:rsidR="005F4637" w:rsidRPr="0028122F" w:rsidRDefault="005F4637" w:rsidP="004B7125">
            <w:pPr>
              <w:spacing w:after="0" w:line="280" w:lineRule="auto"/>
              <w:rPr>
                <w:rFonts w:ascii="Times New Roman" w:hAnsi="Times New Roman" w:cs="Times New Roman"/>
                <w:sz w:val="20"/>
                <w:szCs w:val="20"/>
                <w:lang w:val="en-US"/>
              </w:rPr>
            </w:pPr>
            <w:r w:rsidRPr="0028122F">
              <w:rPr>
                <w:rFonts w:ascii="Times New Roman" w:hAnsi="Times New Roman" w:cs="Times New Roman"/>
                <w:b/>
                <w:color w:val="FFFFFF"/>
                <w:sz w:val="20"/>
                <w:szCs w:val="20"/>
                <w:lang w:val="en-US"/>
              </w:rPr>
              <w:t>2.  IA y EAIA &amp; EA Execution:</w:t>
            </w:r>
          </w:p>
        </w:tc>
        <w:tc>
          <w:tcPr>
            <w:tcW w:w="730" w:type="pct"/>
            <w:shd w:val="clear" w:color="auto" w:fill="7F7F7F"/>
          </w:tcPr>
          <w:p w:rsidR="005F4637" w:rsidRPr="0028122F" w:rsidRDefault="005F4637" w:rsidP="004B7125">
            <w:pPr>
              <w:spacing w:after="0" w:line="280" w:lineRule="auto"/>
              <w:jc w:val="center"/>
              <w:rPr>
                <w:rFonts w:ascii="Times New Roman" w:hAnsi="Times New Roman" w:cs="Times New Roman"/>
                <w:sz w:val="20"/>
                <w:szCs w:val="20"/>
                <w:lang w:val="en-US"/>
              </w:rPr>
            </w:pPr>
            <w:r w:rsidRPr="0028122F">
              <w:rPr>
                <w:rFonts w:ascii="Times New Roman" w:hAnsi="Times New Roman" w:cs="Times New Roman"/>
                <w:b/>
                <w:i/>
                <w:color w:val="FFFFFF"/>
                <w:sz w:val="20"/>
                <w:szCs w:val="20"/>
                <w:lang w:val="en-US"/>
              </w:rPr>
              <w:t>TE rating</w:t>
            </w:r>
          </w:p>
        </w:tc>
      </w:tr>
      <w:tr w:rsidR="005F4637" w:rsidRPr="0028122F" w:rsidTr="004B71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387" w:type="pct"/>
          </w:tcPr>
          <w:p w:rsidR="005F4637" w:rsidRPr="0028122F" w:rsidRDefault="005F4637" w:rsidP="004B7125">
            <w:pPr>
              <w:spacing w:after="0" w:line="280" w:lineRule="auto"/>
              <w:rPr>
                <w:rFonts w:ascii="Times New Roman" w:hAnsi="Times New Roman" w:cs="Times New Roman"/>
                <w:sz w:val="20"/>
                <w:szCs w:val="20"/>
                <w:lang w:val="en-US"/>
              </w:rPr>
            </w:pPr>
            <w:r w:rsidRPr="0028122F">
              <w:rPr>
                <w:rFonts w:ascii="Times New Roman" w:hAnsi="Times New Roman" w:cs="Times New Roman"/>
                <w:sz w:val="20"/>
                <w:szCs w:val="20"/>
                <w:lang w:val="en-US"/>
              </w:rPr>
              <w:t>M&amp;E design at entry</w:t>
            </w:r>
          </w:p>
        </w:tc>
        <w:tc>
          <w:tcPr>
            <w:tcW w:w="791" w:type="pct"/>
            <w:tcBorders>
              <w:bottom w:val="single" w:sz="4" w:space="0" w:color="auto"/>
            </w:tcBorders>
          </w:tcPr>
          <w:p w:rsidR="005F4637" w:rsidRPr="0028122F" w:rsidRDefault="005F4637" w:rsidP="004B7125">
            <w:pPr>
              <w:spacing w:after="0"/>
              <w:rPr>
                <w:rFonts w:ascii="Times New Roman" w:hAnsi="Times New Roman" w:cs="Times New Roman"/>
                <w:sz w:val="20"/>
                <w:szCs w:val="20"/>
                <w:lang w:val="en-US"/>
              </w:rPr>
            </w:pPr>
            <w:r w:rsidRPr="0028122F">
              <w:rPr>
                <w:rFonts w:ascii="Times New Roman" w:hAnsi="Times New Roman" w:cs="Times New Roman"/>
                <w:sz w:val="20"/>
                <w:szCs w:val="20"/>
                <w:lang w:val="en-US"/>
              </w:rPr>
              <w:t>S</w:t>
            </w:r>
          </w:p>
        </w:tc>
        <w:tc>
          <w:tcPr>
            <w:tcW w:w="2092" w:type="pct"/>
            <w:tcBorders>
              <w:bottom w:val="single" w:sz="4" w:space="0" w:color="auto"/>
            </w:tcBorders>
          </w:tcPr>
          <w:p w:rsidR="005F4637" w:rsidRPr="0028122F" w:rsidRDefault="005F4637" w:rsidP="004B7125">
            <w:pPr>
              <w:spacing w:after="0" w:line="280" w:lineRule="auto"/>
              <w:rPr>
                <w:rFonts w:ascii="Times New Roman" w:hAnsi="Times New Roman" w:cs="Times New Roman"/>
                <w:sz w:val="20"/>
                <w:szCs w:val="20"/>
                <w:lang w:val="en-US"/>
              </w:rPr>
            </w:pPr>
            <w:r w:rsidRPr="0028122F">
              <w:rPr>
                <w:rFonts w:ascii="Times New Roman" w:hAnsi="Times New Roman" w:cs="Times New Roman"/>
                <w:sz w:val="20"/>
                <w:szCs w:val="20"/>
                <w:lang w:val="en-US"/>
              </w:rPr>
              <w:t>Quality of UNDP Implementation</w:t>
            </w:r>
          </w:p>
        </w:tc>
        <w:tc>
          <w:tcPr>
            <w:tcW w:w="730" w:type="pct"/>
            <w:tcBorders>
              <w:bottom w:val="single" w:sz="4" w:space="0" w:color="auto"/>
            </w:tcBorders>
          </w:tcPr>
          <w:p w:rsidR="005F4637" w:rsidRPr="0028122F" w:rsidRDefault="005F4637" w:rsidP="004B7125">
            <w:pPr>
              <w:spacing w:after="0"/>
              <w:rPr>
                <w:rFonts w:ascii="Times New Roman" w:hAnsi="Times New Roman" w:cs="Times New Roman"/>
                <w:sz w:val="20"/>
                <w:szCs w:val="20"/>
                <w:lang w:val="en-US"/>
              </w:rPr>
            </w:pPr>
            <w:r w:rsidRPr="0028122F">
              <w:rPr>
                <w:rFonts w:ascii="Times New Roman" w:hAnsi="Times New Roman" w:cs="Times New Roman"/>
                <w:sz w:val="20"/>
                <w:szCs w:val="20"/>
                <w:lang w:val="en-US"/>
              </w:rPr>
              <w:t>S</w:t>
            </w:r>
          </w:p>
        </w:tc>
      </w:tr>
      <w:tr w:rsidR="005F4637" w:rsidRPr="0028122F" w:rsidTr="004B71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387" w:type="pct"/>
          </w:tcPr>
          <w:p w:rsidR="005F4637" w:rsidRPr="0028122F" w:rsidRDefault="005F4637" w:rsidP="004B7125">
            <w:pPr>
              <w:spacing w:after="0" w:line="280" w:lineRule="auto"/>
              <w:rPr>
                <w:rFonts w:ascii="Times New Roman" w:hAnsi="Times New Roman" w:cs="Times New Roman"/>
                <w:sz w:val="20"/>
                <w:szCs w:val="20"/>
                <w:lang w:val="en-US"/>
              </w:rPr>
            </w:pPr>
            <w:r w:rsidRPr="0028122F">
              <w:rPr>
                <w:rFonts w:ascii="Times New Roman" w:hAnsi="Times New Roman" w:cs="Times New Roman"/>
                <w:sz w:val="20"/>
                <w:szCs w:val="20"/>
                <w:lang w:val="en-US"/>
              </w:rPr>
              <w:t>M&amp;E Plan Implementation</w:t>
            </w:r>
          </w:p>
        </w:tc>
        <w:tc>
          <w:tcPr>
            <w:tcW w:w="791" w:type="pct"/>
            <w:tcBorders>
              <w:bottom w:val="single" w:sz="4" w:space="0" w:color="auto"/>
            </w:tcBorders>
          </w:tcPr>
          <w:p w:rsidR="005F4637" w:rsidRPr="0028122F" w:rsidRDefault="005F4637" w:rsidP="004B7125">
            <w:pPr>
              <w:spacing w:after="0"/>
              <w:rPr>
                <w:rFonts w:ascii="Times New Roman" w:hAnsi="Times New Roman" w:cs="Times New Roman"/>
                <w:sz w:val="20"/>
                <w:szCs w:val="20"/>
                <w:lang w:val="en-US"/>
              </w:rPr>
            </w:pPr>
            <w:r w:rsidRPr="0028122F">
              <w:rPr>
                <w:rFonts w:ascii="Times New Roman" w:hAnsi="Times New Roman" w:cs="Times New Roman"/>
                <w:sz w:val="20"/>
                <w:szCs w:val="20"/>
                <w:lang w:val="en-US"/>
              </w:rPr>
              <w:t>S</w:t>
            </w:r>
          </w:p>
        </w:tc>
        <w:tc>
          <w:tcPr>
            <w:tcW w:w="2092" w:type="pct"/>
            <w:tcBorders>
              <w:bottom w:val="single" w:sz="4" w:space="0" w:color="auto"/>
            </w:tcBorders>
          </w:tcPr>
          <w:p w:rsidR="005F4637" w:rsidRPr="0028122F" w:rsidRDefault="005F4637" w:rsidP="004B7125">
            <w:pPr>
              <w:spacing w:after="0" w:line="280" w:lineRule="auto"/>
              <w:rPr>
                <w:rFonts w:ascii="Times New Roman" w:hAnsi="Times New Roman" w:cs="Times New Roman"/>
                <w:sz w:val="20"/>
                <w:szCs w:val="20"/>
                <w:lang w:val="en-US"/>
              </w:rPr>
            </w:pPr>
            <w:r w:rsidRPr="0028122F">
              <w:rPr>
                <w:rFonts w:ascii="Times New Roman" w:hAnsi="Times New Roman" w:cs="Times New Roman"/>
                <w:sz w:val="20"/>
                <w:szCs w:val="20"/>
                <w:lang w:val="en-US"/>
              </w:rPr>
              <w:t>Quality of Execution - Executing Agency</w:t>
            </w:r>
          </w:p>
        </w:tc>
        <w:tc>
          <w:tcPr>
            <w:tcW w:w="730" w:type="pct"/>
            <w:tcBorders>
              <w:bottom w:val="single" w:sz="4" w:space="0" w:color="auto"/>
            </w:tcBorders>
          </w:tcPr>
          <w:p w:rsidR="005F4637" w:rsidRPr="0028122F" w:rsidRDefault="005F4637" w:rsidP="004B7125">
            <w:pPr>
              <w:spacing w:after="0"/>
              <w:rPr>
                <w:rFonts w:ascii="Times New Roman" w:hAnsi="Times New Roman" w:cs="Times New Roman"/>
                <w:sz w:val="20"/>
                <w:szCs w:val="20"/>
                <w:lang w:val="en-US"/>
              </w:rPr>
            </w:pPr>
            <w:r w:rsidRPr="0028122F">
              <w:rPr>
                <w:rFonts w:ascii="Times New Roman" w:hAnsi="Times New Roman" w:cs="Times New Roman"/>
                <w:sz w:val="20"/>
                <w:szCs w:val="20"/>
                <w:lang w:val="en-US"/>
              </w:rPr>
              <w:t>MU</w:t>
            </w:r>
          </w:p>
        </w:tc>
      </w:tr>
      <w:tr w:rsidR="005F4637" w:rsidRPr="0028122F" w:rsidTr="004B71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387" w:type="pct"/>
          </w:tcPr>
          <w:p w:rsidR="005F4637" w:rsidRPr="0028122F" w:rsidRDefault="005F4637" w:rsidP="004B7125">
            <w:pPr>
              <w:spacing w:after="0" w:line="280" w:lineRule="auto"/>
              <w:rPr>
                <w:rFonts w:ascii="Times New Roman" w:hAnsi="Times New Roman" w:cs="Times New Roman"/>
                <w:sz w:val="20"/>
                <w:szCs w:val="20"/>
                <w:lang w:val="en-US"/>
              </w:rPr>
            </w:pPr>
            <w:r w:rsidRPr="0028122F">
              <w:rPr>
                <w:rFonts w:ascii="Times New Roman" w:hAnsi="Times New Roman" w:cs="Times New Roman"/>
                <w:sz w:val="20"/>
                <w:szCs w:val="20"/>
                <w:lang w:val="en-US"/>
              </w:rPr>
              <w:t>Overall quality of M&amp;E</w:t>
            </w:r>
          </w:p>
        </w:tc>
        <w:tc>
          <w:tcPr>
            <w:tcW w:w="791" w:type="pct"/>
            <w:tcBorders>
              <w:bottom w:val="single" w:sz="4" w:space="0" w:color="auto"/>
            </w:tcBorders>
          </w:tcPr>
          <w:p w:rsidR="005F4637" w:rsidRPr="0028122F" w:rsidRDefault="005F4637" w:rsidP="004B7125">
            <w:pPr>
              <w:spacing w:after="0"/>
              <w:rPr>
                <w:rFonts w:ascii="Times New Roman" w:hAnsi="Times New Roman" w:cs="Times New Roman"/>
                <w:sz w:val="20"/>
                <w:szCs w:val="20"/>
                <w:lang w:val="en-US"/>
              </w:rPr>
            </w:pPr>
            <w:r w:rsidRPr="0028122F">
              <w:rPr>
                <w:rFonts w:ascii="Times New Roman" w:hAnsi="Times New Roman" w:cs="Times New Roman"/>
                <w:sz w:val="20"/>
                <w:szCs w:val="20"/>
                <w:lang w:val="en-US"/>
              </w:rPr>
              <w:t>S</w:t>
            </w:r>
          </w:p>
        </w:tc>
        <w:tc>
          <w:tcPr>
            <w:tcW w:w="2092" w:type="pct"/>
            <w:tcBorders>
              <w:bottom w:val="single" w:sz="4" w:space="0" w:color="auto"/>
            </w:tcBorders>
          </w:tcPr>
          <w:p w:rsidR="005F4637" w:rsidRPr="0028122F" w:rsidRDefault="005F4637" w:rsidP="004B7125">
            <w:pPr>
              <w:spacing w:after="0" w:line="280" w:lineRule="auto"/>
              <w:rPr>
                <w:rFonts w:ascii="Times New Roman" w:hAnsi="Times New Roman" w:cs="Times New Roman"/>
                <w:sz w:val="20"/>
                <w:szCs w:val="20"/>
                <w:lang w:val="en-US"/>
              </w:rPr>
            </w:pPr>
            <w:r w:rsidRPr="0028122F">
              <w:rPr>
                <w:rFonts w:ascii="Times New Roman" w:hAnsi="Times New Roman" w:cs="Times New Roman"/>
                <w:sz w:val="20"/>
                <w:szCs w:val="20"/>
                <w:lang w:val="en-US"/>
              </w:rPr>
              <w:t>Overall quality of Implementation and Execution</w:t>
            </w:r>
          </w:p>
        </w:tc>
        <w:tc>
          <w:tcPr>
            <w:tcW w:w="730" w:type="pct"/>
            <w:tcBorders>
              <w:bottom w:val="single" w:sz="4" w:space="0" w:color="auto"/>
            </w:tcBorders>
          </w:tcPr>
          <w:p w:rsidR="005F4637" w:rsidRPr="0028122F" w:rsidRDefault="005F4637" w:rsidP="004B7125">
            <w:pPr>
              <w:spacing w:after="0"/>
              <w:rPr>
                <w:rFonts w:ascii="Times New Roman" w:hAnsi="Times New Roman" w:cs="Times New Roman"/>
                <w:sz w:val="20"/>
                <w:szCs w:val="20"/>
                <w:lang w:val="en-US"/>
              </w:rPr>
            </w:pPr>
            <w:r w:rsidRPr="0028122F">
              <w:rPr>
                <w:rFonts w:ascii="Times New Roman" w:hAnsi="Times New Roman" w:cs="Times New Roman"/>
                <w:sz w:val="20"/>
                <w:szCs w:val="20"/>
                <w:lang w:val="en-US"/>
              </w:rPr>
              <w:t>MS</w:t>
            </w:r>
          </w:p>
        </w:tc>
      </w:tr>
      <w:tr w:rsidR="005F4637" w:rsidRPr="0028122F" w:rsidTr="004B7125">
        <w:tc>
          <w:tcPr>
            <w:tcW w:w="1387" w:type="pct"/>
            <w:shd w:val="clear" w:color="auto" w:fill="7F7F7F"/>
          </w:tcPr>
          <w:p w:rsidR="005F4637" w:rsidRPr="0028122F" w:rsidRDefault="005F4637" w:rsidP="004B7125">
            <w:pPr>
              <w:spacing w:after="0" w:line="240" w:lineRule="auto"/>
              <w:contextualSpacing/>
              <w:rPr>
                <w:rFonts w:ascii="Times New Roman" w:hAnsi="Times New Roman" w:cs="Times New Roman"/>
                <w:sz w:val="20"/>
                <w:szCs w:val="20"/>
                <w:lang w:val="en-US"/>
              </w:rPr>
            </w:pPr>
            <w:r w:rsidRPr="0028122F">
              <w:rPr>
                <w:rFonts w:ascii="Times New Roman" w:hAnsi="Times New Roman" w:cs="Times New Roman"/>
                <w:b/>
                <w:color w:val="FFFFFF"/>
                <w:sz w:val="20"/>
                <w:szCs w:val="20"/>
                <w:lang w:val="en-US"/>
              </w:rPr>
              <w:t>3. Assessment of Outcomes</w:t>
            </w:r>
          </w:p>
        </w:tc>
        <w:tc>
          <w:tcPr>
            <w:tcW w:w="791" w:type="pct"/>
            <w:shd w:val="clear" w:color="auto" w:fill="7F7F7F"/>
          </w:tcPr>
          <w:p w:rsidR="005F4637" w:rsidRPr="0028122F" w:rsidRDefault="005F4637" w:rsidP="004B7125">
            <w:pPr>
              <w:spacing w:after="0" w:line="280" w:lineRule="auto"/>
              <w:jc w:val="center"/>
              <w:rPr>
                <w:rFonts w:ascii="Times New Roman" w:hAnsi="Times New Roman" w:cs="Times New Roman"/>
                <w:sz w:val="20"/>
                <w:szCs w:val="20"/>
                <w:lang w:val="en-US"/>
              </w:rPr>
            </w:pPr>
            <w:r w:rsidRPr="0028122F">
              <w:rPr>
                <w:rFonts w:ascii="Times New Roman" w:hAnsi="Times New Roman" w:cs="Times New Roman"/>
                <w:b/>
                <w:i/>
                <w:color w:val="FFFFFF"/>
                <w:sz w:val="20"/>
                <w:szCs w:val="20"/>
                <w:lang w:val="en-US"/>
              </w:rPr>
              <w:t>TE rating</w:t>
            </w:r>
          </w:p>
        </w:tc>
        <w:tc>
          <w:tcPr>
            <w:tcW w:w="2092" w:type="pct"/>
            <w:shd w:val="clear" w:color="auto" w:fill="7F7F7F"/>
          </w:tcPr>
          <w:p w:rsidR="005F4637" w:rsidRPr="0028122F" w:rsidRDefault="005F4637" w:rsidP="004B7125">
            <w:pPr>
              <w:spacing w:after="0" w:line="240" w:lineRule="auto"/>
              <w:contextualSpacing/>
              <w:rPr>
                <w:rFonts w:ascii="Times New Roman" w:hAnsi="Times New Roman" w:cs="Times New Roman"/>
                <w:sz w:val="20"/>
                <w:szCs w:val="20"/>
                <w:lang w:val="en-US"/>
              </w:rPr>
            </w:pPr>
            <w:r w:rsidRPr="0028122F">
              <w:rPr>
                <w:rFonts w:ascii="Times New Roman" w:hAnsi="Times New Roman" w:cs="Times New Roman"/>
                <w:b/>
                <w:color w:val="FFFFFF"/>
                <w:sz w:val="20"/>
                <w:szCs w:val="20"/>
                <w:lang w:val="en-US"/>
              </w:rPr>
              <w:t>4. Sustainability</w:t>
            </w:r>
          </w:p>
        </w:tc>
        <w:tc>
          <w:tcPr>
            <w:tcW w:w="730" w:type="pct"/>
            <w:shd w:val="clear" w:color="auto" w:fill="7F7F7F"/>
          </w:tcPr>
          <w:p w:rsidR="005F4637" w:rsidRPr="0028122F" w:rsidRDefault="005F4637" w:rsidP="004B7125">
            <w:pPr>
              <w:spacing w:after="0" w:line="280" w:lineRule="auto"/>
              <w:jc w:val="center"/>
              <w:rPr>
                <w:rFonts w:ascii="Times New Roman" w:hAnsi="Times New Roman" w:cs="Times New Roman"/>
                <w:sz w:val="20"/>
                <w:szCs w:val="20"/>
                <w:lang w:val="en-US"/>
              </w:rPr>
            </w:pPr>
            <w:r w:rsidRPr="0028122F">
              <w:rPr>
                <w:rFonts w:ascii="Times New Roman" w:hAnsi="Times New Roman" w:cs="Times New Roman"/>
                <w:b/>
                <w:i/>
                <w:color w:val="FFFFFF"/>
                <w:sz w:val="20"/>
                <w:szCs w:val="20"/>
                <w:lang w:val="en-US"/>
              </w:rPr>
              <w:t>TE rating</w:t>
            </w:r>
          </w:p>
        </w:tc>
      </w:tr>
      <w:tr w:rsidR="005F4637" w:rsidRPr="0028122F" w:rsidTr="004B71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387" w:type="pct"/>
          </w:tcPr>
          <w:p w:rsidR="005F4637" w:rsidRPr="0028122F" w:rsidRDefault="005F4637" w:rsidP="004B7125">
            <w:pPr>
              <w:spacing w:after="0" w:line="280" w:lineRule="auto"/>
              <w:rPr>
                <w:rFonts w:ascii="Times New Roman" w:hAnsi="Times New Roman" w:cs="Times New Roman"/>
                <w:sz w:val="20"/>
                <w:szCs w:val="20"/>
                <w:lang w:val="en-US"/>
              </w:rPr>
            </w:pPr>
            <w:r w:rsidRPr="0028122F">
              <w:rPr>
                <w:rFonts w:ascii="Times New Roman" w:hAnsi="Times New Roman" w:cs="Times New Roman"/>
                <w:sz w:val="20"/>
                <w:szCs w:val="20"/>
                <w:lang w:val="en-US"/>
              </w:rPr>
              <w:t>Relevance</w:t>
            </w:r>
          </w:p>
        </w:tc>
        <w:tc>
          <w:tcPr>
            <w:tcW w:w="791" w:type="pct"/>
          </w:tcPr>
          <w:p w:rsidR="005F4637" w:rsidRPr="0028122F" w:rsidRDefault="005F4637" w:rsidP="004B7125">
            <w:pPr>
              <w:spacing w:after="0" w:line="280" w:lineRule="auto"/>
              <w:rPr>
                <w:rFonts w:ascii="Times New Roman" w:hAnsi="Times New Roman" w:cs="Times New Roman"/>
                <w:sz w:val="20"/>
                <w:szCs w:val="20"/>
                <w:lang w:val="en-US"/>
              </w:rPr>
            </w:pPr>
            <w:r w:rsidRPr="0028122F">
              <w:rPr>
                <w:rFonts w:ascii="Times New Roman" w:hAnsi="Times New Roman" w:cs="Times New Roman"/>
                <w:sz w:val="20"/>
                <w:szCs w:val="20"/>
                <w:lang w:val="en-US"/>
              </w:rPr>
              <w:t>HS</w:t>
            </w:r>
          </w:p>
        </w:tc>
        <w:tc>
          <w:tcPr>
            <w:tcW w:w="2092" w:type="pct"/>
          </w:tcPr>
          <w:p w:rsidR="005F4637" w:rsidRPr="0028122F" w:rsidRDefault="005F4637" w:rsidP="004B7125">
            <w:pPr>
              <w:spacing w:after="0" w:line="280" w:lineRule="auto"/>
              <w:rPr>
                <w:rFonts w:ascii="Times New Roman" w:hAnsi="Times New Roman" w:cs="Times New Roman"/>
                <w:sz w:val="20"/>
                <w:szCs w:val="20"/>
                <w:lang w:val="en-US"/>
              </w:rPr>
            </w:pPr>
            <w:r w:rsidRPr="0028122F">
              <w:rPr>
                <w:rFonts w:ascii="Times New Roman" w:hAnsi="Times New Roman" w:cs="Times New Roman"/>
                <w:sz w:val="20"/>
                <w:szCs w:val="20"/>
                <w:lang w:val="en-US"/>
              </w:rPr>
              <w:t>Financial resources:</w:t>
            </w:r>
          </w:p>
        </w:tc>
        <w:tc>
          <w:tcPr>
            <w:tcW w:w="730" w:type="pct"/>
          </w:tcPr>
          <w:p w:rsidR="005F4637" w:rsidRPr="0028122F" w:rsidRDefault="005F4637" w:rsidP="004B7125">
            <w:pPr>
              <w:spacing w:after="0"/>
              <w:rPr>
                <w:rFonts w:ascii="Times New Roman" w:hAnsi="Times New Roman" w:cs="Times New Roman"/>
                <w:sz w:val="20"/>
                <w:szCs w:val="20"/>
                <w:lang w:val="en-US"/>
              </w:rPr>
            </w:pPr>
            <w:r w:rsidRPr="0028122F">
              <w:rPr>
                <w:rFonts w:ascii="Times New Roman" w:hAnsi="Times New Roman" w:cs="Times New Roman"/>
                <w:sz w:val="20"/>
                <w:szCs w:val="20"/>
                <w:lang w:val="en-US"/>
              </w:rPr>
              <w:t>2</w:t>
            </w:r>
          </w:p>
        </w:tc>
      </w:tr>
      <w:tr w:rsidR="005F4637" w:rsidRPr="0028122F" w:rsidTr="004B71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387" w:type="pct"/>
          </w:tcPr>
          <w:p w:rsidR="005F4637" w:rsidRPr="0028122F" w:rsidRDefault="005F4637" w:rsidP="004B7125">
            <w:pPr>
              <w:spacing w:after="0" w:line="280" w:lineRule="auto"/>
              <w:rPr>
                <w:rFonts w:ascii="Times New Roman" w:hAnsi="Times New Roman" w:cs="Times New Roman"/>
                <w:sz w:val="20"/>
                <w:szCs w:val="20"/>
                <w:lang w:val="en-US"/>
              </w:rPr>
            </w:pPr>
            <w:r w:rsidRPr="0028122F">
              <w:rPr>
                <w:rFonts w:ascii="Times New Roman" w:hAnsi="Times New Roman" w:cs="Times New Roman"/>
                <w:sz w:val="20"/>
                <w:szCs w:val="20"/>
                <w:lang w:val="en-US"/>
              </w:rPr>
              <w:t>Effectiveness</w:t>
            </w:r>
          </w:p>
        </w:tc>
        <w:tc>
          <w:tcPr>
            <w:tcW w:w="791" w:type="pct"/>
          </w:tcPr>
          <w:p w:rsidR="005F4637" w:rsidRPr="0028122F" w:rsidRDefault="005F4637" w:rsidP="004B7125">
            <w:pPr>
              <w:spacing w:after="0"/>
              <w:rPr>
                <w:rFonts w:ascii="Times New Roman" w:hAnsi="Times New Roman" w:cs="Times New Roman"/>
                <w:sz w:val="20"/>
                <w:szCs w:val="20"/>
                <w:lang w:val="en-US"/>
              </w:rPr>
            </w:pPr>
            <w:r w:rsidRPr="0028122F">
              <w:rPr>
                <w:rFonts w:ascii="Times New Roman" w:hAnsi="Times New Roman" w:cs="Times New Roman"/>
                <w:sz w:val="20"/>
                <w:szCs w:val="20"/>
                <w:lang w:val="en-US"/>
              </w:rPr>
              <w:t>MU</w:t>
            </w:r>
          </w:p>
        </w:tc>
        <w:tc>
          <w:tcPr>
            <w:tcW w:w="2092" w:type="pct"/>
          </w:tcPr>
          <w:p w:rsidR="005F4637" w:rsidRPr="0028122F" w:rsidRDefault="005F4637" w:rsidP="004B7125">
            <w:pPr>
              <w:spacing w:after="0" w:line="280" w:lineRule="auto"/>
              <w:rPr>
                <w:rFonts w:ascii="Times New Roman" w:hAnsi="Times New Roman" w:cs="Times New Roman"/>
                <w:sz w:val="20"/>
                <w:szCs w:val="20"/>
                <w:lang w:val="en-US"/>
              </w:rPr>
            </w:pPr>
            <w:r w:rsidRPr="0028122F">
              <w:rPr>
                <w:rFonts w:ascii="Times New Roman" w:hAnsi="Times New Roman" w:cs="Times New Roman"/>
                <w:sz w:val="20"/>
                <w:szCs w:val="20"/>
                <w:lang w:val="en-US"/>
              </w:rPr>
              <w:t>Socio-political:</w:t>
            </w:r>
          </w:p>
        </w:tc>
        <w:tc>
          <w:tcPr>
            <w:tcW w:w="730" w:type="pct"/>
          </w:tcPr>
          <w:p w:rsidR="005F4637" w:rsidRPr="0028122F" w:rsidRDefault="005F4637" w:rsidP="004B7125">
            <w:pPr>
              <w:spacing w:after="0"/>
              <w:rPr>
                <w:rFonts w:ascii="Times New Roman" w:hAnsi="Times New Roman" w:cs="Times New Roman"/>
                <w:sz w:val="20"/>
                <w:szCs w:val="20"/>
                <w:lang w:val="en-US"/>
              </w:rPr>
            </w:pPr>
            <w:r w:rsidRPr="0028122F">
              <w:rPr>
                <w:rFonts w:ascii="Times New Roman" w:hAnsi="Times New Roman" w:cs="Times New Roman"/>
                <w:sz w:val="20"/>
                <w:szCs w:val="20"/>
                <w:lang w:val="en-US"/>
              </w:rPr>
              <w:t>2</w:t>
            </w:r>
          </w:p>
        </w:tc>
      </w:tr>
      <w:tr w:rsidR="005F4637" w:rsidRPr="0028122F" w:rsidTr="004B71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387" w:type="pct"/>
          </w:tcPr>
          <w:p w:rsidR="005F4637" w:rsidRPr="0028122F" w:rsidRDefault="005F4637" w:rsidP="004B7125">
            <w:pPr>
              <w:spacing w:after="0" w:line="280" w:lineRule="auto"/>
              <w:rPr>
                <w:rFonts w:ascii="Times New Roman" w:hAnsi="Times New Roman" w:cs="Times New Roman"/>
                <w:sz w:val="20"/>
                <w:szCs w:val="20"/>
                <w:lang w:val="en-US"/>
              </w:rPr>
            </w:pPr>
            <w:r w:rsidRPr="0028122F">
              <w:rPr>
                <w:rFonts w:ascii="Times New Roman" w:hAnsi="Times New Roman" w:cs="Times New Roman"/>
                <w:sz w:val="20"/>
                <w:szCs w:val="20"/>
                <w:lang w:val="en-US"/>
              </w:rPr>
              <w:t>Efficiency</w:t>
            </w:r>
          </w:p>
        </w:tc>
        <w:tc>
          <w:tcPr>
            <w:tcW w:w="791" w:type="pct"/>
          </w:tcPr>
          <w:p w:rsidR="005F4637" w:rsidRPr="0028122F" w:rsidRDefault="005F4637" w:rsidP="004B7125">
            <w:pPr>
              <w:spacing w:after="0"/>
              <w:rPr>
                <w:rFonts w:ascii="Times New Roman" w:hAnsi="Times New Roman" w:cs="Times New Roman"/>
                <w:sz w:val="20"/>
                <w:szCs w:val="20"/>
                <w:lang w:val="en-US"/>
              </w:rPr>
            </w:pPr>
            <w:r w:rsidRPr="0028122F">
              <w:rPr>
                <w:rFonts w:ascii="Times New Roman" w:hAnsi="Times New Roman" w:cs="Times New Roman"/>
                <w:sz w:val="20"/>
                <w:szCs w:val="20"/>
                <w:lang w:val="en-US"/>
              </w:rPr>
              <w:t>MS</w:t>
            </w:r>
          </w:p>
        </w:tc>
        <w:tc>
          <w:tcPr>
            <w:tcW w:w="2092" w:type="pct"/>
          </w:tcPr>
          <w:p w:rsidR="005F4637" w:rsidRPr="0028122F" w:rsidRDefault="005F4637" w:rsidP="004B7125">
            <w:pPr>
              <w:spacing w:after="0" w:line="280" w:lineRule="auto"/>
              <w:rPr>
                <w:rFonts w:ascii="Times New Roman" w:hAnsi="Times New Roman" w:cs="Times New Roman"/>
                <w:sz w:val="20"/>
                <w:szCs w:val="20"/>
                <w:lang w:val="en-US"/>
              </w:rPr>
            </w:pPr>
            <w:r w:rsidRPr="0028122F">
              <w:rPr>
                <w:rFonts w:ascii="Times New Roman" w:hAnsi="Times New Roman" w:cs="Times New Roman"/>
                <w:sz w:val="20"/>
                <w:szCs w:val="20"/>
                <w:lang w:val="en-US"/>
              </w:rPr>
              <w:t>Institutional framework and governance:</w:t>
            </w:r>
          </w:p>
        </w:tc>
        <w:tc>
          <w:tcPr>
            <w:tcW w:w="730" w:type="pct"/>
          </w:tcPr>
          <w:p w:rsidR="005F4637" w:rsidRPr="0028122F" w:rsidRDefault="005F4637" w:rsidP="004B7125">
            <w:pPr>
              <w:spacing w:after="0"/>
              <w:rPr>
                <w:rFonts w:ascii="Times New Roman" w:hAnsi="Times New Roman" w:cs="Times New Roman"/>
                <w:sz w:val="20"/>
                <w:szCs w:val="20"/>
                <w:lang w:val="en-US"/>
              </w:rPr>
            </w:pPr>
            <w:r w:rsidRPr="0028122F">
              <w:rPr>
                <w:rFonts w:ascii="Times New Roman" w:hAnsi="Times New Roman" w:cs="Times New Roman"/>
                <w:sz w:val="20"/>
                <w:szCs w:val="20"/>
                <w:lang w:val="en-US"/>
              </w:rPr>
              <w:t>3</w:t>
            </w:r>
          </w:p>
        </w:tc>
      </w:tr>
      <w:tr w:rsidR="005F4637" w:rsidRPr="0028122F" w:rsidTr="004B71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387" w:type="pct"/>
          </w:tcPr>
          <w:p w:rsidR="005F4637" w:rsidRPr="0028122F" w:rsidRDefault="005F4637" w:rsidP="004B7125">
            <w:pPr>
              <w:spacing w:after="0" w:line="280" w:lineRule="auto"/>
              <w:rPr>
                <w:rFonts w:ascii="Times New Roman" w:hAnsi="Times New Roman" w:cs="Times New Roman"/>
                <w:sz w:val="20"/>
                <w:szCs w:val="20"/>
                <w:lang w:val="en-US"/>
              </w:rPr>
            </w:pPr>
            <w:r w:rsidRPr="0028122F">
              <w:rPr>
                <w:rFonts w:ascii="Times New Roman" w:hAnsi="Times New Roman" w:cs="Times New Roman"/>
                <w:sz w:val="20"/>
                <w:szCs w:val="20"/>
                <w:lang w:val="en-US"/>
              </w:rPr>
              <w:t>Overall Project Outcome Rating</w:t>
            </w:r>
          </w:p>
        </w:tc>
        <w:tc>
          <w:tcPr>
            <w:tcW w:w="791" w:type="pct"/>
          </w:tcPr>
          <w:p w:rsidR="005F4637" w:rsidRPr="0028122F" w:rsidRDefault="005F4637" w:rsidP="004B7125">
            <w:pPr>
              <w:spacing w:after="0"/>
              <w:rPr>
                <w:rFonts w:ascii="Times New Roman" w:hAnsi="Times New Roman" w:cs="Times New Roman"/>
                <w:sz w:val="20"/>
                <w:szCs w:val="20"/>
                <w:lang w:val="en-US"/>
              </w:rPr>
            </w:pPr>
            <w:r w:rsidRPr="0028122F">
              <w:rPr>
                <w:rFonts w:ascii="Times New Roman" w:hAnsi="Times New Roman" w:cs="Times New Roman"/>
                <w:sz w:val="20"/>
                <w:szCs w:val="20"/>
                <w:lang w:val="en-US"/>
              </w:rPr>
              <w:t>MS</w:t>
            </w:r>
          </w:p>
        </w:tc>
        <w:tc>
          <w:tcPr>
            <w:tcW w:w="2092" w:type="pct"/>
          </w:tcPr>
          <w:p w:rsidR="005F4637" w:rsidRPr="0028122F" w:rsidRDefault="005F4637" w:rsidP="004B7125">
            <w:pPr>
              <w:spacing w:after="0" w:line="280" w:lineRule="auto"/>
              <w:rPr>
                <w:rFonts w:ascii="Times New Roman" w:hAnsi="Times New Roman" w:cs="Times New Roman"/>
                <w:sz w:val="20"/>
                <w:szCs w:val="20"/>
                <w:lang w:val="en-US"/>
              </w:rPr>
            </w:pPr>
            <w:r w:rsidRPr="0028122F">
              <w:rPr>
                <w:rFonts w:ascii="Times New Roman" w:hAnsi="Times New Roman" w:cs="Times New Roman"/>
                <w:sz w:val="20"/>
                <w:szCs w:val="20"/>
                <w:lang w:val="en-US"/>
              </w:rPr>
              <w:t>Environmental:</w:t>
            </w:r>
          </w:p>
        </w:tc>
        <w:tc>
          <w:tcPr>
            <w:tcW w:w="730" w:type="pct"/>
          </w:tcPr>
          <w:p w:rsidR="005F4637" w:rsidRPr="0028122F" w:rsidRDefault="005F4637" w:rsidP="004B7125">
            <w:pPr>
              <w:spacing w:after="0"/>
              <w:rPr>
                <w:rFonts w:ascii="Times New Roman" w:hAnsi="Times New Roman" w:cs="Times New Roman"/>
                <w:sz w:val="20"/>
                <w:szCs w:val="20"/>
                <w:lang w:val="en-US"/>
              </w:rPr>
            </w:pPr>
            <w:r w:rsidRPr="0028122F">
              <w:rPr>
                <w:rFonts w:ascii="Times New Roman" w:hAnsi="Times New Roman" w:cs="Times New Roman"/>
                <w:sz w:val="20"/>
                <w:szCs w:val="20"/>
                <w:lang w:val="en-US"/>
              </w:rPr>
              <w:t>4</w:t>
            </w:r>
          </w:p>
        </w:tc>
      </w:tr>
      <w:tr w:rsidR="005F4637" w:rsidRPr="0028122F" w:rsidTr="004B71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387" w:type="pct"/>
          </w:tcPr>
          <w:p w:rsidR="005F4637" w:rsidRPr="0028122F" w:rsidRDefault="005F4637" w:rsidP="004B7125">
            <w:pPr>
              <w:spacing w:after="0"/>
              <w:rPr>
                <w:rFonts w:ascii="Times New Roman" w:hAnsi="Times New Roman" w:cs="Times New Roman"/>
                <w:sz w:val="20"/>
                <w:szCs w:val="20"/>
                <w:lang w:val="en-US"/>
              </w:rPr>
            </w:pPr>
          </w:p>
        </w:tc>
        <w:tc>
          <w:tcPr>
            <w:tcW w:w="791" w:type="pct"/>
          </w:tcPr>
          <w:p w:rsidR="005F4637" w:rsidRPr="0028122F" w:rsidRDefault="005F4637" w:rsidP="004B7125">
            <w:pPr>
              <w:spacing w:after="0"/>
              <w:rPr>
                <w:rFonts w:ascii="Times New Roman" w:hAnsi="Times New Roman" w:cs="Times New Roman"/>
                <w:sz w:val="20"/>
                <w:szCs w:val="20"/>
                <w:lang w:val="en-US"/>
              </w:rPr>
            </w:pPr>
          </w:p>
        </w:tc>
        <w:tc>
          <w:tcPr>
            <w:tcW w:w="2092" w:type="pct"/>
          </w:tcPr>
          <w:p w:rsidR="005F4637" w:rsidRPr="0028122F" w:rsidRDefault="005F4637" w:rsidP="004B7125">
            <w:pPr>
              <w:spacing w:after="0" w:line="280" w:lineRule="auto"/>
              <w:rPr>
                <w:rFonts w:ascii="Times New Roman" w:hAnsi="Times New Roman" w:cs="Times New Roman"/>
                <w:sz w:val="20"/>
                <w:szCs w:val="20"/>
                <w:lang w:val="en-US"/>
              </w:rPr>
            </w:pPr>
            <w:r w:rsidRPr="0028122F">
              <w:rPr>
                <w:rFonts w:ascii="Times New Roman" w:hAnsi="Times New Roman" w:cs="Times New Roman"/>
                <w:sz w:val="20"/>
                <w:szCs w:val="20"/>
                <w:lang w:val="en-US"/>
              </w:rPr>
              <w:t>Overall rating on the likelihood of sustainability:</w:t>
            </w:r>
          </w:p>
        </w:tc>
        <w:tc>
          <w:tcPr>
            <w:tcW w:w="730" w:type="pct"/>
          </w:tcPr>
          <w:p w:rsidR="005F4637" w:rsidRPr="0028122F" w:rsidRDefault="005F4637" w:rsidP="004B7125">
            <w:pPr>
              <w:spacing w:after="0"/>
              <w:rPr>
                <w:rFonts w:ascii="Times New Roman" w:hAnsi="Times New Roman" w:cs="Times New Roman"/>
                <w:sz w:val="20"/>
                <w:szCs w:val="20"/>
                <w:lang w:val="en-US"/>
              </w:rPr>
            </w:pPr>
            <w:r w:rsidRPr="0028122F">
              <w:rPr>
                <w:rFonts w:ascii="Times New Roman" w:hAnsi="Times New Roman" w:cs="Times New Roman"/>
                <w:sz w:val="20"/>
                <w:szCs w:val="20"/>
                <w:lang w:val="en-US"/>
              </w:rPr>
              <w:t>3</w:t>
            </w:r>
          </w:p>
        </w:tc>
      </w:tr>
    </w:tbl>
    <w:p w:rsidR="003B0D91" w:rsidRPr="0028122F" w:rsidRDefault="003B0D91" w:rsidP="003B0D91">
      <w:pPr>
        <w:keepNext/>
        <w:keepLines/>
        <w:numPr>
          <w:ilvl w:val="0"/>
          <w:numId w:val="3"/>
        </w:numPr>
        <w:spacing w:before="240" w:after="0"/>
        <w:jc w:val="center"/>
        <w:outlineLvl w:val="0"/>
        <w:rPr>
          <w:rFonts w:ascii="Times New Roman" w:eastAsia="Calibri" w:hAnsi="Times New Roman" w:cs="Times New Roman"/>
          <w:b/>
          <w:sz w:val="32"/>
          <w:szCs w:val="32"/>
          <w:lang w:val="en-US"/>
        </w:rPr>
      </w:pPr>
      <w:bookmarkStart w:id="5" w:name="_Toc419252111"/>
      <w:r w:rsidRPr="0028122F">
        <w:rPr>
          <w:rFonts w:ascii="Times New Roman" w:eastAsia="Calibri" w:hAnsi="Times New Roman" w:cs="Times New Roman"/>
          <w:b/>
          <w:sz w:val="32"/>
          <w:szCs w:val="32"/>
          <w:lang w:val="en-US"/>
        </w:rPr>
        <w:lastRenderedPageBreak/>
        <w:t>Introduction</w:t>
      </w:r>
      <w:bookmarkEnd w:id="5"/>
    </w:p>
    <w:p w:rsidR="003B0D91" w:rsidRPr="0028122F" w:rsidRDefault="003B0D91" w:rsidP="003B0D91">
      <w:pPr>
        <w:ind w:left="360"/>
        <w:jc w:val="both"/>
        <w:rPr>
          <w:rFonts w:ascii="Times New Roman" w:eastAsia="Calibri" w:hAnsi="Times New Roman" w:cs="Times New Roman"/>
          <w:b/>
          <w:sz w:val="32"/>
          <w:szCs w:val="32"/>
          <w:lang w:val="en-US"/>
        </w:rPr>
      </w:pPr>
    </w:p>
    <w:p w:rsidR="003B0D91" w:rsidRPr="0028122F" w:rsidRDefault="003B0D91" w:rsidP="003B0D91">
      <w:pPr>
        <w:keepNext/>
        <w:keepLines/>
        <w:numPr>
          <w:ilvl w:val="1"/>
          <w:numId w:val="2"/>
        </w:numPr>
        <w:spacing w:before="40" w:after="0"/>
        <w:outlineLvl w:val="1"/>
        <w:rPr>
          <w:rFonts w:ascii="Times New Roman" w:eastAsia="Times New Roman" w:hAnsi="Times New Roman" w:cs="Times New Roman"/>
          <w:i/>
          <w:sz w:val="26"/>
          <w:szCs w:val="26"/>
          <w:lang w:val="en-US" w:eastAsia="es-UY"/>
        </w:rPr>
      </w:pPr>
      <w:bookmarkStart w:id="6" w:name="_Toc419252112"/>
      <w:r w:rsidRPr="0028122F">
        <w:rPr>
          <w:rFonts w:ascii="Times New Roman" w:eastAsia="Times New Roman" w:hAnsi="Times New Roman" w:cs="Times New Roman"/>
          <w:i/>
          <w:sz w:val="26"/>
          <w:szCs w:val="26"/>
          <w:lang w:val="en-US" w:eastAsia="es-UY"/>
        </w:rPr>
        <w:t>Evaluation Purpose</w:t>
      </w:r>
      <w:bookmarkEnd w:id="6"/>
    </w:p>
    <w:p w:rsidR="003B0D91" w:rsidRPr="0028122F" w:rsidRDefault="003B0D91" w:rsidP="003B0D91">
      <w:pPr>
        <w:ind w:left="360"/>
        <w:jc w:val="both"/>
        <w:rPr>
          <w:rFonts w:ascii="Times New Roman" w:eastAsia="Calibri" w:hAnsi="Times New Roman" w:cs="Times New Roman"/>
          <w:b/>
          <w:sz w:val="32"/>
          <w:szCs w:val="32"/>
          <w:lang w:val="en-US"/>
        </w:rPr>
      </w:pPr>
    </w:p>
    <w:p w:rsidR="003B0D91" w:rsidRPr="0028122F" w:rsidRDefault="003B0D91" w:rsidP="003B0D91">
      <w:p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The project terminal evaluation is performed in accordance with the guidelines, rules and procedures established by UNDP and GEF, as stated in the Guide to conduct final evaluations of UNDP financed by GEF (http://web.undp.org /evaluation/documents/guidance/GEF/GEFTE--Guide_SPA.pdf), and the terms of reference of the consultancy (Annex I). Aims to provide a review of progress of project implementation, identify potential problems in the design, review the achievements in the realization of their products, assess progress towards achieving the objective, and expected results of the project and lessons learned.</w:t>
      </w:r>
    </w:p>
    <w:p w:rsidR="003B0D91" w:rsidRPr="0028122F" w:rsidRDefault="003B0D91" w:rsidP="003B0D91">
      <w:p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In this paper the fulfillment of the objectives and products obtained is evaluated in relation to the logical framework (LF) established in the project document (PRODOC), the detailed work plan and related documentation approved by the UNDP.</w:t>
      </w:r>
    </w:p>
    <w:p w:rsidR="003B0D91" w:rsidRPr="0028122F" w:rsidRDefault="003B0D91" w:rsidP="003B0D91">
      <w:pPr>
        <w:spacing w:after="0" w:line="240" w:lineRule="auto"/>
        <w:jc w:val="both"/>
        <w:rPr>
          <w:rFonts w:ascii="Times New Roman" w:eastAsia="Times New Roman" w:hAnsi="Times New Roman" w:cs="Times New Roman"/>
          <w:lang w:val="en-US" w:eastAsia="es-UY"/>
        </w:rPr>
      </w:pPr>
    </w:p>
    <w:p w:rsidR="003B0D91" w:rsidRPr="0028122F" w:rsidRDefault="003B0D91" w:rsidP="003B0D91">
      <w:pPr>
        <w:keepNext/>
        <w:keepLines/>
        <w:numPr>
          <w:ilvl w:val="1"/>
          <w:numId w:val="2"/>
        </w:numPr>
        <w:spacing w:before="40" w:after="0"/>
        <w:outlineLvl w:val="1"/>
        <w:rPr>
          <w:rFonts w:ascii="Times New Roman" w:eastAsia="Times New Roman" w:hAnsi="Times New Roman" w:cs="Times New Roman"/>
          <w:i/>
          <w:sz w:val="26"/>
          <w:szCs w:val="26"/>
          <w:lang w:val="en-US" w:eastAsia="es-UY"/>
        </w:rPr>
      </w:pPr>
      <w:bookmarkStart w:id="7" w:name="_Toc419252113"/>
      <w:r w:rsidRPr="0028122F">
        <w:rPr>
          <w:rFonts w:ascii="Times New Roman" w:eastAsia="Times New Roman" w:hAnsi="Times New Roman" w:cs="Times New Roman"/>
          <w:i/>
          <w:sz w:val="26"/>
          <w:szCs w:val="26"/>
          <w:lang w:val="en-US" w:eastAsia="es-UY"/>
        </w:rPr>
        <w:t>Scope of the final evaluation</w:t>
      </w:r>
      <w:bookmarkEnd w:id="7"/>
    </w:p>
    <w:p w:rsidR="003B0D91" w:rsidRPr="0028122F" w:rsidRDefault="003B0D91" w:rsidP="003B0D91">
      <w:pPr>
        <w:spacing w:after="0" w:line="240" w:lineRule="auto"/>
        <w:jc w:val="both"/>
        <w:rPr>
          <w:rFonts w:ascii="Times New Roman" w:eastAsia="Times New Roman" w:hAnsi="Times New Roman" w:cs="Times New Roman"/>
          <w:lang w:val="en-US" w:eastAsia="es-UY"/>
        </w:rPr>
      </w:pPr>
    </w:p>
    <w:p w:rsidR="003B0D91" w:rsidRPr="0028122F" w:rsidRDefault="003B0D91" w:rsidP="003B0D91">
      <w:p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The project terminal evaluation was conducted between October 27 and December 20, 2014 based on the terms of reference agreed and the approved work plan (Annex II). The evaluation has been performed considering that the main audience is the National Implementing Agencies (SAyDS and MVOTMA), UNDP (Uruguay and Argentina offices), the Binational Commissions (CARP and CTMFM), National Project Coordination Units and the actors involved, resulting that the recommendations may be implemented by anyone of these actors.</w:t>
      </w:r>
    </w:p>
    <w:p w:rsidR="003B0D91" w:rsidRPr="0028122F" w:rsidRDefault="003B0D91" w:rsidP="003B0D91">
      <w:pPr>
        <w:autoSpaceDE w:val="0"/>
        <w:autoSpaceDN w:val="0"/>
        <w:adjustRightInd w:val="0"/>
        <w:spacing w:after="0" w:line="240" w:lineRule="auto"/>
        <w:ind w:left="360"/>
        <w:jc w:val="both"/>
        <w:rPr>
          <w:rFonts w:ascii="Times New Roman" w:eastAsia="Times New Roman" w:hAnsi="Times New Roman" w:cs="Times New Roman"/>
          <w:lang w:val="en-US" w:eastAsia="es-UY"/>
        </w:rPr>
      </w:pPr>
    </w:p>
    <w:p w:rsidR="003B0D91" w:rsidRPr="0028122F" w:rsidRDefault="003B0D91" w:rsidP="003B0D91">
      <w:pPr>
        <w:autoSpaceDE w:val="0"/>
        <w:autoSpaceDN w:val="0"/>
        <w:adjustRightInd w:val="0"/>
        <w:spacing w:after="0" w:line="240" w:lineRule="auto"/>
        <w:ind w:left="360"/>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 xml:space="preserve"> </w:t>
      </w:r>
    </w:p>
    <w:p w:rsidR="003B0D91" w:rsidRPr="0028122F" w:rsidRDefault="003B0D91" w:rsidP="003B0D91">
      <w:pPr>
        <w:keepNext/>
        <w:keepLines/>
        <w:numPr>
          <w:ilvl w:val="1"/>
          <w:numId w:val="2"/>
        </w:numPr>
        <w:spacing w:before="40" w:after="0"/>
        <w:outlineLvl w:val="1"/>
        <w:rPr>
          <w:rFonts w:ascii="Times New Roman" w:eastAsia="Times New Roman" w:hAnsi="Times New Roman" w:cs="Times New Roman"/>
          <w:i/>
          <w:sz w:val="26"/>
          <w:szCs w:val="26"/>
          <w:lang w:val="en-US" w:eastAsia="es-UY"/>
        </w:rPr>
      </w:pPr>
      <w:bookmarkStart w:id="8" w:name="_Toc419252114"/>
      <w:r w:rsidRPr="0028122F">
        <w:rPr>
          <w:rFonts w:ascii="Times New Roman" w:eastAsia="Times New Roman" w:hAnsi="Times New Roman" w:cs="Times New Roman"/>
          <w:i/>
          <w:sz w:val="26"/>
          <w:szCs w:val="26"/>
          <w:lang w:val="en-US" w:eastAsia="es-UY"/>
        </w:rPr>
        <w:t>Methodology</w:t>
      </w:r>
      <w:bookmarkEnd w:id="8"/>
    </w:p>
    <w:p w:rsidR="003B0D91" w:rsidRPr="0028122F" w:rsidRDefault="003B0D91" w:rsidP="003B0D91">
      <w:pPr>
        <w:keepNext/>
        <w:spacing w:after="0" w:line="240" w:lineRule="auto"/>
        <w:ind w:left="720"/>
        <w:contextualSpacing/>
        <w:rPr>
          <w:rFonts w:ascii="Times New Roman" w:eastAsia="Calibri" w:hAnsi="Times New Roman" w:cs="Times New Roman"/>
          <w:sz w:val="24"/>
          <w:szCs w:val="24"/>
          <w:lang w:val="en-US"/>
        </w:rPr>
      </w:pPr>
    </w:p>
    <w:p w:rsidR="00790092" w:rsidRPr="0028122F" w:rsidRDefault="003B0D91" w:rsidP="003B0D91">
      <w:p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The methodology for the terminal evaluation of the project includes:</w:t>
      </w:r>
    </w:p>
    <w:p w:rsidR="00790092" w:rsidRPr="0028122F" w:rsidRDefault="00790092" w:rsidP="003B0D91">
      <w:pPr>
        <w:spacing w:after="0" w:line="240" w:lineRule="auto"/>
        <w:jc w:val="both"/>
        <w:rPr>
          <w:rFonts w:ascii="Times New Roman" w:eastAsia="Times New Roman" w:hAnsi="Times New Roman" w:cs="Times New Roman"/>
          <w:lang w:val="en-US" w:eastAsia="es-UY"/>
        </w:rPr>
      </w:pPr>
    </w:p>
    <w:p w:rsidR="00790092" w:rsidRPr="0028122F" w:rsidRDefault="003B0D91" w:rsidP="00790092">
      <w:pPr>
        <w:pStyle w:val="Prrafodelista"/>
        <w:numPr>
          <w:ilvl w:val="0"/>
          <w:numId w:val="16"/>
        </w:num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 xml:space="preserve">review and analysis of documents provided by UNDP offices and National Project Coordination Units (Annex 2); </w:t>
      </w:r>
    </w:p>
    <w:p w:rsidR="00790092" w:rsidRPr="0028122F" w:rsidRDefault="003B0D91" w:rsidP="00790092">
      <w:pPr>
        <w:pStyle w:val="Prrafodelista"/>
        <w:numPr>
          <w:ilvl w:val="0"/>
          <w:numId w:val="16"/>
        </w:num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int</w:t>
      </w:r>
      <w:r w:rsidR="00790092" w:rsidRPr="0028122F">
        <w:rPr>
          <w:rFonts w:ascii="Times New Roman" w:eastAsia="Times New Roman" w:hAnsi="Times New Roman" w:cs="Times New Roman"/>
          <w:lang w:val="en-US" w:eastAsia="es-UY"/>
        </w:rPr>
        <w:t>erviews with key stakeholders of</w:t>
      </w:r>
      <w:r w:rsidRPr="0028122F">
        <w:rPr>
          <w:rFonts w:ascii="Times New Roman" w:eastAsia="Times New Roman" w:hAnsi="Times New Roman" w:cs="Times New Roman"/>
          <w:lang w:val="en-US" w:eastAsia="es-UY"/>
        </w:rPr>
        <w:t xml:space="preserve"> the pilot es</w:t>
      </w:r>
      <w:r w:rsidR="00790092" w:rsidRPr="0028122F">
        <w:rPr>
          <w:rFonts w:ascii="Times New Roman" w:eastAsia="Times New Roman" w:hAnsi="Times New Roman" w:cs="Times New Roman"/>
          <w:lang w:val="en-US" w:eastAsia="es-UY"/>
        </w:rPr>
        <w:t>says considered under outcome</w:t>
      </w:r>
      <w:r w:rsidRPr="0028122F">
        <w:rPr>
          <w:rFonts w:ascii="Times New Roman" w:eastAsia="Times New Roman" w:hAnsi="Times New Roman" w:cs="Times New Roman"/>
          <w:lang w:val="en-US" w:eastAsia="es-UY"/>
        </w:rPr>
        <w:t xml:space="preserve"> and</w:t>
      </w:r>
      <w:r w:rsidR="00BD2D41">
        <w:rPr>
          <w:rFonts w:ascii="Times New Roman" w:eastAsia="Times New Roman" w:hAnsi="Times New Roman" w:cs="Times New Roman"/>
          <w:lang w:val="en-US" w:eastAsia="es-UY"/>
        </w:rPr>
        <w:t>,</w:t>
      </w:r>
    </w:p>
    <w:p w:rsidR="003B0D91" w:rsidRPr="0028122F" w:rsidRDefault="00BD2D41" w:rsidP="00790092">
      <w:pPr>
        <w:pStyle w:val="Prrafodelista"/>
        <w:numPr>
          <w:ilvl w:val="0"/>
          <w:numId w:val="16"/>
        </w:numPr>
        <w:spacing w:after="0" w:line="240" w:lineRule="auto"/>
        <w:jc w:val="both"/>
        <w:rPr>
          <w:rFonts w:ascii="Times New Roman" w:eastAsia="Times New Roman" w:hAnsi="Times New Roman" w:cs="Times New Roman"/>
          <w:lang w:val="en-US" w:eastAsia="es-UY"/>
        </w:rPr>
      </w:pPr>
      <w:r>
        <w:rPr>
          <w:rFonts w:ascii="Times New Roman" w:eastAsia="Times New Roman" w:hAnsi="Times New Roman" w:cs="Times New Roman"/>
          <w:lang w:val="en-US" w:eastAsia="es-UY"/>
        </w:rPr>
        <w:t>p</w:t>
      </w:r>
      <w:r w:rsidR="00790092" w:rsidRPr="0028122F">
        <w:rPr>
          <w:rFonts w:ascii="Times New Roman" w:eastAsia="Times New Roman" w:hAnsi="Times New Roman" w:cs="Times New Roman"/>
          <w:lang w:val="en-US" w:eastAsia="es-UY"/>
        </w:rPr>
        <w:t>ersonal</w:t>
      </w:r>
      <w:r w:rsidR="003B0D91" w:rsidRPr="0028122F">
        <w:rPr>
          <w:rFonts w:ascii="Times New Roman" w:eastAsia="Times New Roman" w:hAnsi="Times New Roman" w:cs="Times New Roman"/>
          <w:lang w:val="en-US" w:eastAsia="es-UY"/>
        </w:rPr>
        <w:t xml:space="preserve"> interviews at UNDP, SAyDS, and MVOTMA with project implementers, local government representatives</w:t>
      </w:r>
      <w:r w:rsidR="00790092" w:rsidRPr="0028122F">
        <w:rPr>
          <w:rFonts w:ascii="Times New Roman" w:eastAsia="Times New Roman" w:hAnsi="Times New Roman" w:cs="Times New Roman"/>
          <w:lang w:val="en-US" w:eastAsia="es-UY"/>
        </w:rPr>
        <w:t xml:space="preserve"> and other participants</w:t>
      </w:r>
      <w:r w:rsidR="003B0D91" w:rsidRPr="0028122F">
        <w:rPr>
          <w:rFonts w:ascii="Times New Roman" w:eastAsia="Times New Roman" w:hAnsi="Times New Roman" w:cs="Times New Roman"/>
          <w:lang w:val="en-US" w:eastAsia="es-UY"/>
        </w:rPr>
        <w:t xml:space="preserve"> </w:t>
      </w:r>
      <w:r w:rsidR="00790092" w:rsidRPr="0028122F">
        <w:rPr>
          <w:rFonts w:ascii="Times New Roman" w:eastAsia="Times New Roman" w:hAnsi="Times New Roman" w:cs="Times New Roman"/>
          <w:lang w:val="en-US" w:eastAsia="es-UY"/>
        </w:rPr>
        <w:t>(Annex</w:t>
      </w:r>
      <w:r w:rsidR="003B0D91" w:rsidRPr="0028122F">
        <w:rPr>
          <w:rFonts w:ascii="Times New Roman" w:eastAsia="Times New Roman" w:hAnsi="Times New Roman" w:cs="Times New Roman"/>
          <w:lang w:val="en-US" w:eastAsia="es-UY"/>
        </w:rPr>
        <w:t xml:space="preserve"> III).</w:t>
      </w:r>
    </w:p>
    <w:p w:rsidR="003B0D91" w:rsidRPr="0028122F" w:rsidRDefault="003B0D91" w:rsidP="003B0D91">
      <w:pPr>
        <w:keepNext/>
        <w:keepLines/>
        <w:spacing w:before="40" w:after="0"/>
        <w:ind w:left="720"/>
        <w:outlineLvl w:val="1"/>
        <w:rPr>
          <w:rFonts w:ascii="Times New Roman" w:eastAsia="Times New Roman" w:hAnsi="Times New Roman" w:cs="Times New Roman"/>
          <w:i/>
          <w:sz w:val="26"/>
          <w:szCs w:val="26"/>
          <w:lang w:val="en-US" w:eastAsia="es-UY"/>
        </w:rPr>
      </w:pPr>
    </w:p>
    <w:p w:rsidR="003B0D91" w:rsidRPr="0028122F" w:rsidRDefault="003B0D91" w:rsidP="003B0D91">
      <w:p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The aforementioned conducted interviews were semi-structured, aimed at administrative, executive and strategic levels, in accordance with the UNDP officials and with the national project management units. The questions were aimed to survey the state of the indicators defined in the LF of the Project as proposed means of verification in it (Annex IV). The interviews sought to evaluate compliance with the goals set at the stage of project formulation, and its approval. A list of documents and products provided by the Project Coordination Offices, and or obtained from the web or through the actors interviewed, were also revised (Annex V).</w:t>
      </w:r>
    </w:p>
    <w:p w:rsidR="003B0D91" w:rsidRPr="0028122F" w:rsidRDefault="003B0D91" w:rsidP="003B0D91">
      <w:pPr>
        <w:spacing w:after="0" w:line="240" w:lineRule="auto"/>
        <w:jc w:val="both"/>
        <w:rPr>
          <w:rFonts w:ascii="Times New Roman" w:eastAsia="Times New Roman" w:hAnsi="Times New Roman" w:cs="Times New Roman"/>
          <w:lang w:val="en-US" w:eastAsia="es-UY"/>
        </w:rPr>
      </w:pPr>
    </w:p>
    <w:p w:rsidR="003B0D91" w:rsidRPr="0028122F" w:rsidRDefault="003B0D91" w:rsidP="003B0D91">
      <w:p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The terminal evaluation aims to conduct a comprehensive analysis of the project and its results, considering the criteria of relevance, effectiveness, efficiency, impact, sustainability and identify strengths and weaknesses in the process of achieving the goal set in the PRODOC.</w:t>
      </w:r>
    </w:p>
    <w:p w:rsidR="003B0D91" w:rsidRPr="0028122F" w:rsidRDefault="003B0D91" w:rsidP="003B0D91">
      <w:pPr>
        <w:spacing w:after="0" w:line="240" w:lineRule="auto"/>
        <w:jc w:val="both"/>
        <w:rPr>
          <w:rFonts w:ascii="Times New Roman" w:eastAsia="Times New Roman" w:hAnsi="Times New Roman" w:cs="Times New Roman"/>
          <w:lang w:val="en-US" w:eastAsia="es-UY"/>
        </w:rPr>
      </w:pPr>
    </w:p>
    <w:p w:rsidR="003B0D91" w:rsidRPr="0028122F" w:rsidRDefault="003B0D91" w:rsidP="003B0D91">
      <w:p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In Annex VI an evaluation matrix is ​​presented with the surveyed aspects and the questions asked in interviews</w:t>
      </w:r>
    </w:p>
    <w:p w:rsidR="003B0D91" w:rsidRPr="0028122F" w:rsidRDefault="003B0D91" w:rsidP="003B0D91">
      <w:pPr>
        <w:spacing w:after="0" w:line="240" w:lineRule="auto"/>
        <w:jc w:val="both"/>
        <w:rPr>
          <w:rFonts w:ascii="Times New Roman" w:eastAsia="Times New Roman" w:hAnsi="Times New Roman" w:cs="Times New Roman"/>
          <w:lang w:val="en-US" w:eastAsia="es-UY"/>
        </w:rPr>
      </w:pPr>
    </w:p>
    <w:p w:rsidR="003B0D91" w:rsidRPr="0028122F" w:rsidRDefault="003B0D91" w:rsidP="003B0D91">
      <w:p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lastRenderedPageBreak/>
        <w:t>The questions are framed within the following topics:</w:t>
      </w:r>
    </w:p>
    <w:p w:rsidR="003B0D91" w:rsidRPr="0028122F" w:rsidRDefault="003B0D91" w:rsidP="003B0D91">
      <w:pPr>
        <w:spacing w:after="0" w:line="240" w:lineRule="auto"/>
        <w:jc w:val="both"/>
        <w:rPr>
          <w:rFonts w:ascii="Times New Roman" w:eastAsia="Times New Roman" w:hAnsi="Times New Roman" w:cs="Times New Roman"/>
          <w:lang w:val="en-US" w:eastAsia="es-UY"/>
        </w:rPr>
      </w:pPr>
    </w:p>
    <w:p w:rsidR="003B0D91" w:rsidRPr="0028122F" w:rsidRDefault="003B0D91" w:rsidP="003B0D91">
      <w:pPr>
        <w:keepNext/>
        <w:autoSpaceDE w:val="0"/>
        <w:autoSpaceDN w:val="0"/>
        <w:adjustRightInd w:val="0"/>
        <w:spacing w:after="0" w:line="240" w:lineRule="auto"/>
        <w:contextualSpacing/>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 Institutional dimension: Levels of consensus achieved in the management of the project and about the institutional arrangements needed for the implementation of the SAP and the conditions for the binational coordination.</w:t>
      </w:r>
    </w:p>
    <w:p w:rsidR="003B0D91" w:rsidRPr="0028122F" w:rsidRDefault="003B0D91" w:rsidP="003B0D91">
      <w:pPr>
        <w:keepNext/>
        <w:autoSpaceDE w:val="0"/>
        <w:autoSpaceDN w:val="0"/>
        <w:adjustRightInd w:val="0"/>
        <w:spacing w:after="0" w:line="240" w:lineRule="auto"/>
        <w:contextualSpacing/>
        <w:jc w:val="both"/>
        <w:rPr>
          <w:rFonts w:ascii="Times New Roman" w:eastAsia="Times New Roman" w:hAnsi="Times New Roman" w:cs="Times New Roman"/>
          <w:lang w:val="en-US" w:eastAsia="es-UY"/>
        </w:rPr>
      </w:pPr>
    </w:p>
    <w:p w:rsidR="003B0D91" w:rsidRPr="0028122F" w:rsidRDefault="003B0D91" w:rsidP="003B0D91">
      <w:pPr>
        <w:keepNext/>
        <w:autoSpaceDE w:val="0"/>
        <w:autoSpaceDN w:val="0"/>
        <w:adjustRightInd w:val="0"/>
        <w:spacing w:after="0" w:line="240" w:lineRule="auto"/>
        <w:contextualSpacing/>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 Pollution: local, national and binational capabilities and tools to prevent and control pollution. Degree of implementation and effectiveness of the pilot projects, recommendations for its replication and / or for being supplemented by existing experiences in both countries. Participation of SMEs in the process of Cleaner Production (CP).</w:t>
      </w:r>
    </w:p>
    <w:p w:rsidR="003B0D91" w:rsidRPr="0028122F" w:rsidRDefault="003B0D91" w:rsidP="003B0D91">
      <w:pPr>
        <w:keepNext/>
        <w:autoSpaceDE w:val="0"/>
        <w:autoSpaceDN w:val="0"/>
        <w:adjustRightInd w:val="0"/>
        <w:spacing w:after="0" w:line="240" w:lineRule="auto"/>
        <w:contextualSpacing/>
        <w:jc w:val="both"/>
        <w:rPr>
          <w:rFonts w:ascii="Times New Roman" w:eastAsia="Times New Roman" w:hAnsi="Times New Roman" w:cs="Times New Roman"/>
          <w:lang w:val="en-US" w:eastAsia="es-UY"/>
        </w:rPr>
      </w:pPr>
    </w:p>
    <w:p w:rsidR="003B0D91" w:rsidRPr="0028122F" w:rsidRDefault="003B0D91" w:rsidP="003B0D91">
      <w:pPr>
        <w:keepNext/>
        <w:autoSpaceDE w:val="0"/>
        <w:autoSpaceDN w:val="0"/>
        <w:adjustRightInd w:val="0"/>
        <w:spacing w:after="0" w:line="240" w:lineRule="auto"/>
        <w:contextualSpacing/>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 Actors: Perceptions of key stakeholders on progress in pollution control and financial sustainability modalities for monitoring, evaluat</w:t>
      </w:r>
      <w:r w:rsidR="00790092" w:rsidRPr="0028122F">
        <w:rPr>
          <w:rFonts w:ascii="Times New Roman" w:eastAsia="Times New Roman" w:hAnsi="Times New Roman" w:cs="Times New Roman"/>
          <w:lang w:val="en-US" w:eastAsia="es-UY"/>
        </w:rPr>
        <w:t>ion and the Binat</w:t>
      </w:r>
      <w:r w:rsidRPr="0028122F">
        <w:rPr>
          <w:rFonts w:ascii="Times New Roman" w:eastAsia="Times New Roman" w:hAnsi="Times New Roman" w:cs="Times New Roman"/>
          <w:lang w:val="en-US" w:eastAsia="es-UY"/>
        </w:rPr>
        <w:t xml:space="preserve">ional Integrated Management Information </w:t>
      </w:r>
      <w:r w:rsidR="00790092" w:rsidRPr="0028122F">
        <w:rPr>
          <w:rFonts w:ascii="Times New Roman" w:eastAsia="Times New Roman" w:hAnsi="Times New Roman" w:cs="Times New Roman"/>
          <w:lang w:val="en-US" w:eastAsia="es-UY"/>
        </w:rPr>
        <w:t>System.</w:t>
      </w:r>
    </w:p>
    <w:p w:rsidR="003B0D91" w:rsidRPr="0028122F" w:rsidRDefault="003B0D91" w:rsidP="003B0D91">
      <w:pPr>
        <w:keepNext/>
        <w:autoSpaceDE w:val="0"/>
        <w:autoSpaceDN w:val="0"/>
        <w:adjustRightInd w:val="0"/>
        <w:spacing w:after="0" w:line="240" w:lineRule="auto"/>
        <w:contextualSpacing/>
        <w:jc w:val="both"/>
        <w:rPr>
          <w:rFonts w:ascii="Times New Roman" w:eastAsia="Times New Roman" w:hAnsi="Times New Roman" w:cs="Times New Roman"/>
          <w:lang w:val="en-US" w:eastAsia="es-UY"/>
        </w:rPr>
      </w:pPr>
    </w:p>
    <w:p w:rsidR="003B0D91" w:rsidRPr="0028122F" w:rsidRDefault="003B0D91" w:rsidP="003B0D91">
      <w:pPr>
        <w:keepNext/>
        <w:autoSpaceDE w:val="0"/>
        <w:autoSpaceDN w:val="0"/>
        <w:adjustRightInd w:val="0"/>
        <w:spacing w:after="0" w:line="240" w:lineRule="auto"/>
        <w:contextualSpacing/>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 Best practices and lessons learned: Assessment of the institutional arrangements, specific activities in the field of CP and Public-Private Partnerships (PPP).</w:t>
      </w:r>
    </w:p>
    <w:p w:rsidR="003B0D91" w:rsidRPr="0028122F" w:rsidRDefault="003B0D91" w:rsidP="003B0D91">
      <w:pPr>
        <w:keepNext/>
        <w:autoSpaceDE w:val="0"/>
        <w:autoSpaceDN w:val="0"/>
        <w:adjustRightInd w:val="0"/>
        <w:spacing w:after="0" w:line="240" w:lineRule="auto"/>
        <w:ind w:left="708"/>
        <w:contextualSpacing/>
        <w:rPr>
          <w:rFonts w:ascii="Times New Roman" w:eastAsia="Times New Roman" w:hAnsi="Times New Roman" w:cs="Times New Roman"/>
          <w:b/>
          <w:i/>
          <w:sz w:val="24"/>
          <w:szCs w:val="24"/>
          <w:u w:val="single"/>
          <w:lang w:val="en-US"/>
        </w:rPr>
      </w:pPr>
    </w:p>
    <w:p w:rsidR="003B0D91" w:rsidRPr="0028122F" w:rsidRDefault="003B0D91" w:rsidP="003B0D91">
      <w:pPr>
        <w:keepNext/>
        <w:keepLines/>
        <w:numPr>
          <w:ilvl w:val="1"/>
          <w:numId w:val="2"/>
        </w:numPr>
        <w:spacing w:before="40" w:after="0"/>
        <w:outlineLvl w:val="1"/>
        <w:rPr>
          <w:rFonts w:ascii="Times New Roman" w:eastAsia="Times New Roman" w:hAnsi="Times New Roman" w:cs="Times New Roman"/>
          <w:i/>
          <w:sz w:val="26"/>
          <w:szCs w:val="26"/>
          <w:lang w:val="en-US" w:eastAsia="es-UY"/>
        </w:rPr>
      </w:pPr>
      <w:bookmarkStart w:id="9" w:name="_Toc419252115"/>
      <w:r w:rsidRPr="0028122F">
        <w:rPr>
          <w:rFonts w:ascii="Times New Roman" w:eastAsia="Times New Roman" w:hAnsi="Times New Roman" w:cs="Times New Roman"/>
          <w:i/>
          <w:sz w:val="26"/>
          <w:szCs w:val="26"/>
          <w:lang w:val="en-US" w:eastAsia="es-UY"/>
        </w:rPr>
        <w:t>Structure and evaluation strategy</w:t>
      </w:r>
      <w:bookmarkEnd w:id="9"/>
    </w:p>
    <w:p w:rsidR="003B0D91" w:rsidRPr="0028122F" w:rsidRDefault="003B0D91" w:rsidP="003B0D91">
      <w:pPr>
        <w:keepNext/>
        <w:spacing w:after="0" w:line="240" w:lineRule="auto"/>
        <w:ind w:left="720"/>
        <w:contextualSpacing/>
        <w:rPr>
          <w:rFonts w:ascii="Times New Roman" w:eastAsia="Times New Roman" w:hAnsi="Times New Roman" w:cs="Times New Roman"/>
          <w:sz w:val="24"/>
          <w:szCs w:val="24"/>
          <w:lang w:val="en-US"/>
        </w:rPr>
      </w:pPr>
    </w:p>
    <w:p w:rsidR="003B0D91" w:rsidRPr="0028122F" w:rsidRDefault="003B0D91" w:rsidP="003B0D91">
      <w:pPr>
        <w:spacing w:after="0" w:line="240" w:lineRule="auto"/>
        <w:ind w:left="-142"/>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In the administrative subsystem, the financial and accounting responsible of the project were interviewed in order to collect information on the budget and on the economic structure defined in the PRODOC</w:t>
      </w:r>
      <w:r w:rsidR="00BD2D41">
        <w:rPr>
          <w:rFonts w:ascii="Times New Roman" w:eastAsia="Times New Roman" w:hAnsi="Times New Roman" w:cs="Times New Roman"/>
          <w:lang w:val="en-US" w:eastAsia="es-UY"/>
        </w:rPr>
        <w:t>,</w:t>
      </w:r>
      <w:r w:rsidRPr="0028122F">
        <w:rPr>
          <w:rFonts w:ascii="Times New Roman" w:eastAsia="Times New Roman" w:hAnsi="Times New Roman" w:cs="Times New Roman"/>
          <w:lang w:val="en-US" w:eastAsia="es-UY"/>
        </w:rPr>
        <w:t xml:space="preserve"> and the resulting at the end of the execution. The costs projected by outcome are analyzed</w:t>
      </w:r>
      <w:r w:rsidR="00BD2D41">
        <w:rPr>
          <w:rFonts w:ascii="Times New Roman" w:eastAsia="Times New Roman" w:hAnsi="Times New Roman" w:cs="Times New Roman"/>
          <w:lang w:val="en-US" w:eastAsia="es-UY"/>
        </w:rPr>
        <w:t>,</w:t>
      </w:r>
      <w:r w:rsidRPr="0028122F">
        <w:rPr>
          <w:rFonts w:ascii="Times New Roman" w:eastAsia="Times New Roman" w:hAnsi="Times New Roman" w:cs="Times New Roman"/>
          <w:lang w:val="en-US" w:eastAsia="es-UY"/>
        </w:rPr>
        <w:t xml:space="preserve"> and their evolution along the program execution according to the previsions in the PRODOC</w:t>
      </w:r>
      <w:r w:rsidR="00BD2D41">
        <w:rPr>
          <w:rFonts w:ascii="Times New Roman" w:eastAsia="Times New Roman" w:hAnsi="Times New Roman" w:cs="Times New Roman"/>
          <w:lang w:val="en-US" w:eastAsia="es-UY"/>
        </w:rPr>
        <w:t>,</w:t>
      </w:r>
      <w:r w:rsidRPr="0028122F">
        <w:rPr>
          <w:rFonts w:ascii="Times New Roman" w:eastAsia="Times New Roman" w:hAnsi="Times New Roman" w:cs="Times New Roman"/>
          <w:lang w:val="en-US" w:eastAsia="es-UY"/>
        </w:rPr>
        <w:t xml:space="preserve"> and for the defined activities in the LF. </w:t>
      </w:r>
    </w:p>
    <w:p w:rsidR="003B0D91" w:rsidRPr="0028122F" w:rsidRDefault="003B0D91" w:rsidP="003B0D91">
      <w:pPr>
        <w:spacing w:after="0" w:line="240" w:lineRule="auto"/>
        <w:ind w:left="360"/>
        <w:jc w:val="both"/>
        <w:rPr>
          <w:rFonts w:ascii="Times New Roman" w:eastAsia="Times New Roman" w:hAnsi="Times New Roman" w:cs="Times New Roman"/>
          <w:lang w:val="en-US" w:eastAsia="es-UY"/>
        </w:rPr>
      </w:pPr>
    </w:p>
    <w:p w:rsidR="003B0D91" w:rsidRPr="0028122F" w:rsidRDefault="003B0D91" w:rsidP="003B0D91">
      <w:pPr>
        <w:spacing w:after="0" w:line="240" w:lineRule="auto"/>
        <w:ind w:left="-142"/>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The annual and cumulative operational execution and implementation of the counterpart f</w:t>
      </w:r>
      <w:r w:rsidR="00790092" w:rsidRPr="0028122F">
        <w:rPr>
          <w:rFonts w:ascii="Times New Roman" w:eastAsia="Times New Roman" w:hAnsi="Times New Roman" w:cs="Times New Roman"/>
          <w:lang w:val="en-US" w:eastAsia="es-UY"/>
        </w:rPr>
        <w:t>unds committed to the project are</w:t>
      </w:r>
      <w:r w:rsidRPr="0028122F">
        <w:rPr>
          <w:rFonts w:ascii="Times New Roman" w:eastAsia="Times New Roman" w:hAnsi="Times New Roman" w:cs="Times New Roman"/>
          <w:lang w:val="en-US" w:eastAsia="es-UY"/>
        </w:rPr>
        <w:t xml:space="preserve"> analyzed.  The UNDP implementation offices responsible were interviewed in order to obtain information about the structure of monitoring system and their outcomes (Project Implementation Reports, semiannual monitoring reports, annual work plans, resource management, etc.).</w:t>
      </w:r>
    </w:p>
    <w:p w:rsidR="003B0D91" w:rsidRPr="0028122F" w:rsidRDefault="003B0D91" w:rsidP="003B0D91">
      <w:pPr>
        <w:spacing w:after="0" w:line="240" w:lineRule="auto"/>
        <w:ind w:left="-142"/>
        <w:jc w:val="both"/>
        <w:rPr>
          <w:rFonts w:ascii="Times New Roman" w:eastAsia="Times New Roman" w:hAnsi="Times New Roman" w:cs="Times New Roman"/>
          <w:lang w:val="en-US" w:eastAsia="es-UY"/>
        </w:rPr>
      </w:pPr>
    </w:p>
    <w:p w:rsidR="003B0D91" w:rsidRPr="0028122F" w:rsidRDefault="003B0D91" w:rsidP="003B0D91">
      <w:pPr>
        <w:spacing w:after="0" w:line="240" w:lineRule="auto"/>
        <w:ind w:left="-142"/>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 xml:space="preserve"> In the operative-executive subsystem, the coordinators of each outcome and their national counterparts were met to discuss the achievements, the impact thereof, the transfer capacity of outcomes to </w:t>
      </w:r>
      <w:r w:rsidR="00BD2D41">
        <w:rPr>
          <w:rFonts w:ascii="Times New Roman" w:eastAsia="Times New Roman" w:hAnsi="Times New Roman" w:cs="Times New Roman"/>
          <w:lang w:val="en-US" w:eastAsia="es-UY"/>
        </w:rPr>
        <w:t xml:space="preserve">the </w:t>
      </w:r>
      <w:r w:rsidRPr="0028122F">
        <w:rPr>
          <w:rFonts w:ascii="Times New Roman" w:eastAsia="Times New Roman" w:hAnsi="Times New Roman" w:cs="Times New Roman"/>
          <w:lang w:val="en-US" w:eastAsia="es-UY"/>
        </w:rPr>
        <w:t>countries</w:t>
      </w:r>
      <w:r w:rsidR="00BD2D41">
        <w:rPr>
          <w:rFonts w:ascii="Times New Roman" w:eastAsia="Times New Roman" w:hAnsi="Times New Roman" w:cs="Times New Roman"/>
          <w:lang w:val="en-US" w:eastAsia="es-UY"/>
        </w:rPr>
        <w:t>,</w:t>
      </w:r>
      <w:r w:rsidRPr="0028122F">
        <w:rPr>
          <w:rFonts w:ascii="Times New Roman" w:eastAsia="Times New Roman" w:hAnsi="Times New Roman" w:cs="Times New Roman"/>
          <w:lang w:val="en-US" w:eastAsia="es-UY"/>
        </w:rPr>
        <w:t xml:space="preserve"> and barriers identified during the implementation stage. At the political-strategic </w:t>
      </w:r>
      <w:r w:rsidR="00FA7018" w:rsidRPr="0028122F">
        <w:rPr>
          <w:rFonts w:ascii="Times New Roman" w:eastAsia="Times New Roman" w:hAnsi="Times New Roman" w:cs="Times New Roman"/>
          <w:lang w:val="en-US" w:eastAsia="es-UY"/>
        </w:rPr>
        <w:t>level,</w:t>
      </w:r>
      <w:r w:rsidRPr="0028122F">
        <w:rPr>
          <w:rFonts w:ascii="Times New Roman" w:eastAsia="Times New Roman" w:hAnsi="Times New Roman" w:cs="Times New Roman"/>
          <w:lang w:val="en-US" w:eastAsia="es-UY"/>
        </w:rPr>
        <w:t xml:space="preserve"> the analysis sought to determine the project capacity for being appropriated by the environmental authorities of the countries and by other governments and departmental or provincial agencies. The role of the Binational Commissions and their ability to drive changes and directives resulting of the project </w:t>
      </w:r>
      <w:r w:rsidR="00FA7018" w:rsidRPr="0028122F">
        <w:rPr>
          <w:rFonts w:ascii="Times New Roman" w:eastAsia="Times New Roman" w:hAnsi="Times New Roman" w:cs="Times New Roman"/>
          <w:lang w:val="en-US" w:eastAsia="es-UY"/>
        </w:rPr>
        <w:t>outcomes</w:t>
      </w:r>
      <w:r w:rsidRPr="0028122F">
        <w:rPr>
          <w:rFonts w:ascii="Times New Roman" w:eastAsia="Times New Roman" w:hAnsi="Times New Roman" w:cs="Times New Roman"/>
          <w:lang w:val="en-US" w:eastAsia="es-UY"/>
        </w:rPr>
        <w:t xml:space="preserve"> and to implement the needed strategies to make it sustainable was also evaluated.</w:t>
      </w:r>
    </w:p>
    <w:p w:rsidR="003B0D91" w:rsidRPr="0028122F" w:rsidRDefault="003B0D91" w:rsidP="003B0D91">
      <w:pPr>
        <w:spacing w:after="0" w:line="240" w:lineRule="auto"/>
        <w:ind w:left="-142"/>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 xml:space="preserve">In addition to field visits to project components in Buenos Aires and Montevideo, virtual interviews </w:t>
      </w:r>
      <w:r w:rsidR="00BD2D41">
        <w:rPr>
          <w:rFonts w:ascii="Times New Roman" w:eastAsia="Times New Roman" w:hAnsi="Times New Roman" w:cs="Times New Roman"/>
          <w:lang w:val="en-US" w:eastAsia="es-UY"/>
        </w:rPr>
        <w:t xml:space="preserve">were made </w:t>
      </w:r>
      <w:r w:rsidRPr="0028122F">
        <w:rPr>
          <w:rFonts w:ascii="Times New Roman" w:eastAsia="Times New Roman" w:hAnsi="Times New Roman" w:cs="Times New Roman"/>
          <w:lang w:val="en-US" w:eastAsia="es-UY"/>
        </w:rPr>
        <w:t>with the coordination of the UNDP (Panama and national offices in Uruguay and Argentina) to discuss strategies and adjust schedules and agendas.</w:t>
      </w:r>
    </w:p>
    <w:p w:rsidR="00911F61" w:rsidRPr="0028122F" w:rsidRDefault="00911F61">
      <w:pPr>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br w:type="page"/>
      </w:r>
    </w:p>
    <w:p w:rsidR="00B06D49" w:rsidRPr="0028122F" w:rsidRDefault="00B06D49" w:rsidP="003B0D91">
      <w:pPr>
        <w:spacing w:after="0" w:line="240" w:lineRule="auto"/>
        <w:ind w:left="-142"/>
        <w:jc w:val="both"/>
        <w:rPr>
          <w:rFonts w:ascii="Times New Roman" w:eastAsia="Times New Roman" w:hAnsi="Times New Roman" w:cs="Times New Roman"/>
          <w:lang w:val="en-US" w:eastAsia="es-UY"/>
        </w:rPr>
      </w:pPr>
    </w:p>
    <w:p w:rsidR="00B06D49" w:rsidRPr="0028122F" w:rsidRDefault="00B06D49" w:rsidP="00B06D49">
      <w:pPr>
        <w:keepNext/>
        <w:keepLines/>
        <w:numPr>
          <w:ilvl w:val="0"/>
          <w:numId w:val="3"/>
        </w:numPr>
        <w:spacing w:before="240" w:after="0"/>
        <w:jc w:val="center"/>
        <w:outlineLvl w:val="0"/>
        <w:rPr>
          <w:rFonts w:ascii="Times New Roman" w:eastAsia="Calibri" w:hAnsi="Times New Roman" w:cs="Times New Roman"/>
          <w:b/>
          <w:sz w:val="32"/>
          <w:szCs w:val="32"/>
          <w:lang w:val="en-US"/>
        </w:rPr>
      </w:pPr>
      <w:bookmarkStart w:id="10" w:name="_Toc416897684"/>
      <w:bookmarkStart w:id="11" w:name="_Toc419252116"/>
      <w:r w:rsidRPr="0028122F">
        <w:rPr>
          <w:rFonts w:ascii="Times New Roman" w:eastAsia="Calibri" w:hAnsi="Times New Roman" w:cs="Times New Roman"/>
          <w:b/>
          <w:sz w:val="32"/>
          <w:szCs w:val="32"/>
          <w:lang w:val="en-US"/>
        </w:rPr>
        <w:t>The project and its development context</w:t>
      </w:r>
      <w:bookmarkEnd w:id="10"/>
      <w:r w:rsidRPr="0028122F">
        <w:rPr>
          <w:rFonts w:ascii="Times New Roman" w:eastAsia="Calibri" w:hAnsi="Times New Roman" w:cs="Times New Roman"/>
          <w:b/>
          <w:sz w:val="32"/>
          <w:szCs w:val="32"/>
          <w:lang w:val="en-US"/>
        </w:rPr>
        <w:t>.</w:t>
      </w:r>
      <w:bookmarkEnd w:id="11"/>
    </w:p>
    <w:p w:rsidR="00B06D49" w:rsidRPr="0028122F" w:rsidRDefault="00B06D49" w:rsidP="00B06D49">
      <w:pPr>
        <w:spacing w:after="0" w:line="240" w:lineRule="auto"/>
        <w:jc w:val="both"/>
        <w:rPr>
          <w:rFonts w:ascii="Times New Roman" w:eastAsia="Calibri" w:hAnsi="Times New Roman" w:cs="Times New Roman"/>
          <w:b/>
          <w:color w:val="000000"/>
          <w:sz w:val="28"/>
          <w:szCs w:val="28"/>
          <w:lang w:val="en-US"/>
        </w:rPr>
      </w:pPr>
    </w:p>
    <w:p w:rsidR="00B06D49" w:rsidRPr="0028122F" w:rsidRDefault="00B06D49" w:rsidP="00B06D49">
      <w:pPr>
        <w:keepNext/>
        <w:keepLines/>
        <w:numPr>
          <w:ilvl w:val="1"/>
          <w:numId w:val="3"/>
        </w:numPr>
        <w:spacing w:before="40" w:after="0"/>
        <w:outlineLvl w:val="1"/>
        <w:rPr>
          <w:rFonts w:ascii="Times New Roman" w:eastAsia="Times New Roman" w:hAnsi="Times New Roman" w:cs="Times New Roman"/>
          <w:i/>
          <w:sz w:val="26"/>
          <w:szCs w:val="26"/>
          <w:lang w:val="en-US" w:eastAsia="es-UY"/>
        </w:rPr>
      </w:pPr>
      <w:r w:rsidRPr="0028122F">
        <w:rPr>
          <w:rFonts w:ascii="Times New Roman" w:eastAsia="Times New Roman" w:hAnsi="Times New Roman" w:cs="Times New Roman"/>
          <w:i/>
          <w:sz w:val="26"/>
          <w:szCs w:val="26"/>
          <w:lang w:val="en-US" w:eastAsia="es-UY"/>
        </w:rPr>
        <w:t xml:space="preserve"> </w:t>
      </w:r>
      <w:bookmarkStart w:id="12" w:name="_Toc419252117"/>
      <w:bookmarkStart w:id="13" w:name="_Toc416897685"/>
      <w:r w:rsidRPr="0028122F">
        <w:rPr>
          <w:rFonts w:ascii="Times New Roman" w:eastAsia="Times New Roman" w:hAnsi="Times New Roman" w:cs="Times New Roman"/>
          <w:i/>
          <w:sz w:val="26"/>
          <w:szCs w:val="26"/>
          <w:lang w:val="en-US" w:eastAsia="es-UY"/>
        </w:rPr>
        <w:t>Start, project duration and stage of implementation</w:t>
      </w:r>
      <w:bookmarkEnd w:id="12"/>
      <w:r w:rsidRPr="0028122F">
        <w:rPr>
          <w:rFonts w:ascii="Times New Roman" w:eastAsia="Times New Roman" w:hAnsi="Times New Roman" w:cs="Times New Roman"/>
          <w:i/>
          <w:sz w:val="26"/>
          <w:szCs w:val="26"/>
          <w:lang w:val="en-US" w:eastAsia="es-UY"/>
        </w:rPr>
        <w:t xml:space="preserve"> </w:t>
      </w:r>
      <w:bookmarkEnd w:id="13"/>
    </w:p>
    <w:p w:rsidR="00B06D49" w:rsidRPr="0028122F" w:rsidRDefault="00B06D49" w:rsidP="00B06D49">
      <w:pPr>
        <w:keepNext/>
        <w:autoSpaceDE w:val="0"/>
        <w:autoSpaceDN w:val="0"/>
        <w:adjustRightInd w:val="0"/>
        <w:spacing w:after="0" w:line="240" w:lineRule="auto"/>
        <w:ind w:left="357"/>
        <w:jc w:val="both"/>
        <w:rPr>
          <w:rFonts w:ascii="Times New Roman" w:eastAsia="Times New Roman" w:hAnsi="Times New Roman" w:cs="Times New Roman"/>
          <w:lang w:val="en-US"/>
        </w:rPr>
      </w:pPr>
    </w:p>
    <w:p w:rsidR="00B06D49" w:rsidRPr="0028122F" w:rsidRDefault="00B06D49" w:rsidP="00B06D49">
      <w:pPr>
        <w:spacing w:after="0" w:line="240" w:lineRule="auto"/>
        <w:ind w:left="283"/>
        <w:jc w:val="both"/>
        <w:rPr>
          <w:rFonts w:ascii="Times New Roman" w:eastAsia="Times New Roman" w:hAnsi="Times New Roman" w:cs="Times New Roman"/>
          <w:lang w:val="en-US" w:eastAsia="es-UY"/>
        </w:rPr>
      </w:pPr>
    </w:p>
    <w:p w:rsidR="00A3774B" w:rsidRPr="0028122F" w:rsidRDefault="00A3774B" w:rsidP="00A3774B">
      <w:pPr>
        <w:spacing w:after="0" w:line="240" w:lineRule="auto"/>
        <w:ind w:left="-142"/>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The project agreement, between the governments of Uruguay and Argentina with UNDP, was signed in September 2009. The implementation began in November 2009, but the recruitment of the regional coordinator was in August 2010 and the inception workshop of the project was developed in November 2010. The executive team was finally consolidated in May 2011 with the appointment of national coordinators.</w:t>
      </w:r>
    </w:p>
    <w:p w:rsidR="00A3774B" w:rsidRPr="0028122F" w:rsidRDefault="00A3774B" w:rsidP="00A3774B">
      <w:pPr>
        <w:spacing w:after="0" w:line="240" w:lineRule="auto"/>
        <w:ind w:left="-142"/>
        <w:jc w:val="both"/>
        <w:rPr>
          <w:rFonts w:ascii="Times New Roman" w:eastAsia="Times New Roman" w:hAnsi="Times New Roman" w:cs="Times New Roman"/>
          <w:lang w:val="en-US" w:eastAsia="es-UY"/>
        </w:rPr>
      </w:pPr>
    </w:p>
    <w:p w:rsidR="00A3774B" w:rsidRPr="0028122F" w:rsidRDefault="00A3774B" w:rsidP="00A3774B">
      <w:pPr>
        <w:spacing w:after="0" w:line="240" w:lineRule="auto"/>
        <w:ind w:left="-142"/>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 xml:space="preserve">At the beginning of the </w:t>
      </w:r>
      <w:r w:rsidR="0028122F" w:rsidRPr="0028122F">
        <w:rPr>
          <w:rFonts w:ascii="Times New Roman" w:eastAsia="Times New Roman" w:hAnsi="Times New Roman" w:cs="Times New Roman"/>
          <w:lang w:val="en-US" w:eastAsia="es-UY"/>
        </w:rPr>
        <w:t>commitment,</w:t>
      </w:r>
      <w:r w:rsidRPr="0028122F">
        <w:rPr>
          <w:rFonts w:ascii="Times New Roman" w:eastAsia="Times New Roman" w:hAnsi="Times New Roman" w:cs="Times New Roman"/>
          <w:lang w:val="en-US" w:eastAsia="es-UY"/>
        </w:rPr>
        <w:t xml:space="preserve"> it was estimated that the activities proposed in the project could be implemented in 48 months (four years from November 2009 - November 2013) but in </w:t>
      </w:r>
      <w:r w:rsidR="0028122F" w:rsidRPr="0028122F">
        <w:rPr>
          <w:rFonts w:ascii="Times New Roman" w:eastAsia="Times New Roman" w:hAnsi="Times New Roman" w:cs="Times New Roman"/>
          <w:lang w:val="en-US" w:eastAsia="es-UY"/>
        </w:rPr>
        <w:t>practice, numerous</w:t>
      </w:r>
      <w:r w:rsidRPr="0028122F">
        <w:rPr>
          <w:rFonts w:ascii="Times New Roman" w:eastAsia="Times New Roman" w:hAnsi="Times New Roman" w:cs="Times New Roman"/>
          <w:lang w:val="en-US" w:eastAsia="es-UY"/>
        </w:rPr>
        <w:t xml:space="preserve"> changes in authorities and several problems in the internal management arrangements generated a delay in the execution of nearly a year.</w:t>
      </w:r>
    </w:p>
    <w:p w:rsidR="00A3774B" w:rsidRPr="0028122F" w:rsidRDefault="00A3774B" w:rsidP="00A3774B">
      <w:pPr>
        <w:spacing w:after="0" w:line="240" w:lineRule="auto"/>
        <w:ind w:left="-142"/>
        <w:jc w:val="both"/>
        <w:rPr>
          <w:rFonts w:ascii="Times New Roman" w:eastAsia="Times New Roman" w:hAnsi="Times New Roman" w:cs="Times New Roman"/>
          <w:lang w:val="en-US" w:eastAsia="es-UY"/>
        </w:rPr>
      </w:pPr>
    </w:p>
    <w:p w:rsidR="00A3774B" w:rsidRPr="0028122F" w:rsidRDefault="00A3774B" w:rsidP="00A3774B">
      <w:pPr>
        <w:spacing w:after="0" w:line="240" w:lineRule="auto"/>
        <w:ind w:left="-142"/>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It was established that the individual activities of each country would be implemented through UNDP offices in Uruguay and Argentina respectively, and regional activities through UNDP Uruguay. The executing agencies of the project were MVOTMA in Uruguay, and SAyDS in Argentina.</w:t>
      </w:r>
    </w:p>
    <w:p w:rsidR="00A3774B" w:rsidRPr="0028122F" w:rsidRDefault="00A3774B" w:rsidP="00A3774B">
      <w:pPr>
        <w:spacing w:after="0" w:line="240" w:lineRule="auto"/>
        <w:ind w:left="-142"/>
        <w:jc w:val="both"/>
        <w:rPr>
          <w:rFonts w:ascii="Times New Roman" w:eastAsia="Times New Roman" w:hAnsi="Times New Roman" w:cs="Times New Roman"/>
          <w:lang w:val="en-US" w:eastAsia="es-UY"/>
        </w:rPr>
      </w:pPr>
    </w:p>
    <w:p w:rsidR="00FA7018" w:rsidRPr="0028122F" w:rsidRDefault="00A3774B" w:rsidP="00A3774B">
      <w:pPr>
        <w:spacing w:after="0" w:line="240" w:lineRule="auto"/>
        <w:ind w:left="-142"/>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 xml:space="preserve">The planned total cost of the project was US $ 18.020 million, of which US $ 3 M corresponded to the GEF grant (US $ 0,150M for project preparation through a PDFB, and US $ 2.85 M for project implementation). The remaining $ 15,020M corresponds to co-financing funds to be provided by the governments of Argentina and Uruguay. At the close of the project it was verified that the amount of executed co-financing was US $ 1.55507 million representing just </w:t>
      </w:r>
      <w:r w:rsidR="00BD2D41">
        <w:rPr>
          <w:rFonts w:ascii="Times New Roman" w:eastAsia="Times New Roman" w:hAnsi="Times New Roman" w:cs="Times New Roman"/>
          <w:lang w:val="en-US" w:eastAsia="es-UY"/>
        </w:rPr>
        <w:t>10</w:t>
      </w:r>
      <w:r w:rsidRPr="0028122F">
        <w:rPr>
          <w:rFonts w:ascii="Times New Roman" w:eastAsia="Times New Roman" w:hAnsi="Times New Roman" w:cs="Times New Roman"/>
          <w:lang w:val="en-US" w:eastAsia="es-UY"/>
        </w:rPr>
        <w:t>% of the committed amount in the PRODOC, including  the contributions in cash and in kind, from both countries. The project donation resources (USD 3,300,000) committed in the PRODOC were fully executed, part corresponding to already executed funds at the stage of preparation (U$S 150,000), part applied for administrative costs (USD 300,000) and the remaining $ 2, 85 M, in the project development. The financial performance information and the contributions by country</w:t>
      </w:r>
      <w:r w:rsidR="00BD2D41">
        <w:rPr>
          <w:rFonts w:ascii="Times New Roman" w:eastAsia="Times New Roman" w:hAnsi="Times New Roman" w:cs="Times New Roman"/>
          <w:lang w:val="en-US" w:eastAsia="es-UY"/>
        </w:rPr>
        <w:t xml:space="preserve"> are presented in </w:t>
      </w:r>
      <w:r w:rsidR="00BD2D41" w:rsidRPr="0028122F">
        <w:rPr>
          <w:rFonts w:ascii="Times New Roman" w:eastAsia="Times New Roman" w:hAnsi="Times New Roman" w:cs="Times New Roman"/>
          <w:lang w:val="en-US" w:eastAsia="es-UY"/>
        </w:rPr>
        <w:t>Annex 7</w:t>
      </w:r>
      <w:r w:rsidRPr="0028122F">
        <w:rPr>
          <w:rFonts w:ascii="Times New Roman" w:eastAsia="Times New Roman" w:hAnsi="Times New Roman" w:cs="Times New Roman"/>
          <w:lang w:val="en-US" w:eastAsia="es-UY"/>
        </w:rPr>
        <w:t>.</w:t>
      </w:r>
    </w:p>
    <w:p w:rsidR="00A3774B" w:rsidRPr="0028122F" w:rsidRDefault="00A3774B" w:rsidP="00A3774B">
      <w:pPr>
        <w:spacing w:after="0" w:line="240" w:lineRule="auto"/>
        <w:ind w:left="-142"/>
        <w:jc w:val="both"/>
        <w:rPr>
          <w:rFonts w:ascii="Times New Roman" w:eastAsia="Times New Roman" w:hAnsi="Times New Roman" w:cs="Times New Roman"/>
          <w:lang w:val="en-US" w:eastAsia="es-UY"/>
        </w:rPr>
      </w:pPr>
    </w:p>
    <w:p w:rsidR="00840D4B" w:rsidRPr="0028122F" w:rsidRDefault="00840D4B" w:rsidP="00A3774B">
      <w:pPr>
        <w:spacing w:after="0" w:line="240" w:lineRule="auto"/>
        <w:ind w:left="-142"/>
        <w:jc w:val="both"/>
        <w:rPr>
          <w:rFonts w:ascii="Times New Roman" w:eastAsia="Times New Roman" w:hAnsi="Times New Roman" w:cs="Times New Roman"/>
          <w:lang w:val="en-US" w:eastAsia="es-UY"/>
        </w:rPr>
      </w:pPr>
    </w:p>
    <w:p w:rsidR="00840D4B" w:rsidRPr="0028122F" w:rsidRDefault="00840D4B" w:rsidP="00294BEE">
      <w:pPr>
        <w:keepNext/>
        <w:keepLines/>
        <w:numPr>
          <w:ilvl w:val="1"/>
          <w:numId w:val="3"/>
        </w:numPr>
        <w:spacing w:before="40" w:after="0"/>
        <w:outlineLvl w:val="1"/>
        <w:rPr>
          <w:rFonts w:ascii="Times New Roman" w:eastAsia="Times New Roman" w:hAnsi="Times New Roman" w:cs="Times New Roman"/>
          <w:i/>
          <w:sz w:val="26"/>
          <w:szCs w:val="26"/>
          <w:lang w:val="en-US" w:eastAsia="es-UY"/>
        </w:rPr>
      </w:pPr>
      <w:bookmarkStart w:id="14" w:name="_Toc419252118"/>
      <w:r w:rsidRPr="0028122F">
        <w:rPr>
          <w:rFonts w:ascii="Times New Roman" w:eastAsia="Times New Roman" w:hAnsi="Times New Roman" w:cs="Times New Roman"/>
          <w:i/>
          <w:sz w:val="26"/>
          <w:szCs w:val="26"/>
          <w:lang w:val="en-US" w:eastAsia="es-UY"/>
        </w:rPr>
        <w:t>Problems that the project seeks to address</w:t>
      </w:r>
      <w:bookmarkEnd w:id="14"/>
    </w:p>
    <w:p w:rsidR="00840D4B" w:rsidRPr="0028122F" w:rsidRDefault="00840D4B" w:rsidP="00840D4B">
      <w:pPr>
        <w:spacing w:after="0" w:line="240" w:lineRule="auto"/>
        <w:ind w:left="-142"/>
        <w:jc w:val="both"/>
        <w:rPr>
          <w:rFonts w:ascii="Times New Roman" w:eastAsia="Times New Roman" w:hAnsi="Times New Roman" w:cs="Times New Roman"/>
          <w:lang w:val="en-US" w:eastAsia="es-UY"/>
        </w:rPr>
      </w:pPr>
    </w:p>
    <w:p w:rsidR="00840D4B" w:rsidRPr="0028122F" w:rsidRDefault="00840D4B" w:rsidP="00840D4B">
      <w:pPr>
        <w:spacing w:after="0" w:line="240" w:lineRule="auto"/>
        <w:ind w:left="-142"/>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The main problems affecting the River Plate described in the ADT were:</w:t>
      </w:r>
    </w:p>
    <w:p w:rsidR="00840D4B" w:rsidRPr="0028122F" w:rsidRDefault="00840D4B" w:rsidP="00840D4B">
      <w:pPr>
        <w:spacing w:after="0" w:line="240" w:lineRule="auto"/>
        <w:ind w:left="-142"/>
        <w:jc w:val="both"/>
        <w:rPr>
          <w:rFonts w:ascii="Times New Roman" w:eastAsia="Times New Roman" w:hAnsi="Times New Roman" w:cs="Times New Roman"/>
          <w:lang w:val="en-US" w:eastAsia="es-UY"/>
        </w:rPr>
      </w:pPr>
    </w:p>
    <w:p w:rsidR="00840D4B" w:rsidRPr="0028122F" w:rsidRDefault="00840D4B" w:rsidP="00840D4B">
      <w:pPr>
        <w:pStyle w:val="Prrafodelista"/>
        <w:numPr>
          <w:ilvl w:val="0"/>
          <w:numId w:val="5"/>
        </w:num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large-scale nonpoint source discharges of nutrients;</w:t>
      </w:r>
    </w:p>
    <w:p w:rsidR="00840D4B" w:rsidRPr="0028122F" w:rsidRDefault="00840D4B" w:rsidP="00840D4B">
      <w:pPr>
        <w:pStyle w:val="Prrafodelista"/>
        <w:numPr>
          <w:ilvl w:val="0"/>
          <w:numId w:val="5"/>
        </w:num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pollution with heavy metals that accumulate in sediments from specific areas, and in the related water columns;</w:t>
      </w:r>
    </w:p>
    <w:p w:rsidR="00840D4B" w:rsidRPr="0028122F" w:rsidRDefault="00840D4B" w:rsidP="00840D4B">
      <w:pPr>
        <w:pStyle w:val="Prrafodelista"/>
        <w:numPr>
          <w:ilvl w:val="0"/>
          <w:numId w:val="5"/>
        </w:num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 xml:space="preserve">pollution of marine flora and fauna, including the contamination of edible fish (where evidence of heavy metals concentration was found), for bioaccumulation processes that eventually could be affecting human populations that consume them;   </w:t>
      </w:r>
    </w:p>
    <w:p w:rsidR="00840D4B" w:rsidRPr="0028122F" w:rsidRDefault="00840D4B" w:rsidP="00840D4B">
      <w:pPr>
        <w:pStyle w:val="Prrafodelista"/>
        <w:numPr>
          <w:ilvl w:val="0"/>
          <w:numId w:val="5"/>
        </w:num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 xml:space="preserve">Pollution affects critical habitats and breeding of fish (which coincide with areas of accumulation of contaminated sediments); </w:t>
      </w:r>
    </w:p>
    <w:p w:rsidR="00840D4B" w:rsidRPr="0028122F" w:rsidRDefault="00840D4B" w:rsidP="00840D4B">
      <w:pPr>
        <w:pStyle w:val="Prrafodelista"/>
        <w:numPr>
          <w:ilvl w:val="0"/>
          <w:numId w:val="5"/>
        </w:num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Weak or nonexistent adaptation processes to climate change, which among other things, could be causing flooding that would affect the riverside populations.</w:t>
      </w:r>
    </w:p>
    <w:p w:rsidR="00840D4B" w:rsidRPr="0028122F" w:rsidRDefault="00840D4B" w:rsidP="00840D4B">
      <w:pPr>
        <w:spacing w:after="0" w:line="240" w:lineRule="auto"/>
        <w:ind w:left="-142"/>
        <w:jc w:val="both"/>
        <w:rPr>
          <w:rFonts w:ascii="Times New Roman" w:eastAsia="Times New Roman" w:hAnsi="Times New Roman" w:cs="Times New Roman"/>
          <w:lang w:val="en-US" w:eastAsia="es-UY"/>
        </w:rPr>
      </w:pPr>
    </w:p>
    <w:p w:rsidR="00840D4B" w:rsidRPr="0028122F" w:rsidRDefault="00840D4B" w:rsidP="00840D4B">
      <w:pPr>
        <w:spacing w:after="0" w:line="240" w:lineRule="auto"/>
        <w:ind w:left="-142"/>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 xml:space="preserve">The pollution comes from the discharge of sewage from population centers (including the two largest cities in Argentina and Uruguay), industrial discharges (such as tanneries, agribusiness and </w:t>
      </w:r>
      <w:r w:rsidRPr="0028122F">
        <w:rPr>
          <w:rFonts w:ascii="Times New Roman" w:eastAsia="Times New Roman" w:hAnsi="Times New Roman" w:cs="Times New Roman"/>
          <w:lang w:val="en-US" w:eastAsia="es-UY"/>
        </w:rPr>
        <w:lastRenderedPageBreak/>
        <w:t>electroplating), intensive agricultural production, and the release of pollutants by the lift of dredging sediments.</w:t>
      </w:r>
    </w:p>
    <w:p w:rsidR="00840D4B" w:rsidRPr="0028122F" w:rsidRDefault="00840D4B" w:rsidP="00840D4B">
      <w:pPr>
        <w:spacing w:after="0" w:line="240" w:lineRule="auto"/>
        <w:ind w:left="-142"/>
        <w:jc w:val="both"/>
        <w:rPr>
          <w:rFonts w:ascii="Times New Roman" w:eastAsia="Times New Roman" w:hAnsi="Times New Roman" w:cs="Times New Roman"/>
          <w:lang w:val="en-US" w:eastAsia="es-UY"/>
        </w:rPr>
      </w:pPr>
    </w:p>
    <w:p w:rsidR="00840D4B" w:rsidRPr="0028122F" w:rsidRDefault="00840D4B" w:rsidP="00840D4B">
      <w:pPr>
        <w:spacing w:after="0" w:line="240" w:lineRule="auto"/>
        <w:ind w:left="-142"/>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The FREPLATA project made a diagnosis of water quality to state a baseline against to compare the efficiency and effectiveness of the environmental management actions; elaborated an initial legal and institutional mapping; and the beginning of binational interagency coordination process to deal with transboundary water problems. Despite these successfully reached milestones, the problems persisted due to the following causes:</w:t>
      </w:r>
    </w:p>
    <w:p w:rsidR="00840D4B" w:rsidRPr="0028122F" w:rsidRDefault="00840D4B" w:rsidP="00840D4B">
      <w:pPr>
        <w:spacing w:after="0" w:line="240" w:lineRule="auto"/>
        <w:ind w:left="-142"/>
        <w:jc w:val="both"/>
        <w:rPr>
          <w:rFonts w:ascii="Times New Roman" w:eastAsia="Times New Roman" w:hAnsi="Times New Roman" w:cs="Times New Roman"/>
          <w:lang w:val="en-US" w:eastAsia="es-UY"/>
        </w:rPr>
      </w:pPr>
    </w:p>
    <w:p w:rsidR="00A55FD5" w:rsidRPr="0028122F" w:rsidRDefault="00A55FD5" w:rsidP="00294BEE">
      <w:pPr>
        <w:pStyle w:val="Prrafodelista"/>
        <w:numPr>
          <w:ilvl w:val="0"/>
          <w:numId w:val="8"/>
        </w:num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Institutional weaknesses in both countries make difficult to coordinate binational actions across sectors and to promote the private sector involvement (</w:t>
      </w:r>
      <w:r w:rsidR="0028122F" w:rsidRPr="0028122F">
        <w:rPr>
          <w:rFonts w:ascii="Times New Roman" w:eastAsia="Times New Roman" w:hAnsi="Times New Roman" w:cs="Times New Roman"/>
          <w:lang w:val="en-US" w:eastAsia="es-UY"/>
        </w:rPr>
        <w:t>e.g.,</w:t>
      </w:r>
      <w:r w:rsidRPr="0028122F">
        <w:rPr>
          <w:rFonts w:ascii="Times New Roman" w:eastAsia="Times New Roman" w:hAnsi="Times New Roman" w:cs="Times New Roman"/>
          <w:lang w:val="en-US" w:eastAsia="es-UY"/>
        </w:rPr>
        <w:t xml:space="preserve"> coastal programs are uncoordinated and fragmented as </w:t>
      </w:r>
      <w:r w:rsidR="0028122F" w:rsidRPr="0028122F">
        <w:rPr>
          <w:rFonts w:ascii="Times New Roman" w:eastAsia="Times New Roman" w:hAnsi="Times New Roman" w:cs="Times New Roman"/>
          <w:lang w:val="en-US" w:eastAsia="es-UY"/>
        </w:rPr>
        <w:t>different authorities independently execute them</w:t>
      </w:r>
      <w:r w:rsidRPr="0028122F">
        <w:rPr>
          <w:rFonts w:ascii="Times New Roman" w:eastAsia="Times New Roman" w:hAnsi="Times New Roman" w:cs="Times New Roman"/>
          <w:lang w:val="en-US" w:eastAsia="es-UY"/>
        </w:rPr>
        <w:t xml:space="preserve">). </w:t>
      </w:r>
    </w:p>
    <w:p w:rsidR="00A55FD5" w:rsidRPr="0028122F" w:rsidRDefault="00A55FD5" w:rsidP="00294BEE">
      <w:pPr>
        <w:pStyle w:val="Prrafodelista"/>
        <w:numPr>
          <w:ilvl w:val="0"/>
          <w:numId w:val="8"/>
        </w:num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Difficulties to deal with coordination processes generated during FREPALA, in spite of some instances of ministerial interaction in each country, these do not constitute a platform for inter</w:t>
      </w:r>
      <w:r w:rsidR="00BD2D41">
        <w:rPr>
          <w:rFonts w:ascii="Times New Roman" w:eastAsia="Times New Roman" w:hAnsi="Times New Roman" w:cs="Times New Roman"/>
          <w:lang w:val="en-US" w:eastAsia="es-UY"/>
        </w:rPr>
        <w:t>-</w:t>
      </w:r>
      <w:r w:rsidRPr="0028122F">
        <w:rPr>
          <w:rFonts w:ascii="Times New Roman" w:eastAsia="Times New Roman" w:hAnsi="Times New Roman" w:cs="Times New Roman"/>
          <w:lang w:val="en-US" w:eastAsia="es-UY"/>
        </w:rPr>
        <w:t>sector</w:t>
      </w:r>
      <w:r w:rsidR="00BD2D41">
        <w:rPr>
          <w:rFonts w:ascii="Times New Roman" w:eastAsia="Times New Roman" w:hAnsi="Times New Roman" w:cs="Times New Roman"/>
          <w:lang w:val="en-US" w:eastAsia="es-UY"/>
        </w:rPr>
        <w:t>i</w:t>
      </w:r>
      <w:r w:rsidRPr="0028122F">
        <w:rPr>
          <w:rFonts w:ascii="Times New Roman" w:eastAsia="Times New Roman" w:hAnsi="Times New Roman" w:cs="Times New Roman"/>
          <w:lang w:val="en-US" w:eastAsia="es-UY"/>
        </w:rPr>
        <w:t>al multidisciplinary dialogue to integrating cross-border problems (GTA and RIIGLO were not institutionalized and therefore were not permanent, except the CIN, of the OPDS).</w:t>
      </w:r>
    </w:p>
    <w:p w:rsidR="00A55FD5" w:rsidRPr="0028122F" w:rsidRDefault="00A55FD5" w:rsidP="00294BEE">
      <w:pPr>
        <w:pStyle w:val="Prrafodelista"/>
        <w:numPr>
          <w:ilvl w:val="0"/>
          <w:numId w:val="8"/>
        </w:num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the lack of compatible monitoring standards uniformed between organizations working in the environmental field;</w:t>
      </w:r>
    </w:p>
    <w:p w:rsidR="00A55FD5" w:rsidRPr="0028122F" w:rsidRDefault="00A55FD5" w:rsidP="00294BEE">
      <w:pPr>
        <w:pStyle w:val="Prrafodelista"/>
        <w:numPr>
          <w:ilvl w:val="0"/>
          <w:numId w:val="8"/>
        </w:num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lack of a permanent monitoring of common waters;</w:t>
      </w:r>
    </w:p>
    <w:p w:rsidR="00840D4B" w:rsidRPr="0028122F" w:rsidRDefault="00A55FD5" w:rsidP="00294BEE">
      <w:pPr>
        <w:pStyle w:val="Prrafodelista"/>
        <w:numPr>
          <w:ilvl w:val="0"/>
          <w:numId w:val="8"/>
        </w:num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Lack of an integrated decision support system, for obtaining technical inputs for political decision-making.</w:t>
      </w:r>
      <w:r w:rsidR="00840D4B" w:rsidRPr="0028122F">
        <w:rPr>
          <w:rFonts w:ascii="Times New Roman" w:eastAsia="Times New Roman" w:hAnsi="Times New Roman" w:cs="Times New Roman"/>
          <w:lang w:val="en-US" w:eastAsia="es-UY"/>
        </w:rPr>
        <w:t> </w:t>
      </w:r>
    </w:p>
    <w:p w:rsidR="00294BEE" w:rsidRPr="0028122F" w:rsidRDefault="00294BEE" w:rsidP="00840D4B">
      <w:pPr>
        <w:spacing w:after="0" w:line="240" w:lineRule="auto"/>
        <w:ind w:left="-142"/>
        <w:jc w:val="both"/>
        <w:rPr>
          <w:rFonts w:ascii="Times New Roman" w:eastAsia="Times New Roman" w:hAnsi="Times New Roman" w:cs="Times New Roman"/>
          <w:lang w:val="en-US" w:eastAsia="es-UY"/>
        </w:rPr>
      </w:pPr>
    </w:p>
    <w:p w:rsidR="00840D4B" w:rsidRPr="0028122F" w:rsidRDefault="00840D4B" w:rsidP="00840D4B">
      <w:pPr>
        <w:spacing w:after="0" w:line="240" w:lineRule="auto"/>
        <w:ind w:left="-142"/>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 xml:space="preserve">These weaknesses are very </w:t>
      </w:r>
      <w:r w:rsidR="00294BEE" w:rsidRPr="0028122F">
        <w:rPr>
          <w:rFonts w:ascii="Times New Roman" w:eastAsia="Times New Roman" w:hAnsi="Times New Roman" w:cs="Times New Roman"/>
          <w:lang w:val="en-US" w:eastAsia="es-UY"/>
        </w:rPr>
        <w:t>important,</w:t>
      </w:r>
      <w:r w:rsidRPr="0028122F">
        <w:rPr>
          <w:rFonts w:ascii="Times New Roman" w:eastAsia="Times New Roman" w:hAnsi="Times New Roman" w:cs="Times New Roman"/>
          <w:lang w:val="en-US" w:eastAsia="es-UY"/>
        </w:rPr>
        <w:t xml:space="preserve"> as it would require an effective and high-level coordination for binational responses to control pollution. There is also a need of strengthening of local authorities, who are still weak, in order to promote the involving of the private sector, generator of pollution, in the commitment with project </w:t>
      </w:r>
      <w:r w:rsidR="00294BEE" w:rsidRPr="0028122F">
        <w:rPr>
          <w:rFonts w:ascii="Times New Roman" w:eastAsia="Times New Roman" w:hAnsi="Times New Roman" w:cs="Times New Roman"/>
          <w:lang w:val="en-US" w:eastAsia="es-UY"/>
        </w:rPr>
        <w:t>objectives</w:t>
      </w:r>
      <w:r w:rsidRPr="0028122F">
        <w:rPr>
          <w:rFonts w:ascii="Times New Roman" w:eastAsia="Times New Roman" w:hAnsi="Times New Roman" w:cs="Times New Roman"/>
          <w:lang w:val="en-US" w:eastAsia="es-UY"/>
        </w:rPr>
        <w:t>.</w:t>
      </w:r>
    </w:p>
    <w:p w:rsidR="00840D4B" w:rsidRPr="0028122F" w:rsidRDefault="00840D4B" w:rsidP="00840D4B">
      <w:pPr>
        <w:spacing w:after="0" w:line="240" w:lineRule="auto"/>
        <w:ind w:left="-142"/>
        <w:jc w:val="both"/>
        <w:rPr>
          <w:rFonts w:ascii="Times New Roman" w:eastAsia="Times New Roman" w:hAnsi="Times New Roman" w:cs="Times New Roman"/>
          <w:lang w:val="en-US" w:eastAsia="es-UY"/>
        </w:rPr>
      </w:pPr>
    </w:p>
    <w:p w:rsidR="00B06D49" w:rsidRPr="0028122F" w:rsidRDefault="00840D4B" w:rsidP="00840D4B">
      <w:pPr>
        <w:spacing w:after="0" w:line="240" w:lineRule="auto"/>
        <w:ind w:left="-142"/>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While there is a specific legislative framework in both countries for the treatment of sewage and industrial waste, its implementation has presented limitations, especially at the level of municipalities for their weaknesses to control and involve small and medium enterprises (SMEs) in the adoption of best practices and cleaner procedures for production.</w:t>
      </w:r>
    </w:p>
    <w:p w:rsidR="00294BEE" w:rsidRPr="0028122F" w:rsidRDefault="00294BEE" w:rsidP="00840D4B">
      <w:pPr>
        <w:spacing w:after="0" w:line="240" w:lineRule="auto"/>
        <w:ind w:left="-142"/>
        <w:jc w:val="both"/>
        <w:rPr>
          <w:rFonts w:ascii="Times New Roman" w:eastAsia="Times New Roman" w:hAnsi="Times New Roman" w:cs="Times New Roman"/>
          <w:lang w:val="en-US" w:eastAsia="es-UY"/>
        </w:rPr>
      </w:pPr>
    </w:p>
    <w:p w:rsidR="00294BEE" w:rsidRPr="0028122F" w:rsidRDefault="00294BEE" w:rsidP="00840D4B">
      <w:pPr>
        <w:spacing w:after="0" w:line="240" w:lineRule="auto"/>
        <w:ind w:left="-142"/>
        <w:jc w:val="both"/>
        <w:rPr>
          <w:rFonts w:ascii="Times New Roman" w:eastAsia="Times New Roman" w:hAnsi="Times New Roman" w:cs="Times New Roman"/>
          <w:lang w:val="en-US" w:eastAsia="es-UY"/>
        </w:rPr>
      </w:pPr>
    </w:p>
    <w:p w:rsidR="00294BEE" w:rsidRPr="0028122F" w:rsidRDefault="00294BEE" w:rsidP="00294BEE">
      <w:pPr>
        <w:keepNext/>
        <w:keepLines/>
        <w:numPr>
          <w:ilvl w:val="1"/>
          <w:numId w:val="3"/>
        </w:numPr>
        <w:spacing w:before="40" w:after="0"/>
        <w:outlineLvl w:val="1"/>
        <w:rPr>
          <w:rFonts w:ascii="Times New Roman" w:eastAsia="Times New Roman" w:hAnsi="Times New Roman" w:cs="Times New Roman"/>
          <w:i/>
          <w:sz w:val="26"/>
          <w:szCs w:val="26"/>
          <w:lang w:val="en-US" w:eastAsia="es-UY"/>
        </w:rPr>
      </w:pPr>
      <w:bookmarkStart w:id="15" w:name="_Toc419252119"/>
      <w:r w:rsidRPr="0028122F">
        <w:rPr>
          <w:rFonts w:ascii="Times New Roman" w:eastAsia="Times New Roman" w:hAnsi="Times New Roman" w:cs="Times New Roman"/>
          <w:i/>
          <w:sz w:val="26"/>
          <w:szCs w:val="26"/>
          <w:lang w:val="en-US" w:eastAsia="es-UY"/>
        </w:rPr>
        <w:t>Immediate and development objectives of the project</w:t>
      </w:r>
      <w:bookmarkEnd w:id="15"/>
    </w:p>
    <w:p w:rsidR="00294BEE" w:rsidRPr="0028122F" w:rsidRDefault="00294BEE" w:rsidP="00294BEE">
      <w:pPr>
        <w:spacing w:after="0" w:line="240" w:lineRule="auto"/>
        <w:ind w:left="-142"/>
        <w:jc w:val="both"/>
        <w:rPr>
          <w:rFonts w:ascii="Times New Roman" w:eastAsia="Times New Roman" w:hAnsi="Times New Roman" w:cs="Times New Roman"/>
          <w:lang w:val="en-US" w:eastAsia="es-UY"/>
        </w:rPr>
      </w:pPr>
    </w:p>
    <w:p w:rsidR="00294BEE" w:rsidRPr="0028122F" w:rsidRDefault="00294BEE" w:rsidP="00294BEE">
      <w:pPr>
        <w:spacing w:after="0" w:line="240" w:lineRule="auto"/>
        <w:ind w:left="-142"/>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Longer-term objective defined in the SAP and the PRODOC: "Having safe water that is healthy for human health and recreational uses and development of aquatic biota"</w:t>
      </w:r>
    </w:p>
    <w:p w:rsidR="00294BEE" w:rsidRPr="0028122F" w:rsidRDefault="00294BEE" w:rsidP="00294BEE">
      <w:pPr>
        <w:spacing w:after="0" w:line="240" w:lineRule="auto"/>
        <w:ind w:left="-142"/>
        <w:jc w:val="both"/>
        <w:rPr>
          <w:rFonts w:ascii="Times New Roman" w:eastAsia="Times New Roman" w:hAnsi="Times New Roman" w:cs="Times New Roman"/>
          <w:lang w:val="en-US" w:eastAsia="es-UY"/>
        </w:rPr>
      </w:pPr>
    </w:p>
    <w:p w:rsidR="00294BEE" w:rsidRPr="0028122F" w:rsidRDefault="00294BEE" w:rsidP="00294BEE">
      <w:pPr>
        <w:spacing w:after="0" w:line="240" w:lineRule="auto"/>
        <w:ind w:left="-142"/>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General objective of the project: "Moving towards the sustainability of the uses and resources of the Rio de la Plata / Maritime Front through implementation of the Strategic Action Programme (SAP) concerning the reduction and prevention of pollution from land"</w:t>
      </w:r>
    </w:p>
    <w:p w:rsidR="00294BEE" w:rsidRPr="0028122F" w:rsidRDefault="00294BEE" w:rsidP="00294BEE">
      <w:pPr>
        <w:spacing w:after="0" w:line="240" w:lineRule="auto"/>
        <w:ind w:left="-142"/>
        <w:jc w:val="both"/>
        <w:rPr>
          <w:rFonts w:ascii="Times New Roman" w:eastAsia="Times New Roman" w:hAnsi="Times New Roman" w:cs="Times New Roman"/>
          <w:lang w:val="en-US" w:eastAsia="es-UY"/>
        </w:rPr>
      </w:pPr>
    </w:p>
    <w:p w:rsidR="00294BEE" w:rsidRPr="0028122F" w:rsidRDefault="00294BEE" w:rsidP="00294BEE">
      <w:pPr>
        <w:spacing w:after="0" w:line="240" w:lineRule="auto"/>
        <w:ind w:left="-142"/>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To achieve the overall objective, the pr</w:t>
      </w:r>
      <w:r w:rsidR="00BD2D41">
        <w:rPr>
          <w:rFonts w:ascii="Times New Roman" w:eastAsia="Times New Roman" w:hAnsi="Times New Roman" w:cs="Times New Roman"/>
          <w:lang w:val="en-US" w:eastAsia="es-UY"/>
        </w:rPr>
        <w:t>oject proposes four main outcomes</w:t>
      </w:r>
      <w:r w:rsidRPr="0028122F">
        <w:rPr>
          <w:rFonts w:ascii="Times New Roman" w:eastAsia="Times New Roman" w:hAnsi="Times New Roman" w:cs="Times New Roman"/>
          <w:lang w:val="en-US" w:eastAsia="es-UY"/>
        </w:rPr>
        <w:t>:</w:t>
      </w:r>
    </w:p>
    <w:p w:rsidR="00294BEE" w:rsidRPr="0028122F" w:rsidRDefault="00294BEE" w:rsidP="00294BEE">
      <w:pPr>
        <w:spacing w:after="0" w:line="240" w:lineRule="auto"/>
        <w:ind w:left="-142"/>
        <w:jc w:val="both"/>
        <w:rPr>
          <w:rFonts w:ascii="Times New Roman" w:eastAsia="Times New Roman" w:hAnsi="Times New Roman" w:cs="Times New Roman"/>
          <w:lang w:val="en-US" w:eastAsia="es-UY"/>
        </w:rPr>
      </w:pPr>
    </w:p>
    <w:p w:rsidR="00294BEE" w:rsidRPr="0028122F" w:rsidRDefault="00294BEE" w:rsidP="00294BEE">
      <w:pPr>
        <w:pStyle w:val="Prrafodelista"/>
        <w:numPr>
          <w:ilvl w:val="0"/>
          <w:numId w:val="10"/>
        </w:numPr>
        <w:spacing w:after="0" w:line="240" w:lineRule="auto"/>
        <w:ind w:left="284" w:hanging="295"/>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Implementation of institutional reforms and strengthening binational and national level, as proposed in the SAP, to address priority transboundary environmental problems.</w:t>
      </w:r>
    </w:p>
    <w:p w:rsidR="00294BEE" w:rsidRPr="0028122F" w:rsidRDefault="00294BEE" w:rsidP="00294BEE">
      <w:pPr>
        <w:pStyle w:val="Prrafodelista"/>
        <w:numPr>
          <w:ilvl w:val="0"/>
          <w:numId w:val="10"/>
        </w:numPr>
        <w:spacing w:after="0" w:line="240" w:lineRule="auto"/>
        <w:ind w:left="284" w:hanging="295"/>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Skills and tools to prevent and mitigate pollution promote greater collaboration between the public and private sectors, especially (provincial and municipal) locally</w:t>
      </w:r>
    </w:p>
    <w:p w:rsidR="00294BEE" w:rsidRPr="0028122F" w:rsidRDefault="00294BEE" w:rsidP="00294BEE">
      <w:pPr>
        <w:pStyle w:val="Prrafodelista"/>
        <w:numPr>
          <w:ilvl w:val="0"/>
          <w:numId w:val="10"/>
        </w:numPr>
        <w:spacing w:after="0" w:line="240" w:lineRule="auto"/>
        <w:ind w:left="284" w:hanging="295"/>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Implement a set of pilot activities that contribute to the reduction of priority pollutants.</w:t>
      </w:r>
    </w:p>
    <w:p w:rsidR="00294BEE" w:rsidRPr="0028122F" w:rsidRDefault="00294BEE" w:rsidP="00294BEE">
      <w:pPr>
        <w:pStyle w:val="Prrafodelista"/>
        <w:numPr>
          <w:ilvl w:val="0"/>
          <w:numId w:val="10"/>
        </w:numPr>
        <w:spacing w:after="0" w:line="240" w:lineRule="auto"/>
        <w:ind w:left="284" w:hanging="295"/>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Establish an Evaluation and Monitoring Program (M &amp; E) and an information system to support decision makers and management of the RPMF.</w:t>
      </w:r>
    </w:p>
    <w:p w:rsidR="00D053B5" w:rsidRPr="0028122F" w:rsidRDefault="00D053B5" w:rsidP="00D053B5">
      <w:pPr>
        <w:spacing w:after="0" w:line="240" w:lineRule="auto"/>
        <w:jc w:val="both"/>
        <w:rPr>
          <w:rFonts w:ascii="Times New Roman" w:eastAsia="Times New Roman" w:hAnsi="Times New Roman" w:cs="Times New Roman"/>
          <w:lang w:val="en-US" w:eastAsia="es-UY"/>
        </w:rPr>
      </w:pPr>
    </w:p>
    <w:p w:rsidR="00D053B5" w:rsidRPr="0028122F" w:rsidRDefault="00D053B5" w:rsidP="00D053B5">
      <w:pPr>
        <w:spacing w:after="0" w:line="240" w:lineRule="auto"/>
        <w:jc w:val="both"/>
        <w:rPr>
          <w:rFonts w:ascii="Times New Roman" w:eastAsia="Times New Roman" w:hAnsi="Times New Roman" w:cs="Times New Roman"/>
          <w:lang w:val="en-US" w:eastAsia="es-UY"/>
        </w:rPr>
      </w:pPr>
    </w:p>
    <w:p w:rsidR="00D053B5" w:rsidRPr="0028122F" w:rsidRDefault="00D053B5" w:rsidP="00BD2D41">
      <w:pPr>
        <w:jc w:val="center"/>
        <w:rPr>
          <w:rFonts w:ascii="Times New Roman" w:eastAsia="Calibri" w:hAnsi="Times New Roman" w:cs="Times New Roman"/>
          <w:b/>
          <w:sz w:val="32"/>
          <w:szCs w:val="32"/>
          <w:lang w:val="en-US"/>
        </w:rPr>
      </w:pPr>
      <w:r w:rsidRPr="0028122F">
        <w:rPr>
          <w:rFonts w:ascii="Times New Roman" w:eastAsia="Times New Roman" w:hAnsi="Times New Roman" w:cs="Times New Roman"/>
          <w:lang w:val="en-US" w:eastAsia="es-UY"/>
        </w:rPr>
        <w:br w:type="page"/>
      </w:r>
      <w:bookmarkStart w:id="16" w:name="_Toc419252120"/>
      <w:r w:rsidRPr="0028122F">
        <w:rPr>
          <w:rFonts w:ascii="Times New Roman" w:eastAsia="Calibri" w:hAnsi="Times New Roman" w:cs="Times New Roman"/>
          <w:b/>
          <w:sz w:val="32"/>
          <w:szCs w:val="32"/>
          <w:lang w:val="en-US"/>
        </w:rPr>
        <w:lastRenderedPageBreak/>
        <w:t>Evaluation Results</w:t>
      </w:r>
      <w:bookmarkEnd w:id="16"/>
    </w:p>
    <w:p w:rsidR="00D053B5" w:rsidRPr="0028122F" w:rsidRDefault="00D053B5" w:rsidP="00D053B5">
      <w:pPr>
        <w:spacing w:after="0" w:line="240" w:lineRule="auto"/>
        <w:jc w:val="both"/>
        <w:rPr>
          <w:rFonts w:ascii="Times New Roman" w:eastAsia="Times New Roman" w:hAnsi="Times New Roman" w:cs="Times New Roman"/>
          <w:lang w:val="en-US" w:eastAsia="es-UY"/>
        </w:rPr>
      </w:pPr>
    </w:p>
    <w:p w:rsidR="00A36BF1" w:rsidRPr="0028122F" w:rsidRDefault="00A36BF1" w:rsidP="00D053B5">
      <w:pPr>
        <w:spacing w:after="0" w:line="240" w:lineRule="auto"/>
        <w:jc w:val="both"/>
        <w:rPr>
          <w:rFonts w:ascii="Times New Roman" w:eastAsia="Times New Roman" w:hAnsi="Times New Roman" w:cs="Times New Roman"/>
          <w:lang w:val="en-US" w:eastAsia="es-UY"/>
        </w:rPr>
      </w:pPr>
    </w:p>
    <w:p w:rsidR="00D053B5" w:rsidRPr="0028122F" w:rsidRDefault="00D053B5" w:rsidP="00D053B5">
      <w:pPr>
        <w:keepNext/>
        <w:keepLines/>
        <w:numPr>
          <w:ilvl w:val="1"/>
          <w:numId w:val="3"/>
        </w:numPr>
        <w:spacing w:before="40" w:after="0"/>
        <w:outlineLvl w:val="1"/>
        <w:rPr>
          <w:rFonts w:ascii="Times New Roman" w:eastAsia="Times New Roman" w:hAnsi="Times New Roman" w:cs="Times New Roman"/>
          <w:i/>
          <w:sz w:val="26"/>
          <w:szCs w:val="26"/>
          <w:lang w:val="en-US" w:eastAsia="es-UY"/>
        </w:rPr>
      </w:pPr>
      <w:bookmarkStart w:id="17" w:name="_Toc419252121"/>
      <w:r w:rsidRPr="0028122F">
        <w:rPr>
          <w:rFonts w:ascii="Times New Roman" w:eastAsia="Times New Roman" w:hAnsi="Times New Roman" w:cs="Times New Roman"/>
          <w:i/>
          <w:sz w:val="26"/>
          <w:szCs w:val="26"/>
          <w:lang w:val="en-US" w:eastAsia="es-UY"/>
        </w:rPr>
        <w:t>Design and Project Formulation</w:t>
      </w:r>
      <w:bookmarkEnd w:id="17"/>
    </w:p>
    <w:p w:rsidR="00D053B5" w:rsidRPr="0028122F" w:rsidRDefault="00D053B5" w:rsidP="00D053B5">
      <w:pPr>
        <w:spacing w:after="0" w:line="240" w:lineRule="auto"/>
        <w:jc w:val="both"/>
        <w:rPr>
          <w:rFonts w:ascii="Times New Roman" w:eastAsia="Times New Roman" w:hAnsi="Times New Roman" w:cs="Times New Roman"/>
          <w:lang w:val="en-US" w:eastAsia="es-UY"/>
        </w:rPr>
      </w:pPr>
    </w:p>
    <w:p w:rsidR="00D053B5" w:rsidRPr="0028122F" w:rsidRDefault="00D053B5" w:rsidP="00D053B5">
      <w:p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The design was consistent with the objectives and appropriate to advance the implementation of the St</w:t>
      </w:r>
      <w:r w:rsidR="00BD2D41">
        <w:rPr>
          <w:rFonts w:ascii="Times New Roman" w:eastAsia="Times New Roman" w:hAnsi="Times New Roman" w:cs="Times New Roman"/>
          <w:lang w:val="en-US" w:eastAsia="es-UY"/>
        </w:rPr>
        <w:t xml:space="preserve">rategic Action Plan (SAP). The </w:t>
      </w:r>
      <w:r w:rsidRPr="0028122F">
        <w:rPr>
          <w:rFonts w:ascii="Times New Roman" w:eastAsia="Times New Roman" w:hAnsi="Times New Roman" w:cs="Times New Roman"/>
          <w:lang w:val="en-US" w:eastAsia="es-UY"/>
        </w:rPr>
        <w:t>L</w:t>
      </w:r>
      <w:r w:rsidR="00BD2D41">
        <w:rPr>
          <w:rFonts w:ascii="Times New Roman" w:eastAsia="Times New Roman" w:hAnsi="Times New Roman" w:cs="Times New Roman"/>
          <w:lang w:val="en-US" w:eastAsia="es-UY"/>
        </w:rPr>
        <w:t>F</w:t>
      </w:r>
      <w:r w:rsidRPr="0028122F">
        <w:rPr>
          <w:rFonts w:ascii="Times New Roman" w:eastAsia="Times New Roman" w:hAnsi="Times New Roman" w:cs="Times New Roman"/>
          <w:lang w:val="en-US" w:eastAsia="es-UY"/>
        </w:rPr>
        <w:t>, despite having some weaknesses identified in the mid-term review</w:t>
      </w:r>
      <w:r w:rsidR="00BD2D41">
        <w:rPr>
          <w:rFonts w:ascii="Times New Roman" w:eastAsia="Times New Roman" w:hAnsi="Times New Roman" w:cs="Times New Roman"/>
          <w:lang w:val="en-US" w:eastAsia="es-UY"/>
        </w:rPr>
        <w:t>,</w:t>
      </w:r>
      <w:r w:rsidRPr="0028122F">
        <w:rPr>
          <w:rFonts w:ascii="Times New Roman" w:eastAsia="Times New Roman" w:hAnsi="Times New Roman" w:cs="Times New Roman"/>
          <w:lang w:val="en-US" w:eastAsia="es-UY"/>
        </w:rPr>
        <w:t xml:space="preserve"> was an appropriate instrument to monitor the project by providing information on the context, goals to </w:t>
      </w:r>
      <w:r w:rsidR="00BD2D41">
        <w:rPr>
          <w:rFonts w:ascii="Times New Roman" w:eastAsia="Times New Roman" w:hAnsi="Times New Roman" w:cs="Times New Roman"/>
          <w:lang w:val="en-US" w:eastAsia="es-UY"/>
        </w:rPr>
        <w:t>achieve each result,</w:t>
      </w:r>
      <w:r w:rsidRPr="0028122F">
        <w:rPr>
          <w:rFonts w:ascii="Times New Roman" w:eastAsia="Times New Roman" w:hAnsi="Times New Roman" w:cs="Times New Roman"/>
          <w:lang w:val="en-US" w:eastAsia="es-UY"/>
        </w:rPr>
        <w:t xml:space="preserve"> baseline </w:t>
      </w:r>
      <w:r w:rsidR="00BD2D41">
        <w:rPr>
          <w:rFonts w:ascii="Times New Roman" w:eastAsia="Times New Roman" w:hAnsi="Times New Roman" w:cs="Times New Roman"/>
          <w:lang w:val="en-US" w:eastAsia="es-UY"/>
        </w:rPr>
        <w:t>data</w:t>
      </w:r>
      <w:r w:rsidRPr="0028122F">
        <w:rPr>
          <w:rFonts w:ascii="Times New Roman" w:eastAsia="Times New Roman" w:hAnsi="Times New Roman" w:cs="Times New Roman"/>
          <w:lang w:val="en-US" w:eastAsia="es-UY"/>
        </w:rPr>
        <w:t>, indicators</w:t>
      </w:r>
      <w:r w:rsidR="00BD2D41">
        <w:rPr>
          <w:rFonts w:ascii="Times New Roman" w:eastAsia="Times New Roman" w:hAnsi="Times New Roman" w:cs="Times New Roman"/>
          <w:lang w:val="en-US" w:eastAsia="es-UY"/>
        </w:rPr>
        <w:t>,</w:t>
      </w:r>
      <w:r w:rsidRPr="0028122F">
        <w:rPr>
          <w:rFonts w:ascii="Times New Roman" w:eastAsia="Times New Roman" w:hAnsi="Times New Roman" w:cs="Times New Roman"/>
          <w:lang w:val="en-US" w:eastAsia="es-UY"/>
        </w:rPr>
        <w:t xml:space="preserve"> and means of verification thereof. </w:t>
      </w:r>
      <w:r w:rsidR="00BD2D41" w:rsidRPr="00BD2D41">
        <w:rPr>
          <w:rFonts w:ascii="Times New Roman" w:eastAsia="Times New Roman" w:hAnsi="Times New Roman" w:cs="Times New Roman"/>
          <w:lang w:val="en-US" w:eastAsia="es-UY"/>
        </w:rPr>
        <w:t>While the effectiveness and efficiency of the project, should be assessed according to the scope o</w:t>
      </w:r>
      <w:r w:rsidR="00BD2D41">
        <w:rPr>
          <w:rFonts w:ascii="Times New Roman" w:eastAsia="Times New Roman" w:hAnsi="Times New Roman" w:cs="Times New Roman"/>
          <w:lang w:val="en-US" w:eastAsia="es-UY"/>
        </w:rPr>
        <w:t xml:space="preserve">f the goals established in the </w:t>
      </w:r>
      <w:r w:rsidR="00BD2D41" w:rsidRPr="00BD2D41">
        <w:rPr>
          <w:rFonts w:ascii="Times New Roman" w:eastAsia="Times New Roman" w:hAnsi="Times New Roman" w:cs="Times New Roman"/>
          <w:lang w:val="en-US" w:eastAsia="es-UY"/>
        </w:rPr>
        <w:t>L</w:t>
      </w:r>
      <w:r w:rsidR="00BD2D41">
        <w:rPr>
          <w:rFonts w:ascii="Times New Roman" w:eastAsia="Times New Roman" w:hAnsi="Times New Roman" w:cs="Times New Roman"/>
          <w:lang w:val="en-US" w:eastAsia="es-UY"/>
        </w:rPr>
        <w:t>F</w:t>
      </w:r>
      <w:r w:rsidR="00BD2D41" w:rsidRPr="00BD2D41">
        <w:rPr>
          <w:rFonts w:ascii="Times New Roman" w:eastAsia="Times New Roman" w:hAnsi="Times New Roman" w:cs="Times New Roman"/>
          <w:lang w:val="en-US" w:eastAsia="es-UY"/>
        </w:rPr>
        <w:t>, it is noteworthy that during the implementation phase there were significant changes in the context situation that generated distortionary effects for this analysis.</w:t>
      </w:r>
      <w:r w:rsidRPr="0028122F">
        <w:rPr>
          <w:rFonts w:ascii="Times New Roman" w:eastAsia="Times New Roman" w:hAnsi="Times New Roman" w:cs="Times New Roman"/>
          <w:lang w:val="en-US" w:eastAsia="es-UY"/>
        </w:rPr>
        <w:t xml:space="preserve"> In particular, it is noted that:</w:t>
      </w:r>
    </w:p>
    <w:p w:rsidR="00D053B5" w:rsidRPr="0028122F" w:rsidRDefault="00D053B5" w:rsidP="00D053B5">
      <w:pPr>
        <w:spacing w:after="0" w:line="240" w:lineRule="auto"/>
        <w:jc w:val="both"/>
        <w:rPr>
          <w:rFonts w:ascii="Times New Roman" w:eastAsia="Times New Roman" w:hAnsi="Times New Roman" w:cs="Times New Roman"/>
          <w:lang w:val="en-US" w:eastAsia="es-UY"/>
        </w:rPr>
      </w:pPr>
    </w:p>
    <w:p w:rsidR="00624E58" w:rsidRPr="0028122F" w:rsidRDefault="00624E58" w:rsidP="00624E58">
      <w:pPr>
        <w:pStyle w:val="Prrafodelista"/>
        <w:numPr>
          <w:ilvl w:val="1"/>
          <w:numId w:val="10"/>
        </w:numPr>
        <w:spacing w:after="0" w:line="240" w:lineRule="auto"/>
        <w:ind w:left="426" w:hanging="284"/>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Some tensions between the governments were verified along the execution of the project responding to differences regarding binational environmental issues related to the Uruguay river, particularly a conflict caused by the UPM (ex Botnia) cellulose production plant,  which had led Argentina to denunciate the problem in the court of The Hague. This situation, despite the efforts made by the governments in confining the problems to the restricted area where there were originated, was not able to avoid indirect negative impacts in the management of environmental issues in all Binational Commissions. Because of these problems, the aspects related with transboundary pollution were avoided in the political agendas of the Binational Administrativ</w:t>
      </w:r>
      <w:r w:rsidR="00BD2D41">
        <w:rPr>
          <w:rFonts w:ascii="Times New Roman" w:eastAsia="Times New Roman" w:hAnsi="Times New Roman" w:cs="Times New Roman"/>
          <w:lang w:val="en-US" w:eastAsia="es-UY"/>
        </w:rPr>
        <w:t>e Commissions, or at least</w:t>
      </w:r>
      <w:r w:rsidRPr="0028122F">
        <w:rPr>
          <w:rFonts w:ascii="Times New Roman" w:eastAsia="Times New Roman" w:hAnsi="Times New Roman" w:cs="Times New Roman"/>
          <w:lang w:val="en-US" w:eastAsia="es-UY"/>
        </w:rPr>
        <w:t xml:space="preserve"> </w:t>
      </w:r>
      <w:r w:rsidR="00BD2D41">
        <w:rPr>
          <w:rFonts w:ascii="Times New Roman" w:eastAsia="Times New Roman" w:hAnsi="Times New Roman" w:cs="Times New Roman"/>
          <w:lang w:val="en-US" w:eastAsia="es-UY"/>
        </w:rPr>
        <w:t xml:space="preserve">were </w:t>
      </w:r>
      <w:r w:rsidRPr="0028122F">
        <w:rPr>
          <w:rFonts w:ascii="Times New Roman" w:eastAsia="Times New Roman" w:hAnsi="Times New Roman" w:cs="Times New Roman"/>
          <w:lang w:val="en-US" w:eastAsia="es-UY"/>
        </w:rPr>
        <w:t>postponed.</w:t>
      </w:r>
    </w:p>
    <w:p w:rsidR="00624E58" w:rsidRPr="0028122F" w:rsidRDefault="00624E58" w:rsidP="00624E58">
      <w:pPr>
        <w:pStyle w:val="Prrafodelista"/>
        <w:numPr>
          <w:ilvl w:val="1"/>
          <w:numId w:val="10"/>
        </w:numPr>
        <w:spacing w:after="0" w:line="240" w:lineRule="auto"/>
        <w:ind w:left="426" w:hanging="284"/>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The mentioned situation had repercussions on the planned outcomes in transboundary waters, particularly in relation to the development of the monitoring system and the integrated information system. The results of the interviews reported an implied agreement not formalized in the document, between each country to put emphasis on their own coastal zones and not in the binational-shared waters.</w:t>
      </w:r>
    </w:p>
    <w:p w:rsidR="00624E58" w:rsidRPr="0028122F" w:rsidRDefault="00624E58" w:rsidP="00F45B1B">
      <w:pPr>
        <w:pStyle w:val="Prrafodelista"/>
        <w:numPr>
          <w:ilvl w:val="1"/>
          <w:numId w:val="10"/>
        </w:numPr>
        <w:spacing w:after="0" w:line="240" w:lineRule="auto"/>
        <w:ind w:left="426" w:hanging="284"/>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The reduction of the scope was not reflected in an amendment to the LF of the program, as was pointe</w:t>
      </w:r>
      <w:r w:rsidR="00BD2D41">
        <w:rPr>
          <w:rFonts w:ascii="Times New Roman" w:eastAsia="Times New Roman" w:hAnsi="Times New Roman" w:cs="Times New Roman"/>
          <w:lang w:val="en-US" w:eastAsia="es-UY"/>
        </w:rPr>
        <w:t>d out in the midterm</w:t>
      </w:r>
      <w:r w:rsidRPr="0028122F">
        <w:rPr>
          <w:rFonts w:ascii="Times New Roman" w:eastAsia="Times New Roman" w:hAnsi="Times New Roman" w:cs="Times New Roman"/>
          <w:lang w:val="en-US" w:eastAsia="es-UY"/>
        </w:rPr>
        <w:t xml:space="preserve"> evaluation, arguing that this procedure would have taken too long and it would have not justified a delay when the project was almost ended. However, the scope adjustment was not formally raised in the Steering Committee (SC) and was not documented in their records. </w:t>
      </w:r>
      <w:r w:rsidR="00F45B1B" w:rsidRPr="00F45B1B">
        <w:rPr>
          <w:rFonts w:ascii="Times New Roman" w:eastAsia="Times New Roman" w:hAnsi="Times New Roman" w:cs="Times New Roman"/>
          <w:lang w:val="en-US" w:eastAsia="es-UY"/>
        </w:rPr>
        <w:t>The SC did not maintain a minimum frequency of meetings to ensure the transfer of implementing strategic directives to the operative level, nor to correct deviations in the scope of the objectives established in the PRODOC, this result</w:t>
      </w:r>
      <w:r w:rsidR="00F45B1B">
        <w:rPr>
          <w:rFonts w:ascii="Times New Roman" w:eastAsia="Times New Roman" w:hAnsi="Times New Roman" w:cs="Times New Roman"/>
          <w:lang w:val="en-US" w:eastAsia="es-UY"/>
        </w:rPr>
        <w:t>ed in poor quality of execution</w:t>
      </w:r>
      <w:r w:rsidRPr="0028122F">
        <w:rPr>
          <w:rFonts w:ascii="Times New Roman" w:eastAsia="Times New Roman" w:hAnsi="Times New Roman" w:cs="Times New Roman"/>
          <w:lang w:val="en-US" w:eastAsia="es-UY"/>
        </w:rPr>
        <w:t xml:space="preserve">. </w:t>
      </w:r>
      <w:r w:rsidR="00F45B1B" w:rsidRPr="00F45B1B">
        <w:rPr>
          <w:rFonts w:ascii="Times New Roman" w:eastAsia="Times New Roman" w:hAnsi="Times New Roman" w:cs="Times New Roman"/>
          <w:lang w:val="en-US" w:eastAsia="es-UY"/>
        </w:rPr>
        <w:t xml:space="preserve">From May 2013 to November 2014 there were no meetings of the SC to follow the recommendations of the mid-term project evaluation (which was conducted in mid-2013) nor actions were performed to correct diversions marked by the monitoring and evaluation. </w:t>
      </w:r>
      <w:r w:rsidRPr="0028122F">
        <w:rPr>
          <w:rFonts w:ascii="Times New Roman" w:eastAsia="Times New Roman" w:hAnsi="Times New Roman" w:cs="Times New Roman"/>
          <w:lang w:val="en-US" w:eastAsia="es-UY"/>
        </w:rPr>
        <w:t>This would also explain the difficulties presented in the process of recruiting a new regional coordinator, which was never materialized.</w:t>
      </w:r>
    </w:p>
    <w:p w:rsidR="00D053B5" w:rsidRPr="0028122F" w:rsidRDefault="00624E58" w:rsidP="00624E58">
      <w:pPr>
        <w:pStyle w:val="Prrafodelista"/>
        <w:numPr>
          <w:ilvl w:val="1"/>
          <w:numId w:val="10"/>
        </w:numPr>
        <w:spacing w:after="0" w:line="240" w:lineRule="auto"/>
        <w:ind w:left="426" w:hanging="284"/>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The weaknesses identified in the mid-term evaluation in relation to some aspects of the LF are shared in the terminal evaluation, despite considering that this do not invalidate its usefulness as an important instrument to monitor the project and evaluate its achievements.</w:t>
      </w:r>
    </w:p>
    <w:p w:rsidR="00624E58" w:rsidRPr="0028122F" w:rsidRDefault="00624E58" w:rsidP="00624E58">
      <w:pPr>
        <w:spacing w:after="0" w:line="240" w:lineRule="auto"/>
        <w:ind w:left="142"/>
        <w:jc w:val="both"/>
        <w:rPr>
          <w:rFonts w:ascii="Times New Roman" w:eastAsia="Times New Roman" w:hAnsi="Times New Roman" w:cs="Times New Roman"/>
          <w:lang w:val="en-US" w:eastAsia="es-UY"/>
        </w:rPr>
      </w:pPr>
    </w:p>
    <w:p w:rsidR="00624E58" w:rsidRPr="0028122F" w:rsidRDefault="00F45B1B" w:rsidP="004B7125">
      <w:pPr>
        <w:spacing w:after="0" w:line="240" w:lineRule="auto"/>
        <w:jc w:val="both"/>
        <w:rPr>
          <w:rFonts w:ascii="Times New Roman" w:eastAsia="Times New Roman" w:hAnsi="Times New Roman" w:cs="Times New Roman"/>
          <w:lang w:val="en-US" w:eastAsia="es-UY"/>
        </w:rPr>
      </w:pPr>
      <w:r>
        <w:rPr>
          <w:rFonts w:ascii="Times New Roman" w:eastAsia="Times New Roman" w:hAnsi="Times New Roman" w:cs="Times New Roman"/>
          <w:lang w:val="en-US" w:eastAsia="es-UY"/>
        </w:rPr>
        <w:t>T</w:t>
      </w:r>
      <w:r w:rsidR="00624E58" w:rsidRPr="0028122F">
        <w:rPr>
          <w:rFonts w:ascii="Times New Roman" w:eastAsia="Times New Roman" w:hAnsi="Times New Roman" w:cs="Times New Roman"/>
          <w:lang w:val="en-US" w:eastAsia="es-UY"/>
        </w:rPr>
        <w:t xml:space="preserve">he results of </w:t>
      </w:r>
      <w:r>
        <w:rPr>
          <w:rFonts w:ascii="Times New Roman" w:eastAsia="Times New Roman" w:hAnsi="Times New Roman" w:cs="Times New Roman"/>
          <w:lang w:val="en-US" w:eastAsia="es-UY"/>
        </w:rPr>
        <w:t xml:space="preserve">the terminal evaluation taking into account the previous considerations and from </w:t>
      </w:r>
      <w:r w:rsidR="00624E58" w:rsidRPr="0028122F">
        <w:rPr>
          <w:rFonts w:ascii="Times New Roman" w:eastAsia="Times New Roman" w:hAnsi="Times New Roman" w:cs="Times New Roman"/>
          <w:lang w:val="en-US" w:eastAsia="es-UY"/>
        </w:rPr>
        <w:t>stric</w:t>
      </w:r>
      <w:r>
        <w:rPr>
          <w:rFonts w:ascii="Times New Roman" w:eastAsia="Times New Roman" w:hAnsi="Times New Roman" w:cs="Times New Roman"/>
          <w:lang w:val="en-US" w:eastAsia="es-UY"/>
        </w:rPr>
        <w:t>tly assess the proposed goals based on the indicators of</w:t>
      </w:r>
      <w:r w:rsidR="00624E58" w:rsidRPr="0028122F">
        <w:rPr>
          <w:rFonts w:ascii="Times New Roman" w:eastAsia="Times New Roman" w:hAnsi="Times New Roman" w:cs="Times New Roman"/>
          <w:lang w:val="en-US" w:eastAsia="es-UY"/>
        </w:rPr>
        <w:t xml:space="preserve"> the LF matrix</w:t>
      </w:r>
      <w:r>
        <w:rPr>
          <w:rFonts w:ascii="Times New Roman" w:eastAsia="Times New Roman" w:hAnsi="Times New Roman" w:cs="Times New Roman"/>
          <w:lang w:val="en-US" w:eastAsia="es-UY"/>
        </w:rPr>
        <w:t>,</w:t>
      </w:r>
      <w:r w:rsidR="00624E58" w:rsidRPr="0028122F">
        <w:rPr>
          <w:rFonts w:ascii="Times New Roman" w:eastAsia="Times New Roman" w:hAnsi="Times New Roman" w:cs="Times New Roman"/>
          <w:lang w:val="en-US" w:eastAsia="es-UY"/>
        </w:rPr>
        <w:t xml:space="preserve"> are presented in Annex IV.</w:t>
      </w:r>
    </w:p>
    <w:p w:rsidR="00624E58" w:rsidRPr="0028122F" w:rsidRDefault="00624E58" w:rsidP="004B7125">
      <w:pPr>
        <w:spacing w:after="0" w:line="240" w:lineRule="auto"/>
        <w:jc w:val="both"/>
        <w:rPr>
          <w:rFonts w:ascii="Times New Roman" w:eastAsia="Times New Roman" w:hAnsi="Times New Roman" w:cs="Times New Roman"/>
          <w:lang w:val="en-US" w:eastAsia="es-UY"/>
        </w:rPr>
      </w:pPr>
    </w:p>
    <w:p w:rsidR="004B7125" w:rsidRPr="0028122F" w:rsidRDefault="00B33C10" w:rsidP="004B7125">
      <w:pPr>
        <w:spacing w:after="0" w:line="240" w:lineRule="auto"/>
        <w:jc w:val="both"/>
        <w:rPr>
          <w:rFonts w:ascii="Times New Roman" w:eastAsia="Times New Roman" w:hAnsi="Times New Roman" w:cs="Times New Roman"/>
          <w:lang w:val="en-US" w:eastAsia="es-UY"/>
        </w:rPr>
      </w:pPr>
      <w:r>
        <w:rPr>
          <w:rFonts w:ascii="Times New Roman" w:eastAsia="Times New Roman" w:hAnsi="Times New Roman" w:cs="Times New Roman"/>
          <w:lang w:val="en-US" w:eastAsia="es-UY"/>
        </w:rPr>
        <w:t>As result</w:t>
      </w:r>
      <w:r w:rsidR="004B7125" w:rsidRPr="0028122F">
        <w:rPr>
          <w:rFonts w:ascii="Times New Roman" w:eastAsia="Times New Roman" w:hAnsi="Times New Roman" w:cs="Times New Roman"/>
          <w:lang w:val="en-US" w:eastAsia="es-UY"/>
        </w:rPr>
        <w:t xml:space="preserve"> of the analysis, it can be concluded that the project failed in achieving several of the goals presented in the PRODOC, according to the scope originally envisaged in its LF. </w:t>
      </w:r>
    </w:p>
    <w:p w:rsidR="004B7125" w:rsidRPr="0028122F" w:rsidRDefault="004B7125" w:rsidP="004B7125">
      <w:p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 xml:space="preserve">Project design had a management approach based on biogeographic criteria, so much so that the PRODOC clearly states that "GEF allocate resources strategically and incrementally in four main </w:t>
      </w:r>
      <w:r w:rsidRPr="0028122F">
        <w:rPr>
          <w:rFonts w:ascii="Times New Roman" w:eastAsia="Times New Roman" w:hAnsi="Times New Roman" w:cs="Times New Roman"/>
          <w:lang w:val="en-US" w:eastAsia="es-UY"/>
        </w:rPr>
        <w:lastRenderedPageBreak/>
        <w:t>areas that help to create a favorable environment for SAP implementation or that result highly catalytic:</w:t>
      </w:r>
    </w:p>
    <w:p w:rsidR="004B7125" w:rsidRPr="0028122F" w:rsidRDefault="004B7125" w:rsidP="004B7125">
      <w:pPr>
        <w:spacing w:after="0" w:line="240" w:lineRule="auto"/>
        <w:jc w:val="both"/>
        <w:rPr>
          <w:rFonts w:ascii="Times New Roman" w:eastAsia="Times New Roman" w:hAnsi="Times New Roman" w:cs="Times New Roman"/>
          <w:lang w:val="en-US" w:eastAsia="es-UY"/>
        </w:rPr>
      </w:pPr>
    </w:p>
    <w:p w:rsidR="004B7125" w:rsidRPr="0028122F" w:rsidRDefault="004B7125" w:rsidP="004B7125">
      <w:pPr>
        <w:pStyle w:val="Prrafodelista"/>
        <w:numPr>
          <w:ilvl w:val="0"/>
          <w:numId w:val="12"/>
        </w:numPr>
        <w:ind w:left="426" w:hanging="396"/>
        <w:jc w:val="both"/>
        <w:rPr>
          <w:rFonts w:ascii="Times New Roman" w:hAnsi="Times New Roman" w:cs="Times New Roman"/>
          <w:lang w:val="en-US" w:eastAsia="es-UY"/>
        </w:rPr>
      </w:pPr>
      <w:r w:rsidRPr="0028122F">
        <w:rPr>
          <w:rFonts w:ascii="Times New Roman" w:hAnsi="Times New Roman" w:cs="Times New Roman"/>
          <w:lang w:val="en-US" w:eastAsia="es-UY"/>
        </w:rPr>
        <w:t xml:space="preserve">develop binational modalities for inter-jurisdictional cooperation and harmonization of standards and capacities for mitigation, prevention and control of pollution; </w:t>
      </w:r>
    </w:p>
    <w:p w:rsidR="004B7125" w:rsidRPr="0028122F" w:rsidRDefault="004B7125" w:rsidP="004B7125">
      <w:pPr>
        <w:pStyle w:val="Prrafodelista"/>
        <w:numPr>
          <w:ilvl w:val="0"/>
          <w:numId w:val="13"/>
        </w:numPr>
        <w:ind w:left="426" w:hanging="426"/>
        <w:jc w:val="both"/>
        <w:rPr>
          <w:rFonts w:ascii="Times New Roman" w:hAnsi="Times New Roman" w:cs="Times New Roman"/>
          <w:lang w:val="en-US" w:eastAsia="es-UY"/>
        </w:rPr>
      </w:pPr>
      <w:r w:rsidRPr="0028122F">
        <w:rPr>
          <w:rFonts w:ascii="Times New Roman" w:hAnsi="Times New Roman" w:cs="Times New Roman"/>
          <w:lang w:val="en-US" w:eastAsia="es-UY"/>
        </w:rPr>
        <w:t xml:space="preserve">develop of innovative platforms to increase collaboration between public and private sectors and therefore compliance with the existing regulations established through approaches of Cleaner Production (CP) and Public Private Partnership (PPP) , to be receptive to specific requirements - such as municipalities and SMEs - which have great potential for replication and scaling to all industrial sectors; </w:t>
      </w:r>
    </w:p>
    <w:p w:rsidR="004B7125" w:rsidRPr="0028122F" w:rsidRDefault="004B7125" w:rsidP="004B7125">
      <w:pPr>
        <w:pStyle w:val="Prrafodelista"/>
        <w:numPr>
          <w:ilvl w:val="0"/>
          <w:numId w:val="12"/>
        </w:numPr>
        <w:ind w:left="426" w:hanging="426"/>
        <w:jc w:val="both"/>
        <w:rPr>
          <w:rFonts w:ascii="Times New Roman" w:hAnsi="Times New Roman" w:cs="Times New Roman"/>
          <w:lang w:val="en-US" w:eastAsia="es-UY"/>
        </w:rPr>
      </w:pPr>
      <w:r w:rsidRPr="0028122F">
        <w:rPr>
          <w:rFonts w:ascii="Times New Roman" w:hAnsi="Times New Roman" w:cs="Times New Roman"/>
          <w:lang w:val="en-US" w:eastAsia="es-UY"/>
        </w:rPr>
        <w:t xml:space="preserve">a Binational Monitoring Program and a Binational Integrated Information System to provide management tools to support decision-making  processes, planning and technical interventions and; a series of highly replicable pilot projects to be implemented in order to serve as pilot experiences of APP / P + L for the reduction of industrial pollution and new approaches to pollution abatement by wetlands systems. The three pilot projects have been selected so as to generate a spectrum of pilot experiences to reduce / prevent pollution from land-based point and diffuse ". </w:t>
      </w:r>
    </w:p>
    <w:p w:rsidR="00A55713" w:rsidRDefault="004B7125" w:rsidP="00A55713">
      <w:p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 xml:space="preserve">However, during the execution of the </w:t>
      </w:r>
      <w:r w:rsidR="00B33C10">
        <w:rPr>
          <w:rFonts w:ascii="Times New Roman" w:eastAsia="Times New Roman" w:hAnsi="Times New Roman" w:cs="Times New Roman"/>
          <w:lang w:val="en-US" w:eastAsia="es-UY"/>
        </w:rPr>
        <w:t>transboundary</w:t>
      </w:r>
      <w:r w:rsidRPr="0028122F">
        <w:rPr>
          <w:rFonts w:ascii="Times New Roman" w:eastAsia="Times New Roman" w:hAnsi="Times New Roman" w:cs="Times New Roman"/>
          <w:lang w:val="en-US" w:eastAsia="es-UY"/>
        </w:rPr>
        <w:t xml:space="preserve"> component, bilateral political criteria predominated over biogeographic ones. </w:t>
      </w:r>
      <w:r w:rsidR="00B33C10" w:rsidRPr="00B33C10">
        <w:rPr>
          <w:rFonts w:ascii="Times New Roman" w:eastAsia="Times New Roman" w:hAnsi="Times New Roman" w:cs="Times New Roman"/>
          <w:lang w:val="en-US" w:eastAsia="es-UY"/>
        </w:rPr>
        <w:t>This was reflected in the failure to meet targets stated in the PRODOC, related to information exchange for transboundary environmental management; to design a binational monitoring system, and of an integrated information system. These outcomes, considered in the LF, relevant for preparing the implementation of actions identified in the SAP to achieve reduction and prevention of land-based pollution, were not achieved.</w:t>
      </w:r>
    </w:p>
    <w:p w:rsidR="00B33C10" w:rsidRPr="0028122F" w:rsidRDefault="00B33C10" w:rsidP="00A55713">
      <w:pPr>
        <w:spacing w:after="0" w:line="240" w:lineRule="auto"/>
        <w:jc w:val="both"/>
        <w:rPr>
          <w:rFonts w:ascii="Times New Roman" w:eastAsia="Times New Roman" w:hAnsi="Times New Roman" w:cs="Times New Roman"/>
          <w:lang w:val="en-US" w:eastAsia="es-UY"/>
        </w:rPr>
      </w:pPr>
    </w:p>
    <w:p w:rsidR="00A55713" w:rsidRDefault="00B33C10" w:rsidP="00A55713">
      <w:pPr>
        <w:spacing w:after="0" w:line="240" w:lineRule="auto"/>
        <w:jc w:val="both"/>
        <w:rPr>
          <w:rFonts w:ascii="Times New Roman" w:eastAsia="Times New Roman" w:hAnsi="Times New Roman" w:cs="Times New Roman"/>
          <w:lang w:val="en-US" w:eastAsia="es-UY"/>
        </w:rPr>
      </w:pPr>
      <w:r w:rsidRPr="00B33C10">
        <w:rPr>
          <w:rFonts w:ascii="Times New Roman" w:eastAsia="Times New Roman" w:hAnsi="Times New Roman" w:cs="Times New Roman"/>
          <w:lang w:val="en-US" w:eastAsia="es-UY"/>
        </w:rPr>
        <w:t>While a single project was developed in the design stage, because of administrative matters two documents were signed at the request of both countries; one with the Uruguayan government and one with the Argentine government. In practice, although in the first component transboundary outcomes were included, the regional coordination was weak, the same as the exchanges between national units, that showed to be tense with frictions and differences. This resulted in implementing the proposal as two separate projects, each focused in its own national jurisdiction zone.</w:t>
      </w:r>
    </w:p>
    <w:p w:rsidR="00B33C10" w:rsidRPr="0028122F" w:rsidRDefault="00B33C10" w:rsidP="00A55713">
      <w:pPr>
        <w:spacing w:after="0" w:line="240" w:lineRule="auto"/>
        <w:jc w:val="both"/>
        <w:rPr>
          <w:rFonts w:ascii="Times New Roman" w:eastAsia="Times New Roman" w:hAnsi="Times New Roman" w:cs="Times New Roman"/>
          <w:lang w:val="en-US" w:eastAsia="es-UY"/>
        </w:rPr>
      </w:pPr>
    </w:p>
    <w:p w:rsidR="00A36BF1" w:rsidRDefault="00B33C10" w:rsidP="00B33C10">
      <w:pPr>
        <w:spacing w:after="0" w:line="240" w:lineRule="auto"/>
        <w:jc w:val="both"/>
        <w:rPr>
          <w:rFonts w:ascii="Times New Roman" w:eastAsia="Times New Roman" w:hAnsi="Times New Roman" w:cs="Times New Roman"/>
          <w:lang w:val="en-US" w:eastAsia="es-UY"/>
        </w:rPr>
      </w:pPr>
      <w:r w:rsidRPr="00B33C10">
        <w:rPr>
          <w:rFonts w:ascii="Times New Roman" w:eastAsia="Times New Roman" w:hAnsi="Times New Roman" w:cs="Times New Roman"/>
          <w:lang w:val="en-US" w:eastAsia="es-UY"/>
        </w:rPr>
        <w:t>According the results obtained and presented in Annex IV, evaluation scores are assigned for the following topics:</w:t>
      </w:r>
    </w:p>
    <w:p w:rsidR="00B33C10" w:rsidRPr="0028122F" w:rsidRDefault="00B33C10" w:rsidP="00B33C10">
      <w:pPr>
        <w:spacing w:after="0" w:line="240" w:lineRule="auto"/>
        <w:jc w:val="both"/>
        <w:rPr>
          <w:rFonts w:ascii="Times New Roman" w:hAnsi="Times New Roman" w:cs="Times New Roman"/>
          <w:lang w:val="en-US"/>
        </w:rPr>
      </w:pPr>
    </w:p>
    <w:p w:rsidR="00A36BF1" w:rsidRPr="0028122F" w:rsidRDefault="00A36BF1" w:rsidP="00FA45CE">
      <w:pPr>
        <w:pStyle w:val="Ttulo3"/>
        <w:numPr>
          <w:ilvl w:val="0"/>
          <w:numId w:val="14"/>
        </w:numPr>
        <w:rPr>
          <w:rFonts w:ascii="Times New Roman" w:hAnsi="Times New Roman" w:cs="Times New Roman"/>
          <w:lang w:val="en-US"/>
        </w:rPr>
      </w:pPr>
      <w:bookmarkStart w:id="18" w:name="_Toc419252122"/>
      <w:r w:rsidRPr="0028122F">
        <w:rPr>
          <w:rFonts w:ascii="Times New Roman" w:hAnsi="Times New Roman" w:cs="Times New Roman"/>
          <w:lang w:val="en-US"/>
        </w:rPr>
        <w:t>Relevance:</w:t>
      </w:r>
      <w:bookmarkEnd w:id="18"/>
    </w:p>
    <w:p w:rsidR="00A36BF1" w:rsidRPr="0028122F" w:rsidRDefault="00A36BF1" w:rsidP="00A36BF1">
      <w:pPr>
        <w:spacing w:after="0" w:line="240" w:lineRule="auto"/>
        <w:jc w:val="both"/>
        <w:rPr>
          <w:rFonts w:ascii="Times New Roman" w:eastAsia="Times New Roman" w:hAnsi="Times New Roman" w:cs="Times New Roman"/>
          <w:lang w:val="en-US" w:eastAsia="es-UY"/>
        </w:rPr>
      </w:pPr>
    </w:p>
    <w:p w:rsidR="00A36BF1" w:rsidRPr="0028122F" w:rsidRDefault="00A36BF1" w:rsidP="00A36BF1">
      <w:p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The question asked to assess this component is “How is the project related to the main objectives of the GEF focal area, and with the environmental and development priorities, at local, regional and national level?”</w:t>
      </w:r>
    </w:p>
    <w:p w:rsidR="00AB6356" w:rsidRPr="0028122F" w:rsidRDefault="00AB6356" w:rsidP="00A36BF1">
      <w:pPr>
        <w:spacing w:after="0" w:line="240" w:lineRule="auto"/>
        <w:jc w:val="both"/>
        <w:rPr>
          <w:rFonts w:ascii="Times New Roman" w:eastAsia="Times New Roman" w:hAnsi="Times New Roman" w:cs="Times New Roman"/>
          <w:lang w:val="en-US" w:eastAsia="es-UY"/>
        </w:rPr>
      </w:pPr>
    </w:p>
    <w:p w:rsidR="00AB6356" w:rsidRPr="0028122F" w:rsidRDefault="00AB6356" w:rsidP="00A36BF1">
      <w:p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 xml:space="preserve">The project is relevant to the proposed objectives, although it seems insufficiently dimensioned for some outcomes proposed in the LF, particularly with the results of the </w:t>
      </w:r>
      <w:r w:rsidR="00790092" w:rsidRPr="0028122F">
        <w:rPr>
          <w:rFonts w:ascii="Times New Roman" w:eastAsia="Times New Roman" w:hAnsi="Times New Roman" w:cs="Times New Roman"/>
          <w:lang w:val="en-US" w:eastAsia="es-UY"/>
        </w:rPr>
        <w:t>quantitative</w:t>
      </w:r>
      <w:r w:rsidRPr="0028122F">
        <w:rPr>
          <w:rFonts w:ascii="Times New Roman" w:eastAsia="Times New Roman" w:hAnsi="Times New Roman" w:cs="Times New Roman"/>
          <w:lang w:val="en-US" w:eastAsia="es-UY"/>
        </w:rPr>
        <w:t xml:space="preserve"> indicators for pollutant reduction expected for Outcome 3. The project was from its formulation, aligned with the priorities of the GEF to address problems of transboundary water bodies, and to implement some actions identified in FREPLATA. In the interviews, all stakeholders recognized its importance and framing into the environmental priorities of both countries. </w:t>
      </w:r>
      <w:r w:rsidR="00B33C10" w:rsidRPr="00B33C10">
        <w:rPr>
          <w:rFonts w:ascii="Times New Roman" w:eastAsia="Times New Roman" w:hAnsi="Times New Roman" w:cs="Times New Roman"/>
          <w:lang w:val="en-US" w:eastAsia="es-UY"/>
        </w:rPr>
        <w:t>The regional outreach as regards the management of border areas of the RPMF,</w:t>
      </w:r>
      <w:r w:rsidR="00B33C10">
        <w:rPr>
          <w:rFonts w:ascii="Times New Roman" w:eastAsia="Times New Roman" w:hAnsi="Times New Roman" w:cs="Times New Roman"/>
          <w:lang w:val="en-US" w:eastAsia="es-UY"/>
        </w:rPr>
        <w:t xml:space="preserve"> </w:t>
      </w:r>
      <w:r w:rsidR="00B33C10" w:rsidRPr="00B33C10">
        <w:rPr>
          <w:rFonts w:ascii="Times New Roman" w:eastAsia="Times New Roman" w:hAnsi="Times New Roman" w:cs="Times New Roman"/>
          <w:lang w:val="en-US" w:eastAsia="es-UY"/>
        </w:rPr>
        <w:t xml:space="preserve">and the high involvement of the environmental authorities for this purpose was highlighted by the actors as one of the project strengths. </w:t>
      </w:r>
      <w:r w:rsidRPr="0028122F">
        <w:rPr>
          <w:rFonts w:ascii="Times New Roman" w:eastAsia="Times New Roman" w:hAnsi="Times New Roman" w:cs="Times New Roman"/>
          <w:lang w:val="en-US" w:eastAsia="es-UY"/>
        </w:rPr>
        <w:t>Assigned Rating: 2 (Relevant).</w:t>
      </w:r>
    </w:p>
    <w:p w:rsidR="004F5C55" w:rsidRPr="0028122F" w:rsidRDefault="004F5C55" w:rsidP="00A36BF1">
      <w:pPr>
        <w:spacing w:after="0" w:line="240" w:lineRule="auto"/>
        <w:jc w:val="both"/>
        <w:rPr>
          <w:rFonts w:ascii="Times New Roman" w:eastAsia="Times New Roman" w:hAnsi="Times New Roman" w:cs="Times New Roman"/>
          <w:lang w:val="en-US" w:eastAsia="es-UY"/>
        </w:rPr>
      </w:pPr>
    </w:p>
    <w:p w:rsidR="004F5C55" w:rsidRPr="0028122F" w:rsidRDefault="004F5C55" w:rsidP="00FA45CE">
      <w:pPr>
        <w:pStyle w:val="Ttulo3"/>
        <w:numPr>
          <w:ilvl w:val="0"/>
          <w:numId w:val="14"/>
        </w:numPr>
        <w:rPr>
          <w:rFonts w:ascii="Times New Roman" w:hAnsi="Times New Roman" w:cs="Times New Roman"/>
          <w:lang w:val="en-US"/>
        </w:rPr>
      </w:pPr>
      <w:bookmarkStart w:id="19" w:name="_Toc419252123"/>
      <w:r w:rsidRPr="0028122F">
        <w:rPr>
          <w:rFonts w:ascii="Times New Roman" w:hAnsi="Times New Roman" w:cs="Times New Roman"/>
          <w:lang w:val="en-US"/>
        </w:rPr>
        <w:lastRenderedPageBreak/>
        <w:t>Effectiveness:</w:t>
      </w:r>
      <w:bookmarkEnd w:id="19"/>
    </w:p>
    <w:p w:rsidR="004F5C55" w:rsidRPr="0028122F" w:rsidRDefault="004F5C55" w:rsidP="004F5C55">
      <w:p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The question that guides this concept is to what degree has the project purpose been achieved?</w:t>
      </w:r>
    </w:p>
    <w:p w:rsidR="004534BC" w:rsidRPr="0028122F" w:rsidRDefault="004534BC" w:rsidP="004F5C55">
      <w:pPr>
        <w:spacing w:after="0" w:line="240" w:lineRule="auto"/>
        <w:jc w:val="both"/>
        <w:rPr>
          <w:rFonts w:ascii="Times New Roman" w:eastAsia="Times New Roman" w:hAnsi="Times New Roman" w:cs="Times New Roman"/>
          <w:lang w:val="en-US" w:eastAsia="es-UY"/>
        </w:rPr>
      </w:pPr>
    </w:p>
    <w:p w:rsidR="004534BC" w:rsidRDefault="00B33C10" w:rsidP="004F5C55">
      <w:pPr>
        <w:spacing w:after="0" w:line="240" w:lineRule="auto"/>
        <w:jc w:val="both"/>
        <w:rPr>
          <w:rFonts w:ascii="Times New Roman" w:eastAsia="Times New Roman" w:hAnsi="Times New Roman" w:cs="Times New Roman"/>
          <w:lang w:val="en-US" w:eastAsia="es-UY"/>
        </w:rPr>
      </w:pPr>
      <w:r w:rsidRPr="00B33C10">
        <w:rPr>
          <w:rFonts w:ascii="Times New Roman" w:eastAsia="Times New Roman" w:hAnsi="Times New Roman" w:cs="Times New Roman"/>
          <w:lang w:val="en-US" w:eastAsia="es-UY"/>
        </w:rPr>
        <w:t>In this regard, it is noteworthy that the project was not able to meet many of the proposed goals (Annex IV), mainly those related to transboundary areas. Assessment result: MU</w:t>
      </w:r>
    </w:p>
    <w:p w:rsidR="00B33C10" w:rsidRPr="0028122F" w:rsidRDefault="00B33C10" w:rsidP="004F5C55">
      <w:pPr>
        <w:spacing w:after="0" w:line="240" w:lineRule="auto"/>
        <w:jc w:val="both"/>
        <w:rPr>
          <w:rFonts w:ascii="Times New Roman" w:eastAsia="Times New Roman" w:hAnsi="Times New Roman" w:cs="Times New Roman"/>
          <w:lang w:val="en-US" w:eastAsia="es-UY"/>
        </w:rPr>
      </w:pPr>
    </w:p>
    <w:p w:rsidR="00F6456B" w:rsidRPr="0028122F" w:rsidRDefault="00F6456B" w:rsidP="00FA45CE">
      <w:pPr>
        <w:pStyle w:val="Ttulo3"/>
        <w:numPr>
          <w:ilvl w:val="0"/>
          <w:numId w:val="14"/>
        </w:numPr>
        <w:rPr>
          <w:rFonts w:ascii="Times New Roman" w:hAnsi="Times New Roman" w:cs="Times New Roman"/>
          <w:lang w:val="en-US"/>
        </w:rPr>
      </w:pPr>
      <w:bookmarkStart w:id="20" w:name="_Toc419252124"/>
      <w:r w:rsidRPr="0028122F">
        <w:rPr>
          <w:rFonts w:ascii="Times New Roman" w:hAnsi="Times New Roman" w:cs="Times New Roman"/>
          <w:lang w:val="en-US"/>
        </w:rPr>
        <w:t>Concept / Design:</w:t>
      </w:r>
      <w:bookmarkEnd w:id="20"/>
    </w:p>
    <w:p w:rsidR="00F6456B" w:rsidRPr="0028122F" w:rsidRDefault="00F6456B" w:rsidP="00F6456B">
      <w:pPr>
        <w:spacing w:after="0" w:line="240" w:lineRule="auto"/>
        <w:jc w:val="both"/>
        <w:rPr>
          <w:rFonts w:ascii="Times New Roman" w:eastAsia="Times New Roman" w:hAnsi="Times New Roman" w:cs="Times New Roman"/>
          <w:lang w:val="en-US" w:eastAsia="es-UY"/>
        </w:rPr>
      </w:pPr>
    </w:p>
    <w:p w:rsidR="005F4F87" w:rsidRPr="0028122F" w:rsidRDefault="005F4F87" w:rsidP="005F4F87">
      <w:p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The aim of the project was expected to be achieved through the im</w:t>
      </w:r>
      <w:r w:rsidR="0028122F">
        <w:rPr>
          <w:rFonts w:ascii="Times New Roman" w:eastAsia="Times New Roman" w:hAnsi="Times New Roman" w:cs="Times New Roman"/>
          <w:lang w:val="en-US" w:eastAsia="es-UY"/>
        </w:rPr>
        <w:t>plementation of four components:</w:t>
      </w:r>
    </w:p>
    <w:p w:rsidR="005F4F87" w:rsidRPr="0028122F" w:rsidRDefault="005F4F87" w:rsidP="005F4F87">
      <w:pPr>
        <w:spacing w:after="0" w:line="240" w:lineRule="auto"/>
        <w:jc w:val="both"/>
        <w:rPr>
          <w:rFonts w:ascii="Times New Roman" w:eastAsia="Times New Roman" w:hAnsi="Times New Roman" w:cs="Times New Roman"/>
          <w:lang w:val="en-US" w:eastAsia="es-UY"/>
        </w:rPr>
      </w:pPr>
    </w:p>
    <w:p w:rsidR="005F4F87" w:rsidRPr="0028122F" w:rsidRDefault="005F4F87" w:rsidP="005F4F87">
      <w:p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 xml:space="preserve">1) Implementation of institutional reforms and strengthening binational capacities to address transboundary environmental problems. This component was well designed and provided for the establishment of intersectoral technical committees in each country to help SAP implementation. In addition, it sought to implement </w:t>
      </w:r>
      <w:r w:rsidR="00B33C10" w:rsidRPr="0028122F">
        <w:rPr>
          <w:rFonts w:ascii="Times New Roman" w:eastAsia="Times New Roman" w:hAnsi="Times New Roman" w:cs="Times New Roman"/>
          <w:lang w:val="en-US" w:eastAsia="es-UY"/>
        </w:rPr>
        <w:t xml:space="preserve">coordination </w:t>
      </w:r>
      <w:r w:rsidR="00B33C10">
        <w:rPr>
          <w:rFonts w:ascii="Times New Roman" w:eastAsia="Times New Roman" w:hAnsi="Times New Roman" w:cs="Times New Roman"/>
          <w:lang w:val="en-US" w:eastAsia="es-UY"/>
        </w:rPr>
        <w:t xml:space="preserve">mechanisms </w:t>
      </w:r>
      <w:r w:rsidRPr="0028122F">
        <w:rPr>
          <w:rFonts w:ascii="Times New Roman" w:eastAsia="Times New Roman" w:hAnsi="Times New Roman" w:cs="Times New Roman"/>
          <w:lang w:val="en-US" w:eastAsia="es-UY"/>
        </w:rPr>
        <w:t>with other relevant GEF initiatives in the RPMF and its watershed.</w:t>
      </w:r>
    </w:p>
    <w:p w:rsidR="005F4F87" w:rsidRPr="0028122F" w:rsidRDefault="005F4F87" w:rsidP="005F4F87">
      <w:pPr>
        <w:spacing w:after="0" w:line="240" w:lineRule="auto"/>
        <w:jc w:val="both"/>
        <w:rPr>
          <w:rFonts w:ascii="Times New Roman" w:eastAsia="Times New Roman" w:hAnsi="Times New Roman" w:cs="Times New Roman"/>
          <w:lang w:val="en-US" w:eastAsia="es-UY"/>
        </w:rPr>
      </w:pPr>
    </w:p>
    <w:p w:rsidR="005F4F87" w:rsidRPr="0028122F" w:rsidRDefault="005F4F87" w:rsidP="005F4F87">
      <w:p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 xml:space="preserve">2) Capacity building and tool design to prevent and mitigate pollution, and promoting greater collaboration between the public and private sectors especially at the municipal and provincial levels. This component sought to achieve unified management criteria and procedures including analytical, methodological and operational standards. </w:t>
      </w:r>
      <w:r w:rsidR="009F575D">
        <w:rPr>
          <w:rFonts w:ascii="Times New Roman" w:eastAsia="Times New Roman" w:hAnsi="Times New Roman" w:cs="Times New Roman"/>
          <w:lang w:val="en-US" w:eastAsia="es-UY"/>
        </w:rPr>
        <w:t>The project also pretended to a</w:t>
      </w:r>
      <w:r w:rsidRPr="0028122F">
        <w:rPr>
          <w:rFonts w:ascii="Times New Roman" w:eastAsia="Times New Roman" w:hAnsi="Times New Roman" w:cs="Times New Roman"/>
          <w:lang w:val="en-US" w:eastAsia="es-UY"/>
        </w:rPr>
        <w:t>rticulate inter</w:t>
      </w:r>
      <w:r w:rsidR="009F575D">
        <w:rPr>
          <w:rFonts w:ascii="Times New Roman" w:eastAsia="Times New Roman" w:hAnsi="Times New Roman" w:cs="Times New Roman"/>
          <w:lang w:val="en-US" w:eastAsia="es-UY"/>
        </w:rPr>
        <w:t>-</w:t>
      </w:r>
      <w:r w:rsidRPr="0028122F">
        <w:rPr>
          <w:rFonts w:ascii="Times New Roman" w:eastAsia="Times New Roman" w:hAnsi="Times New Roman" w:cs="Times New Roman"/>
          <w:lang w:val="en-US" w:eastAsia="es-UY"/>
        </w:rPr>
        <w:t>ministerial operational committees and promote locally public-private institutional arrangements as well as expand the RIIGLO strengthening capacities, and, standardizing processes to develop early warning system for harmful algal blooms at a binational level.</w:t>
      </w:r>
    </w:p>
    <w:p w:rsidR="005F4F87" w:rsidRPr="0028122F" w:rsidRDefault="005F4F87" w:rsidP="005F4F87">
      <w:pPr>
        <w:spacing w:after="0" w:line="240" w:lineRule="auto"/>
        <w:jc w:val="both"/>
        <w:rPr>
          <w:rFonts w:ascii="Times New Roman" w:eastAsia="Times New Roman" w:hAnsi="Times New Roman" w:cs="Times New Roman"/>
          <w:lang w:val="en-US" w:eastAsia="es-UY"/>
        </w:rPr>
      </w:pPr>
    </w:p>
    <w:p w:rsidR="005F4F87" w:rsidRPr="0028122F" w:rsidRDefault="005F4F87" w:rsidP="005F4F87">
      <w:p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 xml:space="preserve">3) A set of pilot activities that contribute to a measurable decrease in pollutants concentration. These include the construction of an artificial wetland in San Clemente del Tuyu, Argentina, to reduce pollution by discharges of pathogens, nutrients and heavy metals by 50%. </w:t>
      </w:r>
      <w:r w:rsidR="009F575D">
        <w:rPr>
          <w:rFonts w:ascii="Times New Roman" w:eastAsia="Times New Roman" w:hAnsi="Times New Roman" w:cs="Times New Roman"/>
          <w:lang w:val="en-US" w:eastAsia="es-UY"/>
        </w:rPr>
        <w:t>In addition, to a</w:t>
      </w:r>
      <w:r w:rsidRPr="0028122F">
        <w:rPr>
          <w:rFonts w:ascii="Times New Roman" w:eastAsia="Times New Roman" w:hAnsi="Times New Roman" w:cs="Times New Roman"/>
          <w:lang w:val="en-US" w:eastAsia="es-UY"/>
        </w:rPr>
        <w:t xml:space="preserve">dopt cleaner production systems in 10 companies in the tannery sector in Uruguay, and reduce by 80% discharges of chromium above </w:t>
      </w:r>
      <w:r w:rsidR="009F575D">
        <w:rPr>
          <w:rFonts w:ascii="Times New Roman" w:eastAsia="Times New Roman" w:hAnsi="Times New Roman" w:cs="Times New Roman"/>
          <w:lang w:val="en-US" w:eastAsia="es-UY"/>
        </w:rPr>
        <w:t>the norm. These activities</w:t>
      </w:r>
      <w:r w:rsidRPr="0028122F">
        <w:rPr>
          <w:rFonts w:ascii="Times New Roman" w:eastAsia="Times New Roman" w:hAnsi="Times New Roman" w:cs="Times New Roman"/>
          <w:lang w:val="en-US" w:eastAsia="es-UY"/>
        </w:rPr>
        <w:t xml:space="preserve"> </w:t>
      </w:r>
      <w:r w:rsidR="009F575D">
        <w:rPr>
          <w:rFonts w:ascii="Times New Roman" w:eastAsia="Times New Roman" w:hAnsi="Times New Roman" w:cs="Times New Roman"/>
          <w:lang w:val="en-US" w:eastAsia="es-UY"/>
        </w:rPr>
        <w:t xml:space="preserve">also </w:t>
      </w:r>
      <w:r w:rsidRPr="0028122F">
        <w:rPr>
          <w:rFonts w:ascii="Times New Roman" w:eastAsia="Times New Roman" w:hAnsi="Times New Roman" w:cs="Times New Roman"/>
          <w:lang w:val="en-US" w:eastAsia="es-UY"/>
        </w:rPr>
        <w:t>sought to generate inputs for the establishment of environmental public policies for reducing coastal pollution.</w:t>
      </w:r>
    </w:p>
    <w:p w:rsidR="005F4F87" w:rsidRPr="0028122F" w:rsidRDefault="005F4F87" w:rsidP="005F4F87">
      <w:pPr>
        <w:spacing w:after="0" w:line="240" w:lineRule="auto"/>
        <w:jc w:val="both"/>
        <w:rPr>
          <w:rFonts w:ascii="Times New Roman" w:eastAsia="Times New Roman" w:hAnsi="Times New Roman" w:cs="Times New Roman"/>
          <w:lang w:val="en-US" w:eastAsia="es-UY"/>
        </w:rPr>
      </w:pPr>
    </w:p>
    <w:p w:rsidR="005F4F87" w:rsidRPr="0028122F" w:rsidRDefault="005F4F87" w:rsidP="005F4F87">
      <w:p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4) An integrated monitoring system to support the decision making process in the RPMF. The outputs of this sys</w:t>
      </w:r>
      <w:r w:rsidR="009F575D">
        <w:rPr>
          <w:rFonts w:ascii="Times New Roman" w:eastAsia="Times New Roman" w:hAnsi="Times New Roman" w:cs="Times New Roman"/>
          <w:lang w:val="en-US" w:eastAsia="es-UY"/>
        </w:rPr>
        <w:t xml:space="preserve">tem were oriented to develop a </w:t>
      </w:r>
      <w:r w:rsidRPr="0028122F">
        <w:rPr>
          <w:rFonts w:ascii="Times New Roman" w:eastAsia="Times New Roman" w:hAnsi="Times New Roman" w:cs="Times New Roman"/>
          <w:lang w:val="en-US" w:eastAsia="es-UY"/>
        </w:rPr>
        <w:t>sediment transport model. The expected outco</w:t>
      </w:r>
      <w:r w:rsidR="009F575D">
        <w:rPr>
          <w:rFonts w:ascii="Times New Roman" w:eastAsia="Times New Roman" w:hAnsi="Times New Roman" w:cs="Times New Roman"/>
          <w:lang w:val="en-US" w:eastAsia="es-UY"/>
        </w:rPr>
        <w:t>mes also include the implementation</w:t>
      </w:r>
      <w:r w:rsidRPr="0028122F">
        <w:rPr>
          <w:rFonts w:ascii="Times New Roman" w:eastAsia="Times New Roman" w:hAnsi="Times New Roman" w:cs="Times New Roman"/>
          <w:lang w:val="en-US" w:eastAsia="es-UY"/>
        </w:rPr>
        <w:t xml:space="preserve"> of a monitoring system, and </w:t>
      </w:r>
      <w:r w:rsidR="009F575D">
        <w:rPr>
          <w:rFonts w:ascii="Times New Roman" w:eastAsia="Times New Roman" w:hAnsi="Times New Roman" w:cs="Times New Roman"/>
          <w:lang w:val="en-US" w:eastAsia="es-UY"/>
        </w:rPr>
        <w:t xml:space="preserve">developing </w:t>
      </w:r>
      <w:r w:rsidRPr="0028122F">
        <w:rPr>
          <w:rFonts w:ascii="Times New Roman" w:eastAsia="Times New Roman" w:hAnsi="Times New Roman" w:cs="Times New Roman"/>
          <w:lang w:val="en-US" w:eastAsia="es-UY"/>
        </w:rPr>
        <w:t>a bi-national integrated information system based</w:t>
      </w:r>
      <w:r w:rsidR="009F575D">
        <w:rPr>
          <w:rFonts w:ascii="Times New Roman" w:eastAsia="Times New Roman" w:hAnsi="Times New Roman" w:cs="Times New Roman"/>
          <w:lang w:val="en-US" w:eastAsia="es-UY"/>
        </w:rPr>
        <w:t xml:space="preserve"> on indicators for the GEF inter</w:t>
      </w:r>
      <w:r w:rsidRPr="0028122F">
        <w:rPr>
          <w:rFonts w:ascii="Times New Roman" w:eastAsia="Times New Roman" w:hAnsi="Times New Roman" w:cs="Times New Roman"/>
          <w:lang w:val="en-US" w:eastAsia="es-UY"/>
        </w:rPr>
        <w:t>national waters. Binational agreements on water quality indicators at the national le</w:t>
      </w:r>
      <w:r w:rsidR="009F575D">
        <w:rPr>
          <w:rFonts w:ascii="Times New Roman" w:eastAsia="Times New Roman" w:hAnsi="Times New Roman" w:cs="Times New Roman"/>
          <w:lang w:val="en-US" w:eastAsia="es-UY"/>
        </w:rPr>
        <w:t>vel and for transboundary</w:t>
      </w:r>
      <w:r w:rsidRPr="0028122F">
        <w:rPr>
          <w:rFonts w:ascii="Times New Roman" w:eastAsia="Times New Roman" w:hAnsi="Times New Roman" w:cs="Times New Roman"/>
          <w:lang w:val="en-US" w:eastAsia="es-UY"/>
        </w:rPr>
        <w:t xml:space="preserve"> waters of RPMF</w:t>
      </w:r>
      <w:r w:rsidR="009F575D">
        <w:rPr>
          <w:rFonts w:ascii="Times New Roman" w:eastAsia="Times New Roman" w:hAnsi="Times New Roman" w:cs="Times New Roman"/>
          <w:lang w:val="en-US" w:eastAsia="es-UY"/>
        </w:rPr>
        <w:t xml:space="preserve"> were also promoted as well as</w:t>
      </w:r>
      <w:r w:rsidRPr="0028122F">
        <w:rPr>
          <w:rFonts w:ascii="Times New Roman" w:eastAsia="Times New Roman" w:hAnsi="Times New Roman" w:cs="Times New Roman"/>
          <w:lang w:val="en-US" w:eastAsia="es-UY"/>
        </w:rPr>
        <w:t xml:space="preserve"> the </w:t>
      </w:r>
      <w:r w:rsidR="00790092" w:rsidRPr="0028122F">
        <w:rPr>
          <w:rFonts w:ascii="Times New Roman" w:eastAsia="Times New Roman" w:hAnsi="Times New Roman" w:cs="Times New Roman"/>
          <w:lang w:val="en-US" w:eastAsia="es-UY"/>
        </w:rPr>
        <w:t>development</w:t>
      </w:r>
      <w:r w:rsidRPr="0028122F">
        <w:rPr>
          <w:rFonts w:ascii="Times New Roman" w:eastAsia="Times New Roman" w:hAnsi="Times New Roman" w:cs="Times New Roman"/>
          <w:lang w:val="en-US" w:eastAsia="es-UY"/>
        </w:rPr>
        <w:t xml:space="preserve"> of a binational virtual node with operational information in the first two years of the project.</w:t>
      </w:r>
    </w:p>
    <w:p w:rsidR="005F4F87" w:rsidRPr="0028122F" w:rsidRDefault="005F4F87" w:rsidP="005F4F87">
      <w:pPr>
        <w:spacing w:after="0" w:line="240" w:lineRule="auto"/>
        <w:jc w:val="both"/>
        <w:rPr>
          <w:rFonts w:ascii="Times New Roman" w:eastAsia="Times New Roman" w:hAnsi="Times New Roman" w:cs="Times New Roman"/>
          <w:lang w:val="en-US" w:eastAsia="es-UY"/>
        </w:rPr>
      </w:pPr>
    </w:p>
    <w:p w:rsidR="005F4F87" w:rsidRPr="0028122F" w:rsidRDefault="005F4F87" w:rsidP="005F4F87">
      <w:p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5) Monitoring and Evaluation Program (independent evaluations, dissemination of lessons learned, audits and technical reports).</w:t>
      </w:r>
    </w:p>
    <w:p w:rsidR="005F4F87" w:rsidRPr="0028122F" w:rsidRDefault="005F4F87" w:rsidP="005F4F87">
      <w:pPr>
        <w:spacing w:after="0" w:line="240" w:lineRule="auto"/>
        <w:jc w:val="both"/>
        <w:rPr>
          <w:rFonts w:ascii="Times New Roman" w:eastAsia="Times New Roman" w:hAnsi="Times New Roman" w:cs="Times New Roman"/>
          <w:lang w:val="en-US" w:eastAsia="es-UY"/>
        </w:rPr>
      </w:pPr>
    </w:p>
    <w:p w:rsidR="00F247BF" w:rsidRPr="0028122F" w:rsidRDefault="005F4F87" w:rsidP="005F4F87">
      <w:p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 xml:space="preserve">These components are </w:t>
      </w:r>
      <w:r w:rsidR="00A91FAD" w:rsidRPr="0028122F">
        <w:rPr>
          <w:rFonts w:ascii="Times New Roman" w:eastAsia="Times New Roman" w:hAnsi="Times New Roman" w:cs="Times New Roman"/>
          <w:lang w:val="en-US" w:eastAsia="es-UY"/>
        </w:rPr>
        <w:t>clearly</w:t>
      </w:r>
      <w:r w:rsidRPr="0028122F">
        <w:rPr>
          <w:rFonts w:ascii="Times New Roman" w:eastAsia="Times New Roman" w:hAnsi="Times New Roman" w:cs="Times New Roman"/>
          <w:lang w:val="en-US" w:eastAsia="es-UY"/>
        </w:rPr>
        <w:t xml:space="preserve"> related to the project objective, and were well evaluated by the GEF, in the selection </w:t>
      </w:r>
      <w:r w:rsidR="009F575D">
        <w:rPr>
          <w:rFonts w:ascii="Times New Roman" w:eastAsia="Times New Roman" w:hAnsi="Times New Roman" w:cs="Times New Roman"/>
          <w:lang w:val="en-US" w:eastAsia="es-UY"/>
        </w:rPr>
        <w:t xml:space="preserve">process for funding. Despite </w:t>
      </w:r>
      <w:r w:rsidRPr="0028122F">
        <w:rPr>
          <w:rFonts w:ascii="Times New Roman" w:eastAsia="Times New Roman" w:hAnsi="Times New Roman" w:cs="Times New Roman"/>
          <w:lang w:val="en-US" w:eastAsia="es-UY"/>
        </w:rPr>
        <w:t>this, the impacts expected for outcome 3, from the indicators included in the LF</w:t>
      </w:r>
      <w:r w:rsidR="009F575D">
        <w:rPr>
          <w:rFonts w:ascii="Times New Roman" w:eastAsia="Times New Roman" w:hAnsi="Times New Roman" w:cs="Times New Roman"/>
          <w:lang w:val="en-US" w:eastAsia="es-UY"/>
        </w:rPr>
        <w:t>,</w:t>
      </w:r>
      <w:r w:rsidRPr="0028122F">
        <w:rPr>
          <w:rFonts w:ascii="Times New Roman" w:eastAsia="Times New Roman" w:hAnsi="Times New Roman" w:cs="Times New Roman"/>
          <w:lang w:val="en-US" w:eastAsia="es-UY"/>
        </w:rPr>
        <w:t xml:space="preserve"> are not consistent with the real dimension of the project nor with </w:t>
      </w:r>
      <w:r w:rsidR="001823C0" w:rsidRPr="0028122F">
        <w:rPr>
          <w:rFonts w:ascii="Times New Roman" w:eastAsia="Times New Roman" w:hAnsi="Times New Roman" w:cs="Times New Roman"/>
          <w:lang w:val="en-US" w:eastAsia="es-UY"/>
        </w:rPr>
        <w:t>the available funds.  TE</w:t>
      </w:r>
      <w:r w:rsidRPr="0028122F">
        <w:rPr>
          <w:rFonts w:ascii="Times New Roman" w:eastAsia="Times New Roman" w:hAnsi="Times New Roman" w:cs="Times New Roman"/>
          <w:lang w:val="en-US" w:eastAsia="es-UY"/>
        </w:rPr>
        <w:t xml:space="preserve"> score: MS</w:t>
      </w:r>
    </w:p>
    <w:p w:rsidR="00F247BF" w:rsidRPr="0028122F" w:rsidRDefault="00F247BF" w:rsidP="00F6456B">
      <w:pPr>
        <w:spacing w:after="0" w:line="240" w:lineRule="auto"/>
        <w:jc w:val="both"/>
        <w:rPr>
          <w:rFonts w:ascii="Times New Roman" w:eastAsia="Times New Roman" w:hAnsi="Times New Roman" w:cs="Times New Roman"/>
          <w:lang w:val="en-US" w:eastAsia="es-UY"/>
        </w:rPr>
      </w:pPr>
    </w:p>
    <w:p w:rsidR="004534BC" w:rsidRPr="0028122F" w:rsidRDefault="001823C0" w:rsidP="00FA45CE">
      <w:pPr>
        <w:pStyle w:val="Ttulo3"/>
        <w:numPr>
          <w:ilvl w:val="0"/>
          <w:numId w:val="14"/>
        </w:numPr>
        <w:rPr>
          <w:rFonts w:ascii="Times New Roman" w:hAnsi="Times New Roman" w:cs="Times New Roman"/>
          <w:lang w:val="en-US"/>
        </w:rPr>
      </w:pPr>
      <w:bookmarkStart w:id="21" w:name="_Toc419252125"/>
      <w:r w:rsidRPr="0028122F">
        <w:rPr>
          <w:rFonts w:ascii="Times New Roman" w:hAnsi="Times New Roman" w:cs="Times New Roman"/>
          <w:lang w:val="en-US"/>
        </w:rPr>
        <w:t>Involvement of stakeholders in the design:</w:t>
      </w:r>
      <w:bookmarkEnd w:id="21"/>
    </w:p>
    <w:p w:rsidR="001823C0" w:rsidRPr="0028122F" w:rsidRDefault="001823C0" w:rsidP="00A36BF1">
      <w:pPr>
        <w:spacing w:after="0" w:line="240" w:lineRule="auto"/>
        <w:jc w:val="both"/>
        <w:rPr>
          <w:rFonts w:ascii="Times New Roman" w:eastAsia="Times New Roman" w:hAnsi="Times New Roman" w:cs="Times New Roman"/>
          <w:lang w:val="en-US" w:eastAsia="es-UY"/>
        </w:rPr>
      </w:pPr>
    </w:p>
    <w:p w:rsidR="001823C0" w:rsidRPr="0028122F" w:rsidRDefault="001823C0" w:rsidP="00A36BF1">
      <w:p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 xml:space="preserve">The results of the terminal evaluation are consistent with the observations made in </w:t>
      </w:r>
      <w:r w:rsidR="009F575D">
        <w:rPr>
          <w:rFonts w:ascii="Times New Roman" w:eastAsia="Times New Roman" w:hAnsi="Times New Roman" w:cs="Times New Roman"/>
          <w:lang w:val="en-US" w:eastAsia="es-UY"/>
        </w:rPr>
        <w:t>the mid-term review regarding with</w:t>
      </w:r>
      <w:r w:rsidRPr="0028122F">
        <w:rPr>
          <w:rFonts w:ascii="Times New Roman" w:eastAsia="Times New Roman" w:hAnsi="Times New Roman" w:cs="Times New Roman"/>
          <w:lang w:val="en-US" w:eastAsia="es-UY"/>
        </w:rPr>
        <w:t xml:space="preserve"> the high involvement</w:t>
      </w:r>
      <w:r w:rsidR="009F575D">
        <w:rPr>
          <w:rFonts w:ascii="Times New Roman" w:eastAsia="Times New Roman" w:hAnsi="Times New Roman" w:cs="Times New Roman"/>
          <w:lang w:val="en-US" w:eastAsia="es-UY"/>
        </w:rPr>
        <w:t xml:space="preserve"> of the countries according to</w:t>
      </w:r>
      <w:r w:rsidRPr="0028122F">
        <w:rPr>
          <w:rFonts w:ascii="Times New Roman" w:eastAsia="Times New Roman" w:hAnsi="Times New Roman" w:cs="Times New Roman"/>
          <w:lang w:val="en-US" w:eastAsia="es-UY"/>
        </w:rPr>
        <w:t xml:space="preserve"> the binational commitment to implement the Strategic Action Programme (SAP) proposed in the outcom</w:t>
      </w:r>
      <w:r w:rsidR="009F575D">
        <w:rPr>
          <w:rFonts w:ascii="Times New Roman" w:eastAsia="Times New Roman" w:hAnsi="Times New Roman" w:cs="Times New Roman"/>
          <w:lang w:val="en-US" w:eastAsia="es-UY"/>
        </w:rPr>
        <w:t>es of FREPLATA and, as stated</w:t>
      </w:r>
      <w:r w:rsidRPr="0028122F">
        <w:rPr>
          <w:rFonts w:ascii="Times New Roman" w:eastAsia="Times New Roman" w:hAnsi="Times New Roman" w:cs="Times New Roman"/>
          <w:lang w:val="en-US" w:eastAsia="es-UY"/>
        </w:rPr>
        <w:t xml:space="preserve"> in the PRODOC. The Binational Commissions (CARP and CTMFM) </w:t>
      </w:r>
      <w:r w:rsidR="009F575D">
        <w:rPr>
          <w:rFonts w:ascii="Times New Roman" w:eastAsia="Times New Roman" w:hAnsi="Times New Roman" w:cs="Times New Roman"/>
          <w:lang w:val="en-US" w:eastAsia="es-UY"/>
        </w:rPr>
        <w:lastRenderedPageBreak/>
        <w:t>showed</w:t>
      </w:r>
      <w:r w:rsidRPr="0028122F">
        <w:rPr>
          <w:rFonts w:ascii="Times New Roman" w:eastAsia="Times New Roman" w:hAnsi="Times New Roman" w:cs="Times New Roman"/>
          <w:lang w:val="en-US" w:eastAsia="es-UY"/>
        </w:rPr>
        <w:t>, at a political-strategic level, its commitment with the project and the need to streng</w:t>
      </w:r>
      <w:r w:rsidR="009F575D">
        <w:rPr>
          <w:rFonts w:ascii="Times New Roman" w:eastAsia="Times New Roman" w:hAnsi="Times New Roman" w:cs="Times New Roman"/>
          <w:lang w:val="en-US" w:eastAsia="es-UY"/>
        </w:rPr>
        <w:t>then the binational institutionalism</w:t>
      </w:r>
      <w:r w:rsidRPr="0028122F">
        <w:rPr>
          <w:rFonts w:ascii="Times New Roman" w:eastAsia="Times New Roman" w:hAnsi="Times New Roman" w:cs="Times New Roman"/>
          <w:lang w:val="en-US" w:eastAsia="es-UY"/>
        </w:rPr>
        <w:t xml:space="preserve"> to move towards the ultimate goal of environmental protection of the River Plate. However, weaknesses at the operational level of these organizations not foreseen during the design</w:t>
      </w:r>
      <w:r w:rsidR="009F575D">
        <w:rPr>
          <w:rFonts w:ascii="Times New Roman" w:eastAsia="Times New Roman" w:hAnsi="Times New Roman" w:cs="Times New Roman"/>
          <w:lang w:val="en-US" w:eastAsia="es-UY"/>
        </w:rPr>
        <w:t>,</w:t>
      </w:r>
      <w:r w:rsidRPr="0028122F">
        <w:rPr>
          <w:rFonts w:ascii="Times New Roman" w:eastAsia="Times New Roman" w:hAnsi="Times New Roman" w:cs="Times New Roman"/>
          <w:lang w:val="en-US" w:eastAsia="es-UY"/>
        </w:rPr>
        <w:t xml:space="preserve"> made difficult and inefficient the monitoring and implementation of the objectives of the project related to transboundary waters. TE Rating: MI</w:t>
      </w:r>
    </w:p>
    <w:p w:rsidR="001823C0" w:rsidRPr="0028122F" w:rsidRDefault="001823C0" w:rsidP="00A36BF1">
      <w:pPr>
        <w:spacing w:after="0" w:line="240" w:lineRule="auto"/>
        <w:jc w:val="both"/>
        <w:rPr>
          <w:rFonts w:ascii="Times New Roman" w:eastAsia="Times New Roman" w:hAnsi="Times New Roman" w:cs="Times New Roman"/>
          <w:lang w:val="en-US" w:eastAsia="es-UY"/>
        </w:rPr>
      </w:pPr>
    </w:p>
    <w:p w:rsidR="00E65E18" w:rsidRPr="0028122F" w:rsidRDefault="00E65E18" w:rsidP="00FA45CE">
      <w:pPr>
        <w:pStyle w:val="Ttulo3"/>
        <w:numPr>
          <w:ilvl w:val="0"/>
          <w:numId w:val="14"/>
        </w:numPr>
        <w:rPr>
          <w:rFonts w:ascii="Times New Roman" w:hAnsi="Times New Roman" w:cs="Times New Roman"/>
          <w:lang w:val="en-US"/>
        </w:rPr>
      </w:pPr>
      <w:r w:rsidRPr="0028122F">
        <w:rPr>
          <w:rFonts w:ascii="Times New Roman" w:hAnsi="Times New Roman" w:cs="Times New Roman"/>
          <w:lang w:val="en-US"/>
        </w:rPr>
        <w:t xml:space="preserve"> </w:t>
      </w:r>
      <w:bookmarkStart w:id="22" w:name="_Toc419252126"/>
      <w:r w:rsidRPr="0028122F">
        <w:rPr>
          <w:rFonts w:ascii="Times New Roman" w:hAnsi="Times New Roman" w:cs="Times New Roman"/>
          <w:lang w:val="en-US"/>
        </w:rPr>
        <w:t>Progress in achieving results and objectives:</w:t>
      </w:r>
      <w:bookmarkEnd w:id="22"/>
    </w:p>
    <w:p w:rsidR="00E65E18" w:rsidRPr="0028122F" w:rsidRDefault="00E65E18" w:rsidP="00E65E18">
      <w:pPr>
        <w:spacing w:after="0" w:line="240" w:lineRule="auto"/>
        <w:jc w:val="both"/>
        <w:rPr>
          <w:rFonts w:ascii="Times New Roman" w:eastAsia="Times New Roman" w:hAnsi="Times New Roman" w:cs="Times New Roman"/>
          <w:lang w:val="en-US" w:eastAsia="es-UY"/>
        </w:rPr>
      </w:pPr>
    </w:p>
    <w:p w:rsidR="00E65E18" w:rsidRPr="0028122F" w:rsidRDefault="00E65E18" w:rsidP="00E65E18">
      <w:p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 xml:space="preserve">Some aspects of the design, particularly the changes introduced in the governance of the project in </w:t>
      </w:r>
      <w:r w:rsidR="009F575D">
        <w:rPr>
          <w:rFonts w:ascii="Times New Roman" w:eastAsia="Times New Roman" w:hAnsi="Times New Roman" w:cs="Times New Roman"/>
          <w:lang w:val="en-US" w:eastAsia="es-UY"/>
        </w:rPr>
        <w:t>relation to FREPLATA, resulting</w:t>
      </w:r>
      <w:r w:rsidRPr="0028122F">
        <w:rPr>
          <w:rFonts w:ascii="Times New Roman" w:eastAsia="Times New Roman" w:hAnsi="Times New Roman" w:cs="Times New Roman"/>
          <w:lang w:val="en-US" w:eastAsia="es-UY"/>
        </w:rPr>
        <w:t xml:space="preserve"> in the incorporation of environmental agencies of each country in the steering committee, generated some initial confusion in the perception of the role these institutions play. The PRODOC assigns to the binational administrative commissions (CTMFM and CARP) an assessor role while the environmental agencies (DINAMA and SAyDS) share</w:t>
      </w:r>
      <w:r w:rsidR="009F575D">
        <w:rPr>
          <w:rFonts w:ascii="Times New Roman" w:eastAsia="Times New Roman" w:hAnsi="Times New Roman" w:cs="Times New Roman"/>
          <w:lang w:val="en-US" w:eastAsia="es-UY"/>
        </w:rPr>
        <w:t>d</w:t>
      </w:r>
      <w:r w:rsidRPr="0028122F">
        <w:rPr>
          <w:rFonts w:ascii="Times New Roman" w:eastAsia="Times New Roman" w:hAnsi="Times New Roman" w:cs="Times New Roman"/>
          <w:lang w:val="en-US" w:eastAsia="es-UY"/>
        </w:rPr>
        <w:t xml:space="preserve"> the management responsibility</w:t>
      </w:r>
    </w:p>
    <w:p w:rsidR="00E65E18" w:rsidRPr="0028122F" w:rsidRDefault="00E65E18" w:rsidP="00E65E18">
      <w:pPr>
        <w:spacing w:after="0" w:line="240" w:lineRule="auto"/>
        <w:jc w:val="both"/>
        <w:rPr>
          <w:rFonts w:ascii="Times New Roman" w:eastAsia="Times New Roman" w:hAnsi="Times New Roman" w:cs="Times New Roman"/>
          <w:lang w:val="en-US" w:eastAsia="es-UY"/>
        </w:rPr>
      </w:pPr>
    </w:p>
    <w:p w:rsidR="001823C0" w:rsidRPr="0028122F" w:rsidRDefault="00E65E18" w:rsidP="00E65E18">
      <w:p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The Commissions agreed at the design stage the need for a binational monitoring program in transboundary</w:t>
      </w:r>
      <w:r w:rsidR="009F575D">
        <w:rPr>
          <w:rFonts w:ascii="Times New Roman" w:eastAsia="Times New Roman" w:hAnsi="Times New Roman" w:cs="Times New Roman"/>
          <w:lang w:val="en-US" w:eastAsia="es-UY"/>
        </w:rPr>
        <w:t xml:space="preserve"> waters,</w:t>
      </w:r>
      <w:r w:rsidRPr="0028122F">
        <w:rPr>
          <w:rFonts w:ascii="Times New Roman" w:eastAsia="Times New Roman" w:hAnsi="Times New Roman" w:cs="Times New Roman"/>
          <w:lang w:val="en-US" w:eastAsia="es-UY"/>
        </w:rPr>
        <w:t xml:space="preserve"> but did not stated their requirements, nor the questions or issues it should meet to be useful for their tasks and strategic priorities. This and other aspects such as poor communication between the operative subsystem and the political-strategic one resulted in the fact that the project was not a major priority in the agendas of CTMFM or CARP, despite their commitments in binational waters and their protagonist role considered at the design stage.</w:t>
      </w:r>
    </w:p>
    <w:p w:rsidR="00E65E18" w:rsidRPr="0028122F" w:rsidRDefault="00E65E18" w:rsidP="00E65E18">
      <w:pPr>
        <w:spacing w:after="0" w:line="240" w:lineRule="auto"/>
        <w:jc w:val="both"/>
        <w:rPr>
          <w:rFonts w:ascii="Times New Roman" w:eastAsia="Times New Roman" w:hAnsi="Times New Roman" w:cs="Times New Roman"/>
          <w:lang w:val="en-US" w:eastAsia="es-UY"/>
        </w:rPr>
      </w:pPr>
    </w:p>
    <w:p w:rsidR="001823C0" w:rsidRPr="0028122F" w:rsidRDefault="00807685" w:rsidP="00A36BF1">
      <w:p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 xml:space="preserve">The project had great sensitivity to changing political actors, particularly in Argentina where at the hierarchical level of the environmental agency there was high instability. This </w:t>
      </w:r>
      <w:r w:rsidR="0080052D" w:rsidRPr="0028122F">
        <w:rPr>
          <w:rFonts w:ascii="Times New Roman" w:eastAsia="Times New Roman" w:hAnsi="Times New Roman" w:cs="Times New Roman"/>
          <w:lang w:val="en-US" w:eastAsia="es-UY"/>
        </w:rPr>
        <w:t>affected</w:t>
      </w:r>
      <w:r w:rsidRPr="0028122F">
        <w:rPr>
          <w:rFonts w:ascii="Times New Roman" w:eastAsia="Times New Roman" w:hAnsi="Times New Roman" w:cs="Times New Roman"/>
          <w:lang w:val="en-US" w:eastAsia="es-UY"/>
        </w:rPr>
        <w:t xml:space="preserve"> the implementation of the program as well as in the strategic orientation of the national coordination unit and in the regional coordination level</w:t>
      </w:r>
      <w:r w:rsidR="008C02CE" w:rsidRPr="0028122F">
        <w:rPr>
          <w:rFonts w:ascii="Times New Roman" w:eastAsia="Times New Roman" w:hAnsi="Times New Roman" w:cs="Times New Roman"/>
          <w:lang w:val="en-US" w:eastAsia="es-UY"/>
        </w:rPr>
        <w:t>.</w:t>
      </w:r>
      <w:r w:rsidR="003E073A" w:rsidRPr="0028122F">
        <w:rPr>
          <w:rFonts w:ascii="Times New Roman" w:eastAsia="Times New Roman" w:hAnsi="Times New Roman" w:cs="Times New Roman"/>
          <w:lang w:val="en-US" w:eastAsia="es-UY"/>
        </w:rPr>
        <w:t xml:space="preserve"> This situation resulted in the difficulty of coordinating the agendas of the </w:t>
      </w:r>
      <w:r w:rsidR="009F575D">
        <w:rPr>
          <w:rFonts w:ascii="Times New Roman" w:eastAsia="Times New Roman" w:hAnsi="Times New Roman" w:cs="Times New Roman"/>
          <w:lang w:val="en-US" w:eastAsia="es-UY"/>
        </w:rPr>
        <w:t>SC</w:t>
      </w:r>
      <w:r w:rsidR="003E073A" w:rsidRPr="0028122F">
        <w:rPr>
          <w:rFonts w:ascii="Times New Roman" w:eastAsia="Times New Roman" w:hAnsi="Times New Roman" w:cs="Times New Roman"/>
          <w:lang w:val="en-US" w:eastAsia="es-UY"/>
        </w:rPr>
        <w:t xml:space="preserve">, which had very few meetings, with more operative issues </w:t>
      </w:r>
      <w:r w:rsidR="008C02CE" w:rsidRPr="0028122F">
        <w:rPr>
          <w:rFonts w:ascii="Times New Roman" w:eastAsia="Times New Roman" w:hAnsi="Times New Roman" w:cs="Times New Roman"/>
          <w:lang w:val="en-US" w:eastAsia="es-UY"/>
        </w:rPr>
        <w:t xml:space="preserve">rather than strategic ones as </w:t>
      </w:r>
      <w:r w:rsidR="003E073A" w:rsidRPr="0028122F">
        <w:rPr>
          <w:rFonts w:ascii="Times New Roman" w:eastAsia="Times New Roman" w:hAnsi="Times New Roman" w:cs="Times New Roman"/>
          <w:lang w:val="en-US" w:eastAsia="es-UY"/>
        </w:rPr>
        <w:t>ca</w:t>
      </w:r>
      <w:r w:rsidR="009F575D">
        <w:rPr>
          <w:rFonts w:ascii="Times New Roman" w:eastAsia="Times New Roman" w:hAnsi="Times New Roman" w:cs="Times New Roman"/>
          <w:lang w:val="en-US" w:eastAsia="es-UY"/>
        </w:rPr>
        <w:t>n be inferred from the minutes of its meetings</w:t>
      </w:r>
      <w:r w:rsidR="003E073A" w:rsidRPr="0028122F">
        <w:rPr>
          <w:rFonts w:ascii="Times New Roman" w:eastAsia="Times New Roman" w:hAnsi="Times New Roman" w:cs="Times New Roman"/>
          <w:lang w:val="en-US" w:eastAsia="es-UY"/>
        </w:rPr>
        <w:t xml:space="preserve">. The resolutions of the </w:t>
      </w:r>
      <w:r w:rsidR="009F575D">
        <w:rPr>
          <w:rFonts w:ascii="Times New Roman" w:eastAsia="Times New Roman" w:hAnsi="Times New Roman" w:cs="Times New Roman"/>
          <w:lang w:val="en-US" w:eastAsia="es-UY"/>
        </w:rPr>
        <w:t>SC</w:t>
      </w:r>
      <w:r w:rsidR="003E073A" w:rsidRPr="0028122F">
        <w:rPr>
          <w:rFonts w:ascii="Times New Roman" w:eastAsia="Times New Roman" w:hAnsi="Times New Roman" w:cs="Times New Roman"/>
          <w:lang w:val="en-US" w:eastAsia="es-UY"/>
        </w:rPr>
        <w:t xml:space="preserve"> hardly reached the agendas of the binational commissions at an informative level, not as an input for their policies.</w:t>
      </w:r>
    </w:p>
    <w:p w:rsidR="00807685" w:rsidRPr="0028122F" w:rsidRDefault="00807685" w:rsidP="00A36BF1">
      <w:pPr>
        <w:spacing w:after="0" w:line="240" w:lineRule="auto"/>
        <w:jc w:val="both"/>
        <w:rPr>
          <w:rFonts w:ascii="Times New Roman" w:eastAsia="Times New Roman" w:hAnsi="Times New Roman" w:cs="Times New Roman"/>
          <w:lang w:val="en-US" w:eastAsia="es-UY"/>
        </w:rPr>
      </w:pPr>
    </w:p>
    <w:p w:rsidR="00807685" w:rsidRPr="0028122F" w:rsidRDefault="00807685" w:rsidP="00A36BF1">
      <w:p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The above aspects show the loss of efficiency of the project for the management of transboundary resources because it is not enough with developing a monitoring system for the ecosystem, but the most important is political decision making, based on the inputs obtained from it.</w:t>
      </w:r>
      <w:r w:rsidR="008C02CE" w:rsidRPr="0028122F">
        <w:rPr>
          <w:rFonts w:ascii="Times New Roman" w:eastAsia="Times New Roman" w:hAnsi="Times New Roman" w:cs="Times New Roman"/>
          <w:lang w:val="en-US" w:eastAsia="es-UY"/>
        </w:rPr>
        <w:t xml:space="preserve"> In this sense, the main customer of the Project are the organizations that conforms its Steering Committee, because of their involvement with this task, but in spite of this</w:t>
      </w:r>
      <w:r w:rsidR="009F575D">
        <w:rPr>
          <w:rFonts w:ascii="Times New Roman" w:eastAsia="Times New Roman" w:hAnsi="Times New Roman" w:cs="Times New Roman"/>
          <w:lang w:val="en-US" w:eastAsia="es-UY"/>
        </w:rPr>
        <w:t>, were</w:t>
      </w:r>
      <w:r w:rsidR="008C02CE" w:rsidRPr="0028122F">
        <w:rPr>
          <w:rFonts w:ascii="Times New Roman" w:eastAsia="Times New Roman" w:hAnsi="Times New Roman" w:cs="Times New Roman"/>
          <w:lang w:val="en-US" w:eastAsia="es-UY"/>
        </w:rPr>
        <w:t xml:space="preserve"> not taken into account by that communication policies which were not focused in obtaining intermediate products of interest to the political system. The Project generated technical and operational reports not encoded as to meet the needs of policy makers, who require information products that synthesize the main ideas, issues and recommendations, in a very concrete way and expressed in plain language. Assessment Rating: MU</w:t>
      </w:r>
    </w:p>
    <w:p w:rsidR="0080052D" w:rsidRPr="0028122F" w:rsidRDefault="0080052D" w:rsidP="00A36BF1">
      <w:pPr>
        <w:spacing w:after="0" w:line="240" w:lineRule="auto"/>
        <w:jc w:val="both"/>
        <w:rPr>
          <w:rFonts w:ascii="Times New Roman" w:eastAsia="Times New Roman" w:hAnsi="Times New Roman" w:cs="Times New Roman"/>
          <w:lang w:val="en-US" w:eastAsia="es-UY"/>
        </w:rPr>
      </w:pPr>
    </w:p>
    <w:p w:rsidR="0080052D" w:rsidRPr="0028122F" w:rsidRDefault="0080052D" w:rsidP="00A36BF1">
      <w:pPr>
        <w:spacing w:after="0" w:line="240" w:lineRule="auto"/>
        <w:jc w:val="both"/>
        <w:rPr>
          <w:rFonts w:ascii="Times New Roman" w:eastAsia="Times New Roman" w:hAnsi="Times New Roman" w:cs="Times New Roman"/>
          <w:lang w:val="en-US" w:eastAsia="es-UY"/>
        </w:rPr>
      </w:pPr>
    </w:p>
    <w:p w:rsidR="0080052D" w:rsidRPr="0028122F" w:rsidRDefault="0080052D" w:rsidP="00FA45CE">
      <w:pPr>
        <w:pStyle w:val="Ttulo3"/>
        <w:numPr>
          <w:ilvl w:val="0"/>
          <w:numId w:val="14"/>
        </w:numPr>
        <w:rPr>
          <w:rFonts w:ascii="Times New Roman" w:hAnsi="Times New Roman" w:cs="Times New Roman"/>
          <w:lang w:val="en-US"/>
        </w:rPr>
      </w:pPr>
      <w:bookmarkStart w:id="23" w:name="_Toc419252127"/>
      <w:r w:rsidRPr="0028122F">
        <w:rPr>
          <w:rFonts w:ascii="Times New Roman" w:hAnsi="Times New Roman" w:cs="Times New Roman"/>
          <w:lang w:val="en-US"/>
        </w:rPr>
        <w:t>Efficiency:</w:t>
      </w:r>
      <w:bookmarkEnd w:id="23"/>
    </w:p>
    <w:p w:rsidR="00667C3C" w:rsidRPr="0028122F" w:rsidRDefault="00667C3C" w:rsidP="00667C3C">
      <w:pPr>
        <w:rPr>
          <w:lang w:val="en-US"/>
        </w:rPr>
      </w:pPr>
    </w:p>
    <w:p w:rsidR="0080052D" w:rsidRPr="0028122F" w:rsidRDefault="0080052D" w:rsidP="0080052D">
      <w:p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Was the project implemented efficiently in accordance with the rules and standards</w:t>
      </w:r>
      <w:r w:rsidR="0028122F">
        <w:rPr>
          <w:rFonts w:ascii="Times New Roman" w:eastAsia="Times New Roman" w:hAnsi="Times New Roman" w:cs="Times New Roman"/>
          <w:lang w:val="en-US" w:eastAsia="es-UY"/>
        </w:rPr>
        <w:t xml:space="preserve"> </w:t>
      </w:r>
      <w:r w:rsidRPr="0028122F">
        <w:rPr>
          <w:rFonts w:ascii="Times New Roman" w:eastAsia="Times New Roman" w:hAnsi="Times New Roman" w:cs="Times New Roman"/>
          <w:lang w:val="en-US" w:eastAsia="es-UY"/>
        </w:rPr>
        <w:t>International and domestic?</w:t>
      </w:r>
    </w:p>
    <w:p w:rsidR="0080052D" w:rsidRPr="0028122F" w:rsidRDefault="0080052D" w:rsidP="0080052D">
      <w:pPr>
        <w:spacing w:after="0" w:line="240" w:lineRule="auto"/>
        <w:jc w:val="both"/>
        <w:rPr>
          <w:rFonts w:ascii="Times New Roman" w:eastAsia="Times New Roman" w:hAnsi="Times New Roman" w:cs="Times New Roman"/>
          <w:lang w:val="en-US" w:eastAsia="es-UY"/>
        </w:rPr>
      </w:pPr>
    </w:p>
    <w:p w:rsidR="0080052D" w:rsidRPr="0028122F" w:rsidRDefault="0080052D" w:rsidP="0080052D">
      <w:p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 xml:space="preserve"> The project was implemented in accordance with national and international standards as reflected in the monitoring system itself. Nevertheless, </w:t>
      </w:r>
      <w:r w:rsidR="0028122F" w:rsidRPr="0028122F">
        <w:rPr>
          <w:rFonts w:ascii="Times New Roman" w:eastAsia="Times New Roman" w:hAnsi="Times New Roman" w:cs="Times New Roman"/>
          <w:lang w:val="en-US" w:eastAsia="es-UY"/>
        </w:rPr>
        <w:t>if</w:t>
      </w:r>
      <w:r w:rsidRPr="0028122F">
        <w:rPr>
          <w:rFonts w:ascii="Times New Roman" w:eastAsia="Times New Roman" w:hAnsi="Times New Roman" w:cs="Times New Roman"/>
          <w:lang w:val="en-US" w:eastAsia="es-UY"/>
        </w:rPr>
        <w:t xml:space="preserve"> efficiency is evaluated by the success in the achievement of goals with the resources provided, it is evident that many of the </w:t>
      </w:r>
      <w:r w:rsidR="00475B8C" w:rsidRPr="0028122F">
        <w:rPr>
          <w:rFonts w:ascii="Times New Roman" w:eastAsia="Times New Roman" w:hAnsi="Times New Roman" w:cs="Times New Roman"/>
          <w:lang w:val="en-US" w:eastAsia="es-UY"/>
        </w:rPr>
        <w:t>outcomes were not achieved even though</w:t>
      </w:r>
      <w:r w:rsidRPr="0028122F">
        <w:rPr>
          <w:rFonts w:ascii="Times New Roman" w:eastAsia="Times New Roman" w:hAnsi="Times New Roman" w:cs="Times New Roman"/>
          <w:lang w:val="en-US" w:eastAsia="es-UY"/>
        </w:rPr>
        <w:t xml:space="preserve"> </w:t>
      </w:r>
      <w:r w:rsidR="00475B8C" w:rsidRPr="0028122F">
        <w:rPr>
          <w:rFonts w:ascii="Times New Roman" w:eastAsia="Times New Roman" w:hAnsi="Times New Roman" w:cs="Times New Roman"/>
          <w:lang w:val="en-US" w:eastAsia="es-UY"/>
        </w:rPr>
        <w:t>t</w:t>
      </w:r>
      <w:r w:rsidRPr="0028122F">
        <w:rPr>
          <w:rFonts w:ascii="Times New Roman" w:eastAsia="Times New Roman" w:hAnsi="Times New Roman" w:cs="Times New Roman"/>
          <w:lang w:val="en-US" w:eastAsia="es-UY"/>
        </w:rPr>
        <w:t xml:space="preserve">he GEF resources were totally executed. As an example can be </w:t>
      </w:r>
      <w:r w:rsidRPr="0028122F">
        <w:rPr>
          <w:rFonts w:ascii="Times New Roman" w:eastAsia="Times New Roman" w:hAnsi="Times New Roman" w:cs="Times New Roman"/>
          <w:lang w:val="en-US" w:eastAsia="es-UY"/>
        </w:rPr>
        <w:lastRenderedPageBreak/>
        <w:t xml:space="preserve">mentioned, the fail in achieving the outcomes related to binational monitoring system and bi-national integrated information system. </w:t>
      </w:r>
    </w:p>
    <w:p w:rsidR="0080052D" w:rsidRPr="0028122F" w:rsidRDefault="0080052D" w:rsidP="0080052D">
      <w:pPr>
        <w:spacing w:after="0" w:line="240" w:lineRule="auto"/>
        <w:jc w:val="both"/>
        <w:rPr>
          <w:rFonts w:ascii="Times New Roman" w:eastAsia="Times New Roman" w:hAnsi="Times New Roman" w:cs="Times New Roman"/>
          <w:lang w:val="en-US" w:eastAsia="es-UY"/>
        </w:rPr>
      </w:pPr>
    </w:p>
    <w:p w:rsidR="0080052D" w:rsidRPr="0028122F" w:rsidRDefault="0080052D" w:rsidP="0080052D">
      <w:pPr>
        <w:spacing w:after="0" w:line="240" w:lineRule="auto"/>
        <w:jc w:val="both"/>
        <w:rPr>
          <w:rFonts w:ascii="Times New Roman" w:eastAsia="Times New Roman" w:hAnsi="Times New Roman" w:cs="Times New Roman"/>
          <w:lang w:val="en-US" w:eastAsia="es-UY"/>
        </w:rPr>
      </w:pPr>
    </w:p>
    <w:p w:rsidR="0080052D" w:rsidRPr="0028122F" w:rsidRDefault="0080052D" w:rsidP="00FA45CE">
      <w:pPr>
        <w:pStyle w:val="Ttulo3"/>
        <w:numPr>
          <w:ilvl w:val="0"/>
          <w:numId w:val="14"/>
        </w:numPr>
        <w:rPr>
          <w:rFonts w:ascii="Times New Roman" w:hAnsi="Times New Roman" w:cs="Times New Roman"/>
          <w:lang w:val="en-US"/>
        </w:rPr>
      </w:pPr>
      <w:bookmarkStart w:id="24" w:name="_Toc419252128"/>
      <w:r w:rsidRPr="0028122F">
        <w:rPr>
          <w:rFonts w:ascii="Times New Roman" w:hAnsi="Times New Roman" w:cs="Times New Roman"/>
          <w:lang w:val="en-US"/>
        </w:rPr>
        <w:t>Cost-efficiency results.</w:t>
      </w:r>
      <w:bookmarkEnd w:id="24"/>
    </w:p>
    <w:p w:rsidR="0080052D" w:rsidRPr="0028122F" w:rsidRDefault="0080052D" w:rsidP="0080052D">
      <w:pPr>
        <w:spacing w:after="0" w:line="240" w:lineRule="auto"/>
        <w:jc w:val="both"/>
        <w:rPr>
          <w:rFonts w:ascii="Times New Roman" w:eastAsia="Times New Roman" w:hAnsi="Times New Roman" w:cs="Times New Roman"/>
          <w:lang w:val="en-US" w:eastAsia="es-UY"/>
        </w:rPr>
      </w:pPr>
    </w:p>
    <w:p w:rsidR="0080052D" w:rsidRPr="0028122F" w:rsidRDefault="0080052D" w:rsidP="0080052D">
      <w:p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 xml:space="preserve">Table 4 shows the planned budget considered in project design, and the </w:t>
      </w:r>
      <w:r w:rsidR="00475B8C" w:rsidRPr="0028122F">
        <w:rPr>
          <w:rFonts w:ascii="Times New Roman" w:eastAsia="Times New Roman" w:hAnsi="Times New Roman" w:cs="Times New Roman"/>
          <w:lang w:val="en-US" w:eastAsia="es-UY"/>
        </w:rPr>
        <w:t>real execution</w:t>
      </w:r>
      <w:r w:rsidRPr="0028122F">
        <w:rPr>
          <w:rFonts w:ascii="Times New Roman" w:eastAsia="Times New Roman" w:hAnsi="Times New Roman" w:cs="Times New Roman"/>
          <w:lang w:val="en-US" w:eastAsia="es-UY"/>
        </w:rPr>
        <w:t xml:space="preserve"> at the close the project, for the </w:t>
      </w:r>
      <w:r w:rsidR="00475B8C" w:rsidRPr="0028122F">
        <w:rPr>
          <w:rFonts w:ascii="Times New Roman" w:eastAsia="Times New Roman" w:hAnsi="Times New Roman" w:cs="Times New Roman"/>
          <w:lang w:val="en-US" w:eastAsia="es-UY"/>
        </w:rPr>
        <w:t>Uruguayan</w:t>
      </w:r>
      <w:r w:rsidRPr="0028122F">
        <w:rPr>
          <w:rFonts w:ascii="Times New Roman" w:eastAsia="Times New Roman" w:hAnsi="Times New Roman" w:cs="Times New Roman"/>
          <w:lang w:val="en-US" w:eastAsia="es-UY"/>
        </w:rPr>
        <w:t xml:space="preserve"> component.</w:t>
      </w:r>
    </w:p>
    <w:p w:rsidR="00475B8C" w:rsidRPr="0028122F" w:rsidRDefault="00475B8C" w:rsidP="0080052D">
      <w:pPr>
        <w:spacing w:after="0" w:line="240" w:lineRule="auto"/>
        <w:jc w:val="both"/>
        <w:rPr>
          <w:rFonts w:ascii="Times New Roman" w:eastAsia="Times New Roman" w:hAnsi="Times New Roman" w:cs="Times New Roman"/>
          <w:lang w:val="en-US" w:eastAsia="es-UY"/>
        </w:rPr>
      </w:pPr>
    </w:p>
    <w:p w:rsidR="00475B8C" w:rsidRPr="0028122F" w:rsidRDefault="00475B8C" w:rsidP="00495125">
      <w:pPr>
        <w:keepNext/>
        <w:widowControl w:val="0"/>
        <w:autoSpaceDE w:val="0"/>
        <w:autoSpaceDN w:val="0"/>
        <w:adjustRightInd w:val="0"/>
        <w:spacing w:after="200" w:line="240" w:lineRule="auto"/>
        <w:ind w:left="567"/>
        <w:rPr>
          <w:rFonts w:ascii="Times New Roman" w:eastAsiaTheme="minorEastAsia" w:hAnsi="Times New Roman" w:cs="Times New Roman"/>
          <w:i/>
          <w:iCs/>
          <w:lang w:val="en-US" w:eastAsia="es-UY"/>
        </w:rPr>
      </w:pPr>
      <w:r w:rsidRPr="0028122F">
        <w:rPr>
          <w:rFonts w:ascii="Times New Roman" w:eastAsiaTheme="minorEastAsia" w:hAnsi="Times New Roman" w:cs="Times New Roman"/>
          <w:i/>
          <w:iCs/>
          <w:lang w:val="en-US" w:eastAsia="es-UY"/>
        </w:rPr>
        <w:t xml:space="preserve">Table </w:t>
      </w:r>
      <w:r w:rsidRPr="0028122F">
        <w:rPr>
          <w:rFonts w:ascii="Times New Roman" w:eastAsiaTheme="minorEastAsia" w:hAnsi="Times New Roman" w:cs="Times New Roman"/>
          <w:i/>
          <w:iCs/>
          <w:lang w:val="en-US" w:eastAsia="es-UY"/>
        </w:rPr>
        <w:fldChar w:fldCharType="begin"/>
      </w:r>
      <w:r w:rsidRPr="0028122F">
        <w:rPr>
          <w:rFonts w:ascii="Times New Roman" w:eastAsiaTheme="minorEastAsia" w:hAnsi="Times New Roman" w:cs="Times New Roman"/>
          <w:i/>
          <w:iCs/>
          <w:lang w:val="en-US" w:eastAsia="es-UY"/>
        </w:rPr>
        <w:instrText xml:space="preserve"> SEQ Tabla \* ARABIC </w:instrText>
      </w:r>
      <w:r w:rsidRPr="0028122F">
        <w:rPr>
          <w:rFonts w:ascii="Times New Roman" w:eastAsiaTheme="minorEastAsia" w:hAnsi="Times New Roman" w:cs="Times New Roman"/>
          <w:i/>
          <w:iCs/>
          <w:lang w:val="en-US" w:eastAsia="es-UY"/>
        </w:rPr>
        <w:fldChar w:fldCharType="separate"/>
      </w:r>
      <w:r w:rsidRPr="0028122F">
        <w:rPr>
          <w:rFonts w:ascii="Times New Roman" w:eastAsiaTheme="minorEastAsia" w:hAnsi="Times New Roman" w:cs="Times New Roman"/>
          <w:i/>
          <w:iCs/>
          <w:noProof/>
          <w:lang w:val="en-US" w:eastAsia="es-UY"/>
        </w:rPr>
        <w:t>4</w:t>
      </w:r>
      <w:r w:rsidRPr="0028122F">
        <w:rPr>
          <w:rFonts w:ascii="Times New Roman" w:eastAsiaTheme="minorEastAsia" w:hAnsi="Times New Roman" w:cs="Times New Roman"/>
          <w:i/>
          <w:iCs/>
          <w:lang w:val="en-US" w:eastAsia="es-UY"/>
        </w:rPr>
        <w:fldChar w:fldCharType="end"/>
      </w:r>
      <w:r w:rsidRPr="0028122F">
        <w:rPr>
          <w:rFonts w:ascii="Times New Roman" w:eastAsiaTheme="minorEastAsia" w:hAnsi="Times New Roman" w:cs="Times New Roman"/>
          <w:i/>
          <w:iCs/>
          <w:lang w:val="en-US" w:eastAsia="es-UY"/>
        </w:rPr>
        <w:t>. GEF Budget executed by outcome for the Uruguayan component of the project.</w:t>
      </w:r>
    </w:p>
    <w:tbl>
      <w:tblPr>
        <w:tblStyle w:val="Tablaconcuadrcula"/>
        <w:tblW w:w="0" w:type="auto"/>
        <w:tblInd w:w="589" w:type="dxa"/>
        <w:tblLook w:val="04A0" w:firstRow="1" w:lastRow="0" w:firstColumn="1" w:lastColumn="0" w:noHBand="0" w:noVBand="1"/>
      </w:tblPr>
      <w:tblGrid>
        <w:gridCol w:w="2224"/>
        <w:gridCol w:w="2139"/>
        <w:gridCol w:w="1746"/>
        <w:gridCol w:w="1373"/>
      </w:tblGrid>
      <w:tr w:rsidR="00475B8C" w:rsidRPr="0028122F" w:rsidTr="00D15544">
        <w:tc>
          <w:tcPr>
            <w:tcW w:w="2224" w:type="dxa"/>
            <w:tcBorders>
              <w:top w:val="single" w:sz="8" w:space="0" w:color="auto"/>
              <w:left w:val="single" w:sz="8" w:space="0" w:color="auto"/>
              <w:bottom w:val="single" w:sz="8" w:space="0" w:color="auto"/>
              <w:right w:val="single" w:sz="4" w:space="0" w:color="auto"/>
            </w:tcBorders>
            <w:shd w:val="clear" w:color="auto" w:fill="auto"/>
            <w:vAlign w:val="bottom"/>
          </w:tcPr>
          <w:p w:rsidR="00475B8C" w:rsidRPr="0028122F" w:rsidRDefault="00475B8C" w:rsidP="00475B8C">
            <w:pPr>
              <w:widowControl w:val="0"/>
              <w:kinsoku w:val="0"/>
              <w:overflowPunct w:val="0"/>
              <w:autoSpaceDE w:val="0"/>
              <w:autoSpaceDN w:val="0"/>
              <w:adjustRightInd w:val="0"/>
              <w:ind w:right="234"/>
              <w:jc w:val="both"/>
              <w:rPr>
                <w:rFonts w:ascii="Times New Roman" w:eastAsia="Calibri" w:hAnsi="Times New Roman" w:cs="Times New Roman"/>
                <w:color w:val="000000"/>
                <w:lang w:val="en-US" w:eastAsia="es-UY"/>
              </w:rPr>
            </w:pPr>
            <w:r w:rsidRPr="0028122F">
              <w:rPr>
                <w:rFonts w:ascii="Times New Roman" w:eastAsiaTheme="minorEastAsia" w:hAnsi="Times New Roman" w:cs="Times New Roman"/>
                <w:b/>
                <w:bCs/>
                <w:sz w:val="20"/>
                <w:szCs w:val="20"/>
                <w:lang w:val="en-US" w:eastAsia="es-UY"/>
              </w:rPr>
              <w:t>Outcomes</w:t>
            </w:r>
          </w:p>
        </w:tc>
        <w:tc>
          <w:tcPr>
            <w:tcW w:w="2139" w:type="dxa"/>
            <w:tcBorders>
              <w:top w:val="single" w:sz="8" w:space="0" w:color="auto"/>
              <w:left w:val="single" w:sz="4" w:space="0" w:color="auto"/>
              <w:bottom w:val="single" w:sz="8" w:space="0" w:color="auto"/>
              <w:right w:val="single" w:sz="4" w:space="0" w:color="auto"/>
            </w:tcBorders>
            <w:shd w:val="clear" w:color="auto" w:fill="auto"/>
            <w:vAlign w:val="bottom"/>
          </w:tcPr>
          <w:p w:rsidR="00475B8C" w:rsidRPr="0028122F" w:rsidRDefault="00475B8C" w:rsidP="00475B8C">
            <w:pPr>
              <w:widowControl w:val="0"/>
              <w:kinsoku w:val="0"/>
              <w:overflowPunct w:val="0"/>
              <w:autoSpaceDE w:val="0"/>
              <w:autoSpaceDN w:val="0"/>
              <w:adjustRightInd w:val="0"/>
              <w:ind w:right="234"/>
              <w:jc w:val="both"/>
              <w:rPr>
                <w:rFonts w:ascii="Times New Roman" w:eastAsia="Calibri" w:hAnsi="Times New Roman" w:cs="Times New Roman"/>
                <w:color w:val="000000"/>
                <w:lang w:val="en-US" w:eastAsia="es-UY"/>
              </w:rPr>
            </w:pPr>
            <w:r w:rsidRPr="0028122F">
              <w:rPr>
                <w:rFonts w:ascii="Times New Roman" w:eastAsiaTheme="minorEastAsia" w:hAnsi="Times New Roman" w:cs="Times New Roman"/>
                <w:b/>
                <w:bCs/>
                <w:sz w:val="20"/>
                <w:szCs w:val="20"/>
                <w:lang w:val="en-US" w:eastAsia="es-UY"/>
              </w:rPr>
              <w:t xml:space="preserve">Total Budget in PRODOC </w:t>
            </w:r>
          </w:p>
        </w:tc>
        <w:tc>
          <w:tcPr>
            <w:tcW w:w="1746" w:type="dxa"/>
            <w:tcBorders>
              <w:top w:val="single" w:sz="8" w:space="0" w:color="auto"/>
              <w:left w:val="single" w:sz="8" w:space="0" w:color="auto"/>
              <w:bottom w:val="single" w:sz="8" w:space="0" w:color="auto"/>
              <w:right w:val="single" w:sz="8" w:space="0" w:color="auto"/>
            </w:tcBorders>
            <w:shd w:val="clear" w:color="auto" w:fill="auto"/>
            <w:vAlign w:val="bottom"/>
          </w:tcPr>
          <w:p w:rsidR="00475B8C" w:rsidRPr="0028122F" w:rsidRDefault="00475B8C" w:rsidP="00475B8C">
            <w:pPr>
              <w:widowControl w:val="0"/>
              <w:kinsoku w:val="0"/>
              <w:overflowPunct w:val="0"/>
              <w:autoSpaceDE w:val="0"/>
              <w:autoSpaceDN w:val="0"/>
              <w:adjustRightInd w:val="0"/>
              <w:ind w:right="234"/>
              <w:jc w:val="both"/>
              <w:rPr>
                <w:rFonts w:ascii="Times New Roman" w:eastAsia="Calibri" w:hAnsi="Times New Roman" w:cs="Times New Roman"/>
                <w:color w:val="000000"/>
                <w:lang w:val="en-US" w:eastAsia="es-UY"/>
              </w:rPr>
            </w:pPr>
            <w:r w:rsidRPr="0028122F">
              <w:rPr>
                <w:rFonts w:ascii="Times New Roman" w:eastAsiaTheme="minorEastAsia" w:hAnsi="Times New Roman" w:cs="Times New Roman"/>
                <w:b/>
                <w:bCs/>
                <w:sz w:val="20"/>
                <w:szCs w:val="20"/>
                <w:lang w:val="en-US" w:eastAsia="es-UY"/>
              </w:rPr>
              <w:t>Executed budget</w:t>
            </w:r>
          </w:p>
        </w:tc>
        <w:tc>
          <w:tcPr>
            <w:tcW w:w="1373" w:type="dxa"/>
            <w:tcBorders>
              <w:top w:val="single" w:sz="8" w:space="0" w:color="auto"/>
              <w:left w:val="single" w:sz="8" w:space="0" w:color="auto"/>
              <w:bottom w:val="single" w:sz="8" w:space="0" w:color="auto"/>
              <w:right w:val="single" w:sz="8" w:space="0" w:color="auto"/>
            </w:tcBorders>
            <w:shd w:val="clear" w:color="auto" w:fill="auto"/>
            <w:vAlign w:val="bottom"/>
          </w:tcPr>
          <w:p w:rsidR="00475B8C" w:rsidRPr="0028122F" w:rsidRDefault="00475B8C" w:rsidP="00475B8C">
            <w:pPr>
              <w:widowControl w:val="0"/>
              <w:kinsoku w:val="0"/>
              <w:overflowPunct w:val="0"/>
              <w:autoSpaceDE w:val="0"/>
              <w:autoSpaceDN w:val="0"/>
              <w:adjustRightInd w:val="0"/>
              <w:ind w:right="234"/>
              <w:jc w:val="both"/>
              <w:rPr>
                <w:rFonts w:ascii="Times New Roman" w:eastAsia="Calibri" w:hAnsi="Times New Roman" w:cs="Times New Roman"/>
                <w:color w:val="000000"/>
                <w:lang w:val="en-US" w:eastAsia="es-UY"/>
              </w:rPr>
            </w:pPr>
            <w:r w:rsidRPr="0028122F">
              <w:rPr>
                <w:rFonts w:ascii="Times New Roman" w:eastAsiaTheme="minorEastAsia" w:hAnsi="Times New Roman" w:cs="Times New Roman"/>
                <w:b/>
                <w:bCs/>
                <w:sz w:val="20"/>
                <w:szCs w:val="20"/>
                <w:lang w:val="en-US" w:eastAsia="es-UY"/>
              </w:rPr>
              <w:t>% execution</w:t>
            </w:r>
          </w:p>
        </w:tc>
      </w:tr>
      <w:tr w:rsidR="00475B8C" w:rsidRPr="0028122F" w:rsidTr="00D15544">
        <w:tc>
          <w:tcPr>
            <w:tcW w:w="2224" w:type="dxa"/>
            <w:tcBorders>
              <w:top w:val="nil"/>
              <w:left w:val="single" w:sz="4" w:space="0" w:color="auto"/>
              <w:bottom w:val="single" w:sz="4" w:space="0" w:color="auto"/>
              <w:right w:val="single" w:sz="4" w:space="0" w:color="auto"/>
            </w:tcBorders>
            <w:shd w:val="clear" w:color="auto" w:fill="auto"/>
            <w:vAlign w:val="bottom"/>
          </w:tcPr>
          <w:p w:rsidR="00475B8C" w:rsidRPr="0028122F" w:rsidRDefault="00475B8C" w:rsidP="00475B8C">
            <w:pPr>
              <w:widowControl w:val="0"/>
              <w:kinsoku w:val="0"/>
              <w:overflowPunct w:val="0"/>
              <w:autoSpaceDE w:val="0"/>
              <w:autoSpaceDN w:val="0"/>
              <w:adjustRightInd w:val="0"/>
              <w:ind w:right="234"/>
              <w:jc w:val="both"/>
              <w:rPr>
                <w:rFonts w:ascii="Times New Roman" w:eastAsia="Calibri" w:hAnsi="Times New Roman" w:cs="Times New Roman"/>
                <w:color w:val="000000"/>
                <w:lang w:val="en-US" w:eastAsia="es-UY"/>
              </w:rPr>
            </w:pPr>
            <w:r w:rsidRPr="0028122F">
              <w:rPr>
                <w:rFonts w:ascii="Times New Roman" w:eastAsiaTheme="minorEastAsia" w:hAnsi="Times New Roman" w:cs="Times New Roman"/>
                <w:sz w:val="20"/>
                <w:szCs w:val="20"/>
                <w:lang w:val="en-US" w:eastAsia="es-UY"/>
              </w:rPr>
              <w:t>Outcome 1</w:t>
            </w:r>
          </w:p>
        </w:tc>
        <w:tc>
          <w:tcPr>
            <w:tcW w:w="2139" w:type="dxa"/>
            <w:tcBorders>
              <w:top w:val="nil"/>
              <w:left w:val="single" w:sz="4" w:space="0" w:color="auto"/>
              <w:bottom w:val="single" w:sz="4" w:space="0" w:color="auto"/>
              <w:right w:val="single" w:sz="4" w:space="0" w:color="auto"/>
            </w:tcBorders>
            <w:shd w:val="clear" w:color="auto" w:fill="auto"/>
            <w:vAlign w:val="bottom"/>
          </w:tcPr>
          <w:p w:rsidR="00475B8C" w:rsidRPr="0028122F" w:rsidRDefault="00475B8C" w:rsidP="00475B8C">
            <w:pPr>
              <w:widowControl w:val="0"/>
              <w:kinsoku w:val="0"/>
              <w:overflowPunct w:val="0"/>
              <w:autoSpaceDE w:val="0"/>
              <w:autoSpaceDN w:val="0"/>
              <w:adjustRightInd w:val="0"/>
              <w:ind w:right="234"/>
              <w:jc w:val="both"/>
              <w:rPr>
                <w:rFonts w:ascii="Times New Roman" w:eastAsia="Calibri" w:hAnsi="Times New Roman" w:cs="Times New Roman"/>
                <w:color w:val="000000"/>
                <w:lang w:val="en-US" w:eastAsia="es-UY"/>
              </w:rPr>
            </w:pPr>
            <w:r w:rsidRPr="0028122F">
              <w:rPr>
                <w:rFonts w:ascii="Times New Roman" w:eastAsiaTheme="minorEastAsia" w:hAnsi="Times New Roman" w:cs="Times New Roman"/>
                <w:sz w:val="20"/>
                <w:szCs w:val="20"/>
                <w:lang w:val="en-US" w:eastAsia="es-UY"/>
              </w:rPr>
              <w:t>150.000</w:t>
            </w:r>
          </w:p>
        </w:tc>
        <w:tc>
          <w:tcPr>
            <w:tcW w:w="1746" w:type="dxa"/>
            <w:tcBorders>
              <w:top w:val="nil"/>
              <w:left w:val="single" w:sz="4" w:space="0" w:color="auto"/>
              <w:bottom w:val="single" w:sz="4" w:space="0" w:color="auto"/>
              <w:right w:val="single" w:sz="4" w:space="0" w:color="auto"/>
            </w:tcBorders>
            <w:shd w:val="clear" w:color="auto" w:fill="auto"/>
            <w:vAlign w:val="bottom"/>
          </w:tcPr>
          <w:p w:rsidR="00475B8C" w:rsidRPr="0028122F" w:rsidRDefault="00475B8C" w:rsidP="00475B8C">
            <w:pPr>
              <w:widowControl w:val="0"/>
              <w:kinsoku w:val="0"/>
              <w:overflowPunct w:val="0"/>
              <w:autoSpaceDE w:val="0"/>
              <w:autoSpaceDN w:val="0"/>
              <w:adjustRightInd w:val="0"/>
              <w:ind w:right="234"/>
              <w:jc w:val="both"/>
              <w:rPr>
                <w:rFonts w:ascii="Times New Roman" w:eastAsia="Calibri" w:hAnsi="Times New Roman" w:cs="Times New Roman"/>
                <w:color w:val="000000"/>
                <w:lang w:val="en-US" w:eastAsia="es-UY"/>
              </w:rPr>
            </w:pPr>
            <w:r w:rsidRPr="0028122F">
              <w:rPr>
                <w:rFonts w:ascii="Times New Roman" w:eastAsiaTheme="minorEastAsia" w:hAnsi="Times New Roman" w:cs="Times New Roman"/>
                <w:sz w:val="20"/>
                <w:szCs w:val="20"/>
                <w:lang w:val="en-US" w:eastAsia="es-UY"/>
              </w:rPr>
              <w:t>229.164</w:t>
            </w:r>
          </w:p>
        </w:tc>
        <w:tc>
          <w:tcPr>
            <w:tcW w:w="1373" w:type="dxa"/>
            <w:tcBorders>
              <w:top w:val="nil"/>
              <w:left w:val="single" w:sz="8" w:space="0" w:color="auto"/>
              <w:bottom w:val="single" w:sz="4" w:space="0" w:color="auto"/>
              <w:right w:val="single" w:sz="8" w:space="0" w:color="auto"/>
            </w:tcBorders>
            <w:shd w:val="clear" w:color="auto" w:fill="auto"/>
            <w:vAlign w:val="bottom"/>
          </w:tcPr>
          <w:p w:rsidR="00475B8C" w:rsidRPr="0028122F" w:rsidRDefault="00475B8C" w:rsidP="00475B8C">
            <w:pPr>
              <w:widowControl w:val="0"/>
              <w:kinsoku w:val="0"/>
              <w:overflowPunct w:val="0"/>
              <w:autoSpaceDE w:val="0"/>
              <w:autoSpaceDN w:val="0"/>
              <w:adjustRightInd w:val="0"/>
              <w:ind w:right="234"/>
              <w:jc w:val="both"/>
              <w:rPr>
                <w:rFonts w:ascii="Times New Roman" w:eastAsia="Calibri" w:hAnsi="Times New Roman" w:cs="Times New Roman"/>
                <w:color w:val="000000"/>
                <w:lang w:val="en-US" w:eastAsia="es-UY"/>
              </w:rPr>
            </w:pPr>
            <w:r w:rsidRPr="0028122F">
              <w:rPr>
                <w:rFonts w:ascii="Times New Roman" w:eastAsiaTheme="minorEastAsia" w:hAnsi="Times New Roman" w:cs="Times New Roman"/>
                <w:sz w:val="20"/>
                <w:szCs w:val="20"/>
                <w:lang w:val="en-US" w:eastAsia="es-UY"/>
              </w:rPr>
              <w:t>152,78%</w:t>
            </w:r>
          </w:p>
        </w:tc>
      </w:tr>
      <w:tr w:rsidR="00475B8C" w:rsidRPr="0028122F" w:rsidTr="00D15544">
        <w:tc>
          <w:tcPr>
            <w:tcW w:w="2224" w:type="dxa"/>
            <w:tcBorders>
              <w:top w:val="nil"/>
              <w:left w:val="single" w:sz="4" w:space="0" w:color="auto"/>
              <w:bottom w:val="single" w:sz="4" w:space="0" w:color="auto"/>
              <w:right w:val="single" w:sz="4" w:space="0" w:color="auto"/>
            </w:tcBorders>
            <w:shd w:val="clear" w:color="auto" w:fill="auto"/>
            <w:vAlign w:val="bottom"/>
          </w:tcPr>
          <w:p w:rsidR="00475B8C" w:rsidRPr="0028122F" w:rsidRDefault="00475B8C" w:rsidP="00475B8C">
            <w:pPr>
              <w:widowControl w:val="0"/>
              <w:kinsoku w:val="0"/>
              <w:overflowPunct w:val="0"/>
              <w:autoSpaceDE w:val="0"/>
              <w:autoSpaceDN w:val="0"/>
              <w:adjustRightInd w:val="0"/>
              <w:ind w:right="234"/>
              <w:jc w:val="both"/>
              <w:rPr>
                <w:rFonts w:ascii="Times New Roman" w:eastAsia="Calibri" w:hAnsi="Times New Roman" w:cs="Times New Roman"/>
                <w:color w:val="000000"/>
                <w:lang w:val="en-US" w:eastAsia="es-UY"/>
              </w:rPr>
            </w:pPr>
            <w:r w:rsidRPr="0028122F">
              <w:rPr>
                <w:rFonts w:ascii="Times New Roman" w:eastAsiaTheme="minorEastAsia" w:hAnsi="Times New Roman" w:cs="Times New Roman"/>
                <w:sz w:val="20"/>
                <w:szCs w:val="20"/>
                <w:lang w:val="en-US" w:eastAsia="es-UY"/>
              </w:rPr>
              <w:t>Outcome 2</w:t>
            </w:r>
          </w:p>
        </w:tc>
        <w:tc>
          <w:tcPr>
            <w:tcW w:w="2139" w:type="dxa"/>
            <w:tcBorders>
              <w:top w:val="nil"/>
              <w:left w:val="single" w:sz="4" w:space="0" w:color="auto"/>
              <w:bottom w:val="single" w:sz="4" w:space="0" w:color="auto"/>
              <w:right w:val="single" w:sz="4" w:space="0" w:color="auto"/>
            </w:tcBorders>
            <w:shd w:val="clear" w:color="auto" w:fill="auto"/>
            <w:vAlign w:val="bottom"/>
          </w:tcPr>
          <w:p w:rsidR="00475B8C" w:rsidRPr="0028122F" w:rsidRDefault="00475B8C" w:rsidP="00475B8C">
            <w:pPr>
              <w:widowControl w:val="0"/>
              <w:kinsoku w:val="0"/>
              <w:overflowPunct w:val="0"/>
              <w:autoSpaceDE w:val="0"/>
              <w:autoSpaceDN w:val="0"/>
              <w:adjustRightInd w:val="0"/>
              <w:ind w:right="234"/>
              <w:jc w:val="both"/>
              <w:rPr>
                <w:rFonts w:ascii="Times New Roman" w:eastAsia="Calibri" w:hAnsi="Times New Roman" w:cs="Times New Roman"/>
                <w:color w:val="000000"/>
                <w:lang w:val="en-US" w:eastAsia="es-UY"/>
              </w:rPr>
            </w:pPr>
            <w:r w:rsidRPr="0028122F">
              <w:rPr>
                <w:rFonts w:ascii="Times New Roman" w:eastAsiaTheme="minorEastAsia" w:hAnsi="Times New Roman" w:cs="Times New Roman"/>
                <w:sz w:val="20"/>
                <w:szCs w:val="20"/>
                <w:lang w:val="en-US" w:eastAsia="es-UY"/>
              </w:rPr>
              <w:t>231.800</w:t>
            </w:r>
          </w:p>
        </w:tc>
        <w:tc>
          <w:tcPr>
            <w:tcW w:w="1746" w:type="dxa"/>
            <w:tcBorders>
              <w:top w:val="nil"/>
              <w:left w:val="single" w:sz="4" w:space="0" w:color="auto"/>
              <w:bottom w:val="single" w:sz="4" w:space="0" w:color="auto"/>
              <w:right w:val="single" w:sz="4" w:space="0" w:color="auto"/>
            </w:tcBorders>
            <w:shd w:val="clear" w:color="auto" w:fill="auto"/>
            <w:vAlign w:val="bottom"/>
          </w:tcPr>
          <w:p w:rsidR="00475B8C" w:rsidRPr="0028122F" w:rsidRDefault="00475B8C" w:rsidP="00475B8C">
            <w:pPr>
              <w:widowControl w:val="0"/>
              <w:kinsoku w:val="0"/>
              <w:overflowPunct w:val="0"/>
              <w:autoSpaceDE w:val="0"/>
              <w:autoSpaceDN w:val="0"/>
              <w:adjustRightInd w:val="0"/>
              <w:ind w:right="234"/>
              <w:jc w:val="both"/>
              <w:rPr>
                <w:rFonts w:ascii="Times New Roman" w:eastAsia="Calibri" w:hAnsi="Times New Roman" w:cs="Times New Roman"/>
                <w:color w:val="000000"/>
                <w:lang w:val="en-US" w:eastAsia="es-UY"/>
              </w:rPr>
            </w:pPr>
            <w:r w:rsidRPr="0028122F">
              <w:rPr>
                <w:rFonts w:ascii="Times New Roman" w:eastAsiaTheme="minorEastAsia" w:hAnsi="Times New Roman" w:cs="Times New Roman"/>
                <w:sz w:val="20"/>
                <w:szCs w:val="20"/>
                <w:lang w:val="en-US" w:eastAsia="es-UY"/>
              </w:rPr>
              <w:t>325.804</w:t>
            </w:r>
          </w:p>
        </w:tc>
        <w:tc>
          <w:tcPr>
            <w:tcW w:w="1373" w:type="dxa"/>
            <w:tcBorders>
              <w:top w:val="nil"/>
              <w:left w:val="single" w:sz="8" w:space="0" w:color="auto"/>
              <w:bottom w:val="single" w:sz="4" w:space="0" w:color="auto"/>
              <w:right w:val="single" w:sz="8" w:space="0" w:color="auto"/>
            </w:tcBorders>
            <w:shd w:val="clear" w:color="auto" w:fill="auto"/>
            <w:vAlign w:val="bottom"/>
          </w:tcPr>
          <w:p w:rsidR="00475B8C" w:rsidRPr="0028122F" w:rsidRDefault="00475B8C" w:rsidP="00475B8C">
            <w:pPr>
              <w:widowControl w:val="0"/>
              <w:kinsoku w:val="0"/>
              <w:overflowPunct w:val="0"/>
              <w:autoSpaceDE w:val="0"/>
              <w:autoSpaceDN w:val="0"/>
              <w:adjustRightInd w:val="0"/>
              <w:ind w:right="234"/>
              <w:jc w:val="both"/>
              <w:rPr>
                <w:rFonts w:ascii="Times New Roman" w:eastAsia="Calibri" w:hAnsi="Times New Roman" w:cs="Times New Roman"/>
                <w:color w:val="000000"/>
                <w:lang w:val="en-US" w:eastAsia="es-UY"/>
              </w:rPr>
            </w:pPr>
            <w:r w:rsidRPr="0028122F">
              <w:rPr>
                <w:rFonts w:ascii="Times New Roman" w:eastAsiaTheme="minorEastAsia" w:hAnsi="Times New Roman" w:cs="Times New Roman"/>
                <w:sz w:val="20"/>
                <w:szCs w:val="20"/>
                <w:lang w:val="en-US" w:eastAsia="es-UY"/>
              </w:rPr>
              <w:t>140,55%</w:t>
            </w:r>
          </w:p>
        </w:tc>
      </w:tr>
      <w:tr w:rsidR="00475B8C" w:rsidRPr="0028122F" w:rsidTr="00D15544">
        <w:tc>
          <w:tcPr>
            <w:tcW w:w="2224" w:type="dxa"/>
            <w:tcBorders>
              <w:top w:val="nil"/>
              <w:left w:val="single" w:sz="4" w:space="0" w:color="auto"/>
              <w:bottom w:val="single" w:sz="4" w:space="0" w:color="auto"/>
              <w:right w:val="single" w:sz="4" w:space="0" w:color="auto"/>
            </w:tcBorders>
            <w:shd w:val="clear" w:color="auto" w:fill="auto"/>
            <w:vAlign w:val="bottom"/>
          </w:tcPr>
          <w:p w:rsidR="00475B8C" w:rsidRPr="0028122F" w:rsidRDefault="00475B8C" w:rsidP="00475B8C">
            <w:pPr>
              <w:widowControl w:val="0"/>
              <w:kinsoku w:val="0"/>
              <w:overflowPunct w:val="0"/>
              <w:autoSpaceDE w:val="0"/>
              <w:autoSpaceDN w:val="0"/>
              <w:adjustRightInd w:val="0"/>
              <w:ind w:right="234"/>
              <w:jc w:val="both"/>
              <w:rPr>
                <w:rFonts w:ascii="Times New Roman" w:eastAsia="Calibri" w:hAnsi="Times New Roman" w:cs="Times New Roman"/>
                <w:color w:val="000000"/>
                <w:lang w:val="en-US" w:eastAsia="es-UY"/>
              </w:rPr>
            </w:pPr>
            <w:r w:rsidRPr="0028122F">
              <w:rPr>
                <w:rFonts w:ascii="Times New Roman" w:eastAsiaTheme="minorEastAsia" w:hAnsi="Times New Roman" w:cs="Times New Roman"/>
                <w:sz w:val="20"/>
                <w:szCs w:val="20"/>
                <w:lang w:val="en-US" w:eastAsia="es-UY"/>
              </w:rPr>
              <w:t>Outcome 3</w:t>
            </w:r>
          </w:p>
        </w:tc>
        <w:tc>
          <w:tcPr>
            <w:tcW w:w="2139" w:type="dxa"/>
            <w:tcBorders>
              <w:top w:val="nil"/>
              <w:left w:val="single" w:sz="4" w:space="0" w:color="auto"/>
              <w:bottom w:val="single" w:sz="4" w:space="0" w:color="auto"/>
              <w:right w:val="single" w:sz="4" w:space="0" w:color="auto"/>
            </w:tcBorders>
            <w:shd w:val="clear" w:color="auto" w:fill="auto"/>
            <w:vAlign w:val="bottom"/>
          </w:tcPr>
          <w:p w:rsidR="00475B8C" w:rsidRPr="0028122F" w:rsidRDefault="00475B8C" w:rsidP="00475B8C">
            <w:pPr>
              <w:widowControl w:val="0"/>
              <w:kinsoku w:val="0"/>
              <w:overflowPunct w:val="0"/>
              <w:autoSpaceDE w:val="0"/>
              <w:autoSpaceDN w:val="0"/>
              <w:adjustRightInd w:val="0"/>
              <w:ind w:right="234"/>
              <w:jc w:val="both"/>
              <w:rPr>
                <w:rFonts w:ascii="Times New Roman" w:eastAsia="Calibri" w:hAnsi="Times New Roman" w:cs="Times New Roman"/>
                <w:color w:val="000000"/>
                <w:lang w:val="en-US" w:eastAsia="es-UY"/>
              </w:rPr>
            </w:pPr>
            <w:r w:rsidRPr="0028122F">
              <w:rPr>
                <w:rFonts w:ascii="Times New Roman" w:eastAsiaTheme="minorEastAsia" w:hAnsi="Times New Roman" w:cs="Times New Roman"/>
                <w:sz w:val="20"/>
                <w:szCs w:val="20"/>
                <w:lang w:val="en-US" w:eastAsia="es-UY"/>
              </w:rPr>
              <w:t>430.000</w:t>
            </w:r>
          </w:p>
        </w:tc>
        <w:tc>
          <w:tcPr>
            <w:tcW w:w="1746" w:type="dxa"/>
            <w:tcBorders>
              <w:top w:val="nil"/>
              <w:left w:val="single" w:sz="4" w:space="0" w:color="auto"/>
              <w:bottom w:val="single" w:sz="4" w:space="0" w:color="auto"/>
              <w:right w:val="single" w:sz="4" w:space="0" w:color="auto"/>
            </w:tcBorders>
            <w:shd w:val="clear" w:color="auto" w:fill="auto"/>
            <w:vAlign w:val="bottom"/>
          </w:tcPr>
          <w:p w:rsidR="00475B8C" w:rsidRPr="0028122F" w:rsidRDefault="00475B8C" w:rsidP="00475B8C">
            <w:pPr>
              <w:widowControl w:val="0"/>
              <w:kinsoku w:val="0"/>
              <w:overflowPunct w:val="0"/>
              <w:autoSpaceDE w:val="0"/>
              <w:autoSpaceDN w:val="0"/>
              <w:adjustRightInd w:val="0"/>
              <w:ind w:right="234"/>
              <w:jc w:val="both"/>
              <w:rPr>
                <w:rFonts w:ascii="Times New Roman" w:eastAsia="Calibri" w:hAnsi="Times New Roman" w:cs="Times New Roman"/>
                <w:color w:val="000000"/>
                <w:lang w:val="en-US" w:eastAsia="es-UY"/>
              </w:rPr>
            </w:pPr>
            <w:r w:rsidRPr="0028122F">
              <w:rPr>
                <w:rFonts w:ascii="Times New Roman" w:eastAsiaTheme="minorEastAsia" w:hAnsi="Times New Roman" w:cs="Times New Roman"/>
                <w:sz w:val="20"/>
                <w:szCs w:val="20"/>
                <w:lang w:val="en-US" w:eastAsia="es-UY"/>
              </w:rPr>
              <w:t>310.536</w:t>
            </w:r>
          </w:p>
        </w:tc>
        <w:tc>
          <w:tcPr>
            <w:tcW w:w="1373" w:type="dxa"/>
            <w:tcBorders>
              <w:top w:val="nil"/>
              <w:left w:val="single" w:sz="8" w:space="0" w:color="auto"/>
              <w:bottom w:val="single" w:sz="4" w:space="0" w:color="auto"/>
              <w:right w:val="single" w:sz="8" w:space="0" w:color="auto"/>
            </w:tcBorders>
            <w:shd w:val="clear" w:color="auto" w:fill="auto"/>
            <w:vAlign w:val="bottom"/>
          </w:tcPr>
          <w:p w:rsidR="00475B8C" w:rsidRPr="0028122F" w:rsidRDefault="00475B8C" w:rsidP="00475B8C">
            <w:pPr>
              <w:widowControl w:val="0"/>
              <w:kinsoku w:val="0"/>
              <w:overflowPunct w:val="0"/>
              <w:autoSpaceDE w:val="0"/>
              <w:autoSpaceDN w:val="0"/>
              <w:adjustRightInd w:val="0"/>
              <w:ind w:right="234"/>
              <w:jc w:val="both"/>
              <w:rPr>
                <w:rFonts w:ascii="Times New Roman" w:eastAsia="Calibri" w:hAnsi="Times New Roman" w:cs="Times New Roman"/>
                <w:color w:val="000000"/>
                <w:lang w:val="en-US" w:eastAsia="es-UY"/>
              </w:rPr>
            </w:pPr>
            <w:r w:rsidRPr="0028122F">
              <w:rPr>
                <w:rFonts w:ascii="Times New Roman" w:eastAsiaTheme="minorEastAsia" w:hAnsi="Times New Roman" w:cs="Times New Roman"/>
                <w:sz w:val="20"/>
                <w:szCs w:val="20"/>
                <w:lang w:val="en-US" w:eastAsia="es-UY"/>
              </w:rPr>
              <w:t>72,22%</w:t>
            </w:r>
          </w:p>
        </w:tc>
      </w:tr>
      <w:tr w:rsidR="00475B8C" w:rsidRPr="0028122F" w:rsidTr="00D15544">
        <w:tc>
          <w:tcPr>
            <w:tcW w:w="2224" w:type="dxa"/>
            <w:tcBorders>
              <w:top w:val="nil"/>
              <w:left w:val="single" w:sz="4" w:space="0" w:color="auto"/>
              <w:bottom w:val="single" w:sz="4" w:space="0" w:color="auto"/>
              <w:right w:val="single" w:sz="4" w:space="0" w:color="auto"/>
            </w:tcBorders>
            <w:shd w:val="clear" w:color="auto" w:fill="auto"/>
            <w:vAlign w:val="bottom"/>
          </w:tcPr>
          <w:p w:rsidR="00475B8C" w:rsidRPr="0028122F" w:rsidRDefault="00475B8C" w:rsidP="00475B8C">
            <w:pPr>
              <w:widowControl w:val="0"/>
              <w:kinsoku w:val="0"/>
              <w:overflowPunct w:val="0"/>
              <w:autoSpaceDE w:val="0"/>
              <w:autoSpaceDN w:val="0"/>
              <w:adjustRightInd w:val="0"/>
              <w:ind w:right="234"/>
              <w:jc w:val="both"/>
              <w:rPr>
                <w:rFonts w:ascii="Times New Roman" w:eastAsia="Calibri" w:hAnsi="Times New Roman" w:cs="Times New Roman"/>
                <w:color w:val="000000"/>
                <w:lang w:val="en-US" w:eastAsia="es-UY"/>
              </w:rPr>
            </w:pPr>
            <w:r w:rsidRPr="0028122F">
              <w:rPr>
                <w:rFonts w:ascii="Times New Roman" w:eastAsiaTheme="minorEastAsia" w:hAnsi="Times New Roman" w:cs="Times New Roman"/>
                <w:sz w:val="20"/>
                <w:szCs w:val="20"/>
                <w:lang w:val="en-US" w:eastAsia="es-UY"/>
              </w:rPr>
              <w:t>Outcome 4</w:t>
            </w:r>
          </w:p>
        </w:tc>
        <w:tc>
          <w:tcPr>
            <w:tcW w:w="2139" w:type="dxa"/>
            <w:tcBorders>
              <w:top w:val="nil"/>
              <w:left w:val="single" w:sz="4" w:space="0" w:color="auto"/>
              <w:bottom w:val="single" w:sz="4" w:space="0" w:color="auto"/>
              <w:right w:val="single" w:sz="4" w:space="0" w:color="auto"/>
            </w:tcBorders>
            <w:shd w:val="clear" w:color="auto" w:fill="auto"/>
            <w:vAlign w:val="bottom"/>
          </w:tcPr>
          <w:p w:rsidR="00475B8C" w:rsidRPr="0028122F" w:rsidRDefault="00475B8C" w:rsidP="00475B8C">
            <w:pPr>
              <w:widowControl w:val="0"/>
              <w:kinsoku w:val="0"/>
              <w:overflowPunct w:val="0"/>
              <w:autoSpaceDE w:val="0"/>
              <w:autoSpaceDN w:val="0"/>
              <w:adjustRightInd w:val="0"/>
              <w:ind w:right="234"/>
              <w:jc w:val="both"/>
              <w:rPr>
                <w:rFonts w:ascii="Times New Roman" w:eastAsia="Calibri" w:hAnsi="Times New Roman" w:cs="Times New Roman"/>
                <w:color w:val="000000"/>
                <w:lang w:val="en-US" w:eastAsia="es-UY"/>
              </w:rPr>
            </w:pPr>
            <w:r w:rsidRPr="0028122F">
              <w:rPr>
                <w:rFonts w:ascii="Times New Roman" w:eastAsiaTheme="minorEastAsia" w:hAnsi="Times New Roman" w:cs="Times New Roman"/>
                <w:sz w:val="20"/>
                <w:szCs w:val="20"/>
                <w:lang w:val="en-US" w:eastAsia="es-UY"/>
              </w:rPr>
              <w:t>249.000</w:t>
            </w:r>
          </w:p>
        </w:tc>
        <w:tc>
          <w:tcPr>
            <w:tcW w:w="1746" w:type="dxa"/>
            <w:tcBorders>
              <w:top w:val="nil"/>
              <w:left w:val="single" w:sz="4" w:space="0" w:color="auto"/>
              <w:bottom w:val="single" w:sz="4" w:space="0" w:color="auto"/>
              <w:right w:val="single" w:sz="4" w:space="0" w:color="auto"/>
            </w:tcBorders>
            <w:shd w:val="clear" w:color="auto" w:fill="auto"/>
            <w:vAlign w:val="bottom"/>
          </w:tcPr>
          <w:p w:rsidR="00475B8C" w:rsidRPr="0028122F" w:rsidRDefault="00475B8C" w:rsidP="00475B8C">
            <w:pPr>
              <w:widowControl w:val="0"/>
              <w:kinsoku w:val="0"/>
              <w:overflowPunct w:val="0"/>
              <w:autoSpaceDE w:val="0"/>
              <w:autoSpaceDN w:val="0"/>
              <w:adjustRightInd w:val="0"/>
              <w:ind w:right="234"/>
              <w:jc w:val="both"/>
              <w:rPr>
                <w:rFonts w:ascii="Times New Roman" w:eastAsia="Calibri" w:hAnsi="Times New Roman" w:cs="Times New Roman"/>
                <w:color w:val="000000"/>
                <w:lang w:val="en-US" w:eastAsia="es-UY"/>
              </w:rPr>
            </w:pPr>
            <w:r w:rsidRPr="0028122F">
              <w:rPr>
                <w:rFonts w:ascii="Times New Roman" w:eastAsiaTheme="minorEastAsia" w:hAnsi="Times New Roman" w:cs="Times New Roman"/>
                <w:sz w:val="20"/>
                <w:szCs w:val="20"/>
                <w:lang w:val="en-US" w:eastAsia="es-UY"/>
              </w:rPr>
              <w:t>194.740</w:t>
            </w:r>
          </w:p>
        </w:tc>
        <w:tc>
          <w:tcPr>
            <w:tcW w:w="1373" w:type="dxa"/>
            <w:tcBorders>
              <w:top w:val="nil"/>
              <w:left w:val="single" w:sz="8" w:space="0" w:color="auto"/>
              <w:bottom w:val="single" w:sz="4" w:space="0" w:color="auto"/>
              <w:right w:val="single" w:sz="8" w:space="0" w:color="auto"/>
            </w:tcBorders>
            <w:shd w:val="clear" w:color="auto" w:fill="auto"/>
            <w:vAlign w:val="bottom"/>
          </w:tcPr>
          <w:p w:rsidR="00475B8C" w:rsidRPr="0028122F" w:rsidRDefault="00475B8C" w:rsidP="00475B8C">
            <w:pPr>
              <w:widowControl w:val="0"/>
              <w:kinsoku w:val="0"/>
              <w:overflowPunct w:val="0"/>
              <w:autoSpaceDE w:val="0"/>
              <w:autoSpaceDN w:val="0"/>
              <w:adjustRightInd w:val="0"/>
              <w:ind w:right="234"/>
              <w:jc w:val="both"/>
              <w:rPr>
                <w:rFonts w:ascii="Times New Roman" w:eastAsia="Calibri" w:hAnsi="Times New Roman" w:cs="Times New Roman"/>
                <w:color w:val="000000"/>
                <w:lang w:val="en-US" w:eastAsia="es-UY"/>
              </w:rPr>
            </w:pPr>
            <w:r w:rsidRPr="0028122F">
              <w:rPr>
                <w:rFonts w:ascii="Times New Roman" w:eastAsiaTheme="minorEastAsia" w:hAnsi="Times New Roman" w:cs="Times New Roman"/>
                <w:sz w:val="20"/>
                <w:szCs w:val="20"/>
                <w:lang w:val="en-US" w:eastAsia="es-UY"/>
              </w:rPr>
              <w:t>78,21%</w:t>
            </w:r>
          </w:p>
        </w:tc>
      </w:tr>
      <w:tr w:rsidR="00475B8C" w:rsidRPr="0028122F" w:rsidTr="00D15544">
        <w:tc>
          <w:tcPr>
            <w:tcW w:w="2224" w:type="dxa"/>
            <w:tcBorders>
              <w:top w:val="nil"/>
              <w:left w:val="single" w:sz="4" w:space="0" w:color="auto"/>
              <w:bottom w:val="single" w:sz="4" w:space="0" w:color="auto"/>
              <w:right w:val="single" w:sz="4" w:space="0" w:color="auto"/>
            </w:tcBorders>
            <w:shd w:val="clear" w:color="auto" w:fill="auto"/>
            <w:vAlign w:val="bottom"/>
          </w:tcPr>
          <w:p w:rsidR="00475B8C" w:rsidRPr="0028122F" w:rsidRDefault="00475B8C" w:rsidP="00475B8C">
            <w:pPr>
              <w:widowControl w:val="0"/>
              <w:kinsoku w:val="0"/>
              <w:overflowPunct w:val="0"/>
              <w:autoSpaceDE w:val="0"/>
              <w:autoSpaceDN w:val="0"/>
              <w:adjustRightInd w:val="0"/>
              <w:ind w:right="234"/>
              <w:jc w:val="both"/>
              <w:rPr>
                <w:rFonts w:ascii="Times New Roman" w:eastAsia="Calibri" w:hAnsi="Times New Roman" w:cs="Times New Roman"/>
                <w:color w:val="000000"/>
                <w:lang w:val="en-US" w:eastAsia="es-UY"/>
              </w:rPr>
            </w:pPr>
            <w:r w:rsidRPr="0028122F">
              <w:rPr>
                <w:rFonts w:ascii="Times New Roman" w:eastAsiaTheme="minorEastAsia" w:hAnsi="Times New Roman" w:cs="Times New Roman"/>
                <w:b/>
                <w:bCs/>
                <w:sz w:val="20"/>
                <w:szCs w:val="20"/>
                <w:lang w:val="en-US" w:eastAsia="es-UY"/>
              </w:rPr>
              <w:t xml:space="preserve">Total </w:t>
            </w:r>
          </w:p>
        </w:tc>
        <w:tc>
          <w:tcPr>
            <w:tcW w:w="2139" w:type="dxa"/>
            <w:tcBorders>
              <w:top w:val="nil"/>
              <w:left w:val="single" w:sz="4" w:space="0" w:color="auto"/>
              <w:bottom w:val="single" w:sz="4" w:space="0" w:color="auto"/>
              <w:right w:val="single" w:sz="4" w:space="0" w:color="auto"/>
            </w:tcBorders>
            <w:shd w:val="clear" w:color="000000" w:fill="C5D9F1"/>
            <w:vAlign w:val="bottom"/>
          </w:tcPr>
          <w:p w:rsidR="00475B8C" w:rsidRPr="0028122F" w:rsidRDefault="00475B8C" w:rsidP="00475B8C">
            <w:pPr>
              <w:widowControl w:val="0"/>
              <w:kinsoku w:val="0"/>
              <w:overflowPunct w:val="0"/>
              <w:autoSpaceDE w:val="0"/>
              <w:autoSpaceDN w:val="0"/>
              <w:adjustRightInd w:val="0"/>
              <w:ind w:right="234"/>
              <w:jc w:val="both"/>
              <w:rPr>
                <w:rFonts w:ascii="Times New Roman" w:eastAsia="Calibri" w:hAnsi="Times New Roman" w:cs="Times New Roman"/>
                <w:color w:val="000000"/>
                <w:lang w:val="en-US" w:eastAsia="es-UY"/>
              </w:rPr>
            </w:pPr>
            <w:r w:rsidRPr="0028122F">
              <w:rPr>
                <w:rFonts w:ascii="Times New Roman" w:eastAsiaTheme="minorEastAsia" w:hAnsi="Times New Roman" w:cs="Times New Roman"/>
                <w:b/>
                <w:bCs/>
                <w:sz w:val="20"/>
                <w:szCs w:val="20"/>
                <w:lang w:val="en-US" w:eastAsia="es-UY"/>
              </w:rPr>
              <w:t>1.060.800</w:t>
            </w:r>
          </w:p>
        </w:tc>
        <w:tc>
          <w:tcPr>
            <w:tcW w:w="1746" w:type="dxa"/>
            <w:tcBorders>
              <w:top w:val="nil"/>
              <w:left w:val="single" w:sz="4" w:space="0" w:color="auto"/>
              <w:bottom w:val="single" w:sz="4" w:space="0" w:color="auto"/>
              <w:right w:val="single" w:sz="4" w:space="0" w:color="auto"/>
            </w:tcBorders>
            <w:shd w:val="clear" w:color="auto" w:fill="auto"/>
            <w:vAlign w:val="bottom"/>
          </w:tcPr>
          <w:p w:rsidR="00475B8C" w:rsidRPr="0028122F" w:rsidRDefault="00475B8C" w:rsidP="00475B8C">
            <w:pPr>
              <w:widowControl w:val="0"/>
              <w:kinsoku w:val="0"/>
              <w:overflowPunct w:val="0"/>
              <w:autoSpaceDE w:val="0"/>
              <w:autoSpaceDN w:val="0"/>
              <w:adjustRightInd w:val="0"/>
              <w:ind w:right="234"/>
              <w:jc w:val="both"/>
              <w:rPr>
                <w:rFonts w:ascii="Times New Roman" w:eastAsia="Calibri" w:hAnsi="Times New Roman" w:cs="Times New Roman"/>
                <w:color w:val="000000"/>
                <w:lang w:val="en-US" w:eastAsia="es-UY"/>
              </w:rPr>
            </w:pPr>
            <w:r w:rsidRPr="0028122F">
              <w:rPr>
                <w:rFonts w:ascii="Times New Roman" w:eastAsiaTheme="minorEastAsia" w:hAnsi="Times New Roman" w:cs="Times New Roman"/>
                <w:b/>
                <w:bCs/>
                <w:sz w:val="20"/>
                <w:szCs w:val="20"/>
                <w:lang w:val="en-US" w:eastAsia="es-UY"/>
              </w:rPr>
              <w:t>1.060.244</w:t>
            </w:r>
          </w:p>
        </w:tc>
        <w:tc>
          <w:tcPr>
            <w:tcW w:w="1373" w:type="dxa"/>
            <w:tcBorders>
              <w:top w:val="nil"/>
              <w:left w:val="single" w:sz="8" w:space="0" w:color="auto"/>
              <w:bottom w:val="single" w:sz="4" w:space="0" w:color="auto"/>
              <w:right w:val="single" w:sz="8" w:space="0" w:color="auto"/>
            </w:tcBorders>
            <w:shd w:val="clear" w:color="auto" w:fill="auto"/>
            <w:vAlign w:val="bottom"/>
          </w:tcPr>
          <w:p w:rsidR="00475B8C" w:rsidRPr="0028122F" w:rsidRDefault="00475B8C" w:rsidP="00475B8C">
            <w:pPr>
              <w:widowControl w:val="0"/>
              <w:kinsoku w:val="0"/>
              <w:overflowPunct w:val="0"/>
              <w:autoSpaceDE w:val="0"/>
              <w:autoSpaceDN w:val="0"/>
              <w:adjustRightInd w:val="0"/>
              <w:ind w:right="234"/>
              <w:jc w:val="both"/>
              <w:rPr>
                <w:rFonts w:ascii="Times New Roman" w:eastAsia="Calibri" w:hAnsi="Times New Roman" w:cs="Times New Roman"/>
                <w:color w:val="000000"/>
                <w:lang w:val="en-US" w:eastAsia="es-UY"/>
              </w:rPr>
            </w:pPr>
            <w:r w:rsidRPr="0028122F">
              <w:rPr>
                <w:rFonts w:ascii="Times New Roman" w:eastAsiaTheme="minorEastAsia" w:hAnsi="Times New Roman" w:cs="Times New Roman"/>
                <w:sz w:val="20"/>
                <w:szCs w:val="20"/>
                <w:lang w:val="en-US" w:eastAsia="es-UY"/>
              </w:rPr>
              <w:t>99,95%</w:t>
            </w:r>
          </w:p>
        </w:tc>
      </w:tr>
    </w:tbl>
    <w:p w:rsidR="00475B8C" w:rsidRPr="0028122F" w:rsidRDefault="00475B8C" w:rsidP="0080052D">
      <w:pPr>
        <w:spacing w:after="0" w:line="240" w:lineRule="auto"/>
        <w:jc w:val="both"/>
        <w:rPr>
          <w:rFonts w:ascii="Times New Roman" w:eastAsia="Times New Roman" w:hAnsi="Times New Roman" w:cs="Times New Roman"/>
          <w:lang w:val="en-US" w:eastAsia="es-UY"/>
        </w:rPr>
      </w:pPr>
    </w:p>
    <w:p w:rsidR="0080052D" w:rsidRPr="0028122F" w:rsidRDefault="0080052D" w:rsidP="00A36BF1">
      <w:pPr>
        <w:spacing w:after="0" w:line="240" w:lineRule="auto"/>
        <w:jc w:val="both"/>
        <w:rPr>
          <w:rFonts w:ascii="Times New Roman" w:eastAsia="Times New Roman" w:hAnsi="Times New Roman" w:cs="Times New Roman"/>
          <w:lang w:val="en-US" w:eastAsia="es-UY"/>
        </w:rPr>
      </w:pPr>
    </w:p>
    <w:p w:rsidR="002621B9" w:rsidRPr="0028122F" w:rsidRDefault="002621B9" w:rsidP="002621B9">
      <w:p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 xml:space="preserve">The data show a </w:t>
      </w:r>
      <w:r w:rsidR="00790092" w:rsidRPr="0028122F">
        <w:rPr>
          <w:rFonts w:ascii="Times New Roman" w:eastAsia="Times New Roman" w:hAnsi="Times New Roman" w:cs="Times New Roman"/>
          <w:lang w:val="en-US" w:eastAsia="es-UY"/>
        </w:rPr>
        <w:t>sub execution</w:t>
      </w:r>
      <w:r w:rsidRPr="0028122F">
        <w:rPr>
          <w:rFonts w:ascii="Times New Roman" w:eastAsia="Times New Roman" w:hAnsi="Times New Roman" w:cs="Times New Roman"/>
          <w:lang w:val="en-US" w:eastAsia="es-UY"/>
        </w:rPr>
        <w:t xml:space="preserve"> of the outcomes 3 and 4 (pilot projects, binational information system and monitoring), transposing funds for outcomes to 1 and 2, that were over executed. The components with the lowest performance were the most important in terms from the resources provided for implementation and where specific products were expected, while 1 and 2 were aimed the strengthening of coordination processes.</w:t>
      </w:r>
    </w:p>
    <w:p w:rsidR="002621B9" w:rsidRPr="0028122F" w:rsidRDefault="002621B9" w:rsidP="002621B9">
      <w:pPr>
        <w:spacing w:after="0" w:line="240" w:lineRule="auto"/>
        <w:jc w:val="both"/>
        <w:rPr>
          <w:rFonts w:ascii="Times New Roman" w:eastAsia="Times New Roman" w:hAnsi="Times New Roman" w:cs="Times New Roman"/>
          <w:lang w:val="en-US" w:eastAsia="es-UY"/>
        </w:rPr>
      </w:pPr>
    </w:p>
    <w:p w:rsidR="008C02CE" w:rsidRPr="0028122F" w:rsidRDefault="002621B9" w:rsidP="002621B9">
      <w:p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Table 5 shows the budget execution result for the Argentine component of the project.</w:t>
      </w:r>
    </w:p>
    <w:p w:rsidR="002621B9" w:rsidRPr="0028122F" w:rsidRDefault="002621B9" w:rsidP="002621B9">
      <w:pPr>
        <w:spacing w:after="0" w:line="240" w:lineRule="auto"/>
        <w:jc w:val="both"/>
        <w:rPr>
          <w:rFonts w:ascii="Times New Roman" w:eastAsia="Times New Roman" w:hAnsi="Times New Roman" w:cs="Times New Roman"/>
          <w:lang w:val="en-US" w:eastAsia="es-UY"/>
        </w:rPr>
      </w:pPr>
    </w:p>
    <w:p w:rsidR="002621B9" w:rsidRPr="0028122F" w:rsidRDefault="002621B9" w:rsidP="002621B9">
      <w:pPr>
        <w:spacing w:after="0" w:line="240" w:lineRule="auto"/>
        <w:jc w:val="both"/>
        <w:rPr>
          <w:rFonts w:ascii="Times New Roman" w:eastAsia="Times New Roman" w:hAnsi="Times New Roman" w:cs="Times New Roman"/>
          <w:lang w:val="en-US" w:eastAsia="es-UY"/>
        </w:rPr>
      </w:pPr>
    </w:p>
    <w:p w:rsidR="00495125" w:rsidRPr="0028122F" w:rsidRDefault="00495125" w:rsidP="00495125">
      <w:pPr>
        <w:keepNext/>
        <w:widowControl w:val="0"/>
        <w:autoSpaceDE w:val="0"/>
        <w:autoSpaceDN w:val="0"/>
        <w:adjustRightInd w:val="0"/>
        <w:spacing w:after="200" w:line="240" w:lineRule="auto"/>
        <w:ind w:left="567"/>
        <w:rPr>
          <w:rFonts w:ascii="Times New Roman" w:eastAsiaTheme="minorEastAsia" w:hAnsi="Times New Roman" w:cs="Times New Roman"/>
          <w:i/>
          <w:iCs/>
          <w:lang w:val="en-US" w:eastAsia="es-UY"/>
        </w:rPr>
      </w:pPr>
      <w:r w:rsidRPr="0028122F">
        <w:rPr>
          <w:rFonts w:ascii="Times New Roman" w:eastAsiaTheme="minorEastAsia" w:hAnsi="Times New Roman" w:cs="Times New Roman"/>
          <w:i/>
          <w:iCs/>
          <w:lang w:val="en-US" w:eastAsia="es-UY"/>
        </w:rPr>
        <w:t xml:space="preserve">Table </w:t>
      </w:r>
      <w:r w:rsidRPr="0028122F">
        <w:rPr>
          <w:rFonts w:ascii="Times New Roman" w:eastAsiaTheme="minorEastAsia" w:hAnsi="Times New Roman" w:cs="Times New Roman"/>
          <w:i/>
          <w:iCs/>
          <w:lang w:val="en-US" w:eastAsia="es-UY"/>
        </w:rPr>
        <w:fldChar w:fldCharType="begin"/>
      </w:r>
      <w:r w:rsidRPr="0028122F">
        <w:rPr>
          <w:rFonts w:ascii="Times New Roman" w:eastAsiaTheme="minorEastAsia" w:hAnsi="Times New Roman" w:cs="Times New Roman"/>
          <w:i/>
          <w:iCs/>
          <w:lang w:val="en-US" w:eastAsia="es-UY"/>
        </w:rPr>
        <w:instrText xml:space="preserve"> SEQ Tabla \* ARABIC </w:instrText>
      </w:r>
      <w:r w:rsidRPr="0028122F">
        <w:rPr>
          <w:rFonts w:ascii="Times New Roman" w:eastAsiaTheme="minorEastAsia" w:hAnsi="Times New Roman" w:cs="Times New Roman"/>
          <w:i/>
          <w:iCs/>
          <w:lang w:val="en-US" w:eastAsia="es-UY"/>
        </w:rPr>
        <w:fldChar w:fldCharType="separate"/>
      </w:r>
      <w:r w:rsidRPr="0028122F">
        <w:rPr>
          <w:rFonts w:ascii="Times New Roman" w:eastAsiaTheme="minorEastAsia" w:hAnsi="Times New Roman" w:cs="Times New Roman"/>
          <w:i/>
          <w:iCs/>
          <w:lang w:val="en-US" w:eastAsia="es-UY"/>
        </w:rPr>
        <w:t>5</w:t>
      </w:r>
      <w:r w:rsidRPr="0028122F">
        <w:rPr>
          <w:rFonts w:ascii="Times New Roman" w:eastAsiaTheme="minorEastAsia" w:hAnsi="Times New Roman" w:cs="Times New Roman"/>
          <w:i/>
          <w:iCs/>
          <w:lang w:val="en-US" w:eastAsia="es-UY"/>
        </w:rPr>
        <w:fldChar w:fldCharType="end"/>
      </w:r>
      <w:r w:rsidRPr="0028122F">
        <w:rPr>
          <w:rFonts w:ascii="Times New Roman" w:eastAsiaTheme="minorEastAsia" w:hAnsi="Times New Roman" w:cs="Times New Roman"/>
          <w:i/>
          <w:iCs/>
          <w:lang w:val="en-US" w:eastAsia="es-UY"/>
        </w:rPr>
        <w:t xml:space="preserve"> GEF Budget executed by outcome for the Argentine component of the project</w:t>
      </w:r>
    </w:p>
    <w:tbl>
      <w:tblPr>
        <w:tblStyle w:val="Tablaconcuadrcula"/>
        <w:tblW w:w="0" w:type="auto"/>
        <w:tblInd w:w="589" w:type="dxa"/>
        <w:tblLook w:val="04A0" w:firstRow="1" w:lastRow="0" w:firstColumn="1" w:lastColumn="0" w:noHBand="0" w:noVBand="1"/>
      </w:tblPr>
      <w:tblGrid>
        <w:gridCol w:w="2224"/>
        <w:gridCol w:w="2139"/>
        <w:gridCol w:w="1746"/>
        <w:gridCol w:w="1373"/>
      </w:tblGrid>
      <w:tr w:rsidR="00495125" w:rsidRPr="0028122F" w:rsidTr="00D15544">
        <w:tc>
          <w:tcPr>
            <w:tcW w:w="2224" w:type="dxa"/>
            <w:tcBorders>
              <w:top w:val="single" w:sz="8" w:space="0" w:color="auto"/>
              <w:left w:val="single" w:sz="8" w:space="0" w:color="auto"/>
              <w:bottom w:val="single" w:sz="8" w:space="0" w:color="auto"/>
              <w:right w:val="single" w:sz="4" w:space="0" w:color="auto"/>
            </w:tcBorders>
            <w:shd w:val="clear" w:color="auto" w:fill="auto"/>
            <w:vAlign w:val="bottom"/>
          </w:tcPr>
          <w:p w:rsidR="00495125" w:rsidRPr="0028122F" w:rsidRDefault="00495125" w:rsidP="00495125">
            <w:pPr>
              <w:widowControl w:val="0"/>
              <w:kinsoku w:val="0"/>
              <w:overflowPunct w:val="0"/>
              <w:autoSpaceDE w:val="0"/>
              <w:autoSpaceDN w:val="0"/>
              <w:adjustRightInd w:val="0"/>
              <w:ind w:right="234"/>
              <w:jc w:val="both"/>
              <w:rPr>
                <w:rFonts w:ascii="Times New Roman" w:eastAsia="Calibri" w:hAnsi="Times New Roman" w:cs="Times New Roman"/>
                <w:color w:val="000000"/>
                <w:lang w:val="en-US" w:eastAsia="es-UY"/>
              </w:rPr>
            </w:pPr>
            <w:r w:rsidRPr="0028122F">
              <w:rPr>
                <w:rFonts w:ascii="Times New Roman" w:eastAsiaTheme="minorEastAsia" w:hAnsi="Times New Roman" w:cs="Times New Roman"/>
                <w:b/>
                <w:bCs/>
                <w:sz w:val="20"/>
                <w:szCs w:val="20"/>
                <w:lang w:val="en-US" w:eastAsia="es-UY"/>
              </w:rPr>
              <w:t>Outcomes</w:t>
            </w:r>
          </w:p>
        </w:tc>
        <w:tc>
          <w:tcPr>
            <w:tcW w:w="2139" w:type="dxa"/>
            <w:tcBorders>
              <w:top w:val="single" w:sz="8" w:space="0" w:color="auto"/>
              <w:left w:val="single" w:sz="4" w:space="0" w:color="auto"/>
              <w:bottom w:val="single" w:sz="8" w:space="0" w:color="auto"/>
              <w:right w:val="single" w:sz="4" w:space="0" w:color="auto"/>
            </w:tcBorders>
            <w:shd w:val="clear" w:color="auto" w:fill="auto"/>
            <w:vAlign w:val="bottom"/>
          </w:tcPr>
          <w:p w:rsidR="00495125" w:rsidRPr="0028122F" w:rsidRDefault="00495125" w:rsidP="00495125">
            <w:pPr>
              <w:widowControl w:val="0"/>
              <w:kinsoku w:val="0"/>
              <w:overflowPunct w:val="0"/>
              <w:autoSpaceDE w:val="0"/>
              <w:autoSpaceDN w:val="0"/>
              <w:adjustRightInd w:val="0"/>
              <w:ind w:right="234"/>
              <w:jc w:val="both"/>
              <w:rPr>
                <w:rFonts w:ascii="Times New Roman" w:eastAsia="Calibri" w:hAnsi="Times New Roman" w:cs="Times New Roman"/>
                <w:color w:val="000000"/>
                <w:lang w:val="en-US" w:eastAsia="es-UY"/>
              </w:rPr>
            </w:pPr>
            <w:r w:rsidRPr="0028122F">
              <w:rPr>
                <w:rFonts w:ascii="Times New Roman" w:eastAsiaTheme="minorEastAsia" w:hAnsi="Times New Roman" w:cs="Times New Roman"/>
                <w:b/>
                <w:bCs/>
                <w:sz w:val="20"/>
                <w:szCs w:val="20"/>
                <w:lang w:val="en-US" w:eastAsia="es-UY"/>
              </w:rPr>
              <w:t>Total Budget in PRODOC</w:t>
            </w:r>
          </w:p>
        </w:tc>
        <w:tc>
          <w:tcPr>
            <w:tcW w:w="1746" w:type="dxa"/>
            <w:tcBorders>
              <w:top w:val="single" w:sz="8" w:space="0" w:color="auto"/>
              <w:left w:val="single" w:sz="8" w:space="0" w:color="auto"/>
              <w:bottom w:val="single" w:sz="8" w:space="0" w:color="auto"/>
              <w:right w:val="single" w:sz="8" w:space="0" w:color="auto"/>
            </w:tcBorders>
            <w:shd w:val="clear" w:color="auto" w:fill="auto"/>
            <w:vAlign w:val="bottom"/>
          </w:tcPr>
          <w:p w:rsidR="00495125" w:rsidRPr="0028122F" w:rsidRDefault="00495125" w:rsidP="00495125">
            <w:pPr>
              <w:widowControl w:val="0"/>
              <w:kinsoku w:val="0"/>
              <w:overflowPunct w:val="0"/>
              <w:autoSpaceDE w:val="0"/>
              <w:autoSpaceDN w:val="0"/>
              <w:adjustRightInd w:val="0"/>
              <w:ind w:right="234"/>
              <w:jc w:val="both"/>
              <w:rPr>
                <w:rFonts w:ascii="Times New Roman" w:eastAsia="Calibri" w:hAnsi="Times New Roman" w:cs="Times New Roman"/>
                <w:color w:val="000000"/>
                <w:lang w:val="en-US" w:eastAsia="es-UY"/>
              </w:rPr>
            </w:pPr>
            <w:r w:rsidRPr="0028122F">
              <w:rPr>
                <w:rFonts w:ascii="Times New Roman" w:eastAsiaTheme="minorEastAsia" w:hAnsi="Times New Roman" w:cs="Times New Roman"/>
                <w:b/>
                <w:bCs/>
                <w:sz w:val="20"/>
                <w:szCs w:val="20"/>
                <w:lang w:val="en-US" w:eastAsia="es-UY"/>
              </w:rPr>
              <w:t>Executed budget</w:t>
            </w:r>
          </w:p>
        </w:tc>
        <w:tc>
          <w:tcPr>
            <w:tcW w:w="1373" w:type="dxa"/>
            <w:tcBorders>
              <w:top w:val="single" w:sz="8" w:space="0" w:color="auto"/>
              <w:left w:val="single" w:sz="8" w:space="0" w:color="auto"/>
              <w:bottom w:val="single" w:sz="8" w:space="0" w:color="auto"/>
              <w:right w:val="single" w:sz="8" w:space="0" w:color="auto"/>
            </w:tcBorders>
            <w:shd w:val="clear" w:color="auto" w:fill="auto"/>
            <w:vAlign w:val="bottom"/>
          </w:tcPr>
          <w:p w:rsidR="00495125" w:rsidRPr="0028122F" w:rsidRDefault="00495125" w:rsidP="00495125">
            <w:pPr>
              <w:widowControl w:val="0"/>
              <w:kinsoku w:val="0"/>
              <w:overflowPunct w:val="0"/>
              <w:autoSpaceDE w:val="0"/>
              <w:autoSpaceDN w:val="0"/>
              <w:adjustRightInd w:val="0"/>
              <w:ind w:right="234"/>
              <w:jc w:val="both"/>
              <w:rPr>
                <w:rFonts w:ascii="Times New Roman" w:eastAsia="Calibri" w:hAnsi="Times New Roman" w:cs="Times New Roman"/>
                <w:color w:val="000000"/>
                <w:lang w:val="en-US" w:eastAsia="es-UY"/>
              </w:rPr>
            </w:pPr>
            <w:r w:rsidRPr="0028122F">
              <w:rPr>
                <w:rFonts w:ascii="Times New Roman" w:eastAsiaTheme="minorEastAsia" w:hAnsi="Times New Roman" w:cs="Times New Roman"/>
                <w:b/>
                <w:bCs/>
                <w:sz w:val="20"/>
                <w:szCs w:val="20"/>
                <w:lang w:val="en-US" w:eastAsia="es-UY"/>
              </w:rPr>
              <w:t>% execution</w:t>
            </w:r>
          </w:p>
        </w:tc>
      </w:tr>
      <w:tr w:rsidR="00495125" w:rsidRPr="0028122F" w:rsidTr="00D15544">
        <w:tc>
          <w:tcPr>
            <w:tcW w:w="2224" w:type="dxa"/>
            <w:tcBorders>
              <w:top w:val="nil"/>
              <w:left w:val="single" w:sz="4" w:space="0" w:color="auto"/>
              <w:bottom w:val="single" w:sz="4" w:space="0" w:color="auto"/>
              <w:right w:val="single" w:sz="4" w:space="0" w:color="auto"/>
            </w:tcBorders>
            <w:shd w:val="clear" w:color="auto" w:fill="auto"/>
            <w:vAlign w:val="bottom"/>
          </w:tcPr>
          <w:p w:rsidR="00495125" w:rsidRPr="0028122F" w:rsidRDefault="00495125" w:rsidP="00495125">
            <w:pPr>
              <w:widowControl w:val="0"/>
              <w:kinsoku w:val="0"/>
              <w:overflowPunct w:val="0"/>
              <w:autoSpaceDE w:val="0"/>
              <w:autoSpaceDN w:val="0"/>
              <w:adjustRightInd w:val="0"/>
              <w:ind w:right="234"/>
              <w:jc w:val="both"/>
              <w:rPr>
                <w:rFonts w:ascii="Times New Roman" w:eastAsia="Calibri" w:hAnsi="Times New Roman" w:cs="Times New Roman"/>
                <w:color w:val="000000"/>
                <w:lang w:val="en-US" w:eastAsia="es-UY"/>
              </w:rPr>
            </w:pPr>
            <w:r w:rsidRPr="0028122F">
              <w:rPr>
                <w:rFonts w:ascii="Times New Roman" w:eastAsiaTheme="minorEastAsia" w:hAnsi="Times New Roman" w:cs="Times New Roman"/>
                <w:sz w:val="20"/>
                <w:szCs w:val="20"/>
                <w:lang w:val="en-US" w:eastAsia="es-UY"/>
              </w:rPr>
              <w:t>Outcome 1</w:t>
            </w:r>
          </w:p>
        </w:tc>
        <w:tc>
          <w:tcPr>
            <w:tcW w:w="2139" w:type="dxa"/>
            <w:tcBorders>
              <w:top w:val="single" w:sz="8" w:space="0" w:color="auto"/>
              <w:left w:val="nil"/>
              <w:bottom w:val="single" w:sz="8" w:space="0" w:color="auto"/>
              <w:right w:val="single" w:sz="8" w:space="0" w:color="auto"/>
            </w:tcBorders>
            <w:shd w:val="clear" w:color="auto" w:fill="auto"/>
            <w:vAlign w:val="bottom"/>
          </w:tcPr>
          <w:p w:rsidR="00495125" w:rsidRPr="0028122F" w:rsidRDefault="00495125" w:rsidP="00495125">
            <w:pPr>
              <w:widowControl w:val="0"/>
              <w:kinsoku w:val="0"/>
              <w:overflowPunct w:val="0"/>
              <w:autoSpaceDE w:val="0"/>
              <w:autoSpaceDN w:val="0"/>
              <w:adjustRightInd w:val="0"/>
              <w:ind w:right="234"/>
              <w:jc w:val="both"/>
              <w:rPr>
                <w:rFonts w:ascii="Times New Roman" w:eastAsiaTheme="minorEastAsia" w:hAnsi="Times New Roman" w:cs="Times New Roman"/>
                <w:sz w:val="20"/>
                <w:szCs w:val="20"/>
                <w:lang w:val="en-US" w:eastAsia="es-UY"/>
              </w:rPr>
            </w:pPr>
            <w:r w:rsidRPr="0028122F">
              <w:rPr>
                <w:rFonts w:ascii="Times New Roman" w:eastAsiaTheme="minorEastAsia" w:hAnsi="Times New Roman" w:cs="Times New Roman"/>
                <w:sz w:val="20"/>
                <w:szCs w:val="20"/>
                <w:lang w:val="en-US" w:eastAsia="es-UY"/>
              </w:rPr>
              <w:t>150000</w:t>
            </w:r>
          </w:p>
        </w:tc>
        <w:tc>
          <w:tcPr>
            <w:tcW w:w="1746" w:type="dxa"/>
            <w:tcBorders>
              <w:top w:val="single" w:sz="8" w:space="0" w:color="auto"/>
              <w:left w:val="single" w:sz="8" w:space="0" w:color="auto"/>
              <w:bottom w:val="single" w:sz="6" w:space="0" w:color="auto"/>
              <w:right w:val="nil"/>
            </w:tcBorders>
            <w:shd w:val="clear" w:color="auto" w:fill="auto"/>
            <w:vAlign w:val="bottom"/>
          </w:tcPr>
          <w:p w:rsidR="00495125" w:rsidRPr="0028122F" w:rsidRDefault="00495125" w:rsidP="00495125">
            <w:pPr>
              <w:widowControl w:val="0"/>
              <w:kinsoku w:val="0"/>
              <w:overflowPunct w:val="0"/>
              <w:autoSpaceDE w:val="0"/>
              <w:autoSpaceDN w:val="0"/>
              <w:adjustRightInd w:val="0"/>
              <w:ind w:right="234"/>
              <w:jc w:val="both"/>
              <w:rPr>
                <w:rFonts w:ascii="Times New Roman" w:eastAsiaTheme="minorEastAsia" w:hAnsi="Times New Roman" w:cs="Times New Roman"/>
                <w:sz w:val="20"/>
                <w:szCs w:val="20"/>
                <w:lang w:val="en-US" w:eastAsia="es-UY"/>
              </w:rPr>
            </w:pPr>
            <w:r w:rsidRPr="0028122F">
              <w:rPr>
                <w:rFonts w:ascii="Times New Roman" w:eastAsiaTheme="minorEastAsia" w:hAnsi="Times New Roman" w:cs="Times New Roman"/>
                <w:sz w:val="20"/>
                <w:szCs w:val="20"/>
                <w:lang w:val="en-US" w:eastAsia="es-UY"/>
              </w:rPr>
              <w:t>232923,44</w:t>
            </w:r>
          </w:p>
        </w:tc>
        <w:tc>
          <w:tcPr>
            <w:tcW w:w="1373" w:type="dxa"/>
            <w:tcBorders>
              <w:top w:val="nil"/>
              <w:left w:val="single" w:sz="8" w:space="0" w:color="auto"/>
              <w:bottom w:val="single" w:sz="4" w:space="0" w:color="auto"/>
              <w:right w:val="single" w:sz="8" w:space="0" w:color="auto"/>
            </w:tcBorders>
            <w:shd w:val="clear" w:color="auto" w:fill="auto"/>
          </w:tcPr>
          <w:p w:rsidR="00495125" w:rsidRPr="0028122F" w:rsidRDefault="00495125" w:rsidP="00495125">
            <w:pPr>
              <w:widowControl w:val="0"/>
              <w:kinsoku w:val="0"/>
              <w:overflowPunct w:val="0"/>
              <w:autoSpaceDE w:val="0"/>
              <w:autoSpaceDN w:val="0"/>
              <w:adjustRightInd w:val="0"/>
              <w:ind w:right="234"/>
              <w:jc w:val="both"/>
              <w:rPr>
                <w:rFonts w:ascii="Times New Roman" w:eastAsiaTheme="minorEastAsia" w:hAnsi="Times New Roman" w:cs="Times New Roman"/>
                <w:sz w:val="20"/>
                <w:szCs w:val="20"/>
                <w:lang w:val="en-US" w:eastAsia="es-UY"/>
              </w:rPr>
            </w:pPr>
            <w:r w:rsidRPr="0028122F">
              <w:rPr>
                <w:rFonts w:ascii="Times New Roman" w:eastAsiaTheme="minorEastAsia" w:hAnsi="Times New Roman" w:cs="Times New Roman"/>
                <w:sz w:val="20"/>
                <w:szCs w:val="20"/>
                <w:lang w:val="en-US" w:eastAsia="es-UY"/>
              </w:rPr>
              <w:t>155 %</w:t>
            </w:r>
          </w:p>
        </w:tc>
      </w:tr>
      <w:tr w:rsidR="00495125" w:rsidRPr="0028122F" w:rsidTr="00D15544">
        <w:tc>
          <w:tcPr>
            <w:tcW w:w="2224" w:type="dxa"/>
            <w:tcBorders>
              <w:top w:val="nil"/>
              <w:left w:val="single" w:sz="4" w:space="0" w:color="auto"/>
              <w:bottom w:val="single" w:sz="4" w:space="0" w:color="auto"/>
              <w:right w:val="single" w:sz="8" w:space="0" w:color="auto"/>
            </w:tcBorders>
            <w:shd w:val="clear" w:color="auto" w:fill="auto"/>
            <w:vAlign w:val="bottom"/>
          </w:tcPr>
          <w:p w:rsidR="00495125" w:rsidRPr="0028122F" w:rsidRDefault="00495125" w:rsidP="00495125">
            <w:pPr>
              <w:widowControl w:val="0"/>
              <w:kinsoku w:val="0"/>
              <w:overflowPunct w:val="0"/>
              <w:autoSpaceDE w:val="0"/>
              <w:autoSpaceDN w:val="0"/>
              <w:adjustRightInd w:val="0"/>
              <w:ind w:right="234"/>
              <w:jc w:val="both"/>
              <w:rPr>
                <w:rFonts w:ascii="Times New Roman" w:eastAsia="Calibri" w:hAnsi="Times New Roman" w:cs="Times New Roman"/>
                <w:color w:val="000000"/>
                <w:lang w:val="en-US" w:eastAsia="es-UY"/>
              </w:rPr>
            </w:pPr>
            <w:r w:rsidRPr="0028122F">
              <w:rPr>
                <w:rFonts w:ascii="Times New Roman" w:eastAsiaTheme="minorEastAsia" w:hAnsi="Times New Roman" w:cs="Times New Roman"/>
                <w:sz w:val="20"/>
                <w:szCs w:val="20"/>
                <w:lang w:val="en-US" w:eastAsia="es-UY"/>
              </w:rPr>
              <w:t>Outcome 2</w:t>
            </w:r>
          </w:p>
        </w:tc>
        <w:tc>
          <w:tcPr>
            <w:tcW w:w="2139" w:type="dxa"/>
            <w:tcBorders>
              <w:top w:val="single" w:sz="8" w:space="0" w:color="auto"/>
              <w:left w:val="single" w:sz="8" w:space="0" w:color="auto"/>
              <w:bottom w:val="single" w:sz="6" w:space="0" w:color="auto"/>
              <w:right w:val="single" w:sz="8" w:space="0" w:color="auto"/>
            </w:tcBorders>
            <w:shd w:val="clear" w:color="auto" w:fill="auto"/>
            <w:vAlign w:val="bottom"/>
          </w:tcPr>
          <w:p w:rsidR="00495125" w:rsidRPr="0028122F" w:rsidRDefault="00495125" w:rsidP="00495125">
            <w:pPr>
              <w:widowControl w:val="0"/>
              <w:kinsoku w:val="0"/>
              <w:overflowPunct w:val="0"/>
              <w:autoSpaceDE w:val="0"/>
              <w:autoSpaceDN w:val="0"/>
              <w:adjustRightInd w:val="0"/>
              <w:ind w:right="234"/>
              <w:jc w:val="both"/>
              <w:rPr>
                <w:rFonts w:ascii="Times New Roman" w:eastAsiaTheme="minorEastAsia" w:hAnsi="Times New Roman" w:cs="Times New Roman"/>
                <w:sz w:val="20"/>
                <w:szCs w:val="20"/>
                <w:lang w:val="en-US" w:eastAsia="es-UY"/>
              </w:rPr>
            </w:pPr>
            <w:r w:rsidRPr="0028122F">
              <w:rPr>
                <w:rFonts w:ascii="Times New Roman" w:eastAsiaTheme="minorEastAsia" w:hAnsi="Times New Roman" w:cs="Times New Roman"/>
                <w:sz w:val="20"/>
                <w:szCs w:val="20"/>
                <w:lang w:val="en-US" w:eastAsia="es-UY"/>
              </w:rPr>
              <w:t>498200</w:t>
            </w:r>
          </w:p>
        </w:tc>
        <w:tc>
          <w:tcPr>
            <w:tcW w:w="1746" w:type="dxa"/>
            <w:tcBorders>
              <w:top w:val="single" w:sz="6" w:space="0" w:color="auto"/>
              <w:left w:val="single" w:sz="8" w:space="0" w:color="auto"/>
              <w:bottom w:val="single" w:sz="6" w:space="0" w:color="auto"/>
              <w:right w:val="nil"/>
            </w:tcBorders>
            <w:shd w:val="clear" w:color="auto" w:fill="auto"/>
            <w:vAlign w:val="bottom"/>
          </w:tcPr>
          <w:p w:rsidR="00495125" w:rsidRPr="0028122F" w:rsidRDefault="00495125" w:rsidP="00495125">
            <w:pPr>
              <w:widowControl w:val="0"/>
              <w:kinsoku w:val="0"/>
              <w:overflowPunct w:val="0"/>
              <w:autoSpaceDE w:val="0"/>
              <w:autoSpaceDN w:val="0"/>
              <w:adjustRightInd w:val="0"/>
              <w:ind w:right="234"/>
              <w:jc w:val="both"/>
              <w:rPr>
                <w:rFonts w:ascii="Times New Roman" w:eastAsiaTheme="minorEastAsia" w:hAnsi="Times New Roman" w:cs="Times New Roman"/>
                <w:sz w:val="20"/>
                <w:szCs w:val="20"/>
                <w:lang w:val="en-US" w:eastAsia="es-UY"/>
              </w:rPr>
            </w:pPr>
            <w:r w:rsidRPr="0028122F">
              <w:rPr>
                <w:rFonts w:ascii="Times New Roman" w:eastAsiaTheme="minorEastAsia" w:hAnsi="Times New Roman" w:cs="Times New Roman"/>
                <w:sz w:val="20"/>
                <w:szCs w:val="20"/>
                <w:lang w:val="en-US" w:eastAsia="es-UY"/>
              </w:rPr>
              <w:t>498247,75</w:t>
            </w:r>
          </w:p>
        </w:tc>
        <w:tc>
          <w:tcPr>
            <w:tcW w:w="1373" w:type="dxa"/>
            <w:tcBorders>
              <w:top w:val="nil"/>
              <w:left w:val="single" w:sz="8" w:space="0" w:color="auto"/>
              <w:bottom w:val="single" w:sz="4" w:space="0" w:color="auto"/>
              <w:right w:val="single" w:sz="8" w:space="0" w:color="auto"/>
            </w:tcBorders>
            <w:shd w:val="clear" w:color="auto" w:fill="auto"/>
          </w:tcPr>
          <w:p w:rsidR="00495125" w:rsidRPr="0028122F" w:rsidRDefault="00495125" w:rsidP="00495125">
            <w:pPr>
              <w:widowControl w:val="0"/>
              <w:kinsoku w:val="0"/>
              <w:overflowPunct w:val="0"/>
              <w:autoSpaceDE w:val="0"/>
              <w:autoSpaceDN w:val="0"/>
              <w:adjustRightInd w:val="0"/>
              <w:ind w:right="234"/>
              <w:jc w:val="both"/>
              <w:rPr>
                <w:rFonts w:ascii="Times New Roman" w:eastAsiaTheme="minorEastAsia" w:hAnsi="Times New Roman" w:cs="Times New Roman"/>
                <w:sz w:val="20"/>
                <w:szCs w:val="20"/>
                <w:lang w:val="en-US" w:eastAsia="es-UY"/>
              </w:rPr>
            </w:pPr>
            <w:r w:rsidRPr="0028122F">
              <w:rPr>
                <w:rFonts w:ascii="Times New Roman" w:eastAsiaTheme="minorEastAsia" w:hAnsi="Times New Roman" w:cs="Times New Roman"/>
                <w:sz w:val="20"/>
                <w:szCs w:val="20"/>
                <w:lang w:val="en-US" w:eastAsia="es-UY"/>
              </w:rPr>
              <w:t>100 %</w:t>
            </w:r>
          </w:p>
        </w:tc>
      </w:tr>
      <w:tr w:rsidR="00495125" w:rsidRPr="0028122F" w:rsidTr="00D15544">
        <w:tc>
          <w:tcPr>
            <w:tcW w:w="2224" w:type="dxa"/>
            <w:tcBorders>
              <w:top w:val="nil"/>
              <w:left w:val="single" w:sz="4" w:space="0" w:color="auto"/>
              <w:bottom w:val="single" w:sz="4" w:space="0" w:color="auto"/>
              <w:right w:val="single" w:sz="8" w:space="0" w:color="auto"/>
            </w:tcBorders>
            <w:shd w:val="clear" w:color="auto" w:fill="auto"/>
            <w:vAlign w:val="bottom"/>
          </w:tcPr>
          <w:p w:rsidR="00495125" w:rsidRPr="0028122F" w:rsidRDefault="00495125" w:rsidP="00495125">
            <w:pPr>
              <w:widowControl w:val="0"/>
              <w:kinsoku w:val="0"/>
              <w:overflowPunct w:val="0"/>
              <w:autoSpaceDE w:val="0"/>
              <w:autoSpaceDN w:val="0"/>
              <w:adjustRightInd w:val="0"/>
              <w:ind w:right="234"/>
              <w:jc w:val="both"/>
              <w:rPr>
                <w:rFonts w:ascii="Times New Roman" w:eastAsia="Calibri" w:hAnsi="Times New Roman" w:cs="Times New Roman"/>
                <w:color w:val="000000"/>
                <w:lang w:val="en-US" w:eastAsia="es-UY"/>
              </w:rPr>
            </w:pPr>
            <w:r w:rsidRPr="0028122F">
              <w:rPr>
                <w:rFonts w:ascii="Times New Roman" w:eastAsiaTheme="minorEastAsia" w:hAnsi="Times New Roman" w:cs="Times New Roman"/>
                <w:sz w:val="20"/>
                <w:szCs w:val="20"/>
                <w:lang w:val="en-US" w:eastAsia="es-UY"/>
              </w:rPr>
              <w:t>Outcome 3</w:t>
            </w:r>
          </w:p>
        </w:tc>
        <w:tc>
          <w:tcPr>
            <w:tcW w:w="2139" w:type="dxa"/>
            <w:tcBorders>
              <w:top w:val="single" w:sz="6" w:space="0" w:color="auto"/>
              <w:left w:val="single" w:sz="8" w:space="0" w:color="auto"/>
              <w:bottom w:val="single" w:sz="6" w:space="0" w:color="auto"/>
              <w:right w:val="single" w:sz="8" w:space="0" w:color="auto"/>
            </w:tcBorders>
            <w:shd w:val="clear" w:color="auto" w:fill="auto"/>
            <w:vAlign w:val="bottom"/>
          </w:tcPr>
          <w:p w:rsidR="00495125" w:rsidRPr="0028122F" w:rsidRDefault="00495125" w:rsidP="00495125">
            <w:pPr>
              <w:widowControl w:val="0"/>
              <w:kinsoku w:val="0"/>
              <w:overflowPunct w:val="0"/>
              <w:autoSpaceDE w:val="0"/>
              <w:autoSpaceDN w:val="0"/>
              <w:adjustRightInd w:val="0"/>
              <w:ind w:right="234"/>
              <w:jc w:val="both"/>
              <w:rPr>
                <w:rFonts w:ascii="Times New Roman" w:eastAsiaTheme="minorEastAsia" w:hAnsi="Times New Roman" w:cs="Times New Roman"/>
                <w:sz w:val="20"/>
                <w:szCs w:val="20"/>
                <w:lang w:val="en-US" w:eastAsia="es-UY"/>
              </w:rPr>
            </w:pPr>
            <w:r w:rsidRPr="0028122F">
              <w:rPr>
                <w:rFonts w:ascii="Times New Roman" w:eastAsiaTheme="minorEastAsia" w:hAnsi="Times New Roman" w:cs="Times New Roman"/>
                <w:sz w:val="20"/>
                <w:szCs w:val="20"/>
                <w:lang w:val="en-US" w:eastAsia="es-UY"/>
              </w:rPr>
              <w:t>215000</w:t>
            </w:r>
          </w:p>
        </w:tc>
        <w:tc>
          <w:tcPr>
            <w:tcW w:w="1746" w:type="dxa"/>
            <w:tcBorders>
              <w:top w:val="single" w:sz="6" w:space="0" w:color="auto"/>
              <w:left w:val="single" w:sz="8" w:space="0" w:color="auto"/>
              <w:bottom w:val="single" w:sz="6" w:space="0" w:color="auto"/>
              <w:right w:val="nil"/>
            </w:tcBorders>
            <w:shd w:val="clear" w:color="auto" w:fill="auto"/>
            <w:vAlign w:val="bottom"/>
          </w:tcPr>
          <w:p w:rsidR="00495125" w:rsidRPr="0028122F" w:rsidRDefault="00495125" w:rsidP="00495125">
            <w:pPr>
              <w:widowControl w:val="0"/>
              <w:kinsoku w:val="0"/>
              <w:overflowPunct w:val="0"/>
              <w:autoSpaceDE w:val="0"/>
              <w:autoSpaceDN w:val="0"/>
              <w:adjustRightInd w:val="0"/>
              <w:ind w:right="234"/>
              <w:jc w:val="both"/>
              <w:rPr>
                <w:rFonts w:ascii="Times New Roman" w:eastAsiaTheme="minorEastAsia" w:hAnsi="Times New Roman" w:cs="Times New Roman"/>
                <w:sz w:val="20"/>
                <w:szCs w:val="20"/>
                <w:lang w:val="en-US" w:eastAsia="es-UY"/>
              </w:rPr>
            </w:pPr>
            <w:r w:rsidRPr="0028122F">
              <w:rPr>
                <w:rFonts w:ascii="Times New Roman" w:eastAsiaTheme="minorEastAsia" w:hAnsi="Times New Roman" w:cs="Times New Roman"/>
                <w:sz w:val="20"/>
                <w:szCs w:val="20"/>
                <w:lang w:val="en-US" w:eastAsia="es-UY"/>
              </w:rPr>
              <w:t>131753,96</w:t>
            </w:r>
          </w:p>
        </w:tc>
        <w:tc>
          <w:tcPr>
            <w:tcW w:w="1373" w:type="dxa"/>
            <w:tcBorders>
              <w:top w:val="nil"/>
              <w:left w:val="single" w:sz="8" w:space="0" w:color="auto"/>
              <w:bottom w:val="single" w:sz="4" w:space="0" w:color="auto"/>
              <w:right w:val="single" w:sz="8" w:space="0" w:color="auto"/>
            </w:tcBorders>
            <w:shd w:val="clear" w:color="auto" w:fill="auto"/>
          </w:tcPr>
          <w:p w:rsidR="00495125" w:rsidRPr="0028122F" w:rsidRDefault="00495125" w:rsidP="00495125">
            <w:pPr>
              <w:widowControl w:val="0"/>
              <w:kinsoku w:val="0"/>
              <w:overflowPunct w:val="0"/>
              <w:autoSpaceDE w:val="0"/>
              <w:autoSpaceDN w:val="0"/>
              <w:adjustRightInd w:val="0"/>
              <w:ind w:right="234"/>
              <w:jc w:val="both"/>
              <w:rPr>
                <w:rFonts w:ascii="Times New Roman" w:eastAsiaTheme="minorEastAsia" w:hAnsi="Times New Roman" w:cs="Times New Roman"/>
                <w:sz w:val="20"/>
                <w:szCs w:val="20"/>
                <w:lang w:val="en-US" w:eastAsia="es-UY"/>
              </w:rPr>
            </w:pPr>
            <w:r w:rsidRPr="0028122F">
              <w:rPr>
                <w:rFonts w:ascii="Times New Roman" w:eastAsiaTheme="minorEastAsia" w:hAnsi="Times New Roman" w:cs="Times New Roman"/>
                <w:sz w:val="20"/>
                <w:szCs w:val="20"/>
                <w:lang w:val="en-US" w:eastAsia="es-UY"/>
              </w:rPr>
              <w:t>61 %</w:t>
            </w:r>
          </w:p>
        </w:tc>
      </w:tr>
      <w:tr w:rsidR="00495125" w:rsidRPr="0028122F" w:rsidTr="00D15544">
        <w:tc>
          <w:tcPr>
            <w:tcW w:w="2224" w:type="dxa"/>
            <w:tcBorders>
              <w:top w:val="nil"/>
              <w:left w:val="single" w:sz="4" w:space="0" w:color="auto"/>
              <w:bottom w:val="single" w:sz="4" w:space="0" w:color="auto"/>
              <w:right w:val="single" w:sz="8" w:space="0" w:color="auto"/>
            </w:tcBorders>
            <w:shd w:val="clear" w:color="auto" w:fill="auto"/>
            <w:vAlign w:val="bottom"/>
          </w:tcPr>
          <w:p w:rsidR="00495125" w:rsidRPr="0028122F" w:rsidRDefault="00495125" w:rsidP="00495125">
            <w:pPr>
              <w:widowControl w:val="0"/>
              <w:kinsoku w:val="0"/>
              <w:overflowPunct w:val="0"/>
              <w:autoSpaceDE w:val="0"/>
              <w:autoSpaceDN w:val="0"/>
              <w:adjustRightInd w:val="0"/>
              <w:ind w:right="234"/>
              <w:jc w:val="both"/>
              <w:rPr>
                <w:rFonts w:ascii="Times New Roman" w:eastAsia="Calibri" w:hAnsi="Times New Roman" w:cs="Times New Roman"/>
                <w:color w:val="000000"/>
                <w:lang w:val="en-US" w:eastAsia="es-UY"/>
              </w:rPr>
            </w:pPr>
            <w:r w:rsidRPr="0028122F">
              <w:rPr>
                <w:rFonts w:ascii="Times New Roman" w:eastAsiaTheme="minorEastAsia" w:hAnsi="Times New Roman" w:cs="Times New Roman"/>
                <w:sz w:val="20"/>
                <w:szCs w:val="20"/>
                <w:lang w:val="en-US" w:eastAsia="es-UY"/>
              </w:rPr>
              <w:t>Outcome 4</w:t>
            </w:r>
          </w:p>
        </w:tc>
        <w:tc>
          <w:tcPr>
            <w:tcW w:w="2139" w:type="dxa"/>
            <w:tcBorders>
              <w:top w:val="single" w:sz="6" w:space="0" w:color="auto"/>
              <w:left w:val="single" w:sz="8" w:space="0" w:color="auto"/>
              <w:bottom w:val="single" w:sz="6" w:space="0" w:color="auto"/>
              <w:right w:val="single" w:sz="8" w:space="0" w:color="auto"/>
            </w:tcBorders>
            <w:shd w:val="clear" w:color="auto" w:fill="auto"/>
            <w:vAlign w:val="bottom"/>
          </w:tcPr>
          <w:p w:rsidR="00495125" w:rsidRPr="0028122F" w:rsidRDefault="00495125" w:rsidP="00495125">
            <w:pPr>
              <w:widowControl w:val="0"/>
              <w:kinsoku w:val="0"/>
              <w:overflowPunct w:val="0"/>
              <w:autoSpaceDE w:val="0"/>
              <w:autoSpaceDN w:val="0"/>
              <w:adjustRightInd w:val="0"/>
              <w:ind w:right="234"/>
              <w:jc w:val="both"/>
              <w:rPr>
                <w:rFonts w:ascii="Times New Roman" w:eastAsiaTheme="minorEastAsia" w:hAnsi="Times New Roman" w:cs="Times New Roman"/>
                <w:sz w:val="20"/>
                <w:szCs w:val="20"/>
                <w:lang w:val="en-US" w:eastAsia="es-UY"/>
              </w:rPr>
            </w:pPr>
            <w:r w:rsidRPr="0028122F">
              <w:rPr>
                <w:rFonts w:ascii="Times New Roman" w:eastAsiaTheme="minorEastAsia" w:hAnsi="Times New Roman" w:cs="Times New Roman"/>
                <w:sz w:val="20"/>
                <w:szCs w:val="20"/>
                <w:lang w:val="en-US" w:eastAsia="es-UY"/>
              </w:rPr>
              <w:t>249000</w:t>
            </w:r>
          </w:p>
        </w:tc>
        <w:tc>
          <w:tcPr>
            <w:tcW w:w="1746" w:type="dxa"/>
            <w:tcBorders>
              <w:top w:val="single" w:sz="6" w:space="0" w:color="auto"/>
              <w:left w:val="single" w:sz="8" w:space="0" w:color="auto"/>
              <w:bottom w:val="single" w:sz="6" w:space="0" w:color="auto"/>
              <w:right w:val="nil"/>
            </w:tcBorders>
            <w:shd w:val="clear" w:color="auto" w:fill="auto"/>
            <w:vAlign w:val="bottom"/>
          </w:tcPr>
          <w:p w:rsidR="00495125" w:rsidRPr="0028122F" w:rsidRDefault="00495125" w:rsidP="00495125">
            <w:pPr>
              <w:widowControl w:val="0"/>
              <w:kinsoku w:val="0"/>
              <w:overflowPunct w:val="0"/>
              <w:autoSpaceDE w:val="0"/>
              <w:autoSpaceDN w:val="0"/>
              <w:adjustRightInd w:val="0"/>
              <w:ind w:right="234"/>
              <w:jc w:val="both"/>
              <w:rPr>
                <w:rFonts w:ascii="Times New Roman" w:eastAsiaTheme="minorEastAsia" w:hAnsi="Times New Roman" w:cs="Times New Roman"/>
                <w:sz w:val="20"/>
                <w:szCs w:val="20"/>
                <w:lang w:val="en-US" w:eastAsia="es-UY"/>
              </w:rPr>
            </w:pPr>
            <w:r w:rsidRPr="0028122F">
              <w:rPr>
                <w:rFonts w:ascii="Times New Roman" w:eastAsiaTheme="minorEastAsia" w:hAnsi="Times New Roman" w:cs="Times New Roman"/>
                <w:sz w:val="20"/>
                <w:szCs w:val="20"/>
                <w:lang w:val="en-US" w:eastAsia="es-UY"/>
              </w:rPr>
              <w:t>248925,25</w:t>
            </w:r>
          </w:p>
        </w:tc>
        <w:tc>
          <w:tcPr>
            <w:tcW w:w="1373" w:type="dxa"/>
            <w:tcBorders>
              <w:top w:val="nil"/>
              <w:left w:val="single" w:sz="8" w:space="0" w:color="auto"/>
              <w:bottom w:val="single" w:sz="4" w:space="0" w:color="auto"/>
              <w:right w:val="single" w:sz="8" w:space="0" w:color="auto"/>
            </w:tcBorders>
            <w:shd w:val="clear" w:color="auto" w:fill="auto"/>
          </w:tcPr>
          <w:p w:rsidR="00495125" w:rsidRPr="0028122F" w:rsidRDefault="00495125" w:rsidP="00495125">
            <w:pPr>
              <w:widowControl w:val="0"/>
              <w:kinsoku w:val="0"/>
              <w:overflowPunct w:val="0"/>
              <w:autoSpaceDE w:val="0"/>
              <w:autoSpaceDN w:val="0"/>
              <w:adjustRightInd w:val="0"/>
              <w:ind w:right="234"/>
              <w:jc w:val="both"/>
              <w:rPr>
                <w:rFonts w:ascii="Times New Roman" w:eastAsiaTheme="minorEastAsia" w:hAnsi="Times New Roman" w:cs="Times New Roman"/>
                <w:sz w:val="20"/>
                <w:szCs w:val="20"/>
                <w:lang w:val="en-US" w:eastAsia="es-UY"/>
              </w:rPr>
            </w:pPr>
            <w:r w:rsidRPr="0028122F">
              <w:rPr>
                <w:rFonts w:ascii="Times New Roman" w:eastAsiaTheme="minorEastAsia" w:hAnsi="Times New Roman" w:cs="Times New Roman"/>
                <w:sz w:val="20"/>
                <w:szCs w:val="20"/>
                <w:lang w:val="en-US" w:eastAsia="es-UY"/>
              </w:rPr>
              <w:t>100 %</w:t>
            </w:r>
          </w:p>
        </w:tc>
      </w:tr>
      <w:tr w:rsidR="00495125" w:rsidRPr="0028122F" w:rsidTr="00D15544">
        <w:tc>
          <w:tcPr>
            <w:tcW w:w="2224" w:type="dxa"/>
            <w:tcBorders>
              <w:top w:val="nil"/>
              <w:left w:val="single" w:sz="4" w:space="0" w:color="auto"/>
              <w:bottom w:val="single" w:sz="4" w:space="0" w:color="auto"/>
              <w:right w:val="single" w:sz="8" w:space="0" w:color="auto"/>
            </w:tcBorders>
            <w:shd w:val="clear" w:color="auto" w:fill="auto"/>
            <w:vAlign w:val="bottom"/>
          </w:tcPr>
          <w:p w:rsidR="00495125" w:rsidRPr="0028122F" w:rsidRDefault="00495125" w:rsidP="00495125">
            <w:pPr>
              <w:widowControl w:val="0"/>
              <w:kinsoku w:val="0"/>
              <w:overflowPunct w:val="0"/>
              <w:autoSpaceDE w:val="0"/>
              <w:autoSpaceDN w:val="0"/>
              <w:adjustRightInd w:val="0"/>
              <w:ind w:right="234"/>
              <w:jc w:val="both"/>
              <w:rPr>
                <w:rFonts w:ascii="Times New Roman" w:eastAsia="Calibri" w:hAnsi="Times New Roman" w:cs="Times New Roman"/>
                <w:color w:val="000000"/>
                <w:lang w:val="en-US" w:eastAsia="es-UY"/>
              </w:rPr>
            </w:pPr>
            <w:r w:rsidRPr="0028122F">
              <w:rPr>
                <w:rFonts w:ascii="Times New Roman" w:eastAsiaTheme="minorEastAsia" w:hAnsi="Times New Roman" w:cs="Times New Roman"/>
                <w:b/>
                <w:bCs/>
                <w:sz w:val="20"/>
                <w:szCs w:val="20"/>
                <w:lang w:val="en-US" w:eastAsia="es-UY"/>
              </w:rPr>
              <w:t xml:space="preserve">Total </w:t>
            </w:r>
          </w:p>
        </w:tc>
        <w:tc>
          <w:tcPr>
            <w:tcW w:w="2139" w:type="dxa"/>
            <w:tcBorders>
              <w:top w:val="single" w:sz="6" w:space="0" w:color="auto"/>
              <w:left w:val="single" w:sz="8" w:space="0" w:color="auto"/>
              <w:bottom w:val="single" w:sz="8" w:space="0" w:color="auto"/>
              <w:right w:val="single" w:sz="8" w:space="0" w:color="auto"/>
            </w:tcBorders>
            <w:shd w:val="clear" w:color="000000" w:fill="C5D9F1"/>
            <w:vAlign w:val="bottom"/>
          </w:tcPr>
          <w:p w:rsidR="00495125" w:rsidRPr="0028122F" w:rsidRDefault="00495125" w:rsidP="00495125">
            <w:pPr>
              <w:widowControl w:val="0"/>
              <w:kinsoku w:val="0"/>
              <w:overflowPunct w:val="0"/>
              <w:autoSpaceDE w:val="0"/>
              <w:autoSpaceDN w:val="0"/>
              <w:adjustRightInd w:val="0"/>
              <w:ind w:right="234"/>
              <w:jc w:val="both"/>
              <w:rPr>
                <w:rFonts w:ascii="Times New Roman" w:eastAsiaTheme="minorEastAsia" w:hAnsi="Times New Roman" w:cs="Times New Roman"/>
                <w:b/>
                <w:bCs/>
                <w:sz w:val="20"/>
                <w:szCs w:val="20"/>
                <w:lang w:val="en-US" w:eastAsia="es-UY"/>
              </w:rPr>
            </w:pPr>
            <w:r w:rsidRPr="0028122F">
              <w:rPr>
                <w:rFonts w:ascii="Times New Roman" w:eastAsiaTheme="minorEastAsia" w:hAnsi="Times New Roman" w:cs="Times New Roman"/>
                <w:b/>
                <w:bCs/>
                <w:sz w:val="20"/>
                <w:szCs w:val="20"/>
                <w:lang w:val="en-US" w:eastAsia="es-UY"/>
              </w:rPr>
              <w:t>1.112.200</w:t>
            </w:r>
          </w:p>
        </w:tc>
        <w:tc>
          <w:tcPr>
            <w:tcW w:w="1746" w:type="dxa"/>
            <w:tcBorders>
              <w:top w:val="single" w:sz="6" w:space="0" w:color="auto"/>
              <w:left w:val="single" w:sz="8" w:space="0" w:color="auto"/>
              <w:bottom w:val="single" w:sz="8" w:space="0" w:color="auto"/>
              <w:right w:val="single" w:sz="4" w:space="0" w:color="auto"/>
            </w:tcBorders>
            <w:shd w:val="clear" w:color="auto" w:fill="auto"/>
          </w:tcPr>
          <w:p w:rsidR="00495125" w:rsidRPr="0028122F" w:rsidRDefault="00495125" w:rsidP="00495125">
            <w:pPr>
              <w:widowControl w:val="0"/>
              <w:kinsoku w:val="0"/>
              <w:overflowPunct w:val="0"/>
              <w:autoSpaceDE w:val="0"/>
              <w:autoSpaceDN w:val="0"/>
              <w:adjustRightInd w:val="0"/>
              <w:ind w:right="234"/>
              <w:jc w:val="both"/>
              <w:rPr>
                <w:rFonts w:ascii="Times New Roman" w:eastAsiaTheme="minorEastAsia" w:hAnsi="Times New Roman" w:cs="Times New Roman"/>
                <w:b/>
                <w:bCs/>
                <w:sz w:val="20"/>
                <w:szCs w:val="20"/>
                <w:lang w:val="en-US" w:eastAsia="es-UY"/>
              </w:rPr>
            </w:pPr>
            <w:r w:rsidRPr="0028122F">
              <w:rPr>
                <w:rFonts w:ascii="Times New Roman" w:eastAsiaTheme="minorEastAsia" w:hAnsi="Times New Roman" w:cs="Times New Roman"/>
                <w:b/>
                <w:bCs/>
                <w:sz w:val="20"/>
                <w:szCs w:val="20"/>
                <w:lang w:val="en-US" w:eastAsia="es-UY"/>
              </w:rPr>
              <w:t>1.111.850,4</w:t>
            </w:r>
          </w:p>
        </w:tc>
        <w:tc>
          <w:tcPr>
            <w:tcW w:w="1373" w:type="dxa"/>
            <w:tcBorders>
              <w:top w:val="nil"/>
              <w:left w:val="single" w:sz="8" w:space="0" w:color="auto"/>
              <w:bottom w:val="single" w:sz="4" w:space="0" w:color="auto"/>
              <w:right w:val="single" w:sz="8" w:space="0" w:color="auto"/>
            </w:tcBorders>
            <w:shd w:val="clear" w:color="auto" w:fill="auto"/>
          </w:tcPr>
          <w:p w:rsidR="00495125" w:rsidRPr="0028122F" w:rsidRDefault="00495125" w:rsidP="00495125">
            <w:pPr>
              <w:widowControl w:val="0"/>
              <w:kinsoku w:val="0"/>
              <w:overflowPunct w:val="0"/>
              <w:autoSpaceDE w:val="0"/>
              <w:autoSpaceDN w:val="0"/>
              <w:adjustRightInd w:val="0"/>
              <w:ind w:right="234"/>
              <w:jc w:val="both"/>
              <w:rPr>
                <w:rFonts w:ascii="Times New Roman" w:eastAsiaTheme="minorEastAsia" w:hAnsi="Times New Roman" w:cs="Times New Roman"/>
                <w:b/>
                <w:bCs/>
                <w:sz w:val="20"/>
                <w:szCs w:val="20"/>
                <w:lang w:val="en-US" w:eastAsia="es-UY"/>
              </w:rPr>
            </w:pPr>
            <w:r w:rsidRPr="0028122F">
              <w:rPr>
                <w:rFonts w:ascii="Times New Roman" w:eastAsiaTheme="minorEastAsia" w:hAnsi="Times New Roman" w:cs="Times New Roman"/>
                <w:b/>
                <w:bCs/>
                <w:sz w:val="20"/>
                <w:szCs w:val="20"/>
                <w:lang w:val="en-US" w:eastAsia="es-UY"/>
              </w:rPr>
              <w:t>99,968%</w:t>
            </w:r>
          </w:p>
        </w:tc>
      </w:tr>
    </w:tbl>
    <w:p w:rsidR="008C02CE" w:rsidRPr="0028122F" w:rsidRDefault="008C02CE" w:rsidP="00A36BF1">
      <w:pPr>
        <w:spacing w:after="0" w:line="240" w:lineRule="auto"/>
        <w:jc w:val="both"/>
        <w:rPr>
          <w:rFonts w:ascii="Times New Roman" w:eastAsia="Times New Roman" w:hAnsi="Times New Roman" w:cs="Times New Roman"/>
          <w:lang w:val="en-US" w:eastAsia="es-UY"/>
        </w:rPr>
      </w:pPr>
    </w:p>
    <w:p w:rsidR="003E073A" w:rsidRPr="0028122F" w:rsidRDefault="00AB4271" w:rsidP="00A36BF1">
      <w:p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 xml:space="preserve">The outcomes 2 and 4 show no deviations in the implementation that </w:t>
      </w:r>
      <w:r w:rsidR="00856C58">
        <w:rPr>
          <w:rFonts w:ascii="Times New Roman" w:eastAsia="Times New Roman" w:hAnsi="Times New Roman" w:cs="Times New Roman"/>
          <w:lang w:val="en-US" w:eastAsia="es-UY"/>
        </w:rPr>
        <w:t>was as</w:t>
      </w:r>
      <w:r w:rsidRPr="0028122F">
        <w:rPr>
          <w:rFonts w:ascii="Times New Roman" w:eastAsia="Times New Roman" w:hAnsi="Times New Roman" w:cs="Times New Roman"/>
          <w:lang w:val="en-US" w:eastAsia="es-UY"/>
        </w:rPr>
        <w:t xml:space="preserve"> </w:t>
      </w:r>
      <w:r w:rsidR="00790092" w:rsidRPr="0028122F">
        <w:rPr>
          <w:rFonts w:ascii="Times New Roman" w:eastAsia="Times New Roman" w:hAnsi="Times New Roman" w:cs="Times New Roman"/>
          <w:lang w:val="en-US" w:eastAsia="es-UY"/>
        </w:rPr>
        <w:t>originally</w:t>
      </w:r>
      <w:r w:rsidRPr="0028122F">
        <w:rPr>
          <w:rFonts w:ascii="Times New Roman" w:eastAsia="Times New Roman" w:hAnsi="Times New Roman" w:cs="Times New Roman"/>
          <w:lang w:val="en-US" w:eastAsia="es-UY"/>
        </w:rPr>
        <w:t xml:space="preserve"> planned in the PRODOC. The execution of the outcome 1, as in the case of Uruguay, had an over performance (155%), receiving fund tr</w:t>
      </w:r>
      <w:r w:rsidR="00856C58">
        <w:rPr>
          <w:rFonts w:ascii="Times New Roman" w:eastAsia="Times New Roman" w:hAnsi="Times New Roman" w:cs="Times New Roman"/>
          <w:lang w:val="en-US" w:eastAsia="es-UY"/>
        </w:rPr>
        <w:t>anspositions from outcome 3</w:t>
      </w:r>
      <w:r w:rsidRPr="0028122F">
        <w:rPr>
          <w:rFonts w:ascii="Times New Roman" w:eastAsia="Times New Roman" w:hAnsi="Times New Roman" w:cs="Times New Roman"/>
          <w:lang w:val="en-US" w:eastAsia="es-UY"/>
        </w:rPr>
        <w:t xml:space="preserve"> (Pilot Projects), but an important difference, </w:t>
      </w:r>
      <w:r w:rsidR="0028122F" w:rsidRPr="0028122F">
        <w:rPr>
          <w:rFonts w:ascii="Times New Roman" w:eastAsia="Times New Roman" w:hAnsi="Times New Roman" w:cs="Times New Roman"/>
          <w:lang w:val="en-US" w:eastAsia="es-UY"/>
        </w:rPr>
        <w:t>according</w:t>
      </w:r>
      <w:r w:rsidRPr="0028122F">
        <w:rPr>
          <w:rFonts w:ascii="Times New Roman" w:eastAsia="Times New Roman" w:hAnsi="Times New Roman" w:cs="Times New Roman"/>
          <w:lang w:val="en-US" w:eastAsia="es-UY"/>
        </w:rPr>
        <w:t xml:space="preserve"> to the financial execution data</w:t>
      </w:r>
      <w:r w:rsidR="00856C58">
        <w:rPr>
          <w:rFonts w:ascii="Times New Roman" w:eastAsia="Times New Roman" w:hAnsi="Times New Roman" w:cs="Times New Roman"/>
          <w:lang w:val="en-US" w:eastAsia="es-UY"/>
        </w:rPr>
        <w:t>,</w:t>
      </w:r>
      <w:r w:rsidRPr="0028122F">
        <w:rPr>
          <w:rFonts w:ascii="Times New Roman" w:eastAsia="Times New Roman" w:hAnsi="Times New Roman" w:cs="Times New Roman"/>
          <w:lang w:val="en-US" w:eastAsia="es-UY"/>
        </w:rPr>
        <w:t xml:space="preserve"> was the greater efforts to develop the program of </w:t>
      </w:r>
      <w:r w:rsidR="00856C58" w:rsidRPr="0028122F">
        <w:rPr>
          <w:rFonts w:ascii="Times New Roman" w:eastAsia="Times New Roman" w:hAnsi="Times New Roman" w:cs="Times New Roman"/>
          <w:lang w:val="en-US" w:eastAsia="es-UY"/>
        </w:rPr>
        <w:t>monitoring and</w:t>
      </w:r>
      <w:r w:rsidRPr="0028122F">
        <w:rPr>
          <w:rFonts w:ascii="Times New Roman" w:eastAsia="Times New Roman" w:hAnsi="Times New Roman" w:cs="Times New Roman"/>
          <w:lang w:val="en-US" w:eastAsia="es-UY"/>
        </w:rPr>
        <w:t xml:space="preserve"> the integrated information system to support decision-making and management of RPMF. </w:t>
      </w:r>
      <w:r w:rsidR="0028122F" w:rsidRPr="0028122F">
        <w:rPr>
          <w:rFonts w:ascii="Times New Roman" w:eastAsia="Times New Roman" w:hAnsi="Times New Roman" w:cs="Times New Roman"/>
          <w:lang w:val="en-US" w:eastAsia="es-UY"/>
        </w:rPr>
        <w:t>These results</w:t>
      </w:r>
      <w:r w:rsidRPr="0028122F">
        <w:rPr>
          <w:rFonts w:ascii="Times New Roman" w:eastAsia="Times New Roman" w:hAnsi="Times New Roman" w:cs="Times New Roman"/>
          <w:lang w:val="en-US" w:eastAsia="es-UY"/>
        </w:rPr>
        <w:t xml:space="preserve"> were consistent</w:t>
      </w:r>
      <w:r w:rsidR="00856C58">
        <w:rPr>
          <w:rFonts w:ascii="Times New Roman" w:eastAsia="Times New Roman" w:hAnsi="Times New Roman" w:cs="Times New Roman"/>
          <w:lang w:val="en-US" w:eastAsia="es-UY"/>
        </w:rPr>
        <w:t xml:space="preserve"> with the findings in</w:t>
      </w:r>
      <w:r w:rsidRPr="0028122F">
        <w:rPr>
          <w:rFonts w:ascii="Times New Roman" w:eastAsia="Times New Roman" w:hAnsi="Times New Roman" w:cs="Times New Roman"/>
          <w:lang w:val="en-US" w:eastAsia="es-UY"/>
        </w:rPr>
        <w:t xml:space="preserve"> field visits of the TE. The financial performance in outcome 3 (pilot projects) in Argentina is closer to the expected in the PROCOM than in the </w:t>
      </w:r>
      <w:r w:rsidR="00790092" w:rsidRPr="0028122F">
        <w:rPr>
          <w:rFonts w:ascii="Times New Roman" w:eastAsia="Times New Roman" w:hAnsi="Times New Roman" w:cs="Times New Roman"/>
          <w:lang w:val="en-US" w:eastAsia="es-UY"/>
        </w:rPr>
        <w:t>Uruguayan</w:t>
      </w:r>
      <w:r w:rsidRPr="0028122F">
        <w:rPr>
          <w:rFonts w:ascii="Times New Roman" w:eastAsia="Times New Roman" w:hAnsi="Times New Roman" w:cs="Times New Roman"/>
          <w:lang w:val="en-US" w:eastAsia="es-UY"/>
        </w:rPr>
        <w:t xml:space="preserve"> component, which is also consistent with the interviews information.</w:t>
      </w:r>
    </w:p>
    <w:p w:rsidR="00833C36" w:rsidRPr="0028122F" w:rsidRDefault="00833C36" w:rsidP="00A36BF1">
      <w:pPr>
        <w:spacing w:after="0" w:line="240" w:lineRule="auto"/>
        <w:jc w:val="both"/>
        <w:rPr>
          <w:rFonts w:ascii="Times New Roman" w:eastAsia="Times New Roman" w:hAnsi="Times New Roman" w:cs="Times New Roman"/>
          <w:lang w:val="en-US" w:eastAsia="es-UY"/>
        </w:rPr>
      </w:pPr>
    </w:p>
    <w:p w:rsidR="00833C36" w:rsidRPr="0028122F" w:rsidRDefault="00833C36" w:rsidP="00833C36">
      <w:p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Table 6 shows the budget execution result for the Regional component of the project.</w:t>
      </w:r>
    </w:p>
    <w:p w:rsidR="00856C58" w:rsidRDefault="00856C58">
      <w:pPr>
        <w:rPr>
          <w:rFonts w:ascii="Times New Roman" w:eastAsia="Calibri" w:hAnsi="Times New Roman" w:cs="Times New Roman"/>
          <w:color w:val="000000"/>
          <w:lang w:val="en-US" w:eastAsia="es-UY"/>
        </w:rPr>
      </w:pPr>
      <w:r>
        <w:rPr>
          <w:rFonts w:ascii="Times New Roman" w:eastAsia="Calibri" w:hAnsi="Times New Roman" w:cs="Times New Roman"/>
          <w:color w:val="000000"/>
          <w:lang w:val="en-US" w:eastAsia="es-UY"/>
        </w:rPr>
        <w:br w:type="page"/>
      </w:r>
    </w:p>
    <w:p w:rsidR="00833C36" w:rsidRPr="0028122F" w:rsidRDefault="00833C36" w:rsidP="00833C36">
      <w:pPr>
        <w:widowControl w:val="0"/>
        <w:kinsoku w:val="0"/>
        <w:overflowPunct w:val="0"/>
        <w:autoSpaceDE w:val="0"/>
        <w:autoSpaceDN w:val="0"/>
        <w:adjustRightInd w:val="0"/>
        <w:spacing w:after="0" w:line="240" w:lineRule="auto"/>
        <w:ind w:left="709" w:right="234"/>
        <w:jc w:val="both"/>
        <w:rPr>
          <w:rFonts w:ascii="Times New Roman" w:eastAsia="Calibri" w:hAnsi="Times New Roman" w:cs="Times New Roman"/>
          <w:color w:val="000000"/>
          <w:lang w:val="en-US" w:eastAsia="es-UY"/>
        </w:rPr>
      </w:pPr>
    </w:p>
    <w:p w:rsidR="00833C36" w:rsidRPr="0028122F" w:rsidRDefault="00833C36" w:rsidP="00833C36">
      <w:pPr>
        <w:keepNext/>
        <w:widowControl w:val="0"/>
        <w:autoSpaceDE w:val="0"/>
        <w:autoSpaceDN w:val="0"/>
        <w:adjustRightInd w:val="0"/>
        <w:spacing w:after="200" w:line="240" w:lineRule="auto"/>
        <w:ind w:left="567"/>
        <w:rPr>
          <w:rFonts w:ascii="Times New Roman" w:eastAsiaTheme="minorEastAsia" w:hAnsi="Times New Roman" w:cs="Times New Roman"/>
          <w:i/>
          <w:iCs/>
          <w:lang w:val="en-US" w:eastAsia="es-UY"/>
        </w:rPr>
      </w:pPr>
      <w:r w:rsidRPr="0028122F">
        <w:rPr>
          <w:rFonts w:ascii="Times New Roman" w:eastAsiaTheme="minorEastAsia" w:hAnsi="Times New Roman" w:cs="Times New Roman"/>
          <w:i/>
          <w:iCs/>
          <w:lang w:val="en-US" w:eastAsia="es-UY"/>
        </w:rPr>
        <w:t>Table 6 GEF Budget executed by outcome for the Regional component of the project</w:t>
      </w:r>
    </w:p>
    <w:tbl>
      <w:tblPr>
        <w:tblStyle w:val="Tablaconcuadrcula"/>
        <w:tblW w:w="0" w:type="auto"/>
        <w:tblInd w:w="589" w:type="dxa"/>
        <w:tblLook w:val="04A0" w:firstRow="1" w:lastRow="0" w:firstColumn="1" w:lastColumn="0" w:noHBand="0" w:noVBand="1"/>
      </w:tblPr>
      <w:tblGrid>
        <w:gridCol w:w="2224"/>
        <w:gridCol w:w="2139"/>
        <w:gridCol w:w="1746"/>
        <w:gridCol w:w="1373"/>
      </w:tblGrid>
      <w:tr w:rsidR="00833C36" w:rsidRPr="0028122F" w:rsidTr="00D15544">
        <w:tc>
          <w:tcPr>
            <w:tcW w:w="2224" w:type="dxa"/>
            <w:tcBorders>
              <w:top w:val="single" w:sz="8" w:space="0" w:color="auto"/>
              <w:left w:val="single" w:sz="8" w:space="0" w:color="auto"/>
              <w:bottom w:val="single" w:sz="8" w:space="0" w:color="auto"/>
              <w:right w:val="single" w:sz="4" w:space="0" w:color="auto"/>
            </w:tcBorders>
            <w:shd w:val="clear" w:color="auto" w:fill="auto"/>
            <w:vAlign w:val="bottom"/>
          </w:tcPr>
          <w:p w:rsidR="00833C36" w:rsidRPr="0028122F" w:rsidRDefault="00833C36" w:rsidP="00833C36">
            <w:pPr>
              <w:widowControl w:val="0"/>
              <w:kinsoku w:val="0"/>
              <w:overflowPunct w:val="0"/>
              <w:autoSpaceDE w:val="0"/>
              <w:autoSpaceDN w:val="0"/>
              <w:adjustRightInd w:val="0"/>
              <w:ind w:right="234"/>
              <w:jc w:val="both"/>
              <w:rPr>
                <w:rFonts w:ascii="Times New Roman" w:eastAsia="Calibri" w:hAnsi="Times New Roman" w:cs="Times New Roman"/>
                <w:color w:val="000000"/>
                <w:lang w:val="en-US" w:eastAsia="es-UY"/>
              </w:rPr>
            </w:pPr>
            <w:r w:rsidRPr="0028122F">
              <w:rPr>
                <w:rFonts w:ascii="Times New Roman" w:eastAsiaTheme="minorEastAsia" w:hAnsi="Times New Roman" w:cs="Times New Roman"/>
                <w:b/>
                <w:bCs/>
                <w:sz w:val="20"/>
                <w:szCs w:val="20"/>
                <w:lang w:val="en-US" w:eastAsia="es-UY"/>
              </w:rPr>
              <w:t>Outcomes</w:t>
            </w:r>
          </w:p>
        </w:tc>
        <w:tc>
          <w:tcPr>
            <w:tcW w:w="2139" w:type="dxa"/>
            <w:tcBorders>
              <w:top w:val="single" w:sz="8" w:space="0" w:color="auto"/>
              <w:left w:val="single" w:sz="4" w:space="0" w:color="auto"/>
              <w:bottom w:val="single" w:sz="8" w:space="0" w:color="auto"/>
              <w:right w:val="single" w:sz="4" w:space="0" w:color="auto"/>
            </w:tcBorders>
            <w:shd w:val="clear" w:color="auto" w:fill="auto"/>
            <w:vAlign w:val="bottom"/>
          </w:tcPr>
          <w:p w:rsidR="00833C36" w:rsidRPr="0028122F" w:rsidRDefault="00833C36" w:rsidP="00833C36">
            <w:pPr>
              <w:widowControl w:val="0"/>
              <w:kinsoku w:val="0"/>
              <w:overflowPunct w:val="0"/>
              <w:autoSpaceDE w:val="0"/>
              <w:autoSpaceDN w:val="0"/>
              <w:adjustRightInd w:val="0"/>
              <w:ind w:right="234"/>
              <w:jc w:val="both"/>
              <w:rPr>
                <w:rFonts w:ascii="Times New Roman" w:eastAsia="Calibri" w:hAnsi="Times New Roman" w:cs="Times New Roman"/>
                <w:color w:val="000000"/>
                <w:lang w:val="en-US" w:eastAsia="es-UY"/>
              </w:rPr>
            </w:pPr>
            <w:r w:rsidRPr="0028122F">
              <w:rPr>
                <w:rFonts w:ascii="Times New Roman" w:eastAsiaTheme="minorEastAsia" w:hAnsi="Times New Roman" w:cs="Times New Roman"/>
                <w:b/>
                <w:bCs/>
                <w:sz w:val="20"/>
                <w:szCs w:val="20"/>
                <w:lang w:val="en-US" w:eastAsia="es-UY"/>
              </w:rPr>
              <w:t xml:space="preserve"> Total Budget in PRODOC</w:t>
            </w:r>
          </w:p>
        </w:tc>
        <w:tc>
          <w:tcPr>
            <w:tcW w:w="1746" w:type="dxa"/>
            <w:tcBorders>
              <w:top w:val="single" w:sz="8" w:space="0" w:color="auto"/>
              <w:left w:val="single" w:sz="8" w:space="0" w:color="auto"/>
              <w:bottom w:val="single" w:sz="8" w:space="0" w:color="auto"/>
              <w:right w:val="single" w:sz="8" w:space="0" w:color="auto"/>
            </w:tcBorders>
            <w:shd w:val="clear" w:color="auto" w:fill="auto"/>
            <w:vAlign w:val="bottom"/>
          </w:tcPr>
          <w:p w:rsidR="00833C36" w:rsidRPr="0028122F" w:rsidRDefault="00833C36" w:rsidP="00833C36">
            <w:pPr>
              <w:widowControl w:val="0"/>
              <w:kinsoku w:val="0"/>
              <w:overflowPunct w:val="0"/>
              <w:autoSpaceDE w:val="0"/>
              <w:autoSpaceDN w:val="0"/>
              <w:adjustRightInd w:val="0"/>
              <w:ind w:right="234"/>
              <w:jc w:val="both"/>
              <w:rPr>
                <w:rFonts w:ascii="Times New Roman" w:eastAsia="Calibri" w:hAnsi="Times New Roman" w:cs="Times New Roman"/>
                <w:color w:val="000000"/>
                <w:lang w:val="en-US" w:eastAsia="es-UY"/>
              </w:rPr>
            </w:pPr>
            <w:r w:rsidRPr="0028122F">
              <w:rPr>
                <w:rFonts w:ascii="Times New Roman" w:eastAsiaTheme="minorEastAsia" w:hAnsi="Times New Roman" w:cs="Times New Roman"/>
                <w:b/>
                <w:bCs/>
                <w:sz w:val="20"/>
                <w:szCs w:val="20"/>
                <w:lang w:val="en-US" w:eastAsia="es-UY"/>
              </w:rPr>
              <w:t>Executed budget</w:t>
            </w:r>
          </w:p>
        </w:tc>
        <w:tc>
          <w:tcPr>
            <w:tcW w:w="1373" w:type="dxa"/>
            <w:tcBorders>
              <w:top w:val="single" w:sz="8" w:space="0" w:color="auto"/>
              <w:left w:val="single" w:sz="8" w:space="0" w:color="auto"/>
              <w:bottom w:val="single" w:sz="8" w:space="0" w:color="auto"/>
              <w:right w:val="single" w:sz="8" w:space="0" w:color="auto"/>
            </w:tcBorders>
            <w:shd w:val="clear" w:color="auto" w:fill="auto"/>
            <w:vAlign w:val="bottom"/>
          </w:tcPr>
          <w:p w:rsidR="00833C36" w:rsidRPr="0028122F" w:rsidRDefault="00833C36" w:rsidP="00833C36">
            <w:pPr>
              <w:widowControl w:val="0"/>
              <w:kinsoku w:val="0"/>
              <w:overflowPunct w:val="0"/>
              <w:autoSpaceDE w:val="0"/>
              <w:autoSpaceDN w:val="0"/>
              <w:adjustRightInd w:val="0"/>
              <w:ind w:right="234"/>
              <w:jc w:val="both"/>
              <w:rPr>
                <w:rFonts w:ascii="Times New Roman" w:eastAsia="Calibri" w:hAnsi="Times New Roman" w:cs="Times New Roman"/>
                <w:color w:val="000000"/>
                <w:lang w:val="en-US" w:eastAsia="es-UY"/>
              </w:rPr>
            </w:pPr>
            <w:r w:rsidRPr="0028122F">
              <w:rPr>
                <w:rFonts w:ascii="Times New Roman" w:eastAsiaTheme="minorEastAsia" w:hAnsi="Times New Roman" w:cs="Times New Roman"/>
                <w:b/>
                <w:bCs/>
                <w:sz w:val="20"/>
                <w:szCs w:val="20"/>
                <w:lang w:val="en-US" w:eastAsia="es-UY"/>
              </w:rPr>
              <w:t>% execution</w:t>
            </w:r>
          </w:p>
        </w:tc>
      </w:tr>
      <w:tr w:rsidR="00833C36" w:rsidRPr="0028122F" w:rsidTr="00D15544">
        <w:tc>
          <w:tcPr>
            <w:tcW w:w="2224" w:type="dxa"/>
            <w:tcBorders>
              <w:top w:val="nil"/>
              <w:left w:val="single" w:sz="4" w:space="0" w:color="auto"/>
              <w:bottom w:val="single" w:sz="4" w:space="0" w:color="auto"/>
              <w:right w:val="single" w:sz="4" w:space="0" w:color="auto"/>
            </w:tcBorders>
            <w:shd w:val="clear" w:color="auto" w:fill="auto"/>
            <w:vAlign w:val="bottom"/>
          </w:tcPr>
          <w:p w:rsidR="00833C36" w:rsidRPr="0028122F" w:rsidRDefault="00833C36" w:rsidP="00833C36">
            <w:pPr>
              <w:widowControl w:val="0"/>
              <w:kinsoku w:val="0"/>
              <w:overflowPunct w:val="0"/>
              <w:autoSpaceDE w:val="0"/>
              <w:autoSpaceDN w:val="0"/>
              <w:adjustRightInd w:val="0"/>
              <w:ind w:right="234"/>
              <w:jc w:val="both"/>
              <w:rPr>
                <w:rFonts w:ascii="Times New Roman" w:eastAsia="Calibri" w:hAnsi="Times New Roman" w:cs="Times New Roman"/>
                <w:color w:val="000000"/>
                <w:lang w:val="en-US" w:eastAsia="es-UY"/>
              </w:rPr>
            </w:pPr>
            <w:r w:rsidRPr="0028122F">
              <w:rPr>
                <w:rFonts w:ascii="Times New Roman" w:eastAsiaTheme="minorEastAsia" w:hAnsi="Times New Roman" w:cs="Times New Roman"/>
                <w:sz w:val="20"/>
                <w:szCs w:val="20"/>
                <w:lang w:val="en-US" w:eastAsia="es-UY"/>
              </w:rPr>
              <w:t>Outcome 1</w:t>
            </w:r>
          </w:p>
        </w:tc>
        <w:tc>
          <w:tcPr>
            <w:tcW w:w="2139" w:type="dxa"/>
            <w:tcBorders>
              <w:top w:val="nil"/>
              <w:left w:val="single" w:sz="4" w:space="0" w:color="auto"/>
              <w:bottom w:val="single" w:sz="4" w:space="0" w:color="auto"/>
              <w:right w:val="single" w:sz="4" w:space="0" w:color="auto"/>
            </w:tcBorders>
            <w:shd w:val="clear" w:color="auto" w:fill="auto"/>
            <w:vAlign w:val="bottom"/>
          </w:tcPr>
          <w:p w:rsidR="00833C36" w:rsidRPr="0028122F" w:rsidRDefault="00833C36" w:rsidP="00833C36">
            <w:pPr>
              <w:widowControl w:val="0"/>
              <w:kinsoku w:val="0"/>
              <w:overflowPunct w:val="0"/>
              <w:autoSpaceDE w:val="0"/>
              <w:autoSpaceDN w:val="0"/>
              <w:adjustRightInd w:val="0"/>
              <w:ind w:right="234"/>
              <w:jc w:val="both"/>
              <w:rPr>
                <w:rFonts w:ascii="Times New Roman" w:eastAsiaTheme="minorEastAsia" w:hAnsi="Times New Roman" w:cs="Times New Roman"/>
                <w:sz w:val="20"/>
                <w:szCs w:val="20"/>
                <w:lang w:val="en-US" w:eastAsia="es-UY"/>
              </w:rPr>
            </w:pPr>
            <w:r w:rsidRPr="0028122F">
              <w:rPr>
                <w:rFonts w:ascii="Times New Roman" w:eastAsiaTheme="minorEastAsia" w:hAnsi="Times New Roman" w:cs="Times New Roman"/>
                <w:sz w:val="20"/>
                <w:szCs w:val="20"/>
                <w:lang w:val="en-US" w:eastAsia="es-UY"/>
              </w:rPr>
              <w:t>100.000</w:t>
            </w:r>
          </w:p>
        </w:tc>
        <w:tc>
          <w:tcPr>
            <w:tcW w:w="1746" w:type="dxa"/>
            <w:tcBorders>
              <w:top w:val="nil"/>
              <w:left w:val="single" w:sz="4" w:space="0" w:color="auto"/>
              <w:bottom w:val="single" w:sz="4" w:space="0" w:color="auto"/>
              <w:right w:val="single" w:sz="4" w:space="0" w:color="auto"/>
            </w:tcBorders>
            <w:shd w:val="clear" w:color="auto" w:fill="auto"/>
            <w:vAlign w:val="bottom"/>
          </w:tcPr>
          <w:p w:rsidR="00833C36" w:rsidRPr="0028122F" w:rsidRDefault="00833C36" w:rsidP="00833C36">
            <w:pPr>
              <w:widowControl w:val="0"/>
              <w:kinsoku w:val="0"/>
              <w:overflowPunct w:val="0"/>
              <w:autoSpaceDE w:val="0"/>
              <w:autoSpaceDN w:val="0"/>
              <w:adjustRightInd w:val="0"/>
              <w:ind w:right="234"/>
              <w:jc w:val="both"/>
              <w:rPr>
                <w:rFonts w:ascii="Times New Roman" w:eastAsiaTheme="minorEastAsia" w:hAnsi="Times New Roman" w:cs="Times New Roman"/>
                <w:sz w:val="20"/>
                <w:szCs w:val="20"/>
                <w:lang w:val="en-US" w:eastAsia="es-UY"/>
              </w:rPr>
            </w:pPr>
            <w:r w:rsidRPr="0028122F">
              <w:rPr>
                <w:rFonts w:ascii="Times New Roman" w:eastAsiaTheme="minorEastAsia" w:hAnsi="Times New Roman" w:cs="Times New Roman"/>
                <w:sz w:val="20"/>
                <w:szCs w:val="20"/>
                <w:lang w:val="en-US" w:eastAsia="es-UY"/>
              </w:rPr>
              <w:t>36.998</w:t>
            </w:r>
          </w:p>
        </w:tc>
        <w:tc>
          <w:tcPr>
            <w:tcW w:w="1373" w:type="dxa"/>
            <w:tcBorders>
              <w:top w:val="nil"/>
              <w:left w:val="single" w:sz="8" w:space="0" w:color="auto"/>
              <w:bottom w:val="single" w:sz="4" w:space="0" w:color="auto"/>
              <w:right w:val="single" w:sz="8" w:space="0" w:color="auto"/>
            </w:tcBorders>
            <w:shd w:val="clear" w:color="auto" w:fill="auto"/>
            <w:vAlign w:val="bottom"/>
          </w:tcPr>
          <w:p w:rsidR="00833C36" w:rsidRPr="0028122F" w:rsidRDefault="00833C36" w:rsidP="00833C36">
            <w:pPr>
              <w:widowControl w:val="0"/>
              <w:kinsoku w:val="0"/>
              <w:overflowPunct w:val="0"/>
              <w:autoSpaceDE w:val="0"/>
              <w:autoSpaceDN w:val="0"/>
              <w:adjustRightInd w:val="0"/>
              <w:ind w:right="234"/>
              <w:jc w:val="both"/>
              <w:rPr>
                <w:rFonts w:ascii="Times New Roman" w:eastAsiaTheme="minorEastAsia" w:hAnsi="Times New Roman" w:cs="Times New Roman"/>
                <w:sz w:val="20"/>
                <w:szCs w:val="20"/>
                <w:lang w:val="en-US" w:eastAsia="es-UY"/>
              </w:rPr>
            </w:pPr>
            <w:r w:rsidRPr="0028122F">
              <w:rPr>
                <w:rFonts w:ascii="Times New Roman" w:eastAsiaTheme="minorEastAsia" w:hAnsi="Times New Roman" w:cs="Times New Roman"/>
                <w:sz w:val="20"/>
                <w:szCs w:val="20"/>
                <w:lang w:val="en-US" w:eastAsia="es-UY"/>
              </w:rPr>
              <w:t>37 %</w:t>
            </w:r>
          </w:p>
        </w:tc>
      </w:tr>
      <w:tr w:rsidR="00833C36" w:rsidRPr="0028122F" w:rsidTr="00D15544">
        <w:tc>
          <w:tcPr>
            <w:tcW w:w="2224" w:type="dxa"/>
            <w:tcBorders>
              <w:top w:val="nil"/>
              <w:left w:val="single" w:sz="4" w:space="0" w:color="auto"/>
              <w:bottom w:val="single" w:sz="4" w:space="0" w:color="auto"/>
              <w:right w:val="single" w:sz="8" w:space="0" w:color="auto"/>
            </w:tcBorders>
            <w:shd w:val="clear" w:color="auto" w:fill="auto"/>
            <w:vAlign w:val="bottom"/>
          </w:tcPr>
          <w:p w:rsidR="00833C36" w:rsidRPr="0028122F" w:rsidRDefault="00833C36" w:rsidP="00833C36">
            <w:pPr>
              <w:widowControl w:val="0"/>
              <w:kinsoku w:val="0"/>
              <w:overflowPunct w:val="0"/>
              <w:autoSpaceDE w:val="0"/>
              <w:autoSpaceDN w:val="0"/>
              <w:adjustRightInd w:val="0"/>
              <w:ind w:right="234"/>
              <w:jc w:val="both"/>
              <w:rPr>
                <w:rFonts w:ascii="Times New Roman" w:eastAsia="Calibri" w:hAnsi="Times New Roman" w:cs="Times New Roman"/>
                <w:color w:val="000000"/>
                <w:lang w:val="en-US" w:eastAsia="es-UY"/>
              </w:rPr>
            </w:pPr>
            <w:r w:rsidRPr="0028122F">
              <w:rPr>
                <w:rFonts w:ascii="Times New Roman" w:eastAsiaTheme="minorEastAsia" w:hAnsi="Times New Roman" w:cs="Times New Roman"/>
                <w:sz w:val="20"/>
                <w:szCs w:val="20"/>
                <w:lang w:val="en-US" w:eastAsia="es-UY"/>
              </w:rPr>
              <w:t>Outcome 2</w:t>
            </w:r>
          </w:p>
        </w:tc>
        <w:tc>
          <w:tcPr>
            <w:tcW w:w="2139" w:type="dxa"/>
            <w:tcBorders>
              <w:top w:val="nil"/>
              <w:left w:val="single" w:sz="4" w:space="0" w:color="auto"/>
              <w:bottom w:val="single" w:sz="4" w:space="0" w:color="auto"/>
              <w:right w:val="single" w:sz="4" w:space="0" w:color="auto"/>
            </w:tcBorders>
            <w:shd w:val="clear" w:color="auto" w:fill="auto"/>
            <w:vAlign w:val="bottom"/>
          </w:tcPr>
          <w:p w:rsidR="00833C36" w:rsidRPr="0028122F" w:rsidRDefault="00833C36" w:rsidP="00833C36">
            <w:pPr>
              <w:widowControl w:val="0"/>
              <w:kinsoku w:val="0"/>
              <w:overflowPunct w:val="0"/>
              <w:autoSpaceDE w:val="0"/>
              <w:autoSpaceDN w:val="0"/>
              <w:adjustRightInd w:val="0"/>
              <w:ind w:right="234"/>
              <w:jc w:val="both"/>
              <w:rPr>
                <w:rFonts w:ascii="Times New Roman" w:eastAsiaTheme="minorEastAsia" w:hAnsi="Times New Roman" w:cs="Times New Roman"/>
                <w:sz w:val="20"/>
                <w:szCs w:val="20"/>
                <w:lang w:val="en-US" w:eastAsia="es-UY"/>
              </w:rPr>
            </w:pPr>
            <w:r w:rsidRPr="0028122F">
              <w:rPr>
                <w:rFonts w:ascii="Times New Roman" w:eastAsiaTheme="minorEastAsia" w:hAnsi="Times New Roman" w:cs="Times New Roman"/>
                <w:sz w:val="20"/>
                <w:szCs w:val="20"/>
                <w:lang w:val="en-US" w:eastAsia="es-UY"/>
              </w:rPr>
              <w:t>75.000</w:t>
            </w:r>
          </w:p>
        </w:tc>
        <w:tc>
          <w:tcPr>
            <w:tcW w:w="1746" w:type="dxa"/>
            <w:tcBorders>
              <w:top w:val="nil"/>
              <w:left w:val="single" w:sz="4" w:space="0" w:color="auto"/>
              <w:bottom w:val="single" w:sz="4" w:space="0" w:color="auto"/>
              <w:right w:val="single" w:sz="4" w:space="0" w:color="auto"/>
            </w:tcBorders>
            <w:shd w:val="clear" w:color="auto" w:fill="auto"/>
            <w:vAlign w:val="bottom"/>
          </w:tcPr>
          <w:p w:rsidR="00833C36" w:rsidRPr="0028122F" w:rsidRDefault="00833C36" w:rsidP="00833C36">
            <w:pPr>
              <w:widowControl w:val="0"/>
              <w:kinsoku w:val="0"/>
              <w:overflowPunct w:val="0"/>
              <w:autoSpaceDE w:val="0"/>
              <w:autoSpaceDN w:val="0"/>
              <w:adjustRightInd w:val="0"/>
              <w:ind w:right="234"/>
              <w:jc w:val="both"/>
              <w:rPr>
                <w:rFonts w:ascii="Times New Roman" w:eastAsiaTheme="minorEastAsia" w:hAnsi="Times New Roman" w:cs="Times New Roman"/>
                <w:sz w:val="20"/>
                <w:szCs w:val="20"/>
                <w:lang w:val="en-US" w:eastAsia="es-UY"/>
              </w:rPr>
            </w:pPr>
            <w:r w:rsidRPr="0028122F">
              <w:rPr>
                <w:rFonts w:ascii="Times New Roman" w:eastAsiaTheme="minorEastAsia" w:hAnsi="Times New Roman" w:cs="Times New Roman"/>
                <w:sz w:val="20"/>
                <w:szCs w:val="20"/>
                <w:lang w:val="en-US" w:eastAsia="es-UY"/>
              </w:rPr>
              <w:t>0</w:t>
            </w:r>
          </w:p>
        </w:tc>
        <w:tc>
          <w:tcPr>
            <w:tcW w:w="1373" w:type="dxa"/>
            <w:tcBorders>
              <w:top w:val="nil"/>
              <w:left w:val="single" w:sz="8" w:space="0" w:color="auto"/>
              <w:bottom w:val="single" w:sz="4" w:space="0" w:color="auto"/>
              <w:right w:val="single" w:sz="8" w:space="0" w:color="auto"/>
            </w:tcBorders>
            <w:shd w:val="clear" w:color="auto" w:fill="auto"/>
            <w:vAlign w:val="bottom"/>
          </w:tcPr>
          <w:p w:rsidR="00833C36" w:rsidRPr="0028122F" w:rsidRDefault="00833C36" w:rsidP="00833C36">
            <w:pPr>
              <w:widowControl w:val="0"/>
              <w:kinsoku w:val="0"/>
              <w:overflowPunct w:val="0"/>
              <w:autoSpaceDE w:val="0"/>
              <w:autoSpaceDN w:val="0"/>
              <w:adjustRightInd w:val="0"/>
              <w:ind w:right="234"/>
              <w:jc w:val="both"/>
              <w:rPr>
                <w:rFonts w:ascii="Times New Roman" w:eastAsiaTheme="minorEastAsia" w:hAnsi="Times New Roman" w:cs="Times New Roman"/>
                <w:sz w:val="20"/>
                <w:szCs w:val="20"/>
                <w:lang w:val="en-US" w:eastAsia="es-UY"/>
              </w:rPr>
            </w:pPr>
            <w:r w:rsidRPr="0028122F">
              <w:rPr>
                <w:rFonts w:ascii="Times New Roman" w:eastAsiaTheme="minorEastAsia" w:hAnsi="Times New Roman" w:cs="Times New Roman"/>
                <w:sz w:val="20"/>
                <w:szCs w:val="20"/>
                <w:lang w:val="en-US" w:eastAsia="es-UY"/>
              </w:rPr>
              <w:t>0 %</w:t>
            </w:r>
          </w:p>
        </w:tc>
      </w:tr>
      <w:tr w:rsidR="00833C36" w:rsidRPr="0028122F" w:rsidTr="00D15544">
        <w:tc>
          <w:tcPr>
            <w:tcW w:w="2224" w:type="dxa"/>
            <w:tcBorders>
              <w:top w:val="nil"/>
              <w:left w:val="single" w:sz="4" w:space="0" w:color="auto"/>
              <w:bottom w:val="single" w:sz="4" w:space="0" w:color="auto"/>
              <w:right w:val="single" w:sz="8" w:space="0" w:color="auto"/>
            </w:tcBorders>
            <w:shd w:val="clear" w:color="auto" w:fill="auto"/>
            <w:vAlign w:val="bottom"/>
          </w:tcPr>
          <w:p w:rsidR="00833C36" w:rsidRPr="0028122F" w:rsidRDefault="00833C36" w:rsidP="00833C36">
            <w:pPr>
              <w:widowControl w:val="0"/>
              <w:kinsoku w:val="0"/>
              <w:overflowPunct w:val="0"/>
              <w:autoSpaceDE w:val="0"/>
              <w:autoSpaceDN w:val="0"/>
              <w:adjustRightInd w:val="0"/>
              <w:ind w:right="234"/>
              <w:jc w:val="both"/>
              <w:rPr>
                <w:rFonts w:ascii="Times New Roman" w:eastAsia="Calibri" w:hAnsi="Times New Roman" w:cs="Times New Roman"/>
                <w:color w:val="000000"/>
                <w:lang w:val="en-US" w:eastAsia="es-UY"/>
              </w:rPr>
            </w:pPr>
            <w:r w:rsidRPr="0028122F">
              <w:rPr>
                <w:rFonts w:ascii="Times New Roman" w:eastAsiaTheme="minorEastAsia" w:hAnsi="Times New Roman" w:cs="Times New Roman"/>
                <w:sz w:val="20"/>
                <w:szCs w:val="20"/>
                <w:lang w:val="en-US" w:eastAsia="es-UY"/>
              </w:rPr>
              <w:t>Outcome 3</w:t>
            </w:r>
          </w:p>
        </w:tc>
        <w:tc>
          <w:tcPr>
            <w:tcW w:w="2139" w:type="dxa"/>
            <w:tcBorders>
              <w:top w:val="nil"/>
              <w:left w:val="single" w:sz="4" w:space="0" w:color="auto"/>
              <w:bottom w:val="single" w:sz="4" w:space="0" w:color="auto"/>
              <w:right w:val="single" w:sz="4" w:space="0" w:color="auto"/>
            </w:tcBorders>
            <w:shd w:val="clear" w:color="auto" w:fill="auto"/>
            <w:vAlign w:val="bottom"/>
          </w:tcPr>
          <w:p w:rsidR="00833C36" w:rsidRPr="0028122F" w:rsidRDefault="00833C36" w:rsidP="00833C36">
            <w:pPr>
              <w:widowControl w:val="0"/>
              <w:kinsoku w:val="0"/>
              <w:overflowPunct w:val="0"/>
              <w:autoSpaceDE w:val="0"/>
              <w:autoSpaceDN w:val="0"/>
              <w:adjustRightInd w:val="0"/>
              <w:ind w:right="234"/>
              <w:jc w:val="both"/>
              <w:rPr>
                <w:rFonts w:ascii="Times New Roman" w:eastAsiaTheme="minorEastAsia" w:hAnsi="Times New Roman" w:cs="Times New Roman"/>
                <w:sz w:val="20"/>
                <w:szCs w:val="20"/>
                <w:lang w:val="en-US" w:eastAsia="es-UY"/>
              </w:rPr>
            </w:pPr>
            <w:r w:rsidRPr="0028122F">
              <w:rPr>
                <w:rFonts w:ascii="Times New Roman" w:eastAsiaTheme="minorEastAsia" w:hAnsi="Times New Roman" w:cs="Times New Roman"/>
                <w:sz w:val="20"/>
                <w:szCs w:val="20"/>
                <w:lang w:val="en-US" w:eastAsia="es-UY"/>
              </w:rPr>
              <w:t>25.000</w:t>
            </w:r>
          </w:p>
        </w:tc>
        <w:tc>
          <w:tcPr>
            <w:tcW w:w="1746" w:type="dxa"/>
            <w:tcBorders>
              <w:top w:val="nil"/>
              <w:left w:val="single" w:sz="4" w:space="0" w:color="auto"/>
              <w:bottom w:val="single" w:sz="4" w:space="0" w:color="auto"/>
              <w:right w:val="single" w:sz="4" w:space="0" w:color="auto"/>
            </w:tcBorders>
            <w:shd w:val="clear" w:color="auto" w:fill="auto"/>
            <w:vAlign w:val="bottom"/>
          </w:tcPr>
          <w:p w:rsidR="00833C36" w:rsidRPr="0028122F" w:rsidRDefault="00833C36" w:rsidP="00833C36">
            <w:pPr>
              <w:widowControl w:val="0"/>
              <w:kinsoku w:val="0"/>
              <w:overflowPunct w:val="0"/>
              <w:autoSpaceDE w:val="0"/>
              <w:autoSpaceDN w:val="0"/>
              <w:adjustRightInd w:val="0"/>
              <w:ind w:right="234"/>
              <w:jc w:val="both"/>
              <w:rPr>
                <w:rFonts w:ascii="Times New Roman" w:eastAsiaTheme="minorEastAsia" w:hAnsi="Times New Roman" w:cs="Times New Roman"/>
                <w:sz w:val="20"/>
                <w:szCs w:val="20"/>
                <w:lang w:val="en-US" w:eastAsia="es-UY"/>
              </w:rPr>
            </w:pPr>
            <w:r w:rsidRPr="0028122F">
              <w:rPr>
                <w:rFonts w:ascii="Times New Roman" w:eastAsiaTheme="minorEastAsia" w:hAnsi="Times New Roman" w:cs="Times New Roman"/>
                <w:sz w:val="20"/>
                <w:szCs w:val="20"/>
                <w:lang w:val="en-US" w:eastAsia="es-UY"/>
              </w:rPr>
              <w:t>0</w:t>
            </w:r>
          </w:p>
        </w:tc>
        <w:tc>
          <w:tcPr>
            <w:tcW w:w="1373" w:type="dxa"/>
            <w:tcBorders>
              <w:top w:val="nil"/>
              <w:left w:val="single" w:sz="8" w:space="0" w:color="auto"/>
              <w:bottom w:val="single" w:sz="4" w:space="0" w:color="auto"/>
              <w:right w:val="single" w:sz="8" w:space="0" w:color="auto"/>
            </w:tcBorders>
            <w:shd w:val="clear" w:color="auto" w:fill="auto"/>
            <w:vAlign w:val="bottom"/>
          </w:tcPr>
          <w:p w:rsidR="00833C36" w:rsidRPr="0028122F" w:rsidRDefault="00833C36" w:rsidP="00833C36">
            <w:pPr>
              <w:widowControl w:val="0"/>
              <w:kinsoku w:val="0"/>
              <w:overflowPunct w:val="0"/>
              <w:autoSpaceDE w:val="0"/>
              <w:autoSpaceDN w:val="0"/>
              <w:adjustRightInd w:val="0"/>
              <w:ind w:right="234"/>
              <w:jc w:val="both"/>
              <w:rPr>
                <w:rFonts w:ascii="Times New Roman" w:eastAsiaTheme="minorEastAsia" w:hAnsi="Times New Roman" w:cs="Times New Roman"/>
                <w:sz w:val="20"/>
                <w:szCs w:val="20"/>
                <w:lang w:val="en-US" w:eastAsia="es-UY"/>
              </w:rPr>
            </w:pPr>
            <w:r w:rsidRPr="0028122F">
              <w:rPr>
                <w:rFonts w:ascii="Times New Roman" w:eastAsiaTheme="minorEastAsia" w:hAnsi="Times New Roman" w:cs="Times New Roman"/>
                <w:sz w:val="20"/>
                <w:szCs w:val="20"/>
                <w:lang w:val="en-US" w:eastAsia="es-UY"/>
              </w:rPr>
              <w:t>0 %</w:t>
            </w:r>
          </w:p>
        </w:tc>
      </w:tr>
      <w:tr w:rsidR="00833C36" w:rsidRPr="0028122F" w:rsidTr="00D15544">
        <w:tc>
          <w:tcPr>
            <w:tcW w:w="2224" w:type="dxa"/>
            <w:tcBorders>
              <w:top w:val="nil"/>
              <w:left w:val="single" w:sz="4" w:space="0" w:color="auto"/>
              <w:bottom w:val="single" w:sz="4" w:space="0" w:color="auto"/>
              <w:right w:val="single" w:sz="8" w:space="0" w:color="auto"/>
            </w:tcBorders>
            <w:shd w:val="clear" w:color="auto" w:fill="auto"/>
            <w:vAlign w:val="bottom"/>
          </w:tcPr>
          <w:p w:rsidR="00833C36" w:rsidRPr="0028122F" w:rsidRDefault="00833C36" w:rsidP="00833C36">
            <w:pPr>
              <w:widowControl w:val="0"/>
              <w:kinsoku w:val="0"/>
              <w:overflowPunct w:val="0"/>
              <w:autoSpaceDE w:val="0"/>
              <w:autoSpaceDN w:val="0"/>
              <w:adjustRightInd w:val="0"/>
              <w:ind w:right="234"/>
              <w:jc w:val="both"/>
              <w:rPr>
                <w:rFonts w:ascii="Times New Roman" w:eastAsia="Calibri" w:hAnsi="Times New Roman" w:cs="Times New Roman"/>
                <w:color w:val="000000"/>
                <w:lang w:val="en-US" w:eastAsia="es-UY"/>
              </w:rPr>
            </w:pPr>
            <w:r w:rsidRPr="0028122F">
              <w:rPr>
                <w:rFonts w:ascii="Times New Roman" w:eastAsiaTheme="minorEastAsia" w:hAnsi="Times New Roman" w:cs="Times New Roman"/>
                <w:sz w:val="20"/>
                <w:szCs w:val="20"/>
                <w:lang w:val="en-US" w:eastAsia="es-UY"/>
              </w:rPr>
              <w:t>Outcome 4</w:t>
            </w:r>
          </w:p>
        </w:tc>
        <w:tc>
          <w:tcPr>
            <w:tcW w:w="2139" w:type="dxa"/>
            <w:tcBorders>
              <w:top w:val="nil"/>
              <w:left w:val="single" w:sz="4" w:space="0" w:color="auto"/>
              <w:bottom w:val="single" w:sz="4" w:space="0" w:color="auto"/>
              <w:right w:val="single" w:sz="4" w:space="0" w:color="auto"/>
            </w:tcBorders>
            <w:shd w:val="clear" w:color="auto" w:fill="auto"/>
            <w:vAlign w:val="bottom"/>
          </w:tcPr>
          <w:p w:rsidR="00833C36" w:rsidRPr="0028122F" w:rsidRDefault="00833C36" w:rsidP="00833C36">
            <w:pPr>
              <w:widowControl w:val="0"/>
              <w:kinsoku w:val="0"/>
              <w:overflowPunct w:val="0"/>
              <w:autoSpaceDE w:val="0"/>
              <w:autoSpaceDN w:val="0"/>
              <w:adjustRightInd w:val="0"/>
              <w:ind w:right="234"/>
              <w:jc w:val="both"/>
              <w:rPr>
                <w:rFonts w:ascii="Times New Roman" w:eastAsiaTheme="minorEastAsia" w:hAnsi="Times New Roman" w:cs="Times New Roman"/>
                <w:sz w:val="20"/>
                <w:szCs w:val="20"/>
                <w:lang w:val="en-US" w:eastAsia="es-UY"/>
              </w:rPr>
            </w:pPr>
            <w:r w:rsidRPr="0028122F">
              <w:rPr>
                <w:rFonts w:ascii="Times New Roman" w:eastAsiaTheme="minorEastAsia" w:hAnsi="Times New Roman" w:cs="Times New Roman"/>
                <w:sz w:val="20"/>
                <w:szCs w:val="20"/>
                <w:lang w:val="en-US" w:eastAsia="es-UY"/>
              </w:rPr>
              <w:t>75.000</w:t>
            </w:r>
          </w:p>
        </w:tc>
        <w:tc>
          <w:tcPr>
            <w:tcW w:w="1746" w:type="dxa"/>
            <w:tcBorders>
              <w:top w:val="nil"/>
              <w:left w:val="single" w:sz="4" w:space="0" w:color="auto"/>
              <w:bottom w:val="single" w:sz="4" w:space="0" w:color="auto"/>
              <w:right w:val="single" w:sz="4" w:space="0" w:color="auto"/>
            </w:tcBorders>
            <w:shd w:val="clear" w:color="auto" w:fill="auto"/>
            <w:vAlign w:val="bottom"/>
          </w:tcPr>
          <w:p w:rsidR="00833C36" w:rsidRPr="0028122F" w:rsidRDefault="00833C36" w:rsidP="00833C36">
            <w:pPr>
              <w:widowControl w:val="0"/>
              <w:kinsoku w:val="0"/>
              <w:overflowPunct w:val="0"/>
              <w:autoSpaceDE w:val="0"/>
              <w:autoSpaceDN w:val="0"/>
              <w:adjustRightInd w:val="0"/>
              <w:ind w:right="234"/>
              <w:jc w:val="both"/>
              <w:rPr>
                <w:rFonts w:ascii="Times New Roman" w:eastAsiaTheme="minorEastAsia" w:hAnsi="Times New Roman" w:cs="Times New Roman"/>
                <w:sz w:val="20"/>
                <w:szCs w:val="20"/>
                <w:lang w:val="en-US" w:eastAsia="es-UY"/>
              </w:rPr>
            </w:pPr>
            <w:r w:rsidRPr="0028122F">
              <w:rPr>
                <w:rFonts w:ascii="Times New Roman" w:eastAsiaTheme="minorEastAsia" w:hAnsi="Times New Roman" w:cs="Times New Roman"/>
                <w:sz w:val="20"/>
                <w:szCs w:val="20"/>
                <w:lang w:val="en-US" w:eastAsia="es-UY"/>
              </w:rPr>
              <w:t>78.405</w:t>
            </w:r>
          </w:p>
        </w:tc>
        <w:tc>
          <w:tcPr>
            <w:tcW w:w="1373" w:type="dxa"/>
            <w:tcBorders>
              <w:top w:val="nil"/>
              <w:left w:val="single" w:sz="8" w:space="0" w:color="auto"/>
              <w:bottom w:val="single" w:sz="4" w:space="0" w:color="auto"/>
              <w:right w:val="single" w:sz="8" w:space="0" w:color="auto"/>
            </w:tcBorders>
            <w:shd w:val="clear" w:color="auto" w:fill="auto"/>
            <w:vAlign w:val="bottom"/>
          </w:tcPr>
          <w:p w:rsidR="00833C36" w:rsidRPr="0028122F" w:rsidRDefault="00833C36" w:rsidP="00833C36">
            <w:pPr>
              <w:widowControl w:val="0"/>
              <w:kinsoku w:val="0"/>
              <w:overflowPunct w:val="0"/>
              <w:autoSpaceDE w:val="0"/>
              <w:autoSpaceDN w:val="0"/>
              <w:adjustRightInd w:val="0"/>
              <w:ind w:right="234"/>
              <w:jc w:val="both"/>
              <w:rPr>
                <w:rFonts w:ascii="Times New Roman" w:eastAsiaTheme="minorEastAsia" w:hAnsi="Times New Roman" w:cs="Times New Roman"/>
                <w:sz w:val="20"/>
                <w:szCs w:val="20"/>
                <w:lang w:val="en-US" w:eastAsia="es-UY"/>
              </w:rPr>
            </w:pPr>
            <w:r w:rsidRPr="0028122F">
              <w:rPr>
                <w:rFonts w:ascii="Times New Roman" w:eastAsiaTheme="minorEastAsia" w:hAnsi="Times New Roman" w:cs="Times New Roman"/>
                <w:sz w:val="20"/>
                <w:szCs w:val="20"/>
                <w:lang w:val="en-US" w:eastAsia="es-UY"/>
              </w:rPr>
              <w:t>105 %</w:t>
            </w:r>
          </w:p>
        </w:tc>
      </w:tr>
      <w:tr w:rsidR="00833C36" w:rsidRPr="0028122F" w:rsidTr="00D15544">
        <w:tc>
          <w:tcPr>
            <w:tcW w:w="2224" w:type="dxa"/>
            <w:tcBorders>
              <w:top w:val="nil"/>
              <w:left w:val="single" w:sz="4" w:space="0" w:color="auto"/>
              <w:bottom w:val="single" w:sz="4" w:space="0" w:color="auto"/>
              <w:right w:val="single" w:sz="8" w:space="0" w:color="auto"/>
            </w:tcBorders>
            <w:shd w:val="clear" w:color="auto" w:fill="auto"/>
            <w:vAlign w:val="bottom"/>
          </w:tcPr>
          <w:p w:rsidR="00833C36" w:rsidRPr="0028122F" w:rsidRDefault="00833C36" w:rsidP="00833C36">
            <w:pPr>
              <w:widowControl w:val="0"/>
              <w:kinsoku w:val="0"/>
              <w:overflowPunct w:val="0"/>
              <w:autoSpaceDE w:val="0"/>
              <w:autoSpaceDN w:val="0"/>
              <w:adjustRightInd w:val="0"/>
              <w:ind w:right="234"/>
              <w:jc w:val="both"/>
              <w:rPr>
                <w:rFonts w:ascii="Times New Roman" w:eastAsiaTheme="minorEastAsia" w:hAnsi="Times New Roman" w:cs="Times New Roman"/>
                <w:sz w:val="20"/>
                <w:szCs w:val="20"/>
                <w:lang w:val="en-US" w:eastAsia="es-UY"/>
              </w:rPr>
            </w:pPr>
            <w:r w:rsidRPr="0028122F">
              <w:rPr>
                <w:rFonts w:ascii="Times New Roman" w:eastAsiaTheme="minorEastAsia" w:hAnsi="Times New Roman" w:cs="Times New Roman"/>
                <w:sz w:val="20"/>
                <w:szCs w:val="20"/>
                <w:lang w:val="en-US" w:eastAsia="es-UY"/>
              </w:rPr>
              <w:t>Outcome 5</w:t>
            </w:r>
          </w:p>
        </w:tc>
        <w:tc>
          <w:tcPr>
            <w:tcW w:w="2139" w:type="dxa"/>
            <w:tcBorders>
              <w:top w:val="nil"/>
              <w:left w:val="single" w:sz="4" w:space="0" w:color="auto"/>
              <w:bottom w:val="single" w:sz="4" w:space="0" w:color="auto"/>
              <w:right w:val="single" w:sz="4" w:space="0" w:color="auto"/>
            </w:tcBorders>
            <w:shd w:val="clear" w:color="auto" w:fill="auto"/>
            <w:vAlign w:val="bottom"/>
          </w:tcPr>
          <w:p w:rsidR="00833C36" w:rsidRPr="0028122F" w:rsidRDefault="00833C36" w:rsidP="00833C36">
            <w:pPr>
              <w:widowControl w:val="0"/>
              <w:kinsoku w:val="0"/>
              <w:overflowPunct w:val="0"/>
              <w:autoSpaceDE w:val="0"/>
              <w:autoSpaceDN w:val="0"/>
              <w:adjustRightInd w:val="0"/>
              <w:ind w:right="234"/>
              <w:jc w:val="both"/>
              <w:rPr>
                <w:rFonts w:ascii="Times New Roman" w:eastAsiaTheme="minorEastAsia" w:hAnsi="Times New Roman" w:cs="Times New Roman"/>
                <w:sz w:val="20"/>
                <w:szCs w:val="20"/>
                <w:lang w:val="en-US" w:eastAsia="es-UY"/>
              </w:rPr>
            </w:pPr>
            <w:r w:rsidRPr="0028122F">
              <w:rPr>
                <w:rFonts w:ascii="Times New Roman" w:eastAsiaTheme="minorEastAsia" w:hAnsi="Times New Roman" w:cs="Times New Roman"/>
                <w:sz w:val="20"/>
                <w:szCs w:val="20"/>
                <w:lang w:val="en-US" w:eastAsia="es-UY"/>
              </w:rPr>
              <w:t>402.000</w:t>
            </w:r>
          </w:p>
        </w:tc>
        <w:tc>
          <w:tcPr>
            <w:tcW w:w="1746" w:type="dxa"/>
            <w:tcBorders>
              <w:top w:val="nil"/>
              <w:left w:val="single" w:sz="4" w:space="0" w:color="auto"/>
              <w:bottom w:val="single" w:sz="4" w:space="0" w:color="auto"/>
              <w:right w:val="single" w:sz="4" w:space="0" w:color="auto"/>
            </w:tcBorders>
            <w:shd w:val="clear" w:color="auto" w:fill="auto"/>
            <w:vAlign w:val="bottom"/>
          </w:tcPr>
          <w:p w:rsidR="00833C36" w:rsidRPr="0028122F" w:rsidRDefault="00833C36" w:rsidP="00833C36">
            <w:pPr>
              <w:widowControl w:val="0"/>
              <w:kinsoku w:val="0"/>
              <w:overflowPunct w:val="0"/>
              <w:autoSpaceDE w:val="0"/>
              <w:autoSpaceDN w:val="0"/>
              <w:adjustRightInd w:val="0"/>
              <w:ind w:right="234"/>
              <w:jc w:val="both"/>
              <w:rPr>
                <w:rFonts w:ascii="Times New Roman" w:eastAsiaTheme="minorEastAsia" w:hAnsi="Times New Roman" w:cs="Times New Roman"/>
                <w:sz w:val="20"/>
                <w:szCs w:val="20"/>
                <w:lang w:val="en-US" w:eastAsia="es-UY"/>
              </w:rPr>
            </w:pPr>
            <w:r w:rsidRPr="0028122F">
              <w:rPr>
                <w:rFonts w:ascii="Times New Roman" w:eastAsiaTheme="minorEastAsia" w:hAnsi="Times New Roman" w:cs="Times New Roman"/>
                <w:sz w:val="20"/>
                <w:szCs w:val="20"/>
                <w:lang w:val="en-US" w:eastAsia="es-UY"/>
              </w:rPr>
              <w:t>522.208</w:t>
            </w:r>
          </w:p>
        </w:tc>
        <w:tc>
          <w:tcPr>
            <w:tcW w:w="1373" w:type="dxa"/>
            <w:tcBorders>
              <w:top w:val="nil"/>
              <w:left w:val="single" w:sz="8" w:space="0" w:color="auto"/>
              <w:bottom w:val="single" w:sz="4" w:space="0" w:color="auto"/>
              <w:right w:val="single" w:sz="8" w:space="0" w:color="auto"/>
            </w:tcBorders>
            <w:shd w:val="clear" w:color="auto" w:fill="auto"/>
            <w:vAlign w:val="bottom"/>
          </w:tcPr>
          <w:p w:rsidR="00833C36" w:rsidRPr="0028122F" w:rsidRDefault="00833C36" w:rsidP="00833C36">
            <w:pPr>
              <w:widowControl w:val="0"/>
              <w:kinsoku w:val="0"/>
              <w:overflowPunct w:val="0"/>
              <w:autoSpaceDE w:val="0"/>
              <w:autoSpaceDN w:val="0"/>
              <w:adjustRightInd w:val="0"/>
              <w:ind w:right="234"/>
              <w:jc w:val="both"/>
              <w:rPr>
                <w:rFonts w:ascii="Times New Roman" w:eastAsiaTheme="minorEastAsia" w:hAnsi="Times New Roman" w:cs="Times New Roman"/>
                <w:sz w:val="20"/>
                <w:szCs w:val="20"/>
                <w:lang w:val="en-US" w:eastAsia="es-UY"/>
              </w:rPr>
            </w:pPr>
            <w:r w:rsidRPr="0028122F">
              <w:rPr>
                <w:rFonts w:ascii="Times New Roman" w:eastAsiaTheme="minorEastAsia" w:hAnsi="Times New Roman" w:cs="Times New Roman"/>
                <w:sz w:val="20"/>
                <w:szCs w:val="20"/>
                <w:lang w:val="en-US" w:eastAsia="es-UY"/>
              </w:rPr>
              <w:t>130%</w:t>
            </w:r>
          </w:p>
        </w:tc>
      </w:tr>
      <w:tr w:rsidR="00833C36" w:rsidRPr="0028122F" w:rsidTr="00D15544">
        <w:tc>
          <w:tcPr>
            <w:tcW w:w="2224" w:type="dxa"/>
            <w:tcBorders>
              <w:top w:val="nil"/>
              <w:left w:val="single" w:sz="4" w:space="0" w:color="auto"/>
              <w:bottom w:val="single" w:sz="4" w:space="0" w:color="auto"/>
              <w:right w:val="single" w:sz="8" w:space="0" w:color="auto"/>
            </w:tcBorders>
            <w:shd w:val="clear" w:color="auto" w:fill="auto"/>
            <w:vAlign w:val="bottom"/>
          </w:tcPr>
          <w:p w:rsidR="00833C36" w:rsidRPr="0028122F" w:rsidRDefault="00833C36" w:rsidP="00833C36">
            <w:pPr>
              <w:widowControl w:val="0"/>
              <w:kinsoku w:val="0"/>
              <w:overflowPunct w:val="0"/>
              <w:autoSpaceDE w:val="0"/>
              <w:autoSpaceDN w:val="0"/>
              <w:adjustRightInd w:val="0"/>
              <w:ind w:right="234"/>
              <w:jc w:val="both"/>
              <w:rPr>
                <w:rFonts w:ascii="Times New Roman" w:eastAsia="Calibri" w:hAnsi="Times New Roman" w:cs="Times New Roman"/>
                <w:color w:val="000000"/>
                <w:lang w:val="en-US" w:eastAsia="es-UY"/>
              </w:rPr>
            </w:pPr>
            <w:r w:rsidRPr="0028122F">
              <w:rPr>
                <w:rFonts w:ascii="Times New Roman" w:eastAsiaTheme="minorEastAsia" w:hAnsi="Times New Roman" w:cs="Times New Roman"/>
                <w:b/>
                <w:bCs/>
                <w:sz w:val="20"/>
                <w:szCs w:val="20"/>
                <w:lang w:val="en-US" w:eastAsia="es-UY"/>
              </w:rPr>
              <w:t xml:space="preserve">Total </w:t>
            </w:r>
          </w:p>
        </w:tc>
        <w:tc>
          <w:tcPr>
            <w:tcW w:w="2139" w:type="dxa"/>
            <w:tcBorders>
              <w:top w:val="nil"/>
              <w:left w:val="single" w:sz="4" w:space="0" w:color="auto"/>
              <w:bottom w:val="single" w:sz="4" w:space="0" w:color="auto"/>
              <w:right w:val="single" w:sz="4" w:space="0" w:color="auto"/>
            </w:tcBorders>
            <w:shd w:val="clear" w:color="000000" w:fill="C5D9F1"/>
            <w:vAlign w:val="bottom"/>
          </w:tcPr>
          <w:p w:rsidR="00833C36" w:rsidRPr="0028122F" w:rsidRDefault="00833C36" w:rsidP="00833C36">
            <w:pPr>
              <w:widowControl w:val="0"/>
              <w:kinsoku w:val="0"/>
              <w:overflowPunct w:val="0"/>
              <w:autoSpaceDE w:val="0"/>
              <w:autoSpaceDN w:val="0"/>
              <w:adjustRightInd w:val="0"/>
              <w:ind w:right="234"/>
              <w:jc w:val="both"/>
              <w:rPr>
                <w:rFonts w:ascii="Times New Roman" w:eastAsiaTheme="minorEastAsia" w:hAnsi="Times New Roman" w:cs="Times New Roman"/>
                <w:b/>
                <w:bCs/>
                <w:sz w:val="20"/>
                <w:szCs w:val="20"/>
                <w:lang w:val="en-US" w:eastAsia="es-UY"/>
              </w:rPr>
            </w:pPr>
            <w:r w:rsidRPr="0028122F">
              <w:rPr>
                <w:rFonts w:ascii="Times New Roman" w:eastAsiaTheme="minorEastAsia" w:hAnsi="Times New Roman" w:cs="Times New Roman"/>
                <w:b/>
                <w:bCs/>
                <w:sz w:val="20"/>
                <w:szCs w:val="20"/>
                <w:lang w:val="en-US" w:eastAsia="es-UY"/>
              </w:rPr>
              <w:t>677.000</w:t>
            </w:r>
          </w:p>
        </w:tc>
        <w:tc>
          <w:tcPr>
            <w:tcW w:w="1746" w:type="dxa"/>
            <w:tcBorders>
              <w:top w:val="nil"/>
              <w:left w:val="single" w:sz="4" w:space="0" w:color="auto"/>
              <w:bottom w:val="single" w:sz="4" w:space="0" w:color="auto"/>
              <w:right w:val="single" w:sz="4" w:space="0" w:color="auto"/>
            </w:tcBorders>
            <w:shd w:val="clear" w:color="auto" w:fill="auto"/>
            <w:vAlign w:val="bottom"/>
          </w:tcPr>
          <w:p w:rsidR="00833C36" w:rsidRPr="0028122F" w:rsidRDefault="00833C36" w:rsidP="00833C36">
            <w:pPr>
              <w:widowControl w:val="0"/>
              <w:kinsoku w:val="0"/>
              <w:overflowPunct w:val="0"/>
              <w:autoSpaceDE w:val="0"/>
              <w:autoSpaceDN w:val="0"/>
              <w:adjustRightInd w:val="0"/>
              <w:ind w:right="234"/>
              <w:jc w:val="both"/>
              <w:rPr>
                <w:rFonts w:ascii="Times New Roman" w:eastAsiaTheme="minorEastAsia" w:hAnsi="Times New Roman" w:cs="Times New Roman"/>
                <w:b/>
                <w:bCs/>
                <w:sz w:val="20"/>
                <w:szCs w:val="20"/>
                <w:lang w:val="en-US" w:eastAsia="es-UY"/>
              </w:rPr>
            </w:pPr>
            <w:r w:rsidRPr="0028122F">
              <w:rPr>
                <w:rFonts w:ascii="Times New Roman" w:eastAsiaTheme="minorEastAsia" w:hAnsi="Times New Roman" w:cs="Times New Roman"/>
                <w:b/>
                <w:bCs/>
                <w:sz w:val="20"/>
                <w:szCs w:val="20"/>
                <w:lang w:val="en-US" w:eastAsia="es-UY"/>
              </w:rPr>
              <w:t>637.611</w:t>
            </w:r>
          </w:p>
        </w:tc>
        <w:tc>
          <w:tcPr>
            <w:tcW w:w="1373" w:type="dxa"/>
            <w:tcBorders>
              <w:top w:val="nil"/>
              <w:left w:val="single" w:sz="8" w:space="0" w:color="auto"/>
              <w:bottom w:val="single" w:sz="8" w:space="0" w:color="auto"/>
              <w:right w:val="single" w:sz="8" w:space="0" w:color="auto"/>
            </w:tcBorders>
            <w:shd w:val="clear" w:color="auto" w:fill="auto"/>
            <w:vAlign w:val="bottom"/>
          </w:tcPr>
          <w:p w:rsidR="00833C36" w:rsidRPr="0028122F" w:rsidRDefault="00833C36" w:rsidP="00833C36">
            <w:pPr>
              <w:widowControl w:val="0"/>
              <w:kinsoku w:val="0"/>
              <w:overflowPunct w:val="0"/>
              <w:autoSpaceDE w:val="0"/>
              <w:autoSpaceDN w:val="0"/>
              <w:adjustRightInd w:val="0"/>
              <w:ind w:right="234"/>
              <w:jc w:val="both"/>
              <w:rPr>
                <w:rFonts w:ascii="Times New Roman" w:eastAsiaTheme="minorEastAsia" w:hAnsi="Times New Roman" w:cs="Times New Roman"/>
                <w:b/>
                <w:bCs/>
                <w:sz w:val="20"/>
                <w:szCs w:val="20"/>
                <w:lang w:val="en-US" w:eastAsia="es-UY"/>
              </w:rPr>
            </w:pPr>
            <w:r w:rsidRPr="0028122F">
              <w:rPr>
                <w:rFonts w:ascii="Times New Roman" w:eastAsiaTheme="minorEastAsia" w:hAnsi="Times New Roman" w:cs="Times New Roman"/>
                <w:sz w:val="20"/>
                <w:szCs w:val="20"/>
                <w:lang w:val="en-US" w:eastAsia="es-UY"/>
              </w:rPr>
              <w:t>94 %</w:t>
            </w:r>
          </w:p>
        </w:tc>
      </w:tr>
    </w:tbl>
    <w:p w:rsidR="00833C36" w:rsidRPr="0028122F" w:rsidRDefault="00833C36" w:rsidP="00A36BF1">
      <w:pPr>
        <w:spacing w:after="0" w:line="240" w:lineRule="auto"/>
        <w:jc w:val="both"/>
        <w:rPr>
          <w:rFonts w:ascii="Times New Roman" w:eastAsia="Times New Roman" w:hAnsi="Times New Roman" w:cs="Times New Roman"/>
          <w:lang w:val="en-US" w:eastAsia="es-UY"/>
        </w:rPr>
      </w:pPr>
    </w:p>
    <w:p w:rsidR="003E073A" w:rsidRPr="0028122F" w:rsidRDefault="003E073A" w:rsidP="00A36BF1">
      <w:pPr>
        <w:spacing w:after="0" w:line="240" w:lineRule="auto"/>
        <w:jc w:val="both"/>
        <w:rPr>
          <w:rFonts w:ascii="Times New Roman" w:eastAsia="Times New Roman" w:hAnsi="Times New Roman" w:cs="Times New Roman"/>
          <w:lang w:val="en-US" w:eastAsia="es-UY"/>
        </w:rPr>
      </w:pPr>
    </w:p>
    <w:p w:rsidR="003C4D3E" w:rsidRPr="0028122F" w:rsidRDefault="003C4D3E" w:rsidP="003C4D3E">
      <w:p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 xml:space="preserve">The financial performance shows that the outcomes 2 and 3 in the regional component was zero in relation to the provisions </w:t>
      </w:r>
      <w:r w:rsidR="00790092" w:rsidRPr="0028122F">
        <w:rPr>
          <w:rFonts w:ascii="Times New Roman" w:eastAsia="Times New Roman" w:hAnsi="Times New Roman" w:cs="Times New Roman"/>
          <w:lang w:val="en-US" w:eastAsia="es-UY"/>
        </w:rPr>
        <w:t xml:space="preserve">of the PRODOC, and </w:t>
      </w:r>
      <w:r w:rsidR="00856C58">
        <w:rPr>
          <w:rFonts w:ascii="Times New Roman" w:eastAsia="Times New Roman" w:hAnsi="Times New Roman" w:cs="Times New Roman"/>
          <w:lang w:val="en-US" w:eastAsia="es-UY"/>
        </w:rPr>
        <w:t xml:space="preserve">showed </w:t>
      </w:r>
      <w:r w:rsidR="00790092" w:rsidRPr="0028122F">
        <w:rPr>
          <w:rFonts w:ascii="Times New Roman" w:eastAsia="Times New Roman" w:hAnsi="Times New Roman" w:cs="Times New Roman"/>
          <w:lang w:val="en-US" w:eastAsia="es-UY"/>
        </w:rPr>
        <w:t>an under execution</w:t>
      </w:r>
      <w:r w:rsidR="00856C58">
        <w:rPr>
          <w:rFonts w:ascii="Times New Roman" w:eastAsia="Times New Roman" w:hAnsi="Times New Roman" w:cs="Times New Roman"/>
          <w:lang w:val="en-US" w:eastAsia="es-UY"/>
        </w:rPr>
        <w:t xml:space="preserve"> of 63% in</w:t>
      </w:r>
      <w:r w:rsidRPr="0028122F">
        <w:rPr>
          <w:rFonts w:ascii="Times New Roman" w:eastAsia="Times New Roman" w:hAnsi="Times New Roman" w:cs="Times New Roman"/>
          <w:lang w:val="en-US" w:eastAsia="es-UY"/>
        </w:rPr>
        <w:t xml:space="preserve"> outcome 1. These data reflect the aforementioned difficulties in project governance and limited capacities </w:t>
      </w:r>
      <w:r w:rsidR="00856C58" w:rsidRPr="0028122F">
        <w:rPr>
          <w:rFonts w:ascii="Times New Roman" w:eastAsia="Times New Roman" w:hAnsi="Times New Roman" w:cs="Times New Roman"/>
          <w:lang w:val="en-US" w:eastAsia="es-UY"/>
        </w:rPr>
        <w:t>to articulate actors and linking political directives guidelines</w:t>
      </w:r>
      <w:r w:rsidRPr="0028122F">
        <w:rPr>
          <w:rFonts w:ascii="Times New Roman" w:eastAsia="Times New Roman" w:hAnsi="Times New Roman" w:cs="Times New Roman"/>
          <w:lang w:val="en-US" w:eastAsia="es-UY"/>
        </w:rPr>
        <w:t xml:space="preserve"> by regional coordination. The outcome 4, which was the most important in relation to targets of binational interest, although it had a performance slightly higher than expected in the </w:t>
      </w:r>
      <w:r w:rsidR="00790092" w:rsidRPr="0028122F">
        <w:rPr>
          <w:rFonts w:ascii="Times New Roman" w:eastAsia="Times New Roman" w:hAnsi="Times New Roman" w:cs="Times New Roman"/>
          <w:lang w:val="en-US" w:eastAsia="es-UY"/>
        </w:rPr>
        <w:t>design, did</w:t>
      </w:r>
      <w:r w:rsidRPr="0028122F">
        <w:rPr>
          <w:rFonts w:ascii="Times New Roman" w:eastAsia="Times New Roman" w:hAnsi="Times New Roman" w:cs="Times New Roman"/>
          <w:lang w:val="en-US" w:eastAsia="es-UY"/>
        </w:rPr>
        <w:t xml:space="preserve"> not achieve any of the expected results and showed the worst cost-efficiency </w:t>
      </w:r>
      <w:r w:rsidR="00790092" w:rsidRPr="0028122F">
        <w:rPr>
          <w:rFonts w:ascii="Times New Roman" w:eastAsia="Times New Roman" w:hAnsi="Times New Roman" w:cs="Times New Roman"/>
          <w:lang w:val="en-US" w:eastAsia="es-UY"/>
        </w:rPr>
        <w:t>performance</w:t>
      </w:r>
      <w:r w:rsidRPr="0028122F">
        <w:rPr>
          <w:rFonts w:ascii="Times New Roman" w:eastAsia="Times New Roman" w:hAnsi="Times New Roman" w:cs="Times New Roman"/>
          <w:lang w:val="en-US" w:eastAsia="es-UY"/>
        </w:rPr>
        <w:t>.</w:t>
      </w:r>
    </w:p>
    <w:p w:rsidR="000121BF" w:rsidRPr="0028122F" w:rsidRDefault="000121BF" w:rsidP="003C4D3E">
      <w:pPr>
        <w:spacing w:after="0" w:line="240" w:lineRule="auto"/>
        <w:jc w:val="both"/>
        <w:rPr>
          <w:rFonts w:ascii="Times New Roman" w:eastAsia="Times New Roman" w:hAnsi="Times New Roman" w:cs="Times New Roman"/>
          <w:lang w:val="en-US" w:eastAsia="es-UY"/>
        </w:rPr>
      </w:pPr>
    </w:p>
    <w:p w:rsidR="003C4D3E" w:rsidRPr="0028122F" w:rsidRDefault="003C4D3E" w:rsidP="003C4D3E">
      <w:p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In short, considering GEF resources, the financial implementation in Uruguay and Argentina components was very good, and most of the funds were executed as planned, but in the case of the regional component, the execution was not satisfactory.</w:t>
      </w:r>
      <w:r w:rsidR="00856C58">
        <w:rPr>
          <w:rFonts w:ascii="Times New Roman" w:eastAsia="Times New Roman" w:hAnsi="Times New Roman" w:cs="Times New Roman"/>
          <w:lang w:val="en-US" w:eastAsia="es-UY"/>
        </w:rPr>
        <w:t xml:space="preserve"> If </w:t>
      </w:r>
      <w:r w:rsidRPr="0028122F">
        <w:rPr>
          <w:rFonts w:ascii="Times New Roman" w:eastAsia="Times New Roman" w:hAnsi="Times New Roman" w:cs="Times New Roman"/>
          <w:lang w:val="en-US" w:eastAsia="es-UY"/>
        </w:rPr>
        <w:t xml:space="preserve">counterpart contributions specified in the document are included, the efficiency is </w:t>
      </w:r>
      <w:r w:rsidR="00856C58">
        <w:rPr>
          <w:rFonts w:ascii="Times New Roman" w:eastAsia="Times New Roman" w:hAnsi="Times New Roman" w:cs="Times New Roman"/>
          <w:lang w:val="en-US" w:eastAsia="es-UY"/>
        </w:rPr>
        <w:t xml:space="preserve">even </w:t>
      </w:r>
      <w:r w:rsidRPr="0028122F">
        <w:rPr>
          <w:rFonts w:ascii="Times New Roman" w:eastAsia="Times New Roman" w:hAnsi="Times New Roman" w:cs="Times New Roman"/>
          <w:lang w:val="en-US" w:eastAsia="es-UY"/>
        </w:rPr>
        <w:t>lower. Considering all the variables mentioned the terminal evaluation score for this item is MS.</w:t>
      </w:r>
    </w:p>
    <w:p w:rsidR="003C4D3E" w:rsidRPr="0028122F" w:rsidRDefault="003C4D3E" w:rsidP="003C4D3E">
      <w:pPr>
        <w:spacing w:after="0" w:line="240" w:lineRule="auto"/>
        <w:jc w:val="both"/>
        <w:rPr>
          <w:rFonts w:ascii="Times New Roman" w:eastAsia="Times New Roman" w:hAnsi="Times New Roman" w:cs="Times New Roman"/>
          <w:lang w:val="en-US" w:eastAsia="es-UY"/>
        </w:rPr>
      </w:pPr>
    </w:p>
    <w:p w:rsidR="003C4D3E" w:rsidRPr="0028122F" w:rsidRDefault="003C4D3E" w:rsidP="00FA45CE">
      <w:pPr>
        <w:pStyle w:val="Ttulo3"/>
        <w:numPr>
          <w:ilvl w:val="0"/>
          <w:numId w:val="14"/>
        </w:numPr>
        <w:rPr>
          <w:rFonts w:ascii="Times New Roman" w:hAnsi="Times New Roman" w:cs="Times New Roman"/>
          <w:lang w:val="en-US"/>
        </w:rPr>
      </w:pPr>
      <w:bookmarkStart w:id="25" w:name="_Toc419252129"/>
      <w:r w:rsidRPr="0028122F">
        <w:rPr>
          <w:rFonts w:ascii="Times New Roman" w:hAnsi="Times New Roman" w:cs="Times New Roman"/>
          <w:lang w:val="en-US"/>
        </w:rPr>
        <w:t>Sustainability:</w:t>
      </w:r>
      <w:bookmarkEnd w:id="25"/>
    </w:p>
    <w:p w:rsidR="001823C0" w:rsidRPr="0028122F" w:rsidRDefault="003C4D3E" w:rsidP="003C4D3E">
      <w:p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 xml:space="preserve">To what extent is there financial, institutional, socioeconomic or environmental risks to </w:t>
      </w:r>
      <w:r w:rsidR="00790092" w:rsidRPr="0028122F">
        <w:rPr>
          <w:rFonts w:ascii="Times New Roman" w:eastAsia="Times New Roman" w:hAnsi="Times New Roman" w:cs="Times New Roman"/>
          <w:lang w:val="en-US" w:eastAsia="es-UY"/>
        </w:rPr>
        <w:t>sustain,</w:t>
      </w:r>
      <w:r w:rsidRPr="0028122F">
        <w:rPr>
          <w:rFonts w:ascii="Times New Roman" w:eastAsia="Times New Roman" w:hAnsi="Times New Roman" w:cs="Times New Roman"/>
          <w:lang w:val="en-US" w:eastAsia="es-UY"/>
        </w:rPr>
        <w:t xml:space="preserve"> the project results in the long term?</w:t>
      </w:r>
    </w:p>
    <w:p w:rsidR="00790092" w:rsidRPr="0028122F" w:rsidRDefault="00790092" w:rsidP="003C4D3E">
      <w:pPr>
        <w:spacing w:after="0" w:line="240" w:lineRule="auto"/>
        <w:jc w:val="both"/>
        <w:rPr>
          <w:rFonts w:ascii="Times New Roman" w:eastAsia="Times New Roman" w:hAnsi="Times New Roman" w:cs="Times New Roman"/>
          <w:lang w:val="en-US" w:eastAsia="es-UY"/>
        </w:rPr>
      </w:pPr>
    </w:p>
    <w:p w:rsidR="00790092" w:rsidRPr="0028122F" w:rsidRDefault="00856C58" w:rsidP="003C4D3E">
      <w:pPr>
        <w:spacing w:after="0" w:line="240" w:lineRule="auto"/>
        <w:jc w:val="both"/>
        <w:rPr>
          <w:rFonts w:ascii="Times New Roman" w:eastAsia="Times New Roman" w:hAnsi="Times New Roman" w:cs="Times New Roman"/>
          <w:lang w:val="en-US" w:eastAsia="es-UY"/>
        </w:rPr>
      </w:pPr>
      <w:r>
        <w:rPr>
          <w:rFonts w:ascii="Times New Roman" w:eastAsia="Times New Roman" w:hAnsi="Times New Roman" w:cs="Times New Roman"/>
          <w:lang w:val="en-US" w:eastAsia="es-UY"/>
        </w:rPr>
        <w:t>To evaluate this</w:t>
      </w:r>
      <w:r w:rsidR="00932643" w:rsidRPr="0028122F">
        <w:rPr>
          <w:rFonts w:ascii="Times New Roman" w:eastAsia="Times New Roman" w:hAnsi="Times New Roman" w:cs="Times New Roman"/>
          <w:lang w:val="en-US" w:eastAsia="es-UY"/>
        </w:rPr>
        <w:t xml:space="preserve"> item a scale of four levels was used, where the lower value corresponded to the highest risk of sustainability included (1 = unlikely -High Risks-, 2 = </w:t>
      </w:r>
      <w:r w:rsidR="0028122F" w:rsidRPr="0028122F">
        <w:rPr>
          <w:rFonts w:ascii="Times New Roman" w:eastAsia="Times New Roman" w:hAnsi="Times New Roman" w:cs="Times New Roman"/>
          <w:lang w:val="en-US" w:eastAsia="es-UY"/>
        </w:rPr>
        <w:t>somewhat</w:t>
      </w:r>
      <w:r w:rsidR="00932643" w:rsidRPr="0028122F">
        <w:rPr>
          <w:rFonts w:ascii="Times New Roman" w:eastAsia="Times New Roman" w:hAnsi="Times New Roman" w:cs="Times New Roman"/>
          <w:lang w:val="en-US" w:eastAsia="es-UY"/>
        </w:rPr>
        <w:t xml:space="preserve"> likely -significant risks-, 3 = somewhat likely -moderated risks-, 4 = likely -insignificant risks for sustainab</w:t>
      </w:r>
      <w:r>
        <w:rPr>
          <w:rFonts w:ascii="Times New Roman" w:eastAsia="Times New Roman" w:hAnsi="Times New Roman" w:cs="Times New Roman"/>
          <w:lang w:val="en-US" w:eastAsia="es-UY"/>
        </w:rPr>
        <w:t>ility-). According to this</w:t>
      </w:r>
      <w:r w:rsidR="00932643" w:rsidRPr="0028122F">
        <w:rPr>
          <w:rFonts w:ascii="Times New Roman" w:eastAsia="Times New Roman" w:hAnsi="Times New Roman" w:cs="Times New Roman"/>
          <w:lang w:val="en-US" w:eastAsia="es-UY"/>
        </w:rPr>
        <w:t xml:space="preserve">, the project present moderate risk for its sustainability (score 3). The criterion is based on the evidence found in the SAyDS and MVOTMA regarding their plans to integrate the principal activities of the project in their organizational structures. In this regard, the MVOTMA has created an administrative unit in charge of marine issues, where there is high probability of retaining the human resources trained by the national coordinating </w:t>
      </w:r>
      <w:r w:rsidRPr="0028122F">
        <w:rPr>
          <w:rFonts w:ascii="Times New Roman" w:eastAsia="Times New Roman" w:hAnsi="Times New Roman" w:cs="Times New Roman"/>
          <w:lang w:val="en-US" w:eastAsia="es-UY"/>
        </w:rPr>
        <w:t>unit;</w:t>
      </w:r>
      <w:r w:rsidR="00932643" w:rsidRPr="0028122F">
        <w:rPr>
          <w:rFonts w:ascii="Times New Roman" w:eastAsia="Times New Roman" w:hAnsi="Times New Roman" w:cs="Times New Roman"/>
          <w:lang w:val="en-US" w:eastAsia="es-UY"/>
        </w:rPr>
        <w:t xml:space="preserve"> the same </w:t>
      </w:r>
      <w:r>
        <w:rPr>
          <w:rFonts w:ascii="Times New Roman" w:eastAsia="Times New Roman" w:hAnsi="Times New Roman" w:cs="Times New Roman"/>
          <w:lang w:val="en-US" w:eastAsia="es-UY"/>
        </w:rPr>
        <w:t xml:space="preserve">did the SAyDS, </w:t>
      </w:r>
      <w:r w:rsidR="00932643" w:rsidRPr="0028122F">
        <w:rPr>
          <w:rFonts w:ascii="Times New Roman" w:eastAsia="Times New Roman" w:hAnsi="Times New Roman" w:cs="Times New Roman"/>
          <w:lang w:val="en-US" w:eastAsia="es-UY"/>
        </w:rPr>
        <w:t xml:space="preserve">where the authorities are implementing similar plans. The degree of uncertainty </w:t>
      </w:r>
      <w:r w:rsidRPr="0028122F">
        <w:rPr>
          <w:rFonts w:ascii="Times New Roman" w:eastAsia="Times New Roman" w:hAnsi="Times New Roman" w:cs="Times New Roman"/>
          <w:lang w:val="en-US" w:eastAsia="es-UY"/>
        </w:rPr>
        <w:t>that</w:t>
      </w:r>
      <w:r w:rsidR="00932643" w:rsidRPr="0028122F">
        <w:rPr>
          <w:rFonts w:ascii="Times New Roman" w:eastAsia="Times New Roman" w:hAnsi="Times New Roman" w:cs="Times New Roman"/>
          <w:lang w:val="en-US" w:eastAsia="es-UY"/>
        </w:rPr>
        <w:t xml:space="preserve"> persists is because of both countries are near to change authorities in the short term because of the coming changes of government. As for the bilateral component of the project, both as the CARP and CTMFM recognize the need to broad the scope of their agendas with the incorporation of transboundary environmental issues. In this sense, the CARP is hiring staff to reinforce these processes, which depend on its Executive Secretary while the CTMFM presents a subcommittee on environmental issues to which it allocates a budget to work in. The challenge for the Commissions in this area is how to strength their link with the environmental authorities in both countries. For this objective, it is important to expand the vision of the Binational Commissions on environmental issues, because of their strong bias toward fisheries management and navigation matters, instead of the prevention of pollution and maintenance of water quality in the River Plate and its maritime front.</w:t>
      </w:r>
    </w:p>
    <w:p w:rsidR="00667C3C" w:rsidRPr="0028122F" w:rsidRDefault="00667C3C" w:rsidP="003C4D3E">
      <w:pPr>
        <w:spacing w:after="0" w:line="240" w:lineRule="auto"/>
        <w:jc w:val="both"/>
        <w:rPr>
          <w:rFonts w:ascii="Times New Roman" w:eastAsia="Times New Roman" w:hAnsi="Times New Roman" w:cs="Times New Roman"/>
          <w:lang w:val="en-US" w:eastAsia="es-UY"/>
        </w:rPr>
      </w:pPr>
    </w:p>
    <w:p w:rsidR="00667C3C" w:rsidRPr="0028122F" w:rsidRDefault="00667C3C" w:rsidP="003C4D3E">
      <w:pPr>
        <w:spacing w:after="0" w:line="240" w:lineRule="auto"/>
        <w:jc w:val="both"/>
        <w:rPr>
          <w:rFonts w:ascii="Times New Roman" w:eastAsia="Times New Roman" w:hAnsi="Times New Roman" w:cs="Times New Roman"/>
          <w:lang w:val="en-US" w:eastAsia="es-UY"/>
        </w:rPr>
      </w:pPr>
    </w:p>
    <w:p w:rsidR="00667C3C" w:rsidRPr="0028122F" w:rsidRDefault="00667C3C" w:rsidP="00667C3C">
      <w:pPr>
        <w:pStyle w:val="Ttulo3"/>
        <w:numPr>
          <w:ilvl w:val="0"/>
          <w:numId w:val="14"/>
        </w:numPr>
        <w:rPr>
          <w:rFonts w:ascii="Times New Roman" w:hAnsi="Times New Roman" w:cs="Times New Roman"/>
          <w:lang w:val="en-US"/>
        </w:rPr>
      </w:pPr>
      <w:bookmarkStart w:id="26" w:name="_Toc419252130"/>
      <w:r w:rsidRPr="0028122F">
        <w:rPr>
          <w:rFonts w:ascii="Times New Roman" w:hAnsi="Times New Roman" w:cs="Times New Roman"/>
          <w:lang w:val="en-US"/>
        </w:rPr>
        <w:lastRenderedPageBreak/>
        <w:t>Impact:</w:t>
      </w:r>
      <w:bookmarkEnd w:id="26"/>
    </w:p>
    <w:p w:rsidR="00667C3C" w:rsidRPr="0028122F" w:rsidRDefault="00667C3C" w:rsidP="00667C3C">
      <w:pPr>
        <w:spacing w:after="0" w:line="240" w:lineRule="auto"/>
        <w:jc w:val="both"/>
        <w:rPr>
          <w:rFonts w:ascii="Times New Roman" w:eastAsia="Times New Roman" w:hAnsi="Times New Roman" w:cs="Times New Roman"/>
          <w:lang w:val="en-US" w:eastAsia="es-UY"/>
        </w:rPr>
      </w:pPr>
    </w:p>
    <w:p w:rsidR="00704202" w:rsidRPr="0028122F" w:rsidRDefault="00667C3C" w:rsidP="00667C3C">
      <w:p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Is there evidence that the project has helped to reduce environmental stress or improve the ecological status, or has allowed progress toward those results?</w:t>
      </w:r>
    </w:p>
    <w:p w:rsidR="00704202" w:rsidRPr="0028122F" w:rsidRDefault="00704202" w:rsidP="003C4D3E">
      <w:pPr>
        <w:spacing w:after="0" w:line="240" w:lineRule="auto"/>
        <w:jc w:val="both"/>
        <w:rPr>
          <w:rFonts w:ascii="Times New Roman" w:eastAsia="Times New Roman" w:hAnsi="Times New Roman" w:cs="Times New Roman"/>
          <w:lang w:val="en-US" w:eastAsia="es-UY"/>
        </w:rPr>
      </w:pPr>
    </w:p>
    <w:p w:rsidR="0089050C" w:rsidRPr="0028122F" w:rsidRDefault="0089050C" w:rsidP="003C4D3E">
      <w:p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 xml:space="preserve">The TE found the project to have </w:t>
      </w:r>
      <w:r w:rsidR="00856C58">
        <w:rPr>
          <w:rFonts w:ascii="Times New Roman" w:eastAsia="Times New Roman" w:hAnsi="Times New Roman" w:cs="Times New Roman"/>
          <w:lang w:val="en-US" w:eastAsia="es-UY"/>
        </w:rPr>
        <w:t>minimal impact in terms of the</w:t>
      </w:r>
      <w:r w:rsidRPr="0028122F">
        <w:rPr>
          <w:rFonts w:ascii="Times New Roman" w:eastAsia="Times New Roman" w:hAnsi="Times New Roman" w:cs="Times New Roman"/>
          <w:lang w:val="en-US" w:eastAsia="es-UY"/>
        </w:rPr>
        <w:t xml:space="preserve"> contribution</w:t>
      </w:r>
      <w:r w:rsidR="00856C58">
        <w:rPr>
          <w:rFonts w:ascii="Times New Roman" w:eastAsia="Times New Roman" w:hAnsi="Times New Roman" w:cs="Times New Roman"/>
          <w:lang w:val="en-US" w:eastAsia="es-UY"/>
        </w:rPr>
        <w:t>s</w:t>
      </w:r>
      <w:r w:rsidRPr="0028122F">
        <w:rPr>
          <w:rFonts w:ascii="Times New Roman" w:eastAsia="Times New Roman" w:hAnsi="Times New Roman" w:cs="Times New Roman"/>
          <w:lang w:val="en-US" w:eastAsia="es-UY"/>
        </w:rPr>
        <w:t xml:space="preserve"> to address the problems identified in the question; the fact is that it does not make </w:t>
      </w:r>
      <w:r w:rsidR="00856C58">
        <w:rPr>
          <w:rFonts w:ascii="Times New Roman" w:eastAsia="Times New Roman" w:hAnsi="Times New Roman" w:cs="Times New Roman"/>
          <w:lang w:val="en-US" w:eastAsia="es-UY"/>
        </w:rPr>
        <w:t>any significant contribution</w:t>
      </w:r>
      <w:r w:rsidRPr="0028122F">
        <w:rPr>
          <w:rFonts w:ascii="Times New Roman" w:eastAsia="Times New Roman" w:hAnsi="Times New Roman" w:cs="Times New Roman"/>
          <w:lang w:val="en-US" w:eastAsia="es-UY"/>
        </w:rPr>
        <w:t xml:space="preserve"> towards reducing environmental stress nor to improve ecosystem conditions. </w:t>
      </w:r>
    </w:p>
    <w:p w:rsidR="0089050C" w:rsidRPr="0028122F" w:rsidRDefault="0089050C" w:rsidP="003C4D3E">
      <w:pPr>
        <w:spacing w:after="0" w:line="240" w:lineRule="auto"/>
        <w:jc w:val="both"/>
        <w:rPr>
          <w:rFonts w:ascii="Times New Roman" w:eastAsia="Times New Roman" w:hAnsi="Times New Roman" w:cs="Times New Roman"/>
          <w:lang w:val="en-US" w:eastAsia="es-UY"/>
        </w:rPr>
      </w:pPr>
    </w:p>
    <w:p w:rsidR="0089050C" w:rsidRPr="0028122F" w:rsidRDefault="0089050C" w:rsidP="003C4D3E">
      <w:p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 xml:space="preserve">The transboundary outcomes despite being highly </w:t>
      </w:r>
      <w:r w:rsidR="00856C58">
        <w:rPr>
          <w:rFonts w:ascii="Times New Roman" w:eastAsia="Times New Roman" w:hAnsi="Times New Roman" w:cs="Times New Roman"/>
          <w:lang w:val="en-US" w:eastAsia="es-UY"/>
        </w:rPr>
        <w:t xml:space="preserve">priority for a project </w:t>
      </w:r>
      <w:r w:rsidRPr="0028122F">
        <w:rPr>
          <w:rFonts w:ascii="Times New Roman" w:eastAsia="Times New Roman" w:hAnsi="Times New Roman" w:cs="Times New Roman"/>
          <w:lang w:val="en-US" w:eastAsia="es-UY"/>
        </w:rPr>
        <w:t>presented to the international waters component of GEF, in practice</w:t>
      </w:r>
      <w:r w:rsidR="00856C58">
        <w:rPr>
          <w:rFonts w:ascii="Times New Roman" w:eastAsia="Times New Roman" w:hAnsi="Times New Roman" w:cs="Times New Roman"/>
          <w:lang w:val="en-US" w:eastAsia="es-UY"/>
        </w:rPr>
        <w:t xml:space="preserve"> it hardly addressed this objetive</w:t>
      </w:r>
      <w:r w:rsidRPr="0028122F">
        <w:rPr>
          <w:rFonts w:ascii="Times New Roman" w:eastAsia="Times New Roman" w:hAnsi="Times New Roman" w:cs="Times New Roman"/>
          <w:lang w:val="en-US" w:eastAsia="es-UY"/>
        </w:rPr>
        <w:t>, focusing in the coastal areas of each country. The monitoring program was not implemented and its design was more oriented to validate models of circulation of water bodies and sediments than to assess environmental pollution, objective more consistent with the purpose of the project.</w:t>
      </w:r>
    </w:p>
    <w:p w:rsidR="00C55FE0" w:rsidRPr="0028122F" w:rsidRDefault="00C55FE0" w:rsidP="00C55FE0">
      <w:pPr>
        <w:spacing w:after="0" w:line="240" w:lineRule="auto"/>
        <w:jc w:val="both"/>
        <w:rPr>
          <w:rFonts w:ascii="Times New Roman" w:eastAsia="Times New Roman" w:hAnsi="Times New Roman" w:cs="Times New Roman"/>
          <w:lang w:val="en-US" w:eastAsia="es-UY"/>
        </w:rPr>
      </w:pPr>
    </w:p>
    <w:p w:rsidR="00C55FE0" w:rsidRPr="0028122F" w:rsidRDefault="00C55FE0" w:rsidP="00C55FE0">
      <w:p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 xml:space="preserve">Moreover, the monitoring only serves to generate useful inputs for </w:t>
      </w:r>
      <w:r w:rsidR="00863BDA" w:rsidRPr="0028122F">
        <w:rPr>
          <w:rFonts w:ascii="Times New Roman" w:eastAsia="Times New Roman" w:hAnsi="Times New Roman" w:cs="Times New Roman"/>
          <w:lang w:val="en-US" w:eastAsia="es-UY"/>
        </w:rPr>
        <w:t>decision-making</w:t>
      </w:r>
      <w:r w:rsidRPr="0028122F">
        <w:rPr>
          <w:rFonts w:ascii="Times New Roman" w:eastAsia="Times New Roman" w:hAnsi="Times New Roman" w:cs="Times New Roman"/>
          <w:lang w:val="en-US" w:eastAsia="es-UY"/>
        </w:rPr>
        <w:t xml:space="preserve"> and implementation of management </w:t>
      </w:r>
      <w:r w:rsidR="00863BDA" w:rsidRPr="0028122F">
        <w:rPr>
          <w:rFonts w:ascii="Times New Roman" w:eastAsia="Times New Roman" w:hAnsi="Times New Roman" w:cs="Times New Roman"/>
          <w:lang w:val="en-US" w:eastAsia="es-UY"/>
        </w:rPr>
        <w:t>plans</w:t>
      </w:r>
      <w:r w:rsidRPr="0028122F">
        <w:rPr>
          <w:rFonts w:ascii="Times New Roman" w:eastAsia="Times New Roman" w:hAnsi="Times New Roman" w:cs="Times New Roman"/>
          <w:lang w:val="en-US" w:eastAsia="es-UY"/>
        </w:rPr>
        <w:t xml:space="preserve"> and in this </w:t>
      </w:r>
      <w:r w:rsidR="00856C58" w:rsidRPr="0028122F">
        <w:rPr>
          <w:rFonts w:ascii="Times New Roman" w:eastAsia="Times New Roman" w:hAnsi="Times New Roman" w:cs="Times New Roman"/>
          <w:lang w:val="en-US" w:eastAsia="es-UY"/>
        </w:rPr>
        <w:t>respect,</w:t>
      </w:r>
      <w:r w:rsidRPr="0028122F">
        <w:rPr>
          <w:rFonts w:ascii="Times New Roman" w:eastAsia="Times New Roman" w:hAnsi="Times New Roman" w:cs="Times New Roman"/>
          <w:lang w:val="en-US" w:eastAsia="es-UY"/>
        </w:rPr>
        <w:t xml:space="preserve"> </w:t>
      </w:r>
      <w:r w:rsidR="00856C58">
        <w:rPr>
          <w:rFonts w:ascii="Times New Roman" w:eastAsia="Times New Roman" w:hAnsi="Times New Roman" w:cs="Times New Roman"/>
          <w:lang w:val="en-US" w:eastAsia="es-UY"/>
        </w:rPr>
        <w:t xml:space="preserve">the project </w:t>
      </w:r>
      <w:r w:rsidRPr="0028122F">
        <w:rPr>
          <w:rFonts w:ascii="Times New Roman" w:eastAsia="Times New Roman" w:hAnsi="Times New Roman" w:cs="Times New Roman"/>
          <w:lang w:val="en-US" w:eastAsia="es-UY"/>
        </w:rPr>
        <w:t xml:space="preserve">had very little effect on the prevention of pollution. The pilot projects are an excellent tool as proof of concept </w:t>
      </w:r>
      <w:r w:rsidR="00856C58">
        <w:rPr>
          <w:rFonts w:ascii="Times New Roman" w:eastAsia="Times New Roman" w:hAnsi="Times New Roman" w:cs="Times New Roman"/>
          <w:lang w:val="en-US" w:eastAsia="es-UY"/>
        </w:rPr>
        <w:t xml:space="preserve">but to achieve </w:t>
      </w:r>
      <w:r w:rsidRPr="0028122F">
        <w:rPr>
          <w:rFonts w:ascii="Times New Roman" w:eastAsia="Times New Roman" w:hAnsi="Times New Roman" w:cs="Times New Roman"/>
          <w:lang w:val="en-US" w:eastAsia="es-UY"/>
        </w:rPr>
        <w:t xml:space="preserve">a significant reduction of pollutants as the result of implementing best practices and the cleaner production procedures </w:t>
      </w:r>
      <w:r w:rsidR="00856C58">
        <w:rPr>
          <w:rFonts w:ascii="Times New Roman" w:eastAsia="Times New Roman" w:hAnsi="Times New Roman" w:cs="Times New Roman"/>
          <w:lang w:val="en-US" w:eastAsia="es-UY"/>
        </w:rPr>
        <w:t>need to be replicated at a higher dimension</w:t>
      </w:r>
      <w:r w:rsidRPr="0028122F">
        <w:rPr>
          <w:rFonts w:ascii="Times New Roman" w:eastAsia="Times New Roman" w:hAnsi="Times New Roman" w:cs="Times New Roman"/>
          <w:lang w:val="en-US" w:eastAsia="es-UY"/>
        </w:rPr>
        <w:t xml:space="preserve">.  The limited available resources did not allow </w:t>
      </w:r>
      <w:r w:rsidR="00863BDA" w:rsidRPr="0028122F">
        <w:rPr>
          <w:rFonts w:ascii="Times New Roman" w:eastAsia="Times New Roman" w:hAnsi="Times New Roman" w:cs="Times New Roman"/>
          <w:lang w:val="en-US" w:eastAsia="es-UY"/>
        </w:rPr>
        <w:t>expanding</w:t>
      </w:r>
      <w:r w:rsidRPr="0028122F">
        <w:rPr>
          <w:rFonts w:ascii="Times New Roman" w:eastAsia="Times New Roman" w:hAnsi="Times New Roman" w:cs="Times New Roman"/>
          <w:lang w:val="en-US" w:eastAsia="es-UY"/>
        </w:rPr>
        <w:t xml:space="preserve"> the outcomes of the pilot projects and limited its scope and effectivity, in the achievement of reducing land-based pollution as expected in the LF indicators.</w:t>
      </w:r>
    </w:p>
    <w:p w:rsidR="001823C0" w:rsidRPr="0028122F" w:rsidRDefault="00C55FE0" w:rsidP="00C55FE0">
      <w:p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 xml:space="preserve"> During the interviews</w:t>
      </w:r>
      <w:r w:rsidR="00856C58">
        <w:rPr>
          <w:rFonts w:ascii="Times New Roman" w:eastAsia="Times New Roman" w:hAnsi="Times New Roman" w:cs="Times New Roman"/>
          <w:lang w:val="en-US" w:eastAsia="es-UY"/>
        </w:rPr>
        <w:t>,</w:t>
      </w:r>
      <w:r w:rsidRPr="0028122F">
        <w:rPr>
          <w:rFonts w:ascii="Times New Roman" w:eastAsia="Times New Roman" w:hAnsi="Times New Roman" w:cs="Times New Roman"/>
          <w:lang w:val="en-US" w:eastAsia="es-UY"/>
        </w:rPr>
        <w:t xml:space="preserve"> actors clarified that the pilots project did not pretend to be implemented at large scale at this stage where the outcomes are just to develop best practices and cleaner production procedures and to begin the diffusion of them to the industry. If this was the political-strategic approach originally handled, it seems to be some inconsistency between the scope envisaged by the project design and its implementation. S</w:t>
      </w:r>
      <w:r w:rsidR="00856C58">
        <w:rPr>
          <w:rFonts w:ascii="Times New Roman" w:eastAsia="Times New Roman" w:hAnsi="Times New Roman" w:cs="Times New Roman"/>
          <w:lang w:val="en-US" w:eastAsia="es-UY"/>
        </w:rPr>
        <w:t xml:space="preserve">ome indicators included in the </w:t>
      </w:r>
      <w:r w:rsidRPr="0028122F">
        <w:rPr>
          <w:rFonts w:ascii="Times New Roman" w:eastAsia="Times New Roman" w:hAnsi="Times New Roman" w:cs="Times New Roman"/>
          <w:lang w:val="en-US" w:eastAsia="es-UY"/>
        </w:rPr>
        <w:t>L</w:t>
      </w:r>
      <w:r w:rsidR="00856C58">
        <w:rPr>
          <w:rFonts w:ascii="Times New Roman" w:eastAsia="Times New Roman" w:hAnsi="Times New Roman" w:cs="Times New Roman"/>
          <w:lang w:val="en-US" w:eastAsia="es-UY"/>
        </w:rPr>
        <w:t>F</w:t>
      </w:r>
      <w:r w:rsidRPr="0028122F">
        <w:rPr>
          <w:rFonts w:ascii="Times New Roman" w:eastAsia="Times New Roman" w:hAnsi="Times New Roman" w:cs="Times New Roman"/>
          <w:lang w:val="en-US" w:eastAsia="es-UY"/>
        </w:rPr>
        <w:t xml:space="preserve"> seems not to be aligned with the aforementioned perception where the impact of the project in terms of SAP is relativized. In addition to the references to SAP implementation that holds the title of the project, and its strategic objective, quantitative indicators presented in the LF as </w:t>
      </w:r>
      <w:r w:rsidR="00856C58">
        <w:rPr>
          <w:rFonts w:ascii="Times New Roman" w:eastAsia="Times New Roman" w:hAnsi="Times New Roman" w:cs="Times New Roman"/>
          <w:lang w:val="en-US" w:eastAsia="es-UY"/>
        </w:rPr>
        <w:t xml:space="preserve">in the </w:t>
      </w:r>
      <w:r w:rsidRPr="0028122F">
        <w:rPr>
          <w:rFonts w:ascii="Times New Roman" w:eastAsia="Times New Roman" w:hAnsi="Times New Roman" w:cs="Times New Roman"/>
          <w:lang w:val="en-US" w:eastAsia="es-UY"/>
        </w:rPr>
        <w:t xml:space="preserve">verification means of some outcomes lead to interpret from designing, a greater scope of the project  than the one assigned in the implementation. As an example, in the outcome 3, concerning the pilot projects, the LF indicators </w:t>
      </w:r>
      <w:r w:rsidR="00856C58">
        <w:rPr>
          <w:rFonts w:ascii="Times New Roman" w:eastAsia="Times New Roman" w:hAnsi="Times New Roman" w:cs="Times New Roman"/>
          <w:lang w:val="en-US" w:eastAsia="es-UY"/>
        </w:rPr>
        <w:t>pretended</w:t>
      </w:r>
      <w:r w:rsidRPr="0028122F">
        <w:rPr>
          <w:rFonts w:ascii="Times New Roman" w:eastAsia="Times New Roman" w:hAnsi="Times New Roman" w:cs="Times New Roman"/>
          <w:lang w:val="en-US" w:eastAsia="es-UY"/>
        </w:rPr>
        <w:t xml:space="preserve"> a reduction of 50% inputs of nutrients, pathogens and metals processing plant in San Clemente del Tuyu, and 80% reduction in chromium discharges above the norm, for the entire Uruguayan tannery sector. These objectives are beyond the scope of a pilot test. The budgetary structure also support the vision of a more ambitious scope in project design, where the commitment of counterpart resources for the implementation were U $ S 15</w:t>
      </w:r>
      <w:r w:rsidR="00856C58">
        <w:rPr>
          <w:rFonts w:ascii="Times New Roman" w:eastAsia="Times New Roman" w:hAnsi="Times New Roman" w:cs="Times New Roman"/>
          <w:lang w:val="en-US" w:eastAsia="es-UY"/>
        </w:rPr>
        <w:t xml:space="preserve"> million</w:t>
      </w:r>
      <w:r w:rsidRPr="0028122F">
        <w:rPr>
          <w:rFonts w:ascii="Times New Roman" w:eastAsia="Times New Roman" w:hAnsi="Times New Roman" w:cs="Times New Roman"/>
          <w:lang w:val="en-US" w:eastAsia="es-UY"/>
        </w:rPr>
        <w:t>, than in the implementation, when at the close stage, resulted to be just U$S 1.55</w:t>
      </w:r>
      <w:r w:rsidR="00856C58">
        <w:rPr>
          <w:rFonts w:ascii="Times New Roman" w:eastAsia="Times New Roman" w:hAnsi="Times New Roman" w:cs="Times New Roman"/>
          <w:lang w:val="en-US" w:eastAsia="es-UY"/>
        </w:rPr>
        <w:t xml:space="preserve"> million</w:t>
      </w:r>
      <w:r w:rsidRPr="0028122F">
        <w:rPr>
          <w:rFonts w:ascii="Times New Roman" w:eastAsia="Times New Roman" w:hAnsi="Times New Roman" w:cs="Times New Roman"/>
          <w:lang w:val="en-US" w:eastAsia="es-UY"/>
        </w:rPr>
        <w:t>, near 10% of the counterpart budget agreed.</w:t>
      </w:r>
    </w:p>
    <w:p w:rsidR="00C55FE0" w:rsidRPr="0028122F" w:rsidRDefault="00C55FE0" w:rsidP="00C55FE0">
      <w:pPr>
        <w:spacing w:after="0" w:line="240" w:lineRule="auto"/>
        <w:jc w:val="both"/>
        <w:rPr>
          <w:rFonts w:ascii="Times New Roman" w:eastAsia="Times New Roman" w:hAnsi="Times New Roman" w:cs="Times New Roman"/>
          <w:lang w:val="en-US" w:eastAsia="es-UY"/>
        </w:rPr>
      </w:pPr>
    </w:p>
    <w:p w:rsidR="00AA0563" w:rsidRPr="0028122F" w:rsidRDefault="00AA0563" w:rsidP="00C55FE0">
      <w:pPr>
        <w:spacing w:after="0" w:line="240" w:lineRule="auto"/>
        <w:jc w:val="both"/>
        <w:rPr>
          <w:rFonts w:ascii="Times New Roman" w:eastAsia="Times New Roman" w:hAnsi="Times New Roman" w:cs="Times New Roman"/>
          <w:lang w:val="en-US" w:eastAsia="es-UY"/>
        </w:rPr>
      </w:pPr>
    </w:p>
    <w:p w:rsidR="00AA0563" w:rsidRPr="0028122F" w:rsidRDefault="00AA0563" w:rsidP="00083217">
      <w:pPr>
        <w:keepNext/>
        <w:keepLines/>
        <w:numPr>
          <w:ilvl w:val="1"/>
          <w:numId w:val="3"/>
        </w:numPr>
        <w:spacing w:before="40" w:after="0"/>
        <w:outlineLvl w:val="1"/>
        <w:rPr>
          <w:rFonts w:ascii="Times New Roman" w:eastAsia="Times New Roman" w:hAnsi="Times New Roman" w:cs="Times New Roman"/>
          <w:i/>
          <w:sz w:val="26"/>
          <w:szCs w:val="26"/>
          <w:lang w:val="en-US" w:eastAsia="es-UY"/>
        </w:rPr>
      </w:pPr>
      <w:bookmarkStart w:id="27" w:name="_Toc419252131"/>
      <w:r w:rsidRPr="0028122F">
        <w:rPr>
          <w:rFonts w:ascii="Times New Roman" w:eastAsia="Times New Roman" w:hAnsi="Times New Roman" w:cs="Times New Roman"/>
          <w:i/>
          <w:sz w:val="26"/>
          <w:szCs w:val="26"/>
          <w:lang w:val="en-US" w:eastAsia="es-UY"/>
        </w:rPr>
        <w:t>Project Implementation:</w:t>
      </w:r>
      <w:bookmarkEnd w:id="27"/>
    </w:p>
    <w:p w:rsidR="00AA0563" w:rsidRPr="0028122F" w:rsidRDefault="00AA0563" w:rsidP="00AA0563">
      <w:pPr>
        <w:spacing w:after="0" w:line="240" w:lineRule="auto"/>
        <w:jc w:val="both"/>
        <w:rPr>
          <w:rFonts w:ascii="Times New Roman" w:eastAsia="Times New Roman" w:hAnsi="Times New Roman" w:cs="Times New Roman"/>
          <w:lang w:val="en-US" w:eastAsia="es-UY"/>
        </w:rPr>
      </w:pPr>
    </w:p>
    <w:p w:rsidR="00083217" w:rsidRPr="0028122F" w:rsidRDefault="00AA0563" w:rsidP="00083217">
      <w:pPr>
        <w:pStyle w:val="Ttulo3"/>
        <w:numPr>
          <w:ilvl w:val="0"/>
          <w:numId w:val="18"/>
        </w:numPr>
        <w:rPr>
          <w:rFonts w:ascii="Times New Roman" w:hAnsi="Times New Roman" w:cs="Times New Roman"/>
          <w:lang w:val="en-US"/>
        </w:rPr>
      </w:pPr>
      <w:bookmarkStart w:id="28" w:name="_Toc419252132"/>
      <w:r w:rsidRPr="0028122F">
        <w:rPr>
          <w:rFonts w:ascii="Times New Roman" w:hAnsi="Times New Roman" w:cs="Times New Roman"/>
          <w:lang w:val="en-US"/>
        </w:rPr>
        <w:t>Implementation Approach</w:t>
      </w:r>
      <w:r w:rsidR="00083217" w:rsidRPr="0028122F">
        <w:rPr>
          <w:rFonts w:ascii="Times New Roman" w:hAnsi="Times New Roman" w:cs="Times New Roman"/>
          <w:lang w:val="en-US"/>
        </w:rPr>
        <w:t>.</w:t>
      </w:r>
      <w:bookmarkEnd w:id="28"/>
      <w:r w:rsidRPr="0028122F">
        <w:rPr>
          <w:rFonts w:ascii="Times New Roman" w:hAnsi="Times New Roman" w:cs="Times New Roman"/>
          <w:lang w:val="en-US"/>
        </w:rPr>
        <w:t xml:space="preserve"> </w:t>
      </w:r>
    </w:p>
    <w:p w:rsidR="00083217" w:rsidRPr="0028122F" w:rsidRDefault="00083217" w:rsidP="00083217">
      <w:pPr>
        <w:pStyle w:val="Prrafodelista"/>
        <w:spacing w:after="0" w:line="240" w:lineRule="auto"/>
        <w:jc w:val="both"/>
        <w:rPr>
          <w:rFonts w:ascii="Times New Roman" w:eastAsia="Times New Roman" w:hAnsi="Times New Roman" w:cs="Times New Roman"/>
          <w:lang w:val="en-US" w:eastAsia="es-UY"/>
        </w:rPr>
      </w:pPr>
    </w:p>
    <w:p w:rsidR="00C55FE0" w:rsidRPr="0028122F" w:rsidRDefault="00AA0563" w:rsidP="00ED6E62">
      <w:pPr>
        <w:rPr>
          <w:rFonts w:ascii="Times New Roman" w:hAnsi="Times New Roman" w:cs="Times New Roman"/>
          <w:i/>
          <w:lang w:val="en-US"/>
        </w:rPr>
      </w:pPr>
      <w:r w:rsidRPr="0028122F">
        <w:rPr>
          <w:rFonts w:ascii="Times New Roman" w:hAnsi="Times New Roman" w:cs="Times New Roman"/>
          <w:i/>
          <w:lang w:val="en-US"/>
        </w:rPr>
        <w:t>L</w:t>
      </w:r>
      <w:r w:rsidR="00D16D20" w:rsidRPr="0028122F">
        <w:rPr>
          <w:rFonts w:ascii="Times New Roman" w:hAnsi="Times New Roman" w:cs="Times New Roman"/>
          <w:i/>
          <w:lang w:val="en-US"/>
        </w:rPr>
        <w:t>F use as a management tool:</w:t>
      </w:r>
    </w:p>
    <w:p w:rsidR="00AA0563" w:rsidRPr="0028122F" w:rsidRDefault="00D16D20" w:rsidP="00AA0563">
      <w:p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 xml:space="preserve">During the design phase of the PRODOC it was decided to write two documents, one for each country (National PRODOC), as a mechanism to expedite the individual request to the countries. These are translations into Spanish of the chapters of the pilot projects, and the annexes for each country. The development of these National PRODOC, although it was for administrative purposes, weakened the biogeographical project approach. Observations made in the mid-term evaluation related to the confusion generated with this decision are shared, since it was sufficient to have the official PRODOC (which gives information macro) and in specific aspects of each </w:t>
      </w:r>
      <w:r w:rsidRPr="0028122F">
        <w:rPr>
          <w:rFonts w:ascii="Times New Roman" w:eastAsia="Times New Roman" w:hAnsi="Times New Roman" w:cs="Times New Roman"/>
          <w:lang w:val="en-US" w:eastAsia="es-UY"/>
        </w:rPr>
        <w:lastRenderedPageBreak/>
        <w:t>country, set specific goals each in it. Despite this, the only document approved by the GEF was PRODOC Compiler and thus is the only official doc</w:t>
      </w:r>
      <w:r w:rsidR="00856C58">
        <w:rPr>
          <w:rFonts w:ascii="Times New Roman" w:eastAsia="Times New Roman" w:hAnsi="Times New Roman" w:cs="Times New Roman"/>
          <w:lang w:val="en-US" w:eastAsia="es-UY"/>
        </w:rPr>
        <w:t xml:space="preserve">ument, which includes a single </w:t>
      </w:r>
      <w:r w:rsidRPr="0028122F">
        <w:rPr>
          <w:rFonts w:ascii="Times New Roman" w:eastAsia="Times New Roman" w:hAnsi="Times New Roman" w:cs="Times New Roman"/>
          <w:lang w:val="en-US" w:eastAsia="es-UY"/>
        </w:rPr>
        <w:t>L</w:t>
      </w:r>
      <w:r w:rsidR="00856C58">
        <w:rPr>
          <w:rFonts w:ascii="Times New Roman" w:eastAsia="Times New Roman" w:hAnsi="Times New Roman" w:cs="Times New Roman"/>
          <w:lang w:val="en-US" w:eastAsia="es-UY"/>
        </w:rPr>
        <w:t>F</w:t>
      </w:r>
      <w:r w:rsidRPr="0028122F">
        <w:rPr>
          <w:rFonts w:ascii="Times New Roman" w:eastAsia="Times New Roman" w:hAnsi="Times New Roman" w:cs="Times New Roman"/>
          <w:lang w:val="en-US" w:eastAsia="es-UY"/>
        </w:rPr>
        <w:t xml:space="preserve"> and </w:t>
      </w:r>
      <w:r w:rsidR="00856C58">
        <w:rPr>
          <w:rFonts w:ascii="Times New Roman" w:eastAsia="Times New Roman" w:hAnsi="Times New Roman" w:cs="Times New Roman"/>
          <w:lang w:val="en-US" w:eastAsia="es-UY"/>
        </w:rPr>
        <w:t xml:space="preserve">a unique </w:t>
      </w:r>
      <w:r w:rsidRPr="0028122F">
        <w:rPr>
          <w:rFonts w:ascii="Times New Roman" w:eastAsia="Times New Roman" w:hAnsi="Times New Roman" w:cs="Times New Roman"/>
          <w:lang w:val="en-US" w:eastAsia="es-UY"/>
        </w:rPr>
        <w:t>binational wo</w:t>
      </w:r>
      <w:r w:rsidR="00856C58">
        <w:rPr>
          <w:rFonts w:ascii="Times New Roman" w:eastAsia="Times New Roman" w:hAnsi="Times New Roman" w:cs="Times New Roman"/>
          <w:lang w:val="en-US" w:eastAsia="es-UY"/>
        </w:rPr>
        <w:t>rk plan. This aspects make</w:t>
      </w:r>
      <w:r w:rsidRPr="0028122F">
        <w:rPr>
          <w:rFonts w:ascii="Times New Roman" w:eastAsia="Times New Roman" w:hAnsi="Times New Roman" w:cs="Times New Roman"/>
          <w:lang w:val="en-US" w:eastAsia="es-UY"/>
        </w:rPr>
        <w:t xml:space="preserve"> the LF a fundamental tool for management.</w:t>
      </w:r>
    </w:p>
    <w:p w:rsidR="00D16D20" w:rsidRPr="0028122F" w:rsidRDefault="00D16D20" w:rsidP="00AA0563">
      <w:pPr>
        <w:spacing w:after="0" w:line="240" w:lineRule="auto"/>
        <w:jc w:val="both"/>
        <w:rPr>
          <w:rFonts w:ascii="Times New Roman" w:eastAsia="Times New Roman" w:hAnsi="Times New Roman" w:cs="Times New Roman"/>
          <w:lang w:val="en-US" w:eastAsia="es-UY"/>
        </w:rPr>
      </w:pPr>
    </w:p>
    <w:p w:rsidR="00C5421C" w:rsidRPr="0028122F" w:rsidRDefault="00C5421C" w:rsidP="00ED6E62">
      <w:pPr>
        <w:rPr>
          <w:rFonts w:ascii="Times New Roman" w:hAnsi="Times New Roman" w:cs="Times New Roman"/>
          <w:i/>
          <w:lang w:val="en-US"/>
        </w:rPr>
      </w:pPr>
      <w:r w:rsidRPr="0028122F">
        <w:rPr>
          <w:rFonts w:ascii="Times New Roman" w:hAnsi="Times New Roman" w:cs="Times New Roman"/>
          <w:i/>
          <w:lang w:val="en-US"/>
        </w:rPr>
        <w:t>Management arrangements and adaptive management:</w:t>
      </w:r>
    </w:p>
    <w:p w:rsidR="00D16D20" w:rsidRPr="0028122F" w:rsidRDefault="00A03E49" w:rsidP="00C5421C">
      <w:p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 xml:space="preserve">In the PRODOC, is </w:t>
      </w:r>
      <w:r w:rsidR="00C5421C" w:rsidRPr="0028122F">
        <w:rPr>
          <w:rFonts w:ascii="Times New Roman" w:eastAsia="Times New Roman" w:hAnsi="Times New Roman" w:cs="Times New Roman"/>
          <w:lang w:val="en-US" w:eastAsia="es-UY"/>
        </w:rPr>
        <w:t xml:space="preserve">stated that UNDP would implement the project, seeking to improve capabilities in both countries, at both public and private level, to develop the SAP. During the implementation it would sought a progressive transfer of responsibility for the execution toward the institutions of each country. The design included a governance composed by MVOTMA, SADYS, CARP and CTMFM, conforming a Steering Committee (SC). In addition, the PRODOC stated that UNDP could participate in the SC at the request of the parties. At the operational level, in each country a focal point was conformed to manage local issues of each of these projects. </w:t>
      </w:r>
      <w:r w:rsidR="00856C58">
        <w:rPr>
          <w:rFonts w:ascii="Times New Roman" w:eastAsia="Times New Roman" w:hAnsi="Times New Roman" w:cs="Times New Roman"/>
          <w:lang w:val="en-US" w:eastAsia="es-UY"/>
        </w:rPr>
        <w:t>The institutional arrangement was completed with</w:t>
      </w:r>
      <w:r w:rsidR="00C5421C" w:rsidRPr="0028122F">
        <w:rPr>
          <w:rFonts w:ascii="Times New Roman" w:eastAsia="Times New Roman" w:hAnsi="Times New Roman" w:cs="Times New Roman"/>
          <w:lang w:val="en-US" w:eastAsia="es-UY"/>
        </w:rPr>
        <w:t xml:space="preserve"> a Regional Coordinator to act as Technical Secretary of the SC, which should hold meetings at least quarterly.</w:t>
      </w:r>
    </w:p>
    <w:p w:rsidR="00C5421C" w:rsidRPr="0028122F" w:rsidRDefault="00C5421C" w:rsidP="00C5421C">
      <w:pPr>
        <w:spacing w:after="0" w:line="240" w:lineRule="auto"/>
        <w:jc w:val="both"/>
        <w:rPr>
          <w:rFonts w:ascii="Times New Roman" w:eastAsia="Times New Roman" w:hAnsi="Times New Roman" w:cs="Times New Roman"/>
          <w:lang w:val="en-US" w:eastAsia="es-UY"/>
        </w:rPr>
      </w:pPr>
    </w:p>
    <w:p w:rsidR="00A03E49" w:rsidRPr="0028122F" w:rsidRDefault="00CC64F7" w:rsidP="00C5421C">
      <w:pPr>
        <w:spacing w:after="0" w:line="240" w:lineRule="auto"/>
        <w:jc w:val="both"/>
        <w:rPr>
          <w:lang w:val="en-US"/>
        </w:rPr>
      </w:pPr>
      <w:r w:rsidRPr="0028122F">
        <w:rPr>
          <w:rFonts w:ascii="Times New Roman" w:eastAsia="Times New Roman" w:hAnsi="Times New Roman" w:cs="Times New Roman"/>
          <w:lang w:val="en-US" w:eastAsia="es-UY"/>
        </w:rPr>
        <w:t xml:space="preserve">In the final evaluation weaknesses in the governance of the project that may explain the loss of effectiveness in meeting the established goals originally in PRODOC, were identified. The appropriation of the results of the project by the Binational Commissions was weak and </w:t>
      </w:r>
      <w:r w:rsidR="00856C58">
        <w:rPr>
          <w:rFonts w:ascii="Times New Roman" w:eastAsia="Times New Roman" w:hAnsi="Times New Roman" w:cs="Times New Roman"/>
          <w:lang w:val="en-US" w:eastAsia="es-UY"/>
        </w:rPr>
        <w:t xml:space="preserve">very few positive externalities </w:t>
      </w:r>
      <w:r w:rsidRPr="0028122F">
        <w:rPr>
          <w:rFonts w:ascii="Times New Roman" w:eastAsia="Times New Roman" w:hAnsi="Times New Roman" w:cs="Times New Roman"/>
          <w:lang w:val="en-US" w:eastAsia="es-UY"/>
        </w:rPr>
        <w:t>were generated</w:t>
      </w:r>
      <w:r w:rsidR="00856C58">
        <w:rPr>
          <w:rFonts w:ascii="Times New Roman" w:eastAsia="Times New Roman" w:hAnsi="Times New Roman" w:cs="Times New Roman"/>
          <w:lang w:val="en-US" w:eastAsia="es-UY"/>
        </w:rPr>
        <w:t xml:space="preserve"> for them</w:t>
      </w:r>
      <w:r w:rsidRPr="0028122F">
        <w:rPr>
          <w:rFonts w:ascii="Times New Roman" w:eastAsia="Times New Roman" w:hAnsi="Times New Roman" w:cs="Times New Roman"/>
          <w:lang w:val="en-US" w:eastAsia="es-UY"/>
        </w:rPr>
        <w:t xml:space="preserve">. Efforts in the design of binational environmental information system did not fulfill all expectations, failing in establishing itself as a useful tool to manage transboundary resources. The same happened with the monitoring system, which despite significant investments made to develop and validate models of water flow and sediment distribution, currently the only available finished product is the FREPLATA ADT. This is just conformed by static maps not allowing </w:t>
      </w:r>
      <w:r w:rsidR="00A03E49" w:rsidRPr="0028122F">
        <w:rPr>
          <w:rFonts w:ascii="Times New Roman" w:eastAsia="Times New Roman" w:hAnsi="Times New Roman" w:cs="Times New Roman"/>
          <w:lang w:val="en-US" w:eastAsia="es-UY"/>
        </w:rPr>
        <w:t>simulating</w:t>
      </w:r>
      <w:r w:rsidRPr="0028122F">
        <w:rPr>
          <w:rFonts w:ascii="Times New Roman" w:eastAsia="Times New Roman" w:hAnsi="Times New Roman" w:cs="Times New Roman"/>
          <w:lang w:val="en-US" w:eastAsia="es-UY"/>
        </w:rPr>
        <w:t xml:space="preserve"> different scenarios regarding discharges and sediment transport supplies, </w:t>
      </w:r>
      <w:r w:rsidR="00A03E49" w:rsidRPr="0028122F">
        <w:rPr>
          <w:rFonts w:ascii="Times New Roman" w:eastAsia="Times New Roman" w:hAnsi="Times New Roman" w:cs="Times New Roman"/>
          <w:lang w:val="en-US" w:eastAsia="es-UY"/>
        </w:rPr>
        <w:t>necessary both</w:t>
      </w:r>
      <w:r w:rsidRPr="0028122F">
        <w:rPr>
          <w:rFonts w:ascii="Times New Roman" w:eastAsia="Times New Roman" w:hAnsi="Times New Roman" w:cs="Times New Roman"/>
          <w:lang w:val="en-US" w:eastAsia="es-UY"/>
        </w:rPr>
        <w:t xml:space="preserve"> for the management of </w:t>
      </w:r>
      <w:r w:rsidR="00A03E49" w:rsidRPr="0028122F">
        <w:rPr>
          <w:rFonts w:ascii="Times New Roman" w:eastAsia="Times New Roman" w:hAnsi="Times New Roman" w:cs="Times New Roman"/>
          <w:lang w:val="en-US" w:eastAsia="es-UY"/>
        </w:rPr>
        <w:t>waterways, and</w:t>
      </w:r>
      <w:r w:rsidRPr="0028122F">
        <w:rPr>
          <w:rFonts w:ascii="Times New Roman" w:eastAsia="Times New Roman" w:hAnsi="Times New Roman" w:cs="Times New Roman"/>
          <w:lang w:val="en-US" w:eastAsia="es-UY"/>
        </w:rPr>
        <w:t xml:space="preserve"> for contingency plans for oil spills or other pollutants. The project was implemented with </w:t>
      </w:r>
      <w:r w:rsidR="00A03E49" w:rsidRPr="0028122F">
        <w:rPr>
          <w:rFonts w:ascii="Times New Roman" w:eastAsia="Times New Roman" w:hAnsi="Times New Roman" w:cs="Times New Roman"/>
          <w:lang w:val="en-US" w:eastAsia="es-UY"/>
        </w:rPr>
        <w:t>great autonomy</w:t>
      </w:r>
      <w:r w:rsidRPr="0028122F">
        <w:rPr>
          <w:rFonts w:ascii="Times New Roman" w:eastAsia="Times New Roman" w:hAnsi="Times New Roman" w:cs="Times New Roman"/>
          <w:lang w:val="en-US" w:eastAsia="es-UY"/>
        </w:rPr>
        <w:t xml:space="preserve"> of the political-</w:t>
      </w:r>
      <w:r w:rsidR="00A03E49" w:rsidRPr="0028122F">
        <w:rPr>
          <w:rFonts w:ascii="Times New Roman" w:eastAsia="Times New Roman" w:hAnsi="Times New Roman" w:cs="Times New Roman"/>
          <w:lang w:val="en-US" w:eastAsia="es-UY"/>
        </w:rPr>
        <w:t>strategic</w:t>
      </w:r>
      <w:r w:rsidRPr="0028122F">
        <w:rPr>
          <w:rFonts w:ascii="Times New Roman" w:eastAsia="Times New Roman" w:hAnsi="Times New Roman" w:cs="Times New Roman"/>
          <w:lang w:val="en-US" w:eastAsia="es-UY"/>
        </w:rPr>
        <w:t xml:space="preserve"> subsystem and in the </w:t>
      </w:r>
      <w:r w:rsidR="00A03E49" w:rsidRPr="0028122F">
        <w:rPr>
          <w:rFonts w:ascii="Times New Roman" w:eastAsia="Times New Roman" w:hAnsi="Times New Roman" w:cs="Times New Roman"/>
          <w:lang w:val="en-US" w:eastAsia="es-UY"/>
        </w:rPr>
        <w:t>end;</w:t>
      </w:r>
      <w:r w:rsidRPr="0028122F">
        <w:rPr>
          <w:rFonts w:ascii="Times New Roman" w:eastAsia="Times New Roman" w:hAnsi="Times New Roman" w:cs="Times New Roman"/>
          <w:lang w:val="en-US" w:eastAsia="es-UY"/>
        </w:rPr>
        <w:t xml:space="preserve"> it made independent from it because of limited monitoring and control capabilities of the Binational </w:t>
      </w:r>
      <w:r w:rsidR="00A03E49" w:rsidRPr="0028122F">
        <w:rPr>
          <w:rFonts w:ascii="Times New Roman" w:eastAsia="Times New Roman" w:hAnsi="Times New Roman" w:cs="Times New Roman"/>
          <w:lang w:val="en-US" w:eastAsia="es-UY"/>
        </w:rPr>
        <w:t>Commissions.</w:t>
      </w:r>
      <w:r w:rsidR="00A03E49" w:rsidRPr="0028122F">
        <w:rPr>
          <w:lang w:val="en-US"/>
        </w:rPr>
        <w:t xml:space="preserve"> </w:t>
      </w:r>
    </w:p>
    <w:p w:rsidR="00A03E49" w:rsidRPr="0028122F" w:rsidRDefault="00A03E49" w:rsidP="00C5421C">
      <w:pPr>
        <w:spacing w:after="0" w:line="240" w:lineRule="auto"/>
        <w:jc w:val="both"/>
        <w:rPr>
          <w:rFonts w:ascii="Times New Roman" w:eastAsia="Times New Roman" w:hAnsi="Times New Roman" w:cs="Times New Roman"/>
          <w:lang w:val="en-US" w:eastAsia="es-UY"/>
        </w:rPr>
      </w:pPr>
    </w:p>
    <w:p w:rsidR="00C5421C" w:rsidRPr="0028122F" w:rsidRDefault="00A03E49" w:rsidP="00C5421C">
      <w:p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 xml:space="preserve">The project incorporate national environmental authorities of each country in the SC together with the CARP and CTMFM. This represents a substantial improvement over previous instances as the vision of the binational commission on environmental issues expands and notoriously increase the chances </w:t>
      </w:r>
      <w:r w:rsidR="00856C58">
        <w:rPr>
          <w:rFonts w:ascii="Times New Roman" w:eastAsia="Times New Roman" w:hAnsi="Times New Roman" w:cs="Times New Roman"/>
          <w:lang w:val="en-US" w:eastAsia="es-UY"/>
        </w:rPr>
        <w:t>of</w:t>
      </w:r>
      <w:r w:rsidRPr="0028122F">
        <w:rPr>
          <w:rFonts w:ascii="Times New Roman" w:eastAsia="Times New Roman" w:hAnsi="Times New Roman" w:cs="Times New Roman"/>
          <w:lang w:val="en-US" w:eastAsia="es-UY"/>
        </w:rPr>
        <w:t xml:space="preserve"> project results </w:t>
      </w:r>
      <w:r w:rsidR="00856C58">
        <w:rPr>
          <w:rFonts w:ascii="Times New Roman" w:eastAsia="Times New Roman" w:hAnsi="Times New Roman" w:cs="Times New Roman"/>
          <w:lang w:val="en-US" w:eastAsia="es-UY"/>
        </w:rPr>
        <w:t>to be</w:t>
      </w:r>
      <w:r w:rsidR="00C00C0B" w:rsidRPr="0028122F">
        <w:rPr>
          <w:rFonts w:ascii="Times New Roman" w:eastAsia="Times New Roman" w:hAnsi="Times New Roman" w:cs="Times New Roman"/>
          <w:lang w:val="en-US" w:eastAsia="es-UY"/>
        </w:rPr>
        <w:t xml:space="preserve"> appropriate</w:t>
      </w:r>
      <w:r w:rsidR="00856C58">
        <w:rPr>
          <w:rFonts w:ascii="Times New Roman" w:eastAsia="Times New Roman" w:hAnsi="Times New Roman" w:cs="Times New Roman"/>
          <w:lang w:val="en-US" w:eastAsia="es-UY"/>
        </w:rPr>
        <w:t>d</w:t>
      </w:r>
      <w:r w:rsidR="00C00C0B" w:rsidRPr="0028122F">
        <w:rPr>
          <w:rFonts w:ascii="Times New Roman" w:eastAsia="Times New Roman" w:hAnsi="Times New Roman" w:cs="Times New Roman"/>
          <w:lang w:val="en-US" w:eastAsia="es-UY"/>
        </w:rPr>
        <w:t xml:space="preserve"> for governments.</w:t>
      </w:r>
    </w:p>
    <w:p w:rsidR="00A03E49" w:rsidRPr="0028122F" w:rsidRDefault="00A03E49" w:rsidP="00C5421C">
      <w:pPr>
        <w:spacing w:after="0" w:line="240" w:lineRule="auto"/>
        <w:jc w:val="both"/>
        <w:rPr>
          <w:rFonts w:ascii="Times New Roman" w:eastAsia="Times New Roman" w:hAnsi="Times New Roman" w:cs="Times New Roman"/>
          <w:lang w:val="en-US" w:eastAsia="es-UY"/>
        </w:rPr>
      </w:pPr>
    </w:p>
    <w:p w:rsidR="00A03E49" w:rsidRPr="0028122F" w:rsidRDefault="00C00C0B" w:rsidP="00A03E49">
      <w:p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This organizational design shown in Table 7.</w:t>
      </w:r>
    </w:p>
    <w:p w:rsidR="00A03E49" w:rsidRPr="0028122F" w:rsidRDefault="00A03E49" w:rsidP="00A03E49">
      <w:pPr>
        <w:widowControl w:val="0"/>
        <w:kinsoku w:val="0"/>
        <w:overflowPunct w:val="0"/>
        <w:autoSpaceDE w:val="0"/>
        <w:autoSpaceDN w:val="0"/>
        <w:adjustRightInd w:val="0"/>
        <w:spacing w:after="0" w:line="240" w:lineRule="auto"/>
        <w:ind w:left="234" w:right="234"/>
        <w:jc w:val="both"/>
        <w:rPr>
          <w:rFonts w:ascii="Times New Roman" w:eastAsiaTheme="minorEastAsia" w:hAnsi="Times New Roman" w:cs="Times New Roman"/>
          <w:sz w:val="24"/>
          <w:szCs w:val="24"/>
          <w:lang w:val="en-US" w:eastAsia="es-UY"/>
        </w:rPr>
      </w:pPr>
    </w:p>
    <w:p w:rsidR="00A03E49" w:rsidRPr="0028122F" w:rsidRDefault="00A03E49">
      <w:pPr>
        <w:rPr>
          <w:rFonts w:ascii="Times New Roman" w:eastAsiaTheme="minorEastAsia" w:hAnsi="Times New Roman" w:cs="Times New Roman"/>
          <w:i/>
          <w:iCs/>
          <w:color w:val="44546A" w:themeColor="text2"/>
          <w:sz w:val="18"/>
          <w:szCs w:val="18"/>
          <w:lang w:val="en-US" w:eastAsia="es-UY"/>
        </w:rPr>
      </w:pPr>
      <w:r w:rsidRPr="0028122F">
        <w:rPr>
          <w:rFonts w:ascii="Times New Roman" w:eastAsiaTheme="minorEastAsia" w:hAnsi="Times New Roman" w:cs="Times New Roman"/>
          <w:i/>
          <w:iCs/>
          <w:color w:val="44546A" w:themeColor="text2"/>
          <w:sz w:val="18"/>
          <w:szCs w:val="18"/>
          <w:lang w:val="en-US" w:eastAsia="es-UY"/>
        </w:rPr>
        <w:br w:type="page"/>
      </w:r>
    </w:p>
    <w:p w:rsidR="00A03E49" w:rsidRPr="0028122F" w:rsidRDefault="00616C72" w:rsidP="00A03E49">
      <w:pPr>
        <w:keepNext/>
        <w:widowControl w:val="0"/>
        <w:autoSpaceDE w:val="0"/>
        <w:autoSpaceDN w:val="0"/>
        <w:adjustRightInd w:val="0"/>
        <w:spacing w:after="200" w:line="240" w:lineRule="auto"/>
        <w:ind w:left="2127"/>
        <w:jc w:val="both"/>
        <w:rPr>
          <w:rFonts w:ascii="Times New Roman" w:eastAsiaTheme="minorEastAsia" w:hAnsi="Times New Roman" w:cs="Times New Roman"/>
          <w:i/>
          <w:iCs/>
          <w:color w:val="44546A" w:themeColor="text2"/>
          <w:sz w:val="18"/>
          <w:szCs w:val="18"/>
          <w:lang w:val="en-US" w:eastAsia="es-UY"/>
        </w:rPr>
      </w:pPr>
      <w:r w:rsidRPr="0028122F">
        <w:rPr>
          <w:rFonts w:ascii="Times New Roman" w:eastAsiaTheme="minorEastAsia" w:hAnsi="Times New Roman" w:cs="Times New Roman"/>
          <w:i/>
          <w:iCs/>
          <w:color w:val="44546A" w:themeColor="text2"/>
          <w:sz w:val="18"/>
          <w:szCs w:val="18"/>
          <w:lang w:val="en-US" w:eastAsia="es-UY"/>
        </w:rPr>
        <w:lastRenderedPageBreak/>
        <w:t>Table</w:t>
      </w:r>
      <w:r w:rsidR="00A03E49" w:rsidRPr="0028122F">
        <w:rPr>
          <w:rFonts w:ascii="Times New Roman" w:eastAsiaTheme="minorEastAsia" w:hAnsi="Times New Roman" w:cs="Times New Roman"/>
          <w:i/>
          <w:iCs/>
          <w:color w:val="44546A" w:themeColor="text2"/>
          <w:sz w:val="18"/>
          <w:szCs w:val="18"/>
          <w:lang w:val="en-US" w:eastAsia="es-UY"/>
        </w:rPr>
        <w:t xml:space="preserve"> </w:t>
      </w:r>
      <w:r w:rsidR="00A03E49" w:rsidRPr="0028122F">
        <w:rPr>
          <w:rFonts w:ascii="Times New Roman" w:eastAsiaTheme="minorEastAsia" w:hAnsi="Times New Roman" w:cs="Times New Roman"/>
          <w:i/>
          <w:iCs/>
          <w:color w:val="44546A" w:themeColor="text2"/>
          <w:sz w:val="18"/>
          <w:szCs w:val="18"/>
          <w:lang w:val="en-US" w:eastAsia="es-UY"/>
        </w:rPr>
        <w:fldChar w:fldCharType="begin"/>
      </w:r>
      <w:r w:rsidR="00A03E49" w:rsidRPr="0028122F">
        <w:rPr>
          <w:rFonts w:ascii="Times New Roman" w:eastAsiaTheme="minorEastAsia" w:hAnsi="Times New Roman" w:cs="Times New Roman"/>
          <w:i/>
          <w:iCs/>
          <w:color w:val="44546A" w:themeColor="text2"/>
          <w:sz w:val="18"/>
          <w:szCs w:val="18"/>
          <w:lang w:val="en-US" w:eastAsia="es-UY"/>
        </w:rPr>
        <w:instrText xml:space="preserve"> SEQ Tabla \* ARABIC </w:instrText>
      </w:r>
      <w:r w:rsidR="00A03E49" w:rsidRPr="0028122F">
        <w:rPr>
          <w:rFonts w:ascii="Times New Roman" w:eastAsiaTheme="minorEastAsia" w:hAnsi="Times New Roman" w:cs="Times New Roman"/>
          <w:i/>
          <w:iCs/>
          <w:color w:val="44546A" w:themeColor="text2"/>
          <w:sz w:val="18"/>
          <w:szCs w:val="18"/>
          <w:lang w:val="en-US" w:eastAsia="es-UY"/>
        </w:rPr>
        <w:fldChar w:fldCharType="separate"/>
      </w:r>
      <w:r w:rsidR="00A03E49" w:rsidRPr="0028122F">
        <w:rPr>
          <w:rFonts w:ascii="Times New Roman" w:eastAsiaTheme="minorEastAsia" w:hAnsi="Times New Roman" w:cs="Times New Roman"/>
          <w:i/>
          <w:iCs/>
          <w:noProof/>
          <w:color w:val="44546A" w:themeColor="text2"/>
          <w:sz w:val="18"/>
          <w:szCs w:val="18"/>
          <w:lang w:val="en-US" w:eastAsia="es-UY"/>
        </w:rPr>
        <w:t>7</w:t>
      </w:r>
      <w:r w:rsidR="00A03E49" w:rsidRPr="0028122F">
        <w:rPr>
          <w:rFonts w:ascii="Times New Roman" w:eastAsiaTheme="minorEastAsia" w:hAnsi="Times New Roman" w:cs="Times New Roman"/>
          <w:i/>
          <w:iCs/>
          <w:noProof/>
          <w:color w:val="44546A" w:themeColor="text2"/>
          <w:sz w:val="18"/>
          <w:szCs w:val="18"/>
          <w:lang w:val="en-US" w:eastAsia="es-UY"/>
        </w:rPr>
        <w:fldChar w:fldCharType="end"/>
      </w:r>
      <w:r w:rsidRPr="0028122F">
        <w:rPr>
          <w:rFonts w:ascii="Times New Roman" w:eastAsiaTheme="minorEastAsia" w:hAnsi="Times New Roman" w:cs="Times New Roman"/>
          <w:i/>
          <w:iCs/>
          <w:color w:val="44546A" w:themeColor="text2"/>
          <w:sz w:val="18"/>
          <w:szCs w:val="18"/>
          <w:lang w:val="en-US" w:eastAsia="es-UY"/>
        </w:rPr>
        <w:t xml:space="preserve"> Organizational Stru</w:t>
      </w:r>
      <w:r w:rsidR="00A03E49" w:rsidRPr="0028122F">
        <w:rPr>
          <w:rFonts w:ascii="Times New Roman" w:eastAsiaTheme="minorEastAsia" w:hAnsi="Times New Roman" w:cs="Times New Roman"/>
          <w:i/>
          <w:iCs/>
          <w:color w:val="44546A" w:themeColor="text2"/>
          <w:sz w:val="18"/>
          <w:szCs w:val="18"/>
          <w:lang w:val="en-US" w:eastAsia="es-UY"/>
        </w:rPr>
        <w:t xml:space="preserve">cture of PIMS 4055 </w:t>
      </w:r>
    </w:p>
    <w:p w:rsidR="00A03E49" w:rsidRPr="0028122F" w:rsidRDefault="00A03E49" w:rsidP="00C5421C">
      <w:pPr>
        <w:spacing w:after="0" w:line="240" w:lineRule="auto"/>
        <w:jc w:val="both"/>
        <w:rPr>
          <w:rFonts w:ascii="Times New Roman" w:eastAsia="Times New Roman" w:hAnsi="Times New Roman" w:cs="Times New Roman"/>
          <w:lang w:val="en-US" w:eastAsia="es-UY"/>
        </w:rPr>
      </w:pPr>
    </w:p>
    <w:p w:rsidR="00A03E49" w:rsidRPr="0028122F" w:rsidRDefault="00A03E49" w:rsidP="00A03E49">
      <w:pPr>
        <w:spacing w:after="0" w:line="240" w:lineRule="auto"/>
        <w:ind w:left="1276"/>
        <w:jc w:val="both"/>
        <w:rPr>
          <w:rFonts w:ascii="Times New Roman" w:eastAsia="Times New Roman" w:hAnsi="Times New Roman" w:cs="Times New Roman"/>
          <w:lang w:val="en-US" w:eastAsia="es-UY"/>
        </w:rPr>
      </w:pPr>
      <w:r w:rsidRPr="0028122F">
        <w:rPr>
          <w:noProof/>
          <w:sz w:val="24"/>
          <w:szCs w:val="24"/>
          <w:lang w:val="es-AR" w:eastAsia="es-AR"/>
        </w:rPr>
        <w:drawing>
          <wp:inline distT="0" distB="0" distL="0" distR="0" wp14:anchorId="242B9A00" wp14:editId="37BFACD2">
            <wp:extent cx="3700564" cy="2139351"/>
            <wp:effectExtent l="0" t="38100" r="14605" b="1333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00C0B" w:rsidRPr="0028122F" w:rsidRDefault="00C00C0B" w:rsidP="00A03E49">
      <w:pPr>
        <w:spacing w:after="0" w:line="240" w:lineRule="auto"/>
        <w:ind w:left="1276"/>
        <w:jc w:val="both"/>
        <w:rPr>
          <w:rFonts w:ascii="Times New Roman" w:eastAsia="Times New Roman" w:hAnsi="Times New Roman" w:cs="Times New Roman"/>
          <w:lang w:val="en-US" w:eastAsia="es-UY"/>
        </w:rPr>
      </w:pPr>
    </w:p>
    <w:p w:rsidR="00C00C0B" w:rsidRPr="0028122F" w:rsidRDefault="00AD419A" w:rsidP="00C00C0B">
      <w:p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The project governance present</w:t>
      </w:r>
      <w:r w:rsidR="00856C58">
        <w:rPr>
          <w:rFonts w:ascii="Times New Roman" w:eastAsia="Times New Roman" w:hAnsi="Times New Roman" w:cs="Times New Roman"/>
          <w:lang w:val="en-US" w:eastAsia="es-UY"/>
        </w:rPr>
        <w:t>ed</w:t>
      </w:r>
      <w:r w:rsidRPr="0028122F">
        <w:rPr>
          <w:rFonts w:ascii="Times New Roman" w:eastAsia="Times New Roman" w:hAnsi="Times New Roman" w:cs="Times New Roman"/>
          <w:lang w:val="en-US" w:eastAsia="es-UY"/>
        </w:rPr>
        <w:t xml:space="preserve"> a strategic level (level I) and an operating one (level II). In this two layers arrangement, the strategic level has very limited capacity to control the level II because it must address issues of higher priority in their agendas. It also happens that their representatives are not paid for this work and it is the political agenda of the</w:t>
      </w:r>
      <w:r w:rsidR="00856C58">
        <w:rPr>
          <w:rFonts w:ascii="Times New Roman" w:eastAsia="Times New Roman" w:hAnsi="Times New Roman" w:cs="Times New Roman"/>
          <w:lang w:val="en-US" w:eastAsia="es-UY"/>
        </w:rPr>
        <w:t>ir</w:t>
      </w:r>
      <w:r w:rsidRPr="0028122F">
        <w:rPr>
          <w:rFonts w:ascii="Times New Roman" w:eastAsia="Times New Roman" w:hAnsi="Times New Roman" w:cs="Times New Roman"/>
          <w:lang w:val="en-US" w:eastAsia="es-UY"/>
        </w:rPr>
        <w:t xml:space="preserve"> organizations that set the priorities. The codes that rule the political-strategic subsystem are also different from the ones ruling the operating level, which is focused in technical issues instead of strategic </w:t>
      </w:r>
      <w:r w:rsidR="00856C58">
        <w:rPr>
          <w:rFonts w:ascii="Times New Roman" w:eastAsia="Times New Roman" w:hAnsi="Times New Roman" w:cs="Times New Roman"/>
          <w:lang w:val="en-US" w:eastAsia="es-UY"/>
        </w:rPr>
        <w:t>ones</w:t>
      </w:r>
      <w:r w:rsidRPr="0028122F">
        <w:rPr>
          <w:rFonts w:ascii="Times New Roman" w:eastAsia="Times New Roman" w:hAnsi="Times New Roman" w:cs="Times New Roman"/>
          <w:lang w:val="en-US" w:eastAsia="es-UY"/>
        </w:rPr>
        <w:t>.</w:t>
      </w:r>
    </w:p>
    <w:p w:rsidR="00D903BD" w:rsidRPr="0028122F" w:rsidRDefault="00D903BD" w:rsidP="00C00C0B">
      <w:pPr>
        <w:spacing w:after="0" w:line="240" w:lineRule="auto"/>
        <w:jc w:val="both"/>
        <w:rPr>
          <w:rFonts w:ascii="Times New Roman" w:eastAsia="Times New Roman" w:hAnsi="Times New Roman" w:cs="Times New Roman"/>
          <w:lang w:val="en-US" w:eastAsia="es-UY"/>
        </w:rPr>
      </w:pPr>
    </w:p>
    <w:p w:rsidR="00D903BD" w:rsidRPr="0028122F" w:rsidRDefault="00D903BD" w:rsidP="00C00C0B">
      <w:p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 xml:space="preserve">This administrative structure led the regional coordinator to make decisions that often correspond to the political arena according </w:t>
      </w:r>
      <w:r w:rsidR="00856C58">
        <w:rPr>
          <w:rFonts w:ascii="Times New Roman" w:eastAsia="Times New Roman" w:hAnsi="Times New Roman" w:cs="Times New Roman"/>
          <w:lang w:val="en-US" w:eastAsia="es-UY"/>
        </w:rPr>
        <w:t xml:space="preserve">to </w:t>
      </w:r>
      <w:r w:rsidRPr="0028122F">
        <w:rPr>
          <w:rFonts w:ascii="Times New Roman" w:eastAsia="Times New Roman" w:hAnsi="Times New Roman" w:cs="Times New Roman"/>
          <w:lang w:val="en-US" w:eastAsia="es-UY"/>
        </w:rPr>
        <w:t xml:space="preserve">his </w:t>
      </w:r>
      <w:r w:rsidR="009A7B70" w:rsidRPr="0028122F">
        <w:rPr>
          <w:rFonts w:ascii="Times New Roman" w:eastAsia="Times New Roman" w:hAnsi="Times New Roman" w:cs="Times New Roman"/>
          <w:lang w:val="en-US" w:eastAsia="es-UY"/>
        </w:rPr>
        <w:t xml:space="preserve">criteria, </w:t>
      </w:r>
      <w:r w:rsidR="00856C58">
        <w:rPr>
          <w:rFonts w:ascii="Times New Roman" w:eastAsia="Times New Roman" w:hAnsi="Times New Roman" w:cs="Times New Roman"/>
          <w:lang w:val="en-US" w:eastAsia="es-UY"/>
        </w:rPr>
        <w:t>or based in</w:t>
      </w:r>
      <w:r w:rsidRPr="0028122F">
        <w:rPr>
          <w:rFonts w:ascii="Times New Roman" w:eastAsia="Times New Roman" w:hAnsi="Times New Roman" w:cs="Times New Roman"/>
          <w:lang w:val="en-US" w:eastAsia="es-UY"/>
        </w:rPr>
        <w:t xml:space="preserve"> implicit</w:t>
      </w:r>
      <w:r w:rsidR="009A7B70" w:rsidRPr="0028122F">
        <w:rPr>
          <w:rFonts w:ascii="Times New Roman" w:eastAsia="Times New Roman" w:hAnsi="Times New Roman" w:cs="Times New Roman"/>
          <w:lang w:val="en-US" w:eastAsia="es-UY"/>
        </w:rPr>
        <w:t xml:space="preserve"> guidelines of political issues. The regional coordinator had limited connection with the level I (did not participate in the meetings of the Binational Commissions or in meetings of the environmental authorities) and weak political support. This situation led to deteriorate the relations between the two levels, and in the end, to the need of removing the regional coordinator. The Steering Committee attempted to overcome this situation by eliminating this position and reassigning the functions thereof to the two national coordinators (one of each country).</w:t>
      </w:r>
      <w:r w:rsidR="006C4402" w:rsidRPr="0028122F">
        <w:rPr>
          <w:rFonts w:ascii="Times New Roman" w:eastAsia="Times New Roman" w:hAnsi="Times New Roman" w:cs="Times New Roman"/>
          <w:lang w:val="en-US" w:eastAsia="es-UY"/>
        </w:rPr>
        <w:t xml:space="preserve"> </w:t>
      </w:r>
    </w:p>
    <w:p w:rsidR="006C4402" w:rsidRPr="0028122F" w:rsidRDefault="006C4402" w:rsidP="00C00C0B">
      <w:pPr>
        <w:spacing w:after="0" w:line="240" w:lineRule="auto"/>
        <w:jc w:val="both"/>
        <w:rPr>
          <w:rFonts w:ascii="Times New Roman" w:eastAsia="Times New Roman" w:hAnsi="Times New Roman" w:cs="Times New Roman"/>
          <w:lang w:val="en-US" w:eastAsia="es-UY"/>
        </w:rPr>
      </w:pPr>
    </w:p>
    <w:p w:rsidR="006C4402" w:rsidRPr="0028122F" w:rsidRDefault="006C4402" w:rsidP="00C00C0B">
      <w:p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 xml:space="preserve">This management model moved the problems raised with the regional coordinator to the national coordinators, generating different criteria and priorities and causing tensions between them. The operating adjustment did not solve the problem because the system continued being managed at two levels, but now with shared leadership at the operational one, instead of being concentrated in the regional coordinator. This situation made the project to be inefficient and not focused on </w:t>
      </w:r>
      <w:r w:rsidR="00856C58">
        <w:rPr>
          <w:rFonts w:ascii="Times New Roman" w:eastAsia="Times New Roman" w:hAnsi="Times New Roman" w:cs="Times New Roman"/>
          <w:lang w:val="en-US" w:eastAsia="es-UY"/>
        </w:rPr>
        <w:t>transboundary</w:t>
      </w:r>
      <w:r w:rsidRPr="0028122F">
        <w:rPr>
          <w:rFonts w:ascii="Times New Roman" w:eastAsia="Times New Roman" w:hAnsi="Times New Roman" w:cs="Times New Roman"/>
          <w:lang w:val="en-US" w:eastAsia="es-UY"/>
        </w:rPr>
        <w:t xml:space="preserve"> issues (which i</w:t>
      </w:r>
      <w:r w:rsidR="006B571B">
        <w:rPr>
          <w:rFonts w:ascii="Times New Roman" w:eastAsia="Times New Roman" w:hAnsi="Times New Roman" w:cs="Times New Roman"/>
          <w:lang w:val="en-US" w:eastAsia="es-UY"/>
        </w:rPr>
        <w:t>s the line of GEF the project a</w:t>
      </w:r>
      <w:r w:rsidRPr="0028122F">
        <w:rPr>
          <w:rFonts w:ascii="Times New Roman" w:eastAsia="Times New Roman" w:hAnsi="Times New Roman" w:cs="Times New Roman"/>
          <w:lang w:val="en-US" w:eastAsia="es-UY"/>
        </w:rPr>
        <w:t>pplied and where it was selected). The results of this impact were reflected in the change of priorities and in the scope for the development of the environmental information systems and binational monitoring binational as well as in the development of common protocols.</w:t>
      </w:r>
    </w:p>
    <w:p w:rsidR="00130B46" w:rsidRPr="0028122F" w:rsidRDefault="00130B46" w:rsidP="00C00C0B">
      <w:pPr>
        <w:spacing w:after="0" w:line="240" w:lineRule="auto"/>
        <w:jc w:val="both"/>
        <w:rPr>
          <w:rFonts w:ascii="Times New Roman" w:eastAsia="Times New Roman" w:hAnsi="Times New Roman" w:cs="Times New Roman"/>
          <w:lang w:val="en-US" w:eastAsia="es-UY"/>
        </w:rPr>
      </w:pPr>
    </w:p>
    <w:p w:rsidR="00130B46" w:rsidRPr="0028122F" w:rsidRDefault="00130B46" w:rsidP="00C00C0B">
      <w:p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 xml:space="preserve">Tensions between governments outside the project environmental issues, rather than being settled and limited to level I, </w:t>
      </w:r>
      <w:r w:rsidR="006B571B" w:rsidRPr="0028122F">
        <w:rPr>
          <w:rFonts w:ascii="Times New Roman" w:eastAsia="Times New Roman" w:hAnsi="Times New Roman" w:cs="Times New Roman"/>
          <w:lang w:val="en-US" w:eastAsia="es-UY"/>
        </w:rPr>
        <w:t>affected</w:t>
      </w:r>
      <w:r w:rsidRPr="0028122F">
        <w:rPr>
          <w:rFonts w:ascii="Times New Roman" w:eastAsia="Times New Roman" w:hAnsi="Times New Roman" w:cs="Times New Roman"/>
          <w:lang w:val="en-US" w:eastAsia="es-UY"/>
        </w:rPr>
        <w:t xml:space="preserve"> indirectly at the operational level where national coordinators interpreted these differences and transferred them to the management. In this respect, the integrated system of binational information could have been developed smoothly, advancing in the database design and systems architecture. For testing purposes the system could have been loaded with non-conflicting data from the political point of view, such as physical parameters (temperature, salinity, wind speed, wave height, depth, </w:t>
      </w:r>
      <w:r w:rsidR="006B571B" w:rsidRPr="0028122F">
        <w:rPr>
          <w:rFonts w:ascii="Times New Roman" w:eastAsia="Times New Roman" w:hAnsi="Times New Roman" w:cs="Times New Roman"/>
          <w:lang w:val="en-US" w:eastAsia="es-UY"/>
        </w:rPr>
        <w:t>etc.</w:t>
      </w:r>
      <w:r w:rsidRPr="0028122F">
        <w:rPr>
          <w:rFonts w:ascii="Times New Roman" w:eastAsia="Times New Roman" w:hAnsi="Times New Roman" w:cs="Times New Roman"/>
          <w:lang w:val="en-US" w:eastAsia="es-UY"/>
        </w:rPr>
        <w:t xml:space="preserve">,) in order to let it operative  to be enriched afterwards with the entry of other more sensitive environmental data when politically agreed. The same applies to the monitoring system. The operating subsystem works in a development that does not meet requirements of strategic policy subsystem but is </w:t>
      </w:r>
      <w:r w:rsidR="00856C58">
        <w:rPr>
          <w:rFonts w:ascii="Times New Roman" w:eastAsia="Times New Roman" w:hAnsi="Times New Roman" w:cs="Times New Roman"/>
          <w:lang w:val="en-US" w:eastAsia="es-UY"/>
        </w:rPr>
        <w:t>its own</w:t>
      </w:r>
      <w:r w:rsidRPr="0028122F">
        <w:rPr>
          <w:rFonts w:ascii="Times New Roman" w:eastAsia="Times New Roman" w:hAnsi="Times New Roman" w:cs="Times New Roman"/>
          <w:lang w:val="en-US" w:eastAsia="es-UY"/>
        </w:rPr>
        <w:t xml:space="preserve"> interpretation of what is considered technically relevant. In fact, the system develop did not </w:t>
      </w:r>
      <w:r w:rsidRPr="0028122F">
        <w:rPr>
          <w:rFonts w:ascii="Times New Roman" w:eastAsia="Times New Roman" w:hAnsi="Times New Roman" w:cs="Times New Roman"/>
          <w:lang w:val="en-US" w:eastAsia="es-UY"/>
        </w:rPr>
        <w:lastRenderedPageBreak/>
        <w:t>respond to questions about the fluctuation of pollution levels in RPMF but is mainly oriented to validate or adjust current circulation models.</w:t>
      </w:r>
    </w:p>
    <w:p w:rsidR="00130B46" w:rsidRPr="0028122F" w:rsidRDefault="00130B46" w:rsidP="00C00C0B">
      <w:pPr>
        <w:spacing w:after="0" w:line="240" w:lineRule="auto"/>
        <w:jc w:val="both"/>
        <w:rPr>
          <w:rFonts w:ascii="Times New Roman" w:eastAsia="Times New Roman" w:hAnsi="Times New Roman" w:cs="Times New Roman"/>
          <w:lang w:val="en-US" w:eastAsia="es-UY"/>
        </w:rPr>
      </w:pPr>
    </w:p>
    <w:p w:rsidR="00616C72" w:rsidRPr="0028122F" w:rsidRDefault="00616C72" w:rsidP="00616C72">
      <w:p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While the communication strategy can be considered successful in presenting environmental issues to stakeholders, omits the main customer is the political system. The project outputs are not coded to be understood or easily appropriated by political actors who do not have time to read, voluminous and technically complex documents, as most of the products of the project, but require a synthesis of the main problems, key ideas and solutions, presented in a plain language for decision making.</w:t>
      </w:r>
    </w:p>
    <w:p w:rsidR="00616C72" w:rsidRPr="0028122F" w:rsidRDefault="00616C72" w:rsidP="00616C72">
      <w:pPr>
        <w:spacing w:after="0" w:line="240" w:lineRule="auto"/>
        <w:jc w:val="both"/>
        <w:rPr>
          <w:rFonts w:ascii="Times New Roman" w:eastAsia="Times New Roman" w:hAnsi="Times New Roman" w:cs="Times New Roman"/>
          <w:lang w:val="en-US" w:eastAsia="es-UY"/>
        </w:rPr>
      </w:pPr>
    </w:p>
    <w:p w:rsidR="00130B46" w:rsidRPr="0028122F" w:rsidRDefault="00616C72" w:rsidP="00616C72">
      <w:p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Poor communication of problems to be addressed by the project, low contribution to requirements for the management and low feedback from the Steering Committee, were the most frequently highlighted issues in the interviews conducted in the political-strategic level. At meetings of the Binational Commissions, issues related to the project were poorly represented and were limited to</w:t>
      </w:r>
      <w:r w:rsidR="00856C58">
        <w:rPr>
          <w:rFonts w:ascii="Times New Roman" w:eastAsia="Times New Roman" w:hAnsi="Times New Roman" w:cs="Times New Roman"/>
          <w:lang w:val="en-US" w:eastAsia="es-UY"/>
        </w:rPr>
        <w:t xml:space="preserve"> operational queries and not</w:t>
      </w:r>
      <w:r w:rsidRPr="0028122F">
        <w:rPr>
          <w:rFonts w:ascii="Times New Roman" w:eastAsia="Times New Roman" w:hAnsi="Times New Roman" w:cs="Times New Roman"/>
          <w:lang w:val="en-US" w:eastAsia="es-UY"/>
        </w:rPr>
        <w:t xml:space="preserve"> </w:t>
      </w:r>
      <w:r w:rsidR="00856C58">
        <w:rPr>
          <w:rFonts w:ascii="Times New Roman" w:eastAsia="Times New Roman" w:hAnsi="Times New Roman" w:cs="Times New Roman"/>
          <w:lang w:val="en-US" w:eastAsia="es-UY"/>
        </w:rPr>
        <w:t xml:space="preserve">with </w:t>
      </w:r>
      <w:r w:rsidRPr="0028122F">
        <w:rPr>
          <w:rFonts w:ascii="Times New Roman" w:eastAsia="Times New Roman" w:hAnsi="Times New Roman" w:cs="Times New Roman"/>
          <w:lang w:val="en-US" w:eastAsia="es-UY"/>
        </w:rPr>
        <w:t xml:space="preserve">possible inputs for decision-making. Some important decisions on facts that modified the scope envisaged by the LF were not documented in minutes. Many of these problems, but presented differently, were </w:t>
      </w:r>
      <w:r w:rsidR="00856C58">
        <w:rPr>
          <w:rFonts w:ascii="Times New Roman" w:eastAsia="Times New Roman" w:hAnsi="Times New Roman" w:cs="Times New Roman"/>
          <w:lang w:val="en-US" w:eastAsia="es-UY"/>
        </w:rPr>
        <w:t>mentioned in the mid-term evaluation</w:t>
      </w:r>
      <w:r w:rsidRPr="0028122F">
        <w:rPr>
          <w:rFonts w:ascii="Times New Roman" w:eastAsia="Times New Roman" w:hAnsi="Times New Roman" w:cs="Times New Roman"/>
          <w:lang w:val="en-US" w:eastAsia="es-UY"/>
        </w:rPr>
        <w:t xml:space="preserve"> but no remedial measures were adopted.</w:t>
      </w:r>
    </w:p>
    <w:p w:rsidR="00616C72" w:rsidRPr="0028122F" w:rsidRDefault="00616C72" w:rsidP="00616C72">
      <w:pPr>
        <w:spacing w:after="0" w:line="240" w:lineRule="auto"/>
        <w:jc w:val="both"/>
        <w:rPr>
          <w:rFonts w:ascii="Times New Roman" w:eastAsia="Times New Roman" w:hAnsi="Times New Roman" w:cs="Times New Roman"/>
          <w:lang w:val="en-US" w:eastAsia="es-UY"/>
        </w:rPr>
      </w:pPr>
    </w:p>
    <w:p w:rsidR="00616C72" w:rsidRPr="0028122F" w:rsidRDefault="00616C72" w:rsidP="00616C72">
      <w:pPr>
        <w:spacing w:after="0" w:line="240" w:lineRule="auto"/>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To take advantage of the experience of PIMS 4055 and generate lessons learned, it seems more efficient to have an in</w:t>
      </w:r>
      <w:r w:rsidR="00856C58">
        <w:rPr>
          <w:rFonts w:ascii="Times New Roman" w:eastAsia="Times New Roman" w:hAnsi="Times New Roman" w:cs="Times New Roman"/>
          <w:lang w:val="en-US" w:eastAsia="es-UY"/>
        </w:rPr>
        <w:t>stitutional arrangement</w:t>
      </w:r>
      <w:r w:rsidRPr="0028122F">
        <w:rPr>
          <w:rFonts w:ascii="Times New Roman" w:eastAsia="Times New Roman" w:hAnsi="Times New Roman" w:cs="Times New Roman"/>
          <w:lang w:val="en-US" w:eastAsia="es-UY"/>
        </w:rPr>
        <w:t xml:space="preserve"> of 3 layers instead of the two described above. A model example of this structure is presented in Table 8:</w:t>
      </w:r>
    </w:p>
    <w:p w:rsidR="00616C72" w:rsidRPr="0028122F" w:rsidRDefault="00616C72" w:rsidP="00616C72">
      <w:pPr>
        <w:spacing w:after="0" w:line="240" w:lineRule="auto"/>
        <w:jc w:val="both"/>
        <w:rPr>
          <w:rFonts w:ascii="Times New Roman" w:eastAsia="Times New Roman" w:hAnsi="Times New Roman" w:cs="Times New Roman"/>
          <w:lang w:val="en-US" w:eastAsia="es-UY"/>
        </w:rPr>
      </w:pPr>
    </w:p>
    <w:p w:rsidR="00616C72" w:rsidRPr="0028122F" w:rsidRDefault="00616C72" w:rsidP="00616C72">
      <w:pPr>
        <w:keepNext/>
        <w:widowControl w:val="0"/>
        <w:autoSpaceDE w:val="0"/>
        <w:autoSpaceDN w:val="0"/>
        <w:adjustRightInd w:val="0"/>
        <w:spacing w:after="200" w:line="240" w:lineRule="auto"/>
        <w:ind w:left="2127"/>
        <w:jc w:val="both"/>
        <w:rPr>
          <w:rFonts w:ascii="Times New Roman" w:eastAsiaTheme="minorEastAsia" w:hAnsi="Times New Roman" w:cs="Times New Roman"/>
          <w:i/>
          <w:iCs/>
          <w:color w:val="44546A" w:themeColor="text2"/>
          <w:sz w:val="18"/>
          <w:szCs w:val="18"/>
          <w:lang w:val="en-US" w:eastAsia="es-UY"/>
        </w:rPr>
      </w:pPr>
      <w:r w:rsidRPr="0028122F">
        <w:rPr>
          <w:rFonts w:ascii="Times New Roman" w:eastAsiaTheme="minorEastAsia" w:hAnsi="Times New Roman" w:cs="Times New Roman"/>
          <w:i/>
          <w:iCs/>
          <w:color w:val="44546A" w:themeColor="text2"/>
          <w:sz w:val="18"/>
          <w:szCs w:val="18"/>
          <w:lang w:val="en-US" w:eastAsia="es-UY"/>
        </w:rPr>
        <w:t>Table 8. Organizational Structure of PIMS 4055 three level proposal</w:t>
      </w:r>
    </w:p>
    <w:p w:rsidR="00616C72" w:rsidRPr="0028122F" w:rsidRDefault="00616C72" w:rsidP="00616C72">
      <w:pPr>
        <w:keepNext/>
        <w:widowControl w:val="0"/>
        <w:autoSpaceDE w:val="0"/>
        <w:autoSpaceDN w:val="0"/>
        <w:adjustRightInd w:val="0"/>
        <w:spacing w:after="200" w:line="240" w:lineRule="auto"/>
        <w:ind w:left="426"/>
        <w:jc w:val="center"/>
        <w:rPr>
          <w:rFonts w:ascii="Times New Roman" w:eastAsiaTheme="minorEastAsia" w:hAnsi="Times New Roman" w:cs="Times New Roman"/>
          <w:iCs/>
          <w:color w:val="44546A" w:themeColor="text2"/>
          <w:sz w:val="18"/>
          <w:szCs w:val="18"/>
          <w:lang w:val="en-US" w:eastAsia="es-UY"/>
        </w:rPr>
      </w:pPr>
      <w:r w:rsidRPr="0028122F">
        <w:rPr>
          <w:noProof/>
          <w:sz w:val="24"/>
          <w:szCs w:val="24"/>
          <w:lang w:val="es-AR" w:eastAsia="es-AR"/>
        </w:rPr>
        <w:drawing>
          <wp:inline distT="0" distB="0" distL="0" distR="0" wp14:anchorId="13D84125" wp14:editId="6A47D2C6">
            <wp:extent cx="3945687" cy="2173856"/>
            <wp:effectExtent l="0" t="38100" r="17145" b="17145"/>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0D74B4" w:rsidRPr="0028122F" w:rsidRDefault="000D74B4" w:rsidP="00350905">
      <w:pPr>
        <w:tabs>
          <w:tab w:val="left" w:pos="1223"/>
        </w:tabs>
        <w:rPr>
          <w:rFonts w:ascii="Times New Roman" w:eastAsiaTheme="minorEastAsia" w:hAnsi="Times New Roman" w:cs="Times New Roman"/>
          <w:sz w:val="18"/>
          <w:szCs w:val="18"/>
          <w:lang w:val="en-US" w:eastAsia="es-UY"/>
        </w:rPr>
      </w:pPr>
    </w:p>
    <w:p w:rsidR="00350905" w:rsidRPr="0028122F" w:rsidRDefault="00856C58" w:rsidP="000D74B4">
      <w:pPr>
        <w:tabs>
          <w:tab w:val="left" w:pos="1223"/>
        </w:tabs>
        <w:jc w:val="both"/>
        <w:rPr>
          <w:rFonts w:ascii="Times New Roman" w:eastAsiaTheme="minorEastAsia" w:hAnsi="Times New Roman" w:cs="Times New Roman"/>
          <w:lang w:val="en-US" w:eastAsia="es-UY"/>
        </w:rPr>
      </w:pPr>
      <w:r>
        <w:rPr>
          <w:rFonts w:ascii="Times New Roman" w:eastAsiaTheme="minorEastAsia" w:hAnsi="Times New Roman" w:cs="Times New Roman"/>
          <w:lang w:val="en-US" w:eastAsia="es-UY"/>
        </w:rPr>
        <w:t>This model</w:t>
      </w:r>
      <w:r w:rsidR="00350905" w:rsidRPr="0028122F">
        <w:rPr>
          <w:rFonts w:ascii="Times New Roman" w:eastAsiaTheme="minorEastAsia" w:hAnsi="Times New Roman" w:cs="Times New Roman"/>
          <w:lang w:val="en-US" w:eastAsia="es-UY"/>
        </w:rPr>
        <w:t xml:space="preserve"> integrates an intermediate level of management including the technical secretaries of the binational technical committees (Chief Executives Officers) and advisors of political confidence of the directors of environmental organizations. This level of coordination between the political-strategic subsystem and the operative subsystem, has the advantage that technical secretaries participate in all board meetings of </w:t>
      </w:r>
      <w:r>
        <w:rPr>
          <w:rFonts w:ascii="Times New Roman" w:eastAsiaTheme="minorEastAsia" w:hAnsi="Times New Roman" w:cs="Times New Roman"/>
          <w:lang w:val="en-US" w:eastAsia="es-UY"/>
        </w:rPr>
        <w:t>the binational commissions</w:t>
      </w:r>
      <w:r w:rsidR="00350905" w:rsidRPr="0028122F">
        <w:rPr>
          <w:rFonts w:ascii="Times New Roman" w:eastAsiaTheme="minorEastAsia" w:hAnsi="Times New Roman" w:cs="Times New Roman"/>
          <w:lang w:val="en-US" w:eastAsia="es-UY"/>
        </w:rPr>
        <w:t xml:space="preserve"> and have clear political positions from them in relation to different environ</w:t>
      </w:r>
      <w:r>
        <w:rPr>
          <w:rFonts w:ascii="Times New Roman" w:eastAsiaTheme="minorEastAsia" w:hAnsi="Times New Roman" w:cs="Times New Roman"/>
          <w:lang w:val="en-US" w:eastAsia="es-UY"/>
        </w:rPr>
        <w:t>mental issues, knowing which are</w:t>
      </w:r>
      <w:r w:rsidR="00350905" w:rsidRPr="0028122F">
        <w:rPr>
          <w:rFonts w:ascii="Times New Roman" w:eastAsiaTheme="minorEastAsia" w:hAnsi="Times New Roman" w:cs="Times New Roman"/>
          <w:lang w:val="en-US" w:eastAsia="es-UY"/>
        </w:rPr>
        <w:t xml:space="preserve"> priorities, and which not, and  when should consult to the boards. Besides of that, the members of this level are paid and have high dedication and experience </w:t>
      </w:r>
      <w:r w:rsidR="000D74B4" w:rsidRPr="0028122F">
        <w:rPr>
          <w:rFonts w:ascii="Times New Roman" w:eastAsiaTheme="minorEastAsia" w:hAnsi="Times New Roman" w:cs="Times New Roman"/>
          <w:lang w:val="en-US" w:eastAsia="es-UY"/>
        </w:rPr>
        <w:t>in management. T</w:t>
      </w:r>
      <w:r w:rsidR="00350905" w:rsidRPr="0028122F">
        <w:rPr>
          <w:rFonts w:ascii="Times New Roman" w:eastAsiaTheme="minorEastAsia" w:hAnsi="Times New Roman" w:cs="Times New Roman"/>
          <w:lang w:val="en-US" w:eastAsia="es-UY"/>
        </w:rPr>
        <w:t>hey are able to monitor the execution and performance of the project and follow up the implementation of suggested corrective measures  This structure allow to reduce pressure to the operative subsystem that no longer must to interpret the policies, but implement the priorities defined in the layer I which are decoded and transmitted from the layer II.</w:t>
      </w:r>
    </w:p>
    <w:p w:rsidR="00350905" w:rsidRPr="0028122F" w:rsidRDefault="00350905" w:rsidP="00350905">
      <w:pPr>
        <w:tabs>
          <w:tab w:val="left" w:pos="1223"/>
        </w:tabs>
        <w:rPr>
          <w:rFonts w:ascii="Times New Roman" w:eastAsiaTheme="minorEastAsia" w:hAnsi="Times New Roman" w:cs="Times New Roman"/>
          <w:lang w:val="en-US" w:eastAsia="es-UY"/>
        </w:rPr>
      </w:pPr>
    </w:p>
    <w:p w:rsidR="00616C72" w:rsidRPr="0028122F" w:rsidRDefault="00856C58" w:rsidP="000D74B4">
      <w:pPr>
        <w:tabs>
          <w:tab w:val="left" w:pos="1223"/>
        </w:tabs>
        <w:jc w:val="both"/>
        <w:rPr>
          <w:rFonts w:ascii="Times New Roman" w:eastAsiaTheme="minorEastAsia" w:hAnsi="Times New Roman" w:cs="Times New Roman"/>
          <w:lang w:val="en-US" w:eastAsia="es-UY"/>
        </w:rPr>
      </w:pPr>
      <w:r>
        <w:rPr>
          <w:rFonts w:ascii="Times New Roman" w:eastAsiaTheme="minorEastAsia" w:hAnsi="Times New Roman" w:cs="Times New Roman"/>
          <w:lang w:val="en-US" w:eastAsia="es-UY"/>
        </w:rPr>
        <w:t xml:space="preserve">In short, </w:t>
      </w:r>
      <w:r w:rsidR="00350905" w:rsidRPr="0028122F">
        <w:rPr>
          <w:rFonts w:ascii="Times New Roman" w:eastAsiaTheme="minorEastAsia" w:hAnsi="Times New Roman" w:cs="Times New Roman"/>
          <w:lang w:val="en-US" w:eastAsia="es-UY"/>
        </w:rPr>
        <w:t xml:space="preserve">the commitment and participation of all stakeholders with the program and </w:t>
      </w:r>
      <w:r w:rsidRPr="0028122F">
        <w:rPr>
          <w:rFonts w:ascii="Times New Roman" w:eastAsiaTheme="minorEastAsia" w:hAnsi="Times New Roman" w:cs="Times New Roman"/>
          <w:lang w:val="en-US" w:eastAsia="es-UY"/>
        </w:rPr>
        <w:t>design</w:t>
      </w:r>
      <w:r w:rsidR="00350905" w:rsidRPr="0028122F">
        <w:rPr>
          <w:rFonts w:ascii="Times New Roman" w:eastAsiaTheme="minorEastAsia" w:hAnsi="Times New Roman" w:cs="Times New Roman"/>
          <w:lang w:val="en-US" w:eastAsia="es-UY"/>
        </w:rPr>
        <w:t xml:space="preserve"> </w:t>
      </w:r>
      <w:r w:rsidRPr="0028122F">
        <w:rPr>
          <w:rFonts w:ascii="Times New Roman" w:eastAsiaTheme="minorEastAsia" w:hAnsi="Times New Roman" w:cs="Times New Roman"/>
          <w:lang w:val="en-US" w:eastAsia="es-UY"/>
        </w:rPr>
        <w:t xml:space="preserve">can be seen </w:t>
      </w:r>
      <w:r w:rsidR="00350905" w:rsidRPr="0028122F">
        <w:rPr>
          <w:rFonts w:ascii="Times New Roman" w:eastAsiaTheme="minorEastAsia" w:hAnsi="Times New Roman" w:cs="Times New Roman"/>
          <w:lang w:val="en-US" w:eastAsia="es-UY"/>
        </w:rPr>
        <w:t xml:space="preserve">both in the political-strategic level and at operational level. It </w:t>
      </w:r>
      <w:r w:rsidR="006B571B" w:rsidRPr="0028122F">
        <w:rPr>
          <w:rFonts w:ascii="Times New Roman" w:eastAsiaTheme="minorEastAsia" w:hAnsi="Times New Roman" w:cs="Times New Roman"/>
          <w:lang w:val="en-US" w:eastAsia="es-UY"/>
        </w:rPr>
        <w:t>cannot</w:t>
      </w:r>
      <w:r w:rsidR="00350905" w:rsidRPr="0028122F">
        <w:rPr>
          <w:rFonts w:ascii="Times New Roman" w:eastAsiaTheme="minorEastAsia" w:hAnsi="Times New Roman" w:cs="Times New Roman"/>
          <w:lang w:val="en-US" w:eastAsia="es-UY"/>
        </w:rPr>
        <w:t xml:space="preserve"> be concluded that the agencies conforming the Steering Committee are not concerned with project issues nor show no commitment with the outcomes, nor to the objectives. There was only verified </w:t>
      </w:r>
      <w:r w:rsidR="000D74B4" w:rsidRPr="0028122F">
        <w:rPr>
          <w:rFonts w:ascii="Times New Roman" w:eastAsiaTheme="minorEastAsia" w:hAnsi="Times New Roman" w:cs="Times New Roman"/>
          <w:lang w:val="en-US" w:eastAsia="es-UY"/>
        </w:rPr>
        <w:t>that project</w:t>
      </w:r>
      <w:r w:rsidR="00350905" w:rsidRPr="0028122F">
        <w:rPr>
          <w:rFonts w:ascii="Times New Roman" w:eastAsiaTheme="minorEastAsia" w:hAnsi="Times New Roman" w:cs="Times New Roman"/>
          <w:lang w:val="en-US" w:eastAsia="es-UY"/>
        </w:rPr>
        <w:t xml:space="preserve"> issues are included in a broader agenda where are added to other issues with </w:t>
      </w:r>
      <w:r w:rsidR="000D74B4" w:rsidRPr="0028122F">
        <w:rPr>
          <w:rFonts w:ascii="Times New Roman" w:eastAsiaTheme="minorEastAsia" w:hAnsi="Times New Roman" w:cs="Times New Roman"/>
          <w:lang w:val="en-US" w:eastAsia="es-UY"/>
        </w:rPr>
        <w:t>higher</w:t>
      </w:r>
      <w:r w:rsidR="00350905" w:rsidRPr="0028122F">
        <w:rPr>
          <w:rFonts w:ascii="Times New Roman" w:eastAsiaTheme="minorEastAsia" w:hAnsi="Times New Roman" w:cs="Times New Roman"/>
          <w:lang w:val="en-US" w:eastAsia="es-UY"/>
        </w:rPr>
        <w:t xml:space="preserve"> urgency levels that are prioritized because of being more closely linked to the substantive purposes of their organizations. In the absence of the middle layer of strategic-operational coordination, mechanisms for monitoring and controlling the execution were weak and very inefficient.</w:t>
      </w:r>
    </w:p>
    <w:p w:rsidR="000D74B4" w:rsidRPr="0028122F" w:rsidRDefault="000D74B4" w:rsidP="000D74B4">
      <w:pPr>
        <w:tabs>
          <w:tab w:val="left" w:pos="1223"/>
        </w:tabs>
        <w:jc w:val="both"/>
        <w:rPr>
          <w:rFonts w:ascii="Times New Roman" w:eastAsiaTheme="minorEastAsia" w:hAnsi="Times New Roman" w:cs="Times New Roman"/>
          <w:lang w:val="en-US" w:eastAsia="es-UY"/>
        </w:rPr>
      </w:pPr>
    </w:p>
    <w:p w:rsidR="000D74B4" w:rsidRPr="0028122F" w:rsidRDefault="000D74B4" w:rsidP="00ED6E62">
      <w:pPr>
        <w:rPr>
          <w:rFonts w:ascii="Times New Roman" w:hAnsi="Times New Roman" w:cs="Times New Roman"/>
          <w:i/>
          <w:lang w:val="en-US"/>
        </w:rPr>
      </w:pPr>
      <w:r w:rsidRPr="0028122F">
        <w:rPr>
          <w:rFonts w:ascii="Times New Roman" w:hAnsi="Times New Roman" w:cs="Times New Roman"/>
          <w:i/>
          <w:lang w:val="en-US"/>
        </w:rPr>
        <w:t>The establishment and use of electronic information technologies to support implementation:</w:t>
      </w:r>
    </w:p>
    <w:p w:rsidR="000D74B4" w:rsidRPr="0028122F" w:rsidRDefault="00B91893"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Despite the project has not made intensive use of ICT, has developed sufficient instruments for management. There were no need to adopt software for workflow, nor support decision systems. Notwithstanding this, the coordinating units have resolved these issues efficiently with less sophisticated instruments. There were not problems in implementation but rather aspects of coordination with the political subsystem as previously mentioned.</w:t>
      </w:r>
    </w:p>
    <w:p w:rsidR="00B91893" w:rsidRPr="0028122F" w:rsidRDefault="00B91893" w:rsidP="00B91893">
      <w:pPr>
        <w:jc w:val="both"/>
        <w:rPr>
          <w:lang w:val="en-US"/>
        </w:rPr>
      </w:pPr>
    </w:p>
    <w:p w:rsidR="00B91893" w:rsidRPr="0028122F" w:rsidRDefault="00B91893" w:rsidP="00ED6E62">
      <w:pPr>
        <w:rPr>
          <w:rFonts w:ascii="Times New Roman" w:hAnsi="Times New Roman" w:cs="Times New Roman"/>
          <w:i/>
          <w:lang w:val="en-US"/>
        </w:rPr>
      </w:pPr>
      <w:r w:rsidRPr="0028122F">
        <w:rPr>
          <w:rFonts w:ascii="Times New Roman" w:hAnsi="Times New Roman" w:cs="Times New Roman"/>
          <w:i/>
          <w:lang w:val="en-US"/>
        </w:rPr>
        <w:t>The working relationships between the partic</w:t>
      </w:r>
      <w:r w:rsidR="00E90977" w:rsidRPr="0028122F">
        <w:rPr>
          <w:rFonts w:ascii="Times New Roman" w:hAnsi="Times New Roman" w:cs="Times New Roman"/>
          <w:i/>
          <w:lang w:val="en-US"/>
        </w:rPr>
        <w:t>ipating institutions and others. H</w:t>
      </w:r>
      <w:r w:rsidRPr="0028122F">
        <w:rPr>
          <w:rFonts w:ascii="Times New Roman" w:hAnsi="Times New Roman" w:cs="Times New Roman"/>
          <w:i/>
          <w:lang w:val="en-US"/>
        </w:rPr>
        <w:t>ow these relationships have contributed to effective implementation and the achievement of project objectives.</w:t>
      </w:r>
    </w:p>
    <w:p w:rsidR="00616C72" w:rsidRPr="0028122F" w:rsidRDefault="00E90977" w:rsidP="00616C72">
      <w:pPr>
        <w:tabs>
          <w:tab w:val="left" w:pos="1223"/>
        </w:tabs>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There were tense relation at both the Regional Coordinator with the Steering Committee, and between national coordinating units. This issue was discussed earlier and explained by some design issues of governance outlined above.</w:t>
      </w:r>
    </w:p>
    <w:p w:rsidR="00E90977" w:rsidRPr="0028122F" w:rsidRDefault="00E90977" w:rsidP="00616C72">
      <w:pPr>
        <w:tabs>
          <w:tab w:val="left" w:pos="1223"/>
        </w:tabs>
        <w:rPr>
          <w:rFonts w:ascii="Times New Roman" w:eastAsiaTheme="minorEastAsia" w:hAnsi="Times New Roman" w:cs="Times New Roman"/>
          <w:lang w:val="en-US" w:eastAsia="es-UY"/>
        </w:rPr>
      </w:pPr>
    </w:p>
    <w:p w:rsidR="00E90977" w:rsidRPr="0028122F" w:rsidRDefault="00E90977" w:rsidP="00ED6E62">
      <w:pPr>
        <w:rPr>
          <w:rFonts w:ascii="Times New Roman" w:hAnsi="Times New Roman" w:cs="Times New Roman"/>
          <w:i/>
          <w:lang w:val="en-US"/>
        </w:rPr>
      </w:pPr>
      <w:r w:rsidRPr="0028122F">
        <w:rPr>
          <w:rFonts w:ascii="Times New Roman" w:hAnsi="Times New Roman" w:cs="Times New Roman"/>
          <w:i/>
          <w:lang w:val="en-US"/>
        </w:rPr>
        <w:t>Technical capabilities associated with the project and its role in the development, management and achievements.</w:t>
      </w:r>
    </w:p>
    <w:p w:rsidR="00FD5146" w:rsidRPr="0028122F" w:rsidRDefault="00FD5146"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The technicians involved in the project, at the level of national coordinating units have a high level of competence and professionalism, having shown a great commitment to the project although with different management styles</w:t>
      </w:r>
      <w:r w:rsidR="00856C58">
        <w:rPr>
          <w:rFonts w:ascii="Times New Roman" w:eastAsiaTheme="minorEastAsia" w:hAnsi="Times New Roman" w:cs="Times New Roman"/>
          <w:lang w:val="en-US" w:eastAsia="es-UY"/>
        </w:rPr>
        <w:t xml:space="preserve">. </w:t>
      </w:r>
      <w:r w:rsidR="00856C58" w:rsidRPr="00856C58">
        <w:rPr>
          <w:rFonts w:ascii="Times New Roman" w:eastAsiaTheme="minorEastAsia" w:hAnsi="Times New Roman" w:cs="Times New Roman"/>
          <w:lang w:val="en-US" w:eastAsia="es-UY"/>
        </w:rPr>
        <w:t xml:space="preserve">The low efficiency in project achievements is not considered to be caused by technical incompetence, but to structural issues, context situations, and poor adaptive management. </w:t>
      </w:r>
      <w:r w:rsidRPr="0028122F">
        <w:rPr>
          <w:rFonts w:ascii="Times New Roman" w:eastAsiaTheme="minorEastAsia" w:hAnsi="Times New Roman" w:cs="Times New Roman"/>
          <w:lang w:val="en-US" w:eastAsia="es-UY"/>
        </w:rPr>
        <w:t xml:space="preserve">In this regard regional management coordination was </w:t>
      </w:r>
      <w:r w:rsidR="006B571B" w:rsidRPr="0028122F">
        <w:rPr>
          <w:rFonts w:ascii="Times New Roman" w:eastAsiaTheme="minorEastAsia" w:hAnsi="Times New Roman" w:cs="Times New Roman"/>
          <w:lang w:val="en-US" w:eastAsia="es-UY"/>
        </w:rPr>
        <w:t>weak and</w:t>
      </w:r>
      <w:r w:rsidRPr="0028122F">
        <w:rPr>
          <w:rFonts w:ascii="Times New Roman" w:eastAsiaTheme="minorEastAsia" w:hAnsi="Times New Roman" w:cs="Times New Roman"/>
          <w:lang w:val="en-US" w:eastAsia="es-UY"/>
        </w:rPr>
        <w:t xml:space="preserve"> did not act as an interface between the political-strategic subsystem and operating subsystem, as should have had. The SC correctly identified the fault at this point and removed the regional coordinator, and eliminated in fact this role reassigning the function to national coordinators (one for each country) whom should have acted more articulately.</w:t>
      </w:r>
    </w:p>
    <w:p w:rsidR="00E90977" w:rsidRPr="0028122F" w:rsidRDefault="00FD5146" w:rsidP="00FD5146">
      <w:pPr>
        <w:tabs>
          <w:tab w:val="left" w:pos="1223"/>
        </w:tabs>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Rating Assessment to Implementation Approach: MS</w:t>
      </w:r>
    </w:p>
    <w:p w:rsidR="00FD5146" w:rsidRPr="0028122F" w:rsidRDefault="00FD5146" w:rsidP="00FD5146">
      <w:pPr>
        <w:tabs>
          <w:tab w:val="left" w:pos="1223"/>
        </w:tabs>
        <w:rPr>
          <w:rFonts w:ascii="Times New Roman" w:eastAsiaTheme="minorEastAsia" w:hAnsi="Times New Roman" w:cs="Times New Roman"/>
          <w:lang w:val="en-US" w:eastAsia="es-UY"/>
        </w:rPr>
      </w:pPr>
    </w:p>
    <w:p w:rsidR="00FD5146" w:rsidRPr="0028122F" w:rsidRDefault="00FD5146" w:rsidP="00FD5146">
      <w:pPr>
        <w:pStyle w:val="Ttulo3"/>
        <w:numPr>
          <w:ilvl w:val="0"/>
          <w:numId w:val="18"/>
        </w:numPr>
        <w:rPr>
          <w:rFonts w:eastAsiaTheme="minorEastAsia"/>
          <w:lang w:val="en-US" w:eastAsia="es-UY"/>
        </w:rPr>
      </w:pPr>
      <w:bookmarkStart w:id="29" w:name="_Toc419252133"/>
      <w:r w:rsidRPr="0028122F">
        <w:rPr>
          <w:rFonts w:eastAsiaTheme="minorEastAsia"/>
          <w:lang w:val="en-US" w:eastAsia="es-UY"/>
        </w:rPr>
        <w:t>Monitoring and Evaluation (M &amp; E)</w:t>
      </w:r>
      <w:bookmarkEnd w:id="29"/>
    </w:p>
    <w:p w:rsidR="00D75419" w:rsidRPr="0028122F" w:rsidRDefault="00D75419"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 xml:space="preserve">In the implementation process several instruments were used for operational monitoring, particularly the analysis of progress reports, the contribution of evaluations conducted by UNDP through project implementation reports (PIR) showing the progress in relation to the provisions in the ML, and the mid-term evaluation of the project. The TE found there was an appropriate M &amp; E, with funds provided by the project for its implementation, and the use of international </w:t>
      </w:r>
      <w:r w:rsidRPr="0028122F">
        <w:rPr>
          <w:rFonts w:ascii="Times New Roman" w:eastAsiaTheme="minorEastAsia" w:hAnsi="Times New Roman" w:cs="Times New Roman"/>
          <w:lang w:val="en-US" w:eastAsia="es-UY"/>
        </w:rPr>
        <w:lastRenderedPageBreak/>
        <w:t xml:space="preserve">standards towards achieving the results and objectives of the project. What is not so obvious is how the inputs from these instruments have served to the project. It is not verified in the minutes of the Steering Committee any directives nor actions to correct project deviations in the achievements of the goals, or changes in the LF reported by the monitoring and evaluations processes. </w:t>
      </w:r>
    </w:p>
    <w:p w:rsidR="00FD5146" w:rsidRPr="0028122F" w:rsidRDefault="00CD2496"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Neither are found any corrective actions taken against the observations made in the mid-term evaluation. Changes in the scope of the projects were agreed at a political level and were not recorded nor in the minutes of the steering committee nor in other official documents. However, it is important to differentiate the actions and processes of monitoring and evaluation, from those used for implementing corrective measures. The latter depend on the decision makers and the functioning of the Steering Committee, whereas was already mentioned some opportunities for improvement were found. In this respect, the project compliant with all the provisions regarding monitoring and evaluation, both in the PRODOC, and the processes UNDP. The monitoring and evaluation was effective, detecting project deviations in the PIR reports, in quarterly reports, and annual reports in the midterm evaluation. Despite these instruments helped to identify many of the problems mentioned in this work, no corrective measures were adopted. Assessment Rating: S</w:t>
      </w:r>
    </w:p>
    <w:p w:rsidR="00CD2496" w:rsidRDefault="00CD2496" w:rsidP="005344A6">
      <w:pPr>
        <w:pStyle w:val="Ttulo3"/>
        <w:numPr>
          <w:ilvl w:val="0"/>
          <w:numId w:val="18"/>
        </w:numPr>
        <w:rPr>
          <w:rFonts w:eastAsiaTheme="minorEastAsia"/>
          <w:lang w:val="en-US" w:eastAsia="es-UY"/>
        </w:rPr>
      </w:pPr>
      <w:bookmarkStart w:id="30" w:name="_Toc419252134"/>
      <w:r w:rsidRPr="0028122F">
        <w:rPr>
          <w:rFonts w:eastAsiaTheme="minorEastAsia"/>
          <w:lang w:val="en-US" w:eastAsia="es-UY"/>
        </w:rPr>
        <w:t>The participation of stakeholders</w:t>
      </w:r>
      <w:bookmarkEnd w:id="30"/>
    </w:p>
    <w:p w:rsidR="00856C58" w:rsidRPr="00856C58" w:rsidRDefault="00856C58" w:rsidP="00856C58">
      <w:pPr>
        <w:rPr>
          <w:lang w:val="en-US" w:eastAsia="es-UY"/>
        </w:rPr>
      </w:pPr>
    </w:p>
    <w:p w:rsidR="00CD2496" w:rsidRPr="00856C58" w:rsidRDefault="00CD2496" w:rsidP="00F30DE0">
      <w:pPr>
        <w:tabs>
          <w:tab w:val="left" w:pos="1223"/>
        </w:tabs>
        <w:jc w:val="both"/>
        <w:rPr>
          <w:rFonts w:ascii="Times New Roman" w:eastAsiaTheme="minorEastAsia" w:hAnsi="Times New Roman" w:cs="Times New Roman"/>
          <w:i/>
          <w:lang w:val="en-US" w:eastAsia="es-UY"/>
        </w:rPr>
      </w:pPr>
      <w:r w:rsidRPr="00856C58">
        <w:rPr>
          <w:rFonts w:ascii="Times New Roman" w:eastAsiaTheme="minorEastAsia" w:hAnsi="Times New Roman" w:cs="Times New Roman"/>
          <w:i/>
          <w:lang w:val="en-US" w:eastAsia="es-UY"/>
        </w:rPr>
        <w:t>Mechanisms for information dissemination</w:t>
      </w:r>
    </w:p>
    <w:p w:rsidR="00CD2496" w:rsidRPr="0028122F" w:rsidRDefault="00CD2496"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 xml:space="preserve">The project does not present a common communication policy but each </w:t>
      </w:r>
      <w:r w:rsidR="00856C58">
        <w:rPr>
          <w:rFonts w:ascii="Times New Roman" w:eastAsiaTheme="minorEastAsia" w:hAnsi="Times New Roman" w:cs="Times New Roman"/>
          <w:lang w:val="en-US" w:eastAsia="es-UY"/>
        </w:rPr>
        <w:t>national</w:t>
      </w:r>
      <w:r w:rsidRPr="0028122F">
        <w:rPr>
          <w:rFonts w:ascii="Times New Roman" w:eastAsiaTheme="minorEastAsia" w:hAnsi="Times New Roman" w:cs="Times New Roman"/>
          <w:lang w:val="en-US" w:eastAsia="es-UY"/>
        </w:rPr>
        <w:t xml:space="preserve"> coordinating unit </w:t>
      </w:r>
      <w:r w:rsidR="00856C58">
        <w:rPr>
          <w:rFonts w:ascii="Times New Roman" w:eastAsiaTheme="minorEastAsia" w:hAnsi="Times New Roman" w:cs="Times New Roman"/>
          <w:lang w:val="en-US" w:eastAsia="es-UY"/>
        </w:rPr>
        <w:t xml:space="preserve">has its own </w:t>
      </w:r>
      <w:r w:rsidRPr="0028122F">
        <w:rPr>
          <w:rFonts w:ascii="Times New Roman" w:eastAsiaTheme="minorEastAsia" w:hAnsi="Times New Roman" w:cs="Times New Roman"/>
          <w:lang w:val="en-US" w:eastAsia="es-UY"/>
        </w:rPr>
        <w:t xml:space="preserve">management strategy. In the Uruguayan </w:t>
      </w:r>
      <w:r w:rsidR="005344A6" w:rsidRPr="0028122F">
        <w:rPr>
          <w:rFonts w:ascii="Times New Roman" w:eastAsiaTheme="minorEastAsia" w:hAnsi="Times New Roman" w:cs="Times New Roman"/>
          <w:lang w:val="en-US" w:eastAsia="es-UY"/>
        </w:rPr>
        <w:t>component,</w:t>
      </w:r>
      <w:r w:rsidRPr="0028122F">
        <w:rPr>
          <w:rFonts w:ascii="Times New Roman" w:eastAsiaTheme="minorEastAsia" w:hAnsi="Times New Roman" w:cs="Times New Roman"/>
          <w:lang w:val="en-US" w:eastAsia="es-UY"/>
        </w:rPr>
        <w:t xml:space="preserve"> it is understood that the main activities were broadcast</w:t>
      </w:r>
      <w:r w:rsidR="00856C58">
        <w:rPr>
          <w:rFonts w:ascii="Times New Roman" w:eastAsiaTheme="minorEastAsia" w:hAnsi="Times New Roman" w:cs="Times New Roman"/>
          <w:lang w:val="en-US" w:eastAsia="es-UY"/>
        </w:rPr>
        <w:t>ed</w:t>
      </w:r>
      <w:r w:rsidRPr="0028122F">
        <w:rPr>
          <w:rFonts w:ascii="Times New Roman" w:eastAsiaTheme="minorEastAsia" w:hAnsi="Times New Roman" w:cs="Times New Roman"/>
          <w:lang w:val="en-US" w:eastAsia="es-UY"/>
        </w:rPr>
        <w:t xml:space="preserve"> through the website of the project and accompany some communication activities in the coastal zone </w:t>
      </w:r>
      <w:r w:rsidR="00856C58">
        <w:rPr>
          <w:rFonts w:ascii="Times New Roman" w:eastAsiaTheme="minorEastAsia" w:hAnsi="Times New Roman" w:cs="Times New Roman"/>
          <w:lang w:val="en-US" w:eastAsia="es-UY"/>
        </w:rPr>
        <w:t xml:space="preserve">from </w:t>
      </w:r>
      <w:r w:rsidRPr="0028122F">
        <w:rPr>
          <w:rFonts w:ascii="Times New Roman" w:eastAsiaTheme="minorEastAsia" w:hAnsi="Times New Roman" w:cs="Times New Roman"/>
          <w:lang w:val="en-US" w:eastAsia="es-UY"/>
        </w:rPr>
        <w:t>ECOPLATA</w:t>
      </w:r>
      <w:r w:rsidR="00856C58">
        <w:rPr>
          <w:rFonts w:ascii="Times New Roman" w:eastAsiaTheme="minorEastAsia" w:hAnsi="Times New Roman" w:cs="Times New Roman"/>
          <w:lang w:val="en-US" w:eastAsia="es-UY"/>
        </w:rPr>
        <w:t xml:space="preserve"> project</w:t>
      </w:r>
      <w:r w:rsidRPr="0028122F">
        <w:rPr>
          <w:rFonts w:ascii="Times New Roman" w:eastAsiaTheme="minorEastAsia" w:hAnsi="Times New Roman" w:cs="Times New Roman"/>
          <w:lang w:val="en-US" w:eastAsia="es-UY"/>
        </w:rPr>
        <w:t xml:space="preserve">. </w:t>
      </w:r>
      <w:r w:rsidR="00856C58">
        <w:rPr>
          <w:rFonts w:ascii="Times New Roman" w:eastAsiaTheme="minorEastAsia" w:hAnsi="Times New Roman" w:cs="Times New Roman"/>
          <w:lang w:val="en-US" w:eastAsia="es-UY"/>
        </w:rPr>
        <w:t xml:space="preserve">The </w:t>
      </w:r>
      <w:r w:rsidRPr="0028122F">
        <w:rPr>
          <w:rFonts w:ascii="Times New Roman" w:eastAsiaTheme="minorEastAsia" w:hAnsi="Times New Roman" w:cs="Times New Roman"/>
          <w:lang w:val="en-US" w:eastAsia="es-UY"/>
        </w:rPr>
        <w:t>UNDP hired a communication specialist in the regional component to help in the implementation of the identified actions.</w:t>
      </w:r>
    </w:p>
    <w:p w:rsidR="005344A6" w:rsidRPr="0028122F" w:rsidRDefault="001E042C"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 xml:space="preserve">The Argentine component had a communications specialist with a more comprehensive view of the whole project </w:t>
      </w:r>
      <w:r w:rsidR="00856C58">
        <w:rPr>
          <w:rFonts w:ascii="Times New Roman" w:eastAsiaTheme="minorEastAsia" w:hAnsi="Times New Roman" w:cs="Times New Roman"/>
          <w:lang w:val="en-US" w:eastAsia="es-UY"/>
        </w:rPr>
        <w:t xml:space="preserve">perspective </w:t>
      </w:r>
      <w:r w:rsidRPr="0028122F">
        <w:rPr>
          <w:rFonts w:ascii="Times New Roman" w:eastAsiaTheme="minorEastAsia" w:hAnsi="Times New Roman" w:cs="Times New Roman"/>
          <w:lang w:val="en-US" w:eastAsia="es-UY"/>
        </w:rPr>
        <w:t xml:space="preserve">and proposed a marketing plan with actions at the national, provincial </w:t>
      </w:r>
      <w:r w:rsidR="00856C58">
        <w:rPr>
          <w:rFonts w:ascii="Times New Roman" w:eastAsiaTheme="minorEastAsia" w:hAnsi="Times New Roman" w:cs="Times New Roman"/>
          <w:lang w:val="en-US" w:eastAsia="es-UY"/>
        </w:rPr>
        <w:t>and municipal levels. The focus</w:t>
      </w:r>
      <w:r w:rsidRPr="0028122F">
        <w:rPr>
          <w:rFonts w:ascii="Times New Roman" w:eastAsiaTheme="minorEastAsia" w:hAnsi="Times New Roman" w:cs="Times New Roman"/>
          <w:lang w:val="en-US" w:eastAsia="es-UY"/>
        </w:rPr>
        <w:t xml:space="preserve"> </w:t>
      </w:r>
      <w:r w:rsidR="00856C58">
        <w:rPr>
          <w:rFonts w:ascii="Times New Roman" w:eastAsiaTheme="minorEastAsia" w:hAnsi="Times New Roman" w:cs="Times New Roman"/>
          <w:lang w:val="en-US" w:eastAsia="es-UY"/>
        </w:rPr>
        <w:t xml:space="preserve">was on </w:t>
      </w:r>
      <w:r w:rsidRPr="0028122F">
        <w:rPr>
          <w:rFonts w:ascii="Times New Roman" w:eastAsiaTheme="minorEastAsia" w:hAnsi="Times New Roman" w:cs="Times New Roman"/>
          <w:lang w:val="en-US" w:eastAsia="es-UY"/>
        </w:rPr>
        <w:t xml:space="preserve">actors specialized in environmental issues (research centers, NGOs, etc.) </w:t>
      </w:r>
      <w:r w:rsidR="00856C58">
        <w:rPr>
          <w:rFonts w:ascii="Times New Roman" w:eastAsiaTheme="minorEastAsia" w:hAnsi="Times New Roman" w:cs="Times New Roman"/>
          <w:lang w:val="en-US" w:eastAsia="es-UY"/>
        </w:rPr>
        <w:t>from</w:t>
      </w:r>
      <w:r w:rsidRPr="0028122F">
        <w:rPr>
          <w:rFonts w:ascii="Times New Roman" w:eastAsiaTheme="minorEastAsia" w:hAnsi="Times New Roman" w:cs="Times New Roman"/>
          <w:lang w:val="en-US" w:eastAsia="es-UY"/>
        </w:rPr>
        <w:t xml:space="preserve"> cultural and educational sectors</w:t>
      </w:r>
      <w:r w:rsidR="00856C58">
        <w:rPr>
          <w:rFonts w:ascii="Times New Roman" w:eastAsiaTheme="minorEastAsia" w:hAnsi="Times New Roman" w:cs="Times New Roman"/>
          <w:lang w:val="en-US" w:eastAsia="es-UY"/>
        </w:rPr>
        <w:t>,</w:t>
      </w:r>
      <w:r w:rsidRPr="0028122F">
        <w:rPr>
          <w:rFonts w:ascii="Times New Roman" w:eastAsiaTheme="minorEastAsia" w:hAnsi="Times New Roman" w:cs="Times New Roman"/>
          <w:lang w:val="en-US" w:eastAsia="es-UY"/>
        </w:rPr>
        <w:t xml:space="preserve"> because they were opinion makers on pollution prevention</w:t>
      </w:r>
      <w:r w:rsidR="00856C58">
        <w:rPr>
          <w:rFonts w:ascii="Times New Roman" w:eastAsiaTheme="minorEastAsia" w:hAnsi="Times New Roman" w:cs="Times New Roman"/>
          <w:lang w:val="en-US" w:eastAsia="es-UY"/>
        </w:rPr>
        <w:t>,</w:t>
      </w:r>
      <w:r w:rsidRPr="0028122F">
        <w:rPr>
          <w:rFonts w:ascii="Times New Roman" w:eastAsiaTheme="minorEastAsia" w:hAnsi="Times New Roman" w:cs="Times New Roman"/>
          <w:lang w:val="en-US" w:eastAsia="es-UY"/>
        </w:rPr>
        <w:t xml:space="preserve"> and </w:t>
      </w:r>
      <w:r w:rsidR="00856C58">
        <w:rPr>
          <w:rFonts w:ascii="Times New Roman" w:eastAsiaTheme="minorEastAsia" w:hAnsi="Times New Roman" w:cs="Times New Roman"/>
          <w:lang w:val="en-US" w:eastAsia="es-UY"/>
        </w:rPr>
        <w:t>on general</w:t>
      </w:r>
      <w:r w:rsidRPr="0028122F">
        <w:rPr>
          <w:rFonts w:ascii="Times New Roman" w:eastAsiaTheme="minorEastAsia" w:hAnsi="Times New Roman" w:cs="Times New Roman"/>
          <w:lang w:val="en-US" w:eastAsia="es-UY"/>
        </w:rPr>
        <w:t xml:space="preserve"> public. The communication plan had actions to publish bimonthly newsletters, a press release, and the presentation of an itinerant environmental sample to communicate RPMF environmental problems in schools and to the public. It also included the preparation of brochures, contents for awareness workshops, the design of audiovisual material as well as a proposal for the creation of an observatory of environmental conflicts. In short, it was a comprehensive proposal </w:t>
      </w:r>
      <w:r w:rsidR="00FD0257">
        <w:rPr>
          <w:rFonts w:ascii="Times New Roman" w:eastAsiaTheme="minorEastAsia" w:hAnsi="Times New Roman" w:cs="Times New Roman"/>
          <w:lang w:val="en-US" w:eastAsia="es-UY"/>
        </w:rPr>
        <w:t>with</w:t>
      </w:r>
      <w:r w:rsidRPr="0028122F">
        <w:rPr>
          <w:rFonts w:ascii="Times New Roman" w:eastAsiaTheme="minorEastAsia" w:hAnsi="Times New Roman" w:cs="Times New Roman"/>
          <w:lang w:val="en-US" w:eastAsia="es-UY"/>
        </w:rPr>
        <w:t xml:space="preserve"> a clear strategy.</w:t>
      </w:r>
    </w:p>
    <w:p w:rsidR="001E042C" w:rsidRPr="0028122F" w:rsidRDefault="001E042C"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 xml:space="preserve">The results obtained by the Argentina component comprised the publication of 12 newsletters with different project issues distributed by mail to 1500 people. It was also published in the web site, </w:t>
      </w:r>
      <w:r w:rsidR="001143F6">
        <w:rPr>
          <w:rFonts w:ascii="Times New Roman" w:eastAsiaTheme="minorEastAsia" w:hAnsi="Times New Roman" w:cs="Times New Roman"/>
          <w:lang w:val="en-US" w:eastAsia="es-UY"/>
        </w:rPr>
        <w:t xml:space="preserve">some </w:t>
      </w:r>
      <w:r w:rsidRPr="0028122F">
        <w:rPr>
          <w:rFonts w:ascii="Times New Roman" w:eastAsiaTheme="minorEastAsia" w:hAnsi="Times New Roman" w:cs="Times New Roman"/>
          <w:lang w:val="en-US" w:eastAsia="es-UY"/>
        </w:rPr>
        <w:t xml:space="preserve">graphic documentary material from interesting areas of the RPFM (historical photos, landscapes, etc.). This strategy reached an audience of 110,000 people and communication products </w:t>
      </w:r>
      <w:r w:rsidR="001143F6">
        <w:rPr>
          <w:rFonts w:ascii="Times New Roman" w:eastAsiaTheme="minorEastAsia" w:hAnsi="Times New Roman" w:cs="Times New Roman"/>
          <w:lang w:val="en-US" w:eastAsia="es-UY"/>
        </w:rPr>
        <w:t xml:space="preserve">were transferred </w:t>
      </w:r>
      <w:r w:rsidRPr="0028122F">
        <w:rPr>
          <w:rFonts w:ascii="Times New Roman" w:eastAsiaTheme="minorEastAsia" w:hAnsi="Times New Roman" w:cs="Times New Roman"/>
          <w:lang w:val="en-US" w:eastAsia="es-UY"/>
        </w:rPr>
        <w:t xml:space="preserve">to schools </w:t>
      </w:r>
      <w:r w:rsidR="001143F6">
        <w:rPr>
          <w:rFonts w:ascii="Times New Roman" w:eastAsiaTheme="minorEastAsia" w:hAnsi="Times New Roman" w:cs="Times New Roman"/>
          <w:lang w:val="en-US" w:eastAsia="es-UY"/>
        </w:rPr>
        <w:t>to be used</w:t>
      </w:r>
      <w:r w:rsidRPr="0028122F">
        <w:rPr>
          <w:rFonts w:ascii="Times New Roman" w:eastAsiaTheme="minorEastAsia" w:hAnsi="Times New Roman" w:cs="Times New Roman"/>
          <w:lang w:val="en-US" w:eastAsia="es-UY"/>
        </w:rPr>
        <w:t xml:space="preserve"> in environmental training activities to more than 600 pupils. This result is relevant and aligned with the objectives of Component 1 of the project.</w:t>
      </w:r>
    </w:p>
    <w:p w:rsidR="001E042C" w:rsidRPr="0028122F" w:rsidRDefault="001E042C"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The overall communication</w:t>
      </w:r>
      <w:r w:rsidR="001143F6">
        <w:rPr>
          <w:rFonts w:ascii="Times New Roman" w:eastAsiaTheme="minorEastAsia" w:hAnsi="Times New Roman" w:cs="Times New Roman"/>
          <w:lang w:val="en-US" w:eastAsia="es-UY"/>
        </w:rPr>
        <w:t xml:space="preserve"> policy could have had higher</w:t>
      </w:r>
      <w:r w:rsidRPr="0028122F">
        <w:rPr>
          <w:rFonts w:ascii="Times New Roman" w:eastAsiaTheme="minorEastAsia" w:hAnsi="Times New Roman" w:cs="Times New Roman"/>
          <w:lang w:val="en-US" w:eastAsia="es-UY"/>
        </w:rPr>
        <w:t xml:space="preserve"> impact if it had deepened the operational coordination between the national units of the two countries</w:t>
      </w:r>
      <w:r w:rsidR="001143F6">
        <w:rPr>
          <w:rFonts w:ascii="Times New Roman" w:eastAsiaTheme="minorEastAsia" w:hAnsi="Times New Roman" w:cs="Times New Roman"/>
          <w:lang w:val="en-US" w:eastAsia="es-UY"/>
        </w:rPr>
        <w:t>,</w:t>
      </w:r>
      <w:r w:rsidRPr="0028122F">
        <w:rPr>
          <w:rFonts w:ascii="Times New Roman" w:eastAsiaTheme="minorEastAsia" w:hAnsi="Times New Roman" w:cs="Times New Roman"/>
          <w:lang w:val="en-US" w:eastAsia="es-UY"/>
        </w:rPr>
        <w:t xml:space="preserve"> promoting the exchanges of strategies, success stories, products and lessons learned.</w:t>
      </w:r>
    </w:p>
    <w:p w:rsidR="001E042C" w:rsidRPr="0028122F" w:rsidRDefault="00E51A82"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lastRenderedPageBreak/>
        <w:t xml:space="preserve">In the pilot projects both the significant volume of information generated in cleaner production processes, and the training activities, acted as disseminating key actions to promote SAP. Because of the project, and its achievements in improving processes for the management of waste and effluents in dairy industry, some educational agreements were made with agricultural schools of the UTU in Uruguay, to include a course with this topic, in the study plan of the agro industrial tertiary career. </w:t>
      </w:r>
      <w:r w:rsidR="007F7940" w:rsidRPr="0028122F">
        <w:rPr>
          <w:rFonts w:ascii="Times New Roman" w:eastAsiaTheme="minorEastAsia" w:hAnsi="Times New Roman" w:cs="Times New Roman"/>
          <w:lang w:val="en-US" w:eastAsia="es-UY"/>
        </w:rPr>
        <w:t>An important work was also performed in dissemination and communication to agricultural producers and trade associations. Project results were also transferred to the environmental authority (DINAMA) because of the fluid relation generated with the project along its implementation. These results were used as an important input in the Management Plan of the Santa Lucia River Basin where the dairy industry is present and actions are needed to reduce the contamination of the effluents of milking yards.  The project also interacted with the MGAP, facilitating the communication with the DINAMA in order to unify management criteria. The MGAP productive approach put less emphasis on the management of effluents while for the DINAMA these are considered key actions to reduce contamination in the Santa Lucia river basin. Project efforts were not enough for the approximation of these two different visions emerging from political-strategic level rather the operative, but were important to initiate actions for improving intergovernmental articulation processes. The project also made important advances in transferring the developed best practices to producers, particularly to CONAPROLE (National Cooperative of Milk Producers) to promote their involvement in effluent treatment as part of corporate responsibility to the environment.</w:t>
      </w:r>
    </w:p>
    <w:p w:rsidR="00A952AB" w:rsidRPr="0028122F" w:rsidRDefault="00A952AB"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In the CP pilot project in the tannery sector in Uruguay, a training program with the Uruguayan Association of Technicians Chemical Industries (AUTIQ)</w:t>
      </w:r>
      <w:r w:rsidR="006B571B" w:rsidRPr="0028122F">
        <w:rPr>
          <w:rFonts w:ascii="Times New Roman" w:eastAsiaTheme="minorEastAsia" w:hAnsi="Times New Roman" w:cs="Times New Roman"/>
          <w:lang w:val="en-US" w:eastAsia="es-UY"/>
        </w:rPr>
        <w:t>, the</w:t>
      </w:r>
      <w:r w:rsidRPr="0028122F">
        <w:rPr>
          <w:rFonts w:ascii="Times New Roman" w:eastAsiaTheme="minorEastAsia" w:hAnsi="Times New Roman" w:cs="Times New Roman"/>
          <w:lang w:val="en-US" w:eastAsia="es-UY"/>
        </w:rPr>
        <w:t xml:space="preserve"> Faculty of Engineering, the University of Montevideo and the LATU, was also developed. The project had an important role as a link between academia and industry, enabling the development of a manual of good practices and training on CP of nine of the twenty companies operating in the sector. The training, consisted in workshops and technological counseling in enterprises, and allowed </w:t>
      </w:r>
      <w:r w:rsidR="006B571B">
        <w:rPr>
          <w:rFonts w:ascii="Times New Roman" w:eastAsiaTheme="minorEastAsia" w:hAnsi="Times New Roman" w:cs="Times New Roman"/>
          <w:lang w:val="en-US" w:eastAsia="es-UY"/>
        </w:rPr>
        <w:t>to</w:t>
      </w:r>
      <w:r w:rsidRPr="0028122F">
        <w:rPr>
          <w:rFonts w:ascii="Times New Roman" w:eastAsiaTheme="minorEastAsia" w:hAnsi="Times New Roman" w:cs="Times New Roman"/>
          <w:lang w:val="en-US" w:eastAsia="es-UY"/>
        </w:rPr>
        <w:t xml:space="preserve"> identify specific issues in each tannery and to develop proposals to address them.</w:t>
      </w:r>
    </w:p>
    <w:p w:rsidR="007F7940" w:rsidRPr="0028122F" w:rsidRDefault="007004D8" w:rsidP="00F30DE0">
      <w:pPr>
        <w:tabs>
          <w:tab w:val="left" w:pos="1223"/>
        </w:tabs>
        <w:jc w:val="both"/>
        <w:rPr>
          <w:rFonts w:ascii="Times New Roman" w:eastAsiaTheme="minorEastAsia" w:hAnsi="Times New Roman" w:cs="Times New Roman"/>
          <w:lang w:val="en-US" w:eastAsia="es-UY"/>
        </w:rPr>
      </w:pPr>
      <w:r>
        <w:rPr>
          <w:rFonts w:ascii="Times New Roman" w:eastAsiaTheme="minorEastAsia" w:hAnsi="Times New Roman" w:cs="Times New Roman"/>
          <w:lang w:val="en-US" w:eastAsia="es-UY"/>
        </w:rPr>
        <w:t>In Argentine</w:t>
      </w:r>
      <w:r w:rsidR="00A952AB" w:rsidRPr="0028122F">
        <w:rPr>
          <w:rFonts w:ascii="Times New Roman" w:eastAsiaTheme="minorEastAsia" w:hAnsi="Times New Roman" w:cs="Times New Roman"/>
          <w:lang w:val="en-US" w:eastAsia="es-UY"/>
        </w:rPr>
        <w:t xml:space="preserve"> component related to CP, training for SMEs in the coastal districts were also performed. Including the performance of three courses in the south and coordination with IDB program CP to seek complementarities. Argentina has been developing for years a national policy on clean</w:t>
      </w:r>
      <w:r w:rsidR="00462D6B" w:rsidRPr="0028122F">
        <w:rPr>
          <w:rFonts w:ascii="Times New Roman" w:eastAsiaTheme="minorEastAsia" w:hAnsi="Times New Roman" w:cs="Times New Roman"/>
          <w:lang w:val="en-US" w:eastAsia="es-UY"/>
        </w:rPr>
        <w:t>er</w:t>
      </w:r>
      <w:r w:rsidR="00A952AB" w:rsidRPr="0028122F">
        <w:rPr>
          <w:rFonts w:ascii="Times New Roman" w:eastAsiaTheme="minorEastAsia" w:hAnsi="Times New Roman" w:cs="Times New Roman"/>
          <w:lang w:val="en-US" w:eastAsia="es-UY"/>
        </w:rPr>
        <w:t xml:space="preserve"> production, which showed important results in the CBA. As part of the project the National Technological University (UTN) was hired to develop products to support the CP and the creation of a working group with entrepreneurs and INTI, was promoted to exchange views on them.</w:t>
      </w:r>
    </w:p>
    <w:p w:rsidR="005A531E" w:rsidRPr="0028122F" w:rsidRDefault="007004D8" w:rsidP="00F30DE0">
      <w:pPr>
        <w:tabs>
          <w:tab w:val="left" w:pos="1223"/>
        </w:tabs>
        <w:jc w:val="both"/>
        <w:rPr>
          <w:rFonts w:ascii="Times New Roman" w:eastAsiaTheme="minorEastAsia" w:hAnsi="Times New Roman" w:cs="Times New Roman"/>
          <w:lang w:val="en-US" w:eastAsia="es-UY"/>
        </w:rPr>
      </w:pPr>
      <w:r>
        <w:rPr>
          <w:rFonts w:ascii="Times New Roman" w:eastAsiaTheme="minorEastAsia" w:hAnsi="Times New Roman" w:cs="Times New Roman"/>
          <w:lang w:val="en-US" w:eastAsia="es-UY"/>
        </w:rPr>
        <w:t xml:space="preserve">Despite the </w:t>
      </w:r>
      <w:r w:rsidR="005A531E" w:rsidRPr="0028122F">
        <w:rPr>
          <w:rFonts w:ascii="Times New Roman" w:eastAsiaTheme="minorEastAsia" w:hAnsi="Times New Roman" w:cs="Times New Roman"/>
          <w:lang w:val="en-US" w:eastAsia="es-UY"/>
        </w:rPr>
        <w:t xml:space="preserve">artificial wetland in San Clemente, </w:t>
      </w:r>
      <w:r>
        <w:rPr>
          <w:rFonts w:ascii="Times New Roman" w:eastAsiaTheme="minorEastAsia" w:hAnsi="Times New Roman" w:cs="Times New Roman"/>
          <w:lang w:val="en-US" w:eastAsia="es-UY"/>
        </w:rPr>
        <w:t xml:space="preserve">planned </w:t>
      </w:r>
      <w:r w:rsidR="005A531E" w:rsidRPr="0028122F">
        <w:rPr>
          <w:rFonts w:ascii="Times New Roman" w:eastAsiaTheme="minorEastAsia" w:hAnsi="Times New Roman" w:cs="Times New Roman"/>
          <w:lang w:val="en-US" w:eastAsia="es-UY"/>
        </w:rPr>
        <w:t>to reduce the load of organic pollutants in the bay of Sanborombón,</w:t>
      </w:r>
      <w:r>
        <w:rPr>
          <w:rFonts w:ascii="Times New Roman" w:eastAsiaTheme="minorEastAsia" w:hAnsi="Times New Roman" w:cs="Times New Roman"/>
          <w:lang w:val="en-US" w:eastAsia="es-UY"/>
        </w:rPr>
        <w:t xml:space="preserve"> was not constructed</w:t>
      </w:r>
      <w:r w:rsidR="005A531E" w:rsidRPr="0028122F">
        <w:rPr>
          <w:rFonts w:ascii="Times New Roman" w:eastAsiaTheme="minorEastAsia" w:hAnsi="Times New Roman" w:cs="Times New Roman"/>
          <w:lang w:val="en-US" w:eastAsia="es-UY"/>
        </w:rPr>
        <w:t>, important results were achieved by the project in promoting communication between various actors. Among them</w:t>
      </w:r>
      <w:r>
        <w:rPr>
          <w:rFonts w:ascii="Times New Roman" w:eastAsiaTheme="minorEastAsia" w:hAnsi="Times New Roman" w:cs="Times New Roman"/>
          <w:lang w:val="en-US" w:eastAsia="es-UY"/>
        </w:rPr>
        <w:t>,</w:t>
      </w:r>
      <w:r w:rsidR="005A531E" w:rsidRPr="0028122F">
        <w:rPr>
          <w:rFonts w:ascii="Times New Roman" w:eastAsiaTheme="minorEastAsia" w:hAnsi="Times New Roman" w:cs="Times New Roman"/>
          <w:lang w:val="en-US" w:eastAsia="es-UY"/>
        </w:rPr>
        <w:t xml:space="preserve"> the organization of two workshops with the participation of the National University of La Pla</w:t>
      </w:r>
      <w:r>
        <w:rPr>
          <w:rFonts w:ascii="Times New Roman" w:eastAsiaTheme="minorEastAsia" w:hAnsi="Times New Roman" w:cs="Times New Roman"/>
          <w:lang w:val="en-US" w:eastAsia="es-UY"/>
        </w:rPr>
        <w:t>ta. This institution was</w:t>
      </w:r>
      <w:r w:rsidR="005A531E" w:rsidRPr="0028122F">
        <w:rPr>
          <w:rFonts w:ascii="Times New Roman" w:eastAsiaTheme="minorEastAsia" w:hAnsi="Times New Roman" w:cs="Times New Roman"/>
          <w:lang w:val="en-US" w:eastAsia="es-UY"/>
        </w:rPr>
        <w:t xml:space="preserve"> hired to develop the wetland and make the Management Plan (MP). Despite the efforts made, very little involvement of society with the proposal was found. This has also happened with other similar programs, in which the INTA and the NGO Vida Silvestre Argentina (VSA), developed a manual of good practices for livestock producers in the area, but had showed weaknesses in reaching the obj</w:t>
      </w:r>
      <w:r>
        <w:rPr>
          <w:rFonts w:ascii="Times New Roman" w:eastAsiaTheme="minorEastAsia" w:hAnsi="Times New Roman" w:cs="Times New Roman"/>
          <w:lang w:val="en-US" w:eastAsia="es-UY"/>
        </w:rPr>
        <w:t>ective audience. Although the MP</w:t>
      </w:r>
      <w:r w:rsidR="005A531E" w:rsidRPr="0028122F">
        <w:rPr>
          <w:rFonts w:ascii="Times New Roman" w:eastAsiaTheme="minorEastAsia" w:hAnsi="Times New Roman" w:cs="Times New Roman"/>
          <w:lang w:val="en-US" w:eastAsia="es-UY"/>
        </w:rPr>
        <w:t xml:space="preserve"> is reported as developed, up to the closing date of the project, </w:t>
      </w:r>
      <w:r w:rsidR="006B571B" w:rsidRPr="0028122F">
        <w:rPr>
          <w:rFonts w:ascii="Times New Roman" w:eastAsiaTheme="minorEastAsia" w:hAnsi="Times New Roman" w:cs="Times New Roman"/>
          <w:lang w:val="en-US" w:eastAsia="es-UY"/>
        </w:rPr>
        <w:t>the government has not approved it</w:t>
      </w:r>
      <w:r w:rsidR="005A531E" w:rsidRPr="0028122F">
        <w:rPr>
          <w:rFonts w:ascii="Times New Roman" w:eastAsiaTheme="minorEastAsia" w:hAnsi="Times New Roman" w:cs="Times New Roman"/>
          <w:lang w:val="en-US" w:eastAsia="es-UY"/>
        </w:rPr>
        <w:t xml:space="preserve"> and this goal is estimated difficult to achieve in the short term by the start of the election period.</w:t>
      </w:r>
    </w:p>
    <w:p w:rsidR="00462D6B" w:rsidRPr="0028122F" w:rsidRDefault="005A531E"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 xml:space="preserve">During the execution of the component, it was found that the treatment plant of solid waste in the area was inoperative for years and efforts should be directed to make it working, before the construction of the wetland. Although the intended goal was not achieved, the project helped to </w:t>
      </w:r>
      <w:r w:rsidRPr="0028122F">
        <w:rPr>
          <w:rFonts w:ascii="Times New Roman" w:eastAsiaTheme="minorEastAsia" w:hAnsi="Times New Roman" w:cs="Times New Roman"/>
          <w:lang w:val="en-US" w:eastAsia="es-UY"/>
        </w:rPr>
        <w:lastRenderedPageBreak/>
        <w:t xml:space="preserve">identify major weaknesses in environmental management in Sanborombón Bay. </w:t>
      </w:r>
      <w:r w:rsidR="007004D8">
        <w:rPr>
          <w:rFonts w:ascii="Times New Roman" w:eastAsiaTheme="minorEastAsia" w:hAnsi="Times New Roman" w:cs="Times New Roman"/>
          <w:lang w:val="en-US" w:eastAsia="es-UY"/>
        </w:rPr>
        <w:t xml:space="preserve">A </w:t>
      </w:r>
      <w:r w:rsidR="007004D8" w:rsidRPr="0028122F">
        <w:rPr>
          <w:rFonts w:ascii="Times New Roman" w:eastAsiaTheme="minorEastAsia" w:hAnsi="Times New Roman" w:cs="Times New Roman"/>
          <w:lang w:val="en-US" w:eastAsia="es-UY"/>
        </w:rPr>
        <w:t xml:space="preserve">work done for the VSA </w:t>
      </w:r>
      <w:r w:rsidRPr="0028122F">
        <w:rPr>
          <w:rFonts w:ascii="Times New Roman" w:eastAsiaTheme="minorEastAsia" w:hAnsi="Times New Roman" w:cs="Times New Roman"/>
          <w:lang w:val="en-US" w:eastAsia="es-UY"/>
        </w:rPr>
        <w:t xml:space="preserve">indicate that on a scale of 0-100 the efficiency, of all </w:t>
      </w:r>
      <w:r w:rsidR="007004D8">
        <w:rPr>
          <w:rFonts w:ascii="Times New Roman" w:eastAsiaTheme="minorEastAsia" w:hAnsi="Times New Roman" w:cs="Times New Roman"/>
          <w:lang w:val="en-US" w:eastAsia="es-UY"/>
        </w:rPr>
        <w:t>the</w:t>
      </w:r>
      <w:r w:rsidR="007004D8" w:rsidRPr="0028122F">
        <w:rPr>
          <w:rFonts w:ascii="Times New Roman" w:eastAsiaTheme="minorEastAsia" w:hAnsi="Times New Roman" w:cs="Times New Roman"/>
          <w:lang w:val="en-US" w:eastAsia="es-UY"/>
        </w:rPr>
        <w:t xml:space="preserve"> five protected areas</w:t>
      </w:r>
      <w:r w:rsidR="007004D8">
        <w:rPr>
          <w:rFonts w:ascii="Times New Roman" w:eastAsiaTheme="minorEastAsia" w:hAnsi="Times New Roman" w:cs="Times New Roman"/>
          <w:lang w:val="en-US" w:eastAsia="es-UY"/>
        </w:rPr>
        <w:t xml:space="preserve"> are defined in Sanborombon, </w:t>
      </w:r>
      <w:r w:rsidRPr="0028122F">
        <w:rPr>
          <w:rFonts w:ascii="Times New Roman" w:eastAsiaTheme="minorEastAsia" w:hAnsi="Times New Roman" w:cs="Times New Roman"/>
          <w:lang w:val="en-US" w:eastAsia="es-UY"/>
        </w:rPr>
        <w:t xml:space="preserve">scored between 35 and 50. The MP proposed </w:t>
      </w:r>
      <w:r w:rsidR="006B571B" w:rsidRPr="0028122F">
        <w:rPr>
          <w:rFonts w:ascii="Times New Roman" w:eastAsiaTheme="minorEastAsia" w:hAnsi="Times New Roman" w:cs="Times New Roman"/>
          <w:lang w:val="en-US" w:eastAsia="es-UY"/>
        </w:rPr>
        <w:t>an</w:t>
      </w:r>
      <w:r w:rsidRPr="0028122F">
        <w:rPr>
          <w:rFonts w:ascii="Times New Roman" w:eastAsiaTheme="minorEastAsia" w:hAnsi="Times New Roman" w:cs="Times New Roman"/>
          <w:lang w:val="en-US" w:eastAsia="es-UY"/>
        </w:rPr>
        <w:t xml:space="preserve"> extension of the estuary water area to be protected but these results show the</w:t>
      </w:r>
      <w:r w:rsidR="007004D8">
        <w:rPr>
          <w:rFonts w:ascii="Times New Roman" w:eastAsiaTheme="minorEastAsia" w:hAnsi="Times New Roman" w:cs="Times New Roman"/>
          <w:lang w:val="en-US" w:eastAsia="es-UY"/>
        </w:rPr>
        <w:t xml:space="preserve"> convenience</w:t>
      </w:r>
      <w:r w:rsidRPr="0028122F">
        <w:rPr>
          <w:rFonts w:ascii="Times New Roman" w:eastAsiaTheme="minorEastAsia" w:hAnsi="Times New Roman" w:cs="Times New Roman"/>
          <w:lang w:val="en-US" w:eastAsia="es-UY"/>
        </w:rPr>
        <w:t xml:space="preserve"> of improving the efficiency of existing protected areas currently</w:t>
      </w:r>
      <w:r w:rsidR="007004D8">
        <w:rPr>
          <w:rFonts w:ascii="Times New Roman" w:eastAsiaTheme="minorEastAsia" w:hAnsi="Times New Roman" w:cs="Times New Roman"/>
          <w:lang w:val="en-US" w:eastAsia="es-UY"/>
        </w:rPr>
        <w:t xml:space="preserve"> defined</w:t>
      </w:r>
      <w:r w:rsidRPr="0028122F">
        <w:rPr>
          <w:rFonts w:ascii="Times New Roman" w:eastAsiaTheme="minorEastAsia" w:hAnsi="Times New Roman" w:cs="Times New Roman"/>
          <w:lang w:val="en-US" w:eastAsia="es-UY"/>
        </w:rPr>
        <w:t xml:space="preserve"> instead of increasing the</w:t>
      </w:r>
      <w:r w:rsidR="007004D8">
        <w:rPr>
          <w:rFonts w:ascii="Times New Roman" w:eastAsiaTheme="minorEastAsia" w:hAnsi="Times New Roman" w:cs="Times New Roman"/>
          <w:lang w:val="en-US" w:eastAsia="es-UY"/>
        </w:rPr>
        <w:t>ir areas</w:t>
      </w:r>
      <w:r w:rsidRPr="0028122F">
        <w:rPr>
          <w:rFonts w:ascii="Times New Roman" w:eastAsiaTheme="minorEastAsia" w:hAnsi="Times New Roman" w:cs="Times New Roman"/>
          <w:lang w:val="en-US" w:eastAsia="es-UY"/>
        </w:rPr>
        <w:t xml:space="preserve"> or creating new ones.</w:t>
      </w:r>
    </w:p>
    <w:p w:rsidR="005A531E" w:rsidRPr="0028122F" w:rsidRDefault="005A531E" w:rsidP="005A531E">
      <w:pPr>
        <w:jc w:val="both"/>
        <w:rPr>
          <w:lang w:val="en-US" w:eastAsia="es-UY"/>
        </w:rPr>
      </w:pPr>
    </w:p>
    <w:p w:rsidR="005A531E" w:rsidRPr="0028122F" w:rsidRDefault="005A531E" w:rsidP="00ED6E62">
      <w:pPr>
        <w:rPr>
          <w:rFonts w:ascii="Times New Roman" w:hAnsi="Times New Roman" w:cs="Times New Roman"/>
          <w:i/>
          <w:lang w:val="en-US"/>
        </w:rPr>
      </w:pPr>
      <w:r w:rsidRPr="0028122F">
        <w:rPr>
          <w:rFonts w:ascii="Times New Roman" w:hAnsi="Times New Roman" w:cs="Times New Roman"/>
          <w:i/>
          <w:lang w:val="en-US"/>
        </w:rPr>
        <w:t>The participation of local users and NGOs in project implementation and decision-making:</w:t>
      </w:r>
    </w:p>
    <w:p w:rsidR="005A531E" w:rsidRPr="0028122F" w:rsidRDefault="00FD15B0"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 xml:space="preserve">One of the most important achievements of the project was the mobilization and involvement of key actors in </w:t>
      </w:r>
      <w:r w:rsidR="00122AA6" w:rsidRPr="0028122F">
        <w:rPr>
          <w:rFonts w:ascii="Times New Roman" w:eastAsiaTheme="minorEastAsia" w:hAnsi="Times New Roman" w:cs="Times New Roman"/>
          <w:lang w:val="en-US" w:eastAsia="es-UY"/>
        </w:rPr>
        <w:t xml:space="preserve">the </w:t>
      </w:r>
      <w:r w:rsidRPr="0028122F">
        <w:rPr>
          <w:rFonts w:ascii="Times New Roman" w:eastAsiaTheme="minorEastAsia" w:hAnsi="Times New Roman" w:cs="Times New Roman"/>
          <w:lang w:val="en-US" w:eastAsia="es-UY"/>
        </w:rPr>
        <w:t>generation and transfer of results. The scope includes the government, academic and business sector, and civil society at both national (municipal, provincial, etc.) and regional level.</w:t>
      </w:r>
    </w:p>
    <w:p w:rsidR="00122AA6" w:rsidRPr="0028122F" w:rsidRDefault="00122AA6"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 xml:space="preserve">There was broad engagement to prepare the project monitoring system, although not proven successful from the point of view of the scope envisaged by the LF, </w:t>
      </w:r>
      <w:r w:rsidR="006531E9">
        <w:rPr>
          <w:rFonts w:ascii="Times New Roman" w:eastAsiaTheme="minorEastAsia" w:hAnsi="Times New Roman" w:cs="Times New Roman"/>
          <w:lang w:val="en-US" w:eastAsia="es-UY"/>
        </w:rPr>
        <w:t xml:space="preserve">it </w:t>
      </w:r>
      <w:r w:rsidRPr="0028122F">
        <w:rPr>
          <w:rFonts w:ascii="Times New Roman" w:eastAsiaTheme="minorEastAsia" w:hAnsi="Times New Roman" w:cs="Times New Roman"/>
          <w:lang w:val="en-US" w:eastAsia="es-UY"/>
        </w:rPr>
        <w:t xml:space="preserve">was </w:t>
      </w:r>
      <w:r w:rsidR="006531E9">
        <w:rPr>
          <w:rFonts w:ascii="Times New Roman" w:eastAsiaTheme="minorEastAsia" w:hAnsi="Times New Roman" w:cs="Times New Roman"/>
          <w:lang w:val="en-US" w:eastAsia="es-UY"/>
        </w:rPr>
        <w:t>in promoting</w:t>
      </w:r>
      <w:r w:rsidRPr="0028122F">
        <w:rPr>
          <w:rFonts w:ascii="Times New Roman" w:eastAsiaTheme="minorEastAsia" w:hAnsi="Times New Roman" w:cs="Times New Roman"/>
          <w:lang w:val="en-US" w:eastAsia="es-UY"/>
        </w:rPr>
        <w:t xml:space="preserve"> synergies in the transboundary area. In this sense, key actors have participated in different instances</w:t>
      </w:r>
      <w:r w:rsidR="006531E9">
        <w:rPr>
          <w:rFonts w:ascii="Times New Roman" w:eastAsiaTheme="minorEastAsia" w:hAnsi="Times New Roman" w:cs="Times New Roman"/>
          <w:lang w:val="en-US" w:eastAsia="es-UY"/>
        </w:rPr>
        <w:t>,</w:t>
      </w:r>
      <w:r w:rsidRPr="0028122F">
        <w:rPr>
          <w:rFonts w:ascii="Times New Roman" w:eastAsiaTheme="minorEastAsia" w:hAnsi="Times New Roman" w:cs="Times New Roman"/>
          <w:lang w:val="en-US" w:eastAsia="es-UY"/>
        </w:rPr>
        <w:t xml:space="preserve"> among them, representatives of the UBA, UDELAR, INA, DINAMA, SAyDS, the SOHMA, SHN, INIDEP and DINARA, institutions that besides the important role played at the operational level, are also clients of the monitoring system products as part of their duties.</w:t>
      </w:r>
    </w:p>
    <w:p w:rsidR="007F7940" w:rsidRPr="0028122F" w:rsidRDefault="00122AA6"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 xml:space="preserve">According to the objectives of the CTMFM, CARP, and the national environmental agencies of the governments, is evident that these institutions are the main customers of the monitoring system. Despite this, their participation in its construction was limited due to non-effective communication of their management needs and </w:t>
      </w:r>
      <w:r w:rsidR="006531E9">
        <w:rPr>
          <w:rFonts w:ascii="Times New Roman" w:eastAsiaTheme="minorEastAsia" w:hAnsi="Times New Roman" w:cs="Times New Roman"/>
          <w:lang w:val="en-US" w:eastAsia="es-UY"/>
        </w:rPr>
        <w:t xml:space="preserve">the </w:t>
      </w:r>
      <w:r w:rsidRPr="0028122F">
        <w:rPr>
          <w:rFonts w:ascii="Times New Roman" w:eastAsiaTheme="minorEastAsia" w:hAnsi="Times New Roman" w:cs="Times New Roman"/>
          <w:lang w:val="en-US" w:eastAsia="es-UY"/>
        </w:rPr>
        <w:t xml:space="preserve">strategic inputs to be considered. The sustainability of this monitoring has not been yet resolved. </w:t>
      </w:r>
    </w:p>
    <w:p w:rsidR="00FD4FAE" w:rsidRPr="0028122F" w:rsidRDefault="00FD4FAE"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 xml:space="preserve">The Argentine coastal component has higher level of institutional complexity in relation to the Uruguayan one because of the increased territorial dimension and heterogeneity of the actors in governance. That is the case of the Plan Management for the Arroyo El Gato in the area of ​​La Plata, where many environmental problems were identified in different areas of the basin ranging from water discharges runoff from agricultural areas in the headwaters, to download of industrial and urban effluents in the middle part and at the mouth. The project had to involve several agencies working on these issues as well as to drive the process and its outputs to conform the management plan (MP). </w:t>
      </w:r>
    </w:p>
    <w:p w:rsidR="00FD4FAE" w:rsidRPr="0028122F" w:rsidRDefault="00FD4FAE"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This strategy joined the Provincial Agency for Sustainable Development (OPDS), the ADA Water Authority and the Provincial Directorate of Sanitation and Water Works (DIPSOH) under the Ministry of Infrastructure, to work together in harmony, using the capabilities of the project as a catalyst, facilitator and coordinator of participatory processes among stakeholders. All the involved actors recognize and highlight the success in this goal and the role of the project in this achievement.</w:t>
      </w:r>
      <w:r w:rsidR="00C63176" w:rsidRPr="0028122F">
        <w:rPr>
          <w:rFonts w:ascii="Times New Roman" w:eastAsiaTheme="minorEastAsia" w:hAnsi="Times New Roman" w:cs="Times New Roman"/>
          <w:lang w:val="en-US" w:eastAsia="es-UY"/>
        </w:rPr>
        <w:t xml:space="preserve"> The MP was presented at the Basin Committee of the </w:t>
      </w:r>
      <w:r w:rsidR="001C52C1" w:rsidRPr="0028122F">
        <w:rPr>
          <w:rFonts w:ascii="Times New Roman" w:eastAsiaTheme="minorEastAsia" w:hAnsi="Times New Roman" w:cs="Times New Roman"/>
          <w:lang w:val="en-US" w:eastAsia="es-UY"/>
        </w:rPr>
        <w:t>RDP, which</w:t>
      </w:r>
      <w:r w:rsidR="00C63176" w:rsidRPr="0028122F">
        <w:rPr>
          <w:rFonts w:ascii="Times New Roman" w:eastAsiaTheme="minorEastAsia" w:hAnsi="Times New Roman" w:cs="Times New Roman"/>
          <w:lang w:val="en-US" w:eastAsia="es-UY"/>
        </w:rPr>
        <w:t xml:space="preserve"> depends on the ADA, and is integrated into its Steering Committee of representatives of the municipalities and chaired by the Mayor of La Plata. These efforts had important effects to achieve the signing of a commitment to implement the MP but it is still not stated the responsible institution for it.</w:t>
      </w:r>
    </w:p>
    <w:p w:rsidR="00E51A82" w:rsidRPr="0028122F" w:rsidRDefault="002D0CC4"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The RIIG</w:t>
      </w:r>
      <w:r w:rsidR="00C94B35">
        <w:rPr>
          <w:rFonts w:ascii="Times New Roman" w:eastAsiaTheme="minorEastAsia" w:hAnsi="Times New Roman" w:cs="Times New Roman"/>
          <w:lang w:val="en-US" w:eastAsia="es-UY"/>
        </w:rPr>
        <w:t>LO, had</w:t>
      </w:r>
      <w:r w:rsidRPr="0028122F">
        <w:rPr>
          <w:rFonts w:ascii="Times New Roman" w:eastAsiaTheme="minorEastAsia" w:hAnsi="Times New Roman" w:cs="Times New Roman"/>
          <w:lang w:val="en-US" w:eastAsia="es-UY"/>
        </w:rPr>
        <w:t xml:space="preserve"> not reached a sufficient degree of ownership by the actors nor having budgetary support for its sustainability (some laboratories and municipalities lack the resources to outsource the analysis) </w:t>
      </w:r>
      <w:r w:rsidR="00C94B35">
        <w:rPr>
          <w:rFonts w:ascii="Times New Roman" w:eastAsiaTheme="minorEastAsia" w:hAnsi="Times New Roman" w:cs="Times New Roman"/>
          <w:lang w:val="en-US" w:eastAsia="es-UY"/>
        </w:rPr>
        <w:t xml:space="preserve">at the end of FREPLATA, but </w:t>
      </w:r>
      <w:r w:rsidRPr="0028122F">
        <w:rPr>
          <w:rFonts w:ascii="Times New Roman" w:eastAsiaTheme="minorEastAsia" w:hAnsi="Times New Roman" w:cs="Times New Roman"/>
          <w:lang w:val="en-US" w:eastAsia="es-UY"/>
        </w:rPr>
        <w:t xml:space="preserve">at this stage met an important human capital at municipal level with the help of the project. </w:t>
      </w:r>
      <w:r w:rsidR="001C52C1" w:rsidRPr="0028122F">
        <w:rPr>
          <w:rFonts w:ascii="Times New Roman" w:eastAsiaTheme="minorEastAsia" w:hAnsi="Times New Roman" w:cs="Times New Roman"/>
          <w:lang w:val="en-US" w:eastAsia="es-UY"/>
        </w:rPr>
        <w:t>These results</w:t>
      </w:r>
      <w:r w:rsidRPr="0028122F">
        <w:rPr>
          <w:rFonts w:ascii="Times New Roman" w:eastAsiaTheme="minorEastAsia" w:hAnsi="Times New Roman" w:cs="Times New Roman"/>
          <w:lang w:val="en-US" w:eastAsia="es-UY"/>
        </w:rPr>
        <w:t xml:space="preserve"> allowed some resilience to political and administrative changes, because in case that a technician is removed </w:t>
      </w:r>
      <w:r w:rsidR="001C52C1" w:rsidRPr="0028122F">
        <w:rPr>
          <w:rFonts w:ascii="Times New Roman" w:eastAsiaTheme="minorEastAsia" w:hAnsi="Times New Roman" w:cs="Times New Roman"/>
          <w:lang w:val="en-US" w:eastAsia="es-UY"/>
        </w:rPr>
        <w:t>because</w:t>
      </w:r>
      <w:r w:rsidR="00C94B35">
        <w:rPr>
          <w:rFonts w:ascii="Times New Roman" w:eastAsiaTheme="minorEastAsia" w:hAnsi="Times New Roman" w:cs="Times New Roman"/>
          <w:lang w:val="en-US" w:eastAsia="es-UY"/>
        </w:rPr>
        <w:t xml:space="preserve"> of institutional changes, </w:t>
      </w:r>
      <w:r w:rsidRPr="0028122F">
        <w:rPr>
          <w:rFonts w:ascii="Times New Roman" w:eastAsiaTheme="minorEastAsia" w:hAnsi="Times New Roman" w:cs="Times New Roman"/>
          <w:lang w:val="en-US" w:eastAsia="es-UY"/>
        </w:rPr>
        <w:t>other</w:t>
      </w:r>
      <w:r w:rsidR="00C94B35">
        <w:rPr>
          <w:rFonts w:ascii="Times New Roman" w:eastAsiaTheme="minorEastAsia" w:hAnsi="Times New Roman" w:cs="Times New Roman"/>
          <w:lang w:val="en-US" w:eastAsia="es-UY"/>
        </w:rPr>
        <w:t xml:space="preserve"> net members help to train the substitute. The project</w:t>
      </w:r>
      <w:r w:rsidRPr="0028122F">
        <w:rPr>
          <w:rFonts w:ascii="Times New Roman" w:eastAsiaTheme="minorEastAsia" w:hAnsi="Times New Roman" w:cs="Times New Roman"/>
          <w:lang w:val="en-US" w:eastAsia="es-UY"/>
        </w:rPr>
        <w:t xml:space="preserve"> also specifically worked on the sustainability of the net through </w:t>
      </w:r>
      <w:r w:rsidR="001C52C1" w:rsidRPr="0028122F">
        <w:rPr>
          <w:rFonts w:ascii="Times New Roman" w:eastAsiaTheme="minorEastAsia" w:hAnsi="Times New Roman" w:cs="Times New Roman"/>
          <w:lang w:val="en-US" w:eastAsia="es-UY"/>
        </w:rPr>
        <w:t>transferring</w:t>
      </w:r>
      <w:r w:rsidRPr="0028122F">
        <w:rPr>
          <w:rFonts w:ascii="Times New Roman" w:eastAsiaTheme="minorEastAsia" w:hAnsi="Times New Roman" w:cs="Times New Roman"/>
          <w:lang w:val="en-US" w:eastAsia="es-UY"/>
        </w:rPr>
        <w:t xml:space="preserve"> the coordination role of the project, to the SAyDS. </w:t>
      </w:r>
      <w:r w:rsidRPr="0028122F">
        <w:rPr>
          <w:rFonts w:ascii="Times New Roman" w:eastAsiaTheme="minorEastAsia" w:hAnsi="Times New Roman" w:cs="Times New Roman"/>
          <w:lang w:val="en-US" w:eastAsia="es-UY"/>
        </w:rPr>
        <w:lastRenderedPageBreak/>
        <w:t xml:space="preserve">This was done through the adoption of resolution 520/14 by the Secretariat, which creates the program Water Quality of the southern coastline and refers to </w:t>
      </w:r>
      <w:r w:rsidR="00C94B35">
        <w:rPr>
          <w:rFonts w:ascii="Times New Roman" w:eastAsiaTheme="minorEastAsia" w:hAnsi="Times New Roman" w:cs="Times New Roman"/>
          <w:lang w:val="en-US" w:eastAsia="es-UY"/>
        </w:rPr>
        <w:t xml:space="preserve">SAyDS </w:t>
      </w:r>
      <w:r w:rsidRPr="0028122F">
        <w:rPr>
          <w:rFonts w:ascii="Times New Roman" w:eastAsiaTheme="minorEastAsia" w:hAnsi="Times New Roman" w:cs="Times New Roman"/>
          <w:lang w:val="en-US" w:eastAsia="es-UY"/>
        </w:rPr>
        <w:t xml:space="preserve">assistance in coordination tasks and </w:t>
      </w:r>
      <w:r w:rsidR="00C94B35">
        <w:rPr>
          <w:rFonts w:ascii="Times New Roman" w:eastAsiaTheme="minorEastAsia" w:hAnsi="Times New Roman" w:cs="Times New Roman"/>
          <w:lang w:val="en-US" w:eastAsia="es-UY"/>
        </w:rPr>
        <w:t xml:space="preserve">to </w:t>
      </w:r>
      <w:r w:rsidRPr="0028122F">
        <w:rPr>
          <w:rFonts w:ascii="Times New Roman" w:eastAsiaTheme="minorEastAsia" w:hAnsi="Times New Roman" w:cs="Times New Roman"/>
          <w:lang w:val="en-US" w:eastAsia="es-UY"/>
        </w:rPr>
        <w:t>RIIGLO.</w:t>
      </w:r>
      <w:r w:rsidR="001C52C1" w:rsidRPr="0028122F">
        <w:rPr>
          <w:rFonts w:ascii="Times New Roman" w:eastAsiaTheme="minorEastAsia" w:hAnsi="Times New Roman" w:cs="Times New Roman"/>
          <w:lang w:val="en-US" w:eastAsia="es-UY"/>
        </w:rPr>
        <w:t xml:space="preserve"> </w:t>
      </w:r>
    </w:p>
    <w:p w:rsidR="00917160" w:rsidRPr="0028122F" w:rsidRDefault="00917160"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In the Uruguayan coastal zone, monitoring component is not seeking to rebuild the network according to FREPLATA</w:t>
      </w:r>
      <w:r w:rsidR="004633D8">
        <w:rPr>
          <w:rFonts w:ascii="Times New Roman" w:eastAsiaTheme="minorEastAsia" w:hAnsi="Times New Roman" w:cs="Times New Roman"/>
          <w:lang w:val="en-US" w:eastAsia="es-UY"/>
        </w:rPr>
        <w:t xml:space="preserve"> proposal</w:t>
      </w:r>
      <w:r w:rsidRPr="0028122F">
        <w:rPr>
          <w:rFonts w:ascii="Times New Roman" w:eastAsiaTheme="minorEastAsia" w:hAnsi="Times New Roman" w:cs="Times New Roman"/>
          <w:lang w:val="en-US" w:eastAsia="es-UY"/>
        </w:rPr>
        <w:t xml:space="preserve"> as requested by the municipalitie</w:t>
      </w:r>
      <w:r w:rsidR="004633D8">
        <w:rPr>
          <w:rFonts w:ascii="Times New Roman" w:eastAsiaTheme="minorEastAsia" w:hAnsi="Times New Roman" w:cs="Times New Roman"/>
          <w:lang w:val="en-US" w:eastAsia="es-UY"/>
        </w:rPr>
        <w:t>s during project implementation because t</w:t>
      </w:r>
      <w:r w:rsidR="004633D8" w:rsidRPr="0028122F">
        <w:rPr>
          <w:rFonts w:ascii="Times New Roman" w:eastAsiaTheme="minorEastAsia" w:hAnsi="Times New Roman" w:cs="Times New Roman"/>
          <w:lang w:val="en-US" w:eastAsia="es-UY"/>
        </w:rPr>
        <w:t>he ECOPLATA program solved these issues</w:t>
      </w:r>
      <w:r w:rsidR="004633D8">
        <w:rPr>
          <w:rFonts w:ascii="Times New Roman" w:eastAsiaTheme="minorEastAsia" w:hAnsi="Times New Roman" w:cs="Times New Roman"/>
          <w:lang w:val="en-US" w:eastAsia="es-UY"/>
        </w:rPr>
        <w:t xml:space="preserve"> </w:t>
      </w:r>
      <w:r w:rsidRPr="0028122F">
        <w:rPr>
          <w:rFonts w:ascii="Times New Roman" w:eastAsiaTheme="minorEastAsia" w:hAnsi="Times New Roman" w:cs="Times New Roman"/>
          <w:lang w:val="en-US" w:eastAsia="es-UY"/>
        </w:rPr>
        <w:t>creating a coastal monitoring network coordinated by DINAMA. This has enabled the creation of a national environmental system with 50 sampling stations where the m</w:t>
      </w:r>
      <w:r w:rsidR="004633D8">
        <w:rPr>
          <w:rFonts w:ascii="Times New Roman" w:eastAsiaTheme="minorEastAsia" w:hAnsi="Times New Roman" w:cs="Times New Roman"/>
          <w:lang w:val="en-US" w:eastAsia="es-UY"/>
        </w:rPr>
        <w:t>unicipal governments are</w:t>
      </w:r>
      <w:r w:rsidRPr="0028122F">
        <w:rPr>
          <w:rFonts w:ascii="Times New Roman" w:eastAsiaTheme="minorEastAsia" w:hAnsi="Times New Roman" w:cs="Times New Roman"/>
          <w:lang w:val="en-US" w:eastAsia="es-UY"/>
        </w:rPr>
        <w:t xml:space="preserve"> involved. </w:t>
      </w:r>
      <w:r w:rsidR="004633D8">
        <w:rPr>
          <w:rFonts w:ascii="Times New Roman" w:eastAsiaTheme="minorEastAsia" w:hAnsi="Times New Roman" w:cs="Times New Roman"/>
          <w:lang w:val="en-US" w:eastAsia="es-UY"/>
        </w:rPr>
        <w:t>The project has strengthened this</w:t>
      </w:r>
      <w:r w:rsidRPr="0028122F">
        <w:rPr>
          <w:rFonts w:ascii="Times New Roman" w:eastAsiaTheme="minorEastAsia" w:hAnsi="Times New Roman" w:cs="Times New Roman"/>
          <w:lang w:val="en-US" w:eastAsia="es-UY"/>
        </w:rPr>
        <w:t xml:space="preserve"> program </w:t>
      </w:r>
      <w:r w:rsidR="004633D8">
        <w:rPr>
          <w:rFonts w:ascii="Times New Roman" w:eastAsiaTheme="minorEastAsia" w:hAnsi="Times New Roman" w:cs="Times New Roman"/>
          <w:lang w:val="en-US" w:eastAsia="es-UY"/>
        </w:rPr>
        <w:t xml:space="preserve">by </w:t>
      </w:r>
      <w:r w:rsidRPr="0028122F">
        <w:rPr>
          <w:rFonts w:ascii="Times New Roman" w:eastAsiaTheme="minorEastAsia" w:hAnsi="Times New Roman" w:cs="Times New Roman"/>
          <w:lang w:val="en-US" w:eastAsia="es-UY"/>
        </w:rPr>
        <w:t>suppo</w:t>
      </w:r>
      <w:r w:rsidR="004633D8">
        <w:rPr>
          <w:rFonts w:ascii="Times New Roman" w:eastAsiaTheme="minorEastAsia" w:hAnsi="Times New Roman" w:cs="Times New Roman"/>
          <w:lang w:val="en-US" w:eastAsia="es-UY"/>
        </w:rPr>
        <w:t>rting training activities and</w:t>
      </w:r>
      <w:r w:rsidRPr="0028122F">
        <w:rPr>
          <w:rFonts w:ascii="Times New Roman" w:eastAsiaTheme="minorEastAsia" w:hAnsi="Times New Roman" w:cs="Times New Roman"/>
          <w:lang w:val="en-US" w:eastAsia="es-UY"/>
        </w:rPr>
        <w:t xml:space="preserve"> incorporating </w:t>
      </w:r>
      <w:r w:rsidR="004633D8">
        <w:rPr>
          <w:rFonts w:ascii="Times New Roman" w:eastAsiaTheme="minorEastAsia" w:hAnsi="Times New Roman" w:cs="Times New Roman"/>
          <w:lang w:val="en-US" w:eastAsia="es-UY"/>
        </w:rPr>
        <w:t xml:space="preserve">new </w:t>
      </w:r>
      <w:r w:rsidRPr="0028122F">
        <w:rPr>
          <w:rFonts w:ascii="Times New Roman" w:eastAsiaTheme="minorEastAsia" w:hAnsi="Times New Roman" w:cs="Times New Roman"/>
          <w:lang w:val="en-US" w:eastAsia="es-UY"/>
        </w:rPr>
        <w:t xml:space="preserve">sampling equipment in municipalities with more weaknesses. The challenge of </w:t>
      </w:r>
      <w:r w:rsidR="004633D8">
        <w:rPr>
          <w:rFonts w:ascii="Times New Roman" w:eastAsiaTheme="minorEastAsia" w:hAnsi="Times New Roman" w:cs="Times New Roman"/>
          <w:lang w:val="en-US" w:eastAsia="es-UY"/>
        </w:rPr>
        <w:t xml:space="preserve">the articulation of DINAMA monitoring network </w:t>
      </w:r>
      <w:r w:rsidRPr="0028122F">
        <w:rPr>
          <w:rFonts w:ascii="Times New Roman" w:eastAsiaTheme="minorEastAsia" w:hAnsi="Times New Roman" w:cs="Times New Roman"/>
          <w:lang w:val="en-US" w:eastAsia="es-UY"/>
        </w:rPr>
        <w:t>with the RIIGLO remains to be achieved as well as standardizing of gath</w:t>
      </w:r>
      <w:r w:rsidR="004633D8">
        <w:rPr>
          <w:rFonts w:ascii="Times New Roman" w:eastAsiaTheme="minorEastAsia" w:hAnsi="Times New Roman" w:cs="Times New Roman"/>
          <w:lang w:val="en-US" w:eastAsia="es-UY"/>
        </w:rPr>
        <w:t>ered information in both countries</w:t>
      </w:r>
      <w:r w:rsidRPr="0028122F">
        <w:rPr>
          <w:rFonts w:ascii="Times New Roman" w:eastAsiaTheme="minorEastAsia" w:hAnsi="Times New Roman" w:cs="Times New Roman"/>
          <w:lang w:val="en-US" w:eastAsia="es-UY"/>
        </w:rPr>
        <w:t xml:space="preserve">, in order to achieve synergies, as envisaged in the PRODOC. </w:t>
      </w:r>
    </w:p>
    <w:p w:rsidR="00917160" w:rsidRPr="0028122F" w:rsidRDefault="00917160" w:rsidP="00ED6E62">
      <w:pPr>
        <w:rPr>
          <w:rFonts w:ascii="Times New Roman" w:hAnsi="Times New Roman" w:cs="Times New Roman"/>
          <w:i/>
          <w:lang w:val="en-US"/>
        </w:rPr>
      </w:pPr>
    </w:p>
    <w:p w:rsidR="007C1110" w:rsidRPr="0028122F" w:rsidRDefault="007C1110" w:rsidP="00ED6E62">
      <w:pPr>
        <w:rPr>
          <w:rFonts w:ascii="Times New Roman" w:hAnsi="Times New Roman" w:cs="Times New Roman"/>
          <w:i/>
          <w:lang w:val="en-US"/>
        </w:rPr>
      </w:pPr>
      <w:r w:rsidRPr="0028122F">
        <w:rPr>
          <w:rFonts w:ascii="Times New Roman" w:hAnsi="Times New Roman" w:cs="Times New Roman"/>
          <w:i/>
          <w:lang w:val="en-US"/>
        </w:rPr>
        <w:t>Partnerships and cooperative relations between the project and local, national and international entities, and the effects on the implementation of the project.</w:t>
      </w:r>
    </w:p>
    <w:p w:rsidR="007C1110" w:rsidRPr="0028122F" w:rsidRDefault="007C1110"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The previous section refers to some specific cases of alliances and cooperative relations made between the project and local and national institutions. It also identifies some efforts made to develop environmental information system</w:t>
      </w:r>
      <w:r w:rsidR="004633D8">
        <w:rPr>
          <w:rFonts w:ascii="Times New Roman" w:eastAsiaTheme="minorEastAsia" w:hAnsi="Times New Roman" w:cs="Times New Roman"/>
          <w:lang w:val="en-US" w:eastAsia="es-UY"/>
        </w:rPr>
        <w:t>s</w:t>
      </w:r>
      <w:r w:rsidRPr="0028122F">
        <w:rPr>
          <w:rFonts w:ascii="Times New Roman" w:eastAsiaTheme="minorEastAsia" w:hAnsi="Times New Roman" w:cs="Times New Roman"/>
          <w:lang w:val="en-US" w:eastAsia="es-UY"/>
        </w:rPr>
        <w:t xml:space="preserve"> according to the transboundary objectives proposed at binational level. Despite this, some barriers were found that eventually impede the achievement of the proposed targets. The lack of a unified approach among national coordination work in including the coastal problems in the system, and lack of trust among stakeholders to share information, can be mentioned as some examples of this. At a national level, the s</w:t>
      </w:r>
      <w:r w:rsidR="004633D8">
        <w:rPr>
          <w:rFonts w:ascii="Times New Roman" w:eastAsiaTheme="minorEastAsia" w:hAnsi="Times New Roman" w:cs="Times New Roman"/>
          <w:lang w:val="en-US" w:eastAsia="es-UY"/>
        </w:rPr>
        <w:t>ituation was</w:t>
      </w:r>
      <w:r w:rsidRPr="0028122F">
        <w:rPr>
          <w:rFonts w:ascii="Times New Roman" w:eastAsiaTheme="minorEastAsia" w:hAnsi="Times New Roman" w:cs="Times New Roman"/>
          <w:lang w:val="en-US" w:eastAsia="es-UY"/>
        </w:rPr>
        <w:t xml:space="preserve"> different, and each party independently, made incremental innovations with the help of the project, on the information systems already running by the environmental agencies.</w:t>
      </w:r>
    </w:p>
    <w:p w:rsidR="007C1110" w:rsidRPr="0028122F" w:rsidRDefault="00C737A3"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 xml:space="preserve">Despite other initiatives supported by the GEF are being developed in the basin, no evidence was found on the developing of coordination processes with them. The Steering Committee specifically instructed the Regional Coordinator to promote these instances with the ICC (Intergovernmental Committee of the River Plate Basin) but there were no response nor follow up of the actions to reach this commitment. </w:t>
      </w:r>
    </w:p>
    <w:p w:rsidR="00C737A3" w:rsidRPr="0028122F" w:rsidRDefault="00C737A3"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In the last stage of the project, before finding an exit plan to be implemented after completion, institutional arrangements with the CARP were made to host again the RIIGLO, as it did in FREPLATA. The institutional arrangement of PIMS 4055 strengthens the consortium created in the previous step, which articulated the CARP and CTMFM incorporating environmental authorities of both countries in its Steering Committee.</w:t>
      </w:r>
    </w:p>
    <w:p w:rsidR="00C737A3" w:rsidRPr="0028122F" w:rsidRDefault="00C737A3"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Argentina is intended to offer an integrated coastal zone management agenda at the Federal Environment Council (COFEMA), which in case of being approved by a national decree could give sustainability to the monitoring and implementation of the SAP nationwide. The proposed objective is to achieve the creation of a Federal Plan of Integrated Coastal Management between the five provinces that share this area.</w:t>
      </w:r>
    </w:p>
    <w:p w:rsidR="00C737A3" w:rsidRPr="0028122F" w:rsidRDefault="00C737A3"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 </w:t>
      </w:r>
    </w:p>
    <w:p w:rsidR="00C737A3" w:rsidRPr="0028122F" w:rsidRDefault="00C737A3" w:rsidP="00ED6E62">
      <w:pPr>
        <w:rPr>
          <w:rFonts w:ascii="Times New Roman" w:hAnsi="Times New Roman" w:cs="Times New Roman"/>
          <w:i/>
          <w:lang w:val="en-US"/>
        </w:rPr>
      </w:pPr>
      <w:r w:rsidRPr="0028122F">
        <w:rPr>
          <w:rFonts w:ascii="Times New Roman" w:hAnsi="Times New Roman" w:cs="Times New Roman"/>
          <w:i/>
          <w:lang w:val="en-US"/>
        </w:rPr>
        <w:t>Participation of government institutions in the implementation of the project; the degree of government suppor</w:t>
      </w:r>
      <w:r w:rsidR="004633D8">
        <w:rPr>
          <w:rFonts w:ascii="Times New Roman" w:hAnsi="Times New Roman" w:cs="Times New Roman"/>
          <w:i/>
          <w:lang w:val="en-US"/>
        </w:rPr>
        <w:t>t to</w:t>
      </w:r>
      <w:r w:rsidRPr="0028122F">
        <w:rPr>
          <w:rFonts w:ascii="Times New Roman" w:hAnsi="Times New Roman" w:cs="Times New Roman"/>
          <w:i/>
          <w:lang w:val="en-US"/>
        </w:rPr>
        <w:t xml:space="preserve"> the project.</w:t>
      </w:r>
    </w:p>
    <w:p w:rsidR="00F921D9" w:rsidRPr="0028122F" w:rsidRDefault="00C737A3"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Several examples of involvement and commitment of government institutions of both countries in the implementation of th</w:t>
      </w:r>
      <w:r w:rsidR="004633D8">
        <w:rPr>
          <w:rFonts w:ascii="Times New Roman" w:eastAsiaTheme="minorEastAsia" w:hAnsi="Times New Roman" w:cs="Times New Roman"/>
          <w:lang w:val="en-US" w:eastAsia="es-UY"/>
        </w:rPr>
        <w:t>e project were already referred</w:t>
      </w:r>
      <w:r w:rsidRPr="0028122F">
        <w:rPr>
          <w:rFonts w:ascii="Times New Roman" w:eastAsiaTheme="minorEastAsia" w:hAnsi="Times New Roman" w:cs="Times New Roman"/>
          <w:lang w:val="en-US" w:eastAsia="es-UY"/>
        </w:rPr>
        <w:t xml:space="preserve">. The final proof of this commitment </w:t>
      </w:r>
      <w:r w:rsidRPr="0028122F">
        <w:rPr>
          <w:rFonts w:ascii="Times New Roman" w:eastAsiaTheme="minorEastAsia" w:hAnsi="Times New Roman" w:cs="Times New Roman"/>
          <w:lang w:val="en-US" w:eastAsia="es-UY"/>
        </w:rPr>
        <w:lastRenderedPageBreak/>
        <w:t xml:space="preserve">will be the achievement of </w:t>
      </w:r>
      <w:r w:rsidR="004633D8">
        <w:rPr>
          <w:rFonts w:ascii="Times New Roman" w:eastAsiaTheme="minorEastAsia" w:hAnsi="Times New Roman" w:cs="Times New Roman"/>
          <w:lang w:val="en-US" w:eastAsia="es-UY"/>
        </w:rPr>
        <w:t xml:space="preserve">project </w:t>
      </w:r>
      <w:r w:rsidRPr="0028122F">
        <w:rPr>
          <w:rFonts w:ascii="Times New Roman" w:eastAsiaTheme="minorEastAsia" w:hAnsi="Times New Roman" w:cs="Times New Roman"/>
          <w:lang w:val="en-US" w:eastAsia="es-UY"/>
        </w:rPr>
        <w:t>sustainability and of the realization of the SAP activities</w:t>
      </w:r>
      <w:r w:rsidR="004633D8">
        <w:rPr>
          <w:rFonts w:ascii="Times New Roman" w:eastAsiaTheme="minorEastAsia" w:hAnsi="Times New Roman" w:cs="Times New Roman"/>
          <w:lang w:val="en-US" w:eastAsia="es-UY"/>
        </w:rPr>
        <w:t>,</w:t>
      </w:r>
      <w:r w:rsidRPr="0028122F">
        <w:rPr>
          <w:rFonts w:ascii="Times New Roman" w:eastAsiaTheme="minorEastAsia" w:hAnsi="Times New Roman" w:cs="Times New Roman"/>
          <w:lang w:val="en-US" w:eastAsia="es-UY"/>
        </w:rPr>
        <w:t xml:space="preserve"> necessary to achieve the overall objective proposed. This issue has not been resolved</w:t>
      </w:r>
      <w:r w:rsidR="004633D8">
        <w:rPr>
          <w:rFonts w:ascii="Times New Roman" w:eastAsiaTheme="minorEastAsia" w:hAnsi="Times New Roman" w:cs="Times New Roman"/>
          <w:lang w:val="en-US" w:eastAsia="es-UY"/>
        </w:rPr>
        <w:t xml:space="preserve"> yet,</w:t>
      </w:r>
      <w:r w:rsidRPr="0028122F">
        <w:rPr>
          <w:rFonts w:ascii="Times New Roman" w:eastAsiaTheme="minorEastAsia" w:hAnsi="Times New Roman" w:cs="Times New Roman"/>
          <w:lang w:val="en-US" w:eastAsia="es-UY"/>
        </w:rPr>
        <w:t xml:space="preserve"> although s</w:t>
      </w:r>
      <w:r w:rsidR="004633D8">
        <w:rPr>
          <w:rFonts w:ascii="Times New Roman" w:eastAsiaTheme="minorEastAsia" w:hAnsi="Times New Roman" w:cs="Times New Roman"/>
          <w:lang w:val="en-US" w:eastAsia="es-UY"/>
        </w:rPr>
        <w:t xml:space="preserve">ignificant progress was made as, </w:t>
      </w:r>
      <w:r w:rsidRPr="0028122F">
        <w:rPr>
          <w:rFonts w:ascii="Times New Roman" w:eastAsiaTheme="minorEastAsia" w:hAnsi="Times New Roman" w:cs="Times New Roman"/>
          <w:lang w:val="en-US" w:eastAsia="es-UY"/>
        </w:rPr>
        <w:t xml:space="preserve">the inclusion of the Uruguayan coastal monitoring component in the structure and budget of the DINAMA, the creation of a monitoring program by the SAyDS </w:t>
      </w:r>
      <w:r w:rsidR="004633D8">
        <w:rPr>
          <w:rFonts w:ascii="Times New Roman" w:eastAsiaTheme="minorEastAsia" w:hAnsi="Times New Roman" w:cs="Times New Roman"/>
          <w:lang w:val="en-US" w:eastAsia="es-UY"/>
        </w:rPr>
        <w:t>and actions promoted to retain</w:t>
      </w:r>
      <w:r w:rsidRPr="0028122F">
        <w:rPr>
          <w:rFonts w:ascii="Times New Roman" w:eastAsiaTheme="minorEastAsia" w:hAnsi="Times New Roman" w:cs="Times New Roman"/>
          <w:lang w:val="en-US" w:eastAsia="es-UY"/>
        </w:rPr>
        <w:t xml:space="preserve"> the human resources formed by the project. </w:t>
      </w:r>
    </w:p>
    <w:p w:rsidR="00C737A3" w:rsidRDefault="00C737A3"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 xml:space="preserve">Despite these </w:t>
      </w:r>
      <w:r w:rsidR="00F921D9" w:rsidRPr="0028122F">
        <w:rPr>
          <w:rFonts w:ascii="Times New Roman" w:eastAsiaTheme="minorEastAsia" w:hAnsi="Times New Roman" w:cs="Times New Roman"/>
          <w:lang w:val="en-US" w:eastAsia="es-UY"/>
        </w:rPr>
        <w:t>achievements,</w:t>
      </w:r>
      <w:r w:rsidRPr="0028122F">
        <w:rPr>
          <w:rFonts w:ascii="Times New Roman" w:eastAsiaTheme="minorEastAsia" w:hAnsi="Times New Roman" w:cs="Times New Roman"/>
          <w:lang w:val="en-US" w:eastAsia="es-UY"/>
        </w:rPr>
        <w:t xml:space="preserve"> some actions s</w:t>
      </w:r>
      <w:r w:rsidR="004633D8">
        <w:rPr>
          <w:rFonts w:ascii="Times New Roman" w:eastAsiaTheme="minorEastAsia" w:hAnsi="Times New Roman" w:cs="Times New Roman"/>
          <w:lang w:val="en-US" w:eastAsia="es-UY"/>
        </w:rPr>
        <w:t>hould be taken to promote greater</w:t>
      </w:r>
      <w:r w:rsidRPr="0028122F">
        <w:rPr>
          <w:rFonts w:ascii="Times New Roman" w:eastAsiaTheme="minorEastAsia" w:hAnsi="Times New Roman" w:cs="Times New Roman"/>
          <w:lang w:val="en-US" w:eastAsia="es-UY"/>
        </w:rPr>
        <w:t xml:space="preserve"> coordination among the binational commissions and national environmental authorities with regard to the identification of strategic agendas to ensure the quality and use of water resources in RPMF. The objectives in transboundary zones, at binational level, promoted in the original project design, were neglected during implementation </w:t>
      </w:r>
      <w:r w:rsidR="004633D8">
        <w:rPr>
          <w:rFonts w:ascii="Times New Roman" w:eastAsiaTheme="minorEastAsia" w:hAnsi="Times New Roman" w:cs="Times New Roman"/>
          <w:lang w:val="en-US" w:eastAsia="es-UY"/>
        </w:rPr>
        <w:t xml:space="preserve">stage </w:t>
      </w:r>
      <w:r w:rsidRPr="0028122F">
        <w:rPr>
          <w:rFonts w:ascii="Times New Roman" w:eastAsiaTheme="minorEastAsia" w:hAnsi="Times New Roman" w:cs="Times New Roman"/>
          <w:lang w:val="en-US" w:eastAsia="es-UY"/>
        </w:rPr>
        <w:t xml:space="preserve">and should be redefined, as well </w:t>
      </w:r>
      <w:r w:rsidR="00F921D9" w:rsidRPr="0028122F">
        <w:rPr>
          <w:rFonts w:ascii="Times New Roman" w:eastAsiaTheme="minorEastAsia" w:hAnsi="Times New Roman" w:cs="Times New Roman"/>
          <w:lang w:val="en-US" w:eastAsia="es-UY"/>
        </w:rPr>
        <w:t>as a</w:t>
      </w:r>
      <w:r w:rsidRPr="0028122F">
        <w:rPr>
          <w:rFonts w:ascii="Times New Roman" w:eastAsiaTheme="minorEastAsia" w:hAnsi="Times New Roman" w:cs="Times New Roman"/>
          <w:lang w:val="en-US" w:eastAsia="es-UY"/>
        </w:rPr>
        <w:t xml:space="preserve"> strategic consensus on a medium-and long-term priorities should be reached. Rating Assessment for stakeholder participation: S</w:t>
      </w:r>
    </w:p>
    <w:p w:rsidR="004633D8" w:rsidRPr="0028122F" w:rsidRDefault="004633D8" w:rsidP="00F30DE0">
      <w:pPr>
        <w:tabs>
          <w:tab w:val="left" w:pos="1223"/>
        </w:tabs>
        <w:jc w:val="both"/>
        <w:rPr>
          <w:rFonts w:ascii="Times New Roman" w:eastAsiaTheme="minorEastAsia" w:hAnsi="Times New Roman" w:cs="Times New Roman"/>
          <w:lang w:val="en-US" w:eastAsia="es-UY"/>
        </w:rPr>
      </w:pPr>
    </w:p>
    <w:p w:rsidR="00F921D9" w:rsidRPr="0028122F" w:rsidRDefault="00F921D9" w:rsidP="003347B7">
      <w:pPr>
        <w:pStyle w:val="Ttulo3"/>
        <w:numPr>
          <w:ilvl w:val="0"/>
          <w:numId w:val="18"/>
        </w:numPr>
        <w:rPr>
          <w:rFonts w:eastAsiaTheme="minorEastAsia"/>
          <w:lang w:val="en-US" w:eastAsia="es-UY"/>
        </w:rPr>
      </w:pPr>
      <w:bookmarkStart w:id="31" w:name="_Toc419252135"/>
      <w:r w:rsidRPr="0028122F">
        <w:rPr>
          <w:rFonts w:eastAsiaTheme="minorEastAsia"/>
          <w:lang w:val="en-US" w:eastAsia="es-UY"/>
        </w:rPr>
        <w:t>Financial Planning</w:t>
      </w:r>
      <w:bookmarkEnd w:id="31"/>
    </w:p>
    <w:p w:rsidR="00F921D9" w:rsidRPr="0028122F" w:rsidRDefault="00F921D9" w:rsidP="00F921D9">
      <w:pPr>
        <w:jc w:val="both"/>
        <w:rPr>
          <w:lang w:val="en-US" w:eastAsia="es-UY"/>
        </w:rPr>
      </w:pPr>
    </w:p>
    <w:p w:rsidR="00F921D9" w:rsidRPr="0028122F" w:rsidRDefault="00F921D9" w:rsidP="00F30DE0">
      <w:pPr>
        <w:tabs>
          <w:tab w:val="left" w:pos="1223"/>
        </w:tabs>
        <w:jc w:val="both"/>
        <w:rPr>
          <w:rFonts w:ascii="Times New Roman" w:eastAsiaTheme="minorEastAsia" w:hAnsi="Times New Roman" w:cs="Times New Roman"/>
          <w:lang w:val="en-US" w:eastAsia="es-UY"/>
        </w:rPr>
      </w:pPr>
      <w:r w:rsidRPr="004633D8">
        <w:rPr>
          <w:rFonts w:ascii="Times New Roman" w:eastAsiaTheme="minorEastAsia" w:hAnsi="Times New Roman" w:cs="Times New Roman"/>
          <w:i/>
          <w:lang w:val="en-US" w:eastAsia="es-UY"/>
        </w:rPr>
        <w:t>(I) Actual costs of the project objective, results and activities</w:t>
      </w:r>
      <w:r w:rsidRPr="0028122F">
        <w:rPr>
          <w:rFonts w:ascii="Times New Roman" w:eastAsiaTheme="minorEastAsia" w:hAnsi="Times New Roman" w:cs="Times New Roman"/>
          <w:lang w:val="en-US" w:eastAsia="es-UY"/>
        </w:rPr>
        <w:t>.</w:t>
      </w:r>
    </w:p>
    <w:p w:rsidR="00F921D9" w:rsidRPr="0028122F" w:rsidRDefault="00F921D9"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 xml:space="preserve">At the end of the implementation </w:t>
      </w:r>
      <w:r w:rsidR="00B95FD5" w:rsidRPr="0028122F">
        <w:rPr>
          <w:rFonts w:ascii="Times New Roman" w:eastAsiaTheme="minorEastAsia" w:hAnsi="Times New Roman" w:cs="Times New Roman"/>
          <w:lang w:val="en-US" w:eastAsia="es-UY"/>
        </w:rPr>
        <w:t>period, the project had a cost of USD</w:t>
      </w:r>
      <w:r w:rsidRPr="0028122F">
        <w:rPr>
          <w:rFonts w:ascii="Times New Roman" w:eastAsiaTheme="minorEastAsia" w:hAnsi="Times New Roman" w:cs="Times New Roman"/>
          <w:lang w:val="en-US" w:eastAsia="es-UY"/>
        </w:rPr>
        <w:t xml:space="preserve"> 4,404,064. Of which </w:t>
      </w:r>
      <w:r w:rsidR="00B95FD5" w:rsidRPr="0028122F">
        <w:rPr>
          <w:rFonts w:ascii="Times New Roman" w:eastAsiaTheme="minorEastAsia" w:hAnsi="Times New Roman" w:cs="Times New Roman"/>
          <w:lang w:val="en-US" w:eastAsia="es-UY"/>
        </w:rPr>
        <w:t>USD 1,</w:t>
      </w:r>
      <w:r w:rsidRPr="0028122F">
        <w:rPr>
          <w:rFonts w:ascii="Times New Roman" w:eastAsiaTheme="minorEastAsia" w:hAnsi="Times New Roman" w:cs="Times New Roman"/>
          <w:lang w:val="en-US" w:eastAsia="es-UY"/>
        </w:rPr>
        <w:t>879</w:t>
      </w:r>
      <w:r w:rsidR="00B95FD5" w:rsidRPr="0028122F">
        <w:rPr>
          <w:rFonts w:ascii="Times New Roman" w:eastAsiaTheme="minorEastAsia" w:hAnsi="Times New Roman" w:cs="Times New Roman"/>
          <w:lang w:val="en-US" w:eastAsia="es-UY"/>
        </w:rPr>
        <w:t>,</w:t>
      </w:r>
      <w:r w:rsidRPr="0028122F">
        <w:rPr>
          <w:rFonts w:ascii="Times New Roman" w:eastAsiaTheme="minorEastAsia" w:hAnsi="Times New Roman" w:cs="Times New Roman"/>
          <w:lang w:val="en-US" w:eastAsia="es-UY"/>
        </w:rPr>
        <w:t>5</w:t>
      </w:r>
      <w:r w:rsidR="00B95FD5" w:rsidRPr="0028122F">
        <w:rPr>
          <w:rFonts w:ascii="Times New Roman" w:eastAsiaTheme="minorEastAsia" w:hAnsi="Times New Roman" w:cs="Times New Roman"/>
          <w:lang w:val="en-US" w:eastAsia="es-UY"/>
        </w:rPr>
        <w:t>00</w:t>
      </w:r>
      <w:r w:rsidRPr="0028122F">
        <w:rPr>
          <w:rFonts w:ascii="Times New Roman" w:eastAsiaTheme="minorEastAsia" w:hAnsi="Times New Roman" w:cs="Times New Roman"/>
          <w:lang w:val="en-US" w:eastAsia="es-UY"/>
        </w:rPr>
        <w:t xml:space="preserve"> corresponded to the Uruguayan component (</w:t>
      </w:r>
      <w:r w:rsidR="00B95FD5" w:rsidRPr="0028122F">
        <w:rPr>
          <w:rFonts w:ascii="Times New Roman" w:eastAsiaTheme="minorEastAsia" w:hAnsi="Times New Roman" w:cs="Times New Roman"/>
          <w:lang w:val="en-US" w:eastAsia="es-UY"/>
        </w:rPr>
        <w:t xml:space="preserve">USD </w:t>
      </w:r>
      <w:r w:rsidRPr="0028122F">
        <w:rPr>
          <w:rFonts w:ascii="Times New Roman" w:eastAsiaTheme="minorEastAsia" w:hAnsi="Times New Roman" w:cs="Times New Roman"/>
          <w:lang w:val="en-US" w:eastAsia="es-UY"/>
        </w:rPr>
        <w:t xml:space="preserve">1,060,000 donation and </w:t>
      </w:r>
      <w:r w:rsidR="00B95FD5" w:rsidRPr="0028122F">
        <w:rPr>
          <w:rFonts w:ascii="Times New Roman" w:eastAsiaTheme="minorEastAsia" w:hAnsi="Times New Roman" w:cs="Times New Roman"/>
          <w:lang w:val="en-US" w:eastAsia="es-UY"/>
        </w:rPr>
        <w:t xml:space="preserve">USD </w:t>
      </w:r>
      <w:r w:rsidRPr="0028122F">
        <w:rPr>
          <w:rFonts w:ascii="Times New Roman" w:eastAsiaTheme="minorEastAsia" w:hAnsi="Times New Roman" w:cs="Times New Roman"/>
          <w:lang w:val="en-US" w:eastAsia="es-UY"/>
        </w:rPr>
        <w:t xml:space="preserve">819.500 national counterpart), </w:t>
      </w:r>
      <w:r w:rsidR="00B95FD5" w:rsidRPr="0028122F">
        <w:rPr>
          <w:rFonts w:ascii="Times New Roman" w:eastAsiaTheme="minorEastAsia" w:hAnsi="Times New Roman" w:cs="Times New Roman"/>
          <w:lang w:val="en-US" w:eastAsia="es-UY"/>
        </w:rPr>
        <w:t xml:space="preserve">USD </w:t>
      </w:r>
      <w:r w:rsidRPr="0028122F">
        <w:rPr>
          <w:rFonts w:ascii="Times New Roman" w:eastAsiaTheme="minorEastAsia" w:hAnsi="Times New Roman" w:cs="Times New Roman"/>
          <w:lang w:val="en-US" w:eastAsia="es-UY"/>
        </w:rPr>
        <w:t xml:space="preserve">677,000 to </w:t>
      </w:r>
      <w:r w:rsidR="004633D8">
        <w:rPr>
          <w:rFonts w:ascii="Times New Roman" w:eastAsiaTheme="minorEastAsia" w:hAnsi="Times New Roman" w:cs="Times New Roman"/>
          <w:lang w:val="en-US" w:eastAsia="es-UY"/>
        </w:rPr>
        <w:t xml:space="preserve">the </w:t>
      </w:r>
      <w:r w:rsidRPr="0028122F">
        <w:rPr>
          <w:rFonts w:ascii="Times New Roman" w:eastAsiaTheme="minorEastAsia" w:hAnsi="Times New Roman" w:cs="Times New Roman"/>
          <w:lang w:val="en-US" w:eastAsia="es-UY"/>
        </w:rPr>
        <w:t xml:space="preserve">regional and </w:t>
      </w:r>
      <w:r w:rsidR="00B95FD5" w:rsidRPr="0028122F">
        <w:rPr>
          <w:rFonts w:ascii="Times New Roman" w:eastAsiaTheme="minorEastAsia" w:hAnsi="Times New Roman" w:cs="Times New Roman"/>
          <w:lang w:val="en-US" w:eastAsia="es-UY"/>
        </w:rPr>
        <w:t xml:space="preserve">USD </w:t>
      </w:r>
      <w:r w:rsidRPr="0028122F">
        <w:rPr>
          <w:rFonts w:ascii="Times New Roman" w:eastAsiaTheme="minorEastAsia" w:hAnsi="Times New Roman" w:cs="Times New Roman"/>
          <w:lang w:val="en-US" w:eastAsia="es-UY"/>
        </w:rPr>
        <w:t xml:space="preserve">1,874,564 </w:t>
      </w:r>
      <w:r w:rsidR="004633D8">
        <w:rPr>
          <w:rFonts w:ascii="Times New Roman" w:eastAsiaTheme="minorEastAsia" w:hAnsi="Times New Roman" w:cs="Times New Roman"/>
          <w:lang w:val="en-US" w:eastAsia="es-UY"/>
        </w:rPr>
        <w:t xml:space="preserve">to the </w:t>
      </w:r>
      <w:r w:rsidRPr="0028122F">
        <w:rPr>
          <w:rFonts w:ascii="Times New Roman" w:eastAsiaTheme="minorEastAsia" w:hAnsi="Times New Roman" w:cs="Times New Roman"/>
          <w:lang w:val="en-US" w:eastAsia="es-UY"/>
        </w:rPr>
        <w:t>Argentine (</w:t>
      </w:r>
      <w:r w:rsidR="00B95FD5" w:rsidRPr="0028122F">
        <w:rPr>
          <w:rFonts w:ascii="Times New Roman" w:eastAsiaTheme="minorEastAsia" w:hAnsi="Times New Roman" w:cs="Times New Roman"/>
          <w:lang w:val="en-US" w:eastAsia="es-UY"/>
        </w:rPr>
        <w:t xml:space="preserve">USD </w:t>
      </w:r>
      <w:r w:rsidRPr="0028122F">
        <w:rPr>
          <w:rFonts w:ascii="Times New Roman" w:eastAsiaTheme="minorEastAsia" w:hAnsi="Times New Roman" w:cs="Times New Roman"/>
          <w:lang w:val="en-US" w:eastAsia="es-UY"/>
        </w:rPr>
        <w:t xml:space="preserve">1,112,000 donation and </w:t>
      </w:r>
      <w:r w:rsidR="00B95FD5" w:rsidRPr="0028122F">
        <w:rPr>
          <w:rFonts w:ascii="Times New Roman" w:eastAsiaTheme="minorEastAsia" w:hAnsi="Times New Roman" w:cs="Times New Roman"/>
          <w:lang w:val="en-US" w:eastAsia="es-UY"/>
        </w:rPr>
        <w:t xml:space="preserve">USD </w:t>
      </w:r>
      <w:r w:rsidRPr="0028122F">
        <w:rPr>
          <w:rFonts w:ascii="Times New Roman" w:eastAsiaTheme="minorEastAsia" w:hAnsi="Times New Roman" w:cs="Times New Roman"/>
          <w:lang w:val="en-US" w:eastAsia="es-UY"/>
        </w:rPr>
        <w:t>735.564 national counterpart). This represents the implementation of 100% of the funds provided by GEF financing and only 10% of the counterpart funds committed in the PRODOC. The analysis of financial planning is consistent with a scenario in which the project scope was limited, mainly with respect to the components 3 and 4.</w:t>
      </w:r>
    </w:p>
    <w:p w:rsidR="00F921D9" w:rsidRPr="004633D8" w:rsidRDefault="004633D8" w:rsidP="00F30DE0">
      <w:pPr>
        <w:tabs>
          <w:tab w:val="left" w:pos="1223"/>
        </w:tabs>
        <w:jc w:val="both"/>
        <w:rPr>
          <w:rFonts w:ascii="Times New Roman" w:eastAsiaTheme="minorEastAsia" w:hAnsi="Times New Roman" w:cs="Times New Roman"/>
          <w:i/>
          <w:lang w:val="en-US" w:eastAsia="es-UY"/>
        </w:rPr>
      </w:pPr>
      <w:r>
        <w:rPr>
          <w:rFonts w:ascii="Times New Roman" w:eastAsiaTheme="minorEastAsia" w:hAnsi="Times New Roman" w:cs="Times New Roman"/>
          <w:i/>
          <w:lang w:val="en-US" w:eastAsia="es-UY"/>
        </w:rPr>
        <w:t>(II</w:t>
      </w:r>
      <w:r w:rsidR="00F921D9" w:rsidRPr="004633D8">
        <w:rPr>
          <w:rFonts w:ascii="Times New Roman" w:eastAsiaTheme="minorEastAsia" w:hAnsi="Times New Roman" w:cs="Times New Roman"/>
          <w:i/>
          <w:lang w:val="en-US" w:eastAsia="es-UY"/>
        </w:rPr>
        <w:t>) The financial management.</w:t>
      </w:r>
    </w:p>
    <w:p w:rsidR="00EB7699" w:rsidRDefault="00EB7699" w:rsidP="00F30DE0">
      <w:pPr>
        <w:tabs>
          <w:tab w:val="left" w:pos="1223"/>
        </w:tabs>
        <w:jc w:val="both"/>
        <w:rPr>
          <w:rFonts w:ascii="Times New Roman" w:eastAsiaTheme="minorEastAsia" w:hAnsi="Times New Roman" w:cs="Times New Roman"/>
          <w:lang w:val="en-US" w:eastAsia="es-UY"/>
        </w:rPr>
      </w:pPr>
      <w:r w:rsidRPr="00EB7699">
        <w:rPr>
          <w:rFonts w:ascii="Times New Roman" w:eastAsiaTheme="minorEastAsia" w:hAnsi="Times New Roman" w:cs="Times New Roman"/>
          <w:lang w:val="en-US" w:eastAsia="es-UY"/>
        </w:rPr>
        <w:t>The project is of national implementation (NIM). As agreed in the PRODOC, management of funds of the Project Coordination Regional Unit (PCRU) and the Project Coordination National Unit (PCNU) of Uruguay is administered through UNDP Uruguay, and funds from the PNCU of Argentina through UNDP Argentina. The way of payment management varies in the two countries. By decision of the implementing agency (DINAMA), the activities of the PCNU of Uruguay and the PCRU wages and allowances, were paid directly by UNDP through disbursement requests authorized by the national counterpart. In the Office of the PCNU Argentina and in PCRU, the accounting procedures involved revolving funds against expenses reports. For both, a separate account was opened with a revolving fund that allowed them to make direct payments (prior authorization from the national authorities) of up to USD 10,000. In the case of PCRU, this fund was intended for basic operating costs, acquisition of basic computer equipment and third party travel expenses.</w:t>
      </w:r>
      <w:r>
        <w:rPr>
          <w:rFonts w:ascii="Times New Roman" w:eastAsiaTheme="minorEastAsia" w:hAnsi="Times New Roman" w:cs="Times New Roman"/>
          <w:lang w:val="en-US" w:eastAsia="es-UY"/>
        </w:rPr>
        <w:t xml:space="preserve"> </w:t>
      </w:r>
    </w:p>
    <w:p w:rsidR="00F921D9" w:rsidRPr="0028122F" w:rsidRDefault="00EB7699" w:rsidP="00F30DE0">
      <w:pPr>
        <w:tabs>
          <w:tab w:val="left" w:pos="1223"/>
        </w:tabs>
        <w:jc w:val="both"/>
        <w:rPr>
          <w:rFonts w:ascii="Times New Roman" w:eastAsiaTheme="minorEastAsia" w:hAnsi="Times New Roman" w:cs="Times New Roman"/>
          <w:lang w:val="en-US" w:eastAsia="es-UY"/>
        </w:rPr>
      </w:pPr>
      <w:r w:rsidRPr="00EB7699">
        <w:rPr>
          <w:rFonts w:ascii="Times New Roman" w:eastAsiaTheme="minorEastAsia" w:hAnsi="Times New Roman" w:cs="Times New Roman"/>
          <w:lang w:val="en-US" w:eastAsia="es-UY"/>
        </w:rPr>
        <w:t>Under the regulations of the UNDP-GEF, the calls for tenders are made by UNDP offices. The contracts of Uruguay and binational agreements, by UNDP Uruguay, and contracts of Argentina by UNDP office in this country. The PCNU or PCRU manages all ex ante contract proceedings. There have also been agreements with institutions, which were specifically identified in the PRODOC as participants, necessary for the implementation of SAP with defined roles (UNT - CTS for the program BUE CP government of the CABA, ULP, INA, and UBA)</w:t>
      </w:r>
      <w:r>
        <w:rPr>
          <w:rFonts w:ascii="Times New Roman" w:eastAsiaTheme="minorEastAsia" w:hAnsi="Times New Roman" w:cs="Times New Roman"/>
          <w:lang w:val="en-US" w:eastAsia="es-UY"/>
        </w:rPr>
        <w:t xml:space="preserve">. </w:t>
      </w:r>
      <w:r w:rsidR="00F921D9" w:rsidRPr="0028122F">
        <w:rPr>
          <w:rFonts w:ascii="Times New Roman" w:eastAsiaTheme="minorEastAsia" w:hAnsi="Times New Roman" w:cs="Times New Roman"/>
          <w:lang w:val="en-US" w:eastAsia="es-UY"/>
        </w:rPr>
        <w:t>The approval of some actions and expenses have been specified in t</w:t>
      </w:r>
      <w:r w:rsidR="006B571B">
        <w:rPr>
          <w:rFonts w:ascii="Times New Roman" w:eastAsiaTheme="minorEastAsia" w:hAnsi="Times New Roman" w:cs="Times New Roman"/>
          <w:lang w:val="en-US" w:eastAsia="es-UY"/>
        </w:rPr>
        <w:t>he meetings of the SC,</w:t>
      </w:r>
      <w:r w:rsidR="00F921D9" w:rsidRPr="0028122F">
        <w:rPr>
          <w:rFonts w:ascii="Times New Roman" w:eastAsiaTheme="minorEastAsia" w:hAnsi="Times New Roman" w:cs="Times New Roman"/>
          <w:lang w:val="en-US" w:eastAsia="es-UY"/>
        </w:rPr>
        <w:t xml:space="preserve"> where UNDP has participated as a guest but had no vote.</w:t>
      </w:r>
    </w:p>
    <w:p w:rsidR="00F921D9" w:rsidRPr="0028122F" w:rsidRDefault="00F921D9"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lastRenderedPageBreak/>
        <w:t xml:space="preserve">The proposed co-financing in the PRODOC was </w:t>
      </w:r>
      <w:r w:rsidR="00B95FD5" w:rsidRPr="0028122F">
        <w:rPr>
          <w:rFonts w:ascii="Times New Roman" w:eastAsiaTheme="minorEastAsia" w:hAnsi="Times New Roman" w:cs="Times New Roman"/>
          <w:lang w:val="en-US" w:eastAsia="es-UY"/>
        </w:rPr>
        <w:t xml:space="preserve">USD </w:t>
      </w:r>
      <w:r w:rsidR="001417B2" w:rsidRPr="0028122F">
        <w:rPr>
          <w:rFonts w:ascii="Times New Roman" w:eastAsiaTheme="minorEastAsia" w:hAnsi="Times New Roman" w:cs="Times New Roman"/>
          <w:lang w:val="en-US" w:eastAsia="es-UY"/>
        </w:rPr>
        <w:t>15,020,000</w:t>
      </w:r>
      <w:r w:rsidRPr="0028122F">
        <w:rPr>
          <w:rFonts w:ascii="Times New Roman" w:eastAsiaTheme="minorEastAsia" w:hAnsi="Times New Roman" w:cs="Times New Roman"/>
          <w:lang w:val="en-US" w:eastAsia="es-UY"/>
        </w:rPr>
        <w:t xml:space="preserve">. However, in practice, as was </w:t>
      </w:r>
      <w:r w:rsidR="001417B2" w:rsidRPr="0028122F">
        <w:rPr>
          <w:rFonts w:ascii="Times New Roman" w:eastAsiaTheme="minorEastAsia" w:hAnsi="Times New Roman" w:cs="Times New Roman"/>
          <w:lang w:val="en-US" w:eastAsia="es-UY"/>
        </w:rPr>
        <w:t xml:space="preserve">previously </w:t>
      </w:r>
      <w:r w:rsidRPr="0028122F">
        <w:rPr>
          <w:rFonts w:ascii="Times New Roman" w:eastAsiaTheme="minorEastAsia" w:hAnsi="Times New Roman" w:cs="Times New Roman"/>
          <w:lang w:val="en-US" w:eastAsia="es-UY"/>
        </w:rPr>
        <w:t>m</w:t>
      </w:r>
      <w:r w:rsidR="001417B2" w:rsidRPr="0028122F">
        <w:rPr>
          <w:rFonts w:ascii="Times New Roman" w:eastAsiaTheme="minorEastAsia" w:hAnsi="Times New Roman" w:cs="Times New Roman"/>
          <w:lang w:val="en-US" w:eastAsia="es-UY"/>
        </w:rPr>
        <w:t xml:space="preserve">entioned counterpart </w:t>
      </w:r>
      <w:r w:rsidRPr="0028122F">
        <w:rPr>
          <w:rFonts w:ascii="Times New Roman" w:eastAsiaTheme="minorEastAsia" w:hAnsi="Times New Roman" w:cs="Times New Roman"/>
          <w:lang w:val="en-US" w:eastAsia="es-UY"/>
        </w:rPr>
        <w:t>contribution has been significantly</w:t>
      </w:r>
      <w:r w:rsidR="00EB7699">
        <w:rPr>
          <w:rFonts w:ascii="Times New Roman" w:eastAsiaTheme="minorEastAsia" w:hAnsi="Times New Roman" w:cs="Times New Roman"/>
          <w:lang w:val="en-US" w:eastAsia="es-UY"/>
        </w:rPr>
        <w:t xml:space="preserve"> </w:t>
      </w:r>
      <w:r w:rsidR="00EB7699" w:rsidRPr="0028122F">
        <w:rPr>
          <w:rFonts w:ascii="Times New Roman" w:eastAsiaTheme="minorEastAsia" w:hAnsi="Times New Roman" w:cs="Times New Roman"/>
          <w:lang w:val="en-US" w:eastAsia="es-UY"/>
        </w:rPr>
        <w:t>reduced</w:t>
      </w:r>
      <w:r w:rsidRPr="0028122F">
        <w:rPr>
          <w:rFonts w:ascii="Times New Roman" w:eastAsiaTheme="minorEastAsia" w:hAnsi="Times New Roman" w:cs="Times New Roman"/>
          <w:lang w:val="en-US" w:eastAsia="es-UY"/>
        </w:rPr>
        <w:t>. The details of this co-financing is presented in Table 9</w:t>
      </w:r>
      <w:r w:rsidR="001417B2" w:rsidRPr="0028122F">
        <w:rPr>
          <w:rFonts w:ascii="Times New Roman" w:eastAsiaTheme="minorEastAsia" w:hAnsi="Times New Roman" w:cs="Times New Roman"/>
          <w:lang w:val="en-US" w:eastAsia="es-UY"/>
        </w:rPr>
        <w:t>, and part of</w:t>
      </w:r>
      <w:r w:rsidRPr="0028122F">
        <w:rPr>
          <w:rFonts w:ascii="Times New Roman" w:eastAsiaTheme="minorEastAsia" w:hAnsi="Times New Roman" w:cs="Times New Roman"/>
          <w:lang w:val="en-US" w:eastAsia="es-UY"/>
        </w:rPr>
        <w:t xml:space="preserve"> Argentina</w:t>
      </w:r>
      <w:r w:rsidR="001417B2" w:rsidRPr="0028122F">
        <w:rPr>
          <w:rFonts w:ascii="Times New Roman" w:eastAsiaTheme="minorEastAsia" w:hAnsi="Times New Roman" w:cs="Times New Roman"/>
          <w:lang w:val="en-US" w:eastAsia="es-UY"/>
        </w:rPr>
        <w:t xml:space="preserve"> contribution</w:t>
      </w:r>
      <w:r w:rsidRPr="0028122F">
        <w:rPr>
          <w:rFonts w:ascii="Times New Roman" w:eastAsiaTheme="minorEastAsia" w:hAnsi="Times New Roman" w:cs="Times New Roman"/>
          <w:lang w:val="en-US" w:eastAsia="es-UY"/>
        </w:rPr>
        <w:t xml:space="preserve">, mainly corresponds to the budget committed to build the sewage treatment plant in San Clemente del Tuyú. Uruguayan counterpart was </w:t>
      </w:r>
      <w:r w:rsidR="00B95FD5" w:rsidRPr="0028122F">
        <w:rPr>
          <w:rFonts w:ascii="Times New Roman" w:eastAsiaTheme="minorEastAsia" w:hAnsi="Times New Roman" w:cs="Times New Roman"/>
          <w:lang w:val="en-US" w:eastAsia="es-UY"/>
        </w:rPr>
        <w:t xml:space="preserve">USD </w:t>
      </w:r>
      <w:r w:rsidRPr="0028122F">
        <w:rPr>
          <w:rFonts w:ascii="Times New Roman" w:eastAsiaTheme="minorEastAsia" w:hAnsi="Times New Roman" w:cs="Times New Roman"/>
          <w:lang w:val="en-US" w:eastAsia="es-UY"/>
        </w:rPr>
        <w:t>178,000 in cash</w:t>
      </w:r>
      <w:r w:rsidR="001417B2" w:rsidRPr="0028122F">
        <w:rPr>
          <w:rFonts w:ascii="Times New Roman" w:eastAsiaTheme="minorEastAsia" w:hAnsi="Times New Roman" w:cs="Times New Roman"/>
          <w:lang w:val="en-US" w:eastAsia="es-UY"/>
        </w:rPr>
        <w:t>,</w:t>
      </w:r>
      <w:r w:rsidRPr="0028122F">
        <w:rPr>
          <w:rFonts w:ascii="Times New Roman" w:eastAsiaTheme="minorEastAsia" w:hAnsi="Times New Roman" w:cs="Times New Roman"/>
          <w:lang w:val="en-US" w:eastAsia="es-UY"/>
        </w:rPr>
        <w:t xml:space="preserve"> and the rest in species (various government contributions), representing 11.23% of the originally estimated budget to compromise by the country.</w:t>
      </w:r>
    </w:p>
    <w:p w:rsidR="00F921D9" w:rsidRDefault="00F921D9"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As reported in the PIR 2012, this low level of co-financing may be partly due to staff turnover in governments.</w:t>
      </w:r>
    </w:p>
    <w:p w:rsidR="00EB7699" w:rsidRPr="0028122F" w:rsidRDefault="00EB7699" w:rsidP="00F30DE0">
      <w:pPr>
        <w:tabs>
          <w:tab w:val="left" w:pos="1223"/>
        </w:tabs>
        <w:jc w:val="both"/>
        <w:rPr>
          <w:rFonts w:ascii="Times New Roman" w:eastAsiaTheme="minorEastAsia" w:hAnsi="Times New Roman" w:cs="Times New Roman"/>
          <w:lang w:val="en-US" w:eastAsia="es-UY"/>
        </w:rPr>
      </w:pPr>
    </w:p>
    <w:p w:rsidR="001417B2" w:rsidRPr="0028122F" w:rsidRDefault="001417B2" w:rsidP="001417B2">
      <w:pPr>
        <w:pStyle w:val="Ttulo3"/>
        <w:numPr>
          <w:ilvl w:val="0"/>
          <w:numId w:val="18"/>
        </w:numPr>
        <w:rPr>
          <w:rFonts w:eastAsiaTheme="minorEastAsia"/>
          <w:lang w:val="en-US" w:eastAsia="es-UY"/>
        </w:rPr>
      </w:pPr>
      <w:bookmarkStart w:id="32" w:name="_Toc419252136"/>
      <w:r w:rsidRPr="0028122F">
        <w:rPr>
          <w:rFonts w:eastAsiaTheme="minorEastAsia"/>
          <w:lang w:val="en-US" w:eastAsia="es-UY"/>
        </w:rPr>
        <w:t>Procedures for the execution and implementation</w:t>
      </w:r>
      <w:bookmarkEnd w:id="32"/>
    </w:p>
    <w:p w:rsidR="001417B2" w:rsidRPr="00EB7699" w:rsidRDefault="001417B2" w:rsidP="00ED6E62">
      <w:pPr>
        <w:rPr>
          <w:rFonts w:ascii="Times New Roman" w:hAnsi="Times New Roman" w:cs="Times New Roman"/>
          <w:lang w:val="en-US" w:eastAsia="es-UY"/>
        </w:rPr>
      </w:pPr>
    </w:p>
    <w:p w:rsidR="001417B2" w:rsidRPr="0028122F" w:rsidRDefault="001417B2" w:rsidP="00ED6E62">
      <w:pPr>
        <w:rPr>
          <w:rFonts w:ascii="Times New Roman" w:hAnsi="Times New Roman" w:cs="Times New Roman"/>
          <w:i/>
          <w:lang w:val="en-US" w:eastAsia="es-UY"/>
        </w:rPr>
      </w:pPr>
      <w:r w:rsidRPr="0028122F">
        <w:rPr>
          <w:rFonts w:ascii="Times New Roman" w:hAnsi="Times New Roman" w:cs="Times New Roman"/>
          <w:i/>
          <w:lang w:val="en-US" w:eastAsia="es-UY"/>
        </w:rPr>
        <w:t>Efficiency and effectiveness of the mode of implementation and execution of the project;</w:t>
      </w:r>
    </w:p>
    <w:p w:rsidR="001417B2" w:rsidRPr="0028122F" w:rsidRDefault="001417B2"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According to reports and minutes of the SC, it approved the definition of expenses</w:t>
      </w:r>
      <w:r w:rsidR="00EB7699">
        <w:rPr>
          <w:rFonts w:ascii="Times New Roman" w:eastAsiaTheme="minorEastAsia" w:hAnsi="Times New Roman" w:cs="Times New Roman"/>
          <w:lang w:val="en-US" w:eastAsia="es-UY"/>
        </w:rPr>
        <w:t>,</w:t>
      </w:r>
      <w:r w:rsidRPr="0028122F">
        <w:rPr>
          <w:rFonts w:ascii="Times New Roman" w:eastAsiaTheme="minorEastAsia" w:hAnsi="Times New Roman" w:cs="Times New Roman"/>
          <w:lang w:val="en-US" w:eastAsia="es-UY"/>
        </w:rPr>
        <w:t xml:space="preserve"> and contracting were made according to UNDP procedures, through this body. No problems were detected regarding procedures.</w:t>
      </w:r>
    </w:p>
    <w:p w:rsidR="001417B2" w:rsidRPr="0028122F" w:rsidRDefault="001417B2"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The parties involved highlight the quantity, quality and timeliness of revenues (inputs) for the project provided by UNDP in time and in accordance with established contracts or agreements.</w:t>
      </w:r>
    </w:p>
    <w:p w:rsidR="00911F61" w:rsidRPr="0028122F" w:rsidRDefault="00911F61" w:rsidP="00F30DE0">
      <w:pPr>
        <w:tabs>
          <w:tab w:val="left" w:pos="1223"/>
        </w:tabs>
        <w:jc w:val="both"/>
        <w:rPr>
          <w:rFonts w:ascii="Times New Roman" w:eastAsiaTheme="minorEastAsia" w:hAnsi="Times New Roman" w:cs="Times New Roman"/>
          <w:lang w:val="en-US" w:eastAsia="es-UY"/>
        </w:rPr>
      </w:pPr>
    </w:p>
    <w:p w:rsidR="001417B2" w:rsidRPr="0028122F" w:rsidRDefault="001417B2" w:rsidP="00ED6E62">
      <w:pPr>
        <w:rPr>
          <w:rFonts w:ascii="Times New Roman" w:hAnsi="Times New Roman" w:cs="Times New Roman"/>
          <w:i/>
          <w:lang w:val="en-US" w:eastAsia="es-UY"/>
        </w:rPr>
      </w:pPr>
      <w:r w:rsidRPr="0028122F">
        <w:rPr>
          <w:rFonts w:ascii="Times New Roman" w:hAnsi="Times New Roman" w:cs="Times New Roman"/>
          <w:i/>
          <w:lang w:val="en-US" w:eastAsia="es-UY"/>
        </w:rPr>
        <w:t>Effective communication with critical actors to respond to the needs of implementation</w:t>
      </w:r>
    </w:p>
    <w:p w:rsidR="001417B2" w:rsidRPr="0028122F" w:rsidRDefault="001417B2"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 xml:space="preserve">Management arrangements have been discussed in Section 3.2, where the problems that hindered communication between the political-strategic level and the operating subsystem were described. There were also reported </w:t>
      </w:r>
      <w:r w:rsidR="00EB7699">
        <w:rPr>
          <w:rFonts w:ascii="Times New Roman" w:eastAsiaTheme="minorEastAsia" w:hAnsi="Times New Roman" w:cs="Times New Roman"/>
          <w:lang w:val="en-US" w:eastAsia="es-UY"/>
        </w:rPr>
        <w:t>some difficulties and tensions</w:t>
      </w:r>
      <w:r w:rsidRPr="0028122F">
        <w:rPr>
          <w:rFonts w:ascii="Times New Roman" w:eastAsiaTheme="minorEastAsia" w:hAnsi="Times New Roman" w:cs="Times New Roman"/>
          <w:lang w:val="en-US" w:eastAsia="es-UY"/>
        </w:rPr>
        <w:t xml:space="preserve"> between the SC and the Regional Coordination, and between national coordinators, that have affected the efficiency (by generating delays) and </w:t>
      </w:r>
      <w:r w:rsidR="00EB7699">
        <w:rPr>
          <w:rFonts w:ascii="Times New Roman" w:eastAsiaTheme="minorEastAsia" w:hAnsi="Times New Roman" w:cs="Times New Roman"/>
          <w:lang w:val="en-US" w:eastAsia="es-UY"/>
        </w:rPr>
        <w:t xml:space="preserve">the </w:t>
      </w:r>
      <w:r w:rsidRPr="0028122F">
        <w:rPr>
          <w:rFonts w:ascii="Times New Roman" w:eastAsiaTheme="minorEastAsia" w:hAnsi="Times New Roman" w:cs="Times New Roman"/>
          <w:lang w:val="en-US" w:eastAsia="es-UY"/>
        </w:rPr>
        <w:t>effectiveness of the project.</w:t>
      </w:r>
    </w:p>
    <w:p w:rsidR="00911F61" w:rsidRPr="0028122F" w:rsidRDefault="00911F61" w:rsidP="00F30DE0">
      <w:pPr>
        <w:tabs>
          <w:tab w:val="left" w:pos="1223"/>
        </w:tabs>
        <w:jc w:val="both"/>
        <w:rPr>
          <w:rFonts w:ascii="Times New Roman" w:eastAsiaTheme="minorEastAsia" w:hAnsi="Times New Roman" w:cs="Times New Roman"/>
          <w:lang w:val="en-US" w:eastAsia="es-UY"/>
        </w:rPr>
      </w:pPr>
    </w:p>
    <w:p w:rsidR="00A75C13" w:rsidRPr="0028122F" w:rsidRDefault="00A75C13" w:rsidP="00ED6E62">
      <w:pPr>
        <w:rPr>
          <w:rFonts w:ascii="Times New Roman" w:hAnsi="Times New Roman" w:cs="Times New Roman"/>
          <w:i/>
          <w:lang w:val="en-US" w:eastAsia="es-UY"/>
        </w:rPr>
      </w:pPr>
      <w:r w:rsidRPr="0028122F">
        <w:rPr>
          <w:rFonts w:ascii="Times New Roman" w:hAnsi="Times New Roman" w:cs="Times New Roman"/>
          <w:i/>
          <w:lang w:val="en-US" w:eastAsia="es-UY"/>
        </w:rPr>
        <w:t>Administrative costs</w:t>
      </w:r>
    </w:p>
    <w:p w:rsidR="00A1328A" w:rsidRDefault="00A75C13"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The administrative costs under the PRODOC (Salary RC, RC assistant, travels, office supplies</w:t>
      </w:r>
      <w:r w:rsidR="00A1328A" w:rsidRPr="0028122F">
        <w:rPr>
          <w:rFonts w:ascii="Times New Roman" w:eastAsiaTheme="minorEastAsia" w:hAnsi="Times New Roman" w:cs="Times New Roman"/>
          <w:lang w:val="en-US" w:eastAsia="es-UY"/>
        </w:rPr>
        <w:t>, annual</w:t>
      </w:r>
      <w:r w:rsidRPr="0028122F">
        <w:rPr>
          <w:rFonts w:ascii="Times New Roman" w:eastAsiaTheme="minorEastAsia" w:hAnsi="Times New Roman" w:cs="Times New Roman"/>
          <w:lang w:val="en-US" w:eastAsia="es-UY"/>
        </w:rPr>
        <w:t xml:space="preserve"> meetings of the SC, etc.) originally represented a total of US $ 290,000 equivalent </w:t>
      </w:r>
      <w:r w:rsidR="00A03F42">
        <w:rPr>
          <w:rFonts w:ascii="Times New Roman" w:eastAsiaTheme="minorEastAsia" w:hAnsi="Times New Roman" w:cs="Times New Roman"/>
          <w:lang w:val="en-US" w:eastAsia="es-UY"/>
        </w:rPr>
        <w:t xml:space="preserve">to 10.18% of the donation. </w:t>
      </w:r>
      <w:r w:rsidR="00A03F42" w:rsidRPr="00A03F42">
        <w:rPr>
          <w:rFonts w:ascii="Times New Roman" w:eastAsiaTheme="minorEastAsia" w:hAnsi="Times New Roman" w:cs="Times New Roman"/>
          <w:lang w:val="en-US" w:eastAsia="es-UY"/>
        </w:rPr>
        <w:t>Despite total operating costs were difficult to calculate because many of them were distributed between different results, it can be estimated that exceed the 20%, doubling the amount initially foreseen in the donation.</w:t>
      </w:r>
      <w:r w:rsidRPr="0028122F">
        <w:rPr>
          <w:rFonts w:ascii="Times New Roman" w:eastAsiaTheme="minorEastAsia" w:hAnsi="Times New Roman" w:cs="Times New Roman"/>
          <w:lang w:val="en-US" w:eastAsia="es-UY"/>
        </w:rPr>
        <w:t xml:space="preserve"> This may be explained by the changes made during the implementation in the operational management, particularly the inclusion of salaries for coordinators and assistants to the national offices, and the extension in the scheduled execution time. Even considering the whole project budget, including counterpart funds, this cost equal widely exceed the estimated in PRODOC forecasts. </w:t>
      </w:r>
      <w:r w:rsidR="00A03F42" w:rsidRPr="00A03F42">
        <w:rPr>
          <w:rFonts w:ascii="Times New Roman" w:eastAsiaTheme="minorEastAsia" w:hAnsi="Times New Roman" w:cs="Times New Roman"/>
          <w:lang w:val="en-US" w:eastAsia="es-UY"/>
        </w:rPr>
        <w:t>This numbers could be better interpreted and justified considering that the project acts not only managing resources but also through the articulation of key actors generating synergies and innovation processes in organizational models which more resource plaintiffs.</w:t>
      </w:r>
    </w:p>
    <w:p w:rsidR="00A03F42" w:rsidRDefault="00A03F42">
      <w:pPr>
        <w:rPr>
          <w:rFonts w:ascii="Times New Roman" w:eastAsiaTheme="minorEastAsia" w:hAnsi="Times New Roman" w:cs="Times New Roman"/>
          <w:lang w:val="en-US" w:eastAsia="es-UY"/>
        </w:rPr>
      </w:pPr>
      <w:r>
        <w:rPr>
          <w:rFonts w:ascii="Times New Roman" w:eastAsiaTheme="minorEastAsia" w:hAnsi="Times New Roman" w:cs="Times New Roman"/>
          <w:lang w:val="en-US" w:eastAsia="es-UY"/>
        </w:rPr>
        <w:br w:type="page"/>
      </w:r>
    </w:p>
    <w:p w:rsidR="00A03F42" w:rsidRDefault="00A03F42" w:rsidP="00F30DE0">
      <w:pPr>
        <w:tabs>
          <w:tab w:val="left" w:pos="1223"/>
        </w:tabs>
        <w:jc w:val="both"/>
        <w:rPr>
          <w:rFonts w:ascii="Times New Roman" w:eastAsiaTheme="minorEastAsia" w:hAnsi="Times New Roman" w:cs="Times New Roman"/>
          <w:lang w:val="en-US" w:eastAsia="es-UY"/>
        </w:rPr>
      </w:pPr>
    </w:p>
    <w:p w:rsidR="00A1328A" w:rsidRPr="0028122F" w:rsidRDefault="00A1328A" w:rsidP="00CC70FC">
      <w:pPr>
        <w:pStyle w:val="Ttulo3"/>
        <w:numPr>
          <w:ilvl w:val="0"/>
          <w:numId w:val="18"/>
        </w:numPr>
        <w:rPr>
          <w:rFonts w:ascii="Times New Roman" w:eastAsiaTheme="minorEastAsia" w:hAnsi="Times New Roman" w:cs="Times New Roman"/>
          <w:lang w:val="en-US" w:eastAsia="es-UY"/>
        </w:rPr>
      </w:pPr>
      <w:bookmarkStart w:id="33" w:name="_Toc419252137"/>
      <w:r w:rsidRPr="0028122F">
        <w:rPr>
          <w:rFonts w:ascii="Times New Roman" w:eastAsiaTheme="minorEastAsia" w:hAnsi="Times New Roman" w:cs="Times New Roman"/>
          <w:lang w:val="en-US" w:eastAsia="es-UY"/>
        </w:rPr>
        <w:t>Achieved Results</w:t>
      </w:r>
      <w:bookmarkEnd w:id="33"/>
      <w:r w:rsidRPr="0028122F">
        <w:rPr>
          <w:rFonts w:ascii="Times New Roman" w:eastAsiaTheme="minorEastAsia" w:hAnsi="Times New Roman" w:cs="Times New Roman"/>
          <w:lang w:val="en-US" w:eastAsia="es-UY"/>
        </w:rPr>
        <w:t xml:space="preserve"> </w:t>
      </w:r>
    </w:p>
    <w:p w:rsidR="00A1328A" w:rsidRPr="0028122F" w:rsidRDefault="00A1328A" w:rsidP="00911F61">
      <w:pPr>
        <w:rPr>
          <w:rFonts w:ascii="Times New Roman" w:hAnsi="Times New Roman" w:cs="Times New Roman"/>
          <w:i/>
          <w:lang w:val="en-US" w:eastAsia="es-UY"/>
        </w:rPr>
      </w:pPr>
      <w:r w:rsidRPr="0028122F">
        <w:rPr>
          <w:rFonts w:ascii="Times New Roman" w:hAnsi="Times New Roman" w:cs="Times New Roman"/>
          <w:i/>
          <w:lang w:val="en-US" w:eastAsia="es-UY"/>
        </w:rPr>
        <w:t>a) Achievement of outputs, outcomes and objectives:</w:t>
      </w:r>
    </w:p>
    <w:p w:rsidR="00A1328A" w:rsidRPr="0028122F" w:rsidRDefault="00A1328A"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The project plays an important role in the articulation of key actors, and their strengthening to meet the range of objectives. Despite this, the LF indicators are very difficult to measure and do not allow an effective quantification of project contributions for achieving many of the outcomes.</w:t>
      </w:r>
    </w:p>
    <w:p w:rsidR="00A1328A" w:rsidRPr="0028122F" w:rsidRDefault="00A1328A"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 xml:space="preserve">In the </w:t>
      </w:r>
      <w:r w:rsidR="006B571B" w:rsidRPr="0028122F">
        <w:rPr>
          <w:rFonts w:ascii="Times New Roman" w:eastAsiaTheme="minorEastAsia" w:hAnsi="Times New Roman" w:cs="Times New Roman"/>
          <w:lang w:val="en-US" w:eastAsia="es-UY"/>
        </w:rPr>
        <w:t>LF,</w:t>
      </w:r>
      <w:r w:rsidRPr="0028122F">
        <w:rPr>
          <w:rFonts w:ascii="Times New Roman" w:eastAsiaTheme="minorEastAsia" w:hAnsi="Times New Roman" w:cs="Times New Roman"/>
          <w:lang w:val="en-US" w:eastAsia="es-UY"/>
        </w:rPr>
        <w:t xml:space="preserve"> four indicators of purpose are presented, in order to verify actions to achieve management criteria agreed and validated by both countries to be applied in tr</w:t>
      </w:r>
      <w:r w:rsidR="00A03F42">
        <w:rPr>
          <w:rFonts w:ascii="Times New Roman" w:eastAsiaTheme="minorEastAsia" w:hAnsi="Times New Roman" w:cs="Times New Roman"/>
          <w:lang w:val="en-US" w:eastAsia="es-UY"/>
        </w:rPr>
        <w:t xml:space="preserve">ansboundary waters. </w:t>
      </w:r>
      <w:r w:rsidR="00A03F42" w:rsidRPr="00A03F42">
        <w:rPr>
          <w:rFonts w:ascii="Times New Roman" w:eastAsiaTheme="minorEastAsia" w:hAnsi="Times New Roman" w:cs="Times New Roman"/>
          <w:lang w:val="en-US" w:eastAsia="es-UY"/>
        </w:rPr>
        <w:t>In the terminal evaluation, no evidence of compliance with many of these goals and to justify this fact, the parties argue these objectives were postponed by changes in context</w:t>
      </w:r>
      <w:r w:rsidR="00A03F42">
        <w:rPr>
          <w:rFonts w:ascii="Times New Roman" w:eastAsiaTheme="minorEastAsia" w:hAnsi="Times New Roman" w:cs="Times New Roman"/>
          <w:lang w:val="en-US" w:eastAsia="es-UY"/>
        </w:rPr>
        <w:t xml:space="preserve"> situations already mentioned, focusing</w:t>
      </w:r>
      <w:r w:rsidR="00A03F42" w:rsidRPr="00A03F42">
        <w:rPr>
          <w:rFonts w:ascii="Times New Roman" w:eastAsiaTheme="minorEastAsia" w:hAnsi="Times New Roman" w:cs="Times New Roman"/>
          <w:lang w:val="en-US" w:eastAsia="es-UY"/>
        </w:rPr>
        <w:t xml:space="preserve"> project actions in the coastal areas of national jurisdiction of each party. Based on the indicators and means of verification presented in the LF, </w:t>
      </w:r>
      <w:r w:rsidR="00A03F42">
        <w:rPr>
          <w:rFonts w:ascii="Times New Roman" w:eastAsiaTheme="minorEastAsia" w:hAnsi="Times New Roman" w:cs="Times New Roman"/>
          <w:lang w:val="en-US" w:eastAsia="es-UY"/>
        </w:rPr>
        <w:t>many outcomes were partially reached and others not achieved at all (Annex IV).</w:t>
      </w:r>
    </w:p>
    <w:p w:rsidR="006D185C" w:rsidRPr="0028122F" w:rsidRDefault="006D185C"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The outcome I of the project, seeks the implementation of inter-institutional articulation processes and strengthening the institutionalism at binational and national level, as proposed in the SAP, to address priority transboundary environmental problems. The project has been successful in many respects</w:t>
      </w:r>
      <w:r w:rsidR="00393177">
        <w:rPr>
          <w:rFonts w:ascii="Times New Roman" w:eastAsiaTheme="minorEastAsia" w:hAnsi="Times New Roman" w:cs="Times New Roman"/>
          <w:lang w:val="en-US" w:eastAsia="es-UY"/>
        </w:rPr>
        <w:t>,</w:t>
      </w:r>
      <w:r w:rsidRPr="0028122F">
        <w:rPr>
          <w:rFonts w:ascii="Times New Roman" w:eastAsiaTheme="minorEastAsia" w:hAnsi="Times New Roman" w:cs="Times New Roman"/>
          <w:lang w:val="en-US" w:eastAsia="es-UY"/>
        </w:rPr>
        <w:t xml:space="preserve"> particularly in promoting actions in both countries to integrate the capabilities generated in DINAMA and SAyDS during the implementation. The communication strategy successfully involved local authorities, sectorial groups, and most of coastal municipalities in both countries in achieving the objectives and commitments with medium and long-term results. </w:t>
      </w:r>
      <w:r w:rsidR="00DB1DD5" w:rsidRPr="00DB1DD5">
        <w:rPr>
          <w:rFonts w:ascii="Times New Roman" w:eastAsiaTheme="minorEastAsia" w:hAnsi="Times New Roman" w:cs="Times New Roman"/>
          <w:lang w:val="en-US" w:eastAsia="es-UY"/>
        </w:rPr>
        <w:t>The main weakness was that the authorities have not yet managed to approve a diagnostic report on inter-jurisdictional / legal international frameworks for prevention, reduction and control of pollution from land as a basis for the definition of the reforms required for the implementation of the SAP.</w:t>
      </w:r>
    </w:p>
    <w:p w:rsidR="006D185C" w:rsidRPr="0028122F" w:rsidRDefault="006D185C"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 xml:space="preserve">Outcome 2 seeks to achieve "skills and tools to prevent and mitigate pollution to promote greater collaboration between the public and private sectors, especially (provincial and municipal) local level". The final evaluation found evidence of satisfactory compliance with the outcome. The project made important contributions in promoting agreements between coastal municipalities, and unifying management criteria and procedures, for environmental quality control through the RIIGLO (and in the near future by the SAyDS) in Argentina and DINAMA in Uruguay. This was made possible by strengthening areas that generate synergies with provincial and national  authorities (Coordination Unit of Integrated Coastal Management of the Province of Buenos Aires, OPDS, ECOPLATA, UDELAR, AySA MVOTMA, MGAP, MDN, MINTURD) and by the harmonization, and development of relevant regulations within each country. The weaknesses found for compliance with this result, and in which the project has been less </w:t>
      </w:r>
      <w:r w:rsidR="00DB1DD5">
        <w:rPr>
          <w:rFonts w:ascii="Times New Roman" w:eastAsiaTheme="minorEastAsia" w:hAnsi="Times New Roman" w:cs="Times New Roman"/>
          <w:lang w:val="en-US" w:eastAsia="es-UY"/>
        </w:rPr>
        <w:t>efficient</w:t>
      </w:r>
      <w:r w:rsidRPr="0028122F">
        <w:rPr>
          <w:rFonts w:ascii="Times New Roman" w:eastAsiaTheme="minorEastAsia" w:hAnsi="Times New Roman" w:cs="Times New Roman"/>
          <w:lang w:val="en-US" w:eastAsia="es-UY"/>
        </w:rPr>
        <w:t xml:space="preserve">, </w:t>
      </w:r>
      <w:r w:rsidR="00DB1DD5">
        <w:rPr>
          <w:rFonts w:ascii="Times New Roman" w:eastAsiaTheme="minorEastAsia" w:hAnsi="Times New Roman" w:cs="Times New Roman"/>
          <w:lang w:val="en-US" w:eastAsia="es-UY"/>
        </w:rPr>
        <w:t>was</w:t>
      </w:r>
      <w:r w:rsidRPr="0028122F">
        <w:rPr>
          <w:rFonts w:ascii="Times New Roman" w:eastAsiaTheme="minorEastAsia" w:hAnsi="Times New Roman" w:cs="Times New Roman"/>
          <w:lang w:val="en-US" w:eastAsia="es-UY"/>
        </w:rPr>
        <w:t xml:space="preserve"> in capacity building in the municipalities of</w:t>
      </w:r>
      <w:r w:rsidR="00DB1DD5">
        <w:rPr>
          <w:rFonts w:ascii="Times New Roman" w:eastAsiaTheme="minorEastAsia" w:hAnsi="Times New Roman" w:cs="Times New Roman"/>
          <w:lang w:val="en-US" w:eastAsia="es-UY"/>
        </w:rPr>
        <w:t xml:space="preserve"> RPMF to promote public-private initiatives</w:t>
      </w:r>
      <w:r w:rsidRPr="0028122F">
        <w:rPr>
          <w:rFonts w:ascii="Times New Roman" w:eastAsiaTheme="minorEastAsia" w:hAnsi="Times New Roman" w:cs="Times New Roman"/>
          <w:lang w:val="en-US" w:eastAsia="es-UY"/>
        </w:rPr>
        <w:t xml:space="preserve"> and processes to develop effective investment arrangements. The private sector participation in environmental management is limited, despite the efforts still perceived as a service provider not involved with environmental management locally. The project also failed to promote the standardization of environmental regulations and standards to be applied in transboundary waters.</w:t>
      </w:r>
    </w:p>
    <w:p w:rsidR="00A1328A" w:rsidRPr="0028122F" w:rsidRDefault="006D185C"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In the Outcome 3 (pilot projects), there have also been some important achievements, particularly concerning the scope of sectorial agreements, between provincial and national governments, and civil society, in the construction and operation of the artificial wetland in San Clemente. Despite not being successful in this achievement, the project has played a substantial role as a catalyst and promoter of synergies allowing solving long-standing problems such as the ineffectiveness of the treatment plant of solid waste, and inputs generation for the development of a management plan.</w:t>
      </w:r>
    </w:p>
    <w:p w:rsidR="00A25343" w:rsidRPr="0028122F" w:rsidRDefault="00A25343"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lastRenderedPageBreak/>
        <w:t xml:space="preserve">Pilot projects in </w:t>
      </w:r>
      <w:r w:rsidR="00D26321" w:rsidRPr="0028122F">
        <w:rPr>
          <w:rFonts w:ascii="Times New Roman" w:eastAsiaTheme="minorEastAsia" w:hAnsi="Times New Roman" w:cs="Times New Roman"/>
          <w:lang w:val="en-US" w:eastAsia="es-UY"/>
        </w:rPr>
        <w:t>tannery sector had significant achievements</w:t>
      </w:r>
      <w:r w:rsidRPr="0028122F">
        <w:rPr>
          <w:rFonts w:ascii="Times New Roman" w:eastAsiaTheme="minorEastAsia" w:hAnsi="Times New Roman" w:cs="Times New Roman"/>
          <w:lang w:val="en-US" w:eastAsia="es-UY"/>
        </w:rPr>
        <w:t xml:space="preserve"> in the development of cleaner production processes (CP), that will significantly reduce inputs of pollutants produced by industry and discharges into the environment, when implemented. The project made an effective communication work with most companies in the sector and developed a methodology based on technical consultancies in the tanneries to identify specific problems and opportunities for improvement to develop plans for CP in each of these. The scope of the objective of implementation for the CP developed plans resulted from the consultancies, was reduced to a single company, just as a proof of concept and to seek further support to expand the experience to the entire sector. At the close of the project, the Uruguayan environmental authority was negotiating a loan with the World Bank for this purpose.</w:t>
      </w:r>
    </w:p>
    <w:p w:rsidR="006D185C" w:rsidRPr="0028122F" w:rsidRDefault="00A25343"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The project was less successful in the objective aimed at achieving burden reduction of chromium discharged outside the rules in the tannery sector in Uruguay. This is because, as was mentioned, the pi</w:t>
      </w:r>
      <w:r w:rsidR="00C3531B">
        <w:rPr>
          <w:rFonts w:ascii="Times New Roman" w:eastAsiaTheme="minorEastAsia" w:hAnsi="Times New Roman" w:cs="Times New Roman"/>
          <w:lang w:val="en-US" w:eastAsia="es-UY"/>
        </w:rPr>
        <w:t>lot test was implemented only at</w:t>
      </w:r>
      <w:r w:rsidRPr="0028122F">
        <w:rPr>
          <w:rFonts w:ascii="Times New Roman" w:eastAsiaTheme="minorEastAsia" w:hAnsi="Times New Roman" w:cs="Times New Roman"/>
          <w:lang w:val="en-US" w:eastAsia="es-UY"/>
        </w:rPr>
        <w:t xml:space="preserve"> a very small scale and to the difficulty of attributing these achievements just to the </w:t>
      </w:r>
      <w:r w:rsidR="00C3531B">
        <w:rPr>
          <w:rFonts w:ascii="Times New Roman" w:eastAsiaTheme="minorEastAsia" w:hAnsi="Times New Roman" w:cs="Times New Roman"/>
          <w:lang w:val="en-US" w:eastAsia="es-UY"/>
        </w:rPr>
        <w:t xml:space="preserve">project </w:t>
      </w:r>
      <w:r w:rsidRPr="0028122F">
        <w:rPr>
          <w:rFonts w:ascii="Times New Roman" w:eastAsiaTheme="minorEastAsia" w:hAnsi="Times New Roman" w:cs="Times New Roman"/>
          <w:lang w:val="en-US" w:eastAsia="es-UY"/>
        </w:rPr>
        <w:t xml:space="preserve">effects </w:t>
      </w:r>
      <w:r w:rsidR="00C3531B">
        <w:rPr>
          <w:rFonts w:ascii="Times New Roman" w:eastAsiaTheme="minorEastAsia" w:hAnsi="Times New Roman" w:cs="Times New Roman"/>
          <w:lang w:val="en-US" w:eastAsia="es-UY"/>
        </w:rPr>
        <w:t>when</w:t>
      </w:r>
      <w:r w:rsidRPr="0028122F">
        <w:rPr>
          <w:rFonts w:ascii="Times New Roman" w:eastAsiaTheme="minorEastAsia" w:hAnsi="Times New Roman" w:cs="Times New Roman"/>
          <w:lang w:val="en-US" w:eastAsia="es-UY"/>
        </w:rPr>
        <w:t xml:space="preserve"> there is </w:t>
      </w:r>
      <w:r w:rsidR="00C3531B">
        <w:rPr>
          <w:rFonts w:ascii="Times New Roman" w:eastAsiaTheme="minorEastAsia" w:hAnsi="Times New Roman" w:cs="Times New Roman"/>
          <w:lang w:val="en-US" w:eastAsia="es-UY"/>
        </w:rPr>
        <w:t xml:space="preserve">also happening </w:t>
      </w:r>
      <w:r w:rsidRPr="0028122F">
        <w:rPr>
          <w:rFonts w:ascii="Times New Roman" w:eastAsiaTheme="minorEastAsia" w:hAnsi="Times New Roman" w:cs="Times New Roman"/>
          <w:lang w:val="en-US" w:eastAsia="es-UY"/>
        </w:rPr>
        <w:t>a tightening of environmental monitoring by DINAMA.</w:t>
      </w:r>
    </w:p>
    <w:p w:rsidR="00F47A45" w:rsidRPr="0028122F" w:rsidRDefault="00F47A45"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Similar results were detected in the pilot trial in the dairy sector aimed at incorporating CP processes and best practices to reduce discharges of industry. The project has developed efficie</w:t>
      </w:r>
      <w:r w:rsidR="00C3531B">
        <w:rPr>
          <w:rFonts w:ascii="Times New Roman" w:eastAsiaTheme="minorEastAsia" w:hAnsi="Times New Roman" w:cs="Times New Roman"/>
          <w:lang w:val="en-US" w:eastAsia="es-UY"/>
        </w:rPr>
        <w:t>nt and effective procedures to</w:t>
      </w:r>
      <w:r w:rsidRPr="0028122F">
        <w:rPr>
          <w:rFonts w:ascii="Times New Roman" w:eastAsiaTheme="minorEastAsia" w:hAnsi="Times New Roman" w:cs="Times New Roman"/>
          <w:lang w:val="en-US" w:eastAsia="es-UY"/>
        </w:rPr>
        <w:t xml:space="preserve"> improve the management currently taking place in the farms, reducing the load of pollutants in discharges. The strategy has been similar to that described above for the tanning industry, which has involved key producers </w:t>
      </w:r>
      <w:r w:rsidR="006B571B" w:rsidRPr="0028122F">
        <w:rPr>
          <w:rFonts w:ascii="Times New Roman" w:eastAsiaTheme="minorEastAsia" w:hAnsi="Times New Roman" w:cs="Times New Roman"/>
          <w:lang w:val="en-US" w:eastAsia="es-UY"/>
        </w:rPr>
        <w:t>committed</w:t>
      </w:r>
      <w:r w:rsidRPr="0028122F">
        <w:rPr>
          <w:rFonts w:ascii="Times New Roman" w:eastAsiaTheme="minorEastAsia" w:hAnsi="Times New Roman" w:cs="Times New Roman"/>
          <w:lang w:val="en-US" w:eastAsia="es-UY"/>
        </w:rPr>
        <w:t xml:space="preserve"> with the developed CP and allowed to transfer these results to a small number of dairy farms as proof of concept. </w:t>
      </w:r>
    </w:p>
    <w:p w:rsidR="006D185C" w:rsidRPr="0028122F" w:rsidRDefault="00F47A45"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The project also had important achievements in developing communication procedures of CP and events to transfer the outcomes, to the main cooperative of producers in the country. It also created value through innovative processes for waste treatment in the dairy sector, and contributions of valuable information for environmental management, to the DINAMA, facilitating the articulation with the MGAP to seek for solutions to the dairy sector environmental problems. At the close of the evaluation, the DINAMA was evaluating actions to expand the pilot results to all the farms in the Santa Lucia Basin as part of a project with the I</w:t>
      </w:r>
      <w:r w:rsidR="00AF7D5B">
        <w:rPr>
          <w:rFonts w:ascii="Times New Roman" w:eastAsiaTheme="minorEastAsia" w:hAnsi="Times New Roman" w:cs="Times New Roman"/>
          <w:lang w:val="en-US" w:eastAsia="es-UY"/>
        </w:rPr>
        <w:t>A</w:t>
      </w:r>
      <w:r w:rsidRPr="0028122F">
        <w:rPr>
          <w:rFonts w:ascii="Times New Roman" w:eastAsiaTheme="minorEastAsia" w:hAnsi="Times New Roman" w:cs="Times New Roman"/>
          <w:lang w:val="en-US" w:eastAsia="es-UY"/>
        </w:rPr>
        <w:t>DB.</w:t>
      </w:r>
    </w:p>
    <w:p w:rsidR="00C76962" w:rsidRPr="0028122F" w:rsidRDefault="00C76962"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 xml:space="preserve">The original target present in the LF was to reach 60 producers with the pilot project. Even achieving this goal the project would not present any significant effects on the reduction of pollution in the coastal zone because the fact that there are 1,800 dairy farms, and the scope provided in the design is insignificant for anything other than seek an experience to be used as a demonstrative example of best practices. It also happens that DINAMA is demanding for producers with over 500 cows, to submit an effluent treatment and wastewater management plan, and is strengthening the control on the industry outputs. Because of these facts, it is difficult to attribute any improvement in dairy sector environmental conditions concluded from the project indicators, only because of </w:t>
      </w:r>
      <w:r w:rsidR="00AF7D5B">
        <w:rPr>
          <w:rFonts w:ascii="Times New Roman" w:eastAsiaTheme="minorEastAsia" w:hAnsi="Times New Roman" w:cs="Times New Roman"/>
          <w:lang w:val="en-US" w:eastAsia="es-UY"/>
        </w:rPr>
        <w:t>its effect</w:t>
      </w:r>
      <w:r w:rsidRPr="0028122F">
        <w:rPr>
          <w:rFonts w:ascii="Times New Roman" w:eastAsiaTheme="minorEastAsia" w:hAnsi="Times New Roman" w:cs="Times New Roman"/>
          <w:lang w:val="en-US" w:eastAsia="es-UY"/>
        </w:rPr>
        <w:t xml:space="preserve">. This also question the efficiency of the indicator present in the LF for measuring the </w:t>
      </w:r>
      <w:r w:rsidR="00AF7D5B">
        <w:rPr>
          <w:rFonts w:ascii="Times New Roman" w:eastAsiaTheme="minorEastAsia" w:hAnsi="Times New Roman" w:cs="Times New Roman"/>
          <w:lang w:val="en-US" w:eastAsia="es-UY"/>
        </w:rPr>
        <w:t>impact</w:t>
      </w:r>
      <w:r w:rsidRPr="0028122F">
        <w:rPr>
          <w:rFonts w:ascii="Times New Roman" w:eastAsiaTheme="minorEastAsia" w:hAnsi="Times New Roman" w:cs="Times New Roman"/>
          <w:lang w:val="en-US" w:eastAsia="es-UY"/>
        </w:rPr>
        <w:t xml:space="preserve"> of CP pilot projects in reducing contamination from the dairy sector </w:t>
      </w:r>
      <w:r w:rsidR="00AF7D5B">
        <w:rPr>
          <w:rFonts w:ascii="Times New Roman" w:eastAsiaTheme="minorEastAsia" w:hAnsi="Times New Roman" w:cs="Times New Roman"/>
          <w:lang w:val="en-US" w:eastAsia="es-UY"/>
        </w:rPr>
        <w:t>as</w:t>
      </w:r>
      <w:r w:rsidRPr="0028122F">
        <w:rPr>
          <w:rFonts w:ascii="Times New Roman" w:eastAsiaTheme="minorEastAsia" w:hAnsi="Times New Roman" w:cs="Times New Roman"/>
          <w:lang w:val="en-US" w:eastAsia="es-UY"/>
        </w:rPr>
        <w:t xml:space="preserve"> in the case of the tanneries.</w:t>
      </w:r>
    </w:p>
    <w:p w:rsidR="001B6D31" w:rsidRPr="0028122F" w:rsidRDefault="001B6D31"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The outcome "Integrated established to support decision-making and management RPMF Program monitoring / evaluation (M &amp; E) and Information System" showed the poorest execution results according to the scope and goals set out in the matrix of LF. Despite the advances and exchanges between the technical groups of both countries, no formal agreement was reached at a binational level, about which would be the parameters to be included in the comprehensive program of monitoring water quality and sediment.</w:t>
      </w:r>
    </w:p>
    <w:p w:rsidR="00C76962" w:rsidRPr="0028122F" w:rsidRDefault="001B6D31"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 xml:space="preserve">The main problem is that political actors like Binational Commissions, did not manage to define their requirements to the monitoring system nor the expected outputs needed for their policies and </w:t>
      </w:r>
      <w:r w:rsidRPr="0028122F">
        <w:rPr>
          <w:rFonts w:ascii="Times New Roman" w:eastAsiaTheme="minorEastAsia" w:hAnsi="Times New Roman" w:cs="Times New Roman"/>
          <w:lang w:val="en-US" w:eastAsia="es-UY"/>
        </w:rPr>
        <w:lastRenderedPageBreak/>
        <w:t>institutional priorities. Because of this, the systems has been constructed from a bottom-up logic where the requirements and outputs have been defined by the operational level instead of the political-strategic one.</w:t>
      </w:r>
    </w:p>
    <w:p w:rsidR="00A43536" w:rsidRPr="0028122F" w:rsidRDefault="00A43536"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 xml:space="preserve">The Binational </w:t>
      </w:r>
      <w:r w:rsidR="006B571B" w:rsidRPr="0028122F">
        <w:rPr>
          <w:rFonts w:ascii="Times New Roman" w:eastAsiaTheme="minorEastAsia" w:hAnsi="Times New Roman" w:cs="Times New Roman"/>
          <w:lang w:val="en-US" w:eastAsia="es-UY"/>
        </w:rPr>
        <w:t>Commission</w:t>
      </w:r>
      <w:r w:rsidRPr="0028122F">
        <w:rPr>
          <w:rFonts w:ascii="Times New Roman" w:eastAsiaTheme="minorEastAsia" w:hAnsi="Times New Roman" w:cs="Times New Roman"/>
          <w:lang w:val="en-US" w:eastAsia="es-UY"/>
        </w:rPr>
        <w:t xml:space="preserve"> when consulted on the expected outputs from a monitoring </w:t>
      </w:r>
      <w:r w:rsidR="006B571B" w:rsidRPr="0028122F">
        <w:rPr>
          <w:rFonts w:ascii="Times New Roman" w:eastAsiaTheme="minorEastAsia" w:hAnsi="Times New Roman" w:cs="Times New Roman"/>
          <w:lang w:val="en-US" w:eastAsia="es-UY"/>
        </w:rPr>
        <w:t>system, many</w:t>
      </w:r>
      <w:r w:rsidRPr="0028122F">
        <w:rPr>
          <w:rFonts w:ascii="Times New Roman" w:eastAsiaTheme="minorEastAsia" w:hAnsi="Times New Roman" w:cs="Times New Roman"/>
          <w:lang w:val="en-US" w:eastAsia="es-UY"/>
        </w:rPr>
        <w:t xml:space="preserve"> of their expectations dealed with pollution and water quality issues, despite the monitoring is not being specifically designed to reach this goal. It worth noting, that if the monitoring system aim to track the evolution of the discharges of heavy metals, chromium, or any contaminants of organic origin from the contributions of coastal areas, these parameters should be relieved by it, a fact that does not happen in the planned design. In addition, the system should be articulated with the efforts of the CIC, because the RPMF is the outlet of the entire basin and collects contaminants from the whole ecosystem. </w:t>
      </w:r>
    </w:p>
    <w:p w:rsidR="00A43536" w:rsidRPr="0028122F" w:rsidRDefault="00A43536"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 xml:space="preserve"> It was reported that the current circulation models are available in the research groups of both countries but to access them, and decode scientific information to decision making, the Binational Commissions should have greater capacities of articulation with scientific-technological system. Currently the Technical Secretaries of these institutions do not have support staff for these tasks and must address other issues of higher institutional priority.  </w:t>
      </w:r>
    </w:p>
    <w:p w:rsidR="00A43536" w:rsidRPr="0028122F" w:rsidRDefault="00A43536"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 xml:space="preserve">At the close of project the binational monitoring system was not implemented, neither the programed oceanographic surveys, because of problems with the availability of vessels to collect oceanographic data in the transboundary zone and from oceanographic buoys (which still were not operating at the time of the evaluation). </w:t>
      </w:r>
    </w:p>
    <w:p w:rsidR="00AF7D5B" w:rsidRDefault="00A43536"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 xml:space="preserve">The environmental information system has not being yet implemented and because it is not </w:t>
      </w:r>
      <w:r w:rsidR="00AF7D5B">
        <w:rPr>
          <w:rFonts w:ascii="Times New Roman" w:eastAsiaTheme="minorEastAsia" w:hAnsi="Times New Roman" w:cs="Times New Roman"/>
          <w:lang w:val="en-US" w:eastAsia="es-UY"/>
        </w:rPr>
        <w:t>considering</w:t>
      </w:r>
      <w:r w:rsidRPr="0028122F">
        <w:rPr>
          <w:rFonts w:ascii="Times New Roman" w:eastAsiaTheme="minorEastAsia" w:hAnsi="Times New Roman" w:cs="Times New Roman"/>
          <w:lang w:val="en-US" w:eastAsia="es-UY"/>
        </w:rPr>
        <w:t xml:space="preserve"> political needs of inputs for decision-making in environmental issues of RPMF, is not resulting a priority for policy makers. </w:t>
      </w:r>
      <w:r w:rsidR="00AF7D5B" w:rsidRPr="00AF7D5B">
        <w:rPr>
          <w:rFonts w:ascii="Times New Roman" w:eastAsiaTheme="minorEastAsia" w:hAnsi="Times New Roman" w:cs="Times New Roman"/>
          <w:lang w:val="en-US" w:eastAsia="es-UY"/>
        </w:rPr>
        <w:t xml:space="preserve">The project failed to achieve this result and all the conditions of the baseline remained as shown in the LF despite it pretended to be changed. </w:t>
      </w:r>
    </w:p>
    <w:p w:rsidR="00464188" w:rsidRPr="0028122F" w:rsidRDefault="00464188"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The current situation shows that there is no bi-national information management system and no mechanisms to facilitate the exchange of information permanently and consistently, between the two countries, at all levels. The information-required for understanding the environmental status of RPMF continues dispersed among various institutions and agencies, and there are no formal arrangements to share it.</w:t>
      </w:r>
    </w:p>
    <w:p w:rsidR="00464188" w:rsidRPr="0028122F" w:rsidRDefault="00464188"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Despite the external factors that could have affected many outcomes set out in LF there were also problems in the organizational design, where weakness was found in the role played by the Regional Coordinator that failed to transmit the political-strategic priorities, from the Steering Committee, to the operative subsystem. The internal communication policies also failed to promote these exchanges, and in creating instances of strategic discussion.</w:t>
      </w:r>
    </w:p>
    <w:p w:rsidR="00464188" w:rsidRPr="0028122F" w:rsidRDefault="00B51D21"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The outputs of the monitoring instruments of project implementation submitted by UNDP, (such as PIR, mid-term evaluation and progress reports) warned of many of these problems and limitations on the scope, which are verified in the results of this terminal evaluation report. The monitoring of project execution was effective in detecting deviations issues but the management system showed no contingency plans to overcome these problems and in many cases with the conviction that this was not necessary. The operative subsystem interpreted the changes in project scope as the result of informal agreement between the parties not recorded in the minutes of the Steering Committee and not transferred to UNDP-GEF. This situation affected the implementation of the results with binational scope, where major differences of interpretation between the national coordinators, were found.</w:t>
      </w:r>
    </w:p>
    <w:p w:rsidR="00911F61" w:rsidRPr="0028122F" w:rsidRDefault="00911F61" w:rsidP="00F30DE0">
      <w:pPr>
        <w:tabs>
          <w:tab w:val="left" w:pos="1223"/>
        </w:tabs>
        <w:jc w:val="both"/>
        <w:rPr>
          <w:rFonts w:ascii="Times New Roman" w:eastAsiaTheme="minorEastAsia" w:hAnsi="Times New Roman" w:cs="Times New Roman"/>
          <w:lang w:val="en-US" w:eastAsia="es-UY"/>
        </w:rPr>
      </w:pPr>
    </w:p>
    <w:p w:rsidR="0065008A" w:rsidRPr="0028122F" w:rsidRDefault="0065008A" w:rsidP="00911F61">
      <w:pPr>
        <w:rPr>
          <w:rFonts w:ascii="Times New Roman" w:hAnsi="Times New Roman" w:cs="Times New Roman"/>
          <w:i/>
          <w:lang w:val="en-US" w:eastAsia="es-UY"/>
        </w:rPr>
      </w:pPr>
      <w:r w:rsidRPr="0028122F">
        <w:rPr>
          <w:rFonts w:ascii="Times New Roman" w:hAnsi="Times New Roman" w:cs="Times New Roman"/>
          <w:i/>
          <w:lang w:val="en-US" w:eastAsia="es-UY"/>
        </w:rPr>
        <w:lastRenderedPageBreak/>
        <w:t xml:space="preserve">b) </w:t>
      </w:r>
      <w:r w:rsidR="009C0FD6" w:rsidRPr="0028122F">
        <w:rPr>
          <w:rFonts w:ascii="Times New Roman" w:hAnsi="Times New Roman" w:cs="Times New Roman"/>
          <w:i/>
          <w:lang w:val="en-US" w:eastAsia="es-UY"/>
        </w:rPr>
        <w:t>Project</w:t>
      </w:r>
      <w:r w:rsidRPr="0028122F">
        <w:rPr>
          <w:rFonts w:ascii="Times New Roman" w:hAnsi="Times New Roman" w:cs="Times New Roman"/>
          <w:i/>
          <w:lang w:val="en-US" w:eastAsia="es-UY"/>
        </w:rPr>
        <w:t xml:space="preserve"> contribution to improving the skills at binational, national and lo</w:t>
      </w:r>
      <w:r w:rsidR="009C0FD6" w:rsidRPr="0028122F">
        <w:rPr>
          <w:rFonts w:ascii="Times New Roman" w:hAnsi="Times New Roman" w:cs="Times New Roman"/>
          <w:i/>
          <w:lang w:val="en-US" w:eastAsia="es-UY"/>
        </w:rPr>
        <w:t>cal level.</w:t>
      </w:r>
    </w:p>
    <w:p w:rsidR="00B51D21" w:rsidRPr="0028122F" w:rsidRDefault="0065008A"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Despite the evaluation results, the project made important contributions and generated positive externalities, not recorded by the LF indicators</w:t>
      </w:r>
      <w:r w:rsidR="009C0FD6" w:rsidRPr="0028122F">
        <w:rPr>
          <w:rFonts w:ascii="Times New Roman" w:eastAsiaTheme="minorEastAsia" w:hAnsi="Times New Roman" w:cs="Times New Roman"/>
          <w:lang w:val="en-US" w:eastAsia="es-UY"/>
        </w:rPr>
        <w:t>, that</w:t>
      </w:r>
      <w:r w:rsidRPr="0028122F">
        <w:rPr>
          <w:rFonts w:ascii="Times New Roman" w:eastAsiaTheme="minorEastAsia" w:hAnsi="Times New Roman" w:cs="Times New Roman"/>
          <w:lang w:val="en-US" w:eastAsia="es-UY"/>
        </w:rPr>
        <w:t xml:space="preserve"> worth to be highlighted. In particular, the project helped to maintain RPMF environmental issues in the agenda of the main political actors dealing with the administration of the transboundary areas under study. The project also facilitated the inclusion of the environmental authorities of each country in the SC, which is considered as an important organizational innovation in relation to FREPLATA. This organizational arrangement has allowed to broad the vision on environmental issues of the CARP and CTMFM, that was more focused on issues related to fisheries management, and recording of physical-chemical and oceanographic parameters potentially useful for dredging (particularly in the case of CARP). The interaction with environmental authorities that started with this project, should be strengthened in the short and medium term, to continue implementing the SAP and achieve the goal of long-term PRODOC.</w:t>
      </w:r>
    </w:p>
    <w:p w:rsidR="009C0FD6" w:rsidRPr="0028122F" w:rsidRDefault="009C0FD6"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The project has also enhanced capabilities for monitoring transboundary waters by training key actors (the RIIGLO, provincial and municipal organizations, NGOs, etc.) on issues of CP, water analysis, and other relevant issues to environmental management. Another important achievement was to have strengthened the links between the academia, business sector and government, both qualitatively and quantitatively.</w:t>
      </w:r>
    </w:p>
    <w:p w:rsidR="009C0FD6" w:rsidRPr="0028122F" w:rsidRDefault="009C0FD6"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The project has also promoted the creation of an environmental innovation system, aimed to generate knowledge and apply it to improve the quality of RPMF. This process strengthened the academic system in both countries by involving universities and technological adapters as generators of knowledge, attending the environmental specificities of RPMF.</w:t>
      </w:r>
    </w:p>
    <w:p w:rsidR="008B65A8" w:rsidRPr="0028122F" w:rsidRDefault="008B65A8" w:rsidP="00911F61">
      <w:pPr>
        <w:rPr>
          <w:rFonts w:ascii="Times New Roman" w:hAnsi="Times New Roman" w:cs="Times New Roman"/>
          <w:i/>
          <w:lang w:val="en-US" w:eastAsia="es-UY"/>
        </w:rPr>
      </w:pPr>
      <w:r w:rsidRPr="0028122F">
        <w:rPr>
          <w:rFonts w:ascii="Times New Roman" w:hAnsi="Times New Roman" w:cs="Times New Roman"/>
          <w:i/>
          <w:lang w:val="en-US" w:eastAsia="es-UY"/>
        </w:rPr>
        <w:t>c) Sustainability:</w:t>
      </w:r>
    </w:p>
    <w:p w:rsidR="008B65A8" w:rsidRPr="0028122F" w:rsidRDefault="004966B6"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The exit strategy of the project includes the transfer the outcomes to the governments by incorporating the conformed management capacities, in their institutions, to ensure continuity in the implementation of the SAP and their commitment to the long-term objectives. Both DINAMA as SAyDS have taken action to retain the skills generated during the implementation phase of the project and incorporate them into their operational structures. This strategy is being implemented and is evidenced by creation of a national monitoring system within SAyDS aimed at coordinating the RIIGLO, and the creation of a department of marine area in the DINAMA</w:t>
      </w:r>
      <w:r w:rsidR="00AF7D5B">
        <w:rPr>
          <w:rFonts w:ascii="Times New Roman" w:eastAsiaTheme="minorEastAsia" w:hAnsi="Times New Roman" w:cs="Times New Roman"/>
          <w:lang w:val="en-US" w:eastAsia="es-UY"/>
        </w:rPr>
        <w:t>. This</w:t>
      </w:r>
      <w:r w:rsidRPr="0028122F">
        <w:rPr>
          <w:rFonts w:ascii="Times New Roman" w:eastAsiaTheme="minorEastAsia" w:hAnsi="Times New Roman" w:cs="Times New Roman"/>
          <w:lang w:val="en-US" w:eastAsia="es-UY"/>
        </w:rPr>
        <w:t xml:space="preserve"> will </w:t>
      </w:r>
      <w:r w:rsidR="00AF7D5B">
        <w:rPr>
          <w:rFonts w:ascii="Times New Roman" w:eastAsiaTheme="minorEastAsia" w:hAnsi="Times New Roman" w:cs="Times New Roman"/>
          <w:lang w:val="en-US" w:eastAsia="es-UY"/>
        </w:rPr>
        <w:t>allow incorporating</w:t>
      </w:r>
      <w:r w:rsidRPr="0028122F">
        <w:rPr>
          <w:rFonts w:ascii="Times New Roman" w:eastAsiaTheme="minorEastAsia" w:hAnsi="Times New Roman" w:cs="Times New Roman"/>
          <w:lang w:val="en-US" w:eastAsia="es-UY"/>
        </w:rPr>
        <w:t xml:space="preserve"> the knowledge accumulated by the national coordination unit</w:t>
      </w:r>
      <w:r w:rsidR="00AF7D5B">
        <w:rPr>
          <w:rFonts w:ascii="Times New Roman" w:eastAsiaTheme="minorEastAsia" w:hAnsi="Times New Roman" w:cs="Times New Roman"/>
          <w:lang w:val="en-US" w:eastAsia="es-UY"/>
        </w:rPr>
        <w:t>s</w:t>
      </w:r>
      <w:r w:rsidRPr="0028122F">
        <w:rPr>
          <w:rFonts w:ascii="Times New Roman" w:eastAsiaTheme="minorEastAsia" w:hAnsi="Times New Roman" w:cs="Times New Roman"/>
          <w:lang w:val="en-US" w:eastAsia="es-UY"/>
        </w:rPr>
        <w:t xml:space="preserve"> to meet the SAP. There are also some actions initiated to strengthen the coordination mechanisms between CARP, CTMFM and the national environmental authorities, to maintain the commitment to the project objectives. The creation of positions in the framework of the CARP to support the Executive Secretary on issues related to ecosystem monitoring, and the resources allocated by CTMFM to the binational oceanographic surveys are proofs of the commitment to environmental issues in the transboundary area. Coordinated efforts among all the institutions of the SC must to be done in order to incorporate the SAP in the new five-year government budget and ensure the sustain</w:t>
      </w:r>
      <w:r w:rsidR="00AF7D5B">
        <w:rPr>
          <w:rFonts w:ascii="Times New Roman" w:eastAsiaTheme="minorEastAsia" w:hAnsi="Times New Roman" w:cs="Times New Roman"/>
          <w:lang w:val="en-US" w:eastAsia="es-UY"/>
        </w:rPr>
        <w:t xml:space="preserve">ability of the project. This </w:t>
      </w:r>
      <w:r w:rsidRPr="0028122F">
        <w:rPr>
          <w:rFonts w:ascii="Times New Roman" w:eastAsiaTheme="minorEastAsia" w:hAnsi="Times New Roman" w:cs="Times New Roman"/>
          <w:lang w:val="en-US" w:eastAsia="es-UY"/>
        </w:rPr>
        <w:t xml:space="preserve">goal is likely to be achieved because of the existing institutional maturity and </w:t>
      </w:r>
      <w:r w:rsidR="00AF7D5B">
        <w:rPr>
          <w:rFonts w:ascii="Times New Roman" w:eastAsiaTheme="minorEastAsia" w:hAnsi="Times New Roman" w:cs="Times New Roman"/>
          <w:lang w:val="en-US" w:eastAsia="es-UY"/>
        </w:rPr>
        <w:t xml:space="preserve">the </w:t>
      </w:r>
      <w:r w:rsidRPr="0028122F">
        <w:rPr>
          <w:rFonts w:ascii="Times New Roman" w:eastAsiaTheme="minorEastAsia" w:hAnsi="Times New Roman" w:cs="Times New Roman"/>
          <w:lang w:val="en-US" w:eastAsia="es-UY"/>
        </w:rPr>
        <w:t>commitment shown by all stakeholders to the project. The terminal evaluation, based on the scale of the UNDP-GEF, assigned a score for sustainabil</w:t>
      </w:r>
      <w:r w:rsidR="00AF7D5B">
        <w:rPr>
          <w:rFonts w:ascii="Times New Roman" w:eastAsiaTheme="minorEastAsia" w:hAnsi="Times New Roman" w:cs="Times New Roman"/>
          <w:lang w:val="en-US" w:eastAsia="es-UY"/>
        </w:rPr>
        <w:t>ity of level 3 (somewhat likely with</w:t>
      </w:r>
      <w:r w:rsidRPr="0028122F">
        <w:rPr>
          <w:rFonts w:ascii="Times New Roman" w:eastAsiaTheme="minorEastAsia" w:hAnsi="Times New Roman" w:cs="Times New Roman"/>
          <w:lang w:val="en-US" w:eastAsia="es-UY"/>
        </w:rPr>
        <w:t xml:space="preserve"> moderate risk).</w:t>
      </w:r>
    </w:p>
    <w:p w:rsidR="004966B6" w:rsidRPr="0028122F" w:rsidRDefault="004966B6" w:rsidP="00911F61">
      <w:pPr>
        <w:rPr>
          <w:rFonts w:ascii="Times New Roman" w:hAnsi="Times New Roman" w:cs="Times New Roman"/>
          <w:i/>
          <w:lang w:val="en-US" w:eastAsia="es-UY"/>
        </w:rPr>
      </w:pPr>
      <w:r w:rsidRPr="0028122F">
        <w:rPr>
          <w:rFonts w:ascii="Times New Roman" w:hAnsi="Times New Roman" w:cs="Times New Roman"/>
          <w:i/>
          <w:lang w:val="en-US" w:eastAsia="es-UY"/>
        </w:rPr>
        <w:t>d) Financial Resources</w:t>
      </w:r>
    </w:p>
    <w:p w:rsidR="004966B6" w:rsidRPr="0028122F" w:rsidRDefault="004966B6"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 xml:space="preserve">Some financial resources, as reported in interviews, would be available to continue with the objectives of the PRODOC, particularly with the support of the Binational Commissions, which have reserved some budget </w:t>
      </w:r>
      <w:r w:rsidR="00AF7D5B">
        <w:rPr>
          <w:rFonts w:ascii="Times New Roman" w:eastAsiaTheme="minorEastAsia" w:hAnsi="Times New Roman" w:cs="Times New Roman"/>
          <w:lang w:val="en-US" w:eastAsia="es-UY"/>
        </w:rPr>
        <w:t xml:space="preserve">from </w:t>
      </w:r>
      <w:r w:rsidRPr="0028122F">
        <w:rPr>
          <w:rFonts w:ascii="Times New Roman" w:eastAsiaTheme="minorEastAsia" w:hAnsi="Times New Roman" w:cs="Times New Roman"/>
          <w:lang w:val="en-US" w:eastAsia="es-UY"/>
        </w:rPr>
        <w:t xml:space="preserve">items not executed. The problem does not seem to be on the availability of funds but in agreeing on goals and priorities at political level between the key </w:t>
      </w:r>
      <w:r w:rsidRPr="0028122F">
        <w:rPr>
          <w:rFonts w:ascii="Times New Roman" w:eastAsiaTheme="minorEastAsia" w:hAnsi="Times New Roman" w:cs="Times New Roman"/>
          <w:lang w:val="en-US" w:eastAsia="es-UY"/>
        </w:rPr>
        <w:lastRenderedPageBreak/>
        <w:t>players. Some complementarities with other ongoing projects financed by I</w:t>
      </w:r>
      <w:r w:rsidR="00AF7D5B">
        <w:rPr>
          <w:rFonts w:ascii="Times New Roman" w:eastAsiaTheme="minorEastAsia" w:hAnsi="Times New Roman" w:cs="Times New Roman"/>
          <w:lang w:val="en-US" w:eastAsia="es-UY"/>
        </w:rPr>
        <w:t>A</w:t>
      </w:r>
      <w:r w:rsidRPr="0028122F">
        <w:rPr>
          <w:rFonts w:ascii="Times New Roman" w:eastAsiaTheme="minorEastAsia" w:hAnsi="Times New Roman" w:cs="Times New Roman"/>
          <w:lang w:val="en-US" w:eastAsia="es-UY"/>
        </w:rPr>
        <w:t>DB and WB are identified for the CP pilot projects, as well of opportunities to replicate the results across the industry, leveraging this context.</w:t>
      </w:r>
    </w:p>
    <w:p w:rsidR="004966B6" w:rsidRPr="0028122F" w:rsidRDefault="004966B6" w:rsidP="00F30DE0">
      <w:pPr>
        <w:tabs>
          <w:tab w:val="left" w:pos="1223"/>
        </w:tabs>
        <w:jc w:val="both"/>
        <w:rPr>
          <w:rFonts w:ascii="Times New Roman" w:eastAsiaTheme="minorEastAsia" w:hAnsi="Times New Roman" w:cs="Times New Roman"/>
          <w:lang w:val="en-US" w:eastAsia="es-UY"/>
        </w:rPr>
      </w:pPr>
    </w:p>
    <w:p w:rsidR="004966B6" w:rsidRPr="0028122F" w:rsidRDefault="004966B6" w:rsidP="004966B6">
      <w:pPr>
        <w:keepNext/>
        <w:keepLines/>
        <w:numPr>
          <w:ilvl w:val="0"/>
          <w:numId w:val="3"/>
        </w:numPr>
        <w:spacing w:before="240" w:after="0"/>
        <w:jc w:val="center"/>
        <w:outlineLvl w:val="0"/>
        <w:rPr>
          <w:rFonts w:ascii="Times New Roman" w:eastAsia="Calibri" w:hAnsi="Times New Roman" w:cs="Times New Roman"/>
          <w:b/>
          <w:sz w:val="32"/>
          <w:szCs w:val="32"/>
          <w:lang w:val="en-US"/>
        </w:rPr>
      </w:pPr>
      <w:bookmarkStart w:id="34" w:name="_Toc419252138"/>
      <w:r w:rsidRPr="0028122F">
        <w:rPr>
          <w:rFonts w:ascii="Times New Roman" w:eastAsia="Calibri" w:hAnsi="Times New Roman" w:cs="Times New Roman"/>
          <w:b/>
          <w:sz w:val="32"/>
          <w:szCs w:val="32"/>
          <w:lang w:val="en-US"/>
        </w:rPr>
        <w:t>Conclusions and recommendations</w:t>
      </w:r>
      <w:bookmarkEnd w:id="34"/>
    </w:p>
    <w:p w:rsidR="00497C6C" w:rsidRPr="0028122F" w:rsidRDefault="00497C6C" w:rsidP="00497C6C">
      <w:pPr>
        <w:keepNext/>
        <w:keepLines/>
        <w:spacing w:before="240" w:after="0"/>
        <w:ind w:left="786"/>
        <w:outlineLvl w:val="0"/>
        <w:rPr>
          <w:rFonts w:ascii="Times New Roman" w:eastAsia="Calibri" w:hAnsi="Times New Roman" w:cs="Times New Roman"/>
          <w:b/>
          <w:sz w:val="32"/>
          <w:szCs w:val="32"/>
          <w:lang w:val="en-US"/>
        </w:rPr>
      </w:pPr>
    </w:p>
    <w:p w:rsidR="004966B6" w:rsidRPr="0028122F" w:rsidRDefault="004966B6" w:rsidP="004966B6">
      <w:pPr>
        <w:keepNext/>
        <w:keepLines/>
        <w:numPr>
          <w:ilvl w:val="1"/>
          <w:numId w:val="3"/>
        </w:numPr>
        <w:spacing w:before="40" w:after="0"/>
        <w:outlineLvl w:val="1"/>
        <w:rPr>
          <w:rFonts w:ascii="Times New Roman" w:eastAsia="Times New Roman" w:hAnsi="Times New Roman" w:cs="Times New Roman"/>
          <w:i/>
          <w:sz w:val="26"/>
          <w:szCs w:val="26"/>
          <w:lang w:val="en-US" w:eastAsia="es-UY"/>
        </w:rPr>
      </w:pPr>
      <w:r w:rsidRPr="0028122F">
        <w:rPr>
          <w:rFonts w:ascii="Times New Roman" w:eastAsia="Times New Roman" w:hAnsi="Times New Roman" w:cs="Times New Roman"/>
          <w:i/>
          <w:sz w:val="26"/>
          <w:szCs w:val="26"/>
          <w:lang w:val="en-US" w:eastAsia="es-UY"/>
        </w:rPr>
        <w:t xml:space="preserve"> </w:t>
      </w:r>
      <w:bookmarkStart w:id="35" w:name="_Toc419252139"/>
      <w:r w:rsidRPr="0028122F">
        <w:rPr>
          <w:rFonts w:ascii="Times New Roman" w:eastAsia="Times New Roman" w:hAnsi="Times New Roman" w:cs="Times New Roman"/>
          <w:i/>
          <w:sz w:val="26"/>
          <w:szCs w:val="26"/>
          <w:lang w:val="en-US" w:eastAsia="es-UY"/>
        </w:rPr>
        <w:t>Final comments on relev</w:t>
      </w:r>
      <w:r w:rsidR="00497C6C" w:rsidRPr="0028122F">
        <w:rPr>
          <w:rFonts w:ascii="Times New Roman" w:eastAsia="Times New Roman" w:hAnsi="Times New Roman" w:cs="Times New Roman"/>
          <w:i/>
          <w:sz w:val="26"/>
          <w:szCs w:val="26"/>
          <w:lang w:val="en-US" w:eastAsia="es-UY"/>
        </w:rPr>
        <w:t>ance, effectiveness and efficiency</w:t>
      </w:r>
      <w:bookmarkEnd w:id="35"/>
    </w:p>
    <w:p w:rsidR="00497C6C" w:rsidRPr="0028122F" w:rsidRDefault="00497C6C" w:rsidP="00497C6C">
      <w:pPr>
        <w:keepNext/>
        <w:keepLines/>
        <w:spacing w:before="40" w:after="0"/>
        <w:outlineLvl w:val="1"/>
        <w:rPr>
          <w:rFonts w:ascii="Times New Roman" w:eastAsia="Times New Roman" w:hAnsi="Times New Roman" w:cs="Times New Roman"/>
          <w:i/>
          <w:sz w:val="26"/>
          <w:szCs w:val="26"/>
          <w:lang w:val="en-US" w:eastAsia="es-UY"/>
        </w:rPr>
      </w:pPr>
    </w:p>
    <w:p w:rsidR="008B074A" w:rsidRPr="0028122F" w:rsidRDefault="008B074A"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The project is likely to generate positive effects of various kinds, at global and national levels, including health benefits of a high percentage of the populations of Argentina and Uruguay, and the conservation of biodiversity in reserve areas. The scope of the long-term objective exceeds the executed stage and requires sustained efforts of both countries to achieve their productive development with environmental sustainability. The contributions and the lessons learned are particularly rele</w:t>
      </w:r>
      <w:r w:rsidR="009F0AEE" w:rsidRPr="0028122F">
        <w:rPr>
          <w:rFonts w:ascii="Times New Roman" w:eastAsiaTheme="minorEastAsia" w:hAnsi="Times New Roman" w:cs="Times New Roman"/>
          <w:lang w:val="en-US" w:eastAsia="es-UY"/>
        </w:rPr>
        <w:t xml:space="preserve">vant to the new challenges </w:t>
      </w:r>
      <w:r w:rsidRPr="0028122F">
        <w:rPr>
          <w:rFonts w:ascii="Times New Roman" w:eastAsiaTheme="minorEastAsia" w:hAnsi="Times New Roman" w:cs="Times New Roman"/>
          <w:lang w:val="en-US" w:eastAsia="es-UY"/>
        </w:rPr>
        <w:t>both countries are planning to take in coastal areas</w:t>
      </w:r>
      <w:r w:rsidR="009F0AEE" w:rsidRPr="0028122F">
        <w:rPr>
          <w:rFonts w:ascii="Times New Roman" w:eastAsiaTheme="minorEastAsia" w:hAnsi="Times New Roman" w:cs="Times New Roman"/>
          <w:lang w:val="en-US" w:eastAsia="es-UY"/>
        </w:rPr>
        <w:t>,</w:t>
      </w:r>
      <w:r w:rsidRPr="0028122F">
        <w:rPr>
          <w:rFonts w:ascii="Times New Roman" w:eastAsiaTheme="minorEastAsia" w:hAnsi="Times New Roman" w:cs="Times New Roman"/>
          <w:lang w:val="en-US" w:eastAsia="es-UY"/>
        </w:rPr>
        <w:t xml:space="preserve"> likely to impact in the transboundary zone. This include a </w:t>
      </w:r>
      <w:r w:rsidR="009F0AEE" w:rsidRPr="0028122F">
        <w:rPr>
          <w:rFonts w:ascii="Times New Roman" w:eastAsiaTheme="minorEastAsia" w:hAnsi="Times New Roman" w:cs="Times New Roman"/>
          <w:lang w:val="en-US" w:eastAsia="es-UY"/>
        </w:rPr>
        <w:t>deep-water</w:t>
      </w:r>
      <w:r w:rsidRPr="0028122F">
        <w:rPr>
          <w:rFonts w:ascii="Times New Roman" w:eastAsiaTheme="minorEastAsia" w:hAnsi="Times New Roman" w:cs="Times New Roman"/>
          <w:lang w:val="en-US" w:eastAsia="es-UY"/>
        </w:rPr>
        <w:t xml:space="preserve"> </w:t>
      </w:r>
      <w:r w:rsidR="009F0AEE" w:rsidRPr="0028122F">
        <w:rPr>
          <w:rFonts w:ascii="Times New Roman" w:eastAsiaTheme="minorEastAsia" w:hAnsi="Times New Roman" w:cs="Times New Roman"/>
          <w:lang w:val="en-US" w:eastAsia="es-UY"/>
        </w:rPr>
        <w:t>harbor</w:t>
      </w:r>
      <w:r w:rsidRPr="0028122F">
        <w:rPr>
          <w:rFonts w:ascii="Times New Roman" w:eastAsiaTheme="minorEastAsia" w:hAnsi="Times New Roman" w:cs="Times New Roman"/>
          <w:lang w:val="en-US" w:eastAsia="es-UY"/>
        </w:rPr>
        <w:t xml:space="preserve"> in the Atlantic zone of Uruguay, the exploitation of hydrocarbons on the continental shelf, dredging for navigation channels and the development of new waterways.</w:t>
      </w:r>
    </w:p>
    <w:p w:rsidR="008B074A" w:rsidRPr="0028122F" w:rsidRDefault="008B074A"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 xml:space="preserve">Despite not achieving the results expected in the PRODOC, the project have generated important positive externalities that </w:t>
      </w:r>
      <w:r w:rsidR="009F0AEE" w:rsidRPr="0028122F">
        <w:rPr>
          <w:rFonts w:ascii="Times New Roman" w:eastAsiaTheme="minorEastAsia" w:hAnsi="Times New Roman" w:cs="Times New Roman"/>
          <w:lang w:val="en-US" w:eastAsia="es-UY"/>
        </w:rPr>
        <w:t>cannot</w:t>
      </w:r>
      <w:r w:rsidRPr="0028122F">
        <w:rPr>
          <w:rFonts w:ascii="Times New Roman" w:eastAsiaTheme="minorEastAsia" w:hAnsi="Times New Roman" w:cs="Times New Roman"/>
          <w:lang w:val="en-US" w:eastAsia="es-UY"/>
        </w:rPr>
        <w:t xml:space="preserve"> be quantified by indicators designed in the LF, but deserve to be highlighted by the impacts and unplanned catalytic effects which has achieved. Some of these are:</w:t>
      </w:r>
    </w:p>
    <w:p w:rsidR="008B074A" w:rsidRPr="0028122F" w:rsidRDefault="008B074A" w:rsidP="00911F61">
      <w:pPr>
        <w:tabs>
          <w:tab w:val="left" w:pos="1223"/>
        </w:tabs>
        <w:ind w:left="284"/>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1. Maintaining commitment to environmental issues and water quality RPMF in the agendas of both governments,</w:t>
      </w:r>
    </w:p>
    <w:p w:rsidR="008B074A" w:rsidRPr="0028122F" w:rsidRDefault="008B074A" w:rsidP="00911F61">
      <w:pPr>
        <w:tabs>
          <w:tab w:val="left" w:pos="1223"/>
        </w:tabs>
        <w:ind w:left="284"/>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 xml:space="preserve">2. Strengthening the governance for addressing transboundary environmental issues involving environmental authorities with the CTMFM and </w:t>
      </w:r>
      <w:r w:rsidR="009F0AEE" w:rsidRPr="0028122F">
        <w:rPr>
          <w:rFonts w:ascii="Times New Roman" w:eastAsiaTheme="minorEastAsia" w:hAnsi="Times New Roman" w:cs="Times New Roman"/>
          <w:lang w:val="en-US" w:eastAsia="es-UY"/>
        </w:rPr>
        <w:t>CARP.</w:t>
      </w:r>
    </w:p>
    <w:p w:rsidR="008B074A" w:rsidRPr="0028122F" w:rsidRDefault="008B074A" w:rsidP="00911F61">
      <w:pPr>
        <w:tabs>
          <w:tab w:val="left" w:pos="1223"/>
        </w:tabs>
        <w:ind w:left="284"/>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3. The beginning of the consolidation of a regional  innovation system on environmental issues, that articulates the academic, government and business sectors of both countries, to generate environmental value.</w:t>
      </w:r>
    </w:p>
    <w:p w:rsidR="008B074A" w:rsidRPr="0028122F" w:rsidRDefault="008B074A" w:rsidP="00911F61">
      <w:pPr>
        <w:tabs>
          <w:tab w:val="left" w:pos="1223"/>
        </w:tabs>
        <w:ind w:left="284"/>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4. The contribution to the national research system in both countries for the development of disciplines related to geosciences and marine science</w:t>
      </w:r>
    </w:p>
    <w:p w:rsidR="008B074A" w:rsidRPr="0028122F" w:rsidRDefault="008B074A" w:rsidP="00911F61">
      <w:pPr>
        <w:tabs>
          <w:tab w:val="left" w:pos="1223"/>
        </w:tabs>
        <w:ind w:left="284"/>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5. Strengthening local capacities by actions that contribute to product and innovation processes development among which the following can be mentioned; a) the redesign of information systems of the DINARA to provide oceanographic data, b) increasing the capacity of SOHMA to systematize historical data inaccessible systems, c) strengthening research groups in oceanography, hydrography and engineering fluid mechanics in both countries.</w:t>
      </w:r>
    </w:p>
    <w:p w:rsidR="00497C6C" w:rsidRPr="0028122F" w:rsidRDefault="008B074A"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 xml:space="preserve">An evaluation item has been added to the matrix presented in Table I, to </w:t>
      </w:r>
      <w:r w:rsidR="009F0AEE" w:rsidRPr="0028122F">
        <w:rPr>
          <w:rFonts w:ascii="Times New Roman" w:eastAsiaTheme="minorEastAsia" w:hAnsi="Times New Roman" w:cs="Times New Roman"/>
          <w:lang w:val="en-US" w:eastAsia="es-UY"/>
        </w:rPr>
        <w:t>summarize</w:t>
      </w:r>
      <w:r w:rsidRPr="0028122F">
        <w:rPr>
          <w:rFonts w:ascii="Times New Roman" w:eastAsiaTheme="minorEastAsia" w:hAnsi="Times New Roman" w:cs="Times New Roman"/>
          <w:lang w:val="en-US" w:eastAsia="es-UY"/>
        </w:rPr>
        <w:t xml:space="preserve"> the results of all the indicators used in the evaluation contextualizing them according to substantive impacts and </w:t>
      </w:r>
      <w:r w:rsidR="009F0AEE" w:rsidRPr="0028122F">
        <w:rPr>
          <w:rFonts w:ascii="Times New Roman" w:eastAsiaTheme="minorEastAsia" w:hAnsi="Times New Roman" w:cs="Times New Roman"/>
          <w:lang w:val="en-US" w:eastAsia="es-UY"/>
        </w:rPr>
        <w:t>externalities. Based</w:t>
      </w:r>
      <w:r w:rsidRPr="0028122F">
        <w:rPr>
          <w:rFonts w:ascii="Times New Roman" w:eastAsiaTheme="minorEastAsia" w:hAnsi="Times New Roman" w:cs="Times New Roman"/>
          <w:lang w:val="en-US" w:eastAsia="es-UY"/>
        </w:rPr>
        <w:t xml:space="preserve"> on these considerations the project deserves a satisfactory overall assessment score (S).  </w:t>
      </w:r>
    </w:p>
    <w:p w:rsidR="009F0AEE" w:rsidRPr="0028122F" w:rsidRDefault="009F0AEE" w:rsidP="00F30DE0">
      <w:pPr>
        <w:tabs>
          <w:tab w:val="left" w:pos="1223"/>
        </w:tabs>
        <w:jc w:val="both"/>
        <w:rPr>
          <w:rFonts w:ascii="Times New Roman" w:eastAsiaTheme="minorEastAsia" w:hAnsi="Times New Roman" w:cs="Times New Roman"/>
          <w:lang w:val="en-US" w:eastAsia="es-UY"/>
        </w:rPr>
      </w:pPr>
    </w:p>
    <w:p w:rsidR="009F0AEE" w:rsidRPr="0028122F" w:rsidRDefault="009F0AEE" w:rsidP="00F30DE0">
      <w:pPr>
        <w:keepNext/>
        <w:keepLines/>
        <w:numPr>
          <w:ilvl w:val="1"/>
          <w:numId w:val="3"/>
        </w:numPr>
        <w:spacing w:before="40" w:after="0"/>
        <w:outlineLvl w:val="1"/>
        <w:rPr>
          <w:rFonts w:ascii="Times New Roman" w:eastAsia="Times New Roman" w:hAnsi="Times New Roman" w:cs="Times New Roman"/>
          <w:i/>
          <w:sz w:val="26"/>
          <w:szCs w:val="26"/>
          <w:lang w:val="en-US" w:eastAsia="es-UY"/>
        </w:rPr>
      </w:pPr>
      <w:bookmarkStart w:id="36" w:name="_Toc419252140"/>
      <w:r w:rsidRPr="0028122F">
        <w:rPr>
          <w:rFonts w:ascii="Times New Roman" w:eastAsia="Times New Roman" w:hAnsi="Times New Roman" w:cs="Times New Roman"/>
          <w:i/>
          <w:sz w:val="26"/>
          <w:szCs w:val="26"/>
          <w:lang w:val="en-US" w:eastAsia="es-UY"/>
        </w:rPr>
        <w:lastRenderedPageBreak/>
        <w:t>Final comments on the progress in achieving the objective of the project results</w:t>
      </w:r>
      <w:bookmarkEnd w:id="36"/>
    </w:p>
    <w:p w:rsidR="009F0AEE" w:rsidRPr="0028122F" w:rsidRDefault="009F0AEE" w:rsidP="00F30DE0">
      <w:pPr>
        <w:tabs>
          <w:tab w:val="left" w:pos="1223"/>
        </w:tabs>
        <w:jc w:val="both"/>
        <w:rPr>
          <w:rFonts w:ascii="Times New Roman" w:eastAsiaTheme="minorEastAsia" w:hAnsi="Times New Roman" w:cs="Times New Roman"/>
          <w:lang w:val="en-US" w:eastAsia="es-UY"/>
        </w:rPr>
      </w:pPr>
    </w:p>
    <w:p w:rsidR="009F0AEE" w:rsidRPr="0028122F" w:rsidRDefault="009F0AEE"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 xml:space="preserve">Changes in context conditions, the lack of foresight of some risks, in the design stage of the PRODOC, or the underestimation in the likelihood of others, </w:t>
      </w:r>
      <w:r w:rsidR="00AF7D5B">
        <w:rPr>
          <w:rFonts w:ascii="Times New Roman" w:eastAsiaTheme="minorEastAsia" w:hAnsi="Times New Roman" w:cs="Times New Roman"/>
          <w:lang w:val="en-US" w:eastAsia="es-UY"/>
        </w:rPr>
        <w:t>resulted in</w:t>
      </w:r>
      <w:r w:rsidRPr="0028122F">
        <w:rPr>
          <w:rFonts w:ascii="Times New Roman" w:eastAsiaTheme="minorEastAsia" w:hAnsi="Times New Roman" w:cs="Times New Roman"/>
          <w:lang w:val="en-US" w:eastAsia="es-UY"/>
        </w:rPr>
        <w:t xml:space="preserve"> that there was not an ex-ante contingency plan to implement in occurrence of any critical factor.</w:t>
      </w:r>
    </w:p>
    <w:p w:rsidR="00ED6DF5" w:rsidRPr="0028122F" w:rsidRDefault="00ED6DF5"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The UNDP could have been a political mediator in a contingency plan to overcome strategic differences between the parties and agree</w:t>
      </w:r>
      <w:r w:rsidR="00AF7D5B">
        <w:rPr>
          <w:rFonts w:ascii="Times New Roman" w:eastAsiaTheme="minorEastAsia" w:hAnsi="Times New Roman" w:cs="Times New Roman"/>
          <w:lang w:val="en-US" w:eastAsia="es-UY"/>
        </w:rPr>
        <w:t>ments</w:t>
      </w:r>
      <w:r w:rsidRPr="0028122F">
        <w:rPr>
          <w:rFonts w:ascii="Times New Roman" w:eastAsiaTheme="minorEastAsia" w:hAnsi="Times New Roman" w:cs="Times New Roman"/>
          <w:lang w:val="en-US" w:eastAsia="es-UY"/>
        </w:rPr>
        <w:t xml:space="preserve"> to modify the scope of the expected results, because its commitment with the donor agent in maintaining the outcomes as stated in PRODOC because funds are provided as the result of an evaluation process, which considered this contents. The UNDP can also be a strategic partner in the implementation of future stages of the SAP, and in consolidating the sustainability of the governance system, providing professional management skills according to international standards, and officiating as an articulator between the parties. The contribution value of this relations</w:t>
      </w:r>
      <w:r w:rsidR="00AF7D5B">
        <w:rPr>
          <w:rFonts w:ascii="Times New Roman" w:eastAsiaTheme="minorEastAsia" w:hAnsi="Times New Roman" w:cs="Times New Roman"/>
          <w:lang w:val="en-US" w:eastAsia="es-UY"/>
        </w:rPr>
        <w:t xml:space="preserve">hip would be independent of the </w:t>
      </w:r>
      <w:r w:rsidRPr="0028122F">
        <w:rPr>
          <w:rFonts w:ascii="Times New Roman" w:eastAsiaTheme="minorEastAsia" w:hAnsi="Times New Roman" w:cs="Times New Roman"/>
          <w:lang w:val="en-US" w:eastAsia="es-UY"/>
        </w:rPr>
        <w:t>source of funds for financing a new phase, as it applies to new donations, international loans and provision of funds by the countries themselves.</w:t>
      </w:r>
    </w:p>
    <w:p w:rsidR="00ED6DF5" w:rsidRPr="0028122F" w:rsidRDefault="00ED6DF5" w:rsidP="00F30DE0">
      <w:pPr>
        <w:tabs>
          <w:tab w:val="left" w:pos="1223"/>
        </w:tabs>
        <w:jc w:val="both"/>
        <w:rPr>
          <w:rFonts w:ascii="Times New Roman" w:eastAsiaTheme="minorEastAsia" w:hAnsi="Times New Roman" w:cs="Times New Roman"/>
          <w:lang w:val="en-US" w:eastAsia="es-UY"/>
        </w:rPr>
      </w:pPr>
    </w:p>
    <w:p w:rsidR="00ED6DF5" w:rsidRPr="0028122F" w:rsidRDefault="0005737A" w:rsidP="00F30DE0">
      <w:pPr>
        <w:keepNext/>
        <w:keepLines/>
        <w:numPr>
          <w:ilvl w:val="1"/>
          <w:numId w:val="3"/>
        </w:numPr>
        <w:spacing w:before="40" w:after="0"/>
        <w:outlineLvl w:val="1"/>
        <w:rPr>
          <w:rFonts w:ascii="Times New Roman" w:eastAsia="Times New Roman" w:hAnsi="Times New Roman" w:cs="Times New Roman"/>
          <w:i/>
          <w:sz w:val="26"/>
          <w:szCs w:val="26"/>
          <w:lang w:val="en-US" w:eastAsia="es-UY"/>
        </w:rPr>
      </w:pPr>
      <w:bookmarkStart w:id="37" w:name="_Toc419252141"/>
      <w:r w:rsidRPr="0028122F">
        <w:rPr>
          <w:rFonts w:ascii="Times New Roman" w:eastAsia="Times New Roman" w:hAnsi="Times New Roman" w:cs="Times New Roman"/>
          <w:i/>
          <w:sz w:val="26"/>
          <w:szCs w:val="26"/>
          <w:lang w:val="en-US" w:eastAsia="es-UY"/>
        </w:rPr>
        <w:t>Corrective actions for the design, implementation, monitoring and evaluation;</w:t>
      </w:r>
      <w:bookmarkEnd w:id="37"/>
    </w:p>
    <w:p w:rsidR="00911F61" w:rsidRPr="0028122F" w:rsidRDefault="00911F61" w:rsidP="00911F61">
      <w:pPr>
        <w:keepNext/>
        <w:keepLines/>
        <w:spacing w:before="40" w:after="0"/>
        <w:ind w:left="1146"/>
        <w:outlineLvl w:val="1"/>
        <w:rPr>
          <w:rFonts w:ascii="Times New Roman" w:eastAsia="Times New Roman" w:hAnsi="Times New Roman" w:cs="Times New Roman"/>
          <w:i/>
          <w:sz w:val="26"/>
          <w:szCs w:val="26"/>
          <w:lang w:val="en-US" w:eastAsia="es-UY"/>
        </w:rPr>
      </w:pPr>
    </w:p>
    <w:p w:rsidR="0005737A" w:rsidRPr="0028122F" w:rsidRDefault="0005737A"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 xml:space="preserve">The corrective actions for the design, implementation, monitoring and evaluation at the close stage of the project, are just relevant as lessons learned for the developing of future instances for achieving long-term goal. The most important were mentioned in Section 3.2 and </w:t>
      </w:r>
      <w:r w:rsidR="00AF7D5B">
        <w:rPr>
          <w:rFonts w:ascii="Times New Roman" w:eastAsiaTheme="minorEastAsia" w:hAnsi="Times New Roman" w:cs="Times New Roman"/>
          <w:lang w:val="en-US" w:eastAsia="es-UY"/>
        </w:rPr>
        <w:t>consisted</w:t>
      </w:r>
      <w:r w:rsidR="006B571B">
        <w:rPr>
          <w:rFonts w:ascii="Times New Roman" w:eastAsiaTheme="minorEastAsia" w:hAnsi="Times New Roman" w:cs="Times New Roman"/>
          <w:lang w:val="en-US" w:eastAsia="es-UY"/>
        </w:rPr>
        <w:t xml:space="preserve"> in setting </w:t>
      </w:r>
      <w:r w:rsidRPr="0028122F">
        <w:rPr>
          <w:rFonts w:ascii="Times New Roman" w:eastAsiaTheme="minorEastAsia" w:hAnsi="Times New Roman" w:cs="Times New Roman"/>
          <w:lang w:val="en-US" w:eastAsia="es-UY"/>
        </w:rPr>
        <w:t xml:space="preserve">responsibilities in the implementation of projects to assure they meet the needs of political subsystem, which is the main customer of the results. Thus, the project is just an instrument to achieve strategic goals that respond to the collective interest and strategic directives are transmitted to the operative level of implementation to achieve the results. Some design weaknesses were found particularly in the communication between the policy generator subsystem and </w:t>
      </w:r>
      <w:r w:rsidR="00AF7D5B">
        <w:rPr>
          <w:rFonts w:ascii="Times New Roman" w:eastAsiaTheme="minorEastAsia" w:hAnsi="Times New Roman" w:cs="Times New Roman"/>
          <w:lang w:val="en-US" w:eastAsia="es-UY"/>
        </w:rPr>
        <w:t xml:space="preserve">the </w:t>
      </w:r>
      <w:r w:rsidRPr="0028122F">
        <w:rPr>
          <w:rFonts w:ascii="Times New Roman" w:eastAsiaTheme="minorEastAsia" w:hAnsi="Times New Roman" w:cs="Times New Roman"/>
          <w:lang w:val="en-US" w:eastAsia="es-UY"/>
        </w:rPr>
        <w:t>executive level</w:t>
      </w:r>
      <w:r w:rsidR="00AF7D5B">
        <w:rPr>
          <w:rFonts w:ascii="Times New Roman" w:eastAsiaTheme="minorEastAsia" w:hAnsi="Times New Roman" w:cs="Times New Roman"/>
          <w:lang w:val="en-US" w:eastAsia="es-UY"/>
        </w:rPr>
        <w:t>, led by a regional coordinator</w:t>
      </w:r>
      <w:r w:rsidRPr="0028122F">
        <w:rPr>
          <w:rFonts w:ascii="Times New Roman" w:eastAsiaTheme="minorEastAsia" w:hAnsi="Times New Roman" w:cs="Times New Roman"/>
          <w:lang w:val="en-US" w:eastAsia="es-UY"/>
        </w:rPr>
        <w:t xml:space="preserve"> who failed to drive this process. In future </w:t>
      </w:r>
      <w:r w:rsidR="00EE347B" w:rsidRPr="0028122F">
        <w:rPr>
          <w:rFonts w:ascii="Times New Roman" w:eastAsiaTheme="minorEastAsia" w:hAnsi="Times New Roman" w:cs="Times New Roman"/>
          <w:lang w:val="en-US" w:eastAsia="es-UY"/>
        </w:rPr>
        <w:t>instances,</w:t>
      </w:r>
      <w:r w:rsidRPr="0028122F">
        <w:rPr>
          <w:rFonts w:ascii="Times New Roman" w:eastAsiaTheme="minorEastAsia" w:hAnsi="Times New Roman" w:cs="Times New Roman"/>
          <w:lang w:val="en-US" w:eastAsia="es-UY"/>
        </w:rPr>
        <w:t xml:space="preserve"> this interface </w:t>
      </w:r>
      <w:r w:rsidR="00EE347B" w:rsidRPr="0028122F">
        <w:rPr>
          <w:rFonts w:ascii="Times New Roman" w:eastAsiaTheme="minorEastAsia" w:hAnsi="Times New Roman" w:cs="Times New Roman"/>
          <w:lang w:val="en-US" w:eastAsia="es-UY"/>
        </w:rPr>
        <w:t xml:space="preserve">should </w:t>
      </w:r>
      <w:r w:rsidRPr="0028122F">
        <w:rPr>
          <w:rFonts w:ascii="Times New Roman" w:eastAsiaTheme="minorEastAsia" w:hAnsi="Times New Roman" w:cs="Times New Roman"/>
          <w:lang w:val="en-US" w:eastAsia="es-UY"/>
        </w:rPr>
        <w:t xml:space="preserve">be more consistent and therefore </w:t>
      </w:r>
      <w:r w:rsidR="00EE347B" w:rsidRPr="0028122F">
        <w:rPr>
          <w:rFonts w:ascii="Times New Roman" w:eastAsiaTheme="minorEastAsia" w:hAnsi="Times New Roman" w:cs="Times New Roman"/>
          <w:lang w:val="en-US" w:eastAsia="es-UY"/>
        </w:rPr>
        <w:t xml:space="preserve">will require the </w:t>
      </w:r>
      <w:r w:rsidRPr="0028122F">
        <w:rPr>
          <w:rFonts w:ascii="Times New Roman" w:eastAsiaTheme="minorEastAsia" w:hAnsi="Times New Roman" w:cs="Times New Roman"/>
          <w:lang w:val="en-US" w:eastAsia="es-UY"/>
        </w:rPr>
        <w:t>involv</w:t>
      </w:r>
      <w:r w:rsidR="00EE347B" w:rsidRPr="0028122F">
        <w:rPr>
          <w:rFonts w:ascii="Times New Roman" w:eastAsiaTheme="minorEastAsia" w:hAnsi="Times New Roman" w:cs="Times New Roman"/>
          <w:lang w:val="en-US" w:eastAsia="es-UY"/>
        </w:rPr>
        <w:t>ement of</w:t>
      </w:r>
      <w:r w:rsidRPr="0028122F">
        <w:rPr>
          <w:rFonts w:ascii="Times New Roman" w:eastAsiaTheme="minorEastAsia" w:hAnsi="Times New Roman" w:cs="Times New Roman"/>
          <w:lang w:val="en-US" w:eastAsia="es-UY"/>
        </w:rPr>
        <w:t xml:space="preserve"> the executive secretaries of the binational commissions</w:t>
      </w:r>
      <w:r w:rsidR="00EE347B" w:rsidRPr="0028122F">
        <w:rPr>
          <w:rFonts w:ascii="Times New Roman" w:eastAsiaTheme="minorEastAsia" w:hAnsi="Times New Roman" w:cs="Times New Roman"/>
          <w:lang w:val="en-US" w:eastAsia="es-UY"/>
        </w:rPr>
        <w:t>,</w:t>
      </w:r>
      <w:r w:rsidRPr="0028122F">
        <w:rPr>
          <w:rFonts w:ascii="Times New Roman" w:eastAsiaTheme="minorEastAsia" w:hAnsi="Times New Roman" w:cs="Times New Roman"/>
          <w:lang w:val="en-US" w:eastAsia="es-UY"/>
        </w:rPr>
        <w:t xml:space="preserve"> and hierarchical positions of trust of the environmental agencies in the regional coordination.</w:t>
      </w:r>
    </w:p>
    <w:p w:rsidR="00A035B6" w:rsidRPr="0028122F" w:rsidRDefault="00A035B6"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 xml:space="preserve">The methodology for the design meets international standards but for future </w:t>
      </w:r>
      <w:r w:rsidR="006B571B" w:rsidRPr="0028122F">
        <w:rPr>
          <w:rFonts w:ascii="Times New Roman" w:eastAsiaTheme="minorEastAsia" w:hAnsi="Times New Roman" w:cs="Times New Roman"/>
          <w:lang w:val="en-US" w:eastAsia="es-UY"/>
        </w:rPr>
        <w:t>instances,</w:t>
      </w:r>
      <w:r w:rsidRPr="0028122F">
        <w:rPr>
          <w:rFonts w:ascii="Times New Roman" w:eastAsiaTheme="minorEastAsia" w:hAnsi="Times New Roman" w:cs="Times New Roman"/>
          <w:lang w:val="en-US" w:eastAsia="es-UY"/>
        </w:rPr>
        <w:t xml:space="preserve"> more focus should be put on risk analysis and in the design of contingency plans to overcome the occurrence of critical events or important changes in context situations.</w:t>
      </w:r>
    </w:p>
    <w:p w:rsidR="00A035B6" w:rsidRPr="0028122F" w:rsidRDefault="00A035B6"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Any changes that will affect the scope of the initial objectives of PRODOC or its LF should be recorded and reflected in changes to the project itself or at least in the SC minutes.</w:t>
      </w:r>
    </w:p>
    <w:p w:rsidR="00EE347B" w:rsidRDefault="00A035B6"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The monitoring and evaluation instruments were useful to identify deviations and risks d</w:t>
      </w:r>
      <w:r w:rsidR="00AF7D5B">
        <w:rPr>
          <w:rFonts w:ascii="Times New Roman" w:eastAsiaTheme="minorEastAsia" w:hAnsi="Times New Roman" w:cs="Times New Roman"/>
          <w:lang w:val="en-US" w:eastAsia="es-UY"/>
        </w:rPr>
        <w:t>uring the implementation but the</w:t>
      </w:r>
      <w:r w:rsidRPr="0028122F">
        <w:rPr>
          <w:rFonts w:ascii="Times New Roman" w:eastAsiaTheme="minorEastAsia" w:hAnsi="Times New Roman" w:cs="Times New Roman"/>
          <w:lang w:val="en-US" w:eastAsia="es-UY"/>
        </w:rPr>
        <w:t xml:space="preserve"> outcomes were not taken into account nor were translated into corrective action plans by the national implementation units. The SC, as reflected in the minutes of its meetings, </w:t>
      </w:r>
      <w:r w:rsidR="00AF7D5B" w:rsidRPr="0028122F">
        <w:rPr>
          <w:rFonts w:ascii="Times New Roman" w:eastAsiaTheme="minorEastAsia" w:hAnsi="Times New Roman" w:cs="Times New Roman"/>
          <w:lang w:val="en-US" w:eastAsia="es-UY"/>
        </w:rPr>
        <w:t xml:space="preserve">neither </w:t>
      </w:r>
      <w:r w:rsidRPr="0028122F">
        <w:rPr>
          <w:rFonts w:ascii="Times New Roman" w:eastAsiaTheme="minorEastAsia" w:hAnsi="Times New Roman" w:cs="Times New Roman"/>
          <w:lang w:val="en-US" w:eastAsia="es-UY"/>
        </w:rPr>
        <w:t>discussed these recommendations</w:t>
      </w:r>
      <w:r w:rsidR="00AF7D5B">
        <w:rPr>
          <w:rFonts w:ascii="Times New Roman" w:eastAsiaTheme="minorEastAsia" w:hAnsi="Times New Roman" w:cs="Times New Roman"/>
          <w:lang w:val="en-US" w:eastAsia="es-UY"/>
        </w:rPr>
        <w:t xml:space="preserve"> and</w:t>
      </w:r>
      <w:r w:rsidRPr="0028122F">
        <w:rPr>
          <w:rFonts w:ascii="Times New Roman" w:eastAsiaTheme="minorEastAsia" w:hAnsi="Times New Roman" w:cs="Times New Roman"/>
          <w:lang w:val="en-US" w:eastAsia="es-UY"/>
        </w:rPr>
        <w:t xml:space="preserve"> was not enough invo</w:t>
      </w:r>
      <w:r w:rsidR="00AF7D5B">
        <w:rPr>
          <w:rFonts w:ascii="Times New Roman" w:eastAsiaTheme="minorEastAsia" w:hAnsi="Times New Roman" w:cs="Times New Roman"/>
          <w:lang w:val="en-US" w:eastAsia="es-UY"/>
        </w:rPr>
        <w:t xml:space="preserve">lved with the project follow up. </w:t>
      </w:r>
      <w:r w:rsidR="00AF7D5B" w:rsidRPr="00AF7D5B">
        <w:rPr>
          <w:rFonts w:ascii="Times New Roman" w:eastAsiaTheme="minorEastAsia" w:hAnsi="Times New Roman" w:cs="Times New Roman"/>
          <w:lang w:val="en-US" w:eastAsia="es-UY"/>
        </w:rPr>
        <w:t>An example of this were the directives to the regional coordination, to strengthen cooperation with the CIC, not implemented because of weak political control of the execution and insufficient involvement in products design</w:t>
      </w:r>
      <w:r w:rsidRPr="0028122F">
        <w:rPr>
          <w:rFonts w:ascii="Times New Roman" w:eastAsiaTheme="minorEastAsia" w:hAnsi="Times New Roman" w:cs="Times New Roman"/>
          <w:lang w:val="en-US" w:eastAsia="es-UY"/>
        </w:rPr>
        <w:t xml:space="preserve">. This can be explained by the numerous changes in the authorities, mainly in the Argentina component, that did not help to maintain a shared strategic vision and consensus throughout the process. </w:t>
      </w:r>
      <w:r w:rsidR="00AF7D5B" w:rsidRPr="00AF7D5B">
        <w:rPr>
          <w:rFonts w:ascii="Times New Roman" w:eastAsiaTheme="minorEastAsia" w:hAnsi="Times New Roman" w:cs="Times New Roman"/>
          <w:lang w:val="en-US" w:eastAsia="es-UY"/>
        </w:rPr>
        <w:t xml:space="preserve">It is not possible to shield the operative subsystem </w:t>
      </w:r>
      <w:r w:rsidR="00AF7D5B" w:rsidRPr="00AF7D5B">
        <w:rPr>
          <w:rFonts w:ascii="Times New Roman" w:eastAsiaTheme="minorEastAsia" w:hAnsi="Times New Roman" w:cs="Times New Roman"/>
          <w:lang w:val="en-US" w:eastAsia="es-UY"/>
        </w:rPr>
        <w:lastRenderedPageBreak/>
        <w:t xml:space="preserve">of the political changes above mentioned because of the risk converting the project in a final goal and not as a mean to drive a dynamic process for building systemic capacities. An improvement opportunity identified to mitigate this situation is through communication policies targeting the political sector in the design and implementation stage, as one of the main clients of the project. </w:t>
      </w:r>
      <w:r w:rsidRPr="0028122F">
        <w:rPr>
          <w:rFonts w:ascii="Times New Roman" w:eastAsiaTheme="minorEastAsia" w:hAnsi="Times New Roman" w:cs="Times New Roman"/>
          <w:lang w:val="en-US" w:eastAsia="es-UY"/>
        </w:rPr>
        <w:t>This requires the preparation of specific products of communication, to reach this target, and meet their needs in the time required.</w:t>
      </w:r>
    </w:p>
    <w:p w:rsidR="00AF7D5B" w:rsidRPr="0028122F" w:rsidRDefault="00AF7D5B" w:rsidP="00F30DE0">
      <w:pPr>
        <w:tabs>
          <w:tab w:val="left" w:pos="1223"/>
        </w:tabs>
        <w:jc w:val="both"/>
        <w:rPr>
          <w:rFonts w:ascii="Times New Roman" w:eastAsiaTheme="minorEastAsia" w:hAnsi="Times New Roman" w:cs="Times New Roman"/>
          <w:lang w:val="en-US" w:eastAsia="es-UY"/>
        </w:rPr>
      </w:pPr>
    </w:p>
    <w:p w:rsidR="00B21961" w:rsidRPr="0028122F" w:rsidRDefault="00B21961" w:rsidP="00F30DE0">
      <w:pPr>
        <w:keepNext/>
        <w:keepLines/>
        <w:numPr>
          <w:ilvl w:val="1"/>
          <w:numId w:val="3"/>
        </w:numPr>
        <w:spacing w:before="40" w:after="0"/>
        <w:outlineLvl w:val="1"/>
        <w:rPr>
          <w:rFonts w:ascii="Times New Roman" w:eastAsia="Times New Roman" w:hAnsi="Times New Roman" w:cs="Times New Roman"/>
          <w:i/>
          <w:lang w:val="en-US" w:eastAsia="es-UY"/>
        </w:rPr>
      </w:pPr>
      <w:r w:rsidRPr="0028122F">
        <w:rPr>
          <w:rFonts w:ascii="Times New Roman" w:eastAsia="Times New Roman" w:hAnsi="Times New Roman" w:cs="Times New Roman"/>
          <w:i/>
          <w:lang w:val="en-US" w:eastAsia="es-UY"/>
        </w:rPr>
        <w:t xml:space="preserve"> </w:t>
      </w:r>
      <w:bookmarkStart w:id="38" w:name="_Toc419252142"/>
      <w:r w:rsidRPr="0028122F">
        <w:rPr>
          <w:rFonts w:ascii="Times New Roman" w:eastAsia="Times New Roman" w:hAnsi="Times New Roman" w:cs="Times New Roman"/>
          <w:i/>
          <w:lang w:val="en-US" w:eastAsia="es-UY"/>
        </w:rPr>
        <w:t>Follow-up actions to strengthen the initial benefits of the project.</w:t>
      </w:r>
      <w:bookmarkEnd w:id="38"/>
    </w:p>
    <w:p w:rsidR="00B21961" w:rsidRPr="0028122F" w:rsidRDefault="00B21961" w:rsidP="00F30DE0">
      <w:pPr>
        <w:tabs>
          <w:tab w:val="left" w:pos="1223"/>
        </w:tabs>
        <w:jc w:val="both"/>
        <w:rPr>
          <w:rFonts w:ascii="Times New Roman" w:eastAsiaTheme="minorEastAsia" w:hAnsi="Times New Roman" w:cs="Times New Roman"/>
          <w:lang w:val="en-US" w:eastAsia="es-UY"/>
        </w:rPr>
      </w:pPr>
    </w:p>
    <w:p w:rsidR="00AF7D5B" w:rsidRDefault="00AF7D5B" w:rsidP="00F30DE0">
      <w:pPr>
        <w:tabs>
          <w:tab w:val="left" w:pos="1223"/>
        </w:tabs>
        <w:jc w:val="both"/>
        <w:rPr>
          <w:rFonts w:ascii="Times New Roman" w:eastAsiaTheme="minorEastAsia" w:hAnsi="Times New Roman" w:cs="Times New Roman"/>
          <w:lang w:val="en-US" w:eastAsia="es-UY"/>
        </w:rPr>
      </w:pPr>
      <w:r w:rsidRPr="00AF7D5B">
        <w:rPr>
          <w:rFonts w:ascii="Times New Roman" w:eastAsiaTheme="minorEastAsia" w:hAnsi="Times New Roman" w:cs="Times New Roman"/>
          <w:lang w:val="en-US" w:eastAsia="es-UY"/>
        </w:rPr>
        <w:t xml:space="preserve">Some advices in order to comply with the results that still have not been achieved and continue with the implementation of the SAP are presented as follows: </w:t>
      </w:r>
    </w:p>
    <w:p w:rsidR="004E21DC" w:rsidRPr="00AF7D5B" w:rsidRDefault="00B21961" w:rsidP="00AF7D5B">
      <w:pPr>
        <w:pStyle w:val="Prrafodelista"/>
        <w:numPr>
          <w:ilvl w:val="0"/>
          <w:numId w:val="23"/>
        </w:numPr>
        <w:tabs>
          <w:tab w:val="left" w:pos="1223"/>
        </w:tabs>
        <w:jc w:val="both"/>
        <w:rPr>
          <w:rFonts w:ascii="Times New Roman" w:eastAsiaTheme="minorEastAsia" w:hAnsi="Times New Roman" w:cs="Times New Roman"/>
          <w:lang w:val="en-US" w:eastAsia="es-UY"/>
        </w:rPr>
      </w:pPr>
      <w:r w:rsidRPr="00AF7D5B">
        <w:rPr>
          <w:rFonts w:ascii="Times New Roman" w:eastAsiaTheme="minorEastAsia" w:hAnsi="Times New Roman" w:cs="Times New Roman"/>
          <w:lang w:val="en-US" w:eastAsia="es-UY"/>
        </w:rPr>
        <w:t xml:space="preserve">Maintaining the project SC, even once it ends. This, could initially be done, perhaps with the aim of analyzing the results and lessons learned, </w:t>
      </w:r>
    </w:p>
    <w:p w:rsidR="004E21DC" w:rsidRPr="00AF7D5B" w:rsidRDefault="004E21DC" w:rsidP="00AF7D5B">
      <w:pPr>
        <w:pStyle w:val="Prrafodelista"/>
        <w:numPr>
          <w:ilvl w:val="0"/>
          <w:numId w:val="23"/>
        </w:numPr>
        <w:tabs>
          <w:tab w:val="left" w:pos="1223"/>
        </w:tabs>
        <w:jc w:val="both"/>
        <w:rPr>
          <w:rFonts w:ascii="Times New Roman" w:eastAsiaTheme="minorEastAsia" w:hAnsi="Times New Roman" w:cs="Times New Roman"/>
          <w:lang w:val="en-US" w:eastAsia="es-UY"/>
        </w:rPr>
      </w:pPr>
      <w:r w:rsidRPr="00AF7D5B">
        <w:rPr>
          <w:rFonts w:ascii="Times New Roman" w:eastAsiaTheme="minorEastAsia" w:hAnsi="Times New Roman" w:cs="Times New Roman"/>
          <w:lang w:val="en-US" w:eastAsia="es-UY"/>
        </w:rPr>
        <w:t>D</w:t>
      </w:r>
      <w:r w:rsidR="00B21961" w:rsidRPr="00AF7D5B">
        <w:rPr>
          <w:rFonts w:ascii="Times New Roman" w:eastAsiaTheme="minorEastAsia" w:hAnsi="Times New Roman" w:cs="Times New Roman"/>
          <w:lang w:val="en-US" w:eastAsia="es-UY"/>
        </w:rPr>
        <w:t>evelop SAP adjustments in order to update it to new context situations,</w:t>
      </w:r>
    </w:p>
    <w:p w:rsidR="004E21DC" w:rsidRPr="00AF7D5B" w:rsidRDefault="004E21DC" w:rsidP="00AF7D5B">
      <w:pPr>
        <w:pStyle w:val="Prrafodelista"/>
        <w:numPr>
          <w:ilvl w:val="0"/>
          <w:numId w:val="23"/>
        </w:numPr>
        <w:tabs>
          <w:tab w:val="left" w:pos="1223"/>
        </w:tabs>
        <w:jc w:val="both"/>
        <w:rPr>
          <w:rFonts w:ascii="Times New Roman" w:eastAsiaTheme="minorEastAsia" w:hAnsi="Times New Roman" w:cs="Times New Roman"/>
          <w:lang w:val="en-US" w:eastAsia="es-UY"/>
        </w:rPr>
      </w:pPr>
      <w:r w:rsidRPr="00AF7D5B">
        <w:rPr>
          <w:rFonts w:ascii="Times New Roman" w:eastAsiaTheme="minorEastAsia" w:hAnsi="Times New Roman" w:cs="Times New Roman"/>
          <w:lang w:val="en-US" w:eastAsia="es-UY"/>
        </w:rPr>
        <w:t>D</w:t>
      </w:r>
      <w:r w:rsidR="00B21961" w:rsidRPr="00AF7D5B">
        <w:rPr>
          <w:rFonts w:ascii="Times New Roman" w:eastAsiaTheme="minorEastAsia" w:hAnsi="Times New Roman" w:cs="Times New Roman"/>
          <w:lang w:val="en-US" w:eastAsia="es-UY"/>
        </w:rPr>
        <w:t xml:space="preserve">evelop a five-year management plan with input from all stakeholders, </w:t>
      </w:r>
    </w:p>
    <w:p w:rsidR="00B21961" w:rsidRPr="00AF7D5B" w:rsidRDefault="004E21DC" w:rsidP="00AF7D5B">
      <w:pPr>
        <w:pStyle w:val="Prrafodelista"/>
        <w:numPr>
          <w:ilvl w:val="0"/>
          <w:numId w:val="23"/>
        </w:numPr>
        <w:tabs>
          <w:tab w:val="left" w:pos="1223"/>
        </w:tabs>
        <w:jc w:val="both"/>
        <w:rPr>
          <w:rFonts w:ascii="Times New Roman" w:eastAsiaTheme="minorEastAsia" w:hAnsi="Times New Roman" w:cs="Times New Roman"/>
          <w:lang w:val="en-US" w:eastAsia="es-UY"/>
        </w:rPr>
      </w:pPr>
      <w:r w:rsidRPr="00AF7D5B">
        <w:rPr>
          <w:rFonts w:ascii="Times New Roman" w:eastAsiaTheme="minorEastAsia" w:hAnsi="Times New Roman" w:cs="Times New Roman"/>
          <w:lang w:val="en-US" w:eastAsia="es-UY"/>
        </w:rPr>
        <w:t>Develop</w:t>
      </w:r>
      <w:r w:rsidR="00B21961" w:rsidRPr="00AF7D5B">
        <w:rPr>
          <w:rFonts w:ascii="Times New Roman" w:eastAsiaTheme="minorEastAsia" w:hAnsi="Times New Roman" w:cs="Times New Roman"/>
          <w:lang w:val="en-US" w:eastAsia="es-UY"/>
        </w:rPr>
        <w:t xml:space="preserve"> a new communications plan that includes political actors in the target. </w:t>
      </w:r>
    </w:p>
    <w:p w:rsidR="00B21961" w:rsidRPr="0028122F" w:rsidRDefault="00B21961"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 xml:space="preserve">These instances </w:t>
      </w:r>
      <w:r w:rsidR="00AF7D5B">
        <w:rPr>
          <w:rFonts w:ascii="Times New Roman" w:eastAsiaTheme="minorEastAsia" w:hAnsi="Times New Roman" w:cs="Times New Roman"/>
          <w:lang w:val="en-US" w:eastAsia="es-UY"/>
        </w:rPr>
        <w:t>would only require a facilitator because</w:t>
      </w:r>
      <w:r w:rsidRPr="0028122F">
        <w:rPr>
          <w:rFonts w:ascii="Times New Roman" w:eastAsiaTheme="minorEastAsia" w:hAnsi="Times New Roman" w:cs="Times New Roman"/>
          <w:lang w:val="en-US" w:eastAsia="es-UY"/>
        </w:rPr>
        <w:t xml:space="preserve"> institutions already have their own resources to do it. The Five-Year Mana</w:t>
      </w:r>
      <w:r w:rsidR="00AF7D5B">
        <w:rPr>
          <w:rFonts w:ascii="Times New Roman" w:eastAsiaTheme="minorEastAsia" w:hAnsi="Times New Roman" w:cs="Times New Roman"/>
          <w:lang w:val="en-US" w:eastAsia="es-UY"/>
        </w:rPr>
        <w:t>gement Plan should include actions</w:t>
      </w:r>
      <w:r w:rsidRPr="0028122F">
        <w:rPr>
          <w:rFonts w:ascii="Times New Roman" w:eastAsiaTheme="minorEastAsia" w:hAnsi="Times New Roman" w:cs="Times New Roman"/>
          <w:lang w:val="en-US" w:eastAsia="es-UY"/>
        </w:rPr>
        <w:t xml:space="preserve"> to </w:t>
      </w:r>
      <w:r w:rsidR="004E21DC" w:rsidRPr="0028122F">
        <w:rPr>
          <w:rFonts w:ascii="Times New Roman" w:eastAsiaTheme="minorEastAsia" w:hAnsi="Times New Roman" w:cs="Times New Roman"/>
          <w:lang w:val="en-US" w:eastAsia="es-UY"/>
        </w:rPr>
        <w:t>strength</w:t>
      </w:r>
      <w:r w:rsidRPr="0028122F">
        <w:rPr>
          <w:rFonts w:ascii="Times New Roman" w:eastAsiaTheme="minorEastAsia" w:hAnsi="Times New Roman" w:cs="Times New Roman"/>
          <w:lang w:val="en-US" w:eastAsia="es-UY"/>
        </w:rPr>
        <w:t xml:space="preserve"> the links between all parties and move towards the expected results in the transboundary zone and </w:t>
      </w:r>
      <w:r w:rsidR="004E21DC" w:rsidRPr="0028122F">
        <w:rPr>
          <w:rFonts w:ascii="Times New Roman" w:eastAsiaTheme="minorEastAsia" w:hAnsi="Times New Roman" w:cs="Times New Roman"/>
          <w:lang w:val="en-US" w:eastAsia="es-UY"/>
        </w:rPr>
        <w:t xml:space="preserve">the improvement of </w:t>
      </w:r>
      <w:r w:rsidRPr="0028122F">
        <w:rPr>
          <w:rFonts w:ascii="Times New Roman" w:eastAsiaTheme="minorEastAsia" w:hAnsi="Times New Roman" w:cs="Times New Roman"/>
          <w:lang w:val="en-US" w:eastAsia="es-UY"/>
        </w:rPr>
        <w:t>coastal monitoring plans of RIIGLO-SAyDS, and DINAMA with other departmental and governmental actors.</w:t>
      </w:r>
    </w:p>
    <w:p w:rsidR="00B21961" w:rsidRPr="0028122F" w:rsidRDefault="00B21961" w:rsidP="00F30DE0">
      <w:pPr>
        <w:tabs>
          <w:tab w:val="left" w:pos="1223"/>
        </w:tabs>
        <w:jc w:val="both"/>
        <w:rPr>
          <w:rFonts w:ascii="Times New Roman" w:eastAsiaTheme="minorEastAsia" w:hAnsi="Times New Roman" w:cs="Times New Roman"/>
          <w:lang w:val="en-US" w:eastAsia="es-UY"/>
        </w:rPr>
      </w:pPr>
    </w:p>
    <w:p w:rsidR="004E21DC" w:rsidRPr="0028122F" w:rsidRDefault="004E21DC" w:rsidP="00F30DE0">
      <w:pPr>
        <w:keepNext/>
        <w:keepLines/>
        <w:numPr>
          <w:ilvl w:val="1"/>
          <w:numId w:val="3"/>
        </w:numPr>
        <w:spacing w:before="40" w:after="0"/>
        <w:outlineLvl w:val="1"/>
        <w:rPr>
          <w:rFonts w:ascii="Times New Roman" w:eastAsia="Times New Roman" w:hAnsi="Times New Roman" w:cs="Times New Roman"/>
          <w:i/>
          <w:lang w:val="en-US" w:eastAsia="es-UY"/>
        </w:rPr>
      </w:pPr>
      <w:bookmarkStart w:id="39" w:name="_Toc419252143"/>
      <w:r w:rsidRPr="0028122F">
        <w:rPr>
          <w:rFonts w:ascii="Times New Roman" w:eastAsia="Times New Roman" w:hAnsi="Times New Roman" w:cs="Times New Roman"/>
          <w:i/>
          <w:lang w:val="en-US" w:eastAsia="es-UY"/>
        </w:rPr>
        <w:t>Proposals for future guidelines to strengthen the achievement of the main objectives of the project.</w:t>
      </w:r>
      <w:bookmarkEnd w:id="39"/>
    </w:p>
    <w:p w:rsidR="00911F61" w:rsidRPr="0028122F" w:rsidRDefault="00911F61" w:rsidP="00911F61">
      <w:pPr>
        <w:keepNext/>
        <w:keepLines/>
        <w:spacing w:before="40" w:after="0"/>
        <w:ind w:left="1146"/>
        <w:outlineLvl w:val="1"/>
        <w:rPr>
          <w:rFonts w:ascii="Times New Roman" w:eastAsia="Times New Roman" w:hAnsi="Times New Roman" w:cs="Times New Roman"/>
          <w:i/>
          <w:sz w:val="26"/>
          <w:szCs w:val="26"/>
          <w:lang w:val="en-US" w:eastAsia="es-UY"/>
        </w:rPr>
      </w:pPr>
    </w:p>
    <w:p w:rsidR="004E21DC" w:rsidRPr="0028122F" w:rsidRDefault="004E21DC"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 xml:space="preserve">The strengthening of the supra-institutional coordination level is a key directive to the achievement of project objectives as each institution has in itself an organizational culture that will not allow generating different results to the already obtained if changes are not implemented. </w:t>
      </w:r>
      <w:r w:rsidR="00620DA6" w:rsidRPr="0028122F">
        <w:rPr>
          <w:rFonts w:ascii="Times New Roman" w:eastAsiaTheme="minorEastAsia" w:hAnsi="Times New Roman" w:cs="Times New Roman"/>
          <w:lang w:val="en-US" w:eastAsia="es-UY"/>
        </w:rPr>
        <w:t>The</w:t>
      </w:r>
      <w:r w:rsidRPr="0028122F">
        <w:rPr>
          <w:rFonts w:ascii="Times New Roman" w:eastAsiaTheme="minorEastAsia" w:hAnsi="Times New Roman" w:cs="Times New Roman"/>
          <w:lang w:val="en-US" w:eastAsia="es-UY"/>
        </w:rPr>
        <w:t xml:space="preserve"> CARP and CTMFM </w:t>
      </w:r>
      <w:r w:rsidR="00620DA6" w:rsidRPr="0028122F">
        <w:rPr>
          <w:rFonts w:ascii="Times New Roman" w:eastAsiaTheme="minorEastAsia" w:hAnsi="Times New Roman" w:cs="Times New Roman"/>
          <w:lang w:val="en-US" w:eastAsia="es-UY"/>
        </w:rPr>
        <w:t xml:space="preserve">vision on environmental issues is </w:t>
      </w:r>
      <w:r w:rsidR="006B571B">
        <w:rPr>
          <w:rFonts w:ascii="Times New Roman" w:eastAsiaTheme="minorEastAsia" w:hAnsi="Times New Roman" w:cs="Times New Roman"/>
          <w:lang w:val="en-US" w:eastAsia="es-UY"/>
        </w:rPr>
        <w:t>consistent with its</w:t>
      </w:r>
      <w:r w:rsidR="00620DA6" w:rsidRPr="0028122F">
        <w:rPr>
          <w:rFonts w:ascii="Times New Roman" w:eastAsiaTheme="minorEastAsia" w:hAnsi="Times New Roman" w:cs="Times New Roman"/>
          <w:lang w:val="en-US" w:eastAsia="es-UY"/>
        </w:rPr>
        <w:t xml:space="preserve"> </w:t>
      </w:r>
      <w:r w:rsidR="00575991" w:rsidRPr="0028122F">
        <w:rPr>
          <w:rFonts w:ascii="Times New Roman" w:eastAsiaTheme="minorEastAsia" w:hAnsi="Times New Roman" w:cs="Times New Roman"/>
          <w:lang w:val="en-US" w:eastAsia="es-UY"/>
        </w:rPr>
        <w:t xml:space="preserve">main </w:t>
      </w:r>
      <w:r w:rsidR="00620DA6" w:rsidRPr="0028122F">
        <w:rPr>
          <w:rFonts w:ascii="Times New Roman" w:eastAsiaTheme="minorEastAsia" w:hAnsi="Times New Roman" w:cs="Times New Roman"/>
          <w:lang w:val="en-US" w:eastAsia="es-UY"/>
        </w:rPr>
        <w:t>institutional objectives, and in order to increase</w:t>
      </w:r>
      <w:r w:rsidRPr="0028122F">
        <w:rPr>
          <w:rFonts w:ascii="Times New Roman" w:eastAsiaTheme="minorEastAsia" w:hAnsi="Times New Roman" w:cs="Times New Roman"/>
          <w:lang w:val="en-US" w:eastAsia="es-UY"/>
        </w:rPr>
        <w:t xml:space="preserve"> the scope it is necessary to incorporate new actors, including the social sciences as a complement to the geosciences and sciences life.</w:t>
      </w:r>
    </w:p>
    <w:p w:rsidR="004E21DC" w:rsidRPr="0028122F" w:rsidRDefault="004E21DC" w:rsidP="00F30DE0">
      <w:pPr>
        <w:tabs>
          <w:tab w:val="left" w:pos="1223"/>
        </w:tabs>
        <w:jc w:val="both"/>
        <w:rPr>
          <w:rFonts w:ascii="Times New Roman" w:eastAsiaTheme="minorEastAsia" w:hAnsi="Times New Roman" w:cs="Times New Roman"/>
          <w:lang w:val="en-US" w:eastAsia="es-UY"/>
        </w:rPr>
      </w:pPr>
      <w:r w:rsidRPr="0028122F">
        <w:rPr>
          <w:rFonts w:ascii="Times New Roman" w:eastAsiaTheme="minorEastAsia" w:hAnsi="Times New Roman" w:cs="Times New Roman"/>
          <w:lang w:val="en-US" w:eastAsia="es-UY"/>
        </w:rPr>
        <w:t xml:space="preserve">Another recommendation would be to include other key actors in the implementation of the SAP, such as ANCAP and national harbors administrator commissions, of both countries. These institutions are involved in the design of future engineering projects that will affect the ecosystem and have the resources to support monitoring systems </w:t>
      </w:r>
      <w:r w:rsidR="00A46C2F">
        <w:rPr>
          <w:rFonts w:ascii="Times New Roman" w:eastAsiaTheme="minorEastAsia" w:hAnsi="Times New Roman" w:cs="Times New Roman"/>
          <w:lang w:val="en-US" w:eastAsia="es-UY"/>
        </w:rPr>
        <w:t xml:space="preserve">and follow-up actions. </w:t>
      </w:r>
      <w:r w:rsidR="00A46C2F" w:rsidRPr="00A46C2F">
        <w:rPr>
          <w:rFonts w:ascii="Times New Roman" w:eastAsiaTheme="minorEastAsia" w:hAnsi="Times New Roman" w:cs="Times New Roman"/>
          <w:lang w:val="en-US" w:eastAsia="es-UY"/>
        </w:rPr>
        <w:t xml:space="preserve">The ANP and ANCAP of Uruguay, as well as for the harbor authority of Argentina, could be probably interested in supporting the installation of oceanographic buoys, even increasing their number, if the information provided by them is useful to  developing contingency plans for oil spills or dredging of canals and waterways. </w:t>
      </w:r>
      <w:r w:rsidR="00A46C2F">
        <w:rPr>
          <w:rFonts w:ascii="Times New Roman" w:eastAsiaTheme="minorEastAsia" w:hAnsi="Times New Roman" w:cs="Times New Roman"/>
          <w:lang w:val="en-US" w:eastAsia="es-UY"/>
        </w:rPr>
        <w:t>ANCAP is already making important</w:t>
      </w:r>
      <w:r w:rsidRPr="0028122F">
        <w:rPr>
          <w:rFonts w:ascii="Times New Roman" w:eastAsiaTheme="minorEastAsia" w:hAnsi="Times New Roman" w:cs="Times New Roman"/>
          <w:lang w:val="en-US" w:eastAsia="es-UY"/>
        </w:rPr>
        <w:t xml:space="preserve"> investments supporting </w:t>
      </w:r>
      <w:r w:rsidR="00A46C2F" w:rsidRPr="0028122F">
        <w:rPr>
          <w:rFonts w:ascii="Times New Roman" w:eastAsiaTheme="minorEastAsia" w:hAnsi="Times New Roman" w:cs="Times New Roman"/>
          <w:lang w:val="en-US" w:eastAsia="es-UY"/>
        </w:rPr>
        <w:t>R &amp; D</w:t>
      </w:r>
      <w:r w:rsidRPr="0028122F">
        <w:rPr>
          <w:rFonts w:ascii="Times New Roman" w:eastAsiaTheme="minorEastAsia" w:hAnsi="Times New Roman" w:cs="Times New Roman"/>
          <w:lang w:val="en-US" w:eastAsia="es-UY"/>
        </w:rPr>
        <w:t xml:space="preserve"> activities of the UDELAR on issues related to the project but not coordinated with it. In a next </w:t>
      </w:r>
      <w:r w:rsidR="00620DA6" w:rsidRPr="0028122F">
        <w:rPr>
          <w:rFonts w:ascii="Times New Roman" w:eastAsiaTheme="minorEastAsia" w:hAnsi="Times New Roman" w:cs="Times New Roman"/>
          <w:lang w:val="en-US" w:eastAsia="es-UY"/>
        </w:rPr>
        <w:t>stage,</w:t>
      </w:r>
      <w:r w:rsidRPr="0028122F">
        <w:rPr>
          <w:rFonts w:ascii="Times New Roman" w:eastAsiaTheme="minorEastAsia" w:hAnsi="Times New Roman" w:cs="Times New Roman"/>
          <w:lang w:val="en-US" w:eastAsia="es-UY"/>
        </w:rPr>
        <w:t xml:space="preserve"> it would be advisable to have ANCAP participation in the SAP.</w:t>
      </w:r>
    </w:p>
    <w:p w:rsidR="00620DA6" w:rsidRPr="0028122F" w:rsidRDefault="00620DA6" w:rsidP="00F30DE0">
      <w:pPr>
        <w:tabs>
          <w:tab w:val="left" w:pos="1223"/>
        </w:tabs>
        <w:jc w:val="both"/>
        <w:rPr>
          <w:rFonts w:ascii="Times New Roman" w:eastAsiaTheme="minorEastAsia" w:hAnsi="Times New Roman" w:cs="Times New Roman"/>
          <w:lang w:val="en-US" w:eastAsia="es-UY"/>
        </w:rPr>
      </w:pPr>
    </w:p>
    <w:p w:rsidR="00192792" w:rsidRDefault="00192792">
      <w:pPr>
        <w:rPr>
          <w:rFonts w:ascii="Times New Roman" w:eastAsia="Times New Roman" w:hAnsi="Times New Roman" w:cs="Times New Roman"/>
          <w:i/>
          <w:lang w:val="en-US" w:eastAsia="es-ES"/>
        </w:rPr>
      </w:pPr>
      <w:r>
        <w:rPr>
          <w:i/>
          <w:lang w:val="en-US"/>
        </w:rPr>
        <w:br w:type="page"/>
      </w:r>
    </w:p>
    <w:p w:rsidR="00620DA6" w:rsidRPr="0028122F" w:rsidRDefault="00620DA6" w:rsidP="00620DA6">
      <w:pPr>
        <w:pStyle w:val="Listaconvietas2"/>
        <w:tabs>
          <w:tab w:val="clear" w:pos="643"/>
        </w:tabs>
        <w:ind w:left="0"/>
        <w:jc w:val="both"/>
        <w:rPr>
          <w:i/>
          <w:sz w:val="22"/>
          <w:szCs w:val="22"/>
          <w:lang w:val="en-US"/>
        </w:rPr>
      </w:pPr>
      <w:r w:rsidRPr="0028122F">
        <w:rPr>
          <w:i/>
          <w:sz w:val="22"/>
          <w:szCs w:val="22"/>
          <w:lang w:val="en-US"/>
        </w:rPr>
        <w:lastRenderedPageBreak/>
        <w:t>Table 10 Summary of Recommendations and improvement opportunities.</w:t>
      </w:r>
    </w:p>
    <w:p w:rsidR="00620DA6" w:rsidRPr="0028122F" w:rsidRDefault="00620DA6" w:rsidP="00620DA6">
      <w:pPr>
        <w:pStyle w:val="Listaconvietas2"/>
        <w:tabs>
          <w:tab w:val="clear" w:pos="643"/>
        </w:tabs>
        <w:ind w:left="0"/>
        <w:jc w:val="both"/>
        <w:rPr>
          <w:lang w:val="en-US"/>
        </w:rPr>
      </w:pPr>
    </w:p>
    <w:tbl>
      <w:tblPr>
        <w:tblStyle w:val="Tablaconcuadrcula1"/>
        <w:tblW w:w="8796" w:type="dxa"/>
        <w:tblInd w:w="-5" w:type="dxa"/>
        <w:tblLook w:val="04A0" w:firstRow="1" w:lastRow="0" w:firstColumn="1" w:lastColumn="0" w:noHBand="0" w:noVBand="1"/>
      </w:tblPr>
      <w:tblGrid>
        <w:gridCol w:w="565"/>
        <w:gridCol w:w="5814"/>
        <w:gridCol w:w="2417"/>
      </w:tblGrid>
      <w:tr w:rsidR="00620DA6" w:rsidRPr="0028122F" w:rsidTr="00D762E2">
        <w:trPr>
          <w:cantSplit/>
        </w:trPr>
        <w:tc>
          <w:tcPr>
            <w:tcW w:w="5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620DA6" w:rsidRPr="0028122F" w:rsidRDefault="00620DA6" w:rsidP="00620DA6">
            <w:pPr>
              <w:rPr>
                <w:rFonts w:ascii="Times New Roman" w:hAnsi="Times New Roman" w:cs="Times New Roman"/>
                <w:b/>
                <w:sz w:val="20"/>
                <w:szCs w:val="20"/>
                <w:lang w:val="en-US"/>
              </w:rPr>
            </w:pPr>
            <w:r w:rsidRPr="0028122F">
              <w:rPr>
                <w:rFonts w:ascii="Times New Roman" w:hAnsi="Times New Roman" w:cs="Times New Roman"/>
                <w:b/>
                <w:sz w:val="20"/>
                <w:szCs w:val="20"/>
                <w:lang w:val="en-US"/>
              </w:rPr>
              <w:t>Rec #</w:t>
            </w:r>
          </w:p>
        </w:tc>
        <w:tc>
          <w:tcPr>
            <w:tcW w:w="5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620DA6" w:rsidRPr="0028122F" w:rsidRDefault="00575991" w:rsidP="00620DA6">
            <w:pPr>
              <w:rPr>
                <w:rFonts w:ascii="Times New Roman" w:hAnsi="Times New Roman" w:cs="Times New Roman"/>
                <w:b/>
                <w:sz w:val="20"/>
                <w:szCs w:val="20"/>
                <w:lang w:val="en-US"/>
              </w:rPr>
            </w:pPr>
            <w:r w:rsidRPr="0028122F">
              <w:rPr>
                <w:rFonts w:ascii="Times New Roman" w:hAnsi="Times New Roman" w:cs="Times New Roman"/>
                <w:b/>
                <w:sz w:val="20"/>
                <w:szCs w:val="20"/>
                <w:lang w:val="en-US"/>
              </w:rPr>
              <w:t>Recommendations</w:t>
            </w:r>
          </w:p>
        </w:tc>
        <w:tc>
          <w:tcPr>
            <w:tcW w:w="2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620DA6" w:rsidRPr="0028122F" w:rsidRDefault="00620DA6" w:rsidP="00620DA6">
            <w:pPr>
              <w:rPr>
                <w:rFonts w:ascii="Times New Roman" w:hAnsi="Times New Roman" w:cs="Times New Roman"/>
                <w:b/>
                <w:sz w:val="20"/>
                <w:szCs w:val="20"/>
                <w:lang w:val="en-US"/>
              </w:rPr>
            </w:pPr>
            <w:r w:rsidRPr="0028122F">
              <w:rPr>
                <w:rFonts w:ascii="Times New Roman" w:hAnsi="Times New Roman" w:cs="Times New Roman"/>
                <w:b/>
                <w:sz w:val="20"/>
                <w:szCs w:val="20"/>
                <w:lang w:val="en-US"/>
              </w:rPr>
              <w:t>Responsible Entity</w:t>
            </w:r>
          </w:p>
        </w:tc>
      </w:tr>
      <w:tr w:rsidR="00620DA6" w:rsidRPr="0028122F" w:rsidTr="00D762E2">
        <w:trPr>
          <w:cantSplit/>
        </w:trPr>
        <w:tc>
          <w:tcPr>
            <w:tcW w:w="565" w:type="dxa"/>
            <w:tcBorders>
              <w:top w:val="single" w:sz="4" w:space="0" w:color="FFFFFF" w:themeColor="background1"/>
            </w:tcBorders>
            <w:shd w:val="clear" w:color="auto" w:fill="BFBFBF" w:themeFill="background1" w:themeFillShade="BF"/>
          </w:tcPr>
          <w:p w:rsidR="00620DA6" w:rsidRPr="0028122F" w:rsidRDefault="00620DA6" w:rsidP="00620DA6">
            <w:pPr>
              <w:rPr>
                <w:rFonts w:ascii="Times New Roman" w:hAnsi="Times New Roman" w:cs="Times New Roman"/>
                <w:sz w:val="20"/>
                <w:szCs w:val="20"/>
                <w:lang w:val="en-US"/>
              </w:rPr>
            </w:pPr>
            <w:r w:rsidRPr="0028122F">
              <w:rPr>
                <w:rFonts w:ascii="Times New Roman" w:hAnsi="Times New Roman" w:cs="Times New Roman"/>
                <w:sz w:val="20"/>
                <w:szCs w:val="20"/>
                <w:lang w:val="en-US"/>
              </w:rPr>
              <w:t>A</w:t>
            </w:r>
          </w:p>
        </w:tc>
        <w:tc>
          <w:tcPr>
            <w:tcW w:w="5814" w:type="dxa"/>
            <w:tcBorders>
              <w:top w:val="single" w:sz="4" w:space="0" w:color="FFFFFF" w:themeColor="background1"/>
            </w:tcBorders>
            <w:shd w:val="clear" w:color="auto" w:fill="BFBFBF" w:themeFill="background1" w:themeFillShade="BF"/>
          </w:tcPr>
          <w:p w:rsidR="00620DA6" w:rsidRPr="0028122F" w:rsidRDefault="00620DA6" w:rsidP="00620DA6">
            <w:pPr>
              <w:rPr>
                <w:rFonts w:ascii="Times New Roman" w:hAnsi="Times New Roman" w:cs="Times New Roman"/>
                <w:sz w:val="20"/>
                <w:szCs w:val="20"/>
                <w:lang w:val="en-US"/>
              </w:rPr>
            </w:pPr>
            <w:r w:rsidRPr="0028122F">
              <w:rPr>
                <w:rFonts w:ascii="Times New Roman" w:hAnsi="Times New Roman" w:cs="Times New Roman"/>
                <w:sz w:val="20"/>
                <w:szCs w:val="20"/>
                <w:lang w:val="en-US"/>
              </w:rPr>
              <w:t xml:space="preserve">Outcome 1: </w:t>
            </w:r>
          </w:p>
        </w:tc>
        <w:tc>
          <w:tcPr>
            <w:tcW w:w="2417" w:type="dxa"/>
            <w:tcBorders>
              <w:top w:val="single" w:sz="4" w:space="0" w:color="FFFFFF" w:themeColor="background1"/>
            </w:tcBorders>
            <w:shd w:val="clear" w:color="auto" w:fill="BFBFBF" w:themeFill="background1" w:themeFillShade="BF"/>
          </w:tcPr>
          <w:p w:rsidR="00620DA6" w:rsidRPr="0028122F" w:rsidRDefault="00620DA6" w:rsidP="00620DA6">
            <w:pPr>
              <w:rPr>
                <w:rFonts w:ascii="Times New Roman" w:hAnsi="Times New Roman" w:cs="Times New Roman"/>
                <w:sz w:val="20"/>
                <w:szCs w:val="20"/>
                <w:lang w:val="en-US"/>
              </w:rPr>
            </w:pPr>
          </w:p>
        </w:tc>
      </w:tr>
      <w:tr w:rsidR="00620DA6" w:rsidRPr="0028122F" w:rsidTr="00D762E2">
        <w:trPr>
          <w:cantSplit/>
        </w:trPr>
        <w:tc>
          <w:tcPr>
            <w:tcW w:w="565" w:type="dxa"/>
          </w:tcPr>
          <w:p w:rsidR="00620DA6" w:rsidRPr="0028122F" w:rsidRDefault="00620DA6" w:rsidP="00620DA6">
            <w:pPr>
              <w:rPr>
                <w:rFonts w:ascii="Times New Roman" w:hAnsi="Times New Roman" w:cs="Times New Roman"/>
                <w:sz w:val="20"/>
                <w:szCs w:val="20"/>
                <w:lang w:val="en-US"/>
              </w:rPr>
            </w:pPr>
            <w:r w:rsidRPr="0028122F">
              <w:rPr>
                <w:rFonts w:ascii="Times New Roman" w:hAnsi="Times New Roman" w:cs="Times New Roman"/>
                <w:sz w:val="20"/>
                <w:szCs w:val="20"/>
                <w:lang w:val="en-US"/>
              </w:rPr>
              <w:t>A.1</w:t>
            </w:r>
          </w:p>
        </w:tc>
        <w:tc>
          <w:tcPr>
            <w:tcW w:w="5814" w:type="dxa"/>
          </w:tcPr>
          <w:p w:rsidR="00620DA6" w:rsidRPr="0028122F" w:rsidRDefault="00753D1B" w:rsidP="00620DA6">
            <w:pPr>
              <w:rPr>
                <w:rFonts w:ascii="Times New Roman" w:hAnsi="Times New Roman" w:cs="Times New Roman"/>
                <w:b/>
                <w:sz w:val="20"/>
                <w:szCs w:val="20"/>
                <w:lang w:val="en-US"/>
              </w:rPr>
            </w:pPr>
            <w:r>
              <w:rPr>
                <w:rFonts w:ascii="Times New Roman" w:hAnsi="Times New Roman" w:cs="Times New Roman"/>
                <w:b/>
                <w:sz w:val="20"/>
                <w:szCs w:val="20"/>
                <w:lang w:val="en-US"/>
              </w:rPr>
              <w:t>M</w:t>
            </w:r>
            <w:r w:rsidR="00620DA6" w:rsidRPr="0028122F">
              <w:rPr>
                <w:rFonts w:ascii="Times New Roman" w:hAnsi="Times New Roman" w:cs="Times New Roman"/>
                <w:b/>
                <w:sz w:val="20"/>
                <w:szCs w:val="20"/>
                <w:lang w:val="en-US"/>
              </w:rPr>
              <w:t>aintaining commitment to environmental issues and water quality RPMF on the agendas of both governments</w:t>
            </w:r>
          </w:p>
        </w:tc>
        <w:tc>
          <w:tcPr>
            <w:tcW w:w="2417" w:type="dxa"/>
          </w:tcPr>
          <w:p w:rsidR="00620DA6" w:rsidRPr="0028122F" w:rsidRDefault="00620DA6" w:rsidP="00620DA6">
            <w:pPr>
              <w:rPr>
                <w:rFonts w:ascii="Times New Roman" w:hAnsi="Times New Roman" w:cs="Times New Roman"/>
                <w:sz w:val="20"/>
                <w:szCs w:val="20"/>
                <w:lang w:val="en-US"/>
              </w:rPr>
            </w:pPr>
            <w:r w:rsidRPr="0028122F">
              <w:rPr>
                <w:rFonts w:ascii="Times New Roman" w:hAnsi="Times New Roman" w:cs="Times New Roman"/>
                <w:sz w:val="20"/>
                <w:szCs w:val="20"/>
                <w:lang w:val="en-US"/>
              </w:rPr>
              <w:t>MVOTMA, SAyDS, CTMFM, CARP, MREE</w:t>
            </w:r>
          </w:p>
        </w:tc>
      </w:tr>
      <w:tr w:rsidR="00620DA6" w:rsidRPr="0028122F" w:rsidTr="00D762E2">
        <w:trPr>
          <w:cantSplit/>
          <w:trHeight w:val="386"/>
        </w:trPr>
        <w:tc>
          <w:tcPr>
            <w:tcW w:w="565" w:type="dxa"/>
          </w:tcPr>
          <w:p w:rsidR="00620DA6" w:rsidRPr="0028122F" w:rsidRDefault="00620DA6" w:rsidP="00620DA6">
            <w:pPr>
              <w:rPr>
                <w:rFonts w:ascii="Times New Roman" w:hAnsi="Times New Roman" w:cs="Times New Roman"/>
                <w:sz w:val="20"/>
                <w:szCs w:val="20"/>
                <w:lang w:val="en-US"/>
              </w:rPr>
            </w:pPr>
            <w:r w:rsidRPr="0028122F">
              <w:rPr>
                <w:rFonts w:ascii="Times New Roman" w:hAnsi="Times New Roman" w:cs="Times New Roman"/>
                <w:sz w:val="20"/>
                <w:szCs w:val="20"/>
                <w:lang w:val="en-US"/>
              </w:rPr>
              <w:t>A.2</w:t>
            </w:r>
          </w:p>
        </w:tc>
        <w:tc>
          <w:tcPr>
            <w:tcW w:w="5814" w:type="dxa"/>
          </w:tcPr>
          <w:p w:rsidR="00620DA6" w:rsidRPr="0028122F" w:rsidRDefault="00753D1B" w:rsidP="00620DA6">
            <w:pPr>
              <w:rPr>
                <w:rFonts w:ascii="Times New Roman" w:hAnsi="Times New Roman" w:cs="Times New Roman"/>
                <w:sz w:val="20"/>
                <w:szCs w:val="20"/>
                <w:lang w:val="en-US"/>
              </w:rPr>
            </w:pPr>
            <w:r>
              <w:rPr>
                <w:rFonts w:ascii="Times New Roman" w:hAnsi="Times New Roman" w:cs="Times New Roman"/>
                <w:b/>
                <w:sz w:val="20"/>
                <w:szCs w:val="20"/>
                <w:lang w:val="en-US"/>
              </w:rPr>
              <w:t>S</w:t>
            </w:r>
            <w:r w:rsidR="00620DA6" w:rsidRPr="0028122F">
              <w:rPr>
                <w:rFonts w:ascii="Times New Roman" w:hAnsi="Times New Roman" w:cs="Times New Roman"/>
                <w:b/>
                <w:sz w:val="20"/>
                <w:szCs w:val="20"/>
                <w:lang w:val="en-US"/>
              </w:rPr>
              <w:t>trengthening governance for addressing environmental issues in border areas produced by the inclusion of the environmental authorities in the Board of the project, along with the administering binational commissions with jurisdiction in these areas</w:t>
            </w:r>
          </w:p>
        </w:tc>
        <w:tc>
          <w:tcPr>
            <w:tcW w:w="2417" w:type="dxa"/>
          </w:tcPr>
          <w:p w:rsidR="00620DA6" w:rsidRPr="0028122F" w:rsidRDefault="00620DA6" w:rsidP="00620DA6">
            <w:pPr>
              <w:rPr>
                <w:rFonts w:ascii="Times New Roman" w:hAnsi="Times New Roman" w:cs="Times New Roman"/>
                <w:sz w:val="20"/>
                <w:szCs w:val="20"/>
                <w:lang w:val="en-US"/>
              </w:rPr>
            </w:pPr>
            <w:r w:rsidRPr="0028122F">
              <w:rPr>
                <w:rFonts w:ascii="Times New Roman" w:hAnsi="Times New Roman" w:cs="Times New Roman"/>
                <w:sz w:val="20"/>
                <w:szCs w:val="20"/>
                <w:lang w:val="en-US"/>
              </w:rPr>
              <w:t>MVOTMA, SAYDS, CTMFM, CARP</w:t>
            </w:r>
          </w:p>
        </w:tc>
      </w:tr>
      <w:tr w:rsidR="00620DA6" w:rsidRPr="0028122F" w:rsidTr="00D762E2">
        <w:trPr>
          <w:cantSplit/>
        </w:trPr>
        <w:tc>
          <w:tcPr>
            <w:tcW w:w="565" w:type="dxa"/>
            <w:tcBorders>
              <w:bottom w:val="single" w:sz="4" w:space="0" w:color="auto"/>
            </w:tcBorders>
          </w:tcPr>
          <w:p w:rsidR="00620DA6" w:rsidRPr="0028122F" w:rsidRDefault="00620DA6" w:rsidP="00620DA6">
            <w:pPr>
              <w:rPr>
                <w:rFonts w:ascii="Times New Roman" w:hAnsi="Times New Roman" w:cs="Times New Roman"/>
                <w:sz w:val="20"/>
                <w:szCs w:val="20"/>
                <w:lang w:val="en-US"/>
              </w:rPr>
            </w:pPr>
            <w:r w:rsidRPr="0028122F">
              <w:rPr>
                <w:rFonts w:ascii="Times New Roman" w:hAnsi="Times New Roman" w:cs="Times New Roman"/>
                <w:sz w:val="20"/>
                <w:szCs w:val="20"/>
                <w:lang w:val="en-US"/>
              </w:rPr>
              <w:t>A.3</w:t>
            </w:r>
          </w:p>
        </w:tc>
        <w:tc>
          <w:tcPr>
            <w:tcW w:w="5814" w:type="dxa"/>
            <w:tcBorders>
              <w:bottom w:val="single" w:sz="4" w:space="0" w:color="auto"/>
            </w:tcBorders>
          </w:tcPr>
          <w:p w:rsidR="00620DA6" w:rsidRPr="0028122F" w:rsidRDefault="00620DA6" w:rsidP="00620DA6">
            <w:pPr>
              <w:rPr>
                <w:rFonts w:ascii="Times New Roman" w:hAnsi="Times New Roman" w:cs="Times New Roman"/>
                <w:sz w:val="20"/>
                <w:szCs w:val="20"/>
                <w:lang w:val="en-US"/>
              </w:rPr>
            </w:pPr>
            <w:r w:rsidRPr="0028122F">
              <w:rPr>
                <w:rFonts w:ascii="Times New Roman" w:hAnsi="Times New Roman" w:cs="Times New Roman"/>
                <w:b/>
                <w:sz w:val="20"/>
                <w:szCs w:val="20"/>
                <w:lang w:val="en-US"/>
              </w:rPr>
              <w:t>The start of the consolidation of a regional system of environmental innovation that links to academic, government and business sectors of both countries in order to promote their ties to generate environmental value.</w:t>
            </w:r>
          </w:p>
        </w:tc>
        <w:tc>
          <w:tcPr>
            <w:tcW w:w="2417" w:type="dxa"/>
            <w:tcBorders>
              <w:bottom w:val="single" w:sz="4" w:space="0" w:color="auto"/>
            </w:tcBorders>
          </w:tcPr>
          <w:p w:rsidR="00620DA6" w:rsidRPr="0028122F" w:rsidRDefault="00533134" w:rsidP="00620DA6">
            <w:pPr>
              <w:rPr>
                <w:rFonts w:ascii="Times New Roman" w:hAnsi="Times New Roman" w:cs="Times New Roman"/>
                <w:sz w:val="20"/>
                <w:szCs w:val="20"/>
                <w:lang w:val="en-US"/>
              </w:rPr>
            </w:pPr>
            <w:r w:rsidRPr="0028122F">
              <w:rPr>
                <w:rFonts w:ascii="Times New Roman" w:hAnsi="Times New Roman" w:cs="Times New Roman"/>
                <w:sz w:val="20"/>
                <w:szCs w:val="20"/>
                <w:lang w:val="en-US"/>
              </w:rPr>
              <w:t>MINCYT, ANII, National Agency for Scientific and Technological Promotion, MVOTMA SAYDS, etc.</w:t>
            </w:r>
          </w:p>
        </w:tc>
      </w:tr>
      <w:tr w:rsidR="00620DA6" w:rsidRPr="0028122F" w:rsidTr="00D762E2">
        <w:trPr>
          <w:cantSplit/>
        </w:trPr>
        <w:tc>
          <w:tcPr>
            <w:tcW w:w="565" w:type="dxa"/>
            <w:shd w:val="clear" w:color="auto" w:fill="BFBFBF" w:themeFill="background1" w:themeFillShade="BF"/>
          </w:tcPr>
          <w:p w:rsidR="00620DA6" w:rsidRPr="0028122F" w:rsidRDefault="00620DA6" w:rsidP="00620DA6">
            <w:pPr>
              <w:rPr>
                <w:rFonts w:ascii="Times New Roman" w:hAnsi="Times New Roman" w:cs="Times New Roman"/>
                <w:sz w:val="20"/>
                <w:szCs w:val="20"/>
                <w:lang w:val="en-US"/>
              </w:rPr>
            </w:pPr>
            <w:r w:rsidRPr="0028122F">
              <w:rPr>
                <w:rFonts w:ascii="Times New Roman" w:hAnsi="Times New Roman" w:cs="Times New Roman"/>
                <w:sz w:val="20"/>
                <w:szCs w:val="20"/>
                <w:lang w:val="en-US"/>
              </w:rPr>
              <w:t>B</w:t>
            </w:r>
          </w:p>
        </w:tc>
        <w:tc>
          <w:tcPr>
            <w:tcW w:w="5814" w:type="dxa"/>
            <w:shd w:val="clear" w:color="auto" w:fill="BFBFBF" w:themeFill="background1" w:themeFillShade="BF"/>
          </w:tcPr>
          <w:p w:rsidR="00620DA6" w:rsidRPr="0028122F" w:rsidRDefault="00620DA6" w:rsidP="00620DA6">
            <w:pPr>
              <w:rPr>
                <w:rFonts w:ascii="Times New Roman" w:hAnsi="Times New Roman" w:cs="Times New Roman"/>
                <w:sz w:val="20"/>
                <w:szCs w:val="20"/>
                <w:lang w:val="en-US"/>
              </w:rPr>
            </w:pPr>
            <w:r w:rsidRPr="0028122F">
              <w:rPr>
                <w:rFonts w:ascii="Times New Roman" w:hAnsi="Times New Roman" w:cs="Times New Roman"/>
                <w:sz w:val="20"/>
                <w:szCs w:val="20"/>
                <w:lang w:val="en-US"/>
              </w:rPr>
              <w:t>Outcome 2:</w:t>
            </w:r>
          </w:p>
        </w:tc>
        <w:tc>
          <w:tcPr>
            <w:tcW w:w="2417" w:type="dxa"/>
            <w:shd w:val="clear" w:color="auto" w:fill="BFBFBF" w:themeFill="background1" w:themeFillShade="BF"/>
          </w:tcPr>
          <w:p w:rsidR="00620DA6" w:rsidRPr="0028122F" w:rsidRDefault="00620DA6" w:rsidP="00620DA6">
            <w:pPr>
              <w:rPr>
                <w:rFonts w:ascii="Times New Roman" w:hAnsi="Times New Roman" w:cs="Times New Roman"/>
                <w:sz w:val="20"/>
                <w:szCs w:val="20"/>
                <w:lang w:val="en-US"/>
              </w:rPr>
            </w:pPr>
          </w:p>
        </w:tc>
      </w:tr>
      <w:tr w:rsidR="00620DA6" w:rsidRPr="0028122F" w:rsidTr="00D762E2">
        <w:trPr>
          <w:cantSplit/>
        </w:trPr>
        <w:tc>
          <w:tcPr>
            <w:tcW w:w="565" w:type="dxa"/>
          </w:tcPr>
          <w:p w:rsidR="00620DA6" w:rsidRPr="0028122F" w:rsidRDefault="00620DA6" w:rsidP="00620DA6">
            <w:pPr>
              <w:rPr>
                <w:rFonts w:ascii="Times New Roman" w:hAnsi="Times New Roman" w:cs="Times New Roman"/>
                <w:sz w:val="20"/>
                <w:szCs w:val="20"/>
                <w:lang w:val="en-US"/>
              </w:rPr>
            </w:pPr>
            <w:r w:rsidRPr="0028122F">
              <w:rPr>
                <w:rFonts w:ascii="Times New Roman" w:hAnsi="Times New Roman" w:cs="Times New Roman"/>
                <w:sz w:val="20"/>
                <w:szCs w:val="20"/>
                <w:lang w:val="en-US"/>
              </w:rPr>
              <w:t>B.1</w:t>
            </w:r>
          </w:p>
        </w:tc>
        <w:tc>
          <w:tcPr>
            <w:tcW w:w="5814" w:type="dxa"/>
          </w:tcPr>
          <w:p w:rsidR="00620DA6" w:rsidRPr="0028122F" w:rsidRDefault="00620DA6" w:rsidP="00620DA6">
            <w:pPr>
              <w:rPr>
                <w:rFonts w:ascii="Times New Roman" w:hAnsi="Times New Roman" w:cs="Times New Roman"/>
                <w:b/>
                <w:sz w:val="20"/>
                <w:szCs w:val="20"/>
                <w:lang w:val="en-US"/>
              </w:rPr>
            </w:pPr>
            <w:r w:rsidRPr="0028122F">
              <w:rPr>
                <w:rFonts w:ascii="Times New Roman" w:hAnsi="Times New Roman" w:cs="Times New Roman"/>
                <w:b/>
                <w:sz w:val="20"/>
                <w:szCs w:val="20"/>
                <w:lang w:val="en-US"/>
              </w:rPr>
              <w:t>The strengthening</w:t>
            </w:r>
            <w:r w:rsidR="00753D1B">
              <w:rPr>
                <w:rFonts w:ascii="Times New Roman" w:hAnsi="Times New Roman" w:cs="Times New Roman"/>
                <w:b/>
                <w:sz w:val="20"/>
                <w:szCs w:val="20"/>
                <w:lang w:val="en-US"/>
              </w:rPr>
              <w:t xml:space="preserve"> of</w:t>
            </w:r>
            <w:r w:rsidRPr="0028122F">
              <w:rPr>
                <w:rFonts w:ascii="Times New Roman" w:hAnsi="Times New Roman" w:cs="Times New Roman"/>
                <w:b/>
                <w:sz w:val="20"/>
                <w:szCs w:val="20"/>
                <w:lang w:val="en-US"/>
              </w:rPr>
              <w:t xml:space="preserve"> inter institutional coordination is a key directive for the achievement of project objectives as each institution has in itself an organizational culture that does not generate different results than those obtained to date if changes are not made</w:t>
            </w:r>
          </w:p>
        </w:tc>
        <w:tc>
          <w:tcPr>
            <w:tcW w:w="2417" w:type="dxa"/>
          </w:tcPr>
          <w:p w:rsidR="00620DA6" w:rsidRPr="0028122F" w:rsidRDefault="00620DA6" w:rsidP="00620DA6">
            <w:pPr>
              <w:rPr>
                <w:rFonts w:ascii="Times New Roman" w:hAnsi="Times New Roman" w:cs="Times New Roman"/>
                <w:sz w:val="20"/>
                <w:szCs w:val="20"/>
                <w:lang w:val="en-US"/>
              </w:rPr>
            </w:pPr>
            <w:r w:rsidRPr="0028122F">
              <w:rPr>
                <w:rFonts w:ascii="Times New Roman" w:hAnsi="Times New Roman" w:cs="Times New Roman"/>
                <w:sz w:val="20"/>
                <w:szCs w:val="20"/>
                <w:lang w:val="en-US"/>
              </w:rPr>
              <w:t>MVOTMA, SAyDS, CTMFM,CARP, PNUD</w:t>
            </w:r>
          </w:p>
        </w:tc>
      </w:tr>
      <w:tr w:rsidR="00620DA6" w:rsidRPr="0028122F" w:rsidTr="00D762E2">
        <w:trPr>
          <w:cantSplit/>
        </w:trPr>
        <w:tc>
          <w:tcPr>
            <w:tcW w:w="565" w:type="dxa"/>
          </w:tcPr>
          <w:p w:rsidR="00620DA6" w:rsidRPr="0028122F" w:rsidRDefault="00620DA6" w:rsidP="00620DA6">
            <w:pPr>
              <w:rPr>
                <w:rFonts w:ascii="Times New Roman" w:hAnsi="Times New Roman" w:cs="Times New Roman"/>
                <w:sz w:val="20"/>
                <w:szCs w:val="20"/>
                <w:lang w:val="en-US"/>
              </w:rPr>
            </w:pPr>
            <w:r w:rsidRPr="0028122F">
              <w:rPr>
                <w:rFonts w:ascii="Times New Roman" w:hAnsi="Times New Roman" w:cs="Times New Roman"/>
                <w:sz w:val="20"/>
                <w:szCs w:val="20"/>
                <w:lang w:val="en-US"/>
              </w:rPr>
              <w:t>B.2</w:t>
            </w:r>
          </w:p>
        </w:tc>
        <w:tc>
          <w:tcPr>
            <w:tcW w:w="5814" w:type="dxa"/>
          </w:tcPr>
          <w:p w:rsidR="00620DA6" w:rsidRPr="0028122F" w:rsidRDefault="00620DA6" w:rsidP="00877484">
            <w:pPr>
              <w:rPr>
                <w:rFonts w:ascii="Times New Roman" w:hAnsi="Times New Roman" w:cs="Times New Roman"/>
                <w:b/>
                <w:sz w:val="20"/>
                <w:szCs w:val="20"/>
                <w:lang w:val="en-US"/>
              </w:rPr>
            </w:pPr>
            <w:r w:rsidRPr="0028122F">
              <w:rPr>
                <w:rFonts w:ascii="Times New Roman" w:hAnsi="Times New Roman" w:cs="Times New Roman"/>
                <w:b/>
                <w:sz w:val="20"/>
                <w:szCs w:val="20"/>
                <w:lang w:val="en-US"/>
              </w:rPr>
              <w:t>Include other key actors in the implementation of the SAP, it is</w:t>
            </w:r>
            <w:r w:rsidR="00753D1B">
              <w:rPr>
                <w:rFonts w:ascii="Times New Roman" w:hAnsi="Times New Roman" w:cs="Times New Roman"/>
                <w:b/>
                <w:sz w:val="20"/>
                <w:szCs w:val="20"/>
                <w:lang w:val="en-US"/>
              </w:rPr>
              <w:t xml:space="preserve"> particularly recommended strengthening</w:t>
            </w:r>
            <w:r w:rsidRPr="0028122F">
              <w:rPr>
                <w:rFonts w:ascii="Times New Roman" w:hAnsi="Times New Roman" w:cs="Times New Roman"/>
                <w:b/>
                <w:sz w:val="20"/>
                <w:szCs w:val="20"/>
                <w:lang w:val="en-US"/>
              </w:rPr>
              <w:t xml:space="preserve"> ties with ANCAP and harbor manage</w:t>
            </w:r>
            <w:r w:rsidR="00877484" w:rsidRPr="0028122F">
              <w:rPr>
                <w:rFonts w:ascii="Times New Roman" w:hAnsi="Times New Roman" w:cs="Times New Roman"/>
                <w:b/>
                <w:sz w:val="20"/>
                <w:szCs w:val="20"/>
                <w:lang w:val="en-US"/>
              </w:rPr>
              <w:t>ment</w:t>
            </w:r>
            <w:r w:rsidRPr="0028122F">
              <w:rPr>
                <w:rFonts w:ascii="Times New Roman" w:hAnsi="Times New Roman" w:cs="Times New Roman"/>
                <w:b/>
                <w:sz w:val="20"/>
                <w:szCs w:val="20"/>
                <w:lang w:val="en-US"/>
              </w:rPr>
              <w:t xml:space="preserve"> agencies of both countries.</w:t>
            </w:r>
          </w:p>
        </w:tc>
        <w:tc>
          <w:tcPr>
            <w:tcW w:w="2417" w:type="dxa"/>
          </w:tcPr>
          <w:p w:rsidR="00620DA6" w:rsidRPr="0028122F" w:rsidRDefault="00533134" w:rsidP="00620DA6">
            <w:pPr>
              <w:rPr>
                <w:rFonts w:ascii="Times New Roman" w:hAnsi="Times New Roman" w:cs="Times New Roman"/>
                <w:sz w:val="20"/>
                <w:szCs w:val="20"/>
                <w:lang w:val="en-US"/>
              </w:rPr>
            </w:pPr>
            <w:r w:rsidRPr="0028122F">
              <w:rPr>
                <w:rFonts w:ascii="Times New Roman" w:hAnsi="Times New Roman" w:cs="Times New Roman"/>
                <w:sz w:val="20"/>
                <w:szCs w:val="20"/>
                <w:lang w:val="en-US"/>
              </w:rPr>
              <w:t>ANCAP, Universities, ANP, DNH, Deputy Ports and Waterways, etc.</w:t>
            </w:r>
          </w:p>
        </w:tc>
      </w:tr>
      <w:tr w:rsidR="00620DA6" w:rsidRPr="0028122F" w:rsidTr="00D762E2">
        <w:trPr>
          <w:cantSplit/>
        </w:trPr>
        <w:tc>
          <w:tcPr>
            <w:tcW w:w="565" w:type="dxa"/>
            <w:tcBorders>
              <w:bottom w:val="single" w:sz="4" w:space="0" w:color="auto"/>
            </w:tcBorders>
          </w:tcPr>
          <w:p w:rsidR="00620DA6" w:rsidRPr="0028122F" w:rsidRDefault="00620DA6" w:rsidP="00620DA6">
            <w:pPr>
              <w:rPr>
                <w:rFonts w:ascii="Times New Roman" w:hAnsi="Times New Roman" w:cs="Times New Roman"/>
                <w:sz w:val="20"/>
                <w:szCs w:val="20"/>
                <w:lang w:val="en-US"/>
              </w:rPr>
            </w:pPr>
            <w:r w:rsidRPr="0028122F">
              <w:rPr>
                <w:rFonts w:ascii="Times New Roman" w:hAnsi="Times New Roman" w:cs="Times New Roman"/>
                <w:sz w:val="20"/>
                <w:szCs w:val="20"/>
                <w:lang w:val="en-US"/>
              </w:rPr>
              <w:t>B.3</w:t>
            </w:r>
          </w:p>
        </w:tc>
        <w:tc>
          <w:tcPr>
            <w:tcW w:w="5814" w:type="dxa"/>
            <w:tcBorders>
              <w:bottom w:val="single" w:sz="4" w:space="0" w:color="auto"/>
            </w:tcBorders>
          </w:tcPr>
          <w:p w:rsidR="00620DA6" w:rsidRPr="0028122F" w:rsidRDefault="00877484" w:rsidP="00620DA6">
            <w:pPr>
              <w:rPr>
                <w:rFonts w:ascii="Times New Roman" w:hAnsi="Times New Roman" w:cs="Times New Roman"/>
                <w:b/>
                <w:sz w:val="20"/>
                <w:szCs w:val="20"/>
                <w:lang w:val="en-US"/>
              </w:rPr>
            </w:pPr>
            <w:r w:rsidRPr="0028122F">
              <w:rPr>
                <w:rFonts w:ascii="Times New Roman" w:hAnsi="Times New Roman" w:cs="Times New Roman"/>
                <w:b/>
                <w:sz w:val="20"/>
                <w:szCs w:val="20"/>
                <w:lang w:val="en-US"/>
              </w:rPr>
              <w:t xml:space="preserve">Develop communication tools in future projects at the design stage and in the implementation, to consider political actors </w:t>
            </w:r>
            <w:r w:rsidR="00753D1B" w:rsidRPr="0028122F">
              <w:rPr>
                <w:rFonts w:ascii="Times New Roman" w:hAnsi="Times New Roman" w:cs="Times New Roman"/>
                <w:b/>
                <w:sz w:val="20"/>
                <w:szCs w:val="20"/>
                <w:lang w:val="en-US"/>
              </w:rPr>
              <w:t>as target clients</w:t>
            </w:r>
            <w:r w:rsidRPr="0028122F">
              <w:rPr>
                <w:rFonts w:ascii="Times New Roman" w:hAnsi="Times New Roman" w:cs="Times New Roman"/>
                <w:b/>
                <w:sz w:val="20"/>
                <w:szCs w:val="20"/>
                <w:lang w:val="en-US"/>
              </w:rPr>
              <w:t>.</w:t>
            </w:r>
          </w:p>
        </w:tc>
        <w:tc>
          <w:tcPr>
            <w:tcW w:w="2417" w:type="dxa"/>
            <w:tcBorders>
              <w:bottom w:val="single" w:sz="4" w:space="0" w:color="auto"/>
            </w:tcBorders>
          </w:tcPr>
          <w:p w:rsidR="00620DA6" w:rsidRPr="0028122F" w:rsidRDefault="00620DA6" w:rsidP="00620DA6">
            <w:pPr>
              <w:rPr>
                <w:rFonts w:ascii="Times New Roman" w:hAnsi="Times New Roman" w:cs="Times New Roman"/>
                <w:sz w:val="20"/>
                <w:szCs w:val="20"/>
                <w:lang w:val="en-US"/>
              </w:rPr>
            </w:pPr>
          </w:p>
        </w:tc>
      </w:tr>
      <w:tr w:rsidR="00620DA6" w:rsidRPr="0028122F" w:rsidTr="00D762E2">
        <w:trPr>
          <w:cantSplit/>
        </w:trPr>
        <w:tc>
          <w:tcPr>
            <w:tcW w:w="565" w:type="dxa"/>
            <w:shd w:val="clear" w:color="auto" w:fill="BFBFBF" w:themeFill="background1" w:themeFillShade="BF"/>
          </w:tcPr>
          <w:p w:rsidR="00620DA6" w:rsidRPr="0028122F" w:rsidRDefault="00620DA6" w:rsidP="00620DA6">
            <w:pPr>
              <w:rPr>
                <w:rFonts w:ascii="Times New Roman" w:hAnsi="Times New Roman" w:cs="Times New Roman"/>
                <w:sz w:val="20"/>
                <w:szCs w:val="20"/>
                <w:lang w:val="en-US"/>
              </w:rPr>
            </w:pPr>
            <w:r w:rsidRPr="0028122F">
              <w:rPr>
                <w:rFonts w:ascii="Times New Roman" w:hAnsi="Times New Roman" w:cs="Times New Roman"/>
                <w:sz w:val="20"/>
                <w:szCs w:val="20"/>
                <w:lang w:val="en-US"/>
              </w:rPr>
              <w:t>C</w:t>
            </w:r>
          </w:p>
        </w:tc>
        <w:tc>
          <w:tcPr>
            <w:tcW w:w="5814" w:type="dxa"/>
            <w:shd w:val="clear" w:color="auto" w:fill="BFBFBF" w:themeFill="background1" w:themeFillShade="BF"/>
          </w:tcPr>
          <w:p w:rsidR="00620DA6" w:rsidRPr="0028122F" w:rsidRDefault="00620DA6" w:rsidP="00620DA6">
            <w:pPr>
              <w:rPr>
                <w:rFonts w:ascii="Times New Roman" w:hAnsi="Times New Roman" w:cs="Times New Roman"/>
                <w:sz w:val="20"/>
                <w:szCs w:val="20"/>
                <w:lang w:val="en-US"/>
              </w:rPr>
            </w:pPr>
            <w:r w:rsidRPr="0028122F">
              <w:rPr>
                <w:rFonts w:ascii="Times New Roman" w:hAnsi="Times New Roman" w:cs="Times New Roman"/>
                <w:sz w:val="20"/>
                <w:szCs w:val="20"/>
                <w:lang w:val="en-US"/>
              </w:rPr>
              <w:t>Outcome 3:</w:t>
            </w:r>
          </w:p>
        </w:tc>
        <w:tc>
          <w:tcPr>
            <w:tcW w:w="2417" w:type="dxa"/>
            <w:shd w:val="clear" w:color="auto" w:fill="BFBFBF" w:themeFill="background1" w:themeFillShade="BF"/>
          </w:tcPr>
          <w:p w:rsidR="00620DA6" w:rsidRPr="0028122F" w:rsidRDefault="00620DA6" w:rsidP="00620DA6">
            <w:pPr>
              <w:rPr>
                <w:rFonts w:ascii="Times New Roman" w:hAnsi="Times New Roman" w:cs="Times New Roman"/>
                <w:sz w:val="20"/>
                <w:szCs w:val="20"/>
                <w:lang w:val="en-US"/>
              </w:rPr>
            </w:pPr>
            <w:r w:rsidRPr="0028122F">
              <w:rPr>
                <w:rFonts w:ascii="Times New Roman" w:hAnsi="Times New Roman" w:cs="Times New Roman"/>
                <w:sz w:val="20"/>
                <w:szCs w:val="20"/>
                <w:lang w:val="en-US"/>
              </w:rPr>
              <w:tab/>
            </w:r>
          </w:p>
        </w:tc>
      </w:tr>
      <w:tr w:rsidR="00620DA6" w:rsidRPr="0028122F" w:rsidTr="00D762E2">
        <w:trPr>
          <w:cantSplit/>
        </w:trPr>
        <w:tc>
          <w:tcPr>
            <w:tcW w:w="565" w:type="dxa"/>
          </w:tcPr>
          <w:p w:rsidR="00620DA6" w:rsidRPr="0028122F" w:rsidRDefault="00620DA6" w:rsidP="00620DA6">
            <w:pPr>
              <w:rPr>
                <w:rFonts w:ascii="Times New Roman" w:hAnsi="Times New Roman" w:cs="Times New Roman"/>
                <w:sz w:val="20"/>
                <w:szCs w:val="20"/>
                <w:lang w:val="en-US"/>
              </w:rPr>
            </w:pPr>
            <w:r w:rsidRPr="0028122F">
              <w:rPr>
                <w:rFonts w:ascii="Times New Roman" w:hAnsi="Times New Roman" w:cs="Times New Roman"/>
                <w:sz w:val="20"/>
                <w:szCs w:val="20"/>
                <w:lang w:val="en-US"/>
              </w:rPr>
              <w:t>C.1</w:t>
            </w:r>
          </w:p>
        </w:tc>
        <w:tc>
          <w:tcPr>
            <w:tcW w:w="5814" w:type="dxa"/>
          </w:tcPr>
          <w:p w:rsidR="00620DA6" w:rsidRPr="0028122F" w:rsidRDefault="005557D1" w:rsidP="00620DA6">
            <w:pPr>
              <w:rPr>
                <w:rFonts w:ascii="Times New Roman" w:hAnsi="Times New Roman" w:cs="Times New Roman"/>
                <w:b/>
                <w:sz w:val="20"/>
                <w:szCs w:val="20"/>
                <w:lang w:val="en-US"/>
              </w:rPr>
            </w:pPr>
            <w:r w:rsidRPr="0028122F">
              <w:rPr>
                <w:rFonts w:ascii="Times New Roman" w:hAnsi="Times New Roman" w:cs="Times New Roman"/>
                <w:b/>
                <w:sz w:val="20"/>
                <w:szCs w:val="20"/>
                <w:lang w:val="en-US"/>
              </w:rPr>
              <w:t>The adoption of best practices for implementing CP processes that have involved the industrial sector and in the medium term is expected to be widely adopted by it under the pressure of environmental public policies that guide.</w:t>
            </w:r>
          </w:p>
        </w:tc>
        <w:tc>
          <w:tcPr>
            <w:tcW w:w="2417" w:type="dxa"/>
          </w:tcPr>
          <w:p w:rsidR="00620DA6" w:rsidRPr="0028122F" w:rsidRDefault="00533134" w:rsidP="00620DA6">
            <w:pPr>
              <w:rPr>
                <w:rFonts w:ascii="Times New Roman" w:hAnsi="Times New Roman" w:cs="Times New Roman"/>
                <w:sz w:val="20"/>
                <w:szCs w:val="20"/>
                <w:lang w:val="en-US"/>
              </w:rPr>
            </w:pPr>
            <w:r w:rsidRPr="0028122F">
              <w:rPr>
                <w:rFonts w:ascii="Times New Roman" w:hAnsi="Times New Roman" w:cs="Times New Roman"/>
                <w:sz w:val="20"/>
                <w:szCs w:val="20"/>
                <w:lang w:val="en-US"/>
              </w:rPr>
              <w:t>MVOTMA, MGAP, MIEM, SAyDS, Production Ministry, municipal and provincial governments, Industrial Sector.</w:t>
            </w:r>
          </w:p>
        </w:tc>
      </w:tr>
      <w:tr w:rsidR="00620DA6" w:rsidRPr="0028122F" w:rsidTr="00D762E2">
        <w:trPr>
          <w:cantSplit/>
        </w:trPr>
        <w:tc>
          <w:tcPr>
            <w:tcW w:w="565" w:type="dxa"/>
          </w:tcPr>
          <w:p w:rsidR="00620DA6" w:rsidRPr="0028122F" w:rsidRDefault="00620DA6" w:rsidP="00620DA6">
            <w:pPr>
              <w:rPr>
                <w:rFonts w:ascii="Times New Roman" w:hAnsi="Times New Roman" w:cs="Times New Roman"/>
                <w:sz w:val="20"/>
                <w:szCs w:val="20"/>
                <w:lang w:val="en-US"/>
              </w:rPr>
            </w:pPr>
            <w:r w:rsidRPr="0028122F">
              <w:rPr>
                <w:rFonts w:ascii="Times New Roman" w:hAnsi="Times New Roman" w:cs="Times New Roman"/>
                <w:sz w:val="20"/>
                <w:szCs w:val="20"/>
                <w:lang w:val="en-US"/>
              </w:rPr>
              <w:t>C.2</w:t>
            </w:r>
          </w:p>
        </w:tc>
        <w:tc>
          <w:tcPr>
            <w:tcW w:w="5814" w:type="dxa"/>
          </w:tcPr>
          <w:p w:rsidR="00620DA6" w:rsidRPr="0028122F" w:rsidRDefault="005557D1" w:rsidP="00620DA6">
            <w:pPr>
              <w:rPr>
                <w:rFonts w:ascii="Times New Roman" w:hAnsi="Times New Roman" w:cs="Times New Roman"/>
                <w:b/>
                <w:sz w:val="20"/>
                <w:szCs w:val="20"/>
                <w:lang w:val="en-US"/>
              </w:rPr>
            </w:pPr>
            <w:r w:rsidRPr="0028122F">
              <w:rPr>
                <w:rFonts w:ascii="Times New Roman" w:hAnsi="Times New Roman" w:cs="Times New Roman"/>
                <w:b/>
                <w:sz w:val="20"/>
                <w:szCs w:val="20"/>
                <w:lang w:val="en-US"/>
              </w:rPr>
              <w:t>Promoting linkages between binational commissions and the environmental authorities with the national research system in both countries for the development of disciplines related to geosciences and marine science</w:t>
            </w:r>
          </w:p>
        </w:tc>
        <w:tc>
          <w:tcPr>
            <w:tcW w:w="2417" w:type="dxa"/>
          </w:tcPr>
          <w:p w:rsidR="00620DA6" w:rsidRPr="0028122F" w:rsidRDefault="00533134" w:rsidP="00620DA6">
            <w:pPr>
              <w:rPr>
                <w:rFonts w:ascii="Times New Roman" w:hAnsi="Times New Roman" w:cs="Times New Roman"/>
                <w:sz w:val="20"/>
                <w:szCs w:val="20"/>
                <w:lang w:val="en-US"/>
              </w:rPr>
            </w:pPr>
            <w:r w:rsidRPr="0028122F">
              <w:rPr>
                <w:rFonts w:ascii="Times New Roman" w:hAnsi="Times New Roman" w:cs="Times New Roman"/>
                <w:sz w:val="20"/>
                <w:szCs w:val="20"/>
                <w:lang w:val="en-US"/>
              </w:rPr>
              <w:t>NII, National Agency for Scientific and Technological Promotion, CTMFM, CARP, MVOTMA SAyDS</w:t>
            </w:r>
          </w:p>
        </w:tc>
      </w:tr>
      <w:tr w:rsidR="00620DA6" w:rsidRPr="0028122F" w:rsidTr="00D762E2">
        <w:trPr>
          <w:cantSplit/>
        </w:trPr>
        <w:tc>
          <w:tcPr>
            <w:tcW w:w="565" w:type="dxa"/>
            <w:tcBorders>
              <w:bottom w:val="single" w:sz="4" w:space="0" w:color="auto"/>
            </w:tcBorders>
          </w:tcPr>
          <w:p w:rsidR="00620DA6" w:rsidRPr="0028122F" w:rsidRDefault="00620DA6" w:rsidP="00620DA6">
            <w:pPr>
              <w:rPr>
                <w:rFonts w:ascii="Times New Roman" w:hAnsi="Times New Roman" w:cs="Times New Roman"/>
                <w:sz w:val="20"/>
                <w:szCs w:val="20"/>
                <w:lang w:val="en-US"/>
              </w:rPr>
            </w:pPr>
            <w:r w:rsidRPr="0028122F">
              <w:rPr>
                <w:rFonts w:ascii="Times New Roman" w:hAnsi="Times New Roman" w:cs="Times New Roman"/>
                <w:sz w:val="20"/>
                <w:szCs w:val="20"/>
                <w:lang w:val="en-US"/>
              </w:rPr>
              <w:t>C.3</w:t>
            </w:r>
          </w:p>
        </w:tc>
        <w:tc>
          <w:tcPr>
            <w:tcW w:w="5814" w:type="dxa"/>
            <w:tcBorders>
              <w:bottom w:val="single" w:sz="4" w:space="0" w:color="auto"/>
            </w:tcBorders>
          </w:tcPr>
          <w:p w:rsidR="00620DA6" w:rsidRPr="0028122F" w:rsidRDefault="005557D1" w:rsidP="00620DA6">
            <w:pPr>
              <w:rPr>
                <w:rFonts w:ascii="Times New Roman" w:hAnsi="Times New Roman" w:cs="Times New Roman"/>
                <w:b/>
                <w:sz w:val="20"/>
                <w:szCs w:val="20"/>
                <w:lang w:val="en-US"/>
              </w:rPr>
            </w:pPr>
            <w:r w:rsidRPr="0028122F">
              <w:rPr>
                <w:rFonts w:ascii="Times New Roman" w:hAnsi="Times New Roman" w:cs="Times New Roman"/>
                <w:b/>
                <w:sz w:val="20"/>
                <w:szCs w:val="20"/>
                <w:lang w:val="en-US"/>
              </w:rPr>
              <w:t xml:space="preserve">Strengthen the monitoring </w:t>
            </w:r>
            <w:r w:rsidR="00753D1B">
              <w:rPr>
                <w:rFonts w:ascii="Times New Roman" w:hAnsi="Times New Roman" w:cs="Times New Roman"/>
                <w:b/>
                <w:sz w:val="20"/>
                <w:szCs w:val="20"/>
                <w:lang w:val="en-US"/>
              </w:rPr>
              <w:t xml:space="preserve">and </w:t>
            </w:r>
            <w:r w:rsidRPr="0028122F">
              <w:rPr>
                <w:rFonts w:ascii="Times New Roman" w:hAnsi="Times New Roman" w:cs="Times New Roman"/>
                <w:b/>
                <w:sz w:val="20"/>
                <w:szCs w:val="20"/>
                <w:lang w:val="en-US"/>
              </w:rPr>
              <w:t>the implementation of environmental policies and projects developed for RPMF (Environmental Monitoring)</w:t>
            </w:r>
          </w:p>
        </w:tc>
        <w:tc>
          <w:tcPr>
            <w:tcW w:w="2417" w:type="dxa"/>
            <w:tcBorders>
              <w:bottom w:val="single" w:sz="4" w:space="0" w:color="auto"/>
            </w:tcBorders>
          </w:tcPr>
          <w:p w:rsidR="00620DA6" w:rsidRPr="0028122F" w:rsidRDefault="00620DA6" w:rsidP="00620DA6">
            <w:pPr>
              <w:rPr>
                <w:rFonts w:ascii="Times New Roman" w:hAnsi="Times New Roman" w:cs="Times New Roman"/>
                <w:sz w:val="20"/>
                <w:szCs w:val="20"/>
                <w:lang w:val="en-US"/>
              </w:rPr>
            </w:pPr>
            <w:r w:rsidRPr="0028122F">
              <w:rPr>
                <w:rFonts w:ascii="Times New Roman" w:hAnsi="Times New Roman" w:cs="Times New Roman"/>
                <w:sz w:val="20"/>
                <w:szCs w:val="20"/>
                <w:lang w:val="en-US"/>
              </w:rPr>
              <w:t>MVOTMA, SAyDS</w:t>
            </w:r>
          </w:p>
        </w:tc>
      </w:tr>
      <w:tr w:rsidR="00620DA6" w:rsidRPr="0028122F" w:rsidTr="00D762E2">
        <w:trPr>
          <w:cantSplit/>
        </w:trPr>
        <w:tc>
          <w:tcPr>
            <w:tcW w:w="565" w:type="dxa"/>
            <w:tcBorders>
              <w:bottom w:val="single" w:sz="4" w:space="0" w:color="auto"/>
            </w:tcBorders>
            <w:shd w:val="clear" w:color="auto" w:fill="BFBFBF" w:themeFill="background1" w:themeFillShade="BF"/>
          </w:tcPr>
          <w:p w:rsidR="00620DA6" w:rsidRPr="0028122F" w:rsidRDefault="00620DA6" w:rsidP="00620DA6">
            <w:pPr>
              <w:rPr>
                <w:rFonts w:ascii="Times New Roman" w:hAnsi="Times New Roman" w:cs="Times New Roman"/>
                <w:sz w:val="20"/>
                <w:szCs w:val="20"/>
                <w:lang w:val="en-US"/>
              </w:rPr>
            </w:pPr>
            <w:r w:rsidRPr="0028122F">
              <w:rPr>
                <w:rFonts w:ascii="Times New Roman" w:hAnsi="Times New Roman" w:cs="Times New Roman"/>
                <w:sz w:val="20"/>
                <w:szCs w:val="20"/>
                <w:lang w:val="en-US"/>
              </w:rPr>
              <w:t>D</w:t>
            </w:r>
          </w:p>
        </w:tc>
        <w:tc>
          <w:tcPr>
            <w:tcW w:w="5814" w:type="dxa"/>
            <w:tcBorders>
              <w:bottom w:val="single" w:sz="4" w:space="0" w:color="auto"/>
            </w:tcBorders>
            <w:shd w:val="clear" w:color="auto" w:fill="BFBFBF" w:themeFill="background1" w:themeFillShade="BF"/>
          </w:tcPr>
          <w:p w:rsidR="00620DA6" w:rsidRPr="0028122F" w:rsidRDefault="00620DA6" w:rsidP="00620DA6">
            <w:pPr>
              <w:rPr>
                <w:rFonts w:ascii="Times New Roman" w:hAnsi="Times New Roman" w:cs="Times New Roman"/>
                <w:b/>
                <w:sz w:val="20"/>
                <w:szCs w:val="20"/>
                <w:lang w:val="en-US"/>
              </w:rPr>
            </w:pPr>
            <w:r w:rsidRPr="0028122F">
              <w:rPr>
                <w:rFonts w:ascii="Times New Roman" w:hAnsi="Times New Roman" w:cs="Times New Roman"/>
                <w:sz w:val="20"/>
                <w:szCs w:val="20"/>
                <w:lang w:val="en-US"/>
              </w:rPr>
              <w:t>Outcome</w:t>
            </w:r>
            <w:r w:rsidRPr="0028122F">
              <w:rPr>
                <w:rFonts w:ascii="Times New Roman" w:hAnsi="Times New Roman" w:cs="Times New Roman"/>
                <w:b/>
                <w:sz w:val="20"/>
                <w:szCs w:val="20"/>
                <w:lang w:val="en-US"/>
              </w:rPr>
              <w:t xml:space="preserve"> 4:</w:t>
            </w:r>
          </w:p>
        </w:tc>
        <w:tc>
          <w:tcPr>
            <w:tcW w:w="2417" w:type="dxa"/>
            <w:tcBorders>
              <w:bottom w:val="single" w:sz="4" w:space="0" w:color="auto"/>
            </w:tcBorders>
            <w:shd w:val="clear" w:color="auto" w:fill="BFBFBF" w:themeFill="background1" w:themeFillShade="BF"/>
          </w:tcPr>
          <w:p w:rsidR="00620DA6" w:rsidRPr="0028122F" w:rsidRDefault="00620DA6" w:rsidP="00620DA6">
            <w:pPr>
              <w:rPr>
                <w:rFonts w:ascii="Times New Roman" w:hAnsi="Times New Roman" w:cs="Times New Roman"/>
                <w:sz w:val="20"/>
                <w:szCs w:val="20"/>
                <w:lang w:val="en-US"/>
              </w:rPr>
            </w:pPr>
          </w:p>
        </w:tc>
      </w:tr>
      <w:tr w:rsidR="00620DA6" w:rsidRPr="0028122F" w:rsidTr="00D762E2">
        <w:trPr>
          <w:cantSplit/>
        </w:trPr>
        <w:tc>
          <w:tcPr>
            <w:tcW w:w="565" w:type="dxa"/>
            <w:shd w:val="clear" w:color="auto" w:fill="FFFFFF" w:themeFill="background1"/>
          </w:tcPr>
          <w:p w:rsidR="00620DA6" w:rsidRPr="0028122F" w:rsidRDefault="00620DA6" w:rsidP="00620DA6">
            <w:pPr>
              <w:rPr>
                <w:rFonts w:ascii="Times New Roman" w:hAnsi="Times New Roman" w:cs="Times New Roman"/>
                <w:sz w:val="20"/>
                <w:szCs w:val="20"/>
                <w:lang w:val="en-US"/>
              </w:rPr>
            </w:pPr>
            <w:r w:rsidRPr="0028122F">
              <w:rPr>
                <w:rFonts w:ascii="Times New Roman" w:hAnsi="Times New Roman" w:cs="Times New Roman"/>
                <w:sz w:val="20"/>
                <w:szCs w:val="20"/>
                <w:lang w:val="en-US"/>
              </w:rPr>
              <w:t>D.1</w:t>
            </w:r>
          </w:p>
        </w:tc>
        <w:tc>
          <w:tcPr>
            <w:tcW w:w="5814" w:type="dxa"/>
            <w:shd w:val="clear" w:color="auto" w:fill="FFFFFF" w:themeFill="background1"/>
          </w:tcPr>
          <w:p w:rsidR="00620DA6" w:rsidRPr="0028122F" w:rsidRDefault="005557D1" w:rsidP="00620DA6">
            <w:pPr>
              <w:rPr>
                <w:rFonts w:ascii="Times New Roman" w:hAnsi="Times New Roman" w:cs="Times New Roman"/>
                <w:b/>
                <w:sz w:val="20"/>
                <w:szCs w:val="20"/>
                <w:lang w:val="en-US"/>
              </w:rPr>
            </w:pPr>
            <w:r w:rsidRPr="0028122F">
              <w:rPr>
                <w:rFonts w:ascii="Times New Roman" w:hAnsi="Times New Roman" w:cs="Times New Roman"/>
                <w:b/>
                <w:sz w:val="20"/>
                <w:szCs w:val="20"/>
                <w:lang w:val="en-US"/>
              </w:rPr>
              <w:t>Completing the development of binational monitoring system and bi-national environmental information system</w:t>
            </w:r>
          </w:p>
        </w:tc>
        <w:tc>
          <w:tcPr>
            <w:tcW w:w="2417" w:type="dxa"/>
            <w:shd w:val="clear" w:color="auto" w:fill="FFFFFF" w:themeFill="background1"/>
          </w:tcPr>
          <w:p w:rsidR="00620DA6" w:rsidRPr="0028122F" w:rsidRDefault="00620DA6" w:rsidP="00620DA6">
            <w:pPr>
              <w:rPr>
                <w:rFonts w:ascii="Times New Roman" w:hAnsi="Times New Roman" w:cs="Times New Roman"/>
                <w:sz w:val="20"/>
                <w:szCs w:val="20"/>
                <w:lang w:val="en-US"/>
              </w:rPr>
            </w:pPr>
            <w:r w:rsidRPr="0028122F">
              <w:rPr>
                <w:rFonts w:ascii="Times New Roman" w:hAnsi="Times New Roman" w:cs="Times New Roman"/>
                <w:sz w:val="20"/>
                <w:szCs w:val="20"/>
                <w:lang w:val="en-US"/>
              </w:rPr>
              <w:t>CTMFM, CARP, SAyDS, MVOTMA</w:t>
            </w:r>
          </w:p>
        </w:tc>
      </w:tr>
      <w:tr w:rsidR="00620DA6" w:rsidRPr="0028122F" w:rsidTr="00D762E2">
        <w:trPr>
          <w:cantSplit/>
        </w:trPr>
        <w:tc>
          <w:tcPr>
            <w:tcW w:w="565" w:type="dxa"/>
            <w:shd w:val="clear" w:color="auto" w:fill="BFBFBF" w:themeFill="background1" w:themeFillShade="BF"/>
          </w:tcPr>
          <w:p w:rsidR="00620DA6" w:rsidRPr="0028122F" w:rsidRDefault="00620DA6" w:rsidP="00620DA6">
            <w:pPr>
              <w:rPr>
                <w:rFonts w:ascii="Times New Roman" w:hAnsi="Times New Roman" w:cs="Times New Roman"/>
                <w:sz w:val="20"/>
                <w:szCs w:val="20"/>
                <w:lang w:val="en-US"/>
              </w:rPr>
            </w:pPr>
            <w:r w:rsidRPr="0028122F">
              <w:rPr>
                <w:rFonts w:ascii="Times New Roman" w:hAnsi="Times New Roman" w:cs="Times New Roman"/>
                <w:sz w:val="20"/>
                <w:szCs w:val="20"/>
                <w:lang w:val="en-US"/>
              </w:rPr>
              <w:t>E</w:t>
            </w:r>
          </w:p>
        </w:tc>
        <w:tc>
          <w:tcPr>
            <w:tcW w:w="5814" w:type="dxa"/>
            <w:shd w:val="clear" w:color="auto" w:fill="BFBFBF" w:themeFill="background1" w:themeFillShade="BF"/>
          </w:tcPr>
          <w:p w:rsidR="00620DA6" w:rsidRPr="0028122F" w:rsidRDefault="00620DA6" w:rsidP="00620DA6">
            <w:pPr>
              <w:rPr>
                <w:rFonts w:ascii="Times New Roman" w:hAnsi="Times New Roman" w:cs="Times New Roman"/>
                <w:b/>
                <w:sz w:val="20"/>
                <w:szCs w:val="20"/>
                <w:lang w:val="en-US"/>
              </w:rPr>
            </w:pPr>
            <w:r w:rsidRPr="0028122F">
              <w:rPr>
                <w:rFonts w:ascii="Times New Roman" w:hAnsi="Times New Roman" w:cs="Times New Roman"/>
                <w:b/>
                <w:sz w:val="20"/>
                <w:szCs w:val="20"/>
                <w:lang w:val="en-US"/>
              </w:rPr>
              <w:t>Other recommendations:</w:t>
            </w:r>
          </w:p>
        </w:tc>
        <w:tc>
          <w:tcPr>
            <w:tcW w:w="2417" w:type="dxa"/>
            <w:shd w:val="clear" w:color="auto" w:fill="BFBFBF" w:themeFill="background1" w:themeFillShade="BF"/>
          </w:tcPr>
          <w:p w:rsidR="00620DA6" w:rsidRPr="0028122F" w:rsidRDefault="00620DA6" w:rsidP="00620DA6">
            <w:pPr>
              <w:rPr>
                <w:rFonts w:ascii="Times New Roman" w:hAnsi="Times New Roman" w:cs="Times New Roman"/>
                <w:sz w:val="20"/>
                <w:szCs w:val="20"/>
                <w:lang w:val="en-US"/>
              </w:rPr>
            </w:pPr>
          </w:p>
        </w:tc>
      </w:tr>
      <w:tr w:rsidR="00620DA6" w:rsidRPr="0028122F" w:rsidTr="00533134">
        <w:trPr>
          <w:cantSplit/>
          <w:trHeight w:val="1230"/>
        </w:trPr>
        <w:tc>
          <w:tcPr>
            <w:tcW w:w="565" w:type="dxa"/>
          </w:tcPr>
          <w:p w:rsidR="00620DA6" w:rsidRPr="0028122F" w:rsidRDefault="00620DA6" w:rsidP="00620DA6">
            <w:pPr>
              <w:rPr>
                <w:rFonts w:ascii="Times New Roman" w:hAnsi="Times New Roman" w:cs="Times New Roman"/>
                <w:sz w:val="20"/>
                <w:szCs w:val="20"/>
                <w:lang w:val="en-US"/>
              </w:rPr>
            </w:pPr>
            <w:r w:rsidRPr="0028122F">
              <w:rPr>
                <w:rFonts w:ascii="Times New Roman" w:hAnsi="Times New Roman" w:cs="Times New Roman"/>
                <w:sz w:val="20"/>
                <w:szCs w:val="20"/>
                <w:lang w:val="en-US"/>
              </w:rPr>
              <w:t>E.1</w:t>
            </w:r>
          </w:p>
        </w:tc>
        <w:tc>
          <w:tcPr>
            <w:tcW w:w="5814" w:type="dxa"/>
          </w:tcPr>
          <w:p w:rsidR="00620DA6" w:rsidRPr="0028122F" w:rsidRDefault="00533134" w:rsidP="00620DA6">
            <w:pPr>
              <w:rPr>
                <w:rFonts w:ascii="Times New Roman" w:hAnsi="Times New Roman" w:cs="Times New Roman"/>
                <w:b/>
                <w:sz w:val="20"/>
                <w:szCs w:val="20"/>
                <w:lang w:val="en-US"/>
              </w:rPr>
            </w:pPr>
            <w:r w:rsidRPr="0028122F">
              <w:rPr>
                <w:rFonts w:ascii="Times New Roman" w:hAnsi="Times New Roman" w:cs="Times New Roman"/>
                <w:b/>
                <w:sz w:val="20"/>
                <w:szCs w:val="20"/>
                <w:lang w:val="en-US"/>
              </w:rPr>
              <w:t>UNDP can be a strategic partner in an operational level, in order to help finish consolidating the governance system, and project sustainability, providing professional management skills according to international standards, and officiating as a coordinator between the parties.</w:t>
            </w:r>
          </w:p>
        </w:tc>
        <w:tc>
          <w:tcPr>
            <w:tcW w:w="2417" w:type="dxa"/>
          </w:tcPr>
          <w:p w:rsidR="00620DA6" w:rsidRPr="0028122F" w:rsidRDefault="00533134" w:rsidP="00620DA6">
            <w:pPr>
              <w:rPr>
                <w:rFonts w:ascii="Times New Roman" w:hAnsi="Times New Roman" w:cs="Times New Roman"/>
                <w:sz w:val="20"/>
                <w:szCs w:val="20"/>
                <w:lang w:val="en-US"/>
              </w:rPr>
            </w:pPr>
            <w:r w:rsidRPr="0028122F">
              <w:rPr>
                <w:rFonts w:ascii="Times New Roman" w:hAnsi="Times New Roman" w:cs="Times New Roman"/>
                <w:sz w:val="20"/>
                <w:szCs w:val="20"/>
                <w:lang w:val="en-US"/>
              </w:rPr>
              <w:t>UNDP, Government agencies</w:t>
            </w:r>
          </w:p>
        </w:tc>
      </w:tr>
    </w:tbl>
    <w:p w:rsidR="00533134" w:rsidRPr="0028122F" w:rsidRDefault="00533134" w:rsidP="00620DA6">
      <w:pPr>
        <w:pStyle w:val="Listaconvietas2"/>
        <w:tabs>
          <w:tab w:val="clear" w:pos="643"/>
        </w:tabs>
        <w:ind w:left="0"/>
        <w:jc w:val="both"/>
        <w:rPr>
          <w:lang w:val="en-US"/>
        </w:rPr>
      </w:pPr>
    </w:p>
    <w:p w:rsidR="00533134" w:rsidRPr="0028122F" w:rsidRDefault="00533134">
      <w:pPr>
        <w:rPr>
          <w:rFonts w:ascii="Times New Roman" w:eastAsia="Times New Roman" w:hAnsi="Times New Roman" w:cs="Times New Roman"/>
          <w:sz w:val="24"/>
          <w:szCs w:val="24"/>
          <w:lang w:val="en-US" w:eastAsia="es-ES"/>
        </w:rPr>
      </w:pPr>
      <w:r w:rsidRPr="0028122F">
        <w:rPr>
          <w:lang w:val="en-US"/>
        </w:rPr>
        <w:br w:type="page"/>
      </w:r>
    </w:p>
    <w:p w:rsidR="00533134" w:rsidRPr="0028122F" w:rsidRDefault="00533134" w:rsidP="00533134">
      <w:pPr>
        <w:keepNext/>
        <w:keepLines/>
        <w:numPr>
          <w:ilvl w:val="0"/>
          <w:numId w:val="3"/>
        </w:numPr>
        <w:spacing w:before="240" w:after="0"/>
        <w:jc w:val="center"/>
        <w:outlineLvl w:val="0"/>
        <w:rPr>
          <w:rFonts w:ascii="Times New Roman" w:eastAsia="Calibri" w:hAnsi="Times New Roman" w:cs="Times New Roman"/>
          <w:b/>
          <w:sz w:val="32"/>
          <w:szCs w:val="32"/>
          <w:lang w:val="en-US"/>
        </w:rPr>
      </w:pPr>
      <w:bookmarkStart w:id="40" w:name="_Toc419252144"/>
      <w:r w:rsidRPr="0028122F">
        <w:rPr>
          <w:rFonts w:ascii="Times New Roman" w:eastAsia="Calibri" w:hAnsi="Times New Roman" w:cs="Times New Roman"/>
          <w:b/>
          <w:sz w:val="32"/>
          <w:szCs w:val="32"/>
          <w:lang w:val="en-US"/>
        </w:rPr>
        <w:lastRenderedPageBreak/>
        <w:t>Lessons learned.</w:t>
      </w:r>
      <w:bookmarkEnd w:id="40"/>
    </w:p>
    <w:p w:rsidR="00533134" w:rsidRPr="0028122F" w:rsidRDefault="00533134" w:rsidP="00533134">
      <w:pPr>
        <w:keepNext/>
        <w:keepLines/>
        <w:spacing w:before="240" w:after="0"/>
        <w:jc w:val="both"/>
        <w:outlineLvl w:val="0"/>
        <w:rPr>
          <w:rFonts w:ascii="Times New Roman" w:eastAsia="Times New Roman" w:hAnsi="Times New Roman" w:cs="Times New Roman"/>
          <w:i/>
          <w:sz w:val="26"/>
          <w:szCs w:val="26"/>
          <w:lang w:val="en-US" w:eastAsia="es-UY"/>
        </w:rPr>
      </w:pPr>
    </w:p>
    <w:p w:rsidR="00533134" w:rsidRPr="0028122F" w:rsidRDefault="00533134" w:rsidP="00D762E2">
      <w:pPr>
        <w:rPr>
          <w:rFonts w:ascii="Times New Roman" w:hAnsi="Times New Roman" w:cs="Times New Roman"/>
          <w:i/>
          <w:lang w:val="en-US" w:eastAsia="es-UY"/>
        </w:rPr>
      </w:pPr>
      <w:r w:rsidRPr="0028122F">
        <w:rPr>
          <w:rFonts w:ascii="Times New Roman" w:hAnsi="Times New Roman" w:cs="Times New Roman"/>
          <w:i/>
          <w:lang w:val="en-US" w:eastAsia="es-UY"/>
        </w:rPr>
        <w:t>Is there anything worth mentioning that is special or critical we learned during implementation of the project that is important to share with other projects so that they can avoid this error or use this opportunity?</w:t>
      </w:r>
    </w:p>
    <w:p w:rsidR="00533134" w:rsidRPr="0028122F" w:rsidRDefault="00753D1B" w:rsidP="00D762E2">
      <w:pPr>
        <w:rPr>
          <w:rFonts w:ascii="Times New Roman" w:eastAsia="Times New Roman" w:hAnsi="Times New Roman" w:cs="Times New Roman"/>
          <w:lang w:val="en-US" w:eastAsia="es-UY"/>
        </w:rPr>
      </w:pPr>
      <w:r>
        <w:rPr>
          <w:rFonts w:ascii="Times New Roman" w:eastAsia="Times New Roman" w:hAnsi="Times New Roman" w:cs="Times New Roman"/>
          <w:lang w:val="en-US" w:eastAsia="es-UY"/>
        </w:rPr>
        <w:t>In</w:t>
      </w:r>
      <w:r w:rsidR="00533134" w:rsidRPr="0028122F">
        <w:rPr>
          <w:rFonts w:ascii="Times New Roman" w:eastAsia="Times New Roman" w:hAnsi="Times New Roman" w:cs="Times New Roman"/>
          <w:lang w:val="en-US" w:eastAsia="es-UY"/>
        </w:rPr>
        <w:t xml:space="preserve"> future initiatives </w:t>
      </w:r>
      <w:r>
        <w:rPr>
          <w:rFonts w:ascii="Times New Roman" w:eastAsia="Times New Roman" w:hAnsi="Times New Roman" w:cs="Times New Roman"/>
          <w:lang w:val="en-US" w:eastAsia="es-UY"/>
        </w:rPr>
        <w:t>more attention should be directed to</w:t>
      </w:r>
      <w:r w:rsidR="00533134" w:rsidRPr="0028122F">
        <w:rPr>
          <w:rFonts w:ascii="Times New Roman" w:eastAsia="Times New Roman" w:hAnsi="Times New Roman" w:cs="Times New Roman"/>
          <w:lang w:val="en-US" w:eastAsia="es-UY"/>
        </w:rPr>
        <w:t xml:space="preserve"> project governance and </w:t>
      </w:r>
      <w:r>
        <w:rPr>
          <w:rFonts w:ascii="Times New Roman" w:eastAsia="Times New Roman" w:hAnsi="Times New Roman" w:cs="Times New Roman"/>
          <w:lang w:val="en-US" w:eastAsia="es-UY"/>
        </w:rPr>
        <w:t>the alignment with the</w:t>
      </w:r>
      <w:r w:rsidR="00533134" w:rsidRPr="0028122F">
        <w:rPr>
          <w:rFonts w:ascii="Times New Roman" w:eastAsia="Times New Roman" w:hAnsi="Times New Roman" w:cs="Times New Roman"/>
          <w:lang w:val="en-US" w:eastAsia="es-UY"/>
        </w:rPr>
        <w:t xml:space="preserve"> sector</w:t>
      </w:r>
      <w:r>
        <w:rPr>
          <w:rFonts w:ascii="Times New Roman" w:eastAsia="Times New Roman" w:hAnsi="Times New Roman" w:cs="Times New Roman"/>
          <w:lang w:val="en-US" w:eastAsia="es-UY"/>
        </w:rPr>
        <w:t>i</w:t>
      </w:r>
      <w:r w:rsidR="00533134" w:rsidRPr="0028122F">
        <w:rPr>
          <w:rFonts w:ascii="Times New Roman" w:eastAsia="Times New Roman" w:hAnsi="Times New Roman" w:cs="Times New Roman"/>
          <w:lang w:val="en-US" w:eastAsia="es-UY"/>
        </w:rPr>
        <w:t>al policies in which it is framed. These points were mentioned and developed in paragraphs 3 and 4 and are relevant to the appropriation of the project by the main institutions with responsibilities at the study area.</w:t>
      </w:r>
    </w:p>
    <w:p w:rsidR="00533134" w:rsidRPr="0028122F" w:rsidRDefault="00533134" w:rsidP="00753D1B">
      <w:pPr>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 xml:space="preserve">Another consideration is the development of specific communication plans </w:t>
      </w:r>
      <w:r w:rsidR="00753D1B">
        <w:rPr>
          <w:rFonts w:ascii="Times New Roman" w:eastAsia="Times New Roman" w:hAnsi="Times New Roman" w:cs="Times New Roman"/>
          <w:lang w:val="en-US" w:eastAsia="es-UY"/>
        </w:rPr>
        <w:t xml:space="preserve">targeting high-level political sector </w:t>
      </w:r>
      <w:r w:rsidRPr="0028122F">
        <w:rPr>
          <w:rFonts w:ascii="Times New Roman" w:eastAsia="Times New Roman" w:hAnsi="Times New Roman" w:cs="Times New Roman"/>
          <w:lang w:val="en-US" w:eastAsia="es-UY"/>
        </w:rPr>
        <w:t xml:space="preserve">to </w:t>
      </w:r>
      <w:r w:rsidR="00753D1B">
        <w:rPr>
          <w:rFonts w:ascii="Times New Roman" w:eastAsia="Times New Roman" w:hAnsi="Times New Roman" w:cs="Times New Roman"/>
          <w:lang w:val="en-US" w:eastAsia="es-UY"/>
        </w:rPr>
        <w:t xml:space="preserve">maintain </w:t>
      </w:r>
      <w:r w:rsidRPr="0028122F">
        <w:rPr>
          <w:rFonts w:ascii="Times New Roman" w:eastAsia="Times New Roman" w:hAnsi="Times New Roman" w:cs="Times New Roman"/>
          <w:lang w:val="en-US" w:eastAsia="es-UY"/>
        </w:rPr>
        <w:t xml:space="preserve">project issues </w:t>
      </w:r>
      <w:r w:rsidR="00753D1B">
        <w:rPr>
          <w:rFonts w:ascii="Times New Roman" w:eastAsia="Times New Roman" w:hAnsi="Times New Roman" w:cs="Times New Roman"/>
          <w:lang w:val="en-US" w:eastAsia="es-UY"/>
        </w:rPr>
        <w:t>in the political agenda. The plan</w:t>
      </w:r>
      <w:r w:rsidRPr="0028122F">
        <w:rPr>
          <w:rFonts w:ascii="Times New Roman" w:eastAsia="Times New Roman" w:hAnsi="Times New Roman" w:cs="Times New Roman"/>
          <w:lang w:val="en-US" w:eastAsia="es-UY"/>
        </w:rPr>
        <w:t xml:space="preserve"> should </w:t>
      </w:r>
      <w:r w:rsidR="00753D1B">
        <w:rPr>
          <w:rFonts w:ascii="Times New Roman" w:eastAsia="Times New Roman" w:hAnsi="Times New Roman" w:cs="Times New Roman"/>
          <w:lang w:val="en-US" w:eastAsia="es-UY"/>
        </w:rPr>
        <w:t xml:space="preserve">be designed to </w:t>
      </w:r>
      <w:r w:rsidRPr="0028122F">
        <w:rPr>
          <w:rFonts w:ascii="Times New Roman" w:eastAsia="Times New Roman" w:hAnsi="Times New Roman" w:cs="Times New Roman"/>
          <w:lang w:val="en-US" w:eastAsia="es-UY"/>
        </w:rPr>
        <w:t>generate information products, concise, in plain language, with clear proposals and recommendations to address major environmental problems identified.</w:t>
      </w:r>
    </w:p>
    <w:p w:rsidR="00F30DE0" w:rsidRPr="0028122F" w:rsidRDefault="00F30DE0" w:rsidP="00D762E2">
      <w:pPr>
        <w:rPr>
          <w:rFonts w:ascii="Times New Roman" w:hAnsi="Times New Roman" w:cs="Times New Roman"/>
          <w:lang w:val="en-US" w:eastAsia="es-UY"/>
        </w:rPr>
      </w:pPr>
    </w:p>
    <w:p w:rsidR="00533134" w:rsidRPr="0028122F" w:rsidRDefault="00533134" w:rsidP="00D762E2">
      <w:pPr>
        <w:rPr>
          <w:rFonts w:ascii="Times New Roman" w:hAnsi="Times New Roman" w:cs="Times New Roman"/>
          <w:i/>
          <w:lang w:val="en-US" w:eastAsia="es-UY"/>
        </w:rPr>
      </w:pPr>
      <w:r w:rsidRPr="0028122F">
        <w:rPr>
          <w:rFonts w:ascii="Times New Roman" w:hAnsi="Times New Roman" w:cs="Times New Roman"/>
          <w:i/>
          <w:lang w:val="en-US" w:eastAsia="es-UY"/>
        </w:rPr>
        <w:t> What would you do differently if the project started again?</w:t>
      </w:r>
    </w:p>
    <w:p w:rsidR="002A55D2" w:rsidRPr="0028122F" w:rsidRDefault="002A55D2" w:rsidP="00575991">
      <w:pPr>
        <w:jc w:val="both"/>
        <w:rPr>
          <w:rFonts w:ascii="Times New Roman" w:eastAsia="Times New Roman" w:hAnsi="Times New Roman" w:cs="Times New Roman"/>
          <w:lang w:val="en-US" w:eastAsia="es-UY"/>
        </w:rPr>
      </w:pPr>
      <w:r w:rsidRPr="0028122F">
        <w:rPr>
          <w:rFonts w:ascii="Times New Roman" w:hAnsi="Times New Roman" w:cs="Times New Roman"/>
          <w:lang w:val="en-US" w:eastAsia="es-UY"/>
        </w:rPr>
        <w:t>The</w:t>
      </w:r>
      <w:r w:rsidRPr="0028122F">
        <w:rPr>
          <w:rFonts w:ascii="Times New Roman" w:eastAsia="Times New Roman" w:hAnsi="Times New Roman" w:cs="Times New Roman"/>
          <w:lang w:val="en-US" w:eastAsia="es-UY"/>
        </w:rPr>
        <w:t xml:space="preserve"> project governance should have been modified or more care put in choosing the regional coordinator because of the important role played under the management model. The technical capabilities of the regional coordinator are not as important as the ability to relate empathy and skills to articulate actors and create synergies. Empirical evidence shows that these points had not enough weight in the selection. The involvement of key stakeholders of the strategic- political level with the project was weak, particularly in transferring directives to the operative level and doing the follow up, so perhaps some actions should have been taken to promote these articulations.</w:t>
      </w:r>
    </w:p>
    <w:p w:rsidR="002A55D2" w:rsidRPr="0028122F" w:rsidRDefault="002A55D2" w:rsidP="00575991">
      <w:pPr>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A systemic approach must be promoted from the initial stages of implementation, and this requires making every effort to strengthen the links between actors and align them on a common vision of the problem, and in the implementation strategy where their actions are complementary and not competitive.</w:t>
      </w:r>
    </w:p>
    <w:p w:rsidR="002A55D2" w:rsidRPr="0028122F" w:rsidRDefault="002A55D2" w:rsidP="00575991">
      <w:pPr>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Another important aspect that emerges from the lessons learned is the need to strengthen mechanisms for monitoring the implementation and implement efficient procedures for corrective action if appropriate.</w:t>
      </w:r>
    </w:p>
    <w:p w:rsidR="00F30DE0" w:rsidRPr="0028122F" w:rsidRDefault="00F30DE0" w:rsidP="00D762E2">
      <w:pPr>
        <w:rPr>
          <w:rFonts w:ascii="Times New Roman" w:eastAsia="Times New Roman" w:hAnsi="Times New Roman" w:cs="Times New Roman"/>
          <w:lang w:val="en-US" w:eastAsia="es-UY"/>
        </w:rPr>
      </w:pPr>
    </w:p>
    <w:p w:rsidR="002A55D2" w:rsidRPr="0028122F" w:rsidRDefault="002A55D2" w:rsidP="00D762E2">
      <w:pPr>
        <w:rPr>
          <w:rFonts w:ascii="Times New Roman" w:hAnsi="Times New Roman" w:cs="Times New Roman"/>
          <w:i/>
          <w:lang w:val="en-US" w:eastAsia="es-UY"/>
        </w:rPr>
      </w:pPr>
      <w:r w:rsidRPr="0028122F">
        <w:rPr>
          <w:rFonts w:ascii="Times New Roman" w:hAnsi="Times New Roman" w:cs="Times New Roman"/>
          <w:i/>
          <w:lang w:val="en-US" w:eastAsia="es-UY"/>
        </w:rPr>
        <w:t> How does this project contribute to the transfer of technology?</w:t>
      </w:r>
    </w:p>
    <w:p w:rsidR="002A55D2" w:rsidRPr="0028122F" w:rsidRDefault="002A55D2" w:rsidP="00575991">
      <w:pPr>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The major contributions of the project in technology transfer were in the component of pilot projects, particularly to introduce best practices of CP in the tanneries and dairy sector, as well as contributions in the management of protected areas. In all cases, the coordinating role of the project was found effective to promote the synergistic relationship of the academic, government and business sector. The project allowed the identification of best practices to reduce pollution from industrial effluents, developed a specific methodology for it and allowed to generate useful outputs for the development of environmental public policy and management information. Actions were also identified to replicate the findings to the entire industrial sector that can be supported with funding from national of multilateral credit agencies.</w:t>
      </w:r>
    </w:p>
    <w:p w:rsidR="00533134" w:rsidRPr="0028122F" w:rsidRDefault="002A55D2" w:rsidP="00575991">
      <w:pPr>
        <w:jc w:val="both"/>
        <w:rPr>
          <w:rFonts w:ascii="Times New Roman" w:eastAsia="Times New Roman" w:hAnsi="Times New Roman" w:cs="Times New Roman"/>
          <w:lang w:val="en-US" w:eastAsia="es-UY"/>
        </w:rPr>
      </w:pPr>
      <w:r w:rsidRPr="0028122F">
        <w:rPr>
          <w:rFonts w:ascii="Times New Roman" w:eastAsia="Times New Roman" w:hAnsi="Times New Roman" w:cs="Times New Roman"/>
          <w:lang w:val="en-US" w:eastAsia="es-UY"/>
        </w:rPr>
        <w:t>The results obtained in project implementation show the need of improving the efficiency of current protected areas before proceeding administratively to creating new ones.</w:t>
      </w:r>
    </w:p>
    <w:p w:rsidR="002A55D2" w:rsidRPr="0028122F" w:rsidRDefault="002A55D2" w:rsidP="00D762E2">
      <w:pPr>
        <w:rPr>
          <w:rFonts w:ascii="Times New Roman" w:eastAsia="Times New Roman" w:hAnsi="Times New Roman" w:cs="Times New Roman"/>
          <w:lang w:val="en-US" w:eastAsia="es-UY"/>
        </w:rPr>
      </w:pPr>
    </w:p>
    <w:p w:rsidR="002A55D2" w:rsidRPr="0028122F" w:rsidRDefault="002A55D2" w:rsidP="00D762E2">
      <w:pPr>
        <w:rPr>
          <w:rFonts w:ascii="Times New Roman" w:eastAsia="Times New Roman" w:hAnsi="Times New Roman" w:cs="Times New Roman"/>
          <w:lang w:val="en-US" w:eastAsia="es-UY"/>
        </w:rPr>
      </w:pPr>
    </w:p>
    <w:p w:rsidR="002A55D2" w:rsidRPr="0028122F" w:rsidRDefault="002A55D2" w:rsidP="00911F61">
      <w:pPr>
        <w:keepNext/>
        <w:keepLines/>
        <w:numPr>
          <w:ilvl w:val="0"/>
          <w:numId w:val="3"/>
        </w:numPr>
        <w:spacing w:before="240" w:after="0"/>
        <w:outlineLvl w:val="0"/>
        <w:rPr>
          <w:rFonts w:ascii="Times New Roman" w:eastAsia="Calibri" w:hAnsi="Times New Roman" w:cs="Times New Roman"/>
          <w:b/>
          <w:sz w:val="32"/>
          <w:szCs w:val="32"/>
          <w:lang w:val="en-US"/>
        </w:rPr>
      </w:pPr>
      <w:bookmarkStart w:id="41" w:name="_Toc419252145"/>
      <w:r w:rsidRPr="0028122F">
        <w:rPr>
          <w:rFonts w:ascii="Times New Roman" w:eastAsia="Calibri" w:hAnsi="Times New Roman" w:cs="Times New Roman"/>
          <w:b/>
          <w:sz w:val="32"/>
          <w:szCs w:val="32"/>
          <w:lang w:val="en-US"/>
        </w:rPr>
        <w:t>Annexed to the Evaluation Report attached to the document:</w:t>
      </w:r>
      <w:bookmarkEnd w:id="41"/>
    </w:p>
    <w:p w:rsidR="002A55D2" w:rsidRPr="0028122F" w:rsidRDefault="002A55D2" w:rsidP="002A55D2">
      <w:pPr>
        <w:keepNext/>
        <w:keepLines/>
        <w:spacing w:before="240" w:after="0"/>
        <w:jc w:val="both"/>
        <w:outlineLvl w:val="0"/>
        <w:rPr>
          <w:rFonts w:ascii="Times New Roman" w:eastAsia="Times New Roman" w:hAnsi="Times New Roman" w:cs="Times New Roman"/>
          <w:szCs w:val="26"/>
          <w:lang w:val="en-US" w:eastAsia="es-UY"/>
        </w:rPr>
      </w:pPr>
    </w:p>
    <w:p w:rsidR="002A55D2" w:rsidRPr="0028122F" w:rsidRDefault="002A55D2" w:rsidP="00911F61">
      <w:pPr>
        <w:pStyle w:val="Ttulo2"/>
        <w:rPr>
          <w:rFonts w:eastAsia="Times New Roman"/>
          <w:lang w:val="en-US" w:eastAsia="es-UY"/>
        </w:rPr>
      </w:pPr>
      <w:bookmarkStart w:id="42" w:name="_Toc419252146"/>
      <w:r w:rsidRPr="0028122F">
        <w:rPr>
          <w:rFonts w:eastAsia="Times New Roman"/>
          <w:lang w:val="en-US" w:eastAsia="es-UY"/>
        </w:rPr>
        <w:t>1 Terms of reference of the consultancy</w:t>
      </w:r>
      <w:bookmarkEnd w:id="42"/>
    </w:p>
    <w:p w:rsidR="002A55D2" w:rsidRPr="0028122F" w:rsidRDefault="002A55D2" w:rsidP="00911F61">
      <w:pPr>
        <w:pStyle w:val="Ttulo2"/>
        <w:rPr>
          <w:rFonts w:eastAsia="Times New Roman"/>
          <w:lang w:val="en-US" w:eastAsia="es-UY"/>
        </w:rPr>
      </w:pPr>
      <w:bookmarkStart w:id="43" w:name="_Toc419252147"/>
      <w:r w:rsidRPr="0028122F">
        <w:rPr>
          <w:rFonts w:eastAsia="Times New Roman"/>
          <w:lang w:val="en-US" w:eastAsia="es-UY"/>
        </w:rPr>
        <w:t>2 Work Plan, Schedule and itinerary</w:t>
      </w:r>
      <w:bookmarkEnd w:id="43"/>
    </w:p>
    <w:p w:rsidR="002A55D2" w:rsidRPr="0028122F" w:rsidRDefault="002A55D2" w:rsidP="00911F61">
      <w:pPr>
        <w:pStyle w:val="Ttulo2"/>
        <w:rPr>
          <w:rFonts w:eastAsia="Times New Roman"/>
          <w:lang w:val="en-US" w:eastAsia="es-UY"/>
        </w:rPr>
      </w:pPr>
      <w:bookmarkStart w:id="44" w:name="_Toc419252148"/>
      <w:r w:rsidRPr="0028122F">
        <w:rPr>
          <w:rFonts w:eastAsia="Times New Roman"/>
          <w:lang w:val="en-US" w:eastAsia="es-UY"/>
        </w:rPr>
        <w:t>3 List of Interviewees</w:t>
      </w:r>
      <w:bookmarkEnd w:id="44"/>
    </w:p>
    <w:p w:rsidR="002A55D2" w:rsidRPr="0028122F" w:rsidRDefault="002A55D2" w:rsidP="00911F61">
      <w:pPr>
        <w:pStyle w:val="Ttulo2"/>
        <w:rPr>
          <w:rFonts w:eastAsia="Times New Roman"/>
          <w:lang w:val="en-US" w:eastAsia="es-UY"/>
        </w:rPr>
      </w:pPr>
      <w:bookmarkStart w:id="45" w:name="_Toc419252149"/>
      <w:r w:rsidRPr="0028122F">
        <w:rPr>
          <w:rFonts w:eastAsia="Times New Roman"/>
          <w:lang w:val="en-US" w:eastAsia="es-UY"/>
        </w:rPr>
        <w:t xml:space="preserve">4 Evaluation of results according to goals </w:t>
      </w:r>
      <w:bookmarkEnd w:id="45"/>
      <w:r w:rsidR="00B35417" w:rsidRPr="0028122F">
        <w:rPr>
          <w:rFonts w:eastAsia="Times New Roman"/>
          <w:lang w:val="en-US" w:eastAsia="es-UY"/>
        </w:rPr>
        <w:t>LF</w:t>
      </w:r>
    </w:p>
    <w:p w:rsidR="002A55D2" w:rsidRPr="0028122F" w:rsidRDefault="002A55D2" w:rsidP="00911F61">
      <w:pPr>
        <w:pStyle w:val="Ttulo2"/>
        <w:rPr>
          <w:rFonts w:eastAsia="Times New Roman"/>
          <w:lang w:val="en-US" w:eastAsia="es-UY"/>
        </w:rPr>
      </w:pPr>
      <w:bookmarkStart w:id="46" w:name="_Toc419252150"/>
      <w:r w:rsidRPr="0028122F">
        <w:rPr>
          <w:rFonts w:eastAsia="Times New Roman"/>
          <w:lang w:val="en-US" w:eastAsia="es-UY"/>
        </w:rPr>
        <w:t>5 List of documents reviewed</w:t>
      </w:r>
      <w:bookmarkEnd w:id="46"/>
    </w:p>
    <w:p w:rsidR="002A55D2" w:rsidRPr="0028122F" w:rsidRDefault="002A55D2" w:rsidP="00911F61">
      <w:pPr>
        <w:pStyle w:val="Ttulo2"/>
        <w:rPr>
          <w:rFonts w:eastAsia="Times New Roman"/>
          <w:lang w:val="en-US" w:eastAsia="es-UY"/>
        </w:rPr>
      </w:pPr>
      <w:bookmarkStart w:id="47" w:name="_Toc419252151"/>
      <w:r w:rsidRPr="0028122F">
        <w:rPr>
          <w:rFonts w:eastAsia="Times New Roman"/>
          <w:lang w:val="en-US" w:eastAsia="es-UY"/>
        </w:rPr>
        <w:t>6 questionnaires used in the evaluation</w:t>
      </w:r>
      <w:bookmarkEnd w:id="47"/>
    </w:p>
    <w:p w:rsidR="002A55D2" w:rsidRPr="0028122F" w:rsidRDefault="00B35417" w:rsidP="00911F61">
      <w:pPr>
        <w:pStyle w:val="Ttulo2"/>
        <w:rPr>
          <w:rFonts w:eastAsia="Times New Roman"/>
          <w:lang w:val="en-US" w:eastAsia="es-UY"/>
        </w:rPr>
      </w:pPr>
      <w:bookmarkStart w:id="48" w:name="_Toc419252152"/>
      <w:r w:rsidRPr="0028122F">
        <w:rPr>
          <w:rFonts w:eastAsia="Times New Roman"/>
          <w:lang w:val="en-US" w:eastAsia="es-UY"/>
        </w:rPr>
        <w:t>7 Summary of</w:t>
      </w:r>
      <w:r w:rsidR="002A55D2" w:rsidRPr="0028122F">
        <w:rPr>
          <w:rFonts w:eastAsia="Times New Roman"/>
          <w:lang w:val="en-US" w:eastAsia="es-UY"/>
        </w:rPr>
        <w:t xml:space="preserve"> financial performance </w:t>
      </w:r>
      <w:r w:rsidRPr="0028122F">
        <w:rPr>
          <w:rFonts w:eastAsia="Times New Roman"/>
          <w:lang w:val="en-US" w:eastAsia="es-UY"/>
        </w:rPr>
        <w:t xml:space="preserve">of each </w:t>
      </w:r>
      <w:r w:rsidR="002A55D2" w:rsidRPr="0028122F">
        <w:rPr>
          <w:rFonts w:eastAsia="Times New Roman"/>
          <w:lang w:val="en-US" w:eastAsia="es-UY"/>
        </w:rPr>
        <w:t>result</w:t>
      </w:r>
      <w:bookmarkEnd w:id="48"/>
    </w:p>
    <w:sectPr w:rsidR="002A55D2" w:rsidRPr="0028122F">
      <w:headerReference w:type="default" r:id="rId18"/>
      <w:foot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85E" w:rsidRDefault="00EC285E" w:rsidP="00D10F39">
      <w:pPr>
        <w:spacing w:after="0" w:line="240" w:lineRule="auto"/>
      </w:pPr>
      <w:r>
        <w:separator/>
      </w:r>
    </w:p>
  </w:endnote>
  <w:endnote w:type="continuationSeparator" w:id="0">
    <w:p w:rsidR="00EC285E" w:rsidRDefault="00EC285E" w:rsidP="00D10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57809"/>
      <w:docPartObj>
        <w:docPartGallery w:val="Page Numbers (Bottom of Page)"/>
        <w:docPartUnique/>
      </w:docPartObj>
    </w:sdtPr>
    <w:sdtEndPr/>
    <w:sdtContent>
      <w:p w:rsidR="009B7606" w:rsidRDefault="009B7606">
        <w:pPr>
          <w:pStyle w:val="Piedepgina"/>
          <w:jc w:val="center"/>
        </w:pPr>
        <w:r>
          <w:fldChar w:fldCharType="begin"/>
        </w:r>
        <w:r>
          <w:instrText>PAGE   \* MERGEFORMAT</w:instrText>
        </w:r>
        <w:r>
          <w:fldChar w:fldCharType="separate"/>
        </w:r>
        <w:r w:rsidR="00F66DE1" w:rsidRPr="00F66DE1">
          <w:rPr>
            <w:noProof/>
            <w:lang w:val="es-ES"/>
          </w:rPr>
          <w:t>2</w:t>
        </w:r>
        <w:r>
          <w:fldChar w:fldCharType="end"/>
        </w:r>
      </w:p>
    </w:sdtContent>
  </w:sdt>
  <w:p w:rsidR="009B7606" w:rsidRDefault="009B76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85E" w:rsidRDefault="00EC285E" w:rsidP="00D10F39">
      <w:pPr>
        <w:spacing w:after="0" w:line="240" w:lineRule="auto"/>
      </w:pPr>
      <w:r>
        <w:separator/>
      </w:r>
    </w:p>
  </w:footnote>
  <w:footnote w:type="continuationSeparator" w:id="0">
    <w:p w:rsidR="00EC285E" w:rsidRDefault="00EC285E" w:rsidP="00D10F39">
      <w:pPr>
        <w:spacing w:after="0" w:line="240" w:lineRule="auto"/>
      </w:pPr>
      <w:r>
        <w:continuationSeparator/>
      </w:r>
    </w:p>
  </w:footnote>
  <w:footnote w:id="1">
    <w:p w:rsidR="009B7606" w:rsidRPr="0059095F" w:rsidRDefault="009B7606" w:rsidP="005F4637">
      <w:pPr>
        <w:pStyle w:val="Textonotapie"/>
      </w:pPr>
      <w:r>
        <w:rPr>
          <w:rStyle w:val="Refdenotaalpie"/>
          <w:rFonts w:eastAsiaTheme="majorEastAsia"/>
        </w:rPr>
        <w:footnoteRef/>
      </w:r>
      <w:r w:rsidRPr="0059095F">
        <w:t xml:space="preserve"> </w:t>
      </w:r>
      <w:r w:rsidRPr="0059095F">
        <w:rPr>
          <w:rFonts w:eastAsiaTheme="minorHAnsi"/>
          <w:sz w:val="16"/>
          <w:szCs w:val="16"/>
        </w:rPr>
        <w:t>This item includes a global score that it is explained in numeral 4 (Conclusions) and has been added in order to evaluate altogether the evaluation items.</w:t>
      </w:r>
    </w:p>
  </w:footnote>
  <w:footnote w:id="2">
    <w:p w:rsidR="009B7606" w:rsidRPr="00830306" w:rsidRDefault="009B7606" w:rsidP="005F4637">
      <w:pPr>
        <w:widowControl w:val="0"/>
        <w:adjustRightInd w:val="0"/>
        <w:snapToGrid w:val="0"/>
        <w:spacing w:after="0" w:line="240" w:lineRule="auto"/>
        <w:ind w:right="1418"/>
        <w:jc w:val="both"/>
        <w:textAlignment w:val="baseline"/>
        <w:rPr>
          <w:rFonts w:ascii="Times New Roman" w:hAnsi="Times New Roman" w:cs="Times New Roman"/>
          <w:sz w:val="16"/>
          <w:szCs w:val="16"/>
          <w:lang w:val="en-US"/>
        </w:rPr>
      </w:pPr>
      <w:r>
        <w:rPr>
          <w:rStyle w:val="Refdenotaalpie"/>
        </w:rPr>
        <w:footnoteRef/>
      </w:r>
      <w:r w:rsidRPr="003C7D3B">
        <w:rPr>
          <w:lang w:val="en-US"/>
        </w:rPr>
        <w:t xml:space="preserve"> </w:t>
      </w:r>
      <w:r w:rsidRPr="00830306">
        <w:rPr>
          <w:rFonts w:ascii="Times New Roman" w:hAnsi="Times New Roman" w:cs="Times New Roman"/>
          <w:sz w:val="16"/>
          <w:szCs w:val="16"/>
          <w:lang w:val="en-US"/>
        </w:rPr>
        <w:t>Rating categories: Highly Satisfactory (</w:t>
      </w:r>
      <w:r w:rsidRPr="00830306">
        <w:rPr>
          <w:rFonts w:ascii="Times New Roman" w:hAnsi="Times New Roman" w:cs="Times New Roman"/>
          <w:b/>
          <w:sz w:val="16"/>
          <w:szCs w:val="16"/>
          <w:lang w:val="en-US"/>
        </w:rPr>
        <w:t>HS</w:t>
      </w:r>
      <w:r w:rsidRPr="00830306">
        <w:rPr>
          <w:rFonts w:ascii="Times New Roman" w:hAnsi="Times New Roman" w:cs="Times New Roman"/>
          <w:sz w:val="16"/>
          <w:szCs w:val="16"/>
          <w:lang w:val="en-US"/>
        </w:rPr>
        <w:t>): Satisfactory (</w:t>
      </w:r>
      <w:r w:rsidRPr="00830306">
        <w:rPr>
          <w:rFonts w:ascii="Times New Roman" w:hAnsi="Times New Roman" w:cs="Times New Roman"/>
          <w:b/>
          <w:sz w:val="16"/>
          <w:szCs w:val="16"/>
          <w:lang w:val="en-US"/>
        </w:rPr>
        <w:t>S</w:t>
      </w:r>
      <w:r w:rsidRPr="00830306">
        <w:rPr>
          <w:rFonts w:ascii="Times New Roman" w:hAnsi="Times New Roman" w:cs="Times New Roman"/>
          <w:sz w:val="16"/>
          <w:szCs w:val="16"/>
          <w:lang w:val="en-US"/>
        </w:rPr>
        <w:t>), Moderately Satisfactory (</w:t>
      </w:r>
      <w:r w:rsidRPr="00830306">
        <w:rPr>
          <w:rFonts w:ascii="Times New Roman" w:hAnsi="Times New Roman" w:cs="Times New Roman"/>
          <w:b/>
          <w:sz w:val="16"/>
          <w:szCs w:val="16"/>
          <w:lang w:val="en-US"/>
        </w:rPr>
        <w:t>MS</w:t>
      </w:r>
      <w:r w:rsidRPr="00830306">
        <w:rPr>
          <w:rFonts w:ascii="Times New Roman" w:hAnsi="Times New Roman" w:cs="Times New Roman"/>
          <w:sz w:val="16"/>
          <w:szCs w:val="16"/>
          <w:lang w:val="en-US"/>
        </w:rPr>
        <w:t>), Moderately Unsatisfactory (</w:t>
      </w:r>
      <w:r w:rsidRPr="00830306">
        <w:rPr>
          <w:rFonts w:ascii="Times New Roman" w:hAnsi="Times New Roman" w:cs="Times New Roman"/>
          <w:b/>
          <w:sz w:val="16"/>
          <w:szCs w:val="16"/>
          <w:lang w:val="en-US"/>
        </w:rPr>
        <w:t>MU)</w:t>
      </w:r>
      <w:r w:rsidRPr="00830306">
        <w:rPr>
          <w:rFonts w:ascii="Times New Roman" w:hAnsi="Times New Roman" w:cs="Times New Roman"/>
          <w:sz w:val="16"/>
          <w:szCs w:val="16"/>
          <w:lang w:val="en-US"/>
        </w:rPr>
        <w:t>, Unsatisfactory (</w:t>
      </w:r>
      <w:r w:rsidRPr="00830306">
        <w:rPr>
          <w:rFonts w:ascii="Times New Roman" w:hAnsi="Times New Roman" w:cs="Times New Roman"/>
          <w:b/>
          <w:sz w:val="16"/>
          <w:szCs w:val="16"/>
          <w:lang w:val="en-US"/>
        </w:rPr>
        <w:t>U)</w:t>
      </w:r>
      <w:r w:rsidRPr="00830306">
        <w:rPr>
          <w:rFonts w:ascii="Times New Roman" w:hAnsi="Times New Roman" w:cs="Times New Roman"/>
          <w:sz w:val="16"/>
          <w:szCs w:val="16"/>
          <w:lang w:val="en-US"/>
        </w:rPr>
        <w:t>, Highly Unsatisfactory (</w:t>
      </w:r>
      <w:r w:rsidRPr="00830306">
        <w:rPr>
          <w:rFonts w:ascii="Times New Roman" w:hAnsi="Times New Roman" w:cs="Times New Roman"/>
          <w:b/>
          <w:sz w:val="16"/>
          <w:szCs w:val="16"/>
          <w:lang w:val="en-US"/>
        </w:rPr>
        <w:t>HI</w:t>
      </w:r>
      <w:r w:rsidRPr="00830306">
        <w:rPr>
          <w:rFonts w:ascii="Times New Roman" w:hAnsi="Times New Roman" w:cs="Times New Roman"/>
          <w:sz w:val="16"/>
          <w:szCs w:val="16"/>
          <w:lang w:val="en-US"/>
        </w:rPr>
        <w:t xml:space="preserve">). </w:t>
      </w:r>
    </w:p>
    <w:p w:rsidR="009B7606" w:rsidRPr="003C7D3B" w:rsidRDefault="009B7606" w:rsidP="005F4637">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606" w:rsidRDefault="009B7606">
    <w:pPr>
      <w:pStyle w:val="Encabezado"/>
    </w:pPr>
    <w:r>
      <w:rPr>
        <w:noProof/>
        <w:lang w:val="es-AR" w:eastAsia="es-AR"/>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lang w:val="en-US"/>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B7606" w:rsidRDefault="009B7606">
                              <w:pPr>
                                <w:pStyle w:val="Encabezado"/>
                                <w:jc w:val="center"/>
                                <w:rPr>
                                  <w:caps/>
                                  <w:color w:val="FFFFFF" w:themeColor="background1"/>
                                </w:rPr>
                              </w:pPr>
                              <w:r w:rsidRPr="009B7606">
                                <w:rPr>
                                  <w:lang w:val="en-US"/>
                                </w:rPr>
                                <w:t>PIMS 4055</w:t>
                              </w:r>
                              <w:r>
                                <w:rPr>
                                  <w:lang w:val="en-US"/>
                                </w:rPr>
                                <w:t xml:space="preserve"> TERMINAL EVALUATION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ángulo 197" o:spid="_x0000_s1033"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" o:allowoverlap="f" fillcolor="#5b9bd5 [3204]" stroked="f" strokeweight="1pt">
              <v:textbox style="mso-fit-shape-to-text:t">
                <w:txbxContent>
                  <w:sdt>
                    <w:sdtPr>
                      <w:rPr>
                        <w:lang w:val="en-US"/>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rsidR="009B7606" w:rsidRDefault="009B7606">
                        <w:pPr>
                          <w:pStyle w:val="Encabezado"/>
                          <w:jc w:val="center"/>
                          <w:rPr>
                            <w:caps/>
                            <w:color w:val="FFFFFF" w:themeColor="background1"/>
                          </w:rPr>
                        </w:pPr>
                        <w:r w:rsidRPr="009B7606">
                          <w:rPr>
                            <w:lang w:val="en-US"/>
                          </w:rPr>
                          <w:t>PIMS 4055</w:t>
                        </w:r>
                        <w:r>
                          <w:rPr>
                            <w:lang w:val="en-US"/>
                          </w:rPr>
                          <w:t xml:space="preserve"> TERMINAL EVALUATION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342C22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3E2364"/>
    <w:multiLevelType w:val="hybridMultilevel"/>
    <w:tmpl w:val="DD3A7C20"/>
    <w:lvl w:ilvl="0" w:tplc="C59ED390">
      <w:start w:val="1"/>
      <w:numFmt w:val="lowerRoman"/>
      <w:lvlText w:val="%1)"/>
      <w:lvlJc w:val="left"/>
      <w:pPr>
        <w:ind w:left="486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0C570D67"/>
    <w:multiLevelType w:val="hybridMultilevel"/>
    <w:tmpl w:val="AFD65A38"/>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1A1F4E0A"/>
    <w:multiLevelType w:val="hybridMultilevel"/>
    <w:tmpl w:val="19FC4638"/>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1B385C15"/>
    <w:multiLevelType w:val="hybridMultilevel"/>
    <w:tmpl w:val="0B88DDE0"/>
    <w:lvl w:ilvl="0" w:tplc="D4DCA9A8">
      <w:start w:val="1"/>
      <w:numFmt w:val="lowerRoman"/>
      <w:lvlText w:val="%1)"/>
      <w:lvlJc w:val="left"/>
      <w:pPr>
        <w:ind w:left="780" w:hanging="720"/>
      </w:pPr>
      <w:rPr>
        <w:rFonts w:hint="default"/>
      </w:rPr>
    </w:lvl>
    <w:lvl w:ilvl="1" w:tplc="380A0019" w:tentative="1">
      <w:start w:val="1"/>
      <w:numFmt w:val="lowerLetter"/>
      <w:lvlText w:val="%2."/>
      <w:lvlJc w:val="left"/>
      <w:pPr>
        <w:ind w:left="1140" w:hanging="360"/>
      </w:pPr>
    </w:lvl>
    <w:lvl w:ilvl="2" w:tplc="380A001B" w:tentative="1">
      <w:start w:val="1"/>
      <w:numFmt w:val="lowerRoman"/>
      <w:lvlText w:val="%3."/>
      <w:lvlJc w:val="right"/>
      <w:pPr>
        <w:ind w:left="1860" w:hanging="180"/>
      </w:pPr>
    </w:lvl>
    <w:lvl w:ilvl="3" w:tplc="380A000F" w:tentative="1">
      <w:start w:val="1"/>
      <w:numFmt w:val="decimal"/>
      <w:lvlText w:val="%4."/>
      <w:lvlJc w:val="left"/>
      <w:pPr>
        <w:ind w:left="2580" w:hanging="360"/>
      </w:pPr>
    </w:lvl>
    <w:lvl w:ilvl="4" w:tplc="380A0019" w:tentative="1">
      <w:start w:val="1"/>
      <w:numFmt w:val="lowerLetter"/>
      <w:lvlText w:val="%5."/>
      <w:lvlJc w:val="left"/>
      <w:pPr>
        <w:ind w:left="3300" w:hanging="360"/>
      </w:pPr>
    </w:lvl>
    <w:lvl w:ilvl="5" w:tplc="380A001B" w:tentative="1">
      <w:start w:val="1"/>
      <w:numFmt w:val="lowerRoman"/>
      <w:lvlText w:val="%6."/>
      <w:lvlJc w:val="right"/>
      <w:pPr>
        <w:ind w:left="4020" w:hanging="180"/>
      </w:pPr>
    </w:lvl>
    <w:lvl w:ilvl="6" w:tplc="380A000F" w:tentative="1">
      <w:start w:val="1"/>
      <w:numFmt w:val="decimal"/>
      <w:lvlText w:val="%7."/>
      <w:lvlJc w:val="left"/>
      <w:pPr>
        <w:ind w:left="4740" w:hanging="360"/>
      </w:pPr>
    </w:lvl>
    <w:lvl w:ilvl="7" w:tplc="380A0019" w:tentative="1">
      <w:start w:val="1"/>
      <w:numFmt w:val="lowerLetter"/>
      <w:lvlText w:val="%8."/>
      <w:lvlJc w:val="left"/>
      <w:pPr>
        <w:ind w:left="5460" w:hanging="360"/>
      </w:pPr>
    </w:lvl>
    <w:lvl w:ilvl="8" w:tplc="380A001B" w:tentative="1">
      <w:start w:val="1"/>
      <w:numFmt w:val="lowerRoman"/>
      <w:lvlText w:val="%9."/>
      <w:lvlJc w:val="right"/>
      <w:pPr>
        <w:ind w:left="6180" w:hanging="180"/>
      </w:pPr>
    </w:lvl>
  </w:abstractNum>
  <w:abstractNum w:abstractNumId="5" w15:restartNumberingAfterBreak="0">
    <w:nsid w:val="21C547A0"/>
    <w:multiLevelType w:val="hybridMultilevel"/>
    <w:tmpl w:val="F138939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323B4CDC"/>
    <w:multiLevelType w:val="hybridMultilevel"/>
    <w:tmpl w:val="358E1A50"/>
    <w:lvl w:ilvl="0" w:tplc="380A0017">
      <w:start w:val="1"/>
      <w:numFmt w:val="lowerLetter"/>
      <w:lvlText w:val="%1)"/>
      <w:lvlJc w:val="left"/>
      <w:pPr>
        <w:ind w:left="1080" w:hanging="360"/>
      </w:p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7" w15:restartNumberingAfterBreak="0">
    <w:nsid w:val="395F2D15"/>
    <w:multiLevelType w:val="hybridMultilevel"/>
    <w:tmpl w:val="4C3C242E"/>
    <w:lvl w:ilvl="0" w:tplc="DF463882">
      <w:start w:val="1"/>
      <w:numFmt w:val="lowerRoman"/>
      <w:lvlText w:val="%1)"/>
      <w:lvlJc w:val="left"/>
      <w:pPr>
        <w:ind w:left="578" w:hanging="720"/>
      </w:pPr>
      <w:rPr>
        <w:rFonts w:hint="default"/>
      </w:rPr>
    </w:lvl>
    <w:lvl w:ilvl="1" w:tplc="380A0019" w:tentative="1">
      <w:start w:val="1"/>
      <w:numFmt w:val="lowerLetter"/>
      <w:lvlText w:val="%2."/>
      <w:lvlJc w:val="left"/>
      <w:pPr>
        <w:ind w:left="938" w:hanging="360"/>
      </w:pPr>
    </w:lvl>
    <w:lvl w:ilvl="2" w:tplc="380A001B" w:tentative="1">
      <w:start w:val="1"/>
      <w:numFmt w:val="lowerRoman"/>
      <w:lvlText w:val="%3."/>
      <w:lvlJc w:val="right"/>
      <w:pPr>
        <w:ind w:left="1658" w:hanging="180"/>
      </w:pPr>
    </w:lvl>
    <w:lvl w:ilvl="3" w:tplc="380A000F" w:tentative="1">
      <w:start w:val="1"/>
      <w:numFmt w:val="decimal"/>
      <w:lvlText w:val="%4."/>
      <w:lvlJc w:val="left"/>
      <w:pPr>
        <w:ind w:left="2378" w:hanging="360"/>
      </w:pPr>
    </w:lvl>
    <w:lvl w:ilvl="4" w:tplc="380A0019" w:tentative="1">
      <w:start w:val="1"/>
      <w:numFmt w:val="lowerLetter"/>
      <w:lvlText w:val="%5."/>
      <w:lvlJc w:val="left"/>
      <w:pPr>
        <w:ind w:left="3098" w:hanging="360"/>
      </w:pPr>
    </w:lvl>
    <w:lvl w:ilvl="5" w:tplc="380A001B" w:tentative="1">
      <w:start w:val="1"/>
      <w:numFmt w:val="lowerRoman"/>
      <w:lvlText w:val="%6."/>
      <w:lvlJc w:val="right"/>
      <w:pPr>
        <w:ind w:left="3818" w:hanging="180"/>
      </w:pPr>
    </w:lvl>
    <w:lvl w:ilvl="6" w:tplc="380A000F" w:tentative="1">
      <w:start w:val="1"/>
      <w:numFmt w:val="decimal"/>
      <w:lvlText w:val="%7."/>
      <w:lvlJc w:val="left"/>
      <w:pPr>
        <w:ind w:left="4538" w:hanging="360"/>
      </w:pPr>
    </w:lvl>
    <w:lvl w:ilvl="7" w:tplc="380A0019" w:tentative="1">
      <w:start w:val="1"/>
      <w:numFmt w:val="lowerLetter"/>
      <w:lvlText w:val="%8."/>
      <w:lvlJc w:val="left"/>
      <w:pPr>
        <w:ind w:left="5258" w:hanging="360"/>
      </w:pPr>
    </w:lvl>
    <w:lvl w:ilvl="8" w:tplc="380A001B" w:tentative="1">
      <w:start w:val="1"/>
      <w:numFmt w:val="lowerRoman"/>
      <w:lvlText w:val="%9."/>
      <w:lvlJc w:val="right"/>
      <w:pPr>
        <w:ind w:left="5978" w:hanging="180"/>
      </w:pPr>
    </w:lvl>
  </w:abstractNum>
  <w:abstractNum w:abstractNumId="8" w15:restartNumberingAfterBreak="0">
    <w:nsid w:val="3C595E72"/>
    <w:multiLevelType w:val="multilevel"/>
    <w:tmpl w:val="229642A8"/>
    <w:lvl w:ilvl="0">
      <w:start w:val="1"/>
      <w:numFmt w:val="lowerRoman"/>
      <w:lvlText w:val="%1)"/>
      <w:lvlJc w:val="left"/>
      <w:pPr>
        <w:ind w:left="578" w:hanging="720"/>
      </w:pPr>
      <w:rPr>
        <w:rFonts w:hint="default"/>
      </w:rPr>
    </w:lvl>
    <w:lvl w:ilvl="1" w:tentative="1">
      <w:start w:val="1"/>
      <w:numFmt w:val="lowerLetter"/>
      <w:lvlText w:val="%2."/>
      <w:lvlJc w:val="left"/>
      <w:pPr>
        <w:ind w:left="938" w:hanging="360"/>
      </w:pPr>
    </w:lvl>
    <w:lvl w:ilvl="2" w:tentative="1">
      <w:start w:val="1"/>
      <w:numFmt w:val="lowerRoman"/>
      <w:lvlText w:val="%3."/>
      <w:lvlJc w:val="right"/>
      <w:pPr>
        <w:ind w:left="1658" w:hanging="180"/>
      </w:pPr>
    </w:lvl>
    <w:lvl w:ilvl="3" w:tentative="1">
      <w:start w:val="1"/>
      <w:numFmt w:val="decimal"/>
      <w:lvlText w:val="%4."/>
      <w:lvlJc w:val="left"/>
      <w:pPr>
        <w:ind w:left="2378" w:hanging="360"/>
      </w:pPr>
    </w:lvl>
    <w:lvl w:ilvl="4" w:tentative="1">
      <w:start w:val="1"/>
      <w:numFmt w:val="lowerLetter"/>
      <w:lvlText w:val="%5."/>
      <w:lvlJc w:val="left"/>
      <w:pPr>
        <w:ind w:left="3098" w:hanging="360"/>
      </w:pPr>
    </w:lvl>
    <w:lvl w:ilvl="5" w:tentative="1">
      <w:start w:val="1"/>
      <w:numFmt w:val="lowerRoman"/>
      <w:lvlText w:val="%6."/>
      <w:lvlJc w:val="right"/>
      <w:pPr>
        <w:ind w:left="3818" w:hanging="180"/>
      </w:pPr>
    </w:lvl>
    <w:lvl w:ilvl="6" w:tentative="1">
      <w:start w:val="1"/>
      <w:numFmt w:val="decimal"/>
      <w:lvlText w:val="%7."/>
      <w:lvlJc w:val="left"/>
      <w:pPr>
        <w:ind w:left="4538" w:hanging="360"/>
      </w:pPr>
    </w:lvl>
    <w:lvl w:ilvl="7" w:tentative="1">
      <w:start w:val="1"/>
      <w:numFmt w:val="lowerLetter"/>
      <w:lvlText w:val="%8."/>
      <w:lvlJc w:val="left"/>
      <w:pPr>
        <w:ind w:left="5258" w:hanging="360"/>
      </w:pPr>
    </w:lvl>
    <w:lvl w:ilvl="8" w:tentative="1">
      <w:start w:val="1"/>
      <w:numFmt w:val="lowerRoman"/>
      <w:lvlText w:val="%9."/>
      <w:lvlJc w:val="right"/>
      <w:pPr>
        <w:ind w:left="5978" w:hanging="180"/>
      </w:pPr>
    </w:lvl>
  </w:abstractNum>
  <w:abstractNum w:abstractNumId="9" w15:restartNumberingAfterBreak="0">
    <w:nsid w:val="3E242213"/>
    <w:multiLevelType w:val="hybridMultilevel"/>
    <w:tmpl w:val="229642A8"/>
    <w:lvl w:ilvl="0" w:tplc="EEDE6FA8">
      <w:start w:val="1"/>
      <w:numFmt w:val="lowerRoman"/>
      <w:lvlText w:val="%1)"/>
      <w:lvlJc w:val="left"/>
      <w:pPr>
        <w:ind w:left="578" w:hanging="720"/>
      </w:pPr>
      <w:rPr>
        <w:rFonts w:hint="default"/>
      </w:rPr>
    </w:lvl>
    <w:lvl w:ilvl="1" w:tplc="380A0019" w:tentative="1">
      <w:start w:val="1"/>
      <w:numFmt w:val="lowerLetter"/>
      <w:lvlText w:val="%2."/>
      <w:lvlJc w:val="left"/>
      <w:pPr>
        <w:ind w:left="938" w:hanging="360"/>
      </w:pPr>
    </w:lvl>
    <w:lvl w:ilvl="2" w:tplc="380A001B" w:tentative="1">
      <w:start w:val="1"/>
      <w:numFmt w:val="lowerRoman"/>
      <w:lvlText w:val="%3."/>
      <w:lvlJc w:val="right"/>
      <w:pPr>
        <w:ind w:left="1658" w:hanging="180"/>
      </w:pPr>
    </w:lvl>
    <w:lvl w:ilvl="3" w:tplc="380A000F" w:tentative="1">
      <w:start w:val="1"/>
      <w:numFmt w:val="decimal"/>
      <w:lvlText w:val="%4."/>
      <w:lvlJc w:val="left"/>
      <w:pPr>
        <w:ind w:left="2378" w:hanging="360"/>
      </w:pPr>
    </w:lvl>
    <w:lvl w:ilvl="4" w:tplc="380A0019" w:tentative="1">
      <w:start w:val="1"/>
      <w:numFmt w:val="lowerLetter"/>
      <w:lvlText w:val="%5."/>
      <w:lvlJc w:val="left"/>
      <w:pPr>
        <w:ind w:left="3098" w:hanging="360"/>
      </w:pPr>
    </w:lvl>
    <w:lvl w:ilvl="5" w:tplc="380A001B" w:tentative="1">
      <w:start w:val="1"/>
      <w:numFmt w:val="lowerRoman"/>
      <w:lvlText w:val="%6."/>
      <w:lvlJc w:val="right"/>
      <w:pPr>
        <w:ind w:left="3818" w:hanging="180"/>
      </w:pPr>
    </w:lvl>
    <w:lvl w:ilvl="6" w:tplc="380A000F" w:tentative="1">
      <w:start w:val="1"/>
      <w:numFmt w:val="decimal"/>
      <w:lvlText w:val="%7."/>
      <w:lvlJc w:val="left"/>
      <w:pPr>
        <w:ind w:left="4538" w:hanging="360"/>
      </w:pPr>
    </w:lvl>
    <w:lvl w:ilvl="7" w:tplc="380A0019" w:tentative="1">
      <w:start w:val="1"/>
      <w:numFmt w:val="lowerLetter"/>
      <w:lvlText w:val="%8."/>
      <w:lvlJc w:val="left"/>
      <w:pPr>
        <w:ind w:left="5258" w:hanging="360"/>
      </w:pPr>
    </w:lvl>
    <w:lvl w:ilvl="8" w:tplc="380A001B" w:tentative="1">
      <w:start w:val="1"/>
      <w:numFmt w:val="lowerRoman"/>
      <w:lvlText w:val="%9."/>
      <w:lvlJc w:val="right"/>
      <w:pPr>
        <w:ind w:left="5978" w:hanging="180"/>
      </w:pPr>
    </w:lvl>
  </w:abstractNum>
  <w:abstractNum w:abstractNumId="10" w15:restartNumberingAfterBreak="0">
    <w:nsid w:val="3F4509B5"/>
    <w:multiLevelType w:val="multilevel"/>
    <w:tmpl w:val="1C0EC1B2"/>
    <w:lvl w:ilvl="0">
      <w:start w:val="1"/>
      <w:numFmt w:val="lowerRoman"/>
      <w:lvlText w:val="%1."/>
      <w:lvlJc w:val="left"/>
      <w:pPr>
        <w:ind w:left="578" w:hanging="720"/>
      </w:pPr>
      <w:rPr>
        <w:rFonts w:hint="default"/>
      </w:rPr>
    </w:lvl>
    <w:lvl w:ilvl="1" w:tentative="1">
      <w:start w:val="1"/>
      <w:numFmt w:val="lowerLetter"/>
      <w:lvlText w:val="%2."/>
      <w:lvlJc w:val="left"/>
      <w:pPr>
        <w:ind w:left="938" w:hanging="360"/>
      </w:pPr>
    </w:lvl>
    <w:lvl w:ilvl="2" w:tentative="1">
      <w:start w:val="1"/>
      <w:numFmt w:val="lowerRoman"/>
      <w:lvlText w:val="%3."/>
      <w:lvlJc w:val="right"/>
      <w:pPr>
        <w:ind w:left="1658" w:hanging="180"/>
      </w:pPr>
    </w:lvl>
    <w:lvl w:ilvl="3" w:tentative="1">
      <w:start w:val="1"/>
      <w:numFmt w:val="decimal"/>
      <w:lvlText w:val="%4."/>
      <w:lvlJc w:val="left"/>
      <w:pPr>
        <w:ind w:left="2378" w:hanging="360"/>
      </w:pPr>
    </w:lvl>
    <w:lvl w:ilvl="4" w:tentative="1">
      <w:start w:val="1"/>
      <w:numFmt w:val="lowerLetter"/>
      <w:lvlText w:val="%5."/>
      <w:lvlJc w:val="left"/>
      <w:pPr>
        <w:ind w:left="3098" w:hanging="360"/>
      </w:pPr>
    </w:lvl>
    <w:lvl w:ilvl="5" w:tentative="1">
      <w:start w:val="1"/>
      <w:numFmt w:val="lowerRoman"/>
      <w:lvlText w:val="%6."/>
      <w:lvlJc w:val="right"/>
      <w:pPr>
        <w:ind w:left="3818" w:hanging="180"/>
      </w:pPr>
    </w:lvl>
    <w:lvl w:ilvl="6" w:tentative="1">
      <w:start w:val="1"/>
      <w:numFmt w:val="decimal"/>
      <w:lvlText w:val="%7."/>
      <w:lvlJc w:val="left"/>
      <w:pPr>
        <w:ind w:left="4538" w:hanging="360"/>
      </w:pPr>
    </w:lvl>
    <w:lvl w:ilvl="7" w:tentative="1">
      <w:start w:val="1"/>
      <w:numFmt w:val="lowerLetter"/>
      <w:lvlText w:val="%8."/>
      <w:lvlJc w:val="left"/>
      <w:pPr>
        <w:ind w:left="5258" w:hanging="360"/>
      </w:pPr>
    </w:lvl>
    <w:lvl w:ilvl="8" w:tentative="1">
      <w:start w:val="1"/>
      <w:numFmt w:val="lowerRoman"/>
      <w:lvlText w:val="%9."/>
      <w:lvlJc w:val="right"/>
      <w:pPr>
        <w:ind w:left="5978" w:hanging="180"/>
      </w:pPr>
    </w:lvl>
  </w:abstractNum>
  <w:abstractNum w:abstractNumId="11" w15:restartNumberingAfterBreak="0">
    <w:nsid w:val="424B000E"/>
    <w:multiLevelType w:val="multilevel"/>
    <w:tmpl w:val="4C3C242E"/>
    <w:lvl w:ilvl="0">
      <w:start w:val="1"/>
      <w:numFmt w:val="lowerRoman"/>
      <w:lvlText w:val="%1)"/>
      <w:lvlJc w:val="left"/>
      <w:pPr>
        <w:ind w:left="578" w:hanging="720"/>
      </w:pPr>
      <w:rPr>
        <w:rFonts w:hint="default"/>
      </w:rPr>
    </w:lvl>
    <w:lvl w:ilvl="1" w:tentative="1">
      <w:start w:val="1"/>
      <w:numFmt w:val="lowerLetter"/>
      <w:lvlText w:val="%2."/>
      <w:lvlJc w:val="left"/>
      <w:pPr>
        <w:ind w:left="938" w:hanging="360"/>
      </w:pPr>
    </w:lvl>
    <w:lvl w:ilvl="2" w:tentative="1">
      <w:start w:val="1"/>
      <w:numFmt w:val="lowerRoman"/>
      <w:lvlText w:val="%3."/>
      <w:lvlJc w:val="right"/>
      <w:pPr>
        <w:ind w:left="1658" w:hanging="180"/>
      </w:pPr>
    </w:lvl>
    <w:lvl w:ilvl="3" w:tentative="1">
      <w:start w:val="1"/>
      <w:numFmt w:val="decimal"/>
      <w:lvlText w:val="%4."/>
      <w:lvlJc w:val="left"/>
      <w:pPr>
        <w:ind w:left="2378" w:hanging="360"/>
      </w:pPr>
    </w:lvl>
    <w:lvl w:ilvl="4" w:tentative="1">
      <w:start w:val="1"/>
      <w:numFmt w:val="lowerLetter"/>
      <w:lvlText w:val="%5."/>
      <w:lvlJc w:val="left"/>
      <w:pPr>
        <w:ind w:left="3098" w:hanging="360"/>
      </w:pPr>
    </w:lvl>
    <w:lvl w:ilvl="5" w:tentative="1">
      <w:start w:val="1"/>
      <w:numFmt w:val="lowerRoman"/>
      <w:lvlText w:val="%6."/>
      <w:lvlJc w:val="right"/>
      <w:pPr>
        <w:ind w:left="3818" w:hanging="180"/>
      </w:pPr>
    </w:lvl>
    <w:lvl w:ilvl="6" w:tentative="1">
      <w:start w:val="1"/>
      <w:numFmt w:val="decimal"/>
      <w:lvlText w:val="%7."/>
      <w:lvlJc w:val="left"/>
      <w:pPr>
        <w:ind w:left="4538" w:hanging="360"/>
      </w:pPr>
    </w:lvl>
    <w:lvl w:ilvl="7" w:tentative="1">
      <w:start w:val="1"/>
      <w:numFmt w:val="lowerLetter"/>
      <w:lvlText w:val="%8."/>
      <w:lvlJc w:val="left"/>
      <w:pPr>
        <w:ind w:left="5258" w:hanging="360"/>
      </w:pPr>
    </w:lvl>
    <w:lvl w:ilvl="8" w:tentative="1">
      <w:start w:val="1"/>
      <w:numFmt w:val="lowerRoman"/>
      <w:lvlText w:val="%9."/>
      <w:lvlJc w:val="right"/>
      <w:pPr>
        <w:ind w:left="5978" w:hanging="180"/>
      </w:pPr>
    </w:lvl>
  </w:abstractNum>
  <w:abstractNum w:abstractNumId="12" w15:restartNumberingAfterBreak="0">
    <w:nsid w:val="432B78D0"/>
    <w:multiLevelType w:val="hybridMultilevel"/>
    <w:tmpl w:val="358E1A50"/>
    <w:lvl w:ilvl="0" w:tplc="380A0017">
      <w:start w:val="1"/>
      <w:numFmt w:val="lowerLetter"/>
      <w:lvlText w:val="%1)"/>
      <w:lvlJc w:val="left"/>
      <w:pPr>
        <w:ind w:left="1080" w:hanging="360"/>
      </w:p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3" w15:restartNumberingAfterBreak="0">
    <w:nsid w:val="47CC3019"/>
    <w:multiLevelType w:val="hybridMultilevel"/>
    <w:tmpl w:val="44422A30"/>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15:restartNumberingAfterBreak="0">
    <w:nsid w:val="5588044C"/>
    <w:multiLevelType w:val="hybridMultilevel"/>
    <w:tmpl w:val="1AD230B8"/>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15:restartNumberingAfterBreak="0">
    <w:nsid w:val="5D043D92"/>
    <w:multiLevelType w:val="hybridMultilevel"/>
    <w:tmpl w:val="F3A0F900"/>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15:restartNumberingAfterBreak="0">
    <w:nsid w:val="6630127F"/>
    <w:multiLevelType w:val="multilevel"/>
    <w:tmpl w:val="A342B3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86D6D95"/>
    <w:multiLevelType w:val="multilevel"/>
    <w:tmpl w:val="1E68D55A"/>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8" w15:restartNumberingAfterBreak="0">
    <w:nsid w:val="70146C14"/>
    <w:multiLevelType w:val="multilevel"/>
    <w:tmpl w:val="DBD4F0B4"/>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9" w15:restartNumberingAfterBreak="0">
    <w:nsid w:val="78C875CF"/>
    <w:multiLevelType w:val="hybridMultilevel"/>
    <w:tmpl w:val="B802CB20"/>
    <w:lvl w:ilvl="0" w:tplc="7374C974">
      <w:numFmt w:val="bullet"/>
      <w:lvlText w:val="-"/>
      <w:lvlJc w:val="left"/>
      <w:pPr>
        <w:ind w:left="360" w:hanging="360"/>
      </w:pPr>
      <w:rPr>
        <w:rFonts w:ascii="Arial Narrow" w:eastAsia="Times New Roman" w:hAnsi="Arial Narrow" w:hint="default"/>
        <w:sz w:val="18"/>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20" w15:restartNumberingAfterBreak="0">
    <w:nsid w:val="797262D2"/>
    <w:multiLevelType w:val="hybridMultilevel"/>
    <w:tmpl w:val="FEB0740C"/>
    <w:lvl w:ilvl="0" w:tplc="40D2114C">
      <w:start w:val="1"/>
      <w:numFmt w:val="lowerRoman"/>
      <w:lvlText w:val="%1)"/>
      <w:lvlJc w:val="left"/>
      <w:pPr>
        <w:ind w:left="638" w:hanging="720"/>
      </w:pPr>
      <w:rPr>
        <w:rFonts w:hint="default"/>
      </w:rPr>
    </w:lvl>
    <w:lvl w:ilvl="1" w:tplc="380A0019" w:tentative="1">
      <w:start w:val="1"/>
      <w:numFmt w:val="lowerLetter"/>
      <w:lvlText w:val="%2."/>
      <w:lvlJc w:val="left"/>
      <w:pPr>
        <w:ind w:left="998" w:hanging="360"/>
      </w:pPr>
    </w:lvl>
    <w:lvl w:ilvl="2" w:tplc="380A001B" w:tentative="1">
      <w:start w:val="1"/>
      <w:numFmt w:val="lowerRoman"/>
      <w:lvlText w:val="%3."/>
      <w:lvlJc w:val="right"/>
      <w:pPr>
        <w:ind w:left="1718" w:hanging="180"/>
      </w:pPr>
    </w:lvl>
    <w:lvl w:ilvl="3" w:tplc="380A000F" w:tentative="1">
      <w:start w:val="1"/>
      <w:numFmt w:val="decimal"/>
      <w:lvlText w:val="%4."/>
      <w:lvlJc w:val="left"/>
      <w:pPr>
        <w:ind w:left="2438" w:hanging="360"/>
      </w:pPr>
    </w:lvl>
    <w:lvl w:ilvl="4" w:tplc="380A0019" w:tentative="1">
      <w:start w:val="1"/>
      <w:numFmt w:val="lowerLetter"/>
      <w:lvlText w:val="%5."/>
      <w:lvlJc w:val="left"/>
      <w:pPr>
        <w:ind w:left="3158" w:hanging="360"/>
      </w:pPr>
    </w:lvl>
    <w:lvl w:ilvl="5" w:tplc="380A001B" w:tentative="1">
      <w:start w:val="1"/>
      <w:numFmt w:val="lowerRoman"/>
      <w:lvlText w:val="%6."/>
      <w:lvlJc w:val="right"/>
      <w:pPr>
        <w:ind w:left="3878" w:hanging="180"/>
      </w:pPr>
    </w:lvl>
    <w:lvl w:ilvl="6" w:tplc="380A000F" w:tentative="1">
      <w:start w:val="1"/>
      <w:numFmt w:val="decimal"/>
      <w:lvlText w:val="%7."/>
      <w:lvlJc w:val="left"/>
      <w:pPr>
        <w:ind w:left="4598" w:hanging="360"/>
      </w:pPr>
    </w:lvl>
    <w:lvl w:ilvl="7" w:tplc="380A0019" w:tentative="1">
      <w:start w:val="1"/>
      <w:numFmt w:val="lowerLetter"/>
      <w:lvlText w:val="%8."/>
      <w:lvlJc w:val="left"/>
      <w:pPr>
        <w:ind w:left="5318" w:hanging="360"/>
      </w:pPr>
    </w:lvl>
    <w:lvl w:ilvl="8" w:tplc="380A001B" w:tentative="1">
      <w:start w:val="1"/>
      <w:numFmt w:val="lowerRoman"/>
      <w:lvlText w:val="%9."/>
      <w:lvlJc w:val="right"/>
      <w:pPr>
        <w:ind w:left="6038" w:hanging="180"/>
      </w:pPr>
    </w:lvl>
  </w:abstractNum>
  <w:abstractNum w:abstractNumId="21" w15:restartNumberingAfterBreak="0">
    <w:nsid w:val="79906122"/>
    <w:multiLevelType w:val="hybridMultilevel"/>
    <w:tmpl w:val="324CD8A0"/>
    <w:lvl w:ilvl="0" w:tplc="82A0D104">
      <w:start w:val="1"/>
      <w:numFmt w:val="lowerRoman"/>
      <w:lvlText w:val="%1."/>
      <w:lvlJc w:val="left"/>
      <w:pPr>
        <w:ind w:left="578" w:hanging="720"/>
      </w:pPr>
      <w:rPr>
        <w:rFonts w:hint="default"/>
      </w:rPr>
    </w:lvl>
    <w:lvl w:ilvl="1" w:tplc="EC18E888">
      <w:start w:val="1"/>
      <w:numFmt w:val="decimal"/>
      <w:lvlText w:val="%2."/>
      <w:lvlJc w:val="left"/>
      <w:pPr>
        <w:ind w:left="938" w:hanging="360"/>
      </w:pPr>
      <w:rPr>
        <w:rFonts w:hint="default"/>
      </w:rPr>
    </w:lvl>
    <w:lvl w:ilvl="2" w:tplc="380A001B" w:tentative="1">
      <w:start w:val="1"/>
      <w:numFmt w:val="lowerRoman"/>
      <w:lvlText w:val="%3."/>
      <w:lvlJc w:val="right"/>
      <w:pPr>
        <w:ind w:left="1658" w:hanging="180"/>
      </w:pPr>
    </w:lvl>
    <w:lvl w:ilvl="3" w:tplc="380A000F" w:tentative="1">
      <w:start w:val="1"/>
      <w:numFmt w:val="decimal"/>
      <w:lvlText w:val="%4."/>
      <w:lvlJc w:val="left"/>
      <w:pPr>
        <w:ind w:left="2378" w:hanging="360"/>
      </w:pPr>
    </w:lvl>
    <w:lvl w:ilvl="4" w:tplc="380A0019" w:tentative="1">
      <w:start w:val="1"/>
      <w:numFmt w:val="lowerLetter"/>
      <w:lvlText w:val="%5."/>
      <w:lvlJc w:val="left"/>
      <w:pPr>
        <w:ind w:left="3098" w:hanging="360"/>
      </w:pPr>
    </w:lvl>
    <w:lvl w:ilvl="5" w:tplc="380A001B" w:tentative="1">
      <w:start w:val="1"/>
      <w:numFmt w:val="lowerRoman"/>
      <w:lvlText w:val="%6."/>
      <w:lvlJc w:val="right"/>
      <w:pPr>
        <w:ind w:left="3818" w:hanging="180"/>
      </w:pPr>
    </w:lvl>
    <w:lvl w:ilvl="6" w:tplc="380A000F" w:tentative="1">
      <w:start w:val="1"/>
      <w:numFmt w:val="decimal"/>
      <w:lvlText w:val="%7."/>
      <w:lvlJc w:val="left"/>
      <w:pPr>
        <w:ind w:left="4538" w:hanging="360"/>
      </w:pPr>
    </w:lvl>
    <w:lvl w:ilvl="7" w:tplc="380A0019" w:tentative="1">
      <w:start w:val="1"/>
      <w:numFmt w:val="lowerLetter"/>
      <w:lvlText w:val="%8."/>
      <w:lvlJc w:val="left"/>
      <w:pPr>
        <w:ind w:left="5258" w:hanging="360"/>
      </w:pPr>
    </w:lvl>
    <w:lvl w:ilvl="8" w:tplc="380A001B" w:tentative="1">
      <w:start w:val="1"/>
      <w:numFmt w:val="lowerRoman"/>
      <w:lvlText w:val="%9."/>
      <w:lvlJc w:val="right"/>
      <w:pPr>
        <w:ind w:left="5978" w:hanging="180"/>
      </w:pPr>
    </w:lvl>
  </w:abstractNum>
  <w:num w:numId="1">
    <w:abstractNumId w:val="3"/>
  </w:num>
  <w:num w:numId="2">
    <w:abstractNumId w:val="16"/>
  </w:num>
  <w:num w:numId="3">
    <w:abstractNumId w:val="17"/>
  </w:num>
  <w:num w:numId="4">
    <w:abstractNumId w:val="18"/>
  </w:num>
  <w:num w:numId="5">
    <w:abstractNumId w:val="20"/>
  </w:num>
  <w:num w:numId="6">
    <w:abstractNumId w:val="7"/>
  </w:num>
  <w:num w:numId="7">
    <w:abstractNumId w:val="11"/>
  </w:num>
  <w:num w:numId="8">
    <w:abstractNumId w:val="9"/>
  </w:num>
  <w:num w:numId="9">
    <w:abstractNumId w:val="8"/>
  </w:num>
  <w:num w:numId="10">
    <w:abstractNumId w:val="21"/>
  </w:num>
  <w:num w:numId="11">
    <w:abstractNumId w:val="10"/>
  </w:num>
  <w:num w:numId="12">
    <w:abstractNumId w:val="1"/>
  </w:num>
  <w:num w:numId="13">
    <w:abstractNumId w:val="1"/>
    <w:lvlOverride w:ilvl="0">
      <w:lvl w:ilvl="0" w:tplc="C59ED390">
        <w:start w:val="1"/>
        <w:numFmt w:val="lowerRoman"/>
        <w:lvlText w:val="%1)"/>
        <w:lvlJc w:val="left"/>
        <w:pPr>
          <w:ind w:left="4860" w:hanging="720"/>
        </w:pPr>
        <w:rPr>
          <w:rFonts w:hint="default"/>
        </w:rPr>
      </w:lvl>
    </w:lvlOverride>
    <w:lvlOverride w:ilvl="1">
      <w:lvl w:ilvl="1" w:tplc="380A0019" w:tentative="1">
        <w:start w:val="1"/>
        <w:numFmt w:val="lowerLetter"/>
        <w:lvlText w:val="%2."/>
        <w:lvlJc w:val="left"/>
        <w:pPr>
          <w:ind w:left="1440" w:hanging="360"/>
        </w:pPr>
      </w:lvl>
    </w:lvlOverride>
    <w:lvlOverride w:ilvl="2">
      <w:lvl w:ilvl="2" w:tplc="380A001B" w:tentative="1">
        <w:start w:val="1"/>
        <w:numFmt w:val="lowerRoman"/>
        <w:lvlText w:val="%3."/>
        <w:lvlJc w:val="right"/>
        <w:pPr>
          <w:ind w:left="2160" w:hanging="180"/>
        </w:pPr>
      </w:lvl>
    </w:lvlOverride>
    <w:lvlOverride w:ilvl="3">
      <w:lvl w:ilvl="3" w:tplc="380A000F" w:tentative="1">
        <w:start w:val="1"/>
        <w:numFmt w:val="decimal"/>
        <w:lvlText w:val="%4."/>
        <w:lvlJc w:val="left"/>
        <w:pPr>
          <w:ind w:left="2880" w:hanging="360"/>
        </w:pPr>
      </w:lvl>
    </w:lvlOverride>
    <w:lvlOverride w:ilvl="4">
      <w:lvl w:ilvl="4" w:tplc="380A0019" w:tentative="1">
        <w:start w:val="1"/>
        <w:numFmt w:val="lowerLetter"/>
        <w:lvlText w:val="%5."/>
        <w:lvlJc w:val="left"/>
        <w:pPr>
          <w:ind w:left="3600" w:hanging="360"/>
        </w:pPr>
      </w:lvl>
    </w:lvlOverride>
    <w:lvlOverride w:ilvl="5">
      <w:lvl w:ilvl="5" w:tplc="380A001B" w:tentative="1">
        <w:start w:val="1"/>
        <w:numFmt w:val="lowerRoman"/>
        <w:lvlText w:val="%6."/>
        <w:lvlJc w:val="right"/>
        <w:pPr>
          <w:ind w:left="4320" w:hanging="180"/>
        </w:pPr>
      </w:lvl>
    </w:lvlOverride>
    <w:lvlOverride w:ilvl="6">
      <w:lvl w:ilvl="6" w:tplc="380A000F" w:tentative="1">
        <w:start w:val="1"/>
        <w:numFmt w:val="decimal"/>
        <w:lvlText w:val="%7."/>
        <w:lvlJc w:val="left"/>
        <w:pPr>
          <w:ind w:left="5040" w:hanging="360"/>
        </w:pPr>
      </w:lvl>
    </w:lvlOverride>
    <w:lvlOverride w:ilvl="7">
      <w:lvl w:ilvl="7" w:tplc="380A0019" w:tentative="1">
        <w:start w:val="1"/>
        <w:numFmt w:val="lowerLetter"/>
        <w:lvlText w:val="%8."/>
        <w:lvlJc w:val="left"/>
        <w:pPr>
          <w:ind w:left="5760" w:hanging="360"/>
        </w:pPr>
      </w:lvl>
    </w:lvlOverride>
    <w:lvlOverride w:ilvl="8">
      <w:lvl w:ilvl="8" w:tplc="380A001B" w:tentative="1">
        <w:start w:val="1"/>
        <w:numFmt w:val="lowerRoman"/>
        <w:lvlText w:val="%9."/>
        <w:lvlJc w:val="right"/>
        <w:pPr>
          <w:ind w:left="6480" w:hanging="180"/>
        </w:pPr>
      </w:lvl>
    </w:lvlOverride>
  </w:num>
  <w:num w:numId="14">
    <w:abstractNumId w:val="12"/>
  </w:num>
  <w:num w:numId="15">
    <w:abstractNumId w:val="15"/>
  </w:num>
  <w:num w:numId="16">
    <w:abstractNumId w:val="4"/>
  </w:num>
  <w:num w:numId="17">
    <w:abstractNumId w:val="2"/>
  </w:num>
  <w:num w:numId="18">
    <w:abstractNumId w:val="6"/>
  </w:num>
  <w:num w:numId="19">
    <w:abstractNumId w:val="14"/>
  </w:num>
  <w:num w:numId="20">
    <w:abstractNumId w:val="13"/>
  </w:num>
  <w:num w:numId="21">
    <w:abstractNumId w:val="0"/>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F39"/>
    <w:rsid w:val="000121BF"/>
    <w:rsid w:val="000560D8"/>
    <w:rsid w:val="0005737A"/>
    <w:rsid w:val="00075721"/>
    <w:rsid w:val="00083217"/>
    <w:rsid w:val="00097ED6"/>
    <w:rsid w:val="000D74B4"/>
    <w:rsid w:val="001143F6"/>
    <w:rsid w:val="00122AA6"/>
    <w:rsid w:val="00130B46"/>
    <w:rsid w:val="00141037"/>
    <w:rsid w:val="001417B2"/>
    <w:rsid w:val="001823C0"/>
    <w:rsid w:val="00192792"/>
    <w:rsid w:val="001B6D31"/>
    <w:rsid w:val="001B6FBC"/>
    <w:rsid w:val="001C52C1"/>
    <w:rsid w:val="001D73ED"/>
    <w:rsid w:val="001E042C"/>
    <w:rsid w:val="00207842"/>
    <w:rsid w:val="0022162A"/>
    <w:rsid w:val="002415AE"/>
    <w:rsid w:val="002558B2"/>
    <w:rsid w:val="00261705"/>
    <w:rsid w:val="002621B9"/>
    <w:rsid w:val="0028122F"/>
    <w:rsid w:val="00282987"/>
    <w:rsid w:val="00294BEE"/>
    <w:rsid w:val="002A55D2"/>
    <w:rsid w:val="002A6158"/>
    <w:rsid w:val="002C2506"/>
    <w:rsid w:val="002D0CC4"/>
    <w:rsid w:val="003347B7"/>
    <w:rsid w:val="00350905"/>
    <w:rsid w:val="00393177"/>
    <w:rsid w:val="003B0D91"/>
    <w:rsid w:val="003C4D3E"/>
    <w:rsid w:val="003E073A"/>
    <w:rsid w:val="0042535A"/>
    <w:rsid w:val="004534BC"/>
    <w:rsid w:val="00462D6B"/>
    <w:rsid w:val="004633D8"/>
    <w:rsid w:val="00464188"/>
    <w:rsid w:val="00475B8C"/>
    <w:rsid w:val="0048151B"/>
    <w:rsid w:val="00495125"/>
    <w:rsid w:val="004966B6"/>
    <w:rsid w:val="00497C6C"/>
    <w:rsid w:val="004B0D25"/>
    <w:rsid w:val="004B7125"/>
    <w:rsid w:val="004E21DC"/>
    <w:rsid w:val="004F5C55"/>
    <w:rsid w:val="00533134"/>
    <w:rsid w:val="005344A6"/>
    <w:rsid w:val="00550CF5"/>
    <w:rsid w:val="005557D1"/>
    <w:rsid w:val="00561986"/>
    <w:rsid w:val="005658D2"/>
    <w:rsid w:val="00575991"/>
    <w:rsid w:val="005A531E"/>
    <w:rsid w:val="005B35E6"/>
    <w:rsid w:val="005F4637"/>
    <w:rsid w:val="005F4F87"/>
    <w:rsid w:val="00616C72"/>
    <w:rsid w:val="00620DA6"/>
    <w:rsid w:val="00622BF4"/>
    <w:rsid w:val="00624E58"/>
    <w:rsid w:val="0065008A"/>
    <w:rsid w:val="006531E9"/>
    <w:rsid w:val="00667C3C"/>
    <w:rsid w:val="006946E4"/>
    <w:rsid w:val="006B571B"/>
    <w:rsid w:val="006C4402"/>
    <w:rsid w:val="006D185C"/>
    <w:rsid w:val="007004D8"/>
    <w:rsid w:val="00704202"/>
    <w:rsid w:val="00753D1B"/>
    <w:rsid w:val="00785B46"/>
    <w:rsid w:val="00790092"/>
    <w:rsid w:val="007C0CBC"/>
    <w:rsid w:val="007C1110"/>
    <w:rsid w:val="007E37DE"/>
    <w:rsid w:val="007F0300"/>
    <w:rsid w:val="007F7940"/>
    <w:rsid w:val="0080052D"/>
    <w:rsid w:val="00807685"/>
    <w:rsid w:val="00821A82"/>
    <w:rsid w:val="00833C36"/>
    <w:rsid w:val="00840D4B"/>
    <w:rsid w:val="00856C58"/>
    <w:rsid w:val="00863BDA"/>
    <w:rsid w:val="00877484"/>
    <w:rsid w:val="00880520"/>
    <w:rsid w:val="0089050C"/>
    <w:rsid w:val="008A0F41"/>
    <w:rsid w:val="008B074A"/>
    <w:rsid w:val="008B0843"/>
    <w:rsid w:val="008B65A8"/>
    <w:rsid w:val="008C02CE"/>
    <w:rsid w:val="008E76FC"/>
    <w:rsid w:val="00911F61"/>
    <w:rsid w:val="00917160"/>
    <w:rsid w:val="009229AA"/>
    <w:rsid w:val="00932643"/>
    <w:rsid w:val="00933D67"/>
    <w:rsid w:val="009412BD"/>
    <w:rsid w:val="00996BD1"/>
    <w:rsid w:val="009A7B70"/>
    <w:rsid w:val="009B6261"/>
    <w:rsid w:val="009B7606"/>
    <w:rsid w:val="009C0FD6"/>
    <w:rsid w:val="009F0AEE"/>
    <w:rsid w:val="009F575D"/>
    <w:rsid w:val="00A035B6"/>
    <w:rsid w:val="00A03E49"/>
    <w:rsid w:val="00A03F42"/>
    <w:rsid w:val="00A1328A"/>
    <w:rsid w:val="00A24A83"/>
    <w:rsid w:val="00A25343"/>
    <w:rsid w:val="00A36BF1"/>
    <w:rsid w:val="00A3774B"/>
    <w:rsid w:val="00A43536"/>
    <w:rsid w:val="00A46C2F"/>
    <w:rsid w:val="00A55713"/>
    <w:rsid w:val="00A55FD5"/>
    <w:rsid w:val="00A75C13"/>
    <w:rsid w:val="00A91FAD"/>
    <w:rsid w:val="00A952AB"/>
    <w:rsid w:val="00AA0563"/>
    <w:rsid w:val="00AA08C4"/>
    <w:rsid w:val="00AB0AEE"/>
    <w:rsid w:val="00AB4271"/>
    <w:rsid w:val="00AB6356"/>
    <w:rsid w:val="00AD419A"/>
    <w:rsid w:val="00AF7D5B"/>
    <w:rsid w:val="00B031D8"/>
    <w:rsid w:val="00B06D49"/>
    <w:rsid w:val="00B21961"/>
    <w:rsid w:val="00B33C10"/>
    <w:rsid w:val="00B35417"/>
    <w:rsid w:val="00B46B5B"/>
    <w:rsid w:val="00B51D21"/>
    <w:rsid w:val="00B57D07"/>
    <w:rsid w:val="00B91893"/>
    <w:rsid w:val="00B95FD5"/>
    <w:rsid w:val="00BC6A75"/>
    <w:rsid w:val="00BD2D41"/>
    <w:rsid w:val="00C00C0B"/>
    <w:rsid w:val="00C33926"/>
    <w:rsid w:val="00C3531B"/>
    <w:rsid w:val="00C5421C"/>
    <w:rsid w:val="00C55FE0"/>
    <w:rsid w:val="00C63176"/>
    <w:rsid w:val="00C737A3"/>
    <w:rsid w:val="00C76962"/>
    <w:rsid w:val="00C94B35"/>
    <w:rsid w:val="00CC64F7"/>
    <w:rsid w:val="00CC70FC"/>
    <w:rsid w:val="00CD2496"/>
    <w:rsid w:val="00D053B5"/>
    <w:rsid w:val="00D063B9"/>
    <w:rsid w:val="00D10F39"/>
    <w:rsid w:val="00D15544"/>
    <w:rsid w:val="00D16D20"/>
    <w:rsid w:val="00D26321"/>
    <w:rsid w:val="00D3077D"/>
    <w:rsid w:val="00D75419"/>
    <w:rsid w:val="00D762E2"/>
    <w:rsid w:val="00D903BD"/>
    <w:rsid w:val="00DB1DD5"/>
    <w:rsid w:val="00DB6260"/>
    <w:rsid w:val="00DB6B7C"/>
    <w:rsid w:val="00DC3FAE"/>
    <w:rsid w:val="00E51A82"/>
    <w:rsid w:val="00E65E18"/>
    <w:rsid w:val="00E90977"/>
    <w:rsid w:val="00EB7699"/>
    <w:rsid w:val="00EC285E"/>
    <w:rsid w:val="00EC5989"/>
    <w:rsid w:val="00ED6DF5"/>
    <w:rsid w:val="00ED6E62"/>
    <w:rsid w:val="00EE347B"/>
    <w:rsid w:val="00EF5662"/>
    <w:rsid w:val="00F21168"/>
    <w:rsid w:val="00F247BF"/>
    <w:rsid w:val="00F30DE0"/>
    <w:rsid w:val="00F30E0D"/>
    <w:rsid w:val="00F45B1B"/>
    <w:rsid w:val="00F47A45"/>
    <w:rsid w:val="00F61F7D"/>
    <w:rsid w:val="00F6456B"/>
    <w:rsid w:val="00F66DE1"/>
    <w:rsid w:val="00F85F75"/>
    <w:rsid w:val="00F921D9"/>
    <w:rsid w:val="00FA45CE"/>
    <w:rsid w:val="00FA7018"/>
    <w:rsid w:val="00FC3819"/>
    <w:rsid w:val="00FD0257"/>
    <w:rsid w:val="00FD15B0"/>
    <w:rsid w:val="00FD4FAE"/>
    <w:rsid w:val="00FD514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CD1B6F-6F73-4995-84B4-0B58E6B3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F46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11F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4F5C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0D74B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Geneva 9,Font: Geneva 9,Boston 10,f,Footnote,otnote Text,ft"/>
    <w:basedOn w:val="Normal"/>
    <w:link w:val="TextonotapieCar"/>
    <w:unhideWhenUsed/>
    <w:rsid w:val="00D10F39"/>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aliases w:val="Geneva 9 Car,Font: Geneva 9 Car,Boston 10 Car,f Car,Footnote Car,otnote Text Car,ft Car"/>
    <w:basedOn w:val="Fuentedeprrafopredeter"/>
    <w:link w:val="Textonotapie"/>
    <w:rsid w:val="00D10F39"/>
    <w:rPr>
      <w:rFonts w:ascii="Times New Roman" w:eastAsia="Times New Roman" w:hAnsi="Times New Roman" w:cs="Times New Roman"/>
      <w:sz w:val="20"/>
      <w:szCs w:val="20"/>
      <w:lang w:val="en-US"/>
    </w:rPr>
  </w:style>
  <w:style w:type="character" w:styleId="Refdenotaalpie">
    <w:name w:val="footnote reference"/>
    <w:aliases w:val="16 Point,Superscript 6 Point,Superscript 6 Point + 11 pt"/>
    <w:semiHidden/>
    <w:unhideWhenUsed/>
    <w:rsid w:val="00D10F39"/>
    <w:rPr>
      <w:vertAlign w:val="superscript"/>
    </w:rPr>
  </w:style>
  <w:style w:type="character" w:customStyle="1" w:styleId="Ttulo1Car">
    <w:name w:val="Título 1 Car"/>
    <w:basedOn w:val="Fuentedeprrafopredeter"/>
    <w:link w:val="Ttulo1"/>
    <w:uiPriority w:val="9"/>
    <w:rsid w:val="005F4637"/>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5F4637"/>
    <w:pPr>
      <w:ind w:left="720"/>
      <w:contextualSpacing/>
    </w:pPr>
  </w:style>
  <w:style w:type="paragraph" w:styleId="Descripcin">
    <w:name w:val="caption"/>
    <w:basedOn w:val="Normal"/>
    <w:next w:val="Normal"/>
    <w:uiPriority w:val="35"/>
    <w:unhideWhenUsed/>
    <w:qFormat/>
    <w:rsid w:val="005F4637"/>
    <w:pPr>
      <w:widowControl w:val="0"/>
      <w:autoSpaceDE w:val="0"/>
      <w:autoSpaceDN w:val="0"/>
      <w:adjustRightInd w:val="0"/>
      <w:spacing w:after="200" w:line="240" w:lineRule="auto"/>
    </w:pPr>
    <w:rPr>
      <w:rFonts w:ascii="Times New Roman" w:eastAsiaTheme="minorEastAsia" w:hAnsi="Times New Roman" w:cs="Times New Roman"/>
      <w:i/>
      <w:iCs/>
      <w:color w:val="44546A" w:themeColor="text2"/>
      <w:sz w:val="18"/>
      <w:szCs w:val="18"/>
      <w:lang w:eastAsia="es-UY"/>
    </w:rPr>
  </w:style>
  <w:style w:type="character" w:customStyle="1" w:styleId="hps">
    <w:name w:val="hps"/>
    <w:basedOn w:val="Fuentedeprrafopredeter"/>
    <w:rsid w:val="005F4637"/>
  </w:style>
  <w:style w:type="character" w:customStyle="1" w:styleId="shorttext">
    <w:name w:val="short_text"/>
    <w:basedOn w:val="Fuentedeprrafopredeter"/>
    <w:rsid w:val="005F4637"/>
  </w:style>
  <w:style w:type="table" w:styleId="Tablaconcuadrcula">
    <w:name w:val="Table Grid"/>
    <w:basedOn w:val="Tablanormal"/>
    <w:rsid w:val="00F85F75"/>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4F5C55"/>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0D74B4"/>
    <w:rPr>
      <w:rFonts w:asciiTheme="majorHAnsi" w:eastAsiaTheme="majorEastAsia" w:hAnsiTheme="majorHAnsi" w:cstheme="majorBidi"/>
      <w:i/>
      <w:iCs/>
      <w:color w:val="2E74B5" w:themeColor="accent1" w:themeShade="BF"/>
    </w:rPr>
  </w:style>
  <w:style w:type="paragraph" w:styleId="Listaconvietas2">
    <w:name w:val="List Bullet 2"/>
    <w:basedOn w:val="Normal"/>
    <w:rsid w:val="00620DA6"/>
    <w:pPr>
      <w:tabs>
        <w:tab w:val="num" w:pos="643"/>
      </w:tabs>
      <w:spacing w:after="0" w:line="240" w:lineRule="auto"/>
      <w:ind w:left="643"/>
    </w:pPr>
    <w:rPr>
      <w:rFonts w:ascii="Times New Roman" w:eastAsia="Times New Roman" w:hAnsi="Times New Roman" w:cs="Times New Roman"/>
      <w:sz w:val="24"/>
      <w:szCs w:val="24"/>
      <w:lang w:val="es-ES" w:eastAsia="es-ES"/>
    </w:rPr>
  </w:style>
  <w:style w:type="table" w:customStyle="1" w:styleId="Tablaconcuadrcula1">
    <w:name w:val="Tabla con cuadrícula1"/>
    <w:basedOn w:val="Tablanormal"/>
    <w:next w:val="Tablaconcuadrcula"/>
    <w:rsid w:val="00620DA6"/>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ED6E62"/>
    <w:pPr>
      <w:outlineLvl w:val="9"/>
    </w:pPr>
    <w:rPr>
      <w:lang w:eastAsia="es-UY"/>
    </w:rPr>
  </w:style>
  <w:style w:type="paragraph" w:styleId="TDC1">
    <w:name w:val="toc 1"/>
    <w:basedOn w:val="Normal"/>
    <w:next w:val="Normal"/>
    <w:autoRedefine/>
    <w:uiPriority w:val="39"/>
    <w:unhideWhenUsed/>
    <w:rsid w:val="00ED6E62"/>
    <w:pPr>
      <w:spacing w:after="100"/>
    </w:pPr>
  </w:style>
  <w:style w:type="paragraph" w:styleId="TDC2">
    <w:name w:val="toc 2"/>
    <w:basedOn w:val="Normal"/>
    <w:next w:val="Normal"/>
    <w:autoRedefine/>
    <w:uiPriority w:val="39"/>
    <w:unhideWhenUsed/>
    <w:rsid w:val="00ED6E62"/>
    <w:pPr>
      <w:spacing w:after="100"/>
      <w:ind w:left="220"/>
    </w:pPr>
  </w:style>
  <w:style w:type="paragraph" w:styleId="TDC3">
    <w:name w:val="toc 3"/>
    <w:basedOn w:val="Normal"/>
    <w:next w:val="Normal"/>
    <w:autoRedefine/>
    <w:uiPriority w:val="39"/>
    <w:unhideWhenUsed/>
    <w:rsid w:val="00ED6E62"/>
    <w:pPr>
      <w:spacing w:after="100"/>
      <w:ind w:left="440"/>
    </w:pPr>
  </w:style>
  <w:style w:type="character" w:styleId="Hipervnculo">
    <w:name w:val="Hyperlink"/>
    <w:basedOn w:val="Fuentedeprrafopredeter"/>
    <w:uiPriority w:val="99"/>
    <w:unhideWhenUsed/>
    <w:rsid w:val="00ED6E62"/>
    <w:rPr>
      <w:color w:val="0563C1" w:themeColor="hyperlink"/>
      <w:u w:val="single"/>
    </w:rPr>
  </w:style>
  <w:style w:type="character" w:customStyle="1" w:styleId="Ttulo2Car">
    <w:name w:val="Título 2 Car"/>
    <w:basedOn w:val="Fuentedeprrafopredeter"/>
    <w:link w:val="Ttulo2"/>
    <w:uiPriority w:val="9"/>
    <w:rsid w:val="00911F61"/>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9B76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7606"/>
  </w:style>
  <w:style w:type="paragraph" w:styleId="Piedepgina">
    <w:name w:val="footer"/>
    <w:basedOn w:val="Normal"/>
    <w:link w:val="PiedepginaCar"/>
    <w:uiPriority w:val="99"/>
    <w:unhideWhenUsed/>
    <w:rsid w:val="009B76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7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_rels/data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iagrams/_rels/data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jpeg"/><Relationship Id="rId1" Type="http://schemas.openxmlformats.org/officeDocument/2006/relationships/image" Target="../media/image3.jpeg"/></Relationships>
</file>

<file path=word/diagrams/_rels/drawing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iagrams/_rels/drawing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jpeg"/><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317CEE-E398-4BA3-91D4-EA18A4B23811}" type="doc">
      <dgm:prSet loTypeId="urn:microsoft.com/office/officeart/2005/8/layout/vList4#1" loCatId="picture" qsTypeId="urn:microsoft.com/office/officeart/2005/8/quickstyle/simple1" qsCatId="simple" csTypeId="urn:microsoft.com/office/officeart/2005/8/colors/accent1_2" csCatId="accent1" phldr="1"/>
      <dgm:spPr/>
      <dgm:t>
        <a:bodyPr/>
        <a:lstStyle/>
        <a:p>
          <a:endParaRPr lang="es-UY"/>
        </a:p>
      </dgm:t>
    </dgm:pt>
    <dgm:pt modelId="{023EBD9A-9D5D-4892-AB69-C3628A66424E}">
      <dgm:prSet phldrT="[Texto]"/>
      <dgm:spPr>
        <a:xfrm>
          <a:off x="0" y="0"/>
          <a:ext cx="3700564" cy="101848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es-UY">
              <a:solidFill>
                <a:sysClr val="window" lastClr="FFFFFF"/>
              </a:solidFill>
              <a:latin typeface="Calibri"/>
              <a:ea typeface="+mn-ea"/>
              <a:cs typeface="+mn-cs"/>
            </a:rPr>
            <a:t>POLITICAL-STRATEGIC SUBSYSTEM</a:t>
          </a:r>
        </a:p>
      </dgm:t>
    </dgm:pt>
    <dgm:pt modelId="{E7583F1E-5B57-47E6-8385-E9CAA54AAB61}" type="parTrans" cxnId="{96DB7C76-08F8-4A1B-8081-D3EFCC313C33}">
      <dgm:prSet/>
      <dgm:spPr/>
      <dgm:t>
        <a:bodyPr/>
        <a:lstStyle/>
        <a:p>
          <a:pPr algn="l"/>
          <a:endParaRPr lang="es-UY"/>
        </a:p>
      </dgm:t>
    </dgm:pt>
    <dgm:pt modelId="{490803D5-1E4D-40A3-AD9F-BFC49D35DC9A}" type="sibTrans" cxnId="{96DB7C76-08F8-4A1B-8081-D3EFCC313C33}">
      <dgm:prSet/>
      <dgm:spPr/>
      <dgm:t>
        <a:bodyPr/>
        <a:lstStyle/>
        <a:p>
          <a:pPr algn="l"/>
          <a:endParaRPr lang="es-UY"/>
        </a:p>
      </dgm:t>
    </dgm:pt>
    <dgm:pt modelId="{42D370E9-AC9D-4907-8142-48FE21050CF2}">
      <dgm:prSet phldrT="[Texto]"/>
      <dgm:spPr>
        <a:xfrm>
          <a:off x="0" y="0"/>
          <a:ext cx="3700564" cy="101848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es-UY">
              <a:solidFill>
                <a:sysClr val="window" lastClr="FFFFFF"/>
              </a:solidFill>
              <a:latin typeface="Calibri"/>
              <a:ea typeface="+mn-ea"/>
              <a:cs typeface="+mn-cs"/>
            </a:rPr>
            <a:t>CTMFM</a:t>
          </a:r>
        </a:p>
      </dgm:t>
    </dgm:pt>
    <dgm:pt modelId="{21C0990D-9E10-4696-A66A-AE7131B44C3F}" type="parTrans" cxnId="{30E915AD-49AA-4603-80AB-E0AE6E2773B4}">
      <dgm:prSet/>
      <dgm:spPr/>
      <dgm:t>
        <a:bodyPr/>
        <a:lstStyle/>
        <a:p>
          <a:pPr algn="l"/>
          <a:endParaRPr lang="es-UY"/>
        </a:p>
      </dgm:t>
    </dgm:pt>
    <dgm:pt modelId="{75B5F1C3-6292-4C07-9C12-B31506AE9756}" type="sibTrans" cxnId="{30E915AD-49AA-4603-80AB-E0AE6E2773B4}">
      <dgm:prSet/>
      <dgm:spPr/>
      <dgm:t>
        <a:bodyPr/>
        <a:lstStyle/>
        <a:p>
          <a:pPr algn="l"/>
          <a:endParaRPr lang="es-UY"/>
        </a:p>
      </dgm:t>
    </dgm:pt>
    <dgm:pt modelId="{A3C81779-EB3A-4952-952B-BB10CCDBBCC3}">
      <dgm:prSet phldrT="[Texto]"/>
      <dgm:spPr>
        <a:xfrm>
          <a:off x="0" y="0"/>
          <a:ext cx="3700564" cy="101848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es-UY">
              <a:solidFill>
                <a:sysClr val="window" lastClr="FFFFFF"/>
              </a:solidFill>
              <a:latin typeface="Calibri"/>
              <a:ea typeface="+mn-ea"/>
              <a:cs typeface="+mn-cs"/>
            </a:rPr>
            <a:t>CARP</a:t>
          </a:r>
        </a:p>
      </dgm:t>
    </dgm:pt>
    <dgm:pt modelId="{CE246127-2AAA-4D4C-88AB-12DF6E5C41BF}" type="parTrans" cxnId="{64276DCC-1A5A-418A-A702-6F331EB3F078}">
      <dgm:prSet/>
      <dgm:spPr/>
      <dgm:t>
        <a:bodyPr/>
        <a:lstStyle/>
        <a:p>
          <a:pPr algn="l"/>
          <a:endParaRPr lang="es-UY"/>
        </a:p>
      </dgm:t>
    </dgm:pt>
    <dgm:pt modelId="{CB09DCB0-743E-4B37-BA7F-856B60E2F128}" type="sibTrans" cxnId="{64276DCC-1A5A-418A-A702-6F331EB3F078}">
      <dgm:prSet/>
      <dgm:spPr/>
      <dgm:t>
        <a:bodyPr/>
        <a:lstStyle/>
        <a:p>
          <a:pPr algn="l"/>
          <a:endParaRPr lang="es-UY"/>
        </a:p>
      </dgm:t>
    </dgm:pt>
    <dgm:pt modelId="{8C29052C-89A4-4EA9-B4D8-DF1EF74D2350}">
      <dgm:prSet phldrT="[Texto]"/>
      <dgm:spPr>
        <a:xfrm>
          <a:off x="0" y="1120338"/>
          <a:ext cx="3700564" cy="101848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es-UY">
              <a:solidFill>
                <a:sysClr val="window" lastClr="FFFFFF"/>
              </a:solidFill>
              <a:latin typeface="Calibri"/>
              <a:ea typeface="+mn-ea"/>
              <a:cs typeface="+mn-cs"/>
            </a:rPr>
            <a:t>OPERATIVE SUBYSTEM</a:t>
          </a:r>
        </a:p>
        <a:p>
          <a:pPr algn="l"/>
          <a:r>
            <a:rPr lang="es-UY">
              <a:solidFill>
                <a:sysClr val="window" lastClr="FFFFFF"/>
              </a:solidFill>
              <a:latin typeface="Calibri"/>
              <a:ea typeface="+mn-ea"/>
              <a:cs typeface="+mn-cs"/>
            </a:rPr>
            <a:t>MVOTMA - SAyDS</a:t>
          </a:r>
        </a:p>
      </dgm:t>
    </dgm:pt>
    <dgm:pt modelId="{9E4C6246-5977-4414-A153-E77EAE95A251}" type="parTrans" cxnId="{F5DF9E6C-C1C2-475F-A425-E9C2F398049F}">
      <dgm:prSet/>
      <dgm:spPr/>
      <dgm:t>
        <a:bodyPr/>
        <a:lstStyle/>
        <a:p>
          <a:pPr algn="l"/>
          <a:endParaRPr lang="es-UY"/>
        </a:p>
      </dgm:t>
    </dgm:pt>
    <dgm:pt modelId="{EAD48553-53F9-4B38-BE59-E5DC1A0F9737}" type="sibTrans" cxnId="{F5DF9E6C-C1C2-475F-A425-E9C2F398049F}">
      <dgm:prSet/>
      <dgm:spPr/>
      <dgm:t>
        <a:bodyPr/>
        <a:lstStyle/>
        <a:p>
          <a:pPr algn="l"/>
          <a:endParaRPr lang="es-UY"/>
        </a:p>
      </dgm:t>
    </dgm:pt>
    <dgm:pt modelId="{420FF5B8-83B5-47D6-9523-8B6B014422B3}">
      <dgm:prSet phldrT="[Texto]"/>
      <dgm:spPr>
        <a:xfrm>
          <a:off x="0" y="1120338"/>
          <a:ext cx="3700564" cy="101848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es-UY">
              <a:solidFill>
                <a:sysClr val="window" lastClr="FFFFFF"/>
              </a:solidFill>
              <a:latin typeface="Calibri"/>
              <a:ea typeface="+mn-ea"/>
              <a:cs typeface="+mn-cs"/>
            </a:rPr>
            <a:t>COORDINADOR REGIONAL</a:t>
          </a:r>
        </a:p>
      </dgm:t>
    </dgm:pt>
    <dgm:pt modelId="{7B9FA165-029D-4403-97CE-1F39E2A4229C}" type="parTrans" cxnId="{5E4FF9C9-B6B6-4A28-83EA-292BBECEA1E0}">
      <dgm:prSet/>
      <dgm:spPr/>
      <dgm:t>
        <a:bodyPr/>
        <a:lstStyle/>
        <a:p>
          <a:pPr algn="l"/>
          <a:endParaRPr lang="es-UY"/>
        </a:p>
      </dgm:t>
    </dgm:pt>
    <dgm:pt modelId="{89C32DAC-FA0C-455D-9D32-4C701ADF7295}" type="sibTrans" cxnId="{5E4FF9C9-B6B6-4A28-83EA-292BBECEA1E0}">
      <dgm:prSet/>
      <dgm:spPr/>
      <dgm:t>
        <a:bodyPr/>
        <a:lstStyle/>
        <a:p>
          <a:pPr algn="l"/>
          <a:endParaRPr lang="es-UY"/>
        </a:p>
      </dgm:t>
    </dgm:pt>
    <dgm:pt modelId="{797488FA-4EC1-48B2-8C9A-27DD3F5AEC2D}">
      <dgm:prSet phldrT="[Texto]"/>
      <dgm:spPr>
        <a:xfrm>
          <a:off x="0" y="1120338"/>
          <a:ext cx="3700564" cy="101848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es-UY">
              <a:solidFill>
                <a:sysClr val="window" lastClr="FFFFFF"/>
              </a:solidFill>
              <a:latin typeface="Calibri"/>
              <a:ea typeface="+mn-ea"/>
              <a:cs typeface="+mn-cs"/>
            </a:rPr>
            <a:t>COORDINADORES NACIONALES</a:t>
          </a:r>
        </a:p>
      </dgm:t>
    </dgm:pt>
    <dgm:pt modelId="{141E9632-5BCC-4CF8-A783-52108EC48D87}" type="parTrans" cxnId="{48D0C2DB-1FEE-40ED-A580-A72AF63C5383}">
      <dgm:prSet/>
      <dgm:spPr/>
      <dgm:t>
        <a:bodyPr/>
        <a:lstStyle/>
        <a:p>
          <a:pPr algn="l"/>
          <a:endParaRPr lang="es-UY"/>
        </a:p>
      </dgm:t>
    </dgm:pt>
    <dgm:pt modelId="{84DA0B5F-32CC-4A45-837B-2A04F1EBE9E4}" type="sibTrans" cxnId="{48D0C2DB-1FEE-40ED-A580-A72AF63C5383}">
      <dgm:prSet/>
      <dgm:spPr/>
      <dgm:t>
        <a:bodyPr/>
        <a:lstStyle/>
        <a:p>
          <a:pPr algn="l"/>
          <a:endParaRPr lang="es-UY"/>
        </a:p>
      </dgm:t>
    </dgm:pt>
    <dgm:pt modelId="{CA66CF72-D3D4-4C49-811C-92E56117AF71}">
      <dgm:prSet phldrT="[Texto]"/>
      <dgm:spPr>
        <a:xfrm>
          <a:off x="0" y="0"/>
          <a:ext cx="3700564" cy="101848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es-UY">
              <a:solidFill>
                <a:sysClr val="window" lastClr="FFFFFF"/>
              </a:solidFill>
              <a:latin typeface="Calibri"/>
              <a:ea typeface="+mn-ea"/>
              <a:cs typeface="+mn-cs"/>
            </a:rPr>
            <a:t>DINAMA (MVOTMA)</a:t>
          </a:r>
        </a:p>
      </dgm:t>
    </dgm:pt>
    <dgm:pt modelId="{BF501173-FB50-4116-84F7-60971BFD4FBC}" type="parTrans" cxnId="{EC3517C2-F6D3-47DF-AF68-9F56FE0661E9}">
      <dgm:prSet/>
      <dgm:spPr/>
      <dgm:t>
        <a:bodyPr/>
        <a:lstStyle/>
        <a:p>
          <a:pPr algn="l"/>
          <a:endParaRPr lang="es-UY"/>
        </a:p>
      </dgm:t>
    </dgm:pt>
    <dgm:pt modelId="{04C70F6B-2192-4384-873C-7C53DEDE4821}" type="sibTrans" cxnId="{EC3517C2-F6D3-47DF-AF68-9F56FE0661E9}">
      <dgm:prSet/>
      <dgm:spPr/>
      <dgm:t>
        <a:bodyPr/>
        <a:lstStyle/>
        <a:p>
          <a:pPr algn="l"/>
          <a:endParaRPr lang="es-UY"/>
        </a:p>
      </dgm:t>
    </dgm:pt>
    <dgm:pt modelId="{55F1E24D-1DDF-4517-95CC-644B6C328CCF}">
      <dgm:prSet phldrT="[Texto]"/>
      <dgm:spPr>
        <a:xfrm>
          <a:off x="0" y="0"/>
          <a:ext cx="3700564" cy="101848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es-UY">
              <a:solidFill>
                <a:sysClr val="window" lastClr="FFFFFF"/>
              </a:solidFill>
              <a:latin typeface="Calibri"/>
              <a:ea typeface="+mn-ea"/>
              <a:cs typeface="+mn-cs"/>
            </a:rPr>
            <a:t>SAyDS</a:t>
          </a:r>
        </a:p>
      </dgm:t>
    </dgm:pt>
    <dgm:pt modelId="{B97F8951-6251-45B5-AEFD-301A8F6ABBB4}" type="parTrans" cxnId="{CB63F49D-E428-4AFD-9A38-6DFD8F01DAF8}">
      <dgm:prSet/>
      <dgm:spPr/>
      <dgm:t>
        <a:bodyPr/>
        <a:lstStyle/>
        <a:p>
          <a:pPr algn="l"/>
          <a:endParaRPr lang="es-UY"/>
        </a:p>
      </dgm:t>
    </dgm:pt>
    <dgm:pt modelId="{AE265682-6FDB-4429-93CF-2FCBCF95CB86}" type="sibTrans" cxnId="{CB63F49D-E428-4AFD-9A38-6DFD8F01DAF8}">
      <dgm:prSet/>
      <dgm:spPr/>
      <dgm:t>
        <a:bodyPr/>
        <a:lstStyle/>
        <a:p>
          <a:pPr algn="l"/>
          <a:endParaRPr lang="es-UY"/>
        </a:p>
      </dgm:t>
    </dgm:pt>
    <dgm:pt modelId="{AABD46CD-6AAE-4809-B42B-D1014C4139D5}" type="pres">
      <dgm:prSet presAssocID="{2B317CEE-E398-4BA3-91D4-EA18A4B23811}" presName="linear" presStyleCnt="0">
        <dgm:presLayoutVars>
          <dgm:dir/>
          <dgm:resizeHandles val="exact"/>
        </dgm:presLayoutVars>
      </dgm:prSet>
      <dgm:spPr/>
      <dgm:t>
        <a:bodyPr/>
        <a:lstStyle/>
        <a:p>
          <a:endParaRPr lang="es-UY"/>
        </a:p>
      </dgm:t>
    </dgm:pt>
    <dgm:pt modelId="{201952E9-1486-4844-8564-905D114E2575}" type="pres">
      <dgm:prSet presAssocID="{023EBD9A-9D5D-4892-AB69-C3628A66424E}" presName="comp" presStyleCnt="0"/>
      <dgm:spPr/>
    </dgm:pt>
    <dgm:pt modelId="{4E2AE868-600A-47D7-BF3C-5CE1D2DEA958}" type="pres">
      <dgm:prSet presAssocID="{023EBD9A-9D5D-4892-AB69-C3628A66424E}" presName="box" presStyleLbl="node1" presStyleIdx="0" presStyleCnt="2"/>
      <dgm:spPr>
        <a:prstGeom prst="roundRect">
          <a:avLst>
            <a:gd name="adj" fmla="val 10000"/>
          </a:avLst>
        </a:prstGeom>
      </dgm:spPr>
      <dgm:t>
        <a:bodyPr/>
        <a:lstStyle/>
        <a:p>
          <a:endParaRPr lang="es-UY"/>
        </a:p>
      </dgm:t>
    </dgm:pt>
    <dgm:pt modelId="{0032A710-25B8-4A01-9300-BDAFE8EF538C}" type="pres">
      <dgm:prSet presAssocID="{023EBD9A-9D5D-4892-AB69-C3628A66424E}" presName="img" presStyleLbl="fgImgPlace1" presStyleIdx="0" presStyleCnt="2"/>
      <dgm:spPr>
        <a:xfrm>
          <a:off x="101848" y="101848"/>
          <a:ext cx="740112" cy="814791"/>
        </a:xfrm>
        <a:prstGeom prst="roundRect">
          <a:avLst>
            <a:gd name="adj" fmla="val 1000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27000" r="-27000"/>
          </a:stretch>
        </a:blipFill>
        <a:ln w="12700" cap="flat" cmpd="sng" algn="ctr">
          <a:solidFill>
            <a:sysClr val="window" lastClr="FFFFFF">
              <a:hueOff val="0"/>
              <a:satOff val="0"/>
              <a:lumOff val="0"/>
              <a:alphaOff val="0"/>
            </a:sysClr>
          </a:solidFill>
          <a:prstDash val="solid"/>
          <a:miter lim="800000"/>
        </a:ln>
        <a:effectLst/>
      </dgm:spPr>
      <dgm:t>
        <a:bodyPr/>
        <a:lstStyle/>
        <a:p>
          <a:endParaRPr lang="es-UY"/>
        </a:p>
      </dgm:t>
    </dgm:pt>
    <dgm:pt modelId="{55C58823-C853-494E-A036-913218F540A8}" type="pres">
      <dgm:prSet presAssocID="{023EBD9A-9D5D-4892-AB69-C3628A66424E}" presName="text" presStyleLbl="node1" presStyleIdx="0" presStyleCnt="2">
        <dgm:presLayoutVars>
          <dgm:bulletEnabled val="1"/>
        </dgm:presLayoutVars>
      </dgm:prSet>
      <dgm:spPr/>
      <dgm:t>
        <a:bodyPr/>
        <a:lstStyle/>
        <a:p>
          <a:endParaRPr lang="es-UY"/>
        </a:p>
      </dgm:t>
    </dgm:pt>
    <dgm:pt modelId="{C5776015-0C46-4378-AE1E-D6E4D8F17A97}" type="pres">
      <dgm:prSet presAssocID="{490803D5-1E4D-40A3-AD9F-BFC49D35DC9A}" presName="spacer" presStyleCnt="0"/>
      <dgm:spPr/>
    </dgm:pt>
    <dgm:pt modelId="{D4B35EFE-0779-47D5-8F95-248A9A833F08}" type="pres">
      <dgm:prSet presAssocID="{8C29052C-89A4-4EA9-B4D8-DF1EF74D2350}" presName="comp" presStyleCnt="0"/>
      <dgm:spPr/>
    </dgm:pt>
    <dgm:pt modelId="{262AB1EC-BE99-429B-85D4-D06859B70FBD}" type="pres">
      <dgm:prSet presAssocID="{8C29052C-89A4-4EA9-B4D8-DF1EF74D2350}" presName="box" presStyleLbl="node1" presStyleIdx="1" presStyleCnt="2"/>
      <dgm:spPr>
        <a:prstGeom prst="roundRect">
          <a:avLst>
            <a:gd name="adj" fmla="val 10000"/>
          </a:avLst>
        </a:prstGeom>
      </dgm:spPr>
      <dgm:t>
        <a:bodyPr/>
        <a:lstStyle/>
        <a:p>
          <a:endParaRPr lang="es-UY"/>
        </a:p>
      </dgm:t>
    </dgm:pt>
    <dgm:pt modelId="{B4C0D35B-CFD3-4981-AEDF-A10F4F883AA8}" type="pres">
      <dgm:prSet presAssocID="{8C29052C-89A4-4EA9-B4D8-DF1EF74D2350}" presName="img" presStyleLbl="fgImgPlace1" presStyleIdx="1" presStyleCnt="2"/>
      <dgm:spPr>
        <a:xfrm>
          <a:off x="101848" y="1222187"/>
          <a:ext cx="740112" cy="814791"/>
        </a:xfrm>
        <a:prstGeom prst="roundRect">
          <a:avLst>
            <a:gd name="adj" fmla="val 10000"/>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l="-12000" r="-12000"/>
          </a:stretch>
        </a:blipFill>
        <a:ln w="12700" cap="flat" cmpd="sng" algn="ctr">
          <a:solidFill>
            <a:sysClr val="window" lastClr="FFFFFF">
              <a:hueOff val="0"/>
              <a:satOff val="0"/>
              <a:lumOff val="0"/>
              <a:alphaOff val="0"/>
            </a:sysClr>
          </a:solidFill>
          <a:prstDash val="solid"/>
          <a:miter lim="800000"/>
        </a:ln>
        <a:effectLst/>
      </dgm:spPr>
      <dgm:t>
        <a:bodyPr/>
        <a:lstStyle/>
        <a:p>
          <a:endParaRPr lang="es-UY"/>
        </a:p>
      </dgm:t>
    </dgm:pt>
    <dgm:pt modelId="{A31D2870-8D78-40CD-A17A-58D24B341E36}" type="pres">
      <dgm:prSet presAssocID="{8C29052C-89A4-4EA9-B4D8-DF1EF74D2350}" presName="text" presStyleLbl="node1" presStyleIdx="1" presStyleCnt="2">
        <dgm:presLayoutVars>
          <dgm:bulletEnabled val="1"/>
        </dgm:presLayoutVars>
      </dgm:prSet>
      <dgm:spPr/>
      <dgm:t>
        <a:bodyPr/>
        <a:lstStyle/>
        <a:p>
          <a:endParaRPr lang="es-UY"/>
        </a:p>
      </dgm:t>
    </dgm:pt>
  </dgm:ptLst>
  <dgm:cxnLst>
    <dgm:cxn modelId="{CA68DA2D-027A-4569-8951-6500D2BCEBFF}" type="presOf" srcId="{42D370E9-AC9D-4907-8142-48FE21050CF2}" destId="{55C58823-C853-494E-A036-913218F540A8}" srcOrd="1" destOrd="1" presId="urn:microsoft.com/office/officeart/2005/8/layout/vList4#1"/>
    <dgm:cxn modelId="{A40E3AFE-8133-4C92-B349-09DB9A5B1AE3}" type="presOf" srcId="{797488FA-4EC1-48B2-8C9A-27DD3F5AEC2D}" destId="{A31D2870-8D78-40CD-A17A-58D24B341E36}" srcOrd="1" destOrd="2" presId="urn:microsoft.com/office/officeart/2005/8/layout/vList4#1"/>
    <dgm:cxn modelId="{48D0C2DB-1FEE-40ED-A580-A72AF63C5383}" srcId="{8C29052C-89A4-4EA9-B4D8-DF1EF74D2350}" destId="{797488FA-4EC1-48B2-8C9A-27DD3F5AEC2D}" srcOrd="1" destOrd="0" parTransId="{141E9632-5BCC-4CF8-A783-52108EC48D87}" sibTransId="{84DA0B5F-32CC-4A45-837B-2A04F1EBE9E4}"/>
    <dgm:cxn modelId="{195CBC51-63DB-4F5B-A133-894891F02A75}" type="presOf" srcId="{55F1E24D-1DDF-4517-95CC-644B6C328CCF}" destId="{55C58823-C853-494E-A036-913218F540A8}" srcOrd="1" destOrd="4" presId="urn:microsoft.com/office/officeart/2005/8/layout/vList4#1"/>
    <dgm:cxn modelId="{20C2D11F-29A0-4DF2-849B-584CB569A213}" type="presOf" srcId="{CA66CF72-D3D4-4C49-811C-92E56117AF71}" destId="{4E2AE868-600A-47D7-BF3C-5CE1D2DEA958}" srcOrd="0" destOrd="3" presId="urn:microsoft.com/office/officeart/2005/8/layout/vList4#1"/>
    <dgm:cxn modelId="{A760BF06-F3C0-4E97-B0A6-1AB202357356}" type="presOf" srcId="{55F1E24D-1DDF-4517-95CC-644B6C328CCF}" destId="{4E2AE868-600A-47D7-BF3C-5CE1D2DEA958}" srcOrd="0" destOrd="4" presId="urn:microsoft.com/office/officeart/2005/8/layout/vList4#1"/>
    <dgm:cxn modelId="{820EFEFC-1AA7-4562-B3E0-8AA23F009358}" type="presOf" srcId="{8C29052C-89A4-4EA9-B4D8-DF1EF74D2350}" destId="{A31D2870-8D78-40CD-A17A-58D24B341E36}" srcOrd="1" destOrd="0" presId="urn:microsoft.com/office/officeart/2005/8/layout/vList4#1"/>
    <dgm:cxn modelId="{B598256B-D1C9-43EC-8A42-1A0080F3DBEF}" type="presOf" srcId="{420FF5B8-83B5-47D6-9523-8B6B014422B3}" destId="{A31D2870-8D78-40CD-A17A-58D24B341E36}" srcOrd="1" destOrd="1" presId="urn:microsoft.com/office/officeart/2005/8/layout/vList4#1"/>
    <dgm:cxn modelId="{EBF67CFD-21F8-4D02-ABB2-7CCA6A3F167E}" type="presOf" srcId="{023EBD9A-9D5D-4892-AB69-C3628A66424E}" destId="{55C58823-C853-494E-A036-913218F540A8}" srcOrd="1" destOrd="0" presId="urn:microsoft.com/office/officeart/2005/8/layout/vList4#1"/>
    <dgm:cxn modelId="{F5DF9E6C-C1C2-475F-A425-E9C2F398049F}" srcId="{2B317CEE-E398-4BA3-91D4-EA18A4B23811}" destId="{8C29052C-89A4-4EA9-B4D8-DF1EF74D2350}" srcOrd="1" destOrd="0" parTransId="{9E4C6246-5977-4414-A153-E77EAE95A251}" sibTransId="{EAD48553-53F9-4B38-BE59-E5DC1A0F9737}"/>
    <dgm:cxn modelId="{1A32BCBA-9FBF-4183-BE5C-A2A60EB4054E}" type="presOf" srcId="{8C29052C-89A4-4EA9-B4D8-DF1EF74D2350}" destId="{262AB1EC-BE99-429B-85D4-D06859B70FBD}" srcOrd="0" destOrd="0" presId="urn:microsoft.com/office/officeart/2005/8/layout/vList4#1"/>
    <dgm:cxn modelId="{96DB7C76-08F8-4A1B-8081-D3EFCC313C33}" srcId="{2B317CEE-E398-4BA3-91D4-EA18A4B23811}" destId="{023EBD9A-9D5D-4892-AB69-C3628A66424E}" srcOrd="0" destOrd="0" parTransId="{E7583F1E-5B57-47E6-8385-E9CAA54AAB61}" sibTransId="{490803D5-1E4D-40A3-AD9F-BFC49D35DC9A}"/>
    <dgm:cxn modelId="{87FF109A-C2E7-46B1-9443-897DEF85F564}" type="presOf" srcId="{A3C81779-EB3A-4952-952B-BB10CCDBBCC3}" destId="{55C58823-C853-494E-A036-913218F540A8}" srcOrd="1" destOrd="2" presId="urn:microsoft.com/office/officeart/2005/8/layout/vList4#1"/>
    <dgm:cxn modelId="{EC3517C2-F6D3-47DF-AF68-9F56FE0661E9}" srcId="{023EBD9A-9D5D-4892-AB69-C3628A66424E}" destId="{CA66CF72-D3D4-4C49-811C-92E56117AF71}" srcOrd="2" destOrd="0" parTransId="{BF501173-FB50-4116-84F7-60971BFD4FBC}" sibTransId="{04C70F6B-2192-4384-873C-7C53DEDE4821}"/>
    <dgm:cxn modelId="{4DF8691E-7059-4552-A245-8D029FC5D9A7}" type="presOf" srcId="{A3C81779-EB3A-4952-952B-BB10CCDBBCC3}" destId="{4E2AE868-600A-47D7-BF3C-5CE1D2DEA958}" srcOrd="0" destOrd="2" presId="urn:microsoft.com/office/officeart/2005/8/layout/vList4#1"/>
    <dgm:cxn modelId="{CDDB2FEF-B1E9-4221-9B73-07FC4516BBE4}" type="presOf" srcId="{42D370E9-AC9D-4907-8142-48FE21050CF2}" destId="{4E2AE868-600A-47D7-BF3C-5CE1D2DEA958}" srcOrd="0" destOrd="1" presId="urn:microsoft.com/office/officeart/2005/8/layout/vList4#1"/>
    <dgm:cxn modelId="{FC2D6DE9-B0EC-4EA9-9598-9B15D5160A97}" type="presOf" srcId="{023EBD9A-9D5D-4892-AB69-C3628A66424E}" destId="{4E2AE868-600A-47D7-BF3C-5CE1D2DEA958}" srcOrd="0" destOrd="0" presId="urn:microsoft.com/office/officeart/2005/8/layout/vList4#1"/>
    <dgm:cxn modelId="{1BC09F09-5EE8-4B58-8C04-9FB5D38D2E98}" type="presOf" srcId="{797488FA-4EC1-48B2-8C9A-27DD3F5AEC2D}" destId="{262AB1EC-BE99-429B-85D4-D06859B70FBD}" srcOrd="0" destOrd="2" presId="urn:microsoft.com/office/officeart/2005/8/layout/vList4#1"/>
    <dgm:cxn modelId="{64276DCC-1A5A-418A-A702-6F331EB3F078}" srcId="{023EBD9A-9D5D-4892-AB69-C3628A66424E}" destId="{A3C81779-EB3A-4952-952B-BB10CCDBBCC3}" srcOrd="1" destOrd="0" parTransId="{CE246127-2AAA-4D4C-88AB-12DF6E5C41BF}" sibTransId="{CB09DCB0-743E-4B37-BA7F-856B60E2F128}"/>
    <dgm:cxn modelId="{CB63F49D-E428-4AFD-9A38-6DFD8F01DAF8}" srcId="{023EBD9A-9D5D-4892-AB69-C3628A66424E}" destId="{55F1E24D-1DDF-4517-95CC-644B6C328CCF}" srcOrd="3" destOrd="0" parTransId="{B97F8951-6251-45B5-AEFD-301A8F6ABBB4}" sibTransId="{AE265682-6FDB-4429-93CF-2FCBCF95CB86}"/>
    <dgm:cxn modelId="{30E915AD-49AA-4603-80AB-E0AE6E2773B4}" srcId="{023EBD9A-9D5D-4892-AB69-C3628A66424E}" destId="{42D370E9-AC9D-4907-8142-48FE21050CF2}" srcOrd="0" destOrd="0" parTransId="{21C0990D-9E10-4696-A66A-AE7131B44C3F}" sibTransId="{75B5F1C3-6292-4C07-9C12-B31506AE9756}"/>
    <dgm:cxn modelId="{3A3C1DBC-7919-425C-93EF-5EDF36D1AD8F}" type="presOf" srcId="{CA66CF72-D3D4-4C49-811C-92E56117AF71}" destId="{55C58823-C853-494E-A036-913218F540A8}" srcOrd="1" destOrd="3" presId="urn:microsoft.com/office/officeart/2005/8/layout/vList4#1"/>
    <dgm:cxn modelId="{2DA2A752-3141-4CBA-B3FD-83696744AA0F}" type="presOf" srcId="{420FF5B8-83B5-47D6-9523-8B6B014422B3}" destId="{262AB1EC-BE99-429B-85D4-D06859B70FBD}" srcOrd="0" destOrd="1" presId="urn:microsoft.com/office/officeart/2005/8/layout/vList4#1"/>
    <dgm:cxn modelId="{21FF29E2-558C-4D12-BFDB-55B57CED7D1A}" type="presOf" srcId="{2B317CEE-E398-4BA3-91D4-EA18A4B23811}" destId="{AABD46CD-6AAE-4809-B42B-D1014C4139D5}" srcOrd="0" destOrd="0" presId="urn:microsoft.com/office/officeart/2005/8/layout/vList4#1"/>
    <dgm:cxn modelId="{5E4FF9C9-B6B6-4A28-83EA-292BBECEA1E0}" srcId="{8C29052C-89A4-4EA9-B4D8-DF1EF74D2350}" destId="{420FF5B8-83B5-47D6-9523-8B6B014422B3}" srcOrd="0" destOrd="0" parTransId="{7B9FA165-029D-4403-97CE-1F39E2A4229C}" sibTransId="{89C32DAC-FA0C-455D-9D32-4C701ADF7295}"/>
    <dgm:cxn modelId="{19542F44-6BA8-4259-85C8-1976A479DBB8}" type="presParOf" srcId="{AABD46CD-6AAE-4809-B42B-D1014C4139D5}" destId="{201952E9-1486-4844-8564-905D114E2575}" srcOrd="0" destOrd="0" presId="urn:microsoft.com/office/officeart/2005/8/layout/vList4#1"/>
    <dgm:cxn modelId="{BECBBB6F-5F29-4636-94D8-F5217714DEE6}" type="presParOf" srcId="{201952E9-1486-4844-8564-905D114E2575}" destId="{4E2AE868-600A-47D7-BF3C-5CE1D2DEA958}" srcOrd="0" destOrd="0" presId="urn:microsoft.com/office/officeart/2005/8/layout/vList4#1"/>
    <dgm:cxn modelId="{A7D0203A-ABFA-4618-875A-8B90756A437E}" type="presParOf" srcId="{201952E9-1486-4844-8564-905D114E2575}" destId="{0032A710-25B8-4A01-9300-BDAFE8EF538C}" srcOrd="1" destOrd="0" presId="urn:microsoft.com/office/officeart/2005/8/layout/vList4#1"/>
    <dgm:cxn modelId="{AAD37472-CB67-4A86-B56A-E73A68EBD01C}" type="presParOf" srcId="{201952E9-1486-4844-8564-905D114E2575}" destId="{55C58823-C853-494E-A036-913218F540A8}" srcOrd="2" destOrd="0" presId="urn:microsoft.com/office/officeart/2005/8/layout/vList4#1"/>
    <dgm:cxn modelId="{34EAE4E2-1167-4010-A9C7-80DF6E7861A9}" type="presParOf" srcId="{AABD46CD-6AAE-4809-B42B-D1014C4139D5}" destId="{C5776015-0C46-4378-AE1E-D6E4D8F17A97}" srcOrd="1" destOrd="0" presId="urn:microsoft.com/office/officeart/2005/8/layout/vList4#1"/>
    <dgm:cxn modelId="{3EB31688-5F9C-4A53-B886-D0948E37798B}" type="presParOf" srcId="{AABD46CD-6AAE-4809-B42B-D1014C4139D5}" destId="{D4B35EFE-0779-47D5-8F95-248A9A833F08}" srcOrd="2" destOrd="0" presId="urn:microsoft.com/office/officeart/2005/8/layout/vList4#1"/>
    <dgm:cxn modelId="{92018900-B7CF-4D1B-9885-2C1C033B33CA}" type="presParOf" srcId="{D4B35EFE-0779-47D5-8F95-248A9A833F08}" destId="{262AB1EC-BE99-429B-85D4-D06859B70FBD}" srcOrd="0" destOrd="0" presId="urn:microsoft.com/office/officeart/2005/8/layout/vList4#1"/>
    <dgm:cxn modelId="{F92E11E9-349E-46AC-BCCB-FF511A87BDE1}" type="presParOf" srcId="{D4B35EFE-0779-47D5-8F95-248A9A833F08}" destId="{B4C0D35B-CFD3-4981-AEDF-A10F4F883AA8}" srcOrd="1" destOrd="0" presId="urn:microsoft.com/office/officeart/2005/8/layout/vList4#1"/>
    <dgm:cxn modelId="{03E85C9A-18A5-4DBF-BF8E-E07F08F46E9F}" type="presParOf" srcId="{D4B35EFE-0779-47D5-8F95-248A9A833F08}" destId="{A31D2870-8D78-40CD-A17A-58D24B341E36}" srcOrd="2" destOrd="0" presId="urn:microsoft.com/office/officeart/2005/8/layout/vList4#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DFA67DC-908A-4A53-8315-3A102DF3EE83}" type="doc">
      <dgm:prSet loTypeId="urn:microsoft.com/office/officeart/2005/8/layout/vList4#2" loCatId="list" qsTypeId="urn:microsoft.com/office/officeart/2005/8/quickstyle/simple1" qsCatId="simple" csTypeId="urn:microsoft.com/office/officeart/2005/8/colors/accent1_2" csCatId="accent1" phldr="1"/>
      <dgm:spPr/>
      <dgm:t>
        <a:bodyPr/>
        <a:lstStyle/>
        <a:p>
          <a:endParaRPr lang="es-UY"/>
        </a:p>
      </dgm:t>
    </dgm:pt>
    <dgm:pt modelId="{E25723BF-3BE3-4B41-8056-30BA203AD2CA}">
      <dgm:prSet phldrT="[Texto]"/>
      <dgm:spPr>
        <a:xfrm>
          <a:off x="0" y="0"/>
          <a:ext cx="3945687" cy="6793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es-UY">
              <a:solidFill>
                <a:sysClr val="window" lastClr="FFFFFF"/>
              </a:solidFill>
              <a:latin typeface="Calibri"/>
              <a:ea typeface="+mn-ea"/>
              <a:cs typeface="+mn-cs"/>
            </a:rPr>
            <a:t> POLITIC-STRATEGIC LEVEL (I)</a:t>
          </a:r>
        </a:p>
      </dgm:t>
    </dgm:pt>
    <dgm:pt modelId="{75A7B7DA-694E-4CDF-A1D4-4449013FFA62}" type="parTrans" cxnId="{BFCE5FAC-E069-4A7F-A410-332410975BE9}">
      <dgm:prSet/>
      <dgm:spPr/>
      <dgm:t>
        <a:bodyPr/>
        <a:lstStyle/>
        <a:p>
          <a:pPr algn="l"/>
          <a:endParaRPr lang="es-UY"/>
        </a:p>
      </dgm:t>
    </dgm:pt>
    <dgm:pt modelId="{9F84789C-3077-4278-B39B-0AC995AB22A5}" type="sibTrans" cxnId="{BFCE5FAC-E069-4A7F-A410-332410975BE9}">
      <dgm:prSet/>
      <dgm:spPr/>
      <dgm:t>
        <a:bodyPr/>
        <a:lstStyle/>
        <a:p>
          <a:pPr algn="l"/>
          <a:endParaRPr lang="es-UY"/>
        </a:p>
      </dgm:t>
    </dgm:pt>
    <dgm:pt modelId="{22463D9A-5B59-4CDB-9FB2-711CD233DA63}">
      <dgm:prSet phldrT="[Texto]"/>
      <dgm:spPr>
        <a:xfrm>
          <a:off x="0" y="0"/>
          <a:ext cx="3945687" cy="6793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es-UY">
              <a:solidFill>
                <a:sysClr val="window" lastClr="FFFFFF"/>
              </a:solidFill>
              <a:latin typeface="Calibri"/>
              <a:ea typeface="+mn-ea"/>
              <a:cs typeface="+mn-cs"/>
            </a:rPr>
            <a:t>CTMFM. CARP</a:t>
          </a:r>
        </a:p>
      </dgm:t>
    </dgm:pt>
    <dgm:pt modelId="{9CCDB550-1E33-4136-88FD-C7A797901FC8}" type="parTrans" cxnId="{22E87A26-58F8-4F44-B846-F0F40C07086A}">
      <dgm:prSet/>
      <dgm:spPr/>
      <dgm:t>
        <a:bodyPr/>
        <a:lstStyle/>
        <a:p>
          <a:pPr algn="l"/>
          <a:endParaRPr lang="es-UY"/>
        </a:p>
      </dgm:t>
    </dgm:pt>
    <dgm:pt modelId="{EACC8083-C6E1-4988-B36D-320E7A0E4743}" type="sibTrans" cxnId="{22E87A26-58F8-4F44-B846-F0F40C07086A}">
      <dgm:prSet/>
      <dgm:spPr/>
      <dgm:t>
        <a:bodyPr/>
        <a:lstStyle/>
        <a:p>
          <a:pPr algn="l"/>
          <a:endParaRPr lang="es-UY"/>
        </a:p>
      </dgm:t>
    </dgm:pt>
    <dgm:pt modelId="{B94F926F-60F0-4E5F-941E-3EB42FB16A1F}">
      <dgm:prSet phldrT="[Texto]"/>
      <dgm:spPr>
        <a:xfrm>
          <a:off x="0" y="0"/>
          <a:ext cx="3945687" cy="6793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es-UY">
              <a:solidFill>
                <a:sysClr val="window" lastClr="FFFFFF"/>
              </a:solidFill>
              <a:latin typeface="Calibri"/>
              <a:ea typeface="+mn-ea"/>
              <a:cs typeface="+mn-cs"/>
            </a:rPr>
            <a:t>DINAMA, SAyDS</a:t>
          </a:r>
        </a:p>
      </dgm:t>
    </dgm:pt>
    <dgm:pt modelId="{AAA6B303-E32C-4B50-AC93-3A18C7CEA994}" type="parTrans" cxnId="{56BBDFD1-87C0-471E-BAEA-F6BB18507848}">
      <dgm:prSet/>
      <dgm:spPr/>
      <dgm:t>
        <a:bodyPr/>
        <a:lstStyle/>
        <a:p>
          <a:pPr algn="l"/>
          <a:endParaRPr lang="es-UY"/>
        </a:p>
      </dgm:t>
    </dgm:pt>
    <dgm:pt modelId="{EC13F311-3CDB-42EF-81FB-1835452E4836}" type="sibTrans" cxnId="{56BBDFD1-87C0-471E-BAEA-F6BB18507848}">
      <dgm:prSet/>
      <dgm:spPr/>
      <dgm:t>
        <a:bodyPr/>
        <a:lstStyle/>
        <a:p>
          <a:pPr algn="l"/>
          <a:endParaRPr lang="es-UY"/>
        </a:p>
      </dgm:t>
    </dgm:pt>
    <dgm:pt modelId="{BC3F7A91-19F1-40EF-A1E0-70D178FE3633}">
      <dgm:prSet phldrT="[Texto]"/>
      <dgm:spPr>
        <a:xfrm>
          <a:off x="0" y="747262"/>
          <a:ext cx="3945687" cy="6793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es-UY">
              <a:solidFill>
                <a:sysClr val="window" lastClr="FFFFFF"/>
              </a:solidFill>
              <a:latin typeface="Calibri"/>
              <a:ea typeface="+mn-ea"/>
              <a:cs typeface="+mn-cs"/>
            </a:rPr>
            <a:t> STRATEGIC-OPERATIVE LEVEL (II)</a:t>
          </a:r>
        </a:p>
      </dgm:t>
    </dgm:pt>
    <dgm:pt modelId="{3A319D60-4C5A-4F80-A072-7D62E0AD5FD8}" type="parTrans" cxnId="{831D6AFF-56BD-4B48-9A76-8E3BBEF2AF75}">
      <dgm:prSet/>
      <dgm:spPr/>
      <dgm:t>
        <a:bodyPr/>
        <a:lstStyle/>
        <a:p>
          <a:pPr algn="l"/>
          <a:endParaRPr lang="es-UY"/>
        </a:p>
      </dgm:t>
    </dgm:pt>
    <dgm:pt modelId="{2B8C6464-3E32-4C58-A452-9CA96720FA2D}" type="sibTrans" cxnId="{831D6AFF-56BD-4B48-9A76-8E3BBEF2AF75}">
      <dgm:prSet/>
      <dgm:spPr/>
      <dgm:t>
        <a:bodyPr/>
        <a:lstStyle/>
        <a:p>
          <a:pPr algn="l"/>
          <a:endParaRPr lang="es-UY"/>
        </a:p>
      </dgm:t>
    </dgm:pt>
    <dgm:pt modelId="{964F1621-FE93-47D9-9960-030D3A3B79DD}">
      <dgm:prSet phldrT="[Texto]"/>
      <dgm:spPr>
        <a:xfrm>
          <a:off x="0" y="747262"/>
          <a:ext cx="3945687" cy="6793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es-UY">
              <a:solidFill>
                <a:sysClr val="window" lastClr="FFFFFF"/>
              </a:solidFill>
              <a:latin typeface="Calibri"/>
              <a:ea typeface="+mn-ea"/>
              <a:cs typeface="+mn-cs"/>
            </a:rPr>
            <a:t>Technical Secretaries (CEOs) of CTMFM Y DE CARP</a:t>
          </a:r>
        </a:p>
      </dgm:t>
    </dgm:pt>
    <dgm:pt modelId="{4CFB5400-AF90-4F97-A6D7-F0B0A9D58F0A}" type="parTrans" cxnId="{320CB384-ABEC-4EC3-80FB-B4EB9DBCF550}">
      <dgm:prSet/>
      <dgm:spPr/>
      <dgm:t>
        <a:bodyPr/>
        <a:lstStyle/>
        <a:p>
          <a:pPr algn="l"/>
          <a:endParaRPr lang="es-UY"/>
        </a:p>
      </dgm:t>
    </dgm:pt>
    <dgm:pt modelId="{C245328F-0A03-4700-942C-AA7002F895E9}" type="sibTrans" cxnId="{320CB384-ABEC-4EC3-80FB-B4EB9DBCF550}">
      <dgm:prSet/>
      <dgm:spPr/>
      <dgm:t>
        <a:bodyPr/>
        <a:lstStyle/>
        <a:p>
          <a:pPr algn="l"/>
          <a:endParaRPr lang="es-UY"/>
        </a:p>
      </dgm:t>
    </dgm:pt>
    <dgm:pt modelId="{A1420CEC-7EFB-433F-B97A-0DE473947F7E}">
      <dgm:prSet phldrT="[Texto]"/>
      <dgm:spPr>
        <a:xfrm>
          <a:off x="0" y="747262"/>
          <a:ext cx="3945687" cy="6793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es-UY">
              <a:solidFill>
                <a:sysClr val="window" lastClr="FFFFFF"/>
              </a:solidFill>
              <a:latin typeface="Calibri"/>
              <a:ea typeface="+mn-ea"/>
              <a:cs typeface="+mn-cs"/>
            </a:rPr>
            <a:t>Technical representants of the Directors of DINAMA / SADyS</a:t>
          </a:r>
        </a:p>
      </dgm:t>
    </dgm:pt>
    <dgm:pt modelId="{740B6869-AAD0-4625-AE91-EDB00FE0DCA2}" type="parTrans" cxnId="{30134272-9841-4C4C-A2B8-80A22A4A4FF0}">
      <dgm:prSet/>
      <dgm:spPr/>
      <dgm:t>
        <a:bodyPr/>
        <a:lstStyle/>
        <a:p>
          <a:pPr algn="l"/>
          <a:endParaRPr lang="es-UY"/>
        </a:p>
      </dgm:t>
    </dgm:pt>
    <dgm:pt modelId="{D72178AB-7690-4CE8-89DF-39F53E73BFF6}" type="sibTrans" cxnId="{30134272-9841-4C4C-A2B8-80A22A4A4FF0}">
      <dgm:prSet/>
      <dgm:spPr/>
      <dgm:t>
        <a:bodyPr/>
        <a:lstStyle/>
        <a:p>
          <a:pPr algn="l"/>
          <a:endParaRPr lang="es-UY"/>
        </a:p>
      </dgm:t>
    </dgm:pt>
    <dgm:pt modelId="{09FCA5F5-C094-4862-B866-9AA212467A36}">
      <dgm:prSet phldrT="[Texto]"/>
      <dgm:spPr>
        <a:xfrm>
          <a:off x="0" y="1494525"/>
          <a:ext cx="3945687" cy="6793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es-UY">
              <a:solidFill>
                <a:sysClr val="window" lastClr="FFFFFF"/>
              </a:solidFill>
              <a:latin typeface="Calibri"/>
              <a:ea typeface="+mn-ea"/>
              <a:cs typeface="+mn-cs"/>
            </a:rPr>
            <a:t>OPERATIVE LEVEL (III)</a:t>
          </a:r>
        </a:p>
      </dgm:t>
    </dgm:pt>
    <dgm:pt modelId="{F811EF6D-6ADF-4601-89A7-83709873CE03}" type="parTrans" cxnId="{1E8DDB13-C400-4A2A-8B3B-546149DAD731}">
      <dgm:prSet/>
      <dgm:spPr/>
      <dgm:t>
        <a:bodyPr/>
        <a:lstStyle/>
        <a:p>
          <a:pPr algn="l"/>
          <a:endParaRPr lang="es-UY"/>
        </a:p>
      </dgm:t>
    </dgm:pt>
    <dgm:pt modelId="{AEE3BAB4-A3B4-4C2E-9CF1-33FBDD5650B7}" type="sibTrans" cxnId="{1E8DDB13-C400-4A2A-8B3B-546149DAD731}">
      <dgm:prSet/>
      <dgm:spPr/>
      <dgm:t>
        <a:bodyPr/>
        <a:lstStyle/>
        <a:p>
          <a:pPr algn="l"/>
          <a:endParaRPr lang="es-UY"/>
        </a:p>
      </dgm:t>
    </dgm:pt>
    <dgm:pt modelId="{5285918A-8BED-4091-8188-515A0C6A0B50}">
      <dgm:prSet phldrT="[Texto]"/>
      <dgm:spPr>
        <a:xfrm>
          <a:off x="0" y="1494525"/>
          <a:ext cx="3945687" cy="6793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es-UY">
              <a:solidFill>
                <a:sysClr val="window" lastClr="FFFFFF"/>
              </a:solidFill>
              <a:latin typeface="Calibri"/>
              <a:ea typeface="+mn-ea"/>
              <a:cs typeface="+mn-cs"/>
            </a:rPr>
            <a:t>Regional Coordinator</a:t>
          </a:r>
        </a:p>
      </dgm:t>
    </dgm:pt>
    <dgm:pt modelId="{98F3B68C-86C6-4F8C-906A-3631BF02E671}" type="parTrans" cxnId="{61333040-C683-46B8-AEE1-4FFCC0F778BF}">
      <dgm:prSet/>
      <dgm:spPr/>
      <dgm:t>
        <a:bodyPr/>
        <a:lstStyle/>
        <a:p>
          <a:pPr algn="l"/>
          <a:endParaRPr lang="es-UY"/>
        </a:p>
      </dgm:t>
    </dgm:pt>
    <dgm:pt modelId="{CC6C8CA2-EB0C-4FA1-B2CD-8FC7305FA7D6}" type="sibTrans" cxnId="{61333040-C683-46B8-AEE1-4FFCC0F778BF}">
      <dgm:prSet/>
      <dgm:spPr/>
      <dgm:t>
        <a:bodyPr/>
        <a:lstStyle/>
        <a:p>
          <a:pPr algn="l"/>
          <a:endParaRPr lang="es-UY"/>
        </a:p>
      </dgm:t>
    </dgm:pt>
    <dgm:pt modelId="{B71707B0-F732-4921-A49D-26BEC962EB6B}">
      <dgm:prSet phldrT="[Texto]"/>
      <dgm:spPr>
        <a:xfrm>
          <a:off x="0" y="1494525"/>
          <a:ext cx="3945687" cy="67932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es-UY">
              <a:solidFill>
                <a:sysClr val="window" lastClr="FFFFFF"/>
              </a:solidFill>
              <a:latin typeface="Calibri"/>
              <a:ea typeface="+mn-ea"/>
              <a:cs typeface="+mn-cs"/>
            </a:rPr>
            <a:t>National Coordinators</a:t>
          </a:r>
        </a:p>
      </dgm:t>
    </dgm:pt>
    <dgm:pt modelId="{C72E8550-1A2A-4176-909E-5673D578959F}" type="parTrans" cxnId="{79E4D0AD-3F7A-4AAB-92BA-7A59ABE51A61}">
      <dgm:prSet/>
      <dgm:spPr/>
      <dgm:t>
        <a:bodyPr/>
        <a:lstStyle/>
        <a:p>
          <a:pPr algn="l"/>
          <a:endParaRPr lang="es-UY"/>
        </a:p>
      </dgm:t>
    </dgm:pt>
    <dgm:pt modelId="{557A28D0-3AE1-4661-B4EB-B1E4C44B725B}" type="sibTrans" cxnId="{79E4D0AD-3F7A-4AAB-92BA-7A59ABE51A61}">
      <dgm:prSet/>
      <dgm:spPr/>
      <dgm:t>
        <a:bodyPr/>
        <a:lstStyle/>
        <a:p>
          <a:pPr algn="l"/>
          <a:endParaRPr lang="es-UY"/>
        </a:p>
      </dgm:t>
    </dgm:pt>
    <dgm:pt modelId="{B6222E77-AC32-4C20-91AE-2F1C4ECE91FF}" type="pres">
      <dgm:prSet presAssocID="{4DFA67DC-908A-4A53-8315-3A102DF3EE83}" presName="linear" presStyleCnt="0">
        <dgm:presLayoutVars>
          <dgm:dir/>
          <dgm:resizeHandles val="exact"/>
        </dgm:presLayoutVars>
      </dgm:prSet>
      <dgm:spPr/>
      <dgm:t>
        <a:bodyPr/>
        <a:lstStyle/>
        <a:p>
          <a:endParaRPr lang="es-UY"/>
        </a:p>
      </dgm:t>
    </dgm:pt>
    <dgm:pt modelId="{1B9633B7-E880-48E4-B9AC-4D60A8E5E8E8}" type="pres">
      <dgm:prSet presAssocID="{E25723BF-3BE3-4B41-8056-30BA203AD2CA}" presName="comp" presStyleCnt="0"/>
      <dgm:spPr/>
    </dgm:pt>
    <dgm:pt modelId="{2ECC45A8-FEA7-42E3-B77E-FC9437E2FE98}" type="pres">
      <dgm:prSet presAssocID="{E25723BF-3BE3-4B41-8056-30BA203AD2CA}" presName="box" presStyleLbl="node1" presStyleIdx="0" presStyleCnt="3"/>
      <dgm:spPr>
        <a:prstGeom prst="roundRect">
          <a:avLst>
            <a:gd name="adj" fmla="val 10000"/>
          </a:avLst>
        </a:prstGeom>
      </dgm:spPr>
      <dgm:t>
        <a:bodyPr/>
        <a:lstStyle/>
        <a:p>
          <a:endParaRPr lang="es-UY"/>
        </a:p>
      </dgm:t>
    </dgm:pt>
    <dgm:pt modelId="{B1D71C92-107D-4382-8A65-990B2306806E}" type="pres">
      <dgm:prSet presAssocID="{E25723BF-3BE3-4B41-8056-30BA203AD2CA}" presName="img" presStyleLbl="fgImgPlace1" presStyleIdx="0" presStyleCnt="3"/>
      <dgm:spPr>
        <a:xfrm>
          <a:off x="67932" y="67933"/>
          <a:ext cx="789137" cy="543464"/>
        </a:xfrm>
        <a:prstGeom prst="roundRect">
          <a:avLst>
            <a:gd name="adj" fmla="val 1000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2000" b="-2000"/>
          </a:stretch>
        </a:blipFill>
        <a:ln w="12700" cap="flat" cmpd="sng" algn="ctr">
          <a:solidFill>
            <a:sysClr val="window" lastClr="FFFFFF">
              <a:hueOff val="0"/>
              <a:satOff val="0"/>
              <a:lumOff val="0"/>
              <a:alphaOff val="0"/>
            </a:sysClr>
          </a:solidFill>
          <a:prstDash val="solid"/>
          <a:miter lim="800000"/>
        </a:ln>
        <a:effectLst/>
      </dgm:spPr>
      <dgm:t>
        <a:bodyPr/>
        <a:lstStyle/>
        <a:p>
          <a:endParaRPr lang="es-UY"/>
        </a:p>
      </dgm:t>
    </dgm:pt>
    <dgm:pt modelId="{E610795D-D6B6-4EBD-9604-5F8FB8A52B84}" type="pres">
      <dgm:prSet presAssocID="{E25723BF-3BE3-4B41-8056-30BA203AD2CA}" presName="text" presStyleLbl="node1" presStyleIdx="0" presStyleCnt="3">
        <dgm:presLayoutVars>
          <dgm:bulletEnabled val="1"/>
        </dgm:presLayoutVars>
      </dgm:prSet>
      <dgm:spPr/>
      <dgm:t>
        <a:bodyPr/>
        <a:lstStyle/>
        <a:p>
          <a:endParaRPr lang="es-UY"/>
        </a:p>
      </dgm:t>
    </dgm:pt>
    <dgm:pt modelId="{A0B35637-BE36-4AF5-9AC5-15E41697D7C3}" type="pres">
      <dgm:prSet presAssocID="{9F84789C-3077-4278-B39B-0AC995AB22A5}" presName="spacer" presStyleCnt="0"/>
      <dgm:spPr/>
    </dgm:pt>
    <dgm:pt modelId="{423633F6-D5C4-447B-961C-8DFE546ECE7D}" type="pres">
      <dgm:prSet presAssocID="{BC3F7A91-19F1-40EF-A1E0-70D178FE3633}" presName="comp" presStyleCnt="0"/>
      <dgm:spPr/>
    </dgm:pt>
    <dgm:pt modelId="{B6C8FABC-45D7-4BA3-9B1D-BF17F839E3A3}" type="pres">
      <dgm:prSet presAssocID="{BC3F7A91-19F1-40EF-A1E0-70D178FE3633}" presName="box" presStyleLbl="node1" presStyleIdx="1" presStyleCnt="3"/>
      <dgm:spPr>
        <a:prstGeom prst="roundRect">
          <a:avLst>
            <a:gd name="adj" fmla="val 10000"/>
          </a:avLst>
        </a:prstGeom>
      </dgm:spPr>
      <dgm:t>
        <a:bodyPr/>
        <a:lstStyle/>
        <a:p>
          <a:endParaRPr lang="es-UY"/>
        </a:p>
      </dgm:t>
    </dgm:pt>
    <dgm:pt modelId="{6EC611BB-B08C-4769-8670-CD7F9EE08B7E}" type="pres">
      <dgm:prSet presAssocID="{BC3F7A91-19F1-40EF-A1E0-70D178FE3633}" presName="img" presStyleLbl="fgImgPlace1" presStyleIdx="1" presStyleCnt="3"/>
      <dgm:spPr>
        <a:xfrm>
          <a:off x="67932" y="815195"/>
          <a:ext cx="789137" cy="543464"/>
        </a:xfrm>
        <a:prstGeom prst="roundRect">
          <a:avLst>
            <a:gd name="adj" fmla="val 10000"/>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l="-39000" r="-39000"/>
          </a:stretch>
        </a:blipFill>
        <a:ln w="12700" cap="flat" cmpd="sng" algn="ctr">
          <a:solidFill>
            <a:sysClr val="window" lastClr="FFFFFF">
              <a:hueOff val="0"/>
              <a:satOff val="0"/>
              <a:lumOff val="0"/>
              <a:alphaOff val="0"/>
            </a:sysClr>
          </a:solidFill>
          <a:prstDash val="solid"/>
          <a:miter lim="800000"/>
        </a:ln>
        <a:effectLst/>
      </dgm:spPr>
      <dgm:t>
        <a:bodyPr/>
        <a:lstStyle/>
        <a:p>
          <a:endParaRPr lang="es-UY"/>
        </a:p>
      </dgm:t>
    </dgm:pt>
    <dgm:pt modelId="{7CA36058-D037-4778-87E2-3DD23C572180}" type="pres">
      <dgm:prSet presAssocID="{BC3F7A91-19F1-40EF-A1E0-70D178FE3633}" presName="text" presStyleLbl="node1" presStyleIdx="1" presStyleCnt="3">
        <dgm:presLayoutVars>
          <dgm:bulletEnabled val="1"/>
        </dgm:presLayoutVars>
      </dgm:prSet>
      <dgm:spPr/>
      <dgm:t>
        <a:bodyPr/>
        <a:lstStyle/>
        <a:p>
          <a:endParaRPr lang="es-UY"/>
        </a:p>
      </dgm:t>
    </dgm:pt>
    <dgm:pt modelId="{B360F1A4-8142-4B52-A220-28925D7CF1BC}" type="pres">
      <dgm:prSet presAssocID="{2B8C6464-3E32-4C58-A452-9CA96720FA2D}" presName="spacer" presStyleCnt="0"/>
      <dgm:spPr/>
    </dgm:pt>
    <dgm:pt modelId="{0EA259FE-CFD9-4686-AB8D-81CF5046B40B}" type="pres">
      <dgm:prSet presAssocID="{09FCA5F5-C094-4862-B866-9AA212467A36}" presName="comp" presStyleCnt="0"/>
      <dgm:spPr/>
    </dgm:pt>
    <dgm:pt modelId="{45FC81E1-BBB9-4AE7-911E-5064EDEFF994}" type="pres">
      <dgm:prSet presAssocID="{09FCA5F5-C094-4862-B866-9AA212467A36}" presName="box" presStyleLbl="node1" presStyleIdx="2" presStyleCnt="3" custLinFactNeighborX="-5466" custLinFactNeighborY="15238"/>
      <dgm:spPr>
        <a:prstGeom prst="roundRect">
          <a:avLst>
            <a:gd name="adj" fmla="val 10000"/>
          </a:avLst>
        </a:prstGeom>
      </dgm:spPr>
      <dgm:t>
        <a:bodyPr/>
        <a:lstStyle/>
        <a:p>
          <a:endParaRPr lang="es-UY"/>
        </a:p>
      </dgm:t>
    </dgm:pt>
    <dgm:pt modelId="{0E678299-5037-4FAD-B3C0-C73C461C6F63}" type="pres">
      <dgm:prSet presAssocID="{09FCA5F5-C094-4862-B866-9AA212467A36}" presName="img" presStyleLbl="fgImgPlace1" presStyleIdx="2" presStyleCnt="3"/>
      <dgm:spPr>
        <a:xfrm>
          <a:off x="67932" y="1562458"/>
          <a:ext cx="789137" cy="543464"/>
        </a:xfrm>
        <a:prstGeom prst="roundRect">
          <a:avLst>
            <a:gd name="adj" fmla="val 10000"/>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t="-14000" b="-14000"/>
          </a:stretch>
        </a:blipFill>
        <a:ln w="12700" cap="flat" cmpd="sng" algn="ctr">
          <a:solidFill>
            <a:sysClr val="window" lastClr="FFFFFF">
              <a:hueOff val="0"/>
              <a:satOff val="0"/>
              <a:lumOff val="0"/>
              <a:alphaOff val="0"/>
            </a:sysClr>
          </a:solidFill>
          <a:prstDash val="solid"/>
          <a:miter lim="800000"/>
        </a:ln>
        <a:effectLst/>
      </dgm:spPr>
      <dgm:t>
        <a:bodyPr/>
        <a:lstStyle/>
        <a:p>
          <a:endParaRPr lang="es-UY"/>
        </a:p>
      </dgm:t>
    </dgm:pt>
    <dgm:pt modelId="{02B5EEAA-6FEC-4BCC-8CBD-0C8B0C319138}" type="pres">
      <dgm:prSet presAssocID="{09FCA5F5-C094-4862-B866-9AA212467A36}" presName="text" presStyleLbl="node1" presStyleIdx="2" presStyleCnt="3">
        <dgm:presLayoutVars>
          <dgm:bulletEnabled val="1"/>
        </dgm:presLayoutVars>
      </dgm:prSet>
      <dgm:spPr/>
      <dgm:t>
        <a:bodyPr/>
        <a:lstStyle/>
        <a:p>
          <a:endParaRPr lang="es-UY"/>
        </a:p>
      </dgm:t>
    </dgm:pt>
  </dgm:ptLst>
  <dgm:cxnLst>
    <dgm:cxn modelId="{4A2ACF16-A29B-4608-88CC-3BCF134748E2}" type="presOf" srcId="{09FCA5F5-C094-4862-B866-9AA212467A36}" destId="{02B5EEAA-6FEC-4BCC-8CBD-0C8B0C319138}" srcOrd="1" destOrd="0" presId="urn:microsoft.com/office/officeart/2005/8/layout/vList4#2"/>
    <dgm:cxn modelId="{79E4D0AD-3F7A-4AAB-92BA-7A59ABE51A61}" srcId="{09FCA5F5-C094-4862-B866-9AA212467A36}" destId="{B71707B0-F732-4921-A49D-26BEC962EB6B}" srcOrd="1" destOrd="0" parTransId="{C72E8550-1A2A-4176-909E-5673D578959F}" sibTransId="{557A28D0-3AE1-4661-B4EB-B1E4C44B725B}"/>
    <dgm:cxn modelId="{DA41C29B-9824-4223-A80A-AFC8D9748318}" type="presOf" srcId="{5285918A-8BED-4091-8188-515A0C6A0B50}" destId="{02B5EEAA-6FEC-4BCC-8CBD-0C8B0C319138}" srcOrd="1" destOrd="1" presId="urn:microsoft.com/office/officeart/2005/8/layout/vList4#2"/>
    <dgm:cxn modelId="{85700445-5411-43F8-9417-A482D1170B02}" type="presOf" srcId="{E25723BF-3BE3-4B41-8056-30BA203AD2CA}" destId="{E610795D-D6B6-4EBD-9604-5F8FB8A52B84}" srcOrd="1" destOrd="0" presId="urn:microsoft.com/office/officeart/2005/8/layout/vList4#2"/>
    <dgm:cxn modelId="{980A7FBC-4058-42FB-B362-49914C6D6C13}" type="presOf" srcId="{5285918A-8BED-4091-8188-515A0C6A0B50}" destId="{45FC81E1-BBB9-4AE7-911E-5064EDEFF994}" srcOrd="0" destOrd="1" presId="urn:microsoft.com/office/officeart/2005/8/layout/vList4#2"/>
    <dgm:cxn modelId="{BFCE5FAC-E069-4A7F-A410-332410975BE9}" srcId="{4DFA67DC-908A-4A53-8315-3A102DF3EE83}" destId="{E25723BF-3BE3-4B41-8056-30BA203AD2CA}" srcOrd="0" destOrd="0" parTransId="{75A7B7DA-694E-4CDF-A1D4-4449013FFA62}" sibTransId="{9F84789C-3077-4278-B39B-0AC995AB22A5}"/>
    <dgm:cxn modelId="{B5CC29D1-2801-45D5-AB02-2F604A48020F}" type="presOf" srcId="{22463D9A-5B59-4CDB-9FB2-711CD233DA63}" destId="{2ECC45A8-FEA7-42E3-B77E-FC9437E2FE98}" srcOrd="0" destOrd="1" presId="urn:microsoft.com/office/officeart/2005/8/layout/vList4#2"/>
    <dgm:cxn modelId="{1936F5B9-36E8-4417-A11B-C5F6D21F4F8F}" type="presOf" srcId="{B94F926F-60F0-4E5F-941E-3EB42FB16A1F}" destId="{2ECC45A8-FEA7-42E3-B77E-FC9437E2FE98}" srcOrd="0" destOrd="2" presId="urn:microsoft.com/office/officeart/2005/8/layout/vList4#2"/>
    <dgm:cxn modelId="{E9841A6E-9F22-4BBE-B08E-269EBF14B3F7}" type="presOf" srcId="{09FCA5F5-C094-4862-B866-9AA212467A36}" destId="{45FC81E1-BBB9-4AE7-911E-5064EDEFF994}" srcOrd="0" destOrd="0" presId="urn:microsoft.com/office/officeart/2005/8/layout/vList4#2"/>
    <dgm:cxn modelId="{D70CFD54-C440-4832-A768-A5800F38A892}" type="presOf" srcId="{E25723BF-3BE3-4B41-8056-30BA203AD2CA}" destId="{2ECC45A8-FEA7-42E3-B77E-FC9437E2FE98}" srcOrd="0" destOrd="0" presId="urn:microsoft.com/office/officeart/2005/8/layout/vList4#2"/>
    <dgm:cxn modelId="{831D6AFF-56BD-4B48-9A76-8E3BBEF2AF75}" srcId="{4DFA67DC-908A-4A53-8315-3A102DF3EE83}" destId="{BC3F7A91-19F1-40EF-A1E0-70D178FE3633}" srcOrd="1" destOrd="0" parTransId="{3A319D60-4C5A-4F80-A072-7D62E0AD5FD8}" sibTransId="{2B8C6464-3E32-4C58-A452-9CA96720FA2D}"/>
    <dgm:cxn modelId="{06057D7B-DFA3-45B4-9CF3-75082CC4C24E}" type="presOf" srcId="{A1420CEC-7EFB-433F-B97A-0DE473947F7E}" destId="{7CA36058-D037-4778-87E2-3DD23C572180}" srcOrd="1" destOrd="2" presId="urn:microsoft.com/office/officeart/2005/8/layout/vList4#2"/>
    <dgm:cxn modelId="{30134272-9841-4C4C-A2B8-80A22A4A4FF0}" srcId="{BC3F7A91-19F1-40EF-A1E0-70D178FE3633}" destId="{A1420CEC-7EFB-433F-B97A-0DE473947F7E}" srcOrd="1" destOrd="0" parTransId="{740B6869-AAD0-4625-AE91-EDB00FE0DCA2}" sibTransId="{D72178AB-7690-4CE8-89DF-39F53E73BFF6}"/>
    <dgm:cxn modelId="{22E87A26-58F8-4F44-B846-F0F40C07086A}" srcId="{E25723BF-3BE3-4B41-8056-30BA203AD2CA}" destId="{22463D9A-5B59-4CDB-9FB2-711CD233DA63}" srcOrd="0" destOrd="0" parTransId="{9CCDB550-1E33-4136-88FD-C7A797901FC8}" sibTransId="{EACC8083-C6E1-4988-B36D-320E7A0E4743}"/>
    <dgm:cxn modelId="{7D86158D-A85D-49D8-B8FB-5C540EE31FA1}" type="presOf" srcId="{A1420CEC-7EFB-433F-B97A-0DE473947F7E}" destId="{B6C8FABC-45D7-4BA3-9B1D-BF17F839E3A3}" srcOrd="0" destOrd="2" presId="urn:microsoft.com/office/officeart/2005/8/layout/vList4#2"/>
    <dgm:cxn modelId="{320CB384-ABEC-4EC3-80FB-B4EB9DBCF550}" srcId="{BC3F7A91-19F1-40EF-A1E0-70D178FE3633}" destId="{964F1621-FE93-47D9-9960-030D3A3B79DD}" srcOrd="0" destOrd="0" parTransId="{4CFB5400-AF90-4F97-A6D7-F0B0A9D58F0A}" sibTransId="{C245328F-0A03-4700-942C-AA7002F895E9}"/>
    <dgm:cxn modelId="{B53B0601-2CFD-41B4-BFA8-E477B3999192}" type="presOf" srcId="{964F1621-FE93-47D9-9960-030D3A3B79DD}" destId="{B6C8FABC-45D7-4BA3-9B1D-BF17F839E3A3}" srcOrd="0" destOrd="1" presId="urn:microsoft.com/office/officeart/2005/8/layout/vList4#2"/>
    <dgm:cxn modelId="{F177A225-5AF4-42CF-A1F1-7B7B016BD217}" type="presOf" srcId="{B94F926F-60F0-4E5F-941E-3EB42FB16A1F}" destId="{E610795D-D6B6-4EBD-9604-5F8FB8A52B84}" srcOrd="1" destOrd="2" presId="urn:microsoft.com/office/officeart/2005/8/layout/vList4#2"/>
    <dgm:cxn modelId="{4556DA73-3FF8-4135-A353-1850A0F6FD3E}" type="presOf" srcId="{4DFA67DC-908A-4A53-8315-3A102DF3EE83}" destId="{B6222E77-AC32-4C20-91AE-2F1C4ECE91FF}" srcOrd="0" destOrd="0" presId="urn:microsoft.com/office/officeart/2005/8/layout/vList4#2"/>
    <dgm:cxn modelId="{A0B97245-AAE4-44F5-9642-F77FA5585C5C}" type="presOf" srcId="{B71707B0-F732-4921-A49D-26BEC962EB6B}" destId="{45FC81E1-BBB9-4AE7-911E-5064EDEFF994}" srcOrd="0" destOrd="2" presId="urn:microsoft.com/office/officeart/2005/8/layout/vList4#2"/>
    <dgm:cxn modelId="{4D2D7CF4-1B13-4C41-B0FD-B83542802DC6}" type="presOf" srcId="{BC3F7A91-19F1-40EF-A1E0-70D178FE3633}" destId="{B6C8FABC-45D7-4BA3-9B1D-BF17F839E3A3}" srcOrd="0" destOrd="0" presId="urn:microsoft.com/office/officeart/2005/8/layout/vList4#2"/>
    <dgm:cxn modelId="{1E8DDB13-C400-4A2A-8B3B-546149DAD731}" srcId="{4DFA67DC-908A-4A53-8315-3A102DF3EE83}" destId="{09FCA5F5-C094-4862-B866-9AA212467A36}" srcOrd="2" destOrd="0" parTransId="{F811EF6D-6ADF-4601-89A7-83709873CE03}" sibTransId="{AEE3BAB4-A3B4-4C2E-9CF1-33FBDD5650B7}"/>
    <dgm:cxn modelId="{7963A650-D81C-4568-B5F3-A4118E81D170}" type="presOf" srcId="{B71707B0-F732-4921-A49D-26BEC962EB6B}" destId="{02B5EEAA-6FEC-4BCC-8CBD-0C8B0C319138}" srcOrd="1" destOrd="2" presId="urn:microsoft.com/office/officeart/2005/8/layout/vList4#2"/>
    <dgm:cxn modelId="{DBD0B217-14B1-45BC-A235-0CB31EC573E2}" type="presOf" srcId="{BC3F7A91-19F1-40EF-A1E0-70D178FE3633}" destId="{7CA36058-D037-4778-87E2-3DD23C572180}" srcOrd="1" destOrd="0" presId="urn:microsoft.com/office/officeart/2005/8/layout/vList4#2"/>
    <dgm:cxn modelId="{8F70AB00-C877-4B16-A26D-80969A14AD95}" type="presOf" srcId="{964F1621-FE93-47D9-9960-030D3A3B79DD}" destId="{7CA36058-D037-4778-87E2-3DD23C572180}" srcOrd="1" destOrd="1" presId="urn:microsoft.com/office/officeart/2005/8/layout/vList4#2"/>
    <dgm:cxn modelId="{56BBDFD1-87C0-471E-BAEA-F6BB18507848}" srcId="{E25723BF-3BE3-4B41-8056-30BA203AD2CA}" destId="{B94F926F-60F0-4E5F-941E-3EB42FB16A1F}" srcOrd="1" destOrd="0" parTransId="{AAA6B303-E32C-4B50-AC93-3A18C7CEA994}" sibTransId="{EC13F311-3CDB-42EF-81FB-1835452E4836}"/>
    <dgm:cxn modelId="{61333040-C683-46B8-AEE1-4FFCC0F778BF}" srcId="{09FCA5F5-C094-4862-B866-9AA212467A36}" destId="{5285918A-8BED-4091-8188-515A0C6A0B50}" srcOrd="0" destOrd="0" parTransId="{98F3B68C-86C6-4F8C-906A-3631BF02E671}" sibTransId="{CC6C8CA2-EB0C-4FA1-B2CD-8FC7305FA7D6}"/>
    <dgm:cxn modelId="{1E223C5D-35B3-46CE-851B-78CE1A62FB3E}" type="presOf" srcId="{22463D9A-5B59-4CDB-9FB2-711CD233DA63}" destId="{E610795D-D6B6-4EBD-9604-5F8FB8A52B84}" srcOrd="1" destOrd="1" presId="urn:microsoft.com/office/officeart/2005/8/layout/vList4#2"/>
    <dgm:cxn modelId="{C350F2E3-85EA-4CA7-99F6-35D8568A270F}" type="presParOf" srcId="{B6222E77-AC32-4C20-91AE-2F1C4ECE91FF}" destId="{1B9633B7-E880-48E4-B9AC-4D60A8E5E8E8}" srcOrd="0" destOrd="0" presId="urn:microsoft.com/office/officeart/2005/8/layout/vList4#2"/>
    <dgm:cxn modelId="{AB5B3E03-86BB-4E8C-8879-D7C273DADAA7}" type="presParOf" srcId="{1B9633B7-E880-48E4-B9AC-4D60A8E5E8E8}" destId="{2ECC45A8-FEA7-42E3-B77E-FC9437E2FE98}" srcOrd="0" destOrd="0" presId="urn:microsoft.com/office/officeart/2005/8/layout/vList4#2"/>
    <dgm:cxn modelId="{8D1DFDEA-201B-470F-9797-AC29CEB0E22D}" type="presParOf" srcId="{1B9633B7-E880-48E4-B9AC-4D60A8E5E8E8}" destId="{B1D71C92-107D-4382-8A65-990B2306806E}" srcOrd="1" destOrd="0" presId="urn:microsoft.com/office/officeart/2005/8/layout/vList4#2"/>
    <dgm:cxn modelId="{0EE79F23-7B5C-4AFE-AD02-AD8FD082D9AA}" type="presParOf" srcId="{1B9633B7-E880-48E4-B9AC-4D60A8E5E8E8}" destId="{E610795D-D6B6-4EBD-9604-5F8FB8A52B84}" srcOrd="2" destOrd="0" presId="urn:microsoft.com/office/officeart/2005/8/layout/vList4#2"/>
    <dgm:cxn modelId="{68ED20BD-5734-457B-B5F8-C948125DA484}" type="presParOf" srcId="{B6222E77-AC32-4C20-91AE-2F1C4ECE91FF}" destId="{A0B35637-BE36-4AF5-9AC5-15E41697D7C3}" srcOrd="1" destOrd="0" presId="urn:microsoft.com/office/officeart/2005/8/layout/vList4#2"/>
    <dgm:cxn modelId="{2C2ABB53-3453-46AE-87C7-056A8FE10B2E}" type="presParOf" srcId="{B6222E77-AC32-4C20-91AE-2F1C4ECE91FF}" destId="{423633F6-D5C4-447B-961C-8DFE546ECE7D}" srcOrd="2" destOrd="0" presId="urn:microsoft.com/office/officeart/2005/8/layout/vList4#2"/>
    <dgm:cxn modelId="{4E8F4ABD-0A8E-444A-8DFB-86FCBA5E8890}" type="presParOf" srcId="{423633F6-D5C4-447B-961C-8DFE546ECE7D}" destId="{B6C8FABC-45D7-4BA3-9B1D-BF17F839E3A3}" srcOrd="0" destOrd="0" presId="urn:microsoft.com/office/officeart/2005/8/layout/vList4#2"/>
    <dgm:cxn modelId="{ABF31B09-A63A-4D09-A4FE-3EA1362F2955}" type="presParOf" srcId="{423633F6-D5C4-447B-961C-8DFE546ECE7D}" destId="{6EC611BB-B08C-4769-8670-CD7F9EE08B7E}" srcOrd="1" destOrd="0" presId="urn:microsoft.com/office/officeart/2005/8/layout/vList4#2"/>
    <dgm:cxn modelId="{1F109D15-B86F-4762-A2F0-AFEEF7DB4C50}" type="presParOf" srcId="{423633F6-D5C4-447B-961C-8DFE546ECE7D}" destId="{7CA36058-D037-4778-87E2-3DD23C572180}" srcOrd="2" destOrd="0" presId="urn:microsoft.com/office/officeart/2005/8/layout/vList4#2"/>
    <dgm:cxn modelId="{CE77CA58-647B-4400-BF0C-2DA611DA8FF3}" type="presParOf" srcId="{B6222E77-AC32-4C20-91AE-2F1C4ECE91FF}" destId="{B360F1A4-8142-4B52-A220-28925D7CF1BC}" srcOrd="3" destOrd="0" presId="urn:microsoft.com/office/officeart/2005/8/layout/vList4#2"/>
    <dgm:cxn modelId="{53D0D771-E816-4D25-B8FD-DCAB9D2DE8D2}" type="presParOf" srcId="{B6222E77-AC32-4C20-91AE-2F1C4ECE91FF}" destId="{0EA259FE-CFD9-4686-AB8D-81CF5046B40B}" srcOrd="4" destOrd="0" presId="urn:microsoft.com/office/officeart/2005/8/layout/vList4#2"/>
    <dgm:cxn modelId="{4B297343-BC37-4F36-8988-842B51544112}" type="presParOf" srcId="{0EA259FE-CFD9-4686-AB8D-81CF5046B40B}" destId="{45FC81E1-BBB9-4AE7-911E-5064EDEFF994}" srcOrd="0" destOrd="0" presId="urn:microsoft.com/office/officeart/2005/8/layout/vList4#2"/>
    <dgm:cxn modelId="{B764D483-8F90-44F3-A48D-1D24011128FE}" type="presParOf" srcId="{0EA259FE-CFD9-4686-AB8D-81CF5046B40B}" destId="{0E678299-5037-4FAD-B3C0-C73C461C6F63}" srcOrd="1" destOrd="0" presId="urn:microsoft.com/office/officeart/2005/8/layout/vList4#2"/>
    <dgm:cxn modelId="{5D2B3DF1-5BEC-4BAA-B9A6-9B2DCADCF23A}" type="presParOf" srcId="{0EA259FE-CFD9-4686-AB8D-81CF5046B40B}" destId="{02B5EEAA-6FEC-4BCC-8CBD-0C8B0C319138}" srcOrd="2" destOrd="0" presId="urn:microsoft.com/office/officeart/2005/8/layout/vList4#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2AE868-600A-47D7-BF3C-5CE1D2DEA958}">
      <dsp:nvSpPr>
        <dsp:cNvPr id="0" name=""/>
        <dsp:cNvSpPr/>
      </dsp:nvSpPr>
      <dsp:spPr>
        <a:xfrm>
          <a:off x="0" y="0"/>
          <a:ext cx="3700564" cy="10184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s-UY" sz="1300" kern="1200">
              <a:solidFill>
                <a:sysClr val="window" lastClr="FFFFFF"/>
              </a:solidFill>
              <a:latin typeface="Calibri"/>
              <a:ea typeface="+mn-ea"/>
              <a:cs typeface="+mn-cs"/>
            </a:rPr>
            <a:t>POLITICAL-STRATEGIC SUBSYSTEM</a:t>
          </a:r>
        </a:p>
        <a:p>
          <a:pPr marL="57150" lvl="1" indent="-57150" algn="l" defTabSz="444500">
            <a:lnSpc>
              <a:spcPct val="90000"/>
            </a:lnSpc>
            <a:spcBef>
              <a:spcPct val="0"/>
            </a:spcBef>
            <a:spcAft>
              <a:spcPct val="15000"/>
            </a:spcAft>
            <a:buChar char="••"/>
          </a:pPr>
          <a:r>
            <a:rPr lang="es-UY" sz="1000" kern="1200">
              <a:solidFill>
                <a:sysClr val="window" lastClr="FFFFFF"/>
              </a:solidFill>
              <a:latin typeface="Calibri"/>
              <a:ea typeface="+mn-ea"/>
              <a:cs typeface="+mn-cs"/>
            </a:rPr>
            <a:t>CTMFM</a:t>
          </a:r>
        </a:p>
        <a:p>
          <a:pPr marL="57150" lvl="1" indent="-57150" algn="l" defTabSz="444500">
            <a:lnSpc>
              <a:spcPct val="90000"/>
            </a:lnSpc>
            <a:spcBef>
              <a:spcPct val="0"/>
            </a:spcBef>
            <a:spcAft>
              <a:spcPct val="15000"/>
            </a:spcAft>
            <a:buChar char="••"/>
          </a:pPr>
          <a:r>
            <a:rPr lang="es-UY" sz="1000" kern="1200">
              <a:solidFill>
                <a:sysClr val="window" lastClr="FFFFFF"/>
              </a:solidFill>
              <a:latin typeface="Calibri"/>
              <a:ea typeface="+mn-ea"/>
              <a:cs typeface="+mn-cs"/>
            </a:rPr>
            <a:t>CARP</a:t>
          </a:r>
        </a:p>
        <a:p>
          <a:pPr marL="57150" lvl="1" indent="-57150" algn="l" defTabSz="444500">
            <a:lnSpc>
              <a:spcPct val="90000"/>
            </a:lnSpc>
            <a:spcBef>
              <a:spcPct val="0"/>
            </a:spcBef>
            <a:spcAft>
              <a:spcPct val="15000"/>
            </a:spcAft>
            <a:buChar char="••"/>
          </a:pPr>
          <a:r>
            <a:rPr lang="es-UY" sz="1000" kern="1200">
              <a:solidFill>
                <a:sysClr val="window" lastClr="FFFFFF"/>
              </a:solidFill>
              <a:latin typeface="Calibri"/>
              <a:ea typeface="+mn-ea"/>
              <a:cs typeface="+mn-cs"/>
            </a:rPr>
            <a:t>DINAMA (MVOTMA)</a:t>
          </a:r>
        </a:p>
        <a:p>
          <a:pPr marL="57150" lvl="1" indent="-57150" algn="l" defTabSz="444500">
            <a:lnSpc>
              <a:spcPct val="90000"/>
            </a:lnSpc>
            <a:spcBef>
              <a:spcPct val="0"/>
            </a:spcBef>
            <a:spcAft>
              <a:spcPct val="15000"/>
            </a:spcAft>
            <a:buChar char="••"/>
          </a:pPr>
          <a:r>
            <a:rPr lang="es-UY" sz="1000" kern="1200">
              <a:solidFill>
                <a:sysClr val="window" lastClr="FFFFFF"/>
              </a:solidFill>
              <a:latin typeface="Calibri"/>
              <a:ea typeface="+mn-ea"/>
              <a:cs typeface="+mn-cs"/>
            </a:rPr>
            <a:t>SAyDS</a:t>
          </a:r>
        </a:p>
      </dsp:txBody>
      <dsp:txXfrm>
        <a:off x="841961" y="0"/>
        <a:ext cx="2858602" cy="1018489"/>
      </dsp:txXfrm>
    </dsp:sp>
    <dsp:sp modelId="{0032A710-25B8-4A01-9300-BDAFE8EF538C}">
      <dsp:nvSpPr>
        <dsp:cNvPr id="0" name=""/>
        <dsp:cNvSpPr/>
      </dsp:nvSpPr>
      <dsp:spPr>
        <a:xfrm>
          <a:off x="101848" y="101848"/>
          <a:ext cx="740112" cy="814791"/>
        </a:xfrm>
        <a:prstGeom prst="roundRect">
          <a:avLst>
            <a:gd name="adj" fmla="val 1000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27000" r="-27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262AB1EC-BE99-429B-85D4-D06859B70FBD}">
      <dsp:nvSpPr>
        <dsp:cNvPr id="0" name=""/>
        <dsp:cNvSpPr/>
      </dsp:nvSpPr>
      <dsp:spPr>
        <a:xfrm>
          <a:off x="0" y="1120338"/>
          <a:ext cx="3700564" cy="10184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s-UY" sz="1300" kern="1200">
              <a:solidFill>
                <a:sysClr val="window" lastClr="FFFFFF"/>
              </a:solidFill>
              <a:latin typeface="Calibri"/>
              <a:ea typeface="+mn-ea"/>
              <a:cs typeface="+mn-cs"/>
            </a:rPr>
            <a:t>OPERATIVE SUBYSTEM</a:t>
          </a:r>
        </a:p>
        <a:p>
          <a:pPr lvl="0" algn="l" defTabSz="577850">
            <a:lnSpc>
              <a:spcPct val="90000"/>
            </a:lnSpc>
            <a:spcBef>
              <a:spcPct val="0"/>
            </a:spcBef>
            <a:spcAft>
              <a:spcPct val="35000"/>
            </a:spcAft>
          </a:pPr>
          <a:r>
            <a:rPr lang="es-UY" sz="1300" kern="1200">
              <a:solidFill>
                <a:sysClr val="window" lastClr="FFFFFF"/>
              </a:solidFill>
              <a:latin typeface="Calibri"/>
              <a:ea typeface="+mn-ea"/>
              <a:cs typeface="+mn-cs"/>
            </a:rPr>
            <a:t>MVOTMA - SAyDS</a:t>
          </a:r>
        </a:p>
        <a:p>
          <a:pPr marL="57150" lvl="1" indent="-57150" algn="l" defTabSz="444500">
            <a:lnSpc>
              <a:spcPct val="90000"/>
            </a:lnSpc>
            <a:spcBef>
              <a:spcPct val="0"/>
            </a:spcBef>
            <a:spcAft>
              <a:spcPct val="15000"/>
            </a:spcAft>
            <a:buChar char="••"/>
          </a:pPr>
          <a:r>
            <a:rPr lang="es-UY" sz="1000" kern="1200">
              <a:solidFill>
                <a:sysClr val="window" lastClr="FFFFFF"/>
              </a:solidFill>
              <a:latin typeface="Calibri"/>
              <a:ea typeface="+mn-ea"/>
              <a:cs typeface="+mn-cs"/>
            </a:rPr>
            <a:t>COORDINADOR REGIONAL</a:t>
          </a:r>
        </a:p>
        <a:p>
          <a:pPr marL="57150" lvl="1" indent="-57150" algn="l" defTabSz="444500">
            <a:lnSpc>
              <a:spcPct val="90000"/>
            </a:lnSpc>
            <a:spcBef>
              <a:spcPct val="0"/>
            </a:spcBef>
            <a:spcAft>
              <a:spcPct val="15000"/>
            </a:spcAft>
            <a:buChar char="••"/>
          </a:pPr>
          <a:r>
            <a:rPr lang="es-UY" sz="1000" kern="1200">
              <a:solidFill>
                <a:sysClr val="window" lastClr="FFFFFF"/>
              </a:solidFill>
              <a:latin typeface="Calibri"/>
              <a:ea typeface="+mn-ea"/>
              <a:cs typeface="+mn-cs"/>
            </a:rPr>
            <a:t>COORDINADORES NACIONALES</a:t>
          </a:r>
        </a:p>
      </dsp:txBody>
      <dsp:txXfrm>
        <a:off x="841961" y="1120338"/>
        <a:ext cx="2858602" cy="1018489"/>
      </dsp:txXfrm>
    </dsp:sp>
    <dsp:sp modelId="{B4C0D35B-CFD3-4981-AEDF-A10F4F883AA8}">
      <dsp:nvSpPr>
        <dsp:cNvPr id="0" name=""/>
        <dsp:cNvSpPr/>
      </dsp:nvSpPr>
      <dsp:spPr>
        <a:xfrm>
          <a:off x="101848" y="1222187"/>
          <a:ext cx="740112" cy="814791"/>
        </a:xfrm>
        <a:prstGeom prst="roundRect">
          <a:avLst>
            <a:gd name="adj" fmla="val 10000"/>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l="-12000" r="-12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CC45A8-FEA7-42E3-B77E-FC9437E2FE98}">
      <dsp:nvSpPr>
        <dsp:cNvPr id="0" name=""/>
        <dsp:cNvSpPr/>
      </dsp:nvSpPr>
      <dsp:spPr>
        <a:xfrm>
          <a:off x="0" y="0"/>
          <a:ext cx="3945687" cy="67932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s-UY" sz="1200" kern="1200">
              <a:solidFill>
                <a:sysClr val="window" lastClr="FFFFFF"/>
              </a:solidFill>
              <a:latin typeface="Calibri"/>
              <a:ea typeface="+mn-ea"/>
              <a:cs typeface="+mn-cs"/>
            </a:rPr>
            <a:t> POLITIC-STRATEGIC LEVEL (I)</a:t>
          </a:r>
        </a:p>
        <a:p>
          <a:pPr marL="57150" lvl="1" indent="-57150" algn="l" defTabSz="400050">
            <a:lnSpc>
              <a:spcPct val="90000"/>
            </a:lnSpc>
            <a:spcBef>
              <a:spcPct val="0"/>
            </a:spcBef>
            <a:spcAft>
              <a:spcPct val="15000"/>
            </a:spcAft>
            <a:buChar char="••"/>
          </a:pPr>
          <a:r>
            <a:rPr lang="es-UY" sz="900" kern="1200">
              <a:solidFill>
                <a:sysClr val="window" lastClr="FFFFFF"/>
              </a:solidFill>
              <a:latin typeface="Calibri"/>
              <a:ea typeface="+mn-ea"/>
              <a:cs typeface="+mn-cs"/>
            </a:rPr>
            <a:t>CTMFM. CARP</a:t>
          </a:r>
        </a:p>
        <a:p>
          <a:pPr marL="57150" lvl="1" indent="-57150" algn="l" defTabSz="400050">
            <a:lnSpc>
              <a:spcPct val="90000"/>
            </a:lnSpc>
            <a:spcBef>
              <a:spcPct val="0"/>
            </a:spcBef>
            <a:spcAft>
              <a:spcPct val="15000"/>
            </a:spcAft>
            <a:buChar char="••"/>
          </a:pPr>
          <a:r>
            <a:rPr lang="es-UY" sz="900" kern="1200">
              <a:solidFill>
                <a:sysClr val="window" lastClr="FFFFFF"/>
              </a:solidFill>
              <a:latin typeface="Calibri"/>
              <a:ea typeface="+mn-ea"/>
              <a:cs typeface="+mn-cs"/>
            </a:rPr>
            <a:t>DINAMA, SAyDS</a:t>
          </a:r>
        </a:p>
      </dsp:txBody>
      <dsp:txXfrm>
        <a:off x="857070" y="0"/>
        <a:ext cx="3088616" cy="679329"/>
      </dsp:txXfrm>
    </dsp:sp>
    <dsp:sp modelId="{B1D71C92-107D-4382-8A65-990B2306806E}">
      <dsp:nvSpPr>
        <dsp:cNvPr id="0" name=""/>
        <dsp:cNvSpPr/>
      </dsp:nvSpPr>
      <dsp:spPr>
        <a:xfrm>
          <a:off x="67932" y="67933"/>
          <a:ext cx="789137" cy="543464"/>
        </a:xfrm>
        <a:prstGeom prst="roundRect">
          <a:avLst>
            <a:gd name="adj" fmla="val 1000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2000" b="-2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B6C8FABC-45D7-4BA3-9B1D-BF17F839E3A3}">
      <dsp:nvSpPr>
        <dsp:cNvPr id="0" name=""/>
        <dsp:cNvSpPr/>
      </dsp:nvSpPr>
      <dsp:spPr>
        <a:xfrm>
          <a:off x="0" y="747262"/>
          <a:ext cx="3945687" cy="67932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s-UY" sz="1200" kern="1200">
              <a:solidFill>
                <a:sysClr val="window" lastClr="FFFFFF"/>
              </a:solidFill>
              <a:latin typeface="Calibri"/>
              <a:ea typeface="+mn-ea"/>
              <a:cs typeface="+mn-cs"/>
            </a:rPr>
            <a:t> STRATEGIC-OPERATIVE LEVEL (II)</a:t>
          </a:r>
        </a:p>
        <a:p>
          <a:pPr marL="57150" lvl="1" indent="-57150" algn="l" defTabSz="400050">
            <a:lnSpc>
              <a:spcPct val="90000"/>
            </a:lnSpc>
            <a:spcBef>
              <a:spcPct val="0"/>
            </a:spcBef>
            <a:spcAft>
              <a:spcPct val="15000"/>
            </a:spcAft>
            <a:buChar char="••"/>
          </a:pPr>
          <a:r>
            <a:rPr lang="es-UY" sz="900" kern="1200">
              <a:solidFill>
                <a:sysClr val="window" lastClr="FFFFFF"/>
              </a:solidFill>
              <a:latin typeface="Calibri"/>
              <a:ea typeface="+mn-ea"/>
              <a:cs typeface="+mn-cs"/>
            </a:rPr>
            <a:t>Technical Secretaries (CEOs) of CTMFM Y DE CARP</a:t>
          </a:r>
        </a:p>
        <a:p>
          <a:pPr marL="57150" lvl="1" indent="-57150" algn="l" defTabSz="400050">
            <a:lnSpc>
              <a:spcPct val="90000"/>
            </a:lnSpc>
            <a:spcBef>
              <a:spcPct val="0"/>
            </a:spcBef>
            <a:spcAft>
              <a:spcPct val="15000"/>
            </a:spcAft>
            <a:buChar char="••"/>
          </a:pPr>
          <a:r>
            <a:rPr lang="es-UY" sz="900" kern="1200">
              <a:solidFill>
                <a:sysClr val="window" lastClr="FFFFFF"/>
              </a:solidFill>
              <a:latin typeface="Calibri"/>
              <a:ea typeface="+mn-ea"/>
              <a:cs typeface="+mn-cs"/>
            </a:rPr>
            <a:t>Technical representants of the Directors of DINAMA / SADyS</a:t>
          </a:r>
        </a:p>
      </dsp:txBody>
      <dsp:txXfrm>
        <a:off x="857070" y="747262"/>
        <a:ext cx="3088616" cy="679329"/>
      </dsp:txXfrm>
    </dsp:sp>
    <dsp:sp modelId="{6EC611BB-B08C-4769-8670-CD7F9EE08B7E}">
      <dsp:nvSpPr>
        <dsp:cNvPr id="0" name=""/>
        <dsp:cNvSpPr/>
      </dsp:nvSpPr>
      <dsp:spPr>
        <a:xfrm>
          <a:off x="67932" y="815195"/>
          <a:ext cx="789137" cy="543464"/>
        </a:xfrm>
        <a:prstGeom prst="roundRect">
          <a:avLst>
            <a:gd name="adj" fmla="val 10000"/>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l="-39000" r="-39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45FC81E1-BBB9-4AE7-911E-5064EDEFF994}">
      <dsp:nvSpPr>
        <dsp:cNvPr id="0" name=""/>
        <dsp:cNvSpPr/>
      </dsp:nvSpPr>
      <dsp:spPr>
        <a:xfrm>
          <a:off x="0" y="1494525"/>
          <a:ext cx="3945687" cy="67932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s-UY" sz="1200" kern="1200">
              <a:solidFill>
                <a:sysClr val="window" lastClr="FFFFFF"/>
              </a:solidFill>
              <a:latin typeface="Calibri"/>
              <a:ea typeface="+mn-ea"/>
              <a:cs typeface="+mn-cs"/>
            </a:rPr>
            <a:t>OPERATIVE LEVEL (III)</a:t>
          </a:r>
        </a:p>
        <a:p>
          <a:pPr marL="57150" lvl="1" indent="-57150" algn="l" defTabSz="400050">
            <a:lnSpc>
              <a:spcPct val="90000"/>
            </a:lnSpc>
            <a:spcBef>
              <a:spcPct val="0"/>
            </a:spcBef>
            <a:spcAft>
              <a:spcPct val="15000"/>
            </a:spcAft>
            <a:buChar char="••"/>
          </a:pPr>
          <a:r>
            <a:rPr lang="es-UY" sz="900" kern="1200">
              <a:solidFill>
                <a:sysClr val="window" lastClr="FFFFFF"/>
              </a:solidFill>
              <a:latin typeface="Calibri"/>
              <a:ea typeface="+mn-ea"/>
              <a:cs typeface="+mn-cs"/>
            </a:rPr>
            <a:t>Regional Coordinator</a:t>
          </a:r>
        </a:p>
        <a:p>
          <a:pPr marL="57150" lvl="1" indent="-57150" algn="l" defTabSz="400050">
            <a:lnSpc>
              <a:spcPct val="90000"/>
            </a:lnSpc>
            <a:spcBef>
              <a:spcPct val="0"/>
            </a:spcBef>
            <a:spcAft>
              <a:spcPct val="15000"/>
            </a:spcAft>
            <a:buChar char="••"/>
          </a:pPr>
          <a:r>
            <a:rPr lang="es-UY" sz="900" kern="1200">
              <a:solidFill>
                <a:sysClr val="window" lastClr="FFFFFF"/>
              </a:solidFill>
              <a:latin typeface="Calibri"/>
              <a:ea typeface="+mn-ea"/>
              <a:cs typeface="+mn-cs"/>
            </a:rPr>
            <a:t>National Coordinators</a:t>
          </a:r>
        </a:p>
      </dsp:txBody>
      <dsp:txXfrm>
        <a:off x="857070" y="1494525"/>
        <a:ext cx="3088616" cy="679329"/>
      </dsp:txXfrm>
    </dsp:sp>
    <dsp:sp modelId="{0E678299-5037-4FAD-B3C0-C73C461C6F63}">
      <dsp:nvSpPr>
        <dsp:cNvPr id="0" name=""/>
        <dsp:cNvSpPr/>
      </dsp:nvSpPr>
      <dsp:spPr>
        <a:xfrm>
          <a:off x="67932" y="1562458"/>
          <a:ext cx="789137" cy="543464"/>
        </a:xfrm>
        <a:prstGeom prst="roundRect">
          <a:avLst>
            <a:gd name="adj" fmla="val 10000"/>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t="-14000" b="-14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1">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4#2">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3348C-E1BE-4FF3-904D-0A291C704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19045</Words>
  <Characters>104748</Characters>
  <Application>Microsoft Office Word</Application>
  <DocSecurity>0</DocSecurity>
  <Lines>872</Lines>
  <Paragraphs>247</Paragraphs>
  <ScaleCrop>false</ScaleCrop>
  <HeadingPairs>
    <vt:vector size="2" baseType="variant">
      <vt:variant>
        <vt:lpstr>Título</vt:lpstr>
      </vt:variant>
      <vt:variant>
        <vt:i4>1</vt:i4>
      </vt:variant>
    </vt:vector>
  </HeadingPairs>
  <TitlesOfParts>
    <vt:vector size="1" baseType="lpstr">
      <vt:lpstr>PIMS 4055 TERMINAL EVALUATION</vt:lpstr>
    </vt:vector>
  </TitlesOfParts>
  <Company/>
  <LinksUpToDate>false</LinksUpToDate>
  <CharactersWithSpaces>123546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PIMS 4055 TERMINAL EVALUATION</dc:title>
  <dc:subject/>
  <dc:creator>Fernando Amestoy</dc:creator>
  <cp:keywords/>
  <dc:description/>
  <cp:lastModifiedBy>Maria Victoria Santi</cp:lastModifiedBy>
  <cp:revision>2</cp:revision>
  <dcterms:created xsi:type="dcterms:W3CDTF">2015-09-22T15:54:00Z</dcterms:created>
  <dcterms:modified xsi:type="dcterms:W3CDTF">2015-09-22T15:54:00Z</dcterms:modified>
</cp:coreProperties>
</file>