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F280B" w14:textId="442BA485" w:rsidR="000C6EF8" w:rsidRPr="00C23D8F" w:rsidRDefault="007E0096" w:rsidP="000C6EF8">
      <w:pPr>
        <w:rPr>
          <w:rFonts w:ascii="Arial Narrow" w:hAnsi="Arial Narrow" w:cs="Arial"/>
          <w:b/>
          <w:sz w:val="32"/>
        </w:rPr>
      </w:pPr>
      <w:r>
        <w:rPr>
          <w:rFonts w:ascii="Arial Narrow" w:hAnsi="Arial Narrow" w:cs="Arial"/>
          <w:b/>
          <w:noProof/>
          <w:sz w:val="32"/>
          <w:lang w:val="en-US" w:eastAsia="en-US"/>
        </w:rPr>
        <w:drawing>
          <wp:anchor distT="0" distB="0" distL="114300" distR="114300" simplePos="0" relativeHeight="251655168" behindDoc="0" locked="0" layoutInCell="1" allowOverlap="1" wp14:anchorId="752B7C7C" wp14:editId="20539EB4">
            <wp:simplePos x="0" y="0"/>
            <wp:positionH relativeFrom="column">
              <wp:posOffset>5715000</wp:posOffset>
            </wp:positionH>
            <wp:positionV relativeFrom="paragraph">
              <wp:posOffset>114300</wp:posOffset>
            </wp:positionV>
            <wp:extent cx="676910" cy="1353185"/>
            <wp:effectExtent l="0" t="0" r="889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910" cy="1353185"/>
                    </a:xfrm>
                    <a:prstGeom prst="rect">
                      <a:avLst/>
                    </a:prstGeom>
                    <a:noFill/>
                    <a:ln>
                      <a:noFill/>
                    </a:ln>
                  </pic:spPr>
                </pic:pic>
              </a:graphicData>
            </a:graphic>
            <wp14:sizeRelH relativeFrom="page">
              <wp14:pctWidth>0</wp14:pctWidth>
            </wp14:sizeRelH>
            <wp14:sizeRelV relativeFrom="page">
              <wp14:pctHeight>0</wp14:pctHeight>
            </wp14:sizeRelV>
          </wp:anchor>
        </w:drawing>
      </w:r>
      <w:r w:rsidR="001B5C75">
        <w:rPr>
          <w:rFonts w:ascii="Arial Narrow" w:hAnsi="Arial Narrow" w:cs="Arial"/>
          <w:b/>
          <w:sz w:val="32"/>
        </w:rPr>
        <w:t xml:space="preserve"> </w:t>
      </w:r>
    </w:p>
    <w:p w14:paraId="32AFE25F" w14:textId="559637E8" w:rsidR="008A6992" w:rsidRDefault="008A6992" w:rsidP="000C6EF8">
      <w:pPr>
        <w:jc w:val="center"/>
        <w:rPr>
          <w:rFonts w:ascii="Arial Narrow" w:hAnsi="Arial Narrow" w:cs="Arial"/>
          <w:b/>
          <w:sz w:val="32"/>
        </w:rPr>
      </w:pPr>
    </w:p>
    <w:p w14:paraId="3CF6E091" w14:textId="4D10F860" w:rsidR="000C6EF8" w:rsidRPr="00D75896" w:rsidRDefault="00D75896" w:rsidP="00433D0F">
      <w:pPr>
        <w:rPr>
          <w:rFonts w:ascii="Arial Narrow" w:hAnsi="Arial Narrow" w:cs="Arial"/>
          <w:b/>
          <w:sz w:val="32"/>
        </w:rPr>
      </w:pPr>
      <w:r>
        <w:rPr>
          <w:rFonts w:ascii="Arial Narrow" w:hAnsi="Arial Narrow" w:cs="Arial"/>
          <w:b/>
          <w:sz w:val="32"/>
        </w:rPr>
        <w:t xml:space="preserve">                                       </w:t>
      </w:r>
      <w:r w:rsidR="00433D0F">
        <w:rPr>
          <w:rFonts w:ascii="Arial Narrow" w:hAnsi="Arial Narrow" w:cs="Arial"/>
          <w:b/>
          <w:sz w:val="32"/>
        </w:rPr>
        <w:t>UND</w:t>
      </w:r>
      <w:r>
        <w:rPr>
          <w:rFonts w:ascii="Arial Narrow" w:hAnsi="Arial Narrow" w:cs="Arial"/>
          <w:b/>
          <w:sz w:val="32"/>
        </w:rPr>
        <w:t xml:space="preserve">P TURKMENISTAN </w:t>
      </w:r>
    </w:p>
    <w:p w14:paraId="6611ED65" w14:textId="77777777" w:rsidR="000C6EF8" w:rsidRPr="00C23D8F" w:rsidRDefault="000C6EF8" w:rsidP="000C6EF8">
      <w:pPr>
        <w:jc w:val="center"/>
        <w:rPr>
          <w:rFonts w:ascii="Arial Narrow" w:hAnsi="Arial Narrow" w:cs="Arial"/>
          <w:b/>
          <w:sz w:val="32"/>
        </w:rPr>
      </w:pPr>
    </w:p>
    <w:p w14:paraId="58CD29E9" w14:textId="77777777" w:rsidR="000C6EF8" w:rsidRPr="00C23D8F" w:rsidRDefault="000C6EF8" w:rsidP="000C6EF8">
      <w:pPr>
        <w:jc w:val="center"/>
        <w:rPr>
          <w:rFonts w:ascii="Arial Narrow" w:hAnsi="Arial Narrow" w:cs="Arial"/>
          <w:b/>
          <w:sz w:val="32"/>
        </w:rPr>
      </w:pPr>
    </w:p>
    <w:p w14:paraId="51CDB0E7" w14:textId="77777777" w:rsidR="000C6EF8" w:rsidRPr="00C23D8F" w:rsidRDefault="000C6EF8" w:rsidP="000C6EF8">
      <w:pPr>
        <w:jc w:val="center"/>
        <w:rPr>
          <w:rFonts w:ascii="Arial Narrow" w:hAnsi="Arial Narrow" w:cs="Arial"/>
          <w:b/>
          <w:sz w:val="32"/>
        </w:rPr>
      </w:pPr>
    </w:p>
    <w:p w14:paraId="5B085EEA" w14:textId="77777777" w:rsidR="000C6EF8" w:rsidRPr="00C23D8F" w:rsidRDefault="000C6EF8" w:rsidP="000C6EF8">
      <w:pPr>
        <w:jc w:val="center"/>
        <w:rPr>
          <w:rFonts w:ascii="Arial Narrow" w:hAnsi="Arial Narrow" w:cs="Arial"/>
          <w:b/>
          <w:sz w:val="32"/>
        </w:rPr>
      </w:pPr>
    </w:p>
    <w:p w14:paraId="6B2E1E68" w14:textId="77777777" w:rsidR="000C6EF8" w:rsidRPr="00C23D8F" w:rsidRDefault="000C6EF8" w:rsidP="000C6EF8">
      <w:pPr>
        <w:jc w:val="center"/>
        <w:rPr>
          <w:rFonts w:ascii="Arial Narrow" w:hAnsi="Arial Narrow" w:cs="Arial"/>
          <w:b/>
          <w:sz w:val="32"/>
        </w:rPr>
      </w:pPr>
    </w:p>
    <w:p w14:paraId="63516F18" w14:textId="77777777" w:rsidR="000C6EF8" w:rsidRPr="00C23D8F" w:rsidRDefault="000C6EF8" w:rsidP="000C6EF8">
      <w:pPr>
        <w:jc w:val="center"/>
        <w:rPr>
          <w:rFonts w:ascii="Arial Narrow" w:hAnsi="Arial Narrow" w:cs="Arial"/>
          <w:b/>
          <w:sz w:val="32"/>
        </w:rPr>
      </w:pPr>
    </w:p>
    <w:p w14:paraId="461FDA8A" w14:textId="77777777" w:rsidR="000C6EF8" w:rsidRPr="00C23D8F" w:rsidRDefault="000C6EF8" w:rsidP="000C6EF8">
      <w:pPr>
        <w:rPr>
          <w:rFonts w:ascii="Arial Narrow" w:hAnsi="Arial Narrow" w:cs="Arial"/>
          <w:b/>
          <w:sz w:val="32"/>
        </w:rPr>
      </w:pPr>
    </w:p>
    <w:p w14:paraId="4F0FAC69" w14:textId="77777777" w:rsidR="000C6EF8" w:rsidRPr="00C23D8F" w:rsidRDefault="000C6EF8" w:rsidP="000C6EF8">
      <w:pPr>
        <w:jc w:val="center"/>
        <w:rPr>
          <w:rFonts w:ascii="Arial Narrow" w:hAnsi="Arial Narrow" w:cs="Arial"/>
          <w:b/>
          <w:sz w:val="32"/>
        </w:rPr>
      </w:pPr>
    </w:p>
    <w:p w14:paraId="27560E8A" w14:textId="77777777" w:rsidR="000C6EF8" w:rsidRPr="00C23D8F" w:rsidRDefault="000C6EF8" w:rsidP="000C6EF8">
      <w:pPr>
        <w:jc w:val="center"/>
        <w:rPr>
          <w:rFonts w:ascii="Arial Narrow" w:hAnsi="Arial Narrow" w:cs="Arial"/>
          <w:b/>
          <w:sz w:val="32"/>
        </w:rPr>
      </w:pPr>
    </w:p>
    <w:p w14:paraId="2B78882B" w14:textId="77777777" w:rsidR="000C6EF8" w:rsidRPr="00C23D8F" w:rsidRDefault="000C6EF8" w:rsidP="000C6EF8">
      <w:pPr>
        <w:jc w:val="center"/>
        <w:rPr>
          <w:rFonts w:ascii="Arial Narrow" w:hAnsi="Arial Narrow" w:cs="Arial"/>
          <w:b/>
          <w:sz w:val="32"/>
        </w:rPr>
      </w:pPr>
    </w:p>
    <w:p w14:paraId="4A0CB0C3" w14:textId="77777777" w:rsidR="000C6EF8" w:rsidRPr="00C23D8F" w:rsidRDefault="000C6EF8" w:rsidP="000C6EF8">
      <w:pPr>
        <w:rPr>
          <w:rFonts w:ascii="Arial Narrow" w:hAnsi="Arial Narrow" w:cs="Arial"/>
          <w:b/>
          <w:sz w:val="32"/>
        </w:rPr>
      </w:pPr>
    </w:p>
    <w:p w14:paraId="66EE081E" w14:textId="77777777" w:rsidR="00CF35BA" w:rsidRPr="001628F5" w:rsidRDefault="00CF35BA" w:rsidP="00CF35BA">
      <w:pPr>
        <w:jc w:val="center"/>
        <w:rPr>
          <w:rFonts w:ascii="Arial Narrow" w:hAnsi="Arial Narrow" w:cs="Arial"/>
          <w:b/>
          <w:bCs/>
          <w:color w:val="548DD4" w:themeColor="text2" w:themeTint="99"/>
          <w:sz w:val="36"/>
          <w:szCs w:val="20"/>
          <w:lang w:val="en-US"/>
        </w:rPr>
      </w:pPr>
      <w:bookmarkStart w:id="0" w:name="_GoBack"/>
      <w:r>
        <w:rPr>
          <w:rFonts w:ascii="Arial Narrow" w:hAnsi="Arial Narrow" w:cs="Arial"/>
          <w:b/>
          <w:bCs/>
          <w:color w:val="548DD4" w:themeColor="text2" w:themeTint="99"/>
          <w:sz w:val="36"/>
          <w:szCs w:val="20"/>
          <w:lang w:val="en-US"/>
        </w:rPr>
        <w:t>Project Evaluation</w:t>
      </w:r>
      <w:bookmarkEnd w:id="0"/>
      <w:r>
        <w:rPr>
          <w:rFonts w:ascii="Arial Narrow" w:hAnsi="Arial Narrow" w:cs="Arial"/>
          <w:b/>
          <w:bCs/>
          <w:color w:val="548DD4" w:themeColor="text2" w:themeTint="99"/>
          <w:sz w:val="36"/>
          <w:szCs w:val="20"/>
          <w:lang w:val="en-US"/>
        </w:rPr>
        <w:t xml:space="preserve">: </w:t>
      </w:r>
      <w:r w:rsidRPr="008D3E86">
        <w:rPr>
          <w:rFonts w:ascii="Arial Narrow" w:hAnsi="Arial Narrow" w:cs="Arial"/>
          <w:b/>
          <w:bCs/>
          <w:color w:val="548DD4" w:themeColor="text2" w:themeTint="99"/>
          <w:sz w:val="36"/>
          <w:szCs w:val="20"/>
          <w:lang w:val="en-US"/>
        </w:rPr>
        <w:t>Social Inclusion through Leadership Skills for Disabled Women</w:t>
      </w:r>
    </w:p>
    <w:p w14:paraId="0B6EAE76" w14:textId="77777777" w:rsidR="000C6EF8" w:rsidRDefault="000C6EF8" w:rsidP="000C6EF8">
      <w:pPr>
        <w:jc w:val="center"/>
        <w:rPr>
          <w:rFonts w:ascii="Arial Narrow" w:hAnsi="Arial Narrow" w:cs="Arial"/>
          <w:b/>
          <w:bCs/>
          <w:i/>
          <w:sz w:val="32"/>
          <w:szCs w:val="30"/>
          <w:lang w:val="en-US"/>
        </w:rPr>
      </w:pPr>
    </w:p>
    <w:p w14:paraId="3027A59B" w14:textId="77777777" w:rsidR="000C6EF8" w:rsidRDefault="000C6EF8" w:rsidP="000C6EF8">
      <w:pPr>
        <w:jc w:val="center"/>
        <w:rPr>
          <w:rFonts w:ascii="Arial Narrow" w:hAnsi="Arial Narrow" w:cs="Arial"/>
          <w:b/>
          <w:bCs/>
          <w:i/>
          <w:sz w:val="32"/>
          <w:szCs w:val="30"/>
          <w:lang w:val="en-US"/>
        </w:rPr>
      </w:pPr>
    </w:p>
    <w:p w14:paraId="7C0902BF" w14:textId="77777777" w:rsidR="000C6EF8" w:rsidRDefault="000C6EF8" w:rsidP="000C6EF8">
      <w:pPr>
        <w:jc w:val="center"/>
        <w:rPr>
          <w:rFonts w:ascii="Arial Narrow" w:hAnsi="Arial Narrow" w:cs="Arial"/>
          <w:b/>
          <w:bCs/>
          <w:i/>
          <w:sz w:val="32"/>
          <w:szCs w:val="30"/>
          <w:lang w:val="en-US"/>
        </w:rPr>
      </w:pPr>
    </w:p>
    <w:p w14:paraId="00BB589F" w14:textId="77777777" w:rsidR="000C6EF8" w:rsidRPr="00C23D8F" w:rsidRDefault="000C6EF8" w:rsidP="000C6EF8">
      <w:pPr>
        <w:jc w:val="center"/>
        <w:rPr>
          <w:rFonts w:ascii="Arial Narrow" w:hAnsi="Arial Narrow" w:cs="Arial"/>
          <w:b/>
          <w:bCs/>
          <w:i/>
          <w:sz w:val="32"/>
          <w:szCs w:val="30"/>
          <w:lang w:val="en-US"/>
        </w:rPr>
      </w:pPr>
      <w:r w:rsidRPr="00C23D8F">
        <w:rPr>
          <w:rFonts w:ascii="Arial Narrow" w:hAnsi="Arial Narrow" w:cs="Arial"/>
          <w:b/>
          <w:bCs/>
          <w:i/>
          <w:sz w:val="32"/>
          <w:szCs w:val="30"/>
          <w:lang w:val="en-US"/>
        </w:rPr>
        <w:t xml:space="preserve"> </w:t>
      </w:r>
    </w:p>
    <w:p w14:paraId="2E43695C" w14:textId="77777777" w:rsidR="000C6EF8" w:rsidRPr="00C23D8F" w:rsidRDefault="000C6EF8" w:rsidP="000C6EF8">
      <w:pPr>
        <w:jc w:val="center"/>
        <w:rPr>
          <w:rFonts w:ascii="Arial Narrow" w:hAnsi="Arial Narrow" w:cs="Arial"/>
          <w:b/>
          <w:bCs/>
          <w:i/>
          <w:sz w:val="32"/>
          <w:szCs w:val="30"/>
        </w:rPr>
      </w:pPr>
      <w:r w:rsidRPr="00C23D8F">
        <w:rPr>
          <w:rFonts w:ascii="Arial Narrow" w:hAnsi="Arial Narrow" w:cs="Arial"/>
          <w:b/>
          <w:bCs/>
          <w:sz w:val="32"/>
          <w:szCs w:val="30"/>
          <w:lang w:val="en-US"/>
        </w:rPr>
        <w:t>Evaluation Report</w:t>
      </w:r>
    </w:p>
    <w:p w14:paraId="6B2DBE98" w14:textId="77777777" w:rsidR="000C6EF8" w:rsidRPr="00F1273A" w:rsidRDefault="000C6EF8" w:rsidP="000C6EF8">
      <w:pPr>
        <w:rPr>
          <w:rFonts w:ascii="Arial Narrow" w:hAnsi="Arial Narrow" w:cs="Arial"/>
          <w:b/>
        </w:rPr>
      </w:pPr>
    </w:p>
    <w:p w14:paraId="54F5C032" w14:textId="77777777" w:rsidR="000C6EF8" w:rsidRPr="00F1273A" w:rsidRDefault="000C6EF8" w:rsidP="000C6EF8">
      <w:pPr>
        <w:rPr>
          <w:rFonts w:ascii="Arial Narrow" w:hAnsi="Arial Narrow" w:cs="Arial"/>
          <w:b/>
          <w:sz w:val="28"/>
          <w:szCs w:val="28"/>
        </w:rPr>
      </w:pPr>
    </w:p>
    <w:p w14:paraId="72DB20D8" w14:textId="77777777" w:rsidR="000C6EF8" w:rsidRPr="00F1273A" w:rsidRDefault="000C6EF8" w:rsidP="000C6EF8">
      <w:pPr>
        <w:rPr>
          <w:rFonts w:ascii="Arial Narrow" w:hAnsi="Arial Narrow" w:cs="Arial"/>
          <w:b/>
          <w:sz w:val="28"/>
          <w:szCs w:val="28"/>
        </w:rPr>
      </w:pPr>
    </w:p>
    <w:p w14:paraId="5B87E0C6" w14:textId="77777777" w:rsidR="000C6EF8" w:rsidRPr="00F1273A" w:rsidRDefault="000C6EF8" w:rsidP="000C6EF8">
      <w:pPr>
        <w:rPr>
          <w:rFonts w:ascii="Arial Narrow" w:hAnsi="Arial Narrow" w:cs="Arial"/>
          <w:b/>
          <w:sz w:val="28"/>
          <w:szCs w:val="28"/>
        </w:rPr>
      </w:pPr>
    </w:p>
    <w:p w14:paraId="06C6F1C3" w14:textId="77777777" w:rsidR="000C6EF8" w:rsidRPr="00F1273A" w:rsidRDefault="000C6EF8" w:rsidP="000C6EF8">
      <w:pPr>
        <w:rPr>
          <w:rFonts w:ascii="Arial Narrow" w:hAnsi="Arial Narrow" w:cs="Arial"/>
          <w:b/>
          <w:sz w:val="28"/>
          <w:szCs w:val="28"/>
        </w:rPr>
      </w:pPr>
    </w:p>
    <w:p w14:paraId="1935738C" w14:textId="77777777" w:rsidR="000C6EF8" w:rsidRDefault="000C6EF8" w:rsidP="000C6EF8">
      <w:pPr>
        <w:rPr>
          <w:rFonts w:ascii="Arial Narrow" w:hAnsi="Arial Narrow" w:cs="Arial"/>
          <w:b/>
          <w:sz w:val="28"/>
          <w:szCs w:val="28"/>
        </w:rPr>
      </w:pPr>
    </w:p>
    <w:p w14:paraId="329E940F" w14:textId="77777777" w:rsidR="000C6EF8" w:rsidRDefault="000C6EF8" w:rsidP="000C6EF8">
      <w:pPr>
        <w:rPr>
          <w:rFonts w:ascii="Arial Narrow" w:hAnsi="Arial Narrow" w:cs="Arial"/>
          <w:b/>
          <w:sz w:val="28"/>
          <w:szCs w:val="28"/>
        </w:rPr>
      </w:pPr>
    </w:p>
    <w:p w14:paraId="08A2C0E5" w14:textId="77777777" w:rsidR="000C6EF8" w:rsidRPr="00F1273A" w:rsidRDefault="000C6EF8" w:rsidP="000C6EF8">
      <w:pPr>
        <w:rPr>
          <w:rFonts w:ascii="Arial Narrow" w:hAnsi="Arial Narrow" w:cs="Arial"/>
          <w:b/>
          <w:sz w:val="28"/>
          <w:szCs w:val="28"/>
        </w:rPr>
      </w:pPr>
    </w:p>
    <w:p w14:paraId="66CEC291" w14:textId="77777777" w:rsidR="000C6EF8" w:rsidRPr="00F1273A" w:rsidRDefault="000C6EF8" w:rsidP="000C6EF8">
      <w:pPr>
        <w:jc w:val="center"/>
        <w:rPr>
          <w:rFonts w:ascii="Arial Narrow" w:hAnsi="Arial Narrow" w:cs="Arial"/>
          <w:b/>
          <w:sz w:val="28"/>
          <w:szCs w:val="28"/>
        </w:rPr>
      </w:pPr>
      <w:r w:rsidRPr="00F1273A">
        <w:rPr>
          <w:rFonts w:ascii="Arial Narrow" w:hAnsi="Arial Narrow" w:cs="Arial"/>
          <w:b/>
          <w:sz w:val="28"/>
          <w:szCs w:val="28"/>
        </w:rPr>
        <w:t>Arkadi Toritsyn, Ph.D.</w:t>
      </w:r>
    </w:p>
    <w:p w14:paraId="250B296B" w14:textId="77777777" w:rsidR="000C6EF8" w:rsidRPr="00F1273A" w:rsidRDefault="000C6EF8" w:rsidP="000C6EF8">
      <w:pPr>
        <w:rPr>
          <w:rFonts w:ascii="Arial Narrow" w:hAnsi="Arial Narrow" w:cs="Arial"/>
          <w:b/>
        </w:rPr>
      </w:pPr>
    </w:p>
    <w:p w14:paraId="3840A133" w14:textId="77777777" w:rsidR="000C6EF8" w:rsidRPr="00F1273A" w:rsidRDefault="000C6EF8" w:rsidP="000C6EF8">
      <w:pPr>
        <w:rPr>
          <w:rFonts w:ascii="Arial Narrow" w:hAnsi="Arial Narrow" w:cs="Arial"/>
          <w:b/>
        </w:rPr>
      </w:pPr>
    </w:p>
    <w:p w14:paraId="2274E544" w14:textId="77777777" w:rsidR="000C6EF8" w:rsidRPr="00F1273A" w:rsidRDefault="000C6EF8" w:rsidP="000C6EF8">
      <w:pPr>
        <w:rPr>
          <w:rFonts w:ascii="Arial Narrow" w:hAnsi="Arial Narrow" w:cs="Arial"/>
          <w:b/>
        </w:rPr>
      </w:pPr>
    </w:p>
    <w:p w14:paraId="798C1CF8" w14:textId="77777777" w:rsidR="000C6EF8" w:rsidRPr="00F1273A" w:rsidRDefault="000C6EF8" w:rsidP="000C6EF8">
      <w:pPr>
        <w:rPr>
          <w:rFonts w:ascii="Arial Narrow" w:hAnsi="Arial Narrow" w:cs="Arial"/>
          <w:b/>
        </w:rPr>
      </w:pPr>
    </w:p>
    <w:p w14:paraId="0F4049F0" w14:textId="11A7736A" w:rsidR="00433D0F" w:rsidRDefault="00D75896" w:rsidP="00433D0F">
      <w:pPr>
        <w:jc w:val="center"/>
        <w:rPr>
          <w:rFonts w:ascii="Arial Narrow" w:hAnsi="Arial Narrow" w:cs="Arial"/>
          <w:b/>
          <w:bCs/>
          <w:sz w:val="28"/>
          <w:szCs w:val="20"/>
          <w:lang w:val="en-US"/>
        </w:rPr>
      </w:pPr>
      <w:r>
        <w:rPr>
          <w:rFonts w:ascii="Arial Narrow" w:hAnsi="Arial Narrow" w:cs="Arial"/>
          <w:b/>
          <w:bCs/>
          <w:sz w:val="28"/>
          <w:szCs w:val="20"/>
          <w:lang w:val="en-US"/>
        </w:rPr>
        <w:t>September 2015</w:t>
      </w:r>
    </w:p>
    <w:p w14:paraId="306128C5" w14:textId="77777777" w:rsidR="000C6EF8" w:rsidRDefault="000C6EF8" w:rsidP="000C6EF8">
      <w:pPr>
        <w:rPr>
          <w:rFonts w:ascii="Arial Narrow" w:hAnsi="Arial Narrow" w:cs="Arial"/>
          <w:b/>
        </w:rPr>
      </w:pPr>
    </w:p>
    <w:p w14:paraId="1A65EA55" w14:textId="77777777" w:rsidR="000C6EF8" w:rsidRPr="00F1273A" w:rsidRDefault="000C6EF8" w:rsidP="000C6EF8">
      <w:pPr>
        <w:rPr>
          <w:rFonts w:ascii="Arial Narrow" w:hAnsi="Arial Narrow" w:cs="Arial"/>
          <w:b/>
        </w:rPr>
      </w:pPr>
    </w:p>
    <w:p w14:paraId="52DB6D69" w14:textId="77777777" w:rsidR="000C6EF8" w:rsidRPr="00F1273A" w:rsidRDefault="000C6EF8" w:rsidP="000C6EF8">
      <w:pPr>
        <w:rPr>
          <w:rFonts w:ascii="Arial Narrow" w:hAnsi="Arial Narrow" w:cs="Arial"/>
          <w:b/>
        </w:rPr>
      </w:pPr>
    </w:p>
    <w:p w14:paraId="47012744" w14:textId="77777777" w:rsidR="000C6EF8" w:rsidRPr="00F1273A" w:rsidRDefault="000C6EF8" w:rsidP="000C6EF8">
      <w:pPr>
        <w:rPr>
          <w:rFonts w:ascii="Arial Narrow" w:hAnsi="Arial Narrow" w:cs="Arial"/>
          <w:b/>
        </w:rPr>
      </w:pPr>
    </w:p>
    <w:p w14:paraId="124C388B" w14:textId="77777777" w:rsidR="000C6EF8" w:rsidRPr="00F1273A" w:rsidRDefault="000C6EF8" w:rsidP="000C6EF8">
      <w:pPr>
        <w:autoSpaceDE w:val="0"/>
        <w:autoSpaceDN w:val="0"/>
        <w:adjustRightInd w:val="0"/>
        <w:rPr>
          <w:rFonts w:ascii="Arial Narrow" w:hAnsi="Arial Narrow"/>
          <w:b/>
          <w:bCs/>
        </w:rPr>
      </w:pPr>
    </w:p>
    <w:p w14:paraId="1121E200" w14:textId="77777777" w:rsidR="000C6EF8" w:rsidRPr="00F1273A" w:rsidRDefault="000C6EF8" w:rsidP="000C6EF8">
      <w:pPr>
        <w:autoSpaceDE w:val="0"/>
        <w:autoSpaceDN w:val="0"/>
        <w:adjustRightInd w:val="0"/>
        <w:rPr>
          <w:rFonts w:ascii="Arial Narrow" w:hAnsi="Arial Narrow"/>
          <w:b/>
          <w:bCs/>
        </w:rPr>
      </w:pPr>
      <w:r w:rsidRPr="00F1273A">
        <w:rPr>
          <w:rFonts w:ascii="Arial Narrow" w:hAnsi="Arial Narrow"/>
          <w:b/>
          <w:bCs/>
        </w:rPr>
        <w:t>Acknowledgements</w:t>
      </w:r>
    </w:p>
    <w:p w14:paraId="5BE7C1A3" w14:textId="77777777" w:rsidR="000C6EF8" w:rsidRPr="00F1273A" w:rsidRDefault="000C6EF8" w:rsidP="000C6EF8">
      <w:pPr>
        <w:autoSpaceDE w:val="0"/>
        <w:autoSpaceDN w:val="0"/>
        <w:adjustRightInd w:val="0"/>
        <w:rPr>
          <w:rFonts w:ascii="Arial Narrow" w:hAnsi="Arial Narrow"/>
        </w:rPr>
      </w:pPr>
    </w:p>
    <w:p w14:paraId="41F804F3" w14:textId="77777777" w:rsidR="00EC3EF0" w:rsidRDefault="00EC3EF0" w:rsidP="00E66B53">
      <w:pPr>
        <w:rPr>
          <w:rFonts w:ascii="Arial Narrow" w:hAnsi="Arial Narrow"/>
        </w:rPr>
      </w:pPr>
    </w:p>
    <w:p w14:paraId="094DA38A" w14:textId="6D8758E6" w:rsidR="006C74CE" w:rsidRDefault="000C6EF8" w:rsidP="006C74CE">
      <w:pPr>
        <w:rPr>
          <w:rFonts w:ascii="Arial Narrow" w:hAnsi="Arial Narrow" w:cs="Arial Narrow"/>
          <w:lang w:val="en-GB"/>
        </w:rPr>
      </w:pPr>
      <w:r w:rsidRPr="00F1273A">
        <w:rPr>
          <w:rFonts w:ascii="Arial Narrow" w:hAnsi="Arial Narrow"/>
        </w:rPr>
        <w:t xml:space="preserve">The </w:t>
      </w:r>
      <w:r>
        <w:rPr>
          <w:rFonts w:ascii="Arial Narrow" w:hAnsi="Arial Narrow"/>
        </w:rPr>
        <w:t xml:space="preserve">evaluator </w:t>
      </w:r>
      <w:r w:rsidRPr="00F1273A">
        <w:rPr>
          <w:rFonts w:ascii="Arial Narrow" w:hAnsi="Arial Narrow"/>
        </w:rPr>
        <w:t xml:space="preserve">wishes to thank all </w:t>
      </w:r>
      <w:r>
        <w:rPr>
          <w:rFonts w:ascii="Arial Narrow" w:hAnsi="Arial Narrow"/>
        </w:rPr>
        <w:t>tho</w:t>
      </w:r>
      <w:r w:rsidR="00643F0F">
        <w:rPr>
          <w:rFonts w:ascii="Arial Narrow" w:hAnsi="Arial Narrow"/>
        </w:rPr>
        <w:t>se who have contributed to this</w:t>
      </w:r>
      <w:r w:rsidR="00E66B53">
        <w:rPr>
          <w:rFonts w:ascii="Arial Narrow" w:hAnsi="Arial Narrow"/>
        </w:rPr>
        <w:t xml:space="preserve"> </w:t>
      </w:r>
      <w:r>
        <w:rPr>
          <w:rFonts w:ascii="Arial Narrow" w:hAnsi="Arial Narrow"/>
        </w:rPr>
        <w:t>evaluation report</w:t>
      </w:r>
      <w:r w:rsidR="00EC3EF0">
        <w:rPr>
          <w:rFonts w:ascii="Arial Narrow" w:hAnsi="Arial Narrow"/>
        </w:rPr>
        <w:t xml:space="preserve">. </w:t>
      </w:r>
      <w:r>
        <w:rPr>
          <w:rFonts w:ascii="Arial Narrow" w:hAnsi="Arial Narrow"/>
          <w:iCs/>
        </w:rPr>
        <w:t>The evaluator</w:t>
      </w:r>
      <w:r w:rsidRPr="00F1273A">
        <w:rPr>
          <w:rFonts w:ascii="Arial Narrow" w:hAnsi="Arial Narrow"/>
          <w:iCs/>
        </w:rPr>
        <w:t xml:space="preserve"> exp</w:t>
      </w:r>
      <w:r>
        <w:rPr>
          <w:rFonts w:ascii="Arial Narrow" w:hAnsi="Arial Narrow"/>
          <w:iCs/>
        </w:rPr>
        <w:t xml:space="preserve">resses his sincere gratitude to </w:t>
      </w:r>
      <w:r w:rsidR="006C74CE">
        <w:rPr>
          <w:rFonts w:ascii="Arial Narrow" w:hAnsi="Arial Narrow"/>
          <w:iCs/>
        </w:rPr>
        <w:t xml:space="preserve">Mr. </w:t>
      </w:r>
      <w:r w:rsidR="00CF35BA">
        <w:rPr>
          <w:rFonts w:ascii="Arial Narrow" w:hAnsi="Arial Narrow"/>
        </w:rPr>
        <w:t xml:space="preserve">Vitalie </w:t>
      </w:r>
      <w:r w:rsidR="00643F0F">
        <w:rPr>
          <w:rFonts w:ascii="Arial Narrow" w:hAnsi="Arial Narrow"/>
        </w:rPr>
        <w:t>Vremis,</w:t>
      </w:r>
      <w:r w:rsidR="00E66B53">
        <w:rPr>
          <w:rFonts w:ascii="Arial Narrow" w:hAnsi="Arial Narrow"/>
        </w:rPr>
        <w:t xml:space="preserve"> UN</w:t>
      </w:r>
      <w:r w:rsidR="00643F0F">
        <w:rPr>
          <w:rFonts w:ascii="Arial Narrow" w:hAnsi="Arial Narrow"/>
        </w:rPr>
        <w:t>DP Deputy</w:t>
      </w:r>
      <w:r w:rsidR="00E66B53">
        <w:rPr>
          <w:rFonts w:ascii="Arial Narrow" w:hAnsi="Arial Narrow"/>
        </w:rPr>
        <w:t xml:space="preserve"> Reside</w:t>
      </w:r>
      <w:r w:rsidR="00643F0F">
        <w:rPr>
          <w:rFonts w:ascii="Arial Narrow" w:hAnsi="Arial Narrow"/>
        </w:rPr>
        <w:t>nt</w:t>
      </w:r>
      <w:r>
        <w:rPr>
          <w:rFonts w:ascii="Arial Narrow" w:hAnsi="Arial Narrow"/>
        </w:rPr>
        <w:t xml:space="preserve"> R</w:t>
      </w:r>
      <w:r w:rsidR="00E66B53">
        <w:rPr>
          <w:rFonts w:ascii="Arial Narrow" w:hAnsi="Arial Narrow"/>
        </w:rPr>
        <w:t>epresentative</w:t>
      </w:r>
      <w:r w:rsidR="00643F0F">
        <w:rPr>
          <w:rFonts w:ascii="Arial Narrow" w:hAnsi="Arial Narrow"/>
        </w:rPr>
        <w:t xml:space="preserve"> in Turkmenistan </w:t>
      </w:r>
      <w:r w:rsidR="00643F0F">
        <w:rPr>
          <w:rFonts w:ascii="Arial Narrow" w:hAnsi="Arial Narrow"/>
          <w:bCs/>
          <w:lang w:val="en-US"/>
        </w:rPr>
        <w:t>and</w:t>
      </w:r>
      <w:r w:rsidR="00643F0F">
        <w:rPr>
          <w:rFonts w:ascii="Arial Narrow" w:hAnsi="Arial Narrow"/>
          <w:iCs/>
        </w:rPr>
        <w:t xml:space="preserve"> </w:t>
      </w:r>
      <w:r w:rsidR="006C74CE">
        <w:rPr>
          <w:rFonts w:ascii="Arial Narrow" w:hAnsi="Arial Narrow"/>
          <w:iCs/>
        </w:rPr>
        <w:t xml:space="preserve">Mr. </w:t>
      </w:r>
      <w:proofErr w:type="spellStart"/>
      <w:r w:rsidR="00643F0F">
        <w:rPr>
          <w:rFonts w:ascii="Arial Narrow" w:hAnsi="Arial Narrow"/>
        </w:rPr>
        <w:t>Charu</w:t>
      </w:r>
      <w:proofErr w:type="spellEnd"/>
      <w:r w:rsidR="00643F0F">
        <w:rPr>
          <w:rFonts w:ascii="Arial Narrow" w:hAnsi="Arial Narrow"/>
        </w:rPr>
        <w:t xml:space="preserve"> </w:t>
      </w:r>
      <w:proofErr w:type="spellStart"/>
      <w:r w:rsidR="00643F0F" w:rsidRPr="00830418">
        <w:rPr>
          <w:rFonts w:ascii="Arial Narrow" w:hAnsi="Arial Narrow"/>
        </w:rPr>
        <w:t>Ovezov</w:t>
      </w:r>
      <w:proofErr w:type="spellEnd"/>
      <w:r w:rsidR="00643F0F">
        <w:rPr>
          <w:rFonts w:ascii="Arial Narrow" w:hAnsi="Arial Narrow"/>
        </w:rPr>
        <w:t>,</w:t>
      </w:r>
      <w:r w:rsidR="00643F0F" w:rsidRPr="00E528FF">
        <w:rPr>
          <w:rFonts w:ascii="Arial Narrow" w:hAnsi="Arial Narrow"/>
        </w:rPr>
        <w:t xml:space="preserve"> </w:t>
      </w:r>
      <w:r w:rsidR="00643F0F">
        <w:rPr>
          <w:rFonts w:ascii="Arial Narrow" w:hAnsi="Arial Narrow"/>
        </w:rPr>
        <w:t xml:space="preserve">Chairman, </w:t>
      </w:r>
      <w:r w:rsidR="00643F0F" w:rsidRPr="00E528FF">
        <w:rPr>
          <w:rFonts w:ascii="Arial Narrow" w:hAnsi="Arial Narrow"/>
        </w:rPr>
        <w:t xml:space="preserve">Deaf and Blind Society </w:t>
      </w:r>
      <w:r w:rsidR="00643F0F">
        <w:rPr>
          <w:rFonts w:ascii="Arial Narrow" w:hAnsi="Arial Narrow"/>
        </w:rPr>
        <w:t xml:space="preserve">of </w:t>
      </w:r>
      <w:r w:rsidR="00643F0F" w:rsidRPr="00E528FF">
        <w:rPr>
          <w:rFonts w:ascii="Arial Narrow" w:hAnsi="Arial Narrow"/>
        </w:rPr>
        <w:t>Turkmenistan</w:t>
      </w:r>
      <w:r w:rsidR="00643F0F">
        <w:rPr>
          <w:rFonts w:ascii="Arial Narrow" w:hAnsi="Arial Narrow"/>
        </w:rPr>
        <w:t>,</w:t>
      </w:r>
      <w:r w:rsidR="00643F0F">
        <w:rPr>
          <w:rFonts w:ascii="Arial Narrow" w:hAnsi="Arial Narrow"/>
          <w:iCs/>
        </w:rPr>
        <w:t xml:space="preserve"> for their</w:t>
      </w:r>
      <w:r>
        <w:rPr>
          <w:rFonts w:ascii="Arial Narrow" w:hAnsi="Arial Narrow"/>
          <w:iCs/>
        </w:rPr>
        <w:t xml:space="preserve"> strategic</w:t>
      </w:r>
      <w:r w:rsidRPr="00F1273A">
        <w:rPr>
          <w:rFonts w:ascii="Arial Narrow" w:hAnsi="Arial Narrow"/>
          <w:iCs/>
        </w:rPr>
        <w:t xml:space="preserve"> </w:t>
      </w:r>
      <w:r w:rsidR="004E75B5">
        <w:rPr>
          <w:rFonts w:ascii="Arial Narrow" w:hAnsi="Arial Narrow"/>
          <w:iCs/>
        </w:rPr>
        <w:t>guidance and</w:t>
      </w:r>
      <w:r w:rsidR="00E66B53">
        <w:rPr>
          <w:rFonts w:ascii="Arial Narrow" w:hAnsi="Arial Narrow"/>
          <w:iCs/>
        </w:rPr>
        <w:t xml:space="preserve"> </w:t>
      </w:r>
      <w:r w:rsidR="00063109">
        <w:rPr>
          <w:rFonts w:ascii="Arial Narrow" w:hAnsi="Arial Narrow"/>
          <w:iCs/>
        </w:rPr>
        <w:t xml:space="preserve">outstanding </w:t>
      </w:r>
      <w:r>
        <w:rPr>
          <w:rFonts w:ascii="Arial Narrow" w:hAnsi="Arial Narrow"/>
          <w:iCs/>
        </w:rPr>
        <w:t>support of the evaluation</w:t>
      </w:r>
      <w:r w:rsidRPr="00F1273A">
        <w:rPr>
          <w:rFonts w:ascii="Arial Narrow" w:hAnsi="Arial Narrow"/>
          <w:iCs/>
        </w:rPr>
        <w:t>.</w:t>
      </w:r>
      <w:r w:rsidR="00E66B53">
        <w:rPr>
          <w:rFonts w:ascii="Arial Narrow" w:hAnsi="Arial Narrow"/>
          <w:iCs/>
        </w:rPr>
        <w:t xml:space="preserve"> </w:t>
      </w:r>
      <w:r w:rsidR="006C74CE">
        <w:rPr>
          <w:rFonts w:ascii="Arial Narrow" w:hAnsi="Arial Narrow"/>
          <w:iCs/>
        </w:rPr>
        <w:t>Special thanks are due to</w:t>
      </w:r>
      <w:r w:rsidR="006C74CE">
        <w:rPr>
          <w:rFonts w:ascii="Arial Narrow" w:hAnsi="Arial Narrow" w:cs="Arial Narrow"/>
          <w:lang w:val="en-GB"/>
        </w:rPr>
        <w:t xml:space="preserve"> Mr. </w:t>
      </w:r>
      <w:r w:rsidR="006C74CE" w:rsidRPr="00B878D3">
        <w:rPr>
          <w:rFonts w:ascii="Arial Narrow" w:hAnsi="Arial Narrow" w:cs="Arial Narrow"/>
          <w:lang w:val="en-GB"/>
        </w:rPr>
        <w:t>Azat Atajanov</w:t>
      </w:r>
      <w:r w:rsidR="006C74CE">
        <w:rPr>
          <w:rFonts w:ascii="Arial Narrow" w:hAnsi="Arial Narrow" w:cs="Arial Narrow"/>
          <w:lang w:val="en-GB"/>
        </w:rPr>
        <w:t xml:space="preserve">, </w:t>
      </w:r>
      <w:r w:rsidR="006C74CE" w:rsidRPr="00B878D3">
        <w:rPr>
          <w:rFonts w:ascii="Arial Narrow" w:hAnsi="Arial Narrow" w:cs="Arial Narrow"/>
          <w:lang w:val="en-GB"/>
        </w:rPr>
        <w:t>Programme Specialist</w:t>
      </w:r>
      <w:r w:rsidR="00063109">
        <w:rPr>
          <w:rFonts w:ascii="Arial Narrow" w:hAnsi="Arial Narrow" w:cs="Arial Narrow"/>
          <w:lang w:val="en-GB"/>
        </w:rPr>
        <w:t>,</w:t>
      </w:r>
      <w:r w:rsidR="006C74CE">
        <w:rPr>
          <w:rFonts w:ascii="Arial Narrow" w:hAnsi="Arial Narrow" w:cs="Arial Narrow"/>
          <w:lang w:val="en-GB"/>
        </w:rPr>
        <w:t xml:space="preserve"> </w:t>
      </w:r>
      <w:r w:rsidR="006C74CE" w:rsidRPr="00B878D3">
        <w:rPr>
          <w:rFonts w:ascii="Arial Narrow" w:hAnsi="Arial Narrow" w:cs="Arial Narrow"/>
          <w:lang w:val="en-GB"/>
        </w:rPr>
        <w:t>Democratic Governance, Economic Development, and Social Protection</w:t>
      </w:r>
      <w:r w:rsidR="006C74CE" w:rsidRPr="00FE0443">
        <w:rPr>
          <w:rFonts w:ascii="Arial Narrow" w:hAnsi="Arial Narrow" w:cs="Arial Narrow"/>
          <w:lang w:val="en-GB"/>
        </w:rPr>
        <w:t xml:space="preserve"> </w:t>
      </w:r>
      <w:r w:rsidR="00063109">
        <w:rPr>
          <w:rFonts w:ascii="Arial Narrow" w:hAnsi="Arial Narrow" w:cs="Arial Narrow"/>
          <w:lang w:val="en-GB"/>
        </w:rPr>
        <w:t>for his advice on relevant Government priorities and potential areas for</w:t>
      </w:r>
      <w:r w:rsidR="006C74CE">
        <w:rPr>
          <w:rFonts w:ascii="Arial Narrow" w:hAnsi="Arial Narrow" w:cs="Arial Narrow"/>
          <w:lang w:val="en-GB"/>
        </w:rPr>
        <w:t xml:space="preserve"> UNDP interventions in the area of </w:t>
      </w:r>
      <w:r w:rsidR="00063109">
        <w:rPr>
          <w:rFonts w:ascii="Arial Narrow" w:hAnsi="Arial Narrow" w:cs="Arial Narrow"/>
          <w:lang w:val="en-GB"/>
        </w:rPr>
        <w:t xml:space="preserve">disability. </w:t>
      </w:r>
    </w:p>
    <w:p w14:paraId="0F3E0B16" w14:textId="77777777" w:rsidR="00643F0F" w:rsidRDefault="00643F0F" w:rsidP="00EC3EF0">
      <w:pPr>
        <w:rPr>
          <w:rFonts w:ascii="Arial Narrow" w:hAnsi="Arial Narrow"/>
        </w:rPr>
      </w:pPr>
    </w:p>
    <w:p w14:paraId="0261E75B" w14:textId="0BDBA48C" w:rsidR="00643F0F" w:rsidRPr="006C74CE" w:rsidRDefault="00643F0F" w:rsidP="006C74CE">
      <w:pPr>
        <w:rPr>
          <w:rFonts w:ascii="Arial Narrow" w:hAnsi="Arial Narrow"/>
          <w:lang w:val="en-US"/>
        </w:rPr>
      </w:pPr>
      <w:r>
        <w:rPr>
          <w:rFonts w:ascii="Arial Narrow" w:hAnsi="Arial Narrow"/>
        </w:rPr>
        <w:t xml:space="preserve">The consultant is grateful to </w:t>
      </w:r>
      <w:r w:rsidR="00063109">
        <w:rPr>
          <w:rFonts w:ascii="Arial Narrow" w:hAnsi="Arial Narrow"/>
        </w:rPr>
        <w:t xml:space="preserve">Mr. </w:t>
      </w:r>
      <w:proofErr w:type="spellStart"/>
      <w:r w:rsidR="006C74CE" w:rsidRPr="006C74CE">
        <w:rPr>
          <w:rFonts w:ascii="Arial Narrow" w:hAnsi="Arial Narrow"/>
          <w:lang w:val="en-US"/>
        </w:rPr>
        <w:t>Rahmanberdi</w:t>
      </w:r>
      <w:proofErr w:type="spellEnd"/>
      <w:r w:rsidR="006C74CE" w:rsidRPr="006C74CE">
        <w:rPr>
          <w:rFonts w:ascii="Arial Narrow" w:hAnsi="Arial Narrow"/>
          <w:lang w:val="en-US"/>
        </w:rPr>
        <w:t xml:space="preserve"> </w:t>
      </w:r>
      <w:proofErr w:type="spellStart"/>
      <w:r w:rsidR="006C74CE" w:rsidRPr="006C74CE">
        <w:rPr>
          <w:rFonts w:ascii="Arial Narrow" w:hAnsi="Arial Narrow"/>
          <w:lang w:val="en-US"/>
        </w:rPr>
        <w:t>Hanekov</w:t>
      </w:r>
      <w:proofErr w:type="spellEnd"/>
      <w:r w:rsidR="006C74CE">
        <w:rPr>
          <w:rFonts w:ascii="Arial Narrow" w:hAnsi="Arial Narrow"/>
          <w:lang w:val="en-US"/>
        </w:rPr>
        <w:t xml:space="preserve">, </w:t>
      </w:r>
      <w:r w:rsidR="006C74CE" w:rsidRPr="006C74CE">
        <w:rPr>
          <w:rFonts w:ascii="Arial Narrow" w:hAnsi="Arial Narrow"/>
          <w:lang w:val="en-US"/>
        </w:rPr>
        <w:t>Project Manager</w:t>
      </w:r>
      <w:r w:rsidR="006C74CE">
        <w:rPr>
          <w:rFonts w:ascii="Arial Narrow" w:hAnsi="Arial Narrow"/>
          <w:lang w:val="en-US"/>
        </w:rPr>
        <w:t xml:space="preserve">, </w:t>
      </w:r>
      <w:r w:rsidR="006C74CE" w:rsidRPr="006C74CE">
        <w:rPr>
          <w:rFonts w:ascii="Arial Narrow" w:hAnsi="Arial Narrow"/>
          <w:lang w:val="en-US"/>
        </w:rPr>
        <w:t>DBST Inclusive Education Project</w:t>
      </w:r>
      <w:r w:rsidR="006C74CE">
        <w:rPr>
          <w:rFonts w:ascii="Arial Narrow" w:hAnsi="Arial Narrow"/>
          <w:lang w:val="en-US"/>
        </w:rPr>
        <w:t xml:space="preserve"> and </w:t>
      </w:r>
      <w:r w:rsidR="00063109">
        <w:rPr>
          <w:rFonts w:ascii="Arial Narrow" w:hAnsi="Arial Narrow"/>
          <w:lang w:val="en-US"/>
        </w:rPr>
        <w:t xml:space="preserve">Ms. </w:t>
      </w:r>
      <w:r w:rsidR="00063109" w:rsidRPr="00063109">
        <w:rPr>
          <w:rFonts w:ascii="Arial Narrow" w:hAnsi="Arial Narrow"/>
          <w:lang w:val="en-US"/>
        </w:rPr>
        <w:t>Aygul Mametnazarova</w:t>
      </w:r>
      <w:r w:rsidR="00063109">
        <w:rPr>
          <w:rFonts w:ascii="Arial Narrow" w:hAnsi="Arial Narrow"/>
          <w:lang w:val="en-US"/>
        </w:rPr>
        <w:t xml:space="preserve">, Project Assistant, </w:t>
      </w:r>
      <w:r>
        <w:rPr>
          <w:rFonts w:ascii="Arial Narrow" w:hAnsi="Arial Narrow"/>
        </w:rPr>
        <w:t xml:space="preserve">for providing all </w:t>
      </w:r>
      <w:r w:rsidR="00063109">
        <w:rPr>
          <w:rFonts w:ascii="Arial Narrow" w:hAnsi="Arial Narrow"/>
        </w:rPr>
        <w:t xml:space="preserve">the necessary documentation, </w:t>
      </w:r>
      <w:r>
        <w:rPr>
          <w:rFonts w:ascii="Arial Narrow" w:hAnsi="Arial Narrow"/>
        </w:rPr>
        <w:t>arranging interviews with diverse stakehol</w:t>
      </w:r>
      <w:r w:rsidR="00063109">
        <w:rPr>
          <w:rFonts w:ascii="Arial Narrow" w:hAnsi="Arial Narrow"/>
        </w:rPr>
        <w:t xml:space="preserve">ders and focus groups with Project beneficiaries. </w:t>
      </w:r>
    </w:p>
    <w:p w14:paraId="2B11B5B6" w14:textId="77777777" w:rsidR="00643F0F" w:rsidRDefault="00643F0F" w:rsidP="00EC3EF0">
      <w:pPr>
        <w:rPr>
          <w:rFonts w:ascii="Arial Narrow" w:hAnsi="Arial Narrow"/>
        </w:rPr>
      </w:pPr>
    </w:p>
    <w:p w14:paraId="4F02127C" w14:textId="38EDBA00" w:rsidR="00EC3EF0" w:rsidRPr="00643F0F" w:rsidRDefault="00EC3EF0" w:rsidP="00EC3EF0">
      <w:pPr>
        <w:rPr>
          <w:rFonts w:ascii="Arial Narrow" w:hAnsi="Arial Narrow"/>
        </w:rPr>
      </w:pPr>
      <w:r>
        <w:rPr>
          <w:rFonts w:ascii="Arial Narrow" w:hAnsi="Arial Narrow"/>
          <w:iCs/>
        </w:rPr>
        <w:t xml:space="preserve">Special thanks are due to Irina Dedova, </w:t>
      </w:r>
      <w:r w:rsidR="00643F0F">
        <w:rPr>
          <w:rFonts w:ascii="Arial Narrow" w:hAnsi="Arial Narrow"/>
          <w:iCs/>
        </w:rPr>
        <w:t xml:space="preserve">former Project </w:t>
      </w:r>
      <w:r w:rsidR="00063109">
        <w:rPr>
          <w:rFonts w:ascii="Arial Narrow" w:hAnsi="Arial Narrow"/>
          <w:iCs/>
        </w:rPr>
        <w:t>Manager, for providing detailed information on the Project inception, implementation and sharing valuable ideas on potential UN system interventions in the area of disability in Turkmenistan.</w:t>
      </w:r>
    </w:p>
    <w:p w14:paraId="1D8C101E" w14:textId="77777777" w:rsidR="00EC3EF0" w:rsidRDefault="00EC3EF0" w:rsidP="00EC3EF0">
      <w:pPr>
        <w:rPr>
          <w:rFonts w:ascii="Arial Narrow" w:hAnsi="Arial Narrow"/>
          <w:iCs/>
        </w:rPr>
      </w:pPr>
    </w:p>
    <w:p w14:paraId="2767EB5F" w14:textId="29300C3A" w:rsidR="00B87634" w:rsidRDefault="00C86849" w:rsidP="009674D9">
      <w:pPr>
        <w:rPr>
          <w:rFonts w:ascii="Arial Narrow" w:hAnsi="Arial Narrow" w:cs="Arial Narrow"/>
          <w:lang w:val="en-GB"/>
        </w:rPr>
      </w:pPr>
      <w:r>
        <w:rPr>
          <w:rFonts w:ascii="Arial Narrow" w:hAnsi="Arial Narrow"/>
          <w:iCs/>
        </w:rPr>
        <w:t>The author of this report was impressed to see</w:t>
      </w:r>
      <w:r w:rsidR="00B87634">
        <w:rPr>
          <w:rFonts w:ascii="Arial Narrow" w:hAnsi="Arial Narrow"/>
          <w:iCs/>
        </w:rPr>
        <w:t xml:space="preserve"> </w:t>
      </w:r>
      <w:r>
        <w:rPr>
          <w:rFonts w:ascii="Arial Narrow" w:hAnsi="Arial Narrow"/>
          <w:iCs/>
        </w:rPr>
        <w:t xml:space="preserve">a </w:t>
      </w:r>
      <w:r w:rsidR="00B87634">
        <w:rPr>
          <w:rFonts w:ascii="Arial Narrow" w:hAnsi="Arial Narrow"/>
          <w:iCs/>
        </w:rPr>
        <w:t>strong commitment of Project beneficiaries and</w:t>
      </w:r>
      <w:r w:rsidR="00EC3EF0">
        <w:rPr>
          <w:rFonts w:ascii="Arial Narrow" w:hAnsi="Arial Narrow"/>
          <w:iCs/>
        </w:rPr>
        <w:t xml:space="preserve"> Government officials</w:t>
      </w:r>
      <w:r w:rsidR="00B87634">
        <w:rPr>
          <w:rFonts w:ascii="Arial Narrow" w:hAnsi="Arial Narrow"/>
          <w:iCs/>
        </w:rPr>
        <w:t xml:space="preserve"> to promote human rights of persons with disabilities. </w:t>
      </w:r>
      <w:r w:rsidR="00EC3EF0">
        <w:rPr>
          <w:rFonts w:ascii="Arial Narrow" w:hAnsi="Arial Narrow"/>
          <w:iCs/>
        </w:rPr>
        <w:t xml:space="preserve"> </w:t>
      </w:r>
      <w:r w:rsidR="009674D9">
        <w:rPr>
          <w:rFonts w:ascii="Arial Narrow" w:hAnsi="Arial Narrow" w:cs="Arial Narrow"/>
          <w:lang w:val="en-GB"/>
        </w:rPr>
        <w:t>My sincere appreciation</w:t>
      </w:r>
      <w:r w:rsidR="009674D9" w:rsidRPr="00FE0443">
        <w:rPr>
          <w:rFonts w:ascii="Arial Narrow" w:hAnsi="Arial Narrow" w:cs="Arial Narrow"/>
          <w:lang w:val="en-GB"/>
        </w:rPr>
        <w:t xml:space="preserve"> goes to </w:t>
      </w:r>
      <w:r w:rsidR="009674D9">
        <w:rPr>
          <w:rFonts w:ascii="Arial Narrow" w:hAnsi="Arial Narrow" w:cs="Arial Narrow"/>
          <w:lang w:val="en-GB"/>
        </w:rPr>
        <w:t xml:space="preserve">women with disabilities who benefitted from the Project and demonstrated their commitment to lead other women and </w:t>
      </w:r>
      <w:r w:rsidR="00B87634">
        <w:rPr>
          <w:rFonts w:ascii="Arial Narrow" w:hAnsi="Arial Narrow" w:cs="Arial Narrow"/>
          <w:lang w:val="en-GB"/>
        </w:rPr>
        <w:t>men with disabilities to explore, find and implement actions to exercise their rights and overcome the barriers they face.</w:t>
      </w:r>
    </w:p>
    <w:p w14:paraId="4E99CA0A" w14:textId="77777777" w:rsidR="009674D9" w:rsidRDefault="009674D9" w:rsidP="009674D9">
      <w:pPr>
        <w:rPr>
          <w:rFonts w:ascii="Arial Narrow" w:hAnsi="Arial Narrow" w:cs="Arial Narrow"/>
          <w:lang w:val="en-GB"/>
        </w:rPr>
      </w:pPr>
    </w:p>
    <w:p w14:paraId="69B09D37" w14:textId="58C3F4CA" w:rsidR="009674D9" w:rsidRPr="00FE0443" w:rsidRDefault="009674D9" w:rsidP="009674D9">
      <w:pPr>
        <w:rPr>
          <w:rFonts w:ascii="Arial Narrow" w:hAnsi="Arial Narrow" w:cs="Arial Narrow"/>
          <w:lang w:val="en-GB"/>
        </w:rPr>
      </w:pPr>
      <w:r>
        <w:rPr>
          <w:rFonts w:ascii="Arial Narrow" w:hAnsi="Arial Narrow" w:cs="Arial Narrow"/>
          <w:lang w:val="en-GB"/>
        </w:rPr>
        <w:t>The evaluator</w:t>
      </w:r>
      <w:r w:rsidRPr="00FE0443">
        <w:rPr>
          <w:rFonts w:ascii="Arial Narrow" w:hAnsi="Arial Narrow" w:cs="Arial Narrow"/>
          <w:lang w:val="en-GB"/>
        </w:rPr>
        <w:t xml:space="preserve"> hope</w:t>
      </w:r>
      <w:r>
        <w:rPr>
          <w:rFonts w:ascii="Arial Narrow" w:hAnsi="Arial Narrow" w:cs="Arial Narrow"/>
          <w:lang w:val="en-GB"/>
        </w:rPr>
        <w:t>s</w:t>
      </w:r>
      <w:r w:rsidRPr="00FE0443">
        <w:rPr>
          <w:rFonts w:ascii="Arial Narrow" w:hAnsi="Arial Narrow" w:cs="Arial Narrow"/>
          <w:lang w:val="en-GB"/>
        </w:rPr>
        <w:t xml:space="preserve"> that </w:t>
      </w:r>
      <w:r>
        <w:rPr>
          <w:rFonts w:ascii="Arial Narrow" w:hAnsi="Arial Narrow" w:cs="Arial Narrow"/>
          <w:lang w:val="en-GB"/>
        </w:rPr>
        <w:t>this evaluation and its recomme</w:t>
      </w:r>
      <w:r w:rsidR="00B87634">
        <w:rPr>
          <w:rFonts w:ascii="Arial Narrow" w:hAnsi="Arial Narrow" w:cs="Arial Narrow"/>
          <w:lang w:val="en-GB"/>
        </w:rPr>
        <w:t>ndations will help to identify and implement a number of interventions that will advance human rights of persons with disabilities</w:t>
      </w:r>
      <w:r>
        <w:rPr>
          <w:rFonts w:ascii="Arial Narrow" w:hAnsi="Arial Narrow" w:cs="Arial Narrow"/>
          <w:lang w:val="en-GB"/>
        </w:rPr>
        <w:t xml:space="preserve"> in Turkmenistan</w:t>
      </w:r>
      <w:r w:rsidRPr="00FE0443">
        <w:rPr>
          <w:rFonts w:ascii="Arial Narrow" w:hAnsi="Arial Narrow" w:cs="Arial Narrow"/>
          <w:lang w:val="en-GB"/>
        </w:rPr>
        <w:t>.</w:t>
      </w:r>
    </w:p>
    <w:p w14:paraId="09DC8EE5" w14:textId="77777777" w:rsidR="00EC3EF0" w:rsidRDefault="00EC3EF0" w:rsidP="00EC3EF0">
      <w:pPr>
        <w:rPr>
          <w:rFonts w:ascii="Arial Narrow" w:hAnsi="Arial Narrow" w:cs="Arial"/>
        </w:rPr>
      </w:pPr>
    </w:p>
    <w:p w14:paraId="6D62A169" w14:textId="77777777" w:rsidR="00EC3EF0" w:rsidRDefault="00EC3EF0" w:rsidP="00EC3EF0">
      <w:pPr>
        <w:rPr>
          <w:rFonts w:ascii="Arial Narrow" w:hAnsi="Arial Narrow" w:cs="Arial"/>
        </w:rPr>
      </w:pPr>
    </w:p>
    <w:p w14:paraId="3CEEB05D" w14:textId="77777777" w:rsidR="005163CF" w:rsidRDefault="005163CF" w:rsidP="00EC3EF0">
      <w:pPr>
        <w:rPr>
          <w:rFonts w:ascii="Arial Narrow" w:hAnsi="Arial Narrow" w:cs="Arial"/>
        </w:rPr>
      </w:pPr>
    </w:p>
    <w:p w14:paraId="2BF0B91A" w14:textId="77777777" w:rsidR="005163CF" w:rsidRDefault="005163CF" w:rsidP="00EC3EF0">
      <w:pPr>
        <w:rPr>
          <w:rFonts w:ascii="Arial Narrow" w:hAnsi="Arial Narrow" w:cs="Arial"/>
        </w:rPr>
      </w:pPr>
    </w:p>
    <w:p w14:paraId="4CF9E1B4" w14:textId="77777777" w:rsidR="005163CF" w:rsidRDefault="005163CF" w:rsidP="00EC3EF0">
      <w:pPr>
        <w:rPr>
          <w:rFonts w:ascii="Arial Narrow" w:hAnsi="Arial Narrow" w:cs="Arial"/>
        </w:rPr>
      </w:pPr>
    </w:p>
    <w:p w14:paraId="29548644" w14:textId="77777777" w:rsidR="005163CF" w:rsidRDefault="005163CF" w:rsidP="00EC3EF0">
      <w:pPr>
        <w:rPr>
          <w:rFonts w:ascii="Arial Narrow" w:hAnsi="Arial Narrow" w:cs="Arial"/>
        </w:rPr>
      </w:pPr>
    </w:p>
    <w:p w14:paraId="2AAFAA4F" w14:textId="77777777" w:rsidR="005163CF" w:rsidRDefault="005163CF" w:rsidP="00EC3EF0">
      <w:pPr>
        <w:rPr>
          <w:rFonts w:ascii="Arial Narrow" w:hAnsi="Arial Narrow" w:cs="Arial"/>
        </w:rPr>
      </w:pPr>
    </w:p>
    <w:p w14:paraId="7BD71826" w14:textId="77777777" w:rsidR="00EC3EF0" w:rsidRPr="00200938" w:rsidRDefault="00EC3EF0" w:rsidP="00EC3EF0">
      <w:pPr>
        <w:rPr>
          <w:rFonts w:ascii="Arial Narrow" w:hAnsi="Arial Narrow" w:cs="Arial"/>
        </w:rPr>
      </w:pPr>
      <w:r w:rsidRPr="00200938">
        <w:rPr>
          <w:rFonts w:ascii="Arial Narrow" w:hAnsi="Arial Narrow" w:cs="Arial"/>
        </w:rPr>
        <w:t>The views expressed here do not necessarily reflect those of UNDP Turkmenistan. The author remain</w:t>
      </w:r>
      <w:r>
        <w:rPr>
          <w:rFonts w:ascii="Arial Narrow" w:hAnsi="Arial Narrow" w:cs="Arial"/>
        </w:rPr>
        <w:t>s</w:t>
      </w:r>
      <w:r w:rsidRPr="00200938">
        <w:rPr>
          <w:rFonts w:ascii="Arial Narrow" w:hAnsi="Arial Narrow" w:cs="Arial"/>
        </w:rPr>
        <w:t xml:space="preserve"> solely responsible for any errors that may remain in this paper.</w:t>
      </w:r>
    </w:p>
    <w:p w14:paraId="05C6764D" w14:textId="77777777" w:rsidR="00EC3EF0" w:rsidRPr="00943D76" w:rsidRDefault="00EC3EF0" w:rsidP="00EC3EF0">
      <w:pPr>
        <w:rPr>
          <w:rFonts w:ascii="Arial Narrow" w:hAnsi="Arial Narrow"/>
        </w:rPr>
      </w:pPr>
    </w:p>
    <w:p w14:paraId="3989A41C" w14:textId="77777777" w:rsidR="000C6EF8" w:rsidRDefault="000C6EF8" w:rsidP="000C6EF8">
      <w:pPr>
        <w:rPr>
          <w:rFonts w:ascii="Arial Narrow" w:hAnsi="Arial Narrow" w:cs="Arial"/>
        </w:rPr>
      </w:pPr>
      <w:r w:rsidRPr="00E12FE6">
        <w:rPr>
          <w:rFonts w:ascii="Arial Narrow" w:hAnsi="Arial Narrow" w:cs="Arial"/>
        </w:rPr>
        <w:br w:type="page"/>
      </w:r>
    </w:p>
    <w:p w14:paraId="76823111" w14:textId="77777777" w:rsidR="00046717" w:rsidRDefault="00046717" w:rsidP="000C6EF8">
      <w:pPr>
        <w:rPr>
          <w:rFonts w:ascii="Arial Narrow" w:hAnsi="Arial Narrow" w:cs="Arial"/>
        </w:rPr>
      </w:pPr>
    </w:p>
    <w:p w14:paraId="7BA148E4" w14:textId="77777777" w:rsidR="00046717" w:rsidRDefault="00046717" w:rsidP="000C6EF8">
      <w:pPr>
        <w:rPr>
          <w:rFonts w:ascii="Arial Narrow" w:hAnsi="Arial Narrow" w:cs="Arial"/>
        </w:rPr>
      </w:pPr>
    </w:p>
    <w:p w14:paraId="69DDF9D8" w14:textId="77777777" w:rsidR="008328B8" w:rsidRPr="008328B8" w:rsidRDefault="005407D5">
      <w:pPr>
        <w:pStyle w:val="TOC1"/>
        <w:tabs>
          <w:tab w:val="right" w:leader="dot" w:pos="8636"/>
        </w:tabs>
        <w:rPr>
          <w:rFonts w:ascii="Arial Narrow" w:eastAsiaTheme="minorEastAsia" w:hAnsi="Arial Narrow" w:cstheme="minorBidi"/>
          <w:b w:val="0"/>
          <w:noProof/>
          <w:lang w:eastAsia="ja-JP"/>
        </w:rPr>
      </w:pPr>
      <w:r w:rsidRPr="008328B8">
        <w:rPr>
          <w:rFonts w:ascii="Arial Narrow" w:hAnsi="Arial Narrow"/>
        </w:rPr>
        <w:fldChar w:fldCharType="begin"/>
      </w:r>
      <w:r w:rsidRPr="008328B8">
        <w:rPr>
          <w:rFonts w:ascii="Arial Narrow" w:hAnsi="Arial Narrow"/>
        </w:rPr>
        <w:instrText xml:space="preserve"> TOC \o "1-3" \h \z \u </w:instrText>
      </w:r>
      <w:r w:rsidRPr="008328B8">
        <w:rPr>
          <w:rFonts w:ascii="Arial Narrow" w:hAnsi="Arial Narrow"/>
        </w:rPr>
        <w:fldChar w:fldCharType="separate"/>
      </w:r>
      <w:r w:rsidR="008328B8" w:rsidRPr="008328B8">
        <w:rPr>
          <w:rFonts w:ascii="Arial Narrow" w:hAnsi="Arial Narrow"/>
          <w:noProof/>
        </w:rPr>
        <w:t>ABBREVIATIONS AND ACRONYMS</w:t>
      </w:r>
      <w:r w:rsidR="008328B8" w:rsidRPr="008328B8">
        <w:rPr>
          <w:rFonts w:ascii="Arial Narrow" w:hAnsi="Arial Narrow"/>
          <w:noProof/>
        </w:rPr>
        <w:tab/>
      </w:r>
      <w:r w:rsidR="008328B8" w:rsidRPr="008328B8">
        <w:rPr>
          <w:rFonts w:ascii="Arial Narrow" w:hAnsi="Arial Narrow"/>
          <w:noProof/>
        </w:rPr>
        <w:fldChar w:fldCharType="begin"/>
      </w:r>
      <w:r w:rsidR="008328B8" w:rsidRPr="008328B8">
        <w:rPr>
          <w:rFonts w:ascii="Arial Narrow" w:hAnsi="Arial Narrow"/>
          <w:noProof/>
        </w:rPr>
        <w:instrText xml:space="preserve"> PAGEREF _Toc304886555 \h </w:instrText>
      </w:r>
      <w:r w:rsidR="008328B8" w:rsidRPr="008328B8">
        <w:rPr>
          <w:rFonts w:ascii="Arial Narrow" w:hAnsi="Arial Narrow"/>
          <w:noProof/>
        </w:rPr>
      </w:r>
      <w:r w:rsidR="008328B8" w:rsidRPr="008328B8">
        <w:rPr>
          <w:rFonts w:ascii="Arial Narrow" w:hAnsi="Arial Narrow"/>
          <w:noProof/>
        </w:rPr>
        <w:fldChar w:fldCharType="separate"/>
      </w:r>
      <w:r w:rsidR="00B3669D">
        <w:rPr>
          <w:rFonts w:ascii="Arial Narrow" w:hAnsi="Arial Narrow"/>
          <w:noProof/>
        </w:rPr>
        <w:t>4</w:t>
      </w:r>
      <w:r w:rsidR="008328B8" w:rsidRPr="008328B8">
        <w:rPr>
          <w:rFonts w:ascii="Arial Narrow" w:hAnsi="Arial Narrow"/>
          <w:noProof/>
        </w:rPr>
        <w:fldChar w:fldCharType="end"/>
      </w:r>
    </w:p>
    <w:p w14:paraId="03C6C9C9" w14:textId="77777777" w:rsidR="008328B8" w:rsidRPr="008328B8" w:rsidRDefault="008328B8">
      <w:pPr>
        <w:pStyle w:val="TOC1"/>
        <w:tabs>
          <w:tab w:val="left" w:pos="438"/>
          <w:tab w:val="right" w:leader="dot" w:pos="8636"/>
        </w:tabs>
        <w:rPr>
          <w:rFonts w:ascii="Arial Narrow" w:eastAsiaTheme="minorEastAsia" w:hAnsi="Arial Narrow" w:cstheme="minorBidi"/>
          <w:b w:val="0"/>
          <w:noProof/>
          <w:lang w:eastAsia="ja-JP"/>
        </w:rPr>
      </w:pPr>
      <w:r w:rsidRPr="008328B8">
        <w:rPr>
          <w:rFonts w:ascii="Arial Narrow" w:hAnsi="Arial Narrow"/>
          <w:noProof/>
        </w:rPr>
        <w:t>1.</w:t>
      </w:r>
      <w:r w:rsidRPr="008328B8">
        <w:rPr>
          <w:rFonts w:ascii="Arial Narrow" w:eastAsiaTheme="minorEastAsia" w:hAnsi="Arial Narrow" w:cstheme="minorBidi"/>
          <w:b w:val="0"/>
          <w:noProof/>
          <w:lang w:eastAsia="ja-JP"/>
        </w:rPr>
        <w:tab/>
      </w:r>
      <w:r w:rsidRPr="008328B8">
        <w:rPr>
          <w:rFonts w:ascii="Arial Narrow" w:hAnsi="Arial Narrow"/>
          <w:noProof/>
        </w:rPr>
        <w:t>EXECUTIVE SUMMARY</w:t>
      </w:r>
      <w:r w:rsidRPr="008328B8">
        <w:rPr>
          <w:rFonts w:ascii="Arial Narrow" w:hAnsi="Arial Narrow"/>
          <w:noProof/>
        </w:rPr>
        <w:tab/>
      </w:r>
      <w:r w:rsidRPr="008328B8">
        <w:rPr>
          <w:rFonts w:ascii="Arial Narrow" w:hAnsi="Arial Narrow"/>
          <w:noProof/>
        </w:rPr>
        <w:fldChar w:fldCharType="begin"/>
      </w:r>
      <w:r w:rsidRPr="008328B8">
        <w:rPr>
          <w:rFonts w:ascii="Arial Narrow" w:hAnsi="Arial Narrow"/>
          <w:noProof/>
        </w:rPr>
        <w:instrText xml:space="preserve"> PAGEREF _Toc304886556 \h </w:instrText>
      </w:r>
      <w:r w:rsidRPr="008328B8">
        <w:rPr>
          <w:rFonts w:ascii="Arial Narrow" w:hAnsi="Arial Narrow"/>
          <w:noProof/>
        </w:rPr>
      </w:r>
      <w:r w:rsidRPr="008328B8">
        <w:rPr>
          <w:rFonts w:ascii="Arial Narrow" w:hAnsi="Arial Narrow"/>
          <w:noProof/>
        </w:rPr>
        <w:fldChar w:fldCharType="separate"/>
      </w:r>
      <w:r w:rsidR="00B3669D">
        <w:rPr>
          <w:rFonts w:ascii="Arial Narrow" w:hAnsi="Arial Narrow"/>
          <w:noProof/>
        </w:rPr>
        <w:t>5</w:t>
      </w:r>
      <w:r w:rsidRPr="008328B8">
        <w:rPr>
          <w:rFonts w:ascii="Arial Narrow" w:hAnsi="Arial Narrow"/>
          <w:noProof/>
        </w:rPr>
        <w:fldChar w:fldCharType="end"/>
      </w:r>
    </w:p>
    <w:p w14:paraId="7C37D039" w14:textId="77777777" w:rsidR="008328B8" w:rsidRPr="008328B8" w:rsidRDefault="008328B8">
      <w:pPr>
        <w:pStyle w:val="TOC1"/>
        <w:tabs>
          <w:tab w:val="left" w:pos="438"/>
          <w:tab w:val="right" w:leader="dot" w:pos="8636"/>
        </w:tabs>
        <w:rPr>
          <w:rFonts w:ascii="Arial Narrow" w:eastAsiaTheme="minorEastAsia" w:hAnsi="Arial Narrow" w:cstheme="minorBidi"/>
          <w:b w:val="0"/>
          <w:noProof/>
          <w:lang w:eastAsia="ja-JP"/>
        </w:rPr>
      </w:pPr>
      <w:r w:rsidRPr="008328B8">
        <w:rPr>
          <w:rFonts w:ascii="Arial Narrow" w:hAnsi="Arial Narrow"/>
          <w:noProof/>
        </w:rPr>
        <w:t>2.</w:t>
      </w:r>
      <w:r w:rsidRPr="008328B8">
        <w:rPr>
          <w:rFonts w:ascii="Arial Narrow" w:eastAsiaTheme="minorEastAsia" w:hAnsi="Arial Narrow" w:cstheme="minorBidi"/>
          <w:b w:val="0"/>
          <w:noProof/>
          <w:lang w:eastAsia="ja-JP"/>
        </w:rPr>
        <w:tab/>
      </w:r>
      <w:r w:rsidRPr="008328B8">
        <w:rPr>
          <w:rFonts w:ascii="Arial Narrow" w:hAnsi="Arial Narrow"/>
          <w:noProof/>
        </w:rPr>
        <w:t>PROJECT DESCRIPTION AND KEY PARTNERS</w:t>
      </w:r>
      <w:r w:rsidRPr="008328B8">
        <w:rPr>
          <w:rFonts w:ascii="Arial Narrow" w:hAnsi="Arial Narrow"/>
          <w:noProof/>
        </w:rPr>
        <w:tab/>
      </w:r>
      <w:r w:rsidRPr="008328B8">
        <w:rPr>
          <w:rFonts w:ascii="Arial Narrow" w:hAnsi="Arial Narrow"/>
          <w:noProof/>
        </w:rPr>
        <w:fldChar w:fldCharType="begin"/>
      </w:r>
      <w:r w:rsidRPr="008328B8">
        <w:rPr>
          <w:rFonts w:ascii="Arial Narrow" w:hAnsi="Arial Narrow"/>
          <w:noProof/>
        </w:rPr>
        <w:instrText xml:space="preserve"> PAGEREF _Toc304886557 \h </w:instrText>
      </w:r>
      <w:r w:rsidRPr="008328B8">
        <w:rPr>
          <w:rFonts w:ascii="Arial Narrow" w:hAnsi="Arial Narrow"/>
          <w:noProof/>
        </w:rPr>
      </w:r>
      <w:r w:rsidRPr="008328B8">
        <w:rPr>
          <w:rFonts w:ascii="Arial Narrow" w:hAnsi="Arial Narrow"/>
          <w:noProof/>
        </w:rPr>
        <w:fldChar w:fldCharType="separate"/>
      </w:r>
      <w:r w:rsidR="00B3669D">
        <w:rPr>
          <w:rFonts w:ascii="Arial Narrow" w:hAnsi="Arial Narrow"/>
          <w:noProof/>
        </w:rPr>
        <w:t>13</w:t>
      </w:r>
      <w:r w:rsidRPr="008328B8">
        <w:rPr>
          <w:rFonts w:ascii="Arial Narrow" w:hAnsi="Arial Narrow"/>
          <w:noProof/>
        </w:rPr>
        <w:fldChar w:fldCharType="end"/>
      </w:r>
    </w:p>
    <w:p w14:paraId="043C215B" w14:textId="77777777" w:rsidR="008328B8" w:rsidRPr="008328B8" w:rsidRDefault="008328B8">
      <w:pPr>
        <w:pStyle w:val="TOC2"/>
        <w:tabs>
          <w:tab w:val="right" w:leader="dot" w:pos="8636"/>
        </w:tabs>
        <w:rPr>
          <w:rFonts w:ascii="Arial Narrow" w:eastAsiaTheme="minorEastAsia" w:hAnsi="Arial Narrow" w:cstheme="minorBidi"/>
          <w:b w:val="0"/>
          <w:noProof/>
          <w:sz w:val="24"/>
          <w:szCs w:val="24"/>
          <w:lang w:eastAsia="ja-JP"/>
        </w:rPr>
      </w:pPr>
      <w:r w:rsidRPr="008328B8">
        <w:rPr>
          <w:rFonts w:ascii="Arial Narrow" w:hAnsi="Arial Narrow"/>
          <w:noProof/>
        </w:rPr>
        <w:t>2.1 Background</w:t>
      </w:r>
      <w:r w:rsidRPr="008328B8">
        <w:rPr>
          <w:rFonts w:ascii="Arial Narrow" w:hAnsi="Arial Narrow"/>
          <w:noProof/>
        </w:rPr>
        <w:tab/>
      </w:r>
      <w:r w:rsidRPr="008328B8">
        <w:rPr>
          <w:rFonts w:ascii="Arial Narrow" w:hAnsi="Arial Narrow"/>
          <w:noProof/>
        </w:rPr>
        <w:fldChar w:fldCharType="begin"/>
      </w:r>
      <w:r w:rsidRPr="008328B8">
        <w:rPr>
          <w:rFonts w:ascii="Arial Narrow" w:hAnsi="Arial Narrow"/>
          <w:noProof/>
        </w:rPr>
        <w:instrText xml:space="preserve"> PAGEREF _Toc304886558 \h </w:instrText>
      </w:r>
      <w:r w:rsidRPr="008328B8">
        <w:rPr>
          <w:rFonts w:ascii="Arial Narrow" w:hAnsi="Arial Narrow"/>
          <w:noProof/>
        </w:rPr>
      </w:r>
      <w:r w:rsidRPr="008328B8">
        <w:rPr>
          <w:rFonts w:ascii="Arial Narrow" w:hAnsi="Arial Narrow"/>
          <w:noProof/>
        </w:rPr>
        <w:fldChar w:fldCharType="separate"/>
      </w:r>
      <w:r w:rsidR="00B3669D">
        <w:rPr>
          <w:rFonts w:ascii="Arial Narrow" w:hAnsi="Arial Narrow"/>
          <w:noProof/>
        </w:rPr>
        <w:t>13</w:t>
      </w:r>
      <w:r w:rsidRPr="008328B8">
        <w:rPr>
          <w:rFonts w:ascii="Arial Narrow" w:hAnsi="Arial Narrow"/>
          <w:noProof/>
        </w:rPr>
        <w:fldChar w:fldCharType="end"/>
      </w:r>
    </w:p>
    <w:p w14:paraId="11D86346" w14:textId="372BE9A8" w:rsidR="008328B8" w:rsidRPr="008328B8" w:rsidRDefault="008328B8">
      <w:pPr>
        <w:pStyle w:val="TOC2"/>
        <w:tabs>
          <w:tab w:val="left" w:pos="792"/>
          <w:tab w:val="right" w:leader="dot" w:pos="8636"/>
        </w:tabs>
        <w:rPr>
          <w:rFonts w:ascii="Arial Narrow" w:eastAsiaTheme="minorEastAsia" w:hAnsi="Arial Narrow" w:cstheme="minorBidi"/>
          <w:b w:val="0"/>
          <w:noProof/>
          <w:sz w:val="24"/>
          <w:szCs w:val="24"/>
          <w:lang w:eastAsia="ja-JP"/>
        </w:rPr>
      </w:pPr>
      <w:r w:rsidRPr="008328B8">
        <w:rPr>
          <w:rFonts w:ascii="Arial Narrow" w:hAnsi="Arial Narrow"/>
          <w:noProof/>
        </w:rPr>
        <w:t>2.2</w:t>
      </w:r>
      <w:r>
        <w:rPr>
          <w:rFonts w:ascii="Arial Narrow" w:eastAsiaTheme="minorEastAsia" w:hAnsi="Arial Narrow" w:cstheme="minorBidi"/>
          <w:b w:val="0"/>
          <w:noProof/>
          <w:sz w:val="24"/>
          <w:szCs w:val="24"/>
          <w:lang w:eastAsia="ja-JP"/>
        </w:rPr>
        <w:t xml:space="preserve"> </w:t>
      </w:r>
      <w:r w:rsidRPr="008328B8">
        <w:rPr>
          <w:rFonts w:ascii="Arial Narrow" w:hAnsi="Arial Narrow"/>
          <w:noProof/>
        </w:rPr>
        <w:t>Project Theory of Change</w:t>
      </w:r>
      <w:r w:rsidRPr="008328B8">
        <w:rPr>
          <w:rFonts w:ascii="Arial Narrow" w:hAnsi="Arial Narrow"/>
          <w:noProof/>
        </w:rPr>
        <w:tab/>
      </w:r>
      <w:r w:rsidRPr="008328B8">
        <w:rPr>
          <w:rFonts w:ascii="Arial Narrow" w:hAnsi="Arial Narrow"/>
          <w:noProof/>
        </w:rPr>
        <w:fldChar w:fldCharType="begin"/>
      </w:r>
      <w:r w:rsidRPr="008328B8">
        <w:rPr>
          <w:rFonts w:ascii="Arial Narrow" w:hAnsi="Arial Narrow"/>
          <w:noProof/>
        </w:rPr>
        <w:instrText xml:space="preserve"> PAGEREF _Toc304886559 \h </w:instrText>
      </w:r>
      <w:r w:rsidRPr="008328B8">
        <w:rPr>
          <w:rFonts w:ascii="Arial Narrow" w:hAnsi="Arial Narrow"/>
          <w:noProof/>
        </w:rPr>
      </w:r>
      <w:r w:rsidRPr="008328B8">
        <w:rPr>
          <w:rFonts w:ascii="Arial Narrow" w:hAnsi="Arial Narrow"/>
          <w:noProof/>
        </w:rPr>
        <w:fldChar w:fldCharType="separate"/>
      </w:r>
      <w:r w:rsidR="00B3669D">
        <w:rPr>
          <w:rFonts w:ascii="Arial Narrow" w:hAnsi="Arial Narrow"/>
          <w:noProof/>
        </w:rPr>
        <w:t>15</w:t>
      </w:r>
      <w:r w:rsidRPr="008328B8">
        <w:rPr>
          <w:rFonts w:ascii="Arial Narrow" w:hAnsi="Arial Narrow"/>
          <w:noProof/>
        </w:rPr>
        <w:fldChar w:fldCharType="end"/>
      </w:r>
    </w:p>
    <w:p w14:paraId="35652549" w14:textId="77777777" w:rsidR="008328B8" w:rsidRPr="008328B8" w:rsidRDefault="008328B8">
      <w:pPr>
        <w:pStyle w:val="TOC1"/>
        <w:tabs>
          <w:tab w:val="left" w:pos="438"/>
          <w:tab w:val="right" w:leader="dot" w:pos="8636"/>
        </w:tabs>
        <w:rPr>
          <w:rFonts w:ascii="Arial Narrow" w:eastAsiaTheme="minorEastAsia" w:hAnsi="Arial Narrow" w:cstheme="minorBidi"/>
          <w:b w:val="0"/>
          <w:noProof/>
          <w:lang w:eastAsia="ja-JP"/>
        </w:rPr>
      </w:pPr>
      <w:r w:rsidRPr="008328B8">
        <w:rPr>
          <w:rFonts w:ascii="Arial Narrow" w:hAnsi="Arial Narrow"/>
          <w:noProof/>
        </w:rPr>
        <w:t>3.</w:t>
      </w:r>
      <w:r w:rsidRPr="008328B8">
        <w:rPr>
          <w:rFonts w:ascii="Arial Narrow" w:eastAsiaTheme="minorEastAsia" w:hAnsi="Arial Narrow" w:cstheme="minorBidi"/>
          <w:b w:val="0"/>
          <w:noProof/>
          <w:lang w:eastAsia="ja-JP"/>
        </w:rPr>
        <w:tab/>
      </w:r>
      <w:r w:rsidRPr="008328B8">
        <w:rPr>
          <w:rFonts w:ascii="Arial Narrow" w:hAnsi="Arial Narrow"/>
          <w:noProof/>
        </w:rPr>
        <w:t>EVALUATION SCOPE, OBJECTIVES AND METHODOLOGY</w:t>
      </w:r>
      <w:r w:rsidRPr="008328B8">
        <w:rPr>
          <w:rFonts w:ascii="Arial Narrow" w:hAnsi="Arial Narrow"/>
          <w:noProof/>
        </w:rPr>
        <w:tab/>
      </w:r>
      <w:r w:rsidRPr="008328B8">
        <w:rPr>
          <w:rFonts w:ascii="Arial Narrow" w:hAnsi="Arial Narrow"/>
          <w:noProof/>
        </w:rPr>
        <w:fldChar w:fldCharType="begin"/>
      </w:r>
      <w:r w:rsidRPr="008328B8">
        <w:rPr>
          <w:rFonts w:ascii="Arial Narrow" w:hAnsi="Arial Narrow"/>
          <w:noProof/>
        </w:rPr>
        <w:instrText xml:space="preserve"> PAGEREF _Toc304886560 \h </w:instrText>
      </w:r>
      <w:r w:rsidRPr="008328B8">
        <w:rPr>
          <w:rFonts w:ascii="Arial Narrow" w:hAnsi="Arial Narrow"/>
          <w:noProof/>
        </w:rPr>
      </w:r>
      <w:r w:rsidRPr="008328B8">
        <w:rPr>
          <w:rFonts w:ascii="Arial Narrow" w:hAnsi="Arial Narrow"/>
          <w:noProof/>
        </w:rPr>
        <w:fldChar w:fldCharType="separate"/>
      </w:r>
      <w:r w:rsidR="00B3669D">
        <w:rPr>
          <w:rFonts w:ascii="Arial Narrow" w:hAnsi="Arial Narrow"/>
          <w:noProof/>
        </w:rPr>
        <w:t>19</w:t>
      </w:r>
      <w:r w:rsidRPr="008328B8">
        <w:rPr>
          <w:rFonts w:ascii="Arial Narrow" w:hAnsi="Arial Narrow"/>
          <w:noProof/>
        </w:rPr>
        <w:fldChar w:fldCharType="end"/>
      </w:r>
    </w:p>
    <w:p w14:paraId="0454257C" w14:textId="77777777" w:rsidR="008328B8" w:rsidRPr="008328B8" w:rsidRDefault="008328B8">
      <w:pPr>
        <w:pStyle w:val="TOC1"/>
        <w:tabs>
          <w:tab w:val="left" w:pos="438"/>
          <w:tab w:val="right" w:leader="dot" w:pos="8636"/>
        </w:tabs>
        <w:rPr>
          <w:rFonts w:ascii="Arial Narrow" w:eastAsiaTheme="minorEastAsia" w:hAnsi="Arial Narrow" w:cstheme="minorBidi"/>
          <w:b w:val="0"/>
          <w:noProof/>
          <w:lang w:eastAsia="ja-JP"/>
        </w:rPr>
      </w:pPr>
      <w:r w:rsidRPr="008328B8">
        <w:rPr>
          <w:rFonts w:ascii="Arial Narrow" w:hAnsi="Arial Narrow"/>
          <w:noProof/>
        </w:rPr>
        <w:t>4.</w:t>
      </w:r>
      <w:r w:rsidRPr="008328B8">
        <w:rPr>
          <w:rFonts w:ascii="Arial Narrow" w:eastAsiaTheme="minorEastAsia" w:hAnsi="Arial Narrow" w:cstheme="minorBidi"/>
          <w:b w:val="0"/>
          <w:noProof/>
          <w:lang w:eastAsia="ja-JP"/>
        </w:rPr>
        <w:tab/>
      </w:r>
      <w:r w:rsidRPr="008328B8">
        <w:rPr>
          <w:rFonts w:ascii="Arial Narrow" w:hAnsi="Arial Narrow"/>
          <w:noProof/>
        </w:rPr>
        <w:t>EVALUATION LIMITATIONS AND MITIGATION APPROACHES</w:t>
      </w:r>
      <w:r w:rsidRPr="008328B8">
        <w:rPr>
          <w:rFonts w:ascii="Arial Narrow" w:hAnsi="Arial Narrow"/>
          <w:noProof/>
        </w:rPr>
        <w:tab/>
      </w:r>
      <w:r w:rsidRPr="008328B8">
        <w:rPr>
          <w:rFonts w:ascii="Arial Narrow" w:hAnsi="Arial Narrow"/>
          <w:noProof/>
        </w:rPr>
        <w:fldChar w:fldCharType="begin"/>
      </w:r>
      <w:r w:rsidRPr="008328B8">
        <w:rPr>
          <w:rFonts w:ascii="Arial Narrow" w:hAnsi="Arial Narrow"/>
          <w:noProof/>
        </w:rPr>
        <w:instrText xml:space="preserve"> PAGEREF _Toc304886561 \h </w:instrText>
      </w:r>
      <w:r w:rsidRPr="008328B8">
        <w:rPr>
          <w:rFonts w:ascii="Arial Narrow" w:hAnsi="Arial Narrow"/>
          <w:noProof/>
        </w:rPr>
      </w:r>
      <w:r w:rsidRPr="008328B8">
        <w:rPr>
          <w:rFonts w:ascii="Arial Narrow" w:hAnsi="Arial Narrow"/>
          <w:noProof/>
        </w:rPr>
        <w:fldChar w:fldCharType="separate"/>
      </w:r>
      <w:r w:rsidR="00B3669D">
        <w:rPr>
          <w:rFonts w:ascii="Arial Narrow" w:hAnsi="Arial Narrow"/>
          <w:noProof/>
        </w:rPr>
        <w:t>21</w:t>
      </w:r>
      <w:r w:rsidRPr="008328B8">
        <w:rPr>
          <w:rFonts w:ascii="Arial Narrow" w:hAnsi="Arial Narrow"/>
          <w:noProof/>
        </w:rPr>
        <w:fldChar w:fldCharType="end"/>
      </w:r>
    </w:p>
    <w:p w14:paraId="2B2EAFDC" w14:textId="77777777" w:rsidR="008328B8" w:rsidRPr="008328B8" w:rsidRDefault="008328B8">
      <w:pPr>
        <w:pStyle w:val="TOC1"/>
        <w:tabs>
          <w:tab w:val="left" w:pos="438"/>
          <w:tab w:val="right" w:leader="dot" w:pos="8636"/>
        </w:tabs>
        <w:rPr>
          <w:rFonts w:ascii="Arial Narrow" w:eastAsiaTheme="minorEastAsia" w:hAnsi="Arial Narrow" w:cstheme="minorBidi"/>
          <w:b w:val="0"/>
          <w:noProof/>
          <w:lang w:eastAsia="ja-JP"/>
        </w:rPr>
      </w:pPr>
      <w:r w:rsidRPr="008328B8">
        <w:rPr>
          <w:rFonts w:ascii="Arial Narrow" w:hAnsi="Arial Narrow"/>
          <w:noProof/>
        </w:rPr>
        <w:t>5.</w:t>
      </w:r>
      <w:r w:rsidRPr="008328B8">
        <w:rPr>
          <w:rFonts w:ascii="Arial Narrow" w:eastAsiaTheme="minorEastAsia" w:hAnsi="Arial Narrow" w:cstheme="minorBidi"/>
          <w:b w:val="0"/>
          <w:noProof/>
          <w:lang w:eastAsia="ja-JP"/>
        </w:rPr>
        <w:tab/>
      </w:r>
      <w:r w:rsidRPr="008328B8">
        <w:rPr>
          <w:rFonts w:ascii="Arial Narrow" w:hAnsi="Arial Narrow"/>
          <w:noProof/>
        </w:rPr>
        <w:t>EVALUATION FINDINGS</w:t>
      </w:r>
      <w:r w:rsidRPr="008328B8">
        <w:rPr>
          <w:rFonts w:ascii="Arial Narrow" w:hAnsi="Arial Narrow"/>
          <w:noProof/>
        </w:rPr>
        <w:tab/>
      </w:r>
      <w:r w:rsidRPr="008328B8">
        <w:rPr>
          <w:rFonts w:ascii="Arial Narrow" w:hAnsi="Arial Narrow"/>
          <w:noProof/>
        </w:rPr>
        <w:fldChar w:fldCharType="begin"/>
      </w:r>
      <w:r w:rsidRPr="008328B8">
        <w:rPr>
          <w:rFonts w:ascii="Arial Narrow" w:hAnsi="Arial Narrow"/>
          <w:noProof/>
        </w:rPr>
        <w:instrText xml:space="preserve"> PAGEREF _Toc304886562 \h </w:instrText>
      </w:r>
      <w:r w:rsidRPr="008328B8">
        <w:rPr>
          <w:rFonts w:ascii="Arial Narrow" w:hAnsi="Arial Narrow"/>
          <w:noProof/>
        </w:rPr>
      </w:r>
      <w:r w:rsidRPr="008328B8">
        <w:rPr>
          <w:rFonts w:ascii="Arial Narrow" w:hAnsi="Arial Narrow"/>
          <w:noProof/>
        </w:rPr>
        <w:fldChar w:fldCharType="separate"/>
      </w:r>
      <w:r w:rsidR="00B3669D">
        <w:rPr>
          <w:rFonts w:ascii="Arial Narrow" w:hAnsi="Arial Narrow"/>
          <w:noProof/>
        </w:rPr>
        <w:t>22</w:t>
      </w:r>
      <w:r w:rsidRPr="008328B8">
        <w:rPr>
          <w:rFonts w:ascii="Arial Narrow" w:hAnsi="Arial Narrow"/>
          <w:noProof/>
        </w:rPr>
        <w:fldChar w:fldCharType="end"/>
      </w:r>
    </w:p>
    <w:p w14:paraId="391D4C09" w14:textId="77777777" w:rsidR="008328B8" w:rsidRPr="008328B8" w:rsidRDefault="008328B8">
      <w:pPr>
        <w:pStyle w:val="TOC2"/>
        <w:tabs>
          <w:tab w:val="right" w:leader="dot" w:pos="8636"/>
        </w:tabs>
        <w:rPr>
          <w:rFonts w:ascii="Arial Narrow" w:eastAsiaTheme="minorEastAsia" w:hAnsi="Arial Narrow" w:cstheme="minorBidi"/>
          <w:b w:val="0"/>
          <w:noProof/>
          <w:sz w:val="24"/>
          <w:szCs w:val="24"/>
          <w:lang w:eastAsia="ja-JP"/>
        </w:rPr>
      </w:pPr>
      <w:r w:rsidRPr="008328B8">
        <w:rPr>
          <w:rFonts w:ascii="Arial Narrow" w:hAnsi="Arial Narrow"/>
          <w:noProof/>
        </w:rPr>
        <w:t>5.1  Relevance</w:t>
      </w:r>
      <w:r w:rsidRPr="008328B8">
        <w:rPr>
          <w:rFonts w:ascii="Arial Narrow" w:hAnsi="Arial Narrow"/>
          <w:noProof/>
        </w:rPr>
        <w:tab/>
      </w:r>
      <w:r w:rsidRPr="008328B8">
        <w:rPr>
          <w:rFonts w:ascii="Arial Narrow" w:hAnsi="Arial Narrow"/>
          <w:noProof/>
        </w:rPr>
        <w:fldChar w:fldCharType="begin"/>
      </w:r>
      <w:r w:rsidRPr="008328B8">
        <w:rPr>
          <w:rFonts w:ascii="Arial Narrow" w:hAnsi="Arial Narrow"/>
          <w:noProof/>
        </w:rPr>
        <w:instrText xml:space="preserve"> PAGEREF _Toc304886563 \h </w:instrText>
      </w:r>
      <w:r w:rsidRPr="008328B8">
        <w:rPr>
          <w:rFonts w:ascii="Arial Narrow" w:hAnsi="Arial Narrow"/>
          <w:noProof/>
        </w:rPr>
      </w:r>
      <w:r w:rsidRPr="008328B8">
        <w:rPr>
          <w:rFonts w:ascii="Arial Narrow" w:hAnsi="Arial Narrow"/>
          <w:noProof/>
        </w:rPr>
        <w:fldChar w:fldCharType="separate"/>
      </w:r>
      <w:r w:rsidR="00B3669D">
        <w:rPr>
          <w:rFonts w:ascii="Arial Narrow" w:hAnsi="Arial Narrow"/>
          <w:noProof/>
        </w:rPr>
        <w:t>22</w:t>
      </w:r>
      <w:r w:rsidRPr="008328B8">
        <w:rPr>
          <w:rFonts w:ascii="Arial Narrow" w:hAnsi="Arial Narrow"/>
          <w:noProof/>
        </w:rPr>
        <w:fldChar w:fldCharType="end"/>
      </w:r>
    </w:p>
    <w:p w14:paraId="33FAC931" w14:textId="2E85A10D" w:rsidR="008328B8" w:rsidRPr="008328B8" w:rsidRDefault="008328B8">
      <w:pPr>
        <w:pStyle w:val="TOC2"/>
        <w:tabs>
          <w:tab w:val="left" w:pos="792"/>
          <w:tab w:val="right" w:leader="dot" w:pos="8636"/>
        </w:tabs>
        <w:rPr>
          <w:rFonts w:ascii="Arial Narrow" w:eastAsiaTheme="minorEastAsia" w:hAnsi="Arial Narrow" w:cstheme="minorBidi"/>
          <w:b w:val="0"/>
          <w:noProof/>
          <w:sz w:val="24"/>
          <w:szCs w:val="24"/>
          <w:lang w:eastAsia="ja-JP"/>
        </w:rPr>
      </w:pPr>
      <w:r w:rsidRPr="008328B8">
        <w:rPr>
          <w:rFonts w:ascii="Arial Narrow" w:hAnsi="Arial Narrow"/>
          <w:noProof/>
        </w:rPr>
        <w:t>5.2</w:t>
      </w:r>
      <w:r>
        <w:rPr>
          <w:rFonts w:ascii="Arial Narrow" w:eastAsiaTheme="minorEastAsia" w:hAnsi="Arial Narrow" w:cstheme="minorBidi"/>
          <w:b w:val="0"/>
          <w:noProof/>
          <w:sz w:val="24"/>
          <w:szCs w:val="24"/>
          <w:lang w:eastAsia="ja-JP"/>
        </w:rPr>
        <w:t xml:space="preserve">  </w:t>
      </w:r>
      <w:r w:rsidRPr="008328B8">
        <w:rPr>
          <w:rFonts w:ascii="Arial Narrow" w:hAnsi="Arial Narrow"/>
          <w:noProof/>
        </w:rPr>
        <w:t>Effectiveness</w:t>
      </w:r>
      <w:r w:rsidRPr="008328B8">
        <w:rPr>
          <w:rFonts w:ascii="Arial Narrow" w:hAnsi="Arial Narrow"/>
          <w:noProof/>
        </w:rPr>
        <w:tab/>
      </w:r>
      <w:r w:rsidRPr="008328B8">
        <w:rPr>
          <w:rFonts w:ascii="Arial Narrow" w:hAnsi="Arial Narrow"/>
          <w:noProof/>
        </w:rPr>
        <w:fldChar w:fldCharType="begin"/>
      </w:r>
      <w:r w:rsidRPr="008328B8">
        <w:rPr>
          <w:rFonts w:ascii="Arial Narrow" w:hAnsi="Arial Narrow"/>
          <w:noProof/>
        </w:rPr>
        <w:instrText xml:space="preserve"> PAGEREF _Toc304886564 \h </w:instrText>
      </w:r>
      <w:r w:rsidRPr="008328B8">
        <w:rPr>
          <w:rFonts w:ascii="Arial Narrow" w:hAnsi="Arial Narrow"/>
          <w:noProof/>
        </w:rPr>
      </w:r>
      <w:r w:rsidRPr="008328B8">
        <w:rPr>
          <w:rFonts w:ascii="Arial Narrow" w:hAnsi="Arial Narrow"/>
          <w:noProof/>
        </w:rPr>
        <w:fldChar w:fldCharType="separate"/>
      </w:r>
      <w:r w:rsidR="00B3669D">
        <w:rPr>
          <w:rFonts w:ascii="Arial Narrow" w:hAnsi="Arial Narrow"/>
          <w:noProof/>
        </w:rPr>
        <w:t>23</w:t>
      </w:r>
      <w:r w:rsidRPr="008328B8">
        <w:rPr>
          <w:rFonts w:ascii="Arial Narrow" w:hAnsi="Arial Narrow"/>
          <w:noProof/>
        </w:rPr>
        <w:fldChar w:fldCharType="end"/>
      </w:r>
    </w:p>
    <w:p w14:paraId="37052110" w14:textId="6DB5C073" w:rsidR="008328B8" w:rsidRPr="008328B8" w:rsidRDefault="008328B8">
      <w:pPr>
        <w:pStyle w:val="TOC2"/>
        <w:tabs>
          <w:tab w:val="left" w:pos="792"/>
          <w:tab w:val="right" w:leader="dot" w:pos="8636"/>
        </w:tabs>
        <w:rPr>
          <w:rFonts w:ascii="Arial Narrow" w:eastAsiaTheme="minorEastAsia" w:hAnsi="Arial Narrow" w:cstheme="minorBidi"/>
          <w:b w:val="0"/>
          <w:noProof/>
          <w:sz w:val="24"/>
          <w:szCs w:val="24"/>
          <w:lang w:eastAsia="ja-JP"/>
        </w:rPr>
      </w:pPr>
      <w:r w:rsidRPr="008328B8">
        <w:rPr>
          <w:rFonts w:ascii="Arial Narrow" w:hAnsi="Arial Narrow"/>
          <w:noProof/>
        </w:rPr>
        <w:t>5.3</w:t>
      </w:r>
      <w:r>
        <w:rPr>
          <w:rFonts w:ascii="Arial Narrow" w:eastAsiaTheme="minorEastAsia" w:hAnsi="Arial Narrow" w:cstheme="minorBidi"/>
          <w:b w:val="0"/>
          <w:noProof/>
          <w:sz w:val="24"/>
          <w:szCs w:val="24"/>
          <w:lang w:eastAsia="ja-JP"/>
        </w:rPr>
        <w:t xml:space="preserve">  </w:t>
      </w:r>
      <w:r w:rsidRPr="008328B8">
        <w:rPr>
          <w:rFonts w:ascii="Arial Narrow" w:hAnsi="Arial Narrow"/>
          <w:noProof/>
        </w:rPr>
        <w:t>Efficiency</w:t>
      </w:r>
      <w:r w:rsidRPr="008328B8">
        <w:rPr>
          <w:rFonts w:ascii="Arial Narrow" w:hAnsi="Arial Narrow"/>
          <w:noProof/>
        </w:rPr>
        <w:tab/>
      </w:r>
      <w:r w:rsidRPr="008328B8">
        <w:rPr>
          <w:rFonts w:ascii="Arial Narrow" w:hAnsi="Arial Narrow"/>
          <w:noProof/>
        </w:rPr>
        <w:fldChar w:fldCharType="begin"/>
      </w:r>
      <w:r w:rsidRPr="008328B8">
        <w:rPr>
          <w:rFonts w:ascii="Arial Narrow" w:hAnsi="Arial Narrow"/>
          <w:noProof/>
        </w:rPr>
        <w:instrText xml:space="preserve"> PAGEREF _Toc304886565 \h </w:instrText>
      </w:r>
      <w:r w:rsidRPr="008328B8">
        <w:rPr>
          <w:rFonts w:ascii="Arial Narrow" w:hAnsi="Arial Narrow"/>
          <w:noProof/>
        </w:rPr>
      </w:r>
      <w:r w:rsidRPr="008328B8">
        <w:rPr>
          <w:rFonts w:ascii="Arial Narrow" w:hAnsi="Arial Narrow"/>
          <w:noProof/>
        </w:rPr>
        <w:fldChar w:fldCharType="separate"/>
      </w:r>
      <w:r w:rsidR="00B3669D">
        <w:rPr>
          <w:rFonts w:ascii="Arial Narrow" w:hAnsi="Arial Narrow"/>
          <w:noProof/>
        </w:rPr>
        <w:t>29</w:t>
      </w:r>
      <w:r w:rsidRPr="008328B8">
        <w:rPr>
          <w:rFonts w:ascii="Arial Narrow" w:hAnsi="Arial Narrow"/>
          <w:noProof/>
        </w:rPr>
        <w:fldChar w:fldCharType="end"/>
      </w:r>
    </w:p>
    <w:p w14:paraId="5AD2287F" w14:textId="035B29D5" w:rsidR="008328B8" w:rsidRPr="008328B8" w:rsidRDefault="008328B8">
      <w:pPr>
        <w:pStyle w:val="TOC2"/>
        <w:tabs>
          <w:tab w:val="left" w:pos="792"/>
          <w:tab w:val="right" w:leader="dot" w:pos="8636"/>
        </w:tabs>
        <w:rPr>
          <w:rFonts w:ascii="Arial Narrow" w:eastAsiaTheme="minorEastAsia" w:hAnsi="Arial Narrow" w:cstheme="minorBidi"/>
          <w:b w:val="0"/>
          <w:noProof/>
          <w:sz w:val="24"/>
          <w:szCs w:val="24"/>
          <w:lang w:eastAsia="ja-JP"/>
        </w:rPr>
      </w:pPr>
      <w:r w:rsidRPr="008328B8">
        <w:rPr>
          <w:rFonts w:ascii="Arial Narrow" w:hAnsi="Arial Narrow"/>
          <w:noProof/>
        </w:rPr>
        <w:t>5.4</w:t>
      </w:r>
      <w:r>
        <w:rPr>
          <w:rFonts w:ascii="Arial Narrow" w:eastAsiaTheme="minorEastAsia" w:hAnsi="Arial Narrow" w:cstheme="minorBidi"/>
          <w:b w:val="0"/>
          <w:noProof/>
          <w:sz w:val="24"/>
          <w:szCs w:val="24"/>
          <w:lang w:eastAsia="ja-JP"/>
        </w:rPr>
        <w:t xml:space="preserve">  </w:t>
      </w:r>
      <w:r w:rsidRPr="008328B8">
        <w:rPr>
          <w:rFonts w:ascii="Arial Narrow" w:hAnsi="Arial Narrow"/>
          <w:noProof/>
        </w:rPr>
        <w:t>Actual and Potential Impact</w:t>
      </w:r>
      <w:r w:rsidRPr="008328B8">
        <w:rPr>
          <w:rFonts w:ascii="Arial Narrow" w:hAnsi="Arial Narrow"/>
          <w:noProof/>
        </w:rPr>
        <w:tab/>
      </w:r>
      <w:r w:rsidRPr="008328B8">
        <w:rPr>
          <w:rFonts w:ascii="Arial Narrow" w:hAnsi="Arial Narrow"/>
          <w:noProof/>
        </w:rPr>
        <w:fldChar w:fldCharType="begin"/>
      </w:r>
      <w:r w:rsidRPr="008328B8">
        <w:rPr>
          <w:rFonts w:ascii="Arial Narrow" w:hAnsi="Arial Narrow"/>
          <w:noProof/>
        </w:rPr>
        <w:instrText xml:space="preserve"> PAGEREF _Toc304886566 \h </w:instrText>
      </w:r>
      <w:r w:rsidRPr="008328B8">
        <w:rPr>
          <w:rFonts w:ascii="Arial Narrow" w:hAnsi="Arial Narrow"/>
          <w:noProof/>
        </w:rPr>
      </w:r>
      <w:r w:rsidRPr="008328B8">
        <w:rPr>
          <w:rFonts w:ascii="Arial Narrow" w:hAnsi="Arial Narrow"/>
          <w:noProof/>
        </w:rPr>
        <w:fldChar w:fldCharType="separate"/>
      </w:r>
      <w:r w:rsidR="00B3669D">
        <w:rPr>
          <w:rFonts w:ascii="Arial Narrow" w:hAnsi="Arial Narrow"/>
          <w:noProof/>
        </w:rPr>
        <w:t>30</w:t>
      </w:r>
      <w:r w:rsidRPr="008328B8">
        <w:rPr>
          <w:rFonts w:ascii="Arial Narrow" w:hAnsi="Arial Narrow"/>
          <w:noProof/>
        </w:rPr>
        <w:fldChar w:fldCharType="end"/>
      </w:r>
    </w:p>
    <w:p w14:paraId="4B686721" w14:textId="20FFB69D" w:rsidR="008328B8" w:rsidRPr="008328B8" w:rsidRDefault="008328B8">
      <w:pPr>
        <w:pStyle w:val="TOC2"/>
        <w:tabs>
          <w:tab w:val="left" w:pos="792"/>
          <w:tab w:val="right" w:leader="dot" w:pos="8636"/>
        </w:tabs>
        <w:rPr>
          <w:rFonts w:ascii="Arial Narrow" w:eastAsiaTheme="minorEastAsia" w:hAnsi="Arial Narrow" w:cstheme="minorBidi"/>
          <w:b w:val="0"/>
          <w:noProof/>
          <w:sz w:val="24"/>
          <w:szCs w:val="24"/>
          <w:lang w:eastAsia="ja-JP"/>
        </w:rPr>
      </w:pPr>
      <w:r w:rsidRPr="008328B8">
        <w:rPr>
          <w:rFonts w:ascii="Arial Narrow" w:hAnsi="Arial Narrow"/>
          <w:noProof/>
        </w:rPr>
        <w:t>5.5</w:t>
      </w:r>
      <w:r>
        <w:rPr>
          <w:rFonts w:ascii="Arial Narrow" w:eastAsiaTheme="minorEastAsia" w:hAnsi="Arial Narrow" w:cstheme="minorBidi"/>
          <w:b w:val="0"/>
          <w:noProof/>
          <w:sz w:val="24"/>
          <w:szCs w:val="24"/>
          <w:lang w:eastAsia="ja-JP"/>
        </w:rPr>
        <w:t xml:space="preserve">  </w:t>
      </w:r>
      <w:r w:rsidRPr="008328B8">
        <w:rPr>
          <w:rFonts w:ascii="Arial Narrow" w:hAnsi="Arial Narrow"/>
          <w:noProof/>
        </w:rPr>
        <w:t>Sustainability</w:t>
      </w:r>
      <w:r w:rsidRPr="008328B8">
        <w:rPr>
          <w:rFonts w:ascii="Arial Narrow" w:hAnsi="Arial Narrow"/>
          <w:noProof/>
        </w:rPr>
        <w:tab/>
      </w:r>
      <w:r w:rsidRPr="008328B8">
        <w:rPr>
          <w:rFonts w:ascii="Arial Narrow" w:hAnsi="Arial Narrow"/>
          <w:noProof/>
        </w:rPr>
        <w:fldChar w:fldCharType="begin"/>
      </w:r>
      <w:r w:rsidRPr="008328B8">
        <w:rPr>
          <w:rFonts w:ascii="Arial Narrow" w:hAnsi="Arial Narrow"/>
          <w:noProof/>
        </w:rPr>
        <w:instrText xml:space="preserve"> PAGEREF _Toc304886567 \h </w:instrText>
      </w:r>
      <w:r w:rsidRPr="008328B8">
        <w:rPr>
          <w:rFonts w:ascii="Arial Narrow" w:hAnsi="Arial Narrow"/>
          <w:noProof/>
        </w:rPr>
      </w:r>
      <w:r w:rsidRPr="008328B8">
        <w:rPr>
          <w:rFonts w:ascii="Arial Narrow" w:hAnsi="Arial Narrow"/>
          <w:noProof/>
        </w:rPr>
        <w:fldChar w:fldCharType="separate"/>
      </w:r>
      <w:r w:rsidR="00B3669D">
        <w:rPr>
          <w:rFonts w:ascii="Arial Narrow" w:hAnsi="Arial Narrow"/>
          <w:noProof/>
        </w:rPr>
        <w:t>33</w:t>
      </w:r>
      <w:r w:rsidRPr="008328B8">
        <w:rPr>
          <w:rFonts w:ascii="Arial Narrow" w:hAnsi="Arial Narrow"/>
          <w:noProof/>
        </w:rPr>
        <w:fldChar w:fldCharType="end"/>
      </w:r>
    </w:p>
    <w:p w14:paraId="7F493267" w14:textId="77777777" w:rsidR="008328B8" w:rsidRPr="008328B8" w:rsidRDefault="008328B8">
      <w:pPr>
        <w:pStyle w:val="TOC1"/>
        <w:tabs>
          <w:tab w:val="right" w:leader="dot" w:pos="8636"/>
        </w:tabs>
        <w:rPr>
          <w:rFonts w:ascii="Arial Narrow" w:eastAsiaTheme="minorEastAsia" w:hAnsi="Arial Narrow" w:cstheme="minorBidi"/>
          <w:b w:val="0"/>
          <w:noProof/>
          <w:lang w:eastAsia="ja-JP"/>
        </w:rPr>
      </w:pPr>
      <w:r w:rsidRPr="008328B8">
        <w:rPr>
          <w:rFonts w:ascii="Arial Narrow" w:hAnsi="Arial Narrow"/>
          <w:noProof/>
        </w:rPr>
        <w:t>6  LESSONS LEARNED</w:t>
      </w:r>
      <w:r w:rsidRPr="008328B8">
        <w:rPr>
          <w:rFonts w:ascii="Arial Narrow" w:hAnsi="Arial Narrow"/>
          <w:noProof/>
        </w:rPr>
        <w:tab/>
      </w:r>
      <w:r w:rsidRPr="008328B8">
        <w:rPr>
          <w:rFonts w:ascii="Arial Narrow" w:hAnsi="Arial Narrow"/>
          <w:noProof/>
        </w:rPr>
        <w:fldChar w:fldCharType="begin"/>
      </w:r>
      <w:r w:rsidRPr="008328B8">
        <w:rPr>
          <w:rFonts w:ascii="Arial Narrow" w:hAnsi="Arial Narrow"/>
          <w:noProof/>
        </w:rPr>
        <w:instrText xml:space="preserve"> PAGEREF _Toc304886568 \h </w:instrText>
      </w:r>
      <w:r w:rsidRPr="008328B8">
        <w:rPr>
          <w:rFonts w:ascii="Arial Narrow" w:hAnsi="Arial Narrow"/>
          <w:noProof/>
        </w:rPr>
      </w:r>
      <w:r w:rsidRPr="008328B8">
        <w:rPr>
          <w:rFonts w:ascii="Arial Narrow" w:hAnsi="Arial Narrow"/>
          <w:noProof/>
        </w:rPr>
        <w:fldChar w:fldCharType="separate"/>
      </w:r>
      <w:r w:rsidR="00B3669D">
        <w:rPr>
          <w:rFonts w:ascii="Arial Narrow" w:hAnsi="Arial Narrow"/>
          <w:noProof/>
        </w:rPr>
        <w:t>34</w:t>
      </w:r>
      <w:r w:rsidRPr="008328B8">
        <w:rPr>
          <w:rFonts w:ascii="Arial Narrow" w:hAnsi="Arial Narrow"/>
          <w:noProof/>
        </w:rPr>
        <w:fldChar w:fldCharType="end"/>
      </w:r>
    </w:p>
    <w:p w14:paraId="361F9C52" w14:textId="77777777" w:rsidR="008328B8" w:rsidRPr="008328B8" w:rsidRDefault="008328B8">
      <w:pPr>
        <w:pStyle w:val="TOC1"/>
        <w:tabs>
          <w:tab w:val="right" w:leader="dot" w:pos="8636"/>
        </w:tabs>
        <w:rPr>
          <w:rFonts w:ascii="Arial Narrow" w:eastAsiaTheme="minorEastAsia" w:hAnsi="Arial Narrow" w:cstheme="minorBidi"/>
          <w:b w:val="0"/>
          <w:noProof/>
          <w:lang w:eastAsia="ja-JP"/>
        </w:rPr>
      </w:pPr>
      <w:r w:rsidRPr="008328B8">
        <w:rPr>
          <w:rFonts w:ascii="Arial Narrow" w:hAnsi="Arial Narrow"/>
          <w:noProof/>
        </w:rPr>
        <w:t>7 RECOMMENDATIONS</w:t>
      </w:r>
      <w:r w:rsidRPr="008328B8">
        <w:rPr>
          <w:rFonts w:ascii="Arial Narrow" w:hAnsi="Arial Narrow"/>
          <w:noProof/>
        </w:rPr>
        <w:tab/>
      </w:r>
      <w:r w:rsidRPr="008328B8">
        <w:rPr>
          <w:rFonts w:ascii="Arial Narrow" w:hAnsi="Arial Narrow"/>
          <w:noProof/>
        </w:rPr>
        <w:fldChar w:fldCharType="begin"/>
      </w:r>
      <w:r w:rsidRPr="008328B8">
        <w:rPr>
          <w:rFonts w:ascii="Arial Narrow" w:hAnsi="Arial Narrow"/>
          <w:noProof/>
        </w:rPr>
        <w:instrText xml:space="preserve"> PAGEREF _Toc304886569 \h </w:instrText>
      </w:r>
      <w:r w:rsidRPr="008328B8">
        <w:rPr>
          <w:rFonts w:ascii="Arial Narrow" w:hAnsi="Arial Narrow"/>
          <w:noProof/>
        </w:rPr>
      </w:r>
      <w:r w:rsidRPr="008328B8">
        <w:rPr>
          <w:rFonts w:ascii="Arial Narrow" w:hAnsi="Arial Narrow"/>
          <w:noProof/>
        </w:rPr>
        <w:fldChar w:fldCharType="separate"/>
      </w:r>
      <w:r w:rsidR="00B3669D">
        <w:rPr>
          <w:rFonts w:ascii="Arial Narrow" w:hAnsi="Arial Narrow"/>
          <w:noProof/>
        </w:rPr>
        <w:t>36</w:t>
      </w:r>
      <w:r w:rsidRPr="008328B8">
        <w:rPr>
          <w:rFonts w:ascii="Arial Narrow" w:hAnsi="Arial Narrow"/>
          <w:noProof/>
        </w:rPr>
        <w:fldChar w:fldCharType="end"/>
      </w:r>
    </w:p>
    <w:p w14:paraId="75BCB5DA" w14:textId="77777777" w:rsidR="008328B8" w:rsidRPr="008328B8" w:rsidRDefault="008328B8">
      <w:pPr>
        <w:pStyle w:val="TOC2"/>
        <w:tabs>
          <w:tab w:val="right" w:leader="dot" w:pos="8636"/>
        </w:tabs>
        <w:rPr>
          <w:rFonts w:ascii="Arial Narrow" w:eastAsiaTheme="minorEastAsia" w:hAnsi="Arial Narrow" w:cstheme="minorBidi"/>
          <w:b w:val="0"/>
          <w:noProof/>
          <w:sz w:val="24"/>
          <w:szCs w:val="24"/>
          <w:lang w:eastAsia="ja-JP"/>
        </w:rPr>
      </w:pPr>
      <w:r w:rsidRPr="008328B8">
        <w:rPr>
          <w:rFonts w:ascii="Arial Narrow" w:hAnsi="Arial Narrow"/>
          <w:noProof/>
        </w:rPr>
        <w:t>7.1  Recommendations for the Government of Turkmenistan</w:t>
      </w:r>
      <w:r w:rsidRPr="008328B8">
        <w:rPr>
          <w:rFonts w:ascii="Arial Narrow" w:hAnsi="Arial Narrow"/>
          <w:noProof/>
        </w:rPr>
        <w:tab/>
      </w:r>
      <w:r w:rsidRPr="008328B8">
        <w:rPr>
          <w:rFonts w:ascii="Arial Narrow" w:hAnsi="Arial Narrow"/>
          <w:noProof/>
        </w:rPr>
        <w:fldChar w:fldCharType="begin"/>
      </w:r>
      <w:r w:rsidRPr="008328B8">
        <w:rPr>
          <w:rFonts w:ascii="Arial Narrow" w:hAnsi="Arial Narrow"/>
          <w:noProof/>
        </w:rPr>
        <w:instrText xml:space="preserve"> PAGEREF _Toc304886570 \h </w:instrText>
      </w:r>
      <w:r w:rsidRPr="008328B8">
        <w:rPr>
          <w:rFonts w:ascii="Arial Narrow" w:hAnsi="Arial Narrow"/>
          <w:noProof/>
        </w:rPr>
      </w:r>
      <w:r w:rsidRPr="008328B8">
        <w:rPr>
          <w:rFonts w:ascii="Arial Narrow" w:hAnsi="Arial Narrow"/>
          <w:noProof/>
        </w:rPr>
        <w:fldChar w:fldCharType="separate"/>
      </w:r>
      <w:r w:rsidR="00B3669D">
        <w:rPr>
          <w:rFonts w:ascii="Arial Narrow" w:hAnsi="Arial Narrow"/>
          <w:noProof/>
        </w:rPr>
        <w:t>37</w:t>
      </w:r>
      <w:r w:rsidRPr="008328B8">
        <w:rPr>
          <w:rFonts w:ascii="Arial Narrow" w:hAnsi="Arial Narrow"/>
          <w:noProof/>
        </w:rPr>
        <w:fldChar w:fldCharType="end"/>
      </w:r>
    </w:p>
    <w:p w14:paraId="639951A5" w14:textId="77777777" w:rsidR="008328B8" w:rsidRPr="008328B8" w:rsidRDefault="008328B8">
      <w:pPr>
        <w:pStyle w:val="TOC3"/>
        <w:tabs>
          <w:tab w:val="right" w:leader="dot" w:pos="8636"/>
        </w:tabs>
        <w:rPr>
          <w:rFonts w:ascii="Arial Narrow" w:eastAsiaTheme="minorEastAsia" w:hAnsi="Arial Narrow" w:cstheme="minorBidi"/>
          <w:noProof/>
          <w:sz w:val="24"/>
          <w:szCs w:val="24"/>
          <w:lang w:eastAsia="ja-JP"/>
        </w:rPr>
      </w:pPr>
      <w:r w:rsidRPr="008328B8">
        <w:rPr>
          <w:rFonts w:ascii="Arial Narrow" w:hAnsi="Arial Narrow"/>
          <w:noProof/>
        </w:rPr>
        <w:t>7.1.1 Identify priorities and develop a National Disability Strategy to advance human rights of PWDs and ensure compliance with UN CRPD. Identify areas where UNDP and other UN agencies support will be required.</w:t>
      </w:r>
      <w:r w:rsidRPr="008328B8">
        <w:rPr>
          <w:rFonts w:ascii="Arial Narrow" w:hAnsi="Arial Narrow"/>
          <w:noProof/>
        </w:rPr>
        <w:tab/>
      </w:r>
      <w:r w:rsidRPr="008328B8">
        <w:rPr>
          <w:rFonts w:ascii="Arial Narrow" w:hAnsi="Arial Narrow"/>
          <w:noProof/>
        </w:rPr>
        <w:fldChar w:fldCharType="begin"/>
      </w:r>
      <w:r w:rsidRPr="008328B8">
        <w:rPr>
          <w:rFonts w:ascii="Arial Narrow" w:hAnsi="Arial Narrow"/>
          <w:noProof/>
        </w:rPr>
        <w:instrText xml:space="preserve"> PAGEREF _Toc304886571 \h </w:instrText>
      </w:r>
      <w:r w:rsidRPr="008328B8">
        <w:rPr>
          <w:rFonts w:ascii="Arial Narrow" w:hAnsi="Arial Narrow"/>
          <w:noProof/>
        </w:rPr>
      </w:r>
      <w:r w:rsidRPr="008328B8">
        <w:rPr>
          <w:rFonts w:ascii="Arial Narrow" w:hAnsi="Arial Narrow"/>
          <w:noProof/>
        </w:rPr>
        <w:fldChar w:fldCharType="separate"/>
      </w:r>
      <w:r w:rsidR="00B3669D">
        <w:rPr>
          <w:rFonts w:ascii="Arial Narrow" w:hAnsi="Arial Narrow"/>
          <w:noProof/>
        </w:rPr>
        <w:t>37</w:t>
      </w:r>
      <w:r w:rsidRPr="008328B8">
        <w:rPr>
          <w:rFonts w:ascii="Arial Narrow" w:hAnsi="Arial Narrow"/>
          <w:noProof/>
        </w:rPr>
        <w:fldChar w:fldCharType="end"/>
      </w:r>
    </w:p>
    <w:p w14:paraId="0BDE250D" w14:textId="77777777" w:rsidR="008328B8" w:rsidRPr="008328B8" w:rsidRDefault="008328B8">
      <w:pPr>
        <w:pStyle w:val="TOC3"/>
        <w:tabs>
          <w:tab w:val="right" w:leader="dot" w:pos="8636"/>
        </w:tabs>
        <w:rPr>
          <w:rFonts w:ascii="Arial Narrow" w:eastAsiaTheme="minorEastAsia" w:hAnsi="Arial Narrow" w:cstheme="minorBidi"/>
          <w:noProof/>
          <w:sz w:val="24"/>
          <w:szCs w:val="24"/>
          <w:lang w:eastAsia="ja-JP"/>
        </w:rPr>
      </w:pPr>
      <w:r w:rsidRPr="008328B8">
        <w:rPr>
          <w:rFonts w:ascii="Arial Narrow" w:hAnsi="Arial Narrow"/>
          <w:noProof/>
        </w:rPr>
        <w:t>7.1.2  Develop a comprehensive cross-sectoral policy/strategy supporting employment of PWDs.</w:t>
      </w:r>
      <w:r w:rsidRPr="008328B8">
        <w:rPr>
          <w:rFonts w:ascii="Arial Narrow" w:hAnsi="Arial Narrow"/>
          <w:noProof/>
        </w:rPr>
        <w:tab/>
      </w:r>
      <w:r w:rsidRPr="008328B8">
        <w:rPr>
          <w:rFonts w:ascii="Arial Narrow" w:hAnsi="Arial Narrow"/>
          <w:noProof/>
        </w:rPr>
        <w:fldChar w:fldCharType="begin"/>
      </w:r>
      <w:r w:rsidRPr="008328B8">
        <w:rPr>
          <w:rFonts w:ascii="Arial Narrow" w:hAnsi="Arial Narrow"/>
          <w:noProof/>
        </w:rPr>
        <w:instrText xml:space="preserve"> PAGEREF _Toc304886572 \h </w:instrText>
      </w:r>
      <w:r w:rsidRPr="008328B8">
        <w:rPr>
          <w:rFonts w:ascii="Arial Narrow" w:hAnsi="Arial Narrow"/>
          <w:noProof/>
        </w:rPr>
      </w:r>
      <w:r w:rsidRPr="008328B8">
        <w:rPr>
          <w:rFonts w:ascii="Arial Narrow" w:hAnsi="Arial Narrow"/>
          <w:noProof/>
        </w:rPr>
        <w:fldChar w:fldCharType="separate"/>
      </w:r>
      <w:r w:rsidR="00B3669D">
        <w:rPr>
          <w:rFonts w:ascii="Arial Narrow" w:hAnsi="Arial Narrow"/>
          <w:noProof/>
        </w:rPr>
        <w:t>40</w:t>
      </w:r>
      <w:r w:rsidRPr="008328B8">
        <w:rPr>
          <w:rFonts w:ascii="Arial Narrow" w:hAnsi="Arial Narrow"/>
          <w:noProof/>
        </w:rPr>
        <w:fldChar w:fldCharType="end"/>
      </w:r>
    </w:p>
    <w:p w14:paraId="64400BBC" w14:textId="77777777" w:rsidR="008328B8" w:rsidRPr="008328B8" w:rsidRDefault="008328B8">
      <w:pPr>
        <w:pStyle w:val="TOC2"/>
        <w:tabs>
          <w:tab w:val="right" w:leader="dot" w:pos="8636"/>
        </w:tabs>
        <w:rPr>
          <w:rFonts w:ascii="Arial Narrow" w:eastAsiaTheme="minorEastAsia" w:hAnsi="Arial Narrow" w:cstheme="minorBidi"/>
          <w:b w:val="0"/>
          <w:noProof/>
          <w:sz w:val="24"/>
          <w:szCs w:val="24"/>
          <w:lang w:eastAsia="ja-JP"/>
        </w:rPr>
      </w:pPr>
      <w:r w:rsidRPr="008328B8">
        <w:rPr>
          <w:rFonts w:ascii="Arial Narrow" w:hAnsi="Arial Narrow"/>
          <w:noProof/>
        </w:rPr>
        <w:t>7.2 Recommendations for UNDP</w:t>
      </w:r>
      <w:r w:rsidRPr="008328B8">
        <w:rPr>
          <w:rFonts w:ascii="Arial Narrow" w:hAnsi="Arial Narrow"/>
          <w:noProof/>
        </w:rPr>
        <w:tab/>
      </w:r>
      <w:r w:rsidRPr="008328B8">
        <w:rPr>
          <w:rFonts w:ascii="Arial Narrow" w:hAnsi="Arial Narrow"/>
          <w:noProof/>
        </w:rPr>
        <w:fldChar w:fldCharType="begin"/>
      </w:r>
      <w:r w:rsidRPr="008328B8">
        <w:rPr>
          <w:rFonts w:ascii="Arial Narrow" w:hAnsi="Arial Narrow"/>
          <w:noProof/>
        </w:rPr>
        <w:instrText xml:space="preserve"> PAGEREF _Toc304886573 \h </w:instrText>
      </w:r>
      <w:r w:rsidRPr="008328B8">
        <w:rPr>
          <w:rFonts w:ascii="Arial Narrow" w:hAnsi="Arial Narrow"/>
          <w:noProof/>
        </w:rPr>
      </w:r>
      <w:r w:rsidRPr="008328B8">
        <w:rPr>
          <w:rFonts w:ascii="Arial Narrow" w:hAnsi="Arial Narrow"/>
          <w:noProof/>
        </w:rPr>
        <w:fldChar w:fldCharType="separate"/>
      </w:r>
      <w:r w:rsidR="00B3669D">
        <w:rPr>
          <w:rFonts w:ascii="Arial Narrow" w:hAnsi="Arial Narrow"/>
          <w:noProof/>
        </w:rPr>
        <w:t>45</w:t>
      </w:r>
      <w:r w:rsidRPr="008328B8">
        <w:rPr>
          <w:rFonts w:ascii="Arial Narrow" w:hAnsi="Arial Narrow"/>
          <w:noProof/>
        </w:rPr>
        <w:fldChar w:fldCharType="end"/>
      </w:r>
    </w:p>
    <w:p w14:paraId="080F04FD" w14:textId="77777777" w:rsidR="008328B8" w:rsidRPr="008328B8" w:rsidRDefault="008328B8">
      <w:pPr>
        <w:pStyle w:val="TOC3"/>
        <w:tabs>
          <w:tab w:val="right" w:leader="dot" w:pos="8636"/>
        </w:tabs>
        <w:rPr>
          <w:rFonts w:ascii="Arial Narrow" w:eastAsiaTheme="minorEastAsia" w:hAnsi="Arial Narrow" w:cstheme="minorBidi"/>
          <w:noProof/>
          <w:sz w:val="24"/>
          <w:szCs w:val="24"/>
          <w:lang w:eastAsia="ja-JP"/>
        </w:rPr>
      </w:pPr>
      <w:r w:rsidRPr="008328B8">
        <w:rPr>
          <w:rFonts w:ascii="Arial Narrow" w:hAnsi="Arial Narrow"/>
          <w:noProof/>
        </w:rPr>
        <w:t>7.2.1 Support the Government with developing of the National Disability Strategy.</w:t>
      </w:r>
      <w:r w:rsidRPr="008328B8">
        <w:rPr>
          <w:rFonts w:ascii="Arial Narrow" w:hAnsi="Arial Narrow"/>
          <w:noProof/>
        </w:rPr>
        <w:tab/>
      </w:r>
      <w:r w:rsidRPr="008328B8">
        <w:rPr>
          <w:rFonts w:ascii="Arial Narrow" w:hAnsi="Arial Narrow"/>
          <w:noProof/>
        </w:rPr>
        <w:fldChar w:fldCharType="begin"/>
      </w:r>
      <w:r w:rsidRPr="008328B8">
        <w:rPr>
          <w:rFonts w:ascii="Arial Narrow" w:hAnsi="Arial Narrow"/>
          <w:noProof/>
        </w:rPr>
        <w:instrText xml:space="preserve"> PAGEREF _Toc304886574 \h </w:instrText>
      </w:r>
      <w:r w:rsidRPr="008328B8">
        <w:rPr>
          <w:rFonts w:ascii="Arial Narrow" w:hAnsi="Arial Narrow"/>
          <w:noProof/>
        </w:rPr>
      </w:r>
      <w:r w:rsidRPr="008328B8">
        <w:rPr>
          <w:rFonts w:ascii="Arial Narrow" w:hAnsi="Arial Narrow"/>
          <w:noProof/>
        </w:rPr>
        <w:fldChar w:fldCharType="separate"/>
      </w:r>
      <w:r w:rsidR="00B3669D">
        <w:rPr>
          <w:rFonts w:ascii="Arial Narrow" w:hAnsi="Arial Narrow"/>
          <w:noProof/>
        </w:rPr>
        <w:t>45</w:t>
      </w:r>
      <w:r w:rsidRPr="008328B8">
        <w:rPr>
          <w:rFonts w:ascii="Arial Narrow" w:hAnsi="Arial Narrow"/>
          <w:noProof/>
        </w:rPr>
        <w:fldChar w:fldCharType="end"/>
      </w:r>
    </w:p>
    <w:p w14:paraId="433F21A5" w14:textId="77777777" w:rsidR="008328B8" w:rsidRPr="008328B8" w:rsidRDefault="008328B8">
      <w:pPr>
        <w:pStyle w:val="TOC3"/>
        <w:tabs>
          <w:tab w:val="right" w:leader="dot" w:pos="8636"/>
        </w:tabs>
        <w:rPr>
          <w:rFonts w:ascii="Arial Narrow" w:eastAsiaTheme="minorEastAsia" w:hAnsi="Arial Narrow" w:cstheme="minorBidi"/>
          <w:noProof/>
          <w:sz w:val="24"/>
          <w:szCs w:val="24"/>
          <w:lang w:eastAsia="ja-JP"/>
        </w:rPr>
      </w:pPr>
      <w:r w:rsidRPr="008328B8">
        <w:rPr>
          <w:rFonts w:ascii="Arial Narrow" w:hAnsi="Arial Narrow"/>
          <w:noProof/>
        </w:rPr>
        <w:t>7.2.2 Examine the barriers and opportunities faced by individuals of ALL disability groups and support building mechanism for regular dialogue of PWDs with the Government.</w:t>
      </w:r>
      <w:r w:rsidRPr="008328B8">
        <w:rPr>
          <w:rFonts w:ascii="Arial Narrow" w:hAnsi="Arial Narrow"/>
          <w:noProof/>
        </w:rPr>
        <w:tab/>
      </w:r>
      <w:r w:rsidRPr="008328B8">
        <w:rPr>
          <w:rFonts w:ascii="Arial Narrow" w:hAnsi="Arial Narrow"/>
          <w:noProof/>
        </w:rPr>
        <w:fldChar w:fldCharType="begin"/>
      </w:r>
      <w:r w:rsidRPr="008328B8">
        <w:rPr>
          <w:rFonts w:ascii="Arial Narrow" w:hAnsi="Arial Narrow"/>
          <w:noProof/>
        </w:rPr>
        <w:instrText xml:space="preserve"> PAGEREF _Toc304886575 \h </w:instrText>
      </w:r>
      <w:r w:rsidRPr="008328B8">
        <w:rPr>
          <w:rFonts w:ascii="Arial Narrow" w:hAnsi="Arial Narrow"/>
          <w:noProof/>
        </w:rPr>
      </w:r>
      <w:r w:rsidRPr="008328B8">
        <w:rPr>
          <w:rFonts w:ascii="Arial Narrow" w:hAnsi="Arial Narrow"/>
          <w:noProof/>
        </w:rPr>
        <w:fldChar w:fldCharType="separate"/>
      </w:r>
      <w:r w:rsidR="00B3669D">
        <w:rPr>
          <w:rFonts w:ascii="Arial Narrow" w:hAnsi="Arial Narrow"/>
          <w:noProof/>
        </w:rPr>
        <w:t>45</w:t>
      </w:r>
      <w:r w:rsidRPr="008328B8">
        <w:rPr>
          <w:rFonts w:ascii="Arial Narrow" w:hAnsi="Arial Narrow"/>
          <w:noProof/>
        </w:rPr>
        <w:fldChar w:fldCharType="end"/>
      </w:r>
    </w:p>
    <w:p w14:paraId="67FA9892" w14:textId="77777777" w:rsidR="008328B8" w:rsidRPr="008328B8" w:rsidRDefault="008328B8">
      <w:pPr>
        <w:pStyle w:val="TOC3"/>
        <w:tabs>
          <w:tab w:val="right" w:leader="dot" w:pos="8636"/>
        </w:tabs>
        <w:rPr>
          <w:rFonts w:ascii="Arial Narrow" w:eastAsiaTheme="minorEastAsia" w:hAnsi="Arial Narrow" w:cstheme="minorBidi"/>
          <w:noProof/>
          <w:sz w:val="24"/>
          <w:szCs w:val="24"/>
          <w:lang w:eastAsia="ja-JP"/>
        </w:rPr>
      </w:pPr>
      <w:r w:rsidRPr="008328B8">
        <w:rPr>
          <w:rFonts w:ascii="Arial Narrow" w:hAnsi="Arial Narrow"/>
          <w:noProof/>
        </w:rPr>
        <w:t>7.2.3 Implement a range of broad awareness raising campaigns and targeted public servants disability trainings, in partnership with main line ministries.</w:t>
      </w:r>
      <w:r w:rsidRPr="008328B8">
        <w:rPr>
          <w:rFonts w:ascii="Arial Narrow" w:hAnsi="Arial Narrow"/>
          <w:noProof/>
        </w:rPr>
        <w:tab/>
      </w:r>
      <w:r w:rsidRPr="008328B8">
        <w:rPr>
          <w:rFonts w:ascii="Arial Narrow" w:hAnsi="Arial Narrow"/>
          <w:noProof/>
        </w:rPr>
        <w:fldChar w:fldCharType="begin"/>
      </w:r>
      <w:r w:rsidRPr="008328B8">
        <w:rPr>
          <w:rFonts w:ascii="Arial Narrow" w:hAnsi="Arial Narrow"/>
          <w:noProof/>
        </w:rPr>
        <w:instrText xml:space="preserve"> PAGEREF _Toc304886576 \h </w:instrText>
      </w:r>
      <w:r w:rsidRPr="008328B8">
        <w:rPr>
          <w:rFonts w:ascii="Arial Narrow" w:hAnsi="Arial Narrow"/>
          <w:noProof/>
        </w:rPr>
      </w:r>
      <w:r w:rsidRPr="008328B8">
        <w:rPr>
          <w:rFonts w:ascii="Arial Narrow" w:hAnsi="Arial Narrow"/>
          <w:noProof/>
        </w:rPr>
        <w:fldChar w:fldCharType="separate"/>
      </w:r>
      <w:r w:rsidR="00B3669D">
        <w:rPr>
          <w:rFonts w:ascii="Arial Narrow" w:hAnsi="Arial Narrow"/>
          <w:noProof/>
        </w:rPr>
        <w:t>47</w:t>
      </w:r>
      <w:r w:rsidRPr="008328B8">
        <w:rPr>
          <w:rFonts w:ascii="Arial Narrow" w:hAnsi="Arial Narrow"/>
          <w:noProof/>
        </w:rPr>
        <w:fldChar w:fldCharType="end"/>
      </w:r>
    </w:p>
    <w:p w14:paraId="13BC0CE2" w14:textId="77777777" w:rsidR="008328B8" w:rsidRPr="008328B8" w:rsidRDefault="008328B8">
      <w:pPr>
        <w:pStyle w:val="TOC3"/>
        <w:tabs>
          <w:tab w:val="right" w:leader="dot" w:pos="8636"/>
        </w:tabs>
        <w:rPr>
          <w:rFonts w:ascii="Arial Narrow" w:eastAsiaTheme="minorEastAsia" w:hAnsi="Arial Narrow" w:cstheme="minorBidi"/>
          <w:noProof/>
          <w:sz w:val="24"/>
          <w:szCs w:val="24"/>
          <w:lang w:eastAsia="ja-JP"/>
        </w:rPr>
      </w:pPr>
      <w:r w:rsidRPr="008328B8">
        <w:rPr>
          <w:rFonts w:ascii="Arial Narrow" w:hAnsi="Arial Narrow"/>
          <w:noProof/>
        </w:rPr>
        <w:t>7.2.4 Collaborate with the architects to develop/enforce accessibility standards.</w:t>
      </w:r>
      <w:r w:rsidRPr="008328B8">
        <w:rPr>
          <w:rFonts w:ascii="Arial Narrow" w:hAnsi="Arial Narrow"/>
          <w:noProof/>
        </w:rPr>
        <w:tab/>
      </w:r>
      <w:r w:rsidRPr="008328B8">
        <w:rPr>
          <w:rFonts w:ascii="Arial Narrow" w:hAnsi="Arial Narrow"/>
          <w:noProof/>
        </w:rPr>
        <w:fldChar w:fldCharType="begin"/>
      </w:r>
      <w:r w:rsidRPr="008328B8">
        <w:rPr>
          <w:rFonts w:ascii="Arial Narrow" w:hAnsi="Arial Narrow"/>
          <w:noProof/>
        </w:rPr>
        <w:instrText xml:space="preserve"> PAGEREF _Toc304886577 \h </w:instrText>
      </w:r>
      <w:r w:rsidRPr="008328B8">
        <w:rPr>
          <w:rFonts w:ascii="Arial Narrow" w:hAnsi="Arial Narrow"/>
          <w:noProof/>
        </w:rPr>
      </w:r>
      <w:r w:rsidRPr="008328B8">
        <w:rPr>
          <w:rFonts w:ascii="Arial Narrow" w:hAnsi="Arial Narrow"/>
          <w:noProof/>
        </w:rPr>
        <w:fldChar w:fldCharType="separate"/>
      </w:r>
      <w:r w:rsidR="00B3669D">
        <w:rPr>
          <w:rFonts w:ascii="Arial Narrow" w:hAnsi="Arial Narrow"/>
          <w:noProof/>
        </w:rPr>
        <w:t>49</w:t>
      </w:r>
      <w:r w:rsidRPr="008328B8">
        <w:rPr>
          <w:rFonts w:ascii="Arial Narrow" w:hAnsi="Arial Narrow"/>
          <w:noProof/>
        </w:rPr>
        <w:fldChar w:fldCharType="end"/>
      </w:r>
    </w:p>
    <w:p w14:paraId="3046E689" w14:textId="77777777" w:rsidR="008328B8" w:rsidRPr="008328B8" w:rsidRDefault="008328B8">
      <w:pPr>
        <w:pStyle w:val="TOC3"/>
        <w:tabs>
          <w:tab w:val="right" w:leader="dot" w:pos="8636"/>
        </w:tabs>
        <w:rPr>
          <w:rFonts w:ascii="Arial Narrow" w:eastAsiaTheme="minorEastAsia" w:hAnsi="Arial Narrow" w:cstheme="minorBidi"/>
          <w:noProof/>
          <w:sz w:val="24"/>
          <w:szCs w:val="24"/>
          <w:lang w:eastAsia="ja-JP"/>
        </w:rPr>
      </w:pPr>
      <w:r w:rsidRPr="008328B8">
        <w:rPr>
          <w:rFonts w:ascii="Arial Narrow" w:hAnsi="Arial Narrow"/>
          <w:noProof/>
        </w:rPr>
        <w:t>7.2.5 Mainstream disability into UNDP operations, where possible.</w:t>
      </w:r>
      <w:r w:rsidRPr="008328B8">
        <w:rPr>
          <w:rFonts w:ascii="Arial Narrow" w:hAnsi="Arial Narrow"/>
          <w:noProof/>
        </w:rPr>
        <w:tab/>
      </w:r>
      <w:r w:rsidRPr="008328B8">
        <w:rPr>
          <w:rFonts w:ascii="Arial Narrow" w:hAnsi="Arial Narrow"/>
          <w:noProof/>
        </w:rPr>
        <w:fldChar w:fldCharType="begin"/>
      </w:r>
      <w:r w:rsidRPr="008328B8">
        <w:rPr>
          <w:rFonts w:ascii="Arial Narrow" w:hAnsi="Arial Narrow"/>
          <w:noProof/>
        </w:rPr>
        <w:instrText xml:space="preserve"> PAGEREF _Toc304886578 \h </w:instrText>
      </w:r>
      <w:r w:rsidRPr="008328B8">
        <w:rPr>
          <w:rFonts w:ascii="Arial Narrow" w:hAnsi="Arial Narrow"/>
          <w:noProof/>
        </w:rPr>
      </w:r>
      <w:r w:rsidRPr="008328B8">
        <w:rPr>
          <w:rFonts w:ascii="Arial Narrow" w:hAnsi="Arial Narrow"/>
          <w:noProof/>
        </w:rPr>
        <w:fldChar w:fldCharType="separate"/>
      </w:r>
      <w:r w:rsidR="00B3669D">
        <w:rPr>
          <w:rFonts w:ascii="Arial Narrow" w:hAnsi="Arial Narrow"/>
          <w:noProof/>
        </w:rPr>
        <w:t>49</w:t>
      </w:r>
      <w:r w:rsidRPr="008328B8">
        <w:rPr>
          <w:rFonts w:ascii="Arial Narrow" w:hAnsi="Arial Narrow"/>
          <w:noProof/>
        </w:rPr>
        <w:fldChar w:fldCharType="end"/>
      </w:r>
    </w:p>
    <w:p w14:paraId="2B06E498" w14:textId="77777777" w:rsidR="008328B8" w:rsidRPr="008328B8" w:rsidRDefault="008328B8">
      <w:pPr>
        <w:pStyle w:val="TOC3"/>
        <w:tabs>
          <w:tab w:val="right" w:leader="dot" w:pos="8636"/>
        </w:tabs>
        <w:rPr>
          <w:rFonts w:ascii="Arial Narrow" w:eastAsiaTheme="minorEastAsia" w:hAnsi="Arial Narrow" w:cstheme="minorBidi"/>
          <w:noProof/>
          <w:sz w:val="24"/>
          <w:szCs w:val="24"/>
          <w:lang w:eastAsia="ja-JP"/>
        </w:rPr>
      </w:pPr>
      <w:r w:rsidRPr="008328B8">
        <w:rPr>
          <w:rFonts w:ascii="Arial Narrow" w:hAnsi="Arial Narrow"/>
          <w:noProof/>
        </w:rPr>
        <w:t>7.2.6 Strengthen focus on outcome and impact in any disability-focused Projects</w:t>
      </w:r>
      <w:r w:rsidRPr="008328B8">
        <w:rPr>
          <w:rFonts w:ascii="Arial Narrow" w:hAnsi="Arial Narrow"/>
          <w:noProof/>
        </w:rPr>
        <w:tab/>
      </w:r>
      <w:r w:rsidRPr="008328B8">
        <w:rPr>
          <w:rFonts w:ascii="Arial Narrow" w:hAnsi="Arial Narrow"/>
          <w:noProof/>
        </w:rPr>
        <w:fldChar w:fldCharType="begin"/>
      </w:r>
      <w:r w:rsidRPr="008328B8">
        <w:rPr>
          <w:rFonts w:ascii="Arial Narrow" w:hAnsi="Arial Narrow"/>
          <w:noProof/>
        </w:rPr>
        <w:instrText xml:space="preserve"> PAGEREF _Toc304886579 \h </w:instrText>
      </w:r>
      <w:r w:rsidRPr="008328B8">
        <w:rPr>
          <w:rFonts w:ascii="Arial Narrow" w:hAnsi="Arial Narrow"/>
          <w:noProof/>
        </w:rPr>
      </w:r>
      <w:r w:rsidRPr="008328B8">
        <w:rPr>
          <w:rFonts w:ascii="Arial Narrow" w:hAnsi="Arial Narrow"/>
          <w:noProof/>
        </w:rPr>
        <w:fldChar w:fldCharType="separate"/>
      </w:r>
      <w:r w:rsidR="00B3669D">
        <w:rPr>
          <w:rFonts w:ascii="Arial Narrow" w:hAnsi="Arial Narrow"/>
          <w:noProof/>
        </w:rPr>
        <w:t>50</w:t>
      </w:r>
      <w:r w:rsidRPr="008328B8">
        <w:rPr>
          <w:rFonts w:ascii="Arial Narrow" w:hAnsi="Arial Narrow"/>
          <w:noProof/>
        </w:rPr>
        <w:fldChar w:fldCharType="end"/>
      </w:r>
    </w:p>
    <w:p w14:paraId="427C785B" w14:textId="77777777" w:rsidR="008328B8" w:rsidRPr="008328B8" w:rsidRDefault="008328B8">
      <w:pPr>
        <w:pStyle w:val="TOC1"/>
        <w:tabs>
          <w:tab w:val="right" w:leader="dot" w:pos="8636"/>
        </w:tabs>
        <w:rPr>
          <w:rFonts w:ascii="Arial Narrow" w:eastAsiaTheme="minorEastAsia" w:hAnsi="Arial Narrow" w:cstheme="minorBidi"/>
          <w:b w:val="0"/>
          <w:noProof/>
          <w:lang w:eastAsia="ja-JP"/>
        </w:rPr>
      </w:pPr>
      <w:r w:rsidRPr="008328B8">
        <w:rPr>
          <w:rFonts w:ascii="Arial Narrow" w:hAnsi="Arial Narrow"/>
          <w:noProof/>
        </w:rPr>
        <w:t>8 ANNEXES</w:t>
      </w:r>
      <w:r w:rsidRPr="008328B8">
        <w:rPr>
          <w:rFonts w:ascii="Arial Narrow" w:hAnsi="Arial Narrow"/>
          <w:noProof/>
        </w:rPr>
        <w:tab/>
      </w:r>
      <w:r w:rsidRPr="008328B8">
        <w:rPr>
          <w:rFonts w:ascii="Arial Narrow" w:hAnsi="Arial Narrow"/>
          <w:noProof/>
        </w:rPr>
        <w:fldChar w:fldCharType="begin"/>
      </w:r>
      <w:r w:rsidRPr="008328B8">
        <w:rPr>
          <w:rFonts w:ascii="Arial Narrow" w:hAnsi="Arial Narrow"/>
          <w:noProof/>
        </w:rPr>
        <w:instrText xml:space="preserve"> PAGEREF _Toc304886580 \h </w:instrText>
      </w:r>
      <w:r w:rsidRPr="008328B8">
        <w:rPr>
          <w:rFonts w:ascii="Arial Narrow" w:hAnsi="Arial Narrow"/>
          <w:noProof/>
        </w:rPr>
      </w:r>
      <w:r w:rsidRPr="008328B8">
        <w:rPr>
          <w:rFonts w:ascii="Arial Narrow" w:hAnsi="Arial Narrow"/>
          <w:noProof/>
        </w:rPr>
        <w:fldChar w:fldCharType="separate"/>
      </w:r>
      <w:r w:rsidR="00B3669D">
        <w:rPr>
          <w:rFonts w:ascii="Arial Narrow" w:hAnsi="Arial Narrow"/>
          <w:noProof/>
        </w:rPr>
        <w:t>51</w:t>
      </w:r>
      <w:r w:rsidRPr="008328B8">
        <w:rPr>
          <w:rFonts w:ascii="Arial Narrow" w:hAnsi="Arial Narrow"/>
          <w:noProof/>
        </w:rPr>
        <w:fldChar w:fldCharType="end"/>
      </w:r>
    </w:p>
    <w:p w14:paraId="3C220C6E" w14:textId="77777777" w:rsidR="008328B8" w:rsidRPr="008328B8" w:rsidRDefault="008328B8">
      <w:pPr>
        <w:pStyle w:val="TOC2"/>
        <w:tabs>
          <w:tab w:val="right" w:leader="dot" w:pos="8636"/>
        </w:tabs>
        <w:rPr>
          <w:rFonts w:ascii="Arial Narrow" w:eastAsiaTheme="minorEastAsia" w:hAnsi="Arial Narrow" w:cstheme="minorBidi"/>
          <w:b w:val="0"/>
          <w:noProof/>
          <w:sz w:val="24"/>
          <w:szCs w:val="24"/>
          <w:lang w:eastAsia="ja-JP"/>
        </w:rPr>
      </w:pPr>
      <w:r w:rsidRPr="008328B8">
        <w:rPr>
          <w:rFonts w:ascii="Arial Narrow" w:hAnsi="Arial Narrow"/>
          <w:noProof/>
        </w:rPr>
        <w:t>8.1 Questions used during semi-structured interviews and focus groups that were tailored to each target audience</w:t>
      </w:r>
      <w:r w:rsidRPr="008328B8">
        <w:rPr>
          <w:rFonts w:ascii="Arial Narrow" w:hAnsi="Arial Narrow"/>
          <w:noProof/>
        </w:rPr>
        <w:tab/>
      </w:r>
      <w:r w:rsidRPr="008328B8">
        <w:rPr>
          <w:rFonts w:ascii="Arial Narrow" w:hAnsi="Arial Narrow"/>
          <w:noProof/>
        </w:rPr>
        <w:fldChar w:fldCharType="begin"/>
      </w:r>
      <w:r w:rsidRPr="008328B8">
        <w:rPr>
          <w:rFonts w:ascii="Arial Narrow" w:hAnsi="Arial Narrow"/>
          <w:noProof/>
        </w:rPr>
        <w:instrText xml:space="preserve"> PAGEREF _Toc304886581 \h </w:instrText>
      </w:r>
      <w:r w:rsidRPr="008328B8">
        <w:rPr>
          <w:rFonts w:ascii="Arial Narrow" w:hAnsi="Arial Narrow"/>
          <w:noProof/>
        </w:rPr>
      </w:r>
      <w:r w:rsidRPr="008328B8">
        <w:rPr>
          <w:rFonts w:ascii="Arial Narrow" w:hAnsi="Arial Narrow"/>
          <w:noProof/>
        </w:rPr>
        <w:fldChar w:fldCharType="separate"/>
      </w:r>
      <w:r w:rsidR="00B3669D">
        <w:rPr>
          <w:rFonts w:ascii="Arial Narrow" w:hAnsi="Arial Narrow"/>
          <w:noProof/>
        </w:rPr>
        <w:t>51</w:t>
      </w:r>
      <w:r w:rsidRPr="008328B8">
        <w:rPr>
          <w:rFonts w:ascii="Arial Narrow" w:hAnsi="Arial Narrow"/>
          <w:noProof/>
        </w:rPr>
        <w:fldChar w:fldCharType="end"/>
      </w:r>
    </w:p>
    <w:p w14:paraId="0143BBD8" w14:textId="77777777" w:rsidR="008328B8" w:rsidRPr="008328B8" w:rsidRDefault="008328B8">
      <w:pPr>
        <w:pStyle w:val="TOC2"/>
        <w:tabs>
          <w:tab w:val="right" w:leader="dot" w:pos="8636"/>
        </w:tabs>
        <w:rPr>
          <w:rFonts w:ascii="Arial Narrow" w:eastAsiaTheme="minorEastAsia" w:hAnsi="Arial Narrow" w:cstheme="minorBidi"/>
          <w:b w:val="0"/>
          <w:noProof/>
          <w:sz w:val="24"/>
          <w:szCs w:val="24"/>
          <w:lang w:eastAsia="ja-JP"/>
        </w:rPr>
      </w:pPr>
      <w:r w:rsidRPr="008328B8">
        <w:rPr>
          <w:rFonts w:ascii="Arial Narrow" w:hAnsi="Arial Narrow"/>
          <w:noProof/>
        </w:rPr>
        <w:t>8.2 Agenda</w:t>
      </w:r>
      <w:r w:rsidRPr="008328B8">
        <w:rPr>
          <w:rFonts w:ascii="Arial Narrow" w:hAnsi="Arial Narrow"/>
          <w:noProof/>
        </w:rPr>
        <w:tab/>
      </w:r>
      <w:r w:rsidRPr="008328B8">
        <w:rPr>
          <w:rFonts w:ascii="Arial Narrow" w:hAnsi="Arial Narrow"/>
          <w:noProof/>
        </w:rPr>
        <w:fldChar w:fldCharType="begin"/>
      </w:r>
      <w:r w:rsidRPr="008328B8">
        <w:rPr>
          <w:rFonts w:ascii="Arial Narrow" w:hAnsi="Arial Narrow"/>
          <w:noProof/>
        </w:rPr>
        <w:instrText xml:space="preserve"> PAGEREF _Toc304886582 \h </w:instrText>
      </w:r>
      <w:r w:rsidRPr="008328B8">
        <w:rPr>
          <w:rFonts w:ascii="Arial Narrow" w:hAnsi="Arial Narrow"/>
          <w:noProof/>
        </w:rPr>
      </w:r>
      <w:r w:rsidRPr="008328B8">
        <w:rPr>
          <w:rFonts w:ascii="Arial Narrow" w:hAnsi="Arial Narrow"/>
          <w:noProof/>
        </w:rPr>
        <w:fldChar w:fldCharType="separate"/>
      </w:r>
      <w:r w:rsidR="00B3669D">
        <w:rPr>
          <w:rFonts w:ascii="Arial Narrow" w:hAnsi="Arial Narrow"/>
          <w:noProof/>
        </w:rPr>
        <w:t>55</w:t>
      </w:r>
      <w:r w:rsidRPr="008328B8">
        <w:rPr>
          <w:rFonts w:ascii="Arial Narrow" w:hAnsi="Arial Narrow"/>
          <w:noProof/>
        </w:rPr>
        <w:fldChar w:fldCharType="end"/>
      </w:r>
    </w:p>
    <w:p w14:paraId="1E8A05D1" w14:textId="77777777" w:rsidR="008328B8" w:rsidRPr="008328B8" w:rsidRDefault="008328B8">
      <w:pPr>
        <w:pStyle w:val="TOC2"/>
        <w:tabs>
          <w:tab w:val="right" w:leader="dot" w:pos="8636"/>
        </w:tabs>
        <w:rPr>
          <w:rFonts w:ascii="Arial Narrow" w:eastAsiaTheme="minorEastAsia" w:hAnsi="Arial Narrow" w:cstheme="minorBidi"/>
          <w:b w:val="0"/>
          <w:noProof/>
          <w:sz w:val="24"/>
          <w:szCs w:val="24"/>
          <w:lang w:eastAsia="ja-JP"/>
        </w:rPr>
      </w:pPr>
      <w:r w:rsidRPr="008328B8">
        <w:rPr>
          <w:rFonts w:ascii="Arial Narrow" w:hAnsi="Arial Narrow"/>
          <w:noProof/>
        </w:rPr>
        <w:t>8.3 Literature, project materials and other sources used</w:t>
      </w:r>
      <w:r w:rsidRPr="008328B8">
        <w:rPr>
          <w:rFonts w:ascii="Arial Narrow" w:hAnsi="Arial Narrow"/>
          <w:noProof/>
        </w:rPr>
        <w:tab/>
      </w:r>
      <w:r w:rsidRPr="008328B8">
        <w:rPr>
          <w:rFonts w:ascii="Arial Narrow" w:hAnsi="Arial Narrow"/>
          <w:noProof/>
        </w:rPr>
        <w:fldChar w:fldCharType="begin"/>
      </w:r>
      <w:r w:rsidRPr="008328B8">
        <w:rPr>
          <w:rFonts w:ascii="Arial Narrow" w:hAnsi="Arial Narrow"/>
          <w:noProof/>
        </w:rPr>
        <w:instrText xml:space="preserve"> PAGEREF _Toc304886583 \h </w:instrText>
      </w:r>
      <w:r w:rsidRPr="008328B8">
        <w:rPr>
          <w:rFonts w:ascii="Arial Narrow" w:hAnsi="Arial Narrow"/>
          <w:noProof/>
        </w:rPr>
      </w:r>
      <w:r w:rsidRPr="008328B8">
        <w:rPr>
          <w:rFonts w:ascii="Arial Narrow" w:hAnsi="Arial Narrow"/>
          <w:noProof/>
        </w:rPr>
        <w:fldChar w:fldCharType="separate"/>
      </w:r>
      <w:r w:rsidR="00B3669D">
        <w:rPr>
          <w:rFonts w:ascii="Arial Narrow" w:hAnsi="Arial Narrow"/>
          <w:noProof/>
        </w:rPr>
        <w:t>58</w:t>
      </w:r>
      <w:r w:rsidRPr="008328B8">
        <w:rPr>
          <w:rFonts w:ascii="Arial Narrow" w:hAnsi="Arial Narrow"/>
          <w:noProof/>
        </w:rPr>
        <w:fldChar w:fldCharType="end"/>
      </w:r>
    </w:p>
    <w:p w14:paraId="300DED2F" w14:textId="77777777" w:rsidR="008328B8" w:rsidRPr="008328B8" w:rsidRDefault="008328B8">
      <w:pPr>
        <w:pStyle w:val="TOC2"/>
        <w:tabs>
          <w:tab w:val="right" w:leader="dot" w:pos="8636"/>
        </w:tabs>
        <w:rPr>
          <w:rFonts w:ascii="Arial Narrow" w:eastAsiaTheme="minorEastAsia" w:hAnsi="Arial Narrow" w:cstheme="minorBidi"/>
          <w:b w:val="0"/>
          <w:noProof/>
          <w:sz w:val="24"/>
          <w:szCs w:val="24"/>
          <w:lang w:eastAsia="ja-JP"/>
        </w:rPr>
      </w:pPr>
      <w:r w:rsidRPr="008328B8">
        <w:rPr>
          <w:rFonts w:ascii="Arial Narrow" w:hAnsi="Arial Narrow"/>
          <w:noProof/>
        </w:rPr>
        <w:t>8.4 Terms of References</w:t>
      </w:r>
      <w:r w:rsidRPr="008328B8">
        <w:rPr>
          <w:rFonts w:ascii="Arial Narrow" w:hAnsi="Arial Narrow"/>
          <w:noProof/>
        </w:rPr>
        <w:tab/>
      </w:r>
      <w:r w:rsidRPr="008328B8">
        <w:rPr>
          <w:rFonts w:ascii="Arial Narrow" w:hAnsi="Arial Narrow"/>
          <w:noProof/>
        </w:rPr>
        <w:fldChar w:fldCharType="begin"/>
      </w:r>
      <w:r w:rsidRPr="008328B8">
        <w:rPr>
          <w:rFonts w:ascii="Arial Narrow" w:hAnsi="Arial Narrow"/>
          <w:noProof/>
        </w:rPr>
        <w:instrText xml:space="preserve"> PAGEREF _Toc304886584 \h </w:instrText>
      </w:r>
      <w:r w:rsidRPr="008328B8">
        <w:rPr>
          <w:rFonts w:ascii="Arial Narrow" w:hAnsi="Arial Narrow"/>
          <w:noProof/>
        </w:rPr>
      </w:r>
      <w:r w:rsidRPr="008328B8">
        <w:rPr>
          <w:rFonts w:ascii="Arial Narrow" w:hAnsi="Arial Narrow"/>
          <w:noProof/>
        </w:rPr>
        <w:fldChar w:fldCharType="separate"/>
      </w:r>
      <w:r w:rsidR="00B3669D">
        <w:rPr>
          <w:rFonts w:ascii="Arial Narrow" w:hAnsi="Arial Narrow"/>
          <w:noProof/>
        </w:rPr>
        <w:t>60</w:t>
      </w:r>
      <w:r w:rsidRPr="008328B8">
        <w:rPr>
          <w:rFonts w:ascii="Arial Narrow" w:hAnsi="Arial Narrow"/>
          <w:noProof/>
        </w:rPr>
        <w:fldChar w:fldCharType="end"/>
      </w:r>
    </w:p>
    <w:p w14:paraId="11F50565" w14:textId="77777777" w:rsidR="005407D5" w:rsidRPr="008328B8" w:rsidRDefault="005407D5" w:rsidP="005407D5">
      <w:pPr>
        <w:rPr>
          <w:rFonts w:ascii="Arial Narrow" w:hAnsi="Arial Narrow"/>
        </w:rPr>
      </w:pPr>
      <w:r w:rsidRPr="008328B8">
        <w:rPr>
          <w:rFonts w:ascii="Arial Narrow" w:hAnsi="Arial Narrow"/>
        </w:rPr>
        <w:fldChar w:fldCharType="end"/>
      </w:r>
    </w:p>
    <w:p w14:paraId="1EE767DE" w14:textId="77777777" w:rsidR="000C6EF8" w:rsidRPr="008328B8" w:rsidRDefault="000C6EF8" w:rsidP="000C6EF8">
      <w:pPr>
        <w:rPr>
          <w:rFonts w:ascii="Arial Narrow" w:hAnsi="Arial Narrow" w:cs="Arial"/>
        </w:rPr>
      </w:pPr>
    </w:p>
    <w:p w14:paraId="147384DE" w14:textId="77777777" w:rsidR="00D2143C" w:rsidRDefault="00D2143C" w:rsidP="00924C1B">
      <w:pPr>
        <w:pStyle w:val="Heading1"/>
        <w:numPr>
          <w:ilvl w:val="0"/>
          <w:numId w:val="0"/>
        </w:numPr>
        <w:ind w:left="720"/>
      </w:pPr>
      <w:bookmarkStart w:id="1" w:name="_Toc147586729"/>
      <w:bookmarkStart w:id="2" w:name="_Toc147586769"/>
      <w:bookmarkStart w:id="3" w:name="_Toc147588698"/>
      <w:bookmarkStart w:id="4" w:name="_Toc303804832"/>
    </w:p>
    <w:p w14:paraId="2EBCE947" w14:textId="77777777" w:rsidR="00D2143C" w:rsidRDefault="00D2143C" w:rsidP="00924C1B">
      <w:pPr>
        <w:pStyle w:val="Heading1"/>
        <w:numPr>
          <w:ilvl w:val="0"/>
          <w:numId w:val="0"/>
        </w:numPr>
        <w:ind w:left="720"/>
      </w:pPr>
    </w:p>
    <w:p w14:paraId="204E1E37" w14:textId="77777777" w:rsidR="00D2143C" w:rsidRDefault="00D2143C" w:rsidP="00924C1B">
      <w:pPr>
        <w:pStyle w:val="Heading1"/>
        <w:numPr>
          <w:ilvl w:val="0"/>
          <w:numId w:val="0"/>
        </w:numPr>
        <w:ind w:left="720"/>
      </w:pPr>
    </w:p>
    <w:p w14:paraId="6FE9DA27" w14:textId="77777777" w:rsidR="00D2143C" w:rsidRDefault="00D2143C" w:rsidP="00924C1B">
      <w:pPr>
        <w:pStyle w:val="Heading1"/>
        <w:numPr>
          <w:ilvl w:val="0"/>
          <w:numId w:val="0"/>
        </w:numPr>
        <w:ind w:left="720"/>
      </w:pPr>
    </w:p>
    <w:p w14:paraId="7962F084" w14:textId="77777777" w:rsidR="00D2143C" w:rsidRDefault="00D2143C" w:rsidP="00924C1B">
      <w:pPr>
        <w:pStyle w:val="Heading1"/>
        <w:numPr>
          <w:ilvl w:val="0"/>
          <w:numId w:val="0"/>
        </w:numPr>
        <w:ind w:left="720"/>
      </w:pPr>
    </w:p>
    <w:p w14:paraId="0813E562" w14:textId="05A63703" w:rsidR="000C6EF8" w:rsidRDefault="000C6EF8" w:rsidP="00924C1B">
      <w:pPr>
        <w:pStyle w:val="Heading1"/>
        <w:numPr>
          <w:ilvl w:val="0"/>
          <w:numId w:val="0"/>
        </w:numPr>
        <w:ind w:left="720"/>
      </w:pPr>
      <w:bookmarkStart w:id="5" w:name="_Toc304886555"/>
      <w:r w:rsidRPr="00F1273A">
        <w:t>ABBREVIATIONS AND ACRONYMS</w:t>
      </w:r>
      <w:bookmarkEnd w:id="1"/>
      <w:bookmarkEnd w:id="2"/>
      <w:bookmarkEnd w:id="3"/>
      <w:bookmarkEnd w:id="4"/>
      <w:bookmarkEnd w:id="5"/>
    </w:p>
    <w:p w14:paraId="7E53A229" w14:textId="77777777" w:rsidR="000C6EF8" w:rsidRDefault="000C6EF8" w:rsidP="00433D0F"/>
    <w:p w14:paraId="34C5F953" w14:textId="77777777" w:rsidR="00924C1B" w:rsidRPr="00540F45" w:rsidRDefault="00924C1B" w:rsidP="00924C1B">
      <w:pPr>
        <w:rPr>
          <w:rFonts w:ascii="Arial Narrow" w:hAnsi="Arial Narrow"/>
          <w:b/>
          <w:bCs/>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472"/>
      </w:tblGrid>
      <w:tr w:rsidR="00924C1B" w:rsidRPr="00540F45" w14:paraId="25B3F11B" w14:textId="77777777" w:rsidTr="00924C1B">
        <w:trPr>
          <w:trHeight w:val="380"/>
        </w:trPr>
        <w:tc>
          <w:tcPr>
            <w:tcW w:w="1384" w:type="dxa"/>
          </w:tcPr>
          <w:p w14:paraId="29FAA884" w14:textId="77777777" w:rsidR="00924C1B" w:rsidRPr="00540F45" w:rsidRDefault="00924C1B" w:rsidP="00924C1B">
            <w:pPr>
              <w:autoSpaceDE w:val="0"/>
              <w:autoSpaceDN w:val="0"/>
              <w:adjustRightInd w:val="0"/>
              <w:rPr>
                <w:rFonts w:ascii="Arial Narrow" w:eastAsia="Times New Roman" w:hAnsi="Arial Narrow" w:cs="Arial"/>
              </w:rPr>
            </w:pPr>
            <w:r>
              <w:rPr>
                <w:rFonts w:ascii="Arial Narrow" w:eastAsia="Times New Roman" w:hAnsi="Arial Narrow" w:cs="Arial"/>
              </w:rPr>
              <w:t>CRP</w:t>
            </w:r>
            <w:r w:rsidRPr="00540F45">
              <w:rPr>
                <w:rFonts w:ascii="Arial Narrow" w:eastAsia="Times New Roman" w:hAnsi="Arial Narrow" w:cs="Arial"/>
              </w:rPr>
              <w:t>D</w:t>
            </w:r>
          </w:p>
        </w:tc>
        <w:tc>
          <w:tcPr>
            <w:tcW w:w="7472" w:type="dxa"/>
          </w:tcPr>
          <w:p w14:paraId="101F8EBF" w14:textId="77777777" w:rsidR="00924C1B" w:rsidRPr="00540F45" w:rsidRDefault="00924C1B" w:rsidP="00924C1B">
            <w:pPr>
              <w:autoSpaceDE w:val="0"/>
              <w:autoSpaceDN w:val="0"/>
              <w:adjustRightInd w:val="0"/>
              <w:rPr>
                <w:rFonts w:ascii="Arial Narrow" w:hAnsi="Arial Narrow"/>
              </w:rPr>
            </w:pPr>
            <w:r w:rsidRPr="00540F45">
              <w:rPr>
                <w:rFonts w:ascii="Arial Narrow" w:hAnsi="Arial Narrow"/>
                <w:lang w:val="en-US"/>
              </w:rPr>
              <w:t xml:space="preserve">International Convention on the Rights of Persons with Disabilities </w:t>
            </w:r>
          </w:p>
        </w:tc>
      </w:tr>
      <w:tr w:rsidR="00046717" w:rsidRPr="00540F45" w14:paraId="232C9CD0" w14:textId="77777777" w:rsidTr="00924C1B">
        <w:trPr>
          <w:trHeight w:val="380"/>
        </w:trPr>
        <w:tc>
          <w:tcPr>
            <w:tcW w:w="1384" w:type="dxa"/>
          </w:tcPr>
          <w:p w14:paraId="3FA3149D" w14:textId="018898D4" w:rsidR="00046717" w:rsidRDefault="00046717" w:rsidP="00924C1B">
            <w:pPr>
              <w:rPr>
                <w:rFonts w:ascii="Arial Narrow" w:hAnsi="Arial Narrow" w:cs="Arial"/>
                <w:szCs w:val="22"/>
                <w:lang w:val="en-US"/>
              </w:rPr>
            </w:pPr>
            <w:r>
              <w:rPr>
                <w:rFonts w:ascii="Arial Narrow" w:hAnsi="Arial Narrow" w:cs="Arial"/>
                <w:szCs w:val="22"/>
                <w:lang w:val="en-US"/>
              </w:rPr>
              <w:t>CEDAW</w:t>
            </w:r>
          </w:p>
        </w:tc>
        <w:tc>
          <w:tcPr>
            <w:tcW w:w="7472" w:type="dxa"/>
          </w:tcPr>
          <w:p w14:paraId="6E5A8EFE" w14:textId="705BB882" w:rsidR="00046717" w:rsidRPr="00941C06" w:rsidRDefault="00046717" w:rsidP="00924C1B">
            <w:pPr>
              <w:autoSpaceDE w:val="0"/>
              <w:autoSpaceDN w:val="0"/>
              <w:adjustRightInd w:val="0"/>
              <w:rPr>
                <w:rFonts w:ascii="Arial Narrow" w:hAnsi="Arial Narrow"/>
              </w:rPr>
            </w:pPr>
            <w:r w:rsidRPr="00046717">
              <w:rPr>
                <w:rFonts w:ascii="Arial Narrow" w:hAnsi="Arial Narrow"/>
                <w:lang w:val="en-US"/>
              </w:rPr>
              <w:t>The Convention on the Elimination of all Forms of Discrimination Against Women</w:t>
            </w:r>
          </w:p>
        </w:tc>
      </w:tr>
      <w:tr w:rsidR="00924C1B" w:rsidRPr="00540F45" w14:paraId="558EE639" w14:textId="77777777" w:rsidTr="00924C1B">
        <w:trPr>
          <w:trHeight w:val="380"/>
        </w:trPr>
        <w:tc>
          <w:tcPr>
            <w:tcW w:w="1384" w:type="dxa"/>
          </w:tcPr>
          <w:p w14:paraId="033569BC" w14:textId="77777777" w:rsidR="00924C1B" w:rsidRPr="00540F45" w:rsidRDefault="00924C1B" w:rsidP="00924C1B">
            <w:pPr>
              <w:rPr>
                <w:rFonts w:ascii="Arial Narrow" w:hAnsi="Arial Narrow" w:cs="Arial"/>
                <w:szCs w:val="22"/>
                <w:lang w:val="en-US"/>
              </w:rPr>
            </w:pPr>
            <w:r>
              <w:rPr>
                <w:rFonts w:ascii="Arial Narrow" w:hAnsi="Arial Narrow" w:cs="Arial"/>
                <w:szCs w:val="22"/>
                <w:lang w:val="en-US"/>
              </w:rPr>
              <w:t>CSO</w:t>
            </w:r>
          </w:p>
        </w:tc>
        <w:tc>
          <w:tcPr>
            <w:tcW w:w="7472" w:type="dxa"/>
          </w:tcPr>
          <w:p w14:paraId="33260B5E" w14:textId="77777777" w:rsidR="00924C1B" w:rsidRPr="00540F45" w:rsidRDefault="00924C1B" w:rsidP="00924C1B">
            <w:pPr>
              <w:autoSpaceDE w:val="0"/>
              <w:autoSpaceDN w:val="0"/>
              <w:adjustRightInd w:val="0"/>
              <w:rPr>
                <w:rFonts w:ascii="Arial Narrow" w:eastAsia="Times New Roman" w:hAnsi="Arial Narrow"/>
              </w:rPr>
            </w:pPr>
            <w:r w:rsidRPr="00941C06">
              <w:rPr>
                <w:rFonts w:ascii="Arial Narrow" w:hAnsi="Arial Narrow"/>
              </w:rPr>
              <w:t>Civil Society</w:t>
            </w:r>
            <w:r>
              <w:rPr>
                <w:rFonts w:ascii="Arial Narrow" w:hAnsi="Arial Narrow"/>
              </w:rPr>
              <w:t xml:space="preserve"> </w:t>
            </w:r>
            <w:r w:rsidRPr="00941C06">
              <w:rPr>
                <w:rFonts w:ascii="Arial Narrow" w:hAnsi="Arial Narrow"/>
              </w:rPr>
              <w:t>Organi</w:t>
            </w:r>
            <w:r>
              <w:rPr>
                <w:rFonts w:ascii="Arial Narrow" w:hAnsi="Arial Narrow"/>
              </w:rPr>
              <w:t>z</w:t>
            </w:r>
            <w:r w:rsidRPr="00941C06">
              <w:rPr>
                <w:rFonts w:ascii="Arial Narrow" w:hAnsi="Arial Narrow"/>
              </w:rPr>
              <w:t>ation</w:t>
            </w:r>
          </w:p>
        </w:tc>
      </w:tr>
      <w:tr w:rsidR="00924C1B" w:rsidRPr="00540F45" w14:paraId="3FC4E340" w14:textId="77777777" w:rsidTr="00924C1B">
        <w:trPr>
          <w:trHeight w:val="380"/>
        </w:trPr>
        <w:tc>
          <w:tcPr>
            <w:tcW w:w="1384" w:type="dxa"/>
          </w:tcPr>
          <w:p w14:paraId="6622F7B7" w14:textId="77777777" w:rsidR="00924C1B" w:rsidRPr="00540F45" w:rsidRDefault="00924C1B" w:rsidP="00924C1B">
            <w:pPr>
              <w:rPr>
                <w:rFonts w:ascii="Arial Narrow" w:hAnsi="Arial Narrow"/>
              </w:rPr>
            </w:pPr>
            <w:r w:rsidRPr="00540F45">
              <w:rPr>
                <w:rFonts w:ascii="Arial Narrow" w:hAnsi="Arial Narrow" w:cs="Arial"/>
                <w:szCs w:val="22"/>
                <w:lang w:val="en-US"/>
              </w:rPr>
              <w:t>DPOs</w:t>
            </w:r>
          </w:p>
        </w:tc>
        <w:tc>
          <w:tcPr>
            <w:tcW w:w="7472" w:type="dxa"/>
          </w:tcPr>
          <w:p w14:paraId="66860D9B" w14:textId="77777777" w:rsidR="00924C1B" w:rsidRPr="00540F45" w:rsidRDefault="00924C1B" w:rsidP="00924C1B">
            <w:pPr>
              <w:autoSpaceDE w:val="0"/>
              <w:autoSpaceDN w:val="0"/>
              <w:adjustRightInd w:val="0"/>
              <w:rPr>
                <w:rFonts w:ascii="Arial Narrow" w:eastAsia="Times New Roman" w:hAnsi="Arial Narrow"/>
              </w:rPr>
            </w:pPr>
            <w:r w:rsidRPr="00540F45">
              <w:rPr>
                <w:rFonts w:ascii="Arial Narrow" w:eastAsia="Times New Roman" w:hAnsi="Arial Narrow"/>
              </w:rPr>
              <w:t xml:space="preserve">Disabled People's Organizations </w:t>
            </w:r>
          </w:p>
        </w:tc>
      </w:tr>
      <w:tr w:rsidR="00924C1B" w:rsidRPr="00540F45" w14:paraId="008D592A" w14:textId="77777777" w:rsidTr="00924C1B">
        <w:trPr>
          <w:trHeight w:val="380"/>
        </w:trPr>
        <w:tc>
          <w:tcPr>
            <w:tcW w:w="1384" w:type="dxa"/>
          </w:tcPr>
          <w:p w14:paraId="7F4EF652" w14:textId="77777777" w:rsidR="00924C1B" w:rsidRPr="00540F45" w:rsidRDefault="00924C1B" w:rsidP="00924C1B">
            <w:pPr>
              <w:tabs>
                <w:tab w:val="left" w:pos="486"/>
              </w:tabs>
              <w:autoSpaceDE w:val="0"/>
              <w:autoSpaceDN w:val="0"/>
              <w:adjustRightInd w:val="0"/>
              <w:jc w:val="both"/>
              <w:rPr>
                <w:rFonts w:ascii="Arial Narrow" w:hAnsi="Arial Narrow"/>
              </w:rPr>
            </w:pPr>
            <w:r>
              <w:rPr>
                <w:rFonts w:ascii="Arial Narrow" w:hAnsi="Arial Narrow"/>
              </w:rPr>
              <w:t>ECIS</w:t>
            </w:r>
          </w:p>
        </w:tc>
        <w:tc>
          <w:tcPr>
            <w:tcW w:w="7472" w:type="dxa"/>
          </w:tcPr>
          <w:p w14:paraId="134CB375" w14:textId="77777777" w:rsidR="00924C1B" w:rsidRPr="00540F45" w:rsidRDefault="00924C1B" w:rsidP="00924C1B">
            <w:pPr>
              <w:autoSpaceDE w:val="0"/>
              <w:autoSpaceDN w:val="0"/>
              <w:adjustRightInd w:val="0"/>
              <w:rPr>
                <w:rFonts w:ascii="Arial Narrow" w:eastAsia="Times New Roman" w:hAnsi="Arial Narrow"/>
              </w:rPr>
            </w:pPr>
            <w:r>
              <w:rPr>
                <w:rFonts w:ascii="Arial Narrow" w:eastAsia="Times New Roman" w:hAnsi="Arial Narrow"/>
              </w:rPr>
              <w:t xml:space="preserve">Europe and the </w:t>
            </w:r>
            <w:r>
              <w:rPr>
                <w:rFonts w:ascii="Arial Narrow" w:hAnsi="Arial Narrow"/>
                <w:szCs w:val="20"/>
              </w:rPr>
              <w:t>Commonwealth of Independent States</w:t>
            </w:r>
          </w:p>
        </w:tc>
      </w:tr>
      <w:tr w:rsidR="00924C1B" w:rsidRPr="00540F45" w14:paraId="0754E957" w14:textId="77777777" w:rsidTr="00924C1B">
        <w:trPr>
          <w:trHeight w:val="380"/>
        </w:trPr>
        <w:tc>
          <w:tcPr>
            <w:tcW w:w="1384" w:type="dxa"/>
          </w:tcPr>
          <w:p w14:paraId="7A2BCC20" w14:textId="77777777" w:rsidR="00924C1B" w:rsidRPr="00540F45" w:rsidRDefault="00924C1B" w:rsidP="00924C1B">
            <w:pPr>
              <w:autoSpaceDE w:val="0"/>
              <w:autoSpaceDN w:val="0"/>
              <w:adjustRightInd w:val="0"/>
              <w:rPr>
                <w:rFonts w:ascii="Arial Narrow" w:hAnsi="Arial Narrow"/>
              </w:rPr>
            </w:pPr>
            <w:r>
              <w:rPr>
                <w:rFonts w:ascii="Arial Narrow" w:hAnsi="Arial Narrow"/>
              </w:rPr>
              <w:t>ICF</w:t>
            </w:r>
          </w:p>
        </w:tc>
        <w:tc>
          <w:tcPr>
            <w:tcW w:w="7472" w:type="dxa"/>
          </w:tcPr>
          <w:p w14:paraId="7D42D0E5" w14:textId="77777777" w:rsidR="00924C1B" w:rsidRPr="00540F45" w:rsidRDefault="00924C1B" w:rsidP="00924C1B">
            <w:pPr>
              <w:autoSpaceDE w:val="0"/>
              <w:autoSpaceDN w:val="0"/>
              <w:adjustRightInd w:val="0"/>
              <w:rPr>
                <w:rFonts w:ascii="Arial Narrow" w:eastAsia="Times New Roman" w:hAnsi="Arial Narrow"/>
              </w:rPr>
            </w:pPr>
            <w:r w:rsidRPr="005405AB">
              <w:rPr>
                <w:rFonts w:ascii="Arial Narrow" w:hAnsi="Arial Narrow"/>
              </w:rPr>
              <w:t>International Classification of Functioning, Disability and</w:t>
            </w:r>
            <w:r>
              <w:rPr>
                <w:rFonts w:ascii="Arial Narrow" w:hAnsi="Arial Narrow"/>
              </w:rPr>
              <w:t xml:space="preserve"> </w:t>
            </w:r>
            <w:r w:rsidRPr="005405AB">
              <w:rPr>
                <w:rFonts w:ascii="Arial Narrow" w:hAnsi="Arial Narrow"/>
              </w:rPr>
              <w:t>Health</w:t>
            </w:r>
          </w:p>
        </w:tc>
      </w:tr>
      <w:tr w:rsidR="00924C1B" w:rsidRPr="00540F45" w14:paraId="190B29F6" w14:textId="77777777" w:rsidTr="00924C1B">
        <w:trPr>
          <w:trHeight w:val="380"/>
        </w:trPr>
        <w:tc>
          <w:tcPr>
            <w:tcW w:w="1384" w:type="dxa"/>
          </w:tcPr>
          <w:p w14:paraId="5F8863BA" w14:textId="77777777" w:rsidR="00924C1B" w:rsidRPr="00540F45" w:rsidRDefault="00924C1B" w:rsidP="00924C1B">
            <w:pPr>
              <w:autoSpaceDE w:val="0"/>
              <w:autoSpaceDN w:val="0"/>
              <w:adjustRightInd w:val="0"/>
              <w:rPr>
                <w:rFonts w:ascii="Arial Narrow" w:hAnsi="Arial Narrow"/>
              </w:rPr>
            </w:pPr>
            <w:r w:rsidRPr="00540F45">
              <w:rPr>
                <w:rFonts w:ascii="Arial Narrow" w:hAnsi="Arial Narrow"/>
              </w:rPr>
              <w:t>I</w:t>
            </w:r>
            <w:r>
              <w:rPr>
                <w:rFonts w:ascii="Arial Narrow" w:hAnsi="Arial Narrow"/>
              </w:rPr>
              <w:t>C</w:t>
            </w:r>
            <w:r w:rsidRPr="00540F45">
              <w:rPr>
                <w:rFonts w:ascii="Arial Narrow" w:hAnsi="Arial Narrow"/>
              </w:rPr>
              <w:t>T</w:t>
            </w:r>
          </w:p>
        </w:tc>
        <w:tc>
          <w:tcPr>
            <w:tcW w:w="7472" w:type="dxa"/>
          </w:tcPr>
          <w:p w14:paraId="0E66CE75" w14:textId="77777777" w:rsidR="00924C1B" w:rsidRPr="00540F45" w:rsidRDefault="00924C1B" w:rsidP="00924C1B">
            <w:pPr>
              <w:autoSpaceDE w:val="0"/>
              <w:autoSpaceDN w:val="0"/>
              <w:adjustRightInd w:val="0"/>
              <w:rPr>
                <w:rFonts w:ascii="Arial Narrow" w:eastAsia="Times New Roman" w:hAnsi="Arial Narrow"/>
              </w:rPr>
            </w:pPr>
            <w:r w:rsidRPr="00540F45">
              <w:rPr>
                <w:rFonts w:ascii="Arial Narrow" w:eastAsia="Times New Roman" w:hAnsi="Arial Narrow"/>
              </w:rPr>
              <w:t xml:space="preserve">Information </w:t>
            </w:r>
            <w:r>
              <w:rPr>
                <w:rFonts w:ascii="Arial Narrow" w:eastAsia="Times New Roman" w:hAnsi="Arial Narrow"/>
              </w:rPr>
              <w:t xml:space="preserve">and Communications </w:t>
            </w:r>
            <w:r w:rsidRPr="00540F45">
              <w:rPr>
                <w:rFonts w:ascii="Arial Narrow" w:eastAsia="Times New Roman" w:hAnsi="Arial Narrow"/>
              </w:rPr>
              <w:t>Technology</w:t>
            </w:r>
          </w:p>
        </w:tc>
      </w:tr>
      <w:tr w:rsidR="00924C1B" w:rsidRPr="00540F45" w14:paraId="2EB5EE64" w14:textId="77777777" w:rsidTr="00924C1B">
        <w:trPr>
          <w:trHeight w:val="380"/>
        </w:trPr>
        <w:tc>
          <w:tcPr>
            <w:tcW w:w="1384" w:type="dxa"/>
          </w:tcPr>
          <w:p w14:paraId="5C557278" w14:textId="77777777" w:rsidR="00924C1B" w:rsidRPr="00540F45" w:rsidRDefault="00924C1B" w:rsidP="00924C1B">
            <w:pPr>
              <w:autoSpaceDE w:val="0"/>
              <w:autoSpaceDN w:val="0"/>
              <w:adjustRightInd w:val="0"/>
              <w:rPr>
                <w:rFonts w:ascii="Arial Narrow" w:eastAsia="Times New Roman" w:hAnsi="Arial Narrow"/>
              </w:rPr>
            </w:pPr>
            <w:r w:rsidRPr="00540F45">
              <w:rPr>
                <w:rFonts w:ascii="Arial Narrow" w:eastAsia="Times New Roman" w:hAnsi="Arial Narrow"/>
              </w:rPr>
              <w:t>M&amp;E</w:t>
            </w:r>
          </w:p>
        </w:tc>
        <w:tc>
          <w:tcPr>
            <w:tcW w:w="7472" w:type="dxa"/>
          </w:tcPr>
          <w:p w14:paraId="551556F6" w14:textId="77777777" w:rsidR="00924C1B" w:rsidRPr="00540F45" w:rsidRDefault="00924C1B" w:rsidP="00924C1B">
            <w:pPr>
              <w:autoSpaceDE w:val="0"/>
              <w:autoSpaceDN w:val="0"/>
              <w:adjustRightInd w:val="0"/>
              <w:rPr>
                <w:rFonts w:ascii="Arial Narrow" w:eastAsia="Times New Roman" w:hAnsi="Arial Narrow"/>
              </w:rPr>
            </w:pPr>
            <w:r w:rsidRPr="00540F45">
              <w:rPr>
                <w:rFonts w:ascii="Arial Narrow" w:eastAsia="Times New Roman" w:hAnsi="Arial Narrow"/>
              </w:rPr>
              <w:t>Monitoring and Evaluation</w:t>
            </w:r>
          </w:p>
        </w:tc>
      </w:tr>
      <w:tr w:rsidR="00924C1B" w:rsidRPr="00540F45" w14:paraId="72FBBC5D" w14:textId="77777777" w:rsidTr="00924C1B">
        <w:trPr>
          <w:trHeight w:val="380"/>
        </w:trPr>
        <w:tc>
          <w:tcPr>
            <w:tcW w:w="1384" w:type="dxa"/>
          </w:tcPr>
          <w:p w14:paraId="567D4363" w14:textId="77777777" w:rsidR="00924C1B" w:rsidRPr="00540F45" w:rsidRDefault="00924C1B" w:rsidP="00924C1B">
            <w:pPr>
              <w:autoSpaceDE w:val="0"/>
              <w:autoSpaceDN w:val="0"/>
              <w:adjustRightInd w:val="0"/>
              <w:rPr>
                <w:rFonts w:ascii="Arial Narrow" w:eastAsia="Times New Roman" w:hAnsi="Arial Narrow"/>
              </w:rPr>
            </w:pPr>
            <w:r w:rsidRPr="00540F45">
              <w:rPr>
                <w:rFonts w:ascii="Arial Narrow" w:eastAsia="Times New Roman" w:hAnsi="Arial Narrow"/>
              </w:rPr>
              <w:t>NGO</w:t>
            </w:r>
          </w:p>
        </w:tc>
        <w:tc>
          <w:tcPr>
            <w:tcW w:w="7472" w:type="dxa"/>
          </w:tcPr>
          <w:p w14:paraId="1E8F1A96" w14:textId="77777777" w:rsidR="00924C1B" w:rsidRPr="00540F45" w:rsidRDefault="00924C1B" w:rsidP="00924C1B">
            <w:pPr>
              <w:autoSpaceDE w:val="0"/>
              <w:autoSpaceDN w:val="0"/>
              <w:adjustRightInd w:val="0"/>
              <w:rPr>
                <w:rFonts w:ascii="Arial Narrow" w:eastAsia="Times New Roman" w:hAnsi="Arial Narrow"/>
              </w:rPr>
            </w:pPr>
            <w:r w:rsidRPr="00540F45">
              <w:rPr>
                <w:rFonts w:ascii="Arial Narrow" w:eastAsia="Times New Roman" w:hAnsi="Arial Narrow"/>
              </w:rPr>
              <w:t>Non-Government</w:t>
            </w:r>
            <w:r>
              <w:rPr>
                <w:rFonts w:ascii="Arial Narrow" w:eastAsia="Times New Roman" w:hAnsi="Arial Narrow"/>
              </w:rPr>
              <w:t>al</w:t>
            </w:r>
            <w:r w:rsidRPr="00540F45">
              <w:rPr>
                <w:rFonts w:ascii="Arial Narrow" w:eastAsia="Times New Roman" w:hAnsi="Arial Narrow"/>
              </w:rPr>
              <w:t xml:space="preserve"> Organization</w:t>
            </w:r>
          </w:p>
        </w:tc>
      </w:tr>
      <w:tr w:rsidR="00924C1B" w:rsidRPr="00540F45" w14:paraId="5290795F" w14:textId="77777777" w:rsidTr="00924C1B">
        <w:trPr>
          <w:trHeight w:val="380"/>
        </w:trPr>
        <w:tc>
          <w:tcPr>
            <w:tcW w:w="1384" w:type="dxa"/>
          </w:tcPr>
          <w:p w14:paraId="3683F2E8" w14:textId="77777777" w:rsidR="00924C1B" w:rsidRPr="00540F45" w:rsidRDefault="00924C1B" w:rsidP="00924C1B">
            <w:pPr>
              <w:autoSpaceDE w:val="0"/>
              <w:autoSpaceDN w:val="0"/>
              <w:adjustRightInd w:val="0"/>
              <w:rPr>
                <w:rFonts w:ascii="Arial Narrow" w:eastAsia="Times New Roman" w:hAnsi="Arial Narrow"/>
              </w:rPr>
            </w:pPr>
            <w:r w:rsidRPr="00540F45">
              <w:rPr>
                <w:rFonts w:ascii="Arial Narrow" w:eastAsia="Times New Roman" w:hAnsi="Arial Narrow"/>
              </w:rPr>
              <w:t>PWDs</w:t>
            </w:r>
          </w:p>
        </w:tc>
        <w:tc>
          <w:tcPr>
            <w:tcW w:w="7472" w:type="dxa"/>
          </w:tcPr>
          <w:p w14:paraId="7F0A8B57" w14:textId="77777777" w:rsidR="00924C1B" w:rsidRPr="00540F45" w:rsidRDefault="00924C1B" w:rsidP="00924C1B">
            <w:pPr>
              <w:pStyle w:val="Application2"/>
              <w:tabs>
                <w:tab w:val="clear" w:pos="-720"/>
              </w:tabs>
              <w:suppressAutoHyphens w:val="0"/>
              <w:autoSpaceDE w:val="0"/>
              <w:autoSpaceDN w:val="0"/>
              <w:adjustRightInd w:val="0"/>
              <w:jc w:val="left"/>
              <w:rPr>
                <w:rFonts w:ascii="Arial Narrow" w:hAnsi="Arial Narrow"/>
                <w:snapToGrid/>
                <w:sz w:val="24"/>
                <w:szCs w:val="24"/>
                <w:lang w:val="en-US"/>
              </w:rPr>
            </w:pPr>
            <w:r>
              <w:rPr>
                <w:rFonts w:ascii="Arial Narrow" w:hAnsi="Arial Narrow"/>
                <w:snapToGrid/>
                <w:sz w:val="24"/>
                <w:szCs w:val="24"/>
                <w:lang w:val="en-US"/>
              </w:rPr>
              <w:t>Persons</w:t>
            </w:r>
            <w:r w:rsidRPr="00540F45">
              <w:rPr>
                <w:rFonts w:ascii="Arial Narrow" w:hAnsi="Arial Narrow"/>
                <w:snapToGrid/>
                <w:sz w:val="24"/>
                <w:szCs w:val="24"/>
                <w:lang w:val="en-US"/>
              </w:rPr>
              <w:t xml:space="preserve"> with Disabilities</w:t>
            </w:r>
          </w:p>
        </w:tc>
      </w:tr>
      <w:tr w:rsidR="00924C1B" w:rsidRPr="00540F45" w14:paraId="1B5C7FC4" w14:textId="77777777" w:rsidTr="00924C1B">
        <w:trPr>
          <w:trHeight w:val="380"/>
        </w:trPr>
        <w:tc>
          <w:tcPr>
            <w:tcW w:w="1384" w:type="dxa"/>
          </w:tcPr>
          <w:p w14:paraId="0B8D1997" w14:textId="77777777" w:rsidR="00924C1B" w:rsidRDefault="00924C1B" w:rsidP="00924C1B">
            <w:pPr>
              <w:autoSpaceDE w:val="0"/>
              <w:autoSpaceDN w:val="0"/>
              <w:adjustRightInd w:val="0"/>
              <w:rPr>
                <w:rFonts w:ascii="Arial Narrow" w:eastAsia="Times New Roman" w:hAnsi="Arial Narrow"/>
              </w:rPr>
            </w:pPr>
            <w:r>
              <w:rPr>
                <w:rFonts w:ascii="Arial Narrow" w:eastAsia="Times New Roman" w:hAnsi="Arial Narrow"/>
              </w:rPr>
              <w:t>UNDP</w:t>
            </w:r>
          </w:p>
        </w:tc>
        <w:tc>
          <w:tcPr>
            <w:tcW w:w="7472" w:type="dxa"/>
          </w:tcPr>
          <w:p w14:paraId="3F1B74CC" w14:textId="77777777" w:rsidR="00924C1B" w:rsidRDefault="00924C1B" w:rsidP="00924C1B">
            <w:pPr>
              <w:pStyle w:val="Application2"/>
              <w:tabs>
                <w:tab w:val="clear" w:pos="-720"/>
              </w:tabs>
              <w:suppressAutoHyphens w:val="0"/>
              <w:autoSpaceDE w:val="0"/>
              <w:autoSpaceDN w:val="0"/>
              <w:adjustRightInd w:val="0"/>
              <w:jc w:val="left"/>
              <w:rPr>
                <w:rFonts w:ascii="Arial Narrow" w:hAnsi="Arial Narrow"/>
                <w:snapToGrid/>
                <w:sz w:val="24"/>
                <w:szCs w:val="24"/>
                <w:lang w:val="en-US"/>
              </w:rPr>
            </w:pPr>
            <w:r>
              <w:rPr>
                <w:rFonts w:ascii="Arial Narrow" w:hAnsi="Arial Narrow"/>
                <w:snapToGrid/>
                <w:sz w:val="24"/>
                <w:szCs w:val="24"/>
                <w:lang w:val="en-US"/>
              </w:rPr>
              <w:t xml:space="preserve">United Nations Development Programme </w:t>
            </w:r>
          </w:p>
        </w:tc>
      </w:tr>
      <w:tr w:rsidR="004D0469" w:rsidRPr="00540F45" w14:paraId="092FF747" w14:textId="77777777" w:rsidTr="00924C1B">
        <w:trPr>
          <w:trHeight w:val="380"/>
        </w:trPr>
        <w:tc>
          <w:tcPr>
            <w:tcW w:w="1384" w:type="dxa"/>
          </w:tcPr>
          <w:p w14:paraId="3A50B8F7" w14:textId="102E2694" w:rsidR="004D0469" w:rsidRDefault="004D0469" w:rsidP="00924C1B">
            <w:pPr>
              <w:autoSpaceDE w:val="0"/>
              <w:autoSpaceDN w:val="0"/>
              <w:adjustRightInd w:val="0"/>
              <w:rPr>
                <w:rFonts w:ascii="Arial Narrow" w:eastAsia="Times New Roman" w:hAnsi="Arial Narrow"/>
              </w:rPr>
            </w:pPr>
            <w:r>
              <w:rPr>
                <w:rFonts w:ascii="Arial Narrow" w:eastAsia="Times New Roman" w:hAnsi="Arial Narrow"/>
              </w:rPr>
              <w:t>UNFPA</w:t>
            </w:r>
          </w:p>
        </w:tc>
        <w:tc>
          <w:tcPr>
            <w:tcW w:w="7472" w:type="dxa"/>
          </w:tcPr>
          <w:p w14:paraId="45D4A0F7" w14:textId="558AAFB1" w:rsidR="004D0469" w:rsidRDefault="004D0469" w:rsidP="00924C1B">
            <w:pPr>
              <w:autoSpaceDE w:val="0"/>
              <w:autoSpaceDN w:val="0"/>
              <w:adjustRightInd w:val="0"/>
              <w:rPr>
                <w:rFonts w:ascii="Arial Narrow" w:hAnsi="Arial Narrow"/>
              </w:rPr>
            </w:pPr>
            <w:r>
              <w:rPr>
                <w:rFonts w:ascii="Arial Narrow" w:hAnsi="Arial Narrow"/>
              </w:rPr>
              <w:t>United Nations Population Fund</w:t>
            </w:r>
          </w:p>
        </w:tc>
      </w:tr>
      <w:tr w:rsidR="00924C1B" w:rsidRPr="00540F45" w14:paraId="7057378C" w14:textId="77777777" w:rsidTr="00924C1B">
        <w:trPr>
          <w:trHeight w:val="380"/>
        </w:trPr>
        <w:tc>
          <w:tcPr>
            <w:tcW w:w="1384" w:type="dxa"/>
          </w:tcPr>
          <w:p w14:paraId="469E4AE2" w14:textId="77777777" w:rsidR="00924C1B" w:rsidRDefault="00924C1B" w:rsidP="00924C1B">
            <w:pPr>
              <w:autoSpaceDE w:val="0"/>
              <w:autoSpaceDN w:val="0"/>
              <w:adjustRightInd w:val="0"/>
              <w:rPr>
                <w:rFonts w:ascii="Arial Narrow" w:eastAsia="Times New Roman" w:hAnsi="Arial Narrow"/>
              </w:rPr>
            </w:pPr>
            <w:r>
              <w:rPr>
                <w:rFonts w:ascii="Arial Narrow" w:eastAsia="Times New Roman" w:hAnsi="Arial Narrow"/>
              </w:rPr>
              <w:t>UNICEF</w:t>
            </w:r>
          </w:p>
        </w:tc>
        <w:tc>
          <w:tcPr>
            <w:tcW w:w="7472" w:type="dxa"/>
          </w:tcPr>
          <w:p w14:paraId="41ABA149" w14:textId="77777777" w:rsidR="00924C1B" w:rsidRPr="006C59B9" w:rsidRDefault="00924C1B" w:rsidP="00924C1B">
            <w:pPr>
              <w:autoSpaceDE w:val="0"/>
              <w:autoSpaceDN w:val="0"/>
              <w:adjustRightInd w:val="0"/>
              <w:rPr>
                <w:rFonts w:ascii="Arial Narrow" w:hAnsi="Arial Narrow"/>
              </w:rPr>
            </w:pPr>
            <w:r>
              <w:rPr>
                <w:rFonts w:ascii="Arial Narrow" w:hAnsi="Arial Narrow"/>
              </w:rPr>
              <w:t>United Nations Children’s Fund</w:t>
            </w:r>
          </w:p>
        </w:tc>
      </w:tr>
      <w:tr w:rsidR="00924C1B" w:rsidRPr="00540F45" w14:paraId="2092457C" w14:textId="77777777" w:rsidTr="00924C1B">
        <w:trPr>
          <w:trHeight w:val="380"/>
        </w:trPr>
        <w:tc>
          <w:tcPr>
            <w:tcW w:w="1384" w:type="dxa"/>
          </w:tcPr>
          <w:p w14:paraId="5CFAE161" w14:textId="77777777" w:rsidR="00924C1B" w:rsidRPr="00540F45" w:rsidRDefault="00924C1B" w:rsidP="00924C1B">
            <w:pPr>
              <w:autoSpaceDE w:val="0"/>
              <w:autoSpaceDN w:val="0"/>
              <w:adjustRightInd w:val="0"/>
              <w:rPr>
                <w:rFonts w:ascii="Arial Narrow" w:eastAsia="Times New Roman" w:hAnsi="Arial Narrow"/>
              </w:rPr>
            </w:pPr>
            <w:r>
              <w:rPr>
                <w:rFonts w:ascii="Arial Narrow" w:eastAsia="Times New Roman" w:hAnsi="Arial Narrow"/>
              </w:rPr>
              <w:t>WHO</w:t>
            </w:r>
          </w:p>
        </w:tc>
        <w:tc>
          <w:tcPr>
            <w:tcW w:w="7472" w:type="dxa"/>
          </w:tcPr>
          <w:p w14:paraId="1FA53941" w14:textId="77777777" w:rsidR="00924C1B" w:rsidRPr="00540F45" w:rsidRDefault="00924C1B" w:rsidP="00924C1B">
            <w:pPr>
              <w:autoSpaceDE w:val="0"/>
              <w:autoSpaceDN w:val="0"/>
              <w:adjustRightInd w:val="0"/>
              <w:rPr>
                <w:rFonts w:ascii="Arial Narrow" w:eastAsia="Times New Roman" w:hAnsi="Arial Narrow"/>
              </w:rPr>
            </w:pPr>
            <w:r>
              <w:rPr>
                <w:rFonts w:ascii="Arial Narrow" w:hAnsi="Arial Narrow"/>
              </w:rPr>
              <w:t>World Health Organization</w:t>
            </w:r>
          </w:p>
        </w:tc>
      </w:tr>
    </w:tbl>
    <w:p w14:paraId="26807BD7" w14:textId="77777777" w:rsidR="00924C1B" w:rsidRPr="00540F45" w:rsidRDefault="00924C1B" w:rsidP="00924C1B">
      <w:pPr>
        <w:rPr>
          <w:rFonts w:ascii="Arial Narrow" w:hAnsi="Arial Narrow"/>
        </w:rPr>
      </w:pPr>
    </w:p>
    <w:p w14:paraId="2A1BC01F" w14:textId="77777777" w:rsidR="00924C1B" w:rsidRPr="00540F45" w:rsidRDefault="00924C1B" w:rsidP="00924C1B">
      <w:pPr>
        <w:rPr>
          <w:rFonts w:ascii="Arial Narrow" w:hAnsi="Arial Narrow"/>
        </w:rPr>
      </w:pPr>
    </w:p>
    <w:p w14:paraId="6980FC9F" w14:textId="77777777" w:rsidR="000C6EF8" w:rsidRDefault="000C6EF8" w:rsidP="00433D0F"/>
    <w:p w14:paraId="1468582D" w14:textId="77777777" w:rsidR="000C6EF8" w:rsidRDefault="000C6EF8" w:rsidP="00433D0F"/>
    <w:p w14:paraId="020B65DB" w14:textId="77777777" w:rsidR="000C6EF8" w:rsidRDefault="000C6EF8" w:rsidP="00433D0F"/>
    <w:p w14:paraId="0A4F3C2F" w14:textId="77777777" w:rsidR="000C6EF8" w:rsidRDefault="000C6EF8" w:rsidP="00433D0F"/>
    <w:p w14:paraId="1CC47E57" w14:textId="77777777" w:rsidR="000C6EF8" w:rsidRDefault="000C6EF8" w:rsidP="00433D0F"/>
    <w:p w14:paraId="392FA0F8" w14:textId="77777777" w:rsidR="000C6EF8" w:rsidRDefault="000C6EF8" w:rsidP="00433D0F"/>
    <w:p w14:paraId="733F1EB9" w14:textId="77777777" w:rsidR="00433D0F" w:rsidRDefault="00433D0F" w:rsidP="00433D0F"/>
    <w:p w14:paraId="578A9272" w14:textId="77777777" w:rsidR="00433D0F" w:rsidRDefault="00433D0F" w:rsidP="00433D0F"/>
    <w:p w14:paraId="7A210756" w14:textId="77777777" w:rsidR="00433D0F" w:rsidRDefault="00433D0F" w:rsidP="00433D0F"/>
    <w:p w14:paraId="60236BF8" w14:textId="77777777" w:rsidR="00433D0F" w:rsidRDefault="00433D0F" w:rsidP="00433D0F"/>
    <w:p w14:paraId="49F20181" w14:textId="77777777" w:rsidR="00433D0F" w:rsidRDefault="00433D0F" w:rsidP="00433D0F"/>
    <w:p w14:paraId="643087BB" w14:textId="77777777" w:rsidR="00433D0F" w:rsidRDefault="00433D0F" w:rsidP="00433D0F"/>
    <w:p w14:paraId="34D3F0EB" w14:textId="77777777" w:rsidR="00433D0F" w:rsidRDefault="00433D0F" w:rsidP="00433D0F"/>
    <w:p w14:paraId="41CE34FF" w14:textId="77777777" w:rsidR="00433D0F" w:rsidRDefault="00433D0F" w:rsidP="00433D0F"/>
    <w:p w14:paraId="1ED3FB5F" w14:textId="77777777" w:rsidR="00433D0F" w:rsidRDefault="00433D0F" w:rsidP="00433D0F"/>
    <w:p w14:paraId="455F3218" w14:textId="77777777" w:rsidR="00433D0F" w:rsidRDefault="00433D0F" w:rsidP="00433D0F"/>
    <w:p w14:paraId="7011A09A" w14:textId="77777777" w:rsidR="00433D0F" w:rsidRDefault="00433D0F" w:rsidP="00433D0F"/>
    <w:p w14:paraId="30C96240" w14:textId="77777777" w:rsidR="00433D0F" w:rsidRDefault="00433D0F" w:rsidP="00433D0F"/>
    <w:p w14:paraId="5C02F63D" w14:textId="755D9088" w:rsidR="000C6EF8" w:rsidRDefault="000C6EF8" w:rsidP="00F73BAA">
      <w:pPr>
        <w:pStyle w:val="Heading1"/>
      </w:pPr>
      <w:bookmarkStart w:id="6" w:name="_Toc303804833"/>
      <w:bookmarkStart w:id="7" w:name="_Toc304886556"/>
      <w:r>
        <w:t>EXECUTIVE SUMMARY</w:t>
      </w:r>
      <w:bookmarkEnd w:id="6"/>
      <w:bookmarkEnd w:id="7"/>
    </w:p>
    <w:p w14:paraId="3F133A22" w14:textId="77777777" w:rsidR="00793126" w:rsidRDefault="00793126" w:rsidP="00793126">
      <w:pPr>
        <w:tabs>
          <w:tab w:val="left" w:pos="540"/>
        </w:tabs>
        <w:suppressAutoHyphens/>
        <w:rPr>
          <w:rFonts w:ascii="Arial Narrow" w:hAnsi="Arial Narrow" w:cs="Arial Narrow"/>
        </w:rPr>
      </w:pPr>
    </w:p>
    <w:p w14:paraId="7E68DA34" w14:textId="3B4C8C9E" w:rsidR="002F1DE0" w:rsidRDefault="00163C9A" w:rsidP="00793126">
      <w:pPr>
        <w:tabs>
          <w:tab w:val="left" w:pos="540"/>
        </w:tabs>
        <w:suppressAutoHyphens/>
        <w:rPr>
          <w:rFonts w:ascii="Arial Narrow" w:hAnsi="Arial Narrow"/>
          <w:szCs w:val="20"/>
        </w:rPr>
      </w:pPr>
      <w:r w:rsidRPr="007F635F">
        <w:rPr>
          <w:rFonts w:ascii="Arial Narrow" w:hAnsi="Arial Narrow"/>
          <w:szCs w:val="20"/>
        </w:rPr>
        <w:t>Turkmenistan was the first Central</w:t>
      </w:r>
      <w:r>
        <w:rPr>
          <w:rFonts w:ascii="Arial Narrow" w:hAnsi="Arial Narrow"/>
          <w:szCs w:val="20"/>
        </w:rPr>
        <w:t xml:space="preserve"> Asian country to accede to the United Nations Convention on Rights of Persons with Disabilities (CRPD)</w:t>
      </w:r>
      <w:r w:rsidRPr="007F635F">
        <w:rPr>
          <w:rFonts w:ascii="Arial Narrow" w:hAnsi="Arial Narrow"/>
          <w:szCs w:val="20"/>
        </w:rPr>
        <w:t xml:space="preserve"> in September 2008 and ratified its Optional Protocol in</w:t>
      </w:r>
      <w:r>
        <w:rPr>
          <w:rFonts w:ascii="Arial Narrow" w:hAnsi="Arial Narrow"/>
          <w:szCs w:val="20"/>
        </w:rPr>
        <w:t xml:space="preserve"> 2010. </w:t>
      </w:r>
      <w:r>
        <w:rPr>
          <w:rFonts w:ascii="Arial Narrow" w:hAnsi="Arial Narrow" w:cs="Arial"/>
        </w:rPr>
        <w:t>The Government of Turkmenistan demonstrated its strong commitment to advancing human rights of persons with disabilities (PWDs) and not only maintained a range of supports and services for PWDs inherited from the Soviet times but also extended them over the last years. In the area of social protection, for instance,</w:t>
      </w:r>
      <w:r>
        <w:rPr>
          <w:rFonts w:ascii="Arial Narrow" w:hAnsi="Arial Narrow"/>
          <w:szCs w:val="20"/>
        </w:rPr>
        <w:t xml:space="preserve"> the Social Security Code was amended in December 2011 that substantially increased benefits and services for all categories of PWDs</w:t>
      </w:r>
      <w:r w:rsidRPr="007F635F">
        <w:rPr>
          <w:rFonts w:ascii="Arial Narrow" w:hAnsi="Arial Narrow"/>
          <w:szCs w:val="20"/>
        </w:rPr>
        <w:t>.</w:t>
      </w:r>
    </w:p>
    <w:p w14:paraId="0B585094" w14:textId="77777777" w:rsidR="00163C9A" w:rsidRDefault="00163C9A" w:rsidP="00793126">
      <w:pPr>
        <w:tabs>
          <w:tab w:val="left" w:pos="540"/>
        </w:tabs>
        <w:suppressAutoHyphens/>
        <w:rPr>
          <w:rFonts w:ascii="Arial Narrow" w:hAnsi="Arial Narrow" w:cs="Arial"/>
          <w:szCs w:val="22"/>
          <w:lang w:val="en-GB"/>
        </w:rPr>
      </w:pPr>
    </w:p>
    <w:p w14:paraId="44DFB6B3" w14:textId="20D0EC3D" w:rsidR="00163C9A" w:rsidRDefault="00163C9A" w:rsidP="00793126">
      <w:pPr>
        <w:tabs>
          <w:tab w:val="left" w:pos="540"/>
        </w:tabs>
        <w:suppressAutoHyphens/>
        <w:rPr>
          <w:rFonts w:ascii="Arial Narrow" w:hAnsi="Arial Narrow"/>
        </w:rPr>
      </w:pPr>
      <w:r>
        <w:rPr>
          <w:rFonts w:ascii="Arial Narrow" w:hAnsi="Arial Narrow" w:cs="Arial"/>
          <w:szCs w:val="22"/>
          <w:lang w:val="en-GB"/>
        </w:rPr>
        <w:t xml:space="preserve">When the Project was developed, it was clear that despite enhanced social benefits and services, improved healthcare provision and introduction of some elements of inclusive education models, PWDs remain socially excluded. </w:t>
      </w:r>
      <w:r w:rsidRPr="00924C1B">
        <w:rPr>
          <w:rFonts w:ascii="Arial Narrow" w:hAnsi="Arial Narrow" w:cs="Arial"/>
          <w:szCs w:val="22"/>
          <w:lang w:val="en-GB"/>
        </w:rPr>
        <w:t xml:space="preserve">Social exclusion, low educational attainment, unemployment, low self-esteem and limited opportunities to participate </w:t>
      </w:r>
      <w:r>
        <w:rPr>
          <w:rFonts w:ascii="Arial Narrow" w:hAnsi="Arial Narrow" w:cs="Arial"/>
          <w:szCs w:val="22"/>
          <w:lang w:val="en-GB"/>
        </w:rPr>
        <w:t>in political and social life were</w:t>
      </w:r>
      <w:r w:rsidRPr="00924C1B">
        <w:rPr>
          <w:rFonts w:ascii="Arial Narrow" w:hAnsi="Arial Narrow" w:cs="Arial"/>
          <w:szCs w:val="22"/>
          <w:lang w:val="en-GB"/>
        </w:rPr>
        <w:t xml:space="preserve"> frequent parts of PWDs’ daily experience. </w:t>
      </w:r>
      <w:r>
        <w:rPr>
          <w:rFonts w:ascii="Arial Narrow" w:hAnsi="Arial Narrow"/>
        </w:rPr>
        <w:t>The</w:t>
      </w:r>
      <w:r w:rsidRPr="00245398">
        <w:rPr>
          <w:rFonts w:ascii="Arial Narrow" w:hAnsi="Arial Narrow"/>
        </w:rPr>
        <w:t xml:space="preserve"> stereotyping </w:t>
      </w:r>
      <w:r>
        <w:rPr>
          <w:rFonts w:ascii="Arial Narrow" w:hAnsi="Arial Narrow"/>
        </w:rPr>
        <w:t xml:space="preserve">of </w:t>
      </w:r>
      <w:r w:rsidRPr="00245398">
        <w:rPr>
          <w:rFonts w:ascii="Arial Narrow" w:hAnsi="Arial Narrow"/>
        </w:rPr>
        <w:t>and prejudice</w:t>
      </w:r>
      <w:r>
        <w:rPr>
          <w:rFonts w:ascii="Arial Narrow" w:hAnsi="Arial Narrow"/>
        </w:rPr>
        <w:t xml:space="preserve"> against PWDs were widespread and their families experienced</w:t>
      </w:r>
      <w:r w:rsidRPr="00FB28BE">
        <w:rPr>
          <w:rFonts w:ascii="Arial Narrow" w:hAnsi="Arial Narrow"/>
        </w:rPr>
        <w:t xml:space="preserve"> social stigma.</w:t>
      </w:r>
      <w:r>
        <w:rPr>
          <w:rFonts w:ascii="Arial Narrow" w:hAnsi="Arial Narrow"/>
        </w:rPr>
        <w:t xml:space="preserve"> In addition to disability-specific biases, women with disabilities faced gender stereotypes when they were</w:t>
      </w:r>
      <w:r w:rsidRPr="00354AD6">
        <w:rPr>
          <w:rFonts w:ascii="Arial Narrow" w:hAnsi="Arial Narrow"/>
        </w:rPr>
        <w:t xml:space="preserve"> seen as being primarily responsible for domestic</w:t>
      </w:r>
      <w:r>
        <w:rPr>
          <w:rFonts w:ascii="Arial Narrow" w:hAnsi="Arial Narrow"/>
        </w:rPr>
        <w:t xml:space="preserve"> </w:t>
      </w:r>
      <w:r w:rsidRPr="00354AD6">
        <w:rPr>
          <w:rFonts w:ascii="Arial Narrow" w:hAnsi="Arial Narrow"/>
        </w:rPr>
        <w:t>matters and child care, and men for providing financially for the</w:t>
      </w:r>
      <w:r>
        <w:rPr>
          <w:rFonts w:ascii="Arial Narrow" w:hAnsi="Arial Narrow"/>
        </w:rPr>
        <w:t xml:space="preserve"> family.</w:t>
      </w:r>
    </w:p>
    <w:p w14:paraId="42ED332C" w14:textId="77777777" w:rsidR="00163C9A" w:rsidRDefault="00163C9A" w:rsidP="00793126">
      <w:pPr>
        <w:tabs>
          <w:tab w:val="left" w:pos="540"/>
        </w:tabs>
        <w:suppressAutoHyphens/>
        <w:rPr>
          <w:rFonts w:ascii="Arial Narrow" w:hAnsi="Arial Narrow"/>
        </w:rPr>
      </w:pPr>
    </w:p>
    <w:p w14:paraId="0A039E0E" w14:textId="715F01F7" w:rsidR="00163C9A" w:rsidRDefault="00163C9A" w:rsidP="00793126">
      <w:pPr>
        <w:tabs>
          <w:tab w:val="left" w:pos="540"/>
        </w:tabs>
        <w:suppressAutoHyphens/>
        <w:rPr>
          <w:rFonts w:ascii="Arial Narrow" w:hAnsi="Arial Narrow" w:cs="Arial"/>
          <w:szCs w:val="22"/>
          <w:lang w:val="en-GB"/>
        </w:rPr>
      </w:pPr>
      <w:r>
        <w:rPr>
          <w:rFonts w:ascii="Arial Narrow" w:hAnsi="Arial Narrow" w:cs="Arial"/>
          <w:szCs w:val="22"/>
          <w:lang w:val="en-GB"/>
        </w:rPr>
        <w:t>One of important venues and mechanisms to change such dominant perceptions and eliminate barriers women with disabilities face, is to have women with disabilities in leadership roles in multiple areas of society who would be able to lead the change and affect views of many on disability. When the Project was designed w</w:t>
      </w:r>
      <w:r w:rsidRPr="006D7F50">
        <w:rPr>
          <w:rFonts w:ascii="Arial Narrow" w:hAnsi="Arial Narrow" w:cs="Arial"/>
          <w:szCs w:val="22"/>
          <w:lang w:val="en-GB"/>
        </w:rPr>
        <w:t>omen</w:t>
      </w:r>
      <w:r>
        <w:rPr>
          <w:rFonts w:ascii="Arial Narrow" w:hAnsi="Arial Narrow" w:cs="Arial"/>
          <w:szCs w:val="22"/>
          <w:lang w:val="en-GB"/>
        </w:rPr>
        <w:t xml:space="preserve"> and girls with disabilities were</w:t>
      </w:r>
      <w:r w:rsidRPr="006D7F50">
        <w:rPr>
          <w:rFonts w:ascii="Arial Narrow" w:hAnsi="Arial Narrow" w:cs="Arial"/>
          <w:szCs w:val="22"/>
          <w:lang w:val="en-GB"/>
        </w:rPr>
        <w:t xml:space="preserve"> not involved in decision making regarding planning of different</w:t>
      </w:r>
      <w:r>
        <w:rPr>
          <w:rFonts w:ascii="Arial Narrow" w:hAnsi="Arial Narrow" w:cs="Arial"/>
          <w:szCs w:val="22"/>
          <w:lang w:val="en-GB"/>
        </w:rPr>
        <w:t xml:space="preserve"> </w:t>
      </w:r>
      <w:r w:rsidRPr="006D7F50">
        <w:rPr>
          <w:rFonts w:ascii="Arial Narrow" w:hAnsi="Arial Narrow" w:cs="Arial"/>
          <w:szCs w:val="22"/>
          <w:lang w:val="en-GB"/>
        </w:rPr>
        <w:t>programs and servi</w:t>
      </w:r>
      <w:r>
        <w:rPr>
          <w:rFonts w:ascii="Arial Narrow" w:hAnsi="Arial Narrow" w:cs="Arial"/>
          <w:szCs w:val="22"/>
          <w:lang w:val="en-GB"/>
        </w:rPr>
        <w:t>ces for PWDs in Turkmenistan. They often experienced</w:t>
      </w:r>
      <w:r w:rsidRPr="006D7F50">
        <w:rPr>
          <w:rFonts w:ascii="Arial Narrow" w:hAnsi="Arial Narrow" w:cs="Arial"/>
          <w:szCs w:val="22"/>
          <w:lang w:val="en-GB"/>
        </w:rPr>
        <w:t xml:space="preserve"> informational and</w:t>
      </w:r>
      <w:r>
        <w:rPr>
          <w:rFonts w:ascii="Arial Narrow" w:hAnsi="Arial Narrow" w:cs="Arial"/>
          <w:szCs w:val="22"/>
          <w:lang w:val="en-GB"/>
        </w:rPr>
        <w:t xml:space="preserve"> </w:t>
      </w:r>
      <w:r w:rsidRPr="006D7F50">
        <w:rPr>
          <w:rFonts w:ascii="Arial Narrow" w:hAnsi="Arial Narrow" w:cs="Arial"/>
          <w:szCs w:val="22"/>
          <w:lang w:val="en-GB"/>
        </w:rPr>
        <w:t>communicational is</w:t>
      </w:r>
      <w:r>
        <w:rPr>
          <w:rFonts w:ascii="Arial Narrow" w:hAnsi="Arial Narrow" w:cs="Arial"/>
          <w:szCs w:val="22"/>
          <w:lang w:val="en-GB"/>
        </w:rPr>
        <w:t>olation and had limited opportunities to be engaged into policy dialogue</w:t>
      </w:r>
      <w:r w:rsidRPr="006D7F50">
        <w:rPr>
          <w:rFonts w:ascii="Arial Narrow" w:hAnsi="Arial Narrow" w:cs="Arial"/>
          <w:szCs w:val="22"/>
          <w:lang w:val="en-GB"/>
        </w:rPr>
        <w:t xml:space="preserve"> with </w:t>
      </w:r>
      <w:r>
        <w:rPr>
          <w:rFonts w:ascii="Arial Narrow" w:hAnsi="Arial Narrow" w:cs="Arial"/>
          <w:szCs w:val="22"/>
          <w:lang w:val="en-GB"/>
        </w:rPr>
        <w:t>the Government.</w:t>
      </w:r>
    </w:p>
    <w:p w14:paraId="64DB5C0F" w14:textId="77777777" w:rsidR="00163C9A" w:rsidRDefault="00163C9A" w:rsidP="00793126">
      <w:pPr>
        <w:tabs>
          <w:tab w:val="left" w:pos="540"/>
        </w:tabs>
        <w:suppressAutoHyphens/>
        <w:rPr>
          <w:rFonts w:ascii="Arial Narrow" w:hAnsi="Arial Narrow" w:cs="Arial"/>
          <w:szCs w:val="22"/>
          <w:lang w:val="en-GB"/>
        </w:rPr>
      </w:pPr>
    </w:p>
    <w:p w14:paraId="06B31374" w14:textId="5AB6C1A5" w:rsidR="00163C9A" w:rsidRDefault="00163C9A" w:rsidP="00163C9A">
      <w:pPr>
        <w:autoSpaceDE w:val="0"/>
        <w:autoSpaceDN w:val="0"/>
        <w:adjustRightInd w:val="0"/>
        <w:rPr>
          <w:rFonts w:ascii="Arial Narrow" w:hAnsi="Arial Narrow" w:cs="Arial"/>
          <w:szCs w:val="20"/>
        </w:rPr>
      </w:pPr>
      <w:r>
        <w:rPr>
          <w:rFonts w:ascii="Arial Narrow" w:hAnsi="Arial Narrow" w:cs="Arial"/>
          <w:szCs w:val="20"/>
        </w:rPr>
        <w:t>The P</w:t>
      </w:r>
      <w:r w:rsidRPr="00267076">
        <w:rPr>
          <w:rFonts w:ascii="Arial Narrow" w:hAnsi="Arial Narrow" w:cs="Arial"/>
          <w:szCs w:val="20"/>
        </w:rPr>
        <w:t>roject Social Inclusion through Leadership Skills for Disabled Women supported by the United Nations Democracy Fund was implemented by UNDP, CO T</w:t>
      </w:r>
      <w:r>
        <w:rPr>
          <w:rFonts w:ascii="Arial Narrow" w:hAnsi="Arial Narrow" w:cs="Arial"/>
          <w:szCs w:val="20"/>
        </w:rPr>
        <w:t xml:space="preserve">urkmenistan together with the </w:t>
      </w:r>
      <w:r w:rsidRPr="00267076">
        <w:rPr>
          <w:rFonts w:ascii="Arial Narrow" w:hAnsi="Arial Narrow" w:cs="Arial"/>
          <w:szCs w:val="20"/>
        </w:rPr>
        <w:t>Deaf and Blind Society of Turkmenistan (DBS</w:t>
      </w:r>
      <w:r>
        <w:rPr>
          <w:rFonts w:ascii="Arial Narrow" w:hAnsi="Arial Narrow" w:cs="Arial"/>
          <w:szCs w:val="20"/>
        </w:rPr>
        <w:t>T)</w:t>
      </w:r>
      <w:r w:rsidRPr="00267076">
        <w:rPr>
          <w:rFonts w:ascii="Arial Narrow" w:hAnsi="Arial Narrow" w:cs="Arial"/>
          <w:szCs w:val="20"/>
        </w:rPr>
        <w:t xml:space="preserve"> during January 2014 – June 2015.</w:t>
      </w:r>
      <w:r>
        <w:rPr>
          <w:rFonts w:ascii="Arial Narrow" w:hAnsi="Arial Narrow" w:cs="Arial"/>
          <w:szCs w:val="20"/>
        </w:rPr>
        <w:t xml:space="preserve"> The overall objective of the Project was</w:t>
      </w:r>
      <w:r w:rsidRPr="00267076">
        <w:rPr>
          <w:rFonts w:ascii="Arial Narrow" w:hAnsi="Arial Narrow" w:cs="Arial"/>
          <w:szCs w:val="20"/>
        </w:rPr>
        <w:t xml:space="preserve"> to promote engagement of women </w:t>
      </w:r>
      <w:r>
        <w:rPr>
          <w:rFonts w:ascii="Arial Narrow" w:hAnsi="Arial Narrow" w:cs="Arial"/>
          <w:szCs w:val="20"/>
        </w:rPr>
        <w:t>with disabilities in</w:t>
      </w:r>
      <w:r w:rsidRPr="00267076">
        <w:rPr>
          <w:rFonts w:ascii="Arial Narrow" w:hAnsi="Arial Narrow" w:cs="Arial"/>
          <w:szCs w:val="20"/>
        </w:rPr>
        <w:t xml:space="preserve"> policy making. Focusing on hearing and visu</w:t>
      </w:r>
      <w:r>
        <w:rPr>
          <w:rFonts w:ascii="Arial Narrow" w:hAnsi="Arial Narrow" w:cs="Arial"/>
          <w:szCs w:val="20"/>
        </w:rPr>
        <w:t>ally impaired women in the DBST the Project focused on</w:t>
      </w:r>
      <w:r w:rsidRPr="00267076">
        <w:rPr>
          <w:rFonts w:ascii="Arial Narrow" w:hAnsi="Arial Narrow" w:cs="Arial"/>
          <w:szCs w:val="20"/>
        </w:rPr>
        <w:t xml:space="preserve"> expand</w:t>
      </w:r>
      <w:r>
        <w:rPr>
          <w:rFonts w:ascii="Arial Narrow" w:hAnsi="Arial Narrow" w:cs="Arial"/>
          <w:szCs w:val="20"/>
        </w:rPr>
        <w:t>ing</w:t>
      </w:r>
      <w:r w:rsidRPr="00267076">
        <w:rPr>
          <w:rFonts w:ascii="Arial Narrow" w:hAnsi="Arial Narrow" w:cs="Arial"/>
          <w:szCs w:val="20"/>
        </w:rPr>
        <w:t xml:space="preserve"> knowledge of hearin</w:t>
      </w:r>
      <w:r>
        <w:rPr>
          <w:rFonts w:ascii="Arial Narrow" w:hAnsi="Arial Narrow" w:cs="Arial"/>
          <w:szCs w:val="20"/>
        </w:rPr>
        <w:t>g and visually impaired women on</w:t>
      </w:r>
      <w:r w:rsidRPr="00267076">
        <w:rPr>
          <w:rFonts w:ascii="Arial Narrow" w:hAnsi="Arial Narrow" w:cs="Arial"/>
          <w:szCs w:val="20"/>
        </w:rPr>
        <w:t xml:space="preserve"> democratic institutions, modern socio-economic-political processes, gender issues and computer skills. </w:t>
      </w:r>
      <w:r w:rsidR="00FD0E7D">
        <w:rPr>
          <w:rFonts w:ascii="Arial Narrow" w:hAnsi="Arial Narrow" w:cs="Arial"/>
          <w:szCs w:val="20"/>
        </w:rPr>
        <w:t>The Project adopted a logical and comprehensive approach of providing</w:t>
      </w:r>
      <w:r w:rsidR="00FD0E7D" w:rsidRPr="00267076">
        <w:rPr>
          <w:rFonts w:ascii="Arial Narrow" w:hAnsi="Arial Narrow" w:cs="Arial"/>
          <w:szCs w:val="20"/>
        </w:rPr>
        <w:t xml:space="preserve"> substantive knowledge on democracy and instit</w:t>
      </w:r>
      <w:r w:rsidR="00FD0E7D">
        <w:rPr>
          <w:rFonts w:ascii="Arial Narrow" w:hAnsi="Arial Narrow" w:cs="Arial"/>
          <w:szCs w:val="20"/>
        </w:rPr>
        <w:t>utions, gender and leadership combined with</w:t>
      </w:r>
      <w:r w:rsidR="00FD0E7D" w:rsidRPr="00267076">
        <w:rPr>
          <w:rFonts w:ascii="Arial Narrow" w:hAnsi="Arial Narrow" w:cs="Arial"/>
          <w:szCs w:val="20"/>
        </w:rPr>
        <w:t xml:space="preserve"> practical exercises during meetings with representatives from different organiza</w:t>
      </w:r>
      <w:r w:rsidR="00FD0E7D">
        <w:rPr>
          <w:rFonts w:ascii="Arial Narrow" w:hAnsi="Arial Narrow" w:cs="Arial"/>
          <w:szCs w:val="20"/>
        </w:rPr>
        <w:t>tions and forum discussions to help the Project beneficiaries to master</w:t>
      </w:r>
      <w:r w:rsidR="00FD0E7D" w:rsidRPr="00267076">
        <w:rPr>
          <w:rFonts w:ascii="Arial Narrow" w:hAnsi="Arial Narrow" w:cs="Arial"/>
          <w:szCs w:val="20"/>
        </w:rPr>
        <w:t xml:space="preserve"> </w:t>
      </w:r>
      <w:r w:rsidR="00FD0E7D">
        <w:rPr>
          <w:rFonts w:ascii="Arial Narrow" w:hAnsi="Arial Narrow" w:cs="Arial"/>
          <w:szCs w:val="20"/>
        </w:rPr>
        <w:t xml:space="preserve">core </w:t>
      </w:r>
      <w:r w:rsidR="00FD0E7D" w:rsidRPr="00267076">
        <w:rPr>
          <w:rFonts w:ascii="Arial Narrow" w:hAnsi="Arial Narrow" w:cs="Arial"/>
          <w:szCs w:val="20"/>
        </w:rPr>
        <w:t xml:space="preserve">leadership </w:t>
      </w:r>
      <w:r w:rsidR="00FD0E7D">
        <w:rPr>
          <w:rFonts w:ascii="Arial Narrow" w:hAnsi="Arial Narrow" w:cs="Arial"/>
          <w:szCs w:val="20"/>
        </w:rPr>
        <w:t>skills.</w:t>
      </w:r>
    </w:p>
    <w:p w14:paraId="7504F84E" w14:textId="77777777" w:rsidR="00FD0E7D" w:rsidRDefault="00FD0E7D" w:rsidP="00163C9A">
      <w:pPr>
        <w:autoSpaceDE w:val="0"/>
        <w:autoSpaceDN w:val="0"/>
        <w:adjustRightInd w:val="0"/>
        <w:rPr>
          <w:rFonts w:ascii="Arial Narrow" w:hAnsi="Arial Narrow" w:cs="Arial"/>
          <w:szCs w:val="20"/>
        </w:rPr>
      </w:pPr>
    </w:p>
    <w:p w14:paraId="1343D21C" w14:textId="77777777" w:rsidR="00FD0E7D" w:rsidRPr="00F874AA" w:rsidRDefault="00FD0E7D" w:rsidP="00FD0E7D">
      <w:pPr>
        <w:autoSpaceDE w:val="0"/>
        <w:autoSpaceDN w:val="0"/>
        <w:adjustRightInd w:val="0"/>
        <w:rPr>
          <w:rFonts w:ascii="Arial Narrow" w:hAnsi="Arial Narrow" w:cs="Arial"/>
          <w:szCs w:val="20"/>
        </w:rPr>
      </w:pPr>
      <w:r>
        <w:rPr>
          <w:rFonts w:ascii="Arial Narrow" w:hAnsi="Arial Narrow" w:cs="Arial"/>
          <w:szCs w:val="20"/>
        </w:rPr>
        <w:t>The P</w:t>
      </w:r>
      <w:r w:rsidRPr="00267076">
        <w:rPr>
          <w:rFonts w:ascii="Arial Narrow" w:hAnsi="Arial Narrow" w:cs="Arial"/>
          <w:szCs w:val="20"/>
        </w:rPr>
        <w:t xml:space="preserve">roject </w:t>
      </w:r>
      <w:r>
        <w:rPr>
          <w:rFonts w:ascii="Arial Narrow" w:hAnsi="Arial Narrow" w:cs="Arial"/>
          <w:szCs w:val="20"/>
        </w:rPr>
        <w:t>focused specifically on hearing and visually impaired women, with three main objectives:</w:t>
      </w:r>
    </w:p>
    <w:p w14:paraId="2BE02A7B" w14:textId="77777777" w:rsidR="00FD0E7D" w:rsidRPr="005A248C" w:rsidRDefault="00FD0E7D" w:rsidP="00FD0E7D">
      <w:pPr>
        <w:pStyle w:val="ListParagraph"/>
        <w:numPr>
          <w:ilvl w:val="0"/>
          <w:numId w:val="40"/>
        </w:numPr>
        <w:autoSpaceDE w:val="0"/>
        <w:autoSpaceDN w:val="0"/>
        <w:adjustRightInd w:val="0"/>
        <w:rPr>
          <w:rFonts w:ascii="Arial Narrow" w:hAnsi="Arial Narrow" w:cs="Arial"/>
          <w:szCs w:val="20"/>
        </w:rPr>
      </w:pPr>
      <w:r w:rsidRPr="005A248C">
        <w:rPr>
          <w:rFonts w:ascii="Arial Narrow" w:hAnsi="Arial Narrow" w:cs="Arial"/>
          <w:szCs w:val="20"/>
        </w:rPr>
        <w:t xml:space="preserve">Outcome 1: Knowledge of hearing and visually impaired women has increased in terms of in democratic institutions, modern socio-economic-political processes, gender issues and computer skills. </w:t>
      </w:r>
    </w:p>
    <w:p w14:paraId="51CA6DE6" w14:textId="77777777" w:rsidR="00FD0E7D" w:rsidRPr="005A248C" w:rsidRDefault="00FD0E7D" w:rsidP="00FD0E7D">
      <w:pPr>
        <w:pStyle w:val="ListParagraph"/>
        <w:numPr>
          <w:ilvl w:val="0"/>
          <w:numId w:val="40"/>
        </w:numPr>
        <w:autoSpaceDE w:val="0"/>
        <w:autoSpaceDN w:val="0"/>
        <w:adjustRightInd w:val="0"/>
        <w:rPr>
          <w:rFonts w:ascii="Arial Narrow" w:hAnsi="Arial Narrow" w:cs="Arial"/>
          <w:szCs w:val="20"/>
        </w:rPr>
      </w:pPr>
      <w:r w:rsidRPr="005A248C">
        <w:rPr>
          <w:rFonts w:ascii="Arial Narrow" w:hAnsi="Arial Narrow" w:cs="Arial"/>
          <w:szCs w:val="20"/>
        </w:rPr>
        <w:lastRenderedPageBreak/>
        <w:t>Outcome 2: Management capacity and leadership of skills of hearing and visually impaired women raised and number of women with disabilities taking managerial positions inside the DBST increased.</w:t>
      </w:r>
    </w:p>
    <w:p w14:paraId="5DE6F9C1" w14:textId="77777777" w:rsidR="00FD0E7D" w:rsidRPr="005A248C" w:rsidRDefault="00FD0E7D" w:rsidP="00FD0E7D">
      <w:pPr>
        <w:pStyle w:val="ListParagraph"/>
        <w:numPr>
          <w:ilvl w:val="0"/>
          <w:numId w:val="40"/>
        </w:numPr>
        <w:autoSpaceDE w:val="0"/>
        <w:autoSpaceDN w:val="0"/>
        <w:adjustRightInd w:val="0"/>
        <w:rPr>
          <w:rFonts w:ascii="Arial Narrow" w:hAnsi="Arial Narrow" w:cs="Arial"/>
          <w:szCs w:val="20"/>
        </w:rPr>
      </w:pPr>
      <w:r w:rsidRPr="005A248C">
        <w:rPr>
          <w:rFonts w:ascii="Arial Narrow" w:hAnsi="Arial Narrow" w:cs="Arial"/>
          <w:szCs w:val="20"/>
        </w:rPr>
        <w:t>Outcome 3: Hearing and visually impaired women play an active role inside the DBST and in the policy dialogues with government.</w:t>
      </w:r>
    </w:p>
    <w:p w14:paraId="302FB3C7" w14:textId="77777777" w:rsidR="00FD0E7D" w:rsidRDefault="00FD0E7D" w:rsidP="00163C9A">
      <w:pPr>
        <w:autoSpaceDE w:val="0"/>
        <w:autoSpaceDN w:val="0"/>
        <w:adjustRightInd w:val="0"/>
        <w:rPr>
          <w:rFonts w:ascii="Arial Narrow" w:hAnsi="Arial Narrow" w:cs="Arial"/>
          <w:szCs w:val="20"/>
        </w:rPr>
      </w:pPr>
    </w:p>
    <w:p w14:paraId="2357D6CD" w14:textId="39702D44" w:rsidR="00135187" w:rsidRPr="00135187" w:rsidRDefault="00135187" w:rsidP="00135187">
      <w:pPr>
        <w:rPr>
          <w:rFonts w:ascii="Arial Narrow" w:hAnsi="Arial Narrow" w:cs="Arial"/>
          <w:szCs w:val="20"/>
          <w:lang w:val="en-US"/>
        </w:rPr>
      </w:pPr>
      <w:r>
        <w:rPr>
          <w:rFonts w:ascii="Arial Narrow" w:hAnsi="Arial Narrow" w:cs="Arial"/>
          <w:szCs w:val="20"/>
          <w:lang w:val="en-US"/>
        </w:rPr>
        <w:t>This evaluation took</w:t>
      </w:r>
      <w:r w:rsidRPr="00925843">
        <w:rPr>
          <w:rFonts w:ascii="Arial Narrow" w:hAnsi="Arial Narrow" w:cs="Arial"/>
          <w:szCs w:val="20"/>
          <w:lang w:val="en-US"/>
        </w:rPr>
        <w:t xml:space="preserve"> place </w:t>
      </w:r>
      <w:r>
        <w:rPr>
          <w:rFonts w:ascii="Arial Narrow" w:hAnsi="Arial Narrow" w:cs="Arial"/>
          <w:szCs w:val="20"/>
          <w:lang w:val="en-US"/>
        </w:rPr>
        <w:t>immediately after the Project completion. It is the expectation that its findings and recommendations will</w:t>
      </w:r>
      <w:r w:rsidRPr="00925843">
        <w:rPr>
          <w:rFonts w:ascii="Arial Narrow" w:hAnsi="Arial Narrow" w:cs="Arial"/>
          <w:szCs w:val="20"/>
          <w:lang w:val="en-US"/>
        </w:rPr>
        <w:t xml:space="preserve"> be used by </w:t>
      </w:r>
      <w:r>
        <w:rPr>
          <w:rFonts w:ascii="Arial Narrow" w:hAnsi="Arial Narrow" w:cs="Arial"/>
          <w:szCs w:val="20"/>
          <w:lang w:val="en-US"/>
        </w:rPr>
        <w:t>UNDP and key P</w:t>
      </w:r>
      <w:r w:rsidRPr="00925843">
        <w:rPr>
          <w:rFonts w:ascii="Arial Narrow" w:hAnsi="Arial Narrow" w:cs="Arial"/>
          <w:szCs w:val="20"/>
          <w:lang w:val="en-US"/>
        </w:rPr>
        <w:t>r</w:t>
      </w:r>
      <w:r>
        <w:rPr>
          <w:rFonts w:ascii="Arial Narrow" w:hAnsi="Arial Narrow" w:cs="Arial"/>
          <w:szCs w:val="20"/>
          <w:lang w:val="en-US"/>
        </w:rPr>
        <w:t>oject stakeholders to inform their future work in advancing human rights of persons with disabilities in Turkmenistan</w:t>
      </w:r>
      <w:r w:rsidRPr="00925843">
        <w:rPr>
          <w:rFonts w:ascii="Arial Narrow" w:hAnsi="Arial Narrow" w:cs="Arial"/>
          <w:szCs w:val="20"/>
          <w:lang w:val="en-US"/>
        </w:rPr>
        <w:t xml:space="preserve">. </w:t>
      </w:r>
      <w:r>
        <w:rPr>
          <w:rFonts w:ascii="Arial Narrow" w:hAnsi="Arial Narrow"/>
        </w:rPr>
        <w:t>The consultant followed the guidance provided in United Nations Evaluation Group Quality Checklist for Evaluation Reports</w:t>
      </w:r>
      <w:r>
        <w:rPr>
          <w:rFonts w:ascii="Arial Narrow" w:hAnsi="Arial Narrow" w:cs="Arial"/>
          <w:szCs w:val="20"/>
          <w:lang w:val="en-US"/>
        </w:rPr>
        <w:t xml:space="preserve">. </w:t>
      </w:r>
      <w:r>
        <w:rPr>
          <w:rFonts w:ascii="Arial Narrow" w:hAnsi="Arial Narrow"/>
        </w:rPr>
        <w:t>A mixed-method design was used for this</w:t>
      </w:r>
      <w:r w:rsidRPr="00F1273A">
        <w:rPr>
          <w:rFonts w:ascii="Arial Narrow" w:hAnsi="Arial Narrow"/>
        </w:rPr>
        <w:t xml:space="preserve"> </w:t>
      </w:r>
      <w:r>
        <w:rPr>
          <w:rFonts w:ascii="Arial Narrow" w:hAnsi="Arial Narrow"/>
        </w:rPr>
        <w:t>evaluation</w:t>
      </w:r>
      <w:r w:rsidRPr="00F1273A">
        <w:rPr>
          <w:rFonts w:ascii="Arial Narrow" w:hAnsi="Arial Narrow"/>
        </w:rPr>
        <w:t xml:space="preserve"> to ensure triangulation of</w:t>
      </w:r>
      <w:r>
        <w:rPr>
          <w:rFonts w:ascii="Arial Narrow" w:hAnsi="Arial Narrow"/>
        </w:rPr>
        <w:t xml:space="preserve"> data. A</w:t>
      </w:r>
      <w:r w:rsidRPr="00F1273A">
        <w:rPr>
          <w:rFonts w:ascii="Arial Narrow" w:hAnsi="Arial Narrow"/>
        </w:rPr>
        <w:t xml:space="preserve"> large set of different an</w:t>
      </w:r>
      <w:r>
        <w:rPr>
          <w:rFonts w:ascii="Arial Narrow" w:hAnsi="Arial Narrow"/>
        </w:rPr>
        <w:t>d complementary evidence was</w:t>
      </w:r>
      <w:r w:rsidRPr="00F1273A">
        <w:rPr>
          <w:rFonts w:ascii="Arial Narrow" w:hAnsi="Arial Narrow"/>
        </w:rPr>
        <w:t xml:space="preserve"> collected and analyzed by utilizing both qualitative and quantitati</w:t>
      </w:r>
      <w:r>
        <w:rPr>
          <w:rFonts w:ascii="Arial Narrow" w:hAnsi="Arial Narrow"/>
        </w:rPr>
        <w:t xml:space="preserve">ve methods that </w:t>
      </w:r>
      <w:r w:rsidRPr="00F1273A">
        <w:rPr>
          <w:rFonts w:ascii="Arial Narrow" w:hAnsi="Arial Narrow"/>
        </w:rPr>
        <w:t>include</w:t>
      </w:r>
      <w:r>
        <w:rPr>
          <w:rFonts w:ascii="Arial Narrow" w:hAnsi="Arial Narrow"/>
        </w:rPr>
        <w:t>d</w:t>
      </w:r>
      <w:r w:rsidRPr="00F1273A">
        <w:rPr>
          <w:rFonts w:ascii="Arial Narrow" w:hAnsi="Arial Narrow"/>
        </w:rPr>
        <w:t>:</w:t>
      </w:r>
    </w:p>
    <w:p w14:paraId="33ECE5FA" w14:textId="6F865882" w:rsidR="00135187" w:rsidRPr="004507D0" w:rsidRDefault="00297BBC" w:rsidP="00135187">
      <w:pPr>
        <w:numPr>
          <w:ilvl w:val="0"/>
          <w:numId w:val="8"/>
        </w:numPr>
        <w:rPr>
          <w:rFonts w:ascii="Arial Narrow" w:hAnsi="Arial Narrow"/>
        </w:rPr>
      </w:pPr>
      <w:r>
        <w:rPr>
          <w:rFonts w:ascii="Arial Narrow" w:hAnsi="Arial Narrow"/>
          <w:bCs/>
          <w:lang w:val="en-GB"/>
        </w:rPr>
        <w:t>d</w:t>
      </w:r>
      <w:r w:rsidR="00135187" w:rsidRPr="004507D0">
        <w:rPr>
          <w:rFonts w:ascii="Arial Narrow" w:hAnsi="Arial Narrow"/>
          <w:bCs/>
          <w:lang w:val="en-GB"/>
        </w:rPr>
        <w:t>esk review of relevant documents</w:t>
      </w:r>
      <w:r>
        <w:rPr>
          <w:rFonts w:ascii="Arial Narrow" w:hAnsi="Arial Narrow"/>
          <w:bCs/>
          <w:lang w:val="en-GB"/>
        </w:rPr>
        <w:t>;</w:t>
      </w:r>
    </w:p>
    <w:p w14:paraId="7969818C" w14:textId="3AB2454B" w:rsidR="00135187" w:rsidRPr="004507D0" w:rsidRDefault="00297BBC" w:rsidP="00135187">
      <w:pPr>
        <w:numPr>
          <w:ilvl w:val="0"/>
          <w:numId w:val="8"/>
        </w:numPr>
        <w:rPr>
          <w:rFonts w:ascii="Arial Narrow" w:hAnsi="Arial Narrow"/>
        </w:rPr>
      </w:pPr>
      <w:r>
        <w:rPr>
          <w:rFonts w:ascii="Arial Narrow" w:hAnsi="Arial Narrow"/>
          <w:bCs/>
        </w:rPr>
        <w:t>c</w:t>
      </w:r>
      <w:r w:rsidR="00135187" w:rsidRPr="004507D0">
        <w:rPr>
          <w:rFonts w:ascii="Arial Narrow" w:hAnsi="Arial Narrow"/>
          <w:bCs/>
        </w:rPr>
        <w:t>onsultations with UNDP management and Project team</w:t>
      </w:r>
      <w:r w:rsidR="00135187" w:rsidRPr="004507D0">
        <w:rPr>
          <w:rFonts w:ascii="Arial Narrow" w:hAnsi="Arial Narrow"/>
        </w:rPr>
        <w:t xml:space="preserve"> to identify key informants for face-to-face semi-structured interviews, focus groups and e-mail exchanges and validate the evaluation methodology, questionnaires, findings and recommendat</w:t>
      </w:r>
      <w:r w:rsidR="000C4EEE">
        <w:rPr>
          <w:rFonts w:ascii="Arial Narrow" w:hAnsi="Arial Narrow"/>
        </w:rPr>
        <w:t>ions of the evaluation exercise;</w:t>
      </w:r>
    </w:p>
    <w:p w14:paraId="76330CC9" w14:textId="320FDD97" w:rsidR="00135187" w:rsidRPr="004507D0" w:rsidRDefault="00297BBC" w:rsidP="004507D0">
      <w:pPr>
        <w:numPr>
          <w:ilvl w:val="0"/>
          <w:numId w:val="8"/>
        </w:numPr>
        <w:rPr>
          <w:rFonts w:ascii="Arial Narrow" w:hAnsi="Arial Narrow"/>
        </w:rPr>
      </w:pPr>
      <w:r>
        <w:rPr>
          <w:rFonts w:ascii="Arial Narrow" w:hAnsi="Arial Narrow"/>
          <w:bCs/>
        </w:rPr>
        <w:t>c</w:t>
      </w:r>
      <w:r w:rsidR="00135187" w:rsidRPr="004507D0">
        <w:rPr>
          <w:rFonts w:ascii="Arial Narrow" w:hAnsi="Arial Narrow"/>
          <w:bCs/>
        </w:rPr>
        <w:t>onsultations with DBST management and staff</w:t>
      </w:r>
      <w:r w:rsidR="00135187" w:rsidRPr="004507D0">
        <w:rPr>
          <w:rFonts w:ascii="Arial Narrow" w:hAnsi="Arial Narrow"/>
        </w:rPr>
        <w:t xml:space="preserve"> to validate the evaluation methodology, questionnaires, findings and recommendat</w:t>
      </w:r>
      <w:r w:rsidR="000C4EEE">
        <w:rPr>
          <w:rFonts w:ascii="Arial Narrow" w:hAnsi="Arial Narrow"/>
        </w:rPr>
        <w:t>ions of the evaluation exercise;</w:t>
      </w:r>
    </w:p>
    <w:p w14:paraId="4F1C8FFA" w14:textId="21F83E85" w:rsidR="00135187" w:rsidRPr="004507D0" w:rsidRDefault="00297BBC" w:rsidP="00135187">
      <w:pPr>
        <w:numPr>
          <w:ilvl w:val="0"/>
          <w:numId w:val="17"/>
        </w:numPr>
        <w:ind w:left="357" w:hanging="357"/>
        <w:rPr>
          <w:rFonts w:ascii="Arial Narrow" w:hAnsi="Arial Narrow"/>
        </w:rPr>
      </w:pPr>
      <w:r>
        <w:rPr>
          <w:rFonts w:ascii="Arial Narrow" w:hAnsi="Arial Narrow"/>
        </w:rPr>
        <w:t>t</w:t>
      </w:r>
      <w:r w:rsidR="00135187" w:rsidRPr="004507D0">
        <w:rPr>
          <w:rFonts w:ascii="Arial Narrow" w:hAnsi="Arial Narrow"/>
        </w:rPr>
        <w:t>wo focus</w:t>
      </w:r>
      <w:r w:rsidR="000C4EEE">
        <w:rPr>
          <w:rFonts w:ascii="Arial Narrow" w:hAnsi="Arial Narrow"/>
        </w:rPr>
        <w:t xml:space="preserve"> group of Project beneficiaries;</w:t>
      </w:r>
    </w:p>
    <w:p w14:paraId="4C6CDE8C" w14:textId="0523DFAF" w:rsidR="00135187" w:rsidRPr="00297BBC" w:rsidRDefault="000C4EEE" w:rsidP="00135187">
      <w:pPr>
        <w:numPr>
          <w:ilvl w:val="0"/>
          <w:numId w:val="8"/>
        </w:numPr>
        <w:rPr>
          <w:rFonts w:ascii="Arial Narrow" w:hAnsi="Arial Narrow"/>
          <w:bCs/>
          <w:lang w:val="en-AU"/>
        </w:rPr>
      </w:pPr>
      <w:r>
        <w:rPr>
          <w:rFonts w:ascii="Arial Narrow" w:hAnsi="Arial Narrow"/>
          <w:bCs/>
        </w:rPr>
        <w:t>s</w:t>
      </w:r>
      <w:r w:rsidR="00135187" w:rsidRPr="004507D0">
        <w:rPr>
          <w:rFonts w:ascii="Arial Narrow" w:hAnsi="Arial Narrow"/>
          <w:bCs/>
        </w:rPr>
        <w:t xml:space="preserve">emi-structured interviews with pre-determined </w:t>
      </w:r>
      <w:r w:rsidR="00297BBC">
        <w:rPr>
          <w:rFonts w:ascii="Arial Narrow" w:hAnsi="Arial Narrow"/>
          <w:bCs/>
        </w:rPr>
        <w:t>sets of questions with t</w:t>
      </w:r>
      <w:r w:rsidR="00135187" w:rsidRPr="004507D0">
        <w:rPr>
          <w:rFonts w:ascii="Arial Narrow" w:hAnsi="Arial Narrow"/>
        </w:rPr>
        <w:t xml:space="preserve">he </w:t>
      </w:r>
      <w:r w:rsidR="00135187" w:rsidRPr="004507D0">
        <w:rPr>
          <w:rFonts w:ascii="Arial Narrow" w:hAnsi="Arial Narrow"/>
          <w:bCs/>
          <w:lang w:val="en-US"/>
        </w:rPr>
        <w:t>staff of</w:t>
      </w:r>
      <w:r w:rsidR="00135187" w:rsidRPr="0006208B">
        <w:rPr>
          <w:rFonts w:ascii="Arial Narrow" w:hAnsi="Arial Narrow"/>
          <w:bCs/>
          <w:lang w:val="en-US"/>
        </w:rPr>
        <w:t xml:space="preserve"> </w:t>
      </w:r>
      <w:r w:rsidR="00135187" w:rsidRPr="004507D0">
        <w:rPr>
          <w:rFonts w:ascii="Arial Narrow" w:hAnsi="Arial Narrow"/>
          <w:bCs/>
          <w:lang w:val="en-US"/>
        </w:rPr>
        <w:t>DBST who were involved into the Project implementation;</w:t>
      </w:r>
      <w:r w:rsidR="004507D0">
        <w:rPr>
          <w:rFonts w:ascii="Arial Narrow" w:hAnsi="Arial Narrow"/>
          <w:bCs/>
          <w:lang w:val="en-AU"/>
        </w:rPr>
        <w:t xml:space="preserve"> </w:t>
      </w:r>
      <w:r w:rsidR="00135187" w:rsidRPr="004507D0">
        <w:rPr>
          <w:rFonts w:ascii="Arial Narrow" w:hAnsi="Arial Narrow"/>
          <w:bCs/>
          <w:lang w:val="en-US"/>
        </w:rPr>
        <w:t xml:space="preserve">national consultants who conducted training on politics, socioeconomics </w:t>
      </w:r>
      <w:r w:rsidR="004507D0">
        <w:rPr>
          <w:rFonts w:ascii="Arial Narrow" w:hAnsi="Arial Narrow"/>
          <w:bCs/>
          <w:lang w:val="en-US"/>
        </w:rPr>
        <w:t>and ICT</w:t>
      </w:r>
      <w:r w:rsidR="00135187" w:rsidRPr="004507D0">
        <w:rPr>
          <w:rFonts w:ascii="Arial Narrow" w:hAnsi="Arial Narrow"/>
          <w:bCs/>
          <w:lang w:val="en-AU"/>
        </w:rPr>
        <w:t>;</w:t>
      </w:r>
      <w:r w:rsidR="004507D0">
        <w:rPr>
          <w:rFonts w:ascii="Arial Narrow" w:hAnsi="Arial Narrow"/>
          <w:bCs/>
          <w:lang w:val="en-AU"/>
        </w:rPr>
        <w:t xml:space="preserve"> </w:t>
      </w:r>
      <w:r w:rsidR="00135187" w:rsidRPr="004507D0">
        <w:rPr>
          <w:rFonts w:ascii="Arial Narrow" w:hAnsi="Arial Narrow"/>
          <w:bCs/>
          <w:lang w:val="en-AU"/>
        </w:rPr>
        <w:t>staff from selected line ministries, agencies, non-profit organizations and businesses attended by Project beneficiaries;</w:t>
      </w:r>
      <w:r w:rsidR="004507D0">
        <w:rPr>
          <w:rFonts w:ascii="Arial Narrow" w:hAnsi="Arial Narrow"/>
          <w:bCs/>
          <w:lang w:val="en-AU"/>
        </w:rPr>
        <w:t xml:space="preserve"> </w:t>
      </w:r>
      <w:r w:rsidR="00135187" w:rsidRPr="004507D0">
        <w:rPr>
          <w:rFonts w:ascii="Arial Narrow" w:hAnsi="Arial Narrow"/>
          <w:bCs/>
          <w:lang w:val="en-US"/>
        </w:rPr>
        <w:t>operator of the hot line services for women with disabilities and some of its users;</w:t>
      </w:r>
      <w:r w:rsidR="004507D0">
        <w:rPr>
          <w:rFonts w:ascii="Arial Narrow" w:hAnsi="Arial Narrow"/>
          <w:bCs/>
          <w:lang w:val="en-AU"/>
        </w:rPr>
        <w:t xml:space="preserve"> </w:t>
      </w:r>
      <w:r w:rsidR="00135187" w:rsidRPr="004507D0">
        <w:rPr>
          <w:rFonts w:ascii="Arial Narrow" w:hAnsi="Arial Narrow"/>
          <w:bCs/>
          <w:lang w:val="en-AU"/>
        </w:rPr>
        <w:t>guest speakers who delivered presentations to Project beneficiaries;</w:t>
      </w:r>
      <w:r w:rsidR="004507D0">
        <w:rPr>
          <w:rFonts w:ascii="Arial Narrow" w:hAnsi="Arial Narrow"/>
          <w:bCs/>
          <w:lang w:val="en-AU"/>
        </w:rPr>
        <w:t xml:space="preserve"> </w:t>
      </w:r>
      <w:r w:rsidR="00135187" w:rsidRPr="004507D0">
        <w:rPr>
          <w:rFonts w:ascii="Arial Narrow" w:hAnsi="Arial Narrow"/>
          <w:bCs/>
          <w:lang w:val="en-US"/>
        </w:rPr>
        <w:t>Project beneficiaries who participated in conferences/regional events;</w:t>
      </w:r>
      <w:r w:rsidR="004507D0">
        <w:rPr>
          <w:rFonts w:ascii="Arial Narrow" w:hAnsi="Arial Narrow"/>
          <w:bCs/>
          <w:lang w:val="en-AU"/>
        </w:rPr>
        <w:t xml:space="preserve"> </w:t>
      </w:r>
      <w:r w:rsidR="00135187" w:rsidRPr="004507D0">
        <w:rPr>
          <w:rFonts w:ascii="Arial Narrow" w:hAnsi="Arial Narrow"/>
          <w:bCs/>
          <w:lang w:val="en-US"/>
        </w:rPr>
        <w:t>Project beneficiaries who participated in the international study visit to Belarus;</w:t>
      </w:r>
      <w:r w:rsidR="004507D0">
        <w:rPr>
          <w:rFonts w:ascii="Arial Narrow" w:hAnsi="Arial Narrow"/>
          <w:bCs/>
          <w:lang w:val="en-AU"/>
        </w:rPr>
        <w:t xml:space="preserve"> and </w:t>
      </w:r>
      <w:r w:rsidR="00135187" w:rsidRPr="004507D0">
        <w:rPr>
          <w:rFonts w:ascii="Arial Narrow" w:hAnsi="Arial Narrow"/>
          <w:bCs/>
          <w:lang w:val="en-US"/>
        </w:rPr>
        <w:t>Project beneficiaries who participated in local study visits to government institutions, public organizations and international agencies</w:t>
      </w:r>
      <w:r w:rsidR="00297BBC">
        <w:rPr>
          <w:rFonts w:ascii="Arial Narrow" w:hAnsi="Arial Narrow"/>
          <w:bCs/>
          <w:lang w:val="en-US"/>
        </w:rPr>
        <w:t>;</w:t>
      </w:r>
    </w:p>
    <w:p w14:paraId="7E05254F" w14:textId="46B440FA" w:rsidR="00135187" w:rsidRPr="004507D0" w:rsidRDefault="00297BBC" w:rsidP="00135187">
      <w:pPr>
        <w:numPr>
          <w:ilvl w:val="0"/>
          <w:numId w:val="16"/>
        </w:numPr>
        <w:rPr>
          <w:rFonts w:ascii="Arial Narrow" w:hAnsi="Arial Narrow"/>
        </w:rPr>
      </w:pPr>
      <w:r>
        <w:rPr>
          <w:rFonts w:ascii="Arial Narrow" w:hAnsi="Arial Narrow"/>
          <w:bCs/>
        </w:rPr>
        <w:t>i</w:t>
      </w:r>
      <w:r w:rsidR="00135187" w:rsidRPr="004507D0">
        <w:rPr>
          <w:rFonts w:ascii="Arial Narrow" w:hAnsi="Arial Narrow"/>
          <w:bCs/>
        </w:rPr>
        <w:t>nformal conversational interviews</w:t>
      </w:r>
      <w:r w:rsidR="00135187" w:rsidRPr="004507D0">
        <w:rPr>
          <w:rFonts w:ascii="Arial Narrow" w:hAnsi="Arial Narrow"/>
        </w:rPr>
        <w:t xml:space="preserve"> with questions emerging from the immediate context</w:t>
      </w:r>
      <w:r>
        <w:rPr>
          <w:rFonts w:ascii="Arial Narrow" w:hAnsi="Arial Narrow"/>
        </w:rPr>
        <w:t>; and</w:t>
      </w:r>
    </w:p>
    <w:p w14:paraId="26754CC6" w14:textId="311CA69B" w:rsidR="00135187" w:rsidRPr="004507D0" w:rsidRDefault="00297BBC" w:rsidP="00135187">
      <w:pPr>
        <w:numPr>
          <w:ilvl w:val="0"/>
          <w:numId w:val="5"/>
        </w:numPr>
        <w:tabs>
          <w:tab w:val="clear" w:pos="720"/>
          <w:tab w:val="num" w:pos="360"/>
        </w:tabs>
        <w:ind w:left="360"/>
        <w:rPr>
          <w:rFonts w:ascii="Arial Narrow" w:hAnsi="Arial Narrow"/>
        </w:rPr>
      </w:pPr>
      <w:proofErr w:type="gramStart"/>
      <w:r>
        <w:rPr>
          <w:rFonts w:ascii="Arial Narrow" w:hAnsi="Arial Narrow"/>
        </w:rPr>
        <w:t>v</w:t>
      </w:r>
      <w:r w:rsidR="00135187" w:rsidRPr="004507D0">
        <w:rPr>
          <w:rFonts w:ascii="Arial Narrow" w:hAnsi="Arial Narrow"/>
        </w:rPr>
        <w:t>alidation</w:t>
      </w:r>
      <w:proofErr w:type="gramEnd"/>
      <w:r w:rsidR="00135187" w:rsidRPr="004507D0">
        <w:rPr>
          <w:rFonts w:ascii="Arial Narrow" w:hAnsi="Arial Narrow"/>
        </w:rPr>
        <w:t xml:space="preserve"> of preliminary findings and recommendations with UNDP and DBST. </w:t>
      </w:r>
    </w:p>
    <w:p w14:paraId="1944F498" w14:textId="77777777" w:rsidR="00AC0733" w:rsidRDefault="00AC0733" w:rsidP="00793126">
      <w:pPr>
        <w:tabs>
          <w:tab w:val="left" w:pos="540"/>
        </w:tabs>
        <w:suppressAutoHyphens/>
        <w:rPr>
          <w:rFonts w:ascii="Arial Narrow" w:hAnsi="Arial Narrow" w:cs="Arial"/>
          <w:szCs w:val="22"/>
          <w:lang w:val="en-GB"/>
        </w:rPr>
      </w:pPr>
    </w:p>
    <w:p w14:paraId="0568219F" w14:textId="2BBBDDE7" w:rsidR="00AC0733" w:rsidRDefault="00297BBC" w:rsidP="00793126">
      <w:pPr>
        <w:tabs>
          <w:tab w:val="left" w:pos="540"/>
        </w:tabs>
        <w:suppressAutoHyphens/>
        <w:rPr>
          <w:rFonts w:ascii="Arial Narrow" w:hAnsi="Arial Narrow"/>
        </w:rPr>
      </w:pPr>
      <w:r w:rsidRPr="00AC79C5">
        <w:rPr>
          <w:rFonts w:ascii="Arial Narrow" w:hAnsi="Arial Narrow"/>
        </w:rPr>
        <w:t>Overall, the consultant found that UNDP made a significant positive contribut</w:t>
      </w:r>
      <w:r>
        <w:rPr>
          <w:rFonts w:ascii="Arial Narrow" w:hAnsi="Arial Narrow"/>
        </w:rPr>
        <w:t xml:space="preserve">ion to strengthening leadership skills of women with disabilities and built foundations for ongoing dialogue between PWDs and Government ministries and organizations. </w:t>
      </w:r>
    </w:p>
    <w:p w14:paraId="0AE96CE2" w14:textId="77777777" w:rsidR="00297BBC" w:rsidRDefault="00297BBC" w:rsidP="00793126">
      <w:pPr>
        <w:tabs>
          <w:tab w:val="left" w:pos="540"/>
        </w:tabs>
        <w:suppressAutoHyphens/>
        <w:rPr>
          <w:rFonts w:ascii="Arial Narrow" w:hAnsi="Arial Narrow"/>
        </w:rPr>
      </w:pPr>
    </w:p>
    <w:p w14:paraId="6186968D" w14:textId="77777777" w:rsidR="00297BBC" w:rsidRPr="00983A75" w:rsidRDefault="00297BBC" w:rsidP="00297BBC">
      <w:pPr>
        <w:tabs>
          <w:tab w:val="left" w:pos="540"/>
        </w:tabs>
        <w:suppressAutoHyphens/>
        <w:rPr>
          <w:rFonts w:ascii="Arial Narrow" w:hAnsi="Arial Narrow" w:cs="Arial"/>
          <w:szCs w:val="22"/>
          <w:lang w:val="en-GB"/>
        </w:rPr>
      </w:pPr>
      <w:r>
        <w:rPr>
          <w:rFonts w:ascii="Arial Narrow" w:hAnsi="Arial Narrow" w:cs="Arial"/>
          <w:szCs w:val="22"/>
          <w:lang w:val="en-GB"/>
        </w:rPr>
        <w:t>The P</w:t>
      </w:r>
      <w:r w:rsidRPr="007A22F0">
        <w:rPr>
          <w:rFonts w:ascii="Arial Narrow" w:hAnsi="Arial Narrow" w:cs="Arial"/>
          <w:szCs w:val="22"/>
          <w:lang w:val="en-GB"/>
        </w:rPr>
        <w:t>roject design and its objectives are relevant and well aligned with the national policies and strategies.</w:t>
      </w:r>
      <w:r>
        <w:rPr>
          <w:rFonts w:ascii="Arial Narrow" w:hAnsi="Arial Narrow" w:cs="Arial"/>
          <w:szCs w:val="22"/>
          <w:lang w:val="en-GB"/>
        </w:rPr>
        <w:t xml:space="preserve"> </w:t>
      </w:r>
      <w:r>
        <w:rPr>
          <w:rFonts w:ascii="Arial Narrow" w:hAnsi="Arial Narrow"/>
        </w:rPr>
        <w:t>The Project supported the Government in meeting</w:t>
      </w:r>
      <w:r w:rsidRPr="001C1850">
        <w:rPr>
          <w:rFonts w:ascii="Arial Narrow" w:hAnsi="Arial Narrow"/>
        </w:rPr>
        <w:t xml:space="preserve"> </w:t>
      </w:r>
      <w:r>
        <w:rPr>
          <w:rFonts w:ascii="Arial Narrow" w:hAnsi="Arial Narrow"/>
        </w:rPr>
        <w:t xml:space="preserve">a number of </w:t>
      </w:r>
      <w:r w:rsidRPr="001C1850">
        <w:rPr>
          <w:rFonts w:ascii="Arial Narrow" w:hAnsi="Arial Narrow"/>
        </w:rPr>
        <w:t>its international commitments,</w:t>
      </w:r>
      <w:r>
        <w:rPr>
          <w:rFonts w:ascii="Arial Narrow" w:hAnsi="Arial Narrow"/>
        </w:rPr>
        <w:t xml:space="preserve"> including but not limited to:</w:t>
      </w:r>
    </w:p>
    <w:p w14:paraId="034A996F" w14:textId="77777777" w:rsidR="00297BBC" w:rsidRPr="00D47E6C" w:rsidRDefault="00297BBC" w:rsidP="00297BBC">
      <w:pPr>
        <w:pStyle w:val="ListParagraph"/>
        <w:numPr>
          <w:ilvl w:val="0"/>
          <w:numId w:val="21"/>
        </w:numPr>
        <w:rPr>
          <w:rFonts w:ascii="Arial Narrow" w:hAnsi="Arial Narrow"/>
        </w:rPr>
      </w:pPr>
      <w:r w:rsidRPr="00D47E6C">
        <w:rPr>
          <w:rFonts w:ascii="Arial Narrow" w:hAnsi="Arial Narrow"/>
        </w:rPr>
        <w:t>UN Convention on the Rights of Persons with Disabilities;</w:t>
      </w:r>
    </w:p>
    <w:p w14:paraId="5FECF49D" w14:textId="77777777" w:rsidR="00297BBC" w:rsidRPr="00B4388E" w:rsidRDefault="00297BBC" w:rsidP="00297BBC">
      <w:pPr>
        <w:pStyle w:val="ListParagraph"/>
        <w:numPr>
          <w:ilvl w:val="0"/>
          <w:numId w:val="21"/>
        </w:numPr>
        <w:rPr>
          <w:rFonts w:ascii="Arial Narrow" w:hAnsi="Arial Narrow"/>
        </w:rPr>
      </w:pPr>
      <w:r w:rsidRPr="00A05867">
        <w:rPr>
          <w:rFonts w:ascii="Arial Narrow" w:hAnsi="Arial Narrow"/>
        </w:rPr>
        <w:t>The Convention on the Elimination of All Forms of Discrimination against Women</w:t>
      </w:r>
      <w:r>
        <w:rPr>
          <w:rFonts w:ascii="Arial Narrow" w:hAnsi="Arial Narrow"/>
        </w:rPr>
        <w:t xml:space="preserve"> </w:t>
      </w:r>
      <w:r w:rsidRPr="00B4388E">
        <w:rPr>
          <w:rFonts w:ascii="Arial Narrow" w:hAnsi="Arial Narrow"/>
        </w:rPr>
        <w:t>(CEDAW)</w:t>
      </w:r>
    </w:p>
    <w:p w14:paraId="3802E136" w14:textId="260B4A70" w:rsidR="00297BBC" w:rsidRDefault="00297BBC" w:rsidP="00793126">
      <w:pPr>
        <w:tabs>
          <w:tab w:val="left" w:pos="540"/>
        </w:tabs>
        <w:suppressAutoHyphens/>
        <w:rPr>
          <w:rFonts w:ascii="Arial Narrow" w:hAnsi="Arial Narrow" w:cs="Arial"/>
          <w:szCs w:val="22"/>
          <w:lang w:val="en-GB"/>
        </w:rPr>
      </w:pPr>
      <w:r w:rsidRPr="00BA0286">
        <w:rPr>
          <w:rFonts w:ascii="Arial Narrow" w:hAnsi="Arial Narrow"/>
        </w:rPr>
        <w:t>Hig</w:t>
      </w:r>
      <w:r>
        <w:rPr>
          <w:rFonts w:ascii="Arial Narrow" w:hAnsi="Arial Narrow"/>
        </w:rPr>
        <w:t>h Project relevance</w:t>
      </w:r>
      <w:r w:rsidRPr="00BA0286">
        <w:rPr>
          <w:rFonts w:ascii="Arial Narrow" w:hAnsi="Arial Narrow"/>
        </w:rPr>
        <w:t xml:space="preserve"> </w:t>
      </w:r>
      <w:r>
        <w:rPr>
          <w:rFonts w:ascii="Arial Narrow" w:hAnsi="Arial Narrow"/>
        </w:rPr>
        <w:t xml:space="preserve">was </w:t>
      </w:r>
      <w:r w:rsidRPr="00BA0286">
        <w:rPr>
          <w:rFonts w:ascii="Arial Narrow" w:hAnsi="Arial Narrow"/>
        </w:rPr>
        <w:t xml:space="preserve">confirmed </w:t>
      </w:r>
      <w:r>
        <w:rPr>
          <w:rFonts w:ascii="Arial Narrow" w:hAnsi="Arial Narrow"/>
        </w:rPr>
        <w:t>by Project beneficiaries, trainers, partic</w:t>
      </w:r>
      <w:r w:rsidR="000C4EEE">
        <w:rPr>
          <w:rFonts w:ascii="Arial Narrow" w:hAnsi="Arial Narrow"/>
        </w:rPr>
        <w:t>ipants in the national forum</w:t>
      </w:r>
      <w:proofErr w:type="gramStart"/>
      <w:r w:rsidR="000C4EEE">
        <w:rPr>
          <w:rFonts w:ascii="Arial Narrow" w:hAnsi="Arial Narrow"/>
        </w:rPr>
        <w:t xml:space="preserve">, </w:t>
      </w:r>
      <w:r>
        <w:rPr>
          <w:rFonts w:ascii="Arial Narrow" w:hAnsi="Arial Narrow"/>
        </w:rPr>
        <w:t xml:space="preserve"> ministries</w:t>
      </w:r>
      <w:proofErr w:type="gramEnd"/>
      <w:r>
        <w:rPr>
          <w:rFonts w:ascii="Arial Narrow" w:hAnsi="Arial Narrow"/>
        </w:rPr>
        <w:t xml:space="preserve"> and other organizations’ staff where study trips were organized. </w:t>
      </w:r>
    </w:p>
    <w:p w14:paraId="06DE7F4C" w14:textId="77777777" w:rsidR="00AC0733" w:rsidRDefault="00AC0733" w:rsidP="00793126">
      <w:pPr>
        <w:tabs>
          <w:tab w:val="left" w:pos="540"/>
        </w:tabs>
        <w:suppressAutoHyphens/>
        <w:rPr>
          <w:rFonts w:ascii="Arial Narrow" w:hAnsi="Arial Narrow" w:cs="Arial"/>
          <w:szCs w:val="22"/>
          <w:lang w:val="en-GB"/>
        </w:rPr>
      </w:pPr>
    </w:p>
    <w:p w14:paraId="20C6325F" w14:textId="1A3379AA" w:rsidR="00AC0733" w:rsidRDefault="00297BBC" w:rsidP="00793126">
      <w:pPr>
        <w:tabs>
          <w:tab w:val="left" w:pos="540"/>
        </w:tabs>
        <w:suppressAutoHyphens/>
        <w:rPr>
          <w:rFonts w:ascii="Arial Narrow" w:hAnsi="Arial Narrow" w:cs="Arial"/>
          <w:szCs w:val="20"/>
        </w:rPr>
      </w:pPr>
      <w:r w:rsidRPr="0029338E">
        <w:rPr>
          <w:rFonts w:ascii="Arial Narrow" w:hAnsi="Arial Narrow"/>
        </w:rPr>
        <w:lastRenderedPageBreak/>
        <w:t>The collected evidence demonstrat</w:t>
      </w:r>
      <w:r>
        <w:rPr>
          <w:rFonts w:ascii="Arial Narrow" w:hAnsi="Arial Narrow"/>
        </w:rPr>
        <w:t>es that the Project has</w:t>
      </w:r>
      <w:r w:rsidRPr="0029338E">
        <w:rPr>
          <w:rFonts w:ascii="Arial Narrow" w:hAnsi="Arial Narrow"/>
        </w:rPr>
        <w:t xml:space="preserve"> </w:t>
      </w:r>
      <w:r>
        <w:rPr>
          <w:rFonts w:ascii="Arial Narrow" w:hAnsi="Arial Narrow"/>
        </w:rPr>
        <w:t xml:space="preserve">achieved almost all of its intended objectives. </w:t>
      </w:r>
      <w:r w:rsidR="000A5315">
        <w:rPr>
          <w:rFonts w:ascii="Arial Narrow" w:hAnsi="Arial Narrow" w:cs="Arial"/>
          <w:szCs w:val="20"/>
        </w:rPr>
        <w:t>The announcement about the Project was well received and that about 150</w:t>
      </w:r>
      <w:r w:rsidR="000A5315" w:rsidRPr="009A4903">
        <w:rPr>
          <w:rFonts w:ascii="Arial Narrow" w:hAnsi="Arial Narrow" w:cs="Arial"/>
          <w:szCs w:val="20"/>
        </w:rPr>
        <w:t xml:space="preserve"> candidate</w:t>
      </w:r>
      <w:r w:rsidR="000A5315">
        <w:rPr>
          <w:rFonts w:ascii="Arial Narrow" w:hAnsi="Arial Narrow" w:cs="Arial"/>
          <w:szCs w:val="20"/>
        </w:rPr>
        <w:t xml:space="preserve"> have applied that demonstrates strong need among women with disabilities in such training opportunities. The trainings were conducted on</w:t>
      </w:r>
      <w:r w:rsidR="000A5315" w:rsidRPr="00974DB6">
        <w:rPr>
          <w:rFonts w:ascii="Arial Narrow" w:hAnsi="Arial Narrow" w:cs="Arial"/>
          <w:szCs w:val="20"/>
        </w:rPr>
        <w:t xml:space="preserve"> the premises of the Social Rehabilitation Complex of DB</w:t>
      </w:r>
      <w:r w:rsidR="000A5315">
        <w:rPr>
          <w:rFonts w:ascii="Arial Narrow" w:hAnsi="Arial Narrow" w:cs="Arial"/>
          <w:szCs w:val="20"/>
        </w:rPr>
        <w:t xml:space="preserve">ST </w:t>
      </w:r>
      <w:r w:rsidR="000A5315" w:rsidRPr="00974DB6">
        <w:rPr>
          <w:rFonts w:ascii="Arial Narrow" w:hAnsi="Arial Narrow" w:cs="Arial"/>
          <w:szCs w:val="20"/>
        </w:rPr>
        <w:t>where 44 par</w:t>
      </w:r>
      <w:r w:rsidR="000A5315">
        <w:rPr>
          <w:rFonts w:ascii="Arial Narrow" w:hAnsi="Arial Narrow" w:cs="Arial"/>
          <w:szCs w:val="20"/>
        </w:rPr>
        <w:t>ticipants from regions were accommodated (other 11 women leaders were from Ashgabat)</w:t>
      </w:r>
      <w:r w:rsidR="000A5315" w:rsidRPr="00974DB6">
        <w:rPr>
          <w:rFonts w:ascii="Arial Narrow" w:hAnsi="Arial Narrow" w:cs="Arial"/>
          <w:szCs w:val="20"/>
        </w:rPr>
        <w:t>.</w:t>
      </w:r>
      <w:r w:rsidR="000A5315">
        <w:rPr>
          <w:rFonts w:ascii="Arial Narrow" w:hAnsi="Arial Narrow" w:cs="Arial"/>
          <w:szCs w:val="20"/>
        </w:rPr>
        <w:t xml:space="preserve"> The trainings</w:t>
      </w:r>
      <w:r w:rsidR="000A5315" w:rsidRPr="00267076">
        <w:rPr>
          <w:rFonts w:ascii="Arial Narrow" w:hAnsi="Arial Narrow" w:cs="Arial"/>
          <w:szCs w:val="20"/>
        </w:rPr>
        <w:t xml:space="preserve"> on democracy, the rule of law, processes of social policy formulation, </w:t>
      </w:r>
      <w:r w:rsidR="000A5315">
        <w:rPr>
          <w:rFonts w:ascii="Arial Narrow" w:hAnsi="Arial Narrow" w:cs="Arial"/>
          <w:szCs w:val="20"/>
        </w:rPr>
        <w:t xml:space="preserve">ICT, </w:t>
      </w:r>
      <w:r w:rsidR="000A5315" w:rsidRPr="00267076">
        <w:rPr>
          <w:rFonts w:ascii="Arial Narrow" w:hAnsi="Arial Narrow" w:cs="Arial"/>
          <w:szCs w:val="20"/>
        </w:rPr>
        <w:t xml:space="preserve">gender and practice their leadership skills in disability </w:t>
      </w:r>
      <w:r w:rsidR="000A5315">
        <w:rPr>
          <w:rFonts w:ascii="Arial Narrow" w:hAnsi="Arial Narrow" w:cs="Arial"/>
          <w:szCs w:val="20"/>
        </w:rPr>
        <w:t xml:space="preserve">organizations were provided. </w:t>
      </w:r>
      <w:r w:rsidR="000A5315" w:rsidRPr="00267076">
        <w:rPr>
          <w:rFonts w:ascii="Arial Narrow" w:hAnsi="Arial Narrow" w:cs="Arial"/>
          <w:szCs w:val="20"/>
        </w:rPr>
        <w:t>A series of study</w:t>
      </w:r>
      <w:r w:rsidR="000A5315">
        <w:rPr>
          <w:rFonts w:ascii="Arial Narrow" w:hAnsi="Arial Narrow" w:cs="Arial"/>
          <w:szCs w:val="20"/>
        </w:rPr>
        <w:t xml:space="preserve"> visits were organized</w:t>
      </w:r>
      <w:r w:rsidR="000A5315" w:rsidRPr="00267076">
        <w:rPr>
          <w:rFonts w:ascii="Arial Narrow" w:hAnsi="Arial Narrow" w:cs="Arial"/>
          <w:szCs w:val="20"/>
        </w:rPr>
        <w:t xml:space="preserve"> to ministries, universities, non-profit and business organizations, and municipal departments to meet with top level manager</w:t>
      </w:r>
      <w:r w:rsidR="000A5315">
        <w:rPr>
          <w:rFonts w:ascii="Arial Narrow" w:hAnsi="Arial Narrow" w:cs="Arial"/>
          <w:szCs w:val="20"/>
        </w:rPr>
        <w:t>s and discuss</w:t>
      </w:r>
      <w:r w:rsidR="000A5315" w:rsidRPr="00267076">
        <w:rPr>
          <w:rFonts w:ascii="Arial Narrow" w:hAnsi="Arial Narrow" w:cs="Arial"/>
          <w:szCs w:val="20"/>
        </w:rPr>
        <w:t xml:space="preserve"> the role</w:t>
      </w:r>
      <w:r w:rsidR="000A5315">
        <w:rPr>
          <w:rFonts w:ascii="Arial Narrow" w:hAnsi="Arial Narrow" w:cs="Arial"/>
          <w:szCs w:val="20"/>
        </w:rPr>
        <w:t>s</w:t>
      </w:r>
      <w:r w:rsidR="000A5315" w:rsidRPr="00267076">
        <w:rPr>
          <w:rFonts w:ascii="Arial Narrow" w:hAnsi="Arial Narrow" w:cs="Arial"/>
          <w:szCs w:val="20"/>
        </w:rPr>
        <w:t xml:space="preserve"> of managers and funct</w:t>
      </w:r>
      <w:r w:rsidR="000A5315">
        <w:rPr>
          <w:rFonts w:ascii="Arial Narrow" w:hAnsi="Arial Narrow" w:cs="Arial"/>
          <w:szCs w:val="20"/>
        </w:rPr>
        <w:t xml:space="preserve">ions of different agencies. </w:t>
      </w:r>
      <w:r w:rsidR="000A5315" w:rsidRPr="00267076">
        <w:rPr>
          <w:rFonts w:ascii="Arial Narrow" w:hAnsi="Arial Narrow" w:cs="Arial"/>
          <w:szCs w:val="20"/>
        </w:rPr>
        <w:t>Guest speakers (top administrators and managers, lawyers, cultural workers, doctors, teachers, etc.) were also invited to mee</w:t>
      </w:r>
      <w:r w:rsidR="000A5315">
        <w:rPr>
          <w:rFonts w:ascii="Arial Narrow" w:hAnsi="Arial Narrow" w:cs="Arial"/>
          <w:szCs w:val="20"/>
        </w:rPr>
        <w:t>t with the Project beneficiaries</w:t>
      </w:r>
      <w:r w:rsidR="000A5315" w:rsidRPr="00267076">
        <w:rPr>
          <w:rFonts w:ascii="Arial Narrow" w:hAnsi="Arial Narrow" w:cs="Arial"/>
          <w:szCs w:val="20"/>
        </w:rPr>
        <w:t xml:space="preserve"> and speak about their leadership experience and professional career</w:t>
      </w:r>
      <w:r w:rsidR="000A5315">
        <w:rPr>
          <w:rFonts w:ascii="Arial Narrow" w:hAnsi="Arial Narrow" w:cs="Arial"/>
          <w:szCs w:val="20"/>
        </w:rPr>
        <w:t>. One of the most important outcomes is that women leaders learned how to use the knowledge acquired in practical life situations to advance their human rights. Some of them shared the knowledge acquired with other women with disabilities. It helped them to mobilize other women with disabilities and either to communicate their ideas to decision makers or establish their self help groups.</w:t>
      </w:r>
    </w:p>
    <w:p w14:paraId="528EEF06" w14:textId="77777777" w:rsidR="000A5315" w:rsidRDefault="000A5315" w:rsidP="00793126">
      <w:pPr>
        <w:tabs>
          <w:tab w:val="left" w:pos="540"/>
        </w:tabs>
        <w:suppressAutoHyphens/>
        <w:rPr>
          <w:rFonts w:ascii="Arial Narrow" w:hAnsi="Arial Narrow" w:cs="Arial"/>
          <w:szCs w:val="20"/>
        </w:rPr>
      </w:pPr>
    </w:p>
    <w:p w14:paraId="50749C89" w14:textId="07F9D037" w:rsidR="000A5315" w:rsidRDefault="000A5315" w:rsidP="00793126">
      <w:pPr>
        <w:tabs>
          <w:tab w:val="left" w:pos="540"/>
        </w:tabs>
        <w:suppressAutoHyphens/>
        <w:rPr>
          <w:rFonts w:ascii="Arial Narrow" w:hAnsi="Arial Narrow" w:cs="Arial"/>
          <w:szCs w:val="22"/>
          <w:lang w:val="en-GB"/>
        </w:rPr>
      </w:pPr>
      <w:r w:rsidRPr="00267076">
        <w:rPr>
          <w:rFonts w:ascii="Arial Narrow" w:hAnsi="Arial Narrow" w:cs="Arial"/>
          <w:szCs w:val="20"/>
        </w:rPr>
        <w:t>In June 20</w:t>
      </w:r>
      <w:r>
        <w:rPr>
          <w:rFonts w:ascii="Arial Narrow" w:hAnsi="Arial Narrow" w:cs="Arial"/>
          <w:szCs w:val="20"/>
        </w:rPr>
        <w:t>15, a group of participants</w:t>
      </w:r>
      <w:r w:rsidRPr="00267076">
        <w:rPr>
          <w:rFonts w:ascii="Arial Narrow" w:hAnsi="Arial Narrow" w:cs="Arial"/>
          <w:szCs w:val="20"/>
        </w:rPr>
        <w:t xml:space="preserve"> visited the Belarussian Society of People with Visual Disabilities.</w:t>
      </w:r>
      <w:r>
        <w:rPr>
          <w:rFonts w:ascii="Arial Narrow" w:hAnsi="Arial Narrow" w:cs="Arial"/>
          <w:szCs w:val="20"/>
        </w:rPr>
        <w:t xml:space="preserve"> </w:t>
      </w:r>
      <w:r>
        <w:rPr>
          <w:rFonts w:ascii="Arial Narrow" w:hAnsi="Arial Narrow" w:cs="Arial"/>
          <w:szCs w:val="20"/>
          <w:lang w:val="en-US"/>
        </w:rPr>
        <w:t xml:space="preserve">The participants of study tour </w:t>
      </w:r>
      <w:r w:rsidRPr="00267076">
        <w:rPr>
          <w:rFonts w:ascii="Arial Narrow" w:hAnsi="Arial Narrow" w:cs="Arial"/>
          <w:szCs w:val="20"/>
        </w:rPr>
        <w:t>learn</w:t>
      </w:r>
      <w:r>
        <w:rPr>
          <w:rFonts w:ascii="Arial Narrow" w:hAnsi="Arial Narrow" w:cs="Arial"/>
          <w:szCs w:val="20"/>
        </w:rPr>
        <w:t>ed</w:t>
      </w:r>
      <w:r w:rsidRPr="00267076">
        <w:rPr>
          <w:rFonts w:ascii="Arial Narrow" w:hAnsi="Arial Narrow" w:cs="Arial"/>
          <w:szCs w:val="20"/>
        </w:rPr>
        <w:t xml:space="preserve"> the best practices in the area of employment, adapta</w:t>
      </w:r>
      <w:r w:rsidR="000C4EEE">
        <w:rPr>
          <w:rFonts w:ascii="Arial Narrow" w:hAnsi="Arial Narrow" w:cs="Arial"/>
          <w:szCs w:val="20"/>
        </w:rPr>
        <w:t>tion, and rehabilitations of</w:t>
      </w:r>
      <w:r w:rsidRPr="00267076">
        <w:rPr>
          <w:rFonts w:ascii="Arial Narrow" w:hAnsi="Arial Narrow" w:cs="Arial"/>
          <w:szCs w:val="20"/>
        </w:rPr>
        <w:t xml:space="preserve"> people wit</w:t>
      </w:r>
      <w:r w:rsidR="000C4EEE">
        <w:rPr>
          <w:rFonts w:ascii="Arial Narrow" w:hAnsi="Arial Narrow" w:cs="Arial"/>
          <w:szCs w:val="20"/>
        </w:rPr>
        <w:t>h visual impairments</w:t>
      </w:r>
      <w:r>
        <w:rPr>
          <w:rFonts w:ascii="Arial Narrow" w:hAnsi="Arial Narrow" w:cs="Arial"/>
          <w:szCs w:val="20"/>
        </w:rPr>
        <w:t>. One participant shared with the consultant some interesting idea</w:t>
      </w:r>
      <w:r w:rsidR="000C4EEE">
        <w:rPr>
          <w:rFonts w:ascii="Arial Narrow" w:hAnsi="Arial Narrow" w:cs="Arial"/>
          <w:szCs w:val="20"/>
        </w:rPr>
        <w:t>s on how some approaches</w:t>
      </w:r>
      <w:r>
        <w:rPr>
          <w:rFonts w:ascii="Arial Narrow" w:hAnsi="Arial Narrow" w:cs="Arial"/>
          <w:szCs w:val="20"/>
        </w:rPr>
        <w:t xml:space="preserve"> </w:t>
      </w:r>
      <w:r w:rsidR="000C4EEE">
        <w:rPr>
          <w:rFonts w:ascii="Arial Narrow" w:hAnsi="Arial Narrow" w:cs="Arial"/>
          <w:szCs w:val="20"/>
        </w:rPr>
        <w:t>used to support</w:t>
      </w:r>
      <w:r>
        <w:rPr>
          <w:rFonts w:ascii="Arial Narrow" w:hAnsi="Arial Narrow" w:cs="Arial"/>
          <w:szCs w:val="20"/>
        </w:rPr>
        <w:t xml:space="preserve"> PWDs in Belarus can be replicated in Turkmenistan.</w:t>
      </w:r>
    </w:p>
    <w:p w14:paraId="6E871CFB" w14:textId="77777777" w:rsidR="00AC0733" w:rsidRDefault="00AC0733" w:rsidP="00793126">
      <w:pPr>
        <w:tabs>
          <w:tab w:val="left" w:pos="540"/>
        </w:tabs>
        <w:suppressAutoHyphens/>
        <w:rPr>
          <w:rFonts w:ascii="Arial Narrow" w:hAnsi="Arial Narrow" w:cs="Arial"/>
          <w:szCs w:val="22"/>
          <w:lang w:val="en-GB"/>
        </w:rPr>
      </w:pPr>
    </w:p>
    <w:p w14:paraId="506FCB69" w14:textId="3A09D410" w:rsidR="00AC0733" w:rsidRDefault="000A5315" w:rsidP="00793126">
      <w:pPr>
        <w:tabs>
          <w:tab w:val="left" w:pos="540"/>
        </w:tabs>
        <w:suppressAutoHyphens/>
        <w:rPr>
          <w:rFonts w:ascii="Arial Narrow" w:hAnsi="Arial Narrow" w:cs="Arial"/>
          <w:szCs w:val="22"/>
          <w:lang w:val="en-GB"/>
        </w:rPr>
      </w:pPr>
      <w:r>
        <w:rPr>
          <w:rFonts w:ascii="Arial Narrow" w:hAnsi="Arial Narrow" w:cs="Arial"/>
          <w:szCs w:val="20"/>
        </w:rPr>
        <w:t>The Project</w:t>
      </w:r>
      <w:r w:rsidRPr="00267076">
        <w:rPr>
          <w:rFonts w:ascii="Arial Narrow" w:hAnsi="Arial Narrow" w:cs="Arial"/>
          <w:szCs w:val="20"/>
        </w:rPr>
        <w:t xml:space="preserve"> opened a hot line th</w:t>
      </w:r>
      <w:r>
        <w:rPr>
          <w:rFonts w:ascii="Arial Narrow" w:hAnsi="Arial Narrow" w:cs="Arial"/>
          <w:szCs w:val="20"/>
        </w:rPr>
        <w:t>at provided</w:t>
      </w:r>
      <w:r w:rsidRPr="00267076">
        <w:rPr>
          <w:rFonts w:ascii="Arial Narrow" w:hAnsi="Arial Narrow" w:cs="Arial"/>
          <w:szCs w:val="20"/>
        </w:rPr>
        <w:t xml:space="preserve"> consultations and assistance to hearing and visually impaired women on different issues, including health services, social welfare, placement of disabled children in the special schools, employment opportunities, etc.</w:t>
      </w:r>
    </w:p>
    <w:p w14:paraId="6BDB494B" w14:textId="77777777" w:rsidR="00AC0733" w:rsidRDefault="00AC0733" w:rsidP="00793126">
      <w:pPr>
        <w:tabs>
          <w:tab w:val="left" w:pos="540"/>
        </w:tabs>
        <w:suppressAutoHyphens/>
        <w:rPr>
          <w:rFonts w:ascii="Arial Narrow" w:hAnsi="Arial Narrow" w:cs="Arial"/>
          <w:szCs w:val="22"/>
          <w:lang w:val="en-GB"/>
        </w:rPr>
      </w:pPr>
    </w:p>
    <w:p w14:paraId="5697AD64" w14:textId="7AE5B90D" w:rsidR="00AC0733" w:rsidRDefault="000A5315" w:rsidP="00793126">
      <w:pPr>
        <w:tabs>
          <w:tab w:val="left" w:pos="540"/>
        </w:tabs>
        <w:suppressAutoHyphens/>
        <w:rPr>
          <w:rFonts w:ascii="Arial Narrow" w:hAnsi="Arial Narrow"/>
        </w:rPr>
      </w:pPr>
      <w:r>
        <w:rPr>
          <w:rFonts w:ascii="Arial Narrow" w:hAnsi="Arial Narrow"/>
          <w:lang w:val="en-US"/>
        </w:rPr>
        <w:t xml:space="preserve">The Project was well managed, with core required documentation in place. </w:t>
      </w:r>
      <w:r>
        <w:rPr>
          <w:rFonts w:ascii="Arial Narrow" w:hAnsi="Arial Narrow"/>
        </w:rPr>
        <w:t>The evaluator acknowledges a results-focused character of the Project document that helped to keep it focused. The Project document contains many specific goals and indicators of success, but the evaluator believes that the linkages between some inputs, outputs and outcomes could have been strengthened through better focused indicators.</w:t>
      </w:r>
    </w:p>
    <w:p w14:paraId="2531A468" w14:textId="77777777" w:rsidR="000A5315" w:rsidRDefault="000A5315" w:rsidP="00793126">
      <w:pPr>
        <w:tabs>
          <w:tab w:val="left" w:pos="540"/>
        </w:tabs>
        <w:suppressAutoHyphens/>
        <w:rPr>
          <w:rFonts w:ascii="Arial Narrow" w:hAnsi="Arial Narrow"/>
        </w:rPr>
      </w:pPr>
    </w:p>
    <w:p w14:paraId="7AC90A68" w14:textId="221660A2" w:rsidR="000A5315" w:rsidRPr="000A5315" w:rsidRDefault="000A5315" w:rsidP="000A5315">
      <w:pPr>
        <w:tabs>
          <w:tab w:val="left" w:pos="540"/>
        </w:tabs>
        <w:suppressAutoHyphens/>
        <w:rPr>
          <w:rFonts w:ascii="Arial Narrow" w:hAnsi="Arial Narrow" w:cs="Arial"/>
          <w:szCs w:val="22"/>
          <w:lang w:val="en-GB"/>
        </w:rPr>
      </w:pPr>
      <w:r w:rsidRPr="000A5315">
        <w:rPr>
          <w:rFonts w:ascii="Arial Narrow" w:hAnsi="Arial Narrow" w:cs="Arial"/>
          <w:szCs w:val="22"/>
          <w:lang w:val="en-GB"/>
        </w:rPr>
        <w:t>The evaluator believes that the biggest contribution and impact of the Project is that it managed to achieve dramatic change in mind</w:t>
      </w:r>
      <w:r w:rsidR="00525D24">
        <w:rPr>
          <w:rFonts w:ascii="Arial Narrow" w:hAnsi="Arial Narrow" w:cs="Arial"/>
          <w:szCs w:val="22"/>
          <w:lang w:val="en-GB"/>
        </w:rPr>
        <w:t xml:space="preserve"> </w:t>
      </w:r>
      <w:r w:rsidRPr="000A5315">
        <w:rPr>
          <w:rFonts w:ascii="Arial Narrow" w:hAnsi="Arial Narrow" w:cs="Arial"/>
          <w:szCs w:val="22"/>
          <w:lang w:val="en-GB"/>
        </w:rPr>
        <w:t>sets of many decision-makers and women with disabilities on disability. Many individuals interviewed in the course of this evaluation, including Project beneficiaries themselves, indicated that before the Project trainings they viewed disability through the medical lens. The Project helped them to understand and accept the social/human rights model of disability and the consultant was pleasantly surprised when some ministries’ staff used the core ideas and principles of human rights model of disability in discussing the plans of their ministries in the area of disability. There was a real change in mind</w:t>
      </w:r>
      <w:r w:rsidR="00525D24">
        <w:rPr>
          <w:rFonts w:ascii="Arial Narrow" w:hAnsi="Arial Narrow" w:cs="Arial"/>
          <w:szCs w:val="22"/>
          <w:lang w:val="en-GB"/>
        </w:rPr>
        <w:t xml:space="preserve"> </w:t>
      </w:r>
      <w:r w:rsidRPr="000A5315">
        <w:rPr>
          <w:rFonts w:ascii="Arial Narrow" w:hAnsi="Arial Narrow" w:cs="Arial"/>
          <w:szCs w:val="22"/>
          <w:lang w:val="en-GB"/>
        </w:rPr>
        <w:t>sets of ministry staff and decision makers who met with women with disabilities and heard from them directly about challenges they faced and solutions they proposed. State officials and leaders of diverse organizations learned that persons with disabilities are the same people as persons with no disabilities who would like to study, get good jobs, get married and pursue other opportunities in life and that society has to do much more than it is doing now to help them achieve their goals.</w:t>
      </w:r>
    </w:p>
    <w:p w14:paraId="140FEFE4" w14:textId="77777777" w:rsidR="000A5315" w:rsidRPr="000A5315" w:rsidRDefault="000A5315" w:rsidP="000A5315">
      <w:pPr>
        <w:tabs>
          <w:tab w:val="left" w:pos="540"/>
        </w:tabs>
        <w:suppressAutoHyphens/>
        <w:rPr>
          <w:rFonts w:ascii="Arial Narrow" w:hAnsi="Arial Narrow" w:cs="Arial"/>
          <w:szCs w:val="22"/>
          <w:lang w:val="en-GB"/>
        </w:rPr>
      </w:pPr>
    </w:p>
    <w:p w14:paraId="37EB2012" w14:textId="431974A2" w:rsidR="00F76207" w:rsidRDefault="000A5315" w:rsidP="000A5315">
      <w:pPr>
        <w:tabs>
          <w:tab w:val="left" w:pos="540"/>
        </w:tabs>
        <w:suppressAutoHyphens/>
        <w:rPr>
          <w:rFonts w:ascii="Arial Narrow" w:hAnsi="Arial Narrow" w:cs="Arial"/>
          <w:szCs w:val="22"/>
          <w:lang w:val="en-GB"/>
        </w:rPr>
      </w:pPr>
      <w:r w:rsidRPr="000A5315">
        <w:rPr>
          <w:rFonts w:ascii="Arial Narrow" w:hAnsi="Arial Narrow" w:cs="Arial"/>
          <w:szCs w:val="22"/>
          <w:lang w:val="en-GB"/>
        </w:rPr>
        <w:lastRenderedPageBreak/>
        <w:t xml:space="preserve">The most important impact of the Project is that it helped women leaders to believe in themselves and built their self-advocacy skills so that many of them are not afraid to advocate for themselves or on behalf of others with decision makers at the national and local levels, business owners, in stores, hospitals, with social service providers and other fields. </w:t>
      </w:r>
      <w:r w:rsidR="00F76207" w:rsidRPr="000A5315">
        <w:rPr>
          <w:rFonts w:ascii="Arial Narrow" w:hAnsi="Arial Narrow" w:cs="Arial"/>
          <w:szCs w:val="22"/>
          <w:lang w:val="en-GB"/>
        </w:rPr>
        <w:t>Learning about gender, leadership, government operations and I</w:t>
      </w:r>
      <w:r w:rsidR="00525D24">
        <w:rPr>
          <w:rFonts w:ascii="Arial Narrow" w:hAnsi="Arial Narrow" w:cs="Arial"/>
          <w:szCs w:val="22"/>
          <w:lang w:val="en-GB"/>
        </w:rPr>
        <w:t>C</w:t>
      </w:r>
      <w:r w:rsidR="00F76207" w:rsidRPr="000A5315">
        <w:rPr>
          <w:rFonts w:ascii="Arial Narrow" w:hAnsi="Arial Narrow" w:cs="Arial"/>
          <w:szCs w:val="22"/>
          <w:lang w:val="en-GB"/>
        </w:rPr>
        <w:t xml:space="preserve">T gave the Project beneficiaries the tools and experience to take greater control over their own lives and engage into multiple level advocacy work. </w:t>
      </w:r>
      <w:r w:rsidRPr="000A5315">
        <w:rPr>
          <w:rFonts w:ascii="Arial Narrow" w:hAnsi="Arial Narrow" w:cs="Arial"/>
          <w:szCs w:val="22"/>
          <w:lang w:val="en-GB"/>
        </w:rPr>
        <w:t>Project beneficiaries acquired the necessary skills to communicate with decision makers in writing and shared their ideas and recommendations through DBST with respective state</w:t>
      </w:r>
      <w:r w:rsidR="00F76207">
        <w:rPr>
          <w:rFonts w:ascii="Arial Narrow" w:hAnsi="Arial Narrow" w:cs="Arial"/>
          <w:szCs w:val="22"/>
          <w:lang w:val="en-GB"/>
        </w:rPr>
        <w:t xml:space="preserve"> instituti</w:t>
      </w:r>
      <w:r w:rsidR="004C214C">
        <w:rPr>
          <w:rFonts w:ascii="Arial Narrow" w:hAnsi="Arial Narrow" w:cs="Arial"/>
          <w:szCs w:val="22"/>
          <w:lang w:val="en-GB"/>
        </w:rPr>
        <w:t>ons. Some of them were addressed by respective line ministries</w:t>
      </w:r>
      <w:r w:rsidR="00F76207">
        <w:rPr>
          <w:rFonts w:ascii="Arial Narrow" w:hAnsi="Arial Narrow" w:cs="Arial"/>
          <w:szCs w:val="22"/>
          <w:lang w:val="en-GB"/>
        </w:rPr>
        <w:t xml:space="preserve">. </w:t>
      </w:r>
    </w:p>
    <w:p w14:paraId="5B880337" w14:textId="77777777" w:rsidR="000A5315" w:rsidRPr="000A5315" w:rsidRDefault="000A5315" w:rsidP="000A5315">
      <w:pPr>
        <w:tabs>
          <w:tab w:val="left" w:pos="540"/>
        </w:tabs>
        <w:suppressAutoHyphens/>
        <w:rPr>
          <w:rFonts w:ascii="Arial Narrow" w:hAnsi="Arial Narrow" w:cs="Arial"/>
          <w:szCs w:val="22"/>
          <w:lang w:val="en-GB"/>
        </w:rPr>
      </w:pPr>
    </w:p>
    <w:p w14:paraId="0BF0309F" w14:textId="77777777" w:rsidR="000A5315" w:rsidRPr="000A5315" w:rsidRDefault="000A5315" w:rsidP="000A5315">
      <w:pPr>
        <w:tabs>
          <w:tab w:val="left" w:pos="540"/>
        </w:tabs>
        <w:suppressAutoHyphens/>
        <w:rPr>
          <w:rFonts w:ascii="Arial Narrow" w:hAnsi="Arial Narrow" w:cs="Arial"/>
          <w:szCs w:val="22"/>
          <w:lang w:val="en-GB"/>
        </w:rPr>
      </w:pPr>
      <w:r w:rsidRPr="000A5315">
        <w:rPr>
          <w:rFonts w:ascii="Arial Narrow" w:hAnsi="Arial Narrow" w:cs="Arial"/>
          <w:szCs w:val="22"/>
          <w:lang w:val="en-GB"/>
        </w:rPr>
        <w:t>The consultant finds that the Project is sustainable in the following areas:</w:t>
      </w:r>
    </w:p>
    <w:p w14:paraId="1885FCDC" w14:textId="6A39ED91" w:rsidR="000A5315" w:rsidRPr="00F76207" w:rsidRDefault="000A5315" w:rsidP="00F76207">
      <w:pPr>
        <w:pStyle w:val="ListParagraph"/>
        <w:numPr>
          <w:ilvl w:val="0"/>
          <w:numId w:val="51"/>
        </w:numPr>
        <w:tabs>
          <w:tab w:val="left" w:pos="540"/>
        </w:tabs>
        <w:suppressAutoHyphens/>
        <w:rPr>
          <w:rFonts w:ascii="Arial Narrow" w:hAnsi="Arial Narrow" w:cs="Arial"/>
          <w:szCs w:val="22"/>
          <w:lang w:val="en-GB"/>
        </w:rPr>
      </w:pPr>
      <w:r w:rsidRPr="00F76207">
        <w:rPr>
          <w:rFonts w:ascii="Arial Narrow" w:hAnsi="Arial Narrow" w:cs="Arial"/>
          <w:szCs w:val="22"/>
          <w:lang w:val="en-GB"/>
        </w:rPr>
        <w:t>Many women with disabilities who benefitted from the Project are and will be sharing key lessons learned and skills acquired with other women with disabilities and will lead them by example.</w:t>
      </w:r>
    </w:p>
    <w:p w14:paraId="67424721" w14:textId="4B5BBF92" w:rsidR="000A5315" w:rsidRPr="00F76207" w:rsidRDefault="000A5315" w:rsidP="00F76207">
      <w:pPr>
        <w:pStyle w:val="ListParagraph"/>
        <w:numPr>
          <w:ilvl w:val="0"/>
          <w:numId w:val="51"/>
        </w:numPr>
        <w:tabs>
          <w:tab w:val="left" w:pos="540"/>
        </w:tabs>
        <w:suppressAutoHyphens/>
        <w:rPr>
          <w:rFonts w:ascii="Arial Narrow" w:hAnsi="Arial Narrow" w:cs="Arial"/>
          <w:szCs w:val="22"/>
          <w:lang w:val="en-GB"/>
        </w:rPr>
      </w:pPr>
      <w:r w:rsidRPr="00F76207">
        <w:rPr>
          <w:rFonts w:ascii="Arial Narrow" w:hAnsi="Arial Narrow" w:cs="Arial"/>
          <w:szCs w:val="22"/>
          <w:lang w:val="en-GB"/>
        </w:rPr>
        <w:t>Women beneficiaries established networks with each other to share information and provide support and they will most likely be active and hopefully will expand.</w:t>
      </w:r>
    </w:p>
    <w:p w14:paraId="74AFBA91" w14:textId="19D13376" w:rsidR="000A5315" w:rsidRPr="00F76207" w:rsidRDefault="000A5315" w:rsidP="00F76207">
      <w:pPr>
        <w:pStyle w:val="ListParagraph"/>
        <w:numPr>
          <w:ilvl w:val="0"/>
          <w:numId w:val="51"/>
        </w:numPr>
        <w:tabs>
          <w:tab w:val="left" w:pos="540"/>
        </w:tabs>
        <w:suppressAutoHyphens/>
        <w:rPr>
          <w:rFonts w:ascii="Arial Narrow" w:hAnsi="Arial Narrow" w:cs="Arial"/>
          <w:szCs w:val="22"/>
          <w:lang w:val="en-GB"/>
        </w:rPr>
      </w:pPr>
      <w:r w:rsidRPr="00F76207">
        <w:rPr>
          <w:rFonts w:ascii="Arial Narrow" w:hAnsi="Arial Narrow" w:cs="Arial"/>
          <w:szCs w:val="22"/>
          <w:lang w:val="en-GB"/>
        </w:rPr>
        <w:t xml:space="preserve">Many women with disabilities who benefitted from the Project will continue running their businesses and interest groups. </w:t>
      </w:r>
    </w:p>
    <w:p w14:paraId="14953701" w14:textId="09AFED2B" w:rsidR="000A5315" w:rsidRPr="00F76207" w:rsidRDefault="000A5315" w:rsidP="00F76207">
      <w:pPr>
        <w:pStyle w:val="ListParagraph"/>
        <w:numPr>
          <w:ilvl w:val="0"/>
          <w:numId w:val="51"/>
        </w:numPr>
        <w:tabs>
          <w:tab w:val="left" w:pos="540"/>
        </w:tabs>
        <w:suppressAutoHyphens/>
        <w:rPr>
          <w:rFonts w:ascii="Arial Narrow" w:hAnsi="Arial Narrow" w:cs="Arial"/>
          <w:szCs w:val="22"/>
          <w:lang w:val="en-GB"/>
        </w:rPr>
      </w:pPr>
      <w:r w:rsidRPr="00F76207">
        <w:rPr>
          <w:rFonts w:ascii="Arial Narrow" w:hAnsi="Arial Narrow" w:cs="Arial"/>
          <w:szCs w:val="22"/>
          <w:lang w:val="en-GB"/>
        </w:rPr>
        <w:t>Some Project beneficiaries have a strong potential to join public service and will be able to promote the disability agenda within the Government institutions.</w:t>
      </w:r>
    </w:p>
    <w:p w14:paraId="3B6BCB40" w14:textId="3D2A400C" w:rsidR="000A5315" w:rsidRPr="00F76207" w:rsidRDefault="000A5315" w:rsidP="00F76207">
      <w:pPr>
        <w:pStyle w:val="ListParagraph"/>
        <w:numPr>
          <w:ilvl w:val="0"/>
          <w:numId w:val="51"/>
        </w:numPr>
        <w:tabs>
          <w:tab w:val="left" w:pos="540"/>
        </w:tabs>
        <w:suppressAutoHyphens/>
        <w:rPr>
          <w:rFonts w:ascii="Arial Narrow" w:hAnsi="Arial Narrow" w:cs="Arial"/>
          <w:szCs w:val="22"/>
          <w:lang w:val="en-GB"/>
        </w:rPr>
      </w:pPr>
      <w:r w:rsidRPr="00F76207">
        <w:rPr>
          <w:rFonts w:ascii="Arial Narrow" w:hAnsi="Arial Narrow" w:cs="Arial"/>
          <w:szCs w:val="22"/>
          <w:lang w:val="en-GB"/>
        </w:rPr>
        <w:t>Many Project beneficiaries will continue their advocacy work and will communicate their ideas and suggestions to decision makers at the national and local levels.</w:t>
      </w:r>
    </w:p>
    <w:p w14:paraId="31611E55" w14:textId="18E7D365" w:rsidR="000A5315" w:rsidRPr="00F76207" w:rsidRDefault="000A5315" w:rsidP="00F76207">
      <w:pPr>
        <w:pStyle w:val="ListParagraph"/>
        <w:numPr>
          <w:ilvl w:val="0"/>
          <w:numId w:val="51"/>
        </w:numPr>
        <w:tabs>
          <w:tab w:val="left" w:pos="540"/>
        </w:tabs>
        <w:suppressAutoHyphens/>
        <w:rPr>
          <w:rFonts w:ascii="Arial Narrow" w:hAnsi="Arial Narrow" w:cs="Arial"/>
          <w:szCs w:val="22"/>
          <w:lang w:val="en-GB"/>
        </w:rPr>
      </w:pPr>
      <w:r w:rsidRPr="00F76207">
        <w:rPr>
          <w:rFonts w:ascii="Arial Narrow" w:hAnsi="Arial Narrow" w:cs="Arial"/>
          <w:szCs w:val="22"/>
          <w:lang w:val="en-GB"/>
        </w:rPr>
        <w:t>Ministries and other organizations attended by the Project beneficiaries are willing and interested in conducting further dialogue and meetings with persons with disabilities and most likely will organize meetings with PWDs themselves.</w:t>
      </w:r>
    </w:p>
    <w:p w14:paraId="75D572AD" w14:textId="10A584AA" w:rsidR="000A5315" w:rsidRPr="00F76207" w:rsidRDefault="000A5315" w:rsidP="00F76207">
      <w:pPr>
        <w:pStyle w:val="ListParagraph"/>
        <w:numPr>
          <w:ilvl w:val="0"/>
          <w:numId w:val="51"/>
        </w:numPr>
        <w:tabs>
          <w:tab w:val="left" w:pos="540"/>
        </w:tabs>
        <w:suppressAutoHyphens/>
        <w:rPr>
          <w:rFonts w:ascii="Arial Narrow" w:hAnsi="Arial Narrow" w:cs="Arial"/>
          <w:szCs w:val="22"/>
          <w:lang w:val="en-GB"/>
        </w:rPr>
      </w:pPr>
      <w:r w:rsidRPr="00F76207">
        <w:rPr>
          <w:rFonts w:ascii="Arial Narrow" w:hAnsi="Arial Narrow" w:cs="Arial"/>
          <w:szCs w:val="22"/>
          <w:lang w:val="en-GB"/>
        </w:rPr>
        <w:t>DBST will continue using training materials developed through the Project in all its branches and will encourage Project beneficiaries to share their new knowledge and skills with other women. Trained women will have a privilege to be hired first if any job opportunity opens up in DBST.</w:t>
      </w:r>
    </w:p>
    <w:p w14:paraId="189D41D9" w14:textId="38DF1F5C" w:rsidR="000A5315" w:rsidRPr="00F76207" w:rsidRDefault="000A5315" w:rsidP="00F76207">
      <w:pPr>
        <w:pStyle w:val="ListParagraph"/>
        <w:numPr>
          <w:ilvl w:val="0"/>
          <w:numId w:val="51"/>
        </w:numPr>
        <w:tabs>
          <w:tab w:val="left" w:pos="540"/>
        </w:tabs>
        <w:suppressAutoHyphens/>
        <w:rPr>
          <w:rFonts w:ascii="Arial Narrow" w:hAnsi="Arial Narrow" w:cs="Arial"/>
          <w:szCs w:val="22"/>
          <w:lang w:val="en-GB"/>
        </w:rPr>
      </w:pPr>
      <w:r w:rsidRPr="00F76207">
        <w:rPr>
          <w:rFonts w:ascii="Arial Narrow" w:hAnsi="Arial Narrow" w:cs="Arial"/>
          <w:szCs w:val="22"/>
          <w:lang w:val="en-GB"/>
        </w:rPr>
        <w:t>Active women-leaders will be invited to participate in the meetings of the Board of DBST and discuss possible interactions with governmental agencies on different matters.</w:t>
      </w:r>
    </w:p>
    <w:p w14:paraId="63F3E3FE" w14:textId="77777777" w:rsidR="000A5315" w:rsidRPr="000A5315" w:rsidRDefault="000A5315" w:rsidP="000A5315">
      <w:pPr>
        <w:tabs>
          <w:tab w:val="left" w:pos="540"/>
        </w:tabs>
        <w:suppressAutoHyphens/>
        <w:rPr>
          <w:rFonts w:ascii="Arial Narrow" w:hAnsi="Arial Narrow" w:cs="Arial"/>
          <w:szCs w:val="22"/>
          <w:lang w:val="en-GB"/>
        </w:rPr>
      </w:pPr>
    </w:p>
    <w:p w14:paraId="6FBBACCD" w14:textId="77777777" w:rsidR="000A5315" w:rsidRPr="000A5315" w:rsidRDefault="000A5315" w:rsidP="000A5315">
      <w:pPr>
        <w:tabs>
          <w:tab w:val="left" w:pos="540"/>
        </w:tabs>
        <w:suppressAutoHyphens/>
        <w:rPr>
          <w:rFonts w:ascii="Arial Narrow" w:hAnsi="Arial Narrow" w:cs="Arial"/>
          <w:szCs w:val="22"/>
          <w:lang w:val="en-GB"/>
        </w:rPr>
      </w:pPr>
      <w:r w:rsidRPr="000A5315">
        <w:rPr>
          <w:rFonts w:ascii="Arial Narrow" w:hAnsi="Arial Narrow" w:cs="Arial"/>
          <w:szCs w:val="22"/>
          <w:lang w:val="en-GB"/>
        </w:rPr>
        <w:t xml:space="preserve">The prospects for further development of related interventions after the end of external support are questionable. The consultant found that the weakest part of the Project is its financial viability as there is no clear picture on how funding of similar, well designed and needed training interventions will be maintained. </w:t>
      </w:r>
    </w:p>
    <w:p w14:paraId="0DE12B3D" w14:textId="77777777" w:rsidR="000A5315" w:rsidRPr="000A5315" w:rsidRDefault="000A5315" w:rsidP="000A5315">
      <w:pPr>
        <w:tabs>
          <w:tab w:val="left" w:pos="540"/>
        </w:tabs>
        <w:suppressAutoHyphens/>
        <w:rPr>
          <w:rFonts w:ascii="Arial Narrow" w:hAnsi="Arial Narrow" w:cs="Arial"/>
          <w:szCs w:val="22"/>
          <w:lang w:val="en-GB"/>
        </w:rPr>
      </w:pPr>
    </w:p>
    <w:p w14:paraId="0C5D49DE" w14:textId="25C6BED0" w:rsidR="00F76207" w:rsidRPr="00F76207" w:rsidRDefault="00F76207" w:rsidP="00F76207">
      <w:pPr>
        <w:contextualSpacing/>
        <w:rPr>
          <w:rFonts w:ascii="Arial Narrow" w:hAnsi="Arial Narrow"/>
          <w:lang w:val="en-US"/>
        </w:rPr>
      </w:pPr>
      <w:r w:rsidRPr="00F76207">
        <w:rPr>
          <w:rFonts w:ascii="Arial Narrow" w:hAnsi="Arial Narrow"/>
          <w:lang w:val="en-US"/>
        </w:rPr>
        <w:t>The consultant identifies the following core lessons:</w:t>
      </w:r>
    </w:p>
    <w:p w14:paraId="5C279EB9" w14:textId="48354AF0" w:rsidR="00F76207" w:rsidRPr="00F76207" w:rsidRDefault="00F76207" w:rsidP="00F76207">
      <w:pPr>
        <w:pStyle w:val="ListParagraph"/>
        <w:numPr>
          <w:ilvl w:val="0"/>
          <w:numId w:val="39"/>
        </w:numPr>
        <w:tabs>
          <w:tab w:val="left" w:pos="540"/>
        </w:tabs>
        <w:suppressAutoHyphens/>
        <w:rPr>
          <w:rFonts w:ascii="Arial Narrow" w:hAnsi="Arial Narrow" w:cs="Arial"/>
          <w:szCs w:val="22"/>
          <w:lang w:val="en-GB"/>
        </w:rPr>
      </w:pPr>
      <w:r w:rsidRPr="00267686">
        <w:rPr>
          <w:rFonts w:ascii="Arial Narrow" w:eastAsia="Times New Roman" w:hAnsi="Arial Narrow"/>
          <w:lang w:val="en-US"/>
        </w:rPr>
        <w:t>As the barriers an</w:t>
      </w:r>
      <w:r>
        <w:rPr>
          <w:rFonts w:ascii="Arial Narrow" w:eastAsia="Times New Roman" w:hAnsi="Arial Narrow"/>
          <w:lang w:val="en-US"/>
        </w:rPr>
        <w:t>d challenges faced by women with disabilities</w:t>
      </w:r>
      <w:r w:rsidRPr="00267686">
        <w:rPr>
          <w:rFonts w:ascii="Arial Narrow" w:eastAsia="Times New Roman" w:hAnsi="Arial Narrow"/>
          <w:lang w:val="en-US"/>
        </w:rPr>
        <w:t xml:space="preserve"> are multi-faceted and mu</w:t>
      </w:r>
      <w:r>
        <w:rPr>
          <w:rFonts w:ascii="Arial Narrow" w:eastAsia="Times New Roman" w:hAnsi="Arial Narrow"/>
          <w:lang w:val="en-US"/>
        </w:rPr>
        <w:t>lti-dimensional, UNDP was correct in adopting</w:t>
      </w:r>
      <w:r w:rsidRPr="00267686">
        <w:rPr>
          <w:rFonts w:ascii="Arial Narrow" w:eastAsia="Times New Roman" w:hAnsi="Arial Narrow"/>
          <w:lang w:val="en-US"/>
        </w:rPr>
        <w:t xml:space="preserve"> a comprehensive approach addressing multiple barriers </w:t>
      </w:r>
      <w:r>
        <w:rPr>
          <w:rFonts w:ascii="Arial Narrow" w:eastAsia="Times New Roman" w:hAnsi="Arial Narrow"/>
          <w:lang w:val="en-US"/>
        </w:rPr>
        <w:t xml:space="preserve">faced by women with disabilities, strengthening their leadership capacities and providing them with an opportunity to engage into direct dialogue with decision makers. </w:t>
      </w:r>
    </w:p>
    <w:p w14:paraId="7C0B8B45" w14:textId="341F2038" w:rsidR="00F76207" w:rsidRPr="00F76207" w:rsidRDefault="00F76207" w:rsidP="00F76207">
      <w:pPr>
        <w:pStyle w:val="ListParagraph"/>
        <w:numPr>
          <w:ilvl w:val="0"/>
          <w:numId w:val="39"/>
        </w:numPr>
        <w:tabs>
          <w:tab w:val="left" w:pos="540"/>
        </w:tabs>
        <w:suppressAutoHyphens/>
        <w:rPr>
          <w:rFonts w:ascii="Arial Narrow" w:hAnsi="Arial Narrow" w:cs="Arial"/>
          <w:szCs w:val="22"/>
          <w:lang w:val="en-GB"/>
        </w:rPr>
      </w:pPr>
      <w:r>
        <w:rPr>
          <w:rFonts w:ascii="Arial Narrow" w:hAnsi="Arial Narrow" w:cs="Arial"/>
          <w:szCs w:val="22"/>
          <w:lang w:val="en-GB"/>
        </w:rPr>
        <w:t>The barriers faced by women with disabilities include in addition to limited access to educational, vocational training opportunities, employment, limited accessibility of bu</w:t>
      </w:r>
      <w:r w:rsidR="004C214C">
        <w:rPr>
          <w:rFonts w:ascii="Arial Narrow" w:hAnsi="Arial Narrow" w:cs="Arial"/>
          <w:szCs w:val="22"/>
          <w:lang w:val="en-GB"/>
        </w:rPr>
        <w:t>ilding</w:t>
      </w:r>
      <w:r w:rsidR="00382E38">
        <w:rPr>
          <w:rFonts w:ascii="Arial Narrow" w:hAnsi="Arial Narrow" w:cs="Arial"/>
          <w:szCs w:val="22"/>
          <w:lang w:val="en-GB"/>
        </w:rPr>
        <w:t>s</w:t>
      </w:r>
      <w:r>
        <w:rPr>
          <w:rFonts w:ascii="Arial Narrow" w:hAnsi="Arial Narrow" w:cs="Arial"/>
          <w:szCs w:val="22"/>
          <w:lang w:val="en-GB"/>
        </w:rPr>
        <w:t xml:space="preserve"> also a</w:t>
      </w:r>
      <w:r w:rsidRPr="00CA6D68">
        <w:rPr>
          <w:rFonts w:ascii="Arial Narrow" w:hAnsi="Arial Narrow" w:cs="Arial"/>
          <w:szCs w:val="22"/>
          <w:lang w:val="en-GB"/>
        </w:rPr>
        <w:t>ttitudinal barriers, which include low levels of expectations, fear, ignorance, misdirected charity, and</w:t>
      </w:r>
      <w:r>
        <w:rPr>
          <w:rFonts w:ascii="Arial Narrow" w:hAnsi="Arial Narrow" w:cs="Arial"/>
          <w:szCs w:val="22"/>
          <w:lang w:val="en-GB"/>
        </w:rPr>
        <w:t xml:space="preserve"> pity. </w:t>
      </w:r>
    </w:p>
    <w:p w14:paraId="069004D2" w14:textId="36290ED7" w:rsidR="00F76207" w:rsidRPr="00F76207" w:rsidRDefault="00F76207" w:rsidP="00F76207">
      <w:pPr>
        <w:pStyle w:val="ListParagraph"/>
        <w:numPr>
          <w:ilvl w:val="0"/>
          <w:numId w:val="39"/>
        </w:numPr>
        <w:tabs>
          <w:tab w:val="left" w:pos="540"/>
        </w:tabs>
        <w:suppressAutoHyphens/>
        <w:rPr>
          <w:rFonts w:ascii="Arial Narrow" w:hAnsi="Arial Narrow" w:cs="Arial"/>
          <w:szCs w:val="22"/>
          <w:lang w:val="en-GB"/>
        </w:rPr>
      </w:pPr>
      <w:r w:rsidRPr="00F76207">
        <w:rPr>
          <w:rFonts w:ascii="Arial Narrow" w:hAnsi="Arial Narrow"/>
          <w:lang w:val="en-US"/>
        </w:rPr>
        <w:lastRenderedPageBreak/>
        <w:t xml:space="preserve">It takes long time to change mindsets of decision makers from charity to social/human rights model of disability but once key decision makers embrace the concept, the development and implementation of disability-specific policies and strategies will become much easier in Turkmenistan where the availability of budget resource is not an issue. </w:t>
      </w:r>
    </w:p>
    <w:p w14:paraId="0AF933F6" w14:textId="6730ADF7" w:rsidR="00F76207" w:rsidRPr="00F76207" w:rsidRDefault="00F76207" w:rsidP="00F76207">
      <w:pPr>
        <w:pStyle w:val="ListParagraph"/>
        <w:numPr>
          <w:ilvl w:val="0"/>
          <w:numId w:val="26"/>
        </w:numPr>
        <w:rPr>
          <w:rFonts w:ascii="Arial Narrow" w:hAnsi="Arial Narrow"/>
        </w:rPr>
      </w:pPr>
      <w:r w:rsidRPr="0036064A">
        <w:rPr>
          <w:rFonts w:ascii="Arial Narrow" w:hAnsi="Arial Narrow"/>
          <w:lang w:val="en-GB"/>
        </w:rPr>
        <w:t>Capacity needs of all partners with responsibility for disability agenda are significant.</w:t>
      </w:r>
      <w:r>
        <w:rPr>
          <w:rFonts w:ascii="Arial Narrow" w:hAnsi="Arial Narrow"/>
          <w:lang w:val="en-GB"/>
        </w:rPr>
        <w:t xml:space="preserve"> </w:t>
      </w:r>
      <w:r w:rsidRPr="00B1798E">
        <w:rPr>
          <w:rFonts w:ascii="Arial Narrow" w:hAnsi="Arial Narrow"/>
        </w:rPr>
        <w:t xml:space="preserve">Turkmenistan lacks a national disability strategy, with specific objectives and targets in disability reforms. When Government long-term priorities in supporting persons with disabilities are unclear, it is difficult for donors to design and implement high impact interventions that would have the maximum possible impact on disability reforms. </w:t>
      </w:r>
    </w:p>
    <w:p w14:paraId="7EB5F5ED" w14:textId="4588613B" w:rsidR="00F76207" w:rsidRPr="00F76207" w:rsidRDefault="00F76207" w:rsidP="00F76207">
      <w:pPr>
        <w:pStyle w:val="ListParagraph"/>
        <w:numPr>
          <w:ilvl w:val="0"/>
          <w:numId w:val="39"/>
        </w:numPr>
        <w:tabs>
          <w:tab w:val="left" w:pos="540"/>
        </w:tabs>
        <w:suppressAutoHyphens/>
        <w:rPr>
          <w:rFonts w:ascii="Arial Narrow" w:hAnsi="Arial Narrow"/>
        </w:rPr>
      </w:pPr>
      <w:r>
        <w:rPr>
          <w:rFonts w:ascii="Arial Narrow" w:hAnsi="Arial Narrow"/>
        </w:rPr>
        <w:t>Employment of women</w:t>
      </w:r>
      <w:r w:rsidRPr="00CA6D68">
        <w:rPr>
          <w:rFonts w:ascii="Arial Narrow" w:hAnsi="Arial Narrow"/>
        </w:rPr>
        <w:t xml:space="preserve"> with disabilities remains significantly restricted and,</w:t>
      </w:r>
      <w:r>
        <w:rPr>
          <w:rFonts w:ascii="Arial Narrow" w:hAnsi="Arial Narrow"/>
        </w:rPr>
        <w:t xml:space="preserve"> </w:t>
      </w:r>
      <w:r w:rsidRPr="00070F08">
        <w:rPr>
          <w:rFonts w:ascii="Arial Narrow" w:hAnsi="Arial Narrow"/>
        </w:rPr>
        <w:t xml:space="preserve">therefore, low. </w:t>
      </w:r>
    </w:p>
    <w:p w14:paraId="4F30D426" w14:textId="2E4E53AA" w:rsidR="00F76207" w:rsidRPr="00F76207" w:rsidRDefault="00F76207" w:rsidP="00F76207">
      <w:pPr>
        <w:numPr>
          <w:ilvl w:val="0"/>
          <w:numId w:val="39"/>
        </w:numPr>
        <w:contextualSpacing/>
        <w:rPr>
          <w:rFonts w:ascii="Arial Narrow" w:hAnsi="Arial Narrow"/>
        </w:rPr>
      </w:pPr>
      <w:r w:rsidRPr="00085BE6">
        <w:rPr>
          <w:rFonts w:ascii="Arial Narrow" w:hAnsi="Arial Narrow"/>
          <w:lang w:val="en-US"/>
        </w:rPr>
        <w:t xml:space="preserve">Good education, resilience, confidence and self-advocacy skills are factors that contribute to success of women with disabilities. </w:t>
      </w:r>
    </w:p>
    <w:p w14:paraId="15FCEE86" w14:textId="258F2DCA" w:rsidR="00F76207" w:rsidRPr="00F76207" w:rsidRDefault="00F76207" w:rsidP="00F76207">
      <w:pPr>
        <w:numPr>
          <w:ilvl w:val="0"/>
          <w:numId w:val="39"/>
        </w:numPr>
        <w:contextualSpacing/>
        <w:rPr>
          <w:rFonts w:ascii="Arial Narrow" w:hAnsi="Arial Narrow"/>
        </w:rPr>
      </w:pPr>
      <w:r>
        <w:rPr>
          <w:rFonts w:ascii="Arial Narrow" w:hAnsi="Arial Narrow"/>
          <w:lang w:val="en-US"/>
        </w:rPr>
        <w:t>Barriers faced by</w:t>
      </w:r>
      <w:r w:rsidRPr="00085BE6">
        <w:rPr>
          <w:rFonts w:ascii="Arial Narrow" w:hAnsi="Arial Narrow"/>
          <w:lang w:val="en-US"/>
        </w:rPr>
        <w:t xml:space="preserve"> women with disabilities </w:t>
      </w:r>
      <w:r>
        <w:rPr>
          <w:rFonts w:ascii="Arial Narrow" w:hAnsi="Arial Narrow"/>
          <w:lang w:val="en-US"/>
        </w:rPr>
        <w:t xml:space="preserve">can be eliminated and reduced if they </w:t>
      </w:r>
      <w:r w:rsidRPr="00085BE6">
        <w:rPr>
          <w:rFonts w:ascii="Arial Narrow" w:hAnsi="Arial Narrow"/>
          <w:lang w:val="en-US"/>
        </w:rPr>
        <w:t>are active and use any opportunity to communicate their needs and ideas to decision makers.</w:t>
      </w:r>
    </w:p>
    <w:p w14:paraId="1E1CF745" w14:textId="18C57959" w:rsidR="00F76207" w:rsidRPr="00F76207" w:rsidRDefault="00F76207" w:rsidP="00F76207">
      <w:pPr>
        <w:pStyle w:val="ListParagraph"/>
        <w:numPr>
          <w:ilvl w:val="0"/>
          <w:numId w:val="39"/>
        </w:numPr>
        <w:contextualSpacing/>
        <w:rPr>
          <w:rFonts w:ascii="Arial Narrow" w:hAnsi="Arial Narrow"/>
          <w:lang w:val="en-AU"/>
        </w:rPr>
      </w:pPr>
      <w:r>
        <w:rPr>
          <w:rFonts w:ascii="Arial Narrow" w:hAnsi="Arial Narrow"/>
        </w:rPr>
        <w:t>UNDP is</w:t>
      </w:r>
      <w:r w:rsidRPr="00267686">
        <w:rPr>
          <w:rFonts w:ascii="Arial Narrow" w:hAnsi="Arial Narrow"/>
        </w:rPr>
        <w:t xml:space="preserve"> being res</w:t>
      </w:r>
      <w:r>
        <w:rPr>
          <w:rFonts w:ascii="Arial Narrow" w:hAnsi="Arial Narrow"/>
        </w:rPr>
        <w:t>pected as trusted neutral agent</w:t>
      </w:r>
      <w:r w:rsidRPr="00267686">
        <w:rPr>
          <w:rFonts w:ascii="Arial Narrow" w:hAnsi="Arial Narrow"/>
        </w:rPr>
        <w:t xml:space="preserve"> promoting th</w:t>
      </w:r>
      <w:r>
        <w:rPr>
          <w:rFonts w:ascii="Arial Narrow" w:hAnsi="Arial Narrow"/>
        </w:rPr>
        <w:t>e goals of social inclusion, with significant expertise in the area of disability and is</w:t>
      </w:r>
      <w:r w:rsidRPr="00267686">
        <w:rPr>
          <w:rFonts w:ascii="Arial Narrow" w:hAnsi="Arial Narrow"/>
        </w:rPr>
        <w:t xml:space="preserve"> well positioned to continue supporting reforms in these areas.</w:t>
      </w:r>
    </w:p>
    <w:p w14:paraId="2F1ACB67" w14:textId="7BBD0647" w:rsidR="00F76207" w:rsidRPr="00F76207" w:rsidRDefault="00F76207" w:rsidP="00F76207">
      <w:pPr>
        <w:pStyle w:val="ListParagraph"/>
        <w:numPr>
          <w:ilvl w:val="0"/>
          <w:numId w:val="39"/>
        </w:numPr>
        <w:contextualSpacing/>
        <w:rPr>
          <w:rFonts w:ascii="Arial Narrow" w:hAnsi="Arial Narrow"/>
          <w:lang w:val="en-AU"/>
        </w:rPr>
      </w:pPr>
      <w:r w:rsidRPr="00CF16DB">
        <w:rPr>
          <w:rFonts w:ascii="Arial Narrow" w:hAnsi="Arial Narrow" w:cs="Arial Narrow"/>
          <w:lang w:val="en-GB"/>
        </w:rPr>
        <w:t>Programs to address disability and gender issues need to be designed for both maximum reach and broa</w:t>
      </w:r>
      <w:r>
        <w:rPr>
          <w:rFonts w:ascii="Arial Narrow" w:hAnsi="Arial Narrow" w:cs="Arial Narrow"/>
          <w:lang w:val="en-GB"/>
        </w:rPr>
        <w:t>d accessibility. Focus on a limited number of</w:t>
      </w:r>
      <w:r w:rsidRPr="00CF16DB">
        <w:rPr>
          <w:rFonts w:ascii="Arial Narrow" w:hAnsi="Arial Narrow" w:cs="Arial Narrow"/>
          <w:lang w:val="en-GB"/>
        </w:rPr>
        <w:t xml:space="preserve"> beneficiaries </w:t>
      </w:r>
      <w:r>
        <w:rPr>
          <w:rFonts w:ascii="Arial Narrow" w:hAnsi="Arial Narrow" w:cs="Arial Narrow"/>
          <w:lang w:val="en-GB"/>
        </w:rPr>
        <w:t xml:space="preserve">will not lead to systemic changes. </w:t>
      </w:r>
    </w:p>
    <w:p w14:paraId="5B9531C4" w14:textId="3D81A7B8" w:rsidR="00F76207" w:rsidRPr="00D43DDF" w:rsidRDefault="00F76207" w:rsidP="00F76207">
      <w:pPr>
        <w:pStyle w:val="ListParagraph"/>
        <w:numPr>
          <w:ilvl w:val="0"/>
          <w:numId w:val="39"/>
        </w:numPr>
        <w:contextualSpacing/>
        <w:rPr>
          <w:rFonts w:ascii="Arial Narrow" w:hAnsi="Arial Narrow"/>
        </w:rPr>
      </w:pPr>
      <w:r w:rsidRPr="00F76207">
        <w:rPr>
          <w:rFonts w:ascii="Arial Narrow" w:hAnsi="Arial Narrow"/>
        </w:rPr>
        <w:t xml:space="preserve">Women with disabilities are not a homogenous group. </w:t>
      </w:r>
    </w:p>
    <w:p w14:paraId="05A310C3" w14:textId="77777777" w:rsidR="00F76207" w:rsidRPr="00D43DDF" w:rsidRDefault="00F76207" w:rsidP="00F76207">
      <w:pPr>
        <w:pStyle w:val="ListParagraph"/>
        <w:numPr>
          <w:ilvl w:val="0"/>
          <w:numId w:val="39"/>
        </w:numPr>
        <w:contextualSpacing/>
        <w:rPr>
          <w:rFonts w:ascii="Arial Narrow" w:hAnsi="Arial Narrow"/>
          <w:lang w:val="en-AU"/>
        </w:rPr>
      </w:pPr>
      <w:r w:rsidRPr="00D43DDF">
        <w:rPr>
          <w:rFonts w:ascii="Arial Narrow" w:hAnsi="Arial Narrow"/>
        </w:rPr>
        <w:t xml:space="preserve">Project document and a </w:t>
      </w:r>
      <w:proofErr w:type="spellStart"/>
      <w:r w:rsidRPr="00D43DDF">
        <w:rPr>
          <w:rFonts w:ascii="Arial Narrow" w:hAnsi="Arial Narrow"/>
        </w:rPr>
        <w:t>LogFrame</w:t>
      </w:r>
      <w:proofErr w:type="spellEnd"/>
      <w:r w:rsidRPr="00D43DDF">
        <w:rPr>
          <w:rFonts w:ascii="Arial Narrow" w:hAnsi="Arial Narrow"/>
        </w:rPr>
        <w:t xml:space="preserve"> should be regularly updated to reflect the changing Project circumstances. The main intended outputs, activities, results and objectively verifiable indicators should be adequately defined, appropriate and stated in measurable terms.</w:t>
      </w:r>
    </w:p>
    <w:p w14:paraId="7C7CE412" w14:textId="77777777" w:rsidR="000A5315" w:rsidRDefault="000A5315" w:rsidP="00793126">
      <w:pPr>
        <w:tabs>
          <w:tab w:val="left" w:pos="540"/>
        </w:tabs>
        <w:suppressAutoHyphens/>
        <w:rPr>
          <w:rFonts w:ascii="Arial Narrow" w:hAnsi="Arial Narrow" w:cs="Arial"/>
          <w:szCs w:val="22"/>
          <w:lang w:val="en-GB"/>
        </w:rPr>
      </w:pPr>
    </w:p>
    <w:p w14:paraId="1360187C" w14:textId="1D4DBFFE" w:rsidR="00F76207" w:rsidRPr="00F76207" w:rsidRDefault="00F76207" w:rsidP="00F76207">
      <w:pPr>
        <w:contextualSpacing/>
        <w:rPr>
          <w:rFonts w:ascii="Arial Narrow" w:hAnsi="Arial Narrow"/>
          <w:lang w:val="en-US"/>
        </w:rPr>
      </w:pPr>
      <w:r w:rsidRPr="00F76207">
        <w:rPr>
          <w:rFonts w:ascii="Arial Narrow" w:hAnsi="Arial Narrow"/>
          <w:lang w:val="en-US"/>
        </w:rPr>
        <w:t xml:space="preserve">The </w:t>
      </w:r>
      <w:r>
        <w:rPr>
          <w:rFonts w:ascii="Arial Narrow" w:hAnsi="Arial Narrow"/>
          <w:lang w:val="en-US"/>
        </w:rPr>
        <w:t xml:space="preserve">consultant offers the following recommendations </w:t>
      </w:r>
      <w:r w:rsidRPr="00F76207">
        <w:rPr>
          <w:rFonts w:ascii="Arial Narrow" w:hAnsi="Arial Narrow"/>
        </w:rPr>
        <w:t>for the Government of Turkmenistan</w:t>
      </w:r>
      <w:r>
        <w:rPr>
          <w:rFonts w:ascii="Arial Narrow" w:hAnsi="Arial Narrow"/>
          <w:lang w:val="en-US"/>
        </w:rPr>
        <w:t xml:space="preserve">: </w:t>
      </w:r>
    </w:p>
    <w:p w14:paraId="0D63B888" w14:textId="6C1B0C2E" w:rsidR="00A8104E" w:rsidRDefault="00F76207" w:rsidP="00A8104E">
      <w:pPr>
        <w:pStyle w:val="ListParagraph"/>
        <w:numPr>
          <w:ilvl w:val="0"/>
          <w:numId w:val="52"/>
        </w:numPr>
        <w:tabs>
          <w:tab w:val="left" w:pos="540"/>
        </w:tabs>
        <w:suppressAutoHyphens/>
        <w:rPr>
          <w:rFonts w:ascii="Arial Narrow" w:hAnsi="Arial Narrow" w:cs="Arial"/>
          <w:szCs w:val="22"/>
        </w:rPr>
      </w:pPr>
      <w:r w:rsidRPr="00D04258">
        <w:rPr>
          <w:rFonts w:ascii="Arial Narrow" w:hAnsi="Arial Narrow" w:cs="Arial"/>
          <w:b/>
          <w:bCs/>
          <w:szCs w:val="22"/>
          <w:lang w:val="en-US"/>
        </w:rPr>
        <w:t>Identify priorities and develop a National Disability Strategy to advance human rights of PWDs and ensure compliance with UN CRPD</w:t>
      </w:r>
      <w:r w:rsidR="004C214C">
        <w:rPr>
          <w:rFonts w:ascii="Arial Narrow" w:hAnsi="Arial Narrow" w:cs="Arial"/>
          <w:bCs/>
          <w:szCs w:val="22"/>
          <w:lang w:val="en-US"/>
        </w:rPr>
        <w:t xml:space="preserve">. </w:t>
      </w:r>
      <w:r w:rsidRPr="00A8104E">
        <w:rPr>
          <w:rFonts w:ascii="Arial Narrow" w:hAnsi="Arial Narrow" w:cs="Arial"/>
          <w:szCs w:val="22"/>
        </w:rPr>
        <w:t xml:space="preserve">The consultant acknowledges a strong commitment of Mejlis, central agencies and line ministries to aligning the legislation and policies of Turkmenistan with the </w:t>
      </w:r>
      <w:r w:rsidR="004C214C">
        <w:rPr>
          <w:rFonts w:ascii="Arial Narrow" w:hAnsi="Arial Narrow" w:cs="Arial"/>
          <w:szCs w:val="22"/>
        </w:rPr>
        <w:t xml:space="preserve">UN </w:t>
      </w:r>
      <w:r w:rsidRPr="00A8104E">
        <w:rPr>
          <w:rFonts w:ascii="Arial Narrow" w:hAnsi="Arial Narrow" w:cs="Arial"/>
          <w:szCs w:val="22"/>
        </w:rPr>
        <w:t xml:space="preserve">CRPD. To improve horizontal inter-ministerial collaboration and make interventions more results-focused, it is advisable to establish a primary body located at the centre of the government responsible for disability agenda, identification of strategic priorities and coordination of ministries’ activities. Ideally, such a central body may be located in the Cabinet of Ministers, but pragmatically such a leading role can be delegated to the Ministry of Labour and Social Protection. </w:t>
      </w:r>
    </w:p>
    <w:p w14:paraId="4BA450E0" w14:textId="77777777" w:rsidR="00A8104E" w:rsidRDefault="00A8104E" w:rsidP="00A8104E">
      <w:pPr>
        <w:pStyle w:val="ListParagraph"/>
        <w:tabs>
          <w:tab w:val="left" w:pos="540"/>
        </w:tabs>
        <w:suppressAutoHyphens/>
        <w:ind w:left="360"/>
        <w:rPr>
          <w:rFonts w:ascii="Arial Narrow" w:hAnsi="Arial Narrow" w:cs="Arial"/>
          <w:szCs w:val="22"/>
        </w:rPr>
      </w:pPr>
    </w:p>
    <w:p w14:paraId="32A979B1" w14:textId="1A09519C" w:rsidR="00D04258" w:rsidRDefault="00F76207" w:rsidP="00D04258">
      <w:pPr>
        <w:pStyle w:val="ListParagraph"/>
        <w:tabs>
          <w:tab w:val="left" w:pos="540"/>
        </w:tabs>
        <w:suppressAutoHyphens/>
        <w:ind w:left="360"/>
        <w:rPr>
          <w:rFonts w:ascii="Arial Narrow" w:hAnsi="Arial Narrow" w:cs="Arial"/>
          <w:szCs w:val="22"/>
        </w:rPr>
      </w:pPr>
      <w:r w:rsidRPr="00F76207">
        <w:rPr>
          <w:rFonts w:ascii="Arial Narrow" w:hAnsi="Arial Narrow" w:cs="Arial"/>
          <w:szCs w:val="22"/>
        </w:rPr>
        <w:t xml:space="preserve">The consultant strongly recommends the national partners, with UN agencies involvement, to develop a National Disability Strategy. </w:t>
      </w:r>
      <w:r w:rsidR="00A8104E">
        <w:rPr>
          <w:rFonts w:ascii="Arial Narrow" w:hAnsi="Arial Narrow" w:cs="Arial"/>
          <w:szCs w:val="22"/>
        </w:rPr>
        <w:t>It</w:t>
      </w:r>
      <w:r w:rsidRPr="00F76207">
        <w:rPr>
          <w:rFonts w:ascii="Arial Narrow" w:hAnsi="Arial Narrow" w:cs="Arial"/>
          <w:szCs w:val="22"/>
        </w:rPr>
        <w:t xml:space="preserve"> should be drafted from the perspective of the social model of disability</w:t>
      </w:r>
      <w:r w:rsidR="00A8104E">
        <w:rPr>
          <w:rFonts w:ascii="Arial Narrow" w:hAnsi="Arial Narrow" w:cs="Arial"/>
          <w:szCs w:val="22"/>
        </w:rPr>
        <w:t xml:space="preserve">, include a </w:t>
      </w:r>
      <w:r w:rsidRPr="00F76207">
        <w:rPr>
          <w:rFonts w:ascii="Arial Narrow" w:hAnsi="Arial Narrow" w:cs="Arial"/>
          <w:szCs w:val="22"/>
        </w:rPr>
        <w:t xml:space="preserve">definition </w:t>
      </w:r>
      <w:r w:rsidR="00A8104E">
        <w:rPr>
          <w:rFonts w:ascii="Arial Narrow" w:hAnsi="Arial Narrow" w:cs="Arial"/>
          <w:szCs w:val="22"/>
        </w:rPr>
        <w:t xml:space="preserve">of </w:t>
      </w:r>
      <w:r w:rsidR="004C214C">
        <w:rPr>
          <w:rFonts w:ascii="Arial Narrow" w:hAnsi="Arial Narrow" w:cs="Arial"/>
          <w:szCs w:val="22"/>
        </w:rPr>
        <w:t>disability aligned with UN CRPD</w:t>
      </w:r>
      <w:r w:rsidR="00A8104E">
        <w:rPr>
          <w:rFonts w:ascii="Arial Narrow" w:hAnsi="Arial Narrow" w:cs="Arial"/>
          <w:szCs w:val="22"/>
        </w:rPr>
        <w:t xml:space="preserve">, </w:t>
      </w:r>
      <w:r w:rsidRPr="00F76207">
        <w:rPr>
          <w:rFonts w:ascii="Arial Narrow" w:hAnsi="Arial Narrow" w:cs="Arial"/>
          <w:szCs w:val="22"/>
        </w:rPr>
        <w:t xml:space="preserve">introduce and mainstream a concept of non-discrimination </w:t>
      </w:r>
      <w:r w:rsidR="00A8104E">
        <w:rPr>
          <w:rFonts w:ascii="Arial Narrow" w:hAnsi="Arial Narrow" w:cs="Arial"/>
          <w:szCs w:val="22"/>
        </w:rPr>
        <w:t xml:space="preserve">throughout the whole document and </w:t>
      </w:r>
      <w:r w:rsidRPr="00F76207">
        <w:rPr>
          <w:rFonts w:ascii="Arial Narrow" w:hAnsi="Arial Narrow" w:cs="Arial"/>
          <w:szCs w:val="22"/>
        </w:rPr>
        <w:t>make a specific commitment to modify and abolish any laws, regulations, customs and practices that discriminate against PWDs and engage DPOs into this process.</w:t>
      </w:r>
      <w:r w:rsidR="00A8104E" w:rsidRPr="00F76207">
        <w:rPr>
          <w:rFonts w:ascii="Arial Narrow" w:hAnsi="Arial Narrow" w:cs="Arial"/>
          <w:szCs w:val="22"/>
        </w:rPr>
        <w:t xml:space="preserve"> </w:t>
      </w:r>
      <w:r w:rsidR="00A8104E">
        <w:rPr>
          <w:rFonts w:ascii="Arial Narrow" w:hAnsi="Arial Narrow" w:cs="Arial"/>
          <w:szCs w:val="22"/>
        </w:rPr>
        <w:t xml:space="preserve"> </w:t>
      </w:r>
      <w:r w:rsidRPr="00F76207">
        <w:rPr>
          <w:rFonts w:ascii="Arial Narrow" w:hAnsi="Arial Narrow" w:cs="Arial"/>
          <w:szCs w:val="22"/>
        </w:rPr>
        <w:t xml:space="preserve">Strategies and tools of effective inter-ministerial coordination to optimize supports and services provided to PWDs and improve effectiveness of collective efforts should be introduced into the National Disability Strategy. The body responsible for monitoring, evaluating and reporting on the overall implementation of the National Disability Strategy should be identified and frequency and </w:t>
      </w:r>
      <w:r w:rsidRPr="00F76207">
        <w:rPr>
          <w:rFonts w:ascii="Arial Narrow" w:hAnsi="Arial Narrow" w:cs="Arial"/>
          <w:szCs w:val="22"/>
        </w:rPr>
        <w:lastRenderedPageBreak/>
        <w:t xml:space="preserve">nature of its reporting articulated. Given the complex nature of disability and a number of line ministries and central agencies involved into </w:t>
      </w:r>
      <w:r w:rsidR="004C214C">
        <w:rPr>
          <w:rFonts w:ascii="Arial Narrow" w:hAnsi="Arial Narrow" w:cs="Arial"/>
          <w:szCs w:val="22"/>
        </w:rPr>
        <w:t xml:space="preserve">the </w:t>
      </w:r>
      <w:r w:rsidRPr="00F76207">
        <w:rPr>
          <w:rFonts w:ascii="Arial Narrow" w:hAnsi="Arial Narrow" w:cs="Arial"/>
          <w:szCs w:val="22"/>
        </w:rPr>
        <w:t xml:space="preserve">National Disability Strategy development, approval and implementation, it is necessary to have a clear road map to ensure successful and timely completion of the National Disability Strategy. </w:t>
      </w:r>
    </w:p>
    <w:p w14:paraId="7C869D70" w14:textId="77777777" w:rsidR="00D04258" w:rsidRDefault="00D04258" w:rsidP="00D04258">
      <w:pPr>
        <w:pStyle w:val="ListParagraph"/>
        <w:tabs>
          <w:tab w:val="left" w:pos="540"/>
        </w:tabs>
        <w:suppressAutoHyphens/>
        <w:ind w:left="360"/>
        <w:rPr>
          <w:rFonts w:ascii="Arial Narrow" w:hAnsi="Arial Narrow" w:cs="Arial"/>
          <w:szCs w:val="22"/>
        </w:rPr>
      </w:pPr>
    </w:p>
    <w:p w14:paraId="169B8B07" w14:textId="1DC44BD2" w:rsidR="00F76207" w:rsidRDefault="00F76207" w:rsidP="00D04258">
      <w:pPr>
        <w:pStyle w:val="ListParagraph"/>
        <w:tabs>
          <w:tab w:val="left" w:pos="540"/>
        </w:tabs>
        <w:suppressAutoHyphens/>
        <w:ind w:left="360"/>
        <w:rPr>
          <w:rFonts w:ascii="Arial Narrow" w:hAnsi="Arial Narrow" w:cs="Arial"/>
          <w:szCs w:val="22"/>
        </w:rPr>
      </w:pPr>
      <w:r w:rsidRPr="00F76207">
        <w:rPr>
          <w:rFonts w:ascii="Arial Narrow" w:hAnsi="Arial Narrow" w:cs="Arial"/>
          <w:szCs w:val="22"/>
        </w:rPr>
        <w:t>DPOs like DBST and PWDs can play an important role in implementation and monitoring the implementation of the National Disability Strategy as well as other government disability strategies and plans. DPOs’ represent</w:t>
      </w:r>
      <w:r w:rsidR="004C214C">
        <w:rPr>
          <w:rFonts w:ascii="Arial Narrow" w:hAnsi="Arial Narrow" w:cs="Arial"/>
          <w:szCs w:val="22"/>
        </w:rPr>
        <w:t>atives should be invited to be</w:t>
      </w:r>
      <w:r w:rsidRPr="00F76207">
        <w:rPr>
          <w:rFonts w:ascii="Arial Narrow" w:hAnsi="Arial Narrow" w:cs="Arial"/>
          <w:szCs w:val="22"/>
        </w:rPr>
        <w:t xml:space="preserve"> permanent member</w:t>
      </w:r>
      <w:r w:rsidR="004C214C">
        <w:rPr>
          <w:rFonts w:ascii="Arial Narrow" w:hAnsi="Arial Narrow" w:cs="Arial"/>
          <w:szCs w:val="22"/>
        </w:rPr>
        <w:t>s</w:t>
      </w:r>
      <w:r w:rsidRPr="00F76207">
        <w:rPr>
          <w:rFonts w:ascii="Arial Narrow" w:hAnsi="Arial Narrow" w:cs="Arial"/>
          <w:szCs w:val="22"/>
        </w:rPr>
        <w:t xml:space="preserve"> of the body responsible for monitoring, evaluating and reporting on the overall implementation of the National Disability Strategy. Line ministries developing their inputs into the Strategy should be required to conduct regular consultations with DPOs and PWDs, record their inputs and take into consideration</w:t>
      </w:r>
      <w:r w:rsidR="004C214C">
        <w:rPr>
          <w:rFonts w:ascii="Arial Narrow" w:hAnsi="Arial Narrow" w:cs="Arial"/>
          <w:szCs w:val="22"/>
        </w:rPr>
        <w:t>. P</w:t>
      </w:r>
      <w:r w:rsidRPr="00F76207">
        <w:rPr>
          <w:rFonts w:ascii="Arial Narrow" w:hAnsi="Arial Narrow" w:cs="Arial"/>
          <w:szCs w:val="22"/>
        </w:rPr>
        <w:t xml:space="preserve">roactive measures should be adopted to consult groups </w:t>
      </w:r>
      <w:r w:rsidR="004C214C">
        <w:rPr>
          <w:rFonts w:ascii="Arial Narrow" w:hAnsi="Arial Narrow" w:cs="Arial"/>
          <w:szCs w:val="22"/>
        </w:rPr>
        <w:t xml:space="preserve">of PWDs </w:t>
      </w:r>
      <w:r w:rsidRPr="00F76207">
        <w:rPr>
          <w:rFonts w:ascii="Arial Narrow" w:hAnsi="Arial Narrow" w:cs="Arial"/>
          <w:szCs w:val="22"/>
        </w:rPr>
        <w:t>that are traditionally excluded or underrepresented.</w:t>
      </w:r>
      <w:r w:rsidR="00D04258">
        <w:rPr>
          <w:rFonts w:ascii="Arial Narrow" w:hAnsi="Arial Narrow" w:cs="Arial"/>
          <w:szCs w:val="22"/>
        </w:rPr>
        <w:t xml:space="preserve"> </w:t>
      </w:r>
      <w:r w:rsidRPr="00D04258">
        <w:rPr>
          <w:rFonts w:ascii="Arial Narrow" w:hAnsi="Arial Narrow" w:cs="Arial"/>
          <w:szCs w:val="22"/>
        </w:rPr>
        <w:t xml:space="preserve">DPOs could play an important role in monitoring the implementation of UN CRPD and the National Disability Strategy as well as other government strategies and plans promoting human rights of PWDs. </w:t>
      </w:r>
    </w:p>
    <w:p w14:paraId="5D2898D6" w14:textId="77777777" w:rsidR="00D04258" w:rsidRPr="00F76207" w:rsidRDefault="00D04258" w:rsidP="00D04258">
      <w:pPr>
        <w:pStyle w:val="ListParagraph"/>
        <w:tabs>
          <w:tab w:val="left" w:pos="540"/>
        </w:tabs>
        <w:suppressAutoHyphens/>
        <w:ind w:left="360"/>
        <w:rPr>
          <w:rFonts w:ascii="Arial Narrow" w:hAnsi="Arial Narrow" w:cs="Arial"/>
          <w:szCs w:val="22"/>
        </w:rPr>
      </w:pPr>
    </w:p>
    <w:p w14:paraId="62F59A5C" w14:textId="19E4DA79" w:rsidR="00F76207" w:rsidRPr="004252B9" w:rsidRDefault="00F76207" w:rsidP="00F76207">
      <w:pPr>
        <w:pStyle w:val="ListParagraph"/>
        <w:numPr>
          <w:ilvl w:val="0"/>
          <w:numId w:val="52"/>
        </w:numPr>
        <w:tabs>
          <w:tab w:val="left" w:pos="540"/>
        </w:tabs>
        <w:suppressAutoHyphens/>
        <w:rPr>
          <w:rFonts w:ascii="Arial Narrow" w:hAnsi="Arial Narrow" w:cs="Arial"/>
          <w:szCs w:val="22"/>
        </w:rPr>
      </w:pPr>
      <w:r w:rsidRPr="004252B9">
        <w:rPr>
          <w:rFonts w:ascii="Arial Narrow" w:hAnsi="Arial Narrow" w:cs="Arial"/>
          <w:b/>
          <w:bCs/>
          <w:szCs w:val="22"/>
          <w:lang w:val="en-US"/>
        </w:rPr>
        <w:t>Develop a comprehensive cross-</w:t>
      </w:r>
      <w:proofErr w:type="spellStart"/>
      <w:r w:rsidRPr="004252B9">
        <w:rPr>
          <w:rFonts w:ascii="Arial Narrow" w:hAnsi="Arial Narrow" w:cs="Arial"/>
          <w:b/>
          <w:bCs/>
          <w:szCs w:val="22"/>
          <w:lang w:val="en-US"/>
        </w:rPr>
        <w:t>sectoral</w:t>
      </w:r>
      <w:proofErr w:type="spellEnd"/>
      <w:r w:rsidRPr="004252B9">
        <w:rPr>
          <w:rFonts w:ascii="Arial Narrow" w:hAnsi="Arial Narrow" w:cs="Arial"/>
          <w:b/>
          <w:bCs/>
          <w:szCs w:val="22"/>
          <w:lang w:val="en-US"/>
        </w:rPr>
        <w:t xml:space="preserve"> policy/strategy supporting employment of PWDs. </w:t>
      </w:r>
      <w:r w:rsidRPr="004252B9">
        <w:rPr>
          <w:rFonts w:ascii="Arial Narrow" w:hAnsi="Arial Narrow" w:cs="Arial"/>
          <w:szCs w:val="22"/>
        </w:rPr>
        <w:t xml:space="preserve">For many PWDs, work is </w:t>
      </w:r>
      <w:proofErr w:type="gramStart"/>
      <w:r w:rsidRPr="004252B9">
        <w:rPr>
          <w:rFonts w:ascii="Arial Narrow" w:hAnsi="Arial Narrow" w:cs="Arial"/>
          <w:szCs w:val="22"/>
        </w:rPr>
        <w:t>key</w:t>
      </w:r>
      <w:proofErr w:type="gramEnd"/>
      <w:r w:rsidRPr="004252B9">
        <w:rPr>
          <w:rFonts w:ascii="Arial Narrow" w:hAnsi="Arial Narrow" w:cs="Arial"/>
          <w:szCs w:val="22"/>
        </w:rPr>
        <w:t xml:space="preserve"> to economic independence, health and well-being and full participation in the community. Employment involves matching potential employees with job opportunities. If a PWD who is looking for a job cannot find one, the reasons may lie with the employee, with the employer, with job opportunities, or with the mechanisms that match the two sides together. PWDs</w:t>
      </w:r>
      <w:r w:rsidRPr="004252B9">
        <w:rPr>
          <w:rFonts w:ascii="Arial Narrow" w:hAnsi="Arial Narrow" w:cs="Arial"/>
          <w:szCs w:val="22"/>
          <w:lang w:val="en-US"/>
        </w:rPr>
        <w:t xml:space="preserve"> need individualized support that meets their strengths and needs as well as local economic conditions.</w:t>
      </w:r>
      <w:r w:rsidRPr="004252B9">
        <w:rPr>
          <w:rFonts w:ascii="Arial Narrow" w:hAnsi="Arial Narrow" w:cs="Arial"/>
          <w:szCs w:val="22"/>
        </w:rPr>
        <w:t xml:space="preserve"> An individual plan of employment support should be developed for them that takes into account such individual characteristics as age, skills, special needs and the employability of PWDs, and local job market conditions. There is a range of legislative and policy options that UNDP and the Ministry of Labour and Social Protection can explore to promote employment opportunities of PWDs in Turkmenistan:</w:t>
      </w:r>
      <w:r w:rsidRPr="004252B9">
        <w:rPr>
          <w:rFonts w:ascii="Arial Narrow" w:hAnsi="Arial Narrow" w:cs="Arial"/>
          <w:szCs w:val="22"/>
          <w:vertAlign w:val="superscript"/>
        </w:rPr>
        <w:t xml:space="preserve"> </w:t>
      </w:r>
    </w:p>
    <w:p w14:paraId="5671FAFF" w14:textId="21CBD392" w:rsidR="00F76207" w:rsidRPr="004252B9" w:rsidRDefault="00F76207" w:rsidP="004252B9">
      <w:pPr>
        <w:numPr>
          <w:ilvl w:val="0"/>
          <w:numId w:val="53"/>
        </w:numPr>
        <w:tabs>
          <w:tab w:val="left" w:pos="540"/>
        </w:tabs>
        <w:suppressAutoHyphens/>
        <w:rPr>
          <w:rFonts w:ascii="Arial Narrow" w:hAnsi="Arial Narrow" w:cs="Arial"/>
          <w:szCs w:val="22"/>
        </w:rPr>
      </w:pPr>
      <w:r w:rsidRPr="004252B9">
        <w:rPr>
          <w:rFonts w:ascii="Arial Narrow" w:hAnsi="Arial Narrow" w:cs="Arial"/>
          <w:szCs w:val="22"/>
        </w:rPr>
        <w:t xml:space="preserve">Revise the current quota system by introducing a “quota-levy” provision. Under the existing model, employers have to fill vacancy quotas with PWDs. The employers are required to inform local employment bureaus about vacancies for PWDs but they often do not comply with this requirement or designate only jobs that do not require high skills. It may be beneficial to have a so-called “quota-levy” system, whereby employers can pay a contribution to an earmarked fund in lieu of employing PWDs up to their quota obligation. </w:t>
      </w:r>
    </w:p>
    <w:p w14:paraId="44C1318A" w14:textId="77777777" w:rsidR="004252B9" w:rsidRDefault="00F76207" w:rsidP="004252B9">
      <w:pPr>
        <w:numPr>
          <w:ilvl w:val="0"/>
          <w:numId w:val="53"/>
        </w:numPr>
        <w:tabs>
          <w:tab w:val="left" w:pos="540"/>
        </w:tabs>
        <w:suppressAutoHyphens/>
        <w:rPr>
          <w:rFonts w:ascii="Arial Narrow" w:hAnsi="Arial Narrow" w:cs="Arial"/>
          <w:szCs w:val="22"/>
        </w:rPr>
      </w:pPr>
      <w:r w:rsidRPr="00F76207">
        <w:rPr>
          <w:rFonts w:ascii="Arial Narrow" w:hAnsi="Arial Narrow" w:cs="Arial"/>
          <w:szCs w:val="22"/>
        </w:rPr>
        <w:t xml:space="preserve">Reserve a number of positions in national and local governments and state owned enterprises and businesses for PWDs. </w:t>
      </w:r>
    </w:p>
    <w:p w14:paraId="2ED6D9A9" w14:textId="77777777" w:rsidR="004252B9" w:rsidRDefault="00F76207" w:rsidP="004252B9">
      <w:pPr>
        <w:numPr>
          <w:ilvl w:val="0"/>
          <w:numId w:val="53"/>
        </w:numPr>
        <w:tabs>
          <w:tab w:val="left" w:pos="540"/>
        </w:tabs>
        <w:suppressAutoHyphens/>
        <w:rPr>
          <w:rFonts w:ascii="Arial Narrow" w:hAnsi="Arial Narrow" w:cs="Arial"/>
          <w:szCs w:val="22"/>
        </w:rPr>
      </w:pPr>
      <w:r w:rsidRPr="004252B9">
        <w:rPr>
          <w:rFonts w:ascii="Arial Narrow" w:hAnsi="Arial Narrow" w:cs="Arial"/>
          <w:szCs w:val="22"/>
        </w:rPr>
        <w:t xml:space="preserve">Introduce and pilot test a model of supported employment. Under this model, PWDs work in the open labor market and receive support from an external service provider to ensure that they maintain employment. </w:t>
      </w:r>
    </w:p>
    <w:p w14:paraId="7FBEC674" w14:textId="77777777" w:rsidR="004252B9" w:rsidRDefault="00F76207" w:rsidP="004252B9">
      <w:pPr>
        <w:numPr>
          <w:ilvl w:val="0"/>
          <w:numId w:val="53"/>
        </w:numPr>
        <w:tabs>
          <w:tab w:val="left" w:pos="540"/>
        </w:tabs>
        <w:suppressAutoHyphens/>
        <w:rPr>
          <w:rFonts w:ascii="Arial Narrow" w:hAnsi="Arial Narrow" w:cs="Arial"/>
          <w:szCs w:val="22"/>
        </w:rPr>
      </w:pPr>
      <w:r w:rsidRPr="004252B9">
        <w:rPr>
          <w:rFonts w:ascii="Arial Narrow" w:hAnsi="Arial Narrow" w:cs="Arial"/>
          <w:szCs w:val="22"/>
        </w:rPr>
        <w:t xml:space="preserve">Introduce and pilot test a model of subsidized employment where PWDs are employed in the open labour market under a scheme that provides grants to employers. </w:t>
      </w:r>
    </w:p>
    <w:p w14:paraId="13C20846" w14:textId="77777777" w:rsidR="004252B9" w:rsidRDefault="00F76207" w:rsidP="004252B9">
      <w:pPr>
        <w:numPr>
          <w:ilvl w:val="0"/>
          <w:numId w:val="53"/>
        </w:numPr>
        <w:tabs>
          <w:tab w:val="left" w:pos="540"/>
        </w:tabs>
        <w:suppressAutoHyphens/>
        <w:rPr>
          <w:rFonts w:ascii="Arial Narrow" w:hAnsi="Arial Narrow" w:cs="Arial"/>
          <w:szCs w:val="22"/>
        </w:rPr>
      </w:pPr>
      <w:r w:rsidRPr="004252B9">
        <w:rPr>
          <w:rFonts w:ascii="Arial Narrow" w:hAnsi="Arial Narrow" w:cs="Arial"/>
          <w:szCs w:val="22"/>
        </w:rPr>
        <w:t xml:space="preserve">Revive and extend the sheltered workshop programs. </w:t>
      </w:r>
    </w:p>
    <w:p w14:paraId="6C8AE584" w14:textId="15C41D1B" w:rsidR="00F76207" w:rsidRPr="004252B9" w:rsidRDefault="00F76207" w:rsidP="004252B9">
      <w:pPr>
        <w:numPr>
          <w:ilvl w:val="0"/>
          <w:numId w:val="53"/>
        </w:numPr>
        <w:tabs>
          <w:tab w:val="left" w:pos="540"/>
        </w:tabs>
        <w:suppressAutoHyphens/>
        <w:rPr>
          <w:rFonts w:ascii="Arial Narrow" w:hAnsi="Arial Narrow" w:cs="Arial"/>
          <w:szCs w:val="22"/>
        </w:rPr>
      </w:pPr>
      <w:r w:rsidRPr="004252B9">
        <w:rPr>
          <w:rFonts w:ascii="Arial Narrow" w:hAnsi="Arial Narrow" w:cs="Arial"/>
          <w:szCs w:val="22"/>
        </w:rPr>
        <w:t>Critically review the effectiveness of the current incentives for employers to hire and maintain PWDs employed. It may be beneficial to explore if the corporate income tax incentives to employers work and examine a need of extending tax exemptions to imported products, devices or equipment and training materials used by PWDs at work.</w:t>
      </w:r>
    </w:p>
    <w:p w14:paraId="2793F3D6" w14:textId="77777777" w:rsidR="00F76207" w:rsidRPr="00F76207" w:rsidRDefault="00F76207" w:rsidP="00F76207">
      <w:pPr>
        <w:tabs>
          <w:tab w:val="left" w:pos="540"/>
        </w:tabs>
        <w:suppressAutoHyphens/>
        <w:rPr>
          <w:rFonts w:ascii="Arial Narrow" w:hAnsi="Arial Narrow" w:cs="Arial"/>
          <w:szCs w:val="22"/>
          <w:lang w:val="en-US"/>
        </w:rPr>
      </w:pPr>
    </w:p>
    <w:p w14:paraId="0FA118C5" w14:textId="5F7E2FED" w:rsidR="004252B9" w:rsidRPr="006C3560" w:rsidRDefault="004252B9" w:rsidP="004252B9">
      <w:pPr>
        <w:rPr>
          <w:rFonts w:ascii="Arial Narrow" w:hAnsi="Arial Narrow"/>
        </w:rPr>
      </w:pPr>
      <w:r>
        <w:rPr>
          <w:rFonts w:ascii="Arial Narrow" w:hAnsi="Arial Narrow"/>
        </w:rPr>
        <w:lastRenderedPageBreak/>
        <w:t>The easiest and one of the most effective solutions would be to require</w:t>
      </w:r>
      <w:r w:rsidRPr="00AD5497">
        <w:rPr>
          <w:rFonts w:ascii="Arial Narrow" w:hAnsi="Arial Narrow"/>
        </w:rPr>
        <w:t xml:space="preserve"> ministries and state agencies to procure goods and services dir</w:t>
      </w:r>
      <w:r>
        <w:rPr>
          <w:rFonts w:ascii="Arial Narrow" w:hAnsi="Arial Narrow"/>
        </w:rPr>
        <w:t>ectly from</w:t>
      </w:r>
      <w:r w:rsidRPr="00AD5497">
        <w:rPr>
          <w:rFonts w:ascii="Arial Narrow" w:hAnsi="Arial Narrow"/>
        </w:rPr>
        <w:t xml:space="preserve"> </w:t>
      </w:r>
      <w:r>
        <w:rPr>
          <w:rFonts w:ascii="Arial Narrow" w:hAnsi="Arial Narrow"/>
        </w:rPr>
        <w:t xml:space="preserve">DPOs without </w:t>
      </w:r>
      <w:r w:rsidRPr="00954275">
        <w:rPr>
          <w:rFonts w:ascii="Arial Narrow" w:hAnsi="Arial Narrow"/>
        </w:rPr>
        <w:t>the tendering procedure</w:t>
      </w:r>
      <w:r>
        <w:rPr>
          <w:rFonts w:ascii="Arial Narrow" w:hAnsi="Arial Narrow"/>
        </w:rPr>
        <w:t>. For insta</w:t>
      </w:r>
      <w:r w:rsidR="009D4C56">
        <w:rPr>
          <w:rFonts w:ascii="Arial Narrow" w:hAnsi="Arial Narrow"/>
        </w:rPr>
        <w:t>nce, DBST</w:t>
      </w:r>
      <w:r>
        <w:rPr>
          <w:rFonts w:ascii="Arial Narrow" w:hAnsi="Arial Narrow"/>
        </w:rPr>
        <w:t xml:space="preserve"> has the necessary modern equipment and well trained personnel to meet a number of state needs (e.g., produce uniforms for the army, police, </w:t>
      </w:r>
      <w:proofErr w:type="gramStart"/>
      <w:r>
        <w:rPr>
          <w:rFonts w:ascii="Arial Narrow" w:hAnsi="Arial Narrow"/>
        </w:rPr>
        <w:t>railway</w:t>
      </w:r>
      <w:proofErr w:type="gramEnd"/>
      <w:r>
        <w:rPr>
          <w:rFonts w:ascii="Arial Narrow" w:hAnsi="Arial Narrow"/>
        </w:rPr>
        <w:t>, oil and gas companies).</w:t>
      </w:r>
      <w:r w:rsidRPr="00AC0733">
        <w:rPr>
          <w:rFonts w:ascii="Arial Narrow" w:hAnsi="Arial Narrow"/>
        </w:rPr>
        <w:t xml:space="preserve"> </w:t>
      </w:r>
    </w:p>
    <w:p w14:paraId="75B34475" w14:textId="77777777" w:rsidR="00F76207" w:rsidRPr="00F76207" w:rsidRDefault="00F76207" w:rsidP="00F76207">
      <w:pPr>
        <w:tabs>
          <w:tab w:val="left" w:pos="540"/>
        </w:tabs>
        <w:suppressAutoHyphens/>
        <w:rPr>
          <w:rFonts w:ascii="Arial Narrow" w:hAnsi="Arial Narrow" w:cs="Arial"/>
          <w:szCs w:val="22"/>
          <w:lang w:val="en-US"/>
        </w:rPr>
      </w:pPr>
    </w:p>
    <w:p w14:paraId="79563296" w14:textId="6FAE8CE8" w:rsidR="00F76207" w:rsidRPr="00F76207" w:rsidRDefault="00F76207" w:rsidP="00F76207">
      <w:pPr>
        <w:tabs>
          <w:tab w:val="left" w:pos="540"/>
        </w:tabs>
        <w:suppressAutoHyphens/>
        <w:rPr>
          <w:rFonts w:ascii="Arial Narrow" w:hAnsi="Arial Narrow" w:cs="Arial"/>
          <w:szCs w:val="22"/>
          <w:lang w:val="en-US"/>
        </w:rPr>
      </w:pPr>
      <w:r w:rsidRPr="00F76207">
        <w:rPr>
          <w:rFonts w:ascii="Arial Narrow" w:hAnsi="Arial Narrow" w:cs="Arial"/>
          <w:bCs/>
          <w:szCs w:val="22"/>
          <w:lang w:val="en-GB"/>
        </w:rPr>
        <w:t xml:space="preserve">UNDP can provide its expert support in embedding evidence-based policymaking principles and practices in developing and implementing policies and programs supporting employment of PWDs. </w:t>
      </w:r>
      <w:r w:rsidRPr="00F76207">
        <w:rPr>
          <w:rFonts w:ascii="Arial Narrow" w:hAnsi="Arial Narrow" w:cs="Arial"/>
          <w:szCs w:val="22"/>
          <w:lang w:val="en-GB"/>
        </w:rPr>
        <w:t>UNDP can strengthen capacity of respective line ministries by providing trainings and seminars on practical aspects of using data and evidence through all stages of disability policy cycle, including</w:t>
      </w:r>
      <w:r w:rsidRPr="00F76207">
        <w:rPr>
          <w:rFonts w:ascii="Arial Narrow" w:hAnsi="Arial Narrow" w:cs="Arial"/>
          <w:szCs w:val="22"/>
          <w:lang w:val="en-US"/>
        </w:rPr>
        <w:t xml:space="preserve"> development of policy options, implementation and monitoring. </w:t>
      </w:r>
    </w:p>
    <w:p w14:paraId="5C3D67B5" w14:textId="77777777" w:rsidR="00F76207" w:rsidRPr="00F76207" w:rsidRDefault="00F76207" w:rsidP="00F76207">
      <w:pPr>
        <w:tabs>
          <w:tab w:val="left" w:pos="540"/>
        </w:tabs>
        <w:suppressAutoHyphens/>
        <w:rPr>
          <w:rFonts w:ascii="Arial Narrow" w:hAnsi="Arial Narrow" w:cs="Arial"/>
          <w:szCs w:val="22"/>
          <w:lang w:val="en-US"/>
        </w:rPr>
      </w:pPr>
    </w:p>
    <w:p w14:paraId="2E23A422" w14:textId="7DB4F894" w:rsidR="004252B9" w:rsidRPr="00F76207" w:rsidRDefault="004252B9" w:rsidP="004252B9">
      <w:pPr>
        <w:contextualSpacing/>
        <w:rPr>
          <w:rFonts w:ascii="Arial Narrow" w:hAnsi="Arial Narrow"/>
          <w:lang w:val="en-US"/>
        </w:rPr>
      </w:pPr>
      <w:r w:rsidRPr="00F76207">
        <w:rPr>
          <w:rFonts w:ascii="Arial Narrow" w:hAnsi="Arial Narrow"/>
          <w:lang w:val="en-US"/>
        </w:rPr>
        <w:t xml:space="preserve">The </w:t>
      </w:r>
      <w:r>
        <w:rPr>
          <w:rFonts w:ascii="Arial Narrow" w:hAnsi="Arial Narrow"/>
          <w:lang w:val="en-US"/>
        </w:rPr>
        <w:t xml:space="preserve">consultant offers the following recommendations </w:t>
      </w:r>
      <w:r w:rsidRPr="00F76207">
        <w:rPr>
          <w:rFonts w:ascii="Arial Narrow" w:hAnsi="Arial Narrow"/>
        </w:rPr>
        <w:t>fo</w:t>
      </w:r>
      <w:r>
        <w:rPr>
          <w:rFonts w:ascii="Arial Narrow" w:hAnsi="Arial Narrow"/>
        </w:rPr>
        <w:t>r UNDP</w:t>
      </w:r>
      <w:r>
        <w:rPr>
          <w:rFonts w:ascii="Arial Narrow" w:hAnsi="Arial Narrow"/>
          <w:lang w:val="en-US"/>
        </w:rPr>
        <w:t xml:space="preserve">: </w:t>
      </w:r>
    </w:p>
    <w:p w14:paraId="7C3B9016" w14:textId="77777777" w:rsidR="004252B9" w:rsidRPr="004252B9" w:rsidRDefault="00F76207" w:rsidP="00F76207">
      <w:pPr>
        <w:pStyle w:val="ListParagraph"/>
        <w:numPr>
          <w:ilvl w:val="0"/>
          <w:numId w:val="52"/>
        </w:numPr>
        <w:tabs>
          <w:tab w:val="left" w:pos="540"/>
        </w:tabs>
        <w:suppressAutoHyphens/>
        <w:rPr>
          <w:rFonts w:ascii="Arial Narrow" w:hAnsi="Arial Narrow" w:cs="Arial"/>
          <w:szCs w:val="22"/>
          <w:lang w:val="en-US"/>
        </w:rPr>
      </w:pPr>
      <w:r w:rsidRPr="004252B9">
        <w:rPr>
          <w:rFonts w:ascii="Arial Narrow" w:hAnsi="Arial Narrow" w:cs="Arial"/>
          <w:b/>
          <w:bCs/>
          <w:szCs w:val="22"/>
          <w:lang w:val="en-US"/>
        </w:rPr>
        <w:t xml:space="preserve">Support the Government with developing of the National Disability Strategy. </w:t>
      </w:r>
      <w:r w:rsidRPr="004252B9">
        <w:rPr>
          <w:rFonts w:ascii="Arial Narrow" w:hAnsi="Arial Narrow" w:cs="Arial"/>
          <w:szCs w:val="22"/>
          <w:lang w:val="en-US"/>
        </w:rPr>
        <w:t xml:space="preserve">Given the complexity of disability policy agenda and strong experience of UN system in implementing UN as One Programs, it may be beneficial to establish a high level Advisory Board with representation from lead Government ministries and agencies, UN agencies and other donors to provide strategic guidance at the critical milestones of the National Disability Strategy development. </w:t>
      </w:r>
      <w:r w:rsidRPr="004252B9">
        <w:rPr>
          <w:rFonts w:ascii="Arial Narrow" w:hAnsi="Arial Narrow" w:cs="Arial"/>
          <w:szCs w:val="22"/>
        </w:rPr>
        <w:t xml:space="preserve">Capitalizing on UN partners’ respective expertise and their comparative advantage, UNDP may advance the coordination mechanism to ensure that supports of disability reforms by the UN system are coordinated, comprehensive and executed in a timely manner. </w:t>
      </w:r>
    </w:p>
    <w:p w14:paraId="0881BAC1" w14:textId="77777777" w:rsidR="004252B9" w:rsidRPr="004252B9" w:rsidRDefault="00F76207" w:rsidP="00F76207">
      <w:pPr>
        <w:pStyle w:val="ListParagraph"/>
        <w:numPr>
          <w:ilvl w:val="0"/>
          <w:numId w:val="52"/>
        </w:numPr>
        <w:tabs>
          <w:tab w:val="left" w:pos="540"/>
        </w:tabs>
        <w:suppressAutoHyphens/>
        <w:rPr>
          <w:rFonts w:ascii="Arial Narrow" w:hAnsi="Arial Narrow" w:cs="Arial"/>
          <w:szCs w:val="22"/>
          <w:lang w:val="en-US"/>
        </w:rPr>
      </w:pPr>
      <w:r w:rsidRPr="004252B9">
        <w:rPr>
          <w:rFonts w:ascii="Arial Narrow" w:hAnsi="Arial Narrow" w:cs="Arial"/>
          <w:b/>
          <w:bCs/>
          <w:szCs w:val="22"/>
          <w:lang w:val="en-US"/>
        </w:rPr>
        <w:t xml:space="preserve">Examine the barriers and opportunities faced by individuals of ALL disability groups and support building mechanism for regular dialogue of PWDs with the Government. </w:t>
      </w:r>
      <w:r w:rsidRPr="004252B9">
        <w:rPr>
          <w:rFonts w:ascii="Arial Narrow" w:hAnsi="Arial Narrow" w:cs="Arial"/>
          <w:szCs w:val="22"/>
        </w:rPr>
        <w:t xml:space="preserve">Over the last ten years UNDP has collaborated extensively with DBST that actively promotes the interests of visually and hearing impaired individuals that constitute only a segment of all PWDs. The accurate data on disability is needed not only to capture the real situation in the country but also to assess the real impact of the Government actions advancing human rights of PWDs at the household and individual level. High-quality, comparable data on disability is important for the planning, implementation, monitoring, and evaluation of disability-focused policies and programmes. </w:t>
      </w:r>
      <w:r w:rsidRPr="004252B9">
        <w:rPr>
          <w:rFonts w:ascii="Arial Narrow" w:hAnsi="Arial Narrow" w:cs="Arial"/>
          <w:szCs w:val="22"/>
          <w:lang w:val="en-US"/>
        </w:rPr>
        <w:t xml:space="preserve">One of potential solutions would be to include a block of Washington group questions on disability into the next national census. </w:t>
      </w:r>
      <w:r w:rsidRPr="004252B9">
        <w:rPr>
          <w:rFonts w:ascii="Arial Narrow" w:hAnsi="Arial Narrow" w:cs="Arial"/>
          <w:szCs w:val="22"/>
          <w:lang w:val="en-GB"/>
        </w:rPr>
        <w:t xml:space="preserve">UNDP should not focus solely on improving the available statistical and administrative disability data but support the Government in establishing mechanisms allowing the diverse disability groups and individuals to be heard. In the short run it is critically important for public servants to learn how to conduct effective consultations with primary focus on identifying the challenges that PWDs face and finding joint potential solutions. Capacity building measures focusing on state officials should demonstrate the value and benefits of consulting with DPOs and PWDs. </w:t>
      </w:r>
    </w:p>
    <w:p w14:paraId="7E5E1538" w14:textId="2C338E90" w:rsidR="00617D9C" w:rsidRPr="00617D9C" w:rsidRDefault="00F76207" w:rsidP="00F76207">
      <w:pPr>
        <w:pStyle w:val="ListParagraph"/>
        <w:numPr>
          <w:ilvl w:val="0"/>
          <w:numId w:val="52"/>
        </w:numPr>
        <w:tabs>
          <w:tab w:val="left" w:pos="540"/>
        </w:tabs>
        <w:suppressAutoHyphens/>
        <w:rPr>
          <w:rFonts w:ascii="Arial Narrow" w:hAnsi="Arial Narrow" w:cs="Arial"/>
          <w:szCs w:val="22"/>
        </w:rPr>
      </w:pPr>
      <w:r w:rsidRPr="004252B9">
        <w:rPr>
          <w:rFonts w:ascii="Arial Narrow" w:hAnsi="Arial Narrow" w:cs="Arial"/>
          <w:b/>
          <w:bCs/>
          <w:szCs w:val="22"/>
          <w:lang w:val="en-US"/>
        </w:rPr>
        <w:t>Implement a range of broad awareness raising campaigns and targeted public servants disability trainings, in partnership with main line ministries.</w:t>
      </w:r>
      <w:r w:rsidR="004252B9">
        <w:rPr>
          <w:rFonts w:ascii="Arial Narrow" w:hAnsi="Arial Narrow" w:cs="Arial"/>
          <w:b/>
          <w:bCs/>
          <w:szCs w:val="22"/>
          <w:lang w:val="en-US"/>
        </w:rPr>
        <w:t xml:space="preserve"> </w:t>
      </w:r>
      <w:r w:rsidRPr="004252B9">
        <w:rPr>
          <w:rFonts w:ascii="Arial Narrow" w:hAnsi="Arial Narrow" w:cs="Arial"/>
          <w:szCs w:val="22"/>
        </w:rPr>
        <w:t xml:space="preserve">Changes in public attitudes are necessary to advancing the inclusion of PWDs. The right policies and strategies can be adopted but people’s beliefs about individuals with disabilities determine how they are treated in all aspects of their lives. If the public has charity views of disability and believes that PWDs are incapable of full participation in society, these attitudes shape the processes of PWDs’ inclusion in society. </w:t>
      </w:r>
      <w:r w:rsidRPr="00617D9C">
        <w:rPr>
          <w:rFonts w:ascii="Arial Narrow" w:hAnsi="Arial Narrow" w:cs="Arial"/>
          <w:szCs w:val="22"/>
        </w:rPr>
        <w:t>The c</w:t>
      </w:r>
      <w:r w:rsidR="009D4C56">
        <w:rPr>
          <w:rFonts w:ascii="Arial Narrow" w:hAnsi="Arial Narrow" w:cs="Arial"/>
          <w:szCs w:val="22"/>
        </w:rPr>
        <w:t>onsultant strongly recommends</w:t>
      </w:r>
      <w:r w:rsidRPr="00617D9C">
        <w:rPr>
          <w:rFonts w:ascii="Arial Narrow" w:hAnsi="Arial Narrow" w:cs="Arial"/>
          <w:szCs w:val="22"/>
        </w:rPr>
        <w:t xml:space="preserve"> implement</w:t>
      </w:r>
      <w:r w:rsidR="009D4C56">
        <w:rPr>
          <w:rFonts w:ascii="Arial Narrow" w:hAnsi="Arial Narrow" w:cs="Arial"/>
          <w:szCs w:val="22"/>
        </w:rPr>
        <w:t>ing</w:t>
      </w:r>
      <w:r w:rsidRPr="00617D9C">
        <w:rPr>
          <w:rFonts w:ascii="Arial Narrow" w:hAnsi="Arial Narrow" w:cs="Arial"/>
          <w:szCs w:val="22"/>
        </w:rPr>
        <w:t xml:space="preserve"> diverse awareness-raising campaigns at the national and local levels to reinforce the positive image of PWDs as holders of all the human rights and </w:t>
      </w:r>
      <w:r w:rsidRPr="00617D9C">
        <w:rPr>
          <w:rFonts w:ascii="Arial Narrow" w:hAnsi="Arial Narrow" w:cs="Arial"/>
          <w:bCs/>
          <w:szCs w:val="22"/>
        </w:rPr>
        <w:t xml:space="preserve">to break down cultural barriers and prejudices against </w:t>
      </w:r>
      <w:r w:rsidRPr="00617D9C">
        <w:rPr>
          <w:rFonts w:ascii="Arial Narrow" w:hAnsi="Arial Narrow" w:cs="Arial"/>
          <w:bCs/>
          <w:szCs w:val="22"/>
        </w:rPr>
        <w:lastRenderedPageBreak/>
        <w:t>persons with disabilities</w:t>
      </w:r>
      <w:r w:rsidRPr="00617D9C">
        <w:rPr>
          <w:rFonts w:ascii="Arial Narrow" w:hAnsi="Arial Narrow" w:cs="Arial"/>
          <w:szCs w:val="22"/>
        </w:rPr>
        <w:t xml:space="preserve">. </w:t>
      </w:r>
      <w:r w:rsidRPr="00617D9C">
        <w:rPr>
          <w:rFonts w:ascii="Arial Narrow" w:hAnsi="Arial Narrow" w:cs="Arial"/>
          <w:szCs w:val="22"/>
          <w:lang w:val="en-US"/>
        </w:rPr>
        <w:t xml:space="preserve">The media should be encouraged and trained to portray PWDs from the perspective of social and human rights model of disability. </w:t>
      </w:r>
    </w:p>
    <w:p w14:paraId="764147A3" w14:textId="77777777" w:rsidR="00617D9C" w:rsidRPr="00617D9C" w:rsidRDefault="00617D9C" w:rsidP="00617D9C">
      <w:pPr>
        <w:pStyle w:val="ListParagraph"/>
        <w:tabs>
          <w:tab w:val="left" w:pos="540"/>
        </w:tabs>
        <w:suppressAutoHyphens/>
        <w:ind w:left="360"/>
        <w:rPr>
          <w:rFonts w:ascii="Arial Narrow" w:hAnsi="Arial Narrow" w:cs="Arial"/>
          <w:szCs w:val="22"/>
        </w:rPr>
      </w:pPr>
    </w:p>
    <w:p w14:paraId="2723384D" w14:textId="33F814C9" w:rsidR="00617D9C" w:rsidRDefault="00F76207" w:rsidP="00617D9C">
      <w:pPr>
        <w:tabs>
          <w:tab w:val="left" w:pos="540"/>
        </w:tabs>
        <w:suppressAutoHyphens/>
        <w:ind w:left="360"/>
        <w:rPr>
          <w:rFonts w:ascii="Arial Narrow" w:hAnsi="Arial Narrow" w:cs="Arial"/>
          <w:szCs w:val="22"/>
        </w:rPr>
      </w:pPr>
      <w:r w:rsidRPr="00617D9C">
        <w:rPr>
          <w:rFonts w:ascii="Arial Narrow" w:hAnsi="Arial Narrow" w:cs="Arial"/>
          <w:szCs w:val="22"/>
          <w:lang w:val="en-US"/>
        </w:rPr>
        <w:t>UNDP is well positioned to develop and implement on-line and face to face training on UN</w:t>
      </w:r>
      <w:r w:rsidR="00617D9C">
        <w:rPr>
          <w:rFonts w:ascii="Arial Narrow" w:hAnsi="Arial Narrow" w:cs="Arial"/>
          <w:szCs w:val="22"/>
          <w:lang w:val="en-US"/>
        </w:rPr>
        <w:t xml:space="preserve"> </w:t>
      </w:r>
      <w:r w:rsidR="009D4C56">
        <w:rPr>
          <w:rFonts w:ascii="Arial Narrow" w:hAnsi="Arial Narrow" w:cs="Arial"/>
          <w:szCs w:val="22"/>
          <w:lang w:val="en-US"/>
        </w:rPr>
        <w:t xml:space="preserve">CRPD and state obligations, including </w:t>
      </w:r>
      <w:r w:rsidRPr="00617D9C">
        <w:rPr>
          <w:rFonts w:ascii="Arial Narrow" w:hAnsi="Arial Narrow" w:cs="Arial"/>
          <w:szCs w:val="22"/>
          <w:lang w:val="en-US"/>
        </w:rPr>
        <w:t>how to mainstream disability into ministry policies and programs. All the current and newly recruited staff in relevant ministries should undertake mandatory courses aim</w:t>
      </w:r>
      <w:r w:rsidR="009D4C56">
        <w:rPr>
          <w:rFonts w:ascii="Arial Narrow" w:hAnsi="Arial Narrow" w:cs="Arial"/>
          <w:szCs w:val="22"/>
          <w:lang w:val="en-US"/>
        </w:rPr>
        <w:t>ed at raising their awareness on</w:t>
      </w:r>
      <w:r w:rsidRPr="00617D9C">
        <w:rPr>
          <w:rFonts w:ascii="Arial Narrow" w:hAnsi="Arial Narrow" w:cs="Arial"/>
          <w:szCs w:val="22"/>
          <w:lang w:val="en-US"/>
        </w:rPr>
        <w:t xml:space="preserve"> disability. </w:t>
      </w:r>
      <w:r w:rsidRPr="00F76207">
        <w:rPr>
          <w:rFonts w:ascii="Arial Narrow" w:hAnsi="Arial Narrow" w:cs="Arial"/>
          <w:szCs w:val="22"/>
        </w:rPr>
        <w:t xml:space="preserve">The consultant believes that additional training on how to write effective disability-focused policy papers and other documents can be developed and delivered by UNDP. </w:t>
      </w:r>
    </w:p>
    <w:p w14:paraId="14880E70" w14:textId="77777777" w:rsidR="00617D9C" w:rsidRDefault="00617D9C" w:rsidP="00617D9C">
      <w:pPr>
        <w:tabs>
          <w:tab w:val="left" w:pos="540"/>
        </w:tabs>
        <w:suppressAutoHyphens/>
        <w:ind w:left="360"/>
        <w:rPr>
          <w:rFonts w:ascii="Arial Narrow" w:hAnsi="Arial Narrow" w:cs="Arial"/>
          <w:szCs w:val="22"/>
        </w:rPr>
      </w:pPr>
    </w:p>
    <w:p w14:paraId="5B098CFA" w14:textId="5F4DBCFA" w:rsidR="00617D9C" w:rsidRDefault="00F76207" w:rsidP="00F76207">
      <w:pPr>
        <w:pStyle w:val="ListParagraph"/>
        <w:numPr>
          <w:ilvl w:val="0"/>
          <w:numId w:val="54"/>
        </w:numPr>
        <w:tabs>
          <w:tab w:val="left" w:pos="540"/>
        </w:tabs>
        <w:suppressAutoHyphens/>
        <w:rPr>
          <w:rFonts w:ascii="Arial Narrow" w:hAnsi="Arial Narrow" w:cs="Arial"/>
          <w:szCs w:val="22"/>
        </w:rPr>
      </w:pPr>
      <w:r w:rsidRPr="00617D9C">
        <w:rPr>
          <w:rFonts w:ascii="Arial Narrow" w:hAnsi="Arial Narrow" w:cs="Arial"/>
          <w:b/>
          <w:bCs/>
          <w:szCs w:val="22"/>
          <w:lang w:val="en-US"/>
        </w:rPr>
        <w:t xml:space="preserve">Collaborate with the architects to develop/enforce accessibility standards.  </w:t>
      </w:r>
      <w:r w:rsidRPr="00617D9C">
        <w:rPr>
          <w:rFonts w:ascii="Arial Narrow" w:hAnsi="Arial Narrow" w:cs="Arial"/>
          <w:szCs w:val="22"/>
        </w:rPr>
        <w:t xml:space="preserve">UNDP is implementing a Project </w:t>
      </w:r>
      <w:r w:rsidRPr="00617D9C">
        <w:rPr>
          <w:rFonts w:ascii="Arial Narrow" w:hAnsi="Arial Narrow" w:cs="Arial"/>
          <w:i/>
          <w:szCs w:val="22"/>
        </w:rPr>
        <w:t>Improving Energy Efficiency in the Residential Buildings Sector of Turkmenistan</w:t>
      </w:r>
      <w:r w:rsidRPr="00617D9C">
        <w:rPr>
          <w:rFonts w:ascii="Arial Narrow" w:hAnsi="Arial Narrow" w:cs="Arial"/>
          <w:szCs w:val="22"/>
        </w:rPr>
        <w:t xml:space="preserve">. Through this Project </w:t>
      </w:r>
      <w:r w:rsidRPr="00617D9C">
        <w:rPr>
          <w:rFonts w:ascii="Arial Narrow" w:hAnsi="Arial Narrow" w:cs="Arial"/>
          <w:szCs w:val="22"/>
          <w:lang w:val="en-US"/>
        </w:rPr>
        <w:t xml:space="preserve">at least 50 architects and/or engineers have been trained on energy efficient building reconstruction. As UNDP established good relations with the architects, it may beneficial to explore a possibility of implementing a joint Project focusing on developing and enforcing accessibility standards, at least in the area of construction. </w:t>
      </w:r>
      <w:r w:rsidRPr="00617D9C">
        <w:rPr>
          <w:rFonts w:ascii="Arial Narrow" w:hAnsi="Arial Narrow" w:cs="Arial"/>
          <w:szCs w:val="22"/>
        </w:rPr>
        <w:t>National building codes were revised to require minimum standards of access and were applied to all buildings at the time they were being built and during major renovations irrespective of ownership. Despite significant progress made in improving accessibility, the cons</w:t>
      </w:r>
      <w:r w:rsidR="00617D9C">
        <w:rPr>
          <w:rFonts w:ascii="Arial Narrow" w:hAnsi="Arial Narrow" w:cs="Arial"/>
          <w:szCs w:val="22"/>
        </w:rPr>
        <w:t xml:space="preserve">ultant finds that Turkmenistan </w:t>
      </w:r>
      <w:r w:rsidRPr="00617D9C">
        <w:rPr>
          <w:rFonts w:ascii="Arial Narrow" w:hAnsi="Arial Narrow" w:cs="Arial"/>
          <w:szCs w:val="22"/>
        </w:rPr>
        <w:t>does not have effective mechanisms for overseeing and evaluating compliance with buildings</w:t>
      </w:r>
      <w:r w:rsidR="009D4C56">
        <w:rPr>
          <w:rFonts w:ascii="Arial Narrow" w:hAnsi="Arial Narrow" w:cs="Arial"/>
          <w:szCs w:val="22"/>
        </w:rPr>
        <w:t>’</w:t>
      </w:r>
      <w:r w:rsidRPr="00617D9C">
        <w:rPr>
          <w:rFonts w:ascii="Arial Narrow" w:hAnsi="Arial Narrow" w:cs="Arial"/>
          <w:szCs w:val="22"/>
        </w:rPr>
        <w:t xml:space="preserve"> accessibility legislation. It remains unclear if sanctions for non-compliance are imposed if, for instance, newly constructed buildings do not meet the accessibility standards. The consultant advises to legislate an oversight mechanisms and means of penalizing non-compliance, in consultation with DPOs, which should participate in monitoring implementation of accessibility standards. </w:t>
      </w:r>
    </w:p>
    <w:p w14:paraId="6E75E915" w14:textId="77777777" w:rsidR="00617D9C" w:rsidRDefault="00617D9C" w:rsidP="00617D9C">
      <w:pPr>
        <w:pStyle w:val="ListParagraph"/>
        <w:tabs>
          <w:tab w:val="left" w:pos="540"/>
        </w:tabs>
        <w:suppressAutoHyphens/>
        <w:ind w:left="360"/>
        <w:rPr>
          <w:rFonts w:ascii="Arial Narrow" w:hAnsi="Arial Narrow" w:cs="Arial"/>
          <w:szCs w:val="22"/>
        </w:rPr>
      </w:pPr>
    </w:p>
    <w:p w14:paraId="5FA67C28" w14:textId="77777777" w:rsidR="00617D9C" w:rsidRDefault="00F76207" w:rsidP="00F76207">
      <w:pPr>
        <w:pStyle w:val="ListParagraph"/>
        <w:numPr>
          <w:ilvl w:val="0"/>
          <w:numId w:val="54"/>
        </w:numPr>
        <w:tabs>
          <w:tab w:val="left" w:pos="540"/>
        </w:tabs>
        <w:suppressAutoHyphens/>
        <w:rPr>
          <w:rFonts w:ascii="Arial Narrow" w:hAnsi="Arial Narrow" w:cs="Arial"/>
          <w:szCs w:val="22"/>
          <w:lang w:val="en-GB"/>
        </w:rPr>
      </w:pPr>
      <w:r w:rsidRPr="00617D9C">
        <w:rPr>
          <w:rFonts w:ascii="Arial Narrow" w:hAnsi="Arial Narrow" w:cs="Arial"/>
          <w:b/>
          <w:bCs/>
          <w:szCs w:val="22"/>
          <w:lang w:val="en-US"/>
        </w:rPr>
        <w:t xml:space="preserve">Mainstream disability into UNDP operations, where possible. </w:t>
      </w:r>
      <w:r w:rsidRPr="00617D9C">
        <w:rPr>
          <w:rFonts w:ascii="Arial Narrow" w:hAnsi="Arial Narrow" w:cs="Arial"/>
          <w:szCs w:val="22"/>
          <w:lang w:val="en-GB"/>
        </w:rPr>
        <w:t xml:space="preserve">Disability-related issues should be considered when designing all UNDP projects and programs. This can be done by engaging PWDs in the project design phase, the design of specific interventions, and/or implementing a quota for beneficiaries who are PWDs in each project. </w:t>
      </w:r>
      <w:r w:rsidR="00617D9C" w:rsidRPr="00617D9C">
        <w:rPr>
          <w:rFonts w:ascii="Arial Narrow" w:hAnsi="Arial Narrow" w:cs="Arial"/>
          <w:bCs/>
          <w:szCs w:val="22"/>
          <w:lang w:val="en-US"/>
        </w:rPr>
        <w:t xml:space="preserve">For instance, </w:t>
      </w:r>
      <w:r w:rsidR="00617D9C" w:rsidRPr="00617D9C">
        <w:rPr>
          <w:rFonts w:ascii="Arial Narrow" w:hAnsi="Arial Narrow" w:cs="Arial"/>
          <w:szCs w:val="22"/>
          <w:lang w:val="en-GB"/>
        </w:rPr>
        <w:t>UNDP interventions in the area of disaster risk reduction can take into account specific needs and circumstance of PWDs and strengthen their resilience and better prepare them for potential disasters.</w:t>
      </w:r>
      <w:r w:rsidR="00617D9C">
        <w:rPr>
          <w:rFonts w:ascii="Arial Narrow" w:hAnsi="Arial Narrow" w:cs="Arial"/>
          <w:szCs w:val="22"/>
          <w:lang w:val="en-GB"/>
        </w:rPr>
        <w:t xml:space="preserve"> </w:t>
      </w:r>
    </w:p>
    <w:p w14:paraId="48743213" w14:textId="77777777" w:rsidR="00617D9C" w:rsidRPr="00617D9C" w:rsidRDefault="00617D9C" w:rsidP="00617D9C">
      <w:pPr>
        <w:tabs>
          <w:tab w:val="left" w:pos="540"/>
        </w:tabs>
        <w:suppressAutoHyphens/>
        <w:rPr>
          <w:rFonts w:ascii="Arial Narrow" w:hAnsi="Arial Narrow" w:cs="Arial"/>
          <w:b/>
          <w:bCs/>
          <w:szCs w:val="22"/>
          <w:lang w:val="en-US"/>
        </w:rPr>
      </w:pPr>
    </w:p>
    <w:p w14:paraId="069E0F3E" w14:textId="143191FD" w:rsidR="00F76207" w:rsidRPr="00F76207" w:rsidRDefault="00F76207" w:rsidP="00DC5E63">
      <w:pPr>
        <w:pStyle w:val="ListParagraph"/>
        <w:numPr>
          <w:ilvl w:val="0"/>
          <w:numId w:val="54"/>
        </w:numPr>
        <w:tabs>
          <w:tab w:val="left" w:pos="540"/>
        </w:tabs>
        <w:suppressAutoHyphens/>
        <w:rPr>
          <w:rFonts w:ascii="Arial Narrow" w:hAnsi="Arial Narrow" w:cs="Arial"/>
          <w:szCs w:val="22"/>
          <w:lang w:val="en-US"/>
        </w:rPr>
      </w:pPr>
      <w:r w:rsidRPr="00617D9C">
        <w:rPr>
          <w:rFonts w:ascii="Arial Narrow" w:hAnsi="Arial Narrow" w:cs="Arial"/>
          <w:b/>
          <w:bCs/>
          <w:szCs w:val="22"/>
          <w:lang w:val="en-US"/>
        </w:rPr>
        <w:t xml:space="preserve">Strengthen focus on outcome and impact in </w:t>
      </w:r>
      <w:r w:rsidR="00DC5E63">
        <w:rPr>
          <w:rFonts w:ascii="Arial Narrow" w:hAnsi="Arial Narrow" w:cs="Arial"/>
          <w:b/>
          <w:bCs/>
          <w:szCs w:val="22"/>
          <w:lang w:val="en-US"/>
        </w:rPr>
        <w:t>any disability-focused Projects.</w:t>
      </w:r>
      <w:r w:rsidR="00DC5E63">
        <w:rPr>
          <w:rFonts w:ascii="Arial Narrow" w:hAnsi="Arial Narrow" w:cs="Arial"/>
          <w:szCs w:val="22"/>
          <w:lang w:val="en-US"/>
        </w:rPr>
        <w:t xml:space="preserve"> The </w:t>
      </w:r>
      <w:r w:rsidRPr="00DC5E63">
        <w:rPr>
          <w:rFonts w:ascii="Arial Narrow" w:hAnsi="Arial Narrow" w:cs="Arial"/>
          <w:szCs w:val="22"/>
          <w:lang w:val="en-US"/>
        </w:rPr>
        <w:t>outcomes and impacts of Projects supporting PWDs may be difficult to measure as some changes occur at the levels of mindsets, resilience, self-confidence, and beliefs. It is advisable to</w:t>
      </w:r>
      <w:r w:rsidRPr="00DC5E63">
        <w:rPr>
          <w:rFonts w:ascii="Arial Narrow" w:hAnsi="Arial Narrow" w:cs="Arial"/>
          <w:szCs w:val="22"/>
        </w:rPr>
        <w:t xml:space="preserve"> be creative and innovative and expand the currently used objectively verifiable indicators to collect evidence pertaining to results. </w:t>
      </w:r>
      <w:r w:rsidRPr="00F76207">
        <w:rPr>
          <w:rFonts w:ascii="Arial Narrow" w:hAnsi="Arial Narrow" w:cs="Arial"/>
          <w:szCs w:val="22"/>
          <w:lang w:val="en-US"/>
        </w:rPr>
        <w:t xml:space="preserve">The consultant strongly advises to develop elaborate </w:t>
      </w:r>
      <w:proofErr w:type="spellStart"/>
      <w:r w:rsidRPr="00F76207">
        <w:rPr>
          <w:rFonts w:ascii="Arial Narrow" w:hAnsi="Arial Narrow" w:cs="Arial"/>
          <w:szCs w:val="22"/>
          <w:lang w:val="en-US"/>
        </w:rPr>
        <w:t>logrames</w:t>
      </w:r>
      <w:proofErr w:type="spellEnd"/>
      <w:r w:rsidRPr="00F76207">
        <w:rPr>
          <w:rFonts w:ascii="Arial Narrow" w:hAnsi="Arial Narrow" w:cs="Arial"/>
          <w:szCs w:val="22"/>
          <w:lang w:val="en-US"/>
        </w:rPr>
        <w:t xml:space="preserve"> for all Projects supporting persons with disabilities. </w:t>
      </w:r>
      <w:r w:rsidRPr="00F76207">
        <w:rPr>
          <w:rFonts w:ascii="Arial Narrow" w:hAnsi="Arial Narrow" w:cs="Arial"/>
          <w:szCs w:val="22"/>
        </w:rPr>
        <w:t>The main intended outputs, activities, results and objectively verifiable indicators should be adequately defined, appropriate and stated in measurable terms.</w:t>
      </w:r>
    </w:p>
    <w:p w14:paraId="78BB6FCC" w14:textId="77777777" w:rsidR="00F76207" w:rsidRPr="00F76207" w:rsidRDefault="00F76207" w:rsidP="00F76207">
      <w:pPr>
        <w:tabs>
          <w:tab w:val="left" w:pos="540"/>
        </w:tabs>
        <w:suppressAutoHyphens/>
        <w:rPr>
          <w:rFonts w:ascii="Arial Narrow" w:hAnsi="Arial Narrow" w:cs="Arial"/>
          <w:szCs w:val="22"/>
          <w:lang w:val="en-US"/>
        </w:rPr>
      </w:pPr>
    </w:p>
    <w:p w14:paraId="72723FDF" w14:textId="4CBA4DE8" w:rsidR="005F1E02" w:rsidRPr="00DC5E63" w:rsidRDefault="00F76207" w:rsidP="00793126">
      <w:pPr>
        <w:tabs>
          <w:tab w:val="left" w:pos="540"/>
        </w:tabs>
        <w:suppressAutoHyphens/>
        <w:rPr>
          <w:rFonts w:ascii="Arial Narrow" w:hAnsi="Arial Narrow" w:cs="Arial"/>
          <w:szCs w:val="22"/>
          <w:lang w:val="en-US"/>
        </w:rPr>
      </w:pPr>
      <w:r w:rsidRPr="00F76207">
        <w:rPr>
          <w:rFonts w:ascii="Arial Narrow" w:hAnsi="Arial Narrow" w:cs="Arial"/>
          <w:szCs w:val="22"/>
          <w:lang w:val="en-US"/>
        </w:rPr>
        <w:br w:type="page"/>
      </w:r>
    </w:p>
    <w:p w14:paraId="3B5A8F14" w14:textId="251A56AD" w:rsidR="003325CD" w:rsidRDefault="003325CD" w:rsidP="00F73BAA">
      <w:pPr>
        <w:pStyle w:val="Heading1"/>
      </w:pPr>
      <w:bookmarkStart w:id="8" w:name="_Toc303804834"/>
      <w:bookmarkStart w:id="9" w:name="_Toc304886557"/>
      <w:r>
        <w:lastRenderedPageBreak/>
        <w:t>PROJECT DESCRIPTION AND KEY PARTNERS</w:t>
      </w:r>
      <w:bookmarkEnd w:id="8"/>
      <w:bookmarkEnd w:id="9"/>
    </w:p>
    <w:p w14:paraId="524E878C" w14:textId="77777777" w:rsidR="003325CD" w:rsidRPr="003325CD" w:rsidRDefault="003325CD" w:rsidP="003325CD"/>
    <w:p w14:paraId="760C4062" w14:textId="7D22697C" w:rsidR="00836BF3" w:rsidRDefault="007E2C47" w:rsidP="00953A55">
      <w:pPr>
        <w:pStyle w:val="Heading2"/>
        <w:numPr>
          <w:ilvl w:val="0"/>
          <w:numId w:val="0"/>
        </w:numPr>
        <w:ind w:left="720" w:hanging="360"/>
      </w:pPr>
      <w:bookmarkStart w:id="10" w:name="_Toc303804835"/>
      <w:bookmarkStart w:id="11" w:name="_Toc304886558"/>
      <w:r>
        <w:t>2</w:t>
      </w:r>
      <w:r w:rsidR="00836BF3">
        <w:t>.1 Background</w:t>
      </w:r>
      <w:bookmarkEnd w:id="10"/>
      <w:bookmarkEnd w:id="11"/>
    </w:p>
    <w:p w14:paraId="057EE9E6" w14:textId="77777777" w:rsidR="002E79FA" w:rsidRDefault="002E79FA" w:rsidP="007E2C47">
      <w:pPr>
        <w:tabs>
          <w:tab w:val="left" w:pos="540"/>
        </w:tabs>
        <w:suppressAutoHyphens/>
        <w:rPr>
          <w:rFonts w:ascii="Arial Narrow" w:hAnsi="Arial Narrow"/>
          <w:szCs w:val="20"/>
        </w:rPr>
      </w:pPr>
    </w:p>
    <w:p w14:paraId="36391C93" w14:textId="695A3B22" w:rsidR="00567DDE" w:rsidRPr="00924C1B" w:rsidRDefault="00924C1B" w:rsidP="007E2C47">
      <w:pPr>
        <w:tabs>
          <w:tab w:val="left" w:pos="540"/>
        </w:tabs>
        <w:suppressAutoHyphens/>
        <w:rPr>
          <w:rFonts w:ascii="Arial Narrow" w:hAnsi="Arial Narrow"/>
          <w:szCs w:val="20"/>
        </w:rPr>
      </w:pPr>
      <w:r w:rsidRPr="007F635F">
        <w:rPr>
          <w:rFonts w:ascii="Arial Narrow" w:hAnsi="Arial Narrow"/>
          <w:szCs w:val="20"/>
        </w:rPr>
        <w:t>Turkmenistan was the first Central</w:t>
      </w:r>
      <w:r>
        <w:rPr>
          <w:rFonts w:ascii="Arial Narrow" w:hAnsi="Arial Narrow"/>
          <w:szCs w:val="20"/>
        </w:rPr>
        <w:t xml:space="preserve"> Asian country to accede to the </w:t>
      </w:r>
      <w:r w:rsidR="009142E4">
        <w:rPr>
          <w:rFonts w:ascii="Arial Narrow" w:hAnsi="Arial Narrow"/>
          <w:szCs w:val="20"/>
        </w:rPr>
        <w:t>United Nations Convention on Rights of Persons with Disabilities (</w:t>
      </w:r>
      <w:r w:rsidR="0057740C">
        <w:rPr>
          <w:rFonts w:ascii="Arial Narrow" w:hAnsi="Arial Narrow"/>
          <w:szCs w:val="20"/>
        </w:rPr>
        <w:t xml:space="preserve">UN </w:t>
      </w:r>
      <w:r>
        <w:rPr>
          <w:rFonts w:ascii="Arial Narrow" w:hAnsi="Arial Narrow"/>
          <w:szCs w:val="20"/>
        </w:rPr>
        <w:t>CRPD</w:t>
      </w:r>
      <w:r w:rsidR="009142E4">
        <w:rPr>
          <w:rFonts w:ascii="Arial Narrow" w:hAnsi="Arial Narrow"/>
          <w:szCs w:val="20"/>
        </w:rPr>
        <w:t>)</w:t>
      </w:r>
      <w:r w:rsidRPr="007F635F">
        <w:rPr>
          <w:rFonts w:ascii="Arial Narrow" w:hAnsi="Arial Narrow"/>
          <w:szCs w:val="20"/>
        </w:rPr>
        <w:t xml:space="preserve"> in September 2008 and ratified its Optional Protocol in</w:t>
      </w:r>
      <w:r>
        <w:rPr>
          <w:rFonts w:ascii="Arial Narrow" w:hAnsi="Arial Narrow"/>
          <w:szCs w:val="20"/>
        </w:rPr>
        <w:t xml:space="preserve"> 2010. </w:t>
      </w:r>
      <w:r w:rsidR="00567DDE">
        <w:rPr>
          <w:rFonts w:ascii="Arial Narrow" w:hAnsi="Arial Narrow"/>
        </w:rPr>
        <w:t>The Convention</w:t>
      </w:r>
      <w:r w:rsidR="00567DDE" w:rsidRPr="007116D2">
        <w:rPr>
          <w:rFonts w:ascii="Arial Narrow" w:hAnsi="Arial Narrow"/>
        </w:rPr>
        <w:t xml:space="preserve"> is a comprehensive document that contains </w:t>
      </w:r>
      <w:r w:rsidR="00567DDE">
        <w:rPr>
          <w:rFonts w:ascii="Arial Narrow" w:hAnsi="Arial Narrow"/>
        </w:rPr>
        <w:t>50</w:t>
      </w:r>
      <w:r w:rsidR="00567DDE" w:rsidRPr="007116D2">
        <w:rPr>
          <w:rFonts w:ascii="Arial Narrow" w:hAnsi="Arial Narrow"/>
        </w:rPr>
        <w:t xml:space="preserve"> articles. </w:t>
      </w:r>
      <w:r w:rsidR="00567DDE">
        <w:rPr>
          <w:rFonts w:ascii="Arial Narrow" w:hAnsi="Arial Narrow"/>
        </w:rPr>
        <w:t>It</w:t>
      </w:r>
      <w:r w:rsidR="00567DDE" w:rsidRPr="00836CC1">
        <w:rPr>
          <w:rFonts w:ascii="Arial Narrow" w:hAnsi="Arial Narrow"/>
        </w:rPr>
        <w:t xml:space="preserve"> is grounded in the premise that public authorities should go further than to just help </w:t>
      </w:r>
      <w:r w:rsidR="00567DDE">
        <w:rPr>
          <w:rFonts w:ascii="Arial Narrow" w:hAnsi="Arial Narrow"/>
        </w:rPr>
        <w:t>persons with disabilities (PWDs)</w:t>
      </w:r>
      <w:r w:rsidR="00567DDE" w:rsidRPr="00836CC1">
        <w:rPr>
          <w:rFonts w:ascii="Arial Narrow" w:hAnsi="Arial Narrow"/>
        </w:rPr>
        <w:t xml:space="preserve"> to adjust to existing conditions: they should seek to adapt the conditions in order to accommodate everyone, including those with special needs. </w:t>
      </w:r>
      <w:r w:rsidR="00567DDE">
        <w:rPr>
          <w:rFonts w:ascii="Arial Narrow" w:hAnsi="Arial Narrow"/>
        </w:rPr>
        <w:t xml:space="preserve">Although the </w:t>
      </w:r>
      <w:r w:rsidR="0057740C">
        <w:rPr>
          <w:rFonts w:ascii="Arial Narrow" w:hAnsi="Arial Narrow"/>
        </w:rPr>
        <w:t xml:space="preserve">UN </w:t>
      </w:r>
      <w:r w:rsidR="00567DDE">
        <w:rPr>
          <w:rFonts w:ascii="Arial Narrow" w:hAnsi="Arial Narrow"/>
        </w:rPr>
        <w:t>CRPD does not include specific features ensuring</w:t>
      </w:r>
      <w:r w:rsidR="00567DDE" w:rsidRPr="007306F2">
        <w:rPr>
          <w:rFonts w:ascii="Arial Narrow" w:hAnsi="Arial Narrow"/>
        </w:rPr>
        <w:t xml:space="preserve"> strict domestic compliance</w:t>
      </w:r>
      <w:r w:rsidR="00567DDE">
        <w:rPr>
          <w:rFonts w:ascii="Arial Narrow" w:hAnsi="Arial Narrow"/>
        </w:rPr>
        <w:t xml:space="preserve">, governments are required to demonstrate </w:t>
      </w:r>
      <w:r w:rsidR="00567DDE" w:rsidRPr="007306F2">
        <w:rPr>
          <w:rFonts w:ascii="Arial Narrow" w:hAnsi="Arial Narrow"/>
        </w:rPr>
        <w:t>good faith efforts to pr</w:t>
      </w:r>
      <w:r w:rsidR="00567DDE">
        <w:rPr>
          <w:rFonts w:ascii="Arial Narrow" w:hAnsi="Arial Narrow"/>
        </w:rPr>
        <w:t xml:space="preserve">ogressively achieve their obligations, and to demonstrate they use the ‘maximum resources available’ in this regard. </w:t>
      </w:r>
      <w:r w:rsidR="00567DDE">
        <w:rPr>
          <w:rFonts w:ascii="Arial Narrow" w:hAnsi="Arial Narrow" w:cs="Arial"/>
        </w:rPr>
        <w:t>The</w:t>
      </w:r>
      <w:r w:rsidR="00567DDE" w:rsidRPr="00483725">
        <w:rPr>
          <w:rFonts w:ascii="Arial Narrow" w:hAnsi="Arial Narrow" w:cs="Arial"/>
        </w:rPr>
        <w:t xml:space="preserve"> ratification </w:t>
      </w:r>
      <w:r w:rsidR="00567DDE">
        <w:rPr>
          <w:rFonts w:ascii="Arial Narrow" w:hAnsi="Arial Narrow" w:cs="Arial"/>
        </w:rPr>
        <w:t xml:space="preserve">of </w:t>
      </w:r>
      <w:r w:rsidR="0057740C">
        <w:rPr>
          <w:rFonts w:ascii="Arial Narrow" w:hAnsi="Arial Narrow" w:cs="Arial"/>
        </w:rPr>
        <w:t xml:space="preserve">UN </w:t>
      </w:r>
      <w:r w:rsidR="00567DDE">
        <w:rPr>
          <w:rFonts w:ascii="Arial Narrow" w:hAnsi="Arial Narrow" w:cs="Arial"/>
        </w:rPr>
        <w:t>CRPD</w:t>
      </w:r>
      <w:r w:rsidR="00567DDE" w:rsidRPr="00483725">
        <w:rPr>
          <w:rFonts w:ascii="Arial Narrow" w:hAnsi="Arial Narrow" w:cs="Arial"/>
        </w:rPr>
        <w:t xml:space="preserve"> make</w:t>
      </w:r>
      <w:r w:rsidR="00567DDE">
        <w:rPr>
          <w:rFonts w:ascii="Arial Narrow" w:hAnsi="Arial Narrow" w:cs="Arial"/>
        </w:rPr>
        <w:t>s governments</w:t>
      </w:r>
      <w:r w:rsidR="00567DDE" w:rsidRPr="00483725">
        <w:rPr>
          <w:rFonts w:ascii="Arial Narrow" w:hAnsi="Arial Narrow" w:cs="Arial"/>
        </w:rPr>
        <w:t xml:space="preserve"> answerable to interna</w:t>
      </w:r>
      <w:r w:rsidR="00567DDE">
        <w:rPr>
          <w:rFonts w:ascii="Arial Narrow" w:hAnsi="Arial Narrow" w:cs="Arial"/>
        </w:rPr>
        <w:t>tional bodies</w:t>
      </w:r>
      <w:r w:rsidR="00567DDE" w:rsidRPr="00483725">
        <w:rPr>
          <w:rFonts w:ascii="Arial Narrow" w:hAnsi="Arial Narrow" w:cs="Arial"/>
        </w:rPr>
        <w:t xml:space="preserve"> for its disabilities laws and policies</w:t>
      </w:r>
      <w:r w:rsidR="00567DDE">
        <w:rPr>
          <w:rFonts w:ascii="Arial Narrow" w:hAnsi="Arial Narrow" w:cs="Arial"/>
        </w:rPr>
        <w:t xml:space="preserve"> and </w:t>
      </w:r>
      <w:proofErr w:type="gramStart"/>
      <w:r w:rsidR="00567DDE">
        <w:rPr>
          <w:rFonts w:ascii="Arial Narrow" w:hAnsi="Arial Narrow" w:cs="Arial"/>
        </w:rPr>
        <w:t>demonstrate</w:t>
      </w:r>
      <w:proofErr w:type="gramEnd"/>
      <w:r w:rsidR="00567DDE">
        <w:rPr>
          <w:rFonts w:ascii="Arial Narrow" w:hAnsi="Arial Narrow" w:cs="Arial"/>
        </w:rPr>
        <w:t xml:space="preserve"> how the</w:t>
      </w:r>
      <w:r w:rsidR="00567DDE" w:rsidRPr="00483725">
        <w:rPr>
          <w:rFonts w:ascii="Arial Narrow" w:hAnsi="Arial Narrow" w:cs="Arial"/>
        </w:rPr>
        <w:t xml:space="preserve"> values, principles and rules </w:t>
      </w:r>
      <w:r w:rsidR="00567DDE">
        <w:rPr>
          <w:rFonts w:ascii="Arial Narrow" w:hAnsi="Arial Narrow" w:cs="Arial"/>
        </w:rPr>
        <w:t xml:space="preserve">of </w:t>
      </w:r>
      <w:r w:rsidR="0057740C">
        <w:rPr>
          <w:rFonts w:ascii="Arial Narrow" w:hAnsi="Arial Narrow" w:cs="Arial"/>
        </w:rPr>
        <w:t xml:space="preserve">UN </w:t>
      </w:r>
      <w:r w:rsidR="00567DDE">
        <w:rPr>
          <w:rFonts w:ascii="Arial Narrow" w:hAnsi="Arial Narrow" w:cs="Arial"/>
        </w:rPr>
        <w:t>CRPD are moving countries’</w:t>
      </w:r>
      <w:r w:rsidR="00567DDE" w:rsidRPr="00483725">
        <w:rPr>
          <w:rFonts w:ascii="Arial Narrow" w:hAnsi="Arial Narrow" w:cs="Arial"/>
        </w:rPr>
        <w:t xml:space="preserve"> law</w:t>
      </w:r>
      <w:r w:rsidR="00567DDE">
        <w:rPr>
          <w:rFonts w:ascii="Arial Narrow" w:hAnsi="Arial Narrow" w:cs="Arial"/>
        </w:rPr>
        <w:t>s</w:t>
      </w:r>
      <w:r w:rsidR="00567DDE" w:rsidRPr="00483725">
        <w:rPr>
          <w:rFonts w:ascii="Arial Narrow" w:hAnsi="Arial Narrow" w:cs="Arial"/>
        </w:rPr>
        <w:t xml:space="preserve"> and policy forward.</w:t>
      </w:r>
      <w:r w:rsidR="00567DDE">
        <w:rPr>
          <w:rFonts w:ascii="Arial Narrow" w:hAnsi="Arial Narrow" w:cs="Arial"/>
        </w:rPr>
        <w:t xml:space="preserve"> The governments are also assuming their responsibility to revise all the relevant</w:t>
      </w:r>
      <w:r w:rsidR="00567DDE" w:rsidRPr="00703C6B">
        <w:rPr>
          <w:rFonts w:ascii="Arial Narrow" w:hAnsi="Arial Narrow" w:cs="Arial"/>
        </w:rPr>
        <w:t xml:space="preserve"> laws, </w:t>
      </w:r>
      <w:r w:rsidR="00567DDE">
        <w:rPr>
          <w:rFonts w:ascii="Arial Narrow" w:hAnsi="Arial Narrow" w:cs="Arial"/>
        </w:rPr>
        <w:t>policies, and practices to</w:t>
      </w:r>
      <w:r w:rsidR="00567DDE" w:rsidRPr="00703C6B">
        <w:rPr>
          <w:rFonts w:ascii="Arial Narrow" w:hAnsi="Arial Narrow" w:cs="Arial"/>
        </w:rPr>
        <w:t xml:space="preserve"> </w:t>
      </w:r>
      <w:r w:rsidR="00567DDE">
        <w:rPr>
          <w:rFonts w:ascii="Arial Narrow" w:hAnsi="Arial Narrow" w:cs="Arial"/>
        </w:rPr>
        <w:t>ensure that that they do not even unintentionally discriminate against persons</w:t>
      </w:r>
      <w:r w:rsidR="00567DDE" w:rsidRPr="00703C6B">
        <w:rPr>
          <w:rFonts w:ascii="Arial Narrow" w:hAnsi="Arial Narrow" w:cs="Arial"/>
        </w:rPr>
        <w:t xml:space="preserve"> w</w:t>
      </w:r>
      <w:r w:rsidR="00567DDE">
        <w:rPr>
          <w:rFonts w:ascii="Arial Narrow" w:hAnsi="Arial Narrow" w:cs="Arial"/>
        </w:rPr>
        <w:t>ith disabilities</w:t>
      </w:r>
    </w:p>
    <w:p w14:paraId="3F8C4047" w14:textId="77777777" w:rsidR="00BC7DA3" w:rsidRDefault="00BC7DA3" w:rsidP="00BC7DA3">
      <w:pPr>
        <w:rPr>
          <w:rFonts w:ascii="Arial Narrow" w:hAnsi="Arial Narrow" w:cs="Arial"/>
        </w:rPr>
      </w:pPr>
    </w:p>
    <w:p w14:paraId="20982FDC" w14:textId="74930832" w:rsidR="00D859BE" w:rsidRPr="002E79FA" w:rsidRDefault="002E79FA" w:rsidP="002E79FA">
      <w:pPr>
        <w:autoSpaceDE w:val="0"/>
        <w:autoSpaceDN w:val="0"/>
        <w:adjustRightInd w:val="0"/>
        <w:rPr>
          <w:rFonts w:ascii="Arial Narrow" w:hAnsi="Arial Narrow" w:cs="Arial Narrow"/>
          <w:color w:val="000000"/>
          <w:lang w:val="en-US" w:eastAsia="en-US"/>
        </w:rPr>
      </w:pPr>
      <w:proofErr w:type="gramStart"/>
      <w:r w:rsidRPr="00D127D0">
        <w:rPr>
          <w:rFonts w:ascii="Arial Narrow" w:hAnsi="Arial Narrow" w:cs="Arial Narrow"/>
          <w:color w:val="000000"/>
          <w:lang w:val="en-GB" w:eastAsia="en-US"/>
        </w:rPr>
        <w:t>Turkmenistan’s</w:t>
      </w:r>
      <w:r>
        <w:rPr>
          <w:rFonts w:ascii="Arial Narrow" w:hAnsi="Arial Narrow" w:cs="Arial Narrow"/>
          <w:color w:val="000000"/>
          <w:lang w:val="en-GB" w:eastAsia="en-US"/>
        </w:rPr>
        <w:t xml:space="preserve"> demonstrated significant achievements in the area of human development over the last 7 years that can be attributed mostly to its economic growth.</w:t>
      </w:r>
      <w:proofErr w:type="gramEnd"/>
      <w:r>
        <w:rPr>
          <w:rFonts w:ascii="Arial Narrow" w:hAnsi="Arial Narrow" w:cs="Arial Narrow"/>
          <w:color w:val="000000"/>
          <w:lang w:val="en-GB" w:eastAsia="en-US"/>
        </w:rPr>
        <w:t xml:space="preserve"> </w:t>
      </w:r>
      <w:r w:rsidRPr="002805F7">
        <w:rPr>
          <w:rFonts w:ascii="Arial Narrow" w:hAnsi="Arial Narrow" w:cs="Arial Narrow"/>
          <w:color w:val="000000"/>
          <w:lang w:val="en-GB" w:eastAsia="en-US"/>
        </w:rPr>
        <w:t xml:space="preserve">Turkmenistan’s </w:t>
      </w:r>
      <w:r>
        <w:rPr>
          <w:rFonts w:ascii="Arial Narrow" w:hAnsi="Arial Narrow" w:cs="Arial Narrow"/>
          <w:color w:val="000000"/>
          <w:lang w:val="en-GB" w:eastAsia="en-US"/>
        </w:rPr>
        <w:t>Human Development Index (</w:t>
      </w:r>
      <w:r w:rsidRPr="002805F7">
        <w:rPr>
          <w:rFonts w:ascii="Arial Narrow" w:hAnsi="Arial Narrow" w:cs="Arial Narrow"/>
          <w:color w:val="000000"/>
          <w:lang w:val="en-GB" w:eastAsia="en-US"/>
        </w:rPr>
        <w:t>HDI</w:t>
      </w:r>
      <w:r>
        <w:rPr>
          <w:rFonts w:ascii="Arial Narrow" w:hAnsi="Arial Narrow" w:cs="Arial Narrow"/>
          <w:color w:val="000000"/>
          <w:lang w:val="en-GB" w:eastAsia="en-US"/>
        </w:rPr>
        <w:t>)</w:t>
      </w:r>
      <w:r w:rsidRPr="002805F7">
        <w:rPr>
          <w:rFonts w:ascii="Arial Narrow" w:hAnsi="Arial Narrow" w:cs="Arial Narrow"/>
          <w:color w:val="000000"/>
          <w:lang w:val="en-GB" w:eastAsia="en-US"/>
        </w:rPr>
        <w:t xml:space="preserve"> value for 2013 is 0.698— which is in the medium human development category—positioning the country at 103 out of 187 countries and territories. Between 2010 and 2013, Turkmenistan’s HDI value increased from 0.687 to 0.698, an increase of 1.6 percent or an average annual increase of about 0.54 percent. Between 2010 and 2013, </w:t>
      </w:r>
      <w:r>
        <w:rPr>
          <w:rFonts w:ascii="Arial Narrow" w:hAnsi="Arial Narrow" w:cs="Arial Narrow"/>
          <w:color w:val="000000"/>
          <w:lang w:val="en-US" w:eastAsia="en-US"/>
        </w:rPr>
        <w:t xml:space="preserve">Turkmenistan’s life expectancy at birth increased from 65 to 65.5 years and </w:t>
      </w:r>
      <w:r w:rsidRPr="002805F7">
        <w:rPr>
          <w:rFonts w:ascii="Arial Narrow" w:hAnsi="Arial Narrow" w:cs="Arial Narrow"/>
          <w:color w:val="000000"/>
          <w:lang w:val="en-US" w:eastAsia="en-US"/>
        </w:rPr>
        <w:t>Gross National Income (GNI) per capita expressed in constant 2011 international dollars converted using purc</w:t>
      </w:r>
      <w:r>
        <w:rPr>
          <w:rFonts w:ascii="Arial Narrow" w:hAnsi="Arial Narrow" w:cs="Arial Narrow"/>
          <w:color w:val="000000"/>
          <w:lang w:val="en-US" w:eastAsia="en-US"/>
        </w:rPr>
        <w:t>hasing power parity (PPP) rates increased from 9,563$ to 11,533$. Expected years of schooling and mean years of schooling remained unchanged over this period.</w:t>
      </w:r>
      <w:r w:rsidR="00D859BE">
        <w:rPr>
          <w:rStyle w:val="FootnoteReference"/>
          <w:rFonts w:ascii="Arial Narrow" w:hAnsi="Arial Narrow" w:cs="Arial Narrow"/>
          <w:color w:val="000000"/>
          <w:lang w:val="en-US" w:eastAsia="en-US"/>
        </w:rPr>
        <w:footnoteReference w:id="1"/>
      </w:r>
      <w:r w:rsidR="00D859BE">
        <w:rPr>
          <w:rFonts w:ascii="Arial Narrow" w:hAnsi="Arial Narrow" w:cs="Arial Narrow"/>
          <w:color w:val="000000"/>
          <w:lang w:val="en-US" w:eastAsia="en-US"/>
        </w:rPr>
        <w:t xml:space="preserve"> </w:t>
      </w:r>
      <w:r w:rsidR="00D859BE" w:rsidRPr="000613F0">
        <w:rPr>
          <w:rFonts w:ascii="Arial Narrow" w:hAnsi="Arial Narrow" w:cs="Arial Narrow"/>
          <w:color w:val="000000"/>
          <w:lang w:val="en-GB" w:eastAsia="en-US"/>
        </w:rPr>
        <w:t>The World Bank classified Turkmenistan as an Upper Middle</w:t>
      </w:r>
      <w:r w:rsidR="00D859BE">
        <w:rPr>
          <w:rFonts w:ascii="Arial Narrow" w:hAnsi="Arial Narrow" w:cs="Arial Narrow"/>
          <w:color w:val="000000"/>
          <w:lang w:val="en-GB" w:eastAsia="en-US"/>
        </w:rPr>
        <w:t xml:space="preserve"> Income c</w:t>
      </w:r>
      <w:r w:rsidR="00D859BE" w:rsidRPr="000613F0">
        <w:rPr>
          <w:rFonts w:ascii="Arial Narrow" w:hAnsi="Arial Narrow" w:cs="Arial Narrow"/>
          <w:color w:val="000000"/>
          <w:lang w:val="en-GB" w:eastAsia="en-US"/>
        </w:rPr>
        <w:t>ountry</w:t>
      </w:r>
      <w:r w:rsidR="00D859BE">
        <w:rPr>
          <w:rFonts w:ascii="Arial Narrow" w:hAnsi="Arial Narrow" w:cs="Arial Narrow"/>
          <w:color w:val="000000"/>
          <w:lang w:val="en-GB" w:eastAsia="en-US"/>
        </w:rPr>
        <w:t xml:space="preserve">. </w:t>
      </w:r>
    </w:p>
    <w:p w14:paraId="0970BF86" w14:textId="77777777" w:rsidR="00D859BE" w:rsidRDefault="00D859BE" w:rsidP="002E79FA">
      <w:pPr>
        <w:tabs>
          <w:tab w:val="left" w:pos="540"/>
        </w:tabs>
        <w:suppressAutoHyphens/>
        <w:rPr>
          <w:rFonts w:ascii="Arial Narrow" w:hAnsi="Arial Narrow" w:cs="Arial"/>
          <w:b/>
          <w:szCs w:val="22"/>
          <w:lang w:val="en-GB"/>
        </w:rPr>
      </w:pPr>
    </w:p>
    <w:p w14:paraId="628FFB7D" w14:textId="5D33D602" w:rsidR="00D859BE" w:rsidRPr="002E79FA" w:rsidRDefault="00D859BE" w:rsidP="002E79FA">
      <w:pPr>
        <w:tabs>
          <w:tab w:val="left" w:pos="540"/>
        </w:tabs>
        <w:suppressAutoHyphens/>
        <w:rPr>
          <w:rFonts w:ascii="Arial Narrow" w:hAnsi="Arial Narrow"/>
          <w:szCs w:val="20"/>
        </w:rPr>
      </w:pPr>
      <w:r>
        <w:rPr>
          <w:rFonts w:ascii="Arial Narrow" w:hAnsi="Arial Narrow"/>
          <w:szCs w:val="20"/>
        </w:rPr>
        <w:t xml:space="preserve">To some extent this significant economic growth and HDI increases helped to advance human rights of PWDs. </w:t>
      </w:r>
      <w:r>
        <w:rPr>
          <w:rFonts w:ascii="Arial Narrow" w:hAnsi="Arial Narrow" w:cs="Arial"/>
        </w:rPr>
        <w:t>The Government of Turkmenistan demonstrated its strong commitment to advancing human rights of PWDs and not only maintained a range of supports and services for PWDs inherited from the Soviet times but also extended them over the last years. In the area of social protection, for instance,</w:t>
      </w:r>
      <w:r>
        <w:rPr>
          <w:rFonts w:ascii="Arial Narrow" w:hAnsi="Arial Narrow"/>
          <w:szCs w:val="20"/>
        </w:rPr>
        <w:t xml:space="preserve"> the Social Security Code was amended in December 2011 that substantially increased benefits and services for all categories of PWDs</w:t>
      </w:r>
      <w:r w:rsidRPr="007F635F">
        <w:rPr>
          <w:rFonts w:ascii="Arial Narrow" w:hAnsi="Arial Narrow"/>
          <w:szCs w:val="20"/>
        </w:rPr>
        <w:t>.</w:t>
      </w:r>
      <w:r>
        <w:rPr>
          <w:rFonts w:ascii="Arial Narrow" w:hAnsi="Arial Narrow"/>
          <w:szCs w:val="20"/>
        </w:rPr>
        <w:t xml:space="preserve"> The</w:t>
      </w:r>
      <w:r w:rsidRPr="00A42BC1">
        <w:rPr>
          <w:rFonts w:ascii="Arial Narrow" w:hAnsi="Arial Narrow"/>
        </w:rPr>
        <w:t xml:space="preserve"> Code</w:t>
      </w:r>
      <w:r>
        <w:rPr>
          <w:rFonts w:ascii="Arial Narrow" w:hAnsi="Arial Narrow"/>
        </w:rPr>
        <w:t xml:space="preserve"> reiterates that PWDs in Turkmenistan enjoy all</w:t>
      </w:r>
      <w:r w:rsidRPr="00A42BC1">
        <w:rPr>
          <w:rFonts w:ascii="Arial Narrow" w:hAnsi="Arial Narrow"/>
        </w:rPr>
        <w:t xml:space="preserve"> social, </w:t>
      </w:r>
      <w:r>
        <w:rPr>
          <w:rFonts w:ascii="Arial Narrow" w:hAnsi="Arial Narrow"/>
        </w:rPr>
        <w:t>economic, political and individual</w:t>
      </w:r>
      <w:r w:rsidRPr="00A42BC1">
        <w:rPr>
          <w:rFonts w:ascii="Arial Narrow" w:hAnsi="Arial Narrow"/>
        </w:rPr>
        <w:t xml:space="preserve"> rights and freedoms enshrined in the</w:t>
      </w:r>
      <w:r>
        <w:rPr>
          <w:rFonts w:ascii="Arial Narrow" w:hAnsi="Arial Narrow"/>
        </w:rPr>
        <w:t xml:space="preserve"> Constitution of Turkmenistan. The Code states that d</w:t>
      </w:r>
      <w:r w:rsidRPr="00A42BC1">
        <w:rPr>
          <w:rFonts w:ascii="Arial Narrow" w:hAnsi="Arial Narrow"/>
        </w:rPr>
        <w:t>is</w:t>
      </w:r>
      <w:r>
        <w:rPr>
          <w:rFonts w:ascii="Arial Narrow" w:hAnsi="Arial Narrow"/>
        </w:rPr>
        <w:t>crimination against the PWDs</w:t>
      </w:r>
      <w:r w:rsidRPr="00A42BC1">
        <w:rPr>
          <w:rFonts w:ascii="Arial Narrow" w:hAnsi="Arial Narrow"/>
        </w:rPr>
        <w:t xml:space="preserve"> is prohibited and punishable by law.</w:t>
      </w:r>
      <w:r>
        <w:rPr>
          <w:rStyle w:val="FootnoteReference"/>
          <w:rFonts w:ascii="Arial Narrow" w:hAnsi="Arial Narrow"/>
        </w:rPr>
        <w:footnoteReference w:id="2"/>
      </w:r>
      <w:r>
        <w:rPr>
          <w:rFonts w:ascii="Arial Narrow" w:hAnsi="Arial Narrow"/>
          <w:szCs w:val="20"/>
        </w:rPr>
        <w:t xml:space="preserve"> It significantly increased</w:t>
      </w:r>
      <w:r w:rsidRPr="008F5377">
        <w:rPr>
          <w:rFonts w:ascii="Arial Narrow" w:hAnsi="Arial Narrow"/>
          <w:szCs w:val="20"/>
        </w:rPr>
        <w:t xml:space="preserve"> state disability allowances, state benefits for disabled children under the a</w:t>
      </w:r>
      <w:r>
        <w:rPr>
          <w:rFonts w:ascii="Arial Narrow" w:hAnsi="Arial Narrow"/>
          <w:szCs w:val="20"/>
        </w:rPr>
        <w:t>ge of 16,</w:t>
      </w:r>
      <w:r w:rsidRPr="008F5377">
        <w:rPr>
          <w:rFonts w:ascii="Arial Narrow" w:hAnsi="Arial Narrow"/>
          <w:szCs w:val="20"/>
        </w:rPr>
        <w:t xml:space="preserve"> </w:t>
      </w:r>
      <w:r>
        <w:rPr>
          <w:rFonts w:ascii="Arial Narrow" w:hAnsi="Arial Narrow"/>
          <w:szCs w:val="20"/>
        </w:rPr>
        <w:t>and other benefits.</w:t>
      </w:r>
      <w:r w:rsidRPr="00A16931">
        <w:rPr>
          <w:rStyle w:val="FootnoteReference"/>
          <w:rFonts w:ascii="Arial Narrow" w:hAnsi="Arial Narrow"/>
        </w:rPr>
        <w:t xml:space="preserve"> </w:t>
      </w:r>
      <w:r>
        <w:rPr>
          <w:rStyle w:val="FootnoteReference"/>
          <w:rFonts w:ascii="Arial Narrow" w:hAnsi="Arial Narrow"/>
        </w:rPr>
        <w:footnoteReference w:id="3"/>
      </w:r>
      <w:r>
        <w:rPr>
          <w:rFonts w:ascii="Arial Narrow" w:hAnsi="Arial Narrow"/>
        </w:rPr>
        <w:t xml:space="preserve"> </w:t>
      </w:r>
      <w:r>
        <w:rPr>
          <w:rFonts w:ascii="Arial Narrow" w:hAnsi="Arial Narrow"/>
          <w:szCs w:val="20"/>
        </w:rPr>
        <w:t>A range of benefits has been extended to cover</w:t>
      </w:r>
      <w:r w:rsidRPr="00BD2AE6">
        <w:rPr>
          <w:rFonts w:ascii="Arial Narrow" w:hAnsi="Arial Narrow"/>
          <w:szCs w:val="20"/>
        </w:rPr>
        <w:t xml:space="preserve"> medical supplies, wheelcha</w:t>
      </w:r>
      <w:r>
        <w:rPr>
          <w:rFonts w:ascii="Arial Narrow" w:hAnsi="Arial Narrow"/>
          <w:szCs w:val="20"/>
        </w:rPr>
        <w:t xml:space="preserve">irs, </w:t>
      </w:r>
      <w:r w:rsidRPr="00BD2AE6">
        <w:rPr>
          <w:rFonts w:ascii="Arial Narrow" w:hAnsi="Arial Narrow"/>
          <w:szCs w:val="20"/>
        </w:rPr>
        <w:t xml:space="preserve">prosthetic and orthopedic products, </w:t>
      </w:r>
      <w:r w:rsidRPr="00BD2AE6">
        <w:rPr>
          <w:rFonts w:ascii="Arial Narrow" w:hAnsi="Arial Narrow"/>
          <w:szCs w:val="20"/>
        </w:rPr>
        <w:lastRenderedPageBreak/>
        <w:t>prints with a special font, sound-am</w:t>
      </w:r>
      <w:r>
        <w:rPr>
          <w:rFonts w:ascii="Arial Narrow" w:hAnsi="Arial Narrow"/>
          <w:szCs w:val="20"/>
        </w:rPr>
        <w:t xml:space="preserve">plifying equipment and alarms and some groups of PWDs can access them for free. A range of free healthcare and rehabilitation services has been extended as well. </w:t>
      </w:r>
      <w:r>
        <w:rPr>
          <w:rFonts w:ascii="Arial Narrow" w:hAnsi="Arial Narrow"/>
        </w:rPr>
        <w:t xml:space="preserve"> Turkmenistan provides</w:t>
      </w:r>
      <w:r w:rsidRPr="00E95F93">
        <w:rPr>
          <w:rFonts w:ascii="Arial Narrow" w:hAnsi="Arial Narrow"/>
        </w:rPr>
        <w:t xml:space="preserve"> free natural gas, water and electricity, as well as subsidies for basic foodstuffs</w:t>
      </w:r>
      <w:r>
        <w:rPr>
          <w:rFonts w:ascii="Arial Narrow" w:hAnsi="Arial Narrow"/>
        </w:rPr>
        <w:t xml:space="preserve">. </w:t>
      </w:r>
      <w:r>
        <w:rPr>
          <w:rFonts w:ascii="Arial Narrow" w:hAnsi="Arial Narrow"/>
          <w:szCs w:val="20"/>
        </w:rPr>
        <w:t>The Code introduces also a requirement to have individual m</w:t>
      </w:r>
      <w:r w:rsidRPr="00380E31">
        <w:rPr>
          <w:rFonts w:ascii="Arial Narrow" w:hAnsi="Arial Narrow"/>
          <w:szCs w:val="20"/>
        </w:rPr>
        <w:t xml:space="preserve">edical, vocational and social rehabilitation </w:t>
      </w:r>
      <w:r>
        <w:rPr>
          <w:rFonts w:ascii="Arial Narrow" w:hAnsi="Arial Narrow"/>
          <w:szCs w:val="20"/>
        </w:rPr>
        <w:t>programs for PWDs</w:t>
      </w:r>
      <w:r w:rsidRPr="00380E31">
        <w:rPr>
          <w:rFonts w:ascii="Arial Narrow" w:hAnsi="Arial Narrow"/>
          <w:szCs w:val="20"/>
        </w:rPr>
        <w:t xml:space="preserve"> developed by health agencies.</w:t>
      </w:r>
      <w:r>
        <w:rPr>
          <w:rFonts w:ascii="Arial Narrow" w:hAnsi="Arial Narrow"/>
          <w:szCs w:val="20"/>
        </w:rPr>
        <w:t xml:space="preserve"> The</w:t>
      </w:r>
      <w:r w:rsidRPr="00380E31">
        <w:rPr>
          <w:rFonts w:ascii="Arial Narrow" w:hAnsi="Arial Narrow"/>
          <w:szCs w:val="20"/>
        </w:rPr>
        <w:t xml:space="preserve"> state </w:t>
      </w:r>
      <w:r>
        <w:rPr>
          <w:rFonts w:ascii="Arial Narrow" w:hAnsi="Arial Narrow"/>
          <w:szCs w:val="20"/>
        </w:rPr>
        <w:t>bodies, local authorities</w:t>
      </w:r>
      <w:r w:rsidRPr="00380E31">
        <w:rPr>
          <w:rFonts w:ascii="Arial Narrow" w:hAnsi="Arial Narrow"/>
          <w:szCs w:val="20"/>
        </w:rPr>
        <w:t xml:space="preserve">, enterprises, organizations and institutions </w:t>
      </w:r>
      <w:r>
        <w:rPr>
          <w:rFonts w:ascii="Arial Narrow" w:hAnsi="Arial Narrow"/>
          <w:szCs w:val="20"/>
        </w:rPr>
        <w:t>are required to support the implementation</w:t>
      </w:r>
      <w:r w:rsidRPr="00380E31">
        <w:rPr>
          <w:rFonts w:ascii="Arial Narrow" w:hAnsi="Arial Narrow"/>
          <w:szCs w:val="20"/>
        </w:rPr>
        <w:t xml:space="preserve"> of </w:t>
      </w:r>
      <w:r>
        <w:rPr>
          <w:rFonts w:ascii="Arial Narrow" w:hAnsi="Arial Narrow"/>
          <w:szCs w:val="20"/>
        </w:rPr>
        <w:t xml:space="preserve">these </w:t>
      </w:r>
      <w:r w:rsidRPr="00380E31">
        <w:rPr>
          <w:rFonts w:ascii="Arial Narrow" w:hAnsi="Arial Narrow"/>
          <w:szCs w:val="20"/>
        </w:rPr>
        <w:t>individual rehabilitation programs.</w:t>
      </w:r>
      <w:r>
        <w:rPr>
          <w:rStyle w:val="FootnoteReference"/>
          <w:rFonts w:ascii="Arial Narrow" w:hAnsi="Arial Narrow"/>
          <w:szCs w:val="20"/>
        </w:rPr>
        <w:footnoteReference w:id="4"/>
      </w:r>
      <w:r>
        <w:rPr>
          <w:rFonts w:ascii="Arial Narrow" w:hAnsi="Arial Narrow"/>
          <w:szCs w:val="20"/>
        </w:rPr>
        <w:t xml:space="preserve"> </w:t>
      </w:r>
    </w:p>
    <w:p w14:paraId="02D0BF19" w14:textId="59B174AB" w:rsidR="00D859BE" w:rsidRDefault="00D859BE" w:rsidP="00BC7DA3">
      <w:pPr>
        <w:ind w:right="-144"/>
        <w:rPr>
          <w:rFonts w:ascii="Arial Narrow" w:hAnsi="Arial Narrow" w:cs="Arial"/>
        </w:rPr>
      </w:pPr>
    </w:p>
    <w:p w14:paraId="751A7118" w14:textId="427F8F86" w:rsidR="00D859BE" w:rsidRPr="002E2474" w:rsidRDefault="00D859BE" w:rsidP="002E2474">
      <w:pPr>
        <w:ind w:right="-144"/>
        <w:rPr>
          <w:rFonts w:ascii="Arial Narrow" w:hAnsi="Arial Narrow" w:cs="Arial"/>
          <w:lang w:val="en-US"/>
        </w:rPr>
      </w:pPr>
      <w:r w:rsidRPr="002E2474">
        <w:rPr>
          <w:rFonts w:ascii="Arial Narrow" w:hAnsi="Arial Narrow" w:cs="Arial"/>
          <w:lang w:val="en-US"/>
        </w:rPr>
        <w:t>In </w:t>
      </w:r>
      <w:r>
        <w:rPr>
          <w:rFonts w:ascii="Arial Narrow" w:hAnsi="Arial Narrow" w:cs="Arial"/>
          <w:lang w:val="en-US"/>
        </w:rPr>
        <w:t>1996 Turkmenistan joined the</w:t>
      </w:r>
      <w:r w:rsidRPr="002E2474">
        <w:rPr>
          <w:rFonts w:ascii="Arial Narrow" w:hAnsi="Arial Narrow" w:cs="Arial"/>
          <w:lang w:val="en-US"/>
        </w:rPr>
        <w:t xml:space="preserve"> Convention on the Elimination of all Forms of Discrimination Against Women</w:t>
      </w:r>
      <w:r>
        <w:rPr>
          <w:rFonts w:ascii="Arial Narrow" w:hAnsi="Arial Narrow" w:cs="Arial"/>
          <w:lang w:val="en-US"/>
        </w:rPr>
        <w:t xml:space="preserve"> (</w:t>
      </w:r>
      <w:r w:rsidRPr="002E2474">
        <w:rPr>
          <w:rFonts w:ascii="Arial Narrow" w:hAnsi="Arial Narrow" w:cs="Arial"/>
          <w:lang w:val="en-US"/>
        </w:rPr>
        <w:t>CEDAW</w:t>
      </w:r>
      <w:r>
        <w:rPr>
          <w:rFonts w:ascii="Arial Narrow" w:hAnsi="Arial Narrow" w:cs="Arial"/>
          <w:lang w:val="en-US"/>
        </w:rPr>
        <w:t>), and in 2009 ratified</w:t>
      </w:r>
      <w:r w:rsidRPr="002E2474">
        <w:rPr>
          <w:rFonts w:ascii="Arial Narrow" w:hAnsi="Arial Narrow" w:cs="Arial"/>
          <w:lang w:val="en-US"/>
        </w:rPr>
        <w:t xml:space="preserve"> its Facultative protocol. Turkmenistan adopted the Program of Beijing Platform for Action of the IV World Conference on Women. </w:t>
      </w:r>
      <w:r>
        <w:rPr>
          <w:rFonts w:ascii="Arial Narrow" w:hAnsi="Arial Narrow" w:cs="Arial"/>
          <w:lang w:val="en-US"/>
        </w:rPr>
        <w:t>A number of laws and regulations were amended to reflect</w:t>
      </w:r>
      <w:r w:rsidRPr="002E2474">
        <w:rPr>
          <w:rFonts w:ascii="Arial Narrow" w:hAnsi="Arial Narrow" w:cs="Arial"/>
          <w:lang w:val="en-US"/>
        </w:rPr>
        <w:t xml:space="preserve"> gender equality aspects: the Electoral Code of Turkmenistan, Family Code of Turkmenistan, Social Protection Code, the Law on election of President and on election of members of peoples’ councils and local councils, on Political Parties, Drug Addiction or Dependence on Psychoactive Drugs, on State Youth Policy, Laws on Education, on State Pension Insurance, etc.</w:t>
      </w:r>
    </w:p>
    <w:p w14:paraId="4FCEB7DD" w14:textId="77777777" w:rsidR="00D859BE" w:rsidRPr="00BC7DA3" w:rsidRDefault="00D859BE" w:rsidP="00BC7DA3">
      <w:pPr>
        <w:ind w:right="-144"/>
        <w:rPr>
          <w:rFonts w:ascii="Arial Narrow" w:hAnsi="Arial Narrow" w:cs="Arial"/>
        </w:rPr>
      </w:pPr>
    </w:p>
    <w:p w14:paraId="0867BA98" w14:textId="2449F0BE" w:rsidR="00D859BE" w:rsidRDefault="00D859BE" w:rsidP="00924C1B">
      <w:pPr>
        <w:tabs>
          <w:tab w:val="left" w:pos="540"/>
        </w:tabs>
        <w:suppressAutoHyphens/>
        <w:rPr>
          <w:rFonts w:ascii="Arial Narrow" w:hAnsi="Arial Narrow"/>
          <w:lang w:val="en-GB"/>
        </w:rPr>
      </w:pPr>
      <w:r>
        <w:rPr>
          <w:rFonts w:ascii="Arial Narrow" w:hAnsi="Arial Narrow" w:cs="Arial"/>
          <w:szCs w:val="22"/>
          <w:lang w:val="en-GB"/>
        </w:rPr>
        <w:t xml:space="preserve">When the Project was developed, it was clear that despite enhanced social benefits and services, improved healthcare provision and introduction of some elements of inclusive education models, PWDs remain socially excluded. </w:t>
      </w:r>
      <w:r w:rsidRPr="00924C1B">
        <w:rPr>
          <w:rFonts w:ascii="Arial Narrow" w:hAnsi="Arial Narrow" w:cs="Arial"/>
          <w:szCs w:val="22"/>
          <w:lang w:val="en-GB"/>
        </w:rPr>
        <w:t xml:space="preserve">Social exclusion, low educational attainment, unemployment, low self-esteem and limited opportunities to participate </w:t>
      </w:r>
      <w:r>
        <w:rPr>
          <w:rFonts w:ascii="Arial Narrow" w:hAnsi="Arial Narrow" w:cs="Arial"/>
          <w:szCs w:val="22"/>
          <w:lang w:val="en-GB"/>
        </w:rPr>
        <w:t>in political and social life were</w:t>
      </w:r>
      <w:r w:rsidRPr="00924C1B">
        <w:rPr>
          <w:rFonts w:ascii="Arial Narrow" w:hAnsi="Arial Narrow" w:cs="Arial"/>
          <w:szCs w:val="22"/>
          <w:lang w:val="en-GB"/>
        </w:rPr>
        <w:t xml:space="preserve"> frequent parts of PWDs’ daily experience. </w:t>
      </w:r>
      <w:r>
        <w:rPr>
          <w:rFonts w:ascii="Arial Narrow" w:hAnsi="Arial Narrow"/>
        </w:rPr>
        <w:t>The</w:t>
      </w:r>
      <w:r w:rsidRPr="00245398">
        <w:rPr>
          <w:rFonts w:ascii="Arial Narrow" w:hAnsi="Arial Narrow"/>
        </w:rPr>
        <w:t xml:space="preserve"> stereotyping </w:t>
      </w:r>
      <w:r>
        <w:rPr>
          <w:rFonts w:ascii="Arial Narrow" w:hAnsi="Arial Narrow"/>
        </w:rPr>
        <w:t xml:space="preserve">of </w:t>
      </w:r>
      <w:r w:rsidRPr="00245398">
        <w:rPr>
          <w:rFonts w:ascii="Arial Narrow" w:hAnsi="Arial Narrow"/>
        </w:rPr>
        <w:t>and prejudice</w:t>
      </w:r>
      <w:r>
        <w:rPr>
          <w:rFonts w:ascii="Arial Narrow" w:hAnsi="Arial Narrow"/>
        </w:rPr>
        <w:t xml:space="preserve"> against PWDs were widespread and their families experienced</w:t>
      </w:r>
      <w:r w:rsidRPr="00FB28BE">
        <w:rPr>
          <w:rFonts w:ascii="Arial Narrow" w:hAnsi="Arial Narrow"/>
        </w:rPr>
        <w:t xml:space="preserve"> social stigma.</w:t>
      </w:r>
      <w:r>
        <w:rPr>
          <w:rFonts w:ascii="Arial Narrow" w:hAnsi="Arial Narrow"/>
        </w:rPr>
        <w:t xml:space="preserve"> </w:t>
      </w:r>
      <w:r>
        <w:rPr>
          <w:rFonts w:ascii="Arial Narrow" w:hAnsi="Arial Narrow"/>
          <w:lang w:val="en-GB"/>
        </w:rPr>
        <w:t>There was</w:t>
      </w:r>
      <w:r w:rsidRPr="00090011">
        <w:rPr>
          <w:rFonts w:ascii="Arial Narrow" w:hAnsi="Arial Narrow"/>
          <w:lang w:val="en-GB"/>
        </w:rPr>
        <w:t xml:space="preserve"> also a genuine and widespread lack of understanding tha</w:t>
      </w:r>
      <w:r>
        <w:rPr>
          <w:rFonts w:ascii="Arial Narrow" w:hAnsi="Arial Narrow"/>
          <w:lang w:val="en-GB"/>
        </w:rPr>
        <w:t>t most PWDs could</w:t>
      </w:r>
      <w:r w:rsidRPr="00090011">
        <w:rPr>
          <w:rFonts w:ascii="Arial Narrow" w:hAnsi="Arial Narrow"/>
          <w:lang w:val="en-GB"/>
        </w:rPr>
        <w:t xml:space="preserve"> in fact function effectively at work, school, and with soci</w:t>
      </w:r>
      <w:r>
        <w:rPr>
          <w:rFonts w:ascii="Arial Narrow" w:hAnsi="Arial Narrow"/>
          <w:lang w:val="en-GB"/>
        </w:rPr>
        <w:t xml:space="preserve">ety, if given adequate support. </w:t>
      </w:r>
    </w:p>
    <w:p w14:paraId="312237B1" w14:textId="77777777" w:rsidR="00D859BE" w:rsidRDefault="00D859BE" w:rsidP="00924C1B">
      <w:pPr>
        <w:tabs>
          <w:tab w:val="left" w:pos="540"/>
        </w:tabs>
        <w:suppressAutoHyphens/>
        <w:rPr>
          <w:rFonts w:ascii="Arial Narrow" w:hAnsi="Arial Narrow"/>
          <w:lang w:val="en-GB"/>
        </w:rPr>
      </w:pPr>
    </w:p>
    <w:p w14:paraId="08BF4963" w14:textId="5AC22AD0" w:rsidR="00D859BE" w:rsidRDefault="00D859BE" w:rsidP="004D4E0D">
      <w:pPr>
        <w:rPr>
          <w:rFonts w:ascii="Arial Narrow" w:hAnsi="Arial Narrow"/>
        </w:rPr>
      </w:pPr>
      <w:r>
        <w:rPr>
          <w:rFonts w:ascii="Arial Narrow" w:hAnsi="Arial Narrow"/>
        </w:rPr>
        <w:t>In addition to disability-specific biases, women with disabilities faced gender stereotypes when they were</w:t>
      </w:r>
      <w:r w:rsidRPr="00354AD6">
        <w:rPr>
          <w:rFonts w:ascii="Arial Narrow" w:hAnsi="Arial Narrow"/>
        </w:rPr>
        <w:t xml:space="preserve"> seen as being primarily responsible for domestic</w:t>
      </w:r>
      <w:r>
        <w:rPr>
          <w:rFonts w:ascii="Arial Narrow" w:hAnsi="Arial Narrow"/>
        </w:rPr>
        <w:t xml:space="preserve"> </w:t>
      </w:r>
      <w:r w:rsidRPr="00354AD6">
        <w:rPr>
          <w:rFonts w:ascii="Arial Narrow" w:hAnsi="Arial Narrow"/>
        </w:rPr>
        <w:t>matters and child care, and men for providing financially for the</w:t>
      </w:r>
      <w:r>
        <w:rPr>
          <w:rFonts w:ascii="Arial Narrow" w:hAnsi="Arial Narrow"/>
        </w:rPr>
        <w:t xml:space="preserve"> family. </w:t>
      </w:r>
      <w:r w:rsidRPr="00354AD6">
        <w:rPr>
          <w:rFonts w:ascii="Arial Narrow" w:hAnsi="Arial Narrow"/>
        </w:rPr>
        <w:t>Gender norms that depict</w:t>
      </w:r>
      <w:r>
        <w:rPr>
          <w:rFonts w:ascii="Arial Narrow" w:hAnsi="Arial Narrow"/>
        </w:rPr>
        <w:t xml:space="preserve">ed </w:t>
      </w:r>
      <w:r w:rsidRPr="00354AD6">
        <w:rPr>
          <w:rFonts w:ascii="Arial Narrow" w:hAnsi="Arial Narrow"/>
        </w:rPr>
        <w:t>men as leaders a</w:t>
      </w:r>
      <w:r>
        <w:rPr>
          <w:rFonts w:ascii="Arial Narrow" w:hAnsi="Arial Narrow"/>
        </w:rPr>
        <w:t>nd women in supporting roles remained</w:t>
      </w:r>
      <w:r w:rsidRPr="00354AD6">
        <w:rPr>
          <w:rFonts w:ascii="Arial Narrow" w:hAnsi="Arial Narrow"/>
        </w:rPr>
        <w:t xml:space="preserve"> deeply embedded</w:t>
      </w:r>
      <w:r>
        <w:rPr>
          <w:rFonts w:ascii="Arial Narrow" w:hAnsi="Arial Narrow"/>
        </w:rPr>
        <w:t xml:space="preserve"> into public thinking.</w:t>
      </w:r>
    </w:p>
    <w:p w14:paraId="74E60343" w14:textId="77777777" w:rsidR="00D859BE" w:rsidRDefault="00D859BE" w:rsidP="004D4E0D">
      <w:pPr>
        <w:rPr>
          <w:rFonts w:ascii="Arial Narrow" w:hAnsi="Arial Narrow"/>
        </w:rPr>
      </w:pPr>
    </w:p>
    <w:p w14:paraId="69099B21" w14:textId="60B3E8EF" w:rsidR="00D859BE" w:rsidRPr="00905FDC" w:rsidRDefault="00D859BE" w:rsidP="00905FDC">
      <w:pPr>
        <w:rPr>
          <w:rFonts w:ascii="Arial Narrow" w:hAnsi="Arial Narrow"/>
        </w:rPr>
      </w:pPr>
      <w:r w:rsidRPr="00354AD6">
        <w:rPr>
          <w:rFonts w:ascii="Arial Narrow" w:hAnsi="Arial Narrow"/>
        </w:rPr>
        <w:t xml:space="preserve">Due to stigma and lack of accessibility, </w:t>
      </w:r>
      <w:r>
        <w:rPr>
          <w:rFonts w:ascii="Arial Narrow" w:hAnsi="Arial Narrow"/>
        </w:rPr>
        <w:t>women with disabilities</w:t>
      </w:r>
      <w:r w:rsidRPr="00354AD6">
        <w:rPr>
          <w:rFonts w:ascii="Arial Narrow" w:hAnsi="Arial Narrow"/>
        </w:rPr>
        <w:t xml:space="preserve"> </w:t>
      </w:r>
      <w:r>
        <w:rPr>
          <w:rFonts w:ascii="Arial Narrow" w:hAnsi="Arial Narrow"/>
        </w:rPr>
        <w:t>were often more socially excluded than men with disabilities</w:t>
      </w:r>
      <w:r w:rsidRPr="00354AD6">
        <w:rPr>
          <w:rFonts w:ascii="Arial Narrow" w:hAnsi="Arial Narrow"/>
        </w:rPr>
        <w:t xml:space="preserve"> and women witho</w:t>
      </w:r>
      <w:r>
        <w:rPr>
          <w:rFonts w:ascii="Arial Narrow" w:hAnsi="Arial Narrow"/>
        </w:rPr>
        <w:t>ut disabilities. Although unemployment was</w:t>
      </w:r>
      <w:r w:rsidRPr="00354AD6">
        <w:rPr>
          <w:rFonts w:ascii="Arial Narrow" w:hAnsi="Arial Narrow"/>
        </w:rPr>
        <w:t xml:space="preserve"> </w:t>
      </w:r>
      <w:r>
        <w:rPr>
          <w:rFonts w:ascii="Arial Narrow" w:hAnsi="Arial Narrow"/>
        </w:rPr>
        <w:t>high among all PWDs in Turkmenistan</w:t>
      </w:r>
      <w:r w:rsidRPr="00354AD6">
        <w:rPr>
          <w:rFonts w:ascii="Arial Narrow" w:hAnsi="Arial Narrow"/>
        </w:rPr>
        <w:t xml:space="preserve">, </w:t>
      </w:r>
      <w:r>
        <w:rPr>
          <w:rFonts w:ascii="Arial Narrow" w:hAnsi="Arial Narrow"/>
        </w:rPr>
        <w:t>the available anecdotal evidence</w:t>
      </w:r>
      <w:r w:rsidRPr="00354AD6">
        <w:rPr>
          <w:rFonts w:ascii="Arial Narrow" w:hAnsi="Arial Narrow"/>
        </w:rPr>
        <w:t xml:space="preserve"> suggest</w:t>
      </w:r>
      <w:r>
        <w:rPr>
          <w:rFonts w:ascii="Arial Narrow" w:hAnsi="Arial Narrow"/>
        </w:rPr>
        <w:t>ed</w:t>
      </w:r>
      <w:r w:rsidRPr="00354AD6">
        <w:rPr>
          <w:rFonts w:ascii="Arial Narrow" w:hAnsi="Arial Narrow"/>
        </w:rPr>
        <w:t xml:space="preserve"> </w:t>
      </w:r>
      <w:r>
        <w:rPr>
          <w:rFonts w:ascii="Arial Narrow" w:hAnsi="Arial Narrow"/>
        </w:rPr>
        <w:t>that women with disabilities were</w:t>
      </w:r>
      <w:r w:rsidRPr="00354AD6">
        <w:rPr>
          <w:rFonts w:ascii="Arial Narrow" w:hAnsi="Arial Narrow"/>
        </w:rPr>
        <w:t xml:space="preserve"> less likely to be employed than men with disabilities.</w:t>
      </w:r>
      <w:r>
        <w:rPr>
          <w:rFonts w:ascii="Arial Narrow" w:hAnsi="Arial Narrow"/>
        </w:rPr>
        <w:t xml:space="preserve"> This exclusion had</w:t>
      </w:r>
      <w:r w:rsidRPr="00354AD6">
        <w:rPr>
          <w:rFonts w:ascii="Arial Narrow" w:hAnsi="Arial Narrow"/>
        </w:rPr>
        <w:t xml:space="preserve"> ramifications for all areas of life and cut across the domains of time and space, practices and participation, and power and decision-making.</w:t>
      </w:r>
      <w:r>
        <w:rPr>
          <w:rFonts w:ascii="Arial Narrow" w:hAnsi="Arial Narrow"/>
        </w:rPr>
        <w:t xml:space="preserve"> As a result, women with disabilities were</w:t>
      </w:r>
      <w:r w:rsidRPr="00354AD6">
        <w:rPr>
          <w:rFonts w:ascii="Arial Narrow" w:hAnsi="Arial Narrow"/>
        </w:rPr>
        <w:t xml:space="preserve"> often denied equal</w:t>
      </w:r>
      <w:r>
        <w:rPr>
          <w:rFonts w:ascii="Arial Narrow" w:hAnsi="Arial Narrow"/>
        </w:rPr>
        <w:t xml:space="preserve"> </w:t>
      </w:r>
      <w:r w:rsidRPr="00354AD6">
        <w:rPr>
          <w:rFonts w:ascii="Arial Narrow" w:hAnsi="Arial Narrow"/>
        </w:rPr>
        <w:t>enjoyment of their human rights, in particular by virtue of the lesser status ascribed to them by tradition and custom, or as a</w:t>
      </w:r>
      <w:r>
        <w:rPr>
          <w:rFonts w:ascii="Arial Narrow" w:hAnsi="Arial Narrow"/>
        </w:rPr>
        <w:t xml:space="preserve"> </w:t>
      </w:r>
      <w:r w:rsidRPr="00354AD6">
        <w:rPr>
          <w:rFonts w:ascii="Arial Narrow" w:hAnsi="Arial Narrow"/>
        </w:rPr>
        <w:t>result of overt or covert discrimination</w:t>
      </w:r>
      <w:r>
        <w:rPr>
          <w:rFonts w:ascii="Arial Narrow" w:hAnsi="Arial Narrow"/>
        </w:rPr>
        <w:t>.</w:t>
      </w:r>
    </w:p>
    <w:p w14:paraId="3947F804" w14:textId="77777777" w:rsidR="00D859BE" w:rsidRDefault="00D859BE" w:rsidP="00924C1B">
      <w:pPr>
        <w:tabs>
          <w:tab w:val="left" w:pos="540"/>
        </w:tabs>
        <w:suppressAutoHyphens/>
        <w:rPr>
          <w:rFonts w:ascii="Arial Narrow" w:hAnsi="Arial Narrow"/>
          <w:lang w:val="en-GB"/>
        </w:rPr>
      </w:pPr>
    </w:p>
    <w:p w14:paraId="7043DD9F" w14:textId="36996F86" w:rsidR="00D859BE" w:rsidRPr="00BC672A" w:rsidRDefault="00D859BE" w:rsidP="00BC672A">
      <w:pPr>
        <w:tabs>
          <w:tab w:val="left" w:pos="540"/>
        </w:tabs>
        <w:suppressAutoHyphens/>
        <w:rPr>
          <w:rFonts w:ascii="Arial Narrow" w:hAnsi="Arial Narrow" w:cs="Arial"/>
          <w:szCs w:val="22"/>
          <w:lang w:val="en-GB"/>
        </w:rPr>
      </w:pPr>
      <w:r>
        <w:rPr>
          <w:rFonts w:ascii="Arial Narrow" w:hAnsi="Arial Narrow" w:cs="Arial"/>
          <w:szCs w:val="22"/>
          <w:lang w:val="en-GB"/>
        </w:rPr>
        <w:t>One of important venues and mechanisms to change such dominant perceptions and eliminate barriers women with disabilities face, is to have women with disabilities in leadership roles in multiple areas of society who would be able to lead the change and affect views of many on disability. When the Project was designed w</w:t>
      </w:r>
      <w:r w:rsidRPr="006D7F50">
        <w:rPr>
          <w:rFonts w:ascii="Arial Narrow" w:hAnsi="Arial Narrow" w:cs="Arial"/>
          <w:szCs w:val="22"/>
          <w:lang w:val="en-GB"/>
        </w:rPr>
        <w:t>omen</w:t>
      </w:r>
      <w:r>
        <w:rPr>
          <w:rFonts w:ascii="Arial Narrow" w:hAnsi="Arial Narrow" w:cs="Arial"/>
          <w:szCs w:val="22"/>
          <w:lang w:val="en-GB"/>
        </w:rPr>
        <w:t xml:space="preserve"> and girls with disabilities were</w:t>
      </w:r>
      <w:r w:rsidRPr="006D7F50">
        <w:rPr>
          <w:rFonts w:ascii="Arial Narrow" w:hAnsi="Arial Narrow" w:cs="Arial"/>
          <w:szCs w:val="22"/>
          <w:lang w:val="en-GB"/>
        </w:rPr>
        <w:t xml:space="preserve"> not involved in decision making regarding planning of different</w:t>
      </w:r>
      <w:r>
        <w:rPr>
          <w:rFonts w:ascii="Arial Narrow" w:hAnsi="Arial Narrow" w:cs="Arial"/>
          <w:szCs w:val="22"/>
          <w:lang w:val="en-GB"/>
        </w:rPr>
        <w:t xml:space="preserve"> </w:t>
      </w:r>
      <w:r w:rsidRPr="006D7F50">
        <w:rPr>
          <w:rFonts w:ascii="Arial Narrow" w:hAnsi="Arial Narrow" w:cs="Arial"/>
          <w:szCs w:val="22"/>
          <w:lang w:val="en-GB"/>
        </w:rPr>
        <w:t>programs and servi</w:t>
      </w:r>
      <w:r>
        <w:rPr>
          <w:rFonts w:ascii="Arial Narrow" w:hAnsi="Arial Narrow" w:cs="Arial"/>
          <w:szCs w:val="22"/>
          <w:lang w:val="en-GB"/>
        </w:rPr>
        <w:t xml:space="preserve">ces for PWDs in Turkmenistan. </w:t>
      </w:r>
      <w:r>
        <w:rPr>
          <w:rFonts w:ascii="Arial Narrow" w:hAnsi="Arial Narrow" w:cs="Arial"/>
          <w:szCs w:val="22"/>
          <w:lang w:val="en-GB"/>
        </w:rPr>
        <w:lastRenderedPageBreak/>
        <w:t>They often experienced</w:t>
      </w:r>
      <w:r w:rsidRPr="006D7F50">
        <w:rPr>
          <w:rFonts w:ascii="Arial Narrow" w:hAnsi="Arial Narrow" w:cs="Arial"/>
          <w:szCs w:val="22"/>
          <w:lang w:val="en-GB"/>
        </w:rPr>
        <w:t xml:space="preserve"> informational and</w:t>
      </w:r>
      <w:r>
        <w:rPr>
          <w:rFonts w:ascii="Arial Narrow" w:hAnsi="Arial Narrow" w:cs="Arial"/>
          <w:szCs w:val="22"/>
          <w:lang w:val="en-GB"/>
        </w:rPr>
        <w:t xml:space="preserve"> </w:t>
      </w:r>
      <w:r w:rsidRPr="006D7F50">
        <w:rPr>
          <w:rFonts w:ascii="Arial Narrow" w:hAnsi="Arial Narrow" w:cs="Arial"/>
          <w:szCs w:val="22"/>
          <w:lang w:val="en-GB"/>
        </w:rPr>
        <w:t>communicational is</w:t>
      </w:r>
      <w:r>
        <w:rPr>
          <w:rFonts w:ascii="Arial Narrow" w:hAnsi="Arial Narrow" w:cs="Arial"/>
          <w:szCs w:val="22"/>
          <w:lang w:val="en-GB"/>
        </w:rPr>
        <w:t>olation and had limited opportunities to be engaged into policy dialogue</w:t>
      </w:r>
      <w:r w:rsidRPr="006D7F50">
        <w:rPr>
          <w:rFonts w:ascii="Arial Narrow" w:hAnsi="Arial Narrow" w:cs="Arial"/>
          <w:szCs w:val="22"/>
          <w:lang w:val="en-GB"/>
        </w:rPr>
        <w:t xml:space="preserve"> with </w:t>
      </w:r>
      <w:r>
        <w:rPr>
          <w:rFonts w:ascii="Arial Narrow" w:hAnsi="Arial Narrow" w:cs="Arial"/>
          <w:szCs w:val="22"/>
          <w:lang w:val="en-GB"/>
        </w:rPr>
        <w:t xml:space="preserve">the Government. </w:t>
      </w:r>
      <w:r w:rsidRPr="00853C4B">
        <w:rPr>
          <w:rFonts w:ascii="Arial Narrow" w:hAnsi="Arial Narrow" w:cs="Arial"/>
          <w:szCs w:val="22"/>
          <w:lang w:val="en-GB"/>
        </w:rPr>
        <w:t>Wo</w:t>
      </w:r>
      <w:r>
        <w:rPr>
          <w:rFonts w:ascii="Arial Narrow" w:hAnsi="Arial Narrow" w:cs="Arial"/>
          <w:szCs w:val="22"/>
          <w:lang w:val="en-GB"/>
        </w:rPr>
        <w:t>men with disabilities</w:t>
      </w:r>
      <w:r w:rsidRPr="00853C4B">
        <w:rPr>
          <w:rFonts w:ascii="Arial Narrow" w:hAnsi="Arial Narrow" w:cs="Arial"/>
          <w:szCs w:val="22"/>
          <w:lang w:val="en-GB"/>
        </w:rPr>
        <w:t xml:space="preserve"> lack</w:t>
      </w:r>
      <w:r>
        <w:rPr>
          <w:rFonts w:ascii="Arial Narrow" w:hAnsi="Arial Narrow" w:cs="Arial"/>
          <w:szCs w:val="22"/>
          <w:lang w:val="en-GB"/>
        </w:rPr>
        <w:t>ed</w:t>
      </w:r>
      <w:r w:rsidRPr="00853C4B">
        <w:rPr>
          <w:rFonts w:ascii="Arial Narrow" w:hAnsi="Arial Narrow" w:cs="Arial"/>
          <w:szCs w:val="22"/>
          <w:lang w:val="en-GB"/>
        </w:rPr>
        <w:t xml:space="preserve"> advocacy and neg</w:t>
      </w:r>
      <w:r>
        <w:rPr>
          <w:rFonts w:ascii="Arial Narrow" w:hAnsi="Arial Narrow" w:cs="Arial"/>
          <w:szCs w:val="22"/>
          <w:lang w:val="en-GB"/>
        </w:rPr>
        <w:t>otiation capacity within</w:t>
      </w:r>
      <w:r w:rsidRPr="00853C4B">
        <w:rPr>
          <w:rFonts w:ascii="Arial Narrow" w:hAnsi="Arial Narrow" w:cs="Arial"/>
          <w:szCs w:val="22"/>
          <w:lang w:val="en-GB"/>
        </w:rPr>
        <w:t xml:space="preserve"> the</w:t>
      </w:r>
      <w:r>
        <w:rPr>
          <w:rFonts w:ascii="Arial Narrow" w:hAnsi="Arial Narrow" w:cs="Arial"/>
          <w:szCs w:val="22"/>
          <w:lang w:val="en-GB"/>
        </w:rPr>
        <w:t xml:space="preserve"> </w:t>
      </w:r>
      <w:r w:rsidRPr="00853C4B">
        <w:rPr>
          <w:rFonts w:ascii="Arial Narrow" w:hAnsi="Arial Narrow" w:cs="Arial"/>
          <w:szCs w:val="22"/>
          <w:lang w:val="en-GB"/>
        </w:rPr>
        <w:t>disability organizations</w:t>
      </w:r>
      <w:r>
        <w:rPr>
          <w:rFonts w:ascii="Arial Narrow" w:hAnsi="Arial Narrow" w:cs="Arial"/>
          <w:szCs w:val="22"/>
          <w:lang w:val="en-GB"/>
        </w:rPr>
        <w:t xml:space="preserve"> as well. </w:t>
      </w:r>
      <w:r>
        <w:rPr>
          <w:rFonts w:ascii="Arial Narrow" w:hAnsi="Arial Narrow" w:cs="Arial"/>
          <w:szCs w:val="20"/>
        </w:rPr>
        <w:t xml:space="preserve">The </w:t>
      </w:r>
      <w:r w:rsidRPr="00267076">
        <w:rPr>
          <w:rFonts w:ascii="Arial Narrow" w:hAnsi="Arial Narrow" w:cs="Arial"/>
          <w:szCs w:val="20"/>
        </w:rPr>
        <w:t>Deaf and Blind Society of Turkmenistan (DBS</w:t>
      </w:r>
      <w:r>
        <w:rPr>
          <w:rFonts w:ascii="Arial Narrow" w:hAnsi="Arial Narrow" w:cs="Arial"/>
          <w:szCs w:val="20"/>
        </w:rPr>
        <w:t xml:space="preserve">T) that was a main Project partner, for instance, is a well established </w:t>
      </w:r>
      <w:r w:rsidRPr="006F7C2E">
        <w:rPr>
          <w:rFonts w:ascii="Arial Narrow" w:hAnsi="Arial Narrow" w:cs="Arial"/>
          <w:szCs w:val="20"/>
          <w:lang w:val="en-US"/>
        </w:rPr>
        <w:t>disability</w:t>
      </w:r>
      <w:r>
        <w:rPr>
          <w:rFonts w:ascii="Arial Narrow" w:hAnsi="Arial Narrow" w:cs="Arial"/>
          <w:szCs w:val="20"/>
          <w:lang w:val="en-US"/>
        </w:rPr>
        <w:t xml:space="preserve"> organization in the country that</w:t>
      </w:r>
      <w:r w:rsidRPr="006F7C2E">
        <w:rPr>
          <w:rFonts w:ascii="Arial Narrow" w:hAnsi="Arial Narrow" w:cs="Arial"/>
          <w:szCs w:val="20"/>
          <w:lang w:val="en-US"/>
        </w:rPr>
        <w:t xml:space="preserve"> plays active role in advocat</w:t>
      </w:r>
      <w:r>
        <w:rPr>
          <w:rFonts w:ascii="Arial Narrow" w:hAnsi="Arial Narrow" w:cs="Arial"/>
          <w:szCs w:val="20"/>
          <w:lang w:val="en-US"/>
        </w:rPr>
        <w:t>ing for PWDs</w:t>
      </w:r>
      <w:r w:rsidRPr="006F7C2E">
        <w:rPr>
          <w:rFonts w:ascii="Arial Narrow" w:hAnsi="Arial Narrow" w:cs="Arial"/>
          <w:szCs w:val="20"/>
          <w:lang w:val="en-US"/>
        </w:rPr>
        <w:t>.</w:t>
      </w:r>
      <w:r>
        <w:rPr>
          <w:rFonts w:ascii="Arial Narrow" w:hAnsi="Arial Narrow" w:cs="Arial"/>
          <w:szCs w:val="22"/>
          <w:lang w:val="en-GB"/>
        </w:rPr>
        <w:t xml:space="preserve"> Although </w:t>
      </w:r>
      <w:r>
        <w:rPr>
          <w:rFonts w:ascii="Arial Narrow" w:hAnsi="Arial Narrow" w:cs="Arial"/>
          <w:szCs w:val="20"/>
          <w:lang w:val="en-US"/>
        </w:rPr>
        <w:t>a</w:t>
      </w:r>
      <w:r w:rsidRPr="006F7C2E">
        <w:rPr>
          <w:rFonts w:ascii="Arial Narrow" w:hAnsi="Arial Narrow" w:cs="Arial"/>
          <w:szCs w:val="20"/>
          <w:lang w:val="en-US"/>
        </w:rPr>
        <w:t>bout hal</w:t>
      </w:r>
      <w:r>
        <w:rPr>
          <w:rFonts w:ascii="Arial Narrow" w:hAnsi="Arial Narrow" w:cs="Arial"/>
          <w:szCs w:val="20"/>
          <w:lang w:val="en-US"/>
        </w:rPr>
        <w:t>f of its members were women</w:t>
      </w:r>
      <w:r w:rsidRPr="006F7C2E">
        <w:rPr>
          <w:rFonts w:ascii="Arial Narrow" w:hAnsi="Arial Narrow" w:cs="Arial"/>
          <w:szCs w:val="20"/>
          <w:lang w:val="en-US"/>
        </w:rPr>
        <w:t xml:space="preserve"> only a</w:t>
      </w:r>
      <w:r>
        <w:rPr>
          <w:rFonts w:ascii="Arial Narrow" w:hAnsi="Arial Narrow" w:cs="Arial"/>
          <w:szCs w:val="22"/>
          <w:lang w:val="en-GB"/>
        </w:rPr>
        <w:t xml:space="preserve"> </w:t>
      </w:r>
      <w:r>
        <w:rPr>
          <w:rFonts w:ascii="Arial Narrow" w:hAnsi="Arial Narrow" w:cs="Arial"/>
          <w:szCs w:val="20"/>
          <w:lang w:val="en-US"/>
        </w:rPr>
        <w:t>few of them occupied</w:t>
      </w:r>
      <w:r w:rsidRPr="006F7C2E">
        <w:rPr>
          <w:rFonts w:ascii="Arial Narrow" w:hAnsi="Arial Narrow" w:cs="Arial"/>
          <w:szCs w:val="20"/>
          <w:lang w:val="en-US"/>
        </w:rPr>
        <w:t xml:space="preserve"> management position</w:t>
      </w:r>
      <w:r>
        <w:rPr>
          <w:rFonts w:ascii="Arial Narrow" w:hAnsi="Arial Narrow" w:cs="Arial"/>
          <w:szCs w:val="20"/>
          <w:lang w:val="en-US"/>
        </w:rPr>
        <w:t xml:space="preserve">s that limited their ability to communicate women-specific perspectives and ideas to DBST leadership and Government decision makers. </w:t>
      </w:r>
    </w:p>
    <w:p w14:paraId="5B8B7917" w14:textId="77777777" w:rsidR="00D859BE" w:rsidRDefault="00D859BE" w:rsidP="00456981">
      <w:pPr>
        <w:tabs>
          <w:tab w:val="left" w:pos="540"/>
        </w:tabs>
        <w:suppressAutoHyphens/>
        <w:rPr>
          <w:rFonts w:ascii="Arial Narrow" w:hAnsi="Arial Narrow" w:cs="Arial"/>
          <w:szCs w:val="22"/>
          <w:lang w:val="en-US"/>
        </w:rPr>
      </w:pPr>
    </w:p>
    <w:p w14:paraId="6C4529C7" w14:textId="77777777" w:rsidR="00D859BE" w:rsidRDefault="00D859BE" w:rsidP="00953A55">
      <w:pPr>
        <w:pStyle w:val="Heading2"/>
      </w:pPr>
      <w:bookmarkStart w:id="12" w:name="_Toc303804836"/>
      <w:bookmarkStart w:id="13" w:name="_Toc304886559"/>
      <w:r>
        <w:t>Project Theory of Change</w:t>
      </w:r>
      <w:bookmarkEnd w:id="12"/>
      <w:bookmarkEnd w:id="13"/>
    </w:p>
    <w:p w14:paraId="2715FBBB" w14:textId="77777777" w:rsidR="00D859BE" w:rsidRDefault="00D859BE" w:rsidP="00CF35BA">
      <w:pPr>
        <w:autoSpaceDE w:val="0"/>
        <w:autoSpaceDN w:val="0"/>
        <w:adjustRightInd w:val="0"/>
        <w:rPr>
          <w:rFonts w:ascii="Arial Narrow" w:hAnsi="Arial Narrow" w:cs="Arial"/>
          <w:szCs w:val="20"/>
        </w:rPr>
      </w:pPr>
    </w:p>
    <w:p w14:paraId="5406FB93" w14:textId="72ABCFC9" w:rsidR="00D859BE" w:rsidRPr="00BC672A" w:rsidRDefault="00D859BE" w:rsidP="00CF35BA">
      <w:pPr>
        <w:autoSpaceDE w:val="0"/>
        <w:autoSpaceDN w:val="0"/>
        <w:adjustRightInd w:val="0"/>
        <w:rPr>
          <w:rFonts w:ascii="Arial Narrow" w:hAnsi="Arial Narrow" w:cs="Arial"/>
          <w:szCs w:val="20"/>
        </w:rPr>
      </w:pPr>
      <w:r>
        <w:rPr>
          <w:rFonts w:ascii="Arial Narrow" w:hAnsi="Arial Narrow" w:cs="Arial"/>
          <w:szCs w:val="20"/>
        </w:rPr>
        <w:t>The P</w:t>
      </w:r>
      <w:r w:rsidRPr="00267076">
        <w:rPr>
          <w:rFonts w:ascii="Arial Narrow" w:hAnsi="Arial Narrow" w:cs="Arial"/>
          <w:szCs w:val="20"/>
        </w:rPr>
        <w:t>roject Social Inclusion through Leadership Skills for Disabled Women supported by the United Nations Democracy Fund was implemented by UNDP, CO Turkmenistan together with the national partner DBS</w:t>
      </w:r>
      <w:r>
        <w:rPr>
          <w:rFonts w:ascii="Arial Narrow" w:hAnsi="Arial Narrow" w:cs="Arial"/>
          <w:szCs w:val="20"/>
        </w:rPr>
        <w:t>T</w:t>
      </w:r>
      <w:r w:rsidRPr="00267076">
        <w:rPr>
          <w:rFonts w:ascii="Arial Narrow" w:hAnsi="Arial Narrow" w:cs="Arial"/>
          <w:szCs w:val="20"/>
        </w:rPr>
        <w:t xml:space="preserve"> during January 2014 – June 2015.</w:t>
      </w:r>
      <w:r>
        <w:rPr>
          <w:rFonts w:ascii="Arial Narrow" w:hAnsi="Arial Narrow" w:cs="Arial"/>
          <w:szCs w:val="20"/>
        </w:rPr>
        <w:t xml:space="preserve"> </w:t>
      </w:r>
      <w:r>
        <w:rPr>
          <w:rFonts w:ascii="Arial Narrow" w:hAnsi="Arial Narrow" w:cs="Arial"/>
          <w:szCs w:val="20"/>
          <w:lang w:val="en-US"/>
        </w:rPr>
        <w:t>The DBST,</w:t>
      </w:r>
      <w:r w:rsidRPr="006F7C2E">
        <w:rPr>
          <w:rFonts w:ascii="Arial Narrow" w:hAnsi="Arial Narrow" w:cs="Arial"/>
          <w:szCs w:val="20"/>
          <w:lang w:val="en-US"/>
        </w:rPr>
        <w:t xml:space="preserve"> </w:t>
      </w:r>
      <w:r>
        <w:rPr>
          <w:rFonts w:ascii="Arial Narrow" w:hAnsi="Arial Narrow" w:cs="Arial"/>
          <w:szCs w:val="20"/>
          <w:lang w:val="en-US"/>
        </w:rPr>
        <w:t xml:space="preserve">which </w:t>
      </w:r>
      <w:r w:rsidRPr="006F7C2E">
        <w:rPr>
          <w:rFonts w:ascii="Arial Narrow" w:hAnsi="Arial Narrow" w:cs="Arial"/>
          <w:szCs w:val="20"/>
          <w:lang w:val="en-US"/>
        </w:rPr>
        <w:t>is a non-governmental</w:t>
      </w:r>
      <w:r>
        <w:rPr>
          <w:rFonts w:ascii="Arial Narrow" w:hAnsi="Arial Narrow" w:cs="Arial"/>
          <w:szCs w:val="20"/>
          <w:lang w:val="en-US"/>
        </w:rPr>
        <w:t xml:space="preserve"> </w:t>
      </w:r>
      <w:r w:rsidRPr="006F7C2E">
        <w:rPr>
          <w:rFonts w:ascii="Arial Narrow" w:hAnsi="Arial Narrow" w:cs="Arial"/>
          <w:szCs w:val="20"/>
          <w:lang w:val="en-US"/>
        </w:rPr>
        <w:t>organization with objective to protect the rights and interests of the hearing and visually impaired people,</w:t>
      </w:r>
      <w:r>
        <w:rPr>
          <w:rFonts w:ascii="Arial Narrow" w:hAnsi="Arial Narrow" w:cs="Arial"/>
          <w:szCs w:val="20"/>
          <w:lang w:val="en-US"/>
        </w:rPr>
        <w:t xml:space="preserve"> </w:t>
      </w:r>
      <w:r w:rsidRPr="006F7C2E">
        <w:rPr>
          <w:rFonts w:ascii="Arial Narrow" w:hAnsi="Arial Narrow" w:cs="Arial"/>
          <w:szCs w:val="20"/>
          <w:lang w:val="en-US"/>
        </w:rPr>
        <w:t>facilitate social rehabilitation and integration and p</w:t>
      </w:r>
      <w:r>
        <w:rPr>
          <w:rFonts w:ascii="Arial Narrow" w:hAnsi="Arial Narrow" w:cs="Arial"/>
          <w:szCs w:val="20"/>
          <w:lang w:val="en-US"/>
        </w:rPr>
        <w:t>rovision of employment s</w:t>
      </w:r>
      <w:r w:rsidR="009A78CE">
        <w:rPr>
          <w:rFonts w:ascii="Arial Narrow" w:hAnsi="Arial Narrow" w:cs="Arial"/>
          <w:szCs w:val="20"/>
          <w:lang w:val="en-US"/>
        </w:rPr>
        <w:t>ervices</w:t>
      </w:r>
      <w:r>
        <w:rPr>
          <w:rFonts w:ascii="Arial Narrow" w:hAnsi="Arial Narrow" w:cs="Arial"/>
          <w:szCs w:val="20"/>
          <w:lang w:val="en-US"/>
        </w:rPr>
        <w:t>.</w:t>
      </w:r>
      <w:r w:rsidRPr="006F7C2E">
        <w:rPr>
          <w:rFonts w:ascii="Arial Narrow" w:hAnsi="Arial Narrow" w:cs="Arial"/>
          <w:szCs w:val="20"/>
          <w:lang w:val="en-US"/>
        </w:rPr>
        <w:t xml:space="preserve"> </w:t>
      </w:r>
      <w:r>
        <w:rPr>
          <w:rFonts w:ascii="Arial Narrow" w:hAnsi="Arial Narrow" w:cs="Arial"/>
          <w:szCs w:val="20"/>
          <w:lang w:val="en-US"/>
        </w:rPr>
        <w:t>The selection of DBST was well justified as this organization had extensive experience on multiple projects with UNDP and other international partners in advancing rights of PWDs</w:t>
      </w:r>
      <w:r w:rsidRPr="00A4142B">
        <w:rPr>
          <w:rFonts w:ascii="Arial Narrow" w:hAnsi="Arial Narrow" w:cs="Arial"/>
          <w:szCs w:val="20"/>
          <w:lang w:val="en-US"/>
        </w:rPr>
        <w:t xml:space="preserve"> </w:t>
      </w:r>
      <w:r>
        <w:rPr>
          <w:rFonts w:ascii="Arial Narrow" w:hAnsi="Arial Narrow" w:cs="Arial"/>
          <w:szCs w:val="20"/>
          <w:lang w:val="en-US"/>
        </w:rPr>
        <w:t xml:space="preserve">and is well positioned to advocate for legislative and policy changes. The DBST was involved in particular in a project championing </w:t>
      </w:r>
      <w:r w:rsidRPr="00A4142B">
        <w:rPr>
          <w:rFonts w:ascii="Arial Narrow" w:hAnsi="Arial Narrow" w:cs="Arial"/>
          <w:szCs w:val="20"/>
          <w:lang w:val="en-US"/>
        </w:rPr>
        <w:t>revision</w:t>
      </w:r>
      <w:r>
        <w:rPr>
          <w:rFonts w:ascii="Arial Narrow" w:hAnsi="Arial Narrow" w:cs="Arial"/>
          <w:szCs w:val="20"/>
          <w:lang w:val="en-US"/>
        </w:rPr>
        <w:t>s</w:t>
      </w:r>
      <w:r w:rsidRPr="00A4142B">
        <w:rPr>
          <w:rFonts w:ascii="Arial Narrow" w:hAnsi="Arial Narrow" w:cs="Arial"/>
          <w:szCs w:val="20"/>
          <w:lang w:val="en-US"/>
        </w:rPr>
        <w:t xml:space="preserve"> of national legislation in order to ensure its compl</w:t>
      </w:r>
      <w:r>
        <w:rPr>
          <w:rFonts w:ascii="Arial Narrow" w:hAnsi="Arial Narrow" w:cs="Arial"/>
          <w:szCs w:val="20"/>
          <w:lang w:val="en-US"/>
        </w:rPr>
        <w:t xml:space="preserve">iance with UN CRPD. </w:t>
      </w:r>
    </w:p>
    <w:p w14:paraId="2AEE2260" w14:textId="77777777" w:rsidR="00D859BE" w:rsidRDefault="00D859BE" w:rsidP="00CF35BA">
      <w:pPr>
        <w:autoSpaceDE w:val="0"/>
        <w:autoSpaceDN w:val="0"/>
        <w:adjustRightInd w:val="0"/>
        <w:rPr>
          <w:rFonts w:ascii="Arial Narrow" w:hAnsi="Arial Narrow" w:cs="Arial"/>
          <w:szCs w:val="20"/>
        </w:rPr>
      </w:pPr>
    </w:p>
    <w:p w14:paraId="064A154C" w14:textId="325FC30A" w:rsidR="00D859BE" w:rsidRPr="00267076" w:rsidRDefault="00D859BE" w:rsidP="00CF35BA">
      <w:pPr>
        <w:autoSpaceDE w:val="0"/>
        <w:autoSpaceDN w:val="0"/>
        <w:adjustRightInd w:val="0"/>
        <w:rPr>
          <w:rFonts w:ascii="Arial Narrow" w:hAnsi="Arial Narrow" w:cs="Arial"/>
          <w:szCs w:val="20"/>
        </w:rPr>
      </w:pPr>
      <w:r>
        <w:rPr>
          <w:rFonts w:ascii="Arial Narrow" w:hAnsi="Arial Narrow" w:cs="Arial"/>
          <w:szCs w:val="20"/>
        </w:rPr>
        <w:t>The overall objective of the Project was</w:t>
      </w:r>
      <w:r w:rsidRPr="00267076">
        <w:rPr>
          <w:rFonts w:ascii="Arial Narrow" w:hAnsi="Arial Narrow" w:cs="Arial"/>
          <w:szCs w:val="20"/>
        </w:rPr>
        <w:t xml:space="preserve"> to promote engagement of women </w:t>
      </w:r>
      <w:r>
        <w:rPr>
          <w:rFonts w:ascii="Arial Narrow" w:hAnsi="Arial Narrow" w:cs="Arial"/>
          <w:szCs w:val="20"/>
        </w:rPr>
        <w:t>with disabilities in</w:t>
      </w:r>
      <w:r w:rsidR="009A78CE">
        <w:rPr>
          <w:rFonts w:ascii="Arial Narrow" w:hAnsi="Arial Narrow" w:cs="Arial"/>
          <w:szCs w:val="20"/>
        </w:rPr>
        <w:t xml:space="preserve"> policy making. Targeting</w:t>
      </w:r>
      <w:r w:rsidRPr="00267076">
        <w:rPr>
          <w:rFonts w:ascii="Arial Narrow" w:hAnsi="Arial Narrow" w:cs="Arial"/>
          <w:szCs w:val="20"/>
        </w:rPr>
        <w:t xml:space="preserve"> hearing and visu</w:t>
      </w:r>
      <w:r>
        <w:rPr>
          <w:rFonts w:ascii="Arial Narrow" w:hAnsi="Arial Narrow" w:cs="Arial"/>
          <w:szCs w:val="20"/>
        </w:rPr>
        <w:t>ally impaired women in the DBST the Project focused on</w:t>
      </w:r>
      <w:r w:rsidRPr="00267076">
        <w:rPr>
          <w:rFonts w:ascii="Arial Narrow" w:hAnsi="Arial Narrow" w:cs="Arial"/>
          <w:szCs w:val="20"/>
        </w:rPr>
        <w:t xml:space="preserve"> expand</w:t>
      </w:r>
      <w:r>
        <w:rPr>
          <w:rFonts w:ascii="Arial Narrow" w:hAnsi="Arial Narrow" w:cs="Arial"/>
          <w:szCs w:val="20"/>
        </w:rPr>
        <w:t>ing</w:t>
      </w:r>
      <w:r w:rsidRPr="00267076">
        <w:rPr>
          <w:rFonts w:ascii="Arial Narrow" w:hAnsi="Arial Narrow" w:cs="Arial"/>
          <w:szCs w:val="20"/>
        </w:rPr>
        <w:t xml:space="preserve"> knowledge of hearin</w:t>
      </w:r>
      <w:r>
        <w:rPr>
          <w:rFonts w:ascii="Arial Narrow" w:hAnsi="Arial Narrow" w:cs="Arial"/>
          <w:szCs w:val="20"/>
        </w:rPr>
        <w:t>g and visually impaired women on</w:t>
      </w:r>
      <w:r w:rsidRPr="00267076">
        <w:rPr>
          <w:rFonts w:ascii="Arial Narrow" w:hAnsi="Arial Narrow" w:cs="Arial"/>
          <w:szCs w:val="20"/>
        </w:rPr>
        <w:t xml:space="preserve"> democratic institutions, modern socio-economic-political processes, gender issues and computer skills. </w:t>
      </w:r>
    </w:p>
    <w:p w14:paraId="1056FD69" w14:textId="77777777" w:rsidR="00D859BE" w:rsidRDefault="00D859BE" w:rsidP="00CF35BA">
      <w:pPr>
        <w:autoSpaceDE w:val="0"/>
        <w:autoSpaceDN w:val="0"/>
        <w:adjustRightInd w:val="0"/>
        <w:rPr>
          <w:rFonts w:ascii="Arial Narrow" w:hAnsi="Arial Narrow" w:cs="Arial"/>
          <w:szCs w:val="20"/>
        </w:rPr>
      </w:pPr>
    </w:p>
    <w:p w14:paraId="450E41DB" w14:textId="0AD0ECD8" w:rsidR="00D859BE" w:rsidRPr="00A4142B" w:rsidRDefault="00D859BE" w:rsidP="00A4142B">
      <w:pPr>
        <w:autoSpaceDE w:val="0"/>
        <w:autoSpaceDN w:val="0"/>
        <w:adjustRightInd w:val="0"/>
        <w:rPr>
          <w:rFonts w:ascii="Arial Narrow" w:hAnsi="Arial Narrow" w:cs="Arial"/>
          <w:szCs w:val="20"/>
        </w:rPr>
      </w:pPr>
      <w:r>
        <w:rPr>
          <w:rFonts w:ascii="Arial Narrow" w:hAnsi="Arial Narrow" w:cs="Arial"/>
          <w:szCs w:val="20"/>
        </w:rPr>
        <w:t>The Project correctly identified three main barriers that women with disabilities face:</w:t>
      </w:r>
      <w:r w:rsidRPr="00A4142B">
        <w:rPr>
          <w:rFonts w:ascii="Arial Narrow" w:hAnsi="Arial Narrow" w:cs="Arial"/>
          <w:szCs w:val="20"/>
        </w:rPr>
        <w:t xml:space="preserve"> lack of</w:t>
      </w:r>
    </w:p>
    <w:p w14:paraId="0DA0AC33" w14:textId="51CA9D2B" w:rsidR="00D859BE" w:rsidRPr="00F874AA" w:rsidRDefault="00D859BE" w:rsidP="005C11D9">
      <w:pPr>
        <w:autoSpaceDE w:val="0"/>
        <w:autoSpaceDN w:val="0"/>
        <w:adjustRightInd w:val="0"/>
        <w:rPr>
          <w:rFonts w:ascii="Arial Narrow" w:hAnsi="Arial Narrow" w:cs="Arial"/>
          <w:szCs w:val="20"/>
        </w:rPr>
      </w:pPr>
      <w:proofErr w:type="gramStart"/>
      <w:r w:rsidRPr="00A4142B">
        <w:rPr>
          <w:rFonts w:ascii="Arial Narrow" w:hAnsi="Arial Narrow" w:cs="Arial"/>
          <w:szCs w:val="20"/>
        </w:rPr>
        <w:t>manageme</w:t>
      </w:r>
      <w:r>
        <w:rPr>
          <w:rFonts w:ascii="Arial Narrow" w:hAnsi="Arial Narrow" w:cs="Arial"/>
          <w:szCs w:val="20"/>
        </w:rPr>
        <w:t>nt</w:t>
      </w:r>
      <w:proofErr w:type="gramEnd"/>
      <w:r>
        <w:rPr>
          <w:rFonts w:ascii="Arial Narrow" w:hAnsi="Arial Narrow" w:cs="Arial"/>
          <w:szCs w:val="20"/>
        </w:rPr>
        <w:t xml:space="preserve"> capacity and skills</w:t>
      </w:r>
      <w:r w:rsidRPr="00A4142B">
        <w:rPr>
          <w:rFonts w:ascii="Arial Narrow" w:hAnsi="Arial Narrow" w:cs="Arial"/>
          <w:szCs w:val="20"/>
        </w:rPr>
        <w:t>, gender discrimination and lack of</w:t>
      </w:r>
      <w:r>
        <w:rPr>
          <w:rFonts w:ascii="Arial Narrow" w:hAnsi="Arial Narrow" w:cs="Arial"/>
          <w:szCs w:val="20"/>
        </w:rPr>
        <w:t xml:space="preserve"> </w:t>
      </w:r>
      <w:r w:rsidRPr="00A4142B">
        <w:rPr>
          <w:rFonts w:ascii="Arial Narrow" w:hAnsi="Arial Narrow" w:cs="Arial"/>
          <w:szCs w:val="20"/>
        </w:rPr>
        <w:t>access to information in an appropriate format</w:t>
      </w:r>
      <w:r>
        <w:rPr>
          <w:rFonts w:ascii="Arial Narrow" w:hAnsi="Arial Narrow" w:cs="Arial"/>
          <w:szCs w:val="20"/>
        </w:rPr>
        <w:t>. The P</w:t>
      </w:r>
      <w:r w:rsidRPr="00267076">
        <w:rPr>
          <w:rFonts w:ascii="Arial Narrow" w:hAnsi="Arial Narrow" w:cs="Arial"/>
          <w:szCs w:val="20"/>
        </w:rPr>
        <w:t xml:space="preserve">roject </w:t>
      </w:r>
      <w:r>
        <w:rPr>
          <w:rFonts w:ascii="Arial Narrow" w:hAnsi="Arial Narrow" w:cs="Arial"/>
          <w:szCs w:val="20"/>
        </w:rPr>
        <w:t>focused specifically on hearing and visually impaired women, with three main objectives:</w:t>
      </w:r>
    </w:p>
    <w:p w14:paraId="1F2ABEF0" w14:textId="64FC4EFD" w:rsidR="00D859BE" w:rsidRPr="005A248C" w:rsidRDefault="00D859BE" w:rsidP="00822279">
      <w:pPr>
        <w:pStyle w:val="ListParagraph"/>
        <w:numPr>
          <w:ilvl w:val="0"/>
          <w:numId w:val="40"/>
        </w:numPr>
        <w:autoSpaceDE w:val="0"/>
        <w:autoSpaceDN w:val="0"/>
        <w:adjustRightInd w:val="0"/>
        <w:rPr>
          <w:rFonts w:ascii="Arial Narrow" w:hAnsi="Arial Narrow" w:cs="Arial"/>
          <w:szCs w:val="20"/>
        </w:rPr>
      </w:pPr>
      <w:r w:rsidRPr="005A248C">
        <w:rPr>
          <w:rFonts w:ascii="Arial Narrow" w:hAnsi="Arial Narrow" w:cs="Arial"/>
          <w:szCs w:val="20"/>
        </w:rPr>
        <w:t xml:space="preserve">Outcome 1: Knowledge of hearing and visually impaired women has increased in terms of in democratic institutions, modern socio-economic-political processes, gender issues and computer skills. </w:t>
      </w:r>
    </w:p>
    <w:p w14:paraId="0299A53F" w14:textId="4A43C981" w:rsidR="00D859BE" w:rsidRPr="005A248C" w:rsidRDefault="00D859BE" w:rsidP="00822279">
      <w:pPr>
        <w:pStyle w:val="ListParagraph"/>
        <w:numPr>
          <w:ilvl w:val="0"/>
          <w:numId w:val="40"/>
        </w:numPr>
        <w:autoSpaceDE w:val="0"/>
        <w:autoSpaceDN w:val="0"/>
        <w:adjustRightInd w:val="0"/>
        <w:rPr>
          <w:rFonts w:ascii="Arial Narrow" w:hAnsi="Arial Narrow" w:cs="Arial"/>
          <w:szCs w:val="20"/>
        </w:rPr>
      </w:pPr>
      <w:r w:rsidRPr="005A248C">
        <w:rPr>
          <w:rFonts w:ascii="Arial Narrow" w:hAnsi="Arial Narrow" w:cs="Arial"/>
          <w:szCs w:val="20"/>
        </w:rPr>
        <w:t>Outcome 2: Management capacity and leadership of skills of hearing and visually impaired women raised and number of women with disabilities taking managerial positions inside the DBST increased.</w:t>
      </w:r>
    </w:p>
    <w:p w14:paraId="5B651489" w14:textId="77777777" w:rsidR="00D859BE" w:rsidRPr="005A248C" w:rsidRDefault="00D859BE" w:rsidP="00822279">
      <w:pPr>
        <w:pStyle w:val="ListParagraph"/>
        <w:numPr>
          <w:ilvl w:val="0"/>
          <w:numId w:val="40"/>
        </w:numPr>
        <w:autoSpaceDE w:val="0"/>
        <w:autoSpaceDN w:val="0"/>
        <w:adjustRightInd w:val="0"/>
        <w:rPr>
          <w:rFonts w:ascii="Arial Narrow" w:hAnsi="Arial Narrow" w:cs="Arial"/>
          <w:szCs w:val="20"/>
        </w:rPr>
      </w:pPr>
      <w:r w:rsidRPr="005A248C">
        <w:rPr>
          <w:rFonts w:ascii="Arial Narrow" w:hAnsi="Arial Narrow" w:cs="Arial"/>
          <w:szCs w:val="20"/>
        </w:rPr>
        <w:t>Outcome 3: Hearing and visually impaired women play an active role inside the DBST and in the policy dialogues with government.</w:t>
      </w:r>
    </w:p>
    <w:p w14:paraId="4FD1C3E2" w14:textId="77777777" w:rsidR="00D859BE" w:rsidRDefault="00D859BE" w:rsidP="005C11D9">
      <w:pPr>
        <w:autoSpaceDE w:val="0"/>
        <w:autoSpaceDN w:val="0"/>
        <w:adjustRightInd w:val="0"/>
        <w:rPr>
          <w:rFonts w:ascii="Arial Narrow" w:hAnsi="Arial Narrow" w:cs="Arial"/>
          <w:szCs w:val="20"/>
        </w:rPr>
      </w:pPr>
    </w:p>
    <w:p w14:paraId="3D548619" w14:textId="77777777" w:rsidR="00D859BE" w:rsidRDefault="00D859BE" w:rsidP="005C11D9">
      <w:pPr>
        <w:autoSpaceDE w:val="0"/>
        <w:autoSpaceDN w:val="0"/>
        <w:adjustRightInd w:val="0"/>
        <w:rPr>
          <w:rFonts w:ascii="Arial Narrow" w:hAnsi="Arial Narrow" w:cs="Arial"/>
          <w:szCs w:val="20"/>
        </w:rPr>
      </w:pPr>
      <w:r w:rsidRPr="00267076">
        <w:rPr>
          <w:rFonts w:ascii="Arial Narrow" w:hAnsi="Arial Narrow" w:cs="Arial"/>
          <w:szCs w:val="20"/>
        </w:rPr>
        <w:t>Within the UNDP Country Program Action Plan (CPAP) the Project contributed to the OUTCOME 2.1: The government ensures comprehensive socio-economic integration of all vulnerable groups including women, disabled and HIV+ persons.</w:t>
      </w:r>
    </w:p>
    <w:p w14:paraId="07C437E3" w14:textId="77777777" w:rsidR="00D859BE" w:rsidRDefault="00D859BE" w:rsidP="00CF35BA">
      <w:pPr>
        <w:autoSpaceDE w:val="0"/>
        <w:autoSpaceDN w:val="0"/>
        <w:adjustRightInd w:val="0"/>
        <w:rPr>
          <w:rFonts w:ascii="Arial Narrow" w:hAnsi="Arial Narrow" w:cs="Arial"/>
          <w:szCs w:val="20"/>
        </w:rPr>
      </w:pPr>
    </w:p>
    <w:p w14:paraId="7AFF70D1" w14:textId="1ECA1B6B" w:rsidR="00D859BE" w:rsidRPr="009A78CE" w:rsidRDefault="00D859BE" w:rsidP="009A78CE">
      <w:pPr>
        <w:autoSpaceDE w:val="0"/>
        <w:autoSpaceDN w:val="0"/>
        <w:adjustRightInd w:val="0"/>
        <w:rPr>
          <w:rFonts w:ascii="Arial Narrow" w:hAnsi="Arial Narrow" w:cs="Arial"/>
          <w:szCs w:val="20"/>
        </w:rPr>
      </w:pPr>
      <w:r>
        <w:rPr>
          <w:rFonts w:ascii="Arial Narrow" w:hAnsi="Arial Narrow" w:cs="Arial"/>
          <w:szCs w:val="20"/>
        </w:rPr>
        <w:t>The Project adopted a logical and comprehensive approach of providing</w:t>
      </w:r>
      <w:r w:rsidRPr="00267076">
        <w:rPr>
          <w:rFonts w:ascii="Arial Narrow" w:hAnsi="Arial Narrow" w:cs="Arial"/>
          <w:szCs w:val="20"/>
        </w:rPr>
        <w:t xml:space="preserve"> substantive knowledge on democracy and instit</w:t>
      </w:r>
      <w:r>
        <w:rPr>
          <w:rFonts w:ascii="Arial Narrow" w:hAnsi="Arial Narrow" w:cs="Arial"/>
          <w:szCs w:val="20"/>
        </w:rPr>
        <w:t>utions, gender and leadership combined with</w:t>
      </w:r>
      <w:r w:rsidRPr="00267076">
        <w:rPr>
          <w:rFonts w:ascii="Arial Narrow" w:hAnsi="Arial Narrow" w:cs="Arial"/>
          <w:szCs w:val="20"/>
        </w:rPr>
        <w:t xml:space="preserve"> practical exercises during </w:t>
      </w:r>
      <w:r w:rsidRPr="00267076">
        <w:rPr>
          <w:rFonts w:ascii="Arial Narrow" w:hAnsi="Arial Narrow" w:cs="Arial"/>
          <w:szCs w:val="20"/>
        </w:rPr>
        <w:lastRenderedPageBreak/>
        <w:t>meetings with representatives from different organiza</w:t>
      </w:r>
      <w:r>
        <w:rPr>
          <w:rFonts w:ascii="Arial Narrow" w:hAnsi="Arial Narrow" w:cs="Arial"/>
          <w:szCs w:val="20"/>
        </w:rPr>
        <w:t>tions and forum discussions to help the Project beneficiaries to master</w:t>
      </w:r>
      <w:r w:rsidRPr="00267076">
        <w:rPr>
          <w:rFonts w:ascii="Arial Narrow" w:hAnsi="Arial Narrow" w:cs="Arial"/>
          <w:szCs w:val="20"/>
        </w:rPr>
        <w:t xml:space="preserve"> </w:t>
      </w:r>
      <w:r>
        <w:rPr>
          <w:rFonts w:ascii="Arial Narrow" w:hAnsi="Arial Narrow" w:cs="Arial"/>
          <w:szCs w:val="20"/>
        </w:rPr>
        <w:t xml:space="preserve">core </w:t>
      </w:r>
      <w:r w:rsidRPr="00267076">
        <w:rPr>
          <w:rFonts w:ascii="Arial Narrow" w:hAnsi="Arial Narrow" w:cs="Arial"/>
          <w:szCs w:val="20"/>
        </w:rPr>
        <w:t xml:space="preserve">leadership </w:t>
      </w:r>
      <w:r>
        <w:rPr>
          <w:rFonts w:ascii="Arial Narrow" w:hAnsi="Arial Narrow" w:cs="Arial"/>
          <w:szCs w:val="20"/>
        </w:rPr>
        <w:t>skills. More specifically, the P</w:t>
      </w:r>
      <w:r w:rsidRPr="00267076">
        <w:rPr>
          <w:rFonts w:ascii="Arial Narrow" w:hAnsi="Arial Narrow" w:cs="Arial"/>
          <w:szCs w:val="20"/>
        </w:rPr>
        <w:t>roject focused on develop</w:t>
      </w:r>
      <w:r>
        <w:rPr>
          <w:rFonts w:ascii="Arial Narrow" w:hAnsi="Arial Narrow" w:cs="Arial"/>
          <w:szCs w:val="20"/>
        </w:rPr>
        <w:t>ing the leadership skills of</w:t>
      </w:r>
      <w:r w:rsidRPr="00267076">
        <w:rPr>
          <w:rFonts w:ascii="Arial Narrow" w:hAnsi="Arial Narrow" w:cs="Arial"/>
          <w:szCs w:val="20"/>
        </w:rPr>
        <w:t xml:space="preserve"> women with disabilities; improving their capacity of advocacy, networking, discussion and presentation, as well as ability to formulate and deliver key messages to stakeholders to promote rights and needs of women with disab</w:t>
      </w:r>
      <w:r>
        <w:rPr>
          <w:rFonts w:ascii="Arial Narrow" w:hAnsi="Arial Narrow" w:cs="Arial"/>
          <w:szCs w:val="20"/>
        </w:rPr>
        <w:t>ilities. They were provided with the necessary training</w:t>
      </w:r>
      <w:r w:rsidRPr="00267076">
        <w:rPr>
          <w:rFonts w:ascii="Arial Narrow" w:hAnsi="Arial Narrow" w:cs="Arial"/>
          <w:szCs w:val="20"/>
        </w:rPr>
        <w:t xml:space="preserve"> to play an active role inside the disability organizations and be engaged in the policy dialogues with government. </w:t>
      </w:r>
      <w:r>
        <w:rPr>
          <w:rFonts w:ascii="Arial Narrow" w:hAnsi="Arial Narrow"/>
        </w:rPr>
        <w:t xml:space="preserve">The consultant developed a simplified </w:t>
      </w:r>
      <w:r w:rsidRPr="00A64102">
        <w:rPr>
          <w:rFonts w:ascii="Arial Narrow" w:hAnsi="Arial Narrow"/>
        </w:rPr>
        <w:t>Theory of Change</w:t>
      </w:r>
      <w:r>
        <w:rPr>
          <w:rFonts w:ascii="Arial Narrow" w:hAnsi="Arial Narrow"/>
        </w:rPr>
        <w:t xml:space="preserve"> based on the Project document that reflects </w:t>
      </w:r>
      <w:r w:rsidRPr="00A64102">
        <w:rPr>
          <w:rFonts w:ascii="Arial Narrow" w:hAnsi="Arial Narrow"/>
        </w:rPr>
        <w:t>the underlying rati</w:t>
      </w:r>
      <w:r>
        <w:rPr>
          <w:rFonts w:ascii="Arial Narrow" w:hAnsi="Arial Narrow"/>
        </w:rPr>
        <w:t xml:space="preserve">onales and assumptions that define </w:t>
      </w:r>
      <w:r w:rsidRPr="00A64102">
        <w:rPr>
          <w:rFonts w:ascii="Arial Narrow" w:hAnsi="Arial Narrow"/>
        </w:rPr>
        <w:t>the relationships or chain</w:t>
      </w:r>
      <w:r>
        <w:rPr>
          <w:rFonts w:ascii="Arial Narrow" w:hAnsi="Arial Narrow"/>
        </w:rPr>
        <w:t xml:space="preserve"> of results that lead Project</w:t>
      </w:r>
      <w:r w:rsidRPr="00A64102">
        <w:rPr>
          <w:rFonts w:ascii="Arial Narrow" w:hAnsi="Arial Narrow"/>
        </w:rPr>
        <w:t xml:space="preserve"> strategies </w:t>
      </w:r>
      <w:r>
        <w:rPr>
          <w:rFonts w:ascii="Arial Narrow" w:hAnsi="Arial Narrow"/>
        </w:rPr>
        <w:t xml:space="preserve">and activities </w:t>
      </w:r>
      <w:r w:rsidRPr="00A64102">
        <w:rPr>
          <w:rFonts w:ascii="Arial Narrow" w:hAnsi="Arial Narrow"/>
        </w:rPr>
        <w:t>to</w:t>
      </w:r>
      <w:r>
        <w:rPr>
          <w:rFonts w:ascii="Arial Narrow" w:hAnsi="Arial Narrow"/>
        </w:rPr>
        <w:t xml:space="preserve"> intended results. The Graph 1 below presents a </w:t>
      </w:r>
      <w:r>
        <w:rPr>
          <w:rFonts w:ascii="Arial Narrow" w:hAnsi="Arial Narrow" w:cs="Arial"/>
          <w:szCs w:val="20"/>
        </w:rPr>
        <w:t>chain describing how the Project is supposed to work and establishes</w:t>
      </w:r>
      <w:r w:rsidRPr="00A80FF5">
        <w:rPr>
          <w:rFonts w:ascii="Arial Narrow" w:hAnsi="Arial Narrow" w:cs="Arial"/>
          <w:szCs w:val="20"/>
        </w:rPr>
        <w:t xml:space="preserve"> plausible association</w:t>
      </w:r>
      <w:r>
        <w:rPr>
          <w:rFonts w:ascii="Arial Narrow" w:hAnsi="Arial Narrow" w:cs="Arial"/>
          <w:szCs w:val="20"/>
        </w:rPr>
        <w:t>s</w:t>
      </w:r>
      <w:r w:rsidRPr="00A80FF5">
        <w:rPr>
          <w:rFonts w:ascii="Arial Narrow" w:hAnsi="Arial Narrow" w:cs="Arial"/>
          <w:szCs w:val="20"/>
        </w:rPr>
        <w:t xml:space="preserve"> between the </w:t>
      </w:r>
      <w:r>
        <w:rPr>
          <w:rFonts w:ascii="Arial Narrow" w:hAnsi="Arial Narrow" w:cs="Arial"/>
          <w:szCs w:val="20"/>
        </w:rPr>
        <w:t xml:space="preserve">Project </w:t>
      </w:r>
      <w:r w:rsidRPr="00A80FF5">
        <w:rPr>
          <w:rFonts w:ascii="Arial Narrow" w:hAnsi="Arial Narrow" w:cs="Arial"/>
          <w:szCs w:val="20"/>
        </w:rPr>
        <w:t>activities</w:t>
      </w:r>
      <w:r>
        <w:rPr>
          <w:rFonts w:ascii="Arial Narrow" w:hAnsi="Arial Narrow" w:cs="Arial"/>
          <w:szCs w:val="20"/>
        </w:rPr>
        <w:t xml:space="preserve"> and the results</w:t>
      </w:r>
      <w:r w:rsidRPr="00A80FF5">
        <w:rPr>
          <w:rFonts w:ascii="Arial Narrow" w:hAnsi="Arial Narrow" w:cs="Arial"/>
          <w:szCs w:val="20"/>
        </w:rPr>
        <w:t xml:space="preserve"> sought.</w:t>
      </w:r>
    </w:p>
    <w:p w14:paraId="65FBDC5A" w14:textId="77777777" w:rsidR="00D859BE" w:rsidRDefault="00D859BE" w:rsidP="00C66CB2">
      <w:pPr>
        <w:autoSpaceDE w:val="0"/>
        <w:autoSpaceDN w:val="0"/>
        <w:adjustRightInd w:val="0"/>
        <w:rPr>
          <w:rFonts w:ascii="Arial Narrow" w:hAnsi="Arial Narrow" w:cs="Arial"/>
          <w:b/>
          <w:szCs w:val="20"/>
        </w:rPr>
      </w:pPr>
    </w:p>
    <w:p w14:paraId="2BA7F428" w14:textId="4A8AA7F8" w:rsidR="00D859BE" w:rsidRPr="009A78CE" w:rsidRDefault="00D859BE" w:rsidP="009A78CE">
      <w:pPr>
        <w:autoSpaceDE w:val="0"/>
        <w:autoSpaceDN w:val="0"/>
        <w:adjustRightInd w:val="0"/>
        <w:rPr>
          <w:rFonts w:ascii="Arial Narrow" w:hAnsi="Arial Narrow" w:cs="Arial"/>
          <w:b/>
          <w:szCs w:val="20"/>
        </w:rPr>
      </w:pPr>
      <w:r w:rsidRPr="002724E2">
        <w:rPr>
          <w:rFonts w:ascii="Arial Narrow" w:hAnsi="Arial Narrow" w:cs="Arial"/>
          <w:b/>
          <w:szCs w:val="20"/>
        </w:rPr>
        <w:t>Graph 1. Simplified Project Theory of Change</w:t>
      </w:r>
    </w:p>
    <w:p w14:paraId="654E679D" w14:textId="51FC292F" w:rsidR="00D859BE" w:rsidRDefault="00D859BE" w:rsidP="00CF0230">
      <w:pPr>
        <w:tabs>
          <w:tab w:val="left" w:pos="540"/>
        </w:tabs>
        <w:suppressAutoHyphens/>
        <w:rPr>
          <w:rFonts w:ascii="Arial Narrow" w:hAnsi="Arial Narrow" w:cs="Arial"/>
          <w:szCs w:val="22"/>
          <w:lang w:val="en-US"/>
        </w:rPr>
      </w:pPr>
      <w:r>
        <w:rPr>
          <w:rFonts w:ascii="Arial Narrow" w:hAnsi="Arial Narrow" w:cs="Arial"/>
          <w:noProof/>
          <w:szCs w:val="22"/>
          <w:lang w:val="en-US" w:eastAsia="en-US"/>
        </w:rPr>
        <w:drawing>
          <wp:inline distT="0" distB="0" distL="0" distR="0" wp14:anchorId="51C4BE39" wp14:editId="17ACB187">
            <wp:extent cx="5713095" cy="5530850"/>
            <wp:effectExtent l="0" t="0" r="0" b="127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BE9DE03" w14:textId="77777777" w:rsidR="00D859BE" w:rsidRDefault="00D859BE" w:rsidP="00CF0230">
      <w:pPr>
        <w:tabs>
          <w:tab w:val="left" w:pos="540"/>
        </w:tabs>
        <w:suppressAutoHyphens/>
        <w:rPr>
          <w:rFonts w:ascii="Arial Narrow" w:hAnsi="Arial Narrow" w:cs="Arial"/>
          <w:szCs w:val="22"/>
          <w:lang w:val="en-US"/>
        </w:rPr>
      </w:pPr>
    </w:p>
    <w:p w14:paraId="5A20ABBB" w14:textId="23DD9577" w:rsidR="00D859BE" w:rsidRDefault="00D859BE" w:rsidP="00CF0230">
      <w:pPr>
        <w:tabs>
          <w:tab w:val="left" w:pos="540"/>
        </w:tabs>
        <w:suppressAutoHyphens/>
        <w:rPr>
          <w:rFonts w:ascii="Arial Narrow" w:hAnsi="Arial Narrow" w:cs="Arial"/>
          <w:szCs w:val="22"/>
          <w:lang w:val="en-US"/>
        </w:rPr>
      </w:pPr>
      <w:r>
        <w:rPr>
          <w:rFonts w:ascii="Arial Narrow" w:hAnsi="Arial Narrow" w:cs="Arial"/>
          <w:szCs w:val="22"/>
          <w:lang w:val="en-US"/>
        </w:rPr>
        <w:t>More detailed discussion of key components and activities is provided below, by outcome.</w:t>
      </w:r>
    </w:p>
    <w:p w14:paraId="54056A22" w14:textId="77777777" w:rsidR="00D859BE" w:rsidRDefault="00D859BE" w:rsidP="00CF35BA">
      <w:pPr>
        <w:autoSpaceDE w:val="0"/>
        <w:autoSpaceDN w:val="0"/>
        <w:adjustRightInd w:val="0"/>
        <w:rPr>
          <w:rFonts w:ascii="Arial Narrow" w:hAnsi="Arial Narrow" w:cs="Arial"/>
          <w:szCs w:val="20"/>
        </w:rPr>
      </w:pPr>
    </w:p>
    <w:p w14:paraId="66F0E4A7" w14:textId="34287053" w:rsidR="00D859BE" w:rsidRPr="00974DB6" w:rsidRDefault="00D859BE" w:rsidP="00974DB6">
      <w:pPr>
        <w:autoSpaceDE w:val="0"/>
        <w:autoSpaceDN w:val="0"/>
        <w:adjustRightInd w:val="0"/>
        <w:rPr>
          <w:rFonts w:ascii="Arial Narrow" w:hAnsi="Arial Narrow" w:cs="Arial"/>
          <w:szCs w:val="20"/>
        </w:rPr>
      </w:pPr>
      <w:r w:rsidRPr="00974DB6">
        <w:rPr>
          <w:rFonts w:ascii="Arial Narrow" w:hAnsi="Arial Narrow" w:cs="Arial"/>
          <w:szCs w:val="20"/>
        </w:rPr>
        <w:t xml:space="preserve">Outcome 1: Knowledge of hearing and visually impaired women and </w:t>
      </w:r>
      <w:r>
        <w:rPr>
          <w:rFonts w:ascii="Arial Narrow" w:hAnsi="Arial Narrow" w:cs="Arial"/>
          <w:szCs w:val="20"/>
        </w:rPr>
        <w:t xml:space="preserve">their access to information has </w:t>
      </w:r>
      <w:r w:rsidRPr="00974DB6">
        <w:rPr>
          <w:rFonts w:ascii="Arial Narrow" w:hAnsi="Arial Narrow" w:cs="Arial"/>
          <w:szCs w:val="20"/>
        </w:rPr>
        <w:t>increased on democratic institutions, modern socio-economic-political processes, gender issues and</w:t>
      </w:r>
      <w:r>
        <w:rPr>
          <w:rFonts w:ascii="Arial Narrow" w:hAnsi="Arial Narrow" w:cs="Arial"/>
          <w:szCs w:val="20"/>
        </w:rPr>
        <w:t xml:space="preserve"> </w:t>
      </w:r>
      <w:r w:rsidRPr="00974DB6">
        <w:rPr>
          <w:rFonts w:ascii="Arial Narrow" w:hAnsi="Arial Narrow" w:cs="Arial"/>
          <w:szCs w:val="20"/>
        </w:rPr>
        <w:t>computer skills.</w:t>
      </w:r>
    </w:p>
    <w:p w14:paraId="0E6A00BD" w14:textId="77777777" w:rsidR="00D859BE" w:rsidRDefault="00D859BE" w:rsidP="00974DB6">
      <w:pPr>
        <w:autoSpaceDE w:val="0"/>
        <w:autoSpaceDN w:val="0"/>
        <w:adjustRightInd w:val="0"/>
        <w:rPr>
          <w:rFonts w:ascii="Arial Narrow" w:hAnsi="Arial Narrow" w:cs="Arial"/>
          <w:szCs w:val="20"/>
        </w:rPr>
      </w:pPr>
    </w:p>
    <w:p w14:paraId="491CAAE2" w14:textId="445AB59A" w:rsidR="00D859BE" w:rsidRPr="00974DB6" w:rsidRDefault="00D859BE" w:rsidP="00974DB6">
      <w:pPr>
        <w:autoSpaceDE w:val="0"/>
        <w:autoSpaceDN w:val="0"/>
        <w:adjustRightInd w:val="0"/>
        <w:rPr>
          <w:rFonts w:ascii="Arial Narrow" w:hAnsi="Arial Narrow" w:cs="Arial"/>
          <w:szCs w:val="20"/>
        </w:rPr>
      </w:pPr>
      <w:r>
        <w:rPr>
          <w:rFonts w:ascii="Arial Narrow" w:hAnsi="Arial Narrow" w:cs="Arial"/>
          <w:szCs w:val="20"/>
        </w:rPr>
        <w:t xml:space="preserve">To achieve Outcome 1, the Project was planning to train </w:t>
      </w:r>
      <w:r w:rsidRPr="00974DB6">
        <w:rPr>
          <w:rFonts w:ascii="Arial Narrow" w:hAnsi="Arial Narrow" w:cs="Arial"/>
          <w:szCs w:val="20"/>
        </w:rPr>
        <w:t>55 visu</w:t>
      </w:r>
      <w:r>
        <w:rPr>
          <w:rFonts w:ascii="Arial Narrow" w:hAnsi="Arial Narrow" w:cs="Arial"/>
          <w:szCs w:val="20"/>
        </w:rPr>
        <w:t>ally and hearing impaired women</w:t>
      </w:r>
      <w:r w:rsidRPr="00974DB6">
        <w:rPr>
          <w:rFonts w:ascii="Arial Narrow" w:hAnsi="Arial Narrow" w:cs="Arial"/>
          <w:szCs w:val="20"/>
        </w:rPr>
        <w:t xml:space="preserve"> in politics, socioeconomics and I</w:t>
      </w:r>
      <w:r w:rsidR="009A78CE">
        <w:rPr>
          <w:rFonts w:ascii="Arial Narrow" w:hAnsi="Arial Narrow" w:cs="Arial"/>
          <w:szCs w:val="20"/>
        </w:rPr>
        <w:t>C</w:t>
      </w:r>
      <w:r w:rsidRPr="00974DB6">
        <w:rPr>
          <w:rFonts w:ascii="Arial Narrow" w:hAnsi="Arial Narrow" w:cs="Arial"/>
          <w:szCs w:val="20"/>
        </w:rPr>
        <w:t>T.</w:t>
      </w:r>
      <w:r>
        <w:rPr>
          <w:rFonts w:ascii="Arial Narrow" w:hAnsi="Arial Narrow" w:cs="Arial"/>
          <w:szCs w:val="20"/>
        </w:rPr>
        <w:t xml:space="preserve"> In addition to offering formal training</w:t>
      </w:r>
      <w:r w:rsidRPr="00974DB6">
        <w:rPr>
          <w:rFonts w:ascii="Arial Narrow" w:hAnsi="Arial Narrow" w:cs="Arial"/>
          <w:szCs w:val="20"/>
        </w:rPr>
        <w:t xml:space="preserve"> courses comprised of four themes: democratic institutions, modern socio-economic and political</w:t>
      </w:r>
      <w:r>
        <w:rPr>
          <w:rFonts w:ascii="Arial Narrow" w:hAnsi="Arial Narrow" w:cs="Arial"/>
          <w:szCs w:val="20"/>
        </w:rPr>
        <w:t xml:space="preserve"> </w:t>
      </w:r>
      <w:r w:rsidRPr="00A53D8B">
        <w:rPr>
          <w:rFonts w:ascii="Arial Narrow" w:hAnsi="Arial Narrow" w:cs="Arial"/>
          <w:szCs w:val="20"/>
          <w:lang w:val="en-US"/>
        </w:rPr>
        <w:t>processes, gender and women leadership, and computer skills</w:t>
      </w:r>
      <w:r>
        <w:rPr>
          <w:rFonts w:ascii="Arial Narrow" w:hAnsi="Arial Narrow" w:cs="Arial"/>
          <w:szCs w:val="20"/>
          <w:lang w:val="en-US"/>
        </w:rPr>
        <w:t xml:space="preserve">, the Project planned to </w:t>
      </w:r>
      <w:r>
        <w:rPr>
          <w:rFonts w:ascii="Arial Narrow" w:hAnsi="Arial Narrow" w:cs="Arial"/>
          <w:szCs w:val="20"/>
        </w:rPr>
        <w:t>invite DBST to</w:t>
      </w:r>
      <w:r w:rsidRPr="00974DB6">
        <w:rPr>
          <w:rFonts w:ascii="Arial Narrow" w:hAnsi="Arial Narrow" w:cs="Arial"/>
          <w:szCs w:val="20"/>
        </w:rPr>
        <w:t xml:space="preserve"> share information with women leaders about its activities,</w:t>
      </w:r>
      <w:r>
        <w:rPr>
          <w:rFonts w:ascii="Arial Narrow" w:hAnsi="Arial Narrow" w:cs="Arial"/>
          <w:szCs w:val="20"/>
        </w:rPr>
        <w:t xml:space="preserve"> </w:t>
      </w:r>
      <w:r w:rsidRPr="00974DB6">
        <w:rPr>
          <w:rFonts w:ascii="Arial Narrow" w:hAnsi="Arial Narrow" w:cs="Arial"/>
          <w:szCs w:val="20"/>
        </w:rPr>
        <w:t>chal</w:t>
      </w:r>
      <w:r>
        <w:rPr>
          <w:rFonts w:ascii="Arial Narrow" w:hAnsi="Arial Narrow" w:cs="Arial"/>
          <w:szCs w:val="20"/>
        </w:rPr>
        <w:t xml:space="preserve">lenges, perspectives and plans. </w:t>
      </w:r>
    </w:p>
    <w:p w14:paraId="22281621" w14:textId="77777777" w:rsidR="00D859BE" w:rsidRDefault="00D859BE" w:rsidP="00974DB6">
      <w:pPr>
        <w:autoSpaceDE w:val="0"/>
        <w:autoSpaceDN w:val="0"/>
        <w:adjustRightInd w:val="0"/>
        <w:rPr>
          <w:rFonts w:ascii="Arial Narrow" w:hAnsi="Arial Narrow" w:cs="Arial"/>
          <w:szCs w:val="20"/>
        </w:rPr>
      </w:pPr>
    </w:p>
    <w:p w14:paraId="5A46B30C" w14:textId="77777777" w:rsidR="00D859BE" w:rsidRPr="00974DB6" w:rsidRDefault="00D859BE" w:rsidP="00974DB6">
      <w:pPr>
        <w:autoSpaceDE w:val="0"/>
        <w:autoSpaceDN w:val="0"/>
        <w:adjustRightInd w:val="0"/>
        <w:rPr>
          <w:rFonts w:ascii="Arial Narrow" w:hAnsi="Arial Narrow" w:cs="Arial"/>
          <w:szCs w:val="20"/>
        </w:rPr>
      </w:pPr>
      <w:r w:rsidRPr="00974DB6">
        <w:rPr>
          <w:rFonts w:ascii="Arial Narrow" w:hAnsi="Arial Narrow" w:cs="Arial"/>
          <w:szCs w:val="20"/>
        </w:rPr>
        <w:t>Seven training courses (5 for visually impaired women and 2 for hearing impaired women) with one</w:t>
      </w:r>
    </w:p>
    <w:p w14:paraId="51D30D97" w14:textId="0757AE19" w:rsidR="00D859BE" w:rsidRPr="00974DB6" w:rsidRDefault="00D859BE" w:rsidP="00974DB6">
      <w:pPr>
        <w:autoSpaceDE w:val="0"/>
        <w:autoSpaceDN w:val="0"/>
        <w:adjustRightInd w:val="0"/>
        <w:rPr>
          <w:rFonts w:ascii="Arial Narrow" w:hAnsi="Arial Narrow" w:cs="Arial"/>
          <w:szCs w:val="20"/>
        </w:rPr>
      </w:pPr>
      <w:proofErr w:type="gramStart"/>
      <w:r>
        <w:rPr>
          <w:rFonts w:ascii="Arial Narrow" w:hAnsi="Arial Narrow" w:cs="Arial"/>
          <w:szCs w:val="20"/>
        </w:rPr>
        <w:t>month</w:t>
      </w:r>
      <w:proofErr w:type="gramEnd"/>
      <w:r>
        <w:rPr>
          <w:rFonts w:ascii="Arial Narrow" w:hAnsi="Arial Narrow" w:cs="Arial"/>
          <w:szCs w:val="20"/>
        </w:rPr>
        <w:t xml:space="preserve"> duration (15 days) were planned to be</w:t>
      </w:r>
      <w:r w:rsidRPr="00974DB6">
        <w:rPr>
          <w:rFonts w:ascii="Arial Narrow" w:hAnsi="Arial Narrow" w:cs="Arial"/>
          <w:szCs w:val="20"/>
        </w:rPr>
        <w:t xml:space="preserve"> delivered by local consultan</w:t>
      </w:r>
      <w:r>
        <w:rPr>
          <w:rFonts w:ascii="Arial Narrow" w:hAnsi="Arial Narrow" w:cs="Arial"/>
          <w:szCs w:val="20"/>
        </w:rPr>
        <w:t>ts. Specific</w:t>
      </w:r>
      <w:r w:rsidRPr="00974DB6">
        <w:rPr>
          <w:rFonts w:ascii="Arial Narrow" w:hAnsi="Arial Narrow" w:cs="Arial"/>
          <w:szCs w:val="20"/>
        </w:rPr>
        <w:t xml:space="preserve"> themes</w:t>
      </w:r>
      <w:r>
        <w:rPr>
          <w:rFonts w:ascii="Arial Narrow" w:hAnsi="Arial Narrow" w:cs="Arial"/>
          <w:szCs w:val="20"/>
        </w:rPr>
        <w:t xml:space="preserve"> included</w:t>
      </w:r>
      <w:r w:rsidRPr="00974DB6">
        <w:rPr>
          <w:rFonts w:ascii="Arial Narrow" w:hAnsi="Arial Narrow" w:cs="Arial"/>
          <w:szCs w:val="20"/>
        </w:rPr>
        <w:t>:</w:t>
      </w:r>
    </w:p>
    <w:p w14:paraId="756FD6E6" w14:textId="79FA29CB" w:rsidR="00D859BE" w:rsidRPr="00F7480F" w:rsidRDefault="00D859BE" w:rsidP="00822279">
      <w:pPr>
        <w:pStyle w:val="ListParagraph"/>
        <w:numPr>
          <w:ilvl w:val="0"/>
          <w:numId w:val="41"/>
        </w:numPr>
        <w:autoSpaceDE w:val="0"/>
        <w:autoSpaceDN w:val="0"/>
        <w:adjustRightInd w:val="0"/>
        <w:rPr>
          <w:rFonts w:ascii="Arial Narrow" w:hAnsi="Arial Narrow" w:cs="Arial"/>
          <w:szCs w:val="20"/>
        </w:rPr>
      </w:pPr>
      <w:r w:rsidRPr="00F7480F">
        <w:rPr>
          <w:rFonts w:ascii="Arial Narrow" w:hAnsi="Arial Narrow" w:cs="Arial"/>
          <w:szCs w:val="20"/>
        </w:rPr>
        <w:t>Democracy and national legislation (Constitution, Social Security Code, etc.), the UN</w:t>
      </w:r>
      <w:r>
        <w:rPr>
          <w:rFonts w:ascii="Arial Narrow" w:hAnsi="Arial Narrow" w:cs="Arial"/>
          <w:szCs w:val="20"/>
        </w:rPr>
        <w:t xml:space="preserve"> </w:t>
      </w:r>
      <w:r w:rsidRPr="00F7480F">
        <w:rPr>
          <w:rFonts w:ascii="Arial Narrow" w:hAnsi="Arial Narrow" w:cs="Arial"/>
          <w:szCs w:val="20"/>
        </w:rPr>
        <w:t>Conventions (e.g. CRPD, UDHR, etc.), the governmental arrangement and institutions, concept</w:t>
      </w:r>
      <w:r>
        <w:rPr>
          <w:rFonts w:ascii="Arial Narrow" w:hAnsi="Arial Narrow" w:cs="Arial"/>
          <w:szCs w:val="20"/>
        </w:rPr>
        <w:t xml:space="preserve"> </w:t>
      </w:r>
      <w:r w:rsidR="009A78CE">
        <w:rPr>
          <w:rFonts w:ascii="Arial Narrow" w:hAnsi="Arial Narrow" w:cs="Arial"/>
          <w:szCs w:val="20"/>
        </w:rPr>
        <w:t>of civil society, etc.</w:t>
      </w:r>
    </w:p>
    <w:p w14:paraId="5E943D40" w14:textId="760A28BB" w:rsidR="00D859BE" w:rsidRPr="00F7480F" w:rsidRDefault="00D859BE" w:rsidP="00822279">
      <w:pPr>
        <w:pStyle w:val="ListParagraph"/>
        <w:numPr>
          <w:ilvl w:val="0"/>
          <w:numId w:val="41"/>
        </w:numPr>
        <w:autoSpaceDE w:val="0"/>
        <w:autoSpaceDN w:val="0"/>
        <w:adjustRightInd w:val="0"/>
        <w:rPr>
          <w:rFonts w:ascii="Arial Narrow" w:hAnsi="Arial Narrow" w:cs="Arial"/>
          <w:szCs w:val="20"/>
        </w:rPr>
      </w:pPr>
      <w:r w:rsidRPr="00F7480F">
        <w:rPr>
          <w:rFonts w:ascii="Arial Narrow" w:hAnsi="Arial Narrow" w:cs="Arial"/>
          <w:szCs w:val="20"/>
        </w:rPr>
        <w:t>Modern social, economic, and political processes in the countr</w:t>
      </w:r>
      <w:r w:rsidR="009A78CE">
        <w:rPr>
          <w:rFonts w:ascii="Arial Narrow" w:hAnsi="Arial Narrow" w:cs="Arial"/>
          <w:szCs w:val="20"/>
        </w:rPr>
        <w:t>y and some international trends.</w:t>
      </w:r>
    </w:p>
    <w:p w14:paraId="7D253921" w14:textId="1578853A" w:rsidR="00D859BE" w:rsidRPr="00F7480F" w:rsidRDefault="00D859BE" w:rsidP="00822279">
      <w:pPr>
        <w:pStyle w:val="ListParagraph"/>
        <w:numPr>
          <w:ilvl w:val="0"/>
          <w:numId w:val="41"/>
        </w:numPr>
        <w:autoSpaceDE w:val="0"/>
        <w:autoSpaceDN w:val="0"/>
        <w:adjustRightInd w:val="0"/>
        <w:rPr>
          <w:rFonts w:ascii="Arial Narrow" w:hAnsi="Arial Narrow" w:cs="Arial"/>
          <w:szCs w:val="20"/>
        </w:rPr>
      </w:pPr>
      <w:r w:rsidRPr="00F7480F">
        <w:rPr>
          <w:rFonts w:ascii="Arial Narrow" w:hAnsi="Arial Narrow" w:cs="Arial"/>
          <w:szCs w:val="20"/>
        </w:rPr>
        <w:t>Gender issues, women leadership, and famous women and their roles in promoting women rights</w:t>
      </w:r>
      <w:r>
        <w:rPr>
          <w:rFonts w:ascii="Arial Narrow" w:hAnsi="Arial Narrow" w:cs="Arial"/>
          <w:szCs w:val="20"/>
        </w:rPr>
        <w:t xml:space="preserve"> </w:t>
      </w:r>
      <w:r w:rsidR="009A78CE">
        <w:rPr>
          <w:rFonts w:ascii="Arial Narrow" w:hAnsi="Arial Narrow" w:cs="Arial"/>
          <w:szCs w:val="20"/>
        </w:rPr>
        <w:t>and development.</w:t>
      </w:r>
    </w:p>
    <w:p w14:paraId="180D96B6" w14:textId="32D39B93" w:rsidR="00D859BE" w:rsidRPr="00F7480F" w:rsidRDefault="00D859BE" w:rsidP="00822279">
      <w:pPr>
        <w:pStyle w:val="ListParagraph"/>
        <w:numPr>
          <w:ilvl w:val="0"/>
          <w:numId w:val="41"/>
        </w:numPr>
        <w:autoSpaceDE w:val="0"/>
        <w:autoSpaceDN w:val="0"/>
        <w:adjustRightInd w:val="0"/>
        <w:rPr>
          <w:rFonts w:ascii="Arial Narrow" w:hAnsi="Arial Narrow" w:cs="Arial"/>
          <w:szCs w:val="20"/>
        </w:rPr>
      </w:pPr>
      <w:r w:rsidRPr="00F7480F">
        <w:rPr>
          <w:rFonts w:ascii="Arial Narrow" w:hAnsi="Arial Narrow" w:cs="Arial"/>
          <w:szCs w:val="20"/>
        </w:rPr>
        <w:t>Computer and Internet.</w:t>
      </w:r>
    </w:p>
    <w:p w14:paraId="7B04236D" w14:textId="77777777" w:rsidR="00D859BE" w:rsidRDefault="00D859BE" w:rsidP="00974DB6">
      <w:pPr>
        <w:autoSpaceDE w:val="0"/>
        <w:autoSpaceDN w:val="0"/>
        <w:adjustRightInd w:val="0"/>
        <w:rPr>
          <w:rFonts w:ascii="Arial Narrow" w:hAnsi="Arial Narrow" w:cs="Arial"/>
          <w:szCs w:val="20"/>
        </w:rPr>
      </w:pPr>
    </w:p>
    <w:p w14:paraId="0D6D6D9C" w14:textId="799A9BB3" w:rsidR="00D859BE" w:rsidRPr="00974DB6" w:rsidRDefault="00D859BE" w:rsidP="00F7480F">
      <w:pPr>
        <w:autoSpaceDE w:val="0"/>
        <w:autoSpaceDN w:val="0"/>
        <w:adjustRightInd w:val="0"/>
        <w:rPr>
          <w:rFonts w:ascii="Arial Narrow" w:hAnsi="Arial Narrow" w:cs="Arial"/>
          <w:szCs w:val="20"/>
        </w:rPr>
      </w:pPr>
      <w:r>
        <w:rPr>
          <w:rFonts w:ascii="Arial Narrow" w:hAnsi="Arial Narrow" w:cs="Arial"/>
          <w:szCs w:val="20"/>
        </w:rPr>
        <w:t xml:space="preserve">The Project design fully reflected the needs and circumstances of </w:t>
      </w:r>
      <w:r w:rsidRPr="00974DB6">
        <w:rPr>
          <w:rFonts w:ascii="Arial Narrow" w:hAnsi="Arial Narrow" w:cs="Arial"/>
          <w:szCs w:val="20"/>
        </w:rPr>
        <w:t>women with visual and</w:t>
      </w:r>
    </w:p>
    <w:p w14:paraId="1617584F" w14:textId="216605C1" w:rsidR="00D859BE" w:rsidRDefault="00D859BE" w:rsidP="00F7480F">
      <w:pPr>
        <w:autoSpaceDE w:val="0"/>
        <w:autoSpaceDN w:val="0"/>
        <w:adjustRightInd w:val="0"/>
        <w:rPr>
          <w:rFonts w:ascii="Arial Narrow" w:hAnsi="Arial Narrow" w:cs="Arial"/>
          <w:szCs w:val="20"/>
        </w:rPr>
      </w:pPr>
      <w:proofErr w:type="gramStart"/>
      <w:r w:rsidRPr="00974DB6">
        <w:rPr>
          <w:rFonts w:ascii="Arial Narrow" w:hAnsi="Arial Narrow" w:cs="Arial"/>
          <w:szCs w:val="20"/>
        </w:rPr>
        <w:t>hearing</w:t>
      </w:r>
      <w:proofErr w:type="gramEnd"/>
      <w:r w:rsidRPr="00974DB6">
        <w:rPr>
          <w:rFonts w:ascii="Arial Narrow" w:hAnsi="Arial Narrow" w:cs="Arial"/>
          <w:szCs w:val="20"/>
        </w:rPr>
        <w:t xml:space="preserve"> impairments </w:t>
      </w:r>
      <w:r>
        <w:rPr>
          <w:rFonts w:ascii="Arial Narrow" w:hAnsi="Arial Narrow" w:cs="Arial"/>
          <w:szCs w:val="20"/>
        </w:rPr>
        <w:t xml:space="preserve">and limited the number of participants to 55 individuals as designing and delivering </w:t>
      </w:r>
      <w:r w:rsidRPr="00974DB6">
        <w:rPr>
          <w:rFonts w:ascii="Arial Narrow" w:hAnsi="Arial Narrow" w:cs="Arial"/>
          <w:szCs w:val="20"/>
        </w:rPr>
        <w:t xml:space="preserve">trainings </w:t>
      </w:r>
      <w:r>
        <w:rPr>
          <w:rFonts w:ascii="Arial Narrow" w:hAnsi="Arial Narrow" w:cs="Arial"/>
          <w:szCs w:val="20"/>
        </w:rPr>
        <w:t xml:space="preserve">to PWDs require additional time and efforts to address their needs and strengths. </w:t>
      </w:r>
    </w:p>
    <w:p w14:paraId="43C27535" w14:textId="77777777" w:rsidR="00D859BE" w:rsidRDefault="00D859BE" w:rsidP="00CF35BA">
      <w:pPr>
        <w:autoSpaceDE w:val="0"/>
        <w:autoSpaceDN w:val="0"/>
        <w:adjustRightInd w:val="0"/>
        <w:rPr>
          <w:rFonts w:ascii="Arial Narrow" w:hAnsi="Arial Narrow" w:cs="Arial"/>
          <w:szCs w:val="20"/>
        </w:rPr>
      </w:pPr>
    </w:p>
    <w:p w14:paraId="73F25E1B" w14:textId="0BC9117F" w:rsidR="00D859BE" w:rsidRPr="00694791" w:rsidRDefault="00D859BE" w:rsidP="00694791">
      <w:pPr>
        <w:autoSpaceDE w:val="0"/>
        <w:autoSpaceDN w:val="0"/>
        <w:adjustRightInd w:val="0"/>
        <w:rPr>
          <w:rFonts w:ascii="Arial Narrow" w:hAnsi="Arial Narrow" w:cs="Arial"/>
          <w:szCs w:val="20"/>
        </w:rPr>
      </w:pPr>
      <w:r>
        <w:rPr>
          <w:rFonts w:ascii="Arial Narrow" w:hAnsi="Arial Narrow" w:cs="Arial"/>
          <w:szCs w:val="20"/>
        </w:rPr>
        <w:t>It was planned to open a</w:t>
      </w:r>
      <w:r w:rsidRPr="00694791">
        <w:rPr>
          <w:rFonts w:ascii="Arial Narrow" w:hAnsi="Arial Narrow" w:cs="Arial"/>
          <w:szCs w:val="20"/>
        </w:rPr>
        <w:t xml:space="preserve"> hot line servic</w:t>
      </w:r>
      <w:r>
        <w:rPr>
          <w:rFonts w:ascii="Arial Narrow" w:hAnsi="Arial Narrow" w:cs="Arial"/>
          <w:szCs w:val="20"/>
        </w:rPr>
        <w:t>e for women with disabilities</w:t>
      </w:r>
      <w:r w:rsidRPr="00694791">
        <w:rPr>
          <w:rFonts w:ascii="Arial Narrow" w:hAnsi="Arial Narrow" w:cs="Arial"/>
          <w:szCs w:val="20"/>
        </w:rPr>
        <w:t>.</w:t>
      </w:r>
      <w:r>
        <w:rPr>
          <w:rFonts w:ascii="Arial Narrow" w:hAnsi="Arial Narrow" w:cs="Arial"/>
          <w:szCs w:val="20"/>
        </w:rPr>
        <w:t xml:space="preserve"> It had to</w:t>
      </w:r>
      <w:r w:rsidRPr="00694791">
        <w:rPr>
          <w:rFonts w:ascii="Arial Narrow" w:hAnsi="Arial Narrow" w:cs="Arial"/>
          <w:szCs w:val="20"/>
        </w:rPr>
        <w:t xml:space="preserve"> be available to women 5 days per week st</w:t>
      </w:r>
      <w:r>
        <w:rPr>
          <w:rFonts w:ascii="Arial Narrow" w:hAnsi="Arial Narrow" w:cs="Arial"/>
          <w:szCs w:val="20"/>
        </w:rPr>
        <w:t xml:space="preserve">arting from </w:t>
      </w:r>
      <w:r w:rsidR="009A78CE">
        <w:rPr>
          <w:rFonts w:ascii="Arial Narrow" w:hAnsi="Arial Narrow" w:cs="Arial"/>
          <w:szCs w:val="20"/>
        </w:rPr>
        <w:t xml:space="preserve">the </w:t>
      </w:r>
      <w:r>
        <w:rPr>
          <w:rFonts w:ascii="Arial Narrow" w:hAnsi="Arial Narrow" w:cs="Arial"/>
          <w:szCs w:val="20"/>
        </w:rPr>
        <w:t>third month</w:t>
      </w:r>
      <w:r w:rsidR="009A78CE">
        <w:rPr>
          <w:rFonts w:ascii="Arial Narrow" w:hAnsi="Arial Narrow" w:cs="Arial"/>
          <w:szCs w:val="20"/>
        </w:rPr>
        <w:t xml:space="preserve"> of</w:t>
      </w:r>
      <w:r>
        <w:rPr>
          <w:rFonts w:ascii="Arial Narrow" w:hAnsi="Arial Narrow" w:cs="Arial"/>
          <w:szCs w:val="20"/>
        </w:rPr>
        <w:t xml:space="preserve"> P</w:t>
      </w:r>
      <w:r w:rsidRPr="00694791">
        <w:rPr>
          <w:rFonts w:ascii="Arial Narrow" w:hAnsi="Arial Narrow" w:cs="Arial"/>
          <w:szCs w:val="20"/>
        </w:rPr>
        <w:t>roject</w:t>
      </w:r>
      <w:r w:rsidR="009A78CE">
        <w:rPr>
          <w:rFonts w:ascii="Arial Narrow" w:hAnsi="Arial Narrow" w:cs="Arial"/>
          <w:szCs w:val="20"/>
        </w:rPr>
        <w:t xml:space="preserve"> implementation</w:t>
      </w:r>
      <w:r w:rsidRPr="00694791">
        <w:rPr>
          <w:rFonts w:ascii="Arial Narrow" w:hAnsi="Arial Narrow" w:cs="Arial"/>
          <w:szCs w:val="20"/>
        </w:rPr>
        <w:t>.</w:t>
      </w:r>
      <w:r>
        <w:rPr>
          <w:rFonts w:ascii="Arial Narrow" w:hAnsi="Arial Narrow" w:cs="Arial"/>
          <w:szCs w:val="20"/>
        </w:rPr>
        <w:t xml:space="preserve"> </w:t>
      </w:r>
      <w:r w:rsidRPr="00694791">
        <w:rPr>
          <w:rFonts w:ascii="Arial Narrow" w:hAnsi="Arial Narrow" w:cs="Arial"/>
          <w:szCs w:val="20"/>
        </w:rPr>
        <w:t xml:space="preserve">A specialist, experienced in social and legislation areas with a particular </w:t>
      </w:r>
      <w:r>
        <w:rPr>
          <w:rFonts w:ascii="Arial Narrow" w:hAnsi="Arial Narrow" w:cs="Arial"/>
          <w:szCs w:val="20"/>
        </w:rPr>
        <w:t xml:space="preserve">focus on disability issues, was supposed to </w:t>
      </w:r>
      <w:r w:rsidRPr="00694791">
        <w:rPr>
          <w:rFonts w:ascii="Arial Narrow" w:hAnsi="Arial Narrow" w:cs="Arial"/>
          <w:szCs w:val="20"/>
        </w:rPr>
        <w:t>provide consultations to wome</w:t>
      </w:r>
      <w:r>
        <w:rPr>
          <w:rFonts w:ascii="Arial Narrow" w:hAnsi="Arial Narrow" w:cs="Arial"/>
          <w:szCs w:val="20"/>
        </w:rPr>
        <w:t>n and answer their questions and it was</w:t>
      </w:r>
      <w:r w:rsidRPr="00694791">
        <w:rPr>
          <w:rFonts w:ascii="Arial Narrow" w:hAnsi="Arial Narrow" w:cs="Arial"/>
          <w:szCs w:val="20"/>
        </w:rPr>
        <w:t xml:space="preserve"> expected that approxima</w:t>
      </w:r>
      <w:r>
        <w:rPr>
          <w:rFonts w:ascii="Arial Narrow" w:hAnsi="Arial Narrow" w:cs="Arial"/>
          <w:szCs w:val="20"/>
        </w:rPr>
        <w:t>tely 10 - 30 women per week would be using this service. Hearing impaired women would be able to access</w:t>
      </w:r>
      <w:r w:rsidR="009A78CE">
        <w:rPr>
          <w:rFonts w:ascii="Arial Narrow" w:hAnsi="Arial Narrow" w:cs="Arial"/>
          <w:szCs w:val="20"/>
        </w:rPr>
        <w:t xml:space="preserve"> such service by sending and receiving</w:t>
      </w:r>
      <w:r w:rsidRPr="00694791">
        <w:rPr>
          <w:rFonts w:ascii="Arial Narrow" w:hAnsi="Arial Narrow" w:cs="Arial"/>
          <w:szCs w:val="20"/>
        </w:rPr>
        <w:t xml:space="preserve"> SMS to a</w:t>
      </w:r>
      <w:r>
        <w:rPr>
          <w:rFonts w:ascii="Arial Narrow" w:hAnsi="Arial Narrow" w:cs="Arial"/>
          <w:szCs w:val="20"/>
        </w:rPr>
        <w:t xml:space="preserve"> </w:t>
      </w:r>
      <w:r w:rsidRPr="00694791">
        <w:rPr>
          <w:rFonts w:ascii="Arial Narrow" w:hAnsi="Arial Narrow" w:cs="Arial"/>
          <w:szCs w:val="20"/>
        </w:rPr>
        <w:t>mobile number as a hot line service.</w:t>
      </w:r>
    </w:p>
    <w:p w14:paraId="41DACC90" w14:textId="77777777" w:rsidR="00D859BE" w:rsidRDefault="00D859BE" w:rsidP="00694791">
      <w:pPr>
        <w:autoSpaceDE w:val="0"/>
        <w:autoSpaceDN w:val="0"/>
        <w:adjustRightInd w:val="0"/>
        <w:rPr>
          <w:rFonts w:ascii="Arial Narrow" w:hAnsi="Arial Narrow" w:cs="Arial"/>
          <w:szCs w:val="20"/>
        </w:rPr>
      </w:pPr>
    </w:p>
    <w:p w14:paraId="0D98F8B8" w14:textId="3BA67120" w:rsidR="00D859BE" w:rsidRDefault="00D859BE" w:rsidP="00C66CB2">
      <w:pPr>
        <w:autoSpaceDE w:val="0"/>
        <w:autoSpaceDN w:val="0"/>
        <w:adjustRightInd w:val="0"/>
        <w:rPr>
          <w:rFonts w:ascii="Arial Narrow" w:hAnsi="Arial Narrow" w:cs="Arial"/>
          <w:szCs w:val="20"/>
        </w:rPr>
      </w:pPr>
      <w:r>
        <w:rPr>
          <w:rFonts w:ascii="Arial Narrow" w:hAnsi="Arial Narrow" w:cs="Arial"/>
          <w:szCs w:val="20"/>
        </w:rPr>
        <w:t>To provide women-leaders with access to computers and Internet, it was planned to procure the necessary equipment for t</w:t>
      </w:r>
      <w:r w:rsidRPr="00694791">
        <w:rPr>
          <w:rFonts w:ascii="Arial Narrow" w:hAnsi="Arial Narrow" w:cs="Arial"/>
          <w:szCs w:val="20"/>
        </w:rPr>
        <w:t>he Informational Resource Center (IRC) of DBST and in its branches</w:t>
      </w:r>
      <w:r>
        <w:rPr>
          <w:rFonts w:ascii="Arial Narrow" w:hAnsi="Arial Narrow" w:cs="Arial"/>
          <w:szCs w:val="20"/>
        </w:rPr>
        <w:t xml:space="preserve"> and provide access to internet for Project beneficiaries. The special computer software</w:t>
      </w:r>
      <w:r w:rsidRPr="00694791">
        <w:rPr>
          <w:rFonts w:ascii="Arial Narrow" w:hAnsi="Arial Narrow" w:cs="Arial"/>
          <w:szCs w:val="20"/>
        </w:rPr>
        <w:t xml:space="preserve"> to transfer text files into speech for visually impaired users</w:t>
      </w:r>
      <w:r>
        <w:rPr>
          <w:rFonts w:ascii="Arial Narrow" w:hAnsi="Arial Narrow" w:cs="Arial"/>
          <w:szCs w:val="20"/>
        </w:rPr>
        <w:t xml:space="preserve"> had to be purchased</w:t>
      </w:r>
      <w:r w:rsidRPr="00694791">
        <w:rPr>
          <w:rFonts w:ascii="Arial Narrow" w:hAnsi="Arial Narrow" w:cs="Arial"/>
          <w:szCs w:val="20"/>
        </w:rPr>
        <w:t xml:space="preserve">. </w:t>
      </w:r>
    </w:p>
    <w:p w14:paraId="32234F65" w14:textId="77777777" w:rsidR="00D859BE" w:rsidRDefault="00D859BE" w:rsidP="00C66CB2">
      <w:pPr>
        <w:autoSpaceDE w:val="0"/>
        <w:autoSpaceDN w:val="0"/>
        <w:adjustRightInd w:val="0"/>
        <w:rPr>
          <w:rFonts w:ascii="Arial Narrow" w:hAnsi="Arial Narrow" w:cs="Arial"/>
          <w:szCs w:val="20"/>
        </w:rPr>
      </w:pPr>
    </w:p>
    <w:p w14:paraId="0FA9A62B" w14:textId="7E6438F1" w:rsidR="00D859BE" w:rsidRDefault="00D859BE" w:rsidP="00C66CB2">
      <w:pPr>
        <w:autoSpaceDE w:val="0"/>
        <w:autoSpaceDN w:val="0"/>
        <w:adjustRightInd w:val="0"/>
        <w:rPr>
          <w:rFonts w:ascii="Arial Narrow" w:hAnsi="Arial Narrow" w:cs="Arial"/>
          <w:szCs w:val="20"/>
        </w:rPr>
      </w:pPr>
      <w:r w:rsidRPr="00C66CB2">
        <w:rPr>
          <w:rFonts w:ascii="Arial Narrow" w:hAnsi="Arial Narrow" w:cs="Arial"/>
          <w:szCs w:val="20"/>
        </w:rPr>
        <w:t>Outcome 2: Management, leadership, networking and advocacy skills o</w:t>
      </w:r>
      <w:r>
        <w:rPr>
          <w:rFonts w:ascii="Arial Narrow" w:hAnsi="Arial Narrow" w:cs="Arial"/>
          <w:szCs w:val="20"/>
        </w:rPr>
        <w:t xml:space="preserve">f hearing and visually impaired </w:t>
      </w:r>
      <w:r w:rsidRPr="00C66CB2">
        <w:rPr>
          <w:rFonts w:ascii="Arial Narrow" w:hAnsi="Arial Narrow" w:cs="Arial"/>
          <w:szCs w:val="20"/>
        </w:rPr>
        <w:t>women raised and number of women with disabilities taking managerial positions inside the DBST</w:t>
      </w:r>
      <w:r>
        <w:rPr>
          <w:rFonts w:ascii="Arial Narrow" w:hAnsi="Arial Narrow" w:cs="Arial"/>
          <w:szCs w:val="20"/>
        </w:rPr>
        <w:t xml:space="preserve"> </w:t>
      </w:r>
      <w:r w:rsidRPr="00C66CB2">
        <w:rPr>
          <w:rFonts w:ascii="Arial Narrow" w:hAnsi="Arial Narrow" w:cs="Arial"/>
          <w:szCs w:val="20"/>
        </w:rPr>
        <w:t>increased.</w:t>
      </w:r>
    </w:p>
    <w:p w14:paraId="65E96BC9" w14:textId="77777777" w:rsidR="00D859BE" w:rsidRDefault="00D859BE" w:rsidP="00C66CB2">
      <w:pPr>
        <w:autoSpaceDE w:val="0"/>
        <w:autoSpaceDN w:val="0"/>
        <w:adjustRightInd w:val="0"/>
        <w:rPr>
          <w:rFonts w:ascii="Arial Narrow" w:hAnsi="Arial Narrow" w:cs="Arial"/>
          <w:szCs w:val="20"/>
        </w:rPr>
      </w:pPr>
    </w:p>
    <w:p w14:paraId="2AADC10A" w14:textId="3FDE33A6" w:rsidR="00D859BE" w:rsidRPr="00427847" w:rsidRDefault="00D859BE" w:rsidP="00427847">
      <w:pPr>
        <w:rPr>
          <w:rFonts w:ascii="Arial Narrow" w:hAnsi="Arial Narrow"/>
        </w:rPr>
      </w:pPr>
      <w:r>
        <w:rPr>
          <w:rFonts w:ascii="Arial Narrow" w:hAnsi="Arial Narrow" w:cs="Arial"/>
          <w:szCs w:val="20"/>
        </w:rPr>
        <w:t>To achieve Outcome 2, the Project was planning to organize a number of m</w:t>
      </w:r>
      <w:r w:rsidRPr="00C66CB2">
        <w:rPr>
          <w:rFonts w:ascii="Arial Narrow" w:hAnsi="Arial Narrow" w:cs="Arial"/>
          <w:szCs w:val="20"/>
        </w:rPr>
        <w:t>eetings</w:t>
      </w:r>
      <w:r>
        <w:rPr>
          <w:rFonts w:ascii="Arial Narrow" w:hAnsi="Arial Narrow" w:cs="Arial"/>
          <w:szCs w:val="20"/>
        </w:rPr>
        <w:t xml:space="preserve"> with guest speakers to provide Project beneficiaries with</w:t>
      </w:r>
      <w:r w:rsidRPr="00C66CB2">
        <w:rPr>
          <w:rFonts w:ascii="Arial Narrow" w:hAnsi="Arial Narrow" w:cs="Arial"/>
          <w:szCs w:val="20"/>
        </w:rPr>
        <w:t xml:space="preserve"> new perception of the role of different organizations </w:t>
      </w:r>
      <w:r w:rsidRPr="00C66CB2">
        <w:rPr>
          <w:rFonts w:ascii="Arial Narrow" w:hAnsi="Arial Narrow" w:cs="Arial"/>
          <w:szCs w:val="20"/>
        </w:rPr>
        <w:lastRenderedPageBreak/>
        <w:t xml:space="preserve">and </w:t>
      </w:r>
      <w:r>
        <w:rPr>
          <w:rFonts w:ascii="Arial Narrow" w:hAnsi="Arial Narrow" w:cs="Arial"/>
          <w:szCs w:val="20"/>
        </w:rPr>
        <w:t xml:space="preserve">demonstrate </w:t>
      </w:r>
      <w:r w:rsidRPr="00C66CB2">
        <w:rPr>
          <w:rFonts w:ascii="Arial Narrow" w:hAnsi="Arial Narrow" w:cs="Arial"/>
          <w:szCs w:val="20"/>
        </w:rPr>
        <w:t>how</w:t>
      </w:r>
      <w:r>
        <w:rPr>
          <w:rFonts w:ascii="Arial Narrow" w:hAnsi="Arial Narrow" w:cs="Arial"/>
          <w:szCs w:val="20"/>
        </w:rPr>
        <w:t xml:space="preserve"> </w:t>
      </w:r>
      <w:r w:rsidRPr="00C66CB2">
        <w:rPr>
          <w:rFonts w:ascii="Arial Narrow" w:hAnsi="Arial Narrow" w:cs="Arial"/>
          <w:szCs w:val="20"/>
        </w:rPr>
        <w:t>disability issues might be interconnected with purpose and tasks</w:t>
      </w:r>
      <w:r>
        <w:rPr>
          <w:rFonts w:ascii="Arial Narrow" w:hAnsi="Arial Narrow" w:cs="Arial"/>
          <w:szCs w:val="20"/>
        </w:rPr>
        <w:t xml:space="preserve"> of those organizations. Women with disabilities were supposed to apply their knowledge and skills in preparing for these </w:t>
      </w:r>
      <w:r w:rsidRPr="00C66CB2">
        <w:rPr>
          <w:rFonts w:ascii="Arial Narrow" w:hAnsi="Arial Narrow" w:cs="Arial"/>
          <w:szCs w:val="20"/>
        </w:rPr>
        <w:t xml:space="preserve">meetings </w:t>
      </w:r>
      <w:r>
        <w:rPr>
          <w:rFonts w:ascii="Arial Narrow" w:hAnsi="Arial Narrow" w:cs="Arial"/>
          <w:szCs w:val="20"/>
        </w:rPr>
        <w:t>and demonstrate their</w:t>
      </w:r>
      <w:r w:rsidRPr="00C66CB2">
        <w:rPr>
          <w:rFonts w:ascii="Arial Narrow" w:hAnsi="Arial Narrow" w:cs="Arial"/>
          <w:szCs w:val="20"/>
        </w:rPr>
        <w:t xml:space="preserve"> presentation skills as well as ability to formulate and deliver key messages to stakeholders.</w:t>
      </w:r>
      <w:r>
        <w:rPr>
          <w:rFonts w:ascii="Arial Narrow" w:hAnsi="Arial Narrow" w:cs="Arial"/>
          <w:szCs w:val="20"/>
        </w:rPr>
        <w:t xml:space="preserve"> Through the meetings and visits, women leaders were supposed to</w:t>
      </w:r>
      <w:r w:rsidRPr="00C66CB2">
        <w:rPr>
          <w:rFonts w:ascii="Arial Narrow" w:hAnsi="Arial Narrow" w:cs="Arial"/>
          <w:szCs w:val="20"/>
        </w:rPr>
        <w:t xml:space="preserve"> establish new relationships with other leaders, professionals, and</w:t>
      </w:r>
      <w:r>
        <w:rPr>
          <w:rFonts w:ascii="Arial Narrow" w:hAnsi="Arial Narrow" w:cs="Arial"/>
          <w:szCs w:val="20"/>
        </w:rPr>
        <w:t xml:space="preserve"> </w:t>
      </w:r>
      <w:r w:rsidRPr="00C66CB2">
        <w:rPr>
          <w:rFonts w:ascii="Arial Narrow" w:hAnsi="Arial Narrow" w:cs="Arial"/>
          <w:szCs w:val="20"/>
        </w:rPr>
        <w:t xml:space="preserve">researchers, which will be helpful in their career of leaders. </w:t>
      </w:r>
      <w:r>
        <w:rPr>
          <w:rFonts w:ascii="Arial Narrow" w:hAnsi="Arial Narrow"/>
        </w:rPr>
        <w:t>It was planned to organize f</w:t>
      </w:r>
      <w:r w:rsidRPr="00AE0E3B">
        <w:rPr>
          <w:rFonts w:ascii="Arial Narrow" w:hAnsi="Arial Narrow"/>
        </w:rPr>
        <w:t>o</w:t>
      </w:r>
      <w:r>
        <w:rPr>
          <w:rFonts w:ascii="Arial Narrow" w:hAnsi="Arial Narrow"/>
        </w:rPr>
        <w:t>llow up discussions</w:t>
      </w:r>
      <w:r w:rsidRPr="00AE0E3B">
        <w:rPr>
          <w:rFonts w:ascii="Arial Narrow" w:hAnsi="Arial Narrow"/>
        </w:rPr>
        <w:t xml:space="preserve"> with stud</w:t>
      </w:r>
      <w:r>
        <w:rPr>
          <w:rFonts w:ascii="Arial Narrow" w:hAnsi="Arial Narrow"/>
        </w:rPr>
        <w:t>y visit participants to identify</w:t>
      </w:r>
      <w:r w:rsidRPr="00AE0E3B">
        <w:rPr>
          <w:rFonts w:ascii="Arial Narrow" w:hAnsi="Arial Narrow"/>
        </w:rPr>
        <w:t xml:space="preserve"> the most</w:t>
      </w:r>
      <w:r>
        <w:rPr>
          <w:rFonts w:ascii="Arial Narrow" w:hAnsi="Arial Narrow"/>
        </w:rPr>
        <w:t xml:space="preserve"> important and relevant lessons they learned.</w:t>
      </w:r>
    </w:p>
    <w:p w14:paraId="57F3A2F5" w14:textId="77777777" w:rsidR="00D859BE" w:rsidRDefault="00D859BE" w:rsidP="00AE0E3B">
      <w:pPr>
        <w:autoSpaceDE w:val="0"/>
        <w:autoSpaceDN w:val="0"/>
        <w:adjustRightInd w:val="0"/>
        <w:rPr>
          <w:rFonts w:ascii="Arial Narrow" w:hAnsi="Arial Narrow" w:cs="Arial"/>
          <w:szCs w:val="20"/>
        </w:rPr>
      </w:pPr>
    </w:p>
    <w:p w14:paraId="4B520935" w14:textId="0305C9E9" w:rsidR="00D859BE" w:rsidRPr="00AE0E3B" w:rsidRDefault="00D859BE" w:rsidP="00AE0E3B">
      <w:pPr>
        <w:autoSpaceDE w:val="0"/>
        <w:autoSpaceDN w:val="0"/>
        <w:adjustRightInd w:val="0"/>
        <w:rPr>
          <w:rFonts w:ascii="Arial Narrow" w:hAnsi="Arial Narrow" w:cs="Arial"/>
          <w:szCs w:val="20"/>
        </w:rPr>
      </w:pPr>
      <w:r>
        <w:rPr>
          <w:rFonts w:ascii="Arial Narrow" w:hAnsi="Arial Narrow"/>
        </w:rPr>
        <w:t>DBST was expected to organize meetings</w:t>
      </w:r>
      <w:r w:rsidRPr="00AE0E3B">
        <w:rPr>
          <w:rFonts w:ascii="Arial Narrow" w:hAnsi="Arial Narrow"/>
        </w:rPr>
        <w:t xml:space="preserve"> with a central apparatus of DBST, heads of</w:t>
      </w:r>
      <w:r>
        <w:rPr>
          <w:rFonts w:ascii="Arial Narrow" w:hAnsi="Arial Narrow"/>
        </w:rPr>
        <w:t xml:space="preserve"> departments and facilities to</w:t>
      </w:r>
      <w:r w:rsidRPr="00AE0E3B">
        <w:rPr>
          <w:rFonts w:ascii="Arial Narrow" w:hAnsi="Arial Narrow"/>
        </w:rPr>
        <w:t xml:space="preserve"> share information with women leaders about its activities, challenges,</w:t>
      </w:r>
    </w:p>
    <w:p w14:paraId="5D7A5C7E" w14:textId="655CCAE7" w:rsidR="00D859BE" w:rsidRPr="00427847" w:rsidRDefault="00D859BE" w:rsidP="00427847">
      <w:pPr>
        <w:rPr>
          <w:rFonts w:ascii="Arial Narrow" w:hAnsi="Arial Narrow"/>
        </w:rPr>
      </w:pPr>
      <w:proofErr w:type="gramStart"/>
      <w:r w:rsidRPr="00AE0E3B">
        <w:rPr>
          <w:rFonts w:ascii="Arial Narrow" w:hAnsi="Arial Narrow"/>
        </w:rPr>
        <w:t>pers</w:t>
      </w:r>
      <w:r>
        <w:rPr>
          <w:rFonts w:ascii="Arial Narrow" w:hAnsi="Arial Narrow"/>
        </w:rPr>
        <w:t>pectives</w:t>
      </w:r>
      <w:proofErr w:type="gramEnd"/>
      <w:r>
        <w:rPr>
          <w:rFonts w:ascii="Arial Narrow" w:hAnsi="Arial Narrow"/>
        </w:rPr>
        <w:t xml:space="preserve"> and plans and demonstrate</w:t>
      </w:r>
      <w:r w:rsidRPr="00AE0E3B">
        <w:rPr>
          <w:rFonts w:ascii="Arial Narrow" w:hAnsi="Arial Narrow"/>
        </w:rPr>
        <w:t xml:space="preserve"> its facilities.</w:t>
      </w:r>
      <w:r>
        <w:rPr>
          <w:rFonts w:ascii="Arial Narrow" w:hAnsi="Arial Narrow"/>
        </w:rPr>
        <w:t xml:space="preserve"> It was supposed to result in discussions</w:t>
      </w:r>
      <w:r w:rsidRPr="00AE0E3B">
        <w:rPr>
          <w:rFonts w:ascii="Arial Narrow" w:hAnsi="Arial Narrow"/>
        </w:rPr>
        <w:t xml:space="preserve"> of activities </w:t>
      </w:r>
      <w:r>
        <w:rPr>
          <w:rFonts w:ascii="Arial Narrow" w:hAnsi="Arial Narrow"/>
        </w:rPr>
        <w:t xml:space="preserve">that would address specific needs and aspiration of women DBST members with DBST leadership. </w:t>
      </w:r>
    </w:p>
    <w:p w14:paraId="37906670" w14:textId="77777777" w:rsidR="00D859BE" w:rsidRDefault="00D859BE" w:rsidP="00A009BC">
      <w:pPr>
        <w:autoSpaceDE w:val="0"/>
        <w:autoSpaceDN w:val="0"/>
        <w:adjustRightInd w:val="0"/>
        <w:rPr>
          <w:rFonts w:ascii="Arial Narrow" w:hAnsi="Arial Narrow" w:cs="Arial"/>
          <w:szCs w:val="20"/>
          <w:lang w:val="en-US"/>
        </w:rPr>
      </w:pPr>
    </w:p>
    <w:p w14:paraId="019E624A" w14:textId="3BB0FD12" w:rsidR="00D859BE" w:rsidRDefault="00D859BE" w:rsidP="00B55070">
      <w:pPr>
        <w:autoSpaceDE w:val="0"/>
        <w:autoSpaceDN w:val="0"/>
        <w:adjustRightInd w:val="0"/>
        <w:rPr>
          <w:rFonts w:ascii="Arial Narrow" w:hAnsi="Arial Narrow" w:cs="Arial"/>
          <w:szCs w:val="20"/>
          <w:lang w:val="en-US"/>
        </w:rPr>
      </w:pPr>
      <w:r>
        <w:rPr>
          <w:rFonts w:ascii="Arial Narrow" w:hAnsi="Arial Narrow" w:cs="Arial"/>
          <w:szCs w:val="20"/>
          <w:lang w:val="en-US"/>
        </w:rPr>
        <w:t>The Project was planning to support participation of women leaders in regional events and s</w:t>
      </w:r>
      <w:r w:rsidRPr="00B55070">
        <w:rPr>
          <w:rFonts w:ascii="Arial Narrow" w:hAnsi="Arial Narrow" w:cs="Arial"/>
          <w:szCs w:val="20"/>
          <w:lang w:val="en-US"/>
        </w:rPr>
        <w:t xml:space="preserve">tudy visits to </w:t>
      </w:r>
      <w:r>
        <w:rPr>
          <w:rFonts w:ascii="Arial Narrow" w:hAnsi="Arial Narrow" w:cs="Arial"/>
          <w:szCs w:val="20"/>
          <w:lang w:val="en-US"/>
        </w:rPr>
        <w:t xml:space="preserve">disability organizations </w:t>
      </w:r>
      <w:r w:rsidRPr="00B55070">
        <w:rPr>
          <w:rFonts w:ascii="Arial Narrow" w:hAnsi="Arial Narrow" w:cs="Arial"/>
          <w:szCs w:val="20"/>
          <w:lang w:val="en-US"/>
        </w:rPr>
        <w:t>in other countries</w:t>
      </w:r>
      <w:r>
        <w:rPr>
          <w:rFonts w:ascii="Arial Narrow" w:hAnsi="Arial Narrow" w:cs="Arial"/>
          <w:szCs w:val="20"/>
          <w:lang w:val="en-US"/>
        </w:rPr>
        <w:t>.</w:t>
      </w:r>
      <w:r w:rsidRPr="00B55070">
        <w:rPr>
          <w:rFonts w:ascii="Arial Narrow" w:hAnsi="Arial Narrow" w:cs="Arial"/>
          <w:szCs w:val="20"/>
          <w:lang w:val="en-US"/>
        </w:rPr>
        <w:t xml:space="preserve"> </w:t>
      </w:r>
      <w:r>
        <w:rPr>
          <w:rFonts w:ascii="Arial Narrow" w:hAnsi="Arial Narrow" w:cs="Arial"/>
          <w:szCs w:val="20"/>
          <w:lang w:val="en-US"/>
        </w:rPr>
        <w:t>Such an international exposure was supposed to provide women leaders with</w:t>
      </w:r>
      <w:r w:rsidRPr="00B55070">
        <w:rPr>
          <w:rFonts w:ascii="Arial Narrow" w:hAnsi="Arial Narrow" w:cs="Arial"/>
          <w:szCs w:val="20"/>
          <w:lang w:val="en-US"/>
        </w:rPr>
        <w:t xml:space="preserve"> the</w:t>
      </w:r>
      <w:r>
        <w:rPr>
          <w:rFonts w:ascii="Arial Narrow" w:hAnsi="Arial Narrow" w:cs="Arial"/>
          <w:szCs w:val="20"/>
          <w:lang w:val="en-US"/>
        </w:rPr>
        <w:t xml:space="preserve"> </w:t>
      </w:r>
      <w:r w:rsidRPr="00B55070">
        <w:rPr>
          <w:rFonts w:ascii="Arial Narrow" w:hAnsi="Arial Narrow" w:cs="Arial"/>
          <w:szCs w:val="20"/>
          <w:lang w:val="en-US"/>
        </w:rPr>
        <w:t>e</w:t>
      </w:r>
      <w:r>
        <w:rPr>
          <w:rFonts w:ascii="Arial Narrow" w:hAnsi="Arial Narrow" w:cs="Arial"/>
          <w:szCs w:val="20"/>
          <w:lang w:val="en-US"/>
        </w:rPr>
        <w:t>xperience at</w:t>
      </w:r>
      <w:r w:rsidRPr="00B55070">
        <w:rPr>
          <w:rFonts w:ascii="Arial Narrow" w:hAnsi="Arial Narrow" w:cs="Arial"/>
          <w:szCs w:val="20"/>
          <w:lang w:val="en-US"/>
        </w:rPr>
        <w:t xml:space="preserve"> the international level</w:t>
      </w:r>
      <w:r>
        <w:rPr>
          <w:rFonts w:ascii="Arial Narrow" w:hAnsi="Arial Narrow" w:cs="Arial"/>
          <w:szCs w:val="20"/>
          <w:lang w:val="en-US"/>
        </w:rPr>
        <w:t xml:space="preserve"> and first hand experience of activities of women with disabilities’ work in other countries</w:t>
      </w:r>
      <w:r w:rsidRPr="00B55070">
        <w:rPr>
          <w:rFonts w:ascii="Arial Narrow" w:hAnsi="Arial Narrow" w:cs="Arial"/>
          <w:szCs w:val="20"/>
          <w:lang w:val="en-US"/>
        </w:rPr>
        <w:t xml:space="preserve"> and establish connection</w:t>
      </w:r>
      <w:r w:rsidR="009A78CE">
        <w:rPr>
          <w:rFonts w:ascii="Arial Narrow" w:hAnsi="Arial Narrow" w:cs="Arial"/>
          <w:szCs w:val="20"/>
          <w:lang w:val="en-US"/>
        </w:rPr>
        <w:t>s</w:t>
      </w:r>
      <w:r w:rsidRPr="00B55070">
        <w:rPr>
          <w:rFonts w:ascii="Arial Narrow" w:hAnsi="Arial Narrow" w:cs="Arial"/>
          <w:szCs w:val="20"/>
          <w:lang w:val="en-US"/>
        </w:rPr>
        <w:t xml:space="preserve"> with other leaders,</w:t>
      </w:r>
      <w:r>
        <w:rPr>
          <w:rFonts w:ascii="Arial Narrow" w:hAnsi="Arial Narrow" w:cs="Arial"/>
          <w:szCs w:val="20"/>
          <w:lang w:val="en-US"/>
        </w:rPr>
        <w:t xml:space="preserve"> </w:t>
      </w:r>
      <w:r w:rsidRPr="00B55070">
        <w:rPr>
          <w:rFonts w:ascii="Arial Narrow" w:hAnsi="Arial Narrow" w:cs="Arial"/>
          <w:szCs w:val="20"/>
          <w:lang w:val="en-US"/>
        </w:rPr>
        <w:t>professionals, a</w:t>
      </w:r>
      <w:r>
        <w:rPr>
          <w:rFonts w:ascii="Arial Narrow" w:hAnsi="Arial Narrow" w:cs="Arial"/>
          <w:szCs w:val="20"/>
          <w:lang w:val="en-US"/>
        </w:rPr>
        <w:t>nd researchers, who would</w:t>
      </w:r>
      <w:r w:rsidRPr="00B55070">
        <w:rPr>
          <w:rFonts w:ascii="Arial Narrow" w:hAnsi="Arial Narrow" w:cs="Arial"/>
          <w:szCs w:val="20"/>
          <w:lang w:val="en-US"/>
        </w:rPr>
        <w:t xml:space="preserve"> be valuable sou</w:t>
      </w:r>
      <w:r>
        <w:rPr>
          <w:rFonts w:ascii="Arial Narrow" w:hAnsi="Arial Narrow" w:cs="Arial"/>
          <w:szCs w:val="20"/>
          <w:lang w:val="en-US"/>
        </w:rPr>
        <w:t>rces of information and expertis</w:t>
      </w:r>
      <w:r w:rsidRPr="00B55070">
        <w:rPr>
          <w:rFonts w:ascii="Arial Narrow" w:hAnsi="Arial Narrow" w:cs="Arial"/>
          <w:szCs w:val="20"/>
          <w:lang w:val="en-US"/>
        </w:rPr>
        <w:t>e for future</w:t>
      </w:r>
      <w:r>
        <w:rPr>
          <w:rFonts w:ascii="Arial Narrow" w:hAnsi="Arial Narrow" w:cs="Arial"/>
          <w:szCs w:val="20"/>
          <w:lang w:val="en-US"/>
        </w:rPr>
        <w:t xml:space="preserve"> </w:t>
      </w:r>
      <w:r w:rsidRPr="00B55070">
        <w:rPr>
          <w:rFonts w:ascii="Arial Narrow" w:hAnsi="Arial Narrow" w:cs="Arial"/>
          <w:szCs w:val="20"/>
          <w:lang w:val="en-US"/>
        </w:rPr>
        <w:t>cooperation.</w:t>
      </w:r>
    </w:p>
    <w:p w14:paraId="1BAFF9D7" w14:textId="77777777" w:rsidR="00D859BE" w:rsidRDefault="00D859BE" w:rsidP="00B55070">
      <w:pPr>
        <w:autoSpaceDE w:val="0"/>
        <w:autoSpaceDN w:val="0"/>
        <w:adjustRightInd w:val="0"/>
        <w:rPr>
          <w:rFonts w:ascii="Arial Narrow" w:hAnsi="Arial Narrow" w:cs="Arial"/>
          <w:szCs w:val="20"/>
          <w:lang w:val="en-US"/>
        </w:rPr>
      </w:pPr>
    </w:p>
    <w:p w14:paraId="4910787C" w14:textId="2BA6A800" w:rsidR="00D859BE" w:rsidRDefault="00D859BE" w:rsidP="00F61A43">
      <w:pPr>
        <w:autoSpaceDE w:val="0"/>
        <w:autoSpaceDN w:val="0"/>
        <w:adjustRightInd w:val="0"/>
        <w:rPr>
          <w:rFonts w:ascii="Arial Narrow" w:hAnsi="Arial Narrow" w:cs="Arial"/>
          <w:szCs w:val="20"/>
          <w:lang w:val="en-US"/>
        </w:rPr>
      </w:pPr>
      <w:r w:rsidRPr="00F61A43">
        <w:rPr>
          <w:rFonts w:ascii="Arial Narrow" w:hAnsi="Arial Narrow" w:cs="Arial"/>
          <w:szCs w:val="20"/>
          <w:lang w:val="en-US"/>
        </w:rPr>
        <w:t>Outcome 3: Hearing and visually impaired women play an active role in</w:t>
      </w:r>
      <w:r>
        <w:rPr>
          <w:rFonts w:ascii="Arial Narrow" w:hAnsi="Arial Narrow" w:cs="Arial"/>
          <w:szCs w:val="20"/>
          <w:lang w:val="en-US"/>
        </w:rPr>
        <w:t xml:space="preserve">side the DBST and in the policy </w:t>
      </w:r>
      <w:r w:rsidRPr="00F61A43">
        <w:rPr>
          <w:rFonts w:ascii="Arial Narrow" w:hAnsi="Arial Narrow" w:cs="Arial"/>
          <w:szCs w:val="20"/>
          <w:lang w:val="en-US"/>
        </w:rPr>
        <w:t>dialogues with government</w:t>
      </w:r>
      <w:r>
        <w:rPr>
          <w:rFonts w:ascii="Arial Narrow" w:hAnsi="Arial Narrow" w:cs="Arial"/>
          <w:szCs w:val="20"/>
          <w:lang w:val="en-US"/>
        </w:rPr>
        <w:t>.</w:t>
      </w:r>
    </w:p>
    <w:p w14:paraId="3387DB52" w14:textId="77777777" w:rsidR="00D859BE" w:rsidRDefault="00D859BE" w:rsidP="00F61A43">
      <w:pPr>
        <w:autoSpaceDE w:val="0"/>
        <w:autoSpaceDN w:val="0"/>
        <w:adjustRightInd w:val="0"/>
        <w:rPr>
          <w:rFonts w:ascii="Arial Narrow" w:hAnsi="Arial Narrow" w:cs="Arial"/>
          <w:szCs w:val="20"/>
          <w:lang w:val="en-US"/>
        </w:rPr>
      </w:pPr>
    </w:p>
    <w:p w14:paraId="479B5272" w14:textId="4DEDE5DA" w:rsidR="00D859BE" w:rsidRPr="00F61A43" w:rsidRDefault="00D859BE" w:rsidP="009D02B4">
      <w:pPr>
        <w:autoSpaceDE w:val="0"/>
        <w:autoSpaceDN w:val="0"/>
        <w:adjustRightInd w:val="0"/>
        <w:rPr>
          <w:rFonts w:ascii="Arial Narrow" w:hAnsi="Arial Narrow" w:cs="Arial"/>
          <w:szCs w:val="20"/>
          <w:lang w:val="en-US"/>
        </w:rPr>
      </w:pPr>
      <w:r>
        <w:rPr>
          <w:rFonts w:ascii="Arial Narrow" w:hAnsi="Arial Narrow" w:cs="Arial"/>
          <w:szCs w:val="20"/>
          <w:lang w:val="en-US"/>
        </w:rPr>
        <w:t>To achieve Outcome 3, the Project planned to involve women leaders into</w:t>
      </w:r>
      <w:r w:rsidRPr="00F61A43">
        <w:rPr>
          <w:rFonts w:ascii="Arial Narrow" w:hAnsi="Arial Narrow" w:cs="Arial"/>
          <w:szCs w:val="20"/>
          <w:lang w:val="en-US"/>
        </w:rPr>
        <w:t xml:space="preserve"> disc</w:t>
      </w:r>
      <w:r>
        <w:rPr>
          <w:rFonts w:ascii="Arial Narrow" w:hAnsi="Arial Narrow" w:cs="Arial"/>
          <w:szCs w:val="20"/>
          <w:lang w:val="en-US"/>
        </w:rPr>
        <w:t>ussion events (small forums) by</w:t>
      </w:r>
      <w:r w:rsidRPr="00F61A43">
        <w:rPr>
          <w:rFonts w:ascii="Arial Narrow" w:hAnsi="Arial Narrow" w:cs="Arial"/>
          <w:szCs w:val="20"/>
          <w:lang w:val="en-US"/>
        </w:rPr>
        <w:t xml:space="preserve"> identify</w:t>
      </w:r>
      <w:r>
        <w:rPr>
          <w:rFonts w:ascii="Arial Narrow" w:hAnsi="Arial Narrow" w:cs="Arial"/>
          <w:szCs w:val="20"/>
          <w:lang w:val="en-US"/>
        </w:rPr>
        <w:t>ing</w:t>
      </w:r>
      <w:r w:rsidRPr="00F61A43">
        <w:rPr>
          <w:rFonts w:ascii="Arial Narrow" w:hAnsi="Arial Narrow" w:cs="Arial"/>
          <w:szCs w:val="20"/>
          <w:lang w:val="en-US"/>
        </w:rPr>
        <w:t xml:space="preserve"> short and long term priorities in terms of</w:t>
      </w:r>
      <w:r>
        <w:rPr>
          <w:rFonts w:ascii="Arial Narrow" w:hAnsi="Arial Narrow" w:cs="Arial"/>
          <w:szCs w:val="20"/>
          <w:lang w:val="en-US"/>
        </w:rPr>
        <w:t xml:space="preserve"> </w:t>
      </w:r>
      <w:r w:rsidRPr="00F61A43">
        <w:rPr>
          <w:rFonts w:ascii="Arial Narrow" w:hAnsi="Arial Narrow" w:cs="Arial"/>
          <w:szCs w:val="20"/>
          <w:lang w:val="en-US"/>
        </w:rPr>
        <w:t>a) personal development, b) participation in activities of disability or other organizations, and c) the most</w:t>
      </w:r>
      <w:r>
        <w:rPr>
          <w:rFonts w:ascii="Arial Narrow" w:hAnsi="Arial Narrow" w:cs="Arial"/>
          <w:szCs w:val="20"/>
          <w:lang w:val="en-US"/>
        </w:rPr>
        <w:t xml:space="preserve"> </w:t>
      </w:r>
      <w:r w:rsidRPr="00F61A43">
        <w:rPr>
          <w:rFonts w:ascii="Arial Narrow" w:hAnsi="Arial Narrow" w:cs="Arial"/>
          <w:szCs w:val="20"/>
          <w:lang w:val="en-US"/>
        </w:rPr>
        <w:t xml:space="preserve">important issues they are going to discuss during small forums. </w:t>
      </w:r>
      <w:r>
        <w:rPr>
          <w:rFonts w:ascii="Arial Narrow" w:hAnsi="Arial Narrow" w:cs="Arial"/>
          <w:szCs w:val="20"/>
          <w:lang w:val="en-US"/>
        </w:rPr>
        <w:t>The Project manager was expected to</w:t>
      </w:r>
      <w:r w:rsidRPr="00F61A43">
        <w:rPr>
          <w:rFonts w:ascii="Arial Narrow" w:hAnsi="Arial Narrow" w:cs="Arial"/>
          <w:szCs w:val="20"/>
          <w:lang w:val="en-US"/>
        </w:rPr>
        <w:t xml:space="preserve"> assist women in selection of a common theme and form of discussion and</w:t>
      </w:r>
      <w:r>
        <w:rPr>
          <w:rFonts w:ascii="Arial Narrow" w:hAnsi="Arial Narrow" w:cs="Arial"/>
          <w:szCs w:val="20"/>
          <w:lang w:val="en-US"/>
        </w:rPr>
        <w:t xml:space="preserve"> development an agenda as well as supporting women presenters. </w:t>
      </w:r>
    </w:p>
    <w:p w14:paraId="018B5C80" w14:textId="77777777" w:rsidR="00D859BE" w:rsidRDefault="00D859BE" w:rsidP="00B55070">
      <w:pPr>
        <w:autoSpaceDE w:val="0"/>
        <w:autoSpaceDN w:val="0"/>
        <w:adjustRightInd w:val="0"/>
        <w:rPr>
          <w:rFonts w:ascii="Arial Narrow" w:hAnsi="Arial Narrow" w:cs="Arial"/>
          <w:szCs w:val="20"/>
          <w:lang w:val="en-US"/>
        </w:rPr>
      </w:pPr>
    </w:p>
    <w:p w14:paraId="2D43A124" w14:textId="06B1054C" w:rsidR="00D859BE" w:rsidRDefault="00D859BE" w:rsidP="00F61A43">
      <w:pPr>
        <w:autoSpaceDE w:val="0"/>
        <w:autoSpaceDN w:val="0"/>
        <w:adjustRightInd w:val="0"/>
        <w:rPr>
          <w:rFonts w:ascii="Arial Narrow" w:hAnsi="Arial Narrow" w:cs="Arial"/>
          <w:szCs w:val="20"/>
          <w:lang w:val="en-US"/>
        </w:rPr>
      </w:pPr>
      <w:r>
        <w:rPr>
          <w:rFonts w:ascii="Arial Narrow" w:hAnsi="Arial Narrow" w:cs="Arial"/>
          <w:szCs w:val="20"/>
          <w:lang w:val="en-US"/>
        </w:rPr>
        <w:t>Capitalizing on key findings and lessons learned from small forums, the Project was planning to conduct</w:t>
      </w:r>
      <w:r w:rsidRPr="00F61A43">
        <w:rPr>
          <w:rFonts w:ascii="Arial Narrow" w:hAnsi="Arial Narrow" w:cs="Arial"/>
          <w:szCs w:val="20"/>
          <w:lang w:val="en-US"/>
        </w:rPr>
        <w:t xml:space="preserve"> national forums on issues of women lead</w:t>
      </w:r>
      <w:r>
        <w:rPr>
          <w:rFonts w:ascii="Arial Narrow" w:hAnsi="Arial Narrow" w:cs="Arial"/>
          <w:szCs w:val="20"/>
          <w:lang w:val="en-US"/>
        </w:rPr>
        <w:t>ership and social inclusion</w:t>
      </w:r>
      <w:r w:rsidRPr="00F61A43">
        <w:rPr>
          <w:rFonts w:ascii="Arial Narrow" w:hAnsi="Arial Narrow" w:cs="Arial"/>
          <w:szCs w:val="20"/>
          <w:lang w:val="en-US"/>
        </w:rPr>
        <w:t>.</w:t>
      </w:r>
      <w:r>
        <w:rPr>
          <w:rFonts w:ascii="Arial Narrow" w:hAnsi="Arial Narrow" w:cs="Arial"/>
          <w:szCs w:val="20"/>
          <w:lang w:val="en-US"/>
        </w:rPr>
        <w:t xml:space="preserve"> The forum was supposed to include participants from </w:t>
      </w:r>
      <w:r w:rsidRPr="00F61A43">
        <w:rPr>
          <w:rFonts w:ascii="Arial Narrow" w:hAnsi="Arial Narrow" w:cs="Arial"/>
          <w:szCs w:val="20"/>
          <w:lang w:val="en-US"/>
        </w:rPr>
        <w:t xml:space="preserve">all regions </w:t>
      </w:r>
      <w:r>
        <w:rPr>
          <w:rFonts w:ascii="Arial Narrow" w:hAnsi="Arial Narrow" w:cs="Arial"/>
          <w:szCs w:val="20"/>
          <w:lang w:val="en-US"/>
        </w:rPr>
        <w:t>of the country and</w:t>
      </w:r>
      <w:r w:rsidR="009A78CE">
        <w:rPr>
          <w:rFonts w:ascii="Arial Narrow" w:hAnsi="Arial Narrow" w:cs="Arial"/>
          <w:szCs w:val="20"/>
          <w:lang w:val="en-US"/>
        </w:rPr>
        <w:t>,</w:t>
      </w:r>
      <w:r>
        <w:rPr>
          <w:rFonts w:ascii="Arial Narrow" w:hAnsi="Arial Narrow" w:cs="Arial"/>
          <w:szCs w:val="20"/>
          <w:lang w:val="en-US"/>
        </w:rPr>
        <w:t xml:space="preserve"> in addition to women leaders</w:t>
      </w:r>
      <w:r w:rsidR="009A78CE">
        <w:rPr>
          <w:rFonts w:ascii="Arial Narrow" w:hAnsi="Arial Narrow" w:cs="Arial"/>
          <w:szCs w:val="20"/>
          <w:lang w:val="en-US"/>
        </w:rPr>
        <w:t>,</w:t>
      </w:r>
      <w:r>
        <w:rPr>
          <w:rFonts w:ascii="Arial Narrow" w:hAnsi="Arial Narrow" w:cs="Arial"/>
          <w:szCs w:val="20"/>
          <w:lang w:val="en-US"/>
        </w:rPr>
        <w:t xml:space="preserve"> include representatives</w:t>
      </w:r>
      <w:r w:rsidRPr="00F61A43">
        <w:rPr>
          <w:rFonts w:ascii="Arial Narrow" w:hAnsi="Arial Narrow" w:cs="Arial"/>
          <w:szCs w:val="20"/>
          <w:lang w:val="en-US"/>
        </w:rPr>
        <w:t xml:space="preserve"> from companies, </w:t>
      </w:r>
      <w:r>
        <w:rPr>
          <w:rFonts w:ascii="Arial Narrow" w:hAnsi="Arial Narrow" w:cs="Arial"/>
          <w:szCs w:val="20"/>
          <w:lang w:val="en-US"/>
        </w:rPr>
        <w:t xml:space="preserve">ministries, </w:t>
      </w:r>
      <w:r w:rsidRPr="00F61A43">
        <w:rPr>
          <w:rFonts w:ascii="Arial Narrow" w:hAnsi="Arial Narrow" w:cs="Arial"/>
          <w:szCs w:val="20"/>
          <w:lang w:val="en-US"/>
        </w:rPr>
        <w:t>governmental</w:t>
      </w:r>
      <w:r>
        <w:rPr>
          <w:rFonts w:ascii="Arial Narrow" w:hAnsi="Arial Narrow" w:cs="Arial"/>
          <w:szCs w:val="20"/>
          <w:lang w:val="en-US"/>
        </w:rPr>
        <w:t xml:space="preserve"> </w:t>
      </w:r>
      <w:r w:rsidRPr="00F61A43">
        <w:rPr>
          <w:rFonts w:ascii="Arial Narrow" w:hAnsi="Arial Narrow" w:cs="Arial"/>
          <w:szCs w:val="20"/>
          <w:lang w:val="en-US"/>
        </w:rPr>
        <w:t>agencies, and nonprofit organizations.</w:t>
      </w:r>
      <w:r>
        <w:rPr>
          <w:rFonts w:ascii="Arial Narrow" w:hAnsi="Arial Narrow" w:cs="Arial"/>
          <w:szCs w:val="20"/>
          <w:lang w:val="en-US"/>
        </w:rPr>
        <w:t xml:space="preserve"> Women leaders were expected</w:t>
      </w:r>
      <w:r w:rsidRPr="00F61A43">
        <w:rPr>
          <w:rFonts w:ascii="Arial Narrow" w:hAnsi="Arial Narrow" w:cs="Arial"/>
          <w:szCs w:val="20"/>
          <w:lang w:val="en-US"/>
        </w:rPr>
        <w:t xml:space="preserve"> to identify themes for national foru</w:t>
      </w:r>
      <w:r>
        <w:rPr>
          <w:rFonts w:ascii="Arial Narrow" w:hAnsi="Arial Narrow" w:cs="Arial"/>
          <w:szCs w:val="20"/>
          <w:lang w:val="en-US"/>
        </w:rPr>
        <w:t xml:space="preserve">ms through a questionnaire.  </w:t>
      </w:r>
      <w:r w:rsidRPr="00F61A43">
        <w:rPr>
          <w:rFonts w:ascii="Arial Narrow" w:hAnsi="Arial Narrow" w:cs="Arial"/>
          <w:szCs w:val="20"/>
          <w:lang w:val="en-US"/>
        </w:rPr>
        <w:t xml:space="preserve">Participation in this activity </w:t>
      </w:r>
      <w:r>
        <w:rPr>
          <w:rFonts w:ascii="Arial Narrow" w:hAnsi="Arial Narrow" w:cs="Arial"/>
          <w:szCs w:val="20"/>
          <w:lang w:val="en-US"/>
        </w:rPr>
        <w:t>could have</w:t>
      </w:r>
      <w:r w:rsidRPr="00F61A43">
        <w:rPr>
          <w:rFonts w:ascii="Arial Narrow" w:hAnsi="Arial Narrow" w:cs="Arial"/>
          <w:szCs w:val="20"/>
          <w:lang w:val="en-US"/>
        </w:rPr>
        <w:t xml:space="preserve"> both strengthen</w:t>
      </w:r>
      <w:r>
        <w:rPr>
          <w:rFonts w:ascii="Arial Narrow" w:hAnsi="Arial Narrow" w:cs="Arial"/>
          <w:szCs w:val="20"/>
          <w:lang w:val="en-US"/>
        </w:rPr>
        <w:t>ed capacities</w:t>
      </w:r>
      <w:r w:rsidRPr="00F61A43">
        <w:rPr>
          <w:rFonts w:ascii="Arial Narrow" w:hAnsi="Arial Narrow" w:cs="Arial"/>
          <w:szCs w:val="20"/>
          <w:lang w:val="en-US"/>
        </w:rPr>
        <w:t xml:space="preserve"> of women leaders</w:t>
      </w:r>
      <w:r>
        <w:rPr>
          <w:rFonts w:ascii="Arial Narrow" w:hAnsi="Arial Narrow" w:cs="Arial"/>
          <w:szCs w:val="20"/>
          <w:lang w:val="en-US"/>
        </w:rPr>
        <w:t xml:space="preserve"> </w:t>
      </w:r>
      <w:r w:rsidRPr="00F61A43">
        <w:rPr>
          <w:rFonts w:ascii="Arial Narrow" w:hAnsi="Arial Narrow" w:cs="Arial"/>
          <w:szCs w:val="20"/>
          <w:lang w:val="en-US"/>
        </w:rPr>
        <w:t>with disabilities in organizing an event</w:t>
      </w:r>
      <w:r>
        <w:rPr>
          <w:rFonts w:ascii="Arial Narrow" w:hAnsi="Arial Narrow" w:cs="Arial"/>
          <w:szCs w:val="20"/>
          <w:lang w:val="en-US"/>
        </w:rPr>
        <w:t xml:space="preserve"> at the national level and formulating and communicating their ideas and aspirations</w:t>
      </w:r>
      <w:r w:rsidRPr="00F61A43">
        <w:rPr>
          <w:rFonts w:ascii="Arial Narrow" w:hAnsi="Arial Narrow" w:cs="Arial"/>
          <w:szCs w:val="20"/>
          <w:lang w:val="en-US"/>
        </w:rPr>
        <w:t xml:space="preserve"> to decision</w:t>
      </w:r>
      <w:r>
        <w:rPr>
          <w:rFonts w:ascii="Arial Narrow" w:hAnsi="Arial Narrow" w:cs="Arial"/>
          <w:szCs w:val="20"/>
          <w:lang w:val="en-US"/>
        </w:rPr>
        <w:t xml:space="preserve"> </w:t>
      </w:r>
      <w:r w:rsidRPr="00F61A43">
        <w:rPr>
          <w:rFonts w:ascii="Arial Narrow" w:hAnsi="Arial Narrow" w:cs="Arial"/>
          <w:szCs w:val="20"/>
          <w:lang w:val="en-US"/>
        </w:rPr>
        <w:t xml:space="preserve">makers. </w:t>
      </w:r>
    </w:p>
    <w:p w14:paraId="4042A2F7" w14:textId="77777777" w:rsidR="00D859BE" w:rsidRDefault="00D859BE" w:rsidP="000C6EF8">
      <w:pPr>
        <w:rPr>
          <w:rFonts w:ascii="Arial Narrow" w:hAnsi="Arial Narrow" w:cs="Arial"/>
          <w:szCs w:val="20"/>
          <w:lang w:val="en-US"/>
        </w:rPr>
      </w:pPr>
    </w:p>
    <w:p w14:paraId="0EEA393D" w14:textId="2FDCD394" w:rsidR="00D859BE" w:rsidRPr="00A719BD" w:rsidRDefault="00D859BE" w:rsidP="00A719BD">
      <w:pPr>
        <w:tabs>
          <w:tab w:val="left" w:pos="540"/>
        </w:tabs>
        <w:suppressAutoHyphens/>
        <w:rPr>
          <w:rFonts w:ascii="Arial Narrow" w:hAnsi="Arial Narrow" w:cs="Arial"/>
          <w:lang w:val="en-US"/>
        </w:rPr>
      </w:pPr>
      <w:r>
        <w:rPr>
          <w:rFonts w:ascii="Arial Narrow" w:hAnsi="Arial Narrow" w:cs="Arial"/>
          <w:lang w:val="en-US"/>
        </w:rPr>
        <w:t>The Project document identifies a number of risks and contains some corresponding mitigation strategies. It was believed</w:t>
      </w:r>
      <w:r w:rsidRPr="00A719BD">
        <w:rPr>
          <w:rFonts w:ascii="Arial Narrow" w:hAnsi="Arial Narrow" w:cs="Arial"/>
          <w:lang w:val="en-US"/>
        </w:rPr>
        <w:t xml:space="preserve"> that </w:t>
      </w:r>
      <w:r>
        <w:rPr>
          <w:rFonts w:ascii="Arial Narrow" w:hAnsi="Arial Narrow" w:cs="Arial"/>
          <w:lang w:val="en-US"/>
        </w:rPr>
        <w:t>some women would</w:t>
      </w:r>
      <w:r w:rsidRPr="00A719BD">
        <w:rPr>
          <w:rFonts w:ascii="Arial Narrow" w:hAnsi="Arial Narrow" w:cs="Arial"/>
          <w:lang w:val="en-US"/>
        </w:rPr>
        <w:t xml:space="preserve"> not able</w:t>
      </w:r>
      <w:r>
        <w:rPr>
          <w:rFonts w:ascii="Arial Narrow" w:hAnsi="Arial Narrow" w:cs="Arial"/>
          <w:lang w:val="en-US"/>
        </w:rPr>
        <w:t xml:space="preserve"> </w:t>
      </w:r>
      <w:r w:rsidRPr="00A719BD">
        <w:rPr>
          <w:rFonts w:ascii="Arial Narrow" w:hAnsi="Arial Narrow" w:cs="Arial"/>
          <w:lang w:val="en-US"/>
        </w:rPr>
        <w:t>to com</w:t>
      </w:r>
      <w:r>
        <w:rPr>
          <w:rFonts w:ascii="Arial Narrow" w:hAnsi="Arial Narrow" w:cs="Arial"/>
          <w:lang w:val="en-US"/>
        </w:rPr>
        <w:t>e for a whole month to Ashgabat and it was planned that DBST would</w:t>
      </w:r>
      <w:r w:rsidRPr="00A719BD">
        <w:rPr>
          <w:rFonts w:ascii="Arial Narrow" w:hAnsi="Arial Narrow" w:cs="Arial"/>
          <w:lang w:val="en-US"/>
        </w:rPr>
        <w:t xml:space="preserve"> explain </w:t>
      </w:r>
      <w:r>
        <w:rPr>
          <w:rFonts w:ascii="Arial Narrow" w:hAnsi="Arial Narrow" w:cs="Arial"/>
          <w:lang w:val="en-US"/>
        </w:rPr>
        <w:t xml:space="preserve">the </w:t>
      </w:r>
      <w:r w:rsidRPr="00A719BD">
        <w:rPr>
          <w:rFonts w:ascii="Arial Narrow" w:hAnsi="Arial Narrow" w:cs="Arial"/>
          <w:lang w:val="en-US"/>
        </w:rPr>
        <w:t>benefits of training course and</w:t>
      </w:r>
    </w:p>
    <w:p w14:paraId="02C73285" w14:textId="6D2C56A8" w:rsidR="00D859BE" w:rsidRPr="00A719BD" w:rsidRDefault="00D859BE" w:rsidP="00A719BD">
      <w:pPr>
        <w:tabs>
          <w:tab w:val="left" w:pos="540"/>
        </w:tabs>
        <w:suppressAutoHyphens/>
        <w:rPr>
          <w:rFonts w:ascii="Arial Narrow" w:hAnsi="Arial Narrow" w:cs="Arial"/>
          <w:lang w:val="en-US"/>
        </w:rPr>
      </w:pPr>
      <w:proofErr w:type="gramStart"/>
      <w:r>
        <w:rPr>
          <w:rFonts w:ascii="Arial Narrow" w:hAnsi="Arial Narrow" w:cs="Arial"/>
          <w:lang w:val="en-US"/>
        </w:rPr>
        <w:t>other</w:t>
      </w:r>
      <w:proofErr w:type="gramEnd"/>
      <w:r>
        <w:rPr>
          <w:rFonts w:ascii="Arial Narrow" w:hAnsi="Arial Narrow" w:cs="Arial"/>
          <w:lang w:val="en-US"/>
        </w:rPr>
        <w:t xml:space="preserve"> P</w:t>
      </w:r>
      <w:r w:rsidRPr="00A719BD">
        <w:rPr>
          <w:rFonts w:ascii="Arial Narrow" w:hAnsi="Arial Narrow" w:cs="Arial"/>
          <w:lang w:val="en-US"/>
        </w:rPr>
        <w:t>roject activities to increa</w:t>
      </w:r>
      <w:r>
        <w:rPr>
          <w:rFonts w:ascii="Arial Narrow" w:hAnsi="Arial Narrow" w:cs="Arial"/>
          <w:lang w:val="en-US"/>
        </w:rPr>
        <w:t>se women motivation. It was planned to develop an</w:t>
      </w:r>
      <w:r w:rsidRPr="00A719BD">
        <w:rPr>
          <w:rFonts w:ascii="Arial Narrow" w:hAnsi="Arial Narrow" w:cs="Arial"/>
          <w:lang w:val="en-US"/>
        </w:rPr>
        <w:t xml:space="preserve"> alternative list o</w:t>
      </w:r>
      <w:r>
        <w:rPr>
          <w:rFonts w:ascii="Arial Narrow" w:hAnsi="Arial Narrow" w:cs="Arial"/>
          <w:lang w:val="en-US"/>
        </w:rPr>
        <w:t xml:space="preserve">f participants to replace potentially those </w:t>
      </w:r>
      <w:r w:rsidRPr="00A719BD">
        <w:rPr>
          <w:rFonts w:ascii="Arial Narrow" w:hAnsi="Arial Narrow" w:cs="Arial"/>
          <w:lang w:val="en-US"/>
        </w:rPr>
        <w:t xml:space="preserve">women who </w:t>
      </w:r>
      <w:r>
        <w:rPr>
          <w:rFonts w:ascii="Arial Narrow" w:hAnsi="Arial Narrow" w:cs="Arial"/>
          <w:lang w:val="en-US"/>
        </w:rPr>
        <w:t>would not be able to attend or would change</w:t>
      </w:r>
      <w:r w:rsidRPr="00A719BD">
        <w:rPr>
          <w:rFonts w:ascii="Arial Narrow" w:hAnsi="Arial Narrow" w:cs="Arial"/>
          <w:lang w:val="en-US"/>
        </w:rPr>
        <w:t xml:space="preserve"> their mind. </w:t>
      </w:r>
      <w:r>
        <w:rPr>
          <w:rFonts w:ascii="Arial Narrow" w:hAnsi="Arial Narrow" w:cs="Arial"/>
          <w:lang w:val="en-US"/>
        </w:rPr>
        <w:t>Another risk was</w:t>
      </w:r>
      <w:r w:rsidRPr="00A719BD">
        <w:rPr>
          <w:rFonts w:ascii="Arial Narrow" w:hAnsi="Arial Narrow" w:cs="Arial"/>
          <w:lang w:val="en-US"/>
        </w:rPr>
        <w:t xml:space="preserve"> that no qualified trainers </w:t>
      </w:r>
      <w:r>
        <w:rPr>
          <w:rFonts w:ascii="Arial Narrow" w:hAnsi="Arial Narrow" w:cs="Arial"/>
          <w:lang w:val="en-US"/>
        </w:rPr>
        <w:t xml:space="preserve">would be available. To address it, it was </w:t>
      </w:r>
      <w:r>
        <w:rPr>
          <w:rFonts w:ascii="Arial Narrow" w:hAnsi="Arial Narrow" w:cs="Arial"/>
          <w:lang w:val="en-US"/>
        </w:rPr>
        <w:lastRenderedPageBreak/>
        <w:t xml:space="preserve">planned to </w:t>
      </w:r>
      <w:r w:rsidRPr="00A719BD">
        <w:rPr>
          <w:rFonts w:ascii="Arial Narrow" w:hAnsi="Arial Narrow" w:cs="Arial"/>
          <w:lang w:val="en-US"/>
        </w:rPr>
        <w:t>wide</w:t>
      </w:r>
      <w:r>
        <w:rPr>
          <w:rFonts w:ascii="Arial Narrow" w:hAnsi="Arial Narrow" w:cs="Arial"/>
          <w:lang w:val="en-US"/>
        </w:rPr>
        <w:t>ly disseminate</w:t>
      </w:r>
      <w:r w:rsidRPr="00A719BD">
        <w:rPr>
          <w:rFonts w:ascii="Arial Narrow" w:hAnsi="Arial Narrow" w:cs="Arial"/>
          <w:lang w:val="en-US"/>
        </w:rPr>
        <w:t xml:space="preserve"> TORs among high schools and universities and </w:t>
      </w:r>
      <w:r>
        <w:rPr>
          <w:rFonts w:ascii="Arial Narrow" w:hAnsi="Arial Narrow" w:cs="Arial"/>
          <w:lang w:val="en-US"/>
        </w:rPr>
        <w:t xml:space="preserve">offer </w:t>
      </w:r>
      <w:r w:rsidRPr="00A719BD">
        <w:rPr>
          <w:rFonts w:ascii="Arial Narrow" w:hAnsi="Arial Narrow" w:cs="Arial"/>
          <w:lang w:val="en-US"/>
        </w:rPr>
        <w:t>flexible schedule of</w:t>
      </w:r>
      <w:r>
        <w:rPr>
          <w:rFonts w:ascii="Arial Narrow" w:hAnsi="Arial Narrow" w:cs="Arial"/>
          <w:lang w:val="en-US"/>
        </w:rPr>
        <w:t xml:space="preserve"> </w:t>
      </w:r>
      <w:r w:rsidRPr="00A719BD">
        <w:rPr>
          <w:rFonts w:ascii="Arial Narrow" w:hAnsi="Arial Narrow" w:cs="Arial"/>
          <w:lang w:val="en-US"/>
        </w:rPr>
        <w:t>training courses</w:t>
      </w:r>
      <w:r>
        <w:rPr>
          <w:rFonts w:ascii="Arial Narrow" w:hAnsi="Arial Narrow" w:cs="Arial"/>
          <w:lang w:val="en-US"/>
        </w:rPr>
        <w:t xml:space="preserve">. The risk </w:t>
      </w:r>
      <w:r w:rsidRPr="00A719BD">
        <w:rPr>
          <w:rFonts w:ascii="Arial Narrow" w:hAnsi="Arial Narrow" w:cs="Arial"/>
          <w:lang w:val="en-US"/>
        </w:rPr>
        <w:t xml:space="preserve">of </w:t>
      </w:r>
      <w:r>
        <w:rPr>
          <w:rFonts w:ascii="Arial Narrow" w:hAnsi="Arial Narrow" w:cs="Arial"/>
          <w:lang w:val="en-US"/>
        </w:rPr>
        <w:t xml:space="preserve">limited availability of guest speakers was planned to address by offering maximum flexibility to speakers. </w:t>
      </w:r>
    </w:p>
    <w:p w14:paraId="79A7402B" w14:textId="77777777" w:rsidR="00D859BE" w:rsidRDefault="00D859BE" w:rsidP="000C6EF8">
      <w:pPr>
        <w:rPr>
          <w:rFonts w:ascii="Arial Narrow" w:hAnsi="Arial Narrow"/>
        </w:rPr>
      </w:pPr>
    </w:p>
    <w:p w14:paraId="7948EB5D" w14:textId="1E22D045" w:rsidR="00D859BE" w:rsidRDefault="00D859BE" w:rsidP="00F73BAA">
      <w:pPr>
        <w:pStyle w:val="Heading1"/>
      </w:pPr>
      <w:bookmarkStart w:id="14" w:name="_Toc303804838"/>
      <w:bookmarkStart w:id="15" w:name="_Toc304886560"/>
      <w:r>
        <w:t>EVALUATION SCOPE, OBJECTIVES AND METHODOLOGY</w:t>
      </w:r>
      <w:bookmarkEnd w:id="14"/>
      <w:bookmarkEnd w:id="15"/>
    </w:p>
    <w:p w14:paraId="26A77198" w14:textId="77777777" w:rsidR="00D859BE" w:rsidRDefault="00D859BE" w:rsidP="000C6EF8">
      <w:pPr>
        <w:autoSpaceDE w:val="0"/>
        <w:autoSpaceDN w:val="0"/>
        <w:adjustRightInd w:val="0"/>
        <w:rPr>
          <w:rFonts w:ascii="Arial Narrow" w:hAnsi="Arial Narrow" w:cs="Arial"/>
          <w:szCs w:val="20"/>
        </w:rPr>
      </w:pPr>
    </w:p>
    <w:p w14:paraId="6EB56861" w14:textId="626B62E4" w:rsidR="00D859BE" w:rsidRPr="00925843" w:rsidRDefault="00D859BE" w:rsidP="002B47F2">
      <w:pPr>
        <w:rPr>
          <w:rFonts w:ascii="Arial Narrow" w:hAnsi="Arial Narrow" w:cs="Arial"/>
          <w:szCs w:val="20"/>
          <w:lang w:val="en-US"/>
        </w:rPr>
      </w:pPr>
      <w:r>
        <w:rPr>
          <w:rFonts w:ascii="Arial Narrow" w:hAnsi="Arial Narrow" w:cs="Arial"/>
          <w:szCs w:val="20"/>
          <w:lang w:val="en-US"/>
        </w:rPr>
        <w:t>This evaluation took</w:t>
      </w:r>
      <w:r w:rsidRPr="00925843">
        <w:rPr>
          <w:rFonts w:ascii="Arial Narrow" w:hAnsi="Arial Narrow" w:cs="Arial"/>
          <w:szCs w:val="20"/>
          <w:lang w:val="en-US"/>
        </w:rPr>
        <w:t xml:space="preserve"> place </w:t>
      </w:r>
      <w:r>
        <w:rPr>
          <w:rFonts w:ascii="Arial Narrow" w:hAnsi="Arial Narrow" w:cs="Arial"/>
          <w:szCs w:val="20"/>
          <w:lang w:val="en-US"/>
        </w:rPr>
        <w:t>immediately after the Project completion. It is the expectation that its findings and recommendations will</w:t>
      </w:r>
      <w:r w:rsidRPr="00925843">
        <w:rPr>
          <w:rFonts w:ascii="Arial Narrow" w:hAnsi="Arial Narrow" w:cs="Arial"/>
          <w:szCs w:val="20"/>
          <w:lang w:val="en-US"/>
        </w:rPr>
        <w:t xml:space="preserve"> be used by </w:t>
      </w:r>
      <w:r>
        <w:rPr>
          <w:rFonts w:ascii="Arial Narrow" w:hAnsi="Arial Narrow" w:cs="Arial"/>
          <w:szCs w:val="20"/>
          <w:lang w:val="en-US"/>
        </w:rPr>
        <w:t>UNDP and key P</w:t>
      </w:r>
      <w:r w:rsidRPr="00925843">
        <w:rPr>
          <w:rFonts w:ascii="Arial Narrow" w:hAnsi="Arial Narrow" w:cs="Arial"/>
          <w:szCs w:val="20"/>
          <w:lang w:val="en-US"/>
        </w:rPr>
        <w:t>r</w:t>
      </w:r>
      <w:r>
        <w:rPr>
          <w:rFonts w:ascii="Arial Narrow" w:hAnsi="Arial Narrow" w:cs="Arial"/>
          <w:szCs w:val="20"/>
          <w:lang w:val="en-US"/>
        </w:rPr>
        <w:t>oject stakeholders to inform their future work in advancing human rights of persons with disabilities in Turkmenistan</w:t>
      </w:r>
      <w:r w:rsidRPr="00925843">
        <w:rPr>
          <w:rFonts w:ascii="Arial Narrow" w:hAnsi="Arial Narrow" w:cs="Arial"/>
          <w:szCs w:val="20"/>
          <w:lang w:val="en-US"/>
        </w:rPr>
        <w:t xml:space="preserve">. </w:t>
      </w:r>
    </w:p>
    <w:p w14:paraId="14F4A861" w14:textId="77777777" w:rsidR="00D859BE" w:rsidRDefault="00D859BE" w:rsidP="002B47F2">
      <w:pPr>
        <w:rPr>
          <w:rFonts w:ascii="Arial Narrow" w:hAnsi="Arial Narrow" w:cs="Arial"/>
          <w:szCs w:val="20"/>
          <w:lang w:val="en-US"/>
        </w:rPr>
      </w:pPr>
    </w:p>
    <w:p w14:paraId="021ED109" w14:textId="251A6E27" w:rsidR="00D859BE" w:rsidRPr="00F1273A" w:rsidRDefault="00D859BE" w:rsidP="001E6E04">
      <w:pPr>
        <w:rPr>
          <w:rFonts w:ascii="Arial Narrow" w:hAnsi="Arial Narrow"/>
        </w:rPr>
      </w:pPr>
      <w:r>
        <w:rPr>
          <w:rFonts w:ascii="Arial Narrow" w:hAnsi="Arial Narrow"/>
        </w:rPr>
        <w:t>The consultant followed the guidance provided in United Nations Evaluation Group Quality Checklist for Evaluation Reports. T</w:t>
      </w:r>
      <w:r w:rsidRPr="00F1273A">
        <w:rPr>
          <w:rFonts w:ascii="Arial Narrow" w:hAnsi="Arial Narrow"/>
        </w:rPr>
        <w:t>he foll</w:t>
      </w:r>
      <w:r>
        <w:rPr>
          <w:rFonts w:ascii="Arial Narrow" w:hAnsi="Arial Narrow"/>
        </w:rPr>
        <w:t>owing guiding principles for</w:t>
      </w:r>
      <w:r w:rsidRPr="00F1273A">
        <w:rPr>
          <w:rFonts w:ascii="Arial Narrow" w:hAnsi="Arial Narrow"/>
        </w:rPr>
        <w:t xml:space="preserve"> the </w:t>
      </w:r>
      <w:r>
        <w:rPr>
          <w:rFonts w:ascii="Arial Narrow" w:hAnsi="Arial Narrow"/>
        </w:rPr>
        <w:t xml:space="preserve">evaluation process </w:t>
      </w:r>
      <w:proofErr w:type="gramStart"/>
      <w:r>
        <w:rPr>
          <w:rFonts w:ascii="Arial Narrow" w:hAnsi="Arial Narrow"/>
        </w:rPr>
        <w:t>and  outcomes</w:t>
      </w:r>
      <w:proofErr w:type="gramEnd"/>
      <w:r>
        <w:rPr>
          <w:rFonts w:ascii="Arial Narrow" w:hAnsi="Arial Narrow"/>
        </w:rPr>
        <w:t xml:space="preserve"> were adopted so that its outcomes are</w:t>
      </w:r>
      <w:r w:rsidRPr="00F1273A">
        <w:rPr>
          <w:rFonts w:ascii="Arial Narrow" w:hAnsi="Arial Narrow"/>
        </w:rPr>
        <w:t>:</w:t>
      </w:r>
    </w:p>
    <w:p w14:paraId="7346050F" w14:textId="77777777" w:rsidR="00D859BE" w:rsidRPr="00F1273A" w:rsidRDefault="00D859BE" w:rsidP="001E6E04">
      <w:pPr>
        <w:numPr>
          <w:ilvl w:val="0"/>
          <w:numId w:val="7"/>
        </w:numPr>
        <w:rPr>
          <w:rFonts w:ascii="Arial Narrow" w:hAnsi="Arial Narrow"/>
        </w:rPr>
      </w:pPr>
      <w:r w:rsidRPr="00F1273A">
        <w:rPr>
          <w:rFonts w:ascii="Arial Narrow" w:hAnsi="Arial Narrow"/>
        </w:rPr>
        <w:t xml:space="preserve">participatory as it </w:t>
      </w:r>
      <w:r>
        <w:rPr>
          <w:rFonts w:ascii="Arial Narrow" w:hAnsi="Arial Narrow"/>
        </w:rPr>
        <w:t>will reflect</w:t>
      </w:r>
      <w:r w:rsidRPr="00F1273A">
        <w:rPr>
          <w:rFonts w:ascii="Arial Narrow" w:hAnsi="Arial Narrow"/>
        </w:rPr>
        <w:t xml:space="preserve"> the views of as ma</w:t>
      </w:r>
      <w:r>
        <w:rPr>
          <w:rFonts w:ascii="Arial Narrow" w:hAnsi="Arial Narrow"/>
        </w:rPr>
        <w:t>ny stakeholders, Project’s beneficiaries</w:t>
      </w:r>
      <w:r w:rsidRPr="00F1273A">
        <w:rPr>
          <w:rFonts w:ascii="Arial Narrow" w:hAnsi="Arial Narrow"/>
        </w:rPr>
        <w:t xml:space="preserve"> and implementers as possible;</w:t>
      </w:r>
    </w:p>
    <w:p w14:paraId="603D0987" w14:textId="77777777" w:rsidR="00D859BE" w:rsidRPr="00F1273A" w:rsidRDefault="00D859BE" w:rsidP="001E6E04">
      <w:pPr>
        <w:numPr>
          <w:ilvl w:val="0"/>
          <w:numId w:val="6"/>
        </w:numPr>
        <w:rPr>
          <w:rFonts w:ascii="Arial Narrow" w:hAnsi="Arial Narrow"/>
        </w:rPr>
      </w:pPr>
      <w:r w:rsidRPr="00F1273A">
        <w:rPr>
          <w:rFonts w:ascii="Arial Narrow" w:hAnsi="Arial Narrow"/>
        </w:rPr>
        <w:t xml:space="preserve">high quality as it </w:t>
      </w:r>
      <w:r>
        <w:rPr>
          <w:rFonts w:ascii="Arial Narrow" w:hAnsi="Arial Narrow"/>
        </w:rPr>
        <w:t>will use</w:t>
      </w:r>
      <w:r w:rsidRPr="00F1273A">
        <w:rPr>
          <w:rFonts w:ascii="Arial Narrow" w:hAnsi="Arial Narrow"/>
        </w:rPr>
        <w:t xml:space="preserve"> triangulation (simultaneous use of perception, validation and documentation to analyze information);</w:t>
      </w:r>
    </w:p>
    <w:p w14:paraId="20A366C6" w14:textId="77777777" w:rsidR="00D859BE" w:rsidRPr="00F1273A" w:rsidRDefault="00D859BE" w:rsidP="001E6E04">
      <w:pPr>
        <w:numPr>
          <w:ilvl w:val="0"/>
          <w:numId w:val="6"/>
        </w:numPr>
        <w:rPr>
          <w:rFonts w:ascii="Arial Narrow" w:hAnsi="Arial Narrow"/>
        </w:rPr>
      </w:pPr>
      <w:r>
        <w:rPr>
          <w:rFonts w:ascii="Arial Narrow" w:hAnsi="Arial Narrow"/>
        </w:rPr>
        <w:t>impartial and balanced</w:t>
      </w:r>
      <w:r w:rsidRPr="00F1273A">
        <w:rPr>
          <w:rFonts w:ascii="Arial Narrow" w:hAnsi="Arial Narrow"/>
        </w:rPr>
        <w:t xml:space="preserve">; </w:t>
      </w:r>
    </w:p>
    <w:p w14:paraId="37AA6E88" w14:textId="77777777" w:rsidR="00D859BE" w:rsidRPr="00F1273A" w:rsidRDefault="00D859BE" w:rsidP="001E6E04">
      <w:pPr>
        <w:numPr>
          <w:ilvl w:val="0"/>
          <w:numId w:val="6"/>
        </w:numPr>
        <w:rPr>
          <w:rFonts w:ascii="Arial Narrow" w:hAnsi="Arial Narrow"/>
        </w:rPr>
      </w:pPr>
      <w:r w:rsidRPr="00F1273A">
        <w:rPr>
          <w:rFonts w:ascii="Arial Narrow" w:hAnsi="Arial Narrow"/>
        </w:rPr>
        <w:t>credible, clear and easy to understand;</w:t>
      </w:r>
    </w:p>
    <w:p w14:paraId="205F1E84" w14:textId="77777777" w:rsidR="00D859BE" w:rsidRDefault="00D859BE" w:rsidP="001E6E04">
      <w:pPr>
        <w:numPr>
          <w:ilvl w:val="0"/>
          <w:numId w:val="6"/>
        </w:numPr>
        <w:rPr>
          <w:rFonts w:ascii="Arial Narrow" w:hAnsi="Arial Narrow"/>
        </w:rPr>
      </w:pPr>
      <w:r w:rsidRPr="00F1273A">
        <w:rPr>
          <w:rFonts w:ascii="Arial Narrow" w:hAnsi="Arial Narrow"/>
        </w:rPr>
        <w:t>evidence based and action oriented</w:t>
      </w:r>
    </w:p>
    <w:p w14:paraId="7C226FE3" w14:textId="77777777" w:rsidR="00D859BE" w:rsidRPr="00F1273A" w:rsidRDefault="00D859BE" w:rsidP="001E6E04">
      <w:pPr>
        <w:numPr>
          <w:ilvl w:val="0"/>
          <w:numId w:val="6"/>
        </w:numPr>
        <w:rPr>
          <w:rFonts w:ascii="Arial Narrow" w:hAnsi="Arial Narrow"/>
        </w:rPr>
      </w:pPr>
      <w:r>
        <w:rPr>
          <w:rFonts w:ascii="Arial Narrow" w:hAnsi="Arial Narrow"/>
        </w:rPr>
        <w:t>gender responsive</w:t>
      </w:r>
      <w:r w:rsidRPr="00F1273A">
        <w:rPr>
          <w:rFonts w:ascii="Arial Narrow" w:hAnsi="Arial Narrow"/>
        </w:rPr>
        <w:t xml:space="preserve">; and </w:t>
      </w:r>
    </w:p>
    <w:p w14:paraId="502B51AC" w14:textId="592FA598" w:rsidR="00D859BE" w:rsidRPr="00F1273A" w:rsidRDefault="00D859BE" w:rsidP="001E6E04">
      <w:pPr>
        <w:numPr>
          <w:ilvl w:val="0"/>
          <w:numId w:val="6"/>
        </w:numPr>
        <w:rPr>
          <w:rFonts w:ascii="Arial Narrow" w:hAnsi="Arial Narrow"/>
        </w:rPr>
      </w:pPr>
      <w:proofErr w:type="gramStart"/>
      <w:r w:rsidRPr="00F1273A">
        <w:rPr>
          <w:rFonts w:ascii="Arial Narrow" w:hAnsi="Arial Narrow"/>
        </w:rPr>
        <w:t>future</w:t>
      </w:r>
      <w:proofErr w:type="gramEnd"/>
      <w:r w:rsidRPr="00F1273A">
        <w:rPr>
          <w:rFonts w:ascii="Arial Narrow" w:hAnsi="Arial Narrow"/>
        </w:rPr>
        <w:t xml:space="preserve"> oriented in its r</w:t>
      </w:r>
      <w:r>
        <w:rPr>
          <w:rFonts w:ascii="Arial Narrow" w:hAnsi="Arial Narrow"/>
        </w:rPr>
        <w:t>ecommendations</w:t>
      </w:r>
      <w:r w:rsidRPr="00F1273A">
        <w:rPr>
          <w:rFonts w:ascii="Arial Narrow" w:hAnsi="Arial Narrow"/>
        </w:rPr>
        <w:t>.</w:t>
      </w:r>
      <w:r>
        <w:rPr>
          <w:rStyle w:val="FootnoteReference"/>
          <w:rFonts w:ascii="Arial Narrow" w:hAnsi="Arial Narrow"/>
        </w:rPr>
        <w:footnoteReference w:id="5"/>
      </w:r>
    </w:p>
    <w:p w14:paraId="6DFA9005" w14:textId="77777777" w:rsidR="00D859BE" w:rsidRDefault="00D859BE" w:rsidP="00ED393B">
      <w:pPr>
        <w:autoSpaceDE w:val="0"/>
        <w:autoSpaceDN w:val="0"/>
        <w:adjustRightInd w:val="0"/>
        <w:rPr>
          <w:rFonts w:ascii="Arial Narrow" w:hAnsi="Arial Narrow" w:cs="Arial"/>
          <w:szCs w:val="20"/>
        </w:rPr>
      </w:pPr>
    </w:p>
    <w:p w14:paraId="1A05549B" w14:textId="573388E6" w:rsidR="00D859BE" w:rsidRDefault="00D859BE" w:rsidP="007D1C8E">
      <w:pPr>
        <w:rPr>
          <w:rFonts w:ascii="Arial Narrow" w:hAnsi="Arial Narrow"/>
        </w:rPr>
      </w:pPr>
      <w:r w:rsidRPr="002A62ED">
        <w:rPr>
          <w:rFonts w:ascii="Arial Narrow" w:hAnsi="Arial Narrow"/>
        </w:rPr>
        <w:t xml:space="preserve">The </w:t>
      </w:r>
      <w:r>
        <w:rPr>
          <w:rFonts w:ascii="Arial Narrow" w:hAnsi="Arial Narrow"/>
        </w:rPr>
        <w:t>consultant</w:t>
      </w:r>
      <w:r w:rsidRPr="002A62ED">
        <w:rPr>
          <w:rFonts w:ascii="Arial Narrow" w:hAnsi="Arial Narrow"/>
        </w:rPr>
        <w:t xml:space="preserve"> is committed to providing </w:t>
      </w:r>
      <w:r>
        <w:rPr>
          <w:rFonts w:ascii="Arial Narrow" w:hAnsi="Arial Narrow"/>
        </w:rPr>
        <w:t>quality products and services. As a deliverable is being developed, the consultant had at least four check points for quality control:</w:t>
      </w:r>
    </w:p>
    <w:p w14:paraId="598B8950" w14:textId="77777777" w:rsidR="00D859BE" w:rsidRDefault="00D859BE" w:rsidP="00822279">
      <w:pPr>
        <w:numPr>
          <w:ilvl w:val="0"/>
          <w:numId w:val="23"/>
        </w:numPr>
        <w:rPr>
          <w:rFonts w:ascii="Arial Narrow" w:hAnsi="Arial Narrow"/>
        </w:rPr>
      </w:pPr>
      <w:r>
        <w:rPr>
          <w:rFonts w:ascii="Arial Narrow" w:hAnsi="Arial Narrow"/>
        </w:rPr>
        <w:t>A discussion of the inception report and plans of action to ensure that the consultant’s understanding of what is required corresponds to project partners’ expectations.</w:t>
      </w:r>
    </w:p>
    <w:p w14:paraId="591F9515" w14:textId="77777777" w:rsidR="00D859BE" w:rsidRDefault="00D859BE" w:rsidP="00822279">
      <w:pPr>
        <w:numPr>
          <w:ilvl w:val="0"/>
          <w:numId w:val="23"/>
        </w:numPr>
        <w:rPr>
          <w:rFonts w:ascii="Arial Narrow" w:hAnsi="Arial Narrow"/>
        </w:rPr>
      </w:pPr>
      <w:r>
        <w:rPr>
          <w:rFonts w:ascii="Arial Narrow" w:hAnsi="Arial Narrow"/>
        </w:rPr>
        <w:t>Presentation and discussion of preliminary findings.</w:t>
      </w:r>
    </w:p>
    <w:p w14:paraId="2BA72A5C" w14:textId="77777777" w:rsidR="00D859BE" w:rsidRDefault="00D859BE" w:rsidP="00822279">
      <w:pPr>
        <w:numPr>
          <w:ilvl w:val="0"/>
          <w:numId w:val="23"/>
        </w:numPr>
        <w:rPr>
          <w:rFonts w:ascii="Arial Narrow" w:hAnsi="Arial Narrow"/>
        </w:rPr>
      </w:pPr>
      <w:r>
        <w:rPr>
          <w:rFonts w:ascii="Arial Narrow" w:hAnsi="Arial Narrow"/>
        </w:rPr>
        <w:t>A review of a draft, or mid-point of assessment.</w:t>
      </w:r>
    </w:p>
    <w:p w14:paraId="4710DC32" w14:textId="77777777" w:rsidR="00D859BE" w:rsidRDefault="00D859BE" w:rsidP="00822279">
      <w:pPr>
        <w:numPr>
          <w:ilvl w:val="0"/>
          <w:numId w:val="23"/>
        </w:numPr>
        <w:rPr>
          <w:rFonts w:ascii="Arial Narrow" w:hAnsi="Arial Narrow"/>
        </w:rPr>
      </w:pPr>
      <w:r>
        <w:rPr>
          <w:rFonts w:ascii="Arial Narrow" w:hAnsi="Arial Narrow"/>
        </w:rPr>
        <w:t>An acceptance procedure for completed report.</w:t>
      </w:r>
    </w:p>
    <w:p w14:paraId="6CDC3CA8" w14:textId="77777777" w:rsidR="00D859BE" w:rsidRDefault="00D859BE" w:rsidP="007D1C8E">
      <w:pPr>
        <w:rPr>
          <w:rFonts w:ascii="Arial Narrow" w:hAnsi="Arial Narrow"/>
        </w:rPr>
      </w:pPr>
    </w:p>
    <w:p w14:paraId="40740887" w14:textId="6137A3BF" w:rsidR="00D859BE" w:rsidRPr="007D1C8E" w:rsidRDefault="00D859BE" w:rsidP="007D1C8E">
      <w:pPr>
        <w:rPr>
          <w:rFonts w:ascii="Arial Narrow" w:hAnsi="Arial Narrow"/>
        </w:rPr>
      </w:pPr>
      <w:r>
        <w:rPr>
          <w:rFonts w:ascii="Arial Narrow" w:hAnsi="Arial Narrow"/>
        </w:rPr>
        <w:t>Adjustments were made to reflect feedback at each of these points. More informal communication contributed to the quality of the evaluation report. This process ensured that multiple opportunities are provided to resolve issues and challenges throughout the evaluation exercise.</w:t>
      </w:r>
    </w:p>
    <w:p w14:paraId="7D13D370" w14:textId="77777777" w:rsidR="00D859BE" w:rsidRDefault="00D859BE" w:rsidP="000841C3">
      <w:pPr>
        <w:rPr>
          <w:rFonts w:ascii="Arial Narrow" w:hAnsi="Arial Narrow"/>
        </w:rPr>
      </w:pPr>
    </w:p>
    <w:p w14:paraId="36D6FB05" w14:textId="58EFD832" w:rsidR="00D859BE" w:rsidRDefault="00D859BE" w:rsidP="008D0255">
      <w:pPr>
        <w:rPr>
          <w:rFonts w:ascii="Arial Narrow" w:hAnsi="Arial Narrow"/>
        </w:rPr>
      </w:pPr>
      <w:r>
        <w:rPr>
          <w:rFonts w:ascii="Arial Narrow" w:hAnsi="Arial Narrow"/>
        </w:rPr>
        <w:t>A mixed-method design was used for this</w:t>
      </w:r>
      <w:r w:rsidRPr="00F1273A">
        <w:rPr>
          <w:rFonts w:ascii="Arial Narrow" w:hAnsi="Arial Narrow"/>
        </w:rPr>
        <w:t xml:space="preserve"> </w:t>
      </w:r>
      <w:r>
        <w:rPr>
          <w:rFonts w:ascii="Arial Narrow" w:hAnsi="Arial Narrow"/>
        </w:rPr>
        <w:t>evaluation</w:t>
      </w:r>
      <w:r w:rsidRPr="00F1273A">
        <w:rPr>
          <w:rFonts w:ascii="Arial Narrow" w:hAnsi="Arial Narrow"/>
        </w:rPr>
        <w:t xml:space="preserve"> to ensure triangulation of</w:t>
      </w:r>
      <w:r>
        <w:rPr>
          <w:rFonts w:ascii="Arial Narrow" w:hAnsi="Arial Narrow"/>
        </w:rPr>
        <w:t xml:space="preserve"> data. All data gathered was </w:t>
      </w:r>
      <w:r w:rsidRPr="00F1273A">
        <w:rPr>
          <w:rFonts w:ascii="Arial Narrow" w:hAnsi="Arial Narrow"/>
        </w:rPr>
        <w:t>verified through triangulation or ensuring the credibility of data gathered by relying on data from different sources (primary and secondary data), data of different types (qualitat</w:t>
      </w:r>
      <w:r>
        <w:rPr>
          <w:rFonts w:ascii="Arial Narrow" w:hAnsi="Arial Narrow"/>
        </w:rPr>
        <w:t xml:space="preserve">ive, quantitative and </w:t>
      </w:r>
      <w:r w:rsidRPr="00F1273A">
        <w:rPr>
          <w:rFonts w:ascii="Arial Narrow" w:hAnsi="Arial Narrow"/>
        </w:rPr>
        <w:t xml:space="preserve">resource information) or data from different respondents (e.g., beneficiaries, stakeholders, </w:t>
      </w:r>
      <w:r>
        <w:rPr>
          <w:rFonts w:ascii="Arial Narrow" w:hAnsi="Arial Narrow"/>
        </w:rPr>
        <w:t>DBST and UNDP management and staff, and others</w:t>
      </w:r>
      <w:r w:rsidRPr="00F1273A">
        <w:rPr>
          <w:rFonts w:ascii="Arial Narrow" w:hAnsi="Arial Narrow"/>
        </w:rPr>
        <w:t xml:space="preserve">). </w:t>
      </w:r>
      <w:r>
        <w:rPr>
          <w:rFonts w:ascii="Arial Narrow" w:hAnsi="Arial Narrow"/>
        </w:rPr>
        <w:t>A</w:t>
      </w:r>
      <w:r w:rsidRPr="00F1273A">
        <w:rPr>
          <w:rFonts w:ascii="Arial Narrow" w:hAnsi="Arial Narrow"/>
        </w:rPr>
        <w:t xml:space="preserve"> large set of different an</w:t>
      </w:r>
      <w:r>
        <w:rPr>
          <w:rFonts w:ascii="Arial Narrow" w:hAnsi="Arial Narrow"/>
        </w:rPr>
        <w:t>d complementary evidence was</w:t>
      </w:r>
      <w:r w:rsidRPr="00F1273A">
        <w:rPr>
          <w:rFonts w:ascii="Arial Narrow" w:hAnsi="Arial Narrow"/>
        </w:rPr>
        <w:t xml:space="preserve"> collected and analyzed by utilizing both qualitative and quantitati</w:t>
      </w:r>
      <w:r>
        <w:rPr>
          <w:rFonts w:ascii="Arial Narrow" w:hAnsi="Arial Narrow"/>
        </w:rPr>
        <w:t xml:space="preserve">ve methods that </w:t>
      </w:r>
      <w:r w:rsidRPr="00F1273A">
        <w:rPr>
          <w:rFonts w:ascii="Arial Narrow" w:hAnsi="Arial Narrow"/>
        </w:rPr>
        <w:t>include</w:t>
      </w:r>
      <w:r w:rsidR="00135187">
        <w:rPr>
          <w:rFonts w:ascii="Arial Narrow" w:hAnsi="Arial Narrow"/>
        </w:rPr>
        <w:t>d</w:t>
      </w:r>
      <w:r w:rsidRPr="00F1273A">
        <w:rPr>
          <w:rFonts w:ascii="Arial Narrow" w:hAnsi="Arial Narrow"/>
        </w:rPr>
        <w:t>:</w:t>
      </w:r>
    </w:p>
    <w:p w14:paraId="7068B206" w14:textId="77777777" w:rsidR="00D859BE" w:rsidRPr="00CA68CB" w:rsidRDefault="00D859BE" w:rsidP="008D0255">
      <w:pPr>
        <w:rPr>
          <w:rFonts w:ascii="Arial Narrow" w:hAnsi="Arial Narrow"/>
        </w:rPr>
      </w:pPr>
    </w:p>
    <w:p w14:paraId="7B828DC2" w14:textId="6393C0F7" w:rsidR="00D859BE" w:rsidRPr="001D0D4B" w:rsidRDefault="00D859BE" w:rsidP="008D0255">
      <w:pPr>
        <w:numPr>
          <w:ilvl w:val="0"/>
          <w:numId w:val="8"/>
        </w:numPr>
        <w:rPr>
          <w:rFonts w:ascii="Arial Narrow" w:hAnsi="Arial Narrow"/>
        </w:rPr>
      </w:pPr>
      <w:r w:rsidRPr="001D0D4B">
        <w:rPr>
          <w:rFonts w:ascii="Arial Narrow" w:hAnsi="Arial Narrow"/>
          <w:b/>
          <w:bCs/>
          <w:lang w:val="en-GB"/>
        </w:rPr>
        <w:t>Desk review of relevant documents</w:t>
      </w:r>
      <w:r w:rsidRPr="001D0D4B">
        <w:rPr>
          <w:rFonts w:ascii="Arial Narrow" w:hAnsi="Arial Narrow"/>
          <w:lang w:val="en-GB"/>
        </w:rPr>
        <w:t xml:space="preserve"> </w:t>
      </w:r>
      <w:r>
        <w:rPr>
          <w:rFonts w:ascii="Arial Narrow" w:hAnsi="Arial Narrow"/>
          <w:b/>
          <w:lang w:val="en-GB"/>
        </w:rPr>
        <w:t>was</w:t>
      </w:r>
      <w:r w:rsidRPr="001D0D4B">
        <w:rPr>
          <w:rFonts w:ascii="Arial Narrow" w:hAnsi="Arial Narrow"/>
          <w:b/>
          <w:lang w:val="en-GB"/>
        </w:rPr>
        <w:t xml:space="preserve"> conducted</w:t>
      </w:r>
      <w:r w:rsidRPr="001D0D4B">
        <w:rPr>
          <w:rFonts w:ascii="Arial Narrow" w:hAnsi="Arial Narrow"/>
          <w:lang w:val="en-GB"/>
        </w:rPr>
        <w:t>. Quantitative and</w:t>
      </w:r>
      <w:r>
        <w:rPr>
          <w:rFonts w:ascii="Arial Narrow" w:hAnsi="Arial Narrow"/>
          <w:lang w:val="en-GB"/>
        </w:rPr>
        <w:t xml:space="preserve"> qualitative information was</w:t>
      </w:r>
      <w:r w:rsidRPr="001D0D4B">
        <w:rPr>
          <w:rFonts w:ascii="Arial Narrow" w:hAnsi="Arial Narrow"/>
          <w:lang w:val="en-GB"/>
        </w:rPr>
        <w:t xml:space="preserve"> collected and </w:t>
      </w:r>
      <w:proofErr w:type="spellStart"/>
      <w:r w:rsidRPr="001D0D4B">
        <w:rPr>
          <w:rFonts w:ascii="Arial Narrow" w:hAnsi="Arial Narrow"/>
          <w:lang w:val="en-GB"/>
        </w:rPr>
        <w:t>analyzed</w:t>
      </w:r>
      <w:proofErr w:type="spellEnd"/>
      <w:r w:rsidRPr="001D0D4B">
        <w:rPr>
          <w:rFonts w:ascii="Arial Narrow" w:hAnsi="Arial Narrow"/>
          <w:lang w:val="en-GB"/>
        </w:rPr>
        <w:t>.</w:t>
      </w:r>
      <w:r>
        <w:rPr>
          <w:rFonts w:ascii="Arial Narrow" w:hAnsi="Arial Narrow"/>
        </w:rPr>
        <w:t xml:space="preserve"> Some of the documents that were</w:t>
      </w:r>
      <w:r w:rsidRPr="001D0D4B">
        <w:rPr>
          <w:rFonts w:ascii="Arial Narrow" w:hAnsi="Arial Narrow"/>
        </w:rPr>
        <w:t xml:space="preserve"> reviewed include</w:t>
      </w:r>
      <w:r>
        <w:rPr>
          <w:rFonts w:ascii="Arial Narrow" w:hAnsi="Arial Narrow"/>
        </w:rPr>
        <w:t>d</w:t>
      </w:r>
      <w:r w:rsidRPr="001D0D4B">
        <w:rPr>
          <w:rFonts w:ascii="Arial Narrow" w:hAnsi="Arial Narrow"/>
        </w:rPr>
        <w:t xml:space="preserve">: </w:t>
      </w:r>
      <w:r>
        <w:rPr>
          <w:rFonts w:ascii="Arial Narrow" w:hAnsi="Arial Narrow"/>
        </w:rPr>
        <w:t>Project document and reports, relevant DBST documentation, reports of international organizations and national partners on gender aspects of development in Turkmenistan, with particular focus on women with disabilities.</w:t>
      </w:r>
      <w:r w:rsidR="004507D0">
        <w:rPr>
          <w:rFonts w:ascii="Arial Narrow" w:hAnsi="Arial Narrow"/>
        </w:rPr>
        <w:t xml:space="preserve"> A list of documents examined and used in preparation of this report can be found in Annex 8.3.</w:t>
      </w:r>
    </w:p>
    <w:p w14:paraId="5A8535CC" w14:textId="77777777" w:rsidR="00D859BE" w:rsidRPr="001D0D4B" w:rsidRDefault="00D859BE" w:rsidP="008D0255">
      <w:pPr>
        <w:ind w:left="360"/>
        <w:rPr>
          <w:rFonts w:ascii="Arial Narrow" w:hAnsi="Arial Narrow"/>
        </w:rPr>
      </w:pPr>
    </w:p>
    <w:p w14:paraId="436DC9B9" w14:textId="5E6E7059" w:rsidR="00D859BE" w:rsidRPr="00A317DB" w:rsidRDefault="00D859BE" w:rsidP="008D0255">
      <w:pPr>
        <w:numPr>
          <w:ilvl w:val="0"/>
          <w:numId w:val="8"/>
        </w:numPr>
        <w:rPr>
          <w:rFonts w:ascii="Arial Narrow" w:hAnsi="Arial Narrow"/>
        </w:rPr>
      </w:pPr>
      <w:r>
        <w:rPr>
          <w:rFonts w:ascii="Arial Narrow" w:hAnsi="Arial Narrow"/>
          <w:b/>
          <w:bCs/>
        </w:rPr>
        <w:t>Consultations with UNDP</w:t>
      </w:r>
      <w:r w:rsidRPr="00F1273A">
        <w:rPr>
          <w:rFonts w:ascii="Arial Narrow" w:hAnsi="Arial Narrow"/>
          <w:b/>
          <w:bCs/>
        </w:rPr>
        <w:t xml:space="preserve"> management</w:t>
      </w:r>
      <w:r>
        <w:rPr>
          <w:rFonts w:ascii="Arial Narrow" w:hAnsi="Arial Narrow"/>
          <w:b/>
          <w:bCs/>
        </w:rPr>
        <w:t xml:space="preserve"> and Project team</w:t>
      </w:r>
      <w:r w:rsidRPr="00F1273A">
        <w:rPr>
          <w:rFonts w:ascii="Arial Narrow" w:hAnsi="Arial Narrow"/>
        </w:rPr>
        <w:t xml:space="preserve"> </w:t>
      </w:r>
      <w:r>
        <w:rPr>
          <w:rFonts w:ascii="Arial Narrow" w:hAnsi="Arial Narrow"/>
          <w:b/>
        </w:rPr>
        <w:t>were</w:t>
      </w:r>
      <w:r w:rsidRPr="00A317DB">
        <w:rPr>
          <w:rFonts w:ascii="Arial Narrow" w:hAnsi="Arial Narrow"/>
          <w:b/>
        </w:rPr>
        <w:t xml:space="preserve"> conducted</w:t>
      </w:r>
      <w:r>
        <w:rPr>
          <w:rFonts w:ascii="Arial Narrow" w:hAnsi="Arial Narrow"/>
        </w:rPr>
        <w:t xml:space="preserve"> </w:t>
      </w:r>
      <w:r w:rsidRPr="00F1273A">
        <w:rPr>
          <w:rFonts w:ascii="Arial Narrow" w:hAnsi="Arial Narrow"/>
        </w:rPr>
        <w:t>to identi</w:t>
      </w:r>
      <w:r>
        <w:rPr>
          <w:rFonts w:ascii="Arial Narrow" w:hAnsi="Arial Narrow"/>
        </w:rPr>
        <w:t>fy key informants for face-to-face semi-structured interviews, focus groups and e-mail exchanges and validate the evaluation methodology, questionnaires, findings and recommendations of the evaluation exercise.</w:t>
      </w:r>
    </w:p>
    <w:p w14:paraId="65E08649" w14:textId="77777777" w:rsidR="00D859BE" w:rsidRPr="00F1273A" w:rsidRDefault="00D859BE" w:rsidP="008D0255">
      <w:pPr>
        <w:rPr>
          <w:rFonts w:ascii="Arial Narrow" w:hAnsi="Arial Narrow"/>
        </w:rPr>
      </w:pPr>
    </w:p>
    <w:p w14:paraId="718C94AE" w14:textId="15087F0E" w:rsidR="00D859BE" w:rsidRPr="00814407" w:rsidRDefault="00D859BE" w:rsidP="008D0255">
      <w:pPr>
        <w:numPr>
          <w:ilvl w:val="0"/>
          <w:numId w:val="8"/>
        </w:numPr>
        <w:rPr>
          <w:rFonts w:ascii="Arial Narrow" w:hAnsi="Arial Narrow"/>
        </w:rPr>
      </w:pPr>
      <w:r>
        <w:rPr>
          <w:rFonts w:ascii="Arial Narrow" w:hAnsi="Arial Narrow"/>
          <w:b/>
          <w:bCs/>
        </w:rPr>
        <w:t>Consultations with DBST</w:t>
      </w:r>
      <w:r w:rsidRPr="00F1273A">
        <w:rPr>
          <w:rFonts w:ascii="Arial Narrow" w:hAnsi="Arial Narrow"/>
          <w:b/>
          <w:bCs/>
        </w:rPr>
        <w:t xml:space="preserve"> management</w:t>
      </w:r>
      <w:r>
        <w:rPr>
          <w:rFonts w:ascii="Arial Narrow" w:hAnsi="Arial Narrow"/>
          <w:b/>
          <w:bCs/>
        </w:rPr>
        <w:t xml:space="preserve"> and staff</w:t>
      </w:r>
      <w:r w:rsidRPr="00F1273A">
        <w:rPr>
          <w:rFonts w:ascii="Arial Narrow" w:hAnsi="Arial Narrow"/>
        </w:rPr>
        <w:t xml:space="preserve"> </w:t>
      </w:r>
      <w:r>
        <w:rPr>
          <w:rFonts w:ascii="Arial Narrow" w:hAnsi="Arial Narrow"/>
          <w:b/>
        </w:rPr>
        <w:t>were</w:t>
      </w:r>
      <w:r w:rsidRPr="00A317DB">
        <w:rPr>
          <w:rFonts w:ascii="Arial Narrow" w:hAnsi="Arial Narrow"/>
          <w:b/>
        </w:rPr>
        <w:t xml:space="preserve"> conducted</w:t>
      </w:r>
      <w:r>
        <w:rPr>
          <w:rFonts w:ascii="Arial Narrow" w:hAnsi="Arial Narrow"/>
        </w:rPr>
        <w:t xml:space="preserve"> to validate the evaluation methodology, questionnaires, findings and recommendations of the evaluation exercise.</w:t>
      </w:r>
    </w:p>
    <w:p w14:paraId="3930C236" w14:textId="77777777" w:rsidR="00D859BE" w:rsidRPr="008E6A27" w:rsidRDefault="00D859BE" w:rsidP="008D0255">
      <w:pPr>
        <w:ind w:right="-360"/>
        <w:rPr>
          <w:rFonts w:ascii="Arial Narrow" w:hAnsi="Arial Narrow"/>
        </w:rPr>
      </w:pPr>
    </w:p>
    <w:p w14:paraId="2E75E20B" w14:textId="17B987B7" w:rsidR="00D859BE" w:rsidRDefault="00D859BE" w:rsidP="008D0255">
      <w:pPr>
        <w:numPr>
          <w:ilvl w:val="0"/>
          <w:numId w:val="17"/>
        </w:numPr>
        <w:ind w:left="357" w:hanging="357"/>
        <w:rPr>
          <w:rFonts w:ascii="Arial Narrow" w:hAnsi="Arial Narrow"/>
        </w:rPr>
      </w:pPr>
      <w:r w:rsidRPr="003F1D49">
        <w:rPr>
          <w:rFonts w:ascii="Arial Narrow" w:hAnsi="Arial Narrow"/>
          <w:b/>
        </w:rPr>
        <w:t xml:space="preserve">Two focus group of Project beneficiaries (i.e. </w:t>
      </w:r>
      <w:r w:rsidR="002434FE">
        <w:rPr>
          <w:rFonts w:ascii="Arial Narrow" w:hAnsi="Arial Narrow"/>
          <w:b/>
        </w:rPr>
        <w:t xml:space="preserve">hearing and visually impaired women leaders </w:t>
      </w:r>
      <w:r w:rsidRPr="003F1D49">
        <w:rPr>
          <w:rFonts w:ascii="Arial Narrow" w:hAnsi="Arial Narrow"/>
          <w:b/>
          <w:lang w:val="en-US"/>
        </w:rPr>
        <w:t>hearing and visually impaired women who benefitted from the training in politics, socioeconomics and I</w:t>
      </w:r>
      <w:r w:rsidR="004507D0">
        <w:rPr>
          <w:rFonts w:ascii="Arial Narrow" w:hAnsi="Arial Narrow"/>
          <w:b/>
          <w:lang w:val="en-US"/>
        </w:rPr>
        <w:t>C</w:t>
      </w:r>
      <w:r w:rsidR="002434FE">
        <w:rPr>
          <w:rFonts w:ascii="Arial Narrow" w:hAnsi="Arial Narrow"/>
          <w:b/>
          <w:lang w:val="en-US"/>
        </w:rPr>
        <w:t>T, participated in</w:t>
      </w:r>
      <w:r w:rsidRPr="003F1D49">
        <w:rPr>
          <w:rFonts w:ascii="Arial Narrow" w:hAnsi="Arial Narrow"/>
          <w:b/>
          <w:lang w:val="en-US"/>
        </w:rPr>
        <w:t xml:space="preserve"> </w:t>
      </w:r>
      <w:r w:rsidR="002434FE">
        <w:rPr>
          <w:rFonts w:ascii="Arial Narrow" w:hAnsi="Arial Narrow"/>
          <w:b/>
          <w:lang w:val="en-US"/>
        </w:rPr>
        <w:t xml:space="preserve">study tors, </w:t>
      </w:r>
      <w:r w:rsidRPr="003F1D49">
        <w:rPr>
          <w:rFonts w:ascii="Arial Narrow" w:hAnsi="Arial Narrow"/>
          <w:b/>
          <w:lang w:val="en-US"/>
        </w:rPr>
        <w:t xml:space="preserve">discussion </w:t>
      </w:r>
      <w:r w:rsidR="002434FE">
        <w:rPr>
          <w:rFonts w:ascii="Arial Narrow" w:hAnsi="Arial Narrow"/>
          <w:b/>
          <w:lang w:val="en-US"/>
        </w:rPr>
        <w:t>events and the national forum</w:t>
      </w:r>
      <w:r w:rsidRPr="003F1D49">
        <w:rPr>
          <w:rFonts w:ascii="Arial Narrow" w:hAnsi="Arial Narrow"/>
          <w:b/>
        </w:rPr>
        <w:t xml:space="preserve">) were organized. </w:t>
      </w:r>
      <w:r w:rsidRPr="003F1D49">
        <w:rPr>
          <w:rFonts w:ascii="Arial Narrow" w:hAnsi="Arial Narrow"/>
        </w:rPr>
        <w:t xml:space="preserve">A focus group tool allows gathering information from people with similar backgrounds or experiences regarding Project’s role and impact. A small number of participants (6 to 9) were asked to answer a set of targeted questions. The questions were set in advance in a logical order to elicit participants’ opinions and experiences that are directly relevant to project evaluation exercise. The evaluator encouraged participation of all individuals invited and kept a neutral appearance through the focus group.  Focus group participants may agree or disagree with each other that reveals different perspective on an issue and allows collecting a range of opinions and ideas. </w:t>
      </w:r>
    </w:p>
    <w:p w14:paraId="09527DBA" w14:textId="77777777" w:rsidR="00D859BE" w:rsidRPr="003F1D49" w:rsidRDefault="00D859BE" w:rsidP="003F1D49">
      <w:pPr>
        <w:ind w:left="357"/>
        <w:rPr>
          <w:rFonts w:ascii="Arial Narrow" w:hAnsi="Arial Narrow"/>
        </w:rPr>
      </w:pPr>
    </w:p>
    <w:p w14:paraId="7B6D9749" w14:textId="53017210" w:rsidR="00D859BE" w:rsidRDefault="00D859BE" w:rsidP="008D0255">
      <w:pPr>
        <w:numPr>
          <w:ilvl w:val="0"/>
          <w:numId w:val="8"/>
        </w:numPr>
        <w:rPr>
          <w:rFonts w:ascii="Arial Narrow" w:hAnsi="Arial Narrow"/>
        </w:rPr>
      </w:pPr>
      <w:r w:rsidRPr="00F1273A">
        <w:rPr>
          <w:rFonts w:ascii="Arial Narrow" w:hAnsi="Arial Narrow"/>
          <w:b/>
          <w:bCs/>
        </w:rPr>
        <w:t xml:space="preserve">Semi-structured interviews with pre-determined </w:t>
      </w:r>
      <w:r>
        <w:rPr>
          <w:rFonts w:ascii="Arial Narrow" w:hAnsi="Arial Narrow"/>
          <w:b/>
          <w:bCs/>
        </w:rPr>
        <w:t>sets of questions were</w:t>
      </w:r>
      <w:r w:rsidRPr="00F1273A">
        <w:rPr>
          <w:rFonts w:ascii="Arial Narrow" w:hAnsi="Arial Narrow"/>
          <w:b/>
          <w:bCs/>
        </w:rPr>
        <w:t xml:space="preserve"> conducted</w:t>
      </w:r>
      <w:r>
        <w:rPr>
          <w:rFonts w:ascii="Arial Narrow" w:hAnsi="Arial Narrow"/>
        </w:rPr>
        <w:t>. The interviews</w:t>
      </w:r>
      <w:r w:rsidRPr="00F1273A">
        <w:rPr>
          <w:rFonts w:ascii="Arial Narrow" w:hAnsi="Arial Narrow"/>
        </w:rPr>
        <w:t xml:space="preserve"> </w:t>
      </w:r>
      <w:r>
        <w:rPr>
          <w:rFonts w:ascii="Arial Narrow" w:hAnsi="Arial Narrow"/>
        </w:rPr>
        <w:t xml:space="preserve">will </w:t>
      </w:r>
      <w:r w:rsidRPr="00F1273A">
        <w:rPr>
          <w:rFonts w:ascii="Arial Narrow" w:hAnsi="Arial Narrow"/>
        </w:rPr>
        <w:t xml:space="preserve">elicit information describing the </w:t>
      </w:r>
      <w:r>
        <w:rPr>
          <w:rFonts w:ascii="Arial Narrow" w:hAnsi="Arial Narrow"/>
        </w:rPr>
        <w:t xml:space="preserve">processes of Project implementation, </w:t>
      </w:r>
      <w:r w:rsidRPr="001D1293">
        <w:rPr>
          <w:rFonts w:ascii="Arial Narrow" w:hAnsi="Arial Narrow"/>
        </w:rPr>
        <w:t>relevance, effective</w:t>
      </w:r>
      <w:r>
        <w:rPr>
          <w:rFonts w:ascii="Arial Narrow" w:hAnsi="Arial Narrow"/>
        </w:rPr>
        <w:t>ness, efficiency,</w:t>
      </w:r>
      <w:r w:rsidRPr="001D1293">
        <w:rPr>
          <w:rFonts w:ascii="Arial Narrow" w:hAnsi="Arial Narrow"/>
        </w:rPr>
        <w:t xml:space="preserve"> impact and sustainability</w:t>
      </w:r>
      <w:r>
        <w:rPr>
          <w:rFonts w:ascii="Arial Narrow" w:hAnsi="Arial Narrow"/>
        </w:rPr>
        <w:t xml:space="preserve">. </w:t>
      </w:r>
    </w:p>
    <w:p w14:paraId="3651BCD0" w14:textId="77777777" w:rsidR="00D859BE" w:rsidRDefault="00D859BE" w:rsidP="008D0255">
      <w:pPr>
        <w:rPr>
          <w:rFonts w:ascii="Arial Narrow" w:hAnsi="Arial Narrow"/>
        </w:rPr>
      </w:pPr>
    </w:p>
    <w:p w14:paraId="78C5439D" w14:textId="0E61A4F1" w:rsidR="00D859BE" w:rsidRDefault="00D859BE" w:rsidP="008D0255">
      <w:pPr>
        <w:ind w:left="360"/>
        <w:rPr>
          <w:rFonts w:ascii="Arial Narrow" w:hAnsi="Arial Narrow"/>
        </w:rPr>
      </w:pPr>
      <w:r>
        <w:rPr>
          <w:rFonts w:ascii="Arial Narrow" w:hAnsi="Arial Narrow"/>
        </w:rPr>
        <w:t>The target audiences was finalized through consultations with UNDP and included representatives from:</w:t>
      </w:r>
    </w:p>
    <w:p w14:paraId="42BFC5E3" w14:textId="77777777" w:rsidR="00D859BE" w:rsidRPr="00020880" w:rsidRDefault="00D859BE" w:rsidP="00AD2358">
      <w:pPr>
        <w:pStyle w:val="ListParagraph"/>
        <w:numPr>
          <w:ilvl w:val="0"/>
          <w:numId w:val="15"/>
        </w:numPr>
        <w:rPr>
          <w:rFonts w:ascii="Arial Narrow" w:hAnsi="Arial Narrow"/>
          <w:bCs/>
          <w:lang w:val="en-AU"/>
        </w:rPr>
      </w:pPr>
      <w:r w:rsidRPr="00020880">
        <w:rPr>
          <w:rFonts w:ascii="Arial Narrow" w:hAnsi="Arial Narrow"/>
          <w:bCs/>
          <w:lang w:val="en-US"/>
        </w:rPr>
        <w:t>staff of</w:t>
      </w:r>
      <w:r w:rsidRPr="0006208B">
        <w:rPr>
          <w:rFonts w:ascii="Arial Narrow" w:hAnsi="Arial Narrow"/>
          <w:bCs/>
          <w:lang w:val="en-US"/>
        </w:rPr>
        <w:t xml:space="preserve"> </w:t>
      </w:r>
      <w:r>
        <w:rPr>
          <w:rFonts w:ascii="Arial Narrow" w:hAnsi="Arial Narrow"/>
          <w:bCs/>
          <w:lang w:val="en-US"/>
        </w:rPr>
        <w:t>DBST</w:t>
      </w:r>
      <w:r w:rsidRPr="00020880">
        <w:rPr>
          <w:rFonts w:ascii="Arial Narrow" w:hAnsi="Arial Narrow"/>
          <w:bCs/>
          <w:lang w:val="en-US"/>
        </w:rPr>
        <w:t xml:space="preserve"> who were involved into the Project implementation</w:t>
      </w:r>
      <w:r>
        <w:rPr>
          <w:rFonts w:ascii="Arial Narrow" w:hAnsi="Arial Narrow"/>
          <w:bCs/>
          <w:lang w:val="en-US"/>
        </w:rPr>
        <w:t>;</w:t>
      </w:r>
    </w:p>
    <w:p w14:paraId="52176603" w14:textId="77777777" w:rsidR="00D859BE" w:rsidRDefault="00D859BE" w:rsidP="00AD2358">
      <w:pPr>
        <w:pStyle w:val="ListParagraph"/>
        <w:numPr>
          <w:ilvl w:val="0"/>
          <w:numId w:val="15"/>
        </w:numPr>
        <w:rPr>
          <w:rFonts w:ascii="Arial Narrow" w:hAnsi="Arial Narrow"/>
          <w:bCs/>
          <w:lang w:val="en-AU"/>
        </w:rPr>
      </w:pPr>
      <w:r w:rsidRPr="00020880">
        <w:rPr>
          <w:rFonts w:ascii="Arial Narrow" w:hAnsi="Arial Narrow"/>
          <w:bCs/>
          <w:lang w:val="en-US"/>
        </w:rPr>
        <w:t>national consultants who conducted training on politics, socioeconomics and IT for Project beneficiaries</w:t>
      </w:r>
      <w:r>
        <w:rPr>
          <w:rFonts w:ascii="Arial Narrow" w:hAnsi="Arial Narrow"/>
          <w:bCs/>
          <w:lang w:val="en-AU"/>
        </w:rPr>
        <w:t>;</w:t>
      </w:r>
    </w:p>
    <w:p w14:paraId="66B1650B" w14:textId="77777777" w:rsidR="00D859BE" w:rsidRDefault="00D859BE" w:rsidP="00AD2358">
      <w:pPr>
        <w:pStyle w:val="ListParagraph"/>
        <w:numPr>
          <w:ilvl w:val="0"/>
          <w:numId w:val="15"/>
        </w:numPr>
        <w:rPr>
          <w:rFonts w:ascii="Arial Narrow" w:hAnsi="Arial Narrow"/>
          <w:bCs/>
          <w:lang w:val="en-AU"/>
        </w:rPr>
      </w:pPr>
      <w:r>
        <w:rPr>
          <w:rFonts w:ascii="Arial Narrow" w:hAnsi="Arial Narrow"/>
          <w:bCs/>
          <w:lang w:val="en-AU"/>
        </w:rPr>
        <w:t xml:space="preserve">staff from selected line ministries, agencies, non-profit organizations and businesses attended by Project beneficiaries; </w:t>
      </w:r>
    </w:p>
    <w:p w14:paraId="3E7E3CAD" w14:textId="08C2F660" w:rsidR="00D859BE" w:rsidRPr="00020880" w:rsidRDefault="00D859BE" w:rsidP="00AD2358">
      <w:pPr>
        <w:pStyle w:val="ListParagraph"/>
        <w:numPr>
          <w:ilvl w:val="0"/>
          <w:numId w:val="15"/>
        </w:numPr>
        <w:rPr>
          <w:rFonts w:ascii="Arial Narrow" w:hAnsi="Arial Narrow"/>
          <w:bCs/>
          <w:lang w:val="en-AU"/>
        </w:rPr>
      </w:pPr>
      <w:r>
        <w:rPr>
          <w:rFonts w:ascii="Arial Narrow" w:hAnsi="Arial Narrow"/>
          <w:bCs/>
          <w:lang w:val="en-US"/>
        </w:rPr>
        <w:t>operator</w:t>
      </w:r>
      <w:r w:rsidRPr="00020880">
        <w:rPr>
          <w:rFonts w:ascii="Arial Narrow" w:hAnsi="Arial Narrow"/>
          <w:bCs/>
          <w:lang w:val="en-US"/>
        </w:rPr>
        <w:t xml:space="preserve"> of the hot line services for women with disabilities</w:t>
      </w:r>
      <w:r>
        <w:rPr>
          <w:rFonts w:ascii="Arial Narrow" w:hAnsi="Arial Narrow"/>
          <w:bCs/>
          <w:lang w:val="en-US"/>
        </w:rPr>
        <w:t xml:space="preserve"> and some of its users;</w:t>
      </w:r>
    </w:p>
    <w:p w14:paraId="0BEA7EFC" w14:textId="77777777" w:rsidR="00D859BE" w:rsidRDefault="00D859BE" w:rsidP="00AD2358">
      <w:pPr>
        <w:pStyle w:val="ListParagraph"/>
        <w:numPr>
          <w:ilvl w:val="0"/>
          <w:numId w:val="15"/>
        </w:numPr>
        <w:rPr>
          <w:rFonts w:ascii="Arial Narrow" w:hAnsi="Arial Narrow"/>
          <w:bCs/>
          <w:lang w:val="en-AU"/>
        </w:rPr>
      </w:pPr>
      <w:r>
        <w:rPr>
          <w:rFonts w:ascii="Arial Narrow" w:hAnsi="Arial Narrow"/>
          <w:bCs/>
          <w:lang w:val="en-AU"/>
        </w:rPr>
        <w:t>guest speakers who delivered presentations to Project beneficiaries;</w:t>
      </w:r>
    </w:p>
    <w:p w14:paraId="3E163D9F" w14:textId="77777777" w:rsidR="00D859BE" w:rsidRPr="00360ED3" w:rsidRDefault="00D859BE" w:rsidP="00AD2358">
      <w:pPr>
        <w:pStyle w:val="ListParagraph"/>
        <w:numPr>
          <w:ilvl w:val="0"/>
          <w:numId w:val="15"/>
        </w:numPr>
        <w:rPr>
          <w:rFonts w:ascii="Arial Narrow" w:hAnsi="Arial Narrow"/>
          <w:bCs/>
          <w:lang w:val="en-AU"/>
        </w:rPr>
      </w:pPr>
      <w:r>
        <w:rPr>
          <w:rFonts w:ascii="Arial Narrow" w:hAnsi="Arial Narrow"/>
          <w:bCs/>
          <w:lang w:val="en-US"/>
        </w:rPr>
        <w:t>Project beneficiaries</w:t>
      </w:r>
      <w:r w:rsidRPr="00360ED3">
        <w:rPr>
          <w:rFonts w:ascii="Arial Narrow" w:hAnsi="Arial Narrow"/>
          <w:bCs/>
          <w:lang w:val="en-US"/>
        </w:rPr>
        <w:t xml:space="preserve"> who participated in conferences/regional events</w:t>
      </w:r>
      <w:r>
        <w:rPr>
          <w:rFonts w:ascii="Arial Narrow" w:hAnsi="Arial Narrow"/>
          <w:bCs/>
          <w:lang w:val="en-US"/>
        </w:rPr>
        <w:t>;</w:t>
      </w:r>
    </w:p>
    <w:p w14:paraId="7646DFD0" w14:textId="43983F09" w:rsidR="00D859BE" w:rsidRPr="00360ED3" w:rsidRDefault="00D859BE" w:rsidP="00AD2358">
      <w:pPr>
        <w:pStyle w:val="ListParagraph"/>
        <w:numPr>
          <w:ilvl w:val="0"/>
          <w:numId w:val="15"/>
        </w:numPr>
        <w:rPr>
          <w:rFonts w:ascii="Arial Narrow" w:hAnsi="Arial Narrow"/>
          <w:bCs/>
          <w:lang w:val="en-US"/>
        </w:rPr>
      </w:pPr>
      <w:r w:rsidRPr="00360ED3">
        <w:rPr>
          <w:rFonts w:ascii="Arial Narrow" w:hAnsi="Arial Narrow"/>
          <w:bCs/>
          <w:lang w:val="en-US"/>
        </w:rPr>
        <w:t>Project beneficiaries who participated in the international study visit to Belarus</w:t>
      </w:r>
      <w:r>
        <w:rPr>
          <w:rFonts w:ascii="Arial Narrow" w:hAnsi="Arial Narrow"/>
          <w:bCs/>
          <w:lang w:val="en-US"/>
        </w:rPr>
        <w:t>;</w:t>
      </w:r>
      <w:r w:rsidR="002434FE">
        <w:rPr>
          <w:rFonts w:ascii="Arial Narrow" w:hAnsi="Arial Narrow"/>
          <w:bCs/>
          <w:lang w:val="en-US"/>
        </w:rPr>
        <w:t xml:space="preserve"> and</w:t>
      </w:r>
    </w:p>
    <w:p w14:paraId="180533B6" w14:textId="77777777" w:rsidR="00D859BE" w:rsidRPr="0081169C" w:rsidRDefault="00D859BE" w:rsidP="00AD2358">
      <w:pPr>
        <w:pStyle w:val="ListParagraph"/>
        <w:numPr>
          <w:ilvl w:val="0"/>
          <w:numId w:val="15"/>
        </w:numPr>
        <w:rPr>
          <w:rFonts w:ascii="Arial Narrow" w:hAnsi="Arial Narrow"/>
          <w:bCs/>
          <w:lang w:val="en-AU"/>
        </w:rPr>
      </w:pPr>
      <w:r>
        <w:rPr>
          <w:rFonts w:ascii="Arial Narrow" w:hAnsi="Arial Narrow"/>
          <w:bCs/>
          <w:lang w:val="en-US"/>
        </w:rPr>
        <w:t xml:space="preserve">Project beneficiaries </w:t>
      </w:r>
      <w:r w:rsidRPr="009A3B99">
        <w:rPr>
          <w:rFonts w:ascii="Arial Narrow" w:hAnsi="Arial Narrow"/>
          <w:bCs/>
          <w:lang w:val="en-US"/>
        </w:rPr>
        <w:t>who participated in local study visits to government institutions, public organizations and international agencies</w:t>
      </w:r>
      <w:r>
        <w:rPr>
          <w:rFonts w:ascii="Arial Narrow" w:hAnsi="Arial Narrow"/>
          <w:bCs/>
          <w:lang w:val="en-US"/>
        </w:rPr>
        <w:t>.</w:t>
      </w:r>
    </w:p>
    <w:p w14:paraId="1A9D9E6B" w14:textId="77777777" w:rsidR="00D859BE" w:rsidRDefault="00D859BE" w:rsidP="008D0255">
      <w:pPr>
        <w:rPr>
          <w:rFonts w:ascii="Arial Narrow" w:hAnsi="Arial Narrow"/>
        </w:rPr>
      </w:pPr>
    </w:p>
    <w:p w14:paraId="39E7A67D" w14:textId="4A596A9C" w:rsidR="00D859BE" w:rsidRDefault="00D859BE" w:rsidP="008D0255">
      <w:pPr>
        <w:rPr>
          <w:rFonts w:ascii="Arial Narrow" w:hAnsi="Arial Narrow"/>
        </w:rPr>
      </w:pPr>
      <w:r>
        <w:rPr>
          <w:rFonts w:ascii="Arial Narrow" w:hAnsi="Arial Narrow"/>
        </w:rPr>
        <w:lastRenderedPageBreak/>
        <w:t>The questionnaire for semi-structured interviewees and focu</w:t>
      </w:r>
      <w:r w:rsidR="002434FE">
        <w:rPr>
          <w:rFonts w:ascii="Arial Narrow" w:hAnsi="Arial Narrow"/>
        </w:rPr>
        <w:t>s groups can be found in Annex 8</w:t>
      </w:r>
      <w:r>
        <w:rPr>
          <w:rFonts w:ascii="Arial Narrow" w:hAnsi="Arial Narrow"/>
        </w:rPr>
        <w:t>.1</w:t>
      </w:r>
    </w:p>
    <w:p w14:paraId="41D2DC7D" w14:textId="77777777" w:rsidR="00D859BE" w:rsidRPr="006563B5" w:rsidRDefault="00D859BE" w:rsidP="008D0255">
      <w:pPr>
        <w:rPr>
          <w:rFonts w:ascii="Arial Narrow" w:hAnsi="Arial Narrow"/>
        </w:rPr>
      </w:pPr>
    </w:p>
    <w:p w14:paraId="06EAD491" w14:textId="078702F0" w:rsidR="00D859BE" w:rsidRDefault="00D859BE" w:rsidP="00AD2358">
      <w:pPr>
        <w:numPr>
          <w:ilvl w:val="0"/>
          <w:numId w:val="16"/>
        </w:numPr>
        <w:rPr>
          <w:rFonts w:ascii="Arial Narrow" w:hAnsi="Arial Narrow"/>
        </w:rPr>
      </w:pPr>
      <w:r w:rsidRPr="00F1273A">
        <w:rPr>
          <w:rFonts w:ascii="Arial Narrow" w:hAnsi="Arial Narrow"/>
          <w:b/>
          <w:bCs/>
        </w:rPr>
        <w:t>Informal conversational interviews</w:t>
      </w:r>
      <w:r w:rsidRPr="00F1273A">
        <w:rPr>
          <w:rFonts w:ascii="Arial Narrow" w:hAnsi="Arial Narrow"/>
        </w:rPr>
        <w:t xml:space="preserve"> with questions emerging </w:t>
      </w:r>
      <w:r>
        <w:rPr>
          <w:rFonts w:ascii="Arial Narrow" w:hAnsi="Arial Narrow"/>
        </w:rPr>
        <w:t>fr</w:t>
      </w:r>
      <w:r w:rsidR="002434FE">
        <w:rPr>
          <w:rFonts w:ascii="Arial Narrow" w:hAnsi="Arial Narrow"/>
        </w:rPr>
        <w:t>om the immediate context were</w:t>
      </w:r>
      <w:r>
        <w:rPr>
          <w:rFonts w:ascii="Arial Narrow" w:hAnsi="Arial Narrow"/>
        </w:rPr>
        <w:t xml:space="preserve"> </w:t>
      </w:r>
      <w:r w:rsidRPr="00F1273A">
        <w:rPr>
          <w:rFonts w:ascii="Arial Narrow" w:hAnsi="Arial Narrow"/>
        </w:rPr>
        <w:t xml:space="preserve">conducted on </w:t>
      </w:r>
      <w:r w:rsidRPr="00F1273A">
        <w:rPr>
          <w:rFonts w:ascii="Arial Narrow" w:hAnsi="Arial Narrow"/>
          <w:i/>
        </w:rPr>
        <w:t>ad hoc</w:t>
      </w:r>
      <w:r>
        <w:rPr>
          <w:rFonts w:ascii="Arial Narrow" w:hAnsi="Arial Narrow"/>
        </w:rPr>
        <w:t xml:space="preserve"> </w:t>
      </w:r>
      <w:r w:rsidRPr="00F1273A">
        <w:rPr>
          <w:rFonts w:ascii="Arial Narrow" w:hAnsi="Arial Narrow"/>
        </w:rPr>
        <w:t>basis.</w:t>
      </w:r>
    </w:p>
    <w:p w14:paraId="79E97944" w14:textId="77777777" w:rsidR="00D859BE" w:rsidRDefault="00D859BE" w:rsidP="008D0255">
      <w:pPr>
        <w:rPr>
          <w:rFonts w:ascii="Arial Narrow" w:hAnsi="Arial Narrow"/>
        </w:rPr>
      </w:pPr>
    </w:p>
    <w:p w14:paraId="0CDE278F" w14:textId="499CC389" w:rsidR="00D859BE" w:rsidRDefault="00D859BE" w:rsidP="008D0255">
      <w:pPr>
        <w:numPr>
          <w:ilvl w:val="0"/>
          <w:numId w:val="5"/>
        </w:numPr>
        <w:tabs>
          <w:tab w:val="clear" w:pos="720"/>
          <w:tab w:val="num" w:pos="360"/>
        </w:tabs>
        <w:ind w:left="360"/>
        <w:rPr>
          <w:rFonts w:ascii="Arial Narrow" w:hAnsi="Arial Narrow"/>
        </w:rPr>
      </w:pPr>
      <w:r w:rsidRPr="00BF7D86">
        <w:rPr>
          <w:rFonts w:ascii="Arial Narrow" w:hAnsi="Arial Narrow"/>
          <w:b/>
        </w:rPr>
        <w:t>Valida</w:t>
      </w:r>
      <w:r>
        <w:rPr>
          <w:rFonts w:ascii="Arial Narrow" w:hAnsi="Arial Narrow"/>
          <w:b/>
        </w:rPr>
        <w:t>tion of preliminary findings and recommendations with UNDP and DBST</w:t>
      </w:r>
      <w:r w:rsidRPr="00BF7D86">
        <w:rPr>
          <w:rFonts w:ascii="Arial Narrow" w:hAnsi="Arial Narrow"/>
          <w:b/>
        </w:rPr>
        <w:t>.</w:t>
      </w:r>
      <w:r>
        <w:rPr>
          <w:rFonts w:ascii="Arial Narrow" w:hAnsi="Arial Narrow"/>
        </w:rPr>
        <w:t xml:space="preserve"> The consultant made two separate presentations of preliminary findings and recommendations to UNDP and DBST.  They validated preliminary findings and provided an opportunity for management and staff of UNDP and DBST to contribute their suggestions and ideas to finalization of the report.</w:t>
      </w:r>
      <w:bookmarkStart w:id="16" w:name="_Toc147586733"/>
      <w:bookmarkStart w:id="17" w:name="_Toc147586773"/>
      <w:bookmarkStart w:id="18" w:name="_Toc147588702"/>
    </w:p>
    <w:p w14:paraId="70503B42" w14:textId="77777777" w:rsidR="00D859BE" w:rsidRDefault="00D859BE" w:rsidP="00EB2451">
      <w:pPr>
        <w:rPr>
          <w:rFonts w:ascii="Arial Narrow" w:hAnsi="Arial Narrow"/>
        </w:rPr>
      </w:pPr>
      <w:bookmarkStart w:id="19" w:name="_Toc153377577"/>
      <w:bookmarkEnd w:id="16"/>
      <w:bookmarkEnd w:id="17"/>
      <w:bookmarkEnd w:id="18"/>
    </w:p>
    <w:p w14:paraId="66A86201" w14:textId="77777777" w:rsidR="00D859BE" w:rsidRDefault="00D859BE" w:rsidP="00EB2451">
      <w:pPr>
        <w:rPr>
          <w:rFonts w:ascii="Arial Narrow" w:hAnsi="Arial Narrow"/>
        </w:rPr>
      </w:pPr>
    </w:p>
    <w:p w14:paraId="711EFEA7" w14:textId="685C0C08" w:rsidR="00D859BE" w:rsidRDefault="00D859BE" w:rsidP="00BB0D8B">
      <w:pPr>
        <w:rPr>
          <w:rFonts w:ascii="Arial Narrow" w:hAnsi="Arial Narrow"/>
        </w:rPr>
      </w:pPr>
      <w:r>
        <w:rPr>
          <w:rFonts w:ascii="Arial Narrow" w:hAnsi="Arial Narrow"/>
        </w:rPr>
        <w:t>The consultant followed the UNEG</w:t>
      </w:r>
      <w:r w:rsidRPr="00597D86">
        <w:rPr>
          <w:rFonts w:ascii="Arial Narrow" w:hAnsi="Arial Narrow"/>
        </w:rPr>
        <w:t xml:space="preserve"> code of conduct and ethical responsibilities including</w:t>
      </w:r>
      <w:r>
        <w:rPr>
          <w:rFonts w:ascii="Arial Narrow" w:hAnsi="Arial Narrow"/>
        </w:rPr>
        <w:t xml:space="preserve"> guidelines</w:t>
      </w:r>
      <w:r w:rsidRPr="00597D86">
        <w:rPr>
          <w:rFonts w:ascii="Arial Narrow" w:hAnsi="Arial Narrow"/>
        </w:rPr>
        <w:t xml:space="preserve"> on protection of privacy and conflict of interest</w:t>
      </w:r>
      <w:r w:rsidRPr="007C1994">
        <w:rPr>
          <w:rFonts w:ascii="Arial Narrow" w:hAnsi="Arial Narrow"/>
        </w:rPr>
        <w:t>.</w:t>
      </w:r>
      <w:r>
        <w:rPr>
          <w:rStyle w:val="FootnoteReference"/>
          <w:rFonts w:ascii="Arial Narrow" w:hAnsi="Arial Narrow"/>
        </w:rPr>
        <w:footnoteReference w:id="6"/>
      </w:r>
      <w:r>
        <w:rPr>
          <w:rFonts w:ascii="Arial Narrow" w:hAnsi="Arial Narrow"/>
        </w:rPr>
        <w:t xml:space="preserve"> The evaluator</w:t>
      </w:r>
      <w:r w:rsidRPr="007C1994">
        <w:rPr>
          <w:rFonts w:ascii="Arial Narrow" w:hAnsi="Arial Narrow"/>
        </w:rPr>
        <w:t xml:space="preserve"> exercise</w:t>
      </w:r>
      <w:r>
        <w:rPr>
          <w:rFonts w:ascii="Arial Narrow" w:hAnsi="Arial Narrow"/>
        </w:rPr>
        <w:t>d his independent judgement and provided</w:t>
      </w:r>
      <w:r w:rsidRPr="007C1994">
        <w:rPr>
          <w:rFonts w:ascii="Arial Narrow" w:hAnsi="Arial Narrow"/>
        </w:rPr>
        <w:t xml:space="preserve"> a comprehensive and balanced presentation of strengths and we</w:t>
      </w:r>
      <w:r>
        <w:rPr>
          <w:rFonts w:ascii="Arial Narrow" w:hAnsi="Arial Narrow"/>
        </w:rPr>
        <w:t>aknesses of the Project</w:t>
      </w:r>
      <w:r w:rsidRPr="007C1994">
        <w:rPr>
          <w:rFonts w:ascii="Arial Narrow" w:hAnsi="Arial Narrow"/>
        </w:rPr>
        <w:t xml:space="preserve"> being evaluated, taking due account of the views of a diverse cross-section of stakeholders. </w:t>
      </w:r>
      <w:r>
        <w:rPr>
          <w:rFonts w:ascii="Arial Narrow" w:hAnsi="Arial Narrow"/>
        </w:rPr>
        <w:t xml:space="preserve">The consultant tried to ensure that the evaluation is </w:t>
      </w:r>
      <w:r w:rsidRPr="007C1994">
        <w:rPr>
          <w:rFonts w:ascii="Arial Narrow" w:hAnsi="Arial Narrow"/>
        </w:rPr>
        <w:t>based on reliable data and observations</w:t>
      </w:r>
      <w:r>
        <w:rPr>
          <w:rFonts w:ascii="Arial Narrow" w:hAnsi="Arial Narrow"/>
        </w:rPr>
        <w:t>.</w:t>
      </w:r>
    </w:p>
    <w:p w14:paraId="529E0EAC" w14:textId="77777777" w:rsidR="00D859BE" w:rsidRDefault="00D859BE" w:rsidP="00BB0D8B">
      <w:pPr>
        <w:rPr>
          <w:rFonts w:ascii="Arial Narrow" w:hAnsi="Arial Narrow"/>
        </w:rPr>
      </w:pPr>
    </w:p>
    <w:p w14:paraId="4519F4BF" w14:textId="6AF1C60A" w:rsidR="00D859BE" w:rsidRPr="00597D86" w:rsidRDefault="00D859BE" w:rsidP="00597D86">
      <w:pPr>
        <w:rPr>
          <w:rFonts w:ascii="Arial Narrow" w:hAnsi="Arial Narrow"/>
        </w:rPr>
      </w:pPr>
      <w:r w:rsidRPr="00597D86">
        <w:rPr>
          <w:rFonts w:ascii="Arial Narrow" w:hAnsi="Arial Narrow"/>
        </w:rPr>
        <w:t>All confidential information obtained by any means was treated in confidence.</w:t>
      </w:r>
      <w:r>
        <w:rPr>
          <w:rFonts w:ascii="Arial Narrow" w:hAnsi="Arial Narrow"/>
        </w:rPr>
        <w:t xml:space="preserve"> </w:t>
      </w:r>
      <w:r w:rsidRPr="00597D86">
        <w:rPr>
          <w:rFonts w:ascii="Arial Narrow" w:hAnsi="Arial Narrow"/>
        </w:rPr>
        <w:t>Personal, confidential and sensitive information was not discussed with, or disclosed to, unauthorized persons, knowingly or unknowingly.</w:t>
      </w:r>
      <w:r>
        <w:rPr>
          <w:rFonts w:ascii="Arial Narrow" w:hAnsi="Arial Narrow"/>
        </w:rPr>
        <w:t xml:space="preserve"> </w:t>
      </w:r>
      <w:r w:rsidRPr="00597D86">
        <w:rPr>
          <w:rFonts w:ascii="Arial Narrow" w:hAnsi="Arial Narrow"/>
        </w:rPr>
        <w:t>The interviewees and other</w:t>
      </w:r>
      <w:r>
        <w:rPr>
          <w:rFonts w:ascii="Arial Narrow" w:hAnsi="Arial Narrow"/>
        </w:rPr>
        <w:t>s</w:t>
      </w:r>
      <w:r w:rsidRPr="00597D86">
        <w:rPr>
          <w:rFonts w:ascii="Arial Narrow" w:hAnsi="Arial Narrow"/>
        </w:rPr>
        <w:t xml:space="preserve"> were treated with objectivity and impartiality</w:t>
      </w:r>
      <w:r>
        <w:rPr>
          <w:rFonts w:ascii="Arial Narrow" w:hAnsi="Arial Narrow"/>
        </w:rPr>
        <w:t xml:space="preserve">. </w:t>
      </w:r>
    </w:p>
    <w:p w14:paraId="442ECD1D" w14:textId="17CF93A4" w:rsidR="00D859BE" w:rsidRPr="00B92CF8" w:rsidRDefault="00D859BE" w:rsidP="000841C3">
      <w:pPr>
        <w:rPr>
          <w:rFonts w:ascii="Arial Narrow" w:hAnsi="Arial Narrow"/>
        </w:rPr>
      </w:pPr>
      <w:r w:rsidRPr="00597D86">
        <w:rPr>
          <w:rFonts w:ascii="Arial Narrow" w:hAnsi="Arial Narrow"/>
        </w:rPr>
        <w:t xml:space="preserve"> </w:t>
      </w:r>
      <w:bookmarkEnd w:id="19"/>
    </w:p>
    <w:p w14:paraId="2BA3AD90" w14:textId="60FB855E" w:rsidR="00D859BE" w:rsidRDefault="00D859BE" w:rsidP="00F73BAA">
      <w:pPr>
        <w:pStyle w:val="Heading1"/>
      </w:pPr>
      <w:bookmarkStart w:id="20" w:name="_Toc303804844"/>
      <w:bookmarkStart w:id="21" w:name="_Toc304886561"/>
      <w:r>
        <w:t>EVALUATION LIMITATIONS AND MITIGATION APPROACHES</w:t>
      </w:r>
      <w:bookmarkEnd w:id="20"/>
      <w:bookmarkEnd w:id="21"/>
    </w:p>
    <w:p w14:paraId="05A7E185" w14:textId="77777777" w:rsidR="00D859BE" w:rsidRDefault="00D859BE" w:rsidP="000841C3">
      <w:pPr>
        <w:rPr>
          <w:rFonts w:ascii="Arial Narrow" w:hAnsi="Arial Narrow"/>
        </w:rPr>
      </w:pPr>
    </w:p>
    <w:p w14:paraId="2B2D7BE7" w14:textId="304DD5B7" w:rsidR="00D859BE" w:rsidRDefault="00D859BE" w:rsidP="005F6B43">
      <w:pPr>
        <w:rPr>
          <w:rFonts w:ascii="Arial Narrow" w:hAnsi="Arial Narrow"/>
        </w:rPr>
      </w:pPr>
      <w:r>
        <w:rPr>
          <w:rFonts w:ascii="Arial Narrow" w:hAnsi="Arial Narrow"/>
        </w:rPr>
        <w:t>As</w:t>
      </w:r>
      <w:r w:rsidRPr="00332F81">
        <w:rPr>
          <w:rFonts w:ascii="Arial Narrow" w:hAnsi="Arial Narrow"/>
        </w:rPr>
        <w:t xml:space="preserve"> </w:t>
      </w:r>
      <w:r>
        <w:rPr>
          <w:rFonts w:ascii="Arial Narrow" w:hAnsi="Arial Narrow"/>
        </w:rPr>
        <w:t>the Project focused on empowerment and leadership capacity building of women with disabilities, in addition to providing knowledge and building skills in I</w:t>
      </w:r>
      <w:r w:rsidR="002434FE">
        <w:rPr>
          <w:rFonts w:ascii="Arial Narrow" w:hAnsi="Arial Narrow"/>
        </w:rPr>
        <w:t>C</w:t>
      </w:r>
      <w:r>
        <w:rPr>
          <w:rFonts w:ascii="Arial Narrow" w:hAnsi="Arial Narrow"/>
        </w:rPr>
        <w:t>T, leadership and contributing to decision making, it contributed to</w:t>
      </w:r>
      <w:r>
        <w:rPr>
          <w:rFonts w:ascii="Arial Narrow" w:hAnsi="Arial Narrow"/>
          <w:lang w:val="en-US"/>
        </w:rPr>
        <w:t xml:space="preserve"> changes in mindsets of Project beneficiaries and stakeholders, and strengthened resilience, self-confidence and self advocacy skills of women with disabilities. To capture changes in these critically important areas that can be attributable to Project i</w:t>
      </w:r>
      <w:r w:rsidR="002434FE">
        <w:rPr>
          <w:rFonts w:ascii="Arial Narrow" w:hAnsi="Arial Narrow"/>
          <w:lang w:val="en-US"/>
        </w:rPr>
        <w:t>nterventions, the consultant collected</w:t>
      </w:r>
      <w:r>
        <w:rPr>
          <w:rFonts w:ascii="Arial Narrow" w:hAnsi="Arial Narrow"/>
          <w:lang w:val="en-US"/>
        </w:rPr>
        <w:t xml:space="preserve"> rich evidence from Project beneficiaries and stakeholders to capture the baselines and changes that occurred due to Project activities. Due to time constraints, the consultant could not conduct s</w:t>
      </w:r>
      <w:r w:rsidRPr="003C2BCE">
        <w:rPr>
          <w:rFonts w:ascii="Arial Narrow" w:hAnsi="Arial Narrow"/>
          <w:lang w:val="en-US"/>
        </w:rPr>
        <w:t xml:space="preserve">urveys of beneficiaries and partners </w:t>
      </w:r>
      <w:r>
        <w:rPr>
          <w:rFonts w:ascii="Arial Narrow" w:hAnsi="Arial Narrow"/>
          <w:lang w:val="en-US"/>
        </w:rPr>
        <w:t xml:space="preserve">to assess multiple actual and potential Project outcomes and impacts or use other time consuming instruments. The consultant was planning to undertake </w:t>
      </w:r>
      <w:r>
        <w:t>o</w:t>
      </w:r>
      <w:r w:rsidRPr="00ED326C">
        <w:rPr>
          <w:rFonts w:ascii="Arial Narrow" w:hAnsi="Arial Narrow"/>
          <w:lang w:val="en-US"/>
        </w:rPr>
        <w:t xml:space="preserve">ne day trip to Mary to meet some Project beneficiaries who utilize knowledge and skills acquired through the Project </w:t>
      </w:r>
      <w:r>
        <w:rPr>
          <w:rFonts w:ascii="Arial Narrow" w:hAnsi="Arial Narrow"/>
          <w:lang w:val="en-US"/>
        </w:rPr>
        <w:t>and prepare a comprehensive case study of multiple and diverse Project outcomes and impacts, but the trip was not approved by the Ministry of Foreign Affairs.</w:t>
      </w:r>
    </w:p>
    <w:p w14:paraId="46B370DB" w14:textId="77777777" w:rsidR="00D859BE" w:rsidRDefault="00D859BE" w:rsidP="005F6B43">
      <w:pPr>
        <w:rPr>
          <w:rFonts w:ascii="Arial Narrow" w:hAnsi="Arial Narrow"/>
        </w:rPr>
      </w:pPr>
    </w:p>
    <w:p w14:paraId="56C7B4BF" w14:textId="0011304C" w:rsidR="00D859BE" w:rsidRDefault="00D859BE" w:rsidP="005F6B43">
      <w:pPr>
        <w:rPr>
          <w:rFonts w:ascii="Arial Narrow" w:hAnsi="Arial Narrow"/>
        </w:rPr>
      </w:pPr>
      <w:r>
        <w:rPr>
          <w:rFonts w:ascii="Arial Narrow" w:hAnsi="Arial Narrow"/>
        </w:rPr>
        <w:t xml:space="preserve">The Project document in its section 5 where outcome indicators, baseline data and targets were listed did not provide specific indicators for some outputs of the Projects such as </w:t>
      </w:r>
      <w:r w:rsidRPr="00B33EB8">
        <w:rPr>
          <w:rFonts w:ascii="Arial Narrow" w:hAnsi="Arial Narrow"/>
        </w:rPr>
        <w:t>Output 1.2: A hot line service for women with disabilities is op</w:t>
      </w:r>
      <w:r>
        <w:rPr>
          <w:rFonts w:ascii="Arial Narrow" w:hAnsi="Arial Narrow"/>
        </w:rPr>
        <w:t>en and o</w:t>
      </w:r>
      <w:r w:rsidRPr="00B33EB8">
        <w:rPr>
          <w:rFonts w:ascii="Arial Narrow" w:hAnsi="Arial Narrow"/>
        </w:rPr>
        <w:t>utput 3.2: Two national forums on issues of women leadership and social inclusion held.</w:t>
      </w:r>
      <w:r>
        <w:rPr>
          <w:rFonts w:ascii="Arial Narrow" w:hAnsi="Arial Narrow"/>
        </w:rPr>
        <w:t xml:space="preserve"> The consultant had to rely on Project reports to assess its progress and achievements vis-à-vis its planned targets. </w:t>
      </w:r>
    </w:p>
    <w:p w14:paraId="532F406F" w14:textId="77777777" w:rsidR="00D859BE" w:rsidRDefault="00D859BE" w:rsidP="005F6B43">
      <w:pPr>
        <w:rPr>
          <w:rFonts w:ascii="Arial Narrow" w:hAnsi="Arial Narrow"/>
        </w:rPr>
      </w:pPr>
    </w:p>
    <w:p w14:paraId="2D5A81E4" w14:textId="2E769626" w:rsidR="00D859BE" w:rsidRDefault="00D859BE" w:rsidP="00332F81">
      <w:pPr>
        <w:rPr>
          <w:rFonts w:ascii="Arial Narrow" w:hAnsi="Arial Narrow"/>
        </w:rPr>
      </w:pPr>
      <w:r>
        <w:rPr>
          <w:rFonts w:ascii="Arial Narrow" w:hAnsi="Arial Narrow"/>
        </w:rPr>
        <w:t>The Project did not systematically capture the levels of beneficiaries’ satisfaction with the training and other supports provided and, what is more important, due to short Project duration, the information on how the beneficiaries use knowledge and skills acquired was not systematically captured as such activities would not be possible to complete before the Project completion. These limitations have</w:t>
      </w:r>
      <w:r w:rsidRPr="00332F81">
        <w:rPr>
          <w:rFonts w:ascii="Arial Narrow" w:hAnsi="Arial Narrow"/>
        </w:rPr>
        <w:t xml:space="preserve"> constrained</w:t>
      </w:r>
      <w:r>
        <w:rPr>
          <w:rFonts w:ascii="Arial Narrow" w:hAnsi="Arial Narrow"/>
        </w:rPr>
        <w:t xml:space="preserve"> </w:t>
      </w:r>
      <w:r w:rsidRPr="00332F81">
        <w:rPr>
          <w:rFonts w:ascii="Arial Narrow" w:hAnsi="Arial Narrow"/>
        </w:rPr>
        <w:t>somewhat the analysis, the drawing of conclusions and the rendering of</w:t>
      </w:r>
      <w:r>
        <w:rPr>
          <w:rFonts w:ascii="Arial Narrow" w:hAnsi="Arial Narrow"/>
        </w:rPr>
        <w:t xml:space="preserve"> </w:t>
      </w:r>
      <w:r w:rsidRPr="00332F81">
        <w:rPr>
          <w:rFonts w:ascii="Arial Narrow" w:hAnsi="Arial Narrow"/>
        </w:rPr>
        <w:t>recommendations.</w:t>
      </w:r>
    </w:p>
    <w:p w14:paraId="64877BB5" w14:textId="77777777" w:rsidR="00D859BE" w:rsidRDefault="00D859BE" w:rsidP="00967852">
      <w:pPr>
        <w:rPr>
          <w:rFonts w:ascii="Arial Narrow" w:hAnsi="Arial Narrow"/>
        </w:rPr>
      </w:pPr>
    </w:p>
    <w:p w14:paraId="0016205C" w14:textId="77777777" w:rsidR="00D859BE" w:rsidRPr="00B31EA4" w:rsidRDefault="00D859BE" w:rsidP="00D56798">
      <w:pPr>
        <w:rPr>
          <w:rFonts w:ascii="Arial Narrow" w:hAnsi="Arial Narrow"/>
          <w:b/>
        </w:rPr>
      </w:pPr>
      <w:r>
        <w:rPr>
          <w:rFonts w:ascii="Arial Narrow" w:hAnsi="Arial Narrow"/>
          <w:b/>
        </w:rPr>
        <w:t>Table 1</w:t>
      </w:r>
      <w:r w:rsidRPr="00B31EA4">
        <w:rPr>
          <w:rFonts w:ascii="Arial Narrow" w:hAnsi="Arial Narrow"/>
          <w:b/>
        </w:rPr>
        <w:t xml:space="preserve">. </w:t>
      </w:r>
      <w:r>
        <w:rPr>
          <w:rFonts w:ascii="Arial Narrow" w:hAnsi="Arial Narrow"/>
          <w:b/>
        </w:rPr>
        <w:t>Evaluation</w:t>
      </w:r>
      <w:r w:rsidRPr="00B31EA4">
        <w:rPr>
          <w:rFonts w:ascii="Arial Narrow" w:hAnsi="Arial Narrow"/>
          <w:b/>
        </w:rPr>
        <w:t xml:space="preserve"> Exercise Risks and Mitigation Strategies</w:t>
      </w:r>
    </w:p>
    <w:tbl>
      <w:tblPr>
        <w:tblStyle w:val="TableGrid"/>
        <w:tblW w:w="0" w:type="auto"/>
        <w:tblLook w:val="04A0" w:firstRow="1" w:lastRow="0" w:firstColumn="1" w:lastColumn="0" w:noHBand="0" w:noVBand="1"/>
      </w:tblPr>
      <w:tblGrid>
        <w:gridCol w:w="3794"/>
        <w:gridCol w:w="5068"/>
      </w:tblGrid>
      <w:tr w:rsidR="00D859BE" w:rsidRPr="007D5F7B" w14:paraId="28B59DF5" w14:textId="77777777" w:rsidTr="00D56798">
        <w:tc>
          <w:tcPr>
            <w:tcW w:w="3794" w:type="dxa"/>
          </w:tcPr>
          <w:p w14:paraId="6BE40BF6" w14:textId="77777777" w:rsidR="00D859BE" w:rsidRPr="007D5F7B" w:rsidRDefault="00D859BE" w:rsidP="00D56798">
            <w:pPr>
              <w:jc w:val="center"/>
              <w:rPr>
                <w:rFonts w:ascii="Arial Narrow" w:hAnsi="Arial Narrow"/>
                <w:b/>
                <w:color w:val="548DD4" w:themeColor="text2" w:themeTint="99"/>
              </w:rPr>
            </w:pPr>
            <w:r w:rsidRPr="007D5F7B">
              <w:rPr>
                <w:rFonts w:ascii="Arial Narrow" w:hAnsi="Arial Narrow"/>
                <w:b/>
                <w:color w:val="548DD4" w:themeColor="text2" w:themeTint="99"/>
              </w:rPr>
              <w:t>Constraints and risks</w:t>
            </w:r>
          </w:p>
        </w:tc>
        <w:tc>
          <w:tcPr>
            <w:tcW w:w="5068" w:type="dxa"/>
          </w:tcPr>
          <w:p w14:paraId="26ABD275" w14:textId="77777777" w:rsidR="00D859BE" w:rsidRPr="007D5F7B" w:rsidRDefault="00D859BE" w:rsidP="00D56798">
            <w:pPr>
              <w:jc w:val="center"/>
              <w:rPr>
                <w:rFonts w:ascii="Arial Narrow" w:hAnsi="Arial Narrow"/>
                <w:b/>
                <w:color w:val="548DD4" w:themeColor="text2" w:themeTint="99"/>
              </w:rPr>
            </w:pPr>
            <w:r w:rsidRPr="007D5F7B">
              <w:rPr>
                <w:rFonts w:ascii="Arial Narrow" w:hAnsi="Arial Narrow"/>
                <w:b/>
                <w:color w:val="548DD4" w:themeColor="text2" w:themeTint="99"/>
              </w:rPr>
              <w:t>Mitigation Approach</w:t>
            </w:r>
          </w:p>
        </w:tc>
      </w:tr>
      <w:tr w:rsidR="00D859BE" w14:paraId="273AF470" w14:textId="77777777" w:rsidTr="00D56798">
        <w:tc>
          <w:tcPr>
            <w:tcW w:w="3794" w:type="dxa"/>
          </w:tcPr>
          <w:p w14:paraId="5A799678" w14:textId="77777777" w:rsidR="00D859BE" w:rsidRDefault="00D859BE" w:rsidP="00D56798">
            <w:pPr>
              <w:rPr>
                <w:rFonts w:ascii="Arial Narrow" w:hAnsi="Arial Narrow"/>
              </w:rPr>
            </w:pPr>
            <w:r>
              <w:rPr>
                <w:rFonts w:ascii="Arial Narrow" w:hAnsi="Arial Narrow"/>
              </w:rPr>
              <w:t>Time limitation that makes difficult to capture all Project’s</w:t>
            </w:r>
            <w:r w:rsidRPr="003B4BBC">
              <w:rPr>
                <w:rFonts w:ascii="Arial Narrow" w:hAnsi="Arial Narrow"/>
              </w:rPr>
              <w:t xml:space="preserve"> </w:t>
            </w:r>
            <w:r>
              <w:rPr>
                <w:rFonts w:ascii="Arial Narrow" w:hAnsi="Arial Narrow"/>
              </w:rPr>
              <w:t>outputs/</w:t>
            </w:r>
            <w:proofErr w:type="gramStart"/>
            <w:r>
              <w:rPr>
                <w:rFonts w:ascii="Arial Narrow" w:hAnsi="Arial Narrow"/>
              </w:rPr>
              <w:t>outcomes  across</w:t>
            </w:r>
            <w:proofErr w:type="gramEnd"/>
            <w:r>
              <w:rPr>
                <w:rFonts w:ascii="Arial Narrow" w:hAnsi="Arial Narrow"/>
              </w:rPr>
              <w:t xml:space="preserve"> all dimensions.</w:t>
            </w:r>
          </w:p>
        </w:tc>
        <w:tc>
          <w:tcPr>
            <w:tcW w:w="5068" w:type="dxa"/>
          </w:tcPr>
          <w:p w14:paraId="058E6AF7" w14:textId="77777777" w:rsidR="00D859BE" w:rsidRDefault="00D859BE" w:rsidP="00822279">
            <w:pPr>
              <w:numPr>
                <w:ilvl w:val="0"/>
                <w:numId w:val="31"/>
              </w:numPr>
              <w:rPr>
                <w:rFonts w:ascii="Arial Narrow" w:hAnsi="Arial Narrow"/>
              </w:rPr>
            </w:pPr>
            <w:r>
              <w:rPr>
                <w:rFonts w:ascii="Arial Narrow" w:hAnsi="Arial Narrow"/>
              </w:rPr>
              <w:t>Utilize effective sampling methodology to ensure that all areas of the Project and diverse beneficiaries are covered.</w:t>
            </w:r>
          </w:p>
          <w:p w14:paraId="735BE3B1" w14:textId="77777777" w:rsidR="00D859BE" w:rsidRDefault="00D859BE" w:rsidP="00822279">
            <w:pPr>
              <w:numPr>
                <w:ilvl w:val="0"/>
                <w:numId w:val="31"/>
              </w:numPr>
              <w:rPr>
                <w:rFonts w:ascii="Arial Narrow" w:hAnsi="Arial Narrow"/>
              </w:rPr>
            </w:pPr>
            <w:r>
              <w:rPr>
                <w:rFonts w:ascii="Arial Narrow" w:hAnsi="Arial Narrow"/>
              </w:rPr>
              <w:t>Utilise skype and e-mail exchanges to obtain rich evidence from multiple project partners and beneficiaries.</w:t>
            </w:r>
          </w:p>
        </w:tc>
      </w:tr>
      <w:tr w:rsidR="00D859BE" w14:paraId="50AF00C5" w14:textId="77777777" w:rsidTr="00D56798">
        <w:tc>
          <w:tcPr>
            <w:tcW w:w="3794" w:type="dxa"/>
          </w:tcPr>
          <w:p w14:paraId="1BC03F56" w14:textId="77777777" w:rsidR="00D859BE" w:rsidRDefault="00D859BE" w:rsidP="00D56798">
            <w:pPr>
              <w:rPr>
                <w:rFonts w:ascii="Arial Narrow" w:hAnsi="Arial Narrow"/>
              </w:rPr>
            </w:pPr>
            <w:r>
              <w:rPr>
                <w:rFonts w:ascii="Arial Narrow" w:hAnsi="Arial Narrow"/>
              </w:rPr>
              <w:t xml:space="preserve">Some key stakeholders and beneficiaries may not be available for interviews </w:t>
            </w:r>
          </w:p>
        </w:tc>
        <w:tc>
          <w:tcPr>
            <w:tcW w:w="5068" w:type="dxa"/>
          </w:tcPr>
          <w:p w14:paraId="394A8721" w14:textId="77777777" w:rsidR="00D859BE" w:rsidRDefault="00D859BE" w:rsidP="00822279">
            <w:pPr>
              <w:numPr>
                <w:ilvl w:val="0"/>
                <w:numId w:val="32"/>
              </w:numPr>
              <w:rPr>
                <w:rFonts w:ascii="Arial Narrow" w:hAnsi="Arial Narrow"/>
              </w:rPr>
            </w:pPr>
            <w:r>
              <w:rPr>
                <w:rFonts w:ascii="Arial Narrow" w:hAnsi="Arial Narrow"/>
              </w:rPr>
              <w:t xml:space="preserve">Consultations with main stakeholders/beneficiaries will be planned with enough flexibility to account </w:t>
            </w:r>
            <w:proofErr w:type="gramStart"/>
            <w:r>
              <w:rPr>
                <w:rFonts w:ascii="Arial Narrow" w:hAnsi="Arial Narrow"/>
              </w:rPr>
              <w:t>for  their</w:t>
            </w:r>
            <w:proofErr w:type="gramEnd"/>
            <w:r>
              <w:rPr>
                <w:rFonts w:ascii="Arial Narrow" w:hAnsi="Arial Narrow"/>
              </w:rPr>
              <w:t xml:space="preserve"> schedules.</w:t>
            </w:r>
          </w:p>
          <w:p w14:paraId="7B2EE25D" w14:textId="77777777" w:rsidR="00D859BE" w:rsidRPr="00BD729A" w:rsidRDefault="00D859BE" w:rsidP="00822279">
            <w:pPr>
              <w:numPr>
                <w:ilvl w:val="0"/>
                <w:numId w:val="32"/>
              </w:numPr>
              <w:rPr>
                <w:rFonts w:ascii="Arial Narrow" w:hAnsi="Arial Narrow"/>
              </w:rPr>
            </w:pPr>
            <w:r>
              <w:rPr>
                <w:rFonts w:ascii="Arial Narrow" w:hAnsi="Arial Narrow"/>
              </w:rPr>
              <w:t>Some interviews may be conducted via phone/skype.</w:t>
            </w:r>
          </w:p>
        </w:tc>
      </w:tr>
    </w:tbl>
    <w:p w14:paraId="6AD54215" w14:textId="68864BDE" w:rsidR="00D859BE" w:rsidRDefault="00D859BE" w:rsidP="00967852">
      <w:pPr>
        <w:rPr>
          <w:rFonts w:ascii="Arial Narrow" w:hAnsi="Arial Narrow"/>
        </w:rPr>
      </w:pPr>
    </w:p>
    <w:p w14:paraId="41B28EF9" w14:textId="77777777" w:rsidR="00D859BE" w:rsidRPr="00A473CA" w:rsidRDefault="00D859BE" w:rsidP="000C6EF8">
      <w:pPr>
        <w:rPr>
          <w:rFonts w:ascii="Arial Narrow" w:hAnsi="Arial Narrow"/>
        </w:rPr>
      </w:pPr>
    </w:p>
    <w:p w14:paraId="30C593C3" w14:textId="23D4012B" w:rsidR="00D859BE" w:rsidRDefault="00D859BE" w:rsidP="00F73BAA">
      <w:pPr>
        <w:pStyle w:val="Heading1"/>
      </w:pPr>
      <w:bookmarkStart w:id="22" w:name="_Toc147586734"/>
      <w:bookmarkStart w:id="23" w:name="_Toc147586774"/>
      <w:bookmarkStart w:id="24" w:name="_Toc147588703"/>
      <w:bookmarkStart w:id="25" w:name="_Toc303804845"/>
      <w:bookmarkStart w:id="26" w:name="_Toc304886562"/>
      <w:r>
        <w:t>EVALUATION FINDINGS</w:t>
      </w:r>
      <w:bookmarkEnd w:id="22"/>
      <w:bookmarkEnd w:id="23"/>
      <w:bookmarkEnd w:id="24"/>
      <w:bookmarkEnd w:id="25"/>
      <w:bookmarkEnd w:id="26"/>
    </w:p>
    <w:p w14:paraId="36C4BFBC" w14:textId="77777777" w:rsidR="00D859BE" w:rsidRDefault="00D859BE" w:rsidP="00CB6202">
      <w:pPr>
        <w:rPr>
          <w:rFonts w:ascii="Arial Narrow" w:hAnsi="Arial Narrow"/>
        </w:rPr>
      </w:pPr>
      <w:bookmarkStart w:id="27" w:name="_Toc147586735"/>
      <w:bookmarkStart w:id="28" w:name="_Toc147586775"/>
      <w:bookmarkStart w:id="29" w:name="_Toc147588704"/>
    </w:p>
    <w:p w14:paraId="0D8263E5" w14:textId="1F530CCF" w:rsidR="00D859BE" w:rsidRDefault="00D859BE" w:rsidP="00DA375F">
      <w:pPr>
        <w:rPr>
          <w:rFonts w:ascii="Arial Narrow" w:hAnsi="Arial Narrow"/>
        </w:rPr>
      </w:pPr>
      <w:r>
        <w:rPr>
          <w:rFonts w:ascii="Arial Narrow" w:hAnsi="Arial Narrow"/>
        </w:rPr>
        <w:t xml:space="preserve">The Project documents provide the necessary information that </w:t>
      </w:r>
      <w:proofErr w:type="gramStart"/>
      <w:r>
        <w:rPr>
          <w:rFonts w:ascii="Arial Narrow" w:hAnsi="Arial Narrow"/>
        </w:rPr>
        <w:t>allow</w:t>
      </w:r>
      <w:proofErr w:type="gramEnd"/>
      <w:r>
        <w:rPr>
          <w:rFonts w:ascii="Arial Narrow" w:hAnsi="Arial Narrow"/>
        </w:rPr>
        <w:t xml:space="preserve"> the Project credible evaluation. The main intended outputs, activities, results and objectively verifiable indicators are</w:t>
      </w:r>
      <w:r w:rsidRPr="00CB6202">
        <w:rPr>
          <w:rFonts w:ascii="Arial Narrow" w:hAnsi="Arial Narrow"/>
        </w:rPr>
        <w:t xml:space="preserve"> adequately defined, appropriate and</w:t>
      </w:r>
      <w:r>
        <w:rPr>
          <w:rFonts w:ascii="Arial Narrow" w:hAnsi="Arial Narrow"/>
        </w:rPr>
        <w:t xml:space="preserve"> </w:t>
      </w:r>
      <w:r w:rsidRPr="00CB6202">
        <w:rPr>
          <w:rFonts w:ascii="Arial Narrow" w:hAnsi="Arial Narrow"/>
        </w:rPr>
        <w:t>stated in measurable terms, and</w:t>
      </w:r>
      <w:r>
        <w:rPr>
          <w:rFonts w:ascii="Arial Narrow" w:hAnsi="Arial Narrow"/>
        </w:rPr>
        <w:t xml:space="preserve"> the majority of results are verifiable. </w:t>
      </w:r>
    </w:p>
    <w:p w14:paraId="72A9BD9C" w14:textId="08908886" w:rsidR="00D859BE" w:rsidRDefault="00D859BE" w:rsidP="00D23920">
      <w:pPr>
        <w:rPr>
          <w:rFonts w:ascii="Arial Narrow" w:hAnsi="Arial Narrow"/>
        </w:rPr>
      </w:pPr>
      <w:r>
        <w:rPr>
          <w:rFonts w:ascii="Arial Narrow" w:hAnsi="Arial Narrow"/>
        </w:rPr>
        <w:t>The Project documents provide relatively well defined results</w:t>
      </w:r>
      <w:r w:rsidRPr="00A64102">
        <w:rPr>
          <w:rFonts w:ascii="Arial Narrow" w:hAnsi="Arial Narrow"/>
        </w:rPr>
        <w:t>, outputs, activities</w:t>
      </w:r>
      <w:r>
        <w:rPr>
          <w:rFonts w:ascii="Arial Narrow" w:hAnsi="Arial Narrow"/>
        </w:rPr>
        <w:t xml:space="preserve"> </w:t>
      </w:r>
      <w:r w:rsidRPr="00A64102">
        <w:rPr>
          <w:rFonts w:ascii="Arial Narrow" w:hAnsi="Arial Narrow"/>
        </w:rPr>
        <w:t>and indicators of progress</w:t>
      </w:r>
      <w:r>
        <w:rPr>
          <w:rFonts w:ascii="Arial Narrow" w:hAnsi="Arial Narrow"/>
        </w:rPr>
        <w:t xml:space="preserve"> that are relevant to the context and realities of 2014 when the project was designed. Short Project duration did not warrant any mid-term Project reviews so that major corrective actions were not taken to address emerging challenges and opportunities. </w:t>
      </w:r>
    </w:p>
    <w:p w14:paraId="381A2365" w14:textId="77777777" w:rsidR="00D859BE" w:rsidRDefault="00D859BE" w:rsidP="00D23920">
      <w:pPr>
        <w:rPr>
          <w:rFonts w:ascii="Arial Narrow" w:hAnsi="Arial Narrow"/>
        </w:rPr>
      </w:pPr>
    </w:p>
    <w:p w14:paraId="56544641" w14:textId="75E6D65F" w:rsidR="00D859BE" w:rsidRPr="00AC79C5" w:rsidRDefault="00D859BE" w:rsidP="00AC79C5">
      <w:pPr>
        <w:rPr>
          <w:rFonts w:ascii="Arial Narrow" w:hAnsi="Arial Narrow"/>
        </w:rPr>
      </w:pPr>
      <w:r w:rsidRPr="00AC79C5">
        <w:rPr>
          <w:rFonts w:ascii="Arial Narrow" w:hAnsi="Arial Narrow"/>
        </w:rPr>
        <w:t>From the outset, the evaluator received support from the Project including full access to Project’s documents, publica</w:t>
      </w:r>
      <w:r>
        <w:rPr>
          <w:rFonts w:ascii="Arial Narrow" w:hAnsi="Arial Narrow"/>
        </w:rPr>
        <w:t>tions, work plans, mid-year and final</w:t>
      </w:r>
      <w:r w:rsidRPr="00AC79C5">
        <w:rPr>
          <w:rFonts w:ascii="Arial Narrow" w:hAnsi="Arial Narrow"/>
        </w:rPr>
        <w:t xml:space="preserve"> reports, and other resources. UNDP and the Project management a</w:t>
      </w:r>
      <w:r>
        <w:rPr>
          <w:rFonts w:ascii="Arial Narrow" w:hAnsi="Arial Narrow"/>
        </w:rPr>
        <w:t>nd staff</w:t>
      </w:r>
      <w:r w:rsidRPr="00AC79C5">
        <w:rPr>
          <w:rFonts w:ascii="Arial Narrow" w:hAnsi="Arial Narrow"/>
        </w:rPr>
        <w:t xml:space="preserve"> were generous with their time and provided multiple opportunit</w:t>
      </w:r>
      <w:r>
        <w:rPr>
          <w:rFonts w:ascii="Arial Narrow" w:hAnsi="Arial Narrow"/>
        </w:rPr>
        <w:t>ies to discuss the Project. UNDP</w:t>
      </w:r>
      <w:r w:rsidRPr="00AC79C5">
        <w:rPr>
          <w:rFonts w:ascii="Arial Narrow" w:hAnsi="Arial Narrow"/>
        </w:rPr>
        <w:t xml:space="preserve"> scheduled additional interviewees with partners and stakeholders to obtain additional information. </w:t>
      </w:r>
    </w:p>
    <w:p w14:paraId="5B73811D" w14:textId="77777777" w:rsidR="00D859BE" w:rsidRPr="00AC79C5" w:rsidRDefault="00D859BE" w:rsidP="00AC79C5">
      <w:pPr>
        <w:rPr>
          <w:rFonts w:ascii="Arial Narrow" w:hAnsi="Arial Narrow"/>
        </w:rPr>
      </w:pPr>
    </w:p>
    <w:p w14:paraId="2BD23DCB" w14:textId="08D73F43" w:rsidR="00D859BE" w:rsidRPr="006970BF" w:rsidRDefault="00D859BE" w:rsidP="00D23920">
      <w:pPr>
        <w:rPr>
          <w:rFonts w:ascii="Arial Narrow" w:hAnsi="Arial Narrow"/>
        </w:rPr>
      </w:pPr>
      <w:r w:rsidRPr="00AC79C5">
        <w:rPr>
          <w:rFonts w:ascii="Arial Narrow" w:hAnsi="Arial Narrow"/>
        </w:rPr>
        <w:t>Overall, the consultant found that UNDP made a significant positive contribut</w:t>
      </w:r>
      <w:r>
        <w:rPr>
          <w:rFonts w:ascii="Arial Narrow" w:hAnsi="Arial Narrow"/>
        </w:rPr>
        <w:t>ion to strengthening leadership skills of women with disabilities and built foundations for ongoing dialogue between PWDs and Government ministries and organizations. The following discussion examines Project’s relevance, effectiveness, efficiency, impact and sustainability.</w:t>
      </w:r>
    </w:p>
    <w:bookmarkEnd w:id="27"/>
    <w:bookmarkEnd w:id="28"/>
    <w:bookmarkEnd w:id="29"/>
    <w:p w14:paraId="3DCD5D01" w14:textId="77777777" w:rsidR="00D859BE" w:rsidRPr="00597D86" w:rsidRDefault="00D859BE" w:rsidP="00597D86"/>
    <w:p w14:paraId="25A9F837" w14:textId="182B68D2" w:rsidR="00D859BE" w:rsidRDefault="00D859BE" w:rsidP="00D75896">
      <w:pPr>
        <w:pStyle w:val="Heading2"/>
        <w:numPr>
          <w:ilvl w:val="0"/>
          <w:numId w:val="0"/>
        </w:numPr>
        <w:ind w:left="720"/>
      </w:pPr>
      <w:bookmarkStart w:id="30" w:name="_Toc303804846"/>
      <w:bookmarkStart w:id="31" w:name="_Toc304886563"/>
      <w:proofErr w:type="gramStart"/>
      <w:r>
        <w:t>5.1  Relevance</w:t>
      </w:r>
      <w:bookmarkEnd w:id="30"/>
      <w:bookmarkEnd w:id="31"/>
      <w:proofErr w:type="gramEnd"/>
    </w:p>
    <w:p w14:paraId="04A41E71" w14:textId="77777777" w:rsidR="00D859BE" w:rsidRDefault="00D859BE" w:rsidP="000C6EF8">
      <w:pPr>
        <w:tabs>
          <w:tab w:val="left" w:pos="540"/>
        </w:tabs>
        <w:suppressAutoHyphens/>
        <w:rPr>
          <w:rFonts w:ascii="Arial Narrow" w:hAnsi="Arial Narrow" w:cs="Arial"/>
          <w:szCs w:val="22"/>
          <w:lang w:val="en-US"/>
        </w:rPr>
      </w:pPr>
    </w:p>
    <w:p w14:paraId="4DB028A9" w14:textId="6C94748D" w:rsidR="00D859BE" w:rsidRPr="00F9302D" w:rsidRDefault="00D859BE" w:rsidP="00F9302D">
      <w:pPr>
        <w:rPr>
          <w:rFonts w:ascii="Arial Narrow" w:hAnsi="Arial Narrow"/>
          <w:lang w:val="en-GB"/>
        </w:rPr>
      </w:pPr>
      <w:r>
        <w:rPr>
          <w:rFonts w:ascii="Arial Narrow" w:hAnsi="Arial Narrow"/>
          <w:lang w:val="en-GB"/>
        </w:rPr>
        <w:lastRenderedPageBreak/>
        <w:t>Relevance deals with</w:t>
      </w:r>
      <w:r w:rsidRPr="00D7561C">
        <w:rPr>
          <w:rFonts w:ascii="Arial Narrow" w:hAnsi="Arial Narrow"/>
          <w:lang w:val="en-GB"/>
        </w:rPr>
        <w:t xml:space="preserve"> the appropriateness of the </w:t>
      </w:r>
      <w:r>
        <w:rPr>
          <w:rFonts w:ascii="Arial Narrow" w:hAnsi="Arial Narrow"/>
          <w:lang w:val="en-GB"/>
        </w:rPr>
        <w:t xml:space="preserve">Project design to the needs of women with disabilities in Turkmenistan. </w:t>
      </w:r>
    </w:p>
    <w:p w14:paraId="406910C4" w14:textId="77777777" w:rsidR="00D859BE" w:rsidRPr="00891228" w:rsidRDefault="00D859BE" w:rsidP="00891228">
      <w:pPr>
        <w:tabs>
          <w:tab w:val="left" w:pos="540"/>
        </w:tabs>
        <w:suppressAutoHyphens/>
        <w:rPr>
          <w:rFonts w:ascii="Arial Narrow" w:hAnsi="Arial Narrow" w:cs="Arial"/>
          <w:szCs w:val="22"/>
          <w:lang w:val="en-US"/>
        </w:rPr>
      </w:pPr>
    </w:p>
    <w:p w14:paraId="22DC3DF2" w14:textId="77777777" w:rsidR="00D859BE" w:rsidRPr="00E56B82" w:rsidRDefault="00D859BE" w:rsidP="00994BC3">
      <w:pPr>
        <w:tabs>
          <w:tab w:val="left" w:pos="540"/>
        </w:tabs>
        <w:suppressAutoHyphens/>
        <w:rPr>
          <w:rFonts w:ascii="Arial Narrow" w:hAnsi="Arial Narrow" w:cs="Arial"/>
          <w:b/>
          <w:szCs w:val="22"/>
          <w:lang w:val="en-GB"/>
        </w:rPr>
      </w:pPr>
      <w:r>
        <w:rPr>
          <w:rFonts w:ascii="Arial Narrow" w:hAnsi="Arial Narrow" w:cs="Arial"/>
          <w:szCs w:val="22"/>
          <w:lang w:val="en-GB"/>
        </w:rPr>
        <w:t>The P</w:t>
      </w:r>
      <w:r w:rsidRPr="007A22F0">
        <w:rPr>
          <w:rFonts w:ascii="Arial Narrow" w:hAnsi="Arial Narrow" w:cs="Arial"/>
          <w:szCs w:val="22"/>
          <w:lang w:val="en-GB"/>
        </w:rPr>
        <w:t xml:space="preserve">roject design is </w:t>
      </w:r>
      <w:r>
        <w:rPr>
          <w:rFonts w:ascii="Arial Narrow" w:hAnsi="Arial Narrow" w:cs="Arial"/>
          <w:szCs w:val="22"/>
          <w:lang w:val="en-GB"/>
        </w:rPr>
        <w:t>relevant vis-à-vis the overall Project goal</w:t>
      </w:r>
      <w:r w:rsidRPr="007A22F0">
        <w:rPr>
          <w:rFonts w:ascii="Arial Narrow" w:hAnsi="Arial Narrow" w:cs="Arial"/>
          <w:szCs w:val="22"/>
          <w:lang w:val="en-GB"/>
        </w:rPr>
        <w:t>.</w:t>
      </w:r>
      <w:r w:rsidRPr="00F9302D">
        <w:rPr>
          <w:rFonts w:ascii="Arial Narrow" w:hAnsi="Arial Narrow" w:cs="Arial"/>
          <w:szCs w:val="22"/>
          <w:lang w:val="en-GB"/>
        </w:rPr>
        <w:t xml:space="preserve"> </w:t>
      </w:r>
      <w:r w:rsidRPr="00F31DD8">
        <w:rPr>
          <w:rFonts w:ascii="Arial Narrow" w:eastAsia="Times New Roman" w:hAnsi="Arial Narrow"/>
          <w:lang w:val="en-US"/>
        </w:rPr>
        <w:t xml:space="preserve">As the barriers and challenges faced by </w:t>
      </w:r>
      <w:r>
        <w:rPr>
          <w:rFonts w:ascii="Arial Narrow" w:eastAsia="Times New Roman" w:hAnsi="Arial Narrow"/>
          <w:lang w:val="en-US"/>
        </w:rPr>
        <w:t>women with disabilities</w:t>
      </w:r>
      <w:r w:rsidRPr="00F31DD8">
        <w:rPr>
          <w:rFonts w:ascii="Arial Narrow" w:eastAsia="Times New Roman" w:hAnsi="Arial Narrow"/>
          <w:lang w:val="en-US"/>
        </w:rPr>
        <w:t xml:space="preserve"> are multi-faceted and mult</w:t>
      </w:r>
      <w:r>
        <w:rPr>
          <w:rFonts w:ascii="Arial Narrow" w:eastAsia="Times New Roman" w:hAnsi="Arial Narrow"/>
          <w:lang w:val="en-US"/>
        </w:rPr>
        <w:t>i-dimensional, UNDP adopted a comprehensive approach to address them.</w:t>
      </w:r>
      <w:r w:rsidRPr="007A22F0">
        <w:rPr>
          <w:rFonts w:ascii="Arial Narrow" w:hAnsi="Arial Narrow" w:cs="Arial"/>
          <w:szCs w:val="22"/>
          <w:lang w:val="en-GB"/>
        </w:rPr>
        <w:t xml:space="preserve"> </w:t>
      </w:r>
      <w:r>
        <w:rPr>
          <w:rFonts w:ascii="Arial Narrow" w:hAnsi="Arial Narrow" w:cs="Arial"/>
          <w:szCs w:val="22"/>
          <w:lang w:val="en-US"/>
        </w:rPr>
        <w:t>Specific challenges faced by women with disabilities addressed by the Project include:</w:t>
      </w:r>
    </w:p>
    <w:p w14:paraId="764121A9" w14:textId="77777777" w:rsidR="00D859BE" w:rsidRDefault="00D859BE" w:rsidP="00822279">
      <w:pPr>
        <w:pStyle w:val="Header"/>
        <w:numPr>
          <w:ilvl w:val="0"/>
          <w:numId w:val="20"/>
        </w:numPr>
        <w:ind w:left="360"/>
        <w:rPr>
          <w:rFonts w:ascii="Arial Narrow" w:hAnsi="Arial Narrow" w:cs="Arial"/>
          <w:szCs w:val="22"/>
          <w:lang w:val="en-US"/>
        </w:rPr>
      </w:pPr>
      <w:r>
        <w:rPr>
          <w:rFonts w:ascii="Arial Narrow" w:hAnsi="Arial Narrow" w:cs="Arial"/>
          <w:szCs w:val="22"/>
          <w:lang w:val="en-US"/>
        </w:rPr>
        <w:t xml:space="preserve">Limited knowledge of women with disabilities of ICT, democracy, gender and leadership </w:t>
      </w:r>
    </w:p>
    <w:p w14:paraId="0B0577B7" w14:textId="20B77036" w:rsidR="00D859BE" w:rsidRPr="00994BC3" w:rsidRDefault="00D859BE" w:rsidP="00822279">
      <w:pPr>
        <w:pStyle w:val="Header"/>
        <w:numPr>
          <w:ilvl w:val="0"/>
          <w:numId w:val="20"/>
        </w:numPr>
        <w:ind w:left="360"/>
        <w:rPr>
          <w:rFonts w:ascii="Arial Narrow" w:hAnsi="Arial Narrow" w:cs="Arial"/>
          <w:szCs w:val="22"/>
          <w:lang w:val="en-US"/>
        </w:rPr>
      </w:pPr>
      <w:r>
        <w:rPr>
          <w:rFonts w:ascii="Arial Narrow" w:hAnsi="Arial Narrow" w:cs="Arial"/>
          <w:szCs w:val="22"/>
          <w:lang w:val="en-US"/>
        </w:rPr>
        <w:t>Limited opportunities for open dialogue of PWDs and DPOs and ministries and other Government organizations</w:t>
      </w:r>
      <w:r w:rsidRPr="00983A75">
        <w:rPr>
          <w:rFonts w:ascii="Arial Narrow" w:hAnsi="Arial Narrow" w:cs="Arial"/>
          <w:szCs w:val="22"/>
          <w:lang w:val="en-US"/>
        </w:rPr>
        <w:t>.</w:t>
      </w:r>
    </w:p>
    <w:p w14:paraId="625E8DFE" w14:textId="77777777" w:rsidR="00D859BE" w:rsidRDefault="00D859BE" w:rsidP="000C6EF8">
      <w:pPr>
        <w:tabs>
          <w:tab w:val="left" w:pos="540"/>
        </w:tabs>
        <w:suppressAutoHyphens/>
        <w:rPr>
          <w:rFonts w:ascii="Arial Narrow" w:hAnsi="Arial Narrow" w:cs="Arial"/>
          <w:szCs w:val="22"/>
          <w:lang w:val="en-US"/>
        </w:rPr>
      </w:pPr>
    </w:p>
    <w:p w14:paraId="511385C0" w14:textId="2C009A9F" w:rsidR="00D859BE" w:rsidRPr="00983A75" w:rsidRDefault="00D859BE" w:rsidP="00983A75">
      <w:pPr>
        <w:tabs>
          <w:tab w:val="left" w:pos="540"/>
        </w:tabs>
        <w:suppressAutoHyphens/>
        <w:rPr>
          <w:rFonts w:ascii="Arial Narrow" w:hAnsi="Arial Narrow" w:cs="Arial"/>
          <w:szCs w:val="22"/>
          <w:lang w:val="en-GB"/>
        </w:rPr>
      </w:pPr>
      <w:r>
        <w:rPr>
          <w:rFonts w:ascii="Arial Narrow" w:hAnsi="Arial Narrow" w:cs="Arial"/>
          <w:szCs w:val="22"/>
          <w:lang w:val="en-GB"/>
        </w:rPr>
        <w:t>The P</w:t>
      </w:r>
      <w:r w:rsidRPr="007A22F0">
        <w:rPr>
          <w:rFonts w:ascii="Arial Narrow" w:hAnsi="Arial Narrow" w:cs="Arial"/>
          <w:szCs w:val="22"/>
          <w:lang w:val="en-GB"/>
        </w:rPr>
        <w:t>roject design and its objectives are relevant and well aligned with the national policies and strategies.</w:t>
      </w:r>
      <w:r>
        <w:rPr>
          <w:rFonts w:ascii="Arial Narrow" w:hAnsi="Arial Narrow" w:cs="Arial"/>
          <w:szCs w:val="22"/>
          <w:lang w:val="en-GB"/>
        </w:rPr>
        <w:t xml:space="preserve"> </w:t>
      </w:r>
      <w:r>
        <w:rPr>
          <w:rFonts w:ascii="Arial Narrow" w:hAnsi="Arial Narrow"/>
        </w:rPr>
        <w:t>The Project supported the Government in meeting</w:t>
      </w:r>
      <w:r w:rsidRPr="001C1850">
        <w:rPr>
          <w:rFonts w:ascii="Arial Narrow" w:hAnsi="Arial Narrow"/>
        </w:rPr>
        <w:t xml:space="preserve"> </w:t>
      </w:r>
      <w:r>
        <w:rPr>
          <w:rFonts w:ascii="Arial Narrow" w:hAnsi="Arial Narrow"/>
        </w:rPr>
        <w:t xml:space="preserve">a number of </w:t>
      </w:r>
      <w:r w:rsidRPr="001C1850">
        <w:rPr>
          <w:rFonts w:ascii="Arial Narrow" w:hAnsi="Arial Narrow"/>
        </w:rPr>
        <w:t>its international commitments,</w:t>
      </w:r>
      <w:r>
        <w:rPr>
          <w:rFonts w:ascii="Arial Narrow" w:hAnsi="Arial Narrow"/>
        </w:rPr>
        <w:t xml:space="preserve"> including but not limited to:</w:t>
      </w:r>
    </w:p>
    <w:p w14:paraId="74FEE86B" w14:textId="39B44F07" w:rsidR="00D859BE" w:rsidRPr="00D47E6C" w:rsidRDefault="00D859BE" w:rsidP="00822279">
      <w:pPr>
        <w:pStyle w:val="ListParagraph"/>
        <w:numPr>
          <w:ilvl w:val="0"/>
          <w:numId w:val="21"/>
        </w:numPr>
        <w:rPr>
          <w:rFonts w:ascii="Arial Narrow" w:hAnsi="Arial Narrow"/>
        </w:rPr>
      </w:pPr>
      <w:r w:rsidRPr="00D47E6C">
        <w:rPr>
          <w:rFonts w:ascii="Arial Narrow" w:hAnsi="Arial Narrow"/>
        </w:rPr>
        <w:t>UN Convention on the Rights of Persons with Disabilities;</w:t>
      </w:r>
    </w:p>
    <w:p w14:paraId="78B7C9C3" w14:textId="25D393CF" w:rsidR="00D859BE" w:rsidRPr="00B4388E" w:rsidRDefault="00D859BE" w:rsidP="00822279">
      <w:pPr>
        <w:pStyle w:val="ListParagraph"/>
        <w:numPr>
          <w:ilvl w:val="0"/>
          <w:numId w:val="21"/>
        </w:numPr>
        <w:rPr>
          <w:rFonts w:ascii="Arial Narrow" w:hAnsi="Arial Narrow"/>
        </w:rPr>
      </w:pPr>
      <w:r w:rsidRPr="00A05867">
        <w:rPr>
          <w:rFonts w:ascii="Arial Narrow" w:hAnsi="Arial Narrow"/>
        </w:rPr>
        <w:t>The Convention on the Elimination of All Forms of Discrimination against Women</w:t>
      </w:r>
      <w:r>
        <w:rPr>
          <w:rFonts w:ascii="Arial Narrow" w:hAnsi="Arial Narrow"/>
        </w:rPr>
        <w:t xml:space="preserve"> </w:t>
      </w:r>
      <w:r w:rsidRPr="00B4388E">
        <w:rPr>
          <w:rFonts w:ascii="Arial Narrow" w:hAnsi="Arial Narrow"/>
        </w:rPr>
        <w:t>(CEDAW)</w:t>
      </w:r>
    </w:p>
    <w:p w14:paraId="51646408" w14:textId="77777777" w:rsidR="00D859BE" w:rsidRDefault="00D859BE" w:rsidP="00917D6B">
      <w:pPr>
        <w:pStyle w:val="Header"/>
        <w:rPr>
          <w:rFonts w:ascii="Arial Narrow" w:hAnsi="Arial Narrow" w:cs="Arial"/>
          <w:szCs w:val="22"/>
          <w:lang w:val="en-US"/>
        </w:rPr>
      </w:pPr>
    </w:p>
    <w:p w14:paraId="251FBCCD" w14:textId="1697F0A6" w:rsidR="00D859BE" w:rsidRDefault="00D859BE" w:rsidP="00B87634">
      <w:pPr>
        <w:rPr>
          <w:rFonts w:ascii="Arial Narrow" w:hAnsi="Arial Narrow"/>
        </w:rPr>
      </w:pPr>
      <w:r w:rsidRPr="00BA0286">
        <w:rPr>
          <w:rFonts w:ascii="Arial Narrow" w:hAnsi="Arial Narrow"/>
        </w:rPr>
        <w:t>Hig</w:t>
      </w:r>
      <w:r>
        <w:rPr>
          <w:rFonts w:ascii="Arial Narrow" w:hAnsi="Arial Narrow"/>
        </w:rPr>
        <w:t>h Project relevance</w:t>
      </w:r>
      <w:r w:rsidRPr="00BA0286">
        <w:rPr>
          <w:rFonts w:ascii="Arial Narrow" w:hAnsi="Arial Narrow"/>
        </w:rPr>
        <w:t xml:space="preserve"> </w:t>
      </w:r>
      <w:r>
        <w:rPr>
          <w:rFonts w:ascii="Arial Narrow" w:hAnsi="Arial Narrow"/>
        </w:rPr>
        <w:t xml:space="preserve">was </w:t>
      </w:r>
      <w:r w:rsidRPr="00BA0286">
        <w:rPr>
          <w:rFonts w:ascii="Arial Narrow" w:hAnsi="Arial Narrow"/>
        </w:rPr>
        <w:t xml:space="preserve">confirmed </w:t>
      </w:r>
      <w:r>
        <w:rPr>
          <w:rFonts w:ascii="Arial Narrow" w:hAnsi="Arial Narrow"/>
        </w:rPr>
        <w:t xml:space="preserve">by Project beneficiaries, trainers, participants in the national forum and ministries and other organizations’ staff where study trips were organized. </w:t>
      </w:r>
      <w:r w:rsidRPr="00BA0286">
        <w:rPr>
          <w:rFonts w:ascii="Arial Narrow" w:hAnsi="Arial Narrow"/>
        </w:rPr>
        <w:t>Relevan</w:t>
      </w:r>
      <w:r>
        <w:rPr>
          <w:rFonts w:ascii="Arial Narrow" w:hAnsi="Arial Narrow"/>
        </w:rPr>
        <w:t>ce and usefulness of trainings was confirmed</w:t>
      </w:r>
      <w:r w:rsidRPr="00BA0286">
        <w:rPr>
          <w:rFonts w:ascii="Arial Narrow" w:hAnsi="Arial Narrow"/>
        </w:rPr>
        <w:t xml:space="preserve"> by </w:t>
      </w:r>
      <w:r>
        <w:rPr>
          <w:rFonts w:ascii="Arial Narrow" w:hAnsi="Arial Narrow"/>
        </w:rPr>
        <w:t xml:space="preserve">Project </w:t>
      </w:r>
      <w:r w:rsidRPr="00BA0286">
        <w:rPr>
          <w:rFonts w:ascii="Arial Narrow" w:hAnsi="Arial Narrow"/>
        </w:rPr>
        <w:t>beneficiaries who wer</w:t>
      </w:r>
      <w:r>
        <w:rPr>
          <w:rFonts w:ascii="Arial Narrow" w:hAnsi="Arial Narrow"/>
        </w:rPr>
        <w:t xml:space="preserve">e interviewed by the consultant. </w:t>
      </w:r>
      <w:r w:rsidRPr="00B87634">
        <w:rPr>
          <w:rFonts w:ascii="Arial Narrow" w:hAnsi="Arial Narrow"/>
        </w:rPr>
        <w:t>Women be</w:t>
      </w:r>
      <w:r>
        <w:rPr>
          <w:rFonts w:ascii="Arial Narrow" w:hAnsi="Arial Narrow"/>
        </w:rPr>
        <w:t>neficiaries indicated that the P</w:t>
      </w:r>
      <w:r w:rsidRPr="00B87634">
        <w:rPr>
          <w:rFonts w:ascii="Arial Narrow" w:hAnsi="Arial Narrow"/>
        </w:rPr>
        <w:t>roject provided them with the necessary knowledge and skills to engage into decision making at the local and national levels</w:t>
      </w:r>
      <w:r>
        <w:rPr>
          <w:rFonts w:ascii="Arial Narrow" w:hAnsi="Arial Narrow"/>
        </w:rPr>
        <w:t xml:space="preserve"> and lead women with disabilities. </w:t>
      </w:r>
      <w:r w:rsidRPr="00B87634">
        <w:rPr>
          <w:rFonts w:ascii="Arial Narrow" w:hAnsi="Arial Narrow"/>
        </w:rPr>
        <w:t xml:space="preserve"> </w:t>
      </w:r>
    </w:p>
    <w:p w14:paraId="54C372ED" w14:textId="77777777" w:rsidR="00D859BE" w:rsidRPr="00B87634" w:rsidRDefault="00D859BE" w:rsidP="00B87634">
      <w:pPr>
        <w:rPr>
          <w:rFonts w:ascii="Arial Narrow" w:hAnsi="Arial Narrow"/>
        </w:rPr>
      </w:pPr>
    </w:p>
    <w:p w14:paraId="1FE353BE" w14:textId="364FFCC8" w:rsidR="00D859BE" w:rsidRDefault="00D859BE" w:rsidP="00BA0286">
      <w:pPr>
        <w:rPr>
          <w:rFonts w:ascii="Arial Narrow" w:hAnsi="Arial Narrow"/>
        </w:rPr>
      </w:pPr>
      <w:r>
        <w:rPr>
          <w:rFonts w:ascii="Arial Narrow" w:hAnsi="Arial Narrow"/>
        </w:rPr>
        <w:t>The representatives of m</w:t>
      </w:r>
      <w:r w:rsidRPr="00B87634">
        <w:rPr>
          <w:rFonts w:ascii="Arial Narrow" w:hAnsi="Arial Narrow"/>
        </w:rPr>
        <w:t>inistries</w:t>
      </w:r>
      <w:r>
        <w:rPr>
          <w:rFonts w:ascii="Arial Narrow" w:hAnsi="Arial Narrow"/>
        </w:rPr>
        <w:t xml:space="preserve"> and other organizations where study visits were </w:t>
      </w:r>
      <w:proofErr w:type="gramStart"/>
      <w:r>
        <w:rPr>
          <w:rFonts w:ascii="Arial Narrow" w:hAnsi="Arial Narrow"/>
        </w:rPr>
        <w:t>organized  confirmed</w:t>
      </w:r>
      <w:proofErr w:type="gramEnd"/>
      <w:r>
        <w:rPr>
          <w:rFonts w:ascii="Arial Narrow" w:hAnsi="Arial Narrow"/>
        </w:rPr>
        <w:t xml:space="preserve"> that the meetings</w:t>
      </w:r>
      <w:r w:rsidRPr="00B87634">
        <w:rPr>
          <w:rFonts w:ascii="Arial Narrow" w:hAnsi="Arial Narrow"/>
        </w:rPr>
        <w:t xml:space="preserve"> with women with disab</w:t>
      </w:r>
      <w:r>
        <w:rPr>
          <w:rFonts w:ascii="Arial Narrow" w:hAnsi="Arial Narrow"/>
        </w:rPr>
        <w:t>ilities were</w:t>
      </w:r>
      <w:r w:rsidRPr="00B87634">
        <w:rPr>
          <w:rFonts w:ascii="Arial Narrow" w:hAnsi="Arial Narrow"/>
        </w:rPr>
        <w:t xml:space="preserve"> very relevant as they helped them to </w:t>
      </w:r>
      <w:r>
        <w:rPr>
          <w:rFonts w:ascii="Arial Narrow" w:hAnsi="Arial Narrow"/>
        </w:rPr>
        <w:t>obtain rich information on specific challenges and needs of wo</w:t>
      </w:r>
      <w:r w:rsidR="002434FE">
        <w:rPr>
          <w:rFonts w:ascii="Arial Narrow" w:hAnsi="Arial Narrow"/>
        </w:rPr>
        <w:t>men with disabilities. They</w:t>
      </w:r>
      <w:r>
        <w:rPr>
          <w:rFonts w:ascii="Arial Narrow" w:hAnsi="Arial Narrow"/>
        </w:rPr>
        <w:t xml:space="preserve"> captured suggestions sh</w:t>
      </w:r>
      <w:r w:rsidR="002434FE">
        <w:rPr>
          <w:rFonts w:ascii="Arial Narrow" w:hAnsi="Arial Narrow"/>
        </w:rPr>
        <w:t>ared by Project beneficiaries and took them into account</w:t>
      </w:r>
      <w:r>
        <w:rPr>
          <w:rFonts w:ascii="Arial Narrow" w:hAnsi="Arial Narrow"/>
        </w:rPr>
        <w:t xml:space="preserve"> in their policy and program development work. They also expressed a need in institutionalizing such a dialogue to ensure that policy and programs developed by the ministries address actual needs and aspirations of women with disabilities. </w:t>
      </w:r>
    </w:p>
    <w:p w14:paraId="224F4912" w14:textId="77777777" w:rsidR="00D859BE" w:rsidRPr="005A5C3B" w:rsidRDefault="00D859BE" w:rsidP="000C6EF8">
      <w:pPr>
        <w:rPr>
          <w:rFonts w:ascii="Arial Narrow" w:hAnsi="Arial Narrow"/>
          <w:i/>
        </w:rPr>
      </w:pPr>
    </w:p>
    <w:p w14:paraId="1BE778A3" w14:textId="61979E16" w:rsidR="00D859BE" w:rsidRPr="00F1273A" w:rsidRDefault="00D859BE" w:rsidP="00953A55">
      <w:pPr>
        <w:pStyle w:val="Heading2"/>
      </w:pPr>
      <w:bookmarkStart w:id="32" w:name="_Toc303804847"/>
      <w:bookmarkStart w:id="33" w:name="_Toc304886564"/>
      <w:r>
        <w:t>Effectiveness</w:t>
      </w:r>
      <w:bookmarkEnd w:id="32"/>
      <w:bookmarkEnd w:id="33"/>
    </w:p>
    <w:p w14:paraId="431268C2" w14:textId="77777777" w:rsidR="00D859BE" w:rsidRDefault="00D859BE" w:rsidP="000C6EF8">
      <w:pPr>
        <w:rPr>
          <w:rFonts w:ascii="Arial Narrow" w:hAnsi="Arial Narrow"/>
        </w:rPr>
      </w:pPr>
    </w:p>
    <w:p w14:paraId="2D8D7E66" w14:textId="4CAAD777" w:rsidR="00D859BE" w:rsidRDefault="00D859BE" w:rsidP="00A009BC">
      <w:pPr>
        <w:rPr>
          <w:rFonts w:ascii="Arial Narrow" w:hAnsi="Arial Narrow"/>
          <w:lang w:val="en-GB"/>
        </w:rPr>
      </w:pPr>
      <w:r w:rsidRPr="00BD3B0E">
        <w:rPr>
          <w:rFonts w:ascii="Arial Narrow" w:hAnsi="Arial Narrow"/>
          <w:lang w:val="en-GB"/>
        </w:rPr>
        <w:t xml:space="preserve">Effectiveness focuses </w:t>
      </w:r>
      <w:r>
        <w:rPr>
          <w:rFonts w:ascii="Arial Narrow" w:hAnsi="Arial Narrow"/>
          <w:lang w:val="en-GB"/>
        </w:rPr>
        <w:t>on results, not processes and the consultant examined if the project was</w:t>
      </w:r>
      <w:r w:rsidRPr="00BD3B0E">
        <w:rPr>
          <w:rFonts w:ascii="Arial Narrow" w:hAnsi="Arial Narrow"/>
          <w:lang w:val="en-GB"/>
        </w:rPr>
        <w:t xml:space="preserve"> producing its planned outcomes and meeting intended objectives.</w:t>
      </w:r>
      <w:r>
        <w:rPr>
          <w:rFonts w:ascii="Arial Narrow" w:hAnsi="Arial Narrow"/>
          <w:lang w:val="en-GB"/>
        </w:rPr>
        <w:t xml:space="preserve"> </w:t>
      </w:r>
    </w:p>
    <w:p w14:paraId="72F14914" w14:textId="77777777" w:rsidR="00D859BE" w:rsidRDefault="00D859BE" w:rsidP="000C6EF8">
      <w:pPr>
        <w:rPr>
          <w:rFonts w:ascii="Arial Narrow" w:hAnsi="Arial Narrow"/>
        </w:rPr>
      </w:pPr>
    </w:p>
    <w:p w14:paraId="1DF1D6CD" w14:textId="17556434" w:rsidR="00D859BE" w:rsidRPr="00F80100" w:rsidRDefault="00D859BE" w:rsidP="00F80100">
      <w:pPr>
        <w:tabs>
          <w:tab w:val="left" w:pos="540"/>
        </w:tabs>
        <w:suppressAutoHyphens/>
        <w:rPr>
          <w:rFonts w:ascii="Arial Narrow" w:hAnsi="Arial Narrow" w:cs="Arial"/>
          <w:b/>
          <w:szCs w:val="22"/>
          <w:lang w:val="en-GB"/>
        </w:rPr>
      </w:pPr>
      <w:r w:rsidRPr="0029338E">
        <w:rPr>
          <w:rFonts w:ascii="Arial Narrow" w:hAnsi="Arial Narrow"/>
        </w:rPr>
        <w:t>The collected evidence demonstrat</w:t>
      </w:r>
      <w:r>
        <w:rPr>
          <w:rFonts w:ascii="Arial Narrow" w:hAnsi="Arial Narrow"/>
        </w:rPr>
        <w:t>es that the Project has</w:t>
      </w:r>
      <w:r w:rsidRPr="0029338E">
        <w:rPr>
          <w:rFonts w:ascii="Arial Narrow" w:hAnsi="Arial Narrow"/>
        </w:rPr>
        <w:t xml:space="preserve"> </w:t>
      </w:r>
      <w:r>
        <w:rPr>
          <w:rFonts w:ascii="Arial Narrow" w:hAnsi="Arial Narrow"/>
        </w:rPr>
        <w:t xml:space="preserve">achieved almost all of its intended objectives. </w:t>
      </w:r>
      <w:r>
        <w:rPr>
          <w:rFonts w:ascii="Arial Narrow" w:hAnsi="Arial Narrow" w:cs="Arial"/>
          <w:szCs w:val="22"/>
          <w:lang w:val="en-GB"/>
        </w:rPr>
        <w:t xml:space="preserve"> </w:t>
      </w:r>
      <w:r>
        <w:rPr>
          <w:rFonts w:ascii="Arial Narrow" w:hAnsi="Arial Narrow" w:cs="Arial"/>
          <w:szCs w:val="20"/>
        </w:rPr>
        <w:t xml:space="preserve">The consultant highly praises a logical sequence of Project execution from thorough selection of </w:t>
      </w:r>
      <w:r w:rsidRPr="00974DB6">
        <w:rPr>
          <w:rFonts w:ascii="Arial Narrow" w:hAnsi="Arial Narrow" w:cs="Arial"/>
          <w:szCs w:val="20"/>
        </w:rPr>
        <w:t>hearing and visually impaired women</w:t>
      </w:r>
      <w:r>
        <w:rPr>
          <w:rFonts w:ascii="Arial Narrow" w:hAnsi="Arial Narrow" w:cs="Arial"/>
          <w:szCs w:val="20"/>
        </w:rPr>
        <w:t xml:space="preserve">, to comprehensive and hands on training, to providing the beneficiaries with an opportunity to apply knowledge and skills acquired. The Project </w:t>
      </w:r>
      <w:r w:rsidRPr="00974DB6">
        <w:rPr>
          <w:rFonts w:ascii="Arial Narrow" w:hAnsi="Arial Narrow" w:cs="Arial"/>
          <w:szCs w:val="20"/>
        </w:rPr>
        <w:t>benefit</w:t>
      </w:r>
      <w:r>
        <w:rPr>
          <w:rFonts w:ascii="Arial Narrow" w:hAnsi="Arial Narrow" w:cs="Arial"/>
          <w:szCs w:val="20"/>
        </w:rPr>
        <w:t>ted</w:t>
      </w:r>
      <w:r w:rsidRPr="00974DB6">
        <w:rPr>
          <w:rFonts w:ascii="Arial Narrow" w:hAnsi="Arial Narrow" w:cs="Arial"/>
          <w:szCs w:val="20"/>
        </w:rPr>
        <w:t xml:space="preserve"> hearing and visually impaired women of all ages</w:t>
      </w:r>
      <w:r>
        <w:rPr>
          <w:rFonts w:ascii="Arial Narrow" w:hAnsi="Arial Narrow" w:cs="Arial"/>
          <w:szCs w:val="20"/>
        </w:rPr>
        <w:t xml:space="preserve"> and marriage status</w:t>
      </w:r>
      <w:r w:rsidRPr="00974DB6">
        <w:rPr>
          <w:rFonts w:ascii="Arial Narrow" w:hAnsi="Arial Narrow" w:cs="Arial"/>
          <w:szCs w:val="20"/>
        </w:rPr>
        <w:t xml:space="preserve"> from all five regions</w:t>
      </w:r>
      <w:r>
        <w:rPr>
          <w:rFonts w:ascii="Arial Narrow" w:hAnsi="Arial Narrow" w:cs="Arial"/>
          <w:szCs w:val="20"/>
        </w:rPr>
        <w:t xml:space="preserve"> </w:t>
      </w:r>
      <w:r w:rsidRPr="00974DB6">
        <w:rPr>
          <w:rFonts w:ascii="Arial Narrow" w:hAnsi="Arial Narrow" w:cs="Arial"/>
          <w:szCs w:val="20"/>
        </w:rPr>
        <w:t xml:space="preserve">(Ashgabat city, </w:t>
      </w:r>
      <w:proofErr w:type="spellStart"/>
      <w:r w:rsidRPr="00974DB6">
        <w:rPr>
          <w:rFonts w:ascii="Arial Narrow" w:hAnsi="Arial Narrow" w:cs="Arial"/>
          <w:szCs w:val="20"/>
        </w:rPr>
        <w:t>Ahal</w:t>
      </w:r>
      <w:proofErr w:type="spellEnd"/>
      <w:r w:rsidRPr="00974DB6">
        <w:rPr>
          <w:rFonts w:ascii="Arial Narrow" w:hAnsi="Arial Narrow" w:cs="Arial"/>
          <w:szCs w:val="20"/>
        </w:rPr>
        <w:t xml:space="preserve"> </w:t>
      </w:r>
      <w:proofErr w:type="spellStart"/>
      <w:r w:rsidRPr="00974DB6">
        <w:rPr>
          <w:rFonts w:ascii="Arial Narrow" w:hAnsi="Arial Narrow" w:cs="Arial"/>
          <w:szCs w:val="20"/>
        </w:rPr>
        <w:t>velayat</w:t>
      </w:r>
      <w:proofErr w:type="spellEnd"/>
      <w:r w:rsidRPr="00974DB6">
        <w:rPr>
          <w:rFonts w:ascii="Arial Narrow" w:hAnsi="Arial Narrow" w:cs="Arial"/>
          <w:szCs w:val="20"/>
        </w:rPr>
        <w:t xml:space="preserve">, Balkan </w:t>
      </w:r>
      <w:proofErr w:type="spellStart"/>
      <w:r w:rsidRPr="00974DB6">
        <w:rPr>
          <w:rFonts w:ascii="Arial Narrow" w:hAnsi="Arial Narrow" w:cs="Arial"/>
          <w:szCs w:val="20"/>
        </w:rPr>
        <w:t>velayat</w:t>
      </w:r>
      <w:proofErr w:type="spellEnd"/>
      <w:r w:rsidRPr="00974DB6">
        <w:rPr>
          <w:rFonts w:ascii="Arial Narrow" w:hAnsi="Arial Narrow" w:cs="Arial"/>
          <w:szCs w:val="20"/>
        </w:rPr>
        <w:t xml:space="preserve">, </w:t>
      </w:r>
      <w:proofErr w:type="spellStart"/>
      <w:r w:rsidRPr="00974DB6">
        <w:rPr>
          <w:rFonts w:ascii="Arial Narrow" w:hAnsi="Arial Narrow" w:cs="Arial"/>
          <w:szCs w:val="20"/>
        </w:rPr>
        <w:t>Lebap</w:t>
      </w:r>
      <w:proofErr w:type="spellEnd"/>
      <w:r w:rsidRPr="00974DB6">
        <w:rPr>
          <w:rFonts w:ascii="Arial Narrow" w:hAnsi="Arial Narrow" w:cs="Arial"/>
          <w:szCs w:val="20"/>
        </w:rPr>
        <w:t xml:space="preserve"> </w:t>
      </w:r>
      <w:proofErr w:type="spellStart"/>
      <w:r w:rsidRPr="00974DB6">
        <w:rPr>
          <w:rFonts w:ascii="Arial Narrow" w:hAnsi="Arial Narrow" w:cs="Arial"/>
          <w:szCs w:val="20"/>
        </w:rPr>
        <w:t>velayat</w:t>
      </w:r>
      <w:proofErr w:type="spellEnd"/>
      <w:r w:rsidRPr="00974DB6">
        <w:rPr>
          <w:rFonts w:ascii="Arial Narrow" w:hAnsi="Arial Narrow" w:cs="Arial"/>
          <w:szCs w:val="20"/>
        </w:rPr>
        <w:t xml:space="preserve">, </w:t>
      </w:r>
      <w:proofErr w:type="spellStart"/>
      <w:r w:rsidRPr="00974DB6">
        <w:rPr>
          <w:rFonts w:ascii="Arial Narrow" w:hAnsi="Arial Narrow" w:cs="Arial"/>
          <w:szCs w:val="20"/>
        </w:rPr>
        <w:t>Dashoguz</w:t>
      </w:r>
      <w:proofErr w:type="spellEnd"/>
      <w:r w:rsidRPr="00974DB6">
        <w:rPr>
          <w:rFonts w:ascii="Arial Narrow" w:hAnsi="Arial Narrow" w:cs="Arial"/>
          <w:szCs w:val="20"/>
        </w:rPr>
        <w:t xml:space="preserve"> </w:t>
      </w:r>
      <w:proofErr w:type="spellStart"/>
      <w:r w:rsidRPr="00974DB6">
        <w:rPr>
          <w:rFonts w:ascii="Arial Narrow" w:hAnsi="Arial Narrow" w:cs="Arial"/>
          <w:szCs w:val="20"/>
        </w:rPr>
        <w:t>ve</w:t>
      </w:r>
      <w:r>
        <w:rPr>
          <w:rFonts w:ascii="Arial Narrow" w:hAnsi="Arial Narrow" w:cs="Arial"/>
          <w:szCs w:val="20"/>
        </w:rPr>
        <w:t>layat</w:t>
      </w:r>
      <w:proofErr w:type="spellEnd"/>
      <w:r>
        <w:rPr>
          <w:rFonts w:ascii="Arial Narrow" w:hAnsi="Arial Narrow" w:cs="Arial"/>
          <w:szCs w:val="20"/>
        </w:rPr>
        <w:t xml:space="preserve">, and Mary </w:t>
      </w:r>
      <w:proofErr w:type="spellStart"/>
      <w:r>
        <w:rPr>
          <w:rFonts w:ascii="Arial Narrow" w:hAnsi="Arial Narrow" w:cs="Arial"/>
          <w:szCs w:val="20"/>
        </w:rPr>
        <w:t>velayat</w:t>
      </w:r>
      <w:proofErr w:type="spellEnd"/>
      <w:r>
        <w:rPr>
          <w:rFonts w:ascii="Arial Narrow" w:hAnsi="Arial Narrow" w:cs="Arial"/>
          <w:szCs w:val="20"/>
        </w:rPr>
        <w:t xml:space="preserve">) of the </w:t>
      </w:r>
      <w:r w:rsidRPr="00974DB6">
        <w:rPr>
          <w:rFonts w:ascii="Arial Narrow" w:hAnsi="Arial Narrow" w:cs="Arial"/>
          <w:szCs w:val="20"/>
        </w:rPr>
        <w:t>country.</w:t>
      </w:r>
      <w:r>
        <w:rPr>
          <w:rFonts w:ascii="Arial Narrow" w:hAnsi="Arial Narrow" w:cs="Arial"/>
          <w:szCs w:val="20"/>
        </w:rPr>
        <w:t xml:space="preserve"> </w:t>
      </w:r>
    </w:p>
    <w:p w14:paraId="27B41738" w14:textId="77777777" w:rsidR="00D859BE" w:rsidRDefault="00D859BE" w:rsidP="00B87634">
      <w:pPr>
        <w:rPr>
          <w:rFonts w:ascii="Arial Narrow" w:hAnsi="Arial Narrow" w:cs="Arial"/>
          <w:szCs w:val="20"/>
        </w:rPr>
      </w:pPr>
    </w:p>
    <w:p w14:paraId="17EBA353" w14:textId="061C3C7D" w:rsidR="00D859BE" w:rsidRPr="00974DB6" w:rsidRDefault="00D859BE" w:rsidP="009A4903">
      <w:pPr>
        <w:autoSpaceDE w:val="0"/>
        <w:autoSpaceDN w:val="0"/>
        <w:adjustRightInd w:val="0"/>
        <w:rPr>
          <w:rFonts w:ascii="Arial Narrow" w:hAnsi="Arial Narrow" w:cs="Arial"/>
          <w:szCs w:val="20"/>
        </w:rPr>
      </w:pPr>
      <w:r>
        <w:rPr>
          <w:rFonts w:ascii="Arial Narrow" w:hAnsi="Arial Narrow" w:cs="Arial"/>
          <w:szCs w:val="20"/>
        </w:rPr>
        <w:lastRenderedPageBreak/>
        <w:t>The consultant was impressed to learn that the announcement about the Project was well received and that about 150</w:t>
      </w:r>
      <w:r w:rsidRPr="009A4903">
        <w:rPr>
          <w:rFonts w:ascii="Arial Narrow" w:hAnsi="Arial Narrow" w:cs="Arial"/>
          <w:szCs w:val="20"/>
        </w:rPr>
        <w:t xml:space="preserve"> candidate</w:t>
      </w:r>
      <w:r>
        <w:rPr>
          <w:rFonts w:ascii="Arial Narrow" w:hAnsi="Arial Narrow" w:cs="Arial"/>
          <w:szCs w:val="20"/>
        </w:rPr>
        <w:t xml:space="preserve"> have applied that demonstrates strong need among women with disabilities in such training opportunities. The Project had applied a rigorous process to select the best candidates. </w:t>
      </w:r>
      <w:r w:rsidRPr="00974DB6">
        <w:rPr>
          <w:rFonts w:ascii="Arial Narrow" w:hAnsi="Arial Narrow" w:cs="Arial"/>
          <w:szCs w:val="20"/>
        </w:rPr>
        <w:t>The selection committee comprised of Project Manager and DBST management</w:t>
      </w:r>
    </w:p>
    <w:p w14:paraId="2E9C0E78" w14:textId="4AEDF01C" w:rsidR="00D859BE" w:rsidRDefault="00D859BE" w:rsidP="009A4903">
      <w:pPr>
        <w:autoSpaceDE w:val="0"/>
        <w:autoSpaceDN w:val="0"/>
        <w:adjustRightInd w:val="0"/>
        <w:rPr>
          <w:rFonts w:ascii="Arial Narrow" w:hAnsi="Arial Narrow" w:cs="Arial"/>
          <w:szCs w:val="20"/>
        </w:rPr>
      </w:pPr>
      <w:proofErr w:type="gramStart"/>
      <w:r>
        <w:rPr>
          <w:rFonts w:ascii="Arial Narrow" w:hAnsi="Arial Narrow" w:cs="Arial"/>
          <w:szCs w:val="20"/>
        </w:rPr>
        <w:t>team</w:t>
      </w:r>
      <w:proofErr w:type="gramEnd"/>
      <w:r w:rsidRPr="00974DB6">
        <w:rPr>
          <w:rFonts w:ascii="Arial Narrow" w:hAnsi="Arial Narrow" w:cs="Arial"/>
          <w:szCs w:val="20"/>
        </w:rPr>
        <w:t xml:space="preserve"> develop</w:t>
      </w:r>
      <w:r>
        <w:rPr>
          <w:rFonts w:ascii="Arial Narrow" w:hAnsi="Arial Narrow" w:cs="Arial"/>
          <w:szCs w:val="20"/>
        </w:rPr>
        <w:t>ed</w:t>
      </w:r>
      <w:r w:rsidRPr="00974DB6">
        <w:rPr>
          <w:rFonts w:ascii="Arial Narrow" w:hAnsi="Arial Narrow" w:cs="Arial"/>
          <w:szCs w:val="20"/>
        </w:rPr>
        <w:t xml:space="preserve"> </w:t>
      </w:r>
      <w:r>
        <w:rPr>
          <w:rFonts w:ascii="Arial Narrow" w:hAnsi="Arial Narrow" w:cs="Arial"/>
          <w:szCs w:val="20"/>
        </w:rPr>
        <w:t>selection criteria and</w:t>
      </w:r>
      <w:r w:rsidRPr="00974DB6">
        <w:rPr>
          <w:rFonts w:ascii="Arial Narrow" w:hAnsi="Arial Narrow" w:cs="Arial"/>
          <w:szCs w:val="20"/>
        </w:rPr>
        <w:t xml:space="preserve"> travel</w:t>
      </w:r>
      <w:r>
        <w:rPr>
          <w:rFonts w:ascii="Arial Narrow" w:hAnsi="Arial Narrow" w:cs="Arial"/>
          <w:szCs w:val="20"/>
        </w:rPr>
        <w:t>ed to</w:t>
      </w:r>
      <w:r w:rsidRPr="00974DB6">
        <w:rPr>
          <w:rFonts w:ascii="Arial Narrow" w:hAnsi="Arial Narrow" w:cs="Arial"/>
          <w:szCs w:val="20"/>
        </w:rPr>
        <w:t xml:space="preserve"> </w:t>
      </w:r>
      <w:proofErr w:type="spellStart"/>
      <w:r w:rsidRPr="00974DB6">
        <w:rPr>
          <w:rFonts w:ascii="Arial Narrow" w:hAnsi="Arial Narrow" w:cs="Arial"/>
          <w:szCs w:val="20"/>
        </w:rPr>
        <w:t>velayats</w:t>
      </w:r>
      <w:proofErr w:type="spellEnd"/>
      <w:r w:rsidRPr="00974DB6">
        <w:rPr>
          <w:rFonts w:ascii="Arial Narrow" w:hAnsi="Arial Narrow" w:cs="Arial"/>
          <w:szCs w:val="20"/>
        </w:rPr>
        <w:t xml:space="preserve"> </w:t>
      </w:r>
      <w:r w:rsidR="002434FE">
        <w:rPr>
          <w:rFonts w:ascii="Arial Narrow" w:hAnsi="Arial Narrow" w:cs="Arial"/>
          <w:szCs w:val="20"/>
        </w:rPr>
        <w:t>to conduct interview</w:t>
      </w:r>
      <w:r>
        <w:rPr>
          <w:rFonts w:ascii="Arial Narrow" w:hAnsi="Arial Narrow" w:cs="Arial"/>
          <w:szCs w:val="20"/>
        </w:rPr>
        <w:t>s.</w:t>
      </w:r>
    </w:p>
    <w:p w14:paraId="49A9548C" w14:textId="77777777" w:rsidR="00D859BE" w:rsidRDefault="00D859BE" w:rsidP="009A4903">
      <w:pPr>
        <w:autoSpaceDE w:val="0"/>
        <w:autoSpaceDN w:val="0"/>
        <w:adjustRightInd w:val="0"/>
        <w:rPr>
          <w:rFonts w:ascii="Arial Narrow" w:hAnsi="Arial Narrow" w:cs="Arial"/>
          <w:szCs w:val="20"/>
        </w:rPr>
      </w:pPr>
    </w:p>
    <w:p w14:paraId="513AE615" w14:textId="6C440BBF" w:rsidR="00D859BE" w:rsidRPr="00085BE6" w:rsidRDefault="00D859BE" w:rsidP="002E0480">
      <w:pPr>
        <w:contextualSpacing/>
        <w:rPr>
          <w:rFonts w:ascii="Arial Narrow" w:hAnsi="Arial Narrow"/>
        </w:rPr>
      </w:pPr>
      <w:r>
        <w:rPr>
          <w:rFonts w:ascii="Arial Narrow" w:hAnsi="Arial Narrow" w:cs="Arial"/>
          <w:szCs w:val="20"/>
        </w:rPr>
        <w:t>The trainings were conducted on</w:t>
      </w:r>
      <w:r w:rsidRPr="00974DB6">
        <w:rPr>
          <w:rFonts w:ascii="Arial Narrow" w:hAnsi="Arial Narrow" w:cs="Arial"/>
          <w:szCs w:val="20"/>
        </w:rPr>
        <w:t xml:space="preserve"> the premises of the Social Rehabilitation Complex of DB</w:t>
      </w:r>
      <w:r>
        <w:rPr>
          <w:rFonts w:ascii="Arial Narrow" w:hAnsi="Arial Narrow" w:cs="Arial"/>
          <w:szCs w:val="20"/>
        </w:rPr>
        <w:t xml:space="preserve">ST </w:t>
      </w:r>
      <w:r w:rsidRPr="00974DB6">
        <w:rPr>
          <w:rFonts w:ascii="Arial Narrow" w:hAnsi="Arial Narrow" w:cs="Arial"/>
          <w:szCs w:val="20"/>
        </w:rPr>
        <w:t>where 44 par</w:t>
      </w:r>
      <w:r>
        <w:rPr>
          <w:rFonts w:ascii="Arial Narrow" w:hAnsi="Arial Narrow" w:cs="Arial"/>
          <w:szCs w:val="20"/>
        </w:rPr>
        <w:t>ticipants from regions were accommodated (other 11 women leaders were from Ashgabat)</w:t>
      </w:r>
      <w:r w:rsidRPr="00974DB6">
        <w:rPr>
          <w:rFonts w:ascii="Arial Narrow" w:hAnsi="Arial Narrow" w:cs="Arial"/>
          <w:szCs w:val="20"/>
        </w:rPr>
        <w:t>.</w:t>
      </w:r>
      <w:r>
        <w:rPr>
          <w:rFonts w:ascii="Arial Narrow" w:hAnsi="Arial Narrow" w:cs="Arial"/>
          <w:szCs w:val="20"/>
        </w:rPr>
        <w:t xml:space="preserve"> The trainings</w:t>
      </w:r>
      <w:r w:rsidRPr="00267076">
        <w:rPr>
          <w:rFonts w:ascii="Arial Narrow" w:hAnsi="Arial Narrow" w:cs="Arial"/>
          <w:szCs w:val="20"/>
        </w:rPr>
        <w:t xml:space="preserve"> on democracy, the rule of law, processes of social policy formulation, </w:t>
      </w:r>
      <w:r>
        <w:rPr>
          <w:rFonts w:ascii="Arial Narrow" w:hAnsi="Arial Narrow" w:cs="Arial"/>
          <w:szCs w:val="20"/>
        </w:rPr>
        <w:t>I</w:t>
      </w:r>
      <w:r w:rsidR="002434FE">
        <w:rPr>
          <w:rFonts w:ascii="Arial Narrow" w:hAnsi="Arial Narrow" w:cs="Arial"/>
          <w:szCs w:val="20"/>
        </w:rPr>
        <w:t>C</w:t>
      </w:r>
      <w:r>
        <w:rPr>
          <w:rFonts w:ascii="Arial Narrow" w:hAnsi="Arial Narrow" w:cs="Arial"/>
          <w:szCs w:val="20"/>
        </w:rPr>
        <w:t xml:space="preserve">T, </w:t>
      </w:r>
      <w:r w:rsidR="006F3068">
        <w:rPr>
          <w:rFonts w:ascii="Arial Narrow" w:hAnsi="Arial Narrow" w:cs="Arial"/>
          <w:szCs w:val="20"/>
        </w:rPr>
        <w:t xml:space="preserve">gender and </w:t>
      </w:r>
      <w:r w:rsidRPr="00267076">
        <w:rPr>
          <w:rFonts w:ascii="Arial Narrow" w:hAnsi="Arial Narrow" w:cs="Arial"/>
          <w:szCs w:val="20"/>
        </w:rPr>
        <w:t xml:space="preserve">leadership skills in disability </w:t>
      </w:r>
      <w:r>
        <w:rPr>
          <w:rFonts w:ascii="Arial Narrow" w:hAnsi="Arial Narrow" w:cs="Arial"/>
          <w:szCs w:val="20"/>
        </w:rPr>
        <w:t>organizations were provided.</w:t>
      </w:r>
      <w:r w:rsidRPr="002E0480">
        <w:rPr>
          <w:rFonts w:ascii="Arial Narrow" w:hAnsi="Arial Narrow"/>
        </w:rPr>
        <w:t xml:space="preserve"> </w:t>
      </w:r>
      <w:r>
        <w:rPr>
          <w:rFonts w:ascii="Arial Narrow" w:hAnsi="Arial Narrow"/>
        </w:rPr>
        <w:t xml:space="preserve">As both the trainers and the participants indicated, </w:t>
      </w:r>
      <w:r w:rsidRPr="00085BE6">
        <w:rPr>
          <w:rFonts w:ascii="Arial Narrow" w:hAnsi="Arial Narrow"/>
        </w:rPr>
        <w:t xml:space="preserve">levels of background knowledge and skills of participants </w:t>
      </w:r>
      <w:r>
        <w:rPr>
          <w:rFonts w:ascii="Arial Narrow" w:hAnsi="Arial Narrow"/>
        </w:rPr>
        <w:t xml:space="preserve">varied and some trainers had to adjust their courses, simplify them and emphasize hands on practical discussions of complex concepts such as gender balance. </w:t>
      </w:r>
    </w:p>
    <w:p w14:paraId="551C03F8" w14:textId="77777777" w:rsidR="00D859BE" w:rsidRDefault="00D859BE" w:rsidP="002E0480">
      <w:pPr>
        <w:autoSpaceDE w:val="0"/>
        <w:autoSpaceDN w:val="0"/>
        <w:adjustRightInd w:val="0"/>
        <w:rPr>
          <w:rFonts w:ascii="Arial Narrow" w:hAnsi="Arial Narrow" w:cs="Arial"/>
          <w:szCs w:val="20"/>
        </w:rPr>
      </w:pPr>
    </w:p>
    <w:p w14:paraId="239A0ABF" w14:textId="09839B12" w:rsidR="00D859BE" w:rsidRDefault="00D859BE" w:rsidP="005579F3">
      <w:pPr>
        <w:autoSpaceDE w:val="0"/>
        <w:autoSpaceDN w:val="0"/>
        <w:adjustRightInd w:val="0"/>
        <w:rPr>
          <w:rFonts w:ascii="Arial Narrow" w:hAnsi="Arial Narrow" w:cs="Arial"/>
          <w:szCs w:val="20"/>
        </w:rPr>
      </w:pPr>
      <w:r>
        <w:rPr>
          <w:rFonts w:ascii="Arial Narrow" w:hAnsi="Arial Narrow" w:cs="Arial"/>
          <w:szCs w:val="20"/>
        </w:rPr>
        <w:t>The consultant highly praises the Project approach of having</w:t>
      </w:r>
      <w:r w:rsidRPr="00267076">
        <w:rPr>
          <w:rFonts w:ascii="Arial Narrow" w:hAnsi="Arial Narrow" w:cs="Arial"/>
          <w:szCs w:val="20"/>
        </w:rPr>
        <w:t xml:space="preserve"> 6 small groups of women (7-8) </w:t>
      </w:r>
      <w:r>
        <w:rPr>
          <w:rFonts w:ascii="Arial Narrow" w:hAnsi="Arial Narrow" w:cs="Arial"/>
          <w:szCs w:val="20"/>
        </w:rPr>
        <w:t>to participate in the trainings. Such a small group training design helped the trainers to implement individualized training approaches and engage all participants into discussion. Women leaders highly evaluated all trainers and shared with the consultant some concepts and ideas they have learned. Some of the beneficiaries found particularly beneficial the training on gender, human rights and I</w:t>
      </w:r>
      <w:r w:rsidR="006F3068">
        <w:rPr>
          <w:rFonts w:ascii="Arial Narrow" w:hAnsi="Arial Narrow" w:cs="Arial"/>
          <w:szCs w:val="20"/>
        </w:rPr>
        <w:t>C</w:t>
      </w:r>
      <w:r>
        <w:rPr>
          <w:rFonts w:ascii="Arial Narrow" w:hAnsi="Arial Narrow" w:cs="Arial"/>
          <w:szCs w:val="20"/>
        </w:rPr>
        <w:t xml:space="preserve">T. One of the most important outcomes is that women leaders learned how to use the knowledge acquired in practical life situations to advance their human rights. Some of them shared the knowledge acquired with other women with disabilities. It helped them to mobilize other women with disabilities and either to communicate their ideas to decision makers or establish their self help groups. </w:t>
      </w:r>
      <w:r w:rsidRPr="00267076">
        <w:rPr>
          <w:rFonts w:ascii="Arial Narrow" w:hAnsi="Arial Narrow" w:cs="Arial"/>
          <w:szCs w:val="20"/>
        </w:rPr>
        <w:t xml:space="preserve">Interactive design of trainings provided participants </w:t>
      </w:r>
      <w:r>
        <w:rPr>
          <w:rFonts w:ascii="Arial Narrow" w:hAnsi="Arial Narrow" w:cs="Arial"/>
          <w:szCs w:val="20"/>
        </w:rPr>
        <w:t xml:space="preserve">with </w:t>
      </w:r>
      <w:r w:rsidRPr="00267076">
        <w:rPr>
          <w:rFonts w:ascii="Arial Narrow" w:hAnsi="Arial Narrow" w:cs="Arial"/>
          <w:szCs w:val="20"/>
        </w:rPr>
        <w:t xml:space="preserve">an opportunity to participate in discussions, share their points of view and experience, and give small speeches and presentations on some themes. </w:t>
      </w:r>
    </w:p>
    <w:p w14:paraId="52FF34D1" w14:textId="77777777" w:rsidR="00D859BE" w:rsidRDefault="00D859BE" w:rsidP="002E0480">
      <w:pPr>
        <w:autoSpaceDE w:val="0"/>
        <w:autoSpaceDN w:val="0"/>
        <w:adjustRightInd w:val="0"/>
        <w:rPr>
          <w:rFonts w:ascii="Arial Narrow" w:hAnsi="Arial Narrow" w:cs="Arial"/>
          <w:szCs w:val="20"/>
        </w:rPr>
      </w:pPr>
    </w:p>
    <w:p w14:paraId="37BE5247" w14:textId="2BE529EB" w:rsidR="00D859BE" w:rsidRPr="0036064A" w:rsidRDefault="00D859BE" w:rsidP="005579F3">
      <w:pPr>
        <w:autoSpaceDE w:val="0"/>
        <w:autoSpaceDN w:val="0"/>
        <w:adjustRightInd w:val="0"/>
        <w:rPr>
          <w:rFonts w:ascii="Arial Narrow" w:hAnsi="Arial Narrow" w:cs="Arial"/>
          <w:szCs w:val="20"/>
          <w:lang w:val="en-US"/>
        </w:rPr>
      </w:pPr>
      <w:r>
        <w:rPr>
          <w:rFonts w:ascii="Arial Narrow" w:hAnsi="Arial Narrow" w:cs="Arial"/>
          <w:szCs w:val="20"/>
          <w:lang w:val="en-US"/>
        </w:rPr>
        <w:t>The consultant reviewed selected trainers’ evaluations and was impressed to see the progress women with disabilities have made through the training courses. Some more advanced women leaders helped others by explain</w:t>
      </w:r>
      <w:r w:rsidR="006F3068">
        <w:rPr>
          <w:rFonts w:ascii="Arial Narrow" w:hAnsi="Arial Narrow" w:cs="Arial"/>
          <w:szCs w:val="20"/>
          <w:lang w:val="en-US"/>
        </w:rPr>
        <w:t>ing</w:t>
      </w:r>
      <w:r>
        <w:rPr>
          <w:rFonts w:ascii="Arial Narrow" w:hAnsi="Arial Narrow" w:cs="Arial"/>
          <w:szCs w:val="20"/>
          <w:lang w:val="en-US"/>
        </w:rPr>
        <w:t xml:space="preserve"> complex </w:t>
      </w:r>
      <w:r w:rsidR="006F3068">
        <w:rPr>
          <w:rFonts w:ascii="Arial Narrow" w:hAnsi="Arial Narrow" w:cs="Arial"/>
          <w:szCs w:val="20"/>
          <w:lang w:val="en-US"/>
        </w:rPr>
        <w:t>concepts and training how to</w:t>
      </w:r>
      <w:r>
        <w:rPr>
          <w:rFonts w:ascii="Arial Narrow" w:hAnsi="Arial Narrow" w:cs="Arial"/>
          <w:szCs w:val="20"/>
          <w:lang w:val="en-US"/>
        </w:rPr>
        <w:t xml:space="preserve"> work on computers, for instance. </w:t>
      </w:r>
    </w:p>
    <w:p w14:paraId="12FE1027" w14:textId="77777777" w:rsidR="00D859BE" w:rsidRDefault="00D859BE" w:rsidP="002E0480">
      <w:pPr>
        <w:autoSpaceDE w:val="0"/>
        <w:autoSpaceDN w:val="0"/>
        <w:adjustRightInd w:val="0"/>
        <w:rPr>
          <w:rFonts w:ascii="Arial Narrow" w:hAnsi="Arial Narrow" w:cs="Arial"/>
          <w:szCs w:val="20"/>
        </w:rPr>
      </w:pPr>
    </w:p>
    <w:p w14:paraId="570D6536" w14:textId="5B3496F5" w:rsidR="00D859BE" w:rsidRDefault="00D859BE" w:rsidP="0019163F">
      <w:pPr>
        <w:autoSpaceDE w:val="0"/>
        <w:autoSpaceDN w:val="0"/>
        <w:adjustRightInd w:val="0"/>
        <w:rPr>
          <w:rFonts w:ascii="Arial Narrow" w:hAnsi="Arial Narrow" w:cs="Arial"/>
          <w:szCs w:val="20"/>
        </w:rPr>
      </w:pPr>
      <w:r>
        <w:rPr>
          <w:rFonts w:ascii="Arial Narrow" w:hAnsi="Arial Narrow" w:cs="Arial"/>
          <w:szCs w:val="20"/>
        </w:rPr>
        <w:t>The P</w:t>
      </w:r>
      <w:r w:rsidRPr="00267076">
        <w:rPr>
          <w:rFonts w:ascii="Arial Narrow" w:hAnsi="Arial Narrow" w:cs="Arial"/>
          <w:szCs w:val="20"/>
        </w:rPr>
        <w:t xml:space="preserve">roject focused on capacity building on communications, advocating </w:t>
      </w:r>
      <w:r>
        <w:rPr>
          <w:rFonts w:ascii="Arial Narrow" w:hAnsi="Arial Narrow" w:cs="Arial"/>
          <w:szCs w:val="20"/>
        </w:rPr>
        <w:t>and networking of women leaders</w:t>
      </w:r>
      <w:r w:rsidRPr="00267076">
        <w:rPr>
          <w:rFonts w:ascii="Arial Narrow" w:hAnsi="Arial Narrow" w:cs="Arial"/>
          <w:szCs w:val="20"/>
        </w:rPr>
        <w:t xml:space="preserve"> </w:t>
      </w:r>
      <w:r>
        <w:rPr>
          <w:rFonts w:ascii="Arial Narrow" w:hAnsi="Arial Narrow" w:cs="Arial"/>
          <w:szCs w:val="20"/>
        </w:rPr>
        <w:t xml:space="preserve">with disabilities. To strengthen these skills, multiple opportunities were provided to women leaders to practice and improve these skills. </w:t>
      </w:r>
      <w:r w:rsidRPr="00267076">
        <w:rPr>
          <w:rFonts w:ascii="Arial Narrow" w:hAnsi="Arial Narrow" w:cs="Arial"/>
          <w:szCs w:val="20"/>
        </w:rPr>
        <w:t>A series of study</w:t>
      </w:r>
      <w:r>
        <w:rPr>
          <w:rFonts w:ascii="Arial Narrow" w:hAnsi="Arial Narrow" w:cs="Arial"/>
          <w:szCs w:val="20"/>
        </w:rPr>
        <w:t xml:space="preserve"> visits were organized</w:t>
      </w:r>
      <w:r w:rsidRPr="00267076">
        <w:rPr>
          <w:rFonts w:ascii="Arial Narrow" w:hAnsi="Arial Narrow" w:cs="Arial"/>
          <w:szCs w:val="20"/>
        </w:rPr>
        <w:t xml:space="preserve"> to ministries, universities, non-profit and business organizations, and municipal departments to meet with top level manager</w:t>
      </w:r>
      <w:r>
        <w:rPr>
          <w:rFonts w:ascii="Arial Narrow" w:hAnsi="Arial Narrow" w:cs="Arial"/>
          <w:szCs w:val="20"/>
        </w:rPr>
        <w:t>s and in practice discuss</w:t>
      </w:r>
      <w:r w:rsidRPr="00267076">
        <w:rPr>
          <w:rFonts w:ascii="Arial Narrow" w:hAnsi="Arial Narrow" w:cs="Arial"/>
          <w:szCs w:val="20"/>
        </w:rPr>
        <w:t xml:space="preserve"> the role</w:t>
      </w:r>
      <w:r>
        <w:rPr>
          <w:rFonts w:ascii="Arial Narrow" w:hAnsi="Arial Narrow" w:cs="Arial"/>
          <w:szCs w:val="20"/>
        </w:rPr>
        <w:t>s</w:t>
      </w:r>
      <w:r w:rsidRPr="00267076">
        <w:rPr>
          <w:rFonts w:ascii="Arial Narrow" w:hAnsi="Arial Narrow" w:cs="Arial"/>
          <w:szCs w:val="20"/>
        </w:rPr>
        <w:t xml:space="preserve"> of managers and funct</w:t>
      </w:r>
      <w:r>
        <w:rPr>
          <w:rFonts w:ascii="Arial Narrow" w:hAnsi="Arial Narrow" w:cs="Arial"/>
          <w:szCs w:val="20"/>
        </w:rPr>
        <w:t xml:space="preserve">ions of different agencies. </w:t>
      </w:r>
      <w:r w:rsidRPr="00267076">
        <w:rPr>
          <w:rFonts w:ascii="Arial Narrow" w:hAnsi="Arial Narrow" w:cs="Arial"/>
          <w:szCs w:val="20"/>
        </w:rPr>
        <w:t>Guest speakers (top administrators and managers, lawyers, cultural workers, doctors, teachers, etc.) were also invited to mee</w:t>
      </w:r>
      <w:r>
        <w:rPr>
          <w:rFonts w:ascii="Arial Narrow" w:hAnsi="Arial Narrow" w:cs="Arial"/>
          <w:szCs w:val="20"/>
        </w:rPr>
        <w:t>t with the Project beneficiaries</w:t>
      </w:r>
      <w:r w:rsidRPr="00267076">
        <w:rPr>
          <w:rFonts w:ascii="Arial Narrow" w:hAnsi="Arial Narrow" w:cs="Arial"/>
          <w:szCs w:val="20"/>
        </w:rPr>
        <w:t xml:space="preserve"> and speak about their leadership experience and professional career. </w:t>
      </w:r>
      <w:r>
        <w:rPr>
          <w:rFonts w:ascii="Arial Narrow" w:hAnsi="Arial Narrow" w:cs="Arial"/>
          <w:szCs w:val="20"/>
        </w:rPr>
        <w:t>Women leaders greatly appreciated these presentations and study visits as they were able to meet other leaders and strengthened their confidence to communicate with them.</w:t>
      </w:r>
    </w:p>
    <w:p w14:paraId="052A3085" w14:textId="5DCA0B20" w:rsidR="00D859BE" w:rsidRDefault="00D859BE" w:rsidP="002E0480">
      <w:pPr>
        <w:autoSpaceDE w:val="0"/>
        <w:autoSpaceDN w:val="0"/>
        <w:adjustRightInd w:val="0"/>
        <w:rPr>
          <w:rFonts w:ascii="Arial Narrow" w:hAnsi="Arial Narrow" w:cs="Arial"/>
          <w:szCs w:val="20"/>
        </w:rPr>
      </w:pPr>
    </w:p>
    <w:p w14:paraId="36C4766D" w14:textId="0804DE4F" w:rsidR="00D859BE" w:rsidRPr="0019163F" w:rsidRDefault="00D859BE" w:rsidP="0019163F">
      <w:pPr>
        <w:rPr>
          <w:rFonts w:ascii="Arial Narrow" w:hAnsi="Arial Narrow"/>
          <w:bCs/>
          <w:lang w:val="en-GB"/>
        </w:rPr>
      </w:pPr>
      <w:r>
        <w:rPr>
          <w:rFonts w:ascii="Arial Narrow" w:hAnsi="Arial Narrow"/>
          <w:bCs/>
          <w:lang w:val="en-GB"/>
        </w:rPr>
        <w:t xml:space="preserve">The consultant found that the Project was empowering its beneficiaries by inviting their feedback and participation in organizing such major events as the National Forum. The Project, for instance, contacted </w:t>
      </w:r>
      <w:r w:rsidRPr="008B0B42">
        <w:rPr>
          <w:rFonts w:ascii="Arial Narrow" w:hAnsi="Arial Narrow"/>
          <w:bCs/>
          <w:lang w:val="en-GB"/>
        </w:rPr>
        <w:t xml:space="preserve">22 most active women </w:t>
      </w:r>
      <w:r>
        <w:rPr>
          <w:rFonts w:ascii="Arial Narrow" w:hAnsi="Arial Narrow"/>
          <w:bCs/>
          <w:lang w:val="en-GB"/>
        </w:rPr>
        <w:t>who participated in trainings to inform them about upcoming National Forum</w:t>
      </w:r>
      <w:r w:rsidRPr="008B0B42">
        <w:rPr>
          <w:rFonts w:ascii="Arial Narrow" w:hAnsi="Arial Narrow"/>
          <w:bCs/>
          <w:lang w:val="en-GB"/>
        </w:rPr>
        <w:t xml:space="preserve">. Two themes were selected as topics of forums – “Promote opportunities for </w:t>
      </w:r>
      <w:r w:rsidRPr="008B0B42">
        <w:rPr>
          <w:rFonts w:ascii="Arial Narrow" w:hAnsi="Arial Narrow"/>
          <w:bCs/>
          <w:lang w:val="en-GB"/>
        </w:rPr>
        <w:lastRenderedPageBreak/>
        <w:t>employment of people with disabilities” and “Social integration of people of disabilities through participation in activities of publ</w:t>
      </w:r>
      <w:r>
        <w:rPr>
          <w:rFonts w:ascii="Arial Narrow" w:hAnsi="Arial Narrow"/>
          <w:bCs/>
          <w:lang w:val="en-GB"/>
        </w:rPr>
        <w:t>ic disability organizations.” The Project beneficiaries</w:t>
      </w:r>
      <w:r w:rsidRPr="00267076">
        <w:rPr>
          <w:rFonts w:ascii="Arial Narrow" w:hAnsi="Arial Narrow" w:cs="Arial"/>
          <w:szCs w:val="20"/>
        </w:rPr>
        <w:t xml:space="preserve"> </w:t>
      </w:r>
      <w:r>
        <w:rPr>
          <w:rFonts w:ascii="Arial Narrow" w:hAnsi="Arial Narrow" w:cs="Arial"/>
          <w:szCs w:val="20"/>
        </w:rPr>
        <w:t>decided to organize</w:t>
      </w:r>
      <w:r w:rsidRPr="00267076">
        <w:rPr>
          <w:rFonts w:ascii="Arial Narrow" w:hAnsi="Arial Narrow" w:cs="Arial"/>
          <w:szCs w:val="20"/>
        </w:rPr>
        <w:t xml:space="preserve"> a </w:t>
      </w:r>
      <w:r>
        <w:rPr>
          <w:rFonts w:ascii="Arial Narrow" w:hAnsi="Arial Narrow" w:cs="Arial"/>
          <w:szCs w:val="20"/>
        </w:rPr>
        <w:t xml:space="preserve">highly successful </w:t>
      </w:r>
      <w:r w:rsidR="006F3068">
        <w:rPr>
          <w:rFonts w:ascii="Arial Narrow" w:hAnsi="Arial Narrow" w:cs="Arial"/>
          <w:szCs w:val="20"/>
        </w:rPr>
        <w:t>Forum that combined two topics:</w:t>
      </w:r>
      <w:r w:rsidRPr="00267076">
        <w:rPr>
          <w:rFonts w:ascii="Arial Narrow" w:hAnsi="Arial Narrow" w:cs="Arial"/>
          <w:szCs w:val="20"/>
        </w:rPr>
        <w:t xml:space="preserve"> Promotion of opportunities for employme</w:t>
      </w:r>
      <w:r w:rsidR="006F3068">
        <w:rPr>
          <w:rFonts w:ascii="Arial Narrow" w:hAnsi="Arial Narrow" w:cs="Arial"/>
          <w:szCs w:val="20"/>
        </w:rPr>
        <w:t xml:space="preserve">nt of people with disabilities and </w:t>
      </w:r>
      <w:r w:rsidRPr="00267076">
        <w:rPr>
          <w:rFonts w:ascii="Arial Narrow" w:hAnsi="Arial Narrow" w:cs="Arial"/>
          <w:szCs w:val="20"/>
        </w:rPr>
        <w:t xml:space="preserve">Social integration of people of disabilities through participation in activities of public disability organizations. </w:t>
      </w:r>
      <w:r>
        <w:rPr>
          <w:rFonts w:ascii="Arial Narrow" w:hAnsi="Arial Narrow" w:cs="Arial"/>
          <w:szCs w:val="20"/>
        </w:rPr>
        <w:t>The Forum provided women leaders with opportunities to engage into policy dialogues</w:t>
      </w:r>
      <w:r w:rsidRPr="00267076">
        <w:rPr>
          <w:rFonts w:ascii="Arial Narrow" w:hAnsi="Arial Narrow" w:cs="Arial"/>
          <w:szCs w:val="20"/>
        </w:rPr>
        <w:t xml:space="preserve"> and forum discussions with represent</w:t>
      </w:r>
      <w:r>
        <w:rPr>
          <w:rFonts w:ascii="Arial Narrow" w:hAnsi="Arial Narrow" w:cs="Arial"/>
          <w:szCs w:val="20"/>
        </w:rPr>
        <w:t>atives of relevant ministries</w:t>
      </w:r>
      <w:r w:rsidRPr="00267076">
        <w:rPr>
          <w:rFonts w:ascii="Arial Narrow" w:hAnsi="Arial Narrow" w:cs="Arial"/>
          <w:szCs w:val="20"/>
        </w:rPr>
        <w:t xml:space="preserve"> and national stakeholders. </w:t>
      </w:r>
    </w:p>
    <w:p w14:paraId="6E7823FD" w14:textId="77777777" w:rsidR="00D859BE" w:rsidRDefault="00D859BE" w:rsidP="00F7480F">
      <w:pPr>
        <w:autoSpaceDE w:val="0"/>
        <w:autoSpaceDN w:val="0"/>
        <w:adjustRightInd w:val="0"/>
        <w:rPr>
          <w:rFonts w:ascii="Arial Narrow" w:hAnsi="Arial Narrow" w:cs="Arial"/>
          <w:szCs w:val="20"/>
        </w:rPr>
      </w:pPr>
    </w:p>
    <w:p w14:paraId="7804632B" w14:textId="662C3C8C" w:rsidR="00D859BE" w:rsidRPr="00267076" w:rsidRDefault="00D859BE" w:rsidP="00F7480F">
      <w:pPr>
        <w:autoSpaceDE w:val="0"/>
        <w:autoSpaceDN w:val="0"/>
        <w:adjustRightInd w:val="0"/>
        <w:rPr>
          <w:rFonts w:ascii="Arial Narrow" w:hAnsi="Arial Narrow" w:cs="Arial"/>
          <w:szCs w:val="20"/>
        </w:rPr>
      </w:pPr>
      <w:r>
        <w:rPr>
          <w:rFonts w:ascii="Arial Narrow" w:hAnsi="Arial Narrow" w:cs="Arial"/>
          <w:szCs w:val="20"/>
        </w:rPr>
        <w:t>The Project</w:t>
      </w:r>
      <w:r w:rsidRPr="00267076">
        <w:rPr>
          <w:rFonts w:ascii="Arial Narrow" w:hAnsi="Arial Narrow" w:cs="Arial"/>
          <w:szCs w:val="20"/>
        </w:rPr>
        <w:t xml:space="preserve"> opened a hot line th</w:t>
      </w:r>
      <w:r>
        <w:rPr>
          <w:rFonts w:ascii="Arial Narrow" w:hAnsi="Arial Narrow" w:cs="Arial"/>
          <w:szCs w:val="20"/>
        </w:rPr>
        <w:t>at provided</w:t>
      </w:r>
      <w:r w:rsidRPr="00267076">
        <w:rPr>
          <w:rFonts w:ascii="Arial Narrow" w:hAnsi="Arial Narrow" w:cs="Arial"/>
          <w:szCs w:val="20"/>
        </w:rPr>
        <w:t xml:space="preserve"> consultations and assistance to hearing and visually impaired women on different issues, including health services, social</w:t>
      </w:r>
      <w:r w:rsidR="006F3068">
        <w:rPr>
          <w:rFonts w:ascii="Arial Narrow" w:hAnsi="Arial Narrow" w:cs="Arial"/>
          <w:szCs w:val="20"/>
        </w:rPr>
        <w:t xml:space="preserve"> welfare, placement of </w:t>
      </w:r>
      <w:r w:rsidRPr="00267076">
        <w:rPr>
          <w:rFonts w:ascii="Arial Narrow" w:hAnsi="Arial Narrow" w:cs="Arial"/>
          <w:szCs w:val="20"/>
        </w:rPr>
        <w:t xml:space="preserve">children </w:t>
      </w:r>
      <w:r w:rsidR="006F3068">
        <w:rPr>
          <w:rFonts w:ascii="Arial Narrow" w:hAnsi="Arial Narrow" w:cs="Arial"/>
          <w:szCs w:val="20"/>
        </w:rPr>
        <w:t>with disabilities in</w:t>
      </w:r>
      <w:r w:rsidRPr="00267076">
        <w:rPr>
          <w:rFonts w:ascii="Arial Narrow" w:hAnsi="Arial Narrow" w:cs="Arial"/>
          <w:szCs w:val="20"/>
        </w:rPr>
        <w:t xml:space="preserve"> special schools, employment opportunities, etc.</w:t>
      </w:r>
      <w:r>
        <w:rPr>
          <w:rFonts w:ascii="Arial Narrow" w:hAnsi="Arial Narrow" w:cs="Arial"/>
          <w:szCs w:val="20"/>
        </w:rPr>
        <w:t xml:space="preserve"> Although it was widely advertised and a hired</w:t>
      </w:r>
      <w:r w:rsidRPr="00694791">
        <w:rPr>
          <w:rFonts w:ascii="Arial Narrow" w:hAnsi="Arial Narrow" w:cs="Arial"/>
          <w:szCs w:val="20"/>
        </w:rPr>
        <w:t xml:space="preserve"> specialist </w:t>
      </w:r>
      <w:r>
        <w:rPr>
          <w:rFonts w:ascii="Arial Narrow" w:hAnsi="Arial Narrow" w:cs="Arial"/>
          <w:szCs w:val="20"/>
        </w:rPr>
        <w:t xml:space="preserve">is highly knowledgeable and skilful, the demand for this service was quite low. The consultant reviewed the documentation compiled by the specialist that included </w:t>
      </w:r>
      <w:r w:rsidRPr="00694791">
        <w:rPr>
          <w:rFonts w:ascii="Arial Narrow" w:hAnsi="Arial Narrow" w:cs="Arial"/>
          <w:szCs w:val="20"/>
        </w:rPr>
        <w:t xml:space="preserve">records on </w:t>
      </w:r>
      <w:r w:rsidR="006F3068">
        <w:rPr>
          <w:rFonts w:ascii="Arial Narrow" w:hAnsi="Arial Narrow" w:cs="Arial"/>
          <w:szCs w:val="20"/>
        </w:rPr>
        <w:t xml:space="preserve">the </w:t>
      </w:r>
      <w:r w:rsidRPr="00694791">
        <w:rPr>
          <w:rFonts w:ascii="Arial Narrow" w:hAnsi="Arial Narrow" w:cs="Arial"/>
          <w:szCs w:val="20"/>
        </w:rPr>
        <w:t>number</w:t>
      </w:r>
      <w:r>
        <w:rPr>
          <w:rFonts w:ascii="Arial Narrow" w:hAnsi="Arial Narrow" w:cs="Arial"/>
          <w:szCs w:val="20"/>
        </w:rPr>
        <w:t xml:space="preserve"> of calls and</w:t>
      </w:r>
      <w:r w:rsidRPr="00694791">
        <w:rPr>
          <w:rFonts w:ascii="Arial Narrow" w:hAnsi="Arial Narrow" w:cs="Arial"/>
          <w:szCs w:val="20"/>
        </w:rPr>
        <w:t xml:space="preserve"> issues</w:t>
      </w:r>
      <w:r>
        <w:rPr>
          <w:rFonts w:ascii="Arial Narrow" w:hAnsi="Arial Narrow" w:cs="Arial"/>
          <w:szCs w:val="20"/>
        </w:rPr>
        <w:t xml:space="preserve"> raised and found it properly maintained. Overall, the users’ satisfaction with advice and support provided was high.</w:t>
      </w:r>
    </w:p>
    <w:p w14:paraId="4BBBE423" w14:textId="77777777" w:rsidR="00D859BE" w:rsidRDefault="00D859BE" w:rsidP="00B87634">
      <w:pPr>
        <w:rPr>
          <w:rFonts w:ascii="Arial Narrow" w:hAnsi="Arial Narrow" w:cs="Arial"/>
          <w:szCs w:val="20"/>
        </w:rPr>
      </w:pPr>
    </w:p>
    <w:p w14:paraId="23C56622" w14:textId="24467E4B" w:rsidR="00D859BE" w:rsidRPr="00FE05C3" w:rsidRDefault="00D859BE" w:rsidP="00FE05C3">
      <w:pPr>
        <w:autoSpaceDE w:val="0"/>
        <w:autoSpaceDN w:val="0"/>
        <w:adjustRightInd w:val="0"/>
        <w:rPr>
          <w:rFonts w:ascii="Arial Narrow" w:hAnsi="Arial Narrow" w:cs="Arial"/>
          <w:szCs w:val="20"/>
        </w:rPr>
      </w:pPr>
      <w:r w:rsidRPr="00267076">
        <w:rPr>
          <w:rFonts w:ascii="Arial Narrow" w:hAnsi="Arial Narrow" w:cs="Arial"/>
          <w:szCs w:val="20"/>
        </w:rPr>
        <w:t>In June 20</w:t>
      </w:r>
      <w:r>
        <w:rPr>
          <w:rFonts w:ascii="Arial Narrow" w:hAnsi="Arial Narrow" w:cs="Arial"/>
          <w:szCs w:val="20"/>
        </w:rPr>
        <w:t>15, a group of participants</w:t>
      </w:r>
      <w:r w:rsidRPr="00267076">
        <w:rPr>
          <w:rFonts w:ascii="Arial Narrow" w:hAnsi="Arial Narrow" w:cs="Arial"/>
          <w:szCs w:val="20"/>
        </w:rPr>
        <w:t xml:space="preserve"> visited the Belarussian Society of People with Visual Disabilities. </w:t>
      </w:r>
      <w:r w:rsidRPr="00B55070">
        <w:rPr>
          <w:rFonts w:ascii="Arial Narrow" w:hAnsi="Arial Narrow" w:cs="Arial"/>
          <w:szCs w:val="20"/>
          <w:lang w:val="en-US"/>
        </w:rPr>
        <w:t>Former training pa</w:t>
      </w:r>
      <w:r>
        <w:rPr>
          <w:rFonts w:ascii="Arial Narrow" w:hAnsi="Arial Narrow" w:cs="Arial"/>
          <w:szCs w:val="20"/>
          <w:lang w:val="en-US"/>
        </w:rPr>
        <w:t>rticipants were</w:t>
      </w:r>
      <w:r w:rsidRPr="00B55070">
        <w:rPr>
          <w:rFonts w:ascii="Arial Narrow" w:hAnsi="Arial Narrow" w:cs="Arial"/>
          <w:szCs w:val="20"/>
          <w:lang w:val="en-US"/>
        </w:rPr>
        <w:t xml:space="preserve"> invited to submit their ap</w:t>
      </w:r>
      <w:r>
        <w:rPr>
          <w:rFonts w:ascii="Arial Narrow" w:hAnsi="Arial Narrow" w:cs="Arial"/>
          <w:szCs w:val="20"/>
          <w:lang w:val="en-US"/>
        </w:rPr>
        <w:t xml:space="preserve">plication forms, where they </w:t>
      </w:r>
      <w:r w:rsidRPr="00B55070">
        <w:rPr>
          <w:rFonts w:ascii="Arial Narrow" w:hAnsi="Arial Narrow" w:cs="Arial"/>
          <w:szCs w:val="20"/>
          <w:lang w:val="en-US"/>
        </w:rPr>
        <w:t>indicate</w:t>
      </w:r>
      <w:r>
        <w:rPr>
          <w:rFonts w:ascii="Arial Narrow" w:hAnsi="Arial Narrow" w:cs="Arial"/>
          <w:szCs w:val="20"/>
          <w:lang w:val="en-US"/>
        </w:rPr>
        <w:t>d</w:t>
      </w:r>
      <w:r>
        <w:rPr>
          <w:rFonts w:ascii="Arial Narrow" w:hAnsi="Arial Narrow" w:cs="Arial"/>
          <w:szCs w:val="20"/>
        </w:rPr>
        <w:t xml:space="preserve"> </w:t>
      </w:r>
      <w:r w:rsidRPr="00B55070">
        <w:rPr>
          <w:rFonts w:ascii="Arial Narrow" w:hAnsi="Arial Narrow" w:cs="Arial"/>
          <w:szCs w:val="20"/>
          <w:lang w:val="en-US"/>
        </w:rPr>
        <w:t>their current experience, motivation, and future plans to use new experience. The best candidates who</w:t>
      </w:r>
      <w:r>
        <w:rPr>
          <w:rFonts w:ascii="Arial Narrow" w:hAnsi="Arial Narrow" w:cs="Arial"/>
          <w:szCs w:val="20"/>
        </w:rPr>
        <w:t xml:space="preserve"> </w:t>
      </w:r>
      <w:r w:rsidRPr="00B55070">
        <w:rPr>
          <w:rFonts w:ascii="Arial Narrow" w:hAnsi="Arial Narrow" w:cs="Arial"/>
          <w:szCs w:val="20"/>
          <w:lang w:val="en-US"/>
        </w:rPr>
        <w:t>demonstrate</w:t>
      </w:r>
      <w:r>
        <w:rPr>
          <w:rFonts w:ascii="Arial Narrow" w:hAnsi="Arial Narrow" w:cs="Arial"/>
          <w:szCs w:val="20"/>
          <w:lang w:val="en-US"/>
        </w:rPr>
        <w:t>d</w:t>
      </w:r>
      <w:r w:rsidRPr="00B55070">
        <w:rPr>
          <w:rFonts w:ascii="Arial Narrow" w:hAnsi="Arial Narrow" w:cs="Arial"/>
          <w:szCs w:val="20"/>
          <w:lang w:val="en-US"/>
        </w:rPr>
        <w:t xml:space="preserve"> leadership, strong commitment, good results and feasibl</w:t>
      </w:r>
      <w:r>
        <w:rPr>
          <w:rFonts w:ascii="Arial Narrow" w:hAnsi="Arial Narrow" w:cs="Arial"/>
          <w:szCs w:val="20"/>
          <w:lang w:val="en-US"/>
        </w:rPr>
        <w:t>e future plans were</w:t>
      </w:r>
      <w:r w:rsidRPr="00B55070">
        <w:rPr>
          <w:rFonts w:ascii="Arial Narrow" w:hAnsi="Arial Narrow" w:cs="Arial"/>
          <w:szCs w:val="20"/>
          <w:lang w:val="en-US"/>
        </w:rPr>
        <w:t xml:space="preserve"> identified by a</w:t>
      </w:r>
      <w:r>
        <w:rPr>
          <w:rFonts w:ascii="Arial Narrow" w:hAnsi="Arial Narrow" w:cs="Arial"/>
          <w:szCs w:val="20"/>
        </w:rPr>
        <w:t xml:space="preserve"> </w:t>
      </w:r>
      <w:r w:rsidRPr="00B55070">
        <w:rPr>
          <w:rFonts w:ascii="Arial Narrow" w:hAnsi="Arial Narrow" w:cs="Arial"/>
          <w:szCs w:val="20"/>
          <w:lang w:val="en-US"/>
        </w:rPr>
        <w:t>Selection Committee</w:t>
      </w:r>
      <w:r>
        <w:rPr>
          <w:rFonts w:ascii="Arial Narrow" w:hAnsi="Arial Narrow" w:cs="Arial"/>
          <w:szCs w:val="20"/>
          <w:lang w:val="en-US"/>
        </w:rPr>
        <w:t xml:space="preserve">. The participants of study tour </w:t>
      </w:r>
      <w:r w:rsidRPr="00267076">
        <w:rPr>
          <w:rFonts w:ascii="Arial Narrow" w:hAnsi="Arial Narrow" w:cs="Arial"/>
          <w:szCs w:val="20"/>
        </w:rPr>
        <w:t>learn</w:t>
      </w:r>
      <w:r>
        <w:rPr>
          <w:rFonts w:ascii="Arial Narrow" w:hAnsi="Arial Narrow" w:cs="Arial"/>
          <w:szCs w:val="20"/>
        </w:rPr>
        <w:t>ed</w:t>
      </w:r>
      <w:r w:rsidRPr="00267076">
        <w:rPr>
          <w:rFonts w:ascii="Arial Narrow" w:hAnsi="Arial Narrow" w:cs="Arial"/>
          <w:szCs w:val="20"/>
        </w:rPr>
        <w:t xml:space="preserve"> approaches and the best practices in the area of employment, adaptation, and rehabilitations of the people wit</w:t>
      </w:r>
      <w:r>
        <w:rPr>
          <w:rFonts w:ascii="Arial Narrow" w:hAnsi="Arial Narrow" w:cs="Arial"/>
          <w:szCs w:val="20"/>
        </w:rPr>
        <w:t xml:space="preserve">h visual disabilities. One participant shared with the consultant some interesting ideas on how some </w:t>
      </w:r>
      <w:r w:rsidR="006F3068">
        <w:rPr>
          <w:rFonts w:ascii="Arial Narrow" w:hAnsi="Arial Narrow" w:cs="Arial"/>
          <w:szCs w:val="20"/>
        </w:rPr>
        <w:t xml:space="preserve">successful </w:t>
      </w:r>
      <w:r>
        <w:rPr>
          <w:rFonts w:ascii="Arial Narrow" w:hAnsi="Arial Narrow" w:cs="Arial"/>
          <w:szCs w:val="20"/>
        </w:rPr>
        <w:t xml:space="preserve">approaches supporting PWDs </w:t>
      </w:r>
      <w:r w:rsidR="006F3068">
        <w:rPr>
          <w:rFonts w:ascii="Arial Narrow" w:hAnsi="Arial Narrow" w:cs="Arial"/>
          <w:szCs w:val="20"/>
        </w:rPr>
        <w:t xml:space="preserve">used </w:t>
      </w:r>
      <w:r>
        <w:rPr>
          <w:rFonts w:ascii="Arial Narrow" w:hAnsi="Arial Narrow" w:cs="Arial"/>
          <w:szCs w:val="20"/>
        </w:rPr>
        <w:t>in Belarus can be replicated in Turkmenistan (e.g., employment support, rehabilitation services).</w:t>
      </w:r>
    </w:p>
    <w:p w14:paraId="633DD6DA" w14:textId="77777777" w:rsidR="00D859BE" w:rsidRDefault="00D859BE" w:rsidP="00B87634">
      <w:pPr>
        <w:rPr>
          <w:rFonts w:ascii="Arial Narrow" w:hAnsi="Arial Narrow" w:cs="Arial"/>
          <w:szCs w:val="20"/>
        </w:rPr>
      </w:pPr>
    </w:p>
    <w:p w14:paraId="4535392A" w14:textId="21E7E7A4" w:rsidR="00D859BE" w:rsidRDefault="00D859BE" w:rsidP="000C6EF8">
      <w:pPr>
        <w:rPr>
          <w:rFonts w:ascii="Arial Narrow" w:hAnsi="Arial Narrow" w:cs="Arial"/>
          <w:szCs w:val="20"/>
          <w:lang w:val="en-US"/>
        </w:rPr>
      </w:pPr>
      <w:r>
        <w:rPr>
          <w:rFonts w:ascii="Arial Narrow" w:hAnsi="Arial Narrow" w:cs="Arial"/>
          <w:szCs w:val="20"/>
          <w:lang w:val="en-US"/>
        </w:rPr>
        <w:t>The following Table 2 provides more detailed analysis of Project effectiveness, by output.</w:t>
      </w:r>
    </w:p>
    <w:p w14:paraId="1156C8F0" w14:textId="77777777" w:rsidR="00D859BE" w:rsidRDefault="00D859BE" w:rsidP="000C6EF8">
      <w:pPr>
        <w:rPr>
          <w:rFonts w:ascii="Arial Narrow" w:hAnsi="Arial Narrow"/>
        </w:rPr>
      </w:pPr>
    </w:p>
    <w:p w14:paraId="15B5BE88" w14:textId="334D40DD" w:rsidR="00D859BE" w:rsidRPr="004377A0" w:rsidRDefault="00D859BE" w:rsidP="004377A0">
      <w:pPr>
        <w:tabs>
          <w:tab w:val="left" w:pos="540"/>
        </w:tabs>
        <w:suppressAutoHyphens/>
        <w:jc w:val="center"/>
        <w:rPr>
          <w:rFonts w:ascii="Arial Narrow" w:hAnsi="Arial Narrow" w:cs="Arial"/>
          <w:b/>
          <w:szCs w:val="22"/>
          <w:lang w:val="en-GB"/>
        </w:rPr>
      </w:pPr>
      <w:r>
        <w:rPr>
          <w:rFonts w:ascii="Arial Narrow" w:hAnsi="Arial Narrow" w:cs="Arial"/>
          <w:b/>
          <w:szCs w:val="22"/>
          <w:lang w:val="en-GB"/>
        </w:rPr>
        <w:t>Table 2. Summary of Project Effectiveness: Outputs and Outcomes</w:t>
      </w:r>
      <w:r w:rsidRPr="004377A0">
        <w:rPr>
          <w:rFonts w:ascii="Arial Narrow" w:hAnsi="Arial Narrow" w:cs="Arial"/>
          <w:b/>
          <w:szCs w:val="22"/>
          <w:lang w:val="en-GB"/>
        </w:rPr>
        <w:t xml:space="preserve"> as of December 2012</w:t>
      </w:r>
    </w:p>
    <w:tbl>
      <w:tblPr>
        <w:tblStyle w:val="TableGrid"/>
        <w:tblW w:w="9322" w:type="dxa"/>
        <w:tblLook w:val="04A0" w:firstRow="1" w:lastRow="0" w:firstColumn="1" w:lastColumn="0" w:noHBand="0" w:noVBand="1"/>
      </w:tblPr>
      <w:tblGrid>
        <w:gridCol w:w="1951"/>
        <w:gridCol w:w="3119"/>
        <w:gridCol w:w="4252"/>
      </w:tblGrid>
      <w:tr w:rsidR="00D859BE" w14:paraId="084962AE" w14:textId="77777777" w:rsidTr="00C57591">
        <w:trPr>
          <w:tblHeader/>
        </w:trPr>
        <w:tc>
          <w:tcPr>
            <w:tcW w:w="1951" w:type="dxa"/>
          </w:tcPr>
          <w:p w14:paraId="2FBFC7EA" w14:textId="6A4901C1" w:rsidR="00D859BE" w:rsidRDefault="00D859BE" w:rsidP="001C1850">
            <w:pPr>
              <w:tabs>
                <w:tab w:val="left" w:pos="540"/>
              </w:tabs>
              <w:suppressAutoHyphens/>
              <w:rPr>
                <w:rFonts w:ascii="Arial Narrow" w:hAnsi="Arial Narrow" w:cs="Arial"/>
                <w:szCs w:val="22"/>
                <w:lang w:val="en-GB"/>
              </w:rPr>
            </w:pPr>
            <w:r w:rsidRPr="00BD6D25">
              <w:rPr>
                <w:rFonts w:ascii="Arial Narrow" w:hAnsi="Arial Narrow"/>
                <w:b/>
                <w:sz w:val="20"/>
                <w:szCs w:val="20"/>
              </w:rPr>
              <w:t>Project purpose</w:t>
            </w:r>
          </w:p>
        </w:tc>
        <w:tc>
          <w:tcPr>
            <w:tcW w:w="3119" w:type="dxa"/>
          </w:tcPr>
          <w:p w14:paraId="6B65207E" w14:textId="3B1C986A" w:rsidR="00D859BE" w:rsidRDefault="00D859BE" w:rsidP="001C1850">
            <w:pPr>
              <w:tabs>
                <w:tab w:val="left" w:pos="540"/>
              </w:tabs>
              <w:suppressAutoHyphens/>
              <w:rPr>
                <w:rFonts w:ascii="Arial Narrow" w:hAnsi="Arial Narrow" w:cs="Arial"/>
                <w:szCs w:val="22"/>
                <w:lang w:val="en-GB"/>
              </w:rPr>
            </w:pPr>
            <w:r w:rsidRPr="00BD6D25">
              <w:rPr>
                <w:rFonts w:ascii="Arial Narrow" w:hAnsi="Arial Narrow"/>
                <w:b/>
                <w:sz w:val="20"/>
                <w:szCs w:val="20"/>
              </w:rPr>
              <w:t>Objectively verifiable indicators</w:t>
            </w:r>
            <w:r>
              <w:rPr>
                <w:rFonts w:ascii="Arial Narrow" w:hAnsi="Arial Narrow"/>
                <w:b/>
                <w:sz w:val="20"/>
                <w:szCs w:val="20"/>
              </w:rPr>
              <w:t>/targets</w:t>
            </w:r>
          </w:p>
        </w:tc>
        <w:tc>
          <w:tcPr>
            <w:tcW w:w="4252" w:type="dxa"/>
          </w:tcPr>
          <w:p w14:paraId="219C67DE" w14:textId="2731C343" w:rsidR="00D859BE" w:rsidRDefault="00D859BE" w:rsidP="001C1850">
            <w:pPr>
              <w:tabs>
                <w:tab w:val="left" w:pos="540"/>
              </w:tabs>
              <w:suppressAutoHyphens/>
              <w:rPr>
                <w:rFonts w:ascii="Arial Narrow" w:hAnsi="Arial Narrow" w:cs="Arial"/>
                <w:szCs w:val="22"/>
                <w:lang w:val="en-GB"/>
              </w:rPr>
            </w:pPr>
            <w:r>
              <w:rPr>
                <w:rFonts w:ascii="Arial Narrow" w:hAnsi="Arial Narrow"/>
                <w:b/>
                <w:sz w:val="20"/>
                <w:szCs w:val="20"/>
              </w:rPr>
              <w:t>Verified targets attainment</w:t>
            </w:r>
          </w:p>
        </w:tc>
      </w:tr>
      <w:tr w:rsidR="00D859BE" w14:paraId="7B31E673" w14:textId="77777777" w:rsidTr="00C57591">
        <w:tc>
          <w:tcPr>
            <w:tcW w:w="9322" w:type="dxa"/>
            <w:gridSpan w:val="3"/>
          </w:tcPr>
          <w:p w14:paraId="4A878184" w14:textId="6666E911" w:rsidR="00D859BE" w:rsidRPr="00701F59" w:rsidRDefault="00D859BE" w:rsidP="00701F59">
            <w:pPr>
              <w:tabs>
                <w:tab w:val="left" w:pos="540"/>
              </w:tabs>
              <w:suppressAutoHyphens/>
              <w:jc w:val="center"/>
              <w:rPr>
                <w:rFonts w:ascii="Arial Narrow" w:hAnsi="Arial Narrow"/>
                <w:b/>
                <w:sz w:val="20"/>
                <w:szCs w:val="20"/>
              </w:rPr>
            </w:pPr>
            <w:r w:rsidRPr="00701F59">
              <w:rPr>
                <w:rFonts w:ascii="Arial Narrow" w:hAnsi="Arial Narrow"/>
                <w:b/>
                <w:sz w:val="20"/>
                <w:szCs w:val="20"/>
              </w:rPr>
              <w:t>Outcome 1: Knowledge of hearing and visually impaired women and their access to information has</w:t>
            </w:r>
          </w:p>
          <w:p w14:paraId="4B80714E" w14:textId="77777777" w:rsidR="00D859BE" w:rsidRPr="00701F59" w:rsidRDefault="00D859BE" w:rsidP="00701F59">
            <w:pPr>
              <w:tabs>
                <w:tab w:val="left" w:pos="540"/>
              </w:tabs>
              <w:suppressAutoHyphens/>
              <w:jc w:val="center"/>
              <w:rPr>
                <w:rFonts w:ascii="Arial Narrow" w:hAnsi="Arial Narrow"/>
                <w:b/>
                <w:sz w:val="20"/>
                <w:szCs w:val="20"/>
              </w:rPr>
            </w:pPr>
            <w:r w:rsidRPr="00701F59">
              <w:rPr>
                <w:rFonts w:ascii="Arial Narrow" w:hAnsi="Arial Narrow"/>
                <w:b/>
                <w:sz w:val="20"/>
                <w:szCs w:val="20"/>
              </w:rPr>
              <w:t>increased on democratic institutions, modern socio-economic-political processes, gender</w:t>
            </w:r>
          </w:p>
          <w:p w14:paraId="727B31C9" w14:textId="19879AB3" w:rsidR="00D859BE" w:rsidRDefault="00D859BE" w:rsidP="00701F59">
            <w:pPr>
              <w:tabs>
                <w:tab w:val="left" w:pos="540"/>
              </w:tabs>
              <w:suppressAutoHyphens/>
              <w:jc w:val="center"/>
              <w:rPr>
                <w:rFonts w:ascii="Arial Narrow" w:hAnsi="Arial Narrow" w:cs="Arial"/>
                <w:szCs w:val="22"/>
                <w:lang w:val="en-GB"/>
              </w:rPr>
            </w:pPr>
            <w:proofErr w:type="gramStart"/>
            <w:r w:rsidRPr="00701F59">
              <w:rPr>
                <w:rFonts w:ascii="Arial Narrow" w:hAnsi="Arial Narrow"/>
                <w:b/>
                <w:sz w:val="20"/>
                <w:szCs w:val="20"/>
              </w:rPr>
              <w:t>issues</w:t>
            </w:r>
            <w:proofErr w:type="gramEnd"/>
            <w:r w:rsidRPr="00701F59">
              <w:rPr>
                <w:rFonts w:ascii="Arial Narrow" w:hAnsi="Arial Narrow"/>
                <w:b/>
                <w:sz w:val="20"/>
                <w:szCs w:val="20"/>
              </w:rPr>
              <w:t xml:space="preserve"> and computer skills.</w:t>
            </w:r>
          </w:p>
        </w:tc>
      </w:tr>
      <w:tr w:rsidR="00D859BE" w14:paraId="3C3F5B1E" w14:textId="77777777" w:rsidTr="00C57591">
        <w:tc>
          <w:tcPr>
            <w:tcW w:w="1951" w:type="dxa"/>
          </w:tcPr>
          <w:p w14:paraId="77E86D35" w14:textId="42472CF6" w:rsidR="00D859BE" w:rsidRPr="00C67716" w:rsidRDefault="00D859BE" w:rsidP="00E31053">
            <w:pPr>
              <w:snapToGrid w:val="0"/>
              <w:spacing w:before="100" w:after="100"/>
              <w:rPr>
                <w:rFonts w:ascii="Arial Narrow" w:hAnsi="Arial Narrow"/>
                <w:b/>
                <w:sz w:val="20"/>
                <w:szCs w:val="20"/>
              </w:rPr>
            </w:pPr>
            <w:r w:rsidRPr="00C67716">
              <w:rPr>
                <w:rFonts w:ascii="Arial Narrow" w:hAnsi="Arial Narrow"/>
                <w:b/>
                <w:sz w:val="20"/>
                <w:szCs w:val="20"/>
              </w:rPr>
              <w:t>Output 1.1: 55 women with disabilities have received training in politics, socioeconomics and IT.</w:t>
            </w:r>
          </w:p>
          <w:p w14:paraId="4462C27D" w14:textId="2559D595" w:rsidR="00D859BE" w:rsidRPr="00C67716" w:rsidRDefault="00D859BE" w:rsidP="00E31053">
            <w:pPr>
              <w:tabs>
                <w:tab w:val="left" w:pos="540"/>
              </w:tabs>
              <w:suppressAutoHyphens/>
              <w:rPr>
                <w:rFonts w:ascii="Arial Narrow" w:hAnsi="Arial Narrow" w:cs="Arial"/>
                <w:sz w:val="20"/>
                <w:szCs w:val="20"/>
                <w:lang w:val="en-GB"/>
              </w:rPr>
            </w:pPr>
          </w:p>
        </w:tc>
        <w:tc>
          <w:tcPr>
            <w:tcW w:w="3119" w:type="dxa"/>
          </w:tcPr>
          <w:p w14:paraId="00AAC546" w14:textId="77777777" w:rsidR="00D859BE" w:rsidRPr="00883416" w:rsidRDefault="00D859BE" w:rsidP="00883416">
            <w:pPr>
              <w:rPr>
                <w:rFonts w:ascii="Arial Narrow" w:hAnsi="Arial Narrow"/>
                <w:bCs/>
                <w:sz w:val="20"/>
                <w:szCs w:val="20"/>
                <w:lang w:val="en-US"/>
              </w:rPr>
            </w:pPr>
            <w:r w:rsidRPr="00883416">
              <w:rPr>
                <w:rFonts w:ascii="Arial Narrow" w:hAnsi="Arial Narrow"/>
                <w:bCs/>
                <w:sz w:val="20"/>
                <w:szCs w:val="20"/>
                <w:lang w:val="en-US"/>
              </w:rPr>
              <w:t xml:space="preserve">Inform visually and hearing impaired women about opportunities to participate in project activities at all </w:t>
            </w:r>
            <w:proofErr w:type="spellStart"/>
            <w:r w:rsidRPr="00883416">
              <w:rPr>
                <w:rFonts w:ascii="Arial Narrow" w:hAnsi="Arial Narrow"/>
                <w:bCs/>
                <w:sz w:val="20"/>
                <w:szCs w:val="20"/>
                <w:lang w:val="en-US"/>
              </w:rPr>
              <w:t>velayats</w:t>
            </w:r>
            <w:proofErr w:type="spellEnd"/>
            <w:r w:rsidRPr="00883416">
              <w:rPr>
                <w:rFonts w:ascii="Arial Narrow" w:hAnsi="Arial Narrow"/>
                <w:bCs/>
                <w:sz w:val="20"/>
                <w:szCs w:val="20"/>
                <w:lang w:val="en-US"/>
              </w:rPr>
              <w:t>.</w:t>
            </w:r>
          </w:p>
          <w:p w14:paraId="32C55C16" w14:textId="3E01CA05" w:rsidR="00D859BE" w:rsidRDefault="00D859BE" w:rsidP="00406C9C">
            <w:pPr>
              <w:rPr>
                <w:rFonts w:ascii="Arial Narrow" w:hAnsi="Arial Narrow"/>
                <w:sz w:val="20"/>
                <w:szCs w:val="20"/>
              </w:rPr>
            </w:pPr>
          </w:p>
          <w:p w14:paraId="77451F57" w14:textId="77777777" w:rsidR="00D859BE" w:rsidRDefault="00D859BE" w:rsidP="00406C9C">
            <w:pPr>
              <w:rPr>
                <w:rFonts w:ascii="Arial Narrow" w:hAnsi="Arial Narrow"/>
                <w:bCs/>
                <w:sz w:val="20"/>
                <w:szCs w:val="20"/>
                <w:lang w:val="en-US"/>
              </w:rPr>
            </w:pPr>
          </w:p>
          <w:p w14:paraId="31D05234" w14:textId="77777777" w:rsidR="00D859BE" w:rsidRDefault="00D859BE" w:rsidP="00406C9C">
            <w:pPr>
              <w:rPr>
                <w:rFonts w:ascii="Arial Narrow" w:hAnsi="Arial Narrow"/>
                <w:bCs/>
                <w:sz w:val="20"/>
                <w:szCs w:val="20"/>
                <w:lang w:val="en-US"/>
              </w:rPr>
            </w:pPr>
          </w:p>
          <w:p w14:paraId="1FEE69A3" w14:textId="77777777" w:rsidR="00D859BE" w:rsidRDefault="00D859BE" w:rsidP="00406C9C">
            <w:pPr>
              <w:rPr>
                <w:rFonts w:ascii="Arial Narrow" w:hAnsi="Arial Narrow"/>
                <w:bCs/>
                <w:sz w:val="20"/>
                <w:szCs w:val="20"/>
                <w:lang w:val="en-US"/>
              </w:rPr>
            </w:pPr>
          </w:p>
          <w:p w14:paraId="755EF430" w14:textId="0E153BFE" w:rsidR="00D859BE" w:rsidRDefault="00D859BE" w:rsidP="00406C9C">
            <w:pPr>
              <w:rPr>
                <w:rFonts w:ascii="Arial Narrow" w:hAnsi="Arial Narrow"/>
                <w:bCs/>
                <w:sz w:val="20"/>
                <w:szCs w:val="20"/>
                <w:lang w:val="en-US"/>
              </w:rPr>
            </w:pPr>
            <w:r w:rsidRPr="00883416">
              <w:rPr>
                <w:rFonts w:ascii="Arial Narrow" w:hAnsi="Arial Narrow"/>
                <w:bCs/>
                <w:sz w:val="20"/>
                <w:szCs w:val="20"/>
                <w:lang w:val="en-US"/>
              </w:rPr>
              <w:t>Select women candidates to take a part in the project activities</w:t>
            </w:r>
          </w:p>
          <w:p w14:paraId="45878444" w14:textId="77777777" w:rsidR="00D859BE" w:rsidRDefault="00D859BE" w:rsidP="00406C9C">
            <w:pPr>
              <w:rPr>
                <w:rFonts w:ascii="Arial Narrow" w:hAnsi="Arial Narrow"/>
                <w:bCs/>
                <w:sz w:val="20"/>
                <w:szCs w:val="20"/>
                <w:lang w:val="en-US"/>
              </w:rPr>
            </w:pPr>
          </w:p>
          <w:p w14:paraId="7AEA0C07" w14:textId="0E2F0EFD" w:rsidR="00D859BE" w:rsidRDefault="00D859BE" w:rsidP="00406C9C">
            <w:pPr>
              <w:rPr>
                <w:rFonts w:ascii="Arial Narrow" w:hAnsi="Arial Narrow"/>
                <w:bCs/>
                <w:sz w:val="20"/>
                <w:szCs w:val="20"/>
                <w:lang w:val="en-US"/>
              </w:rPr>
            </w:pPr>
            <w:r w:rsidRPr="00883416">
              <w:rPr>
                <w:rFonts w:ascii="Arial Narrow" w:hAnsi="Arial Narrow"/>
                <w:bCs/>
                <w:sz w:val="20"/>
                <w:szCs w:val="20"/>
                <w:lang w:val="en-US"/>
              </w:rPr>
              <w:t>Develop TORs and select national consultants to deliver training courses.</w:t>
            </w:r>
          </w:p>
          <w:p w14:paraId="5298E8B0" w14:textId="77777777" w:rsidR="00D859BE" w:rsidRDefault="00D859BE" w:rsidP="00406C9C">
            <w:pPr>
              <w:rPr>
                <w:rFonts w:ascii="Arial Narrow" w:hAnsi="Arial Narrow"/>
                <w:bCs/>
                <w:sz w:val="20"/>
                <w:szCs w:val="20"/>
                <w:lang w:val="en-US"/>
              </w:rPr>
            </w:pPr>
          </w:p>
          <w:p w14:paraId="3CB30FE8" w14:textId="77777777" w:rsidR="00D859BE" w:rsidRDefault="00D859BE" w:rsidP="00406C9C">
            <w:pPr>
              <w:rPr>
                <w:rFonts w:ascii="Arial Narrow" w:hAnsi="Arial Narrow"/>
                <w:bCs/>
                <w:sz w:val="20"/>
                <w:szCs w:val="20"/>
                <w:lang w:val="en-US"/>
              </w:rPr>
            </w:pPr>
          </w:p>
          <w:p w14:paraId="3C75F925" w14:textId="77777777" w:rsidR="00D859BE" w:rsidRDefault="00D859BE" w:rsidP="00406C9C">
            <w:pPr>
              <w:rPr>
                <w:rFonts w:ascii="Arial Narrow" w:hAnsi="Arial Narrow"/>
                <w:bCs/>
                <w:sz w:val="20"/>
                <w:szCs w:val="20"/>
                <w:lang w:val="en-US"/>
              </w:rPr>
            </w:pPr>
          </w:p>
          <w:p w14:paraId="4F238393" w14:textId="18CB5949" w:rsidR="00D859BE" w:rsidRDefault="00D859BE" w:rsidP="00406C9C">
            <w:pPr>
              <w:rPr>
                <w:rFonts w:ascii="Arial Narrow" w:hAnsi="Arial Narrow"/>
                <w:bCs/>
                <w:sz w:val="20"/>
                <w:szCs w:val="20"/>
                <w:lang w:val="en-US"/>
              </w:rPr>
            </w:pPr>
            <w:r w:rsidRPr="00883416">
              <w:rPr>
                <w:rFonts w:ascii="Arial Narrow" w:hAnsi="Arial Narrow"/>
                <w:bCs/>
                <w:sz w:val="20"/>
                <w:szCs w:val="20"/>
                <w:lang w:val="en-US"/>
              </w:rPr>
              <w:lastRenderedPageBreak/>
              <w:t>Develop and approve training courses schedule, programs, and handouts</w:t>
            </w:r>
            <w:r>
              <w:rPr>
                <w:rFonts w:ascii="Arial Narrow" w:hAnsi="Arial Narrow"/>
                <w:bCs/>
                <w:sz w:val="20"/>
                <w:szCs w:val="20"/>
                <w:lang w:val="en-US"/>
              </w:rPr>
              <w:t>.</w:t>
            </w:r>
          </w:p>
          <w:p w14:paraId="4C2D0CB3" w14:textId="77777777" w:rsidR="00D859BE" w:rsidRDefault="00D859BE" w:rsidP="00406C9C">
            <w:pPr>
              <w:rPr>
                <w:rFonts w:ascii="Arial Narrow" w:hAnsi="Arial Narrow"/>
                <w:sz w:val="20"/>
                <w:szCs w:val="20"/>
              </w:rPr>
            </w:pPr>
          </w:p>
          <w:p w14:paraId="0728B5E9" w14:textId="47A5F385" w:rsidR="00D859BE" w:rsidRDefault="00D859BE" w:rsidP="00406C9C">
            <w:pPr>
              <w:rPr>
                <w:rFonts w:ascii="Arial Narrow" w:hAnsi="Arial Narrow"/>
                <w:sz w:val="20"/>
                <w:szCs w:val="20"/>
                <w:lang w:val="en-US"/>
              </w:rPr>
            </w:pPr>
            <w:r w:rsidRPr="00883416">
              <w:rPr>
                <w:rFonts w:ascii="Arial Narrow" w:hAnsi="Arial Narrow"/>
                <w:sz w:val="20"/>
                <w:szCs w:val="20"/>
                <w:lang w:val="en-US"/>
              </w:rPr>
              <w:t>Conduct training courses on 4 themes – democracy and institutions, modern processes, gender and women leadership, and Internet and computer</w:t>
            </w:r>
          </w:p>
          <w:p w14:paraId="672A5A05" w14:textId="77777777" w:rsidR="00D859BE" w:rsidRDefault="00D859BE" w:rsidP="00406C9C">
            <w:pPr>
              <w:rPr>
                <w:rFonts w:ascii="Arial Narrow" w:hAnsi="Arial Narrow"/>
                <w:sz w:val="20"/>
                <w:szCs w:val="20"/>
                <w:lang w:val="en-US"/>
              </w:rPr>
            </w:pPr>
          </w:p>
          <w:p w14:paraId="5ECC5984" w14:textId="571BF229" w:rsidR="00D859BE" w:rsidRPr="00C67716" w:rsidRDefault="00D859BE" w:rsidP="00406C9C">
            <w:pPr>
              <w:rPr>
                <w:rFonts w:ascii="Arial Narrow" w:hAnsi="Arial Narrow"/>
                <w:sz w:val="20"/>
                <w:szCs w:val="20"/>
              </w:rPr>
            </w:pPr>
            <w:r w:rsidRPr="00883416">
              <w:rPr>
                <w:rFonts w:ascii="Arial Narrow" w:hAnsi="Arial Narrow"/>
                <w:sz w:val="20"/>
                <w:szCs w:val="20"/>
                <w:lang w:val="en-US"/>
              </w:rPr>
              <w:t>Gather evaluation material and feedback from trainers and participants</w:t>
            </w:r>
            <w:r>
              <w:rPr>
                <w:rFonts w:ascii="Arial Narrow" w:hAnsi="Arial Narrow"/>
                <w:sz w:val="20"/>
                <w:szCs w:val="20"/>
                <w:lang w:val="en-US"/>
              </w:rPr>
              <w:t>.</w:t>
            </w:r>
          </w:p>
          <w:p w14:paraId="1BCC00DE" w14:textId="2A6EDBB0" w:rsidR="00D859BE" w:rsidRPr="00C67716" w:rsidRDefault="00D859BE" w:rsidP="002D2763">
            <w:pPr>
              <w:tabs>
                <w:tab w:val="left" w:pos="540"/>
              </w:tabs>
              <w:suppressAutoHyphens/>
              <w:rPr>
                <w:rFonts w:ascii="Arial Narrow" w:hAnsi="Arial Narrow" w:cs="Arial"/>
                <w:sz w:val="20"/>
                <w:szCs w:val="20"/>
                <w:lang w:val="en-GB"/>
              </w:rPr>
            </w:pPr>
          </w:p>
        </w:tc>
        <w:tc>
          <w:tcPr>
            <w:tcW w:w="4252" w:type="dxa"/>
          </w:tcPr>
          <w:p w14:paraId="7ECEA568" w14:textId="566CD0D5" w:rsidR="00D859BE" w:rsidRDefault="00D859BE" w:rsidP="00AB759F">
            <w:pPr>
              <w:tabs>
                <w:tab w:val="left" w:pos="540"/>
              </w:tabs>
              <w:suppressAutoHyphens/>
              <w:rPr>
                <w:rFonts w:ascii="Arial Narrow" w:hAnsi="Arial Narrow" w:cs="Arial"/>
                <w:sz w:val="20"/>
                <w:szCs w:val="20"/>
                <w:lang w:val="en-US"/>
              </w:rPr>
            </w:pPr>
            <w:r>
              <w:rPr>
                <w:rFonts w:ascii="Arial Narrow" w:hAnsi="Arial Narrow" w:cs="Arial"/>
                <w:sz w:val="20"/>
                <w:szCs w:val="20"/>
                <w:lang w:val="en-US"/>
              </w:rPr>
              <w:lastRenderedPageBreak/>
              <w:t xml:space="preserve">As the consultant indicated in the previous section, some outputs did not have baselines and indicators in the Project document. The analysis is based on the Project reports. </w:t>
            </w:r>
          </w:p>
          <w:p w14:paraId="0404F2C5" w14:textId="77777777" w:rsidR="00D859BE" w:rsidRDefault="00D859BE" w:rsidP="00AB759F">
            <w:pPr>
              <w:tabs>
                <w:tab w:val="left" w:pos="540"/>
              </w:tabs>
              <w:suppressAutoHyphens/>
              <w:rPr>
                <w:rFonts w:ascii="Arial Narrow" w:hAnsi="Arial Narrow" w:cs="Arial"/>
                <w:sz w:val="20"/>
                <w:szCs w:val="20"/>
                <w:lang w:val="en-US"/>
              </w:rPr>
            </w:pPr>
          </w:p>
          <w:p w14:paraId="6CFCEC4A" w14:textId="1EA3912B" w:rsidR="00D859BE" w:rsidRDefault="00D859BE" w:rsidP="00AB759F">
            <w:pPr>
              <w:tabs>
                <w:tab w:val="left" w:pos="540"/>
              </w:tabs>
              <w:suppressAutoHyphens/>
              <w:rPr>
                <w:rFonts w:ascii="Arial Narrow" w:hAnsi="Arial Narrow" w:cs="Arial"/>
                <w:sz w:val="20"/>
                <w:szCs w:val="20"/>
                <w:lang w:val="en-US"/>
              </w:rPr>
            </w:pPr>
            <w:r>
              <w:rPr>
                <w:rFonts w:ascii="Arial Narrow" w:hAnsi="Arial Narrow" w:cs="Arial"/>
                <w:sz w:val="20"/>
                <w:szCs w:val="20"/>
                <w:lang w:val="en-US"/>
              </w:rPr>
              <w:t>The targets were met.</w:t>
            </w:r>
          </w:p>
          <w:p w14:paraId="2EA44930" w14:textId="74E2CCE4" w:rsidR="00D859BE" w:rsidRDefault="00D859BE" w:rsidP="00AB759F">
            <w:pPr>
              <w:tabs>
                <w:tab w:val="left" w:pos="540"/>
              </w:tabs>
              <w:suppressAutoHyphens/>
              <w:rPr>
                <w:rFonts w:ascii="Arial Narrow" w:hAnsi="Arial Narrow" w:cs="Arial"/>
                <w:bCs/>
                <w:sz w:val="20"/>
                <w:szCs w:val="20"/>
                <w:lang w:val="en-US"/>
              </w:rPr>
            </w:pPr>
            <w:r w:rsidRPr="00883416">
              <w:rPr>
                <w:rFonts w:ascii="Arial Narrow" w:hAnsi="Arial Narrow" w:cs="Arial"/>
                <w:bCs/>
                <w:sz w:val="20"/>
                <w:szCs w:val="20"/>
                <w:lang w:val="en-US"/>
              </w:rPr>
              <w:t>About 900 women with hearing and visual impairments were informed about the opportunities</w:t>
            </w:r>
            <w:r>
              <w:rPr>
                <w:rFonts w:ascii="Arial Narrow" w:hAnsi="Arial Narrow" w:cs="Arial"/>
                <w:bCs/>
                <w:sz w:val="20"/>
                <w:szCs w:val="20"/>
                <w:lang w:val="en-US"/>
              </w:rPr>
              <w:t>.</w:t>
            </w:r>
          </w:p>
          <w:p w14:paraId="0247AC1C" w14:textId="445FC6EF" w:rsidR="00D859BE" w:rsidRPr="00883416" w:rsidRDefault="00D859BE" w:rsidP="00AB759F">
            <w:pPr>
              <w:tabs>
                <w:tab w:val="left" w:pos="540"/>
              </w:tabs>
              <w:suppressAutoHyphens/>
              <w:rPr>
                <w:rFonts w:ascii="Arial Narrow" w:hAnsi="Arial Narrow"/>
                <w:bCs/>
                <w:sz w:val="20"/>
                <w:szCs w:val="20"/>
                <w:lang w:val="en-US" w:eastAsia="en-US"/>
              </w:rPr>
            </w:pPr>
            <w:r w:rsidRPr="00883416">
              <w:rPr>
                <w:rFonts w:ascii="Arial Narrow" w:hAnsi="Arial Narrow" w:cs="Arial"/>
                <w:bCs/>
                <w:sz w:val="20"/>
                <w:szCs w:val="20"/>
                <w:lang w:val="en-US"/>
              </w:rPr>
              <w:t>55 potential women leaders interested to participate in the project activities were sele</w:t>
            </w:r>
            <w:r>
              <w:rPr>
                <w:rFonts w:ascii="Arial Narrow" w:hAnsi="Arial Narrow" w:cs="Arial"/>
                <w:bCs/>
                <w:sz w:val="20"/>
                <w:szCs w:val="20"/>
                <w:lang w:val="en-US"/>
              </w:rPr>
              <w:t>cted through interviews with approximately 150</w:t>
            </w:r>
            <w:r w:rsidRPr="00883416">
              <w:rPr>
                <w:rFonts w:ascii="Arial Narrow" w:hAnsi="Arial Narrow" w:cs="Arial"/>
                <w:bCs/>
                <w:sz w:val="20"/>
                <w:szCs w:val="20"/>
                <w:lang w:val="en-US"/>
              </w:rPr>
              <w:t xml:space="preserve"> candidate</w:t>
            </w:r>
            <w:r>
              <w:rPr>
                <w:rFonts w:ascii="Arial Narrow" w:hAnsi="Arial Narrow" w:cs="Arial"/>
                <w:bCs/>
                <w:sz w:val="20"/>
                <w:szCs w:val="20"/>
                <w:lang w:val="en-US"/>
              </w:rPr>
              <w:t>s</w:t>
            </w:r>
            <w:r w:rsidRPr="00883416">
              <w:rPr>
                <w:rFonts w:ascii="Arial Narrow" w:hAnsi="Arial Narrow" w:cs="Arial"/>
                <w:bCs/>
                <w:sz w:val="20"/>
                <w:szCs w:val="20"/>
                <w:lang w:val="en-US"/>
              </w:rPr>
              <w:t>.</w:t>
            </w:r>
            <w:r w:rsidRPr="00883416">
              <w:rPr>
                <w:rFonts w:ascii="Arial Narrow" w:hAnsi="Arial Narrow"/>
                <w:bCs/>
                <w:sz w:val="20"/>
                <w:szCs w:val="20"/>
                <w:lang w:val="en-US" w:eastAsia="en-US"/>
              </w:rPr>
              <w:t xml:space="preserve"> The consultant was positively impressed to </w:t>
            </w:r>
            <w:r>
              <w:rPr>
                <w:rFonts w:ascii="Arial Narrow" w:hAnsi="Arial Narrow"/>
                <w:bCs/>
                <w:sz w:val="20"/>
                <w:szCs w:val="20"/>
                <w:lang w:val="en-US" w:eastAsia="en-US"/>
              </w:rPr>
              <w:t>learn that so many women with disabilities decided to apply and commit their time to the course that confirms strong demand for such type of trainings.</w:t>
            </w:r>
          </w:p>
          <w:p w14:paraId="77F98C76" w14:textId="77777777" w:rsidR="00D859BE" w:rsidRDefault="00D859BE" w:rsidP="00AB759F">
            <w:pPr>
              <w:tabs>
                <w:tab w:val="left" w:pos="540"/>
              </w:tabs>
              <w:suppressAutoHyphens/>
              <w:rPr>
                <w:rFonts w:ascii="Cambria" w:hAnsi="Cambria"/>
                <w:bCs/>
                <w:sz w:val="18"/>
                <w:szCs w:val="18"/>
                <w:lang w:val="en-US" w:eastAsia="en-US"/>
              </w:rPr>
            </w:pPr>
          </w:p>
          <w:p w14:paraId="15C7F79E" w14:textId="12A25091" w:rsidR="00D859BE" w:rsidRDefault="00D859BE" w:rsidP="00AB759F">
            <w:pPr>
              <w:tabs>
                <w:tab w:val="left" w:pos="540"/>
              </w:tabs>
              <w:suppressAutoHyphens/>
              <w:rPr>
                <w:rFonts w:ascii="Arial Narrow" w:hAnsi="Arial Narrow" w:cs="Arial"/>
                <w:bCs/>
                <w:sz w:val="20"/>
                <w:szCs w:val="20"/>
                <w:lang w:val="en-US"/>
              </w:rPr>
            </w:pPr>
            <w:r w:rsidRPr="00883416">
              <w:rPr>
                <w:rFonts w:ascii="Arial Narrow" w:hAnsi="Arial Narrow" w:cs="Arial"/>
                <w:bCs/>
                <w:sz w:val="20"/>
                <w:szCs w:val="20"/>
                <w:lang w:val="en-US"/>
              </w:rPr>
              <w:lastRenderedPageBreak/>
              <w:t>Four national consultants to deliver training courses selected through the competitive process and hired</w:t>
            </w:r>
          </w:p>
          <w:p w14:paraId="4B8FF426" w14:textId="77777777" w:rsidR="00D859BE" w:rsidRDefault="00D859BE" w:rsidP="00AB759F">
            <w:pPr>
              <w:tabs>
                <w:tab w:val="left" w:pos="540"/>
              </w:tabs>
              <w:suppressAutoHyphens/>
              <w:rPr>
                <w:rFonts w:ascii="Arial Narrow" w:hAnsi="Arial Narrow" w:cs="Arial"/>
                <w:bCs/>
                <w:sz w:val="20"/>
                <w:szCs w:val="20"/>
                <w:lang w:val="en-US"/>
              </w:rPr>
            </w:pPr>
          </w:p>
          <w:p w14:paraId="0E98E0B9" w14:textId="4820CF9E" w:rsidR="00D859BE" w:rsidRDefault="00D859BE" w:rsidP="004377A0">
            <w:pPr>
              <w:tabs>
                <w:tab w:val="left" w:pos="540"/>
              </w:tabs>
              <w:suppressAutoHyphens/>
              <w:rPr>
                <w:rFonts w:ascii="Arial Narrow" w:hAnsi="Arial Narrow" w:cs="Arial"/>
                <w:sz w:val="20"/>
                <w:szCs w:val="20"/>
                <w:lang w:val="en-US"/>
              </w:rPr>
            </w:pPr>
            <w:r w:rsidRPr="00883416">
              <w:rPr>
                <w:rFonts w:ascii="Arial Narrow" w:hAnsi="Arial Narrow" w:cs="Arial"/>
                <w:sz w:val="20"/>
                <w:szCs w:val="20"/>
                <w:lang w:val="en-US"/>
              </w:rPr>
              <w:t>7 training courses on 4 themes “Democracy and Democrati</w:t>
            </w:r>
            <w:r>
              <w:rPr>
                <w:rFonts w:ascii="Arial Narrow" w:hAnsi="Arial Narrow" w:cs="Arial"/>
                <w:sz w:val="20"/>
                <w:szCs w:val="20"/>
                <w:lang w:val="en-US"/>
              </w:rPr>
              <w:t>c Institutions,”</w:t>
            </w:r>
            <w:r w:rsidRPr="00883416">
              <w:rPr>
                <w:rFonts w:ascii="Arial Narrow" w:hAnsi="Arial Narrow" w:cs="Arial"/>
                <w:sz w:val="20"/>
                <w:szCs w:val="20"/>
                <w:lang w:val="en-US"/>
              </w:rPr>
              <w:t xml:space="preserve"> “Modern Socio-Economic Trends of Development”</w:t>
            </w:r>
            <w:r>
              <w:rPr>
                <w:rFonts w:ascii="Arial Narrow" w:hAnsi="Arial Narrow" w:cs="Arial"/>
                <w:sz w:val="20"/>
                <w:szCs w:val="20"/>
                <w:lang w:val="en-US"/>
              </w:rPr>
              <w:t>, “Computer and Internet Skill,”</w:t>
            </w:r>
            <w:r w:rsidRPr="005579F3">
              <w:rPr>
                <w:rFonts w:ascii="Arial Narrow" w:hAnsi="Arial Narrow" w:cs="Arial"/>
                <w:sz w:val="20"/>
                <w:szCs w:val="20"/>
                <w:lang w:val="en-US"/>
              </w:rPr>
              <w:t xml:space="preserve"> and “Gender and Women Leadership”</w:t>
            </w:r>
            <w:r w:rsidRPr="00883416">
              <w:rPr>
                <w:rFonts w:ascii="Arial Narrow" w:hAnsi="Arial Narrow" w:cs="Arial"/>
                <w:sz w:val="20"/>
                <w:szCs w:val="20"/>
                <w:lang w:val="en-US"/>
              </w:rPr>
              <w:t xml:space="preserve"> </w:t>
            </w:r>
            <w:r>
              <w:rPr>
                <w:rFonts w:ascii="Arial Narrow" w:hAnsi="Arial Narrow" w:cs="Arial"/>
                <w:sz w:val="20"/>
                <w:szCs w:val="20"/>
                <w:lang w:val="en-US"/>
              </w:rPr>
              <w:t>were delivered. The consultant reviewed some of the course content and found it relevant and practical. The beneficiaries highly evaluated courses content and consultants.</w:t>
            </w:r>
          </w:p>
          <w:p w14:paraId="5CBD9624" w14:textId="77777777" w:rsidR="00D859BE" w:rsidRDefault="00D859BE" w:rsidP="004377A0">
            <w:pPr>
              <w:tabs>
                <w:tab w:val="left" w:pos="540"/>
              </w:tabs>
              <w:suppressAutoHyphens/>
              <w:rPr>
                <w:rFonts w:ascii="Arial Narrow" w:hAnsi="Arial Narrow" w:cs="Arial"/>
                <w:sz w:val="20"/>
                <w:szCs w:val="20"/>
                <w:lang w:val="en-US"/>
              </w:rPr>
            </w:pPr>
          </w:p>
          <w:p w14:paraId="135ADEEE" w14:textId="039BD927" w:rsidR="00D859BE" w:rsidRPr="00C67716" w:rsidRDefault="00D859BE" w:rsidP="004377A0">
            <w:pPr>
              <w:tabs>
                <w:tab w:val="left" w:pos="540"/>
              </w:tabs>
              <w:suppressAutoHyphens/>
              <w:rPr>
                <w:rFonts w:ascii="Arial Narrow" w:hAnsi="Arial Narrow" w:cs="Arial"/>
                <w:sz w:val="20"/>
                <w:szCs w:val="20"/>
                <w:lang w:val="en-US"/>
              </w:rPr>
            </w:pPr>
            <w:r w:rsidRPr="00883416">
              <w:rPr>
                <w:rFonts w:ascii="Arial Narrow" w:hAnsi="Arial Narrow" w:cs="Arial"/>
                <w:sz w:val="20"/>
                <w:szCs w:val="20"/>
                <w:lang w:val="en-US"/>
              </w:rPr>
              <w:t>Each trainer organized pre-test in the middle of the training course and after completion of the trainin</w:t>
            </w:r>
            <w:r>
              <w:rPr>
                <w:rFonts w:ascii="Arial Narrow" w:hAnsi="Arial Narrow" w:cs="Arial"/>
                <w:sz w:val="20"/>
                <w:szCs w:val="20"/>
                <w:lang w:val="en-US"/>
              </w:rPr>
              <w:t>g. The consultant reviewed some of the assessments done to trainers and found them comprehensive and clear. The trainees’ formal assessments were not available. The focus groups’ participants confirmed that trainers were clear in their</w:t>
            </w:r>
            <w:r w:rsidRPr="00E03040">
              <w:rPr>
                <w:rFonts w:ascii="Arial Narrow" w:hAnsi="Arial Narrow" w:cs="Arial"/>
                <w:sz w:val="20"/>
                <w:szCs w:val="20"/>
                <w:lang w:val="en-US"/>
              </w:rPr>
              <w:t xml:space="preserve"> explanation and </w:t>
            </w:r>
            <w:r>
              <w:rPr>
                <w:rFonts w:ascii="Arial Narrow" w:hAnsi="Arial Narrow" w:cs="Arial"/>
                <w:sz w:val="20"/>
                <w:szCs w:val="20"/>
                <w:lang w:val="en-US"/>
              </w:rPr>
              <w:t xml:space="preserve">used different teaching methods to make the courses more accessible and relevant to the audience, </w:t>
            </w:r>
            <w:r w:rsidRPr="00E03040">
              <w:rPr>
                <w:rFonts w:ascii="Arial Narrow" w:hAnsi="Arial Narrow" w:cs="Arial"/>
                <w:sz w:val="20"/>
                <w:szCs w:val="20"/>
                <w:lang w:val="en-US"/>
              </w:rPr>
              <w:t xml:space="preserve">different teaching methods used by </w:t>
            </w:r>
            <w:r>
              <w:rPr>
                <w:rFonts w:ascii="Arial Narrow" w:hAnsi="Arial Narrow" w:cs="Arial"/>
                <w:sz w:val="20"/>
                <w:szCs w:val="20"/>
                <w:lang w:val="en-US"/>
              </w:rPr>
              <w:t xml:space="preserve">trainers. The Project beneficiaries indicated that trainers were responsive to their feedback and simplified somewhat academic concepts to make them more relevant to the audience. </w:t>
            </w:r>
          </w:p>
          <w:p w14:paraId="7C49F4C0" w14:textId="77777777" w:rsidR="00D859BE" w:rsidRPr="00C67716" w:rsidRDefault="00D859BE" w:rsidP="00C67716">
            <w:pPr>
              <w:tabs>
                <w:tab w:val="left" w:pos="540"/>
              </w:tabs>
              <w:suppressAutoHyphens/>
              <w:rPr>
                <w:rFonts w:ascii="Arial Narrow" w:hAnsi="Arial Narrow" w:cs="Arial"/>
                <w:sz w:val="20"/>
                <w:szCs w:val="20"/>
                <w:lang w:val="en-GB"/>
              </w:rPr>
            </w:pPr>
          </w:p>
        </w:tc>
      </w:tr>
      <w:tr w:rsidR="00D859BE" w14:paraId="4F20B81E" w14:textId="77777777" w:rsidTr="00C57591">
        <w:tc>
          <w:tcPr>
            <w:tcW w:w="1951" w:type="dxa"/>
          </w:tcPr>
          <w:p w14:paraId="659760FE" w14:textId="7035B951" w:rsidR="00D859BE" w:rsidRPr="00C67716" w:rsidRDefault="00D859BE" w:rsidP="00E04E9C">
            <w:pPr>
              <w:spacing w:before="100" w:after="100"/>
              <w:rPr>
                <w:rFonts w:ascii="Arial Narrow" w:hAnsi="Arial Narrow" w:cs="Arial"/>
                <w:sz w:val="20"/>
                <w:szCs w:val="20"/>
                <w:lang w:val="en-GB"/>
              </w:rPr>
            </w:pPr>
            <w:r w:rsidRPr="00C67716">
              <w:rPr>
                <w:rFonts w:ascii="Arial Narrow" w:hAnsi="Arial Narrow" w:cs="Arial"/>
                <w:sz w:val="20"/>
                <w:szCs w:val="20"/>
                <w:lang w:val="en-US"/>
              </w:rPr>
              <w:lastRenderedPageBreak/>
              <w:t>Output 1.2: A hot line service for women with disabilities is open.</w:t>
            </w:r>
          </w:p>
        </w:tc>
        <w:tc>
          <w:tcPr>
            <w:tcW w:w="3119" w:type="dxa"/>
          </w:tcPr>
          <w:p w14:paraId="23C14DF4" w14:textId="77777777" w:rsidR="00D859BE" w:rsidRPr="00E03040" w:rsidRDefault="00D859BE" w:rsidP="00E03040">
            <w:pPr>
              <w:snapToGrid w:val="0"/>
              <w:rPr>
                <w:rFonts w:ascii="Arial Narrow" w:hAnsi="Arial Narrow"/>
                <w:sz w:val="20"/>
                <w:szCs w:val="20"/>
                <w:lang w:val="en-US"/>
              </w:rPr>
            </w:pPr>
            <w:r w:rsidRPr="00E03040">
              <w:rPr>
                <w:rFonts w:ascii="Arial Narrow" w:hAnsi="Arial Narrow"/>
                <w:sz w:val="20"/>
                <w:szCs w:val="20"/>
                <w:lang w:val="en-US"/>
              </w:rPr>
              <w:t>Set up the hot line and advertise about hot line services.</w:t>
            </w:r>
          </w:p>
          <w:p w14:paraId="64F6DE10" w14:textId="77777777" w:rsidR="00D859BE" w:rsidRDefault="00D859BE" w:rsidP="002D2763">
            <w:pPr>
              <w:snapToGrid w:val="0"/>
              <w:rPr>
                <w:rFonts w:ascii="Arial Narrow" w:hAnsi="Arial Narrow"/>
                <w:sz w:val="20"/>
                <w:szCs w:val="20"/>
              </w:rPr>
            </w:pPr>
          </w:p>
          <w:p w14:paraId="744D7445" w14:textId="77777777" w:rsidR="00D859BE" w:rsidRPr="00E03040" w:rsidRDefault="00D859BE" w:rsidP="00E03040">
            <w:pPr>
              <w:snapToGrid w:val="0"/>
              <w:rPr>
                <w:rFonts w:ascii="Arial Narrow" w:hAnsi="Arial Narrow"/>
                <w:sz w:val="20"/>
                <w:szCs w:val="20"/>
                <w:lang w:val="en-US"/>
              </w:rPr>
            </w:pPr>
            <w:r w:rsidRPr="00E03040">
              <w:rPr>
                <w:rFonts w:ascii="Arial Narrow" w:hAnsi="Arial Narrow"/>
                <w:sz w:val="20"/>
                <w:szCs w:val="20"/>
                <w:lang w:val="en-US"/>
              </w:rPr>
              <w:t>Provide consultations and other assistance to women with disabilities through the hot line.</w:t>
            </w:r>
          </w:p>
          <w:p w14:paraId="089EEEB6" w14:textId="77777777" w:rsidR="00D859BE" w:rsidRPr="00C67716" w:rsidRDefault="00D859BE" w:rsidP="002D2763">
            <w:pPr>
              <w:snapToGrid w:val="0"/>
              <w:rPr>
                <w:rFonts w:ascii="Arial Narrow" w:hAnsi="Arial Narrow"/>
                <w:sz w:val="20"/>
                <w:szCs w:val="20"/>
              </w:rPr>
            </w:pPr>
          </w:p>
          <w:p w14:paraId="4C6FBC8E" w14:textId="77777777" w:rsidR="00D859BE" w:rsidRPr="00C67716" w:rsidRDefault="00D859BE" w:rsidP="002D2763">
            <w:pPr>
              <w:rPr>
                <w:rFonts w:ascii="Arial Narrow" w:hAnsi="Arial Narrow"/>
                <w:sz w:val="20"/>
                <w:szCs w:val="20"/>
              </w:rPr>
            </w:pPr>
          </w:p>
          <w:p w14:paraId="64A4BFD0" w14:textId="77777777" w:rsidR="00D859BE" w:rsidRPr="00C67716" w:rsidRDefault="00D859BE" w:rsidP="002D2763">
            <w:pPr>
              <w:rPr>
                <w:rFonts w:ascii="Arial Narrow" w:hAnsi="Arial Narrow"/>
                <w:sz w:val="20"/>
                <w:szCs w:val="20"/>
              </w:rPr>
            </w:pPr>
          </w:p>
          <w:p w14:paraId="77BE9B78" w14:textId="77777777" w:rsidR="00D859BE" w:rsidRPr="00C67716" w:rsidRDefault="00D859BE" w:rsidP="002D2763">
            <w:pPr>
              <w:rPr>
                <w:rFonts w:ascii="Arial Narrow" w:hAnsi="Arial Narrow"/>
                <w:sz w:val="20"/>
                <w:szCs w:val="20"/>
              </w:rPr>
            </w:pPr>
          </w:p>
          <w:p w14:paraId="7B70DAF8" w14:textId="0A5BC282" w:rsidR="00D859BE" w:rsidRPr="00C67716" w:rsidRDefault="00D859BE" w:rsidP="002D2763">
            <w:pPr>
              <w:tabs>
                <w:tab w:val="left" w:pos="540"/>
              </w:tabs>
              <w:suppressAutoHyphens/>
              <w:rPr>
                <w:rFonts w:ascii="Arial Narrow" w:hAnsi="Arial Narrow" w:cs="Arial"/>
                <w:sz w:val="20"/>
                <w:szCs w:val="20"/>
                <w:lang w:val="en-GB"/>
              </w:rPr>
            </w:pPr>
          </w:p>
        </w:tc>
        <w:tc>
          <w:tcPr>
            <w:tcW w:w="4252" w:type="dxa"/>
          </w:tcPr>
          <w:p w14:paraId="59D442F4" w14:textId="6B1AFB3A" w:rsidR="00D859BE" w:rsidRDefault="00D859BE" w:rsidP="00701F59">
            <w:pPr>
              <w:tabs>
                <w:tab w:val="left" w:pos="540"/>
              </w:tabs>
              <w:suppressAutoHyphens/>
              <w:rPr>
                <w:rFonts w:ascii="Arial Narrow" w:hAnsi="Arial Narrow" w:cs="Arial"/>
                <w:sz w:val="20"/>
                <w:szCs w:val="20"/>
                <w:lang w:val="en-US"/>
              </w:rPr>
            </w:pPr>
            <w:r>
              <w:rPr>
                <w:rFonts w:ascii="Arial Narrow" w:hAnsi="Arial Narrow" w:cs="Arial"/>
                <w:sz w:val="20"/>
                <w:szCs w:val="20"/>
                <w:lang w:val="en-US"/>
              </w:rPr>
              <w:t xml:space="preserve">The targets were partially met. </w:t>
            </w:r>
            <w:r w:rsidRPr="00E03040">
              <w:rPr>
                <w:rFonts w:ascii="Arial Narrow" w:hAnsi="Arial Narrow" w:cs="Arial"/>
                <w:sz w:val="20"/>
                <w:szCs w:val="20"/>
                <w:lang w:val="en-US"/>
              </w:rPr>
              <w:t>The hotline was set up on June 6.  Advertisement about hot line services developed and sent to 9 DBST offices</w:t>
            </w:r>
            <w:r>
              <w:rPr>
                <w:rFonts w:ascii="Arial Narrow" w:hAnsi="Arial Narrow" w:cs="Arial"/>
                <w:sz w:val="20"/>
                <w:szCs w:val="20"/>
                <w:lang w:val="en-US"/>
              </w:rPr>
              <w:t>.</w:t>
            </w:r>
          </w:p>
          <w:p w14:paraId="4D3EC833" w14:textId="77777777" w:rsidR="00D859BE" w:rsidRDefault="00D859BE" w:rsidP="00701F59">
            <w:pPr>
              <w:tabs>
                <w:tab w:val="left" w:pos="540"/>
              </w:tabs>
              <w:suppressAutoHyphens/>
              <w:rPr>
                <w:rFonts w:ascii="Arial Narrow" w:hAnsi="Arial Narrow" w:cs="Arial"/>
                <w:sz w:val="20"/>
                <w:szCs w:val="20"/>
                <w:lang w:val="en-US"/>
              </w:rPr>
            </w:pPr>
          </w:p>
          <w:p w14:paraId="71DDDEF8" w14:textId="540D6DE5" w:rsidR="00D859BE" w:rsidRDefault="00D859BE" w:rsidP="00E03040">
            <w:pPr>
              <w:tabs>
                <w:tab w:val="left" w:pos="540"/>
              </w:tabs>
              <w:suppressAutoHyphens/>
              <w:rPr>
                <w:rFonts w:ascii="Arial Narrow" w:hAnsi="Arial Narrow" w:cs="Arial"/>
                <w:sz w:val="20"/>
                <w:szCs w:val="20"/>
                <w:lang w:val="en-US"/>
              </w:rPr>
            </w:pPr>
            <w:r w:rsidRPr="00E03040">
              <w:rPr>
                <w:rFonts w:ascii="Arial Narrow" w:hAnsi="Arial Narrow" w:cs="Arial"/>
                <w:sz w:val="20"/>
                <w:szCs w:val="20"/>
                <w:lang w:val="en-US"/>
              </w:rPr>
              <w:t>The Project Specialist on Support on Social Inte</w:t>
            </w:r>
            <w:r>
              <w:rPr>
                <w:rFonts w:ascii="Arial Narrow" w:hAnsi="Arial Narrow" w:cs="Arial"/>
                <w:sz w:val="20"/>
                <w:szCs w:val="20"/>
                <w:lang w:val="en-US"/>
              </w:rPr>
              <w:t>gration (PS) was hired</w:t>
            </w:r>
            <w:r w:rsidRPr="00E03040">
              <w:rPr>
                <w:rFonts w:ascii="Arial Narrow" w:hAnsi="Arial Narrow" w:cs="Arial"/>
                <w:sz w:val="20"/>
                <w:szCs w:val="20"/>
                <w:lang w:val="en-US"/>
              </w:rPr>
              <w:t>. From 5 to 10 women received consultations each week on health services, communal services, social protection, employment, rehabilitation services, administrative law (divorce, housing issues</w:t>
            </w:r>
            <w:r>
              <w:rPr>
                <w:rFonts w:ascii="Arial Narrow" w:hAnsi="Arial Narrow" w:cs="Arial"/>
                <w:sz w:val="20"/>
                <w:szCs w:val="20"/>
                <w:lang w:val="en-US"/>
              </w:rPr>
              <w:t xml:space="preserve">).  </w:t>
            </w:r>
          </w:p>
          <w:p w14:paraId="67BFCC9F" w14:textId="77777777" w:rsidR="00D859BE" w:rsidRDefault="00D859BE" w:rsidP="00E03040">
            <w:pPr>
              <w:tabs>
                <w:tab w:val="left" w:pos="540"/>
              </w:tabs>
              <w:suppressAutoHyphens/>
              <w:rPr>
                <w:rFonts w:ascii="Arial Narrow" w:hAnsi="Arial Narrow" w:cs="Arial"/>
                <w:sz w:val="20"/>
                <w:szCs w:val="20"/>
                <w:lang w:val="en-US"/>
              </w:rPr>
            </w:pPr>
          </w:p>
          <w:p w14:paraId="338D4F1C" w14:textId="4729179A" w:rsidR="00D859BE" w:rsidRPr="00E03040" w:rsidRDefault="00D859BE" w:rsidP="00E03040">
            <w:pPr>
              <w:tabs>
                <w:tab w:val="left" w:pos="540"/>
              </w:tabs>
              <w:suppressAutoHyphens/>
              <w:rPr>
                <w:rFonts w:ascii="Arial Narrow" w:hAnsi="Arial Narrow" w:cs="Arial"/>
                <w:sz w:val="20"/>
                <w:szCs w:val="20"/>
                <w:lang w:val="en-US"/>
              </w:rPr>
            </w:pPr>
            <w:r>
              <w:rPr>
                <w:rFonts w:ascii="Arial Narrow" w:hAnsi="Arial Narrow" w:cs="Arial"/>
                <w:sz w:val="20"/>
                <w:szCs w:val="20"/>
                <w:lang w:val="en-US"/>
              </w:rPr>
              <w:t>The consultant believes that the potential of</w:t>
            </w:r>
            <w:r w:rsidR="006F3068">
              <w:rPr>
                <w:rFonts w:ascii="Arial Narrow" w:hAnsi="Arial Narrow" w:cs="Arial"/>
                <w:sz w:val="20"/>
                <w:szCs w:val="20"/>
                <w:lang w:val="en-US"/>
              </w:rPr>
              <w:t xml:space="preserve"> hot line was underutilized. The services </w:t>
            </w:r>
            <w:r>
              <w:rPr>
                <w:rFonts w:ascii="Arial Narrow" w:hAnsi="Arial Narrow" w:cs="Arial"/>
                <w:sz w:val="20"/>
                <w:szCs w:val="20"/>
                <w:lang w:val="en-US"/>
              </w:rPr>
              <w:t xml:space="preserve">had to be more widely advertised to target all women (and possibly men) with disabilities. Over the course implementation only up to 50 women with disabilities used this service. </w:t>
            </w:r>
          </w:p>
        </w:tc>
      </w:tr>
      <w:tr w:rsidR="00D859BE" w14:paraId="2EFD0F33" w14:textId="77777777" w:rsidTr="00C57591">
        <w:tc>
          <w:tcPr>
            <w:tcW w:w="1951" w:type="dxa"/>
          </w:tcPr>
          <w:p w14:paraId="354433A9" w14:textId="697AD709" w:rsidR="00D859BE" w:rsidRPr="00C67716" w:rsidRDefault="00D859BE" w:rsidP="00055D68">
            <w:pPr>
              <w:spacing w:before="100" w:after="100"/>
              <w:rPr>
                <w:rFonts w:ascii="Arial Narrow" w:hAnsi="Arial Narrow" w:cs="Arial"/>
                <w:sz w:val="20"/>
                <w:szCs w:val="20"/>
                <w:lang w:val="en-GB"/>
              </w:rPr>
            </w:pPr>
            <w:r w:rsidRPr="00C67716">
              <w:rPr>
                <w:rFonts w:ascii="Arial Narrow" w:hAnsi="Arial Narrow" w:cs="Arial"/>
                <w:sz w:val="20"/>
                <w:szCs w:val="20"/>
                <w:lang w:val="en-US"/>
              </w:rPr>
              <w:t>Output 1.3: Computers and access to Internet will be available for women-leaders.</w:t>
            </w:r>
          </w:p>
        </w:tc>
        <w:tc>
          <w:tcPr>
            <w:tcW w:w="3119" w:type="dxa"/>
          </w:tcPr>
          <w:p w14:paraId="05DFCBE7" w14:textId="560C3E70" w:rsidR="00D859BE" w:rsidRPr="00C67716" w:rsidRDefault="00D859BE" w:rsidP="007B3ED8">
            <w:pPr>
              <w:rPr>
                <w:rFonts w:ascii="Arial Narrow" w:hAnsi="Arial Narrow"/>
                <w:sz w:val="20"/>
                <w:szCs w:val="20"/>
              </w:rPr>
            </w:pPr>
            <w:r w:rsidRPr="00E03040">
              <w:rPr>
                <w:rFonts w:ascii="Arial Narrow" w:hAnsi="Arial Narrow"/>
                <w:sz w:val="20"/>
                <w:szCs w:val="20"/>
                <w:lang w:val="en-US"/>
              </w:rPr>
              <w:t>Provide women with disabilities with access to computers, Internet, library</w:t>
            </w:r>
            <w:r>
              <w:rPr>
                <w:rFonts w:ascii="Arial Narrow" w:hAnsi="Arial Narrow"/>
                <w:sz w:val="20"/>
                <w:szCs w:val="20"/>
                <w:lang w:val="en-US"/>
              </w:rPr>
              <w:t>.</w:t>
            </w:r>
          </w:p>
          <w:p w14:paraId="54442C2C" w14:textId="77777777" w:rsidR="00D859BE" w:rsidRPr="00C67716" w:rsidRDefault="00D859BE" w:rsidP="007B3ED8">
            <w:pPr>
              <w:rPr>
                <w:rFonts w:ascii="Arial Narrow" w:hAnsi="Arial Narrow"/>
                <w:sz w:val="20"/>
                <w:szCs w:val="20"/>
              </w:rPr>
            </w:pPr>
          </w:p>
          <w:p w14:paraId="42FEC5E1" w14:textId="77777777" w:rsidR="00D859BE" w:rsidRPr="00C67716" w:rsidRDefault="00D859BE" w:rsidP="007B3ED8">
            <w:pPr>
              <w:rPr>
                <w:rFonts w:ascii="Arial Narrow" w:hAnsi="Arial Narrow"/>
                <w:sz w:val="20"/>
                <w:szCs w:val="20"/>
              </w:rPr>
            </w:pPr>
          </w:p>
          <w:p w14:paraId="565F6D86" w14:textId="77777777" w:rsidR="00D859BE" w:rsidRPr="00C67716" w:rsidRDefault="00D859BE" w:rsidP="007B3ED8">
            <w:pPr>
              <w:rPr>
                <w:rFonts w:ascii="Arial Narrow" w:hAnsi="Arial Narrow"/>
                <w:sz w:val="20"/>
                <w:szCs w:val="20"/>
              </w:rPr>
            </w:pPr>
          </w:p>
          <w:p w14:paraId="1ABAB185" w14:textId="040FFE16" w:rsidR="00D859BE" w:rsidRPr="00C67716" w:rsidRDefault="00D859BE" w:rsidP="00E04E9C">
            <w:pPr>
              <w:rPr>
                <w:rFonts w:ascii="Arial Narrow" w:hAnsi="Arial Narrow" w:cs="Arial"/>
                <w:sz w:val="20"/>
                <w:szCs w:val="20"/>
                <w:lang w:val="en-GB"/>
              </w:rPr>
            </w:pPr>
          </w:p>
          <w:p w14:paraId="147EAF4B" w14:textId="7D41AB52" w:rsidR="00D859BE" w:rsidRPr="00C67716" w:rsidRDefault="00D859BE" w:rsidP="007B3ED8">
            <w:pPr>
              <w:tabs>
                <w:tab w:val="left" w:pos="540"/>
              </w:tabs>
              <w:suppressAutoHyphens/>
              <w:rPr>
                <w:rFonts w:ascii="Arial Narrow" w:hAnsi="Arial Narrow" w:cs="Arial"/>
                <w:sz w:val="20"/>
                <w:szCs w:val="20"/>
                <w:lang w:val="en-GB"/>
              </w:rPr>
            </w:pPr>
          </w:p>
        </w:tc>
        <w:tc>
          <w:tcPr>
            <w:tcW w:w="4252" w:type="dxa"/>
          </w:tcPr>
          <w:p w14:paraId="52E870C1" w14:textId="77C5675B" w:rsidR="00D859BE" w:rsidRDefault="00D859BE" w:rsidP="00E03040">
            <w:pPr>
              <w:tabs>
                <w:tab w:val="left" w:pos="540"/>
              </w:tabs>
              <w:suppressAutoHyphens/>
              <w:rPr>
                <w:rFonts w:ascii="Arial Narrow" w:hAnsi="Arial Narrow" w:cs="Arial"/>
                <w:sz w:val="20"/>
                <w:szCs w:val="20"/>
                <w:lang w:val="en-US"/>
              </w:rPr>
            </w:pPr>
            <w:r>
              <w:rPr>
                <w:rFonts w:ascii="Arial Narrow" w:hAnsi="Arial Narrow" w:cs="Arial"/>
                <w:sz w:val="20"/>
                <w:szCs w:val="20"/>
                <w:lang w:val="en-US"/>
              </w:rPr>
              <w:t xml:space="preserve">The targets were met. The Internet </w:t>
            </w:r>
            <w:proofErr w:type="gramStart"/>
            <w:r>
              <w:rPr>
                <w:rFonts w:ascii="Arial Narrow" w:hAnsi="Arial Narrow" w:cs="Arial"/>
                <w:sz w:val="20"/>
                <w:szCs w:val="20"/>
                <w:lang w:val="en-US"/>
              </w:rPr>
              <w:t>services was</w:t>
            </w:r>
            <w:proofErr w:type="gramEnd"/>
            <w:r w:rsidRPr="00E03040">
              <w:rPr>
                <w:rFonts w:ascii="Arial Narrow" w:hAnsi="Arial Narrow" w:cs="Arial"/>
                <w:sz w:val="20"/>
                <w:szCs w:val="20"/>
                <w:lang w:val="en-US"/>
              </w:rPr>
              <w:t xml:space="preserve"> av</w:t>
            </w:r>
            <w:r>
              <w:rPr>
                <w:rFonts w:ascii="Arial Narrow" w:hAnsi="Arial Narrow" w:cs="Arial"/>
                <w:sz w:val="20"/>
                <w:szCs w:val="20"/>
                <w:lang w:val="en-US"/>
              </w:rPr>
              <w:t>ailable</w:t>
            </w:r>
            <w:r w:rsidRPr="00E03040">
              <w:rPr>
                <w:rFonts w:ascii="Arial Narrow" w:hAnsi="Arial Narrow" w:cs="Arial"/>
                <w:sz w:val="20"/>
                <w:szCs w:val="20"/>
                <w:lang w:val="en-US"/>
              </w:rPr>
              <w:t>. A special software JAWS</w:t>
            </w:r>
            <w:r>
              <w:rPr>
                <w:rFonts w:ascii="Arial Narrow" w:hAnsi="Arial Narrow" w:cs="Arial"/>
                <w:sz w:val="20"/>
                <w:szCs w:val="20"/>
                <w:lang w:val="en-US"/>
              </w:rPr>
              <w:t xml:space="preserve"> was</w:t>
            </w:r>
            <w:r w:rsidRPr="00E03040">
              <w:rPr>
                <w:rFonts w:ascii="Arial Narrow" w:hAnsi="Arial Narrow" w:cs="Arial"/>
                <w:sz w:val="20"/>
                <w:szCs w:val="20"/>
                <w:lang w:val="en-US"/>
              </w:rPr>
              <w:t xml:space="preserve"> installed </w:t>
            </w:r>
            <w:r>
              <w:rPr>
                <w:rFonts w:ascii="Arial Narrow" w:hAnsi="Arial Narrow" w:cs="Arial"/>
                <w:sz w:val="20"/>
                <w:szCs w:val="20"/>
                <w:lang w:val="en-US"/>
              </w:rPr>
              <w:t xml:space="preserve">to </w:t>
            </w:r>
            <w:r w:rsidRPr="00E03040">
              <w:rPr>
                <w:rFonts w:ascii="Arial Narrow" w:hAnsi="Arial Narrow" w:cs="Arial"/>
                <w:sz w:val="20"/>
                <w:szCs w:val="20"/>
                <w:lang w:val="en-US"/>
              </w:rPr>
              <w:t xml:space="preserve">help people with visual impairment having access to computer and Internet. From 2 to 12 people attended the IRC per day. </w:t>
            </w:r>
          </w:p>
          <w:p w14:paraId="71D14C08" w14:textId="77777777" w:rsidR="00D859BE" w:rsidRDefault="00D859BE" w:rsidP="00E03040">
            <w:pPr>
              <w:tabs>
                <w:tab w:val="left" w:pos="540"/>
              </w:tabs>
              <w:suppressAutoHyphens/>
              <w:rPr>
                <w:rFonts w:ascii="Arial Narrow" w:hAnsi="Arial Narrow" w:cs="Arial"/>
                <w:sz w:val="20"/>
                <w:szCs w:val="20"/>
                <w:lang w:val="en-US"/>
              </w:rPr>
            </w:pPr>
          </w:p>
          <w:p w14:paraId="5B177C01" w14:textId="0E7B3768" w:rsidR="00D859BE" w:rsidRPr="00C67716" w:rsidRDefault="00D859BE" w:rsidP="00E03040">
            <w:pPr>
              <w:tabs>
                <w:tab w:val="left" w:pos="540"/>
              </w:tabs>
              <w:suppressAutoHyphens/>
              <w:rPr>
                <w:rFonts w:ascii="Arial Narrow" w:hAnsi="Arial Narrow" w:cs="Arial"/>
                <w:sz w:val="20"/>
                <w:szCs w:val="20"/>
                <w:lang w:val="en-GB"/>
              </w:rPr>
            </w:pPr>
            <w:r>
              <w:rPr>
                <w:rFonts w:ascii="Arial Narrow" w:hAnsi="Arial Narrow" w:cs="Arial"/>
                <w:sz w:val="20"/>
                <w:szCs w:val="20"/>
                <w:lang w:val="en-US"/>
              </w:rPr>
              <w:t>The interviewees and focus groups participants indicated that they learned a lot of useful skills through the I</w:t>
            </w:r>
            <w:r w:rsidR="006F3068">
              <w:rPr>
                <w:rFonts w:ascii="Arial Narrow" w:hAnsi="Arial Narrow" w:cs="Arial"/>
                <w:sz w:val="20"/>
                <w:szCs w:val="20"/>
                <w:lang w:val="en-US"/>
              </w:rPr>
              <w:t>C</w:t>
            </w:r>
            <w:r>
              <w:rPr>
                <w:rFonts w:ascii="Arial Narrow" w:hAnsi="Arial Narrow" w:cs="Arial"/>
                <w:sz w:val="20"/>
                <w:szCs w:val="20"/>
                <w:lang w:val="en-US"/>
              </w:rPr>
              <w:t>T course and used internet to search for information on</w:t>
            </w:r>
            <w:r w:rsidRPr="00E03040">
              <w:rPr>
                <w:rFonts w:ascii="Arial Narrow" w:hAnsi="Arial Narrow" w:cs="Arial"/>
                <w:sz w:val="20"/>
                <w:szCs w:val="20"/>
                <w:lang w:val="en-US"/>
              </w:rPr>
              <w:t xml:space="preserve"> education, news, special devices for PWDs, networking, activities of disability organizations, laws and local regulations, social networks, social rehabilitation, </w:t>
            </w:r>
            <w:proofErr w:type="spellStart"/>
            <w:r w:rsidRPr="00E03040">
              <w:rPr>
                <w:rFonts w:ascii="Arial Narrow" w:hAnsi="Arial Narrow" w:cs="Arial"/>
                <w:sz w:val="20"/>
                <w:szCs w:val="20"/>
                <w:lang w:val="en-US"/>
              </w:rPr>
              <w:t>typhlo</w:t>
            </w:r>
            <w:proofErr w:type="spellEnd"/>
            <w:r w:rsidRPr="00E03040">
              <w:rPr>
                <w:rFonts w:ascii="Arial Narrow" w:hAnsi="Arial Narrow" w:cs="Arial"/>
                <w:sz w:val="20"/>
                <w:szCs w:val="20"/>
                <w:lang w:val="en-US"/>
              </w:rPr>
              <w:t xml:space="preserve"> and sign language –tools. Through social media women communicate with other people </w:t>
            </w:r>
            <w:r w:rsidRPr="00E03040">
              <w:rPr>
                <w:rFonts w:ascii="Arial Narrow" w:hAnsi="Arial Narrow" w:cs="Arial"/>
                <w:sz w:val="20"/>
                <w:szCs w:val="20"/>
                <w:lang w:val="en-US"/>
              </w:rPr>
              <w:lastRenderedPageBreak/>
              <w:t>with disabilities across the country and oversea</w:t>
            </w:r>
            <w:r>
              <w:rPr>
                <w:rFonts w:ascii="Arial Narrow" w:hAnsi="Arial Narrow" w:cs="Arial"/>
                <w:sz w:val="20"/>
                <w:szCs w:val="20"/>
                <w:lang w:val="en-US"/>
              </w:rPr>
              <w:t>s. At the same time the participants of focus groups indicated that they are losing the acquired skills as they are too poor to afford a PC and cannot travel far to use the computer class. It was unclear how the computer class is and will be used after the Project completion.</w:t>
            </w:r>
          </w:p>
        </w:tc>
      </w:tr>
      <w:tr w:rsidR="00D859BE" w14:paraId="5675D7E9" w14:textId="77777777" w:rsidTr="00C57591">
        <w:tc>
          <w:tcPr>
            <w:tcW w:w="9322" w:type="dxa"/>
            <w:gridSpan w:val="3"/>
          </w:tcPr>
          <w:p w14:paraId="70F893F1" w14:textId="10D334B2" w:rsidR="00D859BE" w:rsidRPr="00C67716" w:rsidRDefault="00D859BE" w:rsidP="00E04E9C">
            <w:pPr>
              <w:pStyle w:val="BodyText3"/>
              <w:snapToGrid w:val="0"/>
              <w:jc w:val="center"/>
              <w:rPr>
                <w:rFonts w:ascii="Arial Narrow" w:hAnsi="Arial Narrow"/>
                <w:b/>
                <w:sz w:val="20"/>
                <w:szCs w:val="20"/>
                <w:lang w:val="en-US"/>
              </w:rPr>
            </w:pPr>
            <w:r w:rsidRPr="00C67716">
              <w:rPr>
                <w:rFonts w:ascii="Arial Narrow" w:hAnsi="Arial Narrow"/>
                <w:b/>
                <w:sz w:val="20"/>
                <w:szCs w:val="20"/>
                <w:lang w:val="en-US"/>
              </w:rPr>
              <w:lastRenderedPageBreak/>
              <w:t>Outcome 2: Management, leadership, networking and advocacy skills of hearing and visually impaired</w:t>
            </w:r>
          </w:p>
          <w:p w14:paraId="0B5075D9" w14:textId="77777777" w:rsidR="00D859BE" w:rsidRPr="00C67716" w:rsidRDefault="00D859BE" w:rsidP="00E04E9C">
            <w:pPr>
              <w:pStyle w:val="BodyText3"/>
              <w:snapToGrid w:val="0"/>
              <w:jc w:val="center"/>
              <w:rPr>
                <w:rFonts w:ascii="Arial Narrow" w:hAnsi="Arial Narrow"/>
                <w:b/>
                <w:sz w:val="20"/>
                <w:szCs w:val="20"/>
                <w:lang w:val="en-US"/>
              </w:rPr>
            </w:pPr>
            <w:r w:rsidRPr="00C67716">
              <w:rPr>
                <w:rFonts w:ascii="Arial Narrow" w:hAnsi="Arial Narrow"/>
                <w:b/>
                <w:sz w:val="20"/>
                <w:szCs w:val="20"/>
                <w:lang w:val="en-US"/>
              </w:rPr>
              <w:t>women raised and number of women with disabilities taking managerial positions inside</w:t>
            </w:r>
          </w:p>
          <w:p w14:paraId="756FA0B9" w14:textId="28C5AB86" w:rsidR="00D859BE" w:rsidRPr="00C67716" w:rsidRDefault="00D859BE" w:rsidP="00E04E9C">
            <w:pPr>
              <w:pStyle w:val="BodyText3"/>
              <w:snapToGrid w:val="0"/>
              <w:jc w:val="center"/>
              <w:rPr>
                <w:rFonts w:ascii="Arial Narrow" w:hAnsi="Arial Narrow"/>
                <w:b/>
                <w:sz w:val="20"/>
                <w:szCs w:val="20"/>
              </w:rPr>
            </w:pPr>
            <w:r w:rsidRPr="00C67716">
              <w:rPr>
                <w:rFonts w:ascii="Arial Narrow" w:hAnsi="Arial Narrow"/>
                <w:b/>
                <w:sz w:val="20"/>
                <w:szCs w:val="20"/>
                <w:lang w:val="en-US"/>
              </w:rPr>
              <w:t>the DBST increased</w:t>
            </w:r>
          </w:p>
        </w:tc>
      </w:tr>
      <w:tr w:rsidR="00D859BE" w14:paraId="595FA03F" w14:textId="77777777" w:rsidTr="007B3ED8">
        <w:tc>
          <w:tcPr>
            <w:tcW w:w="1951" w:type="dxa"/>
          </w:tcPr>
          <w:p w14:paraId="01E8E57B" w14:textId="012AD3A0" w:rsidR="00D859BE" w:rsidRPr="00C67716" w:rsidRDefault="00D859BE" w:rsidP="00055D68">
            <w:pPr>
              <w:tabs>
                <w:tab w:val="left" w:pos="0"/>
              </w:tabs>
              <w:snapToGrid w:val="0"/>
              <w:spacing w:before="100" w:after="100"/>
              <w:rPr>
                <w:rFonts w:ascii="Arial Narrow" w:hAnsi="Arial Narrow" w:cs="Arial"/>
                <w:sz w:val="20"/>
                <w:szCs w:val="20"/>
                <w:lang w:val="en-GB"/>
              </w:rPr>
            </w:pPr>
            <w:r w:rsidRPr="00C67716">
              <w:rPr>
                <w:rFonts w:ascii="Arial Narrow" w:hAnsi="Arial Narrow" w:cs="Arial"/>
                <w:sz w:val="20"/>
                <w:szCs w:val="20"/>
                <w:lang w:val="en-US"/>
              </w:rPr>
              <w:t>Output 2.1: 28 meetings with guest speakers and stakeholders held.</w:t>
            </w:r>
          </w:p>
        </w:tc>
        <w:tc>
          <w:tcPr>
            <w:tcW w:w="3119" w:type="dxa"/>
          </w:tcPr>
          <w:p w14:paraId="001B35C5" w14:textId="77777777" w:rsidR="00D859BE" w:rsidRPr="00DF78F4" w:rsidRDefault="00D859BE" w:rsidP="00DF78F4">
            <w:pPr>
              <w:snapToGrid w:val="0"/>
              <w:rPr>
                <w:rFonts w:ascii="Arial Narrow" w:hAnsi="Arial Narrow"/>
                <w:sz w:val="20"/>
                <w:szCs w:val="20"/>
                <w:lang w:val="en-US"/>
              </w:rPr>
            </w:pPr>
            <w:r w:rsidRPr="00DF78F4">
              <w:rPr>
                <w:rFonts w:ascii="Arial Narrow" w:hAnsi="Arial Narrow"/>
                <w:sz w:val="20"/>
                <w:szCs w:val="20"/>
                <w:lang w:val="en-US"/>
              </w:rPr>
              <w:t>Identify potential guest speakers and receive their confirmation to meet with women leaders.</w:t>
            </w:r>
          </w:p>
          <w:p w14:paraId="670B2707" w14:textId="77777777" w:rsidR="00D859BE" w:rsidRDefault="00D859BE" w:rsidP="006F379E">
            <w:pPr>
              <w:snapToGrid w:val="0"/>
              <w:rPr>
                <w:rFonts w:ascii="Arial Narrow" w:hAnsi="Arial Narrow"/>
                <w:sz w:val="20"/>
                <w:szCs w:val="20"/>
              </w:rPr>
            </w:pPr>
          </w:p>
          <w:p w14:paraId="75CF4A98" w14:textId="4C3784B3" w:rsidR="00D859BE" w:rsidRPr="00C67716" w:rsidRDefault="00D859BE" w:rsidP="006F379E">
            <w:pPr>
              <w:snapToGrid w:val="0"/>
              <w:rPr>
                <w:rFonts w:ascii="Arial Narrow" w:hAnsi="Arial Narrow"/>
                <w:sz w:val="20"/>
                <w:szCs w:val="20"/>
              </w:rPr>
            </w:pPr>
            <w:r w:rsidRPr="00DF78F4">
              <w:rPr>
                <w:rFonts w:ascii="Arial Narrow" w:hAnsi="Arial Narrow"/>
                <w:sz w:val="20"/>
                <w:szCs w:val="20"/>
                <w:lang w:val="en-US"/>
              </w:rPr>
              <w:t>Conduct 28 meetings for women leaders with guest speakers.</w:t>
            </w:r>
          </w:p>
          <w:p w14:paraId="3E8A8F3C" w14:textId="77777777" w:rsidR="00D859BE" w:rsidRPr="00C67716" w:rsidRDefault="00D859BE" w:rsidP="006F379E">
            <w:pPr>
              <w:snapToGrid w:val="0"/>
              <w:rPr>
                <w:rFonts w:ascii="Arial Narrow" w:hAnsi="Arial Narrow"/>
                <w:sz w:val="20"/>
                <w:szCs w:val="20"/>
              </w:rPr>
            </w:pPr>
          </w:p>
          <w:p w14:paraId="4EDE3ACD" w14:textId="77777777" w:rsidR="00D859BE" w:rsidRPr="00DF78F4" w:rsidRDefault="00D859BE" w:rsidP="00DF78F4">
            <w:pPr>
              <w:snapToGrid w:val="0"/>
              <w:rPr>
                <w:rFonts w:ascii="Arial Narrow" w:hAnsi="Arial Narrow"/>
                <w:sz w:val="20"/>
                <w:szCs w:val="20"/>
                <w:lang w:val="en-US"/>
              </w:rPr>
            </w:pPr>
            <w:r w:rsidRPr="00DF78F4">
              <w:rPr>
                <w:rFonts w:ascii="Arial Narrow" w:hAnsi="Arial Narrow"/>
                <w:sz w:val="20"/>
                <w:szCs w:val="20"/>
                <w:lang w:val="en-US"/>
              </w:rPr>
              <w:t>Conduct follow up discussion on held meetings with guest speakers.</w:t>
            </w:r>
          </w:p>
          <w:p w14:paraId="4CD5BE1D" w14:textId="77777777" w:rsidR="00D859BE" w:rsidRPr="00C67716" w:rsidRDefault="00D859BE" w:rsidP="006F379E">
            <w:pPr>
              <w:snapToGrid w:val="0"/>
              <w:rPr>
                <w:rFonts w:ascii="Arial Narrow" w:hAnsi="Arial Narrow"/>
                <w:sz w:val="20"/>
                <w:szCs w:val="20"/>
              </w:rPr>
            </w:pPr>
          </w:p>
          <w:p w14:paraId="25FDD8DF" w14:textId="77777777" w:rsidR="00D859BE" w:rsidRPr="00C67716" w:rsidRDefault="00D859BE" w:rsidP="007B3ED8">
            <w:pPr>
              <w:tabs>
                <w:tab w:val="left" w:pos="540"/>
              </w:tabs>
              <w:suppressAutoHyphens/>
              <w:rPr>
                <w:rFonts w:ascii="Arial Narrow" w:hAnsi="Arial Narrow"/>
                <w:sz w:val="20"/>
                <w:szCs w:val="20"/>
              </w:rPr>
            </w:pPr>
          </w:p>
          <w:p w14:paraId="16759CA2" w14:textId="77777777" w:rsidR="00D859BE" w:rsidRPr="00C67716" w:rsidRDefault="00D859BE" w:rsidP="007B3ED8">
            <w:pPr>
              <w:tabs>
                <w:tab w:val="left" w:pos="540"/>
              </w:tabs>
              <w:suppressAutoHyphens/>
              <w:rPr>
                <w:rFonts w:ascii="Arial Narrow" w:hAnsi="Arial Narrow"/>
                <w:sz w:val="20"/>
                <w:szCs w:val="20"/>
              </w:rPr>
            </w:pPr>
          </w:p>
          <w:p w14:paraId="5EB85F5F" w14:textId="52A8C993" w:rsidR="00D859BE" w:rsidRPr="00C67716" w:rsidRDefault="00D859BE" w:rsidP="007B3ED8">
            <w:pPr>
              <w:tabs>
                <w:tab w:val="left" w:pos="540"/>
              </w:tabs>
              <w:suppressAutoHyphens/>
              <w:rPr>
                <w:rFonts w:ascii="Arial Narrow" w:hAnsi="Arial Narrow" w:cs="Arial"/>
                <w:sz w:val="20"/>
                <w:szCs w:val="20"/>
                <w:lang w:val="en-GB"/>
              </w:rPr>
            </w:pPr>
          </w:p>
        </w:tc>
        <w:tc>
          <w:tcPr>
            <w:tcW w:w="4252" w:type="dxa"/>
          </w:tcPr>
          <w:p w14:paraId="2F1D0901" w14:textId="24EEC9EE" w:rsidR="00D859BE" w:rsidRDefault="00D859BE" w:rsidP="00247662">
            <w:pPr>
              <w:tabs>
                <w:tab w:val="left" w:pos="540"/>
              </w:tabs>
              <w:suppressAutoHyphens/>
              <w:rPr>
                <w:rFonts w:ascii="Arial Narrow" w:hAnsi="Arial Narrow"/>
                <w:sz w:val="20"/>
                <w:szCs w:val="20"/>
                <w:lang w:val="en-US"/>
              </w:rPr>
            </w:pPr>
            <w:r>
              <w:rPr>
                <w:rFonts w:ascii="Arial Narrow" w:hAnsi="Arial Narrow"/>
                <w:sz w:val="20"/>
                <w:szCs w:val="20"/>
                <w:lang w:val="en-US"/>
              </w:rPr>
              <w:t xml:space="preserve">The targets were almost met. </w:t>
            </w:r>
            <w:r w:rsidRPr="00DF78F4">
              <w:rPr>
                <w:rFonts w:ascii="Arial Narrow" w:hAnsi="Arial Narrow"/>
                <w:sz w:val="20"/>
                <w:szCs w:val="20"/>
                <w:lang w:val="en-US"/>
              </w:rPr>
              <w:t xml:space="preserve">28 guest speakers </w:t>
            </w:r>
            <w:r>
              <w:rPr>
                <w:rFonts w:ascii="Arial Narrow" w:hAnsi="Arial Narrow"/>
                <w:sz w:val="20"/>
                <w:szCs w:val="20"/>
                <w:lang w:val="en-US"/>
              </w:rPr>
              <w:t xml:space="preserve">were identified and in total 20 meetings were conducted. The consultant met some speakers and can confirm that they were positively impressed with the desire of Project beneficiaries to learn and apply knowledge and skills learned in practice. The Project beneficiaries found the meetings very beneficial as in addition to being </w:t>
            </w:r>
            <w:proofErr w:type="gramStart"/>
            <w:r>
              <w:rPr>
                <w:rFonts w:ascii="Arial Narrow" w:hAnsi="Arial Narrow"/>
                <w:sz w:val="20"/>
                <w:szCs w:val="20"/>
                <w:lang w:val="en-US"/>
              </w:rPr>
              <w:t>inspired,</w:t>
            </w:r>
            <w:proofErr w:type="gramEnd"/>
            <w:r>
              <w:rPr>
                <w:rFonts w:ascii="Arial Narrow" w:hAnsi="Arial Narrow"/>
                <w:sz w:val="20"/>
                <w:szCs w:val="20"/>
                <w:lang w:val="en-US"/>
              </w:rPr>
              <w:t xml:space="preserve"> some of them learn about some employment opportunities and obtained them (e.g., garment industry).</w:t>
            </w:r>
          </w:p>
          <w:p w14:paraId="005B97C9" w14:textId="77777777" w:rsidR="00D859BE" w:rsidRDefault="00D859BE" w:rsidP="00247662">
            <w:pPr>
              <w:tabs>
                <w:tab w:val="left" w:pos="540"/>
              </w:tabs>
              <w:suppressAutoHyphens/>
              <w:rPr>
                <w:rFonts w:ascii="Arial Narrow" w:hAnsi="Arial Narrow"/>
                <w:sz w:val="20"/>
                <w:szCs w:val="20"/>
                <w:lang w:val="en-US"/>
              </w:rPr>
            </w:pPr>
          </w:p>
          <w:p w14:paraId="622FA87D" w14:textId="7B18CB3D" w:rsidR="00D859BE" w:rsidRPr="00C67716" w:rsidRDefault="00D859BE" w:rsidP="00247662">
            <w:pPr>
              <w:tabs>
                <w:tab w:val="left" w:pos="540"/>
              </w:tabs>
              <w:suppressAutoHyphens/>
              <w:rPr>
                <w:rFonts w:ascii="Arial Narrow" w:hAnsi="Arial Narrow"/>
                <w:sz w:val="20"/>
                <w:szCs w:val="20"/>
                <w:lang w:val="en-US"/>
              </w:rPr>
            </w:pPr>
            <w:r>
              <w:rPr>
                <w:rFonts w:ascii="Arial Narrow" w:hAnsi="Arial Narrow"/>
                <w:sz w:val="20"/>
                <w:szCs w:val="20"/>
                <w:lang w:val="en-US"/>
              </w:rPr>
              <w:t>F</w:t>
            </w:r>
            <w:r w:rsidRPr="006D398E">
              <w:rPr>
                <w:rFonts w:ascii="Arial Narrow" w:hAnsi="Arial Narrow"/>
                <w:sz w:val="20"/>
                <w:szCs w:val="20"/>
                <w:lang w:val="en-US"/>
              </w:rPr>
              <w:t xml:space="preserve">ollow up discussions </w:t>
            </w:r>
            <w:r>
              <w:rPr>
                <w:rFonts w:ascii="Arial Narrow" w:hAnsi="Arial Narrow"/>
                <w:sz w:val="20"/>
                <w:szCs w:val="20"/>
                <w:lang w:val="en-US"/>
              </w:rPr>
              <w:t xml:space="preserve">were </w:t>
            </w:r>
            <w:r w:rsidRPr="006D398E">
              <w:rPr>
                <w:rFonts w:ascii="Arial Narrow" w:hAnsi="Arial Narrow"/>
                <w:sz w:val="20"/>
                <w:szCs w:val="20"/>
                <w:lang w:val="en-US"/>
              </w:rPr>
              <w:t>organiz</w:t>
            </w:r>
            <w:r>
              <w:rPr>
                <w:rFonts w:ascii="Arial Narrow" w:hAnsi="Arial Narrow"/>
                <w:sz w:val="20"/>
                <w:szCs w:val="20"/>
                <w:lang w:val="en-US"/>
              </w:rPr>
              <w:t>ed to discuss</w:t>
            </w:r>
            <w:r w:rsidRPr="006D398E">
              <w:rPr>
                <w:rFonts w:ascii="Arial Narrow" w:hAnsi="Arial Narrow"/>
                <w:sz w:val="20"/>
                <w:szCs w:val="20"/>
                <w:lang w:val="en-US"/>
              </w:rPr>
              <w:t xml:space="preserve"> meeting results, follow up steps for future cooperation, </w:t>
            </w:r>
            <w:r>
              <w:rPr>
                <w:rFonts w:ascii="Arial Narrow" w:hAnsi="Arial Narrow"/>
                <w:sz w:val="20"/>
                <w:szCs w:val="20"/>
                <w:lang w:val="en-US"/>
              </w:rPr>
              <w:t>etc.</w:t>
            </w:r>
          </w:p>
        </w:tc>
      </w:tr>
      <w:tr w:rsidR="00D859BE" w14:paraId="22B9ACAC" w14:textId="77777777" w:rsidTr="00055D68">
        <w:tc>
          <w:tcPr>
            <w:tcW w:w="1951" w:type="dxa"/>
          </w:tcPr>
          <w:p w14:paraId="5BD3A15C" w14:textId="07EF3F49" w:rsidR="00D859BE" w:rsidRPr="006D398E" w:rsidRDefault="00D859BE" w:rsidP="007521E7">
            <w:pPr>
              <w:tabs>
                <w:tab w:val="left" w:pos="0"/>
              </w:tabs>
              <w:snapToGrid w:val="0"/>
              <w:spacing w:before="100" w:after="100"/>
              <w:rPr>
                <w:rFonts w:ascii="Arial Narrow" w:hAnsi="Arial Narrow" w:cs="Arial"/>
                <w:sz w:val="20"/>
                <w:szCs w:val="20"/>
                <w:lang w:val="en-US"/>
              </w:rPr>
            </w:pPr>
            <w:r w:rsidRPr="00C67716">
              <w:rPr>
                <w:rFonts w:ascii="Arial Narrow" w:hAnsi="Arial Narrow" w:cs="Arial"/>
                <w:sz w:val="20"/>
                <w:szCs w:val="20"/>
                <w:lang w:val="en-US"/>
              </w:rPr>
              <w:t>Output 2.2: 55 women with disabilities obtained practical skills in management of disability</w:t>
            </w:r>
            <w:r>
              <w:rPr>
                <w:rFonts w:ascii="Arial Narrow" w:hAnsi="Arial Narrow" w:cs="Arial"/>
                <w:sz w:val="20"/>
                <w:szCs w:val="20"/>
                <w:lang w:val="en-US"/>
              </w:rPr>
              <w:t xml:space="preserve"> </w:t>
            </w:r>
            <w:r w:rsidRPr="00C67716">
              <w:rPr>
                <w:rFonts w:ascii="Arial Narrow" w:hAnsi="Arial Narrow" w:cs="Arial"/>
                <w:sz w:val="20"/>
                <w:szCs w:val="20"/>
                <w:lang w:val="en-US"/>
              </w:rPr>
              <w:t>organizations.</w:t>
            </w:r>
          </w:p>
        </w:tc>
        <w:tc>
          <w:tcPr>
            <w:tcW w:w="3119" w:type="dxa"/>
          </w:tcPr>
          <w:p w14:paraId="60E234DD" w14:textId="2025EFA0" w:rsidR="00D859BE" w:rsidRDefault="00D859BE" w:rsidP="00055D68">
            <w:pPr>
              <w:snapToGrid w:val="0"/>
              <w:rPr>
                <w:rFonts w:ascii="Arial Narrow" w:hAnsi="Arial Narrow"/>
                <w:sz w:val="20"/>
                <w:szCs w:val="20"/>
                <w:lang w:val="en-US"/>
              </w:rPr>
            </w:pPr>
            <w:r w:rsidRPr="006D398E">
              <w:rPr>
                <w:rFonts w:ascii="Arial Narrow" w:hAnsi="Arial Narrow"/>
                <w:sz w:val="20"/>
                <w:szCs w:val="20"/>
                <w:lang w:val="en-US"/>
              </w:rPr>
              <w:t>Organize meetings with a central apparatus of DBST and head of units of DBST.</w:t>
            </w:r>
          </w:p>
          <w:p w14:paraId="7A010266" w14:textId="77777777" w:rsidR="00D859BE" w:rsidRDefault="00D859BE" w:rsidP="00055D68">
            <w:pPr>
              <w:snapToGrid w:val="0"/>
              <w:rPr>
                <w:rFonts w:ascii="Arial Narrow" w:hAnsi="Arial Narrow"/>
                <w:sz w:val="20"/>
                <w:szCs w:val="20"/>
                <w:lang w:val="en-US"/>
              </w:rPr>
            </w:pPr>
          </w:p>
          <w:p w14:paraId="446A8F00" w14:textId="77777777" w:rsidR="00D859BE" w:rsidRPr="006D398E" w:rsidRDefault="00D859BE" w:rsidP="006D398E">
            <w:pPr>
              <w:snapToGrid w:val="0"/>
              <w:rPr>
                <w:rFonts w:ascii="Arial Narrow" w:hAnsi="Arial Narrow"/>
                <w:sz w:val="20"/>
                <w:szCs w:val="20"/>
                <w:lang w:val="en-US"/>
              </w:rPr>
            </w:pPr>
            <w:r w:rsidRPr="006D398E">
              <w:rPr>
                <w:rFonts w:ascii="Arial Narrow" w:hAnsi="Arial Narrow"/>
                <w:sz w:val="20"/>
                <w:szCs w:val="20"/>
                <w:lang w:val="en-US"/>
              </w:rPr>
              <w:t>Engage women leaders in activities of DBST.</w:t>
            </w:r>
          </w:p>
          <w:p w14:paraId="13C5F074" w14:textId="77777777" w:rsidR="00D859BE" w:rsidRDefault="00D859BE" w:rsidP="00055D68">
            <w:pPr>
              <w:snapToGrid w:val="0"/>
              <w:rPr>
                <w:rFonts w:ascii="Arial Narrow" w:hAnsi="Arial Narrow"/>
                <w:sz w:val="20"/>
                <w:szCs w:val="20"/>
              </w:rPr>
            </w:pPr>
          </w:p>
          <w:p w14:paraId="37215363" w14:textId="6C81199A" w:rsidR="00D859BE" w:rsidRPr="00C67716" w:rsidRDefault="00D859BE" w:rsidP="00055D68">
            <w:pPr>
              <w:snapToGrid w:val="0"/>
              <w:rPr>
                <w:rFonts w:ascii="Arial Narrow" w:hAnsi="Arial Narrow"/>
                <w:sz w:val="20"/>
                <w:szCs w:val="20"/>
              </w:rPr>
            </w:pPr>
            <w:r w:rsidRPr="006D398E">
              <w:rPr>
                <w:rFonts w:ascii="Arial Narrow" w:hAnsi="Arial Narrow"/>
                <w:sz w:val="20"/>
                <w:szCs w:val="20"/>
                <w:lang w:val="en-US"/>
              </w:rPr>
              <w:t>Assist women leaders on development and implementation of projects</w:t>
            </w:r>
            <w:r>
              <w:rPr>
                <w:rFonts w:ascii="Arial Narrow" w:hAnsi="Arial Narrow"/>
                <w:sz w:val="20"/>
                <w:szCs w:val="20"/>
                <w:lang w:val="en-US"/>
              </w:rPr>
              <w:t>.</w:t>
            </w:r>
          </w:p>
          <w:p w14:paraId="6112F872" w14:textId="77777777" w:rsidR="00D859BE" w:rsidRPr="00C67716" w:rsidRDefault="00D859BE" w:rsidP="00055D68">
            <w:pPr>
              <w:snapToGrid w:val="0"/>
              <w:rPr>
                <w:rFonts w:ascii="Arial Narrow" w:hAnsi="Arial Narrow"/>
                <w:sz w:val="20"/>
                <w:szCs w:val="20"/>
              </w:rPr>
            </w:pPr>
          </w:p>
          <w:p w14:paraId="142DDBB6" w14:textId="77777777" w:rsidR="00D859BE" w:rsidRPr="00C67716" w:rsidRDefault="00D859BE" w:rsidP="000F778F">
            <w:pPr>
              <w:tabs>
                <w:tab w:val="left" w:pos="540"/>
              </w:tabs>
              <w:suppressAutoHyphens/>
              <w:rPr>
                <w:rFonts w:ascii="Arial Narrow" w:hAnsi="Arial Narrow" w:cs="Arial"/>
                <w:sz w:val="20"/>
                <w:szCs w:val="20"/>
                <w:lang w:val="en-GB"/>
              </w:rPr>
            </w:pPr>
          </w:p>
        </w:tc>
        <w:tc>
          <w:tcPr>
            <w:tcW w:w="4252" w:type="dxa"/>
          </w:tcPr>
          <w:p w14:paraId="3E529D59" w14:textId="3A59DFE3" w:rsidR="00D859BE" w:rsidRPr="00C67716" w:rsidRDefault="00D859BE" w:rsidP="006D398E">
            <w:pPr>
              <w:tabs>
                <w:tab w:val="left" w:pos="540"/>
              </w:tabs>
              <w:suppressAutoHyphens/>
              <w:rPr>
                <w:rFonts w:ascii="Arial Narrow" w:hAnsi="Arial Narrow" w:cs="Arial"/>
                <w:sz w:val="20"/>
                <w:szCs w:val="20"/>
              </w:rPr>
            </w:pPr>
            <w:r>
              <w:rPr>
                <w:rFonts w:ascii="Arial Narrow" w:hAnsi="Arial Narrow" w:cs="Arial"/>
                <w:sz w:val="20"/>
                <w:szCs w:val="20"/>
                <w:lang w:val="en-US"/>
              </w:rPr>
              <w:t>The targets were met. More than 20 meetings</w:t>
            </w:r>
            <w:r w:rsidRPr="000F778F">
              <w:rPr>
                <w:rFonts w:ascii="Arial Narrow" w:hAnsi="Arial Narrow" w:cs="Arial"/>
                <w:sz w:val="20"/>
                <w:szCs w:val="20"/>
                <w:lang w:val="en-US"/>
              </w:rPr>
              <w:t xml:space="preserve"> with DBST management team and visits to units </w:t>
            </w:r>
            <w:r>
              <w:rPr>
                <w:rFonts w:ascii="Arial Narrow" w:hAnsi="Arial Narrow" w:cs="Arial"/>
                <w:sz w:val="20"/>
                <w:szCs w:val="20"/>
                <w:lang w:val="en-US"/>
              </w:rPr>
              <w:t xml:space="preserve">were </w:t>
            </w:r>
            <w:r w:rsidRPr="000F778F">
              <w:rPr>
                <w:rFonts w:ascii="Arial Narrow" w:hAnsi="Arial Narrow" w:cs="Arial"/>
                <w:sz w:val="20"/>
                <w:szCs w:val="20"/>
                <w:lang w:val="en-US"/>
              </w:rPr>
              <w:t xml:space="preserve">organized. </w:t>
            </w:r>
            <w:r>
              <w:rPr>
                <w:rFonts w:ascii="Arial Narrow" w:hAnsi="Arial Narrow" w:cs="Arial"/>
                <w:sz w:val="20"/>
                <w:szCs w:val="20"/>
                <w:lang w:val="en-US"/>
              </w:rPr>
              <w:t xml:space="preserve"> A</w:t>
            </w:r>
            <w:r w:rsidRPr="000F778F">
              <w:rPr>
                <w:rFonts w:ascii="Arial Narrow" w:hAnsi="Arial Narrow" w:cs="Arial"/>
                <w:sz w:val="20"/>
                <w:szCs w:val="20"/>
                <w:lang w:val="en-US"/>
              </w:rPr>
              <w:t>bout 40 women were involved in decision making regarding the new DBS Charter and other internal issues such the structure, planning events, division of responsibilities, etc.</w:t>
            </w:r>
            <w:r>
              <w:rPr>
                <w:rFonts w:ascii="Arial Narrow" w:hAnsi="Arial Narrow" w:cs="Arial"/>
                <w:sz w:val="20"/>
                <w:szCs w:val="20"/>
                <w:lang w:val="en-US"/>
              </w:rPr>
              <w:t xml:space="preserve"> Many of them were</w:t>
            </w:r>
            <w:r w:rsidRPr="000F778F">
              <w:rPr>
                <w:rFonts w:ascii="Arial Narrow" w:hAnsi="Arial Narrow" w:cs="Arial"/>
                <w:sz w:val="20"/>
                <w:szCs w:val="20"/>
                <w:lang w:val="en-US"/>
              </w:rPr>
              <w:t xml:space="preserve"> engaged in planning and im</w:t>
            </w:r>
            <w:r>
              <w:rPr>
                <w:rFonts w:ascii="Arial Narrow" w:hAnsi="Arial Narrow" w:cs="Arial"/>
                <w:sz w:val="20"/>
                <w:szCs w:val="20"/>
                <w:lang w:val="en-US"/>
              </w:rPr>
              <w:t xml:space="preserve">plementation of different events. The Project beneficiaries told the consultant how many diverse DBST activities they helped to organize. Some of them include </w:t>
            </w:r>
            <w:r w:rsidRPr="000F778F">
              <w:rPr>
                <w:rFonts w:ascii="Arial Narrow" w:hAnsi="Arial Narrow" w:cs="Arial"/>
                <w:sz w:val="20"/>
                <w:szCs w:val="20"/>
                <w:lang w:val="en-US"/>
              </w:rPr>
              <w:t>Festival of poetry, contest</w:t>
            </w:r>
            <w:r>
              <w:rPr>
                <w:rFonts w:ascii="Arial Narrow" w:hAnsi="Arial Narrow" w:cs="Arial"/>
                <w:sz w:val="20"/>
                <w:szCs w:val="20"/>
                <w:lang w:val="en-US"/>
              </w:rPr>
              <w:t xml:space="preserve"> of pictures,</w:t>
            </w:r>
            <w:r w:rsidRPr="000F778F">
              <w:rPr>
                <w:rFonts w:ascii="Arial Narrow" w:hAnsi="Arial Narrow" w:cs="Arial"/>
                <w:sz w:val="20"/>
                <w:szCs w:val="20"/>
                <w:lang w:val="en-US"/>
              </w:rPr>
              <w:t xml:space="preserve"> Musical F</w:t>
            </w:r>
            <w:r>
              <w:rPr>
                <w:rFonts w:ascii="Arial Narrow" w:hAnsi="Arial Narrow" w:cs="Arial"/>
                <w:sz w:val="20"/>
                <w:szCs w:val="20"/>
                <w:lang w:val="en-US"/>
              </w:rPr>
              <w:t>estival, artisan clubs, etc. Women leaders shared with the consultant their plans to organize knitting clubs, collect and publish a book of poetry written by visually impaired individuals.</w:t>
            </w:r>
          </w:p>
          <w:p w14:paraId="722F7C1F" w14:textId="7A073DFC" w:rsidR="00D859BE" w:rsidRPr="00C67716" w:rsidRDefault="00D859BE" w:rsidP="00055D68">
            <w:pPr>
              <w:tabs>
                <w:tab w:val="left" w:pos="540"/>
              </w:tabs>
              <w:suppressAutoHyphens/>
              <w:rPr>
                <w:rFonts w:ascii="Arial Narrow" w:hAnsi="Arial Narrow"/>
                <w:sz w:val="20"/>
                <w:szCs w:val="20"/>
                <w:lang w:val="en-US"/>
              </w:rPr>
            </w:pPr>
          </w:p>
        </w:tc>
      </w:tr>
      <w:tr w:rsidR="00D859BE" w14:paraId="075317B6" w14:textId="77777777" w:rsidTr="00055D68">
        <w:tc>
          <w:tcPr>
            <w:tcW w:w="1951" w:type="dxa"/>
          </w:tcPr>
          <w:p w14:paraId="133516A0" w14:textId="2F40991E" w:rsidR="00D859BE" w:rsidRPr="00C67716" w:rsidRDefault="00D859BE" w:rsidP="007521E7">
            <w:pPr>
              <w:tabs>
                <w:tab w:val="left" w:pos="0"/>
              </w:tabs>
              <w:snapToGrid w:val="0"/>
              <w:spacing w:before="100" w:after="100"/>
              <w:rPr>
                <w:rFonts w:ascii="Arial Narrow" w:hAnsi="Arial Narrow" w:cs="Arial"/>
                <w:sz w:val="20"/>
                <w:szCs w:val="20"/>
                <w:lang w:val="en-US"/>
              </w:rPr>
            </w:pPr>
            <w:r w:rsidRPr="00C67716">
              <w:rPr>
                <w:rFonts w:ascii="Arial Narrow" w:hAnsi="Arial Narrow" w:cs="Arial"/>
                <w:sz w:val="20"/>
                <w:szCs w:val="20"/>
                <w:lang w:val="en-US"/>
              </w:rPr>
              <w:t>Output 2.3: 56 local networking visits organized for women-leaders with disabilities.</w:t>
            </w:r>
          </w:p>
        </w:tc>
        <w:tc>
          <w:tcPr>
            <w:tcW w:w="3119" w:type="dxa"/>
          </w:tcPr>
          <w:p w14:paraId="39446E81" w14:textId="77777777" w:rsidR="00D859BE" w:rsidRPr="000F778F" w:rsidRDefault="00D859BE" w:rsidP="000F778F">
            <w:pPr>
              <w:snapToGrid w:val="0"/>
              <w:rPr>
                <w:rFonts w:ascii="Arial Narrow" w:hAnsi="Arial Narrow"/>
                <w:sz w:val="20"/>
                <w:szCs w:val="20"/>
                <w:lang w:val="en-US"/>
              </w:rPr>
            </w:pPr>
            <w:r w:rsidRPr="000F778F">
              <w:rPr>
                <w:rFonts w:ascii="Arial Narrow" w:hAnsi="Arial Narrow"/>
                <w:sz w:val="20"/>
                <w:szCs w:val="20"/>
                <w:lang w:val="en-US"/>
              </w:rPr>
              <w:t>Identify local organizations for study visit and develop the program of meetings.</w:t>
            </w:r>
          </w:p>
          <w:p w14:paraId="76B1ABBF" w14:textId="77777777" w:rsidR="00D859BE" w:rsidRDefault="00D859BE" w:rsidP="00055D68">
            <w:pPr>
              <w:snapToGrid w:val="0"/>
              <w:rPr>
                <w:rFonts w:ascii="Arial Narrow" w:hAnsi="Arial Narrow"/>
                <w:sz w:val="20"/>
                <w:szCs w:val="20"/>
              </w:rPr>
            </w:pPr>
          </w:p>
          <w:p w14:paraId="24FCC6EA" w14:textId="62878D28" w:rsidR="00D859BE" w:rsidRDefault="00D859BE" w:rsidP="00055D68">
            <w:pPr>
              <w:snapToGrid w:val="0"/>
              <w:rPr>
                <w:rFonts w:ascii="Arial Narrow" w:hAnsi="Arial Narrow"/>
                <w:sz w:val="20"/>
                <w:szCs w:val="20"/>
                <w:lang w:val="en-US"/>
              </w:rPr>
            </w:pPr>
            <w:r w:rsidRPr="000F778F">
              <w:rPr>
                <w:rFonts w:ascii="Arial Narrow" w:hAnsi="Arial Narrow"/>
                <w:sz w:val="20"/>
                <w:szCs w:val="20"/>
                <w:lang w:val="en-US"/>
              </w:rPr>
              <w:t>Send request letters for arranging study visits to governmental agencies.</w:t>
            </w:r>
          </w:p>
          <w:p w14:paraId="6546D030" w14:textId="77777777" w:rsidR="00D859BE" w:rsidRDefault="00D859BE" w:rsidP="00055D68">
            <w:pPr>
              <w:snapToGrid w:val="0"/>
              <w:rPr>
                <w:rFonts w:ascii="Arial Narrow" w:hAnsi="Arial Narrow"/>
                <w:sz w:val="20"/>
                <w:szCs w:val="20"/>
                <w:lang w:val="en-US"/>
              </w:rPr>
            </w:pPr>
          </w:p>
          <w:p w14:paraId="68ADA71D" w14:textId="11B1E6E6" w:rsidR="00D859BE" w:rsidRDefault="00D859BE" w:rsidP="00055D68">
            <w:pPr>
              <w:snapToGrid w:val="0"/>
              <w:rPr>
                <w:rFonts w:ascii="Arial Narrow" w:hAnsi="Arial Narrow"/>
                <w:sz w:val="20"/>
                <w:szCs w:val="20"/>
                <w:lang w:val="en-US"/>
              </w:rPr>
            </w:pPr>
            <w:r w:rsidRPr="000F778F">
              <w:rPr>
                <w:rFonts w:ascii="Arial Narrow" w:hAnsi="Arial Narrow"/>
                <w:sz w:val="20"/>
                <w:szCs w:val="20"/>
                <w:lang w:val="en-US"/>
              </w:rPr>
              <w:t>Organize 56 local study visits</w:t>
            </w:r>
          </w:p>
          <w:p w14:paraId="5480B1E0" w14:textId="77777777" w:rsidR="00D859BE" w:rsidRDefault="00D859BE" w:rsidP="00055D68">
            <w:pPr>
              <w:snapToGrid w:val="0"/>
              <w:rPr>
                <w:rFonts w:ascii="Arial Narrow" w:hAnsi="Arial Narrow"/>
                <w:sz w:val="20"/>
                <w:szCs w:val="20"/>
                <w:lang w:val="en-US"/>
              </w:rPr>
            </w:pPr>
          </w:p>
          <w:p w14:paraId="3B159B30" w14:textId="77777777" w:rsidR="00D859BE" w:rsidRPr="000F778F" w:rsidRDefault="00D859BE" w:rsidP="000F778F">
            <w:pPr>
              <w:snapToGrid w:val="0"/>
              <w:rPr>
                <w:rFonts w:ascii="Arial Narrow" w:hAnsi="Arial Narrow"/>
                <w:sz w:val="20"/>
                <w:szCs w:val="20"/>
                <w:lang w:val="en-US"/>
              </w:rPr>
            </w:pPr>
            <w:r w:rsidRPr="000F778F">
              <w:rPr>
                <w:rFonts w:ascii="Arial Narrow" w:hAnsi="Arial Narrow"/>
                <w:sz w:val="20"/>
                <w:szCs w:val="20"/>
                <w:lang w:val="en-US"/>
              </w:rPr>
              <w:t>Conduct follow up evaluation of study visits.</w:t>
            </w:r>
          </w:p>
          <w:p w14:paraId="6834B8A9" w14:textId="77777777" w:rsidR="00D859BE" w:rsidRPr="00C67716" w:rsidRDefault="00D859BE" w:rsidP="00055D68">
            <w:pPr>
              <w:snapToGrid w:val="0"/>
              <w:rPr>
                <w:rFonts w:ascii="Arial Narrow" w:hAnsi="Arial Narrow"/>
                <w:sz w:val="20"/>
                <w:szCs w:val="20"/>
              </w:rPr>
            </w:pPr>
          </w:p>
          <w:p w14:paraId="1916C45C" w14:textId="77777777" w:rsidR="00D859BE" w:rsidRPr="00C67716" w:rsidRDefault="00D859BE" w:rsidP="00055D68">
            <w:pPr>
              <w:snapToGrid w:val="0"/>
              <w:rPr>
                <w:rFonts w:ascii="Arial Narrow" w:hAnsi="Arial Narrow"/>
                <w:sz w:val="20"/>
                <w:szCs w:val="20"/>
              </w:rPr>
            </w:pPr>
          </w:p>
          <w:p w14:paraId="1977CE92" w14:textId="77777777" w:rsidR="00D859BE" w:rsidRPr="00C67716" w:rsidRDefault="00D859BE" w:rsidP="00055D68">
            <w:pPr>
              <w:snapToGrid w:val="0"/>
              <w:rPr>
                <w:rFonts w:ascii="Arial Narrow" w:hAnsi="Arial Narrow"/>
                <w:sz w:val="20"/>
                <w:szCs w:val="20"/>
              </w:rPr>
            </w:pPr>
          </w:p>
          <w:p w14:paraId="243C8604" w14:textId="77777777" w:rsidR="00D859BE" w:rsidRPr="00C67716" w:rsidRDefault="00D859BE" w:rsidP="00055D68">
            <w:pPr>
              <w:snapToGrid w:val="0"/>
              <w:rPr>
                <w:rFonts w:ascii="Arial Narrow" w:hAnsi="Arial Narrow"/>
                <w:sz w:val="20"/>
                <w:szCs w:val="20"/>
              </w:rPr>
            </w:pPr>
          </w:p>
          <w:p w14:paraId="40EE0C2A" w14:textId="77777777" w:rsidR="00D859BE" w:rsidRPr="00C67716" w:rsidRDefault="00D859BE" w:rsidP="00055D68">
            <w:pPr>
              <w:snapToGrid w:val="0"/>
              <w:rPr>
                <w:rFonts w:ascii="Arial Narrow" w:hAnsi="Arial Narrow"/>
                <w:sz w:val="20"/>
                <w:szCs w:val="20"/>
              </w:rPr>
            </w:pPr>
          </w:p>
          <w:p w14:paraId="07557064" w14:textId="77777777" w:rsidR="00D859BE" w:rsidRPr="00C67716" w:rsidRDefault="00D859BE" w:rsidP="00055D68">
            <w:pPr>
              <w:snapToGrid w:val="0"/>
              <w:rPr>
                <w:rFonts w:ascii="Arial Narrow" w:hAnsi="Arial Narrow"/>
                <w:sz w:val="20"/>
                <w:szCs w:val="20"/>
              </w:rPr>
            </w:pPr>
          </w:p>
          <w:p w14:paraId="73C56A97" w14:textId="77777777" w:rsidR="00D859BE" w:rsidRPr="00C67716" w:rsidRDefault="00D859BE" w:rsidP="00055D68">
            <w:pPr>
              <w:snapToGrid w:val="0"/>
              <w:rPr>
                <w:rFonts w:ascii="Arial Narrow" w:hAnsi="Arial Narrow"/>
                <w:sz w:val="20"/>
                <w:szCs w:val="20"/>
              </w:rPr>
            </w:pPr>
          </w:p>
          <w:p w14:paraId="779720E2" w14:textId="77777777" w:rsidR="00D859BE" w:rsidRPr="00C67716" w:rsidRDefault="00D859BE" w:rsidP="00055D68">
            <w:pPr>
              <w:snapToGrid w:val="0"/>
              <w:rPr>
                <w:rFonts w:ascii="Arial Narrow" w:hAnsi="Arial Narrow"/>
                <w:sz w:val="20"/>
                <w:szCs w:val="20"/>
              </w:rPr>
            </w:pPr>
          </w:p>
          <w:p w14:paraId="7BD56C05" w14:textId="77777777" w:rsidR="00D859BE" w:rsidRPr="00C67716" w:rsidRDefault="00D859BE" w:rsidP="00055D68">
            <w:pPr>
              <w:snapToGrid w:val="0"/>
              <w:rPr>
                <w:rFonts w:ascii="Arial Narrow" w:hAnsi="Arial Narrow"/>
                <w:sz w:val="20"/>
                <w:szCs w:val="20"/>
              </w:rPr>
            </w:pPr>
          </w:p>
          <w:p w14:paraId="03A8BD63" w14:textId="77777777" w:rsidR="00D859BE" w:rsidRPr="00C67716" w:rsidRDefault="00D859BE" w:rsidP="003F3FEF">
            <w:pPr>
              <w:tabs>
                <w:tab w:val="left" w:pos="540"/>
              </w:tabs>
              <w:suppressAutoHyphens/>
              <w:rPr>
                <w:rFonts w:ascii="Arial Narrow" w:hAnsi="Arial Narrow" w:cs="Arial"/>
                <w:sz w:val="20"/>
                <w:szCs w:val="20"/>
                <w:lang w:val="en-GB"/>
              </w:rPr>
            </w:pPr>
          </w:p>
        </w:tc>
        <w:tc>
          <w:tcPr>
            <w:tcW w:w="4252" w:type="dxa"/>
          </w:tcPr>
          <w:p w14:paraId="22FC767F" w14:textId="51F15C36" w:rsidR="00D859BE" w:rsidRDefault="00D859BE" w:rsidP="00055D68">
            <w:pPr>
              <w:tabs>
                <w:tab w:val="left" w:pos="540"/>
              </w:tabs>
              <w:suppressAutoHyphens/>
              <w:rPr>
                <w:rFonts w:ascii="Arial Narrow" w:hAnsi="Arial Narrow" w:cs="Arial"/>
                <w:sz w:val="20"/>
                <w:szCs w:val="20"/>
              </w:rPr>
            </w:pPr>
            <w:r w:rsidRPr="00C67716">
              <w:rPr>
                <w:rFonts w:ascii="Arial Narrow" w:hAnsi="Arial Narrow" w:cs="Arial"/>
                <w:sz w:val="20"/>
                <w:szCs w:val="20"/>
              </w:rPr>
              <w:lastRenderedPageBreak/>
              <w:t xml:space="preserve"> </w:t>
            </w:r>
            <w:r>
              <w:rPr>
                <w:rFonts w:ascii="Arial Narrow" w:hAnsi="Arial Narrow" w:cs="Arial"/>
                <w:sz w:val="20"/>
                <w:szCs w:val="20"/>
              </w:rPr>
              <w:t xml:space="preserve">The targets were almost met. </w:t>
            </w:r>
          </w:p>
          <w:p w14:paraId="4A5AB0FD" w14:textId="77777777" w:rsidR="00D859BE" w:rsidRDefault="00D859BE" w:rsidP="00055D68">
            <w:pPr>
              <w:tabs>
                <w:tab w:val="left" w:pos="540"/>
              </w:tabs>
              <w:suppressAutoHyphens/>
              <w:rPr>
                <w:rFonts w:ascii="Arial Narrow" w:hAnsi="Arial Narrow" w:cs="Arial"/>
                <w:sz w:val="20"/>
                <w:szCs w:val="20"/>
              </w:rPr>
            </w:pPr>
          </w:p>
          <w:p w14:paraId="3CBD6B6B" w14:textId="77777777" w:rsidR="00D859BE" w:rsidRDefault="00D859BE" w:rsidP="003F3FEF">
            <w:pPr>
              <w:tabs>
                <w:tab w:val="left" w:pos="540"/>
              </w:tabs>
              <w:suppressAutoHyphens/>
              <w:rPr>
                <w:rFonts w:ascii="Arial Narrow" w:hAnsi="Arial Narrow"/>
                <w:sz w:val="20"/>
                <w:szCs w:val="20"/>
                <w:lang w:val="en-US"/>
              </w:rPr>
            </w:pPr>
            <w:r w:rsidRPr="002470BC">
              <w:rPr>
                <w:rFonts w:ascii="Arial Narrow" w:hAnsi="Arial Narrow"/>
                <w:sz w:val="20"/>
                <w:szCs w:val="20"/>
                <w:lang w:val="en-US"/>
              </w:rPr>
              <w:t xml:space="preserve">56 organizations for visits </w:t>
            </w:r>
            <w:r>
              <w:rPr>
                <w:rFonts w:ascii="Arial Narrow" w:hAnsi="Arial Narrow"/>
                <w:sz w:val="20"/>
                <w:szCs w:val="20"/>
                <w:lang w:val="en-US"/>
              </w:rPr>
              <w:t xml:space="preserve">were </w:t>
            </w:r>
            <w:r w:rsidRPr="002470BC">
              <w:rPr>
                <w:rFonts w:ascii="Arial Narrow" w:hAnsi="Arial Narrow"/>
                <w:sz w:val="20"/>
                <w:szCs w:val="20"/>
                <w:lang w:val="en-US"/>
              </w:rPr>
              <w:t xml:space="preserve">identified based on interests of women, the program of meeting developed </w:t>
            </w:r>
            <w:r>
              <w:rPr>
                <w:rFonts w:ascii="Arial Narrow" w:hAnsi="Arial Narrow"/>
                <w:sz w:val="20"/>
                <w:szCs w:val="20"/>
                <w:lang w:val="en-US"/>
              </w:rPr>
              <w:t>and issues</w:t>
            </w:r>
            <w:r w:rsidRPr="002470BC">
              <w:rPr>
                <w:rFonts w:ascii="Arial Narrow" w:hAnsi="Arial Narrow"/>
                <w:sz w:val="20"/>
                <w:szCs w:val="20"/>
                <w:lang w:val="en-US"/>
              </w:rPr>
              <w:t>.</w:t>
            </w:r>
            <w:r>
              <w:rPr>
                <w:rFonts w:ascii="Arial Narrow" w:hAnsi="Arial Narrow"/>
                <w:sz w:val="20"/>
                <w:szCs w:val="20"/>
                <w:lang w:val="en-US"/>
              </w:rPr>
              <w:t xml:space="preserve"> 50 local study visits were conducted and included </w:t>
            </w:r>
            <w:r w:rsidRPr="003F3FEF">
              <w:rPr>
                <w:rFonts w:ascii="Arial Narrow" w:hAnsi="Arial Narrow"/>
                <w:sz w:val="20"/>
                <w:szCs w:val="20"/>
                <w:lang w:val="en-US"/>
              </w:rPr>
              <w:t>governmental institutions - Mejlis (Parliament), Democracy Institute, Ministry of Justice (</w:t>
            </w:r>
            <w:proofErr w:type="spellStart"/>
            <w:r w:rsidRPr="003F3FEF">
              <w:rPr>
                <w:rFonts w:ascii="Arial Narrow" w:hAnsi="Arial Narrow"/>
                <w:sz w:val="20"/>
                <w:szCs w:val="20"/>
                <w:lang w:val="en-US"/>
              </w:rPr>
              <w:t>Adalat</w:t>
            </w:r>
            <w:proofErr w:type="spellEnd"/>
            <w:r w:rsidRPr="003F3FEF">
              <w:rPr>
                <w:rFonts w:ascii="Arial Narrow" w:hAnsi="Arial Narrow"/>
                <w:sz w:val="20"/>
                <w:szCs w:val="20"/>
                <w:lang w:val="en-US"/>
              </w:rPr>
              <w:t>), Ministry of Education, Ministry of Social Protection and Labor, Ministry of Culture, State Institute of Economic and Management, State Committee of TV and Radio Broadcast</w:t>
            </w:r>
            <w:r>
              <w:rPr>
                <w:rFonts w:ascii="Arial Narrow" w:hAnsi="Arial Narrow"/>
                <w:sz w:val="20"/>
                <w:szCs w:val="20"/>
                <w:lang w:val="en-US"/>
              </w:rPr>
              <w:t xml:space="preserve">, </w:t>
            </w:r>
            <w:r w:rsidRPr="003F3FEF">
              <w:rPr>
                <w:rFonts w:ascii="Arial Narrow" w:hAnsi="Arial Narrow"/>
                <w:sz w:val="20"/>
                <w:szCs w:val="20"/>
                <w:lang w:val="en-US"/>
              </w:rPr>
              <w:t xml:space="preserve">Transportation Police, Theater, Education - Rehabilitation Center for impaired children, Center for Early Child Development public organizations Trade Union, Women Union, Youth Union, etc. and 3) international agencies UNICEF, UNDP, UNDP, UNFPA, QED, GIZ, etc. </w:t>
            </w:r>
            <w:r>
              <w:rPr>
                <w:rFonts w:ascii="Arial Narrow" w:hAnsi="Arial Narrow"/>
                <w:sz w:val="20"/>
                <w:szCs w:val="20"/>
                <w:lang w:val="en-US"/>
              </w:rPr>
              <w:t xml:space="preserve">The consultant learned that </w:t>
            </w:r>
            <w:r>
              <w:rPr>
                <w:rFonts w:ascii="Arial Narrow" w:hAnsi="Arial Narrow"/>
                <w:sz w:val="20"/>
                <w:szCs w:val="20"/>
                <w:lang w:val="en-US"/>
              </w:rPr>
              <w:lastRenderedPageBreak/>
              <w:t xml:space="preserve">women leaders benefitted tremendously from these visits as they helped them to share their concerns and ideas. </w:t>
            </w:r>
          </w:p>
          <w:p w14:paraId="0A37520B" w14:textId="329236BE" w:rsidR="00D859BE" w:rsidRPr="00C67716" w:rsidRDefault="00D859BE" w:rsidP="003F3FEF">
            <w:pPr>
              <w:tabs>
                <w:tab w:val="left" w:pos="540"/>
              </w:tabs>
              <w:suppressAutoHyphens/>
              <w:rPr>
                <w:rFonts w:ascii="Arial Narrow" w:hAnsi="Arial Narrow"/>
                <w:sz w:val="20"/>
                <w:szCs w:val="20"/>
                <w:lang w:val="en-US"/>
              </w:rPr>
            </w:pPr>
            <w:r>
              <w:rPr>
                <w:rFonts w:ascii="Arial Narrow" w:hAnsi="Arial Narrow"/>
                <w:sz w:val="20"/>
                <w:szCs w:val="20"/>
                <w:lang w:val="en-US"/>
              </w:rPr>
              <w:t xml:space="preserve">Follow up discussions of the visits were organized and were found to be very interesting and stimulating by the participants. </w:t>
            </w:r>
          </w:p>
        </w:tc>
      </w:tr>
      <w:tr w:rsidR="00D859BE" w14:paraId="37B61EC9" w14:textId="77777777" w:rsidTr="00497661">
        <w:tc>
          <w:tcPr>
            <w:tcW w:w="1951" w:type="dxa"/>
          </w:tcPr>
          <w:p w14:paraId="2FDF74F8" w14:textId="3525D98B" w:rsidR="00D859BE" w:rsidRPr="00C67716" w:rsidRDefault="00D859BE" w:rsidP="00497661">
            <w:pPr>
              <w:tabs>
                <w:tab w:val="left" w:pos="0"/>
              </w:tabs>
              <w:snapToGrid w:val="0"/>
              <w:spacing w:before="100" w:after="100"/>
              <w:rPr>
                <w:rFonts w:ascii="Arial Narrow" w:hAnsi="Arial Narrow" w:cs="Arial"/>
                <w:sz w:val="20"/>
                <w:szCs w:val="20"/>
                <w:lang w:val="en-US"/>
              </w:rPr>
            </w:pPr>
            <w:r w:rsidRPr="00C67716">
              <w:rPr>
                <w:rFonts w:ascii="Arial Narrow" w:hAnsi="Arial Narrow" w:cs="Arial"/>
                <w:sz w:val="20"/>
                <w:szCs w:val="20"/>
                <w:lang w:val="en-US"/>
              </w:rPr>
              <w:lastRenderedPageBreak/>
              <w:t>Output 2.4: 2 International study visits organized for women with disabilities.</w:t>
            </w:r>
          </w:p>
        </w:tc>
        <w:tc>
          <w:tcPr>
            <w:tcW w:w="3119" w:type="dxa"/>
          </w:tcPr>
          <w:p w14:paraId="5C769FB5" w14:textId="6E90976A" w:rsidR="00D859BE" w:rsidRPr="00812A48" w:rsidRDefault="00D859BE" w:rsidP="00812A48">
            <w:pPr>
              <w:snapToGrid w:val="0"/>
              <w:rPr>
                <w:rFonts w:ascii="Arial Narrow" w:hAnsi="Arial Narrow"/>
                <w:sz w:val="20"/>
                <w:szCs w:val="20"/>
                <w:lang w:val="en-US"/>
              </w:rPr>
            </w:pPr>
            <w:r w:rsidRPr="00812A48">
              <w:rPr>
                <w:rFonts w:ascii="Arial Narrow" w:hAnsi="Arial Narrow"/>
                <w:sz w:val="20"/>
                <w:szCs w:val="20"/>
                <w:lang w:val="en-US"/>
              </w:rPr>
              <w:t>Search for conferences, workshops or and contact possible host organizations for arranging international study visits for women leaders.</w:t>
            </w:r>
          </w:p>
          <w:p w14:paraId="2A971128" w14:textId="2DE81437" w:rsidR="00D859BE" w:rsidRPr="00C67716" w:rsidRDefault="00D859BE" w:rsidP="00497661">
            <w:pPr>
              <w:snapToGrid w:val="0"/>
              <w:rPr>
                <w:rFonts w:ascii="Arial Narrow" w:hAnsi="Arial Narrow"/>
                <w:sz w:val="20"/>
                <w:szCs w:val="20"/>
              </w:rPr>
            </w:pPr>
          </w:p>
          <w:p w14:paraId="0079F4D1" w14:textId="72347ABE" w:rsidR="00D859BE" w:rsidRPr="00C67716" w:rsidRDefault="00D859BE" w:rsidP="00497661">
            <w:pPr>
              <w:snapToGrid w:val="0"/>
              <w:rPr>
                <w:rFonts w:ascii="Arial Narrow" w:hAnsi="Arial Narrow"/>
                <w:sz w:val="20"/>
                <w:szCs w:val="20"/>
              </w:rPr>
            </w:pPr>
            <w:r w:rsidRPr="00812A48">
              <w:rPr>
                <w:rFonts w:ascii="Arial Narrow" w:hAnsi="Arial Narrow"/>
                <w:sz w:val="20"/>
                <w:szCs w:val="20"/>
                <w:lang w:val="en-US"/>
              </w:rPr>
              <w:t>Develop study visit programs and arrange logistics</w:t>
            </w:r>
          </w:p>
          <w:p w14:paraId="61B19BC3" w14:textId="77777777" w:rsidR="00D859BE" w:rsidRDefault="00D859BE" w:rsidP="00497661">
            <w:pPr>
              <w:snapToGrid w:val="0"/>
              <w:rPr>
                <w:rFonts w:ascii="Arial Narrow" w:hAnsi="Arial Narrow"/>
                <w:sz w:val="20"/>
                <w:szCs w:val="20"/>
              </w:rPr>
            </w:pPr>
          </w:p>
          <w:p w14:paraId="12E941D8" w14:textId="6C97D967" w:rsidR="00D859BE" w:rsidRPr="00C67716" w:rsidRDefault="00D859BE" w:rsidP="00497661">
            <w:pPr>
              <w:snapToGrid w:val="0"/>
              <w:rPr>
                <w:rFonts w:ascii="Arial Narrow" w:hAnsi="Arial Narrow"/>
                <w:sz w:val="20"/>
                <w:szCs w:val="20"/>
              </w:rPr>
            </w:pPr>
            <w:r w:rsidRPr="00812A48">
              <w:rPr>
                <w:rFonts w:ascii="Arial Narrow" w:hAnsi="Arial Narrow"/>
                <w:sz w:val="20"/>
                <w:szCs w:val="20"/>
                <w:lang w:val="en-US"/>
              </w:rPr>
              <w:t>Collect applications from women leaders</w:t>
            </w:r>
          </w:p>
          <w:p w14:paraId="75B17DA0" w14:textId="77777777" w:rsidR="00D859BE" w:rsidRDefault="00D859BE" w:rsidP="00497661">
            <w:pPr>
              <w:snapToGrid w:val="0"/>
              <w:rPr>
                <w:rFonts w:ascii="Arial Narrow" w:hAnsi="Arial Narrow"/>
                <w:sz w:val="20"/>
                <w:szCs w:val="20"/>
              </w:rPr>
            </w:pPr>
          </w:p>
          <w:p w14:paraId="44387703" w14:textId="302DF378" w:rsidR="00D859BE" w:rsidRDefault="00D859BE" w:rsidP="00497661">
            <w:pPr>
              <w:snapToGrid w:val="0"/>
              <w:rPr>
                <w:rFonts w:ascii="Arial Narrow" w:hAnsi="Arial Narrow"/>
                <w:sz w:val="20"/>
                <w:szCs w:val="20"/>
                <w:lang w:val="en-US"/>
              </w:rPr>
            </w:pPr>
            <w:r w:rsidRPr="00812A48">
              <w:rPr>
                <w:rFonts w:ascii="Arial Narrow" w:hAnsi="Arial Narrow"/>
                <w:sz w:val="20"/>
                <w:szCs w:val="20"/>
                <w:lang w:val="en-US"/>
              </w:rPr>
              <w:t>Organize international study visits to disability organizations from other countries or participation in conferences for 6 women leaders with disabilities</w:t>
            </w:r>
          </w:p>
          <w:p w14:paraId="63F6BC91" w14:textId="77777777" w:rsidR="00D859BE" w:rsidRDefault="00D859BE" w:rsidP="00497661">
            <w:pPr>
              <w:snapToGrid w:val="0"/>
              <w:rPr>
                <w:rFonts w:ascii="Arial Narrow" w:hAnsi="Arial Narrow"/>
                <w:sz w:val="20"/>
                <w:szCs w:val="20"/>
                <w:lang w:val="en-US"/>
              </w:rPr>
            </w:pPr>
          </w:p>
          <w:p w14:paraId="47976F7E" w14:textId="77777777" w:rsidR="00D859BE" w:rsidRPr="00812A48" w:rsidRDefault="00D859BE" w:rsidP="00812A48">
            <w:pPr>
              <w:snapToGrid w:val="0"/>
              <w:rPr>
                <w:rFonts w:ascii="Arial Narrow" w:hAnsi="Arial Narrow"/>
                <w:sz w:val="20"/>
                <w:szCs w:val="20"/>
                <w:lang w:val="en-US"/>
              </w:rPr>
            </w:pPr>
            <w:r w:rsidRPr="00812A48">
              <w:rPr>
                <w:rFonts w:ascii="Arial Narrow" w:hAnsi="Arial Narrow"/>
                <w:sz w:val="20"/>
                <w:szCs w:val="20"/>
                <w:lang w:val="en-US"/>
              </w:rPr>
              <w:t>Hold follow up meetings on international study visit results and future plans of women leaders.</w:t>
            </w:r>
          </w:p>
          <w:p w14:paraId="0BACF8CC" w14:textId="77777777" w:rsidR="00D859BE" w:rsidRPr="00C67716" w:rsidRDefault="00D859BE" w:rsidP="00497661">
            <w:pPr>
              <w:snapToGrid w:val="0"/>
              <w:rPr>
                <w:rFonts w:ascii="Arial Narrow" w:hAnsi="Arial Narrow"/>
                <w:sz w:val="20"/>
                <w:szCs w:val="20"/>
              </w:rPr>
            </w:pPr>
          </w:p>
          <w:p w14:paraId="352D5D1C" w14:textId="77777777" w:rsidR="00D859BE" w:rsidRPr="00C67716" w:rsidRDefault="00D859BE" w:rsidP="00497661">
            <w:pPr>
              <w:snapToGrid w:val="0"/>
              <w:rPr>
                <w:rFonts w:ascii="Arial Narrow" w:hAnsi="Arial Narrow"/>
                <w:sz w:val="20"/>
                <w:szCs w:val="20"/>
              </w:rPr>
            </w:pPr>
          </w:p>
          <w:p w14:paraId="79048DDA" w14:textId="77777777" w:rsidR="00D859BE" w:rsidRPr="00C67716" w:rsidRDefault="00D859BE" w:rsidP="00812A48">
            <w:pPr>
              <w:tabs>
                <w:tab w:val="left" w:pos="540"/>
              </w:tabs>
              <w:suppressAutoHyphens/>
              <w:rPr>
                <w:rFonts w:ascii="Arial Narrow" w:hAnsi="Arial Narrow" w:cs="Arial"/>
                <w:sz w:val="20"/>
                <w:szCs w:val="20"/>
                <w:lang w:val="en-GB"/>
              </w:rPr>
            </w:pPr>
          </w:p>
        </w:tc>
        <w:tc>
          <w:tcPr>
            <w:tcW w:w="4252" w:type="dxa"/>
          </w:tcPr>
          <w:p w14:paraId="4AC0C1EC" w14:textId="501B02FD" w:rsidR="00D859BE" w:rsidRDefault="00D859BE" w:rsidP="00497661">
            <w:pPr>
              <w:tabs>
                <w:tab w:val="left" w:pos="540"/>
              </w:tabs>
              <w:suppressAutoHyphens/>
              <w:rPr>
                <w:rFonts w:ascii="Arial Narrow" w:hAnsi="Arial Narrow"/>
                <w:sz w:val="20"/>
                <w:szCs w:val="20"/>
                <w:lang w:val="en-US"/>
              </w:rPr>
            </w:pPr>
            <w:r>
              <w:rPr>
                <w:rFonts w:ascii="Arial Narrow" w:hAnsi="Arial Narrow"/>
                <w:sz w:val="20"/>
                <w:szCs w:val="20"/>
                <w:lang w:val="en-US"/>
              </w:rPr>
              <w:t xml:space="preserve">The project document contains more ambitious list of activities for this output, including participation in regional events than it is presented in Project reports. </w:t>
            </w:r>
          </w:p>
          <w:p w14:paraId="3CF594E3" w14:textId="77777777" w:rsidR="00D859BE" w:rsidRDefault="00D859BE" w:rsidP="00497661">
            <w:pPr>
              <w:tabs>
                <w:tab w:val="left" w:pos="540"/>
              </w:tabs>
              <w:suppressAutoHyphens/>
              <w:rPr>
                <w:rFonts w:ascii="Arial Narrow" w:hAnsi="Arial Narrow"/>
                <w:sz w:val="20"/>
                <w:szCs w:val="20"/>
                <w:lang w:val="en-US"/>
              </w:rPr>
            </w:pPr>
          </w:p>
          <w:p w14:paraId="04E3B623" w14:textId="77777777" w:rsidR="00D859BE" w:rsidRDefault="00D859BE" w:rsidP="00497661">
            <w:pPr>
              <w:tabs>
                <w:tab w:val="left" w:pos="540"/>
              </w:tabs>
              <w:suppressAutoHyphens/>
              <w:rPr>
                <w:rFonts w:ascii="Arial Narrow" w:hAnsi="Arial Narrow"/>
                <w:sz w:val="20"/>
                <w:szCs w:val="20"/>
                <w:lang w:val="en-US"/>
              </w:rPr>
            </w:pPr>
            <w:r>
              <w:rPr>
                <w:rFonts w:ascii="Arial Narrow" w:hAnsi="Arial Narrow"/>
                <w:sz w:val="20"/>
                <w:szCs w:val="20"/>
                <w:lang w:val="en-US"/>
              </w:rPr>
              <w:t>The revised targets (2 international study visits) were partially met. Only one study tour was organized.</w:t>
            </w:r>
          </w:p>
          <w:p w14:paraId="187C4838" w14:textId="77777777" w:rsidR="00D859BE" w:rsidRDefault="00D859BE" w:rsidP="00497661">
            <w:pPr>
              <w:tabs>
                <w:tab w:val="left" w:pos="540"/>
              </w:tabs>
              <w:suppressAutoHyphens/>
              <w:rPr>
                <w:rFonts w:ascii="Arial Narrow" w:hAnsi="Arial Narrow"/>
                <w:sz w:val="20"/>
                <w:szCs w:val="20"/>
                <w:lang w:val="en-US"/>
              </w:rPr>
            </w:pPr>
          </w:p>
          <w:p w14:paraId="45C34D4F" w14:textId="504AD16A" w:rsidR="00D859BE" w:rsidRDefault="00D859BE" w:rsidP="00DB7918">
            <w:pPr>
              <w:tabs>
                <w:tab w:val="left" w:pos="540"/>
              </w:tabs>
              <w:suppressAutoHyphens/>
              <w:rPr>
                <w:rFonts w:ascii="Arial Narrow" w:hAnsi="Arial Narrow"/>
                <w:sz w:val="20"/>
                <w:szCs w:val="20"/>
                <w:lang w:val="en-US"/>
              </w:rPr>
            </w:pPr>
            <w:r w:rsidRPr="00DB7918">
              <w:rPr>
                <w:rFonts w:ascii="Arial Narrow" w:hAnsi="Arial Narrow"/>
                <w:sz w:val="20"/>
                <w:szCs w:val="20"/>
                <w:lang w:val="en-US"/>
              </w:rPr>
              <w:t>All women participated in trainings were informed and the study visit and interviewed on phone. 22 women were selected for further consideration. The Selection Committee composed of UNDP project staff and DBST Central Apparatus selected 6 candidates for study visit and 2 alternative candidates</w:t>
            </w:r>
            <w:r>
              <w:rPr>
                <w:rFonts w:ascii="Arial Narrow" w:hAnsi="Arial Narrow"/>
                <w:sz w:val="20"/>
                <w:szCs w:val="20"/>
                <w:lang w:val="en-US"/>
              </w:rPr>
              <w:t xml:space="preserve"> through a competitive process. A decision was made to send a group of the best 5 visually impaired women leaders with one representative of DBST. They were from</w:t>
            </w:r>
            <w:r w:rsidRPr="008B0B42">
              <w:rPr>
                <w:rFonts w:ascii="Arial Narrow" w:hAnsi="Arial Narrow"/>
                <w:sz w:val="20"/>
                <w:szCs w:val="20"/>
                <w:lang w:val="en-US"/>
              </w:rPr>
              <w:t xml:space="preserve"> 3 </w:t>
            </w:r>
            <w:proofErr w:type="spellStart"/>
            <w:r w:rsidRPr="008B0B42">
              <w:rPr>
                <w:rFonts w:ascii="Arial Narrow" w:hAnsi="Arial Narrow"/>
                <w:sz w:val="20"/>
                <w:szCs w:val="20"/>
                <w:lang w:val="en-US"/>
              </w:rPr>
              <w:t>velayats</w:t>
            </w:r>
            <w:proofErr w:type="spellEnd"/>
            <w:r w:rsidRPr="008B0B42">
              <w:rPr>
                <w:rFonts w:ascii="Arial Narrow" w:hAnsi="Arial Narrow"/>
                <w:sz w:val="20"/>
                <w:szCs w:val="20"/>
                <w:lang w:val="en-US"/>
              </w:rPr>
              <w:t xml:space="preserve"> (Regions) of the country</w:t>
            </w:r>
            <w:r>
              <w:rPr>
                <w:rFonts w:ascii="Arial Narrow" w:hAnsi="Arial Narrow"/>
                <w:sz w:val="20"/>
                <w:szCs w:val="20"/>
                <w:lang w:val="en-US"/>
              </w:rPr>
              <w:t>.</w:t>
            </w:r>
            <w:r w:rsidRPr="008B0B42">
              <w:rPr>
                <w:rFonts w:ascii="Arial Narrow" w:hAnsi="Arial Narrow"/>
                <w:sz w:val="20"/>
                <w:szCs w:val="20"/>
                <w:lang w:val="en-US"/>
              </w:rPr>
              <w:t xml:space="preserve"> </w:t>
            </w:r>
            <w:r>
              <w:rPr>
                <w:rFonts w:ascii="Arial Narrow" w:hAnsi="Arial Narrow"/>
                <w:sz w:val="20"/>
                <w:szCs w:val="20"/>
                <w:lang w:val="en-US"/>
              </w:rPr>
              <w:t>One participant whom the consultant interviewed expressed her sincere gratitude for such an opportunity that helped her to learn how women with disabilities are supported in Belarus and what they do for themselves. The participant brought home a lot of ideas that started discussing with DBST and other women with disabilities for potential application in Turkmenistan.</w:t>
            </w:r>
          </w:p>
          <w:p w14:paraId="56A445AC" w14:textId="77777777" w:rsidR="00D859BE" w:rsidRDefault="00D859BE" w:rsidP="00DB7918">
            <w:pPr>
              <w:tabs>
                <w:tab w:val="left" w:pos="540"/>
              </w:tabs>
              <w:suppressAutoHyphens/>
              <w:rPr>
                <w:rFonts w:ascii="Arial Narrow" w:hAnsi="Arial Narrow"/>
                <w:sz w:val="20"/>
                <w:szCs w:val="20"/>
                <w:lang w:val="en-US"/>
              </w:rPr>
            </w:pPr>
          </w:p>
          <w:p w14:paraId="6083D7AB" w14:textId="280936B2" w:rsidR="00D859BE" w:rsidRPr="00C67716" w:rsidRDefault="00D859BE" w:rsidP="00497661">
            <w:pPr>
              <w:tabs>
                <w:tab w:val="left" w:pos="540"/>
              </w:tabs>
              <w:suppressAutoHyphens/>
              <w:rPr>
                <w:rFonts w:ascii="Arial Narrow" w:hAnsi="Arial Narrow"/>
                <w:sz w:val="20"/>
                <w:szCs w:val="20"/>
                <w:lang w:val="en-US"/>
              </w:rPr>
            </w:pPr>
            <w:r>
              <w:rPr>
                <w:rFonts w:ascii="Arial Narrow" w:hAnsi="Arial Narrow"/>
                <w:sz w:val="20"/>
                <w:szCs w:val="20"/>
                <w:lang w:val="en-US"/>
              </w:rPr>
              <w:t xml:space="preserve">Follow </w:t>
            </w:r>
            <w:r w:rsidR="006F3068">
              <w:rPr>
                <w:rFonts w:ascii="Arial Narrow" w:hAnsi="Arial Narrow"/>
                <w:sz w:val="20"/>
                <w:szCs w:val="20"/>
                <w:lang w:val="en-US"/>
              </w:rPr>
              <w:t xml:space="preserve">up </w:t>
            </w:r>
            <w:r>
              <w:rPr>
                <w:rFonts w:ascii="Arial Narrow" w:hAnsi="Arial Narrow"/>
                <w:sz w:val="20"/>
                <w:szCs w:val="20"/>
                <w:lang w:val="en-US"/>
              </w:rPr>
              <w:t>meetings were conducted and were recognized as very helpful as they assisted in identifying interesting practices that work in Belarus that can be applied in realities of Turkmenistan.</w:t>
            </w:r>
          </w:p>
          <w:p w14:paraId="0685024E" w14:textId="3D4C29B0" w:rsidR="00D859BE" w:rsidRPr="00C67716" w:rsidRDefault="00D859BE" w:rsidP="00497661">
            <w:pPr>
              <w:tabs>
                <w:tab w:val="left" w:pos="540"/>
              </w:tabs>
              <w:suppressAutoHyphens/>
              <w:rPr>
                <w:rFonts w:ascii="Arial Narrow" w:hAnsi="Arial Narrow"/>
                <w:sz w:val="20"/>
                <w:szCs w:val="20"/>
                <w:lang w:val="en-US"/>
              </w:rPr>
            </w:pPr>
            <w:r w:rsidRPr="00C67716">
              <w:rPr>
                <w:rFonts w:ascii="Arial Narrow" w:hAnsi="Arial Narrow" w:cs="Arial"/>
                <w:sz w:val="20"/>
                <w:szCs w:val="20"/>
              </w:rPr>
              <w:t xml:space="preserve"> </w:t>
            </w:r>
          </w:p>
        </w:tc>
      </w:tr>
      <w:tr w:rsidR="00D859BE" w14:paraId="4B2BAD43" w14:textId="77777777" w:rsidTr="00AF0B14">
        <w:tc>
          <w:tcPr>
            <w:tcW w:w="9322" w:type="dxa"/>
            <w:gridSpan w:val="3"/>
          </w:tcPr>
          <w:p w14:paraId="36192FC9" w14:textId="72EB534C" w:rsidR="00D859BE" w:rsidRPr="00C67716" w:rsidRDefault="00D859BE" w:rsidP="00E04E9C">
            <w:pPr>
              <w:pStyle w:val="BodyText3"/>
              <w:snapToGrid w:val="0"/>
              <w:jc w:val="center"/>
              <w:rPr>
                <w:rFonts w:ascii="Arial Narrow" w:hAnsi="Arial Narrow"/>
                <w:b/>
                <w:sz w:val="20"/>
                <w:szCs w:val="20"/>
                <w:lang w:val="en-US"/>
              </w:rPr>
            </w:pPr>
            <w:r w:rsidRPr="00C67716">
              <w:rPr>
                <w:rFonts w:ascii="Arial Narrow" w:hAnsi="Arial Narrow"/>
                <w:b/>
                <w:sz w:val="20"/>
                <w:szCs w:val="20"/>
                <w:lang w:val="en-US"/>
              </w:rPr>
              <w:t>Outcome 3: Hearing and visually impaired women play an active role inside the DBST and in the policy</w:t>
            </w:r>
          </w:p>
          <w:p w14:paraId="17CDBF2C" w14:textId="064D6BFE" w:rsidR="00D859BE" w:rsidRPr="00C67716" w:rsidRDefault="00D859BE" w:rsidP="00497661">
            <w:pPr>
              <w:pStyle w:val="BodyText3"/>
              <w:snapToGrid w:val="0"/>
              <w:jc w:val="center"/>
              <w:rPr>
                <w:rFonts w:ascii="Arial Narrow" w:hAnsi="Arial Narrow"/>
                <w:b/>
                <w:sz w:val="20"/>
                <w:szCs w:val="20"/>
              </w:rPr>
            </w:pPr>
            <w:proofErr w:type="gramStart"/>
            <w:r w:rsidRPr="00C67716">
              <w:rPr>
                <w:rFonts w:ascii="Arial Narrow" w:hAnsi="Arial Narrow"/>
                <w:b/>
                <w:sz w:val="20"/>
                <w:szCs w:val="20"/>
                <w:lang w:val="en-US"/>
              </w:rPr>
              <w:t>dialogues</w:t>
            </w:r>
            <w:proofErr w:type="gramEnd"/>
            <w:r w:rsidRPr="00C67716">
              <w:rPr>
                <w:rFonts w:ascii="Arial Narrow" w:hAnsi="Arial Narrow"/>
                <w:b/>
                <w:sz w:val="20"/>
                <w:szCs w:val="20"/>
                <w:lang w:val="en-US"/>
              </w:rPr>
              <w:t xml:space="preserve"> with government.</w:t>
            </w:r>
          </w:p>
        </w:tc>
      </w:tr>
      <w:tr w:rsidR="00D859BE" w14:paraId="60CA16B5" w14:textId="77777777" w:rsidTr="007B3ED8">
        <w:tc>
          <w:tcPr>
            <w:tcW w:w="1951" w:type="dxa"/>
          </w:tcPr>
          <w:p w14:paraId="44936CC0" w14:textId="1DDCF433" w:rsidR="00D859BE" w:rsidRPr="00C67716" w:rsidRDefault="00D859BE" w:rsidP="00497661">
            <w:pPr>
              <w:tabs>
                <w:tab w:val="left" w:pos="20"/>
              </w:tabs>
              <w:autoSpaceDE w:val="0"/>
              <w:rPr>
                <w:rFonts w:ascii="Arial Narrow" w:hAnsi="Arial Narrow" w:cs="Arial"/>
                <w:sz w:val="20"/>
                <w:szCs w:val="20"/>
                <w:lang w:val="en-GB"/>
              </w:rPr>
            </w:pPr>
            <w:r w:rsidRPr="00C67716">
              <w:rPr>
                <w:rFonts w:ascii="Arial Narrow" w:hAnsi="Arial Narrow" w:cs="Arial"/>
                <w:sz w:val="20"/>
                <w:szCs w:val="20"/>
                <w:lang w:val="en-US"/>
              </w:rPr>
              <w:t>Output 3.1: 7 discussion events (small forums) organized by women with disabilities</w:t>
            </w:r>
          </w:p>
        </w:tc>
        <w:tc>
          <w:tcPr>
            <w:tcW w:w="3119" w:type="dxa"/>
          </w:tcPr>
          <w:p w14:paraId="659E64BC" w14:textId="77777777" w:rsidR="00D859BE" w:rsidRPr="008B0B42" w:rsidRDefault="00D859BE" w:rsidP="008B0B42">
            <w:pPr>
              <w:tabs>
                <w:tab w:val="left" w:pos="540"/>
              </w:tabs>
              <w:suppressAutoHyphens/>
              <w:rPr>
                <w:rFonts w:ascii="Arial Narrow" w:hAnsi="Arial Narrow" w:cs="Arial"/>
                <w:sz w:val="20"/>
                <w:szCs w:val="20"/>
                <w:lang w:val="en-US"/>
              </w:rPr>
            </w:pPr>
            <w:r w:rsidRPr="008B0B42">
              <w:rPr>
                <w:rFonts w:ascii="Arial Narrow" w:hAnsi="Arial Narrow" w:cs="Arial"/>
                <w:sz w:val="20"/>
                <w:szCs w:val="20"/>
                <w:lang w:val="en-US"/>
              </w:rPr>
              <w:t>Identify themes, participants, design the form, content and materials for the small forums.</w:t>
            </w:r>
          </w:p>
          <w:p w14:paraId="36EECB01" w14:textId="77777777" w:rsidR="00D859BE" w:rsidRPr="008B0B42" w:rsidRDefault="00D859BE" w:rsidP="008B0B42">
            <w:pPr>
              <w:tabs>
                <w:tab w:val="left" w:pos="540"/>
              </w:tabs>
              <w:suppressAutoHyphens/>
              <w:rPr>
                <w:rFonts w:ascii="Arial Narrow" w:hAnsi="Arial Narrow" w:cs="Arial"/>
                <w:sz w:val="20"/>
                <w:szCs w:val="20"/>
                <w:lang w:val="en-US"/>
              </w:rPr>
            </w:pPr>
            <w:r w:rsidRPr="008B0B42">
              <w:rPr>
                <w:rFonts w:ascii="Arial Narrow" w:hAnsi="Arial Narrow" w:cs="Arial"/>
                <w:sz w:val="20"/>
                <w:szCs w:val="20"/>
                <w:lang w:val="en-US"/>
              </w:rPr>
              <w:t>Invite stakeholders from governmental and other organizations to participate in small forums.</w:t>
            </w:r>
          </w:p>
          <w:p w14:paraId="66BFCFC0" w14:textId="73E701A7" w:rsidR="00D859BE" w:rsidRPr="008B0B42" w:rsidRDefault="00D859BE" w:rsidP="00EB54F7">
            <w:pPr>
              <w:tabs>
                <w:tab w:val="left" w:pos="540"/>
              </w:tabs>
              <w:suppressAutoHyphens/>
              <w:rPr>
                <w:rFonts w:ascii="Arial Narrow" w:hAnsi="Arial Narrow" w:cs="Arial"/>
                <w:i/>
                <w:sz w:val="20"/>
                <w:szCs w:val="20"/>
                <w:lang w:val="en-US"/>
              </w:rPr>
            </w:pPr>
            <w:r w:rsidRPr="008B0B42">
              <w:rPr>
                <w:rFonts w:ascii="Arial Narrow" w:hAnsi="Arial Narrow" w:cs="Arial"/>
                <w:sz w:val="20"/>
                <w:szCs w:val="20"/>
                <w:lang w:val="en-US"/>
              </w:rPr>
              <w:t>Conduct 7 small forums with active engagement of women leaders with disabilities.</w:t>
            </w:r>
          </w:p>
        </w:tc>
        <w:tc>
          <w:tcPr>
            <w:tcW w:w="4252" w:type="dxa"/>
          </w:tcPr>
          <w:p w14:paraId="126100C4" w14:textId="6FBE7085" w:rsidR="00D859BE" w:rsidRDefault="00D859BE" w:rsidP="00C57591">
            <w:pPr>
              <w:tabs>
                <w:tab w:val="left" w:pos="540"/>
              </w:tabs>
              <w:suppressAutoHyphens/>
              <w:rPr>
                <w:rFonts w:ascii="Arial Narrow" w:hAnsi="Arial Narrow"/>
                <w:sz w:val="20"/>
                <w:szCs w:val="20"/>
                <w:lang w:val="x-none"/>
              </w:rPr>
            </w:pPr>
            <w:r>
              <w:rPr>
                <w:rFonts w:ascii="Arial Narrow" w:hAnsi="Arial Narrow"/>
                <w:sz w:val="20"/>
                <w:szCs w:val="20"/>
                <w:lang w:val="x-none"/>
              </w:rPr>
              <w:t xml:space="preserve">The targets were almost completely met as 6 mini forums were conducted. </w:t>
            </w:r>
          </w:p>
          <w:p w14:paraId="77EFA1AA" w14:textId="77777777" w:rsidR="00D859BE" w:rsidRDefault="00D859BE" w:rsidP="00C57591">
            <w:pPr>
              <w:tabs>
                <w:tab w:val="left" w:pos="540"/>
              </w:tabs>
              <w:suppressAutoHyphens/>
              <w:rPr>
                <w:rFonts w:ascii="Arial Narrow" w:hAnsi="Arial Narrow"/>
                <w:sz w:val="20"/>
                <w:szCs w:val="20"/>
                <w:lang w:val="x-none"/>
              </w:rPr>
            </w:pPr>
          </w:p>
          <w:p w14:paraId="5ECB73A7" w14:textId="53DBE519" w:rsidR="00D859BE" w:rsidRPr="00C67716" w:rsidRDefault="00D859BE" w:rsidP="00C57591">
            <w:pPr>
              <w:tabs>
                <w:tab w:val="left" w:pos="540"/>
              </w:tabs>
              <w:suppressAutoHyphens/>
              <w:rPr>
                <w:rFonts w:ascii="Arial Narrow" w:hAnsi="Arial Narrow"/>
                <w:sz w:val="20"/>
                <w:szCs w:val="20"/>
                <w:lang w:val="x-none"/>
              </w:rPr>
            </w:pPr>
            <w:r>
              <w:rPr>
                <w:rFonts w:ascii="Arial Narrow" w:hAnsi="Arial Narrow"/>
                <w:sz w:val="20"/>
                <w:szCs w:val="20"/>
                <w:lang w:val="x-none"/>
              </w:rPr>
              <w:t>The Project beneficiairies who were interviewed and participated in focus groups found the mini-forums very beneficial as they helped them to practice their skills and identify core issues that had to be communicated to decision makers. The documentation on mini forums was scarce and the consultant cannot provide more information on them. For instance, the Project sent invitation to a wide range of stakeholders and partners but it is not clear how many of them participated in small forums.</w:t>
            </w:r>
          </w:p>
          <w:p w14:paraId="6791D5F5" w14:textId="09427AEE" w:rsidR="00D859BE" w:rsidRPr="00C67716" w:rsidRDefault="00D859BE" w:rsidP="00812A48">
            <w:pPr>
              <w:tabs>
                <w:tab w:val="left" w:pos="540"/>
              </w:tabs>
              <w:suppressAutoHyphens/>
              <w:rPr>
                <w:rFonts w:ascii="Arial Narrow" w:hAnsi="Arial Narrow"/>
                <w:sz w:val="20"/>
                <w:szCs w:val="20"/>
                <w:lang w:val="x-none"/>
              </w:rPr>
            </w:pPr>
          </w:p>
        </w:tc>
      </w:tr>
      <w:tr w:rsidR="00D859BE" w14:paraId="099E9197" w14:textId="77777777" w:rsidTr="007B3ED8">
        <w:tc>
          <w:tcPr>
            <w:tcW w:w="1951" w:type="dxa"/>
          </w:tcPr>
          <w:p w14:paraId="0E67FCE0" w14:textId="3F19E0A2" w:rsidR="00D859BE" w:rsidRPr="00812A48" w:rsidRDefault="00D859BE" w:rsidP="001B1005">
            <w:pPr>
              <w:pStyle w:val="ListParagraph"/>
              <w:spacing w:after="200"/>
              <w:ind w:left="0"/>
              <w:contextualSpacing/>
              <w:rPr>
                <w:rFonts w:ascii="Arial Narrow" w:hAnsi="Arial Narrow"/>
                <w:sz w:val="20"/>
                <w:szCs w:val="20"/>
                <w:lang w:eastAsia="nl-NL"/>
              </w:rPr>
            </w:pPr>
            <w:r w:rsidRPr="00812A48">
              <w:rPr>
                <w:rFonts w:ascii="Arial Narrow" w:hAnsi="Arial Narrow"/>
                <w:sz w:val="20"/>
                <w:szCs w:val="20"/>
                <w:lang w:val="en-US" w:eastAsia="nl-NL"/>
              </w:rPr>
              <w:t xml:space="preserve">Output 3.2: Two national forums on </w:t>
            </w:r>
            <w:r w:rsidRPr="00812A48">
              <w:rPr>
                <w:rFonts w:ascii="Arial Narrow" w:hAnsi="Arial Narrow"/>
                <w:sz w:val="20"/>
                <w:szCs w:val="20"/>
                <w:lang w:val="en-US" w:eastAsia="nl-NL"/>
              </w:rPr>
              <w:lastRenderedPageBreak/>
              <w:t>issues of women leadership and social inclusion held.</w:t>
            </w:r>
          </w:p>
          <w:p w14:paraId="43D5FD83" w14:textId="6C3EC483" w:rsidR="00D859BE" w:rsidRPr="00C67716" w:rsidRDefault="00D859BE" w:rsidP="001C1850">
            <w:pPr>
              <w:tabs>
                <w:tab w:val="left" w:pos="540"/>
              </w:tabs>
              <w:suppressAutoHyphens/>
              <w:rPr>
                <w:rFonts w:ascii="Arial Narrow" w:hAnsi="Arial Narrow" w:cs="Arial"/>
                <w:sz w:val="20"/>
                <w:szCs w:val="20"/>
                <w:lang w:val="en-GB"/>
              </w:rPr>
            </w:pPr>
          </w:p>
        </w:tc>
        <w:tc>
          <w:tcPr>
            <w:tcW w:w="3119" w:type="dxa"/>
          </w:tcPr>
          <w:p w14:paraId="7AF195A2" w14:textId="77777777" w:rsidR="00D859BE" w:rsidRPr="008B0B42" w:rsidRDefault="00D859BE" w:rsidP="008B0B42">
            <w:pPr>
              <w:snapToGrid w:val="0"/>
              <w:rPr>
                <w:rFonts w:ascii="Arial Narrow" w:hAnsi="Arial Narrow"/>
                <w:sz w:val="20"/>
                <w:szCs w:val="20"/>
                <w:lang w:val="en-US"/>
              </w:rPr>
            </w:pPr>
            <w:r w:rsidRPr="008B0B42">
              <w:rPr>
                <w:rFonts w:ascii="Arial Narrow" w:hAnsi="Arial Narrow"/>
                <w:sz w:val="20"/>
                <w:szCs w:val="20"/>
                <w:lang w:val="en-US"/>
              </w:rPr>
              <w:lastRenderedPageBreak/>
              <w:t xml:space="preserve">Prepare for the National Forums for women leaders with disabilities through </w:t>
            </w:r>
            <w:r w:rsidRPr="008B0B42">
              <w:rPr>
                <w:rFonts w:ascii="Arial Narrow" w:hAnsi="Arial Narrow"/>
                <w:sz w:val="20"/>
                <w:szCs w:val="20"/>
                <w:lang w:val="en-US"/>
              </w:rPr>
              <w:lastRenderedPageBreak/>
              <w:t>disseminations of questionnaire and collecting proposals from women leaders with disabilities.</w:t>
            </w:r>
          </w:p>
          <w:p w14:paraId="0E433B1D" w14:textId="77777777" w:rsidR="00D859BE" w:rsidRDefault="00D859BE" w:rsidP="006329AC">
            <w:pPr>
              <w:snapToGrid w:val="0"/>
              <w:rPr>
                <w:rFonts w:ascii="Arial Narrow" w:hAnsi="Arial Narrow"/>
                <w:sz w:val="20"/>
                <w:szCs w:val="20"/>
              </w:rPr>
            </w:pPr>
          </w:p>
          <w:p w14:paraId="2EA4CA4E" w14:textId="77777777" w:rsidR="00D859BE" w:rsidRDefault="00D859BE" w:rsidP="008B0B42">
            <w:pPr>
              <w:snapToGrid w:val="0"/>
              <w:rPr>
                <w:rFonts w:ascii="Arial Narrow" w:hAnsi="Arial Narrow"/>
                <w:sz w:val="20"/>
                <w:szCs w:val="20"/>
                <w:lang w:val="en-US"/>
              </w:rPr>
            </w:pPr>
            <w:r w:rsidRPr="008B0B42">
              <w:rPr>
                <w:rFonts w:ascii="Arial Narrow" w:hAnsi="Arial Narrow"/>
                <w:sz w:val="20"/>
                <w:szCs w:val="20"/>
                <w:lang w:val="en-US"/>
              </w:rPr>
              <w:t>Engage women leaders in design of the National Forums and other preparatory activities.</w:t>
            </w:r>
          </w:p>
          <w:p w14:paraId="5D57D8A3" w14:textId="77777777" w:rsidR="00D859BE" w:rsidRPr="008B0B42" w:rsidRDefault="00D859BE" w:rsidP="008B0B42">
            <w:pPr>
              <w:snapToGrid w:val="0"/>
              <w:rPr>
                <w:rFonts w:ascii="Arial Narrow" w:hAnsi="Arial Narrow"/>
                <w:sz w:val="20"/>
                <w:szCs w:val="20"/>
                <w:lang w:val="en-US"/>
              </w:rPr>
            </w:pPr>
          </w:p>
          <w:p w14:paraId="0EEC6629" w14:textId="22D03F41" w:rsidR="00D859BE" w:rsidRDefault="00D859BE" w:rsidP="006329AC">
            <w:pPr>
              <w:snapToGrid w:val="0"/>
              <w:rPr>
                <w:rFonts w:ascii="Arial Narrow" w:hAnsi="Arial Narrow"/>
                <w:sz w:val="20"/>
                <w:szCs w:val="20"/>
              </w:rPr>
            </w:pPr>
            <w:r w:rsidRPr="008B0B42">
              <w:rPr>
                <w:rFonts w:ascii="Arial Narrow" w:hAnsi="Arial Narrow"/>
                <w:sz w:val="20"/>
                <w:szCs w:val="20"/>
                <w:lang w:val="en-US"/>
              </w:rPr>
              <w:t>Organize two National Forums for women leaders with disabilities</w:t>
            </w:r>
          </w:p>
          <w:p w14:paraId="14018E6A" w14:textId="77777777" w:rsidR="00D859BE" w:rsidRDefault="00D859BE" w:rsidP="006329AC">
            <w:pPr>
              <w:snapToGrid w:val="0"/>
              <w:rPr>
                <w:rFonts w:ascii="Arial Narrow" w:hAnsi="Arial Narrow"/>
                <w:sz w:val="20"/>
                <w:szCs w:val="20"/>
              </w:rPr>
            </w:pPr>
          </w:p>
          <w:p w14:paraId="1FC4F956" w14:textId="77777777" w:rsidR="00D859BE" w:rsidRPr="008B0B42" w:rsidRDefault="00D859BE" w:rsidP="008B0B42">
            <w:pPr>
              <w:snapToGrid w:val="0"/>
              <w:rPr>
                <w:rFonts w:ascii="Arial Narrow" w:hAnsi="Arial Narrow"/>
                <w:sz w:val="20"/>
                <w:szCs w:val="20"/>
                <w:lang w:val="en-US"/>
              </w:rPr>
            </w:pPr>
            <w:r w:rsidRPr="008B0B42">
              <w:rPr>
                <w:rFonts w:ascii="Arial Narrow" w:hAnsi="Arial Narrow"/>
                <w:sz w:val="20"/>
                <w:szCs w:val="20"/>
                <w:lang w:val="en-US"/>
              </w:rPr>
              <w:t>Organize follow up discussion for lessons learned and findings.</w:t>
            </w:r>
          </w:p>
          <w:p w14:paraId="2B595363" w14:textId="77777777" w:rsidR="00D859BE" w:rsidRDefault="00D859BE" w:rsidP="006329AC">
            <w:pPr>
              <w:snapToGrid w:val="0"/>
              <w:rPr>
                <w:rFonts w:ascii="Arial Narrow" w:hAnsi="Arial Narrow"/>
                <w:sz w:val="20"/>
                <w:szCs w:val="20"/>
              </w:rPr>
            </w:pPr>
          </w:p>
          <w:p w14:paraId="59F7B751" w14:textId="77777777" w:rsidR="00D859BE" w:rsidRPr="008B0B42" w:rsidRDefault="00D859BE" w:rsidP="008B0B42">
            <w:pPr>
              <w:snapToGrid w:val="0"/>
              <w:rPr>
                <w:rFonts w:ascii="Arial Narrow" w:hAnsi="Arial Narrow"/>
                <w:sz w:val="20"/>
                <w:szCs w:val="20"/>
                <w:lang w:val="en-US"/>
              </w:rPr>
            </w:pPr>
            <w:r w:rsidRPr="008B0B42">
              <w:rPr>
                <w:rFonts w:ascii="Arial Narrow" w:hAnsi="Arial Narrow"/>
                <w:sz w:val="20"/>
                <w:szCs w:val="20"/>
                <w:lang w:val="en-US"/>
              </w:rPr>
              <w:t>Assist women leaders in developing proposals to government agencies regarding disability issues.</w:t>
            </w:r>
          </w:p>
          <w:p w14:paraId="66C3C607" w14:textId="77777777" w:rsidR="00D859BE" w:rsidRPr="00C67716" w:rsidRDefault="00D859BE" w:rsidP="006329AC">
            <w:pPr>
              <w:snapToGrid w:val="0"/>
              <w:rPr>
                <w:rFonts w:ascii="Arial Narrow" w:hAnsi="Arial Narrow"/>
                <w:sz w:val="20"/>
                <w:szCs w:val="20"/>
              </w:rPr>
            </w:pPr>
          </w:p>
          <w:p w14:paraId="036B69AE" w14:textId="1CF33721" w:rsidR="00D859BE" w:rsidRPr="00C67716" w:rsidRDefault="00D859BE" w:rsidP="00D4138C">
            <w:pPr>
              <w:tabs>
                <w:tab w:val="left" w:pos="540"/>
              </w:tabs>
              <w:suppressAutoHyphens/>
              <w:rPr>
                <w:rFonts w:ascii="Arial Narrow" w:hAnsi="Arial Narrow" w:cs="Arial"/>
                <w:sz w:val="20"/>
                <w:szCs w:val="20"/>
                <w:lang w:val="en-GB"/>
              </w:rPr>
            </w:pPr>
          </w:p>
        </w:tc>
        <w:tc>
          <w:tcPr>
            <w:tcW w:w="4252" w:type="dxa"/>
          </w:tcPr>
          <w:p w14:paraId="1E7EA872" w14:textId="29393B6F" w:rsidR="00D859BE" w:rsidRDefault="00D859BE" w:rsidP="002823C8">
            <w:pPr>
              <w:tabs>
                <w:tab w:val="left" w:pos="540"/>
              </w:tabs>
              <w:suppressAutoHyphens/>
              <w:rPr>
                <w:rFonts w:ascii="Arial Narrow" w:hAnsi="Arial Narrow"/>
                <w:sz w:val="20"/>
                <w:szCs w:val="20"/>
              </w:rPr>
            </w:pPr>
            <w:r>
              <w:rPr>
                <w:rFonts w:ascii="Arial Narrow" w:hAnsi="Arial Narrow"/>
                <w:sz w:val="20"/>
                <w:szCs w:val="20"/>
              </w:rPr>
              <w:lastRenderedPageBreak/>
              <w:t>The target was partially met. The Project combined two different topics in one national forum.</w:t>
            </w:r>
          </w:p>
          <w:p w14:paraId="2EB42F46" w14:textId="77777777" w:rsidR="00D859BE" w:rsidRDefault="00D859BE" w:rsidP="002823C8">
            <w:pPr>
              <w:tabs>
                <w:tab w:val="left" w:pos="540"/>
              </w:tabs>
              <w:suppressAutoHyphens/>
              <w:rPr>
                <w:rFonts w:ascii="Arial Narrow" w:hAnsi="Arial Narrow"/>
                <w:sz w:val="20"/>
                <w:szCs w:val="20"/>
              </w:rPr>
            </w:pPr>
          </w:p>
          <w:p w14:paraId="0F429CAA" w14:textId="6F58032C" w:rsidR="00D859BE" w:rsidRDefault="00D859BE" w:rsidP="002823C8">
            <w:pPr>
              <w:tabs>
                <w:tab w:val="left" w:pos="540"/>
              </w:tabs>
              <w:suppressAutoHyphens/>
              <w:rPr>
                <w:rFonts w:ascii="Arial Narrow" w:hAnsi="Arial Narrow"/>
                <w:sz w:val="20"/>
                <w:szCs w:val="20"/>
              </w:rPr>
            </w:pPr>
            <w:r>
              <w:rPr>
                <w:rFonts w:ascii="Arial Narrow" w:hAnsi="Arial Narrow"/>
                <w:sz w:val="20"/>
                <w:szCs w:val="20"/>
              </w:rPr>
              <w:t>Project beneficiaries were extensively involved into topic identification and Forum implementation, including making their own presentations.</w:t>
            </w:r>
          </w:p>
          <w:p w14:paraId="384E1F19" w14:textId="77777777" w:rsidR="00D859BE" w:rsidRDefault="00D859BE" w:rsidP="002823C8">
            <w:pPr>
              <w:tabs>
                <w:tab w:val="left" w:pos="540"/>
              </w:tabs>
              <w:suppressAutoHyphens/>
              <w:rPr>
                <w:rFonts w:ascii="Arial Narrow" w:hAnsi="Arial Narrow"/>
                <w:sz w:val="20"/>
                <w:szCs w:val="20"/>
              </w:rPr>
            </w:pPr>
          </w:p>
          <w:p w14:paraId="298FEB9F" w14:textId="122EBD33" w:rsidR="00D859BE" w:rsidRPr="008B0B42" w:rsidRDefault="00D859BE" w:rsidP="008B0B42">
            <w:pPr>
              <w:tabs>
                <w:tab w:val="left" w:pos="540"/>
              </w:tabs>
              <w:suppressAutoHyphens/>
              <w:rPr>
                <w:rFonts w:ascii="Arial Narrow" w:hAnsi="Arial Narrow"/>
                <w:sz w:val="20"/>
                <w:szCs w:val="20"/>
                <w:lang w:val="en-US"/>
              </w:rPr>
            </w:pPr>
            <w:r>
              <w:rPr>
                <w:rFonts w:ascii="Arial Narrow" w:hAnsi="Arial Narrow"/>
                <w:sz w:val="20"/>
                <w:szCs w:val="20"/>
                <w:lang w:val="en-US"/>
              </w:rPr>
              <w:t>Two main topics were</w:t>
            </w:r>
            <w:r w:rsidRPr="008B0B42">
              <w:rPr>
                <w:rFonts w:ascii="Arial Narrow" w:hAnsi="Arial Narrow"/>
                <w:sz w:val="20"/>
                <w:szCs w:val="20"/>
                <w:lang w:val="en-US"/>
              </w:rPr>
              <w:t xml:space="preserve"> “Promote Opportunities for Employm</w:t>
            </w:r>
            <w:r>
              <w:rPr>
                <w:rFonts w:ascii="Arial Narrow" w:hAnsi="Arial Narrow"/>
                <w:sz w:val="20"/>
                <w:szCs w:val="20"/>
                <w:lang w:val="en-US"/>
              </w:rPr>
              <w:t>ent of People with Disabilities” and</w:t>
            </w:r>
            <w:r w:rsidRPr="008B0B42">
              <w:rPr>
                <w:rFonts w:ascii="Arial Narrow" w:hAnsi="Arial Narrow"/>
                <w:sz w:val="20"/>
                <w:szCs w:val="20"/>
                <w:lang w:val="en-US"/>
              </w:rPr>
              <w:t xml:space="preserve"> </w:t>
            </w:r>
          </w:p>
          <w:p w14:paraId="2DEA3D84" w14:textId="41815CCF" w:rsidR="00D859BE" w:rsidRPr="008B0B42" w:rsidRDefault="00D859BE" w:rsidP="008B0B42">
            <w:pPr>
              <w:tabs>
                <w:tab w:val="left" w:pos="540"/>
              </w:tabs>
              <w:suppressAutoHyphens/>
              <w:rPr>
                <w:rFonts w:ascii="Arial Narrow" w:hAnsi="Arial Narrow"/>
                <w:sz w:val="20"/>
                <w:szCs w:val="20"/>
              </w:rPr>
            </w:pPr>
            <w:r>
              <w:rPr>
                <w:rFonts w:ascii="Arial Narrow" w:hAnsi="Arial Narrow"/>
                <w:bCs/>
                <w:sz w:val="20"/>
                <w:szCs w:val="20"/>
                <w:lang w:val="en-US"/>
              </w:rPr>
              <w:t>“</w:t>
            </w:r>
            <w:r w:rsidRPr="008B0B42">
              <w:rPr>
                <w:rFonts w:ascii="Arial Narrow" w:hAnsi="Arial Narrow"/>
                <w:bCs/>
                <w:sz w:val="20"/>
                <w:szCs w:val="20"/>
                <w:lang w:val="en-US"/>
              </w:rPr>
              <w:t xml:space="preserve">Social Integration of People of Disabilities through Participation in Activities of </w:t>
            </w:r>
            <w:r>
              <w:rPr>
                <w:rFonts w:ascii="Arial Narrow" w:hAnsi="Arial Narrow"/>
                <w:bCs/>
                <w:sz w:val="20"/>
                <w:szCs w:val="20"/>
                <w:lang w:val="en-US"/>
              </w:rPr>
              <w:t xml:space="preserve">Public Disability Organization”. </w:t>
            </w:r>
            <w:r w:rsidRPr="008B0B42">
              <w:rPr>
                <w:rFonts w:ascii="Arial Narrow" w:hAnsi="Arial Narrow"/>
                <w:bCs/>
                <w:sz w:val="20"/>
                <w:szCs w:val="20"/>
                <w:lang w:val="en-US"/>
              </w:rPr>
              <w:t xml:space="preserve">45 </w:t>
            </w:r>
            <w:r>
              <w:rPr>
                <w:rFonts w:ascii="Arial Narrow" w:hAnsi="Arial Narrow"/>
                <w:bCs/>
                <w:sz w:val="20"/>
                <w:szCs w:val="20"/>
                <w:lang w:val="en-US"/>
              </w:rPr>
              <w:t xml:space="preserve">individuals participated in the Forum. </w:t>
            </w:r>
            <w:r w:rsidRPr="008B0B42">
              <w:rPr>
                <w:rFonts w:ascii="Arial Narrow" w:hAnsi="Arial Narrow"/>
                <w:bCs/>
                <w:sz w:val="20"/>
                <w:szCs w:val="20"/>
                <w:lang w:val="en-US"/>
              </w:rPr>
              <w:t xml:space="preserve">19 women leaders with disabilities from 5 </w:t>
            </w:r>
            <w:proofErr w:type="spellStart"/>
            <w:r w:rsidRPr="008B0B42">
              <w:rPr>
                <w:rFonts w:ascii="Arial Narrow" w:hAnsi="Arial Narrow"/>
                <w:bCs/>
                <w:sz w:val="20"/>
                <w:szCs w:val="20"/>
                <w:lang w:val="en-US"/>
              </w:rPr>
              <w:t>velayats</w:t>
            </w:r>
            <w:proofErr w:type="spellEnd"/>
            <w:r w:rsidRPr="008B0B42">
              <w:rPr>
                <w:rFonts w:ascii="Arial Narrow" w:hAnsi="Arial Narrow"/>
                <w:bCs/>
                <w:sz w:val="20"/>
                <w:szCs w:val="20"/>
                <w:lang w:val="en-US"/>
              </w:rPr>
              <w:t xml:space="preserve"> (Regions), 2 international guest speakers (representative of Society of people with visual disabilities of Belorussia and the President of Society of people with visual disabilities of Kyrgyzstan, vice-president of Asian Blind Union) and 18 representatives of government ministries and public organizations</w:t>
            </w:r>
            <w:r>
              <w:rPr>
                <w:rFonts w:ascii="Arial Narrow" w:hAnsi="Arial Narrow"/>
                <w:bCs/>
                <w:sz w:val="20"/>
                <w:szCs w:val="20"/>
                <w:lang w:val="en-US"/>
              </w:rPr>
              <w:t xml:space="preserve">, </w:t>
            </w:r>
            <w:r w:rsidRPr="008B0B42">
              <w:rPr>
                <w:rFonts w:ascii="Arial Narrow" w:hAnsi="Arial Narrow"/>
                <w:bCs/>
                <w:sz w:val="20"/>
                <w:szCs w:val="20"/>
                <w:lang w:val="en-US"/>
              </w:rPr>
              <w:t>5 representatives of UN agencies took part in this Forum</w:t>
            </w:r>
            <w:r>
              <w:rPr>
                <w:rFonts w:ascii="Arial Narrow" w:hAnsi="Arial Narrow"/>
                <w:bCs/>
                <w:sz w:val="20"/>
                <w:szCs w:val="20"/>
                <w:lang w:val="en-US"/>
              </w:rPr>
              <w:t>. The consultant heard very positive feedback from various ministry staff who attended the Forum who found the presentations were constructive and helpful in informing next disability policy/programs development steps.</w:t>
            </w:r>
          </w:p>
          <w:p w14:paraId="6829539D" w14:textId="77777777" w:rsidR="00D859BE" w:rsidRPr="00C67716" w:rsidRDefault="00D859BE" w:rsidP="002823C8">
            <w:pPr>
              <w:tabs>
                <w:tab w:val="left" w:pos="540"/>
              </w:tabs>
              <w:suppressAutoHyphens/>
              <w:rPr>
                <w:rFonts w:ascii="Arial Narrow" w:hAnsi="Arial Narrow"/>
                <w:sz w:val="20"/>
                <w:szCs w:val="20"/>
              </w:rPr>
            </w:pPr>
          </w:p>
          <w:p w14:paraId="5F200E77" w14:textId="149AB7DE" w:rsidR="00D859BE" w:rsidRPr="00C67716" w:rsidRDefault="00D859BE" w:rsidP="00AD39F8">
            <w:pPr>
              <w:tabs>
                <w:tab w:val="left" w:pos="540"/>
              </w:tabs>
              <w:suppressAutoHyphens/>
              <w:rPr>
                <w:rFonts w:ascii="Arial Narrow" w:hAnsi="Arial Narrow"/>
                <w:sz w:val="20"/>
                <w:szCs w:val="20"/>
                <w:lang w:val="x-none"/>
              </w:rPr>
            </w:pPr>
            <w:r w:rsidRPr="009C49B1">
              <w:rPr>
                <w:rFonts w:ascii="Arial Narrow" w:hAnsi="Arial Narrow"/>
                <w:bCs/>
                <w:sz w:val="20"/>
                <w:szCs w:val="20"/>
                <w:lang w:val="en-US"/>
              </w:rPr>
              <w:t>45 women were engaged in discussion of issues of reasonable accommodation, vocational trainings, accessible environment, social integration, and employment and formulated 12 proposals to relevant institutions</w:t>
            </w:r>
          </w:p>
          <w:p w14:paraId="4AC1D894" w14:textId="1BB94AA1" w:rsidR="00D859BE" w:rsidRPr="00C67716" w:rsidRDefault="00D859BE" w:rsidP="006329AC">
            <w:pPr>
              <w:tabs>
                <w:tab w:val="left" w:pos="540"/>
              </w:tabs>
              <w:suppressAutoHyphens/>
              <w:rPr>
                <w:rFonts w:ascii="Arial Narrow" w:hAnsi="Arial Narrow"/>
                <w:sz w:val="20"/>
                <w:szCs w:val="20"/>
                <w:lang w:val="sr-Latn-CS"/>
              </w:rPr>
            </w:pPr>
          </w:p>
        </w:tc>
      </w:tr>
    </w:tbl>
    <w:p w14:paraId="6AE93654" w14:textId="7C10E1D2" w:rsidR="00D859BE" w:rsidRDefault="00D859BE" w:rsidP="001C1850">
      <w:pPr>
        <w:tabs>
          <w:tab w:val="left" w:pos="540"/>
        </w:tabs>
        <w:suppressAutoHyphens/>
        <w:rPr>
          <w:rFonts w:ascii="Arial Narrow" w:hAnsi="Arial Narrow" w:cs="Arial"/>
          <w:szCs w:val="22"/>
          <w:lang w:val="en-GB"/>
        </w:rPr>
      </w:pPr>
    </w:p>
    <w:p w14:paraId="62AE3754" w14:textId="77777777" w:rsidR="00D859BE" w:rsidRPr="00891228" w:rsidRDefault="00D859BE" w:rsidP="001C1850">
      <w:pPr>
        <w:tabs>
          <w:tab w:val="left" w:pos="540"/>
        </w:tabs>
        <w:suppressAutoHyphens/>
        <w:rPr>
          <w:rFonts w:ascii="Arial Narrow" w:hAnsi="Arial Narrow" w:cs="Arial"/>
          <w:szCs w:val="22"/>
          <w:lang w:val="en-GB"/>
        </w:rPr>
      </w:pPr>
    </w:p>
    <w:p w14:paraId="49F65B47" w14:textId="77777777" w:rsidR="00D859BE" w:rsidRPr="00F1273A" w:rsidRDefault="00D859BE" w:rsidP="008A6992">
      <w:pPr>
        <w:rPr>
          <w:rFonts w:ascii="Arial Narrow" w:hAnsi="Arial Narrow"/>
        </w:rPr>
      </w:pPr>
    </w:p>
    <w:p w14:paraId="5D359FA0" w14:textId="4C969F99" w:rsidR="00D859BE" w:rsidRPr="00493BAA" w:rsidRDefault="00D859BE" w:rsidP="00953A55">
      <w:pPr>
        <w:pStyle w:val="Heading2"/>
      </w:pPr>
      <w:bookmarkStart w:id="34" w:name="_Toc303804848"/>
      <w:bookmarkStart w:id="35" w:name="_Toc304886565"/>
      <w:r w:rsidRPr="00493BAA">
        <w:t>Efficiency</w:t>
      </w:r>
      <w:bookmarkEnd w:id="34"/>
      <w:bookmarkEnd w:id="35"/>
    </w:p>
    <w:p w14:paraId="0FC76C12" w14:textId="77777777" w:rsidR="00D859BE" w:rsidRPr="00493BAA" w:rsidRDefault="00D859BE" w:rsidP="000C6EF8">
      <w:pPr>
        <w:tabs>
          <w:tab w:val="left" w:pos="540"/>
        </w:tabs>
        <w:suppressAutoHyphens/>
        <w:rPr>
          <w:rFonts w:ascii="Arial Narrow" w:hAnsi="Arial Narrow" w:cs="Arial"/>
          <w:b/>
          <w:sz w:val="22"/>
          <w:szCs w:val="22"/>
          <w:lang w:val="en-US"/>
        </w:rPr>
      </w:pPr>
    </w:p>
    <w:p w14:paraId="69BE054D" w14:textId="357E92FD" w:rsidR="00D859BE" w:rsidRPr="00E018A5" w:rsidRDefault="00D859BE" w:rsidP="00A009BC">
      <w:pPr>
        <w:rPr>
          <w:rFonts w:ascii="Arial Narrow" w:hAnsi="Arial Narrow"/>
        </w:rPr>
      </w:pPr>
      <w:r w:rsidRPr="00493BAA">
        <w:rPr>
          <w:rFonts w:ascii="Arial Narrow" w:hAnsi="Arial Narrow"/>
        </w:rPr>
        <w:t>Efficiency is associated with the resources used to produce desired outputs. The consultant ex</w:t>
      </w:r>
      <w:r>
        <w:rPr>
          <w:rFonts w:ascii="Arial Narrow" w:hAnsi="Arial Narrow"/>
        </w:rPr>
        <w:t>amined the extent to which the Project has produced</w:t>
      </w:r>
      <w:r w:rsidRPr="00493BAA">
        <w:rPr>
          <w:rFonts w:ascii="Arial Narrow" w:hAnsi="Arial Narrow"/>
        </w:rPr>
        <w:t xml:space="preserve"> its planned outputs in relation to expenditure of resources. In addition to</w:t>
      </w:r>
      <w:r>
        <w:rPr>
          <w:rFonts w:ascii="Arial Narrow" w:hAnsi="Arial Narrow"/>
        </w:rPr>
        <w:t xml:space="preserve"> exploring efficiency in resource use, the consultant examined what specific steps were undertaken</w:t>
      </w:r>
      <w:r w:rsidRPr="001B5D83">
        <w:rPr>
          <w:rFonts w:ascii="Arial Narrow" w:hAnsi="Arial Narrow"/>
        </w:rPr>
        <w:t xml:space="preserve"> to optimize the </w:t>
      </w:r>
      <w:r>
        <w:rPr>
          <w:rFonts w:ascii="Arial Narrow" w:hAnsi="Arial Narrow"/>
        </w:rPr>
        <w:t xml:space="preserve">Project efficiency. </w:t>
      </w:r>
    </w:p>
    <w:p w14:paraId="5E0465B0" w14:textId="77777777" w:rsidR="00D859BE" w:rsidRDefault="00D859BE" w:rsidP="000C6EF8">
      <w:pPr>
        <w:tabs>
          <w:tab w:val="left" w:pos="540"/>
        </w:tabs>
        <w:suppressAutoHyphens/>
        <w:rPr>
          <w:rFonts w:ascii="Arial Narrow" w:hAnsi="Arial Narrow" w:cs="Arial"/>
          <w:b/>
          <w:sz w:val="22"/>
          <w:szCs w:val="22"/>
          <w:lang w:val="en-US"/>
        </w:rPr>
      </w:pPr>
    </w:p>
    <w:p w14:paraId="3014E879" w14:textId="421CA188" w:rsidR="00D859BE" w:rsidRDefault="00D859BE" w:rsidP="00EF1B7E">
      <w:pPr>
        <w:rPr>
          <w:rFonts w:ascii="Arial Narrow" w:eastAsia="Times New Roman" w:hAnsi="Arial Narrow"/>
          <w:lang w:val="en-US"/>
        </w:rPr>
      </w:pPr>
      <w:r w:rsidRPr="00B70FDF">
        <w:rPr>
          <w:rFonts w:ascii="Arial Narrow" w:eastAsia="Times New Roman" w:hAnsi="Arial Narrow"/>
          <w:lang w:val="en-US"/>
        </w:rPr>
        <w:t>Efficiency measures how economically resources or inputs (such as funds, expertise and time) are converted to results.</w:t>
      </w:r>
      <w:r>
        <w:rPr>
          <w:rFonts w:ascii="Arial Narrow" w:eastAsia="Times New Roman" w:hAnsi="Arial Narrow"/>
          <w:lang w:val="en-US"/>
        </w:rPr>
        <w:t xml:space="preserve"> The Project strived to meet its expected outputs by looking for cost-efficiencies in P</w:t>
      </w:r>
      <w:r w:rsidRPr="006B4308">
        <w:rPr>
          <w:rFonts w:ascii="Arial Narrow" w:eastAsia="Times New Roman" w:hAnsi="Arial Narrow"/>
          <w:lang w:val="en-US"/>
        </w:rPr>
        <w:t xml:space="preserve">roject operations and </w:t>
      </w:r>
      <w:r>
        <w:rPr>
          <w:rFonts w:ascii="Arial Narrow" w:eastAsia="Times New Roman" w:hAnsi="Arial Narrow"/>
          <w:lang w:val="en-US"/>
        </w:rPr>
        <w:t xml:space="preserve">utilizing </w:t>
      </w:r>
      <w:r w:rsidRPr="006B4308">
        <w:rPr>
          <w:rFonts w:ascii="Arial Narrow" w:eastAsia="Times New Roman" w:hAnsi="Arial Narrow"/>
          <w:lang w:val="en-US"/>
        </w:rPr>
        <w:t>prudent business practices</w:t>
      </w:r>
      <w:r>
        <w:rPr>
          <w:rFonts w:ascii="Arial Narrow" w:eastAsia="Times New Roman" w:hAnsi="Arial Narrow"/>
          <w:lang w:val="en-US"/>
        </w:rPr>
        <w:t>.</w:t>
      </w:r>
      <w:r>
        <w:rPr>
          <w:rFonts w:ascii="Arial Narrow" w:hAnsi="Arial Narrow"/>
        </w:rPr>
        <w:t xml:space="preserve"> </w:t>
      </w:r>
      <w:r>
        <w:rPr>
          <w:rFonts w:ascii="Arial Narrow" w:eastAsia="Times New Roman" w:hAnsi="Arial Narrow"/>
          <w:lang w:val="en-US"/>
        </w:rPr>
        <w:t>The Project contains elements of soft assistance (e.g., trainings, study visits</w:t>
      </w:r>
      <w:r>
        <w:rPr>
          <w:rFonts w:ascii="Arial Narrow" w:hAnsi="Arial Narrow"/>
          <w:lang w:val="en-US"/>
        </w:rPr>
        <w:t>)</w:t>
      </w:r>
      <w:r w:rsidRPr="00B70FDF">
        <w:rPr>
          <w:rFonts w:ascii="Arial Narrow" w:eastAsia="Times New Roman" w:hAnsi="Arial Narrow"/>
          <w:lang w:val="en-US"/>
        </w:rPr>
        <w:t xml:space="preserve"> </w:t>
      </w:r>
      <w:r>
        <w:rPr>
          <w:rFonts w:ascii="Arial Narrow" w:eastAsia="Times New Roman" w:hAnsi="Arial Narrow"/>
          <w:lang w:val="en-US"/>
        </w:rPr>
        <w:t xml:space="preserve">and these soft elements are embedded into various Project components that make the application of </w:t>
      </w:r>
      <w:r w:rsidRPr="00B70FDF">
        <w:rPr>
          <w:rFonts w:ascii="Arial Narrow" w:eastAsia="Times New Roman" w:hAnsi="Arial Narrow"/>
          <w:lang w:val="en-US"/>
        </w:rPr>
        <w:t xml:space="preserve">conventional efficiency indicators </w:t>
      </w:r>
      <w:r>
        <w:rPr>
          <w:rFonts w:ascii="Arial Narrow" w:eastAsia="Times New Roman" w:hAnsi="Arial Narrow"/>
          <w:lang w:val="en-US"/>
        </w:rPr>
        <w:t>to these areas not feasible.</w:t>
      </w:r>
    </w:p>
    <w:p w14:paraId="65F17C6E" w14:textId="77777777" w:rsidR="00D859BE" w:rsidRPr="00FA654C" w:rsidRDefault="00D859BE" w:rsidP="00EF1B7E">
      <w:pPr>
        <w:rPr>
          <w:rFonts w:ascii="Arial Narrow" w:hAnsi="Arial Narrow"/>
        </w:rPr>
      </w:pPr>
    </w:p>
    <w:p w14:paraId="7636233E" w14:textId="33E350CB" w:rsidR="00D859BE" w:rsidRDefault="00D859BE" w:rsidP="00EF1B7E">
      <w:pPr>
        <w:rPr>
          <w:rFonts w:ascii="Arial Narrow" w:hAnsi="Arial Narrow"/>
        </w:rPr>
      </w:pPr>
      <w:r>
        <w:rPr>
          <w:rFonts w:ascii="Arial Narrow" w:hAnsi="Arial Narrow"/>
          <w:lang w:val="en-US"/>
        </w:rPr>
        <w:t xml:space="preserve">The Project was well managed, with core required documentation in place. </w:t>
      </w:r>
      <w:r>
        <w:rPr>
          <w:rFonts w:ascii="Arial Narrow" w:hAnsi="Arial Narrow"/>
        </w:rPr>
        <w:t xml:space="preserve">The evaluator acknowledges a results-focused character of the Project document that helped to keep it focused. The Project document contains many specific goals and indicators of success, but the evaluator </w:t>
      </w:r>
      <w:r>
        <w:rPr>
          <w:rFonts w:ascii="Arial Narrow" w:hAnsi="Arial Narrow"/>
        </w:rPr>
        <w:lastRenderedPageBreak/>
        <w:t xml:space="preserve">believes that the linkages between some inputs, outputs and outcomes could have been strengthened through better focused indicators. Some indicators and instruments to measure the Project’s progress vis-à-vis its goals were not sufficiently elaborated in the Project documentation (e.g., targets for hot line users were undefined). Some important aspects of Project’s outcomes were not fully captured </w:t>
      </w:r>
      <w:r>
        <w:rPr>
          <w:rFonts w:ascii="Arial Narrow" w:hAnsi="Arial Narrow"/>
          <w:lang w:val="en-US"/>
        </w:rPr>
        <w:t>(e.g. participants’ feedback on training received was not systematically collected,</w:t>
      </w:r>
      <w:r w:rsidR="00845BF4">
        <w:rPr>
          <w:rFonts w:ascii="Arial Narrow" w:hAnsi="Arial Narrow"/>
          <w:lang w:val="en-US"/>
        </w:rPr>
        <w:t xml:space="preserve"> reflections and ideas from small</w:t>
      </w:r>
      <w:r>
        <w:rPr>
          <w:rFonts w:ascii="Arial Narrow" w:hAnsi="Arial Narrow"/>
          <w:lang w:val="en-US"/>
        </w:rPr>
        <w:t xml:space="preserve"> forums and the National Forum were not collected and analyzed).</w:t>
      </w:r>
    </w:p>
    <w:p w14:paraId="5327E7C6" w14:textId="77777777" w:rsidR="00D859BE" w:rsidRDefault="00D859BE" w:rsidP="00EF1B7E">
      <w:pPr>
        <w:rPr>
          <w:rFonts w:ascii="Arial Narrow" w:hAnsi="Arial Narrow"/>
        </w:rPr>
      </w:pPr>
    </w:p>
    <w:p w14:paraId="58AD6949" w14:textId="24CE76BC" w:rsidR="00D859BE" w:rsidRDefault="00D859BE" w:rsidP="00F05174">
      <w:pPr>
        <w:rPr>
          <w:rFonts w:ascii="Arial Narrow" w:hAnsi="Arial Narrow"/>
          <w:lang w:val="en-US"/>
        </w:rPr>
      </w:pPr>
      <w:r>
        <w:rPr>
          <w:rFonts w:ascii="Arial Narrow" w:hAnsi="Arial Narrow"/>
          <w:lang w:val="en-US"/>
        </w:rPr>
        <w:t>A</w:t>
      </w:r>
      <w:r w:rsidRPr="00F140EF">
        <w:rPr>
          <w:rFonts w:ascii="Arial Narrow" w:hAnsi="Arial Narrow"/>
          <w:lang w:val="en-US"/>
        </w:rPr>
        <w:t xml:space="preserve"> strong t</w:t>
      </w:r>
      <w:r>
        <w:rPr>
          <w:rFonts w:ascii="Arial Narrow" w:hAnsi="Arial Narrow"/>
          <w:lang w:val="en-US"/>
        </w:rPr>
        <w:t>eam of dedicated and competent individua</w:t>
      </w:r>
      <w:r w:rsidR="00845BF4">
        <w:rPr>
          <w:rFonts w:ascii="Arial Narrow" w:hAnsi="Arial Narrow"/>
          <w:lang w:val="en-US"/>
        </w:rPr>
        <w:t>ls to implement the Project was</w:t>
      </w:r>
      <w:r>
        <w:rPr>
          <w:rFonts w:ascii="Arial Narrow" w:hAnsi="Arial Narrow"/>
          <w:lang w:val="en-US"/>
        </w:rPr>
        <w:t xml:space="preserve"> mobilized by UNDP that was instrumental to Project’s success. To some extent the Project’s progress towards targets was negatively affected by late Project start and departure of the Project manager in the middle of the Project.  </w:t>
      </w:r>
    </w:p>
    <w:p w14:paraId="3910C37A" w14:textId="77777777" w:rsidR="00D859BE" w:rsidRDefault="00D859BE" w:rsidP="00EF1B7E">
      <w:pPr>
        <w:rPr>
          <w:rFonts w:ascii="Arial Narrow" w:hAnsi="Arial Narrow"/>
        </w:rPr>
      </w:pPr>
    </w:p>
    <w:p w14:paraId="3A2E74DD" w14:textId="121D01E0" w:rsidR="00D859BE" w:rsidRPr="004B4C83" w:rsidRDefault="00D859BE" w:rsidP="004B4C83">
      <w:pPr>
        <w:rPr>
          <w:rFonts w:ascii="Arial Narrow" w:hAnsi="Arial Narrow"/>
        </w:rPr>
      </w:pPr>
      <w:r>
        <w:rPr>
          <w:rFonts w:ascii="Arial Narrow" w:hAnsi="Arial Narrow"/>
        </w:rPr>
        <w:t>The following steps were</w:t>
      </w:r>
      <w:r w:rsidR="00845BF4">
        <w:rPr>
          <w:rFonts w:ascii="Arial Narrow" w:hAnsi="Arial Narrow"/>
        </w:rPr>
        <w:t xml:space="preserve"> taken to optimize </w:t>
      </w:r>
      <w:r>
        <w:rPr>
          <w:rFonts w:ascii="Arial Narrow" w:hAnsi="Arial Narrow"/>
        </w:rPr>
        <w:t>the Project</w:t>
      </w:r>
      <w:r w:rsidR="00845BF4">
        <w:rPr>
          <w:rFonts w:ascii="Arial Narrow" w:hAnsi="Arial Narrow"/>
        </w:rPr>
        <w:t xml:space="preserve"> efficiency</w:t>
      </w:r>
      <w:r>
        <w:rPr>
          <w:rFonts w:ascii="Arial Narrow" w:hAnsi="Arial Narrow"/>
        </w:rPr>
        <w:t>:</w:t>
      </w:r>
    </w:p>
    <w:p w14:paraId="5892D6D8" w14:textId="465EB127" w:rsidR="00D859BE" w:rsidRPr="009462C8" w:rsidRDefault="00D859BE" w:rsidP="00822279">
      <w:pPr>
        <w:pStyle w:val="ListParagraph"/>
        <w:numPr>
          <w:ilvl w:val="0"/>
          <w:numId w:val="19"/>
        </w:numPr>
        <w:ind w:left="360"/>
        <w:rPr>
          <w:rFonts w:ascii="Arial Narrow" w:hAnsi="Arial Narrow"/>
        </w:rPr>
      </w:pPr>
      <w:r w:rsidRPr="009462C8">
        <w:rPr>
          <w:rFonts w:ascii="Arial Narrow" w:hAnsi="Arial Narrow"/>
          <w:lang w:val="en-US"/>
        </w:rPr>
        <w:t xml:space="preserve">UNDP </w:t>
      </w:r>
      <w:r>
        <w:rPr>
          <w:rFonts w:ascii="Arial Narrow" w:hAnsi="Arial Narrow"/>
        </w:rPr>
        <w:t xml:space="preserve">open, transparent and value-for-money </w:t>
      </w:r>
      <w:r w:rsidRPr="009462C8">
        <w:rPr>
          <w:rFonts w:ascii="Arial Narrow" w:hAnsi="Arial Narrow"/>
          <w:lang w:val="en-US"/>
        </w:rPr>
        <w:t>procurement proc</w:t>
      </w:r>
      <w:r>
        <w:rPr>
          <w:rFonts w:ascii="Arial Narrow" w:hAnsi="Arial Narrow"/>
          <w:lang w:val="en-US"/>
        </w:rPr>
        <w:t>edures supported good Project</w:t>
      </w:r>
      <w:r w:rsidRPr="009462C8">
        <w:rPr>
          <w:rFonts w:ascii="Arial Narrow" w:hAnsi="Arial Narrow"/>
          <w:lang w:val="en-US"/>
        </w:rPr>
        <w:t xml:space="preserve"> efficiency.</w:t>
      </w:r>
    </w:p>
    <w:p w14:paraId="53E7547F" w14:textId="23B20885" w:rsidR="00D859BE" w:rsidRDefault="00D859BE" w:rsidP="00822279">
      <w:pPr>
        <w:pStyle w:val="ListParagraph"/>
        <w:numPr>
          <w:ilvl w:val="0"/>
          <w:numId w:val="19"/>
        </w:numPr>
        <w:ind w:left="360"/>
        <w:rPr>
          <w:rFonts w:ascii="Arial Narrow" w:hAnsi="Arial Narrow"/>
        </w:rPr>
      </w:pPr>
      <w:r w:rsidRPr="009462C8">
        <w:rPr>
          <w:rFonts w:ascii="Arial Narrow" w:hAnsi="Arial Narrow"/>
        </w:rPr>
        <w:t>Location of the project on DSB</w:t>
      </w:r>
      <w:r>
        <w:rPr>
          <w:rFonts w:ascii="Arial Narrow" w:hAnsi="Arial Narrow"/>
        </w:rPr>
        <w:t>T</w:t>
      </w:r>
      <w:r w:rsidRPr="009462C8">
        <w:rPr>
          <w:rFonts w:ascii="Arial Narrow" w:hAnsi="Arial Narrow"/>
        </w:rPr>
        <w:t xml:space="preserve"> premises helped to save on office rent.</w:t>
      </w:r>
    </w:p>
    <w:p w14:paraId="43AB5108" w14:textId="0E60633E" w:rsidR="00D859BE" w:rsidRDefault="00D859BE" w:rsidP="00822279">
      <w:pPr>
        <w:pStyle w:val="ListParagraph"/>
        <w:numPr>
          <w:ilvl w:val="0"/>
          <w:numId w:val="19"/>
        </w:numPr>
        <w:ind w:left="360"/>
        <w:rPr>
          <w:rFonts w:ascii="Arial Narrow" w:hAnsi="Arial Narrow"/>
        </w:rPr>
      </w:pPr>
      <w:r>
        <w:rPr>
          <w:rFonts w:ascii="Arial Narrow" w:hAnsi="Arial Narrow"/>
        </w:rPr>
        <w:t>Using of DBS social rehabilitation complex to accommodate trainings participants</w:t>
      </w:r>
      <w:r w:rsidRPr="003D62C8">
        <w:rPr>
          <w:rFonts w:ascii="Arial Narrow" w:hAnsi="Arial Narrow"/>
        </w:rPr>
        <w:t xml:space="preserve"> resulted in savings.</w:t>
      </w:r>
    </w:p>
    <w:p w14:paraId="7AB50BFE" w14:textId="2FA74061" w:rsidR="00D859BE" w:rsidRPr="003D62C8" w:rsidRDefault="00D859BE" w:rsidP="00822279">
      <w:pPr>
        <w:pStyle w:val="ListParagraph"/>
        <w:numPr>
          <w:ilvl w:val="0"/>
          <w:numId w:val="19"/>
        </w:numPr>
        <w:ind w:left="360"/>
        <w:rPr>
          <w:rFonts w:ascii="Arial Narrow" w:hAnsi="Arial Narrow"/>
        </w:rPr>
      </w:pPr>
      <w:r>
        <w:rPr>
          <w:rFonts w:ascii="Arial Narrow" w:hAnsi="Arial Narrow"/>
        </w:rPr>
        <w:t>The Project</w:t>
      </w:r>
      <w:r w:rsidRPr="003D62C8">
        <w:rPr>
          <w:rFonts w:ascii="Arial Narrow" w:hAnsi="Arial Narrow"/>
        </w:rPr>
        <w:t xml:space="preserve"> implementation was ru</w:t>
      </w:r>
      <w:r>
        <w:rPr>
          <w:rFonts w:ascii="Arial Narrow" w:hAnsi="Arial Narrow"/>
        </w:rPr>
        <w:t>n by a Project manager and the P</w:t>
      </w:r>
      <w:r w:rsidRPr="003D62C8">
        <w:rPr>
          <w:rFonts w:ascii="Arial Narrow" w:hAnsi="Arial Narrow"/>
        </w:rPr>
        <w:t>roject assistant</w:t>
      </w:r>
      <w:r>
        <w:rPr>
          <w:rFonts w:ascii="Arial Narrow" w:hAnsi="Arial Narrow"/>
        </w:rPr>
        <w:t xml:space="preserve"> was hired only after the Project manager resignation that resulted in savings on Project assistant salary</w:t>
      </w:r>
      <w:r w:rsidRPr="003D62C8">
        <w:rPr>
          <w:rFonts w:ascii="Arial Narrow" w:hAnsi="Arial Narrow"/>
        </w:rPr>
        <w:t>.</w:t>
      </w:r>
    </w:p>
    <w:p w14:paraId="37406051" w14:textId="3E5D949E" w:rsidR="00D859BE" w:rsidRDefault="00D859BE" w:rsidP="00822279">
      <w:pPr>
        <w:pStyle w:val="ListParagraph"/>
        <w:numPr>
          <w:ilvl w:val="0"/>
          <w:numId w:val="19"/>
        </w:numPr>
        <w:ind w:left="360"/>
        <w:rPr>
          <w:rFonts w:ascii="Arial Narrow" w:hAnsi="Arial Narrow"/>
        </w:rPr>
      </w:pPr>
      <w:r>
        <w:rPr>
          <w:rFonts w:ascii="Arial Narrow" w:hAnsi="Arial Narrow"/>
        </w:rPr>
        <w:t>C</w:t>
      </w:r>
      <w:r w:rsidRPr="007854DD">
        <w:rPr>
          <w:rFonts w:ascii="Arial Narrow" w:hAnsi="Arial Narrow"/>
        </w:rPr>
        <w:t>onsultants</w:t>
      </w:r>
      <w:r>
        <w:rPr>
          <w:rFonts w:ascii="Arial Narrow" w:hAnsi="Arial Narrow"/>
        </w:rPr>
        <w:t>/trainers</w:t>
      </w:r>
      <w:r w:rsidRPr="007854DD">
        <w:rPr>
          <w:rFonts w:ascii="Arial Narrow" w:hAnsi="Arial Narrow"/>
        </w:rPr>
        <w:t xml:space="preserve"> </w:t>
      </w:r>
      <w:r>
        <w:rPr>
          <w:rFonts w:ascii="Arial Narrow" w:hAnsi="Arial Narrow"/>
        </w:rPr>
        <w:t>were involved on short-term</w:t>
      </w:r>
      <w:r w:rsidRPr="007854DD">
        <w:rPr>
          <w:rFonts w:ascii="Arial Narrow" w:hAnsi="Arial Narrow"/>
        </w:rPr>
        <w:t xml:space="preserve"> as needed basis</w:t>
      </w:r>
      <w:r>
        <w:rPr>
          <w:rFonts w:ascii="Arial Narrow" w:hAnsi="Arial Narrow"/>
        </w:rPr>
        <w:t xml:space="preserve"> instead of long-term contracts.</w:t>
      </w:r>
    </w:p>
    <w:p w14:paraId="2228863D" w14:textId="77777777" w:rsidR="00D859BE" w:rsidRDefault="00D859BE" w:rsidP="00822279">
      <w:pPr>
        <w:pStyle w:val="ListParagraph"/>
        <w:numPr>
          <w:ilvl w:val="0"/>
          <w:numId w:val="19"/>
        </w:numPr>
        <w:ind w:left="360"/>
        <w:rPr>
          <w:rFonts w:ascii="Arial Narrow" w:hAnsi="Arial Narrow"/>
        </w:rPr>
      </w:pPr>
      <w:r>
        <w:rPr>
          <w:rFonts w:ascii="Arial Narrow" w:hAnsi="Arial Narrow"/>
        </w:rPr>
        <w:t>Competent l</w:t>
      </w:r>
      <w:r w:rsidRPr="00BF74A6">
        <w:rPr>
          <w:rFonts w:ascii="Arial Narrow" w:hAnsi="Arial Narrow"/>
        </w:rPr>
        <w:t>ocal expert</w:t>
      </w:r>
      <w:r>
        <w:rPr>
          <w:rFonts w:ascii="Arial Narrow" w:hAnsi="Arial Narrow"/>
        </w:rPr>
        <w:t>s were engaged</w:t>
      </w:r>
      <w:r w:rsidRPr="00BF74A6">
        <w:rPr>
          <w:rFonts w:ascii="Arial Narrow" w:hAnsi="Arial Narrow"/>
        </w:rPr>
        <w:t xml:space="preserve"> instead of international consultants.</w:t>
      </w:r>
    </w:p>
    <w:p w14:paraId="5E8C474F" w14:textId="7DDD9855" w:rsidR="00D859BE" w:rsidRPr="00163BA8" w:rsidRDefault="00D859BE" w:rsidP="00822279">
      <w:pPr>
        <w:pStyle w:val="ListParagraph"/>
        <w:numPr>
          <w:ilvl w:val="0"/>
          <w:numId w:val="19"/>
        </w:numPr>
        <w:ind w:left="360"/>
        <w:rPr>
          <w:rFonts w:ascii="Arial Narrow" w:hAnsi="Arial Narrow"/>
        </w:rPr>
      </w:pPr>
      <w:r w:rsidRPr="00163BA8">
        <w:rPr>
          <w:rFonts w:ascii="Arial Narrow" w:hAnsi="Arial Narrow"/>
          <w:lang w:val="en-US"/>
        </w:rPr>
        <w:t>The premises for hot line services specialist and training rooms for I</w:t>
      </w:r>
      <w:r w:rsidR="00845BF4">
        <w:rPr>
          <w:rFonts w:ascii="Arial Narrow" w:hAnsi="Arial Narrow"/>
          <w:lang w:val="en-US"/>
        </w:rPr>
        <w:t>C</w:t>
      </w:r>
      <w:r w:rsidRPr="00163BA8">
        <w:rPr>
          <w:rFonts w:ascii="Arial Narrow" w:hAnsi="Arial Narrow"/>
          <w:lang w:val="en-US"/>
        </w:rPr>
        <w:t>T</w:t>
      </w:r>
      <w:r>
        <w:rPr>
          <w:rFonts w:ascii="Arial Narrow" w:hAnsi="Arial Narrow"/>
          <w:lang w:val="en-US"/>
        </w:rPr>
        <w:t xml:space="preserve"> training were provided by DBST.</w:t>
      </w:r>
    </w:p>
    <w:p w14:paraId="46988115" w14:textId="77777777" w:rsidR="00D859BE" w:rsidRPr="006B4308" w:rsidRDefault="00D859BE" w:rsidP="000C6EF8">
      <w:pPr>
        <w:rPr>
          <w:rFonts w:ascii="Arial Narrow" w:hAnsi="Arial Narrow"/>
          <w:lang w:val="en-US"/>
        </w:rPr>
      </w:pPr>
    </w:p>
    <w:p w14:paraId="2501D5BB" w14:textId="55A8CA29" w:rsidR="00D859BE" w:rsidRPr="00CB53E4" w:rsidRDefault="00D859BE" w:rsidP="00953A55">
      <w:pPr>
        <w:pStyle w:val="Heading2"/>
      </w:pPr>
      <w:bookmarkStart w:id="36" w:name="_Toc303804849"/>
      <w:bookmarkStart w:id="37" w:name="_Toc304886566"/>
      <w:r>
        <w:t>Actual and Potential Impact</w:t>
      </w:r>
      <w:bookmarkEnd w:id="36"/>
      <w:bookmarkEnd w:id="37"/>
      <w:r>
        <w:t xml:space="preserve"> </w:t>
      </w:r>
    </w:p>
    <w:p w14:paraId="527121E7" w14:textId="77777777" w:rsidR="00D859BE" w:rsidRDefault="00D859BE" w:rsidP="003B7EAE">
      <w:pPr>
        <w:rPr>
          <w:rFonts w:ascii="Arial Narrow" w:hAnsi="Arial Narrow"/>
        </w:rPr>
      </w:pPr>
    </w:p>
    <w:p w14:paraId="6D7E137F" w14:textId="04B505A1" w:rsidR="00D859BE" w:rsidRDefault="00D859BE" w:rsidP="00B66623">
      <w:pPr>
        <w:tabs>
          <w:tab w:val="left" w:pos="540"/>
        </w:tabs>
        <w:suppressAutoHyphens/>
        <w:rPr>
          <w:rFonts w:ascii="Arial Narrow" w:hAnsi="Arial Narrow" w:cs="Arial"/>
          <w:szCs w:val="20"/>
        </w:rPr>
      </w:pPr>
      <w:r>
        <w:rPr>
          <w:rFonts w:ascii="Arial Narrow" w:hAnsi="Arial Narrow"/>
        </w:rPr>
        <w:t>Impact deals with whether the P</w:t>
      </w:r>
      <w:r w:rsidRPr="005F31CE">
        <w:rPr>
          <w:rFonts w:ascii="Arial Narrow" w:hAnsi="Arial Narrow"/>
        </w:rPr>
        <w:t>roject’s overall objectives have been achiev</w:t>
      </w:r>
      <w:r>
        <w:rPr>
          <w:rFonts w:ascii="Arial Narrow" w:hAnsi="Arial Narrow"/>
        </w:rPr>
        <w:t xml:space="preserve">ed or are likely to be achieved. </w:t>
      </w:r>
      <w:r>
        <w:rPr>
          <w:rFonts w:ascii="Arial Narrow" w:hAnsi="Arial Narrow" w:cs="Arial"/>
          <w:szCs w:val="22"/>
          <w:lang w:val="en-GB"/>
        </w:rPr>
        <w:t>T</w:t>
      </w:r>
      <w:r w:rsidRPr="00DE4C1C">
        <w:rPr>
          <w:rFonts w:ascii="Arial Narrow" w:hAnsi="Arial Narrow" w:cs="Arial"/>
          <w:szCs w:val="22"/>
          <w:lang w:val="en-GB"/>
        </w:rPr>
        <w:t xml:space="preserve">he </w:t>
      </w:r>
      <w:r>
        <w:rPr>
          <w:rFonts w:ascii="Arial Narrow" w:hAnsi="Arial Narrow" w:cs="Arial"/>
          <w:szCs w:val="22"/>
          <w:lang w:val="en-GB"/>
        </w:rPr>
        <w:t>consultant concludes that the P</w:t>
      </w:r>
      <w:r w:rsidRPr="00DE4C1C">
        <w:rPr>
          <w:rFonts w:ascii="Arial Narrow" w:hAnsi="Arial Narrow" w:cs="Arial"/>
          <w:szCs w:val="22"/>
          <w:lang w:val="en-GB"/>
        </w:rPr>
        <w:t xml:space="preserve">roject </w:t>
      </w:r>
      <w:r>
        <w:rPr>
          <w:rFonts w:ascii="Arial Narrow" w:hAnsi="Arial Narrow" w:cs="Arial"/>
          <w:szCs w:val="22"/>
          <w:lang w:val="en-GB"/>
        </w:rPr>
        <w:t>will make some of its anticipated impact and will</w:t>
      </w:r>
      <w:r w:rsidRPr="00F350CC">
        <w:rPr>
          <w:rFonts w:ascii="Arial Narrow" w:hAnsi="Arial Narrow" w:cs="Arial"/>
          <w:szCs w:val="20"/>
        </w:rPr>
        <w:t xml:space="preserve"> have a catalytic effect</w:t>
      </w:r>
      <w:r>
        <w:rPr>
          <w:rFonts w:ascii="Arial Narrow" w:hAnsi="Arial Narrow" w:cs="Arial"/>
          <w:szCs w:val="20"/>
        </w:rPr>
        <w:t xml:space="preserve"> on the disability reform process</w:t>
      </w:r>
      <w:r w:rsidRPr="00F350CC">
        <w:rPr>
          <w:rFonts w:ascii="Arial Narrow" w:hAnsi="Arial Narrow" w:cs="Arial"/>
          <w:szCs w:val="20"/>
        </w:rPr>
        <w:t xml:space="preserve">. </w:t>
      </w:r>
    </w:p>
    <w:p w14:paraId="560B16B9" w14:textId="77777777" w:rsidR="00D859BE" w:rsidRDefault="00D859BE" w:rsidP="00DE4C1C">
      <w:pPr>
        <w:tabs>
          <w:tab w:val="left" w:pos="540"/>
        </w:tabs>
        <w:suppressAutoHyphens/>
        <w:rPr>
          <w:rFonts w:ascii="Arial Narrow" w:hAnsi="Arial Narrow" w:cs="Arial"/>
          <w:szCs w:val="20"/>
        </w:rPr>
      </w:pPr>
    </w:p>
    <w:p w14:paraId="2BA2C1B9" w14:textId="7F5CEE74" w:rsidR="00D859BE" w:rsidRDefault="00D859BE" w:rsidP="009A4903">
      <w:pPr>
        <w:rPr>
          <w:rFonts w:ascii="Arial Narrow" w:hAnsi="Arial Narrow" w:cs="Arial"/>
          <w:szCs w:val="20"/>
        </w:rPr>
      </w:pPr>
      <w:r>
        <w:rPr>
          <w:rFonts w:ascii="Arial Narrow" w:hAnsi="Arial Narrow"/>
        </w:rPr>
        <w:t>The P</w:t>
      </w:r>
      <w:r w:rsidRPr="003C7264">
        <w:rPr>
          <w:rFonts w:ascii="Arial Narrow" w:hAnsi="Arial Narrow"/>
        </w:rPr>
        <w:t>roject has</w:t>
      </w:r>
      <w:r>
        <w:rPr>
          <w:rFonts w:ascii="Arial Narrow" w:hAnsi="Arial Narrow"/>
        </w:rPr>
        <w:t xml:space="preserve"> met its core</w:t>
      </w:r>
      <w:r w:rsidRPr="00414FBA">
        <w:rPr>
          <w:rFonts w:ascii="Arial Narrow" w:hAnsi="Arial Narrow"/>
        </w:rPr>
        <w:t xml:space="preserve"> expectations </w:t>
      </w:r>
      <w:r>
        <w:rPr>
          <w:rFonts w:ascii="Arial Narrow" w:hAnsi="Arial Narrow"/>
        </w:rPr>
        <w:t>as outlined in the P</w:t>
      </w:r>
      <w:r w:rsidRPr="00414FBA">
        <w:rPr>
          <w:rFonts w:ascii="Arial Narrow" w:hAnsi="Arial Narrow"/>
        </w:rPr>
        <w:t>roject document</w:t>
      </w:r>
      <w:r>
        <w:rPr>
          <w:rFonts w:ascii="Arial Narrow" w:hAnsi="Arial Narrow"/>
        </w:rPr>
        <w:t xml:space="preserve">. The evaluator believes that the biggest contribution and impact of the Project is that </w:t>
      </w:r>
      <w:r>
        <w:rPr>
          <w:rFonts w:ascii="Arial Narrow" w:eastAsia="Times New Roman" w:hAnsi="Arial Narrow"/>
        </w:rPr>
        <w:t>it</w:t>
      </w:r>
      <w:r w:rsidRPr="003C7264">
        <w:rPr>
          <w:rFonts w:ascii="Arial Narrow" w:eastAsia="Times New Roman" w:hAnsi="Arial Narrow"/>
        </w:rPr>
        <w:t xml:space="preserve"> managed to achieve dramatic change in mindsets of </w:t>
      </w:r>
      <w:r>
        <w:rPr>
          <w:rFonts w:ascii="Arial Narrow" w:eastAsia="Times New Roman" w:hAnsi="Arial Narrow"/>
        </w:rPr>
        <w:t xml:space="preserve">many </w:t>
      </w:r>
      <w:r w:rsidRPr="003C7264">
        <w:rPr>
          <w:rFonts w:ascii="Arial Narrow" w:eastAsia="Times New Roman" w:hAnsi="Arial Narrow"/>
        </w:rPr>
        <w:t>de</w:t>
      </w:r>
      <w:r>
        <w:rPr>
          <w:rFonts w:ascii="Arial Narrow" w:eastAsia="Times New Roman" w:hAnsi="Arial Narrow"/>
        </w:rPr>
        <w:t>cision-makers and women with disabilities on disability. In Turkmen</w:t>
      </w:r>
      <w:r w:rsidRPr="001A2880">
        <w:rPr>
          <w:rFonts w:ascii="Arial Narrow" w:hAnsi="Arial Narrow"/>
        </w:rPr>
        <w:t>is</w:t>
      </w:r>
      <w:r>
        <w:rPr>
          <w:rFonts w:ascii="Arial Narrow" w:hAnsi="Arial Narrow"/>
        </w:rPr>
        <w:t>tan dis</w:t>
      </w:r>
      <w:r w:rsidRPr="001A2880">
        <w:rPr>
          <w:rFonts w:ascii="Arial Narrow" w:hAnsi="Arial Narrow"/>
        </w:rPr>
        <w:t>abilit</w:t>
      </w:r>
      <w:r>
        <w:rPr>
          <w:rFonts w:ascii="Arial Narrow" w:hAnsi="Arial Narrow"/>
        </w:rPr>
        <w:t>y has traditionally been seen from</w:t>
      </w:r>
      <w:r w:rsidRPr="001A2880">
        <w:rPr>
          <w:rFonts w:ascii="Arial Narrow" w:hAnsi="Arial Narrow"/>
        </w:rPr>
        <w:t xml:space="preserve"> the medical model</w:t>
      </w:r>
      <w:r>
        <w:rPr>
          <w:rFonts w:ascii="Arial Narrow" w:hAnsi="Arial Narrow"/>
        </w:rPr>
        <w:t xml:space="preserve"> perspective</w:t>
      </w:r>
      <w:r w:rsidRPr="001A2880">
        <w:rPr>
          <w:rFonts w:ascii="Arial Narrow" w:hAnsi="Arial Narrow"/>
        </w:rPr>
        <w:t>. The medical model construes disability as an observable physical, mental, psychological or sensory deviation from normality caused by disease or another health condition. Under the medical model, it is believed that the various limitations arising from disability can potentially be prevented or managed by medical treatment. Thus the person with disabilities is viewed as a subject for medical intervention and treat</w:t>
      </w:r>
      <w:r>
        <w:rPr>
          <w:rFonts w:ascii="Arial Narrow" w:hAnsi="Arial Narrow"/>
        </w:rPr>
        <w:t>ment. Many individuals interviewed in the course of this evaluation, including Project beneficiaries themselves, indicated that before the Project trainings they</w:t>
      </w:r>
      <w:r>
        <w:rPr>
          <w:rFonts w:ascii="Arial Narrow" w:hAnsi="Arial Narrow" w:cs="Franklin Gothic Book"/>
          <w:color w:val="141413"/>
          <w:lang w:val="en-US" w:eastAsia="en-US"/>
        </w:rPr>
        <w:t xml:space="preserve"> viewed</w:t>
      </w:r>
      <w:r w:rsidRPr="00180275">
        <w:rPr>
          <w:rFonts w:ascii="Arial Narrow" w:hAnsi="Arial Narrow" w:cs="Franklin Gothic Book"/>
          <w:color w:val="141413"/>
          <w:lang w:val="en-US" w:eastAsia="en-US"/>
        </w:rPr>
        <w:t xml:space="preserve"> disability t</w:t>
      </w:r>
      <w:r>
        <w:rPr>
          <w:rFonts w:ascii="Arial Narrow" w:hAnsi="Arial Narrow" w:cs="Franklin Gothic Book"/>
          <w:color w:val="141413"/>
          <w:lang w:val="en-US" w:eastAsia="en-US"/>
        </w:rPr>
        <w:t xml:space="preserve">hrough the medical lens. The Project helped them to understand and accept the social/human rights model of disability and the consultant was pleasantly surprised when some ministries’ staff used the core ideas and principles of human rights model of disability in discussing the plans of </w:t>
      </w:r>
      <w:r>
        <w:rPr>
          <w:rFonts w:ascii="Arial Narrow" w:hAnsi="Arial Narrow" w:cs="Franklin Gothic Book"/>
          <w:color w:val="141413"/>
          <w:lang w:val="en-US" w:eastAsia="en-US"/>
        </w:rPr>
        <w:lastRenderedPageBreak/>
        <w:t xml:space="preserve">their ministries in the area of disability. </w:t>
      </w:r>
      <w:r>
        <w:rPr>
          <w:rFonts w:ascii="Arial Narrow" w:hAnsi="Arial Narrow" w:cs="Arial"/>
          <w:szCs w:val="20"/>
        </w:rPr>
        <w:t>There was a</w:t>
      </w:r>
      <w:r w:rsidRPr="00085BE6">
        <w:rPr>
          <w:rFonts w:ascii="Arial Narrow" w:hAnsi="Arial Narrow" w:cs="Arial"/>
          <w:szCs w:val="20"/>
        </w:rPr>
        <w:t xml:space="preserve"> real change in mindsets of ministry staff and decision makers who met with women </w:t>
      </w:r>
      <w:r>
        <w:rPr>
          <w:rFonts w:ascii="Arial Narrow" w:hAnsi="Arial Narrow" w:cs="Arial"/>
          <w:szCs w:val="20"/>
        </w:rPr>
        <w:t xml:space="preserve">with </w:t>
      </w:r>
      <w:r w:rsidRPr="00085BE6">
        <w:rPr>
          <w:rFonts w:ascii="Arial Narrow" w:hAnsi="Arial Narrow" w:cs="Arial"/>
          <w:szCs w:val="20"/>
        </w:rPr>
        <w:t>disabilities and heard from them directly about challenges they face</w:t>
      </w:r>
      <w:r>
        <w:rPr>
          <w:rFonts w:ascii="Arial Narrow" w:hAnsi="Arial Narrow" w:cs="Arial"/>
          <w:szCs w:val="20"/>
        </w:rPr>
        <w:t>d</w:t>
      </w:r>
      <w:r w:rsidRPr="00085BE6">
        <w:rPr>
          <w:rFonts w:ascii="Arial Narrow" w:hAnsi="Arial Narrow" w:cs="Arial"/>
          <w:szCs w:val="20"/>
        </w:rPr>
        <w:t xml:space="preserve"> and solutions they propose</w:t>
      </w:r>
      <w:r>
        <w:rPr>
          <w:rFonts w:ascii="Arial Narrow" w:hAnsi="Arial Narrow" w:cs="Arial"/>
          <w:szCs w:val="20"/>
        </w:rPr>
        <w:t xml:space="preserve">d. </w:t>
      </w:r>
      <w:r w:rsidRPr="00B87634">
        <w:rPr>
          <w:rFonts w:ascii="Arial Narrow" w:hAnsi="Arial Narrow" w:cs="Arial"/>
          <w:szCs w:val="20"/>
        </w:rPr>
        <w:t>State officials a</w:t>
      </w:r>
      <w:r>
        <w:rPr>
          <w:rFonts w:ascii="Arial Narrow" w:hAnsi="Arial Narrow" w:cs="Arial"/>
          <w:szCs w:val="20"/>
        </w:rPr>
        <w:t>nd leaders of diverse organizations</w:t>
      </w:r>
      <w:r w:rsidRPr="00B87634">
        <w:rPr>
          <w:rFonts w:ascii="Arial Narrow" w:hAnsi="Arial Narrow" w:cs="Arial"/>
          <w:szCs w:val="20"/>
        </w:rPr>
        <w:t xml:space="preserve"> learned that persons with disabilities are the same people as persons with no disabilities who would like to study, get good jobs, get married and pursue other opportunities</w:t>
      </w:r>
      <w:r>
        <w:rPr>
          <w:rFonts w:ascii="Arial Narrow" w:hAnsi="Arial Narrow" w:cs="Arial"/>
          <w:szCs w:val="20"/>
        </w:rPr>
        <w:t xml:space="preserve"> in life and that society has to do much more than it is doing now to help them achieve their goals.</w:t>
      </w:r>
    </w:p>
    <w:p w14:paraId="24D0B6DC" w14:textId="77777777" w:rsidR="00D859BE" w:rsidRDefault="00D859BE" w:rsidP="00AD3CEA">
      <w:pPr>
        <w:autoSpaceDE w:val="0"/>
        <w:autoSpaceDN w:val="0"/>
        <w:adjustRightInd w:val="0"/>
        <w:rPr>
          <w:rFonts w:ascii="Arial Narrow" w:hAnsi="Arial Narrow"/>
        </w:rPr>
      </w:pPr>
    </w:p>
    <w:p w14:paraId="08BA1290" w14:textId="4B1FB9B4" w:rsidR="00D859BE" w:rsidRDefault="00D859BE" w:rsidP="0037144B">
      <w:pPr>
        <w:rPr>
          <w:rFonts w:ascii="Arial Narrow" w:hAnsi="Arial Narrow" w:cs="Sabon-Roman"/>
        </w:rPr>
      </w:pPr>
      <w:r>
        <w:rPr>
          <w:rFonts w:ascii="Arial Narrow" w:hAnsi="Arial Narrow"/>
        </w:rPr>
        <w:t>Many Project beneficiaries due to</w:t>
      </w:r>
      <w:r w:rsidRPr="00354AD6">
        <w:rPr>
          <w:rFonts w:ascii="Arial Narrow" w:hAnsi="Arial Narrow"/>
        </w:rPr>
        <w:t xml:space="preserve"> the burden of double discrimination, lack of awareness, and difficult </w:t>
      </w:r>
      <w:r>
        <w:rPr>
          <w:rFonts w:ascii="Arial Narrow" w:hAnsi="Arial Narrow"/>
        </w:rPr>
        <w:t>circumstances had</w:t>
      </w:r>
      <w:r w:rsidRPr="00354AD6">
        <w:rPr>
          <w:rFonts w:ascii="Arial Narrow" w:hAnsi="Arial Narrow"/>
        </w:rPr>
        <w:t xml:space="preserve"> low self-confidence and little hope for change</w:t>
      </w:r>
      <w:r>
        <w:rPr>
          <w:rFonts w:ascii="Arial Narrow" w:hAnsi="Arial Narrow"/>
        </w:rPr>
        <w:t xml:space="preserve"> before the Project implementation. </w:t>
      </w:r>
      <w:r>
        <w:rPr>
          <w:rFonts w:ascii="Arial Narrow" w:hAnsi="Arial Narrow" w:cs="Sabon-Roman"/>
        </w:rPr>
        <w:t>PWDs</w:t>
      </w:r>
      <w:r w:rsidRPr="00E15E47">
        <w:rPr>
          <w:rFonts w:ascii="Arial Narrow" w:hAnsi="Arial Narrow" w:cs="Sabon-Roman"/>
        </w:rPr>
        <w:t xml:space="preserve"> are at increased risk for academic failure, social difficulties, psychological problems, prolonged dependence on parents or guardians, and employment di</w:t>
      </w:r>
      <w:r>
        <w:rPr>
          <w:rFonts w:ascii="Arial Narrow" w:hAnsi="Arial Narrow" w:cs="Sabon-Roman"/>
        </w:rPr>
        <w:t>fficulties. How to measure the impact of the Project that addressed leadership, self-confidence and communication skills of women with disabilities? Traditional measures such as a number of wo</w:t>
      </w:r>
      <w:r w:rsidR="00845BF4">
        <w:rPr>
          <w:rFonts w:ascii="Arial Narrow" w:hAnsi="Arial Narrow" w:cs="Sabon-Roman"/>
        </w:rPr>
        <w:t xml:space="preserve">men who got employed due to </w:t>
      </w:r>
      <w:r>
        <w:rPr>
          <w:rFonts w:ascii="Arial Narrow" w:hAnsi="Arial Narrow" w:cs="Sabon-Roman"/>
        </w:rPr>
        <w:t xml:space="preserve">Project </w:t>
      </w:r>
      <w:r w:rsidR="00845BF4">
        <w:rPr>
          <w:rFonts w:ascii="Arial Narrow" w:hAnsi="Arial Narrow" w:cs="Sabon-Roman"/>
        </w:rPr>
        <w:t xml:space="preserve">intervention </w:t>
      </w:r>
      <w:r>
        <w:rPr>
          <w:rFonts w:ascii="Arial Narrow" w:hAnsi="Arial Narrow" w:cs="Sabon-Roman"/>
        </w:rPr>
        <w:t xml:space="preserve">or a number of recommendations communicated and accepted by decision makers do not capture the breadth of </w:t>
      </w:r>
      <w:r w:rsidR="00845BF4">
        <w:rPr>
          <w:rFonts w:ascii="Arial Narrow" w:hAnsi="Arial Narrow" w:cs="Sabon-Roman"/>
        </w:rPr>
        <w:t xml:space="preserve">the </w:t>
      </w:r>
      <w:r>
        <w:rPr>
          <w:rFonts w:ascii="Arial Narrow" w:hAnsi="Arial Narrow" w:cs="Sabon-Roman"/>
        </w:rPr>
        <w:t>Project impact.</w:t>
      </w:r>
    </w:p>
    <w:p w14:paraId="3CB90CFF" w14:textId="51721752" w:rsidR="00D859BE" w:rsidRDefault="00D859BE" w:rsidP="00AD3CEA">
      <w:pPr>
        <w:autoSpaceDE w:val="0"/>
        <w:autoSpaceDN w:val="0"/>
        <w:adjustRightInd w:val="0"/>
        <w:rPr>
          <w:rFonts w:ascii="Arial Narrow" w:hAnsi="Arial Narrow" w:cs="SymbolMT"/>
        </w:rPr>
      </w:pPr>
    </w:p>
    <w:p w14:paraId="6000B62F" w14:textId="691EAC2F" w:rsidR="00D859BE" w:rsidRPr="00E15E47" w:rsidRDefault="00D859BE" w:rsidP="00495D8A">
      <w:pPr>
        <w:autoSpaceDE w:val="0"/>
        <w:autoSpaceDN w:val="0"/>
        <w:adjustRightInd w:val="0"/>
        <w:rPr>
          <w:rFonts w:ascii="Arial Narrow" w:hAnsi="Arial Narrow" w:cs="Sabon-Roman"/>
        </w:rPr>
      </w:pPr>
      <w:r>
        <w:rPr>
          <w:rFonts w:ascii="Arial Narrow" w:hAnsi="Arial Narrow" w:cs="Arial"/>
          <w:szCs w:val="20"/>
        </w:rPr>
        <w:t xml:space="preserve">To unpack other equally important Project impacts, the consultant examined how the Project changed mindsets and life approaches of its beneficiaries. </w:t>
      </w:r>
      <w:r>
        <w:rPr>
          <w:rFonts w:ascii="Arial Narrow" w:hAnsi="Arial Narrow" w:cs="Sabon-Roman"/>
        </w:rPr>
        <w:t>Interviews and focus groups demonstrated</w:t>
      </w:r>
      <w:r w:rsidRPr="00E15E47">
        <w:rPr>
          <w:rFonts w:ascii="Arial Narrow" w:hAnsi="Arial Narrow" w:cs="Sabon-Roman"/>
        </w:rPr>
        <w:t xml:space="preserve"> </w:t>
      </w:r>
      <w:r>
        <w:rPr>
          <w:rFonts w:ascii="Arial Narrow" w:hAnsi="Arial Narrow" w:cs="Sabon-Roman"/>
        </w:rPr>
        <w:t>that many women with disabilities</w:t>
      </w:r>
      <w:r w:rsidRPr="00E15E47">
        <w:rPr>
          <w:rFonts w:ascii="Arial Narrow" w:hAnsi="Arial Narrow" w:cs="Sabon-Roman"/>
        </w:rPr>
        <w:t xml:space="preserve"> over</w:t>
      </w:r>
      <w:r>
        <w:rPr>
          <w:rFonts w:ascii="Arial Narrow" w:hAnsi="Arial Narrow" w:cs="Sabon-Roman"/>
        </w:rPr>
        <w:t>came many challenges they faced and</w:t>
      </w:r>
      <w:r w:rsidRPr="00E15E47">
        <w:rPr>
          <w:rFonts w:ascii="Arial Narrow" w:hAnsi="Arial Narrow" w:cs="Sabon-Roman"/>
        </w:rPr>
        <w:t xml:space="preserve"> achieve positive outcomes</w:t>
      </w:r>
      <w:r>
        <w:rPr>
          <w:rFonts w:ascii="Arial Narrow" w:hAnsi="Arial Narrow" w:cs="Sabon-Roman"/>
        </w:rPr>
        <w:t xml:space="preserve"> in their lives that is captured by the term “resilient.”</w:t>
      </w:r>
    </w:p>
    <w:p w14:paraId="712592B7" w14:textId="01D4D78B" w:rsidR="00D859BE" w:rsidRDefault="00D859BE" w:rsidP="00DE4C1C">
      <w:pPr>
        <w:tabs>
          <w:tab w:val="left" w:pos="540"/>
        </w:tabs>
        <w:suppressAutoHyphens/>
        <w:rPr>
          <w:rFonts w:ascii="Arial Narrow" w:hAnsi="Arial Narrow" w:cs="Arial"/>
          <w:szCs w:val="20"/>
        </w:rPr>
      </w:pPr>
    </w:p>
    <w:p w14:paraId="45EDC653" w14:textId="4F935A28" w:rsidR="00D859BE" w:rsidRDefault="00D859BE" w:rsidP="0037144B">
      <w:pPr>
        <w:rPr>
          <w:rFonts w:ascii="Arial Narrow" w:hAnsi="Arial Narrow" w:cs="Sabon-Roman"/>
        </w:rPr>
      </w:pPr>
      <w:r>
        <w:rPr>
          <w:rFonts w:ascii="Arial Narrow" w:hAnsi="Arial Narrow" w:cs="Sabon-Roman"/>
        </w:rPr>
        <w:t xml:space="preserve">They improved self-awareness or </w:t>
      </w:r>
      <w:r w:rsidRPr="00E15E47">
        <w:rPr>
          <w:rFonts w:ascii="Arial Narrow" w:hAnsi="Arial Narrow" w:cs="Sabon-Roman"/>
        </w:rPr>
        <w:t>awareness of their strengths and weaknes</w:t>
      </w:r>
      <w:r>
        <w:rPr>
          <w:rFonts w:ascii="Arial Narrow" w:hAnsi="Arial Narrow" w:cs="Sabon-Roman"/>
        </w:rPr>
        <w:t>s and acceptance of their disability and became proactive (</w:t>
      </w:r>
      <w:r w:rsidRPr="00E15E47">
        <w:rPr>
          <w:rFonts w:ascii="Arial Narrow" w:hAnsi="Arial Narrow" w:cs="Sabon-Roman"/>
        </w:rPr>
        <w:t>active engagement in the world around them and belief in the power to control their own destiny)</w:t>
      </w:r>
      <w:r>
        <w:rPr>
          <w:rFonts w:ascii="Arial Narrow" w:hAnsi="Arial Narrow" w:cs="Sabon-Roman"/>
        </w:rPr>
        <w:t>. Numerous stories demonstrated that many women with disabilities became more persistent</w:t>
      </w:r>
      <w:r w:rsidRPr="00E15E47">
        <w:rPr>
          <w:rFonts w:ascii="Arial Narrow" w:hAnsi="Arial Narrow" w:cs="Sabon-Roman"/>
        </w:rPr>
        <w:t xml:space="preserve"> in the f</w:t>
      </w:r>
      <w:r>
        <w:rPr>
          <w:rFonts w:ascii="Arial Narrow" w:hAnsi="Arial Narrow" w:cs="Sabon-Roman"/>
        </w:rPr>
        <w:t>ace of adversity and flexible</w:t>
      </w:r>
      <w:r w:rsidRPr="00E15E47">
        <w:rPr>
          <w:rFonts w:ascii="Arial Narrow" w:hAnsi="Arial Narrow" w:cs="Sabon-Roman"/>
        </w:rPr>
        <w:t xml:space="preserve"> in pursuing alternate strategies to reach a </w:t>
      </w:r>
      <w:r>
        <w:rPr>
          <w:rFonts w:ascii="Arial Narrow" w:hAnsi="Arial Narrow" w:cs="Sabon-Roman"/>
        </w:rPr>
        <w:t>goal</w:t>
      </w:r>
      <w:r w:rsidRPr="00E15E47">
        <w:rPr>
          <w:rFonts w:ascii="Arial Narrow" w:hAnsi="Arial Narrow" w:cs="Sabon-Roman"/>
        </w:rPr>
        <w:t>.</w:t>
      </w:r>
      <w:r>
        <w:rPr>
          <w:rFonts w:ascii="Arial Narrow" w:hAnsi="Arial Narrow" w:cs="Sabon-Roman"/>
        </w:rPr>
        <w:t xml:space="preserve"> The focus groups participants clearly identified their</w:t>
      </w:r>
      <w:r w:rsidRPr="00E15E47">
        <w:rPr>
          <w:rFonts w:ascii="Arial Narrow" w:hAnsi="Arial Narrow" w:cs="Sabon-Roman"/>
        </w:rPr>
        <w:t xml:space="preserve"> specific</w:t>
      </w:r>
      <w:r>
        <w:rPr>
          <w:rFonts w:ascii="Arial Narrow" w:hAnsi="Arial Narrow" w:cs="Sabon-Roman"/>
        </w:rPr>
        <w:t xml:space="preserve"> yet flexible goals and outlined strategies to reach them by relying on</w:t>
      </w:r>
      <w:r w:rsidRPr="00E15E47">
        <w:rPr>
          <w:rFonts w:ascii="Arial Narrow" w:hAnsi="Arial Narrow" w:cs="Sabon-Roman"/>
        </w:rPr>
        <w:t xml:space="preserve"> social support systems </w:t>
      </w:r>
      <w:r w:rsidR="00845BF4">
        <w:rPr>
          <w:rFonts w:ascii="Arial Narrow" w:hAnsi="Arial Narrow" w:cs="Sabon-Roman"/>
        </w:rPr>
        <w:t>that included some</w:t>
      </w:r>
      <w:r>
        <w:rPr>
          <w:rFonts w:ascii="Arial Narrow" w:hAnsi="Arial Narrow" w:cs="Sabon-Roman"/>
        </w:rPr>
        <w:t xml:space="preserve"> women met through the trainings. The consultant was particularly impressed to see positive temperament and strong</w:t>
      </w:r>
      <w:r w:rsidRPr="00E15E47">
        <w:rPr>
          <w:rFonts w:ascii="Arial Narrow" w:hAnsi="Arial Narrow" w:cs="Sabon-Roman"/>
        </w:rPr>
        <w:t xml:space="preserve"> self-esteem</w:t>
      </w:r>
      <w:r>
        <w:rPr>
          <w:rFonts w:ascii="Arial Narrow" w:hAnsi="Arial Narrow" w:cs="Sabon-Roman"/>
        </w:rPr>
        <w:t xml:space="preserve"> of women leaders that were built/strengthened through the Project.</w:t>
      </w:r>
    </w:p>
    <w:p w14:paraId="4DDE43AE" w14:textId="77777777" w:rsidR="00D859BE" w:rsidRDefault="00D859BE" w:rsidP="0037144B">
      <w:pPr>
        <w:rPr>
          <w:rFonts w:ascii="Arial Narrow" w:hAnsi="Arial Narrow" w:cs="Sabon-Roman"/>
        </w:rPr>
      </w:pPr>
    </w:p>
    <w:p w14:paraId="7EA52352" w14:textId="3A8D28BA" w:rsidR="00D859BE" w:rsidRPr="007D5461" w:rsidRDefault="00D859BE" w:rsidP="001838EF">
      <w:pPr>
        <w:rPr>
          <w:rFonts w:ascii="Arial Narrow" w:hAnsi="Arial Narrow"/>
        </w:rPr>
      </w:pPr>
      <w:r>
        <w:rPr>
          <w:rFonts w:ascii="Arial Narrow" w:hAnsi="Arial Narrow" w:cs="Sabon-Roman"/>
        </w:rPr>
        <w:t xml:space="preserve">The most important impact of the Project is that it helped women leaders to believe in themselves and built their self-advocacy skills so that many of them are </w:t>
      </w:r>
      <w:r>
        <w:rPr>
          <w:rFonts w:ascii="Arial Narrow" w:hAnsi="Arial Narrow"/>
        </w:rPr>
        <w:t xml:space="preserve">not afraid to advocate for themselves or on behalf of others with decision makers at the national and local levels, business owners, in stores, hospitals, with social service providers and other fields. </w:t>
      </w:r>
      <w:r w:rsidRPr="00E15E47">
        <w:rPr>
          <w:rFonts w:ascii="Arial Narrow" w:hAnsi="Arial Narrow"/>
        </w:rPr>
        <w:t>Self-advocacy refers to an individual’s ability to effectively communicate, convey, negotiate or assert his or her own interests, desires, needs, and rights.  It involves making informed decisions and taking responsibility for those deci</w:t>
      </w:r>
      <w:r>
        <w:rPr>
          <w:rFonts w:ascii="Arial Narrow" w:hAnsi="Arial Narrow"/>
        </w:rPr>
        <w:t xml:space="preserve">sions. One women leader told the evaluator that she is not afraid to tell in the hospital that she has the same rights as everybody else and will wait in line but will demand the same services that are provided to non-disabled individuals. The Project provided women with disabilities with opportunities to </w:t>
      </w:r>
      <w:proofErr w:type="gramStart"/>
      <w:r>
        <w:rPr>
          <w:rFonts w:ascii="Arial Narrow" w:hAnsi="Arial Narrow"/>
        </w:rPr>
        <w:t>learn,</w:t>
      </w:r>
      <w:proofErr w:type="gramEnd"/>
      <w:r>
        <w:rPr>
          <w:rFonts w:ascii="Arial Narrow" w:hAnsi="Arial Narrow"/>
        </w:rPr>
        <w:t xml:space="preserve"> foster their self-confidence, </w:t>
      </w:r>
      <w:r w:rsidRPr="00E15E47">
        <w:rPr>
          <w:rFonts w:ascii="Arial Narrow" w:hAnsi="Arial Narrow"/>
        </w:rPr>
        <w:t>motivation</w:t>
      </w:r>
      <w:r>
        <w:rPr>
          <w:rFonts w:ascii="Arial Narrow" w:hAnsi="Arial Narrow"/>
        </w:rPr>
        <w:t xml:space="preserve"> and leadership skills</w:t>
      </w:r>
      <w:r w:rsidRPr="00E15E47">
        <w:rPr>
          <w:rFonts w:ascii="Arial Narrow" w:hAnsi="Arial Narrow"/>
        </w:rPr>
        <w:t xml:space="preserve"> so that they can exploit their potential</w:t>
      </w:r>
      <w:r>
        <w:rPr>
          <w:rFonts w:ascii="Arial Narrow" w:hAnsi="Arial Narrow"/>
        </w:rPr>
        <w:t xml:space="preserve"> and lead other PWDs.</w:t>
      </w:r>
    </w:p>
    <w:p w14:paraId="780F903E" w14:textId="59597ADB" w:rsidR="00D859BE" w:rsidRDefault="00D859BE" w:rsidP="0037144B">
      <w:pPr>
        <w:rPr>
          <w:rFonts w:ascii="Arial Narrow" w:hAnsi="Arial Narrow" w:cs="Sabon-Roman"/>
        </w:rPr>
      </w:pPr>
    </w:p>
    <w:p w14:paraId="5029188F" w14:textId="62F69DDA" w:rsidR="00D859BE" w:rsidRPr="00E15E47" w:rsidRDefault="00D859BE" w:rsidP="0037144B">
      <w:pPr>
        <w:rPr>
          <w:rFonts w:ascii="Arial Narrow" w:hAnsi="Arial Narrow" w:cs="Sabon-Roman"/>
        </w:rPr>
      </w:pPr>
      <w:r>
        <w:rPr>
          <w:rFonts w:ascii="Arial Narrow" w:hAnsi="Arial Narrow" w:cs="Sabon-Roman"/>
        </w:rPr>
        <w:t>Learning about gender, leadership, government operations and I</w:t>
      </w:r>
      <w:r w:rsidR="00845BF4">
        <w:rPr>
          <w:rFonts w:ascii="Arial Narrow" w:hAnsi="Arial Narrow" w:cs="Sabon-Roman"/>
        </w:rPr>
        <w:t>C</w:t>
      </w:r>
      <w:r>
        <w:rPr>
          <w:rFonts w:ascii="Arial Narrow" w:hAnsi="Arial Narrow" w:cs="Sabon-Roman"/>
        </w:rPr>
        <w:t>T gave the Project beneficiaries</w:t>
      </w:r>
      <w:r w:rsidRPr="00E15E47">
        <w:rPr>
          <w:rFonts w:ascii="Arial Narrow" w:hAnsi="Arial Narrow" w:cs="Sabon-Roman"/>
        </w:rPr>
        <w:t xml:space="preserve"> the tools and experience to take greate</w:t>
      </w:r>
      <w:r>
        <w:rPr>
          <w:rFonts w:ascii="Arial Narrow" w:hAnsi="Arial Narrow" w:cs="Sabon-Roman"/>
        </w:rPr>
        <w:t>r control over their own lives and engage into multiple level advocacy work. One of Project beneficiaries openly communicated her family housing problems to the Mejlis Chairwoman who actively engaged local and city authorities into its effective resolution.</w:t>
      </w:r>
    </w:p>
    <w:p w14:paraId="7D4A47B5" w14:textId="77777777" w:rsidR="00D859BE" w:rsidRDefault="00D859BE" w:rsidP="0037144B">
      <w:pPr>
        <w:rPr>
          <w:rFonts w:ascii="Arial Narrow" w:hAnsi="Arial Narrow"/>
        </w:rPr>
      </w:pPr>
    </w:p>
    <w:p w14:paraId="32327765" w14:textId="40FEDEF0" w:rsidR="00D859BE" w:rsidRDefault="00D859BE" w:rsidP="0037144B">
      <w:pPr>
        <w:rPr>
          <w:rFonts w:ascii="Arial Narrow" w:hAnsi="Arial Narrow"/>
        </w:rPr>
      </w:pPr>
      <w:r>
        <w:rPr>
          <w:rFonts w:ascii="Arial Narrow" w:hAnsi="Arial Narrow"/>
        </w:rPr>
        <w:t>The consultant heard from many women leaders and other partners about one Project beneficiary with</w:t>
      </w:r>
      <w:r w:rsidRPr="00AD321B">
        <w:rPr>
          <w:rFonts w:ascii="Arial Narrow" w:hAnsi="Arial Narrow"/>
        </w:rPr>
        <w:t xml:space="preserve"> visual impairment</w:t>
      </w:r>
      <w:r>
        <w:rPr>
          <w:rFonts w:ascii="Arial Narrow" w:hAnsi="Arial Narrow"/>
        </w:rPr>
        <w:t>s who was admitted as a full time student to</w:t>
      </w:r>
      <w:r w:rsidRPr="00AD321B">
        <w:rPr>
          <w:rFonts w:ascii="Arial Narrow" w:hAnsi="Arial Narrow"/>
        </w:rPr>
        <w:t xml:space="preserve"> the Belarusian State Pedagogical University named after Mak</w:t>
      </w:r>
      <w:r>
        <w:rPr>
          <w:rFonts w:ascii="Arial Narrow" w:hAnsi="Arial Narrow"/>
        </w:rPr>
        <w:t>sim Tanka</w:t>
      </w:r>
      <w:r w:rsidRPr="00AD321B">
        <w:rPr>
          <w:rFonts w:ascii="Arial Narrow" w:hAnsi="Arial Narrow"/>
        </w:rPr>
        <w:t xml:space="preserve"> department of physical training for people with visual impairments. </w:t>
      </w:r>
      <w:r>
        <w:rPr>
          <w:rFonts w:ascii="Arial Narrow" w:hAnsi="Arial Narrow"/>
        </w:rPr>
        <w:t xml:space="preserve">She dreamt about higher education through all her life but faced so many barriers to access higher education at home that had to apply to university in Belarus. The consultant learned that she was a true inspiration for women leaders and other stakeholders. </w:t>
      </w:r>
    </w:p>
    <w:p w14:paraId="0ED8E76A" w14:textId="77777777" w:rsidR="00D859BE" w:rsidRDefault="00D859BE" w:rsidP="0037144B">
      <w:pPr>
        <w:rPr>
          <w:rFonts w:ascii="Arial Narrow" w:hAnsi="Arial Narrow"/>
        </w:rPr>
      </w:pPr>
    </w:p>
    <w:p w14:paraId="3BA0FA4D" w14:textId="1AD25B27" w:rsidR="00D859BE" w:rsidRDefault="00D859BE" w:rsidP="00DE4C1C">
      <w:pPr>
        <w:tabs>
          <w:tab w:val="left" w:pos="540"/>
        </w:tabs>
        <w:suppressAutoHyphens/>
        <w:rPr>
          <w:rFonts w:ascii="Arial Narrow" w:hAnsi="Arial Narrow" w:cs="Arial"/>
          <w:szCs w:val="20"/>
        </w:rPr>
      </w:pPr>
      <w:r>
        <w:rPr>
          <w:rFonts w:ascii="Arial Narrow" w:hAnsi="Arial Narrow"/>
        </w:rPr>
        <w:t>Women leaders explained to the consultant that they acquired basic skills of making their communication understandable to decision makers, local authorities, employers, etc.  They realized that if they</w:t>
      </w:r>
      <w:r w:rsidRPr="00E15E47">
        <w:rPr>
          <w:rFonts w:ascii="Arial Narrow" w:hAnsi="Arial Narrow"/>
        </w:rPr>
        <w:t xml:space="preserve"> </w:t>
      </w:r>
      <w:r>
        <w:rPr>
          <w:rFonts w:ascii="Arial Narrow" w:hAnsi="Arial Narrow"/>
        </w:rPr>
        <w:t>want decision makers to listen to them, they have to communicate</w:t>
      </w:r>
      <w:r w:rsidRPr="00E15E47">
        <w:rPr>
          <w:rFonts w:ascii="Arial Narrow" w:hAnsi="Arial Narrow"/>
        </w:rPr>
        <w:t xml:space="preserve"> in a way </w:t>
      </w:r>
      <w:r>
        <w:rPr>
          <w:rFonts w:ascii="Arial Narrow" w:hAnsi="Arial Narrow"/>
        </w:rPr>
        <w:t>decision makers can understand. They expressed, for instance, a</w:t>
      </w:r>
      <w:r w:rsidRPr="00085BE6">
        <w:rPr>
          <w:rFonts w:ascii="Arial Narrow" w:hAnsi="Arial Narrow" w:cs="Arial"/>
          <w:szCs w:val="20"/>
        </w:rPr>
        <w:t xml:space="preserve"> need to publish books in Braille and the </w:t>
      </w:r>
      <w:r>
        <w:rPr>
          <w:rFonts w:ascii="Arial Narrow" w:hAnsi="Arial Narrow" w:cs="Arial"/>
          <w:szCs w:val="20"/>
        </w:rPr>
        <w:t>state publishing company ordered a printer in Braille. Project beneficiaries advocated before the local authorities in Mary to improve the</w:t>
      </w:r>
      <w:r w:rsidRPr="00085BE6">
        <w:rPr>
          <w:rFonts w:ascii="Arial Narrow" w:hAnsi="Arial Narrow" w:cs="Arial"/>
          <w:szCs w:val="20"/>
        </w:rPr>
        <w:t xml:space="preserve"> area surround</w:t>
      </w:r>
      <w:r>
        <w:rPr>
          <w:rFonts w:ascii="Arial Narrow" w:hAnsi="Arial Narrow" w:cs="Arial"/>
          <w:szCs w:val="20"/>
        </w:rPr>
        <w:t>ing DBST enterprise in Mary and many of suggested changes were implemented by local authorities (</w:t>
      </w:r>
      <w:proofErr w:type="spellStart"/>
      <w:r>
        <w:rPr>
          <w:rFonts w:ascii="Arial Narrow" w:hAnsi="Arial Narrow" w:cs="Arial"/>
          <w:szCs w:val="20"/>
        </w:rPr>
        <w:t>e.g</w:t>
      </w:r>
      <w:proofErr w:type="spellEnd"/>
      <w:r>
        <w:rPr>
          <w:rFonts w:ascii="Arial Narrow" w:hAnsi="Arial Narrow" w:cs="Arial"/>
          <w:szCs w:val="20"/>
        </w:rPr>
        <w:t>, signage, road improvements)</w:t>
      </w:r>
      <w:r w:rsidRPr="00085BE6">
        <w:rPr>
          <w:rFonts w:ascii="Arial Narrow" w:hAnsi="Arial Narrow" w:cs="Arial"/>
          <w:szCs w:val="20"/>
        </w:rPr>
        <w:t>.</w:t>
      </w:r>
      <w:r>
        <w:rPr>
          <w:rFonts w:ascii="Arial Narrow" w:hAnsi="Arial Narrow" w:cs="Arial"/>
          <w:szCs w:val="20"/>
        </w:rPr>
        <w:t xml:space="preserve"> Some Project beneficiaries</w:t>
      </w:r>
      <w:r w:rsidRPr="00085BE6">
        <w:rPr>
          <w:rFonts w:ascii="Arial Narrow" w:hAnsi="Arial Narrow" w:cs="Arial"/>
          <w:szCs w:val="20"/>
        </w:rPr>
        <w:t xml:space="preserve"> established their own businesses and mobilized women to pursue various activities (e.g., arts). </w:t>
      </w:r>
    </w:p>
    <w:p w14:paraId="6CCB330F" w14:textId="2327C0AA" w:rsidR="00D859BE" w:rsidRDefault="00D859BE" w:rsidP="003C2BCE">
      <w:pPr>
        <w:rPr>
          <w:rFonts w:ascii="Arial Narrow" w:hAnsi="Arial Narrow"/>
          <w:lang w:val="en-US"/>
        </w:rPr>
      </w:pPr>
    </w:p>
    <w:p w14:paraId="7DE3462C" w14:textId="3BF24B3D" w:rsidR="00D859BE" w:rsidRPr="00461FA1" w:rsidRDefault="00D859BE" w:rsidP="00461FA1">
      <w:pPr>
        <w:rPr>
          <w:rFonts w:ascii="Arial Narrow" w:hAnsi="Arial Narrow"/>
          <w:lang w:val="en-US"/>
        </w:rPr>
      </w:pPr>
      <w:r>
        <w:rPr>
          <w:rFonts w:ascii="Arial Narrow" w:hAnsi="Arial Narrow"/>
          <w:lang w:val="en-US"/>
        </w:rPr>
        <w:t xml:space="preserve">Twenty two </w:t>
      </w:r>
      <w:r w:rsidRPr="005579F3">
        <w:rPr>
          <w:rFonts w:ascii="Arial Narrow" w:hAnsi="Arial Narrow"/>
          <w:lang w:val="en-US"/>
        </w:rPr>
        <w:t>women init</w:t>
      </w:r>
      <w:r>
        <w:rPr>
          <w:rFonts w:ascii="Arial Narrow" w:hAnsi="Arial Narrow"/>
          <w:lang w:val="en-US"/>
        </w:rPr>
        <w:t>iated from one to three</w:t>
      </w:r>
      <w:r w:rsidRPr="005579F3">
        <w:rPr>
          <w:rFonts w:ascii="Arial Narrow" w:hAnsi="Arial Narrow"/>
          <w:lang w:val="en-US"/>
        </w:rPr>
        <w:t xml:space="preserve"> small projects</w:t>
      </w:r>
      <w:r>
        <w:rPr>
          <w:rFonts w:ascii="Arial Narrow" w:hAnsi="Arial Narrow"/>
          <w:lang w:val="en-US"/>
        </w:rPr>
        <w:t xml:space="preserve"> for members of DBST, which varied</w:t>
      </w:r>
      <w:r w:rsidRPr="005579F3">
        <w:rPr>
          <w:rFonts w:ascii="Arial Narrow" w:hAnsi="Arial Narrow"/>
          <w:lang w:val="en-US"/>
        </w:rPr>
        <w:t xml:space="preserve"> from knitting and conversational clubs to opening computer classes for visual and hearing impaired people and renovation of DBST premises.</w:t>
      </w:r>
      <w:r>
        <w:rPr>
          <w:rFonts w:ascii="Arial Narrow" w:hAnsi="Arial Narrow"/>
          <w:lang w:val="en-US"/>
        </w:rPr>
        <w:t xml:space="preserve"> The consultant was very impressed to hear enthusiasm and dedication of women leaders to continue with their projects and include more members. Some of them shared ideas about new projects. Many of</w:t>
      </w:r>
      <w:r w:rsidRPr="00461FA1">
        <w:rPr>
          <w:rFonts w:ascii="Arial Narrow" w:hAnsi="Arial Narrow"/>
          <w:lang w:val="en-US"/>
        </w:rPr>
        <w:t xml:space="preserve"> women </w:t>
      </w:r>
      <w:r>
        <w:rPr>
          <w:rFonts w:ascii="Arial Narrow" w:hAnsi="Arial Narrow"/>
          <w:lang w:val="en-US"/>
        </w:rPr>
        <w:t>leaders continue their</w:t>
      </w:r>
      <w:r w:rsidRPr="00461FA1">
        <w:rPr>
          <w:rFonts w:ascii="Arial Narrow" w:hAnsi="Arial Narrow"/>
          <w:lang w:val="en-US"/>
        </w:rPr>
        <w:t xml:space="preserve"> communication with the National Society of the Red Crescent of Turkmenistan, the Union of Industrialists and Entrepreneurs, Trade Union, employment departments of the Ministry</w:t>
      </w:r>
      <w:r>
        <w:rPr>
          <w:rFonts w:ascii="Arial Narrow" w:hAnsi="Arial Narrow"/>
          <w:lang w:val="en-US"/>
        </w:rPr>
        <w:t xml:space="preserve"> of Labor and Social Protection and other organizations. Due to Project support some women leaders managed to find jobs – one participant, for instance,</w:t>
      </w:r>
      <w:r w:rsidRPr="00046717">
        <w:rPr>
          <w:rFonts w:ascii="Arial Narrow" w:hAnsi="Arial Narrow"/>
          <w:lang w:val="en-US"/>
        </w:rPr>
        <w:t xml:space="preserve"> now serves as a procurement and logistics officer at the specialized school for people with disab</w:t>
      </w:r>
      <w:r>
        <w:rPr>
          <w:rFonts w:ascii="Arial Narrow" w:hAnsi="Arial Narrow"/>
          <w:lang w:val="en-US"/>
        </w:rPr>
        <w:t>ilities from April 2015</w:t>
      </w:r>
      <w:r w:rsidRPr="00046717">
        <w:rPr>
          <w:rFonts w:ascii="Arial Narrow" w:hAnsi="Arial Narrow"/>
          <w:lang w:val="en-US"/>
        </w:rPr>
        <w:t>.</w:t>
      </w:r>
    </w:p>
    <w:p w14:paraId="65D83115" w14:textId="77777777" w:rsidR="00D859BE" w:rsidRDefault="00D859BE" w:rsidP="003C2BCE">
      <w:pPr>
        <w:rPr>
          <w:rFonts w:ascii="Arial Narrow" w:hAnsi="Arial Narrow"/>
          <w:lang w:val="en-US"/>
        </w:rPr>
      </w:pPr>
    </w:p>
    <w:p w14:paraId="718B6371" w14:textId="1A93FA9E" w:rsidR="00D859BE" w:rsidRDefault="00D859BE" w:rsidP="009C49B1">
      <w:pPr>
        <w:rPr>
          <w:rFonts w:ascii="Arial Narrow" w:hAnsi="Arial Narrow"/>
          <w:lang w:val="en-US"/>
        </w:rPr>
      </w:pPr>
      <w:r>
        <w:rPr>
          <w:rFonts w:ascii="Arial Narrow" w:hAnsi="Arial Narrow"/>
          <w:lang w:val="en-US"/>
        </w:rPr>
        <w:t xml:space="preserve">Project beneficiaries acquired the necessary skills to communicate with decision makers in writing and shared their ideas and recommendations through DBST with respective state institutions. Some of the most notable ideas include: </w:t>
      </w:r>
    </w:p>
    <w:p w14:paraId="7D8F315A" w14:textId="77777777" w:rsidR="00D859BE" w:rsidRDefault="00D859BE" w:rsidP="00822279">
      <w:pPr>
        <w:pStyle w:val="ListParagraph"/>
        <w:numPr>
          <w:ilvl w:val="0"/>
          <w:numId w:val="46"/>
        </w:numPr>
        <w:rPr>
          <w:rFonts w:ascii="Arial Narrow" w:hAnsi="Arial Narrow"/>
          <w:lang w:val="en-US"/>
        </w:rPr>
      </w:pPr>
      <w:r w:rsidRPr="00B66623">
        <w:rPr>
          <w:rFonts w:ascii="Arial Narrow" w:hAnsi="Arial Narrow"/>
          <w:lang w:val="en-US"/>
        </w:rPr>
        <w:t>Proposal on sharing information about vacancies was discussed with and accepted by representatives of the Ministry of Labor and Social Protection during the small forum. Proposal suggests that the information on the vacancies will be taken by women members of DBS and shared by DBS in each region on monthly basis. It was decided that the information on the vacancies in Ashgabat and in the regions will be available through the Department of Labor and Employment. Women already started to obtain the list with vacancies and</w:t>
      </w:r>
      <w:r>
        <w:rPr>
          <w:rFonts w:ascii="Arial Narrow" w:hAnsi="Arial Narrow"/>
          <w:lang w:val="en-US"/>
        </w:rPr>
        <w:t xml:space="preserve"> share with other DBST members.</w:t>
      </w:r>
    </w:p>
    <w:p w14:paraId="5D1FF717" w14:textId="77777777" w:rsidR="00D859BE" w:rsidRDefault="00D859BE" w:rsidP="00822279">
      <w:pPr>
        <w:pStyle w:val="ListParagraph"/>
        <w:numPr>
          <w:ilvl w:val="0"/>
          <w:numId w:val="46"/>
        </w:numPr>
        <w:rPr>
          <w:rFonts w:ascii="Arial Narrow" w:hAnsi="Arial Narrow"/>
          <w:lang w:val="en-US"/>
        </w:rPr>
      </w:pPr>
      <w:r w:rsidRPr="00B66623">
        <w:rPr>
          <w:rFonts w:ascii="Arial Narrow" w:hAnsi="Arial Narrow"/>
          <w:lang w:val="en-US"/>
        </w:rPr>
        <w:t xml:space="preserve">The proposal about increasing the effectiveness of teaching process by applying Braille methods and Braille equipment and strengthening the capacity of teachers of specialized schools sent to the Ministry of Education. The issue of importance of professional education for PWDs also was stressed in the proposal. </w:t>
      </w:r>
    </w:p>
    <w:p w14:paraId="2A1BC173" w14:textId="77777777" w:rsidR="00D859BE" w:rsidRDefault="00D859BE" w:rsidP="00822279">
      <w:pPr>
        <w:pStyle w:val="ListParagraph"/>
        <w:numPr>
          <w:ilvl w:val="0"/>
          <w:numId w:val="46"/>
        </w:numPr>
        <w:rPr>
          <w:rFonts w:ascii="Arial Narrow" w:hAnsi="Arial Narrow"/>
          <w:lang w:val="en-US"/>
        </w:rPr>
      </w:pPr>
      <w:r w:rsidRPr="00B66623">
        <w:rPr>
          <w:rFonts w:ascii="Arial Narrow" w:hAnsi="Arial Narrow"/>
          <w:lang w:val="en-US"/>
        </w:rPr>
        <w:t xml:space="preserve">Women drafted and sent letters to the Police Departments of (Ashgabat, Mary, and </w:t>
      </w:r>
      <w:proofErr w:type="spellStart"/>
      <w:r w:rsidRPr="00B66623">
        <w:rPr>
          <w:rFonts w:ascii="Arial Narrow" w:hAnsi="Arial Narrow"/>
          <w:lang w:val="en-US"/>
        </w:rPr>
        <w:t>Dashoguz</w:t>
      </w:r>
      <w:proofErr w:type="spellEnd"/>
      <w:r w:rsidRPr="00B66623">
        <w:rPr>
          <w:rFonts w:ascii="Arial Narrow" w:hAnsi="Arial Narrow"/>
          <w:lang w:val="en-US"/>
        </w:rPr>
        <w:t xml:space="preserve"> cities regarding traffic lights and security. In Ashgabat and Mary the requests were accepted </w:t>
      </w:r>
      <w:r w:rsidRPr="00B66623">
        <w:rPr>
          <w:rFonts w:ascii="Arial Narrow" w:hAnsi="Arial Narrow"/>
          <w:lang w:val="en-US"/>
        </w:rPr>
        <w:lastRenderedPageBreak/>
        <w:t xml:space="preserve">and follow up action taken. Traffic lights near to location of DBST offices ensure save walking for PWDs. </w:t>
      </w:r>
    </w:p>
    <w:p w14:paraId="1818FE68" w14:textId="04660A85" w:rsidR="00D859BE" w:rsidRDefault="00D859BE" w:rsidP="00822279">
      <w:pPr>
        <w:pStyle w:val="ListParagraph"/>
        <w:numPr>
          <w:ilvl w:val="0"/>
          <w:numId w:val="46"/>
        </w:numPr>
        <w:rPr>
          <w:rFonts w:ascii="Arial Narrow" w:hAnsi="Arial Narrow"/>
          <w:lang w:val="en-US"/>
        </w:rPr>
      </w:pPr>
      <w:r w:rsidRPr="00B66623">
        <w:rPr>
          <w:rFonts w:ascii="Arial Narrow" w:hAnsi="Arial Narrow"/>
          <w:lang w:val="en-US"/>
        </w:rPr>
        <w:t xml:space="preserve">The sewing training class organized by the Red Crescent Society in </w:t>
      </w:r>
      <w:proofErr w:type="spellStart"/>
      <w:r w:rsidRPr="00B66623">
        <w:rPr>
          <w:rFonts w:ascii="Arial Narrow" w:hAnsi="Arial Narrow"/>
          <w:lang w:val="en-US"/>
        </w:rPr>
        <w:t>Turkmenabat</w:t>
      </w:r>
      <w:proofErr w:type="spellEnd"/>
      <w:r w:rsidRPr="00B66623">
        <w:rPr>
          <w:rFonts w:ascii="Arial Narrow" w:hAnsi="Arial Narrow"/>
          <w:lang w:val="en-US"/>
        </w:rPr>
        <w:t xml:space="preserve"> and 4 women from DBST enrolled for this training. This happened as a follow up action initiated by </w:t>
      </w:r>
      <w:r>
        <w:rPr>
          <w:rFonts w:ascii="Arial Narrow" w:hAnsi="Arial Narrow"/>
          <w:lang w:val="en-US"/>
        </w:rPr>
        <w:t xml:space="preserve">one Project beneficiary </w:t>
      </w:r>
      <w:r w:rsidRPr="00B66623">
        <w:rPr>
          <w:rFonts w:ascii="Arial Narrow" w:hAnsi="Arial Narrow"/>
          <w:lang w:val="en-US"/>
        </w:rPr>
        <w:t>after meeting with the Red Crescent Society.</w:t>
      </w:r>
    </w:p>
    <w:p w14:paraId="08C11895" w14:textId="11E4AD75" w:rsidR="00D859BE" w:rsidRPr="00B66623" w:rsidRDefault="00D859BE" w:rsidP="00822279">
      <w:pPr>
        <w:pStyle w:val="ListParagraph"/>
        <w:numPr>
          <w:ilvl w:val="0"/>
          <w:numId w:val="46"/>
        </w:numPr>
        <w:rPr>
          <w:rFonts w:ascii="Arial Narrow" w:hAnsi="Arial Narrow"/>
          <w:lang w:val="en-US"/>
        </w:rPr>
      </w:pPr>
      <w:r w:rsidRPr="00B66623">
        <w:rPr>
          <w:rFonts w:ascii="Arial Narrow" w:hAnsi="Arial Narrow"/>
          <w:lang w:val="en-US"/>
        </w:rPr>
        <w:t xml:space="preserve">The letter to Ministry of Education was drafted and composed the proposal to incorporate Turkmen language in JAWS program used by visual impaired people. </w:t>
      </w:r>
    </w:p>
    <w:p w14:paraId="34078E0B" w14:textId="77777777" w:rsidR="00D859BE" w:rsidRDefault="00D859BE" w:rsidP="003C2BCE">
      <w:pPr>
        <w:rPr>
          <w:rFonts w:ascii="Arial Narrow" w:hAnsi="Arial Narrow"/>
          <w:lang w:val="en-US"/>
        </w:rPr>
      </w:pPr>
    </w:p>
    <w:p w14:paraId="0CDF1489" w14:textId="59AE4F8E" w:rsidR="00D859BE" w:rsidRDefault="00D859BE" w:rsidP="0066204A">
      <w:pPr>
        <w:contextualSpacing/>
        <w:rPr>
          <w:rFonts w:ascii="Arial Narrow" w:hAnsi="Arial Narrow" w:cs="TimesNewRoman"/>
        </w:rPr>
      </w:pPr>
      <w:r>
        <w:rPr>
          <w:rFonts w:ascii="Arial Narrow" w:hAnsi="Arial Narrow" w:cs="TimesNewRoman"/>
        </w:rPr>
        <w:t>Not all ideas and suggestions developed by Project beneficiaries were accepted and addressed by respective state authorities and other stakeholders, but women leaders became confident in communicating with decision makers and advised and encouraged other women with disabilities to share their concerns and ideas with decision makers.</w:t>
      </w:r>
    </w:p>
    <w:p w14:paraId="61C0F847" w14:textId="77777777" w:rsidR="00D859BE" w:rsidRDefault="00D859BE" w:rsidP="0066204A">
      <w:pPr>
        <w:contextualSpacing/>
        <w:rPr>
          <w:rFonts w:ascii="Arial Narrow" w:hAnsi="Arial Narrow" w:cs="TimesNewRoman"/>
        </w:rPr>
      </w:pPr>
    </w:p>
    <w:p w14:paraId="72263A24" w14:textId="3AE69C2D" w:rsidR="00D859BE" w:rsidRPr="002B578A" w:rsidRDefault="00D859BE" w:rsidP="0066204A">
      <w:pPr>
        <w:contextualSpacing/>
        <w:rPr>
          <w:rFonts w:ascii="Arial Narrow" w:hAnsi="Arial Narrow"/>
        </w:rPr>
      </w:pPr>
      <w:r>
        <w:rPr>
          <w:rFonts w:ascii="Arial Narrow" w:hAnsi="Arial Narrow" w:cs="Arial"/>
          <w:szCs w:val="20"/>
        </w:rPr>
        <w:t xml:space="preserve">To improve the Project impact, it could have been beneficial to select </w:t>
      </w:r>
      <w:r>
        <w:rPr>
          <w:rFonts w:ascii="Arial Narrow" w:hAnsi="Arial Narrow"/>
          <w:lang w:val="en-US"/>
        </w:rPr>
        <w:t>w</w:t>
      </w:r>
      <w:r w:rsidRPr="00085BE6">
        <w:rPr>
          <w:rFonts w:ascii="Arial Narrow" w:hAnsi="Arial Narrow"/>
          <w:lang w:val="en-US"/>
        </w:rPr>
        <w:t>o</w:t>
      </w:r>
      <w:r>
        <w:rPr>
          <w:rFonts w:ascii="Arial Narrow" w:hAnsi="Arial Narrow"/>
          <w:lang w:val="en-US"/>
        </w:rPr>
        <w:t>men with disabilities who demonstrated</w:t>
      </w:r>
      <w:r w:rsidRPr="00085BE6">
        <w:rPr>
          <w:rFonts w:ascii="Arial Narrow" w:hAnsi="Arial Narrow"/>
          <w:lang w:val="en-US"/>
        </w:rPr>
        <w:t xml:space="preserve"> strong leadership skills </w:t>
      </w:r>
      <w:r>
        <w:rPr>
          <w:rFonts w:ascii="Arial Narrow" w:hAnsi="Arial Narrow"/>
          <w:lang w:val="en-US"/>
        </w:rPr>
        <w:t>and conduct additional in depth training to prepare them to pursue leadership positions in leading state institutions such as</w:t>
      </w:r>
      <w:r w:rsidRPr="00085BE6">
        <w:rPr>
          <w:rFonts w:ascii="Arial Narrow" w:hAnsi="Arial Narrow"/>
          <w:lang w:val="en-US"/>
        </w:rPr>
        <w:t xml:space="preserve"> Mejlis</w:t>
      </w:r>
      <w:r w:rsidR="00845BF4">
        <w:rPr>
          <w:rFonts w:ascii="Arial Narrow" w:hAnsi="Arial Narrow"/>
          <w:lang w:val="en-US"/>
        </w:rPr>
        <w:t xml:space="preserve">. The consultant believes </w:t>
      </w:r>
      <w:r>
        <w:rPr>
          <w:rFonts w:ascii="Arial Narrow" w:hAnsi="Arial Narrow"/>
          <w:lang w:val="en-US"/>
        </w:rPr>
        <w:t xml:space="preserve">also that multiple ideas expressed by Project beneficiaries during the forums had to be consolidated into a single document and shared with </w:t>
      </w:r>
      <w:r w:rsidR="00845BF4">
        <w:rPr>
          <w:rFonts w:ascii="Arial Narrow" w:hAnsi="Arial Narrow"/>
          <w:lang w:val="en-US"/>
        </w:rPr>
        <w:t xml:space="preserve">the </w:t>
      </w:r>
      <w:r>
        <w:rPr>
          <w:rFonts w:ascii="Arial Narrow" w:hAnsi="Arial Narrow"/>
          <w:lang w:val="en-US"/>
        </w:rPr>
        <w:t xml:space="preserve">Mejlis and respective line ministries to maximize the Project impact on national disability policies. </w:t>
      </w:r>
    </w:p>
    <w:p w14:paraId="52AA5D54" w14:textId="77777777" w:rsidR="00D859BE" w:rsidRPr="00EA53EE" w:rsidRDefault="00D859BE" w:rsidP="003C2BCE">
      <w:pPr>
        <w:rPr>
          <w:rFonts w:ascii="Arial Narrow" w:hAnsi="Arial Narrow"/>
          <w:lang w:val="en-US"/>
        </w:rPr>
      </w:pPr>
    </w:p>
    <w:p w14:paraId="73863C87" w14:textId="6F082B59" w:rsidR="00D859BE" w:rsidRDefault="00D859BE" w:rsidP="00953A55">
      <w:pPr>
        <w:pStyle w:val="Heading2"/>
      </w:pPr>
      <w:bookmarkStart w:id="38" w:name="_Toc303804850"/>
      <w:bookmarkStart w:id="39" w:name="_Toc304886567"/>
      <w:r>
        <w:t>Sustainability</w:t>
      </w:r>
      <w:bookmarkEnd w:id="38"/>
      <w:bookmarkEnd w:id="39"/>
    </w:p>
    <w:p w14:paraId="7FCCF1D0" w14:textId="77777777" w:rsidR="00D859BE" w:rsidRDefault="00D859BE" w:rsidP="002E247B">
      <w:pPr>
        <w:rPr>
          <w:rFonts w:ascii="Arial Narrow" w:hAnsi="Arial Narrow"/>
          <w:lang w:val="en-US"/>
        </w:rPr>
      </w:pPr>
    </w:p>
    <w:p w14:paraId="53EAD850" w14:textId="01545756" w:rsidR="00D859BE" w:rsidRPr="00662D6A" w:rsidRDefault="00D859BE" w:rsidP="00662D6A">
      <w:pPr>
        <w:rPr>
          <w:rFonts w:ascii="Arial Narrow" w:hAnsi="Arial Narrow"/>
          <w:lang w:val="en-US"/>
        </w:rPr>
      </w:pPr>
      <w:r w:rsidRPr="00A009BC">
        <w:rPr>
          <w:rFonts w:ascii="Arial Narrow" w:hAnsi="Arial Narrow"/>
          <w:lang w:val="en-US"/>
        </w:rPr>
        <w:t>Sustainability deals with being strategic and looking to the future and assessing if key projects elements will be in place and expand beyon</w:t>
      </w:r>
      <w:r>
        <w:rPr>
          <w:rFonts w:ascii="Arial Narrow" w:hAnsi="Arial Narrow"/>
          <w:lang w:val="en-US"/>
        </w:rPr>
        <w:t>d the Project completion in 2015</w:t>
      </w:r>
      <w:r w:rsidRPr="00A009BC">
        <w:rPr>
          <w:rFonts w:ascii="Arial Narrow" w:hAnsi="Arial Narrow"/>
          <w:lang w:val="en-US"/>
        </w:rPr>
        <w:t xml:space="preserve">. </w:t>
      </w:r>
      <w:r w:rsidRPr="00DE3433">
        <w:rPr>
          <w:rFonts w:ascii="Arial Narrow" w:hAnsi="Arial Narrow" w:cs="Arial"/>
          <w:szCs w:val="22"/>
          <w:lang w:val="en-GB"/>
        </w:rPr>
        <w:t>T</w:t>
      </w:r>
      <w:r>
        <w:rPr>
          <w:rFonts w:ascii="Arial Narrow" w:hAnsi="Arial Narrow" w:cs="Arial"/>
          <w:szCs w:val="22"/>
          <w:lang w:val="en-GB"/>
        </w:rPr>
        <w:t>he P</w:t>
      </w:r>
      <w:r w:rsidRPr="00DE3433">
        <w:rPr>
          <w:rFonts w:ascii="Arial Narrow" w:hAnsi="Arial Narrow" w:cs="Arial"/>
          <w:szCs w:val="22"/>
          <w:lang w:val="en-GB"/>
        </w:rPr>
        <w:t>roject design include</w:t>
      </w:r>
      <w:r>
        <w:rPr>
          <w:rFonts w:ascii="Arial Narrow" w:hAnsi="Arial Narrow" w:cs="Arial"/>
          <w:szCs w:val="22"/>
          <w:lang w:val="en-GB"/>
        </w:rPr>
        <w:t>s some sustainability strategies.</w:t>
      </w:r>
      <w:r w:rsidRPr="00DE3433">
        <w:rPr>
          <w:rFonts w:ascii="Arial Narrow" w:hAnsi="Arial Narrow" w:cs="Arial"/>
          <w:szCs w:val="22"/>
          <w:lang w:val="en-GB"/>
        </w:rPr>
        <w:t xml:space="preserve"> </w:t>
      </w:r>
    </w:p>
    <w:p w14:paraId="501B3320" w14:textId="77777777" w:rsidR="00D859BE" w:rsidRDefault="00D859BE" w:rsidP="00E15678">
      <w:pPr>
        <w:tabs>
          <w:tab w:val="left" w:pos="540"/>
        </w:tabs>
        <w:suppressAutoHyphens/>
        <w:rPr>
          <w:rFonts w:ascii="Arial Narrow" w:hAnsi="Arial Narrow" w:cs="Arial"/>
          <w:szCs w:val="22"/>
          <w:lang w:val="en-GB"/>
        </w:rPr>
      </w:pPr>
    </w:p>
    <w:p w14:paraId="30C6FE4F" w14:textId="012F33CB" w:rsidR="00D859BE" w:rsidRPr="008D5C5F" w:rsidRDefault="00D859BE" w:rsidP="008D5C5F">
      <w:pPr>
        <w:rPr>
          <w:rFonts w:ascii="Arial Narrow" w:hAnsi="Arial Narrow"/>
        </w:rPr>
      </w:pPr>
      <w:r>
        <w:rPr>
          <w:rFonts w:ascii="Arial Narrow" w:hAnsi="Arial Narrow"/>
        </w:rPr>
        <w:t>There is a range of factors that are beyond UNDP control that have negatively influenced the Project’s sustainability:</w:t>
      </w:r>
    </w:p>
    <w:p w14:paraId="22F52D58" w14:textId="668D6D74" w:rsidR="00D859BE" w:rsidRDefault="00D859BE" w:rsidP="00822279">
      <w:pPr>
        <w:pStyle w:val="ListParagraph"/>
        <w:numPr>
          <w:ilvl w:val="0"/>
          <w:numId w:val="25"/>
        </w:numPr>
        <w:tabs>
          <w:tab w:val="left" w:pos="540"/>
        </w:tabs>
        <w:suppressAutoHyphens/>
        <w:ind w:left="360"/>
        <w:rPr>
          <w:rFonts w:ascii="Arial Narrow" w:hAnsi="Arial Narrow"/>
          <w:szCs w:val="22"/>
          <w:lang w:val="en-US"/>
        </w:rPr>
      </w:pPr>
      <w:r>
        <w:rPr>
          <w:rFonts w:ascii="Arial Narrow" w:hAnsi="Arial Narrow"/>
          <w:szCs w:val="22"/>
          <w:lang w:val="en-US"/>
        </w:rPr>
        <w:t>Absence of</w:t>
      </w:r>
      <w:r w:rsidRPr="00264767">
        <w:rPr>
          <w:rFonts w:ascii="Arial Narrow" w:hAnsi="Arial Narrow"/>
          <w:szCs w:val="22"/>
          <w:lang w:val="en-US"/>
        </w:rPr>
        <w:t xml:space="preserve"> </w:t>
      </w:r>
      <w:r>
        <w:rPr>
          <w:rFonts w:ascii="Arial Narrow" w:hAnsi="Arial Narrow"/>
          <w:szCs w:val="22"/>
          <w:lang w:val="en-US"/>
        </w:rPr>
        <w:t>a cross-</w:t>
      </w:r>
      <w:proofErr w:type="spellStart"/>
      <w:r>
        <w:rPr>
          <w:rFonts w:ascii="Arial Narrow" w:hAnsi="Arial Narrow"/>
          <w:szCs w:val="22"/>
          <w:lang w:val="en-US"/>
        </w:rPr>
        <w:t>sectoral</w:t>
      </w:r>
      <w:proofErr w:type="spellEnd"/>
      <w:r>
        <w:rPr>
          <w:rFonts w:ascii="Arial Narrow" w:hAnsi="Arial Narrow"/>
          <w:szCs w:val="22"/>
          <w:lang w:val="en-US"/>
        </w:rPr>
        <w:t xml:space="preserve"> National Disability strategy. Women with </w:t>
      </w:r>
      <w:proofErr w:type="gramStart"/>
      <w:r>
        <w:rPr>
          <w:rFonts w:ascii="Arial Narrow" w:hAnsi="Arial Narrow"/>
          <w:szCs w:val="22"/>
          <w:lang w:val="en-US"/>
        </w:rPr>
        <w:t>disabilities</w:t>
      </w:r>
      <w:proofErr w:type="gramEnd"/>
      <w:r>
        <w:rPr>
          <w:rFonts w:ascii="Arial Narrow" w:hAnsi="Arial Narrow"/>
          <w:szCs w:val="22"/>
          <w:lang w:val="en-US"/>
        </w:rPr>
        <w:t xml:space="preserve"> who strengthened their leadership skills through the Project could have been involved into such strategy development, reflect women perspective and support the strategy implementation and monitoring on the ground. </w:t>
      </w:r>
    </w:p>
    <w:p w14:paraId="5264DBAE" w14:textId="5173926B" w:rsidR="00D859BE" w:rsidRDefault="00D859BE" w:rsidP="00822279">
      <w:pPr>
        <w:pStyle w:val="ListParagraph"/>
        <w:numPr>
          <w:ilvl w:val="0"/>
          <w:numId w:val="25"/>
        </w:numPr>
        <w:tabs>
          <w:tab w:val="left" w:pos="540"/>
        </w:tabs>
        <w:suppressAutoHyphens/>
        <w:ind w:left="360"/>
        <w:rPr>
          <w:rFonts w:ascii="Arial Narrow" w:hAnsi="Arial Narrow"/>
          <w:szCs w:val="22"/>
          <w:lang w:val="en-US"/>
        </w:rPr>
      </w:pPr>
      <w:r>
        <w:rPr>
          <w:rFonts w:ascii="Arial Narrow" w:hAnsi="Arial Narrow"/>
          <w:szCs w:val="22"/>
          <w:lang w:val="en-US"/>
        </w:rPr>
        <w:t>Limited number of DPOs/NGOs supporting persons with disabilities where the Project beneficiaries could utilize their leadership skills.</w:t>
      </w:r>
    </w:p>
    <w:p w14:paraId="540511A8" w14:textId="36C36CB5" w:rsidR="00D859BE" w:rsidRPr="006B7FBA" w:rsidRDefault="00D859BE" w:rsidP="00822279">
      <w:pPr>
        <w:pStyle w:val="ListParagraph"/>
        <w:numPr>
          <w:ilvl w:val="0"/>
          <w:numId w:val="25"/>
        </w:numPr>
        <w:tabs>
          <w:tab w:val="left" w:pos="540"/>
        </w:tabs>
        <w:suppressAutoHyphens/>
        <w:ind w:left="360"/>
        <w:rPr>
          <w:rFonts w:ascii="Arial Narrow" w:hAnsi="Arial Narrow"/>
          <w:szCs w:val="22"/>
          <w:lang w:val="en-US"/>
        </w:rPr>
      </w:pPr>
      <w:r>
        <w:rPr>
          <w:rFonts w:ascii="Arial Narrow" w:hAnsi="Arial Narrow"/>
        </w:rPr>
        <w:t>Too short P</w:t>
      </w:r>
      <w:r w:rsidRPr="006B7FBA">
        <w:rPr>
          <w:rFonts w:ascii="Arial Narrow" w:hAnsi="Arial Narrow"/>
        </w:rPr>
        <w:t>roject duration that limited opportunities of effective follow up with women beneficiaries to support them to implement their ideas as well as consolidate and communicate their ideas and recommendations to decision makers.</w:t>
      </w:r>
    </w:p>
    <w:p w14:paraId="5AE47AA1" w14:textId="4F5A21A5" w:rsidR="00D859BE" w:rsidRPr="006B7FBA" w:rsidRDefault="00D859BE" w:rsidP="00822279">
      <w:pPr>
        <w:pStyle w:val="ListParagraph"/>
        <w:numPr>
          <w:ilvl w:val="0"/>
          <w:numId w:val="25"/>
        </w:numPr>
        <w:tabs>
          <w:tab w:val="left" w:pos="540"/>
        </w:tabs>
        <w:suppressAutoHyphens/>
        <w:ind w:left="360"/>
        <w:rPr>
          <w:rFonts w:ascii="Arial Narrow" w:hAnsi="Arial Narrow"/>
          <w:szCs w:val="22"/>
          <w:lang w:val="en-US"/>
        </w:rPr>
      </w:pPr>
      <w:r w:rsidRPr="006B7FBA">
        <w:rPr>
          <w:rFonts w:ascii="Arial Narrow" w:hAnsi="Arial Narrow"/>
          <w:lang w:val="en-US"/>
        </w:rPr>
        <w:t xml:space="preserve">Insufficient targeted support </w:t>
      </w:r>
      <w:r>
        <w:rPr>
          <w:rFonts w:ascii="Arial Narrow" w:hAnsi="Arial Narrow"/>
          <w:lang w:val="en-US"/>
        </w:rPr>
        <w:t>to</w:t>
      </w:r>
      <w:r w:rsidRPr="006B7FBA">
        <w:rPr>
          <w:rFonts w:ascii="Arial Narrow" w:hAnsi="Arial Narrow"/>
          <w:lang w:val="en-US"/>
        </w:rPr>
        <w:t xml:space="preserve"> women </w:t>
      </w:r>
      <w:r>
        <w:rPr>
          <w:rFonts w:ascii="Arial Narrow" w:hAnsi="Arial Narrow"/>
          <w:lang w:val="en-US"/>
        </w:rPr>
        <w:t xml:space="preserve">with disabilities with strongest leadership potential </w:t>
      </w:r>
      <w:r w:rsidRPr="006B7FBA">
        <w:rPr>
          <w:rFonts w:ascii="Arial Narrow" w:hAnsi="Arial Narrow"/>
          <w:lang w:val="en-US"/>
        </w:rPr>
        <w:t>to prepare them for leadership positions</w:t>
      </w:r>
      <w:r>
        <w:rPr>
          <w:rFonts w:ascii="Arial Narrow" w:hAnsi="Arial Narrow"/>
          <w:lang w:val="en-US"/>
        </w:rPr>
        <w:t>.</w:t>
      </w:r>
    </w:p>
    <w:p w14:paraId="19D7B3B9" w14:textId="77777777" w:rsidR="00D859BE" w:rsidRDefault="00D859BE" w:rsidP="008D5C5F">
      <w:pPr>
        <w:tabs>
          <w:tab w:val="left" w:pos="540"/>
        </w:tabs>
        <w:suppressAutoHyphens/>
        <w:rPr>
          <w:rFonts w:ascii="Arial Narrow" w:hAnsi="Arial Narrow"/>
        </w:rPr>
      </w:pPr>
    </w:p>
    <w:p w14:paraId="71ABC772" w14:textId="062015C3" w:rsidR="00D859BE" w:rsidRDefault="00D859BE" w:rsidP="008D5C5F">
      <w:pPr>
        <w:tabs>
          <w:tab w:val="left" w:pos="540"/>
        </w:tabs>
        <w:suppressAutoHyphens/>
        <w:rPr>
          <w:rFonts w:ascii="Arial Narrow" w:hAnsi="Arial Narrow"/>
        </w:rPr>
      </w:pPr>
      <w:r>
        <w:rPr>
          <w:rFonts w:ascii="Arial Narrow" w:hAnsi="Arial Narrow"/>
        </w:rPr>
        <w:t>The consultant finds that the Project is sustainable in the following areas:</w:t>
      </w:r>
    </w:p>
    <w:p w14:paraId="437ADA9F" w14:textId="090EF9CD" w:rsidR="00D859BE" w:rsidRPr="00085BE6" w:rsidRDefault="00D859BE" w:rsidP="00822279">
      <w:pPr>
        <w:numPr>
          <w:ilvl w:val="0"/>
          <w:numId w:val="47"/>
        </w:numPr>
        <w:rPr>
          <w:rFonts w:ascii="Arial Narrow" w:hAnsi="Arial Narrow"/>
        </w:rPr>
      </w:pPr>
      <w:r w:rsidRPr="00085BE6">
        <w:rPr>
          <w:rFonts w:ascii="Arial Narrow" w:hAnsi="Arial Narrow"/>
          <w:lang w:val="en-GB"/>
        </w:rPr>
        <w:t>Many women with disabi</w:t>
      </w:r>
      <w:r>
        <w:rPr>
          <w:rFonts w:ascii="Arial Narrow" w:hAnsi="Arial Narrow"/>
          <w:lang w:val="en-GB"/>
        </w:rPr>
        <w:t>lities who benefitted from the P</w:t>
      </w:r>
      <w:r w:rsidRPr="00085BE6">
        <w:rPr>
          <w:rFonts w:ascii="Arial Narrow" w:hAnsi="Arial Narrow"/>
          <w:lang w:val="en-GB"/>
        </w:rPr>
        <w:t xml:space="preserve">roject are and will be sharing key lessons </w:t>
      </w:r>
      <w:r>
        <w:rPr>
          <w:rFonts w:ascii="Arial Narrow" w:hAnsi="Arial Narrow"/>
          <w:lang w:val="en-GB"/>
        </w:rPr>
        <w:t xml:space="preserve">learned and skills acquired </w:t>
      </w:r>
      <w:r w:rsidRPr="00085BE6">
        <w:rPr>
          <w:rFonts w:ascii="Arial Narrow" w:hAnsi="Arial Narrow"/>
          <w:lang w:val="en-GB"/>
        </w:rPr>
        <w:t xml:space="preserve">with other women with disabilities and </w:t>
      </w:r>
      <w:r>
        <w:rPr>
          <w:rFonts w:ascii="Arial Narrow" w:hAnsi="Arial Narrow"/>
          <w:lang w:val="en-GB"/>
        </w:rPr>
        <w:t>will lead them by example</w:t>
      </w:r>
      <w:r w:rsidRPr="00085BE6">
        <w:rPr>
          <w:rFonts w:ascii="Arial Narrow" w:hAnsi="Arial Narrow"/>
          <w:lang w:val="en-GB"/>
        </w:rPr>
        <w:t>.</w:t>
      </w:r>
    </w:p>
    <w:p w14:paraId="5B21EF2F" w14:textId="07FC8AEC" w:rsidR="00D859BE" w:rsidRPr="00085BE6" w:rsidRDefault="00D859BE" w:rsidP="00822279">
      <w:pPr>
        <w:numPr>
          <w:ilvl w:val="0"/>
          <w:numId w:val="47"/>
        </w:numPr>
        <w:rPr>
          <w:rFonts w:ascii="Arial Narrow" w:hAnsi="Arial Narrow"/>
        </w:rPr>
      </w:pPr>
      <w:r w:rsidRPr="00085BE6">
        <w:rPr>
          <w:rFonts w:ascii="Arial Narrow" w:hAnsi="Arial Narrow"/>
          <w:lang w:val="en-GB"/>
        </w:rPr>
        <w:t xml:space="preserve">Women beneficiaries established networks with each other to share </w:t>
      </w:r>
      <w:r>
        <w:rPr>
          <w:rFonts w:ascii="Arial Narrow" w:hAnsi="Arial Narrow"/>
          <w:lang w:val="en-GB"/>
        </w:rPr>
        <w:t>information and provide support and they will most likely be active and hopefully will expand.</w:t>
      </w:r>
    </w:p>
    <w:p w14:paraId="3FE1CDB8" w14:textId="29D92D44" w:rsidR="00D859BE" w:rsidRPr="00DB547A" w:rsidRDefault="00D859BE" w:rsidP="00822279">
      <w:pPr>
        <w:numPr>
          <w:ilvl w:val="0"/>
          <w:numId w:val="47"/>
        </w:numPr>
        <w:rPr>
          <w:rFonts w:ascii="Arial Narrow" w:hAnsi="Arial Narrow"/>
        </w:rPr>
      </w:pPr>
      <w:r w:rsidRPr="00085BE6">
        <w:rPr>
          <w:rFonts w:ascii="Arial Narrow" w:hAnsi="Arial Narrow"/>
          <w:lang w:val="en-GB"/>
        </w:rPr>
        <w:lastRenderedPageBreak/>
        <w:t>Many women with disabi</w:t>
      </w:r>
      <w:r>
        <w:rPr>
          <w:rFonts w:ascii="Arial Narrow" w:hAnsi="Arial Narrow"/>
          <w:lang w:val="en-GB"/>
        </w:rPr>
        <w:t>lities who benefitted from the P</w:t>
      </w:r>
      <w:r w:rsidRPr="00085BE6">
        <w:rPr>
          <w:rFonts w:ascii="Arial Narrow" w:hAnsi="Arial Narrow"/>
          <w:lang w:val="en-GB"/>
        </w:rPr>
        <w:t xml:space="preserve">roject will continue running their businesses and interest groups. </w:t>
      </w:r>
    </w:p>
    <w:p w14:paraId="6C8DF4D9" w14:textId="3D54E797" w:rsidR="00D859BE" w:rsidRPr="00DB547A" w:rsidRDefault="00D859BE" w:rsidP="00822279">
      <w:pPr>
        <w:numPr>
          <w:ilvl w:val="0"/>
          <w:numId w:val="47"/>
        </w:numPr>
        <w:rPr>
          <w:rFonts w:ascii="Arial Narrow" w:hAnsi="Arial Narrow"/>
        </w:rPr>
      </w:pPr>
      <w:r>
        <w:rPr>
          <w:rFonts w:ascii="Arial Narrow" w:hAnsi="Arial Narrow"/>
          <w:lang w:val="en-GB"/>
        </w:rPr>
        <w:t>Some Project beneficiaries have a strong potential to join public service and will be able to promote the disability agenda within the Government institutions.</w:t>
      </w:r>
    </w:p>
    <w:p w14:paraId="3F983F87" w14:textId="333AA1AA" w:rsidR="00D859BE" w:rsidRPr="00DB547A" w:rsidRDefault="00D859BE" w:rsidP="00822279">
      <w:pPr>
        <w:numPr>
          <w:ilvl w:val="0"/>
          <w:numId w:val="47"/>
        </w:numPr>
        <w:rPr>
          <w:rFonts w:ascii="Arial Narrow" w:hAnsi="Arial Narrow"/>
        </w:rPr>
      </w:pPr>
      <w:r>
        <w:rPr>
          <w:rFonts w:ascii="Arial Narrow" w:hAnsi="Arial Narrow"/>
          <w:lang w:val="en-GB"/>
        </w:rPr>
        <w:t>Many Project beneficiaries will continue their advocacy work and will communicate their ideas and suggestions to decision makers at the national and local levels.</w:t>
      </w:r>
    </w:p>
    <w:p w14:paraId="549DD80B" w14:textId="3CA5C6A1" w:rsidR="00D859BE" w:rsidRPr="00662D6A" w:rsidRDefault="00D859BE" w:rsidP="00822279">
      <w:pPr>
        <w:numPr>
          <w:ilvl w:val="0"/>
          <w:numId w:val="47"/>
        </w:numPr>
        <w:rPr>
          <w:rFonts w:ascii="Arial Narrow" w:hAnsi="Arial Narrow"/>
        </w:rPr>
      </w:pPr>
      <w:r w:rsidRPr="00085BE6">
        <w:rPr>
          <w:rFonts w:ascii="Arial Narrow" w:hAnsi="Arial Narrow"/>
          <w:lang w:val="en-GB"/>
        </w:rPr>
        <w:t>Ministries and other</w:t>
      </w:r>
      <w:r w:rsidR="00845BF4">
        <w:rPr>
          <w:rFonts w:ascii="Arial Narrow" w:hAnsi="Arial Narrow"/>
          <w:lang w:val="en-GB"/>
        </w:rPr>
        <w:t xml:space="preserve"> organizations attended by</w:t>
      </w:r>
      <w:r>
        <w:rPr>
          <w:rFonts w:ascii="Arial Narrow" w:hAnsi="Arial Narrow"/>
          <w:lang w:val="en-GB"/>
        </w:rPr>
        <w:t xml:space="preserve"> P</w:t>
      </w:r>
      <w:r w:rsidRPr="00085BE6">
        <w:rPr>
          <w:rFonts w:ascii="Arial Narrow" w:hAnsi="Arial Narrow"/>
          <w:lang w:val="en-GB"/>
        </w:rPr>
        <w:t xml:space="preserve">roject beneficiaries are willing and interested in conducting further dialogue and meetings </w:t>
      </w:r>
      <w:r>
        <w:rPr>
          <w:rFonts w:ascii="Arial Narrow" w:hAnsi="Arial Narrow"/>
          <w:lang w:val="en-GB"/>
        </w:rPr>
        <w:t>with persons with disabilities and most likely will organize meetings with PWDs themselves.</w:t>
      </w:r>
    </w:p>
    <w:p w14:paraId="232E0532" w14:textId="2736A5C8" w:rsidR="00D859BE" w:rsidRPr="00662D6A" w:rsidRDefault="00D859BE" w:rsidP="00822279">
      <w:pPr>
        <w:pStyle w:val="ListParagraph"/>
        <w:numPr>
          <w:ilvl w:val="0"/>
          <w:numId w:val="47"/>
        </w:numPr>
        <w:rPr>
          <w:rFonts w:ascii="Arial Narrow" w:hAnsi="Arial Narrow"/>
          <w:lang w:val="en-US"/>
        </w:rPr>
      </w:pPr>
      <w:r>
        <w:rPr>
          <w:rFonts w:ascii="Arial Narrow" w:hAnsi="Arial Narrow"/>
          <w:lang w:val="en-US"/>
        </w:rPr>
        <w:t>DBST</w:t>
      </w:r>
      <w:r w:rsidRPr="00662D6A">
        <w:rPr>
          <w:rFonts w:ascii="Arial Narrow" w:hAnsi="Arial Narrow"/>
          <w:lang w:val="en-US"/>
        </w:rPr>
        <w:t xml:space="preserve"> will continue using training materials </w:t>
      </w:r>
      <w:r>
        <w:rPr>
          <w:rFonts w:ascii="Arial Narrow" w:hAnsi="Arial Narrow"/>
          <w:lang w:val="en-US"/>
        </w:rPr>
        <w:t xml:space="preserve">developed through the Project </w:t>
      </w:r>
      <w:r w:rsidRPr="00662D6A">
        <w:rPr>
          <w:rFonts w:ascii="Arial Narrow" w:hAnsi="Arial Narrow"/>
          <w:lang w:val="en-US"/>
        </w:rPr>
        <w:t>in all its branches and</w:t>
      </w:r>
      <w:r>
        <w:rPr>
          <w:rFonts w:ascii="Arial Narrow" w:hAnsi="Arial Narrow"/>
          <w:lang w:val="en-US"/>
        </w:rPr>
        <w:t xml:space="preserve"> will encourage Project beneficiaries</w:t>
      </w:r>
      <w:r w:rsidRPr="00662D6A">
        <w:rPr>
          <w:rFonts w:ascii="Arial Narrow" w:hAnsi="Arial Narrow"/>
          <w:lang w:val="en-US"/>
        </w:rPr>
        <w:t xml:space="preserve"> to share their new knowledge and skills with other women. Trained women will</w:t>
      </w:r>
      <w:r>
        <w:rPr>
          <w:rFonts w:ascii="Arial Narrow" w:hAnsi="Arial Narrow"/>
          <w:lang w:val="en-US"/>
        </w:rPr>
        <w:t xml:space="preserve"> </w:t>
      </w:r>
      <w:r w:rsidRPr="00662D6A">
        <w:rPr>
          <w:rFonts w:ascii="Arial Narrow" w:hAnsi="Arial Narrow"/>
          <w:lang w:val="en-US"/>
        </w:rPr>
        <w:t>have a privilege to be hired fir</w:t>
      </w:r>
      <w:r>
        <w:rPr>
          <w:rFonts w:ascii="Arial Narrow" w:hAnsi="Arial Narrow"/>
          <w:lang w:val="en-US"/>
        </w:rPr>
        <w:t>st if any job opportunity opens up</w:t>
      </w:r>
      <w:r w:rsidRPr="00662D6A">
        <w:rPr>
          <w:rFonts w:ascii="Arial Narrow" w:hAnsi="Arial Narrow"/>
          <w:lang w:val="en-US"/>
        </w:rPr>
        <w:t xml:space="preserve"> in DBST.</w:t>
      </w:r>
    </w:p>
    <w:p w14:paraId="14C3983B" w14:textId="0DD85BC0" w:rsidR="00D859BE" w:rsidRPr="00662D6A" w:rsidRDefault="00D859BE" w:rsidP="00822279">
      <w:pPr>
        <w:pStyle w:val="ListParagraph"/>
        <w:numPr>
          <w:ilvl w:val="0"/>
          <w:numId w:val="47"/>
        </w:numPr>
        <w:rPr>
          <w:rFonts w:ascii="Arial Narrow" w:hAnsi="Arial Narrow"/>
          <w:lang w:val="en-US"/>
        </w:rPr>
      </w:pPr>
      <w:r>
        <w:rPr>
          <w:rFonts w:ascii="Arial Narrow" w:hAnsi="Arial Narrow"/>
          <w:lang w:val="en-US"/>
        </w:rPr>
        <w:t>A</w:t>
      </w:r>
      <w:r w:rsidRPr="00662D6A">
        <w:rPr>
          <w:rFonts w:ascii="Arial Narrow" w:hAnsi="Arial Narrow"/>
          <w:lang w:val="en-US"/>
        </w:rPr>
        <w:t>ctive women-leaders will be invited to participate in the meetings of the Board of DBST and</w:t>
      </w:r>
      <w:r>
        <w:rPr>
          <w:rFonts w:ascii="Arial Narrow" w:hAnsi="Arial Narrow"/>
          <w:lang w:val="en-US"/>
        </w:rPr>
        <w:t xml:space="preserve"> d</w:t>
      </w:r>
      <w:r w:rsidRPr="00662D6A">
        <w:rPr>
          <w:rFonts w:ascii="Arial Narrow" w:hAnsi="Arial Narrow"/>
          <w:lang w:val="en-US"/>
        </w:rPr>
        <w:t>iscuss possible interactions with governmental agencies on different matters.</w:t>
      </w:r>
    </w:p>
    <w:p w14:paraId="660F4F02" w14:textId="77777777" w:rsidR="00D859BE" w:rsidRDefault="00D859BE" w:rsidP="008D5C5F">
      <w:pPr>
        <w:tabs>
          <w:tab w:val="left" w:pos="540"/>
        </w:tabs>
        <w:suppressAutoHyphens/>
        <w:rPr>
          <w:rFonts w:ascii="Arial Narrow" w:hAnsi="Arial Narrow"/>
        </w:rPr>
      </w:pPr>
    </w:p>
    <w:p w14:paraId="1B3C8CCC" w14:textId="12FF9481" w:rsidR="00D859BE" w:rsidRDefault="00D859BE" w:rsidP="008D5C5F">
      <w:pPr>
        <w:tabs>
          <w:tab w:val="left" w:pos="540"/>
        </w:tabs>
        <w:suppressAutoHyphens/>
        <w:rPr>
          <w:rFonts w:ascii="Arial Narrow" w:hAnsi="Arial Narrow"/>
        </w:rPr>
      </w:pPr>
      <w:r>
        <w:rPr>
          <w:rFonts w:ascii="Arial Narrow" w:hAnsi="Arial Narrow"/>
        </w:rPr>
        <w:t>Some opportunities to influence policy changes were missed, however. To further enhance the Project sustainability, it could have involved women leaders into finalization of t</w:t>
      </w:r>
      <w:r w:rsidRPr="002E2474">
        <w:rPr>
          <w:rFonts w:ascii="Arial Narrow" w:hAnsi="Arial Narrow"/>
        </w:rPr>
        <w:t xml:space="preserve">he National Action Plan on Gender Equality in </w:t>
      </w:r>
      <w:r>
        <w:rPr>
          <w:rFonts w:ascii="Arial Narrow" w:hAnsi="Arial Narrow"/>
        </w:rPr>
        <w:t>Turkmenistan for 2015-2020</w:t>
      </w:r>
      <w:r w:rsidRPr="002E2474">
        <w:rPr>
          <w:rFonts w:ascii="Arial Narrow" w:hAnsi="Arial Narrow"/>
        </w:rPr>
        <w:t xml:space="preserve"> issued by th</w:t>
      </w:r>
      <w:r>
        <w:rPr>
          <w:rFonts w:ascii="Arial Narrow" w:hAnsi="Arial Narrow"/>
        </w:rPr>
        <w:t>e Government in January 2015 that</w:t>
      </w:r>
      <w:r w:rsidRPr="002E2474">
        <w:rPr>
          <w:rFonts w:ascii="Arial Narrow" w:hAnsi="Arial Narrow"/>
        </w:rPr>
        <w:t xml:space="preserve"> envisions development and implementation of national mechanisms for promoting gender equality</w:t>
      </w:r>
      <w:r>
        <w:rPr>
          <w:rFonts w:ascii="Arial Narrow" w:hAnsi="Arial Narrow"/>
        </w:rPr>
        <w:t xml:space="preserve"> in collaboration with UNFPA</w:t>
      </w:r>
      <w:r w:rsidRPr="002E2474">
        <w:rPr>
          <w:rFonts w:ascii="Arial Narrow" w:hAnsi="Arial Narrow"/>
        </w:rPr>
        <w:t xml:space="preserve">. </w:t>
      </w:r>
      <w:r>
        <w:rPr>
          <w:rFonts w:ascii="Arial Narrow" w:hAnsi="Arial Narrow"/>
        </w:rPr>
        <w:t>The Project could have advocated the inclusion of specific actions targeting women with disabilities into such national gender mechanisms and activities, such as targeting stereotypes and i</w:t>
      </w:r>
      <w:r w:rsidRPr="002E2474">
        <w:rPr>
          <w:rFonts w:ascii="Arial Narrow" w:hAnsi="Arial Narrow"/>
        </w:rPr>
        <w:t>ncreased participation of women in social, political and professio</w:t>
      </w:r>
      <w:r>
        <w:rPr>
          <w:rFonts w:ascii="Arial Narrow" w:hAnsi="Arial Narrow"/>
        </w:rPr>
        <w:t>nal life and w</w:t>
      </w:r>
      <w:r w:rsidRPr="002E2474">
        <w:rPr>
          <w:rFonts w:ascii="Arial Narrow" w:hAnsi="Arial Narrow"/>
        </w:rPr>
        <w:t>omen and emp</w:t>
      </w:r>
      <w:r>
        <w:rPr>
          <w:rFonts w:ascii="Arial Narrow" w:hAnsi="Arial Narrow"/>
        </w:rPr>
        <w:t>loyment.</w:t>
      </w:r>
    </w:p>
    <w:p w14:paraId="7CF23849" w14:textId="77777777" w:rsidR="00D859BE" w:rsidRDefault="00D859BE" w:rsidP="008D5C5F">
      <w:pPr>
        <w:tabs>
          <w:tab w:val="left" w:pos="540"/>
        </w:tabs>
        <w:suppressAutoHyphens/>
        <w:rPr>
          <w:rFonts w:ascii="Arial Narrow" w:hAnsi="Arial Narrow"/>
        </w:rPr>
      </w:pPr>
    </w:p>
    <w:p w14:paraId="3CE188CA" w14:textId="3EC1E3AF" w:rsidR="00D859BE" w:rsidRPr="00DB547A" w:rsidRDefault="00D859BE" w:rsidP="00DB547A">
      <w:pPr>
        <w:tabs>
          <w:tab w:val="left" w:pos="540"/>
        </w:tabs>
        <w:suppressAutoHyphens/>
        <w:rPr>
          <w:rFonts w:ascii="Arial Narrow" w:hAnsi="Arial Narrow"/>
        </w:rPr>
      </w:pPr>
      <w:r>
        <w:rPr>
          <w:rFonts w:ascii="Arial Narrow" w:hAnsi="Arial Narrow"/>
        </w:rPr>
        <w:t>There are a few areas where Project sustainability could have been improved. The Project procured computers and a</w:t>
      </w:r>
      <w:r w:rsidRPr="00607BD4">
        <w:rPr>
          <w:rFonts w:ascii="Arial Narrow" w:hAnsi="Arial Narrow"/>
          <w:lang w:val="en-US"/>
        </w:rPr>
        <w:t xml:space="preserve"> spec</w:t>
      </w:r>
      <w:r>
        <w:rPr>
          <w:rFonts w:ascii="Arial Narrow" w:hAnsi="Arial Narrow"/>
          <w:lang w:val="en-US"/>
        </w:rPr>
        <w:t>ial software JAWS for</w:t>
      </w:r>
      <w:r w:rsidRPr="00607BD4">
        <w:rPr>
          <w:rFonts w:ascii="Arial Narrow" w:hAnsi="Arial Narrow"/>
          <w:lang w:val="en-US"/>
        </w:rPr>
        <w:t xml:space="preserve"> people with visual impairment </w:t>
      </w:r>
      <w:r>
        <w:rPr>
          <w:rFonts w:ascii="Arial Narrow" w:hAnsi="Arial Narrow"/>
          <w:lang w:val="en-US"/>
        </w:rPr>
        <w:t>into the computer lab of DBST. The training participants acquired the necessary</w:t>
      </w:r>
      <w:r w:rsidRPr="00607BD4">
        <w:rPr>
          <w:rFonts w:ascii="Arial Narrow" w:hAnsi="Arial Narrow"/>
          <w:lang w:val="en-US"/>
        </w:rPr>
        <w:t xml:space="preserve"> computer </w:t>
      </w:r>
      <w:r>
        <w:rPr>
          <w:rFonts w:ascii="Arial Narrow" w:hAnsi="Arial Narrow"/>
          <w:lang w:val="en-US"/>
        </w:rPr>
        <w:t>skills and were extensively using the lab. The equipment and software were transferred to DBST after the Project completion but they were underutilized as DBST did not have the necessary funds to run I</w:t>
      </w:r>
      <w:r w:rsidR="00845BF4">
        <w:rPr>
          <w:rFonts w:ascii="Arial Narrow" w:hAnsi="Arial Narrow"/>
          <w:lang w:val="en-US"/>
        </w:rPr>
        <w:t>C</w:t>
      </w:r>
      <w:r>
        <w:rPr>
          <w:rFonts w:ascii="Arial Narrow" w:hAnsi="Arial Narrow"/>
          <w:lang w:val="en-US"/>
        </w:rPr>
        <w:t>T courses for its members.</w:t>
      </w:r>
    </w:p>
    <w:p w14:paraId="5B0A801C" w14:textId="77777777" w:rsidR="00D859BE" w:rsidRPr="00293CF7" w:rsidRDefault="00D859BE" w:rsidP="00293CF7">
      <w:pPr>
        <w:rPr>
          <w:rFonts w:ascii="Arial Narrow" w:hAnsi="Arial Narrow"/>
          <w:lang w:val="en-US"/>
        </w:rPr>
      </w:pPr>
    </w:p>
    <w:p w14:paraId="478ABF2E" w14:textId="2F487835" w:rsidR="00D859BE" w:rsidRDefault="00D859BE" w:rsidP="00845BF4">
      <w:pPr>
        <w:tabs>
          <w:tab w:val="left" w:pos="540"/>
        </w:tabs>
        <w:suppressAutoHyphens/>
        <w:rPr>
          <w:rFonts w:ascii="Arial Narrow" w:hAnsi="Arial Narrow" w:cs="Arial"/>
          <w:b/>
          <w:szCs w:val="22"/>
          <w:lang w:val="en-GB"/>
        </w:rPr>
      </w:pPr>
      <w:r w:rsidRPr="00C85BC4">
        <w:rPr>
          <w:rFonts w:ascii="Arial Narrow" w:hAnsi="Arial Narrow" w:cs="Arial"/>
          <w:szCs w:val="22"/>
          <w:lang w:val="en-GB"/>
        </w:rPr>
        <w:t>The prospects for further development of related interventions after the end of external suppo</w:t>
      </w:r>
      <w:r>
        <w:rPr>
          <w:rFonts w:ascii="Arial Narrow" w:hAnsi="Arial Narrow" w:cs="Arial"/>
          <w:szCs w:val="22"/>
          <w:lang w:val="en-GB"/>
        </w:rPr>
        <w:t>rt are questionable</w:t>
      </w:r>
      <w:r w:rsidRPr="00C85BC4">
        <w:rPr>
          <w:rFonts w:ascii="Arial Narrow" w:hAnsi="Arial Narrow" w:cs="Arial"/>
          <w:szCs w:val="22"/>
          <w:lang w:val="en-GB"/>
        </w:rPr>
        <w:t>.</w:t>
      </w:r>
      <w:r w:rsidRPr="000A3575">
        <w:rPr>
          <w:rFonts w:ascii="Arial Narrow" w:hAnsi="Arial Narrow" w:cs="Arial"/>
          <w:b/>
          <w:szCs w:val="22"/>
          <w:lang w:val="en-GB"/>
        </w:rPr>
        <w:t xml:space="preserve"> </w:t>
      </w:r>
      <w:r>
        <w:rPr>
          <w:rFonts w:ascii="Arial Narrow" w:hAnsi="Arial Narrow"/>
          <w:lang w:val="en-US"/>
        </w:rPr>
        <w:t>The consultant found that the</w:t>
      </w:r>
      <w:r w:rsidRPr="000C6BAF">
        <w:rPr>
          <w:rFonts w:ascii="Arial Narrow" w:hAnsi="Arial Narrow"/>
          <w:lang w:val="en-US"/>
        </w:rPr>
        <w:t xml:space="preserve"> weakest</w:t>
      </w:r>
      <w:r>
        <w:rPr>
          <w:rFonts w:ascii="Arial Narrow" w:hAnsi="Arial Narrow"/>
          <w:lang w:val="en-US"/>
        </w:rPr>
        <w:t xml:space="preserve"> part of the Project is its financial viability as there is no </w:t>
      </w:r>
      <w:r w:rsidRPr="000C6BAF">
        <w:rPr>
          <w:rFonts w:ascii="Arial Narrow" w:hAnsi="Arial Narrow"/>
          <w:lang w:val="en-US"/>
        </w:rPr>
        <w:t>clear</w:t>
      </w:r>
      <w:r>
        <w:rPr>
          <w:rFonts w:ascii="Arial Narrow" w:hAnsi="Arial Narrow"/>
          <w:lang w:val="en-US"/>
        </w:rPr>
        <w:t xml:space="preserve"> </w:t>
      </w:r>
      <w:r w:rsidRPr="000C6BAF">
        <w:rPr>
          <w:rFonts w:ascii="Arial Narrow" w:hAnsi="Arial Narrow"/>
          <w:lang w:val="en-US"/>
        </w:rPr>
        <w:t>pi</w:t>
      </w:r>
      <w:r>
        <w:rPr>
          <w:rFonts w:ascii="Arial Narrow" w:hAnsi="Arial Narrow"/>
          <w:lang w:val="en-US"/>
        </w:rPr>
        <w:t>cture on how funding of similar, well designed and needed training interventions</w:t>
      </w:r>
      <w:r w:rsidRPr="000C6BAF">
        <w:rPr>
          <w:rFonts w:ascii="Arial Narrow" w:hAnsi="Arial Narrow"/>
          <w:lang w:val="en-US"/>
        </w:rPr>
        <w:t xml:space="preserve"> will be maintained.</w:t>
      </w:r>
      <w:r>
        <w:rPr>
          <w:rFonts w:ascii="Arial Narrow" w:hAnsi="Arial Narrow"/>
          <w:lang w:val="en-US"/>
        </w:rPr>
        <w:t xml:space="preserve"> </w:t>
      </w:r>
    </w:p>
    <w:p w14:paraId="5AA89E66" w14:textId="77777777" w:rsidR="00382E38" w:rsidRDefault="00382E38" w:rsidP="00845BF4">
      <w:pPr>
        <w:tabs>
          <w:tab w:val="left" w:pos="540"/>
        </w:tabs>
        <w:suppressAutoHyphens/>
        <w:rPr>
          <w:rFonts w:ascii="Arial Narrow" w:hAnsi="Arial Narrow" w:cs="Arial"/>
          <w:b/>
          <w:szCs w:val="22"/>
          <w:lang w:val="en-GB"/>
        </w:rPr>
      </w:pPr>
    </w:p>
    <w:p w14:paraId="11D18693" w14:textId="77777777" w:rsidR="00382E38" w:rsidRDefault="00382E38" w:rsidP="00845BF4">
      <w:pPr>
        <w:tabs>
          <w:tab w:val="left" w:pos="540"/>
        </w:tabs>
        <w:suppressAutoHyphens/>
        <w:rPr>
          <w:rFonts w:ascii="Arial Narrow" w:hAnsi="Arial Narrow" w:cs="Arial"/>
          <w:b/>
          <w:szCs w:val="22"/>
          <w:lang w:val="en-GB"/>
        </w:rPr>
      </w:pPr>
    </w:p>
    <w:p w14:paraId="2E246EE0" w14:textId="77777777" w:rsidR="00382E38" w:rsidRPr="00845BF4" w:rsidRDefault="00382E38" w:rsidP="00845BF4">
      <w:pPr>
        <w:tabs>
          <w:tab w:val="left" w:pos="540"/>
        </w:tabs>
        <w:suppressAutoHyphens/>
        <w:rPr>
          <w:rFonts w:ascii="Arial Narrow" w:hAnsi="Arial Narrow" w:cs="Arial"/>
          <w:b/>
          <w:szCs w:val="22"/>
          <w:lang w:val="en-GB"/>
        </w:rPr>
      </w:pPr>
    </w:p>
    <w:p w14:paraId="4C24BC90" w14:textId="77777777" w:rsidR="00D859BE" w:rsidRDefault="00D859BE" w:rsidP="003C2BCE">
      <w:pPr>
        <w:rPr>
          <w:rFonts w:ascii="Arial Narrow" w:hAnsi="Arial Narrow"/>
          <w:lang w:val="en-US"/>
        </w:rPr>
      </w:pPr>
    </w:p>
    <w:p w14:paraId="63D5687B" w14:textId="54610DD7" w:rsidR="00D859BE" w:rsidRPr="00B169F7" w:rsidRDefault="00D859BE" w:rsidP="00807A1A">
      <w:pPr>
        <w:pStyle w:val="Heading1"/>
        <w:numPr>
          <w:ilvl w:val="0"/>
          <w:numId w:val="0"/>
        </w:numPr>
        <w:ind w:left="360"/>
      </w:pPr>
      <w:bookmarkStart w:id="40" w:name="_Toc303804851"/>
      <w:bookmarkStart w:id="41" w:name="_Toc304886568"/>
      <w:proofErr w:type="gramStart"/>
      <w:r>
        <w:t>6  LESSONS</w:t>
      </w:r>
      <w:proofErr w:type="gramEnd"/>
      <w:r>
        <w:t xml:space="preserve"> LEARNED</w:t>
      </w:r>
      <w:bookmarkEnd w:id="40"/>
      <w:bookmarkEnd w:id="41"/>
    </w:p>
    <w:p w14:paraId="3862C76A" w14:textId="77777777" w:rsidR="00D859BE" w:rsidRDefault="00D859BE" w:rsidP="003C2BCE">
      <w:pPr>
        <w:rPr>
          <w:rFonts w:ascii="Arial Narrow" w:hAnsi="Arial Narrow"/>
          <w:lang w:val="en-US"/>
        </w:rPr>
      </w:pPr>
    </w:p>
    <w:p w14:paraId="644B9437" w14:textId="0A41552C" w:rsidR="00D859BE" w:rsidRPr="00C65361" w:rsidRDefault="00D859BE" w:rsidP="00F9302D">
      <w:pPr>
        <w:contextualSpacing/>
        <w:rPr>
          <w:rFonts w:ascii="Arial Narrow" w:hAnsi="Arial Narrow"/>
          <w:b/>
          <w:lang w:val="en-US"/>
        </w:rPr>
      </w:pPr>
      <w:r w:rsidRPr="00C65361">
        <w:rPr>
          <w:rFonts w:ascii="Arial Narrow" w:hAnsi="Arial Narrow"/>
          <w:b/>
          <w:lang w:val="en-US"/>
        </w:rPr>
        <w:t xml:space="preserve">The </w:t>
      </w:r>
      <w:r>
        <w:rPr>
          <w:rFonts w:ascii="Arial Narrow" w:hAnsi="Arial Narrow"/>
          <w:b/>
          <w:lang w:val="en-US"/>
        </w:rPr>
        <w:t>consultant identifies the following core lessons:</w:t>
      </w:r>
    </w:p>
    <w:p w14:paraId="4281E975" w14:textId="77777777" w:rsidR="00D859BE" w:rsidRDefault="00D859BE" w:rsidP="00F9302D">
      <w:pPr>
        <w:contextualSpacing/>
        <w:rPr>
          <w:rFonts w:ascii="Arial Narrow" w:hAnsi="Arial Narrow"/>
          <w:lang w:val="en-US"/>
        </w:rPr>
      </w:pPr>
      <w:r>
        <w:rPr>
          <w:rFonts w:ascii="Arial Narrow" w:hAnsi="Arial Narrow"/>
          <w:lang w:val="en-US"/>
        </w:rPr>
        <w:t xml:space="preserve"> </w:t>
      </w:r>
    </w:p>
    <w:p w14:paraId="59A60589" w14:textId="30C2CB1B" w:rsidR="00D859BE" w:rsidRPr="00CA6D68" w:rsidRDefault="00D859BE" w:rsidP="00822279">
      <w:pPr>
        <w:pStyle w:val="ListParagraph"/>
        <w:numPr>
          <w:ilvl w:val="0"/>
          <w:numId w:val="39"/>
        </w:numPr>
        <w:tabs>
          <w:tab w:val="left" w:pos="540"/>
        </w:tabs>
        <w:suppressAutoHyphens/>
        <w:rPr>
          <w:rFonts w:ascii="Arial Narrow" w:hAnsi="Arial Narrow" w:cs="Arial"/>
          <w:szCs w:val="22"/>
          <w:lang w:val="en-GB"/>
        </w:rPr>
      </w:pPr>
      <w:r w:rsidRPr="00267686">
        <w:rPr>
          <w:rFonts w:ascii="Arial Narrow" w:eastAsia="Times New Roman" w:hAnsi="Arial Narrow"/>
          <w:lang w:val="en-US"/>
        </w:rPr>
        <w:t>As the barriers an</w:t>
      </w:r>
      <w:r>
        <w:rPr>
          <w:rFonts w:ascii="Arial Narrow" w:eastAsia="Times New Roman" w:hAnsi="Arial Narrow"/>
          <w:lang w:val="en-US"/>
        </w:rPr>
        <w:t>d challenges faced by women with disabilities</w:t>
      </w:r>
      <w:r w:rsidRPr="00267686">
        <w:rPr>
          <w:rFonts w:ascii="Arial Narrow" w:eastAsia="Times New Roman" w:hAnsi="Arial Narrow"/>
          <w:lang w:val="en-US"/>
        </w:rPr>
        <w:t xml:space="preserve"> are multi-faceted and mu</w:t>
      </w:r>
      <w:r>
        <w:rPr>
          <w:rFonts w:ascii="Arial Narrow" w:eastAsia="Times New Roman" w:hAnsi="Arial Narrow"/>
          <w:lang w:val="en-US"/>
        </w:rPr>
        <w:t>lti-dimensional, UNDP was correct in adopting</w:t>
      </w:r>
      <w:r w:rsidRPr="00267686">
        <w:rPr>
          <w:rFonts w:ascii="Arial Narrow" w:eastAsia="Times New Roman" w:hAnsi="Arial Narrow"/>
          <w:lang w:val="en-US"/>
        </w:rPr>
        <w:t xml:space="preserve"> a comprehensive approach addressing multiple </w:t>
      </w:r>
      <w:r w:rsidRPr="00267686">
        <w:rPr>
          <w:rFonts w:ascii="Arial Narrow" w:eastAsia="Times New Roman" w:hAnsi="Arial Narrow"/>
          <w:lang w:val="en-US"/>
        </w:rPr>
        <w:lastRenderedPageBreak/>
        <w:t xml:space="preserve">barriers </w:t>
      </w:r>
      <w:r>
        <w:rPr>
          <w:rFonts w:ascii="Arial Narrow" w:eastAsia="Times New Roman" w:hAnsi="Arial Narrow"/>
          <w:lang w:val="en-US"/>
        </w:rPr>
        <w:t xml:space="preserve">faced by women with disabilities, strengthening their leadership capacities and providing them with an opportunity to engage into direct dialogue with decision makers. </w:t>
      </w:r>
    </w:p>
    <w:p w14:paraId="1EDCEC7F" w14:textId="77777777" w:rsidR="00D859BE" w:rsidRPr="00CA6D68" w:rsidRDefault="00D859BE" w:rsidP="00CA6D68">
      <w:pPr>
        <w:tabs>
          <w:tab w:val="left" w:pos="540"/>
        </w:tabs>
        <w:suppressAutoHyphens/>
        <w:rPr>
          <w:rFonts w:ascii="Arial Narrow" w:hAnsi="Arial Narrow" w:cs="Arial"/>
          <w:szCs w:val="22"/>
          <w:lang w:val="en-GB"/>
        </w:rPr>
      </w:pPr>
    </w:p>
    <w:p w14:paraId="78DB06C5" w14:textId="0CB919CA" w:rsidR="00D859BE" w:rsidRDefault="00D859BE" w:rsidP="00822279">
      <w:pPr>
        <w:pStyle w:val="ListParagraph"/>
        <w:numPr>
          <w:ilvl w:val="0"/>
          <w:numId w:val="39"/>
        </w:numPr>
        <w:tabs>
          <w:tab w:val="left" w:pos="540"/>
        </w:tabs>
        <w:suppressAutoHyphens/>
        <w:rPr>
          <w:rFonts w:ascii="Arial Narrow" w:hAnsi="Arial Narrow" w:cs="Arial"/>
          <w:szCs w:val="22"/>
          <w:lang w:val="en-GB"/>
        </w:rPr>
      </w:pPr>
      <w:r>
        <w:rPr>
          <w:rFonts w:ascii="Arial Narrow" w:hAnsi="Arial Narrow" w:cs="Arial"/>
          <w:szCs w:val="22"/>
          <w:lang w:val="en-GB"/>
        </w:rPr>
        <w:t>The barriers faced by women with disabilities include in addition to limited access to educational, vocational training opportunities, employment, limited accessibility of bu</w:t>
      </w:r>
      <w:r w:rsidR="00382E38">
        <w:rPr>
          <w:rFonts w:ascii="Arial Narrow" w:hAnsi="Arial Narrow" w:cs="Arial"/>
          <w:szCs w:val="22"/>
          <w:lang w:val="en-GB"/>
        </w:rPr>
        <w:t>ildings</w:t>
      </w:r>
      <w:r>
        <w:rPr>
          <w:rFonts w:ascii="Arial Narrow" w:hAnsi="Arial Narrow" w:cs="Arial"/>
          <w:szCs w:val="22"/>
          <w:lang w:val="en-GB"/>
        </w:rPr>
        <w:t xml:space="preserve"> also a</w:t>
      </w:r>
      <w:r w:rsidRPr="00CA6D68">
        <w:rPr>
          <w:rFonts w:ascii="Arial Narrow" w:hAnsi="Arial Narrow" w:cs="Arial"/>
          <w:szCs w:val="22"/>
          <w:lang w:val="en-GB"/>
        </w:rPr>
        <w:t>ttitudinal barriers, which include low levels of expectations, fear, ignorance, misdirected charity, and</w:t>
      </w:r>
      <w:r>
        <w:rPr>
          <w:rFonts w:ascii="Arial Narrow" w:hAnsi="Arial Narrow" w:cs="Arial"/>
          <w:szCs w:val="22"/>
          <w:lang w:val="en-GB"/>
        </w:rPr>
        <w:t xml:space="preserve"> pity. For example, some teachers working in boarding schools had</w:t>
      </w:r>
      <w:r w:rsidRPr="00CA6D68">
        <w:rPr>
          <w:rFonts w:ascii="Arial Narrow" w:hAnsi="Arial Narrow" w:cs="Arial"/>
          <w:szCs w:val="22"/>
          <w:lang w:val="en-GB"/>
        </w:rPr>
        <w:t xml:space="preserve"> </w:t>
      </w:r>
      <w:r>
        <w:rPr>
          <w:rFonts w:ascii="Arial Narrow" w:hAnsi="Arial Narrow" w:cs="Arial"/>
          <w:szCs w:val="22"/>
          <w:lang w:val="en-GB"/>
        </w:rPr>
        <w:t xml:space="preserve">so </w:t>
      </w:r>
      <w:r w:rsidRPr="00CA6D68">
        <w:rPr>
          <w:rFonts w:ascii="Arial Narrow" w:hAnsi="Arial Narrow" w:cs="Arial"/>
          <w:szCs w:val="22"/>
          <w:lang w:val="en-GB"/>
        </w:rPr>
        <w:t>low expectations for the social inclusion of their students with disabilities</w:t>
      </w:r>
      <w:r>
        <w:rPr>
          <w:rFonts w:ascii="Arial Narrow" w:hAnsi="Arial Narrow" w:cs="Arial"/>
          <w:szCs w:val="22"/>
          <w:lang w:val="en-GB"/>
        </w:rPr>
        <w:t xml:space="preserve"> that did not develop any </w:t>
      </w:r>
      <w:r w:rsidRPr="00CA6D68">
        <w:rPr>
          <w:rFonts w:ascii="Arial Narrow" w:hAnsi="Arial Narrow" w:cs="Arial"/>
          <w:szCs w:val="22"/>
          <w:lang w:val="en-GB"/>
        </w:rPr>
        <w:t>plans for transition from school to a work</w:t>
      </w:r>
      <w:r>
        <w:rPr>
          <w:rFonts w:ascii="Arial Narrow" w:hAnsi="Arial Narrow" w:cs="Arial"/>
          <w:szCs w:val="22"/>
          <w:lang w:val="en-GB"/>
        </w:rPr>
        <w:t xml:space="preserve"> </w:t>
      </w:r>
      <w:r w:rsidRPr="00CA6D68">
        <w:rPr>
          <w:rFonts w:ascii="Arial Narrow" w:hAnsi="Arial Narrow" w:cs="Arial"/>
          <w:szCs w:val="22"/>
          <w:lang w:val="en-GB"/>
        </w:rPr>
        <w:t>setting or higher education.</w:t>
      </w:r>
      <w:r>
        <w:rPr>
          <w:rFonts w:ascii="Arial Narrow" w:hAnsi="Arial Narrow" w:cs="Arial"/>
          <w:szCs w:val="22"/>
          <w:lang w:val="en-GB"/>
        </w:rPr>
        <w:t xml:space="preserve"> </w:t>
      </w:r>
    </w:p>
    <w:p w14:paraId="6457B3B5" w14:textId="77777777" w:rsidR="00D859BE" w:rsidRPr="00431E30" w:rsidRDefault="00D859BE" w:rsidP="00431E30">
      <w:pPr>
        <w:tabs>
          <w:tab w:val="left" w:pos="540"/>
        </w:tabs>
        <w:suppressAutoHyphens/>
        <w:rPr>
          <w:rFonts w:ascii="Arial Narrow" w:hAnsi="Arial Narrow"/>
          <w:lang w:val="en-US"/>
        </w:rPr>
      </w:pPr>
    </w:p>
    <w:p w14:paraId="0DFC13B8" w14:textId="643E651D" w:rsidR="00D859BE" w:rsidRPr="00431E30" w:rsidRDefault="00D859BE" w:rsidP="00822279">
      <w:pPr>
        <w:pStyle w:val="ListParagraph"/>
        <w:numPr>
          <w:ilvl w:val="0"/>
          <w:numId w:val="39"/>
        </w:numPr>
        <w:tabs>
          <w:tab w:val="left" w:pos="540"/>
        </w:tabs>
        <w:suppressAutoHyphens/>
        <w:rPr>
          <w:rFonts w:ascii="Arial Narrow" w:hAnsi="Arial Narrow" w:cs="Arial"/>
          <w:szCs w:val="22"/>
          <w:lang w:val="en-GB"/>
        </w:rPr>
      </w:pPr>
      <w:r w:rsidRPr="00431E30">
        <w:rPr>
          <w:rFonts w:ascii="Arial Narrow" w:hAnsi="Arial Narrow"/>
          <w:lang w:val="en-US"/>
        </w:rPr>
        <w:t xml:space="preserve">It takes long time to change mindsets of decision makers from charity to social/human rights model of disability but once key decision makers embrace the concept, the development and implementation of disability-specific policies and strategies will become much easier in Turkmenistan where the availability of budget resource is not an issue. It is critically important to find champions of disability reforms in the Government and Mejlis and support them with additional training, study visits, etc. </w:t>
      </w:r>
      <w:r w:rsidRPr="00431E30">
        <w:rPr>
          <w:rFonts w:ascii="Arial Narrow" w:hAnsi="Arial Narrow" w:cs="Arial"/>
          <w:szCs w:val="22"/>
          <w:lang w:val="en-GB"/>
        </w:rPr>
        <w:t xml:space="preserve">A wide range of additional activities have to be implemented to build broader public awareness of social/human rights model of disability </w:t>
      </w:r>
      <w:r>
        <w:rPr>
          <w:rFonts w:ascii="Arial Narrow" w:hAnsi="Arial Narrow" w:cs="Arial"/>
          <w:szCs w:val="22"/>
          <w:lang w:val="en-GB"/>
        </w:rPr>
        <w:t xml:space="preserve">as well as </w:t>
      </w:r>
      <w:r w:rsidRPr="00431E30">
        <w:rPr>
          <w:rFonts w:ascii="Arial Narrow" w:hAnsi="Arial Narrow" w:cs="Arial"/>
          <w:szCs w:val="22"/>
          <w:lang w:val="en-GB"/>
        </w:rPr>
        <w:t xml:space="preserve">to ensure a broad societal buy in of disability </w:t>
      </w:r>
      <w:r>
        <w:rPr>
          <w:rFonts w:ascii="Arial Narrow" w:hAnsi="Arial Narrow" w:cs="Arial"/>
          <w:szCs w:val="22"/>
          <w:lang w:val="en-GB"/>
        </w:rPr>
        <w:t>reforms.</w:t>
      </w:r>
    </w:p>
    <w:p w14:paraId="2379AB3B" w14:textId="77777777" w:rsidR="00D859BE" w:rsidRDefault="00D859BE" w:rsidP="00D43DDF">
      <w:pPr>
        <w:pStyle w:val="ListParagraph"/>
        <w:tabs>
          <w:tab w:val="left" w:pos="540"/>
        </w:tabs>
        <w:suppressAutoHyphens/>
        <w:ind w:left="360"/>
        <w:rPr>
          <w:rFonts w:ascii="Arial Narrow" w:hAnsi="Arial Narrow" w:cs="Arial"/>
          <w:szCs w:val="22"/>
          <w:lang w:val="en-GB"/>
        </w:rPr>
      </w:pPr>
    </w:p>
    <w:p w14:paraId="0DAAC556" w14:textId="48B9F881" w:rsidR="00D859BE" w:rsidRPr="0036064A" w:rsidRDefault="00D859BE" w:rsidP="00822279">
      <w:pPr>
        <w:pStyle w:val="ListParagraph"/>
        <w:numPr>
          <w:ilvl w:val="0"/>
          <w:numId w:val="26"/>
        </w:numPr>
        <w:rPr>
          <w:rFonts w:ascii="Arial Narrow" w:hAnsi="Arial Narrow"/>
          <w:lang w:val="en-US"/>
        </w:rPr>
      </w:pPr>
      <w:r w:rsidRPr="0036064A">
        <w:rPr>
          <w:rFonts w:ascii="Arial Narrow" w:hAnsi="Arial Narrow"/>
          <w:lang w:val="en-GB"/>
        </w:rPr>
        <w:t>Capacity needs of all partners with responsibility for disability agenda are significant.</w:t>
      </w:r>
      <w:r>
        <w:rPr>
          <w:rFonts w:ascii="Arial Narrow" w:hAnsi="Arial Narrow"/>
          <w:lang w:val="en-GB"/>
        </w:rPr>
        <w:t xml:space="preserve"> </w:t>
      </w:r>
      <w:r w:rsidRPr="003873D8">
        <w:rPr>
          <w:rFonts w:ascii="Arial Narrow" w:hAnsi="Arial Narrow"/>
          <w:lang w:val="en-GB"/>
        </w:rPr>
        <w:t xml:space="preserve">UNDP </w:t>
      </w:r>
      <w:r>
        <w:rPr>
          <w:rFonts w:ascii="Arial Narrow" w:hAnsi="Arial Narrow"/>
          <w:lang w:val="en-GB"/>
        </w:rPr>
        <w:t xml:space="preserve">with DBST </w:t>
      </w:r>
      <w:r w:rsidRPr="003873D8">
        <w:rPr>
          <w:rFonts w:ascii="Arial Narrow" w:hAnsi="Arial Narrow"/>
          <w:lang w:val="en-GB"/>
        </w:rPr>
        <w:t xml:space="preserve">made an important contribution to strengthening </w:t>
      </w:r>
      <w:r>
        <w:rPr>
          <w:rFonts w:ascii="Arial Narrow" w:hAnsi="Arial Narrow"/>
          <w:lang w:val="en-GB"/>
        </w:rPr>
        <w:t xml:space="preserve">leadership </w:t>
      </w:r>
      <w:r w:rsidRPr="003873D8">
        <w:rPr>
          <w:rFonts w:ascii="Arial Narrow" w:hAnsi="Arial Narrow"/>
          <w:lang w:val="en-GB"/>
        </w:rPr>
        <w:t xml:space="preserve">capacities of </w:t>
      </w:r>
      <w:r>
        <w:rPr>
          <w:rFonts w:ascii="Arial Narrow" w:hAnsi="Arial Narrow"/>
          <w:lang w:val="en-GB"/>
        </w:rPr>
        <w:t xml:space="preserve">women with disabilities, but it may be difficult for them to realize this potential when the institutional and policy environment are not fully supportive of PWDs. </w:t>
      </w:r>
    </w:p>
    <w:p w14:paraId="353B9286" w14:textId="77777777" w:rsidR="00D859BE" w:rsidRPr="00C362AB" w:rsidRDefault="00D859BE" w:rsidP="00C362AB">
      <w:pPr>
        <w:rPr>
          <w:rFonts w:ascii="Arial Narrow" w:hAnsi="Arial Narrow"/>
        </w:rPr>
      </w:pPr>
    </w:p>
    <w:p w14:paraId="4B9EEB66" w14:textId="5B141208" w:rsidR="00D859BE" w:rsidRPr="00B1798E" w:rsidRDefault="00D859BE" w:rsidP="00822279">
      <w:pPr>
        <w:pStyle w:val="ListParagraph"/>
        <w:numPr>
          <w:ilvl w:val="0"/>
          <w:numId w:val="39"/>
        </w:numPr>
        <w:rPr>
          <w:rFonts w:ascii="Arial Narrow" w:hAnsi="Arial Narrow"/>
        </w:rPr>
      </w:pPr>
      <w:r w:rsidRPr="00B1798E">
        <w:rPr>
          <w:rFonts w:ascii="Arial Narrow" w:hAnsi="Arial Narrow"/>
        </w:rPr>
        <w:t xml:space="preserve">Turkmenistan lacks a national disability strategy, with specific objectives and targets in disability reforms. When Government long-term priorities in supporting persons with disabilities are unclear, it is difficult for donors to design and implement high impact interventions that would have the maximum possible impact on disability reforms. </w:t>
      </w:r>
    </w:p>
    <w:p w14:paraId="5DBD8B89" w14:textId="77777777" w:rsidR="00D859BE" w:rsidRPr="00CA6D68" w:rsidRDefault="00D859BE" w:rsidP="00CA6D68">
      <w:pPr>
        <w:tabs>
          <w:tab w:val="left" w:pos="540"/>
        </w:tabs>
        <w:suppressAutoHyphens/>
        <w:rPr>
          <w:rFonts w:ascii="Arial Narrow" w:hAnsi="Arial Narrow"/>
        </w:rPr>
      </w:pPr>
    </w:p>
    <w:p w14:paraId="10E8CA85" w14:textId="354A56C0" w:rsidR="00D859BE" w:rsidRDefault="00D859BE" w:rsidP="00822279">
      <w:pPr>
        <w:pStyle w:val="ListParagraph"/>
        <w:numPr>
          <w:ilvl w:val="0"/>
          <w:numId w:val="39"/>
        </w:numPr>
        <w:tabs>
          <w:tab w:val="left" w:pos="540"/>
        </w:tabs>
        <w:suppressAutoHyphens/>
        <w:rPr>
          <w:rFonts w:ascii="Arial Narrow" w:hAnsi="Arial Narrow"/>
        </w:rPr>
      </w:pPr>
      <w:r>
        <w:rPr>
          <w:rFonts w:ascii="Arial Narrow" w:hAnsi="Arial Narrow"/>
        </w:rPr>
        <w:t>Employment of women</w:t>
      </w:r>
      <w:r w:rsidRPr="00CA6D68">
        <w:rPr>
          <w:rFonts w:ascii="Arial Narrow" w:hAnsi="Arial Narrow"/>
        </w:rPr>
        <w:t xml:space="preserve"> with disabilities remains significantly restricted and,</w:t>
      </w:r>
      <w:r>
        <w:rPr>
          <w:rFonts w:ascii="Arial Narrow" w:hAnsi="Arial Narrow"/>
        </w:rPr>
        <w:t xml:space="preserve"> </w:t>
      </w:r>
      <w:r w:rsidRPr="00070F08">
        <w:rPr>
          <w:rFonts w:ascii="Arial Narrow" w:hAnsi="Arial Narrow"/>
        </w:rPr>
        <w:t xml:space="preserve">therefore, low. </w:t>
      </w:r>
    </w:p>
    <w:p w14:paraId="4A00DE58" w14:textId="77777777" w:rsidR="00D859BE" w:rsidRPr="00B1798E" w:rsidRDefault="00D859BE" w:rsidP="00B1798E">
      <w:pPr>
        <w:tabs>
          <w:tab w:val="left" w:pos="540"/>
        </w:tabs>
        <w:suppressAutoHyphens/>
        <w:rPr>
          <w:rFonts w:ascii="Arial Narrow" w:hAnsi="Arial Narrow"/>
        </w:rPr>
      </w:pPr>
    </w:p>
    <w:p w14:paraId="24AE33AB" w14:textId="77777777" w:rsidR="00D859BE" w:rsidRPr="00B1798E" w:rsidRDefault="00D859BE" w:rsidP="00822279">
      <w:pPr>
        <w:numPr>
          <w:ilvl w:val="0"/>
          <w:numId w:val="39"/>
        </w:numPr>
        <w:contextualSpacing/>
        <w:rPr>
          <w:rFonts w:ascii="Arial Narrow" w:hAnsi="Arial Narrow"/>
        </w:rPr>
      </w:pPr>
      <w:r w:rsidRPr="00085BE6">
        <w:rPr>
          <w:rFonts w:ascii="Arial Narrow" w:hAnsi="Arial Narrow"/>
          <w:lang w:val="en-US"/>
        </w:rPr>
        <w:t xml:space="preserve">Good education, resilience, confidence and self-advocacy skills are factors that contribute to success of women with disabilities. </w:t>
      </w:r>
    </w:p>
    <w:p w14:paraId="035A07AC" w14:textId="77777777" w:rsidR="00D859BE" w:rsidRPr="00085BE6" w:rsidRDefault="00D859BE" w:rsidP="00B1798E">
      <w:pPr>
        <w:contextualSpacing/>
        <w:rPr>
          <w:rFonts w:ascii="Arial Narrow" w:hAnsi="Arial Narrow"/>
        </w:rPr>
      </w:pPr>
    </w:p>
    <w:p w14:paraId="4BA13ACF" w14:textId="54AD34CC" w:rsidR="00D859BE" w:rsidRPr="00085BE6" w:rsidRDefault="00D859BE" w:rsidP="00822279">
      <w:pPr>
        <w:numPr>
          <w:ilvl w:val="0"/>
          <w:numId w:val="39"/>
        </w:numPr>
        <w:contextualSpacing/>
        <w:rPr>
          <w:rFonts w:ascii="Arial Narrow" w:hAnsi="Arial Narrow"/>
        </w:rPr>
      </w:pPr>
      <w:r>
        <w:rPr>
          <w:rFonts w:ascii="Arial Narrow" w:hAnsi="Arial Narrow"/>
          <w:lang w:val="en-US"/>
        </w:rPr>
        <w:t>Barriers faced by</w:t>
      </w:r>
      <w:r w:rsidRPr="00085BE6">
        <w:rPr>
          <w:rFonts w:ascii="Arial Narrow" w:hAnsi="Arial Narrow"/>
          <w:lang w:val="en-US"/>
        </w:rPr>
        <w:t xml:space="preserve"> women with disabilities </w:t>
      </w:r>
      <w:r>
        <w:rPr>
          <w:rFonts w:ascii="Arial Narrow" w:hAnsi="Arial Narrow"/>
          <w:lang w:val="en-US"/>
        </w:rPr>
        <w:t xml:space="preserve">can be eliminated and reduced if they </w:t>
      </w:r>
      <w:r w:rsidRPr="00085BE6">
        <w:rPr>
          <w:rFonts w:ascii="Arial Narrow" w:hAnsi="Arial Narrow"/>
          <w:lang w:val="en-US"/>
        </w:rPr>
        <w:t>are active and use any opportunity to communicate their needs and ideas to decision makers.</w:t>
      </w:r>
    </w:p>
    <w:p w14:paraId="69973CBD" w14:textId="77777777" w:rsidR="00D859BE" w:rsidRPr="00C362AB" w:rsidRDefault="00D859BE" w:rsidP="00C362AB">
      <w:pPr>
        <w:tabs>
          <w:tab w:val="left" w:pos="540"/>
        </w:tabs>
        <w:suppressAutoHyphens/>
        <w:rPr>
          <w:rFonts w:ascii="Arial Narrow" w:hAnsi="Arial Narrow" w:cs="Arial"/>
          <w:szCs w:val="22"/>
          <w:lang w:val="en-GB"/>
        </w:rPr>
      </w:pPr>
    </w:p>
    <w:p w14:paraId="7031FBE7" w14:textId="70F3499B" w:rsidR="00D859BE" w:rsidRPr="00C362AB" w:rsidRDefault="00D859BE" w:rsidP="00822279">
      <w:pPr>
        <w:numPr>
          <w:ilvl w:val="0"/>
          <w:numId w:val="39"/>
        </w:numPr>
        <w:rPr>
          <w:rFonts w:ascii="Arial Narrow" w:hAnsi="Arial Narrow"/>
          <w:lang w:val="en-US"/>
        </w:rPr>
      </w:pPr>
      <w:r>
        <w:rPr>
          <w:rFonts w:ascii="Arial Narrow" w:hAnsi="Arial Narrow"/>
          <w:lang w:val="en-US"/>
        </w:rPr>
        <w:t>Physical location of the Project office in the DBST helped to build excellent working relations with the national partner.</w:t>
      </w:r>
    </w:p>
    <w:p w14:paraId="55632CB4" w14:textId="77777777" w:rsidR="00D859BE" w:rsidRPr="000D3736" w:rsidRDefault="00D859BE" w:rsidP="00C235C4">
      <w:pPr>
        <w:contextualSpacing/>
      </w:pPr>
    </w:p>
    <w:p w14:paraId="21F0847F" w14:textId="77777777" w:rsidR="00D859BE" w:rsidRPr="00CF16DB" w:rsidRDefault="00D859BE" w:rsidP="00822279">
      <w:pPr>
        <w:pStyle w:val="ListParagraph"/>
        <w:numPr>
          <w:ilvl w:val="0"/>
          <w:numId w:val="39"/>
        </w:numPr>
        <w:contextualSpacing/>
        <w:rPr>
          <w:rFonts w:ascii="Arial Narrow" w:hAnsi="Arial Narrow"/>
          <w:lang w:val="en-AU"/>
        </w:rPr>
      </w:pPr>
      <w:r>
        <w:rPr>
          <w:rFonts w:ascii="Arial Narrow" w:hAnsi="Arial Narrow"/>
        </w:rPr>
        <w:t>UNDP is</w:t>
      </w:r>
      <w:r w:rsidRPr="00267686">
        <w:rPr>
          <w:rFonts w:ascii="Arial Narrow" w:hAnsi="Arial Narrow"/>
        </w:rPr>
        <w:t xml:space="preserve"> being res</w:t>
      </w:r>
      <w:r>
        <w:rPr>
          <w:rFonts w:ascii="Arial Narrow" w:hAnsi="Arial Narrow"/>
        </w:rPr>
        <w:t>pected as trusted neutral agent</w:t>
      </w:r>
      <w:r w:rsidRPr="00267686">
        <w:rPr>
          <w:rFonts w:ascii="Arial Narrow" w:hAnsi="Arial Narrow"/>
        </w:rPr>
        <w:t xml:space="preserve"> promoting th</w:t>
      </w:r>
      <w:r>
        <w:rPr>
          <w:rFonts w:ascii="Arial Narrow" w:hAnsi="Arial Narrow"/>
        </w:rPr>
        <w:t>e goals of social inclusion, with significant expertise in the area of disability and is</w:t>
      </w:r>
      <w:r w:rsidRPr="00267686">
        <w:rPr>
          <w:rFonts w:ascii="Arial Narrow" w:hAnsi="Arial Narrow"/>
        </w:rPr>
        <w:t xml:space="preserve"> well positioned to continue supporting reforms in these areas.</w:t>
      </w:r>
    </w:p>
    <w:p w14:paraId="60CF93A7" w14:textId="77777777" w:rsidR="00D859BE" w:rsidRPr="00CF16DB" w:rsidRDefault="00D859BE" w:rsidP="00CF16DB">
      <w:pPr>
        <w:contextualSpacing/>
        <w:rPr>
          <w:rFonts w:ascii="Arial Narrow" w:hAnsi="Arial Narrow" w:cs="Arial Narrow"/>
          <w:lang w:val="en-GB"/>
        </w:rPr>
      </w:pPr>
    </w:p>
    <w:p w14:paraId="51A342E1" w14:textId="77777777" w:rsidR="00D859BE" w:rsidRPr="00EA6309" w:rsidRDefault="00D859BE" w:rsidP="00822279">
      <w:pPr>
        <w:pStyle w:val="ListParagraph"/>
        <w:numPr>
          <w:ilvl w:val="0"/>
          <w:numId w:val="39"/>
        </w:numPr>
        <w:contextualSpacing/>
        <w:rPr>
          <w:rFonts w:ascii="Arial Narrow" w:hAnsi="Arial Narrow"/>
          <w:lang w:val="en-AU"/>
        </w:rPr>
      </w:pPr>
      <w:r w:rsidRPr="00CF16DB">
        <w:rPr>
          <w:rFonts w:ascii="Arial Narrow" w:hAnsi="Arial Narrow" w:cs="Arial Narrow"/>
          <w:lang w:val="en-GB"/>
        </w:rPr>
        <w:lastRenderedPageBreak/>
        <w:t>Programs to address disability and gender issues need to be designed for both maximum reach and broa</w:t>
      </w:r>
      <w:r>
        <w:rPr>
          <w:rFonts w:ascii="Arial Narrow" w:hAnsi="Arial Narrow" w:cs="Arial Narrow"/>
          <w:lang w:val="en-GB"/>
        </w:rPr>
        <w:t>d accessibility. Focus on a limited number of</w:t>
      </w:r>
      <w:r w:rsidRPr="00CF16DB">
        <w:rPr>
          <w:rFonts w:ascii="Arial Narrow" w:hAnsi="Arial Narrow" w:cs="Arial Narrow"/>
          <w:lang w:val="en-GB"/>
        </w:rPr>
        <w:t xml:space="preserve"> beneficiaries </w:t>
      </w:r>
      <w:r>
        <w:rPr>
          <w:rFonts w:ascii="Arial Narrow" w:hAnsi="Arial Narrow" w:cs="Arial Narrow"/>
          <w:lang w:val="en-GB"/>
        </w:rPr>
        <w:t xml:space="preserve">will not lead to systemic changes. </w:t>
      </w:r>
    </w:p>
    <w:p w14:paraId="45FAA1BA" w14:textId="77777777" w:rsidR="00D859BE" w:rsidRPr="00EA6309" w:rsidRDefault="00D859BE" w:rsidP="00EA6309">
      <w:pPr>
        <w:contextualSpacing/>
        <w:rPr>
          <w:rFonts w:ascii="Arial Narrow" w:hAnsi="Arial Narrow"/>
        </w:rPr>
      </w:pPr>
    </w:p>
    <w:p w14:paraId="729C834A" w14:textId="3E6DCF72" w:rsidR="00D859BE" w:rsidRPr="00EA6309" w:rsidRDefault="00D859BE" w:rsidP="00822279">
      <w:pPr>
        <w:pStyle w:val="ListParagraph"/>
        <w:numPr>
          <w:ilvl w:val="0"/>
          <w:numId w:val="39"/>
        </w:numPr>
        <w:contextualSpacing/>
        <w:rPr>
          <w:rFonts w:ascii="Arial Narrow" w:hAnsi="Arial Narrow"/>
          <w:lang w:val="en-AU"/>
        </w:rPr>
      </w:pPr>
      <w:r w:rsidRPr="00EA6309">
        <w:rPr>
          <w:rFonts w:ascii="Arial Narrow" w:hAnsi="Arial Narrow"/>
        </w:rPr>
        <w:t>Women with disabilities are not a homogenous group. Women with physical and sensory disabilities often have different needs than women with intellectual and psychosocial disabilities. Women living in urban areas may have different priorities than women in rural areas. Understanding the individual characteristics of individuals with disabilities is a crucial foundation</w:t>
      </w:r>
      <w:r>
        <w:rPr>
          <w:rFonts w:ascii="Arial Narrow" w:hAnsi="Arial Narrow"/>
        </w:rPr>
        <w:t xml:space="preserve"> for supporting</w:t>
      </w:r>
      <w:r w:rsidRPr="00EA6309">
        <w:rPr>
          <w:rFonts w:ascii="Arial Narrow" w:hAnsi="Arial Narrow"/>
        </w:rPr>
        <w:t xml:space="preserve"> them well. Such diverse factors as age, gender, and ethnicity; family background and circumstances, such as parents’ education, expectations, and household economic status; and, importantly, the nature of their disabilities and how well they function in a variety of domains should be taken into account.</w:t>
      </w:r>
    </w:p>
    <w:p w14:paraId="4DCE6890" w14:textId="77777777" w:rsidR="00D859BE" w:rsidRPr="00D43DDF" w:rsidRDefault="00D859BE" w:rsidP="00D43DDF">
      <w:pPr>
        <w:contextualSpacing/>
        <w:rPr>
          <w:rFonts w:ascii="Arial Narrow" w:hAnsi="Arial Narrow"/>
        </w:rPr>
      </w:pPr>
    </w:p>
    <w:p w14:paraId="1FAA3290" w14:textId="7965B49A" w:rsidR="00D859BE" w:rsidRPr="00D43DDF" w:rsidRDefault="00D859BE" w:rsidP="00822279">
      <w:pPr>
        <w:pStyle w:val="ListParagraph"/>
        <w:numPr>
          <w:ilvl w:val="0"/>
          <w:numId w:val="39"/>
        </w:numPr>
        <w:contextualSpacing/>
        <w:rPr>
          <w:rFonts w:ascii="Arial Narrow" w:hAnsi="Arial Narrow"/>
          <w:lang w:val="en-AU"/>
        </w:rPr>
      </w:pPr>
      <w:r w:rsidRPr="00D43DDF">
        <w:rPr>
          <w:rFonts w:ascii="Arial Narrow" w:hAnsi="Arial Narrow"/>
        </w:rPr>
        <w:t xml:space="preserve">Project document and a </w:t>
      </w:r>
      <w:proofErr w:type="spellStart"/>
      <w:r w:rsidRPr="00D43DDF">
        <w:rPr>
          <w:rFonts w:ascii="Arial Narrow" w:hAnsi="Arial Narrow"/>
        </w:rPr>
        <w:t>LogFrame</w:t>
      </w:r>
      <w:proofErr w:type="spellEnd"/>
      <w:r w:rsidRPr="00D43DDF">
        <w:rPr>
          <w:rFonts w:ascii="Arial Narrow" w:hAnsi="Arial Narrow"/>
        </w:rPr>
        <w:t xml:space="preserve"> should be regularly updated to reflect the changing Project circumstances. The main intended outputs, activities, results and objectively verifiable indicators should be adequately defined, appropriate and stated in measurable terms.</w:t>
      </w:r>
    </w:p>
    <w:p w14:paraId="3F8DB79A" w14:textId="77777777" w:rsidR="00D859BE" w:rsidRDefault="00D859BE" w:rsidP="000C6EF8">
      <w:pPr>
        <w:autoSpaceDE w:val="0"/>
        <w:autoSpaceDN w:val="0"/>
        <w:adjustRightInd w:val="0"/>
        <w:jc w:val="both"/>
        <w:rPr>
          <w:rFonts w:ascii="Arial Narrow" w:hAnsi="Arial Narrow" w:cs="Arial Narrow"/>
          <w:shd w:val="clear" w:color="auto" w:fill="FFFFFF"/>
        </w:rPr>
      </w:pPr>
    </w:p>
    <w:p w14:paraId="594C6AD1" w14:textId="77777777" w:rsidR="00D859BE" w:rsidRPr="00945B75" w:rsidRDefault="00D859BE" w:rsidP="000C6EF8">
      <w:pPr>
        <w:rPr>
          <w:rFonts w:ascii="Arial Narrow" w:hAnsi="Arial Narrow"/>
        </w:rPr>
      </w:pPr>
    </w:p>
    <w:p w14:paraId="2E88E625" w14:textId="2A5CCADF" w:rsidR="00D859BE" w:rsidRDefault="00D859BE" w:rsidP="00807A1A">
      <w:pPr>
        <w:pStyle w:val="Heading1"/>
        <w:numPr>
          <w:ilvl w:val="0"/>
          <w:numId w:val="0"/>
        </w:numPr>
        <w:ind w:left="360"/>
      </w:pPr>
      <w:bookmarkStart w:id="42" w:name="_Toc303804852"/>
      <w:bookmarkStart w:id="43" w:name="_Toc304886569"/>
      <w:r>
        <w:t>7 RECOMMENDATIONS</w:t>
      </w:r>
      <w:bookmarkEnd w:id="42"/>
      <w:bookmarkEnd w:id="43"/>
    </w:p>
    <w:p w14:paraId="54F1EA37" w14:textId="77777777" w:rsidR="00D859BE" w:rsidRDefault="00D859BE" w:rsidP="000C6EF8">
      <w:pPr>
        <w:rPr>
          <w:rFonts w:ascii="Arial Narrow" w:hAnsi="Arial Narrow" w:cs="Arial"/>
          <w:lang w:val="en-US"/>
        </w:rPr>
      </w:pPr>
    </w:p>
    <w:p w14:paraId="06FCF882" w14:textId="4054C32C" w:rsidR="00D859BE" w:rsidRDefault="00D859BE" w:rsidP="00DA399F">
      <w:pPr>
        <w:rPr>
          <w:rFonts w:ascii="Arial Narrow" w:hAnsi="Arial Narrow" w:cs="Arial"/>
          <w:lang w:val="en-US"/>
        </w:rPr>
      </w:pPr>
      <w:r>
        <w:rPr>
          <w:rFonts w:ascii="Arial Narrow" w:hAnsi="Arial Narrow" w:cs="Arial"/>
          <w:lang w:val="en-US"/>
        </w:rPr>
        <w:t xml:space="preserve">As the analysis above demonstrates, the Project made an important positive contribution to strengthening leadership capacities of women with disabilities. </w:t>
      </w:r>
    </w:p>
    <w:p w14:paraId="41C72873" w14:textId="77777777" w:rsidR="00D859BE" w:rsidRDefault="00D859BE" w:rsidP="003C2BCE">
      <w:pPr>
        <w:rPr>
          <w:rFonts w:ascii="Arial Narrow" w:hAnsi="Arial Narrow" w:cs="Arial"/>
          <w:lang w:val="en-US"/>
        </w:rPr>
      </w:pPr>
    </w:p>
    <w:p w14:paraId="63C69D20" w14:textId="353F331F" w:rsidR="00D859BE" w:rsidRDefault="00D859BE" w:rsidP="003C2BCE">
      <w:pPr>
        <w:rPr>
          <w:rFonts w:ascii="Arial Narrow" w:hAnsi="Arial Narrow" w:cs="Arial"/>
          <w:lang w:val="en-US"/>
        </w:rPr>
      </w:pPr>
      <w:r>
        <w:rPr>
          <w:rFonts w:ascii="Arial Narrow" w:hAnsi="Arial Narrow" w:cs="Arial"/>
          <w:lang w:val="en-US"/>
        </w:rPr>
        <w:t>The consultant identifies the following constraints in moving forward in the field of disability reforms:</w:t>
      </w:r>
    </w:p>
    <w:p w14:paraId="79005094" w14:textId="195B5941" w:rsidR="00D859BE" w:rsidRPr="00D43DDF" w:rsidRDefault="00D859BE" w:rsidP="00822279">
      <w:pPr>
        <w:pStyle w:val="ListParagraph"/>
        <w:numPr>
          <w:ilvl w:val="0"/>
          <w:numId w:val="44"/>
        </w:numPr>
        <w:rPr>
          <w:rFonts w:ascii="Arial Narrow" w:hAnsi="Arial Narrow" w:cs="Arial"/>
          <w:lang w:val="en-US"/>
        </w:rPr>
      </w:pPr>
      <w:r w:rsidRPr="00D43DDF">
        <w:rPr>
          <w:rFonts w:ascii="Arial Narrow" w:hAnsi="Arial Narrow" w:cs="Arial"/>
          <w:lang w:val="en-US"/>
        </w:rPr>
        <w:t>A highly vertical state decision making model that limits the room for maneuver for ministries and agencies and creates strong incentives to maintain status quo. Hence the focus should be made on core deci</w:t>
      </w:r>
      <w:r>
        <w:rPr>
          <w:rFonts w:ascii="Arial Narrow" w:hAnsi="Arial Narrow" w:cs="Arial"/>
          <w:lang w:val="en-US"/>
        </w:rPr>
        <w:t>si</w:t>
      </w:r>
      <w:r w:rsidRPr="00D43DDF">
        <w:rPr>
          <w:rFonts w:ascii="Arial Narrow" w:hAnsi="Arial Narrow" w:cs="Arial"/>
          <w:lang w:val="en-US"/>
        </w:rPr>
        <w:t>on</w:t>
      </w:r>
      <w:r>
        <w:rPr>
          <w:rFonts w:ascii="Arial Narrow" w:hAnsi="Arial Narrow" w:cs="Arial"/>
          <w:lang w:val="en-US"/>
        </w:rPr>
        <w:t xml:space="preserve"> </w:t>
      </w:r>
      <w:r w:rsidRPr="00D43DDF">
        <w:rPr>
          <w:rFonts w:ascii="Arial Narrow" w:hAnsi="Arial Narrow" w:cs="Arial"/>
          <w:lang w:val="en-US"/>
        </w:rPr>
        <w:t xml:space="preserve">makers and building broader societal awareness of disability. </w:t>
      </w:r>
    </w:p>
    <w:p w14:paraId="1C202A1D" w14:textId="77EEFD00" w:rsidR="00D859BE" w:rsidRPr="00D43DDF" w:rsidRDefault="00D859BE" w:rsidP="00822279">
      <w:pPr>
        <w:pStyle w:val="ListParagraph"/>
        <w:numPr>
          <w:ilvl w:val="0"/>
          <w:numId w:val="44"/>
        </w:numPr>
        <w:rPr>
          <w:rFonts w:ascii="Arial Narrow" w:hAnsi="Arial Narrow" w:cs="Arial"/>
          <w:lang w:val="en-US"/>
        </w:rPr>
      </w:pPr>
      <w:r w:rsidRPr="00D43DDF">
        <w:rPr>
          <w:rFonts w:ascii="Arial Narrow" w:hAnsi="Arial Narrow" w:cs="Arial"/>
          <w:lang w:val="en-US"/>
        </w:rPr>
        <w:t>Lack or limited data on disability to develop effective interventions and monitor their impact.</w:t>
      </w:r>
    </w:p>
    <w:p w14:paraId="18FC6731" w14:textId="1A6B0D1D" w:rsidR="00D859BE" w:rsidRPr="00D43DDF" w:rsidRDefault="00D859BE" w:rsidP="00822279">
      <w:pPr>
        <w:pStyle w:val="ListParagraph"/>
        <w:numPr>
          <w:ilvl w:val="0"/>
          <w:numId w:val="44"/>
        </w:numPr>
        <w:rPr>
          <w:rFonts w:ascii="Arial Narrow" w:hAnsi="Arial Narrow" w:cs="Arial"/>
          <w:lang w:val="en-US"/>
        </w:rPr>
      </w:pPr>
      <w:r w:rsidRPr="00D43DDF">
        <w:rPr>
          <w:rFonts w:ascii="Arial Narrow" w:hAnsi="Arial Narrow" w:cs="Arial"/>
          <w:lang w:val="en-US"/>
        </w:rPr>
        <w:t>Lack of strong centrally positioned state body to spearhead the disability agenda.</w:t>
      </w:r>
    </w:p>
    <w:p w14:paraId="260F6F4F" w14:textId="0B9410A2" w:rsidR="00D859BE" w:rsidRPr="00D43DDF" w:rsidRDefault="00D859BE" w:rsidP="00822279">
      <w:pPr>
        <w:pStyle w:val="ListParagraph"/>
        <w:numPr>
          <w:ilvl w:val="0"/>
          <w:numId w:val="44"/>
        </w:numPr>
        <w:rPr>
          <w:rFonts w:ascii="Arial Narrow" w:hAnsi="Arial Narrow" w:cs="Arial"/>
          <w:lang w:val="en-US"/>
        </w:rPr>
      </w:pPr>
      <w:r>
        <w:rPr>
          <w:rFonts w:ascii="Arial Narrow" w:hAnsi="Arial Narrow" w:cs="Arial"/>
          <w:lang w:val="en-US"/>
        </w:rPr>
        <w:t>Absence of</w:t>
      </w:r>
      <w:r w:rsidRPr="00D43DDF">
        <w:rPr>
          <w:rFonts w:ascii="Arial Narrow" w:hAnsi="Arial Narrow" w:cs="Arial"/>
          <w:lang w:val="en-US"/>
        </w:rPr>
        <w:t xml:space="preserve"> persons with disabilities in </w:t>
      </w:r>
      <w:r>
        <w:rPr>
          <w:rFonts w:ascii="Arial Narrow" w:hAnsi="Arial Narrow" w:cs="Arial"/>
          <w:lang w:val="en-US"/>
        </w:rPr>
        <w:t xml:space="preserve">high state bodies such as </w:t>
      </w:r>
      <w:r w:rsidRPr="00D43DDF">
        <w:rPr>
          <w:rFonts w:ascii="Arial Narrow" w:hAnsi="Arial Narrow" w:cs="Arial"/>
          <w:lang w:val="en-US"/>
        </w:rPr>
        <w:t>Mejl</w:t>
      </w:r>
      <w:r>
        <w:rPr>
          <w:rFonts w:ascii="Arial Narrow" w:hAnsi="Arial Narrow" w:cs="Arial"/>
          <w:lang w:val="en-US"/>
        </w:rPr>
        <w:t>is.</w:t>
      </w:r>
    </w:p>
    <w:p w14:paraId="392DFF7E" w14:textId="2F0233D7" w:rsidR="00D859BE" w:rsidRPr="00D43DDF" w:rsidRDefault="00D859BE" w:rsidP="00822279">
      <w:pPr>
        <w:pStyle w:val="ListParagraph"/>
        <w:numPr>
          <w:ilvl w:val="0"/>
          <w:numId w:val="44"/>
        </w:numPr>
        <w:rPr>
          <w:rFonts w:ascii="Arial Narrow" w:hAnsi="Arial Narrow" w:cs="Arial"/>
          <w:lang w:val="en-US"/>
        </w:rPr>
      </w:pPr>
      <w:r w:rsidRPr="00D43DDF">
        <w:rPr>
          <w:rFonts w:ascii="Arial Narrow" w:hAnsi="Arial Narrow" w:cs="Arial"/>
          <w:lang w:val="en-US"/>
        </w:rPr>
        <w:t>Declining UN and other donors</w:t>
      </w:r>
      <w:r>
        <w:rPr>
          <w:rFonts w:ascii="Arial Narrow" w:hAnsi="Arial Narrow" w:cs="Arial"/>
          <w:lang w:val="en-US"/>
        </w:rPr>
        <w:t>’</w:t>
      </w:r>
      <w:r w:rsidRPr="00D43DDF">
        <w:rPr>
          <w:rFonts w:ascii="Arial Narrow" w:hAnsi="Arial Narrow" w:cs="Arial"/>
          <w:lang w:val="en-US"/>
        </w:rPr>
        <w:t xml:space="preserve"> resources available for such initiatives.</w:t>
      </w:r>
    </w:p>
    <w:p w14:paraId="0C0FFD41" w14:textId="34AF5DCA" w:rsidR="00D859BE" w:rsidRDefault="00D859BE" w:rsidP="00085BE6">
      <w:pPr>
        <w:rPr>
          <w:rFonts w:ascii="Arial Narrow" w:hAnsi="Arial Narrow" w:cs="Arial"/>
          <w:lang w:val="en-US"/>
        </w:rPr>
      </w:pPr>
      <w:r w:rsidRPr="00085BE6">
        <w:rPr>
          <w:rFonts w:ascii="Arial Narrow" w:hAnsi="Arial Narrow" w:cs="Arial"/>
          <w:lang w:val="en-US"/>
        </w:rPr>
        <w:t xml:space="preserve"> </w:t>
      </w:r>
    </w:p>
    <w:p w14:paraId="1B029C84" w14:textId="028B871E" w:rsidR="00D859BE" w:rsidRDefault="00D859BE" w:rsidP="00085BE6">
      <w:pPr>
        <w:rPr>
          <w:rFonts w:ascii="Arial Narrow" w:hAnsi="Arial Narrow" w:cs="Arial"/>
          <w:lang w:val="en-US"/>
        </w:rPr>
      </w:pPr>
      <w:r>
        <w:rPr>
          <w:rFonts w:ascii="Arial Narrow" w:hAnsi="Arial Narrow" w:cs="Arial"/>
          <w:lang w:val="en-US"/>
        </w:rPr>
        <w:t xml:space="preserve">The consultant identifies the following opportunities in moving forward in the field of disability reforms: </w:t>
      </w:r>
    </w:p>
    <w:p w14:paraId="1BEE7863" w14:textId="77777777" w:rsidR="00D859BE" w:rsidRPr="00D43DDF" w:rsidRDefault="00D859BE" w:rsidP="00822279">
      <w:pPr>
        <w:pStyle w:val="ListParagraph"/>
        <w:numPr>
          <w:ilvl w:val="0"/>
          <w:numId w:val="45"/>
        </w:numPr>
        <w:rPr>
          <w:rFonts w:ascii="Arial Narrow" w:hAnsi="Arial Narrow" w:cs="Arial"/>
          <w:lang w:val="en-US"/>
        </w:rPr>
      </w:pPr>
      <w:r w:rsidRPr="00D43DDF">
        <w:rPr>
          <w:rFonts w:ascii="Arial Narrow" w:hAnsi="Arial Narrow" w:cs="Arial"/>
          <w:lang w:val="en-US"/>
        </w:rPr>
        <w:t xml:space="preserve">UNDP is well respected by the Government partners and is in position to advance the disability agenda.  </w:t>
      </w:r>
    </w:p>
    <w:p w14:paraId="268D3AD8" w14:textId="217F4714" w:rsidR="00D859BE" w:rsidRPr="00D43DDF" w:rsidRDefault="00D859BE" w:rsidP="00822279">
      <w:pPr>
        <w:pStyle w:val="ListParagraph"/>
        <w:numPr>
          <w:ilvl w:val="0"/>
          <w:numId w:val="45"/>
        </w:numPr>
        <w:rPr>
          <w:rFonts w:ascii="Arial Narrow" w:hAnsi="Arial Narrow" w:cs="Arial"/>
          <w:lang w:val="en-US"/>
        </w:rPr>
      </w:pPr>
      <w:r w:rsidRPr="00D43DDF">
        <w:rPr>
          <w:rFonts w:ascii="Arial Narrow" w:hAnsi="Arial Narrow" w:cs="Arial"/>
          <w:lang w:val="en-US"/>
        </w:rPr>
        <w:t>Government has adopted a number of strategic documents (e.g</w:t>
      </w:r>
      <w:r>
        <w:rPr>
          <w:rFonts w:ascii="Arial Narrow" w:hAnsi="Arial Narrow" w:cs="Arial"/>
          <w:lang w:val="en-US"/>
        </w:rPr>
        <w:t>.</w:t>
      </w:r>
      <w:r w:rsidRPr="00D43DDF">
        <w:rPr>
          <w:rFonts w:ascii="Arial Narrow" w:hAnsi="Arial Narrow" w:cs="Arial"/>
          <w:lang w:val="en-US"/>
        </w:rPr>
        <w:t xml:space="preserve">, </w:t>
      </w:r>
      <w:r>
        <w:rPr>
          <w:rFonts w:ascii="Arial Narrow" w:hAnsi="Arial Narrow" w:cs="Arial"/>
          <w:lang w:val="en-US"/>
        </w:rPr>
        <w:t xml:space="preserve">on </w:t>
      </w:r>
      <w:r w:rsidRPr="00D43DDF">
        <w:rPr>
          <w:rFonts w:ascii="Arial Narrow" w:hAnsi="Arial Narrow" w:cs="Arial"/>
          <w:lang w:val="en-US"/>
        </w:rPr>
        <w:t>gender, human rights) and disability can be</w:t>
      </w:r>
      <w:r>
        <w:rPr>
          <w:rFonts w:ascii="Arial Narrow" w:hAnsi="Arial Narrow" w:cs="Arial"/>
          <w:lang w:val="en-US"/>
        </w:rPr>
        <w:t xml:space="preserve"> a focus of one of the following State Strategies</w:t>
      </w:r>
      <w:r w:rsidRPr="00D43DDF">
        <w:rPr>
          <w:rFonts w:ascii="Arial Narrow" w:hAnsi="Arial Narrow" w:cs="Arial"/>
          <w:lang w:val="en-US"/>
        </w:rPr>
        <w:t>.</w:t>
      </w:r>
    </w:p>
    <w:p w14:paraId="131731E2" w14:textId="0587F869" w:rsidR="00D859BE" w:rsidRPr="00D43DDF" w:rsidRDefault="00D859BE" w:rsidP="00822279">
      <w:pPr>
        <w:pStyle w:val="ListParagraph"/>
        <w:numPr>
          <w:ilvl w:val="0"/>
          <w:numId w:val="45"/>
        </w:numPr>
        <w:rPr>
          <w:rFonts w:ascii="Arial Narrow" w:hAnsi="Arial Narrow" w:cs="Arial"/>
          <w:lang w:val="en-US"/>
        </w:rPr>
      </w:pPr>
      <w:r w:rsidRPr="00D43DDF">
        <w:rPr>
          <w:rFonts w:ascii="Arial Narrow" w:hAnsi="Arial Narrow" w:cs="Arial"/>
          <w:lang w:val="en-US"/>
        </w:rPr>
        <w:t xml:space="preserve">UNDP </w:t>
      </w:r>
      <w:r>
        <w:rPr>
          <w:rFonts w:ascii="Arial Narrow" w:hAnsi="Arial Narrow" w:cs="Arial"/>
          <w:lang w:val="en-US"/>
        </w:rPr>
        <w:t xml:space="preserve">possesses significant </w:t>
      </w:r>
      <w:r w:rsidRPr="00D43DDF">
        <w:rPr>
          <w:rFonts w:ascii="Arial Narrow" w:hAnsi="Arial Narrow" w:cs="Arial"/>
          <w:lang w:val="en-US"/>
        </w:rPr>
        <w:t>expertise in social inclusion and disability areas.</w:t>
      </w:r>
    </w:p>
    <w:p w14:paraId="7BE17487" w14:textId="05999C92" w:rsidR="00D859BE" w:rsidRPr="00D43DDF" w:rsidRDefault="00D859BE" w:rsidP="00822279">
      <w:pPr>
        <w:pStyle w:val="ListParagraph"/>
        <w:numPr>
          <w:ilvl w:val="0"/>
          <w:numId w:val="45"/>
        </w:numPr>
        <w:rPr>
          <w:rFonts w:ascii="Arial Narrow" w:hAnsi="Arial Narrow" w:cs="Arial"/>
          <w:lang w:val="en-US"/>
        </w:rPr>
      </w:pPr>
      <w:r w:rsidRPr="00D43DDF">
        <w:rPr>
          <w:rFonts w:ascii="Arial Narrow" w:hAnsi="Arial Narrow" w:cs="Arial"/>
          <w:lang w:val="en-US"/>
        </w:rPr>
        <w:t xml:space="preserve">Ability to implement “UN as One” approach and coordinate efforts of multiple UN agencies with Government partners to </w:t>
      </w:r>
      <w:r>
        <w:rPr>
          <w:rFonts w:ascii="Arial Narrow" w:hAnsi="Arial Narrow" w:cs="Arial"/>
          <w:lang w:val="en-US"/>
        </w:rPr>
        <w:t>implement a multi-</w:t>
      </w:r>
      <w:proofErr w:type="spellStart"/>
      <w:r>
        <w:rPr>
          <w:rFonts w:ascii="Arial Narrow" w:hAnsi="Arial Narrow" w:cs="Arial"/>
          <w:lang w:val="en-US"/>
        </w:rPr>
        <w:t>sectoral</w:t>
      </w:r>
      <w:proofErr w:type="spellEnd"/>
      <w:r>
        <w:rPr>
          <w:rFonts w:ascii="Arial Narrow" w:hAnsi="Arial Narrow" w:cs="Arial"/>
          <w:lang w:val="en-US"/>
        </w:rPr>
        <w:t xml:space="preserve"> program focusing on disability. </w:t>
      </w:r>
    </w:p>
    <w:p w14:paraId="2253487B" w14:textId="4C5175B6" w:rsidR="00D859BE" w:rsidRDefault="00D859BE" w:rsidP="003C2BCE">
      <w:pPr>
        <w:rPr>
          <w:rFonts w:ascii="Arial Narrow" w:hAnsi="Arial Narrow" w:cs="Arial"/>
          <w:lang w:val="en-US"/>
        </w:rPr>
      </w:pPr>
      <w:r w:rsidRPr="00085BE6">
        <w:rPr>
          <w:rFonts w:ascii="Arial Narrow" w:hAnsi="Arial Narrow" w:cs="Arial"/>
          <w:lang w:val="en-US"/>
        </w:rPr>
        <w:t xml:space="preserve"> </w:t>
      </w:r>
    </w:p>
    <w:p w14:paraId="11ED5044" w14:textId="2923C2E9" w:rsidR="00D859BE" w:rsidRDefault="00D859BE" w:rsidP="00007C89">
      <w:pPr>
        <w:ind w:right="-144"/>
        <w:rPr>
          <w:rFonts w:ascii="Arial Narrow" w:hAnsi="Arial Narrow"/>
        </w:rPr>
      </w:pPr>
      <w:r>
        <w:rPr>
          <w:rFonts w:ascii="Arial Narrow" w:hAnsi="Arial Narrow"/>
        </w:rPr>
        <w:t xml:space="preserve">Given the complex </w:t>
      </w:r>
      <w:r w:rsidRPr="00737E3D">
        <w:rPr>
          <w:rFonts w:ascii="Arial Narrow" w:hAnsi="Arial Narrow"/>
        </w:rPr>
        <w:t>nature</w:t>
      </w:r>
      <w:r>
        <w:rPr>
          <w:rFonts w:ascii="Arial Narrow" w:hAnsi="Arial Narrow"/>
        </w:rPr>
        <w:t xml:space="preserve"> of disability, development and implementation of legislation, policies and programs advancing human rights of PWDs is</w:t>
      </w:r>
      <w:r w:rsidRPr="00737E3D">
        <w:rPr>
          <w:rFonts w:ascii="Arial Narrow" w:hAnsi="Arial Narrow"/>
        </w:rPr>
        <w:t xml:space="preserve"> a complex process</w:t>
      </w:r>
      <w:r>
        <w:rPr>
          <w:rFonts w:ascii="Arial Narrow" w:hAnsi="Arial Narrow"/>
        </w:rPr>
        <w:t xml:space="preserve"> that requires effective multi-</w:t>
      </w:r>
      <w:proofErr w:type="spellStart"/>
      <w:r>
        <w:rPr>
          <w:rFonts w:ascii="Arial Narrow" w:hAnsi="Arial Narrow"/>
        </w:rPr>
        <w:t>sectoral</w:t>
      </w:r>
      <w:proofErr w:type="spellEnd"/>
      <w:r>
        <w:rPr>
          <w:rFonts w:ascii="Arial Narrow" w:hAnsi="Arial Narrow"/>
        </w:rPr>
        <w:t xml:space="preserve"> coordination among diverse partners responsible for the fragmented and diverse disability legislation and policies</w:t>
      </w:r>
      <w:r w:rsidRPr="004B0D3E">
        <w:rPr>
          <w:rFonts w:ascii="Arial Narrow" w:hAnsi="Arial Narrow"/>
        </w:rPr>
        <w:t xml:space="preserve">. </w:t>
      </w:r>
      <w:r>
        <w:rPr>
          <w:rFonts w:ascii="Arial Narrow" w:hAnsi="Arial Narrow" w:cs="Arial"/>
          <w:lang w:val="en-US"/>
        </w:rPr>
        <w:t xml:space="preserve">UNDP and other UN agencies are well positioned to develop a mutually </w:t>
      </w:r>
      <w:r>
        <w:rPr>
          <w:rFonts w:ascii="Arial Narrow" w:hAnsi="Arial Narrow" w:cs="Arial"/>
          <w:lang w:val="en-US"/>
        </w:rPr>
        <w:lastRenderedPageBreak/>
        <w:t xml:space="preserve">agreed plan of actions to promote </w:t>
      </w:r>
      <w:r>
        <w:rPr>
          <w:rFonts w:ascii="Arial Narrow" w:hAnsi="Arial Narrow"/>
        </w:rPr>
        <w:t xml:space="preserve">human rights of PWDs in Turkmenistan that should be aligned with and supportive of ensuring country’s compliance with </w:t>
      </w:r>
      <w:r w:rsidR="00382E38">
        <w:rPr>
          <w:rFonts w:ascii="Arial Narrow" w:hAnsi="Arial Narrow"/>
        </w:rPr>
        <w:t xml:space="preserve">UN </w:t>
      </w:r>
      <w:r>
        <w:rPr>
          <w:rFonts w:ascii="Arial Narrow" w:hAnsi="Arial Narrow"/>
        </w:rPr>
        <w:t>CRPD.</w:t>
      </w:r>
    </w:p>
    <w:p w14:paraId="0AA909E5" w14:textId="77777777" w:rsidR="00D859BE" w:rsidRPr="00B96FEF" w:rsidRDefault="00D859BE" w:rsidP="003C2BCE">
      <w:pPr>
        <w:rPr>
          <w:rFonts w:ascii="Arial Narrow" w:hAnsi="Arial Narrow" w:cs="Arial"/>
          <w:lang w:val="en-US"/>
        </w:rPr>
      </w:pPr>
    </w:p>
    <w:p w14:paraId="1D513A71" w14:textId="7489F550" w:rsidR="00D859BE" w:rsidRPr="006D76DD" w:rsidRDefault="00D859BE" w:rsidP="00B11636">
      <w:pPr>
        <w:rPr>
          <w:rFonts w:ascii="Arial Narrow" w:hAnsi="Arial Narrow" w:cs="Arial"/>
          <w:lang w:val="en-US"/>
        </w:rPr>
      </w:pPr>
      <w:r>
        <w:rPr>
          <w:rFonts w:ascii="Arial Narrow" w:hAnsi="Arial Narrow" w:cs="Arial"/>
          <w:lang w:val="en-US"/>
        </w:rPr>
        <w:t>The following recommendations</w:t>
      </w:r>
      <w:r w:rsidRPr="00B96FEF">
        <w:rPr>
          <w:rFonts w:ascii="Arial Narrow" w:hAnsi="Arial Narrow" w:cs="Arial"/>
          <w:lang w:val="en-US"/>
        </w:rPr>
        <w:t xml:space="preserve"> </w:t>
      </w:r>
      <w:r w:rsidRPr="00B96FEF">
        <w:rPr>
          <w:rFonts w:ascii="Arial Narrow" w:hAnsi="Arial Narrow"/>
        </w:rPr>
        <w:t>should be seen as an agenda of possible topics for di</w:t>
      </w:r>
      <w:r>
        <w:rPr>
          <w:rFonts w:ascii="Arial Narrow" w:hAnsi="Arial Narrow"/>
        </w:rPr>
        <w:t xml:space="preserve">scussions between UNDP, UN sister agencies, Institute of Democracy and Human Rights under the President, line ministries, service providers, and NGOs supporting PWDs. </w:t>
      </w:r>
      <w:r>
        <w:rPr>
          <w:rFonts w:ascii="Arial Narrow" w:hAnsi="Arial Narrow" w:cs="Arial"/>
          <w:lang w:val="en-US"/>
        </w:rPr>
        <w:t xml:space="preserve">The </w:t>
      </w:r>
      <w:r w:rsidRPr="001D78C6">
        <w:rPr>
          <w:rFonts w:ascii="Arial Narrow" w:hAnsi="Arial Narrow" w:cs="Arial"/>
          <w:lang w:val="en-US"/>
        </w:rPr>
        <w:t>Government</w:t>
      </w:r>
      <w:r>
        <w:rPr>
          <w:rFonts w:ascii="Arial Narrow" w:hAnsi="Arial Narrow" w:cs="Arial"/>
          <w:lang w:val="en-US"/>
        </w:rPr>
        <w:t xml:space="preserve"> of Turkmenistan demonstrated its strong commitment to disability agenda and advancing the country’s compliance with UN CRPD.  Unlike many countries of the region that have very limited resources to develop policies and programs supporting PWDs, Turkmenistan possesses significant resources to develop and implement a comprehensive series of policies and programs advancing human rights of PWDs and may benefit from the international experiences of such reforms. </w:t>
      </w:r>
    </w:p>
    <w:p w14:paraId="3B74A954" w14:textId="77777777" w:rsidR="00D859BE" w:rsidRDefault="00D859BE" w:rsidP="00DC640A">
      <w:pPr>
        <w:rPr>
          <w:rFonts w:ascii="Arial Narrow" w:hAnsi="Arial Narrow" w:cs="Arial"/>
          <w:lang w:val="en-US"/>
        </w:rPr>
      </w:pPr>
    </w:p>
    <w:p w14:paraId="2AC69252" w14:textId="42B3F220" w:rsidR="00D859BE" w:rsidRDefault="00D859BE" w:rsidP="006124CD">
      <w:pPr>
        <w:pStyle w:val="Heading2"/>
        <w:numPr>
          <w:ilvl w:val="0"/>
          <w:numId w:val="0"/>
        </w:numPr>
        <w:ind w:left="720" w:hanging="360"/>
      </w:pPr>
      <w:bookmarkStart w:id="44" w:name="_Toc303804853"/>
      <w:bookmarkStart w:id="45" w:name="_Toc304886570"/>
      <w:proofErr w:type="gramStart"/>
      <w:r>
        <w:t xml:space="preserve">7.1 </w:t>
      </w:r>
      <w:r w:rsidRPr="00F01DFE">
        <w:t xml:space="preserve"> </w:t>
      </w:r>
      <w:r>
        <w:t>Recommendations</w:t>
      </w:r>
      <w:proofErr w:type="gramEnd"/>
      <w:r>
        <w:t xml:space="preserve"> for the Government of Turkmenistan</w:t>
      </w:r>
      <w:bookmarkEnd w:id="44"/>
      <w:bookmarkEnd w:id="45"/>
    </w:p>
    <w:p w14:paraId="36AE8928" w14:textId="5BF931D2" w:rsidR="00D859BE" w:rsidRDefault="00D859BE" w:rsidP="00431E30">
      <w:pPr>
        <w:pStyle w:val="Heading3"/>
      </w:pPr>
      <w:bookmarkStart w:id="46" w:name="_Toc303804854"/>
      <w:bookmarkStart w:id="47" w:name="_Toc304886571"/>
      <w:r>
        <w:t>7.1.1</w:t>
      </w:r>
      <w:r w:rsidRPr="007F2788">
        <w:t xml:space="preserve"> Identify priorities and develop a </w:t>
      </w:r>
      <w:r>
        <w:t xml:space="preserve">National Disability Strategy to advance human rights of PWDs and ensure compliance with UN CRPD. </w:t>
      </w:r>
      <w:bookmarkEnd w:id="46"/>
      <w:bookmarkEnd w:id="47"/>
    </w:p>
    <w:p w14:paraId="4A528E6A" w14:textId="77777777" w:rsidR="00D859BE" w:rsidRDefault="00D859BE" w:rsidP="00875E40">
      <w:pPr>
        <w:contextualSpacing/>
        <w:rPr>
          <w:rFonts w:ascii="Arial Narrow" w:hAnsi="Arial Narrow" w:cs="Arial"/>
        </w:rPr>
      </w:pPr>
    </w:p>
    <w:p w14:paraId="6B95018F" w14:textId="7DAF61C1" w:rsidR="00D859BE" w:rsidRPr="00431E30" w:rsidRDefault="00D859BE" w:rsidP="006D76DD">
      <w:pPr>
        <w:contextualSpacing/>
        <w:rPr>
          <w:rFonts w:ascii="Arial Narrow" w:hAnsi="Arial Narrow" w:cs="Arial"/>
        </w:rPr>
      </w:pPr>
      <w:r>
        <w:rPr>
          <w:rFonts w:ascii="Arial Narrow" w:hAnsi="Arial Narrow"/>
          <w:color w:val="231F20"/>
          <w:lang w:val="en-US" w:eastAsia="en-US"/>
        </w:rPr>
        <w:t xml:space="preserve">The </w:t>
      </w:r>
      <w:r w:rsidR="00382E38">
        <w:rPr>
          <w:rFonts w:ascii="Arial Narrow" w:hAnsi="Arial Narrow"/>
          <w:color w:val="231F20"/>
          <w:lang w:val="en-US" w:eastAsia="en-US"/>
        </w:rPr>
        <w:t xml:space="preserve">UN </w:t>
      </w:r>
      <w:r>
        <w:rPr>
          <w:rFonts w:ascii="Arial Narrow" w:hAnsi="Arial Narrow"/>
          <w:color w:val="231F20"/>
          <w:lang w:val="en-US" w:eastAsia="en-US"/>
        </w:rPr>
        <w:t>CRPD</w:t>
      </w:r>
      <w:r w:rsidRPr="00C40F38">
        <w:rPr>
          <w:rFonts w:ascii="Arial Narrow" w:hAnsi="Arial Narrow"/>
          <w:color w:val="231F20"/>
          <w:lang w:val="en-US" w:eastAsia="en-US"/>
        </w:rPr>
        <w:t xml:space="preserve"> is legally bi</w:t>
      </w:r>
      <w:r>
        <w:rPr>
          <w:rFonts w:ascii="Arial Narrow" w:hAnsi="Arial Narrow"/>
          <w:color w:val="231F20"/>
          <w:lang w:val="en-US" w:eastAsia="en-US"/>
        </w:rPr>
        <w:t>nding and by ratifying it Turkmenistan has committed to</w:t>
      </w:r>
      <w:r w:rsidRPr="00C40F38">
        <w:rPr>
          <w:rFonts w:ascii="Arial Narrow" w:hAnsi="Arial Narrow"/>
          <w:color w:val="231F20"/>
          <w:lang w:val="en-US" w:eastAsia="en-US"/>
        </w:rPr>
        <w:t xml:space="preserve"> modify or</w:t>
      </w:r>
      <w:r>
        <w:rPr>
          <w:rFonts w:ascii="Arial Narrow" w:hAnsi="Arial Narrow"/>
          <w:color w:val="231F20"/>
          <w:lang w:val="en-US" w:eastAsia="en-US"/>
        </w:rPr>
        <w:t xml:space="preserve"> </w:t>
      </w:r>
      <w:r w:rsidRPr="00C40F38">
        <w:rPr>
          <w:rFonts w:ascii="Arial Narrow" w:hAnsi="Arial Narrow"/>
          <w:color w:val="231F20"/>
          <w:lang w:val="en-US" w:eastAsia="en-US"/>
        </w:rPr>
        <w:t>abolish existing discriminatory laws, customs and practices; take all appropriate measures to</w:t>
      </w:r>
      <w:r>
        <w:rPr>
          <w:rFonts w:ascii="Arial Narrow" w:hAnsi="Arial Narrow"/>
          <w:color w:val="231F20"/>
          <w:lang w:val="en-US" w:eastAsia="en-US"/>
        </w:rPr>
        <w:t xml:space="preserve"> </w:t>
      </w:r>
      <w:r w:rsidRPr="00C40F38">
        <w:rPr>
          <w:rFonts w:ascii="Arial Narrow" w:hAnsi="Arial Narrow"/>
          <w:color w:val="231F20"/>
          <w:lang w:val="en-US" w:eastAsia="en-US"/>
        </w:rPr>
        <w:t>eliminate discrimination on the basis of disability by any person, organization or private</w:t>
      </w:r>
      <w:r>
        <w:rPr>
          <w:rFonts w:ascii="Arial Narrow" w:hAnsi="Arial Narrow"/>
          <w:color w:val="231F20"/>
          <w:lang w:val="en-US" w:eastAsia="en-US"/>
        </w:rPr>
        <w:t xml:space="preserve"> </w:t>
      </w:r>
      <w:r w:rsidRPr="00C40F38">
        <w:rPr>
          <w:rFonts w:ascii="Arial Narrow" w:hAnsi="Arial Narrow"/>
          <w:color w:val="231F20"/>
          <w:lang w:val="en-US" w:eastAsia="en-US"/>
        </w:rPr>
        <w:t>enterprise; adopt legislative, administrative, policy, programmatic and other measures to</w:t>
      </w:r>
      <w:r>
        <w:rPr>
          <w:rFonts w:ascii="Arial Narrow" w:hAnsi="Arial Narrow"/>
          <w:color w:val="231F20"/>
          <w:lang w:val="en-US" w:eastAsia="en-US"/>
        </w:rPr>
        <w:t xml:space="preserve"> </w:t>
      </w:r>
      <w:r w:rsidRPr="00C40F38">
        <w:rPr>
          <w:rFonts w:ascii="Arial Narrow" w:hAnsi="Arial Narrow"/>
          <w:color w:val="231F20"/>
          <w:lang w:val="en-US" w:eastAsia="en-US"/>
        </w:rPr>
        <w:t xml:space="preserve">implement the rights of </w:t>
      </w:r>
      <w:r>
        <w:rPr>
          <w:rFonts w:ascii="Arial Narrow" w:hAnsi="Arial Narrow"/>
          <w:color w:val="231F20"/>
          <w:lang w:val="en-US" w:eastAsia="en-US"/>
        </w:rPr>
        <w:t>PWDs</w:t>
      </w:r>
      <w:r w:rsidRPr="00C40F38">
        <w:rPr>
          <w:rFonts w:ascii="Arial Narrow" w:hAnsi="Arial Narrow"/>
          <w:color w:val="231F20"/>
          <w:lang w:val="en-US" w:eastAsia="en-US"/>
        </w:rPr>
        <w:t>; provide accessible information to persons with</w:t>
      </w:r>
      <w:r>
        <w:rPr>
          <w:rFonts w:ascii="Arial Narrow" w:hAnsi="Arial Narrow"/>
          <w:color w:val="231F20"/>
          <w:lang w:val="en-US" w:eastAsia="en-US"/>
        </w:rPr>
        <w:t xml:space="preserve"> </w:t>
      </w:r>
      <w:r w:rsidRPr="00C40F38">
        <w:rPr>
          <w:rFonts w:ascii="Arial Narrow" w:hAnsi="Arial Narrow"/>
          <w:color w:val="231F20"/>
          <w:lang w:val="en-US" w:eastAsia="en-US"/>
        </w:rPr>
        <w:t xml:space="preserve">disabilities on relevant technology and other assistance, services and facilities; </w:t>
      </w:r>
      <w:r>
        <w:rPr>
          <w:rFonts w:ascii="Arial Narrow" w:hAnsi="Arial Narrow"/>
          <w:color w:val="231F20"/>
          <w:lang w:val="en-US" w:eastAsia="en-US"/>
        </w:rPr>
        <w:t xml:space="preserve">and </w:t>
      </w:r>
      <w:r w:rsidRPr="00C40F38">
        <w:rPr>
          <w:rFonts w:ascii="Arial Narrow" w:hAnsi="Arial Narrow"/>
          <w:color w:val="231F20"/>
          <w:lang w:val="en-US" w:eastAsia="en-US"/>
        </w:rPr>
        <w:t xml:space="preserve">promote </w:t>
      </w:r>
      <w:r>
        <w:rPr>
          <w:rFonts w:ascii="Arial Narrow" w:hAnsi="Arial Narrow"/>
          <w:color w:val="231F20"/>
          <w:lang w:val="en-US" w:eastAsia="en-US"/>
        </w:rPr>
        <w:t xml:space="preserve">the </w:t>
      </w:r>
      <w:r w:rsidRPr="00C40F38">
        <w:rPr>
          <w:rFonts w:ascii="Arial Narrow" w:hAnsi="Arial Narrow"/>
          <w:color w:val="231F20"/>
          <w:lang w:val="en-US" w:eastAsia="en-US"/>
        </w:rPr>
        <w:t>training</w:t>
      </w:r>
      <w:r>
        <w:rPr>
          <w:rFonts w:ascii="Arial Narrow" w:hAnsi="Arial Narrow"/>
          <w:color w:val="231F20"/>
          <w:lang w:val="en-US" w:eastAsia="en-US"/>
        </w:rPr>
        <w:t xml:space="preserve"> </w:t>
      </w:r>
      <w:r w:rsidRPr="00C40F38">
        <w:rPr>
          <w:rFonts w:ascii="Arial Narrow" w:hAnsi="Arial Narrow"/>
          <w:color w:val="231F20"/>
          <w:lang w:val="en-US" w:eastAsia="en-US"/>
        </w:rPr>
        <w:t xml:space="preserve">of professionals and staff working with </w:t>
      </w:r>
      <w:r>
        <w:rPr>
          <w:rFonts w:ascii="Arial Narrow" w:hAnsi="Arial Narrow"/>
          <w:color w:val="231F20"/>
          <w:lang w:val="en-US" w:eastAsia="en-US"/>
        </w:rPr>
        <w:t>PWDs</w:t>
      </w:r>
      <w:r w:rsidRPr="00C40F38">
        <w:rPr>
          <w:rFonts w:ascii="Arial Narrow" w:hAnsi="Arial Narrow"/>
          <w:color w:val="231F20"/>
          <w:lang w:val="en-US" w:eastAsia="en-US"/>
        </w:rPr>
        <w:t>.</w:t>
      </w:r>
      <w:r>
        <w:rPr>
          <w:rStyle w:val="FootnoteReference"/>
          <w:rFonts w:ascii="Arial Narrow" w:hAnsi="Arial Narrow"/>
          <w:color w:val="231F20"/>
          <w:lang w:val="en-US" w:eastAsia="en-US"/>
        </w:rPr>
        <w:footnoteReference w:id="7"/>
      </w:r>
      <w:r>
        <w:rPr>
          <w:rFonts w:ascii="Arial Narrow" w:hAnsi="Arial Narrow"/>
          <w:color w:val="231F20"/>
          <w:lang w:val="en-US" w:eastAsia="en-US"/>
        </w:rPr>
        <w:t xml:space="preserve"> </w:t>
      </w:r>
      <w:r>
        <w:rPr>
          <w:rFonts w:ascii="Arial Narrow" w:hAnsi="Arial Narrow"/>
        </w:rPr>
        <w:t xml:space="preserve">Solid central level leadership and stamina is a prerequisite to ensure that well-planned and coordinated implementation and reporting mechanisms are actually put in place to realise the new and forthcoming legislation that comply with the </w:t>
      </w:r>
      <w:r w:rsidR="00382E38">
        <w:rPr>
          <w:rFonts w:ascii="Arial Narrow" w:hAnsi="Arial Narrow"/>
        </w:rPr>
        <w:t xml:space="preserve">UN </w:t>
      </w:r>
      <w:r>
        <w:rPr>
          <w:rFonts w:ascii="Arial Narrow" w:hAnsi="Arial Narrow"/>
        </w:rPr>
        <w:t xml:space="preserve">CRPD. </w:t>
      </w:r>
    </w:p>
    <w:p w14:paraId="4E69C2C2" w14:textId="77777777" w:rsidR="00D859BE" w:rsidRDefault="00D859BE" w:rsidP="006D76DD">
      <w:pPr>
        <w:ind w:right="-144"/>
        <w:rPr>
          <w:rFonts w:ascii="Arial Narrow" w:hAnsi="Arial Narrow"/>
        </w:rPr>
      </w:pPr>
    </w:p>
    <w:p w14:paraId="03B83B8C" w14:textId="4C461F93" w:rsidR="00D859BE" w:rsidRDefault="00D859BE" w:rsidP="00875E40">
      <w:pPr>
        <w:rPr>
          <w:rFonts w:ascii="Arial Narrow" w:hAnsi="Arial Narrow"/>
        </w:rPr>
      </w:pPr>
      <w:r>
        <w:rPr>
          <w:rFonts w:ascii="Arial Narrow" w:hAnsi="Arial Narrow"/>
        </w:rPr>
        <w:t xml:space="preserve">The consultant acknowledges a strong commitment of Mejlis, central agencies and line ministries to aligning the legislation and policies of Turkmenistan with the </w:t>
      </w:r>
      <w:r w:rsidR="00382E38">
        <w:rPr>
          <w:rFonts w:ascii="Arial Narrow" w:hAnsi="Arial Narrow"/>
        </w:rPr>
        <w:t xml:space="preserve">UN </w:t>
      </w:r>
      <w:r>
        <w:rPr>
          <w:rFonts w:ascii="Arial Narrow" w:hAnsi="Arial Narrow"/>
        </w:rPr>
        <w:t>CRPD. The I</w:t>
      </w:r>
      <w:r w:rsidRPr="00CE5FF3">
        <w:rPr>
          <w:rFonts w:ascii="Arial Narrow" w:hAnsi="Arial Narrow"/>
        </w:rPr>
        <w:t xml:space="preserve">nter-Ministerial Commission </w:t>
      </w:r>
      <w:r>
        <w:rPr>
          <w:rFonts w:ascii="Arial Narrow" w:hAnsi="Arial Narrow"/>
        </w:rPr>
        <w:t>was established to ensure</w:t>
      </w:r>
      <w:r w:rsidRPr="00CE5FF3">
        <w:rPr>
          <w:rFonts w:ascii="Arial Narrow" w:hAnsi="Arial Narrow"/>
        </w:rPr>
        <w:t xml:space="preserve"> the implementation of international commitments of Turkmenistan in the field of human rights and</w:t>
      </w:r>
      <w:r>
        <w:rPr>
          <w:rFonts w:ascii="Arial Narrow" w:hAnsi="Arial Narrow"/>
        </w:rPr>
        <w:t xml:space="preserve"> international humanitarian law and is responsible for</w:t>
      </w:r>
      <w:r w:rsidRPr="00CE5FF3">
        <w:rPr>
          <w:rFonts w:ascii="Arial Narrow" w:hAnsi="Arial Narrow"/>
        </w:rPr>
        <w:t xml:space="preserve"> preparat</w:t>
      </w:r>
      <w:r>
        <w:rPr>
          <w:rFonts w:ascii="Arial Narrow" w:hAnsi="Arial Narrow"/>
        </w:rPr>
        <w:t>ion of national reports. The Commission monitors</w:t>
      </w:r>
      <w:r w:rsidRPr="00CE5FF3">
        <w:rPr>
          <w:rFonts w:ascii="Arial Narrow" w:hAnsi="Arial Narrow"/>
        </w:rPr>
        <w:t xml:space="preserve"> and </w:t>
      </w:r>
      <w:r>
        <w:rPr>
          <w:rFonts w:ascii="Arial Narrow" w:hAnsi="Arial Narrow"/>
        </w:rPr>
        <w:t>develops proposals for im</w:t>
      </w:r>
      <w:r w:rsidRPr="00CE5FF3">
        <w:rPr>
          <w:rFonts w:ascii="Arial Narrow" w:hAnsi="Arial Narrow"/>
        </w:rPr>
        <w:t xml:space="preserve">proving the current legislation of Turkmenistan in accordance with international standards, promoting adherence to international treaties of Turkmenistan in </w:t>
      </w:r>
      <w:r>
        <w:rPr>
          <w:rFonts w:ascii="Arial Narrow" w:hAnsi="Arial Narrow"/>
        </w:rPr>
        <w:t xml:space="preserve">the field of human rights, including the </w:t>
      </w:r>
      <w:r w:rsidR="00382E38">
        <w:rPr>
          <w:rFonts w:ascii="Arial Narrow" w:hAnsi="Arial Narrow"/>
        </w:rPr>
        <w:t xml:space="preserve">UN </w:t>
      </w:r>
      <w:r>
        <w:rPr>
          <w:rFonts w:ascii="Arial Narrow" w:hAnsi="Arial Narrow"/>
        </w:rPr>
        <w:t xml:space="preserve">CRPD. The National Institute for Democracy and Human Rights under the President of Turkmenistan was assigned with the tasks of coordinating the work of the Commission. </w:t>
      </w:r>
    </w:p>
    <w:p w14:paraId="0B3D3331" w14:textId="77777777" w:rsidR="00D859BE" w:rsidRDefault="00D859BE" w:rsidP="00875E40">
      <w:pPr>
        <w:rPr>
          <w:rFonts w:ascii="Arial Narrow" w:hAnsi="Arial Narrow"/>
        </w:rPr>
      </w:pPr>
    </w:p>
    <w:p w14:paraId="05F1E468" w14:textId="34F740D2" w:rsidR="00D859BE" w:rsidRPr="00875E40" w:rsidRDefault="00D859BE" w:rsidP="00875E40">
      <w:pPr>
        <w:ind w:right="-144"/>
        <w:rPr>
          <w:rFonts w:ascii="Arial Narrow" w:hAnsi="Arial Narrow" w:cs="Arial"/>
        </w:rPr>
      </w:pPr>
      <w:r>
        <w:rPr>
          <w:rFonts w:ascii="Arial Narrow" w:hAnsi="Arial Narrow"/>
        </w:rPr>
        <w:t xml:space="preserve">To improve horizontal inter-ministerial collaboration and make interventions more results-focused, it is advisable to </w:t>
      </w:r>
      <w:r>
        <w:rPr>
          <w:rFonts w:ascii="Arial Narrow" w:hAnsi="Arial Narrow" w:cs="Arial"/>
        </w:rPr>
        <w:t>establish</w:t>
      </w:r>
      <w:r>
        <w:rPr>
          <w:rFonts w:ascii="Arial Narrow" w:hAnsi="Arial Narrow"/>
        </w:rPr>
        <w:t xml:space="preserve"> a primary body </w:t>
      </w:r>
      <w:r w:rsidRPr="00E214CB">
        <w:rPr>
          <w:rFonts w:ascii="Arial Narrow" w:hAnsi="Arial Narrow"/>
        </w:rPr>
        <w:t xml:space="preserve">located at the centre of the </w:t>
      </w:r>
      <w:r>
        <w:rPr>
          <w:rFonts w:ascii="Arial Narrow" w:hAnsi="Arial Narrow"/>
        </w:rPr>
        <w:t>government responsible for disability agenda, identification of strategic priorities and</w:t>
      </w:r>
      <w:r>
        <w:rPr>
          <w:rFonts w:ascii="Arial Narrow" w:hAnsi="Arial Narrow" w:cs="Arial"/>
        </w:rPr>
        <w:t xml:space="preserve"> coordination of ministries’ activities</w:t>
      </w:r>
      <w:r>
        <w:rPr>
          <w:rFonts w:ascii="Arial Narrow" w:hAnsi="Arial Narrow"/>
        </w:rPr>
        <w:t>.</w:t>
      </w:r>
      <w:r>
        <w:rPr>
          <w:rFonts w:ascii="Arial Narrow" w:hAnsi="Arial Narrow" w:cs="Arial"/>
        </w:rPr>
        <w:t xml:space="preserve"> Ideally, such a central body may be located in the Cabinet of Ministers, but pragmatically such a leading role can be delegated to the Ministry of Labour and Social Protection. </w:t>
      </w:r>
      <w:r>
        <w:rPr>
          <w:rFonts w:ascii="Arial Narrow" w:hAnsi="Arial Narrow"/>
        </w:rPr>
        <w:t>The central b</w:t>
      </w:r>
      <w:r w:rsidRPr="00EF3B1E">
        <w:rPr>
          <w:rFonts w:ascii="Arial Narrow" w:hAnsi="Arial Narrow"/>
        </w:rPr>
        <w:t>ody could be instrumental in improving the inter</w:t>
      </w:r>
      <w:r>
        <w:rPr>
          <w:rFonts w:ascii="Arial Narrow" w:hAnsi="Arial Narrow"/>
        </w:rPr>
        <w:t>-</w:t>
      </w:r>
      <w:r w:rsidRPr="00EF3B1E">
        <w:rPr>
          <w:rFonts w:ascii="Arial Narrow" w:hAnsi="Arial Narrow"/>
        </w:rPr>
        <w:t>ministerial coordination in the area of disability</w:t>
      </w:r>
      <w:r>
        <w:rPr>
          <w:rFonts w:ascii="Arial Narrow" w:hAnsi="Arial Narrow"/>
        </w:rPr>
        <w:t xml:space="preserve"> and address such </w:t>
      </w:r>
      <w:r>
        <w:rPr>
          <w:rFonts w:ascii="Arial Narrow" w:hAnsi="Arial Narrow"/>
        </w:rPr>
        <w:lastRenderedPageBreak/>
        <w:t>potential problems</w:t>
      </w:r>
      <w:r w:rsidRPr="00871606">
        <w:rPr>
          <w:rFonts w:ascii="Arial Narrow" w:hAnsi="Arial Narrow"/>
        </w:rPr>
        <w:t xml:space="preserve"> as duplication</w:t>
      </w:r>
      <w:r>
        <w:rPr>
          <w:rFonts w:ascii="Arial Narrow" w:hAnsi="Arial Narrow"/>
        </w:rPr>
        <w:t xml:space="preserve"> </w:t>
      </w:r>
      <w:r w:rsidRPr="00871606">
        <w:rPr>
          <w:rFonts w:ascii="Arial Narrow" w:hAnsi="Arial Narrow"/>
        </w:rPr>
        <w:t xml:space="preserve">of </w:t>
      </w:r>
      <w:r>
        <w:rPr>
          <w:rFonts w:ascii="Arial Narrow" w:hAnsi="Arial Narrow"/>
        </w:rPr>
        <w:t xml:space="preserve">supports and </w:t>
      </w:r>
      <w:r w:rsidRPr="00871606">
        <w:rPr>
          <w:rFonts w:ascii="Arial Narrow" w:hAnsi="Arial Narrow"/>
        </w:rPr>
        <w:t xml:space="preserve">services, cost ineffectiveness, </w:t>
      </w:r>
      <w:r>
        <w:rPr>
          <w:rFonts w:ascii="Arial Narrow" w:hAnsi="Arial Narrow"/>
        </w:rPr>
        <w:t xml:space="preserve">and inaccessibility of services. </w:t>
      </w:r>
    </w:p>
    <w:p w14:paraId="2A976FA9" w14:textId="77777777" w:rsidR="00D859BE" w:rsidRDefault="00D859BE" w:rsidP="00552513">
      <w:pPr>
        <w:contextualSpacing/>
        <w:rPr>
          <w:rFonts w:ascii="Arial Narrow" w:hAnsi="Arial Narrow"/>
        </w:rPr>
      </w:pPr>
    </w:p>
    <w:p w14:paraId="398067CE" w14:textId="08141A8C" w:rsidR="00D859BE" w:rsidRPr="00836E28" w:rsidRDefault="00D859BE" w:rsidP="00836E28">
      <w:pPr>
        <w:ind w:right="-144"/>
        <w:rPr>
          <w:rFonts w:ascii="Arial Narrow" w:hAnsi="Arial Narrow"/>
        </w:rPr>
      </w:pPr>
      <w:r>
        <w:rPr>
          <w:rFonts w:ascii="Arial Narrow" w:hAnsi="Arial Narrow"/>
        </w:rPr>
        <w:t>The consultant strongly recommends the national partners, with UN agencies involvement, to develop a National Disability Strategy. The National Disability Strategy and its development should:</w:t>
      </w:r>
    </w:p>
    <w:p w14:paraId="41D599CA" w14:textId="1F6B6F2B" w:rsidR="00D859BE" w:rsidRPr="00836E28" w:rsidRDefault="00D859BE" w:rsidP="00822279">
      <w:pPr>
        <w:pStyle w:val="BodyText"/>
        <w:numPr>
          <w:ilvl w:val="0"/>
          <w:numId w:val="38"/>
        </w:numPr>
        <w:spacing w:after="0"/>
        <w:ind w:left="360" w:right="-47"/>
        <w:rPr>
          <w:rFonts w:ascii="Arial Narrow" w:hAnsi="Arial Narrow"/>
        </w:rPr>
      </w:pPr>
      <w:r>
        <w:rPr>
          <w:rFonts w:ascii="Arial Narrow" w:hAnsi="Arial Narrow"/>
        </w:rPr>
        <w:t>Be CRPD-compliant. The CRPD includes</w:t>
      </w:r>
      <w:r w:rsidRPr="007116D2">
        <w:rPr>
          <w:rFonts w:ascii="Arial Narrow" w:hAnsi="Arial Narrow"/>
        </w:rPr>
        <w:t xml:space="preserve"> definitions, general principles, and general obligations; </w:t>
      </w:r>
      <w:r>
        <w:rPr>
          <w:rFonts w:ascii="Arial Narrow" w:hAnsi="Arial Narrow"/>
        </w:rPr>
        <w:t>26</w:t>
      </w:r>
      <w:r w:rsidRPr="007116D2">
        <w:rPr>
          <w:rFonts w:ascii="Arial Narrow" w:hAnsi="Arial Narrow"/>
        </w:rPr>
        <w:t xml:space="preserve"> substantive rights provisions addressing, from a disability perspective, the full range of civil, cultural, economic, political, and social rights; </w:t>
      </w:r>
      <w:r>
        <w:rPr>
          <w:rFonts w:ascii="Arial Narrow" w:hAnsi="Arial Narrow"/>
        </w:rPr>
        <w:t>10</w:t>
      </w:r>
      <w:r w:rsidRPr="007116D2">
        <w:rPr>
          <w:rFonts w:ascii="Arial Narrow" w:hAnsi="Arial Narrow"/>
        </w:rPr>
        <w:t xml:space="preserve"> articles on national and international monitoring and supervision; and </w:t>
      </w:r>
      <w:r>
        <w:rPr>
          <w:rFonts w:ascii="Arial Narrow" w:hAnsi="Arial Narrow"/>
        </w:rPr>
        <w:t>10</w:t>
      </w:r>
      <w:r w:rsidRPr="007116D2">
        <w:rPr>
          <w:rFonts w:ascii="Arial Narrow" w:hAnsi="Arial Narrow"/>
        </w:rPr>
        <w:t xml:space="preserve"> final provisions.</w:t>
      </w:r>
      <w:r>
        <w:rPr>
          <w:rFonts w:ascii="Arial Narrow" w:hAnsi="Arial Narrow"/>
        </w:rPr>
        <w:t xml:space="preserve"> It is essential for </w:t>
      </w:r>
      <w:r>
        <w:rPr>
          <w:rFonts w:ascii="Arial Narrow" w:hAnsi="Arial Narrow"/>
          <w:szCs w:val="20"/>
        </w:rPr>
        <w:t xml:space="preserve">the </w:t>
      </w:r>
      <w:r w:rsidRPr="00F02325">
        <w:rPr>
          <w:rFonts w:ascii="Arial Narrow" w:hAnsi="Arial Narrow"/>
        </w:rPr>
        <w:t>national disability policy drafting commit</w:t>
      </w:r>
      <w:r>
        <w:rPr>
          <w:rFonts w:ascii="Arial Narrow" w:hAnsi="Arial Narrow"/>
        </w:rPr>
        <w:t>tee to understand the implications of the CRPD, including foundational principles that should underpin the policy and strategy, and specific provisions that can guide its different sections as well as implementation and monitoring components.</w:t>
      </w:r>
    </w:p>
    <w:p w14:paraId="6754BF49" w14:textId="4C7A3B46" w:rsidR="00D859BE" w:rsidRPr="00836E28" w:rsidRDefault="00D859BE" w:rsidP="00822279">
      <w:pPr>
        <w:pStyle w:val="BodyText"/>
        <w:numPr>
          <w:ilvl w:val="0"/>
          <w:numId w:val="38"/>
        </w:numPr>
        <w:spacing w:after="0"/>
        <w:ind w:left="360" w:right="-47"/>
        <w:rPr>
          <w:rFonts w:ascii="Arial Narrow" w:hAnsi="Arial Narrow"/>
        </w:rPr>
      </w:pPr>
      <w:r>
        <w:rPr>
          <w:rFonts w:ascii="Arial Narrow" w:hAnsi="Arial Narrow"/>
        </w:rPr>
        <w:t xml:space="preserve">Be as participatory as possible and invite persons with disabilities and DPOs to provide their inputs. </w:t>
      </w:r>
    </w:p>
    <w:p w14:paraId="32166841" w14:textId="645445AB" w:rsidR="00D859BE" w:rsidRPr="00836E28" w:rsidRDefault="00D859BE" w:rsidP="00822279">
      <w:pPr>
        <w:pStyle w:val="ListParagraph"/>
        <w:numPr>
          <w:ilvl w:val="0"/>
          <w:numId w:val="38"/>
        </w:numPr>
        <w:ind w:left="360"/>
        <w:rPr>
          <w:rFonts w:ascii="Arial Narrow" w:hAnsi="Arial Narrow"/>
        </w:rPr>
      </w:pPr>
      <w:r w:rsidRPr="0094414E">
        <w:rPr>
          <w:rFonts w:ascii="Arial Narrow" w:hAnsi="Arial Narrow"/>
        </w:rPr>
        <w:t>Adopt life long approach to disability</w:t>
      </w:r>
      <w:r>
        <w:rPr>
          <w:rFonts w:ascii="Arial Narrow" w:hAnsi="Arial Narrow"/>
        </w:rPr>
        <w:t xml:space="preserve"> that takes into account person’s</w:t>
      </w:r>
      <w:r w:rsidRPr="00657A99">
        <w:rPr>
          <w:rFonts w:ascii="Arial Narrow" w:hAnsi="Arial Narrow"/>
        </w:rPr>
        <w:t xml:space="preserve"> likely needs and aspirations over</w:t>
      </w:r>
      <w:r>
        <w:rPr>
          <w:rFonts w:ascii="Arial Narrow" w:hAnsi="Arial Narrow"/>
        </w:rPr>
        <w:t xml:space="preserve"> </w:t>
      </w:r>
      <w:r w:rsidRPr="0029126B">
        <w:rPr>
          <w:rFonts w:ascii="Arial Narrow" w:hAnsi="Arial Narrow"/>
        </w:rPr>
        <w:t>their lifetime, paying particular attention to milestones and times of transition</w:t>
      </w:r>
      <w:r>
        <w:rPr>
          <w:rFonts w:ascii="Arial Narrow" w:hAnsi="Arial Narrow"/>
        </w:rPr>
        <w:t>.</w:t>
      </w:r>
    </w:p>
    <w:p w14:paraId="40A73323" w14:textId="14FDEBC0" w:rsidR="00D859BE" w:rsidRPr="00836E28" w:rsidRDefault="00D859BE" w:rsidP="00822279">
      <w:pPr>
        <w:pStyle w:val="ListParagraph"/>
        <w:numPr>
          <w:ilvl w:val="0"/>
          <w:numId w:val="38"/>
        </w:numPr>
        <w:ind w:left="360"/>
        <w:rPr>
          <w:rFonts w:ascii="Arial Narrow" w:hAnsi="Arial Narrow"/>
        </w:rPr>
      </w:pPr>
      <w:r>
        <w:rPr>
          <w:rFonts w:ascii="Arial Narrow" w:hAnsi="Arial Narrow"/>
        </w:rPr>
        <w:t>Define clear roles and responsibilities of key partners.</w:t>
      </w:r>
    </w:p>
    <w:p w14:paraId="5E671C75" w14:textId="40655BFB" w:rsidR="00D859BE" w:rsidRPr="00836E28" w:rsidRDefault="00D859BE" w:rsidP="00822279">
      <w:pPr>
        <w:pStyle w:val="ListParagraph"/>
        <w:numPr>
          <w:ilvl w:val="0"/>
          <w:numId w:val="38"/>
        </w:numPr>
        <w:ind w:left="360"/>
        <w:rPr>
          <w:rFonts w:ascii="Arial Narrow" w:hAnsi="Arial Narrow"/>
        </w:rPr>
      </w:pPr>
      <w:r>
        <w:rPr>
          <w:rFonts w:ascii="Arial Narrow" w:hAnsi="Arial Narrow"/>
        </w:rPr>
        <w:t>Mainstream disability into main government policies and programs so that public services are</w:t>
      </w:r>
      <w:r w:rsidRPr="00C3274D">
        <w:rPr>
          <w:rFonts w:ascii="Arial Narrow" w:hAnsi="Arial Narrow"/>
        </w:rPr>
        <w:t xml:space="preserve"> designed and delivered in ways that i</w:t>
      </w:r>
      <w:r>
        <w:rPr>
          <w:rFonts w:ascii="Arial Narrow" w:hAnsi="Arial Narrow"/>
        </w:rPr>
        <w:t>nclude PWDs</w:t>
      </w:r>
      <w:r w:rsidRPr="00C3274D">
        <w:rPr>
          <w:rFonts w:ascii="Arial Narrow" w:hAnsi="Arial Narrow"/>
        </w:rPr>
        <w:t>.</w:t>
      </w:r>
    </w:p>
    <w:p w14:paraId="1E8C46E3" w14:textId="762D234C" w:rsidR="00D859BE" w:rsidRPr="00836E28" w:rsidRDefault="00D859BE" w:rsidP="00822279">
      <w:pPr>
        <w:pStyle w:val="ListParagraph"/>
        <w:numPr>
          <w:ilvl w:val="0"/>
          <w:numId w:val="38"/>
        </w:numPr>
        <w:ind w:left="360"/>
        <w:rPr>
          <w:rFonts w:ascii="Arial Narrow" w:hAnsi="Arial Narrow"/>
        </w:rPr>
      </w:pPr>
      <w:r w:rsidRPr="0094414E">
        <w:rPr>
          <w:rFonts w:ascii="Arial Narrow" w:hAnsi="Arial Narrow"/>
        </w:rPr>
        <w:t xml:space="preserve">Recognize that PWDs have diverse strengths and needs and they are not a homogenous group. </w:t>
      </w:r>
    </w:p>
    <w:p w14:paraId="32F5DFC3" w14:textId="6791406C" w:rsidR="00D859BE" w:rsidRPr="00836E28" w:rsidRDefault="00D859BE" w:rsidP="00822279">
      <w:pPr>
        <w:pStyle w:val="ListParagraph"/>
        <w:numPr>
          <w:ilvl w:val="0"/>
          <w:numId w:val="38"/>
        </w:numPr>
        <w:ind w:left="360"/>
        <w:rPr>
          <w:rFonts w:ascii="Arial Narrow" w:hAnsi="Arial Narrow"/>
        </w:rPr>
      </w:pPr>
      <w:r>
        <w:rPr>
          <w:rFonts w:ascii="Arial Narrow" w:hAnsi="Arial Narrow"/>
        </w:rPr>
        <w:t xml:space="preserve">Ensure equal representation of under-represented groups. </w:t>
      </w:r>
    </w:p>
    <w:p w14:paraId="21EFE434" w14:textId="3A0B2653" w:rsidR="00D859BE" w:rsidRPr="00836E28" w:rsidRDefault="00D859BE" w:rsidP="00822279">
      <w:pPr>
        <w:pStyle w:val="ListParagraph"/>
        <w:numPr>
          <w:ilvl w:val="0"/>
          <w:numId w:val="38"/>
        </w:numPr>
        <w:ind w:left="360"/>
        <w:rPr>
          <w:rFonts w:ascii="Arial Narrow" w:hAnsi="Arial Narrow"/>
        </w:rPr>
      </w:pPr>
      <w:r>
        <w:rPr>
          <w:rFonts w:ascii="Arial Narrow" w:hAnsi="Arial Narrow"/>
        </w:rPr>
        <w:t xml:space="preserve">Rely on evidence and data in Strategy development and implementation. </w:t>
      </w:r>
    </w:p>
    <w:p w14:paraId="5CCF0247" w14:textId="5767CA85" w:rsidR="00D859BE" w:rsidRPr="00E14EBF" w:rsidRDefault="00D859BE" w:rsidP="00822279">
      <w:pPr>
        <w:pStyle w:val="ListParagraph"/>
        <w:numPr>
          <w:ilvl w:val="0"/>
          <w:numId w:val="38"/>
        </w:numPr>
        <w:ind w:left="360"/>
        <w:rPr>
          <w:rFonts w:ascii="Arial Narrow" w:hAnsi="Arial Narrow"/>
        </w:rPr>
      </w:pPr>
      <w:r>
        <w:rPr>
          <w:rFonts w:ascii="Arial Narrow" w:hAnsi="Arial Narrow"/>
        </w:rPr>
        <w:t>Have independent monitoring of Strategy implementation, with extensive involvement of DPOs and PWDs.</w:t>
      </w:r>
    </w:p>
    <w:p w14:paraId="7118BB1C" w14:textId="77777777" w:rsidR="00D859BE" w:rsidRDefault="00D859BE" w:rsidP="00552513">
      <w:pPr>
        <w:contextualSpacing/>
        <w:rPr>
          <w:rFonts w:ascii="Arial Narrow" w:hAnsi="Arial Narrow"/>
        </w:rPr>
      </w:pPr>
    </w:p>
    <w:p w14:paraId="1EAE3FA5" w14:textId="0B867B63" w:rsidR="00D859BE" w:rsidRPr="00845E1D" w:rsidRDefault="00D859BE" w:rsidP="00845E1D">
      <w:pPr>
        <w:pStyle w:val="BodyText"/>
        <w:spacing w:after="0"/>
        <w:ind w:right="-47"/>
        <w:rPr>
          <w:rFonts w:ascii="Arial Narrow" w:hAnsi="Arial Narrow" w:cs="Arial"/>
        </w:rPr>
      </w:pPr>
      <w:r w:rsidRPr="00845E1D">
        <w:rPr>
          <w:rFonts w:ascii="Arial Narrow" w:hAnsi="Arial Narrow"/>
        </w:rPr>
        <w:t>The National Disability Strategy should be drafted from the perspective of the social model of disability.</w:t>
      </w:r>
      <w:r>
        <w:rPr>
          <w:rFonts w:ascii="Arial Narrow" w:hAnsi="Arial Narrow"/>
        </w:rPr>
        <w:t xml:space="preserve"> </w:t>
      </w:r>
      <w:r w:rsidRPr="00D22C73">
        <w:rPr>
          <w:rFonts w:ascii="Arial Narrow" w:hAnsi="Arial Narrow" w:cs="Garamond"/>
          <w:bCs/>
          <w:lang w:val="en-US"/>
        </w:rPr>
        <w:t xml:space="preserve">Whatever the nature of disability, the basic principles of the social approach to disability adopted by the United Nations places responsibility on society to provide an enabling environment by removing the physical and social barriers to participation in everyday life in order for </w:t>
      </w:r>
      <w:r w:rsidRPr="00D22C73">
        <w:rPr>
          <w:rFonts w:ascii="Arial Narrow" w:hAnsi="Arial Narrow" w:cs="Garamond"/>
          <w:bCs/>
          <w:i/>
          <w:lang w:val="en-US"/>
        </w:rPr>
        <w:t xml:space="preserve">all </w:t>
      </w:r>
      <w:r w:rsidRPr="00D22C73">
        <w:rPr>
          <w:rFonts w:ascii="Arial Narrow" w:hAnsi="Arial Narrow" w:cs="Garamond"/>
          <w:bCs/>
          <w:lang w:val="en-US"/>
        </w:rPr>
        <w:t xml:space="preserve">people to exercise their rights. </w:t>
      </w:r>
      <w:r>
        <w:rPr>
          <w:rFonts w:ascii="Arial Narrow" w:hAnsi="Arial Narrow" w:cs="Garamond"/>
          <w:bCs/>
          <w:lang w:val="en-US"/>
        </w:rPr>
        <w:t xml:space="preserve">It should </w:t>
      </w:r>
      <w:r>
        <w:rPr>
          <w:rFonts w:ascii="Arial Narrow" w:hAnsi="Arial Narrow"/>
        </w:rPr>
        <w:t>include</w:t>
      </w:r>
      <w:r w:rsidRPr="00845E1D">
        <w:rPr>
          <w:rFonts w:ascii="Arial Narrow" w:hAnsi="Arial Narrow"/>
        </w:rPr>
        <w:t xml:space="preserve"> a definition of disability that is based on UN CRPD definition. </w:t>
      </w:r>
    </w:p>
    <w:p w14:paraId="1DCC53DE" w14:textId="5117EFB3" w:rsidR="00D859BE" w:rsidRDefault="00D859BE" w:rsidP="00AD2358">
      <w:pPr>
        <w:rPr>
          <w:rFonts w:ascii="Arial Narrow" w:hAnsi="Arial Narrow"/>
        </w:rPr>
      </w:pPr>
      <w:r>
        <w:rPr>
          <w:rFonts w:ascii="Arial Narrow" w:hAnsi="Arial Narrow"/>
        </w:rPr>
        <w:t xml:space="preserve">The definition in the National Disability Strategy, in particular, should adopt a balanced approach and in addition to recognizing </w:t>
      </w:r>
      <w:r w:rsidRPr="00467024">
        <w:rPr>
          <w:rFonts w:ascii="Arial Narrow" w:hAnsi="Arial Narrow"/>
        </w:rPr>
        <w:t xml:space="preserve">the </w:t>
      </w:r>
      <w:r>
        <w:rPr>
          <w:rFonts w:ascii="Arial Narrow" w:hAnsi="Arial Narrow"/>
        </w:rPr>
        <w:t xml:space="preserve">individual’s </w:t>
      </w:r>
      <w:r w:rsidRPr="00467024">
        <w:rPr>
          <w:rFonts w:ascii="Arial Narrow" w:hAnsi="Arial Narrow"/>
        </w:rPr>
        <w:t>impairments</w:t>
      </w:r>
      <w:r>
        <w:rPr>
          <w:rFonts w:ascii="Arial Narrow" w:hAnsi="Arial Narrow"/>
        </w:rPr>
        <w:t>, acknowledge the barriers PWDs</w:t>
      </w:r>
      <w:r w:rsidRPr="00467024">
        <w:rPr>
          <w:rFonts w:ascii="Arial Narrow" w:hAnsi="Arial Narrow"/>
        </w:rPr>
        <w:t xml:space="preserve"> f</w:t>
      </w:r>
      <w:r>
        <w:rPr>
          <w:rFonts w:ascii="Arial Narrow" w:hAnsi="Arial Narrow"/>
        </w:rPr>
        <w:t>ace and recognize society’s responsibility in eliminating or reducing these barriers. The definition of disability will have</w:t>
      </w:r>
      <w:r w:rsidRPr="00ED3B8F">
        <w:rPr>
          <w:rFonts w:ascii="Arial Narrow" w:hAnsi="Arial Narrow"/>
        </w:rPr>
        <w:t xml:space="preserve"> fundamental</w:t>
      </w:r>
      <w:r>
        <w:rPr>
          <w:rFonts w:ascii="Arial Narrow" w:hAnsi="Arial Narrow"/>
        </w:rPr>
        <w:t xml:space="preserve"> </w:t>
      </w:r>
      <w:r w:rsidRPr="00ED3B8F">
        <w:rPr>
          <w:rFonts w:ascii="Arial Narrow" w:hAnsi="Arial Narrow"/>
        </w:rPr>
        <w:t xml:space="preserve">implications for the scope of </w:t>
      </w:r>
      <w:r>
        <w:rPr>
          <w:rFonts w:ascii="Arial Narrow" w:hAnsi="Arial Narrow"/>
        </w:rPr>
        <w:t xml:space="preserve">disability </w:t>
      </w:r>
      <w:r w:rsidRPr="00ED3B8F">
        <w:rPr>
          <w:rFonts w:ascii="Arial Narrow" w:hAnsi="Arial Narrow"/>
        </w:rPr>
        <w:t>legislation</w:t>
      </w:r>
      <w:r>
        <w:rPr>
          <w:rFonts w:ascii="Arial Narrow" w:hAnsi="Arial Narrow"/>
        </w:rPr>
        <w:t xml:space="preserve"> as well as policy and programs development. For instance, </w:t>
      </w:r>
      <w:r>
        <w:rPr>
          <w:rFonts w:ascii="Arial Narrow" w:hAnsi="Arial Narrow"/>
          <w:lang w:val="en-US"/>
        </w:rPr>
        <w:t xml:space="preserve">the introduction of a cross-ministerial </w:t>
      </w:r>
      <w:r>
        <w:rPr>
          <w:rFonts w:ascii="Arial Narrow" w:hAnsi="Arial Narrow"/>
        </w:rPr>
        <w:t>consistent definition along with the government-wide statistical standards for collection and validation of data on PWDs should significantly improve the data on disability that will lead to better policy and programmatic decisions.</w:t>
      </w:r>
    </w:p>
    <w:p w14:paraId="42BA2498" w14:textId="77777777" w:rsidR="00D859BE" w:rsidRDefault="00D859BE" w:rsidP="00AD2358">
      <w:pPr>
        <w:rPr>
          <w:rFonts w:ascii="Arial Narrow" w:hAnsi="Arial Narrow"/>
        </w:rPr>
      </w:pPr>
    </w:p>
    <w:p w14:paraId="6DC61821" w14:textId="42AFC2A8" w:rsidR="00D859BE" w:rsidRPr="00845E1D" w:rsidRDefault="00D859BE" w:rsidP="00AD2358">
      <w:pPr>
        <w:rPr>
          <w:rFonts w:ascii="Arial Narrow" w:hAnsi="Arial Narrow"/>
          <w:b/>
        </w:rPr>
      </w:pPr>
      <w:r w:rsidRPr="00845E1D">
        <w:rPr>
          <w:rFonts w:ascii="Arial Narrow" w:hAnsi="Arial Narrow"/>
        </w:rPr>
        <w:t>The National Disability Strategy should include a definition of reasonable accommodation that</w:t>
      </w:r>
      <w:r>
        <w:rPr>
          <w:rFonts w:ascii="Arial Narrow" w:hAnsi="Arial Narrow"/>
          <w:b/>
        </w:rPr>
        <w:t xml:space="preserve"> </w:t>
      </w:r>
      <w:r w:rsidRPr="009265C2">
        <w:rPr>
          <w:rFonts w:ascii="Arial Narrow" w:hAnsi="Arial Narrow"/>
        </w:rPr>
        <w:t xml:space="preserve">could include physical modifications </w:t>
      </w:r>
      <w:r>
        <w:rPr>
          <w:rFonts w:ascii="Arial Narrow" w:hAnsi="Arial Narrow"/>
        </w:rPr>
        <w:t xml:space="preserve">to work premises, </w:t>
      </w:r>
      <w:r w:rsidRPr="009265C2">
        <w:rPr>
          <w:rFonts w:ascii="Arial Narrow" w:hAnsi="Arial Narrow"/>
        </w:rPr>
        <w:t>such as the con</w:t>
      </w:r>
      <w:r>
        <w:rPr>
          <w:rFonts w:ascii="Arial Narrow" w:hAnsi="Arial Narrow"/>
        </w:rPr>
        <w:t>struction of ramps</w:t>
      </w:r>
      <w:r w:rsidRPr="009265C2">
        <w:rPr>
          <w:rFonts w:ascii="Arial Narrow" w:hAnsi="Arial Narrow"/>
        </w:rPr>
        <w:t>,</w:t>
      </w:r>
      <w:r>
        <w:rPr>
          <w:rFonts w:ascii="Arial Narrow" w:hAnsi="Arial Narrow"/>
        </w:rPr>
        <w:t xml:space="preserve"> the</w:t>
      </w:r>
      <w:r w:rsidRPr="009265C2">
        <w:rPr>
          <w:rFonts w:ascii="Arial Narrow" w:hAnsi="Arial Narrow"/>
        </w:rPr>
        <w:t xml:space="preserve"> provision of devices such as visual and hearing aids, as well as job restructuring to su</w:t>
      </w:r>
      <w:r>
        <w:rPr>
          <w:rFonts w:ascii="Arial Narrow" w:hAnsi="Arial Narrow"/>
        </w:rPr>
        <w:t xml:space="preserve">it the abilities of the </w:t>
      </w:r>
      <w:r w:rsidRPr="009265C2">
        <w:rPr>
          <w:rFonts w:ascii="Arial Narrow" w:hAnsi="Arial Narrow"/>
        </w:rPr>
        <w:t>worker</w:t>
      </w:r>
      <w:r>
        <w:rPr>
          <w:rFonts w:ascii="Arial Narrow" w:hAnsi="Arial Narrow"/>
        </w:rPr>
        <w:t xml:space="preserve"> with disabilities</w:t>
      </w:r>
      <w:r w:rsidRPr="009265C2">
        <w:rPr>
          <w:rFonts w:ascii="Arial Narrow" w:hAnsi="Arial Narrow"/>
        </w:rPr>
        <w:t>.</w:t>
      </w:r>
      <w:r w:rsidRPr="00845E1D">
        <w:rPr>
          <w:rFonts w:ascii="Arial Narrow" w:hAnsi="Arial Narrow"/>
        </w:rPr>
        <w:t xml:space="preserve"> A </w:t>
      </w:r>
      <w:r w:rsidRPr="00404C7A">
        <w:rPr>
          <w:rFonts w:ascii="Arial Narrow" w:hAnsi="Arial Narrow"/>
        </w:rPr>
        <w:t xml:space="preserve">universal disability assessment mechanism and protocol that </w:t>
      </w:r>
      <w:r>
        <w:rPr>
          <w:rFonts w:ascii="Arial Narrow" w:hAnsi="Arial Narrow"/>
        </w:rPr>
        <w:t>is based on the World Health Organization’s (WHO)</w:t>
      </w:r>
      <w:r w:rsidRPr="005405AB">
        <w:rPr>
          <w:rFonts w:ascii="Arial Narrow" w:hAnsi="Arial Narrow"/>
        </w:rPr>
        <w:t xml:space="preserve"> International Classification of Functioning, Disability and</w:t>
      </w:r>
      <w:r>
        <w:rPr>
          <w:rFonts w:ascii="Arial Narrow" w:hAnsi="Arial Narrow"/>
        </w:rPr>
        <w:t xml:space="preserve"> </w:t>
      </w:r>
      <w:r w:rsidRPr="005405AB">
        <w:rPr>
          <w:rFonts w:ascii="Arial Narrow" w:hAnsi="Arial Narrow"/>
        </w:rPr>
        <w:t>Health</w:t>
      </w:r>
      <w:r>
        <w:rPr>
          <w:rFonts w:ascii="Arial Narrow" w:hAnsi="Arial Narrow"/>
        </w:rPr>
        <w:t xml:space="preserve"> (ICF) can be included as well. </w:t>
      </w:r>
    </w:p>
    <w:p w14:paraId="3C8DBA31" w14:textId="77777777" w:rsidR="00D859BE" w:rsidRDefault="00D859BE" w:rsidP="00AD2358">
      <w:pPr>
        <w:rPr>
          <w:rFonts w:ascii="Arial Narrow" w:hAnsi="Arial Narrow" w:cs="Arial"/>
        </w:rPr>
      </w:pPr>
    </w:p>
    <w:p w14:paraId="6AD92CE3" w14:textId="77777777" w:rsidR="00D859BE" w:rsidRDefault="00D859BE" w:rsidP="00AD2358">
      <w:pPr>
        <w:rPr>
          <w:rFonts w:ascii="Arial Narrow" w:hAnsi="Arial Narrow"/>
          <w:i/>
          <w:szCs w:val="20"/>
        </w:rPr>
      </w:pPr>
      <w:r w:rsidRPr="006205F4">
        <w:rPr>
          <w:rFonts w:ascii="Arial Narrow" w:hAnsi="Arial Narrow"/>
          <w:szCs w:val="20"/>
        </w:rPr>
        <w:t>The National Disability Strategy should introduce and mainstream a concept of non-discrimination throughout the whole document. The commitment to ensure the equality of individuals with disabilities, as well as prohibiting any discrimination on the basis of disability should be explicitly stated.</w:t>
      </w:r>
      <w:r>
        <w:rPr>
          <w:rFonts w:ascii="Arial Narrow" w:hAnsi="Arial Narrow"/>
          <w:szCs w:val="20"/>
        </w:rPr>
        <w:t xml:space="preserve"> To achieve equality some specific</w:t>
      </w:r>
      <w:r w:rsidRPr="006205F4">
        <w:rPr>
          <w:rFonts w:ascii="Arial Narrow" w:hAnsi="Arial Narrow"/>
          <w:szCs w:val="20"/>
        </w:rPr>
        <w:t xml:space="preserve"> affi</w:t>
      </w:r>
      <w:r>
        <w:rPr>
          <w:rFonts w:ascii="Arial Narrow" w:hAnsi="Arial Narrow"/>
          <w:szCs w:val="20"/>
        </w:rPr>
        <w:t>rmative action measures</w:t>
      </w:r>
      <w:r w:rsidRPr="006205F4">
        <w:rPr>
          <w:rFonts w:ascii="Arial Narrow" w:hAnsi="Arial Narrow"/>
          <w:szCs w:val="20"/>
        </w:rPr>
        <w:t xml:space="preserve"> to achieve equality</w:t>
      </w:r>
      <w:r>
        <w:rPr>
          <w:rFonts w:ascii="Arial Narrow" w:hAnsi="Arial Narrow"/>
          <w:szCs w:val="20"/>
        </w:rPr>
        <w:t xml:space="preserve"> such as in education and employment support can be introduced.</w:t>
      </w:r>
    </w:p>
    <w:p w14:paraId="289BF26F" w14:textId="77777777" w:rsidR="00D859BE" w:rsidRDefault="00D859BE" w:rsidP="00AD2358">
      <w:pPr>
        <w:rPr>
          <w:rFonts w:ascii="Arial Narrow" w:hAnsi="Arial Narrow"/>
          <w:i/>
          <w:szCs w:val="20"/>
        </w:rPr>
      </w:pPr>
    </w:p>
    <w:p w14:paraId="0E52BA50" w14:textId="77777777" w:rsidR="00D859BE" w:rsidRPr="00473E55" w:rsidRDefault="00D859BE" w:rsidP="00AD2358">
      <w:pPr>
        <w:rPr>
          <w:rFonts w:ascii="Arial Narrow" w:hAnsi="Arial Narrow"/>
          <w:i/>
          <w:szCs w:val="20"/>
        </w:rPr>
      </w:pPr>
      <w:r w:rsidRPr="0054013C">
        <w:rPr>
          <w:rFonts w:ascii="Arial Narrow" w:hAnsi="Arial Narrow"/>
          <w:szCs w:val="20"/>
        </w:rPr>
        <w:t>The National Disability Strategy should make a specific commitment to modify and abolish any laws, regulations, customs and practices that discriminate</w:t>
      </w:r>
      <w:r>
        <w:rPr>
          <w:rFonts w:ascii="Arial Narrow" w:hAnsi="Arial Narrow"/>
          <w:szCs w:val="20"/>
        </w:rPr>
        <w:t xml:space="preserve"> against PWDs and engage DPOs into this process.</w:t>
      </w:r>
      <w:r w:rsidRPr="0054013C">
        <w:rPr>
          <w:rStyle w:val="FootnoteReference"/>
          <w:rFonts w:ascii="Arial Narrow" w:hAnsi="Arial Narrow"/>
          <w:szCs w:val="20"/>
        </w:rPr>
        <w:footnoteReference w:id="8"/>
      </w:r>
      <w:r w:rsidRPr="0054013C">
        <w:rPr>
          <w:rFonts w:ascii="Arial Narrow" w:hAnsi="Arial Narrow"/>
          <w:szCs w:val="20"/>
        </w:rPr>
        <w:t xml:space="preserve"> </w:t>
      </w:r>
      <w:r>
        <w:rPr>
          <w:rFonts w:ascii="Arial Narrow" w:hAnsi="Arial Narrow"/>
          <w:szCs w:val="20"/>
        </w:rPr>
        <w:t xml:space="preserve">In addition, the Strategy may define a process for screening of all new policies and programs that will ensure in particular that they are aligned with UN CRPD and reflect the </w:t>
      </w:r>
      <w:r w:rsidRPr="0054013C">
        <w:rPr>
          <w:rFonts w:ascii="Arial Narrow" w:hAnsi="Arial Narrow"/>
          <w:szCs w:val="20"/>
        </w:rPr>
        <w:t>objectives of the protection and promotion of the human rights of persons with disabilities is reflected in all policies and programmes with extensive involvement of PWDs and DPOs.</w:t>
      </w:r>
    </w:p>
    <w:p w14:paraId="103C3572" w14:textId="77777777" w:rsidR="00D859BE" w:rsidRDefault="00D859BE" w:rsidP="004C48D0">
      <w:pPr>
        <w:widowControl w:val="0"/>
        <w:autoSpaceDE w:val="0"/>
        <w:autoSpaceDN w:val="0"/>
        <w:adjustRightInd w:val="0"/>
        <w:rPr>
          <w:rFonts w:ascii="Arial Narrow" w:hAnsi="Arial Narrow"/>
        </w:rPr>
      </w:pPr>
    </w:p>
    <w:p w14:paraId="36A2A926" w14:textId="03A12C6E" w:rsidR="00D859BE" w:rsidRPr="004C48D0" w:rsidRDefault="00D859BE" w:rsidP="004C48D0">
      <w:pPr>
        <w:widowControl w:val="0"/>
        <w:autoSpaceDE w:val="0"/>
        <w:autoSpaceDN w:val="0"/>
        <w:adjustRightInd w:val="0"/>
        <w:rPr>
          <w:rFonts w:ascii="Arial Narrow" w:hAnsi="Arial Narrow" w:cs="Arial"/>
          <w:lang w:val="en-US"/>
        </w:rPr>
      </w:pPr>
      <w:r w:rsidRPr="004C48D0">
        <w:rPr>
          <w:rFonts w:ascii="Arial Narrow" w:hAnsi="Arial Narrow"/>
        </w:rPr>
        <w:t>Strategies and tools of effective inter-ministerial coordination to optimize supports and services provided to PWDs and improve effectiveness of collective efforts</w:t>
      </w:r>
      <w:r>
        <w:rPr>
          <w:rFonts w:ascii="Arial Narrow" w:hAnsi="Arial Narrow"/>
        </w:rPr>
        <w:t xml:space="preserve"> should be introduced into the National Disability Strategy</w:t>
      </w:r>
      <w:r w:rsidRPr="004C48D0">
        <w:rPr>
          <w:rFonts w:ascii="Arial Narrow" w:hAnsi="Arial Narrow"/>
        </w:rPr>
        <w:t xml:space="preserve">. The importance of a coordinated approach among all partners in advancing the disability is universally accepted. </w:t>
      </w:r>
      <w:r w:rsidRPr="004C48D0">
        <w:rPr>
          <w:rFonts w:ascii="Arial Narrow" w:hAnsi="Arial Narrow" w:cs="Arial"/>
        </w:rPr>
        <w:t xml:space="preserve">For instance, to improve employability of PWDs, a well coordinated set of measures providing education, rehabilitation and training should be provided. </w:t>
      </w:r>
    </w:p>
    <w:p w14:paraId="48428E81" w14:textId="77777777" w:rsidR="00D859BE" w:rsidRDefault="00D859BE" w:rsidP="00AD2358">
      <w:pPr>
        <w:rPr>
          <w:rFonts w:ascii="Arial Narrow" w:hAnsi="Arial Narrow"/>
          <w:b/>
        </w:rPr>
      </w:pPr>
    </w:p>
    <w:p w14:paraId="455B44C6" w14:textId="77777777" w:rsidR="00D859BE" w:rsidRDefault="00D859BE" w:rsidP="00AD2358">
      <w:pPr>
        <w:rPr>
          <w:rFonts w:ascii="Arial Narrow" w:hAnsi="Arial Narrow"/>
        </w:rPr>
      </w:pPr>
      <w:r>
        <w:rPr>
          <w:rFonts w:ascii="Arial Narrow" w:hAnsi="Arial Narrow"/>
        </w:rPr>
        <w:t>The body</w:t>
      </w:r>
      <w:r w:rsidRPr="005E1929">
        <w:rPr>
          <w:rFonts w:ascii="Arial Narrow" w:hAnsi="Arial Narrow"/>
        </w:rPr>
        <w:t xml:space="preserve"> responsible for monitoring, evaluating and reporting on the overall</w:t>
      </w:r>
      <w:r>
        <w:rPr>
          <w:rFonts w:ascii="Arial Narrow" w:hAnsi="Arial Narrow"/>
        </w:rPr>
        <w:t xml:space="preserve"> implementation of the National Disability Strategy should be identified and frequency and nature of its reporting articulated. Pe</w:t>
      </w:r>
      <w:r w:rsidRPr="00253A2B">
        <w:rPr>
          <w:rFonts w:ascii="Arial Narrow" w:hAnsi="Arial Narrow"/>
        </w:rPr>
        <w:t xml:space="preserve">rformance measures </w:t>
      </w:r>
      <w:r>
        <w:rPr>
          <w:rFonts w:ascii="Arial Narrow" w:hAnsi="Arial Narrow"/>
        </w:rPr>
        <w:t>should be identified and embedded into all sections of the National Disability Strategy</w:t>
      </w:r>
      <w:r w:rsidRPr="00253A2B">
        <w:rPr>
          <w:rFonts w:ascii="Arial Narrow" w:hAnsi="Arial Narrow"/>
        </w:rPr>
        <w:t xml:space="preserve"> so that expectations are cle</w:t>
      </w:r>
      <w:r>
        <w:rPr>
          <w:rFonts w:ascii="Arial Narrow" w:hAnsi="Arial Narrow"/>
        </w:rPr>
        <w:t>arly articulated and progress can be</w:t>
      </w:r>
      <w:r w:rsidRPr="00253A2B">
        <w:rPr>
          <w:rFonts w:ascii="Arial Narrow" w:hAnsi="Arial Narrow"/>
        </w:rPr>
        <w:t xml:space="preserve"> regularly monitored and evaluated, and well coordinated with other strategies and activities acro</w:t>
      </w:r>
      <w:r>
        <w:rPr>
          <w:rFonts w:ascii="Arial Narrow" w:hAnsi="Arial Narrow"/>
        </w:rPr>
        <w:t xml:space="preserve">ss ministries. Continuous </w:t>
      </w:r>
      <w:r w:rsidRPr="00253A2B">
        <w:rPr>
          <w:rFonts w:ascii="Arial Narrow" w:hAnsi="Arial Narrow"/>
        </w:rPr>
        <w:t>monitoring and evaluation is critically</w:t>
      </w:r>
      <w:r>
        <w:rPr>
          <w:rFonts w:ascii="Arial Narrow" w:hAnsi="Arial Narrow"/>
        </w:rPr>
        <w:t xml:space="preserve"> important to</w:t>
      </w:r>
      <w:r w:rsidRPr="00253A2B">
        <w:rPr>
          <w:rFonts w:ascii="Arial Narrow" w:hAnsi="Arial Narrow"/>
        </w:rPr>
        <w:t xml:space="preserve"> success </w:t>
      </w:r>
      <w:r>
        <w:rPr>
          <w:rFonts w:ascii="Arial Narrow" w:hAnsi="Arial Narrow"/>
        </w:rPr>
        <w:t xml:space="preserve">of the National Disability Strategy </w:t>
      </w:r>
      <w:r w:rsidRPr="00253A2B">
        <w:rPr>
          <w:rFonts w:ascii="Arial Narrow" w:hAnsi="Arial Narrow"/>
        </w:rPr>
        <w:t xml:space="preserve">as it helps to evaluate whether policy priorities are correctly identified and whether the policy is achieving its expected outcomes. </w:t>
      </w:r>
    </w:p>
    <w:p w14:paraId="2F04E8A5" w14:textId="77777777" w:rsidR="00D859BE" w:rsidRDefault="00D859BE" w:rsidP="00AD2358">
      <w:pPr>
        <w:rPr>
          <w:rFonts w:ascii="Arial Narrow" w:hAnsi="Arial Narrow"/>
        </w:rPr>
      </w:pPr>
    </w:p>
    <w:p w14:paraId="1B95B252" w14:textId="5B10147C" w:rsidR="00D859BE" w:rsidRDefault="00D859BE" w:rsidP="00B7639C">
      <w:pPr>
        <w:contextualSpacing/>
        <w:rPr>
          <w:rFonts w:ascii="Arial Narrow" w:hAnsi="Arial Narrow"/>
        </w:rPr>
      </w:pPr>
      <w:r>
        <w:rPr>
          <w:rFonts w:ascii="Arial Narrow" w:hAnsi="Arial Narrow"/>
        </w:rPr>
        <w:t xml:space="preserve">Given the complex </w:t>
      </w:r>
      <w:r w:rsidRPr="00737E3D">
        <w:rPr>
          <w:rFonts w:ascii="Arial Narrow" w:hAnsi="Arial Narrow"/>
        </w:rPr>
        <w:t>nature</w:t>
      </w:r>
      <w:r>
        <w:rPr>
          <w:rFonts w:ascii="Arial Narrow" w:hAnsi="Arial Narrow"/>
        </w:rPr>
        <w:t xml:space="preserve"> of disability and a number of line ministries and central agencies involved into National Disability Strategy development, approval and implementation, it is necessary to have a clear road map to ensure successful and timely completion of the National Disability Strategy. The roadmap</w:t>
      </w:r>
      <w:r w:rsidRPr="007F2788">
        <w:rPr>
          <w:rFonts w:ascii="Arial Narrow" w:hAnsi="Arial Narrow"/>
        </w:rPr>
        <w:t xml:space="preserve"> should </w:t>
      </w:r>
      <w:r>
        <w:rPr>
          <w:rFonts w:ascii="Arial Narrow" w:hAnsi="Arial Narrow"/>
        </w:rPr>
        <w:t xml:space="preserve">clearly </w:t>
      </w:r>
      <w:r w:rsidRPr="007F2788">
        <w:rPr>
          <w:rFonts w:ascii="Arial Narrow" w:hAnsi="Arial Narrow"/>
        </w:rPr>
        <w:t xml:space="preserve">outline </w:t>
      </w:r>
      <w:r>
        <w:rPr>
          <w:rFonts w:ascii="Arial Narrow" w:hAnsi="Arial Narrow"/>
        </w:rPr>
        <w:t xml:space="preserve">key partners roles and responsibilities, </w:t>
      </w:r>
      <w:r w:rsidRPr="007F2788">
        <w:rPr>
          <w:rFonts w:ascii="Arial Narrow" w:hAnsi="Arial Narrow"/>
        </w:rPr>
        <w:t>the timetable for developing by-laws, regulations, and instructions and ot</w:t>
      </w:r>
      <w:r>
        <w:rPr>
          <w:rFonts w:ascii="Arial Narrow" w:hAnsi="Arial Narrow"/>
        </w:rPr>
        <w:t>her policies</w:t>
      </w:r>
      <w:r w:rsidRPr="007F2788">
        <w:rPr>
          <w:rFonts w:ascii="Arial Narrow" w:hAnsi="Arial Narrow"/>
        </w:rPr>
        <w:t xml:space="preserve">, and </w:t>
      </w:r>
      <w:r>
        <w:rPr>
          <w:rFonts w:ascii="Arial Narrow" w:hAnsi="Arial Narrow"/>
        </w:rPr>
        <w:t xml:space="preserve">outline </w:t>
      </w:r>
      <w:r w:rsidRPr="007F2788">
        <w:rPr>
          <w:rFonts w:ascii="Arial Narrow" w:hAnsi="Arial Narrow"/>
        </w:rPr>
        <w:t>the resources allocated to the policy including money, skills, and infrastructure.</w:t>
      </w:r>
      <w:r w:rsidRPr="009E7643">
        <w:rPr>
          <w:rFonts w:ascii="Arial Narrow" w:hAnsi="Arial Narrow"/>
        </w:rPr>
        <w:t xml:space="preserve"> </w:t>
      </w:r>
      <w:r>
        <w:rPr>
          <w:rFonts w:ascii="Arial Narrow" w:hAnsi="Arial Narrow"/>
        </w:rPr>
        <w:t>A</w:t>
      </w:r>
      <w:r w:rsidRPr="008A1F15">
        <w:rPr>
          <w:rFonts w:ascii="Arial Narrow" w:hAnsi="Arial Narrow"/>
        </w:rPr>
        <w:t xml:space="preserve">ll </w:t>
      </w:r>
      <w:r>
        <w:rPr>
          <w:rFonts w:ascii="Arial Narrow" w:hAnsi="Arial Narrow"/>
        </w:rPr>
        <w:t xml:space="preserve">key elements of the National Disability Strategy </w:t>
      </w:r>
      <w:r w:rsidRPr="008A1F15">
        <w:rPr>
          <w:rFonts w:ascii="Arial Narrow" w:hAnsi="Arial Narrow"/>
        </w:rPr>
        <w:t>should have concrete budget resources</w:t>
      </w:r>
      <w:r>
        <w:rPr>
          <w:rFonts w:ascii="Arial Narrow" w:hAnsi="Arial Narrow"/>
        </w:rPr>
        <w:t xml:space="preserve"> to support their materialization. </w:t>
      </w:r>
    </w:p>
    <w:p w14:paraId="1188D76C" w14:textId="27DF993A" w:rsidR="00D859BE" w:rsidRDefault="00D859BE" w:rsidP="0036064A">
      <w:pPr>
        <w:ind w:right="-144"/>
        <w:rPr>
          <w:rFonts w:ascii="Arial Narrow" w:hAnsi="Arial Narrow" w:cs="Arial Narrow"/>
          <w:lang w:val="en-GB"/>
        </w:rPr>
      </w:pPr>
      <w:r w:rsidRPr="00C25861">
        <w:rPr>
          <w:rFonts w:ascii="Arial Narrow" w:hAnsi="Arial Narrow" w:cs="Arial Narrow"/>
          <w:lang w:val="en-GB"/>
        </w:rPr>
        <w:t xml:space="preserve">Effective communication </w:t>
      </w:r>
      <w:r>
        <w:rPr>
          <w:rFonts w:ascii="Arial Narrow" w:hAnsi="Arial Narrow" w:cs="Arial Narrow"/>
          <w:lang w:val="en-GB"/>
        </w:rPr>
        <w:t>plan has to be developed as well as communication</w:t>
      </w:r>
      <w:r w:rsidRPr="00C25861">
        <w:rPr>
          <w:rFonts w:ascii="Arial Narrow" w:hAnsi="Arial Narrow" w:cs="Arial Narrow"/>
          <w:lang w:val="en-GB"/>
        </w:rPr>
        <w:t xml:space="preserve"> the public and stakeholders are critically imp</w:t>
      </w:r>
      <w:r>
        <w:rPr>
          <w:rFonts w:ascii="Arial Narrow" w:hAnsi="Arial Narrow" w:cs="Arial Narrow"/>
          <w:lang w:val="en-GB"/>
        </w:rPr>
        <w:t>ortant</w:t>
      </w:r>
      <w:r w:rsidRPr="00C25861">
        <w:rPr>
          <w:rFonts w:ascii="Arial Narrow" w:hAnsi="Arial Narrow" w:cs="Arial Narrow"/>
          <w:lang w:val="en-GB"/>
        </w:rPr>
        <w:t xml:space="preserve"> as they help to make sure that policy </w:t>
      </w:r>
      <w:r>
        <w:rPr>
          <w:rFonts w:ascii="Arial Narrow" w:hAnsi="Arial Narrow" w:cs="Arial Narrow"/>
          <w:lang w:val="en-GB"/>
        </w:rPr>
        <w:t>recommendations are</w:t>
      </w:r>
      <w:r w:rsidRPr="00C25861">
        <w:rPr>
          <w:rFonts w:ascii="Arial Narrow" w:hAnsi="Arial Narrow" w:cs="Arial Narrow"/>
          <w:lang w:val="en-GB"/>
        </w:rPr>
        <w:t xml:space="preserve"> understood and supported, improvin</w:t>
      </w:r>
      <w:r>
        <w:rPr>
          <w:rFonts w:ascii="Arial Narrow" w:hAnsi="Arial Narrow" w:cs="Arial Narrow"/>
          <w:lang w:val="en-GB"/>
        </w:rPr>
        <w:t xml:space="preserve">g the likelihood that they will be accepted. </w:t>
      </w:r>
    </w:p>
    <w:p w14:paraId="6A11454A" w14:textId="77777777" w:rsidR="004D0469" w:rsidRDefault="004D0469" w:rsidP="0036064A">
      <w:pPr>
        <w:ind w:right="-144"/>
        <w:rPr>
          <w:rFonts w:ascii="Arial Narrow" w:hAnsi="Arial Narrow" w:cs="Arial Narrow"/>
          <w:lang w:val="en-GB"/>
        </w:rPr>
      </w:pPr>
    </w:p>
    <w:p w14:paraId="339C22B1" w14:textId="48AD53D8" w:rsidR="004D0469" w:rsidRDefault="004D0469" w:rsidP="0036064A">
      <w:pPr>
        <w:ind w:right="-144"/>
        <w:rPr>
          <w:rFonts w:ascii="Arial Narrow" w:hAnsi="Arial Narrow"/>
        </w:rPr>
      </w:pPr>
      <w:r>
        <w:rPr>
          <w:rFonts w:ascii="Arial Narrow" w:hAnsi="Arial Narrow"/>
        </w:rPr>
        <w:t xml:space="preserve">DPOs like DBST and PWDs can play </w:t>
      </w:r>
      <w:r w:rsidRPr="004D0469">
        <w:rPr>
          <w:rFonts w:ascii="Arial Narrow" w:hAnsi="Arial Narrow"/>
        </w:rPr>
        <w:t xml:space="preserve">an important role in </w:t>
      </w:r>
      <w:r>
        <w:rPr>
          <w:rFonts w:ascii="Arial Narrow" w:hAnsi="Arial Narrow"/>
        </w:rPr>
        <w:t xml:space="preserve">implementation and </w:t>
      </w:r>
      <w:r w:rsidRPr="004D0469">
        <w:rPr>
          <w:rFonts w:ascii="Arial Narrow" w:hAnsi="Arial Narrow"/>
        </w:rPr>
        <w:t>monitorin</w:t>
      </w:r>
      <w:r>
        <w:rPr>
          <w:rFonts w:ascii="Arial Narrow" w:hAnsi="Arial Narrow"/>
        </w:rPr>
        <w:t>g the implementation of the National Disability Strategy</w:t>
      </w:r>
      <w:r w:rsidRPr="004D0469">
        <w:rPr>
          <w:rFonts w:ascii="Arial Narrow" w:hAnsi="Arial Narrow"/>
        </w:rPr>
        <w:t xml:space="preserve"> as well as other government disability strategies and plans</w:t>
      </w:r>
      <w:r>
        <w:rPr>
          <w:rFonts w:ascii="Arial Narrow" w:hAnsi="Arial Narrow"/>
        </w:rPr>
        <w:t>. DPOs’ represent</w:t>
      </w:r>
      <w:r w:rsidR="00382E38">
        <w:rPr>
          <w:rFonts w:ascii="Arial Narrow" w:hAnsi="Arial Narrow"/>
        </w:rPr>
        <w:t>atives should be invited to be</w:t>
      </w:r>
      <w:r>
        <w:rPr>
          <w:rFonts w:ascii="Arial Narrow" w:hAnsi="Arial Narrow"/>
        </w:rPr>
        <w:t xml:space="preserve"> permanent member</w:t>
      </w:r>
      <w:r w:rsidR="00382E38">
        <w:rPr>
          <w:rFonts w:ascii="Arial Narrow" w:hAnsi="Arial Narrow"/>
        </w:rPr>
        <w:t>s</w:t>
      </w:r>
      <w:r>
        <w:rPr>
          <w:rFonts w:ascii="Arial Narrow" w:hAnsi="Arial Narrow"/>
        </w:rPr>
        <w:t xml:space="preserve"> of the</w:t>
      </w:r>
      <w:r w:rsidRPr="004D0469">
        <w:rPr>
          <w:rFonts w:ascii="Arial Narrow" w:hAnsi="Arial Narrow"/>
        </w:rPr>
        <w:t xml:space="preserve"> body responsible for monitoring, evaluating and reporting on the overall implementation of t</w:t>
      </w:r>
      <w:r>
        <w:rPr>
          <w:rFonts w:ascii="Arial Narrow" w:hAnsi="Arial Narrow"/>
        </w:rPr>
        <w:t xml:space="preserve">he National </w:t>
      </w:r>
      <w:r>
        <w:rPr>
          <w:rFonts w:ascii="Arial Narrow" w:hAnsi="Arial Narrow"/>
        </w:rPr>
        <w:lastRenderedPageBreak/>
        <w:t xml:space="preserve">Disability Strategy. Line ministries developing their inputs into the Strategy should be required to conduct regular consultations with DPOs and PWDs, record their inputs and take into consideration. </w:t>
      </w:r>
      <w:r w:rsidR="00382E38">
        <w:rPr>
          <w:rFonts w:ascii="Arial Narrow" w:hAnsi="Arial Narrow"/>
        </w:rPr>
        <w:t>P</w:t>
      </w:r>
      <w:r w:rsidR="001E7251">
        <w:rPr>
          <w:rFonts w:ascii="Arial Narrow" w:hAnsi="Arial Narrow"/>
        </w:rPr>
        <w:t>roactive measures should be adopted to consult groups that are traditionally excluded or underrepresented.</w:t>
      </w:r>
    </w:p>
    <w:p w14:paraId="0C138EA6" w14:textId="77777777" w:rsidR="001E7251" w:rsidRDefault="001E7251" w:rsidP="0036064A">
      <w:pPr>
        <w:ind w:right="-144"/>
        <w:rPr>
          <w:rFonts w:ascii="Arial Narrow" w:hAnsi="Arial Narrow"/>
        </w:rPr>
      </w:pPr>
    </w:p>
    <w:p w14:paraId="4E5AB1E1" w14:textId="3C7668E6" w:rsidR="001E7251" w:rsidRDefault="001E7251" w:rsidP="0036064A">
      <w:pPr>
        <w:ind w:right="-144"/>
        <w:rPr>
          <w:rFonts w:ascii="Arial Narrow" w:hAnsi="Arial Narrow"/>
        </w:rPr>
      </w:pPr>
      <w:r>
        <w:rPr>
          <w:rFonts w:ascii="Arial Narrow" w:hAnsi="Arial Narrow"/>
        </w:rPr>
        <w:t>C</w:t>
      </w:r>
      <w:r w:rsidRPr="001E7251">
        <w:rPr>
          <w:rFonts w:ascii="Arial Narrow" w:hAnsi="Arial Narrow"/>
        </w:rPr>
        <w:t>onsulta</w:t>
      </w:r>
      <w:r>
        <w:rPr>
          <w:rFonts w:ascii="Arial Narrow" w:hAnsi="Arial Narrow"/>
        </w:rPr>
        <w:t>tions with DPOs would help to test</w:t>
      </w:r>
      <w:r w:rsidRPr="001E7251">
        <w:rPr>
          <w:rFonts w:ascii="Arial Narrow" w:hAnsi="Arial Narrow"/>
        </w:rPr>
        <w:t xml:space="preserve"> whet</w:t>
      </w:r>
      <w:r>
        <w:rPr>
          <w:rFonts w:ascii="Arial Narrow" w:hAnsi="Arial Narrow"/>
        </w:rPr>
        <w:t>her the policy options prepared for the National Disability Strategy will</w:t>
      </w:r>
      <w:r w:rsidRPr="001E7251">
        <w:rPr>
          <w:rFonts w:ascii="Arial Narrow" w:hAnsi="Arial Narrow"/>
        </w:rPr>
        <w:t xml:space="preserve"> really address actual needs of PWDs. Th</w:t>
      </w:r>
      <w:r>
        <w:rPr>
          <w:rFonts w:ascii="Arial Narrow" w:hAnsi="Arial Narrow"/>
        </w:rPr>
        <w:t xml:space="preserve">e consultant believes that extensive involvement of DPOs into all stages of the National Disability Strategy </w:t>
      </w:r>
      <w:r w:rsidR="00382E38">
        <w:rPr>
          <w:rFonts w:ascii="Arial Narrow" w:hAnsi="Arial Narrow"/>
        </w:rPr>
        <w:t xml:space="preserve">development and implementation </w:t>
      </w:r>
      <w:r>
        <w:rPr>
          <w:rFonts w:ascii="Arial Narrow" w:hAnsi="Arial Narrow"/>
        </w:rPr>
        <w:t>will help to find</w:t>
      </w:r>
      <w:r w:rsidRPr="001E7251">
        <w:rPr>
          <w:rFonts w:ascii="Arial Narrow" w:hAnsi="Arial Narrow"/>
        </w:rPr>
        <w:t xml:space="preserve"> simple and practical solutions that may have been missed by public servants who are often remote from realities on the ground. </w:t>
      </w:r>
      <w:r>
        <w:rPr>
          <w:rFonts w:ascii="Arial Narrow" w:hAnsi="Arial Narrow"/>
        </w:rPr>
        <w:t>A number of regional sessions for the National Disability</w:t>
      </w:r>
      <w:r w:rsidRPr="001E7251">
        <w:rPr>
          <w:rFonts w:ascii="Arial Narrow" w:hAnsi="Arial Narrow"/>
        </w:rPr>
        <w:t xml:space="preserve"> </w:t>
      </w:r>
      <w:r>
        <w:rPr>
          <w:rFonts w:ascii="Arial Narrow" w:hAnsi="Arial Narrow"/>
        </w:rPr>
        <w:t xml:space="preserve">Strategy </w:t>
      </w:r>
      <w:r w:rsidRPr="001E7251">
        <w:rPr>
          <w:rFonts w:ascii="Arial Narrow" w:hAnsi="Arial Narrow"/>
        </w:rPr>
        <w:t xml:space="preserve">drafting committee </w:t>
      </w:r>
      <w:r>
        <w:rPr>
          <w:rFonts w:ascii="Arial Narrow" w:hAnsi="Arial Narrow"/>
        </w:rPr>
        <w:t>can be organized with regional</w:t>
      </w:r>
      <w:r w:rsidRPr="001E7251">
        <w:rPr>
          <w:rFonts w:ascii="Arial Narrow" w:hAnsi="Arial Narrow"/>
        </w:rPr>
        <w:t xml:space="preserve">/local PWDs and DPOs to </w:t>
      </w:r>
      <w:r>
        <w:rPr>
          <w:rFonts w:ascii="Arial Narrow" w:hAnsi="Arial Narrow"/>
        </w:rPr>
        <w:t>identify the needs and develop</w:t>
      </w:r>
      <w:r w:rsidRPr="001E7251">
        <w:rPr>
          <w:rFonts w:ascii="Arial Narrow" w:hAnsi="Arial Narrow"/>
        </w:rPr>
        <w:t xml:space="preserve"> solutions to eradicate the barriers that PWDs face</w:t>
      </w:r>
      <w:r>
        <w:rPr>
          <w:rFonts w:ascii="Arial Narrow" w:hAnsi="Arial Narrow"/>
        </w:rPr>
        <w:t>.</w:t>
      </w:r>
    </w:p>
    <w:p w14:paraId="2D7896CB" w14:textId="77777777" w:rsidR="001E7251" w:rsidRDefault="001E7251" w:rsidP="0036064A">
      <w:pPr>
        <w:ind w:right="-144"/>
        <w:rPr>
          <w:rFonts w:ascii="Arial Narrow" w:hAnsi="Arial Narrow"/>
        </w:rPr>
      </w:pPr>
    </w:p>
    <w:p w14:paraId="0B42534D" w14:textId="764F4300" w:rsidR="001E7251" w:rsidRPr="002D27FA" w:rsidRDefault="001E7251" w:rsidP="001E7251">
      <w:pPr>
        <w:rPr>
          <w:rFonts w:ascii="Arial Narrow" w:hAnsi="Arial Narrow"/>
        </w:rPr>
      </w:pPr>
      <w:r w:rsidRPr="00277FB6">
        <w:rPr>
          <w:rFonts w:ascii="Arial Narrow" w:hAnsi="Arial Narrow"/>
        </w:rPr>
        <w:t xml:space="preserve">DPOs could play an important role in monitoring the implementation of </w:t>
      </w:r>
      <w:r>
        <w:rPr>
          <w:rFonts w:ascii="Arial Narrow" w:hAnsi="Arial Narrow"/>
        </w:rPr>
        <w:t xml:space="preserve">UN CRPD and </w:t>
      </w:r>
      <w:r w:rsidRPr="00277FB6">
        <w:rPr>
          <w:rFonts w:ascii="Arial Narrow" w:hAnsi="Arial Narrow"/>
        </w:rPr>
        <w:t xml:space="preserve">the </w:t>
      </w:r>
      <w:r>
        <w:rPr>
          <w:rFonts w:ascii="Arial Narrow" w:hAnsi="Arial Narrow"/>
        </w:rPr>
        <w:t>National Disability</w:t>
      </w:r>
      <w:r w:rsidRPr="001E7251">
        <w:rPr>
          <w:rFonts w:ascii="Arial Narrow" w:hAnsi="Arial Narrow"/>
        </w:rPr>
        <w:t xml:space="preserve"> </w:t>
      </w:r>
      <w:r>
        <w:rPr>
          <w:rFonts w:ascii="Arial Narrow" w:hAnsi="Arial Narrow"/>
        </w:rPr>
        <w:t>Strategy</w:t>
      </w:r>
      <w:r w:rsidRPr="00277FB6">
        <w:rPr>
          <w:rFonts w:ascii="Arial Narrow" w:hAnsi="Arial Narrow"/>
        </w:rPr>
        <w:t xml:space="preserve"> as well as other government strategies and plans promoting human rights of PWDs.</w:t>
      </w:r>
      <w:r>
        <w:rPr>
          <w:rFonts w:ascii="Arial Narrow" w:hAnsi="Arial Narrow"/>
        </w:rPr>
        <w:t xml:space="preserve"> In Austria, for instance, t</w:t>
      </w:r>
      <w:r w:rsidRPr="002D27FA">
        <w:rPr>
          <w:rFonts w:ascii="Arial Narrow" w:hAnsi="Arial Narrow"/>
        </w:rPr>
        <w:t xml:space="preserve">he Austrian Independent Monitoring Committee </w:t>
      </w:r>
      <w:r>
        <w:rPr>
          <w:rFonts w:ascii="Arial Narrow" w:hAnsi="Arial Narrow"/>
        </w:rPr>
        <w:t>consists of seven members</w:t>
      </w:r>
      <w:r w:rsidRPr="002D27FA">
        <w:rPr>
          <w:rFonts w:ascii="Arial Narrow" w:hAnsi="Arial Narrow"/>
        </w:rPr>
        <w:t xml:space="preserve"> nominated by organisations representing the rights of persons with disabilities, and appointed by the Federal Minister of Labour, Social Affairs and Consumer Protection for four years. Four of the members represen</w:t>
      </w:r>
      <w:r>
        <w:rPr>
          <w:rFonts w:ascii="Arial Narrow" w:hAnsi="Arial Narrow"/>
        </w:rPr>
        <w:t>t DPOs</w:t>
      </w:r>
      <w:r w:rsidRPr="002D27FA">
        <w:rPr>
          <w:rFonts w:ascii="Arial Narrow" w:hAnsi="Arial Narrow"/>
        </w:rPr>
        <w:t>, one represents human rights organisations, one represents organisations related to development cooperation, and one represents academic institutions. Delegates from the Federal Ministry of Labour, Social Affairs and Consumer Protection Bureau are non-voting members. In addition, representatives from other ministries may be involved (as non-voting members) for the monitoring of a specific area, which may be outside of the scope of the activities of the Federal Ministry of Labour, Social Affairs and Consumer Protection. With regard to the Committee</w:t>
      </w:r>
      <w:r w:rsidRPr="002D27FA">
        <w:t>’</w:t>
      </w:r>
      <w:r w:rsidRPr="002D27FA">
        <w:rPr>
          <w:rFonts w:ascii="Arial Narrow" w:hAnsi="Arial Narrow"/>
        </w:rPr>
        <w:t>s mandate, as required by Article 33(2) UN CRPD for the national framework, the Committee has assumed the following tasks:</w:t>
      </w:r>
    </w:p>
    <w:p w14:paraId="0A82699F" w14:textId="77777777" w:rsidR="001E7251" w:rsidRPr="002D27FA" w:rsidRDefault="001E7251" w:rsidP="00822279">
      <w:pPr>
        <w:pStyle w:val="ListParagraph"/>
        <w:numPr>
          <w:ilvl w:val="0"/>
          <w:numId w:val="49"/>
        </w:numPr>
        <w:rPr>
          <w:rFonts w:ascii="Arial Narrow" w:hAnsi="Arial Narrow"/>
        </w:rPr>
      </w:pPr>
      <w:r w:rsidRPr="002D27FA">
        <w:rPr>
          <w:rFonts w:ascii="Arial Narrow" w:hAnsi="Arial Narrow"/>
        </w:rPr>
        <w:t>Receive and follow-up on individual complaints;</w:t>
      </w:r>
    </w:p>
    <w:p w14:paraId="481AB887" w14:textId="77777777" w:rsidR="001E7251" w:rsidRPr="002D27FA" w:rsidRDefault="001E7251" w:rsidP="00822279">
      <w:pPr>
        <w:pStyle w:val="ListParagraph"/>
        <w:numPr>
          <w:ilvl w:val="0"/>
          <w:numId w:val="49"/>
        </w:numPr>
        <w:rPr>
          <w:rFonts w:ascii="Arial Narrow" w:hAnsi="Arial Narrow"/>
        </w:rPr>
      </w:pPr>
      <w:r w:rsidRPr="002D27FA">
        <w:rPr>
          <w:rFonts w:ascii="Arial Narrow" w:hAnsi="Arial Narrow"/>
        </w:rPr>
        <w:t>Make recommendations to public authorities based on both individual complaints as well as general observations; and</w:t>
      </w:r>
    </w:p>
    <w:p w14:paraId="4425DC9F" w14:textId="77777777" w:rsidR="001E7251" w:rsidRPr="002D27FA" w:rsidRDefault="001E7251" w:rsidP="00822279">
      <w:pPr>
        <w:pStyle w:val="ListParagraph"/>
        <w:numPr>
          <w:ilvl w:val="0"/>
          <w:numId w:val="49"/>
        </w:numPr>
        <w:rPr>
          <w:rFonts w:ascii="Arial Narrow" w:hAnsi="Arial Narrow"/>
        </w:rPr>
      </w:pPr>
      <w:r w:rsidRPr="002D27FA">
        <w:rPr>
          <w:rFonts w:ascii="Arial Narrow" w:hAnsi="Arial Narrow"/>
        </w:rPr>
        <w:t>Support awareness raising actions on the meaningful inclusion and participation of persons with disabilities, by offering support (within its available means) to interested public bodies, implementing the Convention</w:t>
      </w:r>
      <w:r>
        <w:rPr>
          <w:rFonts w:ascii="Arial Narrow" w:hAnsi="Arial Narrow"/>
        </w:rPr>
        <w:t>.</w:t>
      </w:r>
      <w:r>
        <w:rPr>
          <w:rStyle w:val="FootnoteReference"/>
          <w:rFonts w:ascii="Arial Narrow" w:hAnsi="Arial Narrow"/>
        </w:rPr>
        <w:footnoteReference w:id="9"/>
      </w:r>
    </w:p>
    <w:p w14:paraId="063DC52A" w14:textId="52EDFFFE" w:rsidR="001E7251" w:rsidRDefault="001E7251" w:rsidP="0036064A">
      <w:pPr>
        <w:ind w:right="-144"/>
        <w:rPr>
          <w:rFonts w:ascii="Arial Narrow" w:hAnsi="Arial Narrow"/>
        </w:rPr>
      </w:pPr>
      <w:r>
        <w:rPr>
          <w:rFonts w:ascii="Arial Narrow" w:hAnsi="Arial Narrow"/>
        </w:rPr>
        <w:t>The consultant strongly advises to explore a possibility to establish a similar Independent Monitoring Committee in Turkmenistan.</w:t>
      </w:r>
    </w:p>
    <w:p w14:paraId="56FE19C4" w14:textId="241DC3CC" w:rsidR="00D859BE" w:rsidRPr="0099282F" w:rsidRDefault="00D859BE" w:rsidP="00B169F7">
      <w:pPr>
        <w:pStyle w:val="Heading3"/>
      </w:pPr>
      <w:bookmarkStart w:id="48" w:name="_Toc303804855"/>
      <w:bookmarkStart w:id="49" w:name="_Toc304886572"/>
      <w:proofErr w:type="gramStart"/>
      <w:r>
        <w:t>7.1.2  Develop</w:t>
      </w:r>
      <w:proofErr w:type="gramEnd"/>
      <w:r>
        <w:t xml:space="preserve"> a comprehensive cross-</w:t>
      </w:r>
      <w:proofErr w:type="spellStart"/>
      <w:r>
        <w:t>sectoral</w:t>
      </w:r>
      <w:proofErr w:type="spellEnd"/>
      <w:r>
        <w:t xml:space="preserve"> policy/strategy supporting employment of PWDs</w:t>
      </w:r>
      <w:r w:rsidRPr="0099282F">
        <w:t>.</w:t>
      </w:r>
      <w:bookmarkEnd w:id="48"/>
      <w:bookmarkEnd w:id="49"/>
      <w:r w:rsidRPr="0099282F">
        <w:t xml:space="preserve"> </w:t>
      </w:r>
    </w:p>
    <w:p w14:paraId="584F9EF5" w14:textId="71BE4307" w:rsidR="00D859BE" w:rsidRPr="00B7639C" w:rsidRDefault="00D859BE" w:rsidP="00B7639C">
      <w:pPr>
        <w:pStyle w:val="BodyText"/>
        <w:spacing w:after="0"/>
        <w:ind w:right="-47"/>
        <w:rPr>
          <w:rFonts w:ascii="Arial Narrow" w:hAnsi="Arial Narrow"/>
          <w:lang w:val="en-US"/>
        </w:rPr>
      </w:pPr>
      <w:r>
        <w:rPr>
          <w:rFonts w:ascii="Arial Narrow" w:hAnsi="Arial Narrow"/>
          <w:lang w:val="en-US"/>
        </w:rPr>
        <w:t>Through semi-structured interviews and focus groups the</w:t>
      </w:r>
      <w:r w:rsidRPr="0099282F">
        <w:rPr>
          <w:rFonts w:ascii="Arial Narrow" w:hAnsi="Arial Narrow"/>
          <w:lang w:val="en-US"/>
        </w:rPr>
        <w:t xml:space="preserve"> consultant </w:t>
      </w:r>
      <w:r>
        <w:rPr>
          <w:rFonts w:ascii="Arial Narrow" w:hAnsi="Arial Narrow"/>
          <w:lang w:val="en-US"/>
        </w:rPr>
        <w:t xml:space="preserve">learned that employment remains one of the biggest challenges for women with disabilities despite the positive changes introduced into the </w:t>
      </w:r>
      <w:proofErr w:type="spellStart"/>
      <w:r>
        <w:rPr>
          <w:rFonts w:ascii="Arial Narrow" w:hAnsi="Arial Narrow"/>
          <w:lang w:val="en-US"/>
        </w:rPr>
        <w:t>labour</w:t>
      </w:r>
      <w:proofErr w:type="spellEnd"/>
      <w:r>
        <w:rPr>
          <w:rFonts w:ascii="Arial Narrow" w:hAnsi="Arial Narrow"/>
          <w:lang w:val="en-US"/>
        </w:rPr>
        <w:t xml:space="preserve"> law. </w:t>
      </w:r>
      <w:r>
        <w:rPr>
          <w:rFonts w:ascii="Arial Narrow" w:hAnsi="Arial Narrow"/>
          <w:iCs/>
        </w:rPr>
        <w:t xml:space="preserve">The labour laws of Turkmenistan </w:t>
      </w:r>
      <w:r>
        <w:rPr>
          <w:rFonts w:ascii="Arial Narrow" w:hAnsi="Arial Narrow"/>
        </w:rPr>
        <w:t>explicitly prohibit</w:t>
      </w:r>
      <w:r w:rsidRPr="003145A0">
        <w:rPr>
          <w:rFonts w:ascii="Arial Narrow" w:hAnsi="Arial Narrow"/>
        </w:rPr>
        <w:t xml:space="preserve"> discrimination on the grounds of disability, and this refers to direct and indirect di</w:t>
      </w:r>
      <w:r>
        <w:rPr>
          <w:rFonts w:ascii="Arial Narrow" w:hAnsi="Arial Narrow"/>
        </w:rPr>
        <w:t>scrimination in relation to</w:t>
      </w:r>
      <w:r w:rsidRPr="003145A0">
        <w:rPr>
          <w:rFonts w:ascii="Arial Narrow" w:hAnsi="Arial Narrow"/>
        </w:rPr>
        <w:t xml:space="preserve"> getting employment, work conditions, training and professional rehabilitation, advancement </w:t>
      </w:r>
      <w:r>
        <w:rPr>
          <w:rFonts w:ascii="Arial Narrow" w:hAnsi="Arial Narrow"/>
        </w:rPr>
        <w:t>in</w:t>
      </w:r>
      <w:r w:rsidRPr="003145A0">
        <w:rPr>
          <w:rFonts w:ascii="Arial Narrow" w:hAnsi="Arial Narrow"/>
        </w:rPr>
        <w:t xml:space="preserve"> the workplace and termination of the employment contract</w:t>
      </w:r>
      <w:r>
        <w:rPr>
          <w:rFonts w:ascii="Arial Narrow" w:hAnsi="Arial Narrow"/>
        </w:rPr>
        <w:t xml:space="preserve">. </w:t>
      </w:r>
      <w:r w:rsidRPr="00B92C76">
        <w:rPr>
          <w:rFonts w:ascii="Arial Narrow" w:hAnsi="Arial Narrow"/>
        </w:rPr>
        <w:t xml:space="preserve">A new Labour Code has been approved in 2009, which updates the existing labour law </w:t>
      </w:r>
      <w:r>
        <w:rPr>
          <w:rFonts w:ascii="Arial Narrow" w:hAnsi="Arial Narrow"/>
        </w:rPr>
        <w:t>that was adopted in 1993. The Code i</w:t>
      </w:r>
      <w:r w:rsidRPr="00105FD9">
        <w:rPr>
          <w:rFonts w:ascii="Arial Narrow" w:hAnsi="Arial Narrow"/>
        </w:rPr>
        <w:t xml:space="preserve">ncludes specific </w:t>
      </w:r>
      <w:r w:rsidRPr="00105FD9">
        <w:rPr>
          <w:rFonts w:ascii="Arial Narrow" w:hAnsi="Arial Narrow"/>
        </w:rPr>
        <w:lastRenderedPageBreak/>
        <w:t>provisions regarding the labo</w:t>
      </w:r>
      <w:r>
        <w:rPr>
          <w:rFonts w:ascii="Arial Narrow" w:hAnsi="Arial Narrow"/>
        </w:rPr>
        <w:t>u</w:t>
      </w:r>
      <w:r w:rsidRPr="00105FD9">
        <w:rPr>
          <w:rFonts w:ascii="Arial Narrow" w:hAnsi="Arial Narrow"/>
        </w:rPr>
        <w:t>r rights of persons with disabilities, including the prevention of discrimination against workers with disabilities.</w:t>
      </w:r>
      <w:r>
        <w:rPr>
          <w:rFonts w:ascii="Arial Narrow" w:hAnsi="Arial Narrow"/>
        </w:rPr>
        <w:t xml:space="preserve"> For instance, the employers have to fulfil the recommendations of the medical-labour commissions with regard to PWDs such as reduced work hours without loss of wages, reduced workload, and other measures outlined in the individual rehabilitation plans.</w:t>
      </w:r>
      <w:r>
        <w:rPr>
          <w:rStyle w:val="FootnoteReference"/>
          <w:rFonts w:ascii="Arial Narrow" w:hAnsi="Arial Narrow"/>
        </w:rPr>
        <w:footnoteReference w:id="10"/>
      </w:r>
      <w:r>
        <w:rPr>
          <w:rFonts w:ascii="Arial Narrow" w:hAnsi="Arial Narrow"/>
        </w:rPr>
        <w:t xml:space="preserve"> </w:t>
      </w:r>
      <w:r w:rsidRPr="0022343C">
        <w:rPr>
          <w:rFonts w:ascii="Arial Narrow" w:hAnsi="Arial Narrow"/>
        </w:rPr>
        <w:t>In accordance with Article 18 of the Law of Turkmenistan "On Employment" employer</w:t>
      </w:r>
      <w:r>
        <w:rPr>
          <w:rFonts w:ascii="Arial Narrow" w:hAnsi="Arial Narrow"/>
        </w:rPr>
        <w:t>s are required to designate a particular percentage of jobs for PWDs</w:t>
      </w:r>
      <w:r w:rsidRPr="0022343C">
        <w:rPr>
          <w:rFonts w:ascii="Arial Narrow" w:hAnsi="Arial Narrow"/>
        </w:rPr>
        <w:t xml:space="preserve"> </w:t>
      </w:r>
      <w:r>
        <w:rPr>
          <w:rFonts w:ascii="Arial Narrow" w:hAnsi="Arial Narrow"/>
        </w:rPr>
        <w:t xml:space="preserve">and inform about these vacancies local employment centres. </w:t>
      </w:r>
    </w:p>
    <w:p w14:paraId="057731F3" w14:textId="77777777" w:rsidR="00D859BE" w:rsidRDefault="00D859BE" w:rsidP="00875E40">
      <w:pPr>
        <w:pStyle w:val="Application2"/>
        <w:jc w:val="left"/>
        <w:rPr>
          <w:rFonts w:ascii="Arial Narrow" w:hAnsi="Arial Narrow"/>
          <w:sz w:val="24"/>
        </w:rPr>
      </w:pPr>
    </w:p>
    <w:p w14:paraId="1C76DDCB" w14:textId="256AD0F5" w:rsidR="00D859BE" w:rsidRDefault="00D859BE" w:rsidP="00875E40">
      <w:pPr>
        <w:pStyle w:val="Application2"/>
        <w:tabs>
          <w:tab w:val="clear" w:pos="-720"/>
        </w:tabs>
        <w:suppressAutoHyphens w:val="0"/>
        <w:jc w:val="left"/>
        <w:rPr>
          <w:rFonts w:ascii="Arial Narrow" w:hAnsi="Arial Narrow"/>
          <w:sz w:val="24"/>
        </w:rPr>
      </w:pPr>
      <w:r>
        <w:rPr>
          <w:rFonts w:ascii="Arial Narrow" w:hAnsi="Arial Narrow"/>
          <w:sz w:val="24"/>
        </w:rPr>
        <w:t>According to the Social Protection Code, PWDs have the right to be gainfully employed and the employer cannot refuse to</w:t>
      </w:r>
      <w:r w:rsidRPr="00446C1E">
        <w:rPr>
          <w:rFonts w:ascii="Arial Narrow" w:hAnsi="Arial Narrow"/>
          <w:sz w:val="24"/>
        </w:rPr>
        <w:t xml:space="preserve"> enter </w:t>
      </w:r>
      <w:r>
        <w:rPr>
          <w:rFonts w:ascii="Arial Narrow" w:hAnsi="Arial Narrow"/>
          <w:sz w:val="24"/>
        </w:rPr>
        <w:t>into an employment contract or promote a PWD, re-assign him/her or terminate the employment contract</w:t>
      </w:r>
      <w:r w:rsidRPr="00446C1E">
        <w:rPr>
          <w:rFonts w:ascii="Arial Narrow" w:hAnsi="Arial Narrow"/>
          <w:sz w:val="24"/>
        </w:rPr>
        <w:t xml:space="preserve"> </w:t>
      </w:r>
      <w:r>
        <w:rPr>
          <w:rFonts w:ascii="Arial Narrow" w:hAnsi="Arial Narrow"/>
          <w:sz w:val="24"/>
        </w:rPr>
        <w:t xml:space="preserve">with the </w:t>
      </w:r>
      <w:r w:rsidRPr="00446C1E">
        <w:rPr>
          <w:rFonts w:ascii="Arial Narrow" w:hAnsi="Arial Narrow"/>
          <w:sz w:val="24"/>
        </w:rPr>
        <w:t>except</w:t>
      </w:r>
      <w:r>
        <w:rPr>
          <w:rFonts w:ascii="Arial Narrow" w:hAnsi="Arial Narrow"/>
          <w:sz w:val="24"/>
        </w:rPr>
        <w:t>ion of those cases where the individual’s</w:t>
      </w:r>
      <w:r w:rsidRPr="00446C1E">
        <w:rPr>
          <w:rFonts w:ascii="Arial Narrow" w:hAnsi="Arial Narrow"/>
          <w:sz w:val="24"/>
        </w:rPr>
        <w:t xml:space="preserve"> health condition prevents the execution of professional duties, or threatens the health and safety of others.</w:t>
      </w:r>
      <w:r>
        <w:rPr>
          <w:rFonts w:ascii="Arial Narrow" w:hAnsi="Arial Narrow"/>
          <w:sz w:val="24"/>
        </w:rPr>
        <w:t xml:space="preserve"> The law specifies that </w:t>
      </w:r>
      <w:r w:rsidRPr="00446C1E">
        <w:rPr>
          <w:rFonts w:ascii="Arial Narrow" w:hAnsi="Arial Narrow"/>
          <w:sz w:val="24"/>
        </w:rPr>
        <w:t xml:space="preserve">enterprises, organizations and institutions </w:t>
      </w:r>
      <w:r>
        <w:rPr>
          <w:rFonts w:ascii="Arial Narrow" w:hAnsi="Arial Narrow"/>
          <w:sz w:val="24"/>
        </w:rPr>
        <w:t xml:space="preserve">are required to establish the </w:t>
      </w:r>
      <w:r w:rsidRPr="00446C1E">
        <w:rPr>
          <w:rFonts w:ascii="Arial Narrow" w:hAnsi="Arial Narrow"/>
          <w:sz w:val="24"/>
        </w:rPr>
        <w:t>necessary conditions in accordance with the individual program</w:t>
      </w:r>
      <w:r>
        <w:rPr>
          <w:rFonts w:ascii="Arial Narrow" w:hAnsi="Arial Narrow"/>
          <w:sz w:val="24"/>
        </w:rPr>
        <w:t>s</w:t>
      </w:r>
      <w:r w:rsidRPr="00446C1E">
        <w:rPr>
          <w:rFonts w:ascii="Arial Narrow" w:hAnsi="Arial Narrow"/>
          <w:sz w:val="24"/>
        </w:rPr>
        <w:t xml:space="preserve"> of rehabilitation</w:t>
      </w:r>
      <w:r>
        <w:rPr>
          <w:rFonts w:ascii="Arial Narrow" w:hAnsi="Arial Narrow"/>
          <w:sz w:val="24"/>
        </w:rPr>
        <w:t xml:space="preserve"> to enable PWDs to work</w:t>
      </w:r>
      <w:r w:rsidRPr="00446C1E">
        <w:rPr>
          <w:rFonts w:ascii="Arial Narrow" w:hAnsi="Arial Narrow"/>
          <w:sz w:val="24"/>
        </w:rPr>
        <w:t>.</w:t>
      </w:r>
      <w:r>
        <w:rPr>
          <w:rFonts w:ascii="Arial Narrow" w:hAnsi="Arial Narrow"/>
          <w:sz w:val="24"/>
        </w:rPr>
        <w:t xml:space="preserve"> E</w:t>
      </w:r>
      <w:r w:rsidRPr="003534B8">
        <w:rPr>
          <w:rFonts w:ascii="Arial Narrow" w:hAnsi="Arial Narrow"/>
          <w:sz w:val="24"/>
        </w:rPr>
        <w:t xml:space="preserve">nterprises, organizations and institutions are </w:t>
      </w:r>
      <w:r>
        <w:rPr>
          <w:rFonts w:ascii="Arial Narrow" w:hAnsi="Arial Narrow"/>
          <w:sz w:val="24"/>
        </w:rPr>
        <w:t>also required to have</w:t>
      </w:r>
      <w:r w:rsidRPr="003534B8">
        <w:rPr>
          <w:rFonts w:ascii="Arial Narrow" w:hAnsi="Arial Narrow"/>
          <w:sz w:val="24"/>
        </w:rPr>
        <w:t xml:space="preserve"> quota</w:t>
      </w:r>
      <w:r>
        <w:rPr>
          <w:rFonts w:ascii="Arial Narrow" w:hAnsi="Arial Narrow"/>
          <w:sz w:val="24"/>
        </w:rPr>
        <w:t>s of job positions for PWDs</w:t>
      </w:r>
      <w:r w:rsidRPr="003534B8">
        <w:rPr>
          <w:rFonts w:ascii="Arial Narrow" w:hAnsi="Arial Narrow"/>
          <w:sz w:val="24"/>
        </w:rPr>
        <w:t>.</w:t>
      </w:r>
      <w:r>
        <w:rPr>
          <w:rStyle w:val="FootnoteReference"/>
          <w:rFonts w:ascii="Arial Narrow" w:hAnsi="Arial Narrow"/>
          <w:sz w:val="24"/>
        </w:rPr>
        <w:footnoteReference w:id="11"/>
      </w:r>
    </w:p>
    <w:p w14:paraId="48C3D95F" w14:textId="77777777" w:rsidR="00D859BE" w:rsidRDefault="00D859BE" w:rsidP="00875E40">
      <w:pPr>
        <w:pStyle w:val="Application2"/>
        <w:jc w:val="left"/>
        <w:rPr>
          <w:rFonts w:ascii="Arial Narrow" w:hAnsi="Arial Narrow"/>
          <w:sz w:val="24"/>
        </w:rPr>
      </w:pPr>
    </w:p>
    <w:p w14:paraId="3F17FF61" w14:textId="75446BAA" w:rsidR="00D859BE" w:rsidRPr="00B7639C" w:rsidRDefault="00D859BE" w:rsidP="00B7639C">
      <w:pPr>
        <w:pStyle w:val="BodyText"/>
        <w:spacing w:after="0"/>
        <w:ind w:right="-47"/>
        <w:rPr>
          <w:rFonts w:ascii="Arial Narrow" w:hAnsi="Arial Narrow" w:cs="Arial"/>
          <w:szCs w:val="28"/>
        </w:rPr>
      </w:pPr>
      <w:r>
        <w:rPr>
          <w:rFonts w:ascii="Arial Narrow" w:hAnsi="Arial Narrow" w:cs="Arial"/>
          <w:szCs w:val="28"/>
        </w:rPr>
        <w:t>For many PWDs</w:t>
      </w:r>
      <w:r w:rsidRPr="009265C2">
        <w:rPr>
          <w:rFonts w:ascii="Arial Narrow" w:hAnsi="Arial Narrow" w:cs="Arial"/>
          <w:szCs w:val="28"/>
        </w:rPr>
        <w:t xml:space="preserve">, work is </w:t>
      </w:r>
      <w:proofErr w:type="gramStart"/>
      <w:r w:rsidRPr="009265C2">
        <w:rPr>
          <w:rFonts w:ascii="Arial Narrow" w:hAnsi="Arial Narrow" w:cs="Arial"/>
          <w:szCs w:val="28"/>
        </w:rPr>
        <w:t>key</w:t>
      </w:r>
      <w:proofErr w:type="gramEnd"/>
      <w:r w:rsidRPr="009265C2">
        <w:rPr>
          <w:rFonts w:ascii="Arial Narrow" w:hAnsi="Arial Narrow" w:cs="Arial"/>
          <w:szCs w:val="28"/>
        </w:rPr>
        <w:t xml:space="preserve"> to economic independence,</w:t>
      </w:r>
      <w:r>
        <w:rPr>
          <w:rFonts w:ascii="Arial Narrow" w:hAnsi="Arial Narrow" w:cs="Arial"/>
          <w:szCs w:val="28"/>
        </w:rPr>
        <w:t xml:space="preserve"> health and well-being and full </w:t>
      </w:r>
      <w:r w:rsidRPr="009265C2">
        <w:rPr>
          <w:rFonts w:ascii="Arial Narrow" w:hAnsi="Arial Narrow" w:cs="Arial"/>
          <w:szCs w:val="28"/>
        </w:rPr>
        <w:t xml:space="preserve">participation in the community. </w:t>
      </w:r>
      <w:r>
        <w:rPr>
          <w:rFonts w:ascii="Arial Narrow" w:hAnsi="Arial Narrow" w:cs="Arial"/>
          <w:szCs w:val="28"/>
        </w:rPr>
        <w:t xml:space="preserve">Under the socialist system </w:t>
      </w:r>
      <w:r>
        <w:rPr>
          <w:rFonts w:ascii="Arial Narrow" w:hAnsi="Arial Narrow"/>
        </w:rPr>
        <w:t>after receiving education in segregated specialized schools, m</w:t>
      </w:r>
      <w:r w:rsidRPr="00FB28BE">
        <w:rPr>
          <w:rFonts w:ascii="Arial Narrow" w:hAnsi="Arial Narrow"/>
        </w:rPr>
        <w:t>any of those who were blind, deaf, or had less seri</w:t>
      </w:r>
      <w:r>
        <w:rPr>
          <w:rFonts w:ascii="Arial Narrow" w:hAnsi="Arial Narrow"/>
        </w:rPr>
        <w:t>ous disabilities were employed in state-funded</w:t>
      </w:r>
      <w:r w:rsidRPr="00FB28BE">
        <w:rPr>
          <w:rFonts w:ascii="Arial Narrow" w:hAnsi="Arial Narrow"/>
        </w:rPr>
        <w:t xml:space="preserve"> sheltered enterprises, or </w:t>
      </w:r>
      <w:r>
        <w:rPr>
          <w:rFonts w:ascii="Arial Narrow" w:hAnsi="Arial Narrow"/>
        </w:rPr>
        <w:t>in</w:t>
      </w:r>
      <w:r w:rsidRPr="00FB28BE">
        <w:rPr>
          <w:rFonts w:ascii="Arial Narrow" w:hAnsi="Arial Narrow"/>
        </w:rPr>
        <w:t xml:space="preserve"> home-based work.</w:t>
      </w:r>
      <w:r>
        <w:rPr>
          <w:rFonts w:ascii="Arial Narrow" w:hAnsi="Arial Narrow"/>
        </w:rPr>
        <w:t xml:space="preserve"> Through the interviews and focus groups, the consultant learned that there are significant gaps between the legislation and policies and realities faced by PWDs in the field of employment. Turkmenistan</w:t>
      </w:r>
      <w:r w:rsidRPr="00987DA9">
        <w:rPr>
          <w:rFonts w:ascii="Arial Narrow" w:hAnsi="Arial Narrow"/>
        </w:rPr>
        <w:t xml:space="preserve"> is a society that still considers providing employment</w:t>
      </w:r>
      <w:r>
        <w:rPr>
          <w:rFonts w:ascii="Arial Narrow" w:hAnsi="Arial Narrow"/>
        </w:rPr>
        <w:t xml:space="preserve"> </w:t>
      </w:r>
      <w:r w:rsidRPr="00987DA9">
        <w:rPr>
          <w:rFonts w:ascii="Arial Narrow" w:hAnsi="Arial Narrow"/>
        </w:rPr>
        <w:t>opportunities for people with disabilities an act of charity rather</w:t>
      </w:r>
      <w:r>
        <w:rPr>
          <w:rFonts w:ascii="Arial Narrow" w:hAnsi="Arial Narrow"/>
        </w:rPr>
        <w:t xml:space="preserve"> </w:t>
      </w:r>
      <w:r w:rsidRPr="00987DA9">
        <w:rPr>
          <w:rFonts w:ascii="Arial Narrow" w:hAnsi="Arial Narrow"/>
        </w:rPr>
        <w:t>than a right governed by interna</w:t>
      </w:r>
      <w:r>
        <w:rPr>
          <w:rFonts w:ascii="Arial Narrow" w:hAnsi="Arial Narrow"/>
        </w:rPr>
        <w:t>tional and national law. E</w:t>
      </w:r>
      <w:r w:rsidRPr="009265C2">
        <w:rPr>
          <w:rFonts w:ascii="Arial Narrow" w:hAnsi="Arial Narrow"/>
        </w:rPr>
        <w:t>mployment is not only economically important for PWDs as it helps to increase the</w:t>
      </w:r>
      <w:r>
        <w:rPr>
          <w:rFonts w:ascii="Arial Narrow" w:hAnsi="Arial Narrow"/>
        </w:rPr>
        <w:t>ir incomes but</w:t>
      </w:r>
      <w:r w:rsidRPr="009265C2">
        <w:rPr>
          <w:rFonts w:ascii="Arial Narrow" w:hAnsi="Arial Narrow"/>
        </w:rPr>
        <w:t xml:space="preserve"> it also</w:t>
      </w:r>
      <w:r>
        <w:rPr>
          <w:rFonts w:ascii="Arial Narrow" w:hAnsi="Arial Narrow"/>
        </w:rPr>
        <w:t xml:space="preserve"> a</w:t>
      </w:r>
      <w:r w:rsidRPr="009265C2">
        <w:rPr>
          <w:rFonts w:ascii="Arial Narrow" w:hAnsi="Arial Narrow"/>
        </w:rPr>
        <w:t xml:space="preserve"> means </w:t>
      </w:r>
      <w:r>
        <w:rPr>
          <w:rFonts w:ascii="Arial Narrow" w:hAnsi="Arial Narrow"/>
        </w:rPr>
        <w:t xml:space="preserve">to improve </w:t>
      </w:r>
      <w:r w:rsidRPr="009265C2">
        <w:rPr>
          <w:rFonts w:ascii="Arial Narrow" w:hAnsi="Arial Narrow"/>
        </w:rPr>
        <w:t>self-worth and socia</w:t>
      </w:r>
      <w:r>
        <w:rPr>
          <w:rFonts w:ascii="Arial Narrow" w:hAnsi="Arial Narrow"/>
        </w:rPr>
        <w:t>l acceptance and respect</w:t>
      </w:r>
      <w:r w:rsidRPr="009265C2">
        <w:rPr>
          <w:rFonts w:ascii="Arial Narrow" w:hAnsi="Arial Narrow"/>
        </w:rPr>
        <w:t xml:space="preserve">. </w:t>
      </w:r>
      <w:r>
        <w:rPr>
          <w:rFonts w:ascii="Arial Narrow" w:hAnsi="Arial Narrow"/>
        </w:rPr>
        <w:t>The importance of ensuring a</w:t>
      </w:r>
      <w:r w:rsidRPr="001C3176">
        <w:rPr>
          <w:rFonts w:ascii="Arial Narrow" w:hAnsi="Arial Narrow"/>
        </w:rPr>
        <w:t xml:space="preserve">ccess to the job </w:t>
      </w:r>
      <w:r>
        <w:rPr>
          <w:rFonts w:ascii="Arial Narrow" w:hAnsi="Arial Narrow"/>
        </w:rPr>
        <w:t>market</w:t>
      </w:r>
      <w:r w:rsidRPr="001C3176">
        <w:rPr>
          <w:rFonts w:ascii="Arial Narrow" w:hAnsi="Arial Narrow"/>
        </w:rPr>
        <w:t xml:space="preserve"> for vulnerable g</w:t>
      </w:r>
      <w:r>
        <w:rPr>
          <w:rFonts w:ascii="Arial Narrow" w:hAnsi="Arial Narrow"/>
        </w:rPr>
        <w:t>roups, including PWDs was emphasized during the p</w:t>
      </w:r>
      <w:r w:rsidRPr="001C3176">
        <w:rPr>
          <w:rFonts w:ascii="Arial Narrow" w:hAnsi="Arial Narrow"/>
        </w:rPr>
        <w:t>ost-2015 National Consultations in Turkmenistan.</w:t>
      </w:r>
      <w:r>
        <w:rPr>
          <w:rStyle w:val="FootnoteReference"/>
          <w:rFonts w:ascii="Arial Narrow" w:hAnsi="Arial Narrow"/>
        </w:rPr>
        <w:footnoteReference w:id="12"/>
      </w:r>
    </w:p>
    <w:p w14:paraId="30FDF392" w14:textId="77777777" w:rsidR="00D859BE" w:rsidRDefault="00D859BE" w:rsidP="003735DC">
      <w:pPr>
        <w:pStyle w:val="BodyText"/>
        <w:spacing w:after="0"/>
        <w:ind w:right="-47"/>
        <w:rPr>
          <w:rFonts w:ascii="Arial Narrow" w:hAnsi="Arial Narrow"/>
        </w:rPr>
      </w:pPr>
    </w:p>
    <w:p w14:paraId="1F27BA0D" w14:textId="25A31AD2" w:rsidR="00D859BE" w:rsidRPr="00C20FFC" w:rsidRDefault="00D859BE" w:rsidP="00D67A59">
      <w:pPr>
        <w:rPr>
          <w:rFonts w:ascii="Arial Narrow" w:hAnsi="Arial Narrow"/>
        </w:rPr>
      </w:pPr>
      <w:r w:rsidRPr="00C20FFC">
        <w:rPr>
          <w:rFonts w:ascii="Arial Narrow" w:hAnsi="Arial Narrow" w:cs="Arial"/>
          <w:szCs w:val="28"/>
        </w:rPr>
        <w:t>Employment involves matching potential employees with job opportunities. If a PWD who is looking for a job cannot find one, the reasons may lie with the employee, with the employer, with job opportunities, or with the mechanisms that match the two sides together. To promote employment of PWDs, all these areas have to be addressed simultaneously. The consultations with key stakeholders, including PWDs themselves, confirmed that they face multiple barriers to employment.</w:t>
      </w:r>
      <w:r w:rsidRPr="00C20FFC">
        <w:rPr>
          <w:rFonts w:ascii="Arial Narrow" w:hAnsi="Arial Narrow"/>
        </w:rPr>
        <w:t xml:space="preserve"> </w:t>
      </w:r>
    </w:p>
    <w:p w14:paraId="5219454F" w14:textId="77777777" w:rsidR="00D859BE" w:rsidRDefault="00D859BE" w:rsidP="00D67A59">
      <w:pPr>
        <w:pStyle w:val="BodyText"/>
        <w:spacing w:after="0"/>
        <w:ind w:right="-47"/>
      </w:pPr>
      <w:r>
        <w:rPr>
          <w:rFonts w:ascii="Arial Narrow" w:hAnsi="Arial Narrow" w:cs="Arial"/>
          <w:szCs w:val="28"/>
        </w:rPr>
        <w:t xml:space="preserve"> </w:t>
      </w:r>
    </w:p>
    <w:p w14:paraId="2E84D792" w14:textId="0E48A7D0" w:rsidR="00D859BE" w:rsidRPr="00A04F61" w:rsidRDefault="00D859BE" w:rsidP="00D67A59">
      <w:pPr>
        <w:rPr>
          <w:rFonts w:ascii="Arial Narrow" w:hAnsi="Arial Narrow"/>
          <w:lang w:val="en-GB"/>
        </w:rPr>
      </w:pPr>
      <w:r>
        <w:rPr>
          <w:rFonts w:ascii="Arial Narrow" w:hAnsi="Arial Narrow"/>
        </w:rPr>
        <w:t>PWDs</w:t>
      </w:r>
      <w:r w:rsidRPr="009265C2">
        <w:rPr>
          <w:rFonts w:ascii="Arial Narrow" w:hAnsi="Arial Narrow"/>
          <w:szCs w:val="22"/>
          <w:lang w:val="en-US" w:eastAsia="en-US"/>
        </w:rPr>
        <w:t xml:space="preserve"> need individualized </w:t>
      </w:r>
      <w:r>
        <w:rPr>
          <w:rFonts w:ascii="Arial Narrow" w:hAnsi="Arial Narrow"/>
          <w:szCs w:val="22"/>
          <w:lang w:val="en-US" w:eastAsia="en-US"/>
        </w:rPr>
        <w:t>support</w:t>
      </w:r>
      <w:r w:rsidRPr="009265C2">
        <w:rPr>
          <w:rFonts w:ascii="Arial Narrow" w:hAnsi="Arial Narrow"/>
          <w:szCs w:val="22"/>
          <w:lang w:val="en-US" w:eastAsia="en-US"/>
        </w:rPr>
        <w:t xml:space="preserve"> that meet</w:t>
      </w:r>
      <w:r>
        <w:rPr>
          <w:rFonts w:ascii="Arial Narrow" w:hAnsi="Arial Narrow"/>
          <w:szCs w:val="22"/>
          <w:lang w:val="en-US" w:eastAsia="en-US"/>
        </w:rPr>
        <w:t>s</w:t>
      </w:r>
      <w:r w:rsidRPr="009265C2">
        <w:rPr>
          <w:rFonts w:ascii="Arial Narrow" w:hAnsi="Arial Narrow"/>
          <w:szCs w:val="22"/>
          <w:lang w:val="en-US" w:eastAsia="en-US"/>
        </w:rPr>
        <w:t xml:space="preserve"> their strengths and needs as well as local economic conditions.</w:t>
      </w:r>
      <w:r>
        <w:rPr>
          <w:rFonts w:ascii="Arial Narrow" w:hAnsi="Arial Narrow"/>
        </w:rPr>
        <w:t xml:space="preserve"> An i</w:t>
      </w:r>
      <w:r w:rsidRPr="00790633">
        <w:rPr>
          <w:rFonts w:ascii="Arial Narrow" w:hAnsi="Arial Narrow"/>
        </w:rPr>
        <w:t xml:space="preserve">ndividual plan </w:t>
      </w:r>
      <w:r>
        <w:rPr>
          <w:rFonts w:ascii="Arial Narrow" w:hAnsi="Arial Narrow"/>
        </w:rPr>
        <w:t>of employment support should</w:t>
      </w:r>
      <w:r w:rsidRPr="00790633">
        <w:rPr>
          <w:rFonts w:ascii="Arial Narrow" w:hAnsi="Arial Narrow"/>
        </w:rPr>
        <w:t xml:space="preserve"> </w:t>
      </w:r>
      <w:r>
        <w:rPr>
          <w:rFonts w:ascii="Arial Narrow" w:hAnsi="Arial Narrow"/>
        </w:rPr>
        <w:t xml:space="preserve">be developed for them that </w:t>
      </w:r>
      <w:r w:rsidRPr="00790633">
        <w:rPr>
          <w:rFonts w:ascii="Arial Narrow" w:hAnsi="Arial Narrow"/>
        </w:rPr>
        <w:t>take</w:t>
      </w:r>
      <w:r>
        <w:rPr>
          <w:rFonts w:ascii="Arial Narrow" w:hAnsi="Arial Narrow"/>
        </w:rPr>
        <w:t>s</w:t>
      </w:r>
      <w:r w:rsidRPr="00790633">
        <w:rPr>
          <w:rFonts w:ascii="Arial Narrow" w:hAnsi="Arial Narrow"/>
        </w:rPr>
        <w:t xml:space="preserve"> into account such individual characteristics as age, skills, special needs and </w:t>
      </w:r>
      <w:r>
        <w:rPr>
          <w:rFonts w:ascii="Arial Narrow" w:hAnsi="Arial Narrow"/>
        </w:rPr>
        <w:t xml:space="preserve">the </w:t>
      </w:r>
      <w:r w:rsidRPr="00790633">
        <w:rPr>
          <w:rFonts w:ascii="Arial Narrow" w:hAnsi="Arial Narrow"/>
        </w:rPr>
        <w:t>employabil</w:t>
      </w:r>
      <w:r>
        <w:rPr>
          <w:rFonts w:ascii="Arial Narrow" w:hAnsi="Arial Narrow"/>
        </w:rPr>
        <w:t xml:space="preserve">ity of PWDs, </w:t>
      </w:r>
      <w:r>
        <w:rPr>
          <w:rFonts w:ascii="Arial Narrow" w:hAnsi="Arial Narrow"/>
        </w:rPr>
        <w:lastRenderedPageBreak/>
        <w:t>and local job market conditions</w:t>
      </w:r>
      <w:r w:rsidRPr="009265C2">
        <w:rPr>
          <w:rFonts w:ascii="Arial Narrow" w:hAnsi="Arial Narrow"/>
        </w:rPr>
        <w:t>.</w:t>
      </w:r>
      <w:r w:rsidRPr="009265C2">
        <w:rPr>
          <w:rStyle w:val="FootnoteReference"/>
          <w:rFonts w:ascii="Arial Narrow" w:hAnsi="Arial Narrow"/>
        </w:rPr>
        <w:footnoteReference w:id="13"/>
      </w:r>
      <w:r>
        <w:rPr>
          <w:rFonts w:ascii="Arial Narrow" w:hAnsi="Arial Narrow"/>
        </w:rPr>
        <w:t xml:space="preserve"> </w:t>
      </w:r>
      <w:r w:rsidRPr="00790633">
        <w:rPr>
          <w:rFonts w:ascii="Arial Narrow" w:hAnsi="Arial Narrow"/>
        </w:rPr>
        <w:t xml:space="preserve">As international experience demonstrates, individualized approaches are effective in addressing barriers to labour market inclusion that each PWD faces. </w:t>
      </w:r>
      <w:r w:rsidRPr="00A04F61">
        <w:rPr>
          <w:rFonts w:ascii="Arial Narrow" w:hAnsi="Arial Narrow"/>
          <w:lang w:val="en-GB"/>
        </w:rPr>
        <w:t>The plans could contain various rehabilitation and work elements such as the assessment of professional skills, career guidance and counselling, restoration of professional skills and development of new professional skills, as well as benefits in cash and kind.</w:t>
      </w:r>
      <w:r>
        <w:rPr>
          <w:rStyle w:val="FootnoteReference"/>
          <w:rFonts w:ascii="Arial Narrow" w:hAnsi="Arial Narrow"/>
        </w:rPr>
        <w:footnoteReference w:id="14"/>
      </w:r>
      <w:r w:rsidRPr="00790633">
        <w:rPr>
          <w:rFonts w:ascii="Arial Narrow" w:hAnsi="Arial Narrow"/>
        </w:rPr>
        <w:t xml:space="preserve"> The plan can include specific commitments for the PWD that he</w:t>
      </w:r>
      <w:r>
        <w:rPr>
          <w:rFonts w:ascii="Arial Narrow" w:hAnsi="Arial Narrow"/>
        </w:rPr>
        <w:t xml:space="preserve"> or </w:t>
      </w:r>
      <w:r w:rsidRPr="00790633">
        <w:rPr>
          <w:rFonts w:ascii="Arial Narrow" w:hAnsi="Arial Narrow"/>
        </w:rPr>
        <w:t>she can sign and include a requirement for periodic fo</w:t>
      </w:r>
      <w:r>
        <w:rPr>
          <w:rFonts w:ascii="Arial Narrow" w:hAnsi="Arial Narrow"/>
        </w:rPr>
        <w:t>llow-up meetings with caseworkers.</w:t>
      </w:r>
      <w:r w:rsidRPr="00790633">
        <w:rPr>
          <w:rFonts w:ascii="Arial Narrow" w:hAnsi="Arial Narrow"/>
        </w:rPr>
        <w:t xml:space="preserve"> Individual</w:t>
      </w:r>
      <w:r>
        <w:rPr>
          <w:rFonts w:ascii="Arial Narrow" w:hAnsi="Arial Narrow"/>
        </w:rPr>
        <w:t>ize</w:t>
      </w:r>
      <w:r w:rsidRPr="00790633">
        <w:rPr>
          <w:rFonts w:ascii="Arial Narrow" w:hAnsi="Arial Narrow"/>
        </w:rPr>
        <w:t xml:space="preserve">d approaches can </w:t>
      </w:r>
      <w:r>
        <w:rPr>
          <w:rFonts w:ascii="Arial Narrow" w:hAnsi="Arial Narrow"/>
        </w:rPr>
        <w:t xml:space="preserve">also </w:t>
      </w:r>
      <w:r w:rsidRPr="00790633">
        <w:rPr>
          <w:rFonts w:ascii="Arial Narrow" w:hAnsi="Arial Narrow"/>
        </w:rPr>
        <w:t>include a series of activities</w:t>
      </w:r>
      <w:r>
        <w:rPr>
          <w:rFonts w:ascii="Arial Narrow" w:hAnsi="Arial Narrow"/>
        </w:rPr>
        <w:t xml:space="preserve"> to help</w:t>
      </w:r>
      <w:r w:rsidRPr="00790633">
        <w:rPr>
          <w:rFonts w:ascii="Arial Narrow" w:hAnsi="Arial Narrow"/>
        </w:rPr>
        <w:t xml:space="preserve"> build </w:t>
      </w:r>
      <w:r>
        <w:rPr>
          <w:rFonts w:ascii="Arial Narrow" w:hAnsi="Arial Narrow"/>
        </w:rPr>
        <w:t xml:space="preserve">the </w:t>
      </w:r>
      <w:r w:rsidRPr="00790633">
        <w:rPr>
          <w:rFonts w:ascii="Arial Narrow" w:hAnsi="Arial Narrow"/>
        </w:rPr>
        <w:t>self-esteem, confidence and</w:t>
      </w:r>
      <w:r>
        <w:rPr>
          <w:rFonts w:ascii="Arial Narrow" w:hAnsi="Arial Narrow"/>
        </w:rPr>
        <w:t xml:space="preserve"> </w:t>
      </w:r>
      <w:r w:rsidRPr="00790633">
        <w:rPr>
          <w:rFonts w:ascii="Arial Narrow" w:hAnsi="Arial Narrow"/>
        </w:rPr>
        <w:t>resilienc</w:t>
      </w:r>
      <w:r>
        <w:rPr>
          <w:rFonts w:ascii="Arial Narrow" w:hAnsi="Arial Narrow"/>
        </w:rPr>
        <w:t>e</w:t>
      </w:r>
      <w:r w:rsidRPr="00790633">
        <w:rPr>
          <w:rFonts w:ascii="Arial Narrow" w:hAnsi="Arial Narrow"/>
        </w:rPr>
        <w:t xml:space="preserve"> of PWDs</w:t>
      </w:r>
      <w:r>
        <w:rPr>
          <w:rFonts w:ascii="Arial Narrow" w:hAnsi="Arial Narrow"/>
        </w:rPr>
        <w:t>. To ensure that the individualized plans work, it is necessary to clearly delineate responsibilities of line ministries for education, vocational training, customized rehabilitation services, etc. so that the supports and services are comprehensive and well-coordinated to prepare PWDs for employment.</w:t>
      </w:r>
      <w:r w:rsidRPr="00790633">
        <w:rPr>
          <w:rFonts w:ascii="Arial Narrow" w:hAnsi="Arial Narrow"/>
        </w:rPr>
        <w:t xml:space="preserve"> </w:t>
      </w:r>
      <w:r>
        <w:rPr>
          <w:rFonts w:ascii="Arial Narrow" w:hAnsi="Arial Narrow"/>
        </w:rPr>
        <w:t xml:space="preserve">The focus groups and interviews provided the consultant with substantial evidence that the women with disabilities looking for jobs do not know who to turn to as it is unclear which ministry and respective service provider is responsible for vocational training, apprenticeships, and education of PWDs. As a result, many of the Project beneficiaries had to use their own funds to obtain the necessary training or relied on free training services provided by such organizations as the Red Crescent to acquire the necessary skills. </w:t>
      </w:r>
    </w:p>
    <w:p w14:paraId="394EB6C9" w14:textId="77777777" w:rsidR="00D859BE" w:rsidRDefault="00D859BE" w:rsidP="00D67A59">
      <w:pPr>
        <w:rPr>
          <w:rFonts w:ascii="Arial Narrow" w:hAnsi="Arial Narrow"/>
        </w:rPr>
      </w:pPr>
    </w:p>
    <w:p w14:paraId="1BC70015" w14:textId="2E3F2A19" w:rsidR="00D859BE" w:rsidRDefault="00D859BE" w:rsidP="00D67A59">
      <w:pPr>
        <w:rPr>
          <w:rFonts w:ascii="Arial Narrow" w:hAnsi="Arial Narrow"/>
        </w:rPr>
      </w:pPr>
      <w:r>
        <w:rPr>
          <w:rFonts w:ascii="Arial Narrow" w:hAnsi="Arial Narrow"/>
        </w:rPr>
        <w:t>The focus groups confirmed that often medical-social commissions unnecessary restrict a range of occupations that PWDs can pursue. As a result, some women with disabilities who were willing to and capable of performing some jobs could not apply for them nor pursue the required educational and professional training opportunities.</w:t>
      </w:r>
    </w:p>
    <w:p w14:paraId="358E3B1F" w14:textId="063D1858" w:rsidR="00D859BE" w:rsidRPr="00CB59FD" w:rsidRDefault="00D859BE" w:rsidP="00D67A59">
      <w:pPr>
        <w:rPr>
          <w:rFonts w:ascii="Arial Narrow" w:hAnsi="Arial Narrow"/>
        </w:rPr>
      </w:pPr>
      <w:r>
        <w:rPr>
          <w:rFonts w:ascii="Arial Narrow" w:hAnsi="Arial Narrow"/>
        </w:rPr>
        <w:t xml:space="preserve"> </w:t>
      </w:r>
    </w:p>
    <w:p w14:paraId="2C7ED4ED" w14:textId="71AD56DB" w:rsidR="00D859BE" w:rsidRDefault="00D859BE" w:rsidP="00D67A59">
      <w:pPr>
        <w:rPr>
          <w:rFonts w:ascii="Arial Narrow" w:hAnsi="Arial Narrow"/>
        </w:rPr>
      </w:pPr>
      <w:r>
        <w:rPr>
          <w:rFonts w:ascii="Arial Narrow" w:hAnsi="Arial Narrow"/>
          <w:lang w:val="en-US"/>
        </w:rPr>
        <w:t>E</w:t>
      </w:r>
      <w:r w:rsidRPr="00015B4A">
        <w:rPr>
          <w:rFonts w:ascii="Arial Narrow" w:hAnsi="Arial Narrow"/>
          <w:lang w:val="en-US"/>
        </w:rPr>
        <w:t>mployment on the open market</w:t>
      </w:r>
      <w:r w:rsidRPr="00015B4A">
        <w:rPr>
          <w:rFonts w:ascii="Arial Narrow" w:hAnsi="Arial Narrow"/>
        </w:rPr>
        <w:t xml:space="preserve"> is the </w:t>
      </w:r>
      <w:r>
        <w:rPr>
          <w:rFonts w:ascii="Arial Narrow" w:hAnsi="Arial Narrow"/>
        </w:rPr>
        <w:t xml:space="preserve">ideal </w:t>
      </w:r>
      <w:r w:rsidRPr="00015B4A">
        <w:rPr>
          <w:rFonts w:ascii="Arial Narrow" w:hAnsi="Arial Narrow"/>
        </w:rPr>
        <w:t>option</w:t>
      </w:r>
      <w:r>
        <w:rPr>
          <w:rFonts w:ascii="Arial Narrow" w:hAnsi="Arial Narrow"/>
        </w:rPr>
        <w:t xml:space="preserve"> but a lot of factors have to be addressed to make it work for all PWDs in Turkmenistan. There is a range of legislative and policy options that UNDP and the Ministry of Labour and Social Protection can explore to promote employment opportunities of PWDs in Turkmenistan:</w:t>
      </w:r>
      <w:r w:rsidRPr="00E304A1">
        <w:rPr>
          <w:rStyle w:val="FootnoteReference"/>
          <w:rFonts w:ascii="Arial Narrow" w:hAnsi="Arial Narrow"/>
        </w:rPr>
        <w:t xml:space="preserve"> </w:t>
      </w:r>
      <w:r>
        <w:rPr>
          <w:rStyle w:val="FootnoteReference"/>
          <w:rFonts w:ascii="Arial Narrow" w:hAnsi="Arial Narrow"/>
        </w:rPr>
        <w:footnoteReference w:id="15"/>
      </w:r>
    </w:p>
    <w:p w14:paraId="18BB5893" w14:textId="77777777" w:rsidR="00D859BE" w:rsidRDefault="00D859BE" w:rsidP="00D67A59">
      <w:pPr>
        <w:rPr>
          <w:rFonts w:ascii="Arial Narrow" w:hAnsi="Arial Narrow"/>
        </w:rPr>
      </w:pPr>
    </w:p>
    <w:p w14:paraId="6641B606" w14:textId="77777777" w:rsidR="00D859BE" w:rsidRPr="00EE7301" w:rsidRDefault="00D859BE" w:rsidP="00822279">
      <w:pPr>
        <w:pStyle w:val="ListParagraph"/>
        <w:numPr>
          <w:ilvl w:val="0"/>
          <w:numId w:val="36"/>
        </w:numPr>
        <w:rPr>
          <w:rFonts w:ascii="Arial Narrow" w:hAnsi="Arial Narrow"/>
        </w:rPr>
      </w:pPr>
      <w:r w:rsidRPr="00EE7301">
        <w:rPr>
          <w:rFonts w:ascii="Arial Narrow" w:hAnsi="Arial Narrow"/>
        </w:rPr>
        <w:t xml:space="preserve">Revise the current quota system by introducing a “quota-levy” provision. Under the existing model, employers have to fill vacancy quotas with PWDs. The employers are required to inform local employment bureaus about vacancies for PWDs but they often do not comply with this requirement or designate only jobs that do not require high skills. It may be beneficial to have a so-called “quota-levy” system, whereby employers can pay a contribution to an earmarked fund in lieu of employing PWDs up to their quota obligation. </w:t>
      </w:r>
      <w:r>
        <w:rPr>
          <w:rFonts w:ascii="Arial Narrow" w:hAnsi="Arial Narrow"/>
        </w:rPr>
        <w:t xml:space="preserve">If Social Protection Fund is established in Turkmenistan, the employers who do not meet their quota obligations may be required to </w:t>
      </w:r>
      <w:r>
        <w:rPr>
          <w:rFonts w:ascii="Arial Narrow" w:hAnsi="Arial Narrow"/>
        </w:rPr>
        <w:lastRenderedPageBreak/>
        <w:t>contribute to it. It is important to clearly outline the processes for using the funds as well as set the necessary accountability and reporting requirements.</w:t>
      </w:r>
      <w:r w:rsidRPr="00EE7301">
        <w:rPr>
          <w:rFonts w:ascii="Arial Narrow" w:hAnsi="Arial Narrow"/>
        </w:rPr>
        <w:t xml:space="preserve"> The funds </w:t>
      </w:r>
      <w:r>
        <w:rPr>
          <w:rFonts w:ascii="Arial Narrow" w:hAnsi="Arial Narrow"/>
        </w:rPr>
        <w:t>can be</w:t>
      </w:r>
      <w:r w:rsidRPr="00EE7301">
        <w:rPr>
          <w:rFonts w:ascii="Arial Narrow" w:hAnsi="Arial Narrow"/>
        </w:rPr>
        <w:t xml:space="preserve"> used for such purposes as payments to employers for accommodating PWDs in the workplace, </w:t>
      </w:r>
      <w:r>
        <w:rPr>
          <w:rFonts w:ascii="Arial Narrow" w:hAnsi="Arial Narrow"/>
        </w:rPr>
        <w:t xml:space="preserve">payments for professional training of PWDs that can be provided to training institutions or DPOs with well-established training facilities (e.g., the Deaf and Blind Society of Turkmenistan), </w:t>
      </w:r>
      <w:r w:rsidRPr="00EE7301">
        <w:rPr>
          <w:rFonts w:ascii="Arial Narrow" w:hAnsi="Arial Narrow"/>
        </w:rPr>
        <w:t>direct payments to workers with disabilities, and payments to disability service providers. Although the quota system is not a perfect policy instrument, with significant challenges associated with its enforcement, it should be maintained in the future until new, more effective instruments encouraging employers to hire PWDs are introduced.</w:t>
      </w:r>
      <w:r w:rsidRPr="00EE7301">
        <w:rPr>
          <w:rFonts w:ascii="Arial Narrow" w:hAnsi="Arial Narrow"/>
          <w:lang w:val="en-US"/>
        </w:rPr>
        <w:t xml:space="preserve"> As a first step of reforming the quota system, it may be beneficial to</w:t>
      </w:r>
      <w:r w:rsidRPr="00EE7301">
        <w:rPr>
          <w:rFonts w:ascii="Arial Narrow" w:hAnsi="Arial Narrow"/>
          <w:bCs/>
        </w:rPr>
        <w:t xml:space="preserve"> improve monitoring and ensure compliance with the employment quota for PWDs in the public sector and collect the national level data on compliance with the employment quota. </w:t>
      </w:r>
    </w:p>
    <w:p w14:paraId="01F0EDFC" w14:textId="77777777" w:rsidR="00D859BE" w:rsidRPr="00E2449B" w:rsidRDefault="00D859BE" w:rsidP="00D67A59">
      <w:pPr>
        <w:rPr>
          <w:rFonts w:ascii="Arial Narrow" w:hAnsi="Arial Narrow"/>
        </w:rPr>
      </w:pPr>
    </w:p>
    <w:p w14:paraId="2F2DAA84" w14:textId="0476CC91" w:rsidR="00D859BE" w:rsidRDefault="00D859BE" w:rsidP="00822279">
      <w:pPr>
        <w:numPr>
          <w:ilvl w:val="0"/>
          <w:numId w:val="35"/>
        </w:numPr>
        <w:rPr>
          <w:rFonts w:ascii="Arial Narrow" w:hAnsi="Arial Narrow"/>
        </w:rPr>
      </w:pPr>
      <w:r w:rsidRPr="00E9274F">
        <w:rPr>
          <w:rFonts w:ascii="Arial Narrow" w:hAnsi="Arial Narrow"/>
        </w:rPr>
        <w:t xml:space="preserve">Reserve a number of positions in national and local governments and state owned enterprises and businesses for PWDs. </w:t>
      </w:r>
    </w:p>
    <w:p w14:paraId="5C928C66" w14:textId="77777777" w:rsidR="00D859BE" w:rsidRPr="00E9274F" w:rsidRDefault="00D859BE" w:rsidP="00E9274F">
      <w:pPr>
        <w:ind w:left="360"/>
        <w:rPr>
          <w:rFonts w:ascii="Arial Narrow" w:hAnsi="Arial Narrow"/>
        </w:rPr>
      </w:pPr>
    </w:p>
    <w:p w14:paraId="05F34BE5" w14:textId="413DE46D" w:rsidR="00D859BE" w:rsidRPr="00EE7301" w:rsidRDefault="00D859BE" w:rsidP="00822279">
      <w:pPr>
        <w:pStyle w:val="ListParagraph"/>
        <w:numPr>
          <w:ilvl w:val="0"/>
          <w:numId w:val="36"/>
        </w:numPr>
        <w:rPr>
          <w:rFonts w:ascii="Arial Narrow" w:hAnsi="Arial Narrow"/>
          <w:bCs/>
        </w:rPr>
      </w:pPr>
      <w:r>
        <w:rPr>
          <w:rFonts w:ascii="Arial Narrow" w:hAnsi="Arial Narrow"/>
        </w:rPr>
        <w:t>Introduce and pilot test a model of supported</w:t>
      </w:r>
      <w:r w:rsidRPr="00315255">
        <w:rPr>
          <w:rFonts w:ascii="Arial Narrow" w:hAnsi="Arial Narrow"/>
        </w:rPr>
        <w:t xml:space="preserve"> employment</w:t>
      </w:r>
      <w:r>
        <w:rPr>
          <w:rFonts w:ascii="Arial Narrow" w:hAnsi="Arial Narrow"/>
        </w:rPr>
        <w:t>.</w:t>
      </w:r>
      <w:r w:rsidRPr="00315255">
        <w:rPr>
          <w:rFonts w:ascii="Arial Narrow" w:hAnsi="Arial Narrow"/>
        </w:rPr>
        <w:t xml:space="preserve"> </w:t>
      </w:r>
      <w:r>
        <w:rPr>
          <w:rFonts w:ascii="Arial Narrow" w:hAnsi="Arial Narrow"/>
        </w:rPr>
        <w:t>Under this model, PWDs work</w:t>
      </w:r>
      <w:r w:rsidRPr="00315255">
        <w:rPr>
          <w:rFonts w:ascii="Arial Narrow" w:hAnsi="Arial Narrow"/>
        </w:rPr>
        <w:t xml:space="preserve"> in the open labo</w:t>
      </w:r>
      <w:r w:rsidR="00AC0733">
        <w:rPr>
          <w:rFonts w:ascii="Arial Narrow" w:hAnsi="Arial Narrow"/>
        </w:rPr>
        <w:t>u</w:t>
      </w:r>
      <w:r w:rsidRPr="00315255">
        <w:rPr>
          <w:rFonts w:ascii="Arial Narrow" w:hAnsi="Arial Narrow"/>
        </w:rPr>
        <w:t xml:space="preserve">r </w:t>
      </w:r>
      <w:r>
        <w:rPr>
          <w:rFonts w:ascii="Arial Narrow" w:hAnsi="Arial Narrow"/>
        </w:rPr>
        <w:t>market and receive support from an external service provider to ensure that they</w:t>
      </w:r>
      <w:r w:rsidRPr="00425F36">
        <w:rPr>
          <w:rFonts w:ascii="Arial Narrow" w:hAnsi="Arial Narrow"/>
        </w:rPr>
        <w:t xml:space="preserve"> maintain employment. </w:t>
      </w:r>
      <w:r>
        <w:rPr>
          <w:rFonts w:ascii="Arial Narrow" w:hAnsi="Arial Narrow"/>
        </w:rPr>
        <w:t>S</w:t>
      </w:r>
      <w:r w:rsidRPr="009265C2">
        <w:rPr>
          <w:rFonts w:ascii="Arial Narrow" w:hAnsi="Arial Narrow"/>
        </w:rPr>
        <w:t xml:space="preserve">upport is gradually reduced as the person with disabilities develops </w:t>
      </w:r>
      <w:r>
        <w:rPr>
          <w:rFonts w:ascii="Arial Narrow" w:hAnsi="Arial Narrow"/>
        </w:rPr>
        <w:t>the</w:t>
      </w:r>
      <w:r w:rsidRPr="009265C2">
        <w:rPr>
          <w:rFonts w:ascii="Arial Narrow" w:hAnsi="Arial Narrow"/>
        </w:rPr>
        <w:t xml:space="preserve"> ability to work independently</w:t>
      </w:r>
      <w:r>
        <w:rPr>
          <w:rFonts w:ascii="Arial Narrow" w:hAnsi="Arial Narrow"/>
        </w:rPr>
        <w:t>.</w:t>
      </w:r>
      <w:r w:rsidRPr="00425F36">
        <w:rPr>
          <w:rFonts w:ascii="Arial Narrow" w:hAnsi="Arial Narrow"/>
        </w:rPr>
        <w:t xml:space="preserve"> Workers have a legal employment</w:t>
      </w:r>
      <w:r>
        <w:rPr>
          <w:rFonts w:ascii="Arial Narrow" w:hAnsi="Arial Narrow"/>
        </w:rPr>
        <w:t xml:space="preserve"> </w:t>
      </w:r>
      <w:r w:rsidRPr="00AD5497">
        <w:rPr>
          <w:rFonts w:ascii="Arial Narrow" w:hAnsi="Arial Narrow"/>
        </w:rPr>
        <w:t>contract and receive wages and conditions of employment similar</w:t>
      </w:r>
      <w:r>
        <w:rPr>
          <w:rFonts w:ascii="Arial Narrow" w:hAnsi="Arial Narrow"/>
        </w:rPr>
        <w:t xml:space="preserve"> </w:t>
      </w:r>
      <w:r w:rsidRPr="00AD5497">
        <w:rPr>
          <w:rFonts w:ascii="Arial Narrow" w:hAnsi="Arial Narrow"/>
        </w:rPr>
        <w:t xml:space="preserve">to those received by other similar workers. </w:t>
      </w:r>
      <w:r w:rsidRPr="00EE7301">
        <w:rPr>
          <w:rFonts w:ascii="Arial Narrow" w:hAnsi="Arial Narrow"/>
          <w:bCs/>
        </w:rPr>
        <w:t>Under this model, subsidies may be granted to a business for the remuneration, etc., of a personal assistant. Personal assistance can be offered to unemployed people, wage earners and self-employed businessmen who have a need for special personal assistance on account of physical or mental impairment. The objective of the scheme is to offer persons with disabilities the same possibilities of pursuing a trade or a profession as persons without disabilities. The personal assistance is to aid the person with functions following from the job and for which the person concerned has a need for special personal assistance due to his or her functional impairment.</w:t>
      </w:r>
      <w:r>
        <w:rPr>
          <w:rStyle w:val="FootnoteReference"/>
          <w:rFonts w:ascii="Arial Narrow" w:hAnsi="Arial Narrow"/>
        </w:rPr>
        <w:footnoteReference w:id="16"/>
      </w:r>
    </w:p>
    <w:p w14:paraId="421DD5E2" w14:textId="77777777" w:rsidR="00D859BE" w:rsidRDefault="00D859BE" w:rsidP="00D67A59">
      <w:pPr>
        <w:rPr>
          <w:rFonts w:ascii="Arial Narrow" w:hAnsi="Arial Narrow"/>
        </w:rPr>
      </w:pPr>
    </w:p>
    <w:p w14:paraId="0DA315B9" w14:textId="58BEE52F" w:rsidR="00D859BE" w:rsidRDefault="00D859BE" w:rsidP="00822279">
      <w:pPr>
        <w:numPr>
          <w:ilvl w:val="0"/>
          <w:numId w:val="35"/>
        </w:numPr>
        <w:rPr>
          <w:rFonts w:ascii="Arial Narrow" w:hAnsi="Arial Narrow"/>
        </w:rPr>
      </w:pPr>
      <w:r>
        <w:rPr>
          <w:rFonts w:ascii="Arial Narrow" w:hAnsi="Arial Narrow"/>
        </w:rPr>
        <w:t>Introduce and pilot test a model of subsidized employment</w:t>
      </w:r>
      <w:r w:rsidRPr="00AD5497">
        <w:rPr>
          <w:rFonts w:ascii="Arial Narrow" w:hAnsi="Arial Narrow"/>
        </w:rPr>
        <w:t xml:space="preserve"> where PWDs</w:t>
      </w:r>
      <w:r>
        <w:rPr>
          <w:rFonts w:ascii="Arial Narrow" w:hAnsi="Arial Narrow"/>
        </w:rPr>
        <w:t xml:space="preserve"> are</w:t>
      </w:r>
      <w:r w:rsidRPr="00AD5497">
        <w:rPr>
          <w:rFonts w:ascii="Arial Narrow" w:hAnsi="Arial Narrow"/>
        </w:rPr>
        <w:t xml:space="preserve"> employed in the open labo</w:t>
      </w:r>
      <w:r>
        <w:rPr>
          <w:rFonts w:ascii="Arial Narrow" w:hAnsi="Arial Narrow"/>
        </w:rPr>
        <w:t>u</w:t>
      </w:r>
      <w:r w:rsidRPr="00AD5497">
        <w:rPr>
          <w:rFonts w:ascii="Arial Narrow" w:hAnsi="Arial Narrow"/>
        </w:rPr>
        <w:t>r market</w:t>
      </w:r>
      <w:r>
        <w:rPr>
          <w:rFonts w:ascii="Arial Narrow" w:hAnsi="Arial Narrow"/>
        </w:rPr>
        <w:t xml:space="preserve"> </w:t>
      </w:r>
      <w:r w:rsidRPr="00AD5497">
        <w:rPr>
          <w:rFonts w:ascii="Arial Narrow" w:hAnsi="Arial Narrow"/>
        </w:rPr>
        <w:t>under a scheme tha</w:t>
      </w:r>
      <w:r>
        <w:rPr>
          <w:rFonts w:ascii="Arial Narrow" w:hAnsi="Arial Narrow"/>
        </w:rPr>
        <w:t xml:space="preserve">t provides grants to employers. </w:t>
      </w:r>
    </w:p>
    <w:p w14:paraId="44850CC9" w14:textId="77777777" w:rsidR="00D859BE" w:rsidRDefault="00D859BE" w:rsidP="00D67A59">
      <w:pPr>
        <w:rPr>
          <w:rFonts w:ascii="Arial Narrow" w:hAnsi="Arial Narrow"/>
        </w:rPr>
      </w:pPr>
    </w:p>
    <w:p w14:paraId="3F4845CC" w14:textId="77777777" w:rsidR="00D859BE" w:rsidRDefault="00D859BE" w:rsidP="00822279">
      <w:pPr>
        <w:numPr>
          <w:ilvl w:val="0"/>
          <w:numId w:val="35"/>
        </w:numPr>
        <w:rPr>
          <w:rFonts w:ascii="Arial Narrow" w:hAnsi="Arial Narrow"/>
        </w:rPr>
      </w:pPr>
      <w:r w:rsidRPr="008A1CA0">
        <w:rPr>
          <w:rFonts w:ascii="Arial Narrow" w:hAnsi="Arial Narrow"/>
        </w:rPr>
        <w:t>Revive and extend the sheltered workshop programs. The sheltered workshops model was widely used in the socialist system but the transition t</w:t>
      </w:r>
      <w:r>
        <w:rPr>
          <w:rFonts w:ascii="Arial Narrow" w:hAnsi="Arial Narrow"/>
        </w:rPr>
        <w:t xml:space="preserve">o market economy undermined it. </w:t>
      </w:r>
      <w:r w:rsidRPr="008C5A2E">
        <w:rPr>
          <w:rFonts w:ascii="Arial Narrow" w:hAnsi="Arial Narrow"/>
        </w:rPr>
        <w:t>Sheltered emp</w:t>
      </w:r>
      <w:r>
        <w:rPr>
          <w:rFonts w:ascii="Arial Narrow" w:hAnsi="Arial Narrow"/>
        </w:rPr>
        <w:t xml:space="preserve">loyment </w:t>
      </w:r>
      <w:r w:rsidRPr="008C5A2E">
        <w:rPr>
          <w:rFonts w:ascii="Arial Narrow" w:hAnsi="Arial Narrow"/>
        </w:rPr>
        <w:t>provide</w:t>
      </w:r>
      <w:r>
        <w:rPr>
          <w:rFonts w:ascii="Arial Narrow" w:hAnsi="Arial Narrow"/>
        </w:rPr>
        <w:t>s</w:t>
      </w:r>
      <w:r w:rsidRPr="008C5A2E">
        <w:rPr>
          <w:rFonts w:ascii="Arial Narrow" w:hAnsi="Arial Narrow"/>
        </w:rPr>
        <w:t xml:space="preserve"> employm</w:t>
      </w:r>
      <w:r>
        <w:rPr>
          <w:rFonts w:ascii="Arial Narrow" w:hAnsi="Arial Narrow"/>
        </w:rPr>
        <w:t>ent for PWDs in the</w:t>
      </w:r>
      <w:r w:rsidRPr="008C5A2E">
        <w:rPr>
          <w:rFonts w:ascii="Arial Narrow" w:hAnsi="Arial Narrow"/>
        </w:rPr>
        <w:t xml:space="preserve"> environment</w:t>
      </w:r>
      <w:r>
        <w:rPr>
          <w:rFonts w:ascii="Arial Narrow" w:hAnsi="Arial Narrow"/>
        </w:rPr>
        <w:t xml:space="preserve"> protected from market competition. </w:t>
      </w:r>
      <w:r w:rsidRPr="00053D27">
        <w:rPr>
          <w:rFonts w:ascii="Arial Narrow" w:hAnsi="Arial Narrow"/>
        </w:rPr>
        <w:t>Traditionally,</w:t>
      </w:r>
      <w:r>
        <w:rPr>
          <w:rFonts w:ascii="Arial Narrow" w:hAnsi="Arial Narrow"/>
        </w:rPr>
        <w:t xml:space="preserve"> sheltered workshops are established in the manufacturing sector where </w:t>
      </w:r>
      <w:r w:rsidRPr="001004BD">
        <w:rPr>
          <w:rFonts w:ascii="Arial Narrow" w:hAnsi="Arial Narrow"/>
        </w:rPr>
        <w:t>all the</w:t>
      </w:r>
      <w:r>
        <w:rPr>
          <w:rFonts w:ascii="Arial Narrow" w:hAnsi="Arial Narrow"/>
        </w:rPr>
        <w:t>ir</w:t>
      </w:r>
      <w:r w:rsidRPr="001004BD">
        <w:rPr>
          <w:rFonts w:ascii="Arial Narrow" w:hAnsi="Arial Narrow"/>
        </w:rPr>
        <w:t xml:space="preserve"> employees, except the </w:t>
      </w:r>
      <w:r>
        <w:rPr>
          <w:rFonts w:ascii="Arial Narrow" w:hAnsi="Arial Narrow"/>
        </w:rPr>
        <w:t>management, are PWDs</w:t>
      </w:r>
      <w:r w:rsidRPr="001004BD">
        <w:rPr>
          <w:rFonts w:ascii="Arial Narrow" w:hAnsi="Arial Narrow"/>
        </w:rPr>
        <w:t xml:space="preserve">. </w:t>
      </w:r>
      <w:r>
        <w:rPr>
          <w:rFonts w:ascii="Arial Narrow" w:hAnsi="Arial Narrow"/>
        </w:rPr>
        <w:t>This is not the most favourable option as it often does not prepare PWDs to work in the open labour market. To address this limitation, sheltered workshops may be located in host companies as</w:t>
      </w:r>
      <w:r w:rsidRPr="001004BD">
        <w:rPr>
          <w:rFonts w:ascii="Arial Narrow" w:hAnsi="Arial Narrow"/>
        </w:rPr>
        <w:t xml:space="preserve"> production</w:t>
      </w:r>
      <w:r>
        <w:rPr>
          <w:rFonts w:ascii="Arial Narrow" w:hAnsi="Arial Narrow"/>
        </w:rPr>
        <w:t xml:space="preserve"> units. </w:t>
      </w:r>
    </w:p>
    <w:p w14:paraId="3F4BCB24" w14:textId="77777777" w:rsidR="00D859BE" w:rsidRPr="009265C2" w:rsidRDefault="00D859BE" w:rsidP="00D67A59">
      <w:pPr>
        <w:rPr>
          <w:rFonts w:ascii="Arial Narrow" w:hAnsi="Arial Narrow"/>
        </w:rPr>
      </w:pPr>
    </w:p>
    <w:p w14:paraId="746A7F99" w14:textId="14CE1665" w:rsidR="00D859BE" w:rsidRPr="00AC0733" w:rsidRDefault="00D859BE" w:rsidP="00AC0733">
      <w:pPr>
        <w:numPr>
          <w:ilvl w:val="0"/>
          <w:numId w:val="35"/>
        </w:numPr>
        <w:rPr>
          <w:rFonts w:ascii="Arial Narrow" w:hAnsi="Arial Narrow"/>
        </w:rPr>
      </w:pPr>
      <w:r>
        <w:rPr>
          <w:rFonts w:ascii="Arial Narrow" w:hAnsi="Arial Narrow"/>
        </w:rPr>
        <w:lastRenderedPageBreak/>
        <w:t>Critically review the effectiveness of the current incentives for employers to hire and maintain PWDs employed. It may be beneficial to explore if the corporate income</w:t>
      </w:r>
      <w:r w:rsidRPr="009265C2">
        <w:rPr>
          <w:rFonts w:ascii="Arial Narrow" w:hAnsi="Arial Narrow"/>
        </w:rPr>
        <w:t xml:space="preserve"> tax incentives to employers</w:t>
      </w:r>
      <w:r>
        <w:rPr>
          <w:rFonts w:ascii="Arial Narrow" w:hAnsi="Arial Narrow"/>
        </w:rPr>
        <w:t xml:space="preserve"> work and examine a need of extending tax exemptions to</w:t>
      </w:r>
      <w:r w:rsidRPr="009265C2">
        <w:rPr>
          <w:rFonts w:ascii="Arial Narrow" w:hAnsi="Arial Narrow"/>
        </w:rPr>
        <w:t xml:space="preserve"> imported products, device</w:t>
      </w:r>
      <w:r>
        <w:rPr>
          <w:rFonts w:ascii="Arial Narrow" w:hAnsi="Arial Narrow"/>
        </w:rPr>
        <w:t>s or equipment and training materials used by PWDs at work.</w:t>
      </w:r>
    </w:p>
    <w:p w14:paraId="307D0B9E" w14:textId="77777777" w:rsidR="00AC0733" w:rsidRDefault="00AC0733" w:rsidP="00AC0733">
      <w:pPr>
        <w:rPr>
          <w:rFonts w:ascii="Arial Narrow" w:hAnsi="Arial Narrow"/>
        </w:rPr>
      </w:pPr>
    </w:p>
    <w:p w14:paraId="559AD8D3" w14:textId="36D1433B" w:rsidR="00AC0733" w:rsidRPr="006C3560" w:rsidRDefault="00AC0733" w:rsidP="00AC0733">
      <w:pPr>
        <w:rPr>
          <w:rFonts w:ascii="Arial Narrow" w:hAnsi="Arial Narrow"/>
        </w:rPr>
      </w:pPr>
      <w:r>
        <w:rPr>
          <w:rFonts w:ascii="Arial Narrow" w:hAnsi="Arial Narrow"/>
        </w:rPr>
        <w:t>The easiest and one of the most effective solutions would be to require</w:t>
      </w:r>
      <w:r w:rsidRPr="00AD5497">
        <w:rPr>
          <w:rFonts w:ascii="Arial Narrow" w:hAnsi="Arial Narrow"/>
        </w:rPr>
        <w:t xml:space="preserve"> ministries and state agencies to procure goods and services dir</w:t>
      </w:r>
      <w:r>
        <w:rPr>
          <w:rFonts w:ascii="Arial Narrow" w:hAnsi="Arial Narrow"/>
        </w:rPr>
        <w:t>ectly from</w:t>
      </w:r>
      <w:r w:rsidRPr="00AD5497">
        <w:rPr>
          <w:rFonts w:ascii="Arial Narrow" w:hAnsi="Arial Narrow"/>
        </w:rPr>
        <w:t xml:space="preserve"> </w:t>
      </w:r>
      <w:r>
        <w:rPr>
          <w:rFonts w:ascii="Arial Narrow" w:hAnsi="Arial Narrow"/>
        </w:rPr>
        <w:t xml:space="preserve">DPOs without </w:t>
      </w:r>
      <w:r w:rsidRPr="00954275">
        <w:rPr>
          <w:rFonts w:ascii="Arial Narrow" w:hAnsi="Arial Narrow"/>
        </w:rPr>
        <w:t>the tendering procedure</w:t>
      </w:r>
      <w:r w:rsidR="00476737">
        <w:rPr>
          <w:rFonts w:ascii="Arial Narrow" w:hAnsi="Arial Narrow"/>
        </w:rPr>
        <w:t>. For instance, DBST</w:t>
      </w:r>
      <w:r>
        <w:rPr>
          <w:rFonts w:ascii="Arial Narrow" w:hAnsi="Arial Narrow"/>
        </w:rPr>
        <w:t xml:space="preserve"> has the necessary modern equipment and well trained personnel to meet a number of state needs (e.g., produce uniforms for the army, police, </w:t>
      </w:r>
      <w:proofErr w:type="gramStart"/>
      <w:r>
        <w:rPr>
          <w:rFonts w:ascii="Arial Narrow" w:hAnsi="Arial Narrow"/>
        </w:rPr>
        <w:t>railway</w:t>
      </w:r>
      <w:proofErr w:type="gramEnd"/>
      <w:r>
        <w:rPr>
          <w:rFonts w:ascii="Arial Narrow" w:hAnsi="Arial Narrow"/>
        </w:rPr>
        <w:t>, oil and gas companies).</w:t>
      </w:r>
      <w:r w:rsidRPr="00AC0733">
        <w:rPr>
          <w:rFonts w:ascii="Arial Narrow" w:hAnsi="Arial Narrow"/>
        </w:rPr>
        <w:t xml:space="preserve"> </w:t>
      </w:r>
      <w:r>
        <w:rPr>
          <w:rFonts w:ascii="Arial Narrow" w:hAnsi="Arial Narrow"/>
        </w:rPr>
        <w:t>Kyrgyzstan, for instance, has a Law on public procurement of products of associations of disabled persons. The Law requires state entities to place their</w:t>
      </w:r>
      <w:r w:rsidRPr="00954275">
        <w:rPr>
          <w:rFonts w:ascii="Arial Narrow" w:hAnsi="Arial Narrow"/>
        </w:rPr>
        <w:t xml:space="preserve"> </w:t>
      </w:r>
      <w:r>
        <w:rPr>
          <w:rFonts w:ascii="Arial Narrow" w:hAnsi="Arial Narrow"/>
        </w:rPr>
        <w:t>orders for procurement of goods</w:t>
      </w:r>
      <w:r w:rsidRPr="00954275">
        <w:rPr>
          <w:rFonts w:ascii="Arial Narrow" w:hAnsi="Arial Narrow"/>
        </w:rPr>
        <w:t xml:space="preserve"> without application of the tendering procedure</w:t>
      </w:r>
      <w:r>
        <w:rPr>
          <w:rFonts w:ascii="Arial Narrow" w:hAnsi="Arial Narrow"/>
        </w:rPr>
        <w:t xml:space="preserve"> with</w:t>
      </w:r>
      <w:r w:rsidRPr="00954275">
        <w:rPr>
          <w:rFonts w:ascii="Arial Narrow" w:hAnsi="Arial Narrow"/>
        </w:rPr>
        <w:t xml:space="preserve"> associations of</w:t>
      </w:r>
      <w:r>
        <w:rPr>
          <w:rFonts w:ascii="Arial Narrow" w:hAnsi="Arial Narrow"/>
        </w:rPr>
        <w:t xml:space="preserve"> persons with disabilities.</w:t>
      </w:r>
    </w:p>
    <w:p w14:paraId="20AADADB" w14:textId="77777777" w:rsidR="00AC0733" w:rsidRPr="00E9274F" w:rsidRDefault="00AC0733" w:rsidP="00E9274F">
      <w:pPr>
        <w:ind w:right="-47"/>
        <w:rPr>
          <w:rFonts w:ascii="Arial Narrow" w:hAnsi="Arial Narrow"/>
          <w:lang w:val="en-US"/>
        </w:rPr>
      </w:pPr>
    </w:p>
    <w:p w14:paraId="48E2B4CA" w14:textId="10AB8997" w:rsidR="00D859BE" w:rsidRPr="00CB59FD" w:rsidRDefault="00D859BE" w:rsidP="00275418">
      <w:pPr>
        <w:ind w:right="-47"/>
        <w:rPr>
          <w:rFonts w:ascii="Arial Narrow" w:hAnsi="Arial Narrow"/>
        </w:rPr>
      </w:pPr>
      <w:r>
        <w:rPr>
          <w:rFonts w:ascii="Arial Narrow" w:hAnsi="Arial Narrow"/>
        </w:rPr>
        <w:t>UNDP is well positioned to partner with the Ministry of Labour and Social Protection on cost sharing basis to review the current</w:t>
      </w:r>
      <w:r w:rsidRPr="00E9274F">
        <w:rPr>
          <w:rFonts w:ascii="Arial Narrow" w:hAnsi="Arial Narrow"/>
        </w:rPr>
        <w:t xml:space="preserve"> </w:t>
      </w:r>
      <w:r>
        <w:rPr>
          <w:rFonts w:ascii="Arial Narrow" w:hAnsi="Arial Narrow"/>
        </w:rPr>
        <w:t>employment supports systems, including</w:t>
      </w:r>
      <w:r w:rsidRPr="00E9274F">
        <w:rPr>
          <w:rFonts w:ascii="Arial Narrow" w:hAnsi="Arial Narrow"/>
        </w:rPr>
        <w:t xml:space="preserve"> vocational rehabilitation and training of PWDs</w:t>
      </w:r>
      <w:r>
        <w:rPr>
          <w:rFonts w:ascii="Arial Narrow" w:hAnsi="Arial Narrow"/>
        </w:rPr>
        <w:t xml:space="preserve">, tax incentives for employers, enforcement of the quota system and other mechanisms to increase employment opportunities of PWDs. A joint potential Project of the Ministry and UNDP may </w:t>
      </w:r>
      <w:r>
        <w:rPr>
          <w:rFonts w:ascii="Arial Narrow" w:hAnsi="Arial Narrow"/>
          <w:lang w:val="en-US"/>
        </w:rPr>
        <w:t>follow these steps:</w:t>
      </w:r>
    </w:p>
    <w:p w14:paraId="1757F039" w14:textId="1FCA15E3" w:rsidR="00D859BE" w:rsidRDefault="00D859BE" w:rsidP="00822279">
      <w:pPr>
        <w:pStyle w:val="BodyText"/>
        <w:numPr>
          <w:ilvl w:val="0"/>
          <w:numId w:val="24"/>
        </w:numPr>
        <w:spacing w:after="0"/>
        <w:ind w:right="-47"/>
        <w:rPr>
          <w:rFonts w:ascii="Arial Narrow" w:hAnsi="Arial Narrow"/>
          <w:bCs/>
        </w:rPr>
      </w:pPr>
      <w:r w:rsidRPr="00683F0C">
        <w:rPr>
          <w:rFonts w:ascii="Arial Narrow" w:hAnsi="Arial Narrow"/>
          <w:bCs/>
        </w:rPr>
        <w:t>I</w:t>
      </w:r>
      <w:r>
        <w:rPr>
          <w:rFonts w:ascii="Arial Narrow" w:hAnsi="Arial Narrow"/>
          <w:bCs/>
        </w:rPr>
        <w:t>dentify the main barriers to employment faced by PWDs</w:t>
      </w:r>
      <w:r w:rsidRPr="00683F0C">
        <w:rPr>
          <w:rFonts w:ascii="Arial Narrow" w:hAnsi="Arial Narrow"/>
          <w:bCs/>
        </w:rPr>
        <w:t xml:space="preserve"> relying on the i</w:t>
      </w:r>
      <w:r>
        <w:rPr>
          <w:rFonts w:ascii="Arial Narrow" w:hAnsi="Arial Narrow"/>
          <w:bCs/>
        </w:rPr>
        <w:t>nformation available from multiple partners</w:t>
      </w:r>
      <w:r w:rsidRPr="00683F0C">
        <w:rPr>
          <w:rFonts w:ascii="Arial Narrow" w:hAnsi="Arial Narrow"/>
          <w:bCs/>
        </w:rPr>
        <w:t xml:space="preserve">.  Conduct roundtables and other forms of consultations with stakeholders </w:t>
      </w:r>
      <w:r>
        <w:rPr>
          <w:rFonts w:ascii="Arial Narrow" w:hAnsi="Arial Narrow"/>
          <w:bCs/>
        </w:rPr>
        <w:t>and PWDs across the country to confirm that the challenges</w:t>
      </w:r>
      <w:r w:rsidRPr="00683F0C">
        <w:rPr>
          <w:rFonts w:ascii="Arial Narrow" w:hAnsi="Arial Narrow"/>
          <w:bCs/>
        </w:rPr>
        <w:t xml:space="preserve"> identif</w:t>
      </w:r>
      <w:r>
        <w:rPr>
          <w:rFonts w:ascii="Arial Narrow" w:hAnsi="Arial Narrow"/>
          <w:bCs/>
        </w:rPr>
        <w:t>ied require nation-wide interventions</w:t>
      </w:r>
      <w:r w:rsidRPr="00683F0C">
        <w:rPr>
          <w:rFonts w:ascii="Arial Narrow" w:hAnsi="Arial Narrow"/>
          <w:bCs/>
        </w:rPr>
        <w:t xml:space="preserve">. </w:t>
      </w:r>
    </w:p>
    <w:p w14:paraId="1E04756B" w14:textId="48031363" w:rsidR="00D859BE" w:rsidRDefault="00D859BE" w:rsidP="00822279">
      <w:pPr>
        <w:pStyle w:val="BodyText"/>
        <w:numPr>
          <w:ilvl w:val="0"/>
          <w:numId w:val="24"/>
        </w:numPr>
        <w:spacing w:after="0"/>
        <w:ind w:right="-47"/>
        <w:rPr>
          <w:rFonts w:ascii="Arial Narrow" w:hAnsi="Arial Narrow"/>
          <w:bCs/>
        </w:rPr>
      </w:pPr>
      <w:r>
        <w:rPr>
          <w:rFonts w:ascii="Arial Narrow" w:hAnsi="Arial Narrow"/>
          <w:bCs/>
        </w:rPr>
        <w:t xml:space="preserve">Once the consultations identify main barriers, decide on the policy/program instrument to use to address these barriers. Develop policy/programmatic solution and obtain the Government approval. </w:t>
      </w:r>
    </w:p>
    <w:p w14:paraId="0ED693A2" w14:textId="4FD2C654" w:rsidR="00D859BE" w:rsidRPr="0071264F" w:rsidRDefault="00D859BE" w:rsidP="00822279">
      <w:pPr>
        <w:pStyle w:val="BodyText"/>
        <w:numPr>
          <w:ilvl w:val="0"/>
          <w:numId w:val="24"/>
        </w:numPr>
        <w:spacing w:after="0"/>
        <w:ind w:right="-47"/>
        <w:rPr>
          <w:rFonts w:ascii="Arial Narrow" w:hAnsi="Arial Narrow"/>
          <w:bCs/>
        </w:rPr>
      </w:pPr>
      <w:r>
        <w:rPr>
          <w:rFonts w:ascii="Arial Narrow" w:hAnsi="Arial Narrow"/>
          <w:bCs/>
        </w:rPr>
        <w:t>Decide who will be responsible for its implementation, including eligibility criteria,</w:t>
      </w:r>
      <w:r w:rsidRPr="0071264F">
        <w:rPr>
          <w:rFonts w:ascii="Arial Narrow" w:hAnsi="Arial Narrow"/>
          <w:bCs/>
        </w:rPr>
        <w:t xml:space="preserve"> delivery mechanisms, capacity building</w:t>
      </w:r>
      <w:r>
        <w:rPr>
          <w:rFonts w:ascii="Arial Narrow" w:hAnsi="Arial Narrow"/>
          <w:bCs/>
        </w:rPr>
        <w:t xml:space="preserve"> interventions,</w:t>
      </w:r>
      <w:r w:rsidRPr="0071264F">
        <w:rPr>
          <w:rFonts w:ascii="Arial Narrow" w:hAnsi="Arial Narrow"/>
          <w:bCs/>
        </w:rPr>
        <w:t xml:space="preserve"> funding and a</w:t>
      </w:r>
      <w:r>
        <w:rPr>
          <w:rFonts w:ascii="Arial Narrow" w:hAnsi="Arial Narrow"/>
          <w:bCs/>
        </w:rPr>
        <w:t xml:space="preserve">ccountability requirements </w:t>
      </w:r>
      <w:r>
        <w:rPr>
          <w:rFonts w:ascii="Arial Narrow" w:hAnsi="Arial Narrow"/>
        </w:rPr>
        <w:t>and</w:t>
      </w:r>
      <w:r w:rsidRPr="0071264F">
        <w:rPr>
          <w:rFonts w:ascii="Arial Narrow" w:hAnsi="Arial Narrow"/>
        </w:rPr>
        <w:t xml:space="preserve"> monitoring of pe</w:t>
      </w:r>
      <w:r>
        <w:rPr>
          <w:rFonts w:ascii="Arial Narrow" w:hAnsi="Arial Narrow"/>
        </w:rPr>
        <w:t>rformance mechanisms.</w:t>
      </w:r>
    </w:p>
    <w:p w14:paraId="1BE95F76" w14:textId="77777777" w:rsidR="00D859BE" w:rsidRDefault="00D859BE" w:rsidP="00756DE2">
      <w:pPr>
        <w:pStyle w:val="BodyText"/>
        <w:spacing w:after="0"/>
        <w:ind w:right="-47"/>
        <w:rPr>
          <w:rFonts w:ascii="Arial Narrow" w:hAnsi="Arial Narrow" w:cs="Arial"/>
          <w:lang w:val="en-US"/>
        </w:rPr>
      </w:pPr>
    </w:p>
    <w:p w14:paraId="4C14FCA1" w14:textId="150D031B" w:rsidR="00D859BE" w:rsidRPr="0042554F" w:rsidRDefault="00D859BE" w:rsidP="00DC5941">
      <w:pPr>
        <w:widowControl w:val="0"/>
        <w:autoSpaceDE w:val="0"/>
        <w:autoSpaceDN w:val="0"/>
        <w:adjustRightInd w:val="0"/>
        <w:rPr>
          <w:rFonts w:ascii="Arial Narrow" w:hAnsi="Arial Narrow" w:cs="Arial"/>
          <w:lang w:val="en-US"/>
        </w:rPr>
      </w:pPr>
      <w:r>
        <w:rPr>
          <w:rFonts w:ascii="Arial Narrow" w:hAnsi="Arial Narrow" w:cs="Arial Narrow"/>
          <w:bCs/>
          <w:lang w:val="en-GB"/>
        </w:rPr>
        <w:t>UNDP can provide its expert support in embedding evidence-based policymaking principles and practices in</w:t>
      </w:r>
      <w:r w:rsidR="00476737">
        <w:rPr>
          <w:rFonts w:ascii="Arial Narrow" w:hAnsi="Arial Narrow" w:cs="Arial Narrow"/>
          <w:bCs/>
          <w:lang w:val="en-GB"/>
        </w:rPr>
        <w:t>to</w:t>
      </w:r>
      <w:r>
        <w:rPr>
          <w:rFonts w:ascii="Arial Narrow" w:hAnsi="Arial Narrow" w:cs="Arial Narrow"/>
          <w:bCs/>
          <w:lang w:val="en-GB"/>
        </w:rPr>
        <w:t xml:space="preserve"> developing and implementing policies and programs supporting employment of PWDs. </w:t>
      </w:r>
      <w:r>
        <w:rPr>
          <w:rFonts w:ascii="Arial Narrow" w:hAnsi="Arial Narrow" w:cs="Arial Narrow"/>
          <w:lang w:val="en-GB"/>
        </w:rPr>
        <w:t xml:space="preserve"> In Turkmenistan, the evidence is not sufficiently used in the policy development process through its core stages and UNDP can </w:t>
      </w:r>
      <w:r>
        <w:rPr>
          <w:rFonts w:ascii="Arial Narrow" w:hAnsi="Arial Narrow"/>
          <w:lang w:val="en-GB"/>
        </w:rPr>
        <w:t>strengthen</w:t>
      </w:r>
      <w:r w:rsidRPr="00E63F32">
        <w:rPr>
          <w:rFonts w:ascii="Arial Narrow" w:hAnsi="Arial Narrow"/>
          <w:lang w:val="en-GB"/>
        </w:rPr>
        <w:t xml:space="preserve"> ca</w:t>
      </w:r>
      <w:r>
        <w:rPr>
          <w:rFonts w:ascii="Arial Narrow" w:hAnsi="Arial Narrow"/>
          <w:lang w:val="en-GB"/>
        </w:rPr>
        <w:t>pacity of respective line ministries by providing trainings and seminars on practical aspects of using data and evidence through all stages of disability policy cycle, including</w:t>
      </w:r>
      <w:r>
        <w:rPr>
          <w:rFonts w:ascii="Arial Narrow" w:hAnsi="Arial Narrow" w:cs="Arial"/>
          <w:lang w:val="en-US"/>
        </w:rPr>
        <w:t xml:space="preserve"> development of policy options,</w:t>
      </w:r>
      <w:r w:rsidRPr="00300E78">
        <w:rPr>
          <w:rFonts w:ascii="Arial Narrow" w:hAnsi="Arial Narrow" w:cs="Arial"/>
          <w:lang w:val="en-US"/>
        </w:rPr>
        <w:t xml:space="preserve"> implementatio</w:t>
      </w:r>
      <w:r>
        <w:rPr>
          <w:rFonts w:ascii="Arial Narrow" w:hAnsi="Arial Narrow" w:cs="Arial"/>
          <w:lang w:val="en-US"/>
        </w:rPr>
        <w:t>n and monitoring. Training can focus</w:t>
      </w:r>
      <w:r w:rsidRPr="00814F6F">
        <w:rPr>
          <w:rFonts w:ascii="Arial Narrow" w:hAnsi="Arial Narrow"/>
        </w:rPr>
        <w:t xml:space="preserve"> on how to assess policy alternatives relying on soli</w:t>
      </w:r>
      <w:r>
        <w:rPr>
          <w:rFonts w:ascii="Arial Narrow" w:hAnsi="Arial Narrow"/>
        </w:rPr>
        <w:t>d evidence (e.g.,</w:t>
      </w:r>
      <w:r w:rsidRPr="00814F6F">
        <w:rPr>
          <w:rFonts w:ascii="Arial Narrow" w:hAnsi="Arial Narrow"/>
        </w:rPr>
        <w:t xml:space="preserve"> </w:t>
      </w:r>
      <w:r>
        <w:rPr>
          <w:rFonts w:ascii="Arial Narrow" w:hAnsi="Arial Narrow"/>
        </w:rPr>
        <w:t>measurable effects of policy options on employment of PWDs</w:t>
      </w:r>
      <w:r w:rsidRPr="00814F6F">
        <w:rPr>
          <w:rFonts w:ascii="Arial Narrow" w:hAnsi="Arial Narrow"/>
        </w:rPr>
        <w:t>), identify policy instrument(s) to be use</w:t>
      </w:r>
      <w:r>
        <w:rPr>
          <w:rFonts w:ascii="Arial Narrow" w:hAnsi="Arial Narrow"/>
        </w:rPr>
        <w:t>d, and outline sequence of implementation steps</w:t>
      </w:r>
      <w:r w:rsidRPr="00814F6F">
        <w:rPr>
          <w:rFonts w:ascii="Arial Narrow" w:hAnsi="Arial Narrow"/>
        </w:rPr>
        <w:t xml:space="preserve">. </w:t>
      </w:r>
      <w:r>
        <w:rPr>
          <w:rFonts w:ascii="Arial Narrow" w:hAnsi="Arial Narrow"/>
        </w:rPr>
        <w:t>Particular attention could be paid to policy implementation, with focus on</w:t>
      </w:r>
      <w:r w:rsidRPr="00814F6F">
        <w:rPr>
          <w:rFonts w:ascii="Arial Narrow" w:hAnsi="Arial Narrow"/>
        </w:rPr>
        <w:t xml:space="preserve"> specific targets, performance </w:t>
      </w:r>
      <w:r>
        <w:rPr>
          <w:rFonts w:ascii="Arial Narrow" w:hAnsi="Arial Narrow"/>
        </w:rPr>
        <w:t>measures and indicators capturing</w:t>
      </w:r>
      <w:r w:rsidRPr="00814F6F">
        <w:rPr>
          <w:rFonts w:ascii="Arial Narrow" w:hAnsi="Arial Narrow"/>
        </w:rPr>
        <w:t xml:space="preserve"> pol</w:t>
      </w:r>
      <w:r>
        <w:rPr>
          <w:rFonts w:ascii="Arial Narrow" w:hAnsi="Arial Narrow"/>
        </w:rPr>
        <w:t xml:space="preserve">icy success. </w:t>
      </w:r>
      <w:r>
        <w:rPr>
          <w:rFonts w:ascii="Arial Narrow" w:hAnsi="Arial Narrow" w:cs="Arial Narrow"/>
          <w:lang w:val="en-GB"/>
        </w:rPr>
        <w:t xml:space="preserve"> </w:t>
      </w:r>
    </w:p>
    <w:p w14:paraId="5C2C8CC5" w14:textId="77777777" w:rsidR="00D859BE" w:rsidRDefault="00D859BE" w:rsidP="00172723">
      <w:pPr>
        <w:widowControl w:val="0"/>
        <w:autoSpaceDE w:val="0"/>
        <w:autoSpaceDN w:val="0"/>
        <w:adjustRightInd w:val="0"/>
        <w:rPr>
          <w:rFonts w:ascii="Arial Narrow" w:hAnsi="Arial Narrow" w:cs="Arial Narrow"/>
          <w:bCs/>
          <w:lang w:val="en-GB"/>
        </w:rPr>
      </w:pPr>
    </w:p>
    <w:p w14:paraId="0F8333C9" w14:textId="17CBAB59" w:rsidR="00D859BE" w:rsidRPr="00780521" w:rsidRDefault="00D859BE" w:rsidP="00780521">
      <w:pPr>
        <w:widowControl w:val="0"/>
        <w:autoSpaceDE w:val="0"/>
        <w:autoSpaceDN w:val="0"/>
        <w:adjustRightInd w:val="0"/>
        <w:rPr>
          <w:rFonts w:ascii="Arial Narrow" w:hAnsi="Arial Narrow" w:cs="Arial Narrow"/>
          <w:bCs/>
          <w:lang w:val="en-GB"/>
        </w:rPr>
      </w:pPr>
      <w:r>
        <w:rPr>
          <w:rFonts w:ascii="Arial Narrow" w:hAnsi="Arial Narrow" w:cs="Arial Narrow"/>
          <w:bCs/>
          <w:lang w:val="en-GB"/>
        </w:rPr>
        <w:t>The consultant believes that one of the main gaps in disability policymaking in Turkmenistan is insufficient attention paid to</w:t>
      </w:r>
      <w:r w:rsidRPr="00C25861">
        <w:rPr>
          <w:rFonts w:ascii="Arial Narrow" w:hAnsi="Arial Narrow" w:cs="Arial Narrow"/>
          <w:bCs/>
          <w:lang w:val="en-GB"/>
        </w:rPr>
        <w:t xml:space="preserve"> po</w:t>
      </w:r>
      <w:r>
        <w:rPr>
          <w:rFonts w:ascii="Arial Narrow" w:hAnsi="Arial Narrow" w:cs="Arial Narrow"/>
          <w:bCs/>
          <w:lang w:val="en-GB"/>
        </w:rPr>
        <w:t xml:space="preserve">licy monitoring and evaluation. Often line ministries do not know  </w:t>
      </w:r>
      <w:r w:rsidRPr="00C25861">
        <w:rPr>
          <w:rFonts w:ascii="Arial Narrow" w:hAnsi="Arial Narrow" w:cs="Arial Narrow"/>
          <w:bCs/>
          <w:lang w:val="en-GB"/>
        </w:rPr>
        <w:t xml:space="preserve"> whether policy priorities are correctly identified and whether the policy is achieving its expected outcomes. </w:t>
      </w:r>
      <w:r>
        <w:rPr>
          <w:rFonts w:ascii="Arial Narrow" w:hAnsi="Arial Narrow" w:cs="Arial Narrow"/>
          <w:bCs/>
          <w:lang w:val="en-GB"/>
        </w:rPr>
        <w:t>Enhanced skills in m</w:t>
      </w:r>
      <w:r w:rsidRPr="00C25861">
        <w:rPr>
          <w:rFonts w:ascii="Arial Narrow" w:hAnsi="Arial Narrow" w:cs="Arial Narrow"/>
          <w:bCs/>
          <w:lang w:val="en-GB"/>
        </w:rPr>
        <w:t xml:space="preserve">onitoring and evaluation </w:t>
      </w:r>
      <w:r>
        <w:rPr>
          <w:rFonts w:ascii="Arial Narrow" w:hAnsi="Arial Narrow" w:cs="Arial Narrow"/>
          <w:bCs/>
          <w:lang w:val="en-GB"/>
        </w:rPr>
        <w:t>in such a complex area as disability will help</w:t>
      </w:r>
      <w:r w:rsidRPr="00C25861">
        <w:rPr>
          <w:rFonts w:ascii="Arial Narrow" w:hAnsi="Arial Narrow" w:cs="Arial Narrow"/>
          <w:bCs/>
          <w:lang w:val="en-GB"/>
        </w:rPr>
        <w:t xml:space="preserve"> ministries learn lessons and share successful practices in policy development, </w:t>
      </w:r>
      <w:r>
        <w:rPr>
          <w:rFonts w:ascii="Arial Narrow" w:hAnsi="Arial Narrow" w:cs="Arial Narrow"/>
          <w:bCs/>
          <w:lang w:val="en-GB"/>
        </w:rPr>
        <w:t xml:space="preserve">improve horizontal </w:t>
      </w:r>
      <w:r w:rsidRPr="00C25861">
        <w:rPr>
          <w:rFonts w:ascii="Arial Narrow" w:hAnsi="Arial Narrow" w:cs="Arial Narrow"/>
          <w:bCs/>
          <w:lang w:val="en-GB"/>
        </w:rPr>
        <w:t xml:space="preserve">coordination </w:t>
      </w:r>
      <w:r>
        <w:rPr>
          <w:rFonts w:ascii="Arial Narrow" w:hAnsi="Arial Narrow" w:cs="Arial Narrow"/>
          <w:bCs/>
          <w:lang w:val="en-GB"/>
        </w:rPr>
        <w:t xml:space="preserve">among relevant ministries </w:t>
      </w:r>
      <w:r w:rsidRPr="00C25861">
        <w:rPr>
          <w:rFonts w:ascii="Arial Narrow" w:hAnsi="Arial Narrow" w:cs="Arial Narrow"/>
          <w:bCs/>
          <w:lang w:val="en-GB"/>
        </w:rPr>
        <w:t xml:space="preserve">and </w:t>
      </w:r>
      <w:r>
        <w:rPr>
          <w:rFonts w:ascii="Arial Narrow" w:hAnsi="Arial Narrow" w:cs="Arial Narrow"/>
          <w:bCs/>
          <w:lang w:val="en-GB"/>
        </w:rPr>
        <w:t xml:space="preserve">ensure results-focused implementation. </w:t>
      </w:r>
    </w:p>
    <w:p w14:paraId="37667286" w14:textId="77777777" w:rsidR="00D859BE" w:rsidRDefault="00D859BE" w:rsidP="00756DE2">
      <w:pPr>
        <w:pStyle w:val="BodyText"/>
        <w:spacing w:after="0"/>
        <w:ind w:right="-47"/>
        <w:rPr>
          <w:rFonts w:ascii="Arial Narrow" w:hAnsi="Arial Narrow" w:cs="Arial"/>
          <w:lang w:val="en-US"/>
        </w:rPr>
      </w:pPr>
    </w:p>
    <w:p w14:paraId="62FFFAC5" w14:textId="7A07C3FB" w:rsidR="00D859BE" w:rsidRPr="00FD19F3" w:rsidRDefault="00D859BE" w:rsidP="00756DE2">
      <w:pPr>
        <w:pStyle w:val="BodyText"/>
        <w:spacing w:after="0"/>
        <w:ind w:right="-47"/>
        <w:rPr>
          <w:rFonts w:ascii="Arial Narrow" w:hAnsi="Arial Narrow"/>
          <w:bCs/>
        </w:rPr>
      </w:pPr>
      <w:r w:rsidRPr="00FD19F3">
        <w:rPr>
          <w:rFonts w:ascii="Arial Narrow" w:hAnsi="Arial Narrow" w:cs="Arial"/>
          <w:lang w:val="en-US"/>
        </w:rPr>
        <w:t>In a ca</w:t>
      </w:r>
      <w:r>
        <w:rPr>
          <w:rFonts w:ascii="Arial Narrow" w:hAnsi="Arial Narrow" w:cs="Arial"/>
          <w:lang w:val="en-US"/>
        </w:rPr>
        <w:t>se of complex services</w:t>
      </w:r>
      <w:r w:rsidRPr="00FD19F3">
        <w:rPr>
          <w:rFonts w:ascii="Arial Narrow" w:hAnsi="Arial Narrow" w:cs="Arial"/>
          <w:lang w:val="en-US"/>
        </w:rPr>
        <w:t xml:space="preserve"> such as employment support of PWDs</w:t>
      </w:r>
      <w:r>
        <w:rPr>
          <w:rFonts w:ascii="Arial Narrow" w:hAnsi="Arial Narrow" w:cs="Arial"/>
          <w:lang w:val="en-US"/>
        </w:rPr>
        <w:t xml:space="preserve"> where multiple interventions could be implemented depending on beneficiary’s circumstances and where multiple partners could be involved, it is advisable for the Ministry to pilot new services</w:t>
      </w:r>
      <w:r w:rsidRPr="00FD19F3">
        <w:rPr>
          <w:rFonts w:ascii="Arial Narrow" w:hAnsi="Arial Narrow" w:cs="Arial"/>
          <w:lang w:val="en-US"/>
        </w:rPr>
        <w:t xml:space="preserve"> to test and fi</w:t>
      </w:r>
      <w:r>
        <w:rPr>
          <w:rFonts w:ascii="Arial Narrow" w:hAnsi="Arial Narrow" w:cs="Arial"/>
          <w:lang w:val="en-US"/>
        </w:rPr>
        <w:t xml:space="preserve">ne tune new models. UNDP may help to choose </w:t>
      </w:r>
      <w:r w:rsidRPr="00FD19F3">
        <w:rPr>
          <w:rFonts w:ascii="Arial Narrow" w:hAnsi="Arial Narrow" w:cs="Arial"/>
          <w:lang w:val="en-US"/>
        </w:rPr>
        <w:t xml:space="preserve">pilot sites </w:t>
      </w:r>
      <w:r>
        <w:rPr>
          <w:rFonts w:ascii="Arial Narrow" w:hAnsi="Arial Narrow" w:cs="Arial"/>
          <w:lang w:val="en-US"/>
        </w:rPr>
        <w:t xml:space="preserve">that </w:t>
      </w:r>
      <w:r w:rsidRPr="00FD19F3">
        <w:rPr>
          <w:rFonts w:ascii="Arial Narrow" w:hAnsi="Arial Narrow" w:cs="Arial"/>
          <w:lang w:val="en-US"/>
        </w:rPr>
        <w:t xml:space="preserve">should be representative of the realities of </w:t>
      </w:r>
      <w:r>
        <w:rPr>
          <w:rFonts w:ascii="Arial Narrow" w:hAnsi="Arial Narrow" w:cs="Arial"/>
          <w:lang w:val="en-US"/>
        </w:rPr>
        <w:t>Turkmenistan and reflect</w:t>
      </w:r>
      <w:r w:rsidRPr="00FD19F3">
        <w:rPr>
          <w:rFonts w:ascii="Arial Narrow" w:hAnsi="Arial Narrow" w:cs="Arial"/>
          <w:lang w:val="en-US"/>
        </w:rPr>
        <w:t xml:space="preserve"> such </w:t>
      </w:r>
      <w:r>
        <w:rPr>
          <w:rFonts w:ascii="Arial Narrow" w:hAnsi="Arial Narrow" w:cs="Arial"/>
          <w:lang w:val="en-US"/>
        </w:rPr>
        <w:t xml:space="preserve">main </w:t>
      </w:r>
      <w:r w:rsidRPr="00FD19F3">
        <w:rPr>
          <w:rFonts w:ascii="Arial Narrow" w:hAnsi="Arial Narrow" w:cs="Arial"/>
          <w:lang w:val="en-US"/>
        </w:rPr>
        <w:t>factors as g</w:t>
      </w:r>
      <w:r>
        <w:rPr>
          <w:rFonts w:ascii="Arial Narrow" w:hAnsi="Arial Narrow" w:cs="Arial"/>
          <w:lang w:val="en-US"/>
        </w:rPr>
        <w:t>eography, income levels,</w:t>
      </w:r>
      <w:r w:rsidRPr="00FD19F3">
        <w:rPr>
          <w:rFonts w:ascii="Arial Narrow" w:hAnsi="Arial Narrow" w:cs="Arial"/>
          <w:lang w:val="en-US"/>
        </w:rPr>
        <w:t xml:space="preserve"> unemployment levels</w:t>
      </w:r>
      <w:r>
        <w:rPr>
          <w:rFonts w:ascii="Arial Narrow" w:hAnsi="Arial Narrow" w:cs="Arial"/>
          <w:lang w:val="en-US"/>
        </w:rPr>
        <w:t>, and gender balance</w:t>
      </w:r>
      <w:r w:rsidRPr="00FD19F3">
        <w:rPr>
          <w:rFonts w:ascii="Arial Narrow" w:hAnsi="Arial Narrow" w:cs="Arial"/>
          <w:lang w:val="en-US"/>
        </w:rPr>
        <w:t xml:space="preserve">. </w:t>
      </w:r>
      <w:r>
        <w:rPr>
          <w:rFonts w:ascii="Arial Narrow" w:hAnsi="Arial Narrow" w:cs="Arial"/>
          <w:lang w:val="en-US"/>
        </w:rPr>
        <w:t xml:space="preserve">Piloting can test if the targeted PWDs </w:t>
      </w:r>
      <w:r w:rsidRPr="00FD19F3">
        <w:rPr>
          <w:rFonts w:ascii="Arial Narrow" w:hAnsi="Arial Narrow" w:cs="Arial"/>
          <w:lang w:val="en-US"/>
        </w:rPr>
        <w:t>r</w:t>
      </w:r>
      <w:r>
        <w:rPr>
          <w:rFonts w:ascii="Arial Narrow" w:hAnsi="Arial Narrow" w:cs="Arial"/>
          <w:lang w:val="en-US"/>
        </w:rPr>
        <w:t>eally benefit from new services</w:t>
      </w:r>
      <w:r w:rsidRPr="00FD19F3">
        <w:rPr>
          <w:rFonts w:ascii="Arial Narrow" w:hAnsi="Arial Narrow" w:cs="Arial"/>
          <w:lang w:val="en-US"/>
        </w:rPr>
        <w:t xml:space="preserve"> and more accurately assess the costs </w:t>
      </w:r>
      <w:r>
        <w:rPr>
          <w:rFonts w:ascii="Arial Narrow" w:hAnsi="Arial Narrow" w:cs="Arial"/>
          <w:lang w:val="en-US"/>
        </w:rPr>
        <w:t>of service implementation nation-wide</w:t>
      </w:r>
      <w:r w:rsidRPr="00FD19F3">
        <w:rPr>
          <w:rFonts w:ascii="Arial Narrow" w:hAnsi="Arial Narrow" w:cs="Arial"/>
          <w:lang w:val="en-US"/>
        </w:rPr>
        <w:t xml:space="preserve">. </w:t>
      </w:r>
    </w:p>
    <w:p w14:paraId="6F903BE8" w14:textId="77777777" w:rsidR="00D859BE" w:rsidRDefault="00D859BE" w:rsidP="00887B64">
      <w:pPr>
        <w:rPr>
          <w:rFonts w:ascii="Arial Narrow" w:hAnsi="Arial Narrow"/>
          <w:lang w:val="en-US"/>
        </w:rPr>
      </w:pPr>
    </w:p>
    <w:p w14:paraId="2A9FDA92" w14:textId="298AB14E" w:rsidR="00D859BE" w:rsidRPr="0032306A" w:rsidRDefault="00D859BE" w:rsidP="0032306A">
      <w:pPr>
        <w:pStyle w:val="Heading2"/>
        <w:numPr>
          <w:ilvl w:val="0"/>
          <w:numId w:val="0"/>
        </w:numPr>
        <w:ind w:left="720" w:hanging="360"/>
      </w:pPr>
      <w:bookmarkStart w:id="50" w:name="_Toc303804856"/>
      <w:bookmarkStart w:id="51" w:name="_Toc304886573"/>
      <w:r>
        <w:t>7.2</w:t>
      </w:r>
      <w:r w:rsidRPr="00F01DFE">
        <w:t xml:space="preserve"> </w:t>
      </w:r>
      <w:r>
        <w:t>Recommendations for UNDP</w:t>
      </w:r>
      <w:bookmarkEnd w:id="50"/>
      <w:bookmarkEnd w:id="51"/>
    </w:p>
    <w:p w14:paraId="4F9CC9F8" w14:textId="72A5C272" w:rsidR="00D859BE" w:rsidRDefault="00D859BE" w:rsidP="00E27A1E">
      <w:pPr>
        <w:pStyle w:val="Heading3"/>
      </w:pPr>
      <w:bookmarkStart w:id="52" w:name="_Toc303804857"/>
      <w:bookmarkStart w:id="53" w:name="_Toc304886574"/>
      <w:r>
        <w:t xml:space="preserve">7.2.1 </w:t>
      </w:r>
      <w:r w:rsidRPr="006B374A">
        <w:t xml:space="preserve">Support </w:t>
      </w:r>
      <w:r>
        <w:t>the Government with developing of the National Disability Strategy.</w:t>
      </w:r>
      <w:bookmarkEnd w:id="52"/>
      <w:bookmarkEnd w:id="53"/>
      <w:r>
        <w:t xml:space="preserve"> </w:t>
      </w:r>
    </w:p>
    <w:p w14:paraId="0DFBD921" w14:textId="6248B7BD" w:rsidR="00D859BE" w:rsidRPr="00780521" w:rsidRDefault="00D859BE" w:rsidP="00196C22">
      <w:pPr>
        <w:rPr>
          <w:rFonts w:ascii="Arial Narrow" w:hAnsi="Arial Narrow"/>
          <w:lang w:val="en-US"/>
        </w:rPr>
      </w:pPr>
      <w:r>
        <w:rPr>
          <w:rFonts w:ascii="Arial Narrow" w:hAnsi="Arial Narrow"/>
        </w:rPr>
        <w:t xml:space="preserve">Relying on extensive UNDP corporate expertise in the area of disability and public administration reforms, it is necessary to provide Government with support in all aspects of the National Disability Strategy development. </w:t>
      </w:r>
      <w:r>
        <w:rPr>
          <w:rFonts w:ascii="Arial Narrow" w:hAnsi="Arial Narrow"/>
          <w:lang w:val="en-US"/>
        </w:rPr>
        <w:t>Given the complexity of disability policy agenda and strong experience of UN system in implementing UN as One Programs, it may be beneficial to e</w:t>
      </w:r>
      <w:r w:rsidRPr="00253A2B">
        <w:rPr>
          <w:rFonts w:ascii="Arial Narrow" w:hAnsi="Arial Narrow"/>
          <w:lang w:val="en-US"/>
        </w:rPr>
        <w:t>stablish a high level Advisory Board with repres</w:t>
      </w:r>
      <w:r>
        <w:rPr>
          <w:rFonts w:ascii="Arial Narrow" w:hAnsi="Arial Narrow"/>
          <w:lang w:val="en-US"/>
        </w:rPr>
        <w:t>entation from lead Government ministries and agencies, UN agencies and other donors to provide strategic guidance at the critical milestones of the National Disability Strategy development. The Advisory Board could engage expertise of UN partners and identify the areas of interest for funding support that will help partners to</w:t>
      </w:r>
      <w:r w:rsidRPr="00253A2B">
        <w:rPr>
          <w:rFonts w:ascii="Arial Narrow" w:hAnsi="Arial Narrow"/>
          <w:lang w:val="en-US"/>
        </w:rPr>
        <w:t xml:space="preserve"> increase </w:t>
      </w:r>
      <w:r>
        <w:rPr>
          <w:rFonts w:ascii="Arial Narrow" w:hAnsi="Arial Narrow"/>
          <w:lang w:val="en-US"/>
        </w:rPr>
        <w:t xml:space="preserve">overall </w:t>
      </w:r>
      <w:r w:rsidRPr="00253A2B">
        <w:rPr>
          <w:rFonts w:ascii="Arial Narrow" w:hAnsi="Arial Narrow"/>
          <w:lang w:val="en-US"/>
        </w:rPr>
        <w:t>effectiveness and i</w:t>
      </w:r>
      <w:r>
        <w:rPr>
          <w:rFonts w:ascii="Arial Narrow" w:hAnsi="Arial Narrow"/>
          <w:lang w:val="en-US"/>
        </w:rPr>
        <w:t>mpact and ensure complementarity of donors’ support of the disability agenda. In addition to strategic and operational alignment and efficiencies, the Advisory Board may contribute to priorities setting and c</w:t>
      </w:r>
      <w:r w:rsidRPr="00253A2B">
        <w:rPr>
          <w:rFonts w:ascii="Arial Narrow" w:hAnsi="Arial Narrow"/>
          <w:lang w:val="en-US"/>
        </w:rPr>
        <w:t xml:space="preserve">onsensus building </w:t>
      </w:r>
      <w:r>
        <w:rPr>
          <w:rFonts w:ascii="Arial Narrow" w:hAnsi="Arial Narrow"/>
          <w:lang w:val="en-US"/>
        </w:rPr>
        <w:t xml:space="preserve">for all partners involved into disability reforms. Moreover, the Advisory Board would be able to improve the quality of policy priorities debates by relying on evidence and analysis of policy options. </w:t>
      </w:r>
    </w:p>
    <w:p w14:paraId="6081F2B1" w14:textId="77777777" w:rsidR="00D859BE" w:rsidRDefault="00D859BE" w:rsidP="00196C22">
      <w:pPr>
        <w:rPr>
          <w:rFonts w:ascii="Arial Narrow" w:hAnsi="Arial Narrow"/>
        </w:rPr>
      </w:pPr>
    </w:p>
    <w:p w14:paraId="182069C2" w14:textId="4E83FD44" w:rsidR="00D859BE" w:rsidRPr="000500B2" w:rsidRDefault="00D859BE" w:rsidP="00887B64">
      <w:pPr>
        <w:rPr>
          <w:rFonts w:ascii="Arial Narrow" w:hAnsi="Arial Narrow"/>
        </w:rPr>
      </w:pPr>
      <w:r>
        <w:rPr>
          <w:rFonts w:ascii="Arial Narrow" w:hAnsi="Arial Narrow"/>
        </w:rPr>
        <w:t>Capitalizing on UN partners’</w:t>
      </w:r>
      <w:r w:rsidRPr="00007C89">
        <w:rPr>
          <w:rFonts w:ascii="Arial Narrow" w:hAnsi="Arial Narrow"/>
        </w:rPr>
        <w:t xml:space="preserve"> respective expertise and their comparative advantage, </w:t>
      </w:r>
      <w:r>
        <w:rPr>
          <w:rFonts w:ascii="Arial Narrow" w:hAnsi="Arial Narrow"/>
        </w:rPr>
        <w:t>UNDP may</w:t>
      </w:r>
      <w:r w:rsidRPr="00007C89">
        <w:rPr>
          <w:rFonts w:ascii="Arial Narrow" w:hAnsi="Arial Narrow"/>
        </w:rPr>
        <w:t xml:space="preserve"> advance the coordination mechan</w:t>
      </w:r>
      <w:r>
        <w:rPr>
          <w:rFonts w:ascii="Arial Narrow" w:hAnsi="Arial Narrow"/>
        </w:rPr>
        <w:t>ism to ensure that supports of disability reforms</w:t>
      </w:r>
      <w:r w:rsidRPr="00007C89">
        <w:rPr>
          <w:rFonts w:ascii="Arial Narrow" w:hAnsi="Arial Narrow"/>
        </w:rPr>
        <w:t xml:space="preserve"> by the UN system are coordinated, comprehensive and exe</w:t>
      </w:r>
      <w:r>
        <w:rPr>
          <w:rFonts w:ascii="Arial Narrow" w:hAnsi="Arial Narrow"/>
        </w:rPr>
        <w:t>cuted in a timely manner. UNDP, in particular, may support the Advisory Board by facilitating</w:t>
      </w:r>
      <w:r w:rsidRPr="00007C89">
        <w:rPr>
          <w:rFonts w:ascii="Arial Narrow" w:hAnsi="Arial Narrow"/>
        </w:rPr>
        <w:t xml:space="preserve"> information exchange</w:t>
      </w:r>
      <w:r>
        <w:rPr>
          <w:rFonts w:ascii="Arial Narrow" w:hAnsi="Arial Narrow"/>
        </w:rPr>
        <w:t xml:space="preserve"> among all UN partners</w:t>
      </w:r>
      <w:r w:rsidRPr="00007C89">
        <w:rPr>
          <w:rFonts w:ascii="Arial Narrow" w:hAnsi="Arial Narrow"/>
        </w:rPr>
        <w:t>,</w:t>
      </w:r>
      <w:r>
        <w:rPr>
          <w:rFonts w:ascii="Arial Narrow" w:hAnsi="Arial Narrow"/>
        </w:rPr>
        <w:t xml:space="preserve"> joint planning and monitoring of the National Disability Strategy development and implementation</w:t>
      </w:r>
      <w:r w:rsidRPr="00007C89">
        <w:rPr>
          <w:rFonts w:ascii="Arial Narrow" w:hAnsi="Arial Narrow"/>
        </w:rPr>
        <w:t>.</w:t>
      </w:r>
    </w:p>
    <w:p w14:paraId="1EE71156" w14:textId="0B4817E9" w:rsidR="00D859BE" w:rsidRDefault="00D859BE" w:rsidP="00105ACB">
      <w:pPr>
        <w:pStyle w:val="Heading3"/>
      </w:pPr>
      <w:bookmarkStart w:id="54" w:name="_Toc303804858"/>
      <w:bookmarkStart w:id="55" w:name="_Toc304886575"/>
      <w:r>
        <w:t>7.2.2 Examine the barriers and opportunities faced by individuals of ALL disability groups and support building mechanism for regular dialogue of PWDs with the Government.</w:t>
      </w:r>
      <w:bookmarkEnd w:id="54"/>
      <w:bookmarkEnd w:id="55"/>
      <w:r>
        <w:t xml:space="preserve"> </w:t>
      </w:r>
    </w:p>
    <w:p w14:paraId="2E4FA4D0" w14:textId="02A7E8B3" w:rsidR="00D859BE" w:rsidRPr="00305B74" w:rsidRDefault="00D859BE" w:rsidP="00845E1D">
      <w:pPr>
        <w:rPr>
          <w:rFonts w:ascii="Arial Narrow" w:hAnsi="Arial Narrow"/>
        </w:rPr>
      </w:pPr>
      <w:r>
        <w:rPr>
          <w:rFonts w:ascii="Arial Narrow" w:hAnsi="Arial Narrow"/>
        </w:rPr>
        <w:t xml:space="preserve">Over the last ten years UNDP has collaborated extensively with DBST that actively promotes the interests of visually and hearing impaired individuals that constitute only a segment of all PWDs. </w:t>
      </w:r>
      <w:r w:rsidRPr="00E30907">
        <w:rPr>
          <w:rFonts w:ascii="Arial Narrow" w:hAnsi="Arial Narrow"/>
        </w:rPr>
        <w:t>People may be disabled by physical, intellectual or sensor</w:t>
      </w:r>
      <w:r>
        <w:rPr>
          <w:rFonts w:ascii="Arial Narrow" w:hAnsi="Arial Narrow"/>
        </w:rPr>
        <w:t>y impairment</w:t>
      </w:r>
      <w:r w:rsidRPr="00E30907">
        <w:rPr>
          <w:rFonts w:ascii="Arial Narrow" w:hAnsi="Arial Narrow"/>
        </w:rPr>
        <w:t xml:space="preserve"> or </w:t>
      </w:r>
      <w:r>
        <w:rPr>
          <w:rFonts w:ascii="Arial Narrow" w:hAnsi="Arial Narrow"/>
        </w:rPr>
        <w:t xml:space="preserve">have </w:t>
      </w:r>
      <w:r w:rsidRPr="00E30907">
        <w:rPr>
          <w:rFonts w:ascii="Arial Narrow" w:hAnsi="Arial Narrow"/>
        </w:rPr>
        <w:t xml:space="preserve">mental illness. They may have a disability from birth or </w:t>
      </w:r>
      <w:r>
        <w:rPr>
          <w:rFonts w:ascii="Arial Narrow" w:hAnsi="Arial Narrow"/>
        </w:rPr>
        <w:t xml:space="preserve">have </w:t>
      </w:r>
      <w:r w:rsidRPr="00E30907">
        <w:rPr>
          <w:rFonts w:ascii="Arial Narrow" w:hAnsi="Arial Narrow"/>
        </w:rPr>
        <w:t>acquired it in childhood, their teenage years, later in life, during further education or while in empl</w:t>
      </w:r>
      <w:r>
        <w:rPr>
          <w:rFonts w:ascii="Arial Narrow" w:hAnsi="Arial Narrow"/>
        </w:rPr>
        <w:t>oyment. In Canada, for instance, over 11% of</w:t>
      </w:r>
      <w:r w:rsidRPr="006556B7">
        <w:rPr>
          <w:rFonts w:ascii="Arial Narrow" w:hAnsi="Arial Narrow"/>
        </w:rPr>
        <w:t xml:space="preserve"> adults experienced one of the three most prevalent disability types: pain, mobility or flexibility. Of those who reported at least one of these disability types in 2012, more than 40% experienced all three at the same time.</w:t>
      </w:r>
      <w:r>
        <w:rPr>
          <w:rFonts w:ascii="Arial Narrow" w:hAnsi="Arial Narrow"/>
        </w:rPr>
        <w:t xml:space="preserve"> </w:t>
      </w:r>
      <w:r w:rsidRPr="006556B7">
        <w:rPr>
          <w:rFonts w:ascii="Arial Narrow" w:hAnsi="Arial Narrow"/>
        </w:rPr>
        <w:t>The next most commonly reported disabilities were mental/psychological, 3.9%; dexterity, 3.5%; hearing, 3.2%; seeing, 2.7%; followed by memory and learning disabilities, 2.3% each. Less than 1% of Canadian adults reported a developmental disability.</w:t>
      </w:r>
      <w:r>
        <w:rPr>
          <w:rFonts w:ascii="Arial Narrow" w:hAnsi="Arial Narrow"/>
        </w:rPr>
        <w:t>”</w:t>
      </w:r>
      <w:r>
        <w:rPr>
          <w:rStyle w:val="FootnoteReference"/>
          <w:rFonts w:ascii="Arial Narrow" w:hAnsi="Arial Narrow"/>
        </w:rPr>
        <w:footnoteReference w:id="17"/>
      </w:r>
      <w:r>
        <w:rPr>
          <w:rFonts w:ascii="Arial Narrow" w:hAnsi="Arial Narrow"/>
        </w:rPr>
        <w:t xml:space="preserve"> UNDP may support </w:t>
      </w:r>
      <w:r>
        <w:rPr>
          <w:rFonts w:ascii="Arial Narrow" w:hAnsi="Arial Narrow"/>
        </w:rPr>
        <w:lastRenderedPageBreak/>
        <w:t>the Government to establish a mechanism for disability data collection and analysis that will capture ALL disability types and include in particular</w:t>
      </w:r>
      <w:r w:rsidRPr="00FB28BE">
        <w:rPr>
          <w:rFonts w:ascii="Arial Narrow" w:hAnsi="Arial Narrow"/>
          <w:lang w:val="en-US"/>
        </w:rPr>
        <w:t xml:space="preserve"> </w:t>
      </w:r>
      <w:r>
        <w:rPr>
          <w:rFonts w:ascii="Arial Narrow" w:hAnsi="Arial Narrow"/>
          <w:lang w:val="en-US"/>
        </w:rPr>
        <w:t xml:space="preserve">the </w:t>
      </w:r>
      <w:r w:rsidRPr="00FB28BE">
        <w:rPr>
          <w:rFonts w:ascii="Arial Narrow" w:hAnsi="Arial Narrow"/>
          <w:lang w:val="en-US"/>
        </w:rPr>
        <w:t xml:space="preserve">prevalence of disability among children, adults and older </w:t>
      </w:r>
      <w:r>
        <w:rPr>
          <w:rFonts w:ascii="Arial Narrow" w:hAnsi="Arial Narrow"/>
          <w:lang w:val="en-US"/>
        </w:rPr>
        <w:t>people,</w:t>
      </w:r>
      <w:r w:rsidRPr="00FB28BE">
        <w:rPr>
          <w:rFonts w:ascii="Arial Narrow" w:hAnsi="Arial Narrow"/>
          <w:lang w:val="en-US"/>
        </w:rPr>
        <w:t xml:space="preserve"> as well as socio-demographic characteristics of the population with disabilities, including their age, sex, ethnicity, marital status, educational qualifications, </w:t>
      </w:r>
      <w:proofErr w:type="spellStart"/>
      <w:r>
        <w:rPr>
          <w:rFonts w:ascii="Arial Narrow" w:hAnsi="Arial Narrow"/>
          <w:lang w:val="en-US"/>
        </w:rPr>
        <w:t>labour</w:t>
      </w:r>
      <w:proofErr w:type="spellEnd"/>
      <w:r w:rsidRPr="00FB28BE">
        <w:rPr>
          <w:rFonts w:ascii="Arial Narrow" w:hAnsi="Arial Narrow"/>
          <w:lang w:val="en-US"/>
        </w:rPr>
        <w:t xml:space="preserve"> force status, income, and household and family </w:t>
      </w:r>
      <w:r>
        <w:rPr>
          <w:rFonts w:ascii="Arial Narrow" w:hAnsi="Arial Narrow"/>
          <w:lang w:val="en-US"/>
        </w:rPr>
        <w:t xml:space="preserve">circumstances. </w:t>
      </w:r>
    </w:p>
    <w:p w14:paraId="62D2705E" w14:textId="77777777" w:rsidR="00D859BE" w:rsidRDefault="00D859BE" w:rsidP="00845E1D">
      <w:pPr>
        <w:rPr>
          <w:rFonts w:ascii="Arial Narrow" w:hAnsi="Arial Narrow"/>
          <w:lang w:val="en-US"/>
        </w:rPr>
      </w:pPr>
    </w:p>
    <w:p w14:paraId="1294CD3C" w14:textId="7192313D" w:rsidR="00D859BE" w:rsidRDefault="00D859BE" w:rsidP="00B43450">
      <w:pPr>
        <w:rPr>
          <w:rFonts w:ascii="Arial Narrow" w:hAnsi="Arial Narrow"/>
        </w:rPr>
      </w:pPr>
      <w:r>
        <w:rPr>
          <w:rFonts w:ascii="Arial Narrow" w:hAnsi="Arial Narrow"/>
        </w:rPr>
        <w:t>The accurate data on disability is needed not only to capture the real situation in the country</w:t>
      </w:r>
      <w:r w:rsidRPr="00666E97">
        <w:rPr>
          <w:rFonts w:ascii="Arial Narrow" w:hAnsi="Arial Narrow"/>
        </w:rPr>
        <w:t xml:space="preserve"> but </w:t>
      </w:r>
      <w:r>
        <w:rPr>
          <w:rFonts w:ascii="Arial Narrow" w:hAnsi="Arial Narrow"/>
        </w:rPr>
        <w:t>also to assess the real impact of the Government actions advancing human rights of PWDs</w:t>
      </w:r>
      <w:r w:rsidRPr="00666E97">
        <w:rPr>
          <w:rFonts w:ascii="Arial Narrow" w:hAnsi="Arial Narrow"/>
        </w:rPr>
        <w:t xml:space="preserve"> at the household and individual level. </w:t>
      </w:r>
      <w:r w:rsidRPr="005405AB">
        <w:rPr>
          <w:rFonts w:ascii="Arial Narrow" w:hAnsi="Arial Narrow"/>
        </w:rPr>
        <w:t>High</w:t>
      </w:r>
      <w:r>
        <w:rPr>
          <w:rFonts w:ascii="Arial Narrow" w:hAnsi="Arial Narrow"/>
        </w:rPr>
        <w:t>-</w:t>
      </w:r>
      <w:r w:rsidRPr="005405AB">
        <w:rPr>
          <w:rFonts w:ascii="Arial Narrow" w:hAnsi="Arial Narrow"/>
        </w:rPr>
        <w:t xml:space="preserve">quality, comparable data on disability is important for the planning, implementation, monitoring, and evaluation of disability-focused policies and </w:t>
      </w:r>
      <w:r>
        <w:rPr>
          <w:rFonts w:ascii="Arial Narrow" w:hAnsi="Arial Narrow"/>
        </w:rPr>
        <w:t>programme</w:t>
      </w:r>
      <w:r w:rsidRPr="005405AB">
        <w:rPr>
          <w:rFonts w:ascii="Arial Narrow" w:hAnsi="Arial Narrow"/>
        </w:rPr>
        <w:t>s</w:t>
      </w:r>
      <w:r>
        <w:rPr>
          <w:rFonts w:ascii="Arial Narrow" w:hAnsi="Arial Narrow"/>
        </w:rPr>
        <w:t xml:space="preserve">. </w:t>
      </w:r>
    </w:p>
    <w:p w14:paraId="1D2E8E1D" w14:textId="77777777" w:rsidR="00D859BE" w:rsidRPr="00EE4990" w:rsidRDefault="00D859BE" w:rsidP="00845E1D">
      <w:pPr>
        <w:rPr>
          <w:rFonts w:ascii="Arial Narrow" w:hAnsi="Arial Narrow"/>
          <w:lang w:val="en-US"/>
        </w:rPr>
      </w:pPr>
    </w:p>
    <w:p w14:paraId="5A3C51FF" w14:textId="57228844" w:rsidR="00D859BE" w:rsidRPr="00E14EBF" w:rsidRDefault="00D859BE" w:rsidP="0032306A">
      <w:pPr>
        <w:rPr>
          <w:rFonts w:ascii="Arial Narrow" w:hAnsi="Arial Narrow"/>
          <w:lang w:val="en-US"/>
        </w:rPr>
      </w:pPr>
      <w:r>
        <w:rPr>
          <w:rFonts w:ascii="Arial Narrow" w:hAnsi="Arial Narrow"/>
          <w:lang w:val="en-US"/>
        </w:rPr>
        <w:t xml:space="preserve">One of potential solutions would be to include a block of Washington group questions on disability into the next national census. </w:t>
      </w:r>
      <w:r>
        <w:rPr>
          <w:rFonts w:ascii="Arial Narrow" w:hAnsi="Arial Narrow"/>
        </w:rPr>
        <w:t xml:space="preserve">As the census covers multiple areas, </w:t>
      </w:r>
      <w:r w:rsidRPr="005405AB">
        <w:rPr>
          <w:rFonts w:ascii="Arial Narrow" w:hAnsi="Arial Narrow"/>
        </w:rPr>
        <w:t>cross-tabulat</w:t>
      </w:r>
      <w:r>
        <w:rPr>
          <w:rFonts w:ascii="Arial Narrow" w:hAnsi="Arial Narrow"/>
        </w:rPr>
        <w:t xml:space="preserve">ions on the employment, education and income levels of PWDs can be processed and provide rich information on actual conditions of PWDs in a disaggregated format. </w:t>
      </w:r>
      <w:r>
        <w:rPr>
          <w:rFonts w:ascii="Arial Narrow" w:hAnsi="Arial Narrow"/>
          <w:lang w:val="en-US"/>
        </w:rPr>
        <w:t xml:space="preserve">In order to optimize the policy and programmatic interventions and supports of PWDs and inform the development of the National Disability Strategy, it may be beneficial to conduct </w:t>
      </w:r>
      <w:r w:rsidRPr="00D22C73">
        <w:rPr>
          <w:rFonts w:ascii="Arial Narrow" w:hAnsi="Arial Narrow"/>
          <w:lang w:val="en-US"/>
        </w:rPr>
        <w:t>a nation-wide survey</w:t>
      </w:r>
      <w:r>
        <w:rPr>
          <w:rFonts w:ascii="Arial Narrow" w:hAnsi="Arial Narrow"/>
          <w:lang w:val="en-US"/>
        </w:rPr>
        <w:t xml:space="preserve"> that may be linked with regular household surveys</w:t>
      </w:r>
      <w:r w:rsidRPr="00D22C73">
        <w:rPr>
          <w:rFonts w:ascii="Arial Narrow" w:hAnsi="Arial Narrow"/>
          <w:lang w:val="en-US"/>
        </w:rPr>
        <w:t xml:space="preserve"> to obtain disaggregated data on the num</w:t>
      </w:r>
      <w:r>
        <w:rPr>
          <w:rFonts w:ascii="Arial Narrow" w:hAnsi="Arial Narrow"/>
          <w:lang w:val="en-US"/>
        </w:rPr>
        <w:t>bers of PWDs</w:t>
      </w:r>
      <w:r w:rsidRPr="00D22C73">
        <w:rPr>
          <w:rFonts w:ascii="Arial Narrow" w:hAnsi="Arial Narrow"/>
          <w:lang w:val="en-US"/>
        </w:rPr>
        <w:t xml:space="preserve"> whose needs are met/unmet/met partially, by demographic profile, level of income, education level, level of disability and ethnicity. </w:t>
      </w:r>
      <w:proofErr w:type="gramStart"/>
      <w:r w:rsidRPr="00D22C73">
        <w:rPr>
          <w:rFonts w:ascii="Arial Narrow" w:hAnsi="Arial Narrow"/>
          <w:lang w:val="en-US"/>
        </w:rPr>
        <w:t>Needs can</w:t>
      </w:r>
      <w:proofErr w:type="gramEnd"/>
      <w:r w:rsidRPr="00D22C73">
        <w:rPr>
          <w:rFonts w:ascii="Arial Narrow" w:hAnsi="Arial Narrow"/>
          <w:lang w:val="en-US"/>
        </w:rPr>
        <w:t xml:space="preserve"> be defined as needs for aids, devices and support with daily a</w:t>
      </w:r>
      <w:r>
        <w:rPr>
          <w:rFonts w:ascii="Arial Narrow" w:hAnsi="Arial Narrow"/>
          <w:lang w:val="en-US"/>
        </w:rPr>
        <w:t xml:space="preserve">ctivity. If a stand-alone survey is too difficult to conduct, </w:t>
      </w:r>
      <w:r>
        <w:rPr>
          <w:rFonts w:ascii="Arial Narrow" w:hAnsi="Arial Narrow"/>
        </w:rPr>
        <w:t xml:space="preserve">it may be beneficial to explore the possibilities of adding a set of questions on disability or a module into household surveys on such diverse topics as the labour force, poverty, etc. </w:t>
      </w:r>
    </w:p>
    <w:p w14:paraId="46C3A276" w14:textId="77777777" w:rsidR="00D859BE" w:rsidRDefault="00D859BE" w:rsidP="0032306A">
      <w:pPr>
        <w:rPr>
          <w:rFonts w:ascii="Arial Narrow" w:hAnsi="Arial Narrow"/>
        </w:rPr>
      </w:pPr>
    </w:p>
    <w:p w14:paraId="6BAD979E" w14:textId="716F1218" w:rsidR="00D859BE" w:rsidRDefault="00D859BE" w:rsidP="00947142">
      <w:pPr>
        <w:pStyle w:val="Application2"/>
        <w:jc w:val="left"/>
        <w:rPr>
          <w:rFonts w:ascii="Arial Narrow" w:hAnsi="Arial Narrow"/>
          <w:sz w:val="24"/>
          <w:szCs w:val="24"/>
        </w:rPr>
      </w:pPr>
      <w:r w:rsidRPr="00947142">
        <w:rPr>
          <w:rFonts w:ascii="Arial Narrow" w:hAnsi="Arial Narrow"/>
          <w:sz w:val="24"/>
          <w:szCs w:val="24"/>
        </w:rPr>
        <w:t>UNDP should not focus solely on improving the available statistical and administrative disability data but support the Government in establishing mechanisms allowing the diverse disability groups and individuals to be heard. The consultant heard from Project beneficiaries and ministries and organizations that women with disabilities had visited that they greatly valued such opportunities for open dialogue. It is beneficial, however, to institutionalize a mechanism for such ongoing consultations/dialogue to provide opportunities for PWDs to be heard and foster governmental awareness of disability matters. Often the ministries are not fully aware of the barriers that PWDs face and potential solutions how to reduce or eliminate the</w:t>
      </w:r>
      <w:r>
        <w:rPr>
          <w:rFonts w:ascii="Arial Narrow" w:hAnsi="Arial Narrow"/>
          <w:sz w:val="24"/>
          <w:szCs w:val="24"/>
        </w:rPr>
        <w:t xml:space="preserve">se barriers. </w:t>
      </w:r>
      <w:r w:rsidRPr="00947142">
        <w:rPr>
          <w:rFonts w:ascii="Arial Narrow" w:hAnsi="Arial Narrow"/>
          <w:sz w:val="24"/>
          <w:szCs w:val="24"/>
        </w:rPr>
        <w:t xml:space="preserve">PWDs are not aware of services and supports they can access and benefit from, nor </w:t>
      </w:r>
      <w:proofErr w:type="gramStart"/>
      <w:r w:rsidRPr="00947142">
        <w:rPr>
          <w:rFonts w:ascii="Arial Narrow" w:hAnsi="Arial Narrow"/>
          <w:sz w:val="24"/>
          <w:szCs w:val="24"/>
        </w:rPr>
        <w:t>DPOs representing them can</w:t>
      </w:r>
      <w:proofErr w:type="gramEnd"/>
      <w:r w:rsidRPr="00947142">
        <w:rPr>
          <w:rFonts w:ascii="Arial Narrow" w:hAnsi="Arial Narrow"/>
          <w:sz w:val="24"/>
          <w:szCs w:val="24"/>
        </w:rPr>
        <w:t xml:space="preserve"> clearly identify the barriers that PWDs face and articulate recommendations to overcome them to the government. </w:t>
      </w:r>
    </w:p>
    <w:p w14:paraId="58EDC862" w14:textId="77777777" w:rsidR="00D859BE" w:rsidRDefault="00D859BE" w:rsidP="00947142">
      <w:pPr>
        <w:pStyle w:val="Application2"/>
        <w:jc w:val="left"/>
        <w:rPr>
          <w:rFonts w:ascii="Arial Narrow" w:hAnsi="Arial Narrow"/>
          <w:sz w:val="24"/>
          <w:szCs w:val="24"/>
          <w:lang w:val="en-US"/>
        </w:rPr>
      </w:pPr>
    </w:p>
    <w:p w14:paraId="1BA14DD7" w14:textId="15BE1B54" w:rsidR="00D859BE" w:rsidRPr="00973755" w:rsidRDefault="00D859BE" w:rsidP="00973755">
      <w:pPr>
        <w:pStyle w:val="Application2"/>
        <w:jc w:val="left"/>
        <w:rPr>
          <w:rFonts w:ascii="Arial Narrow" w:hAnsi="Arial Narrow"/>
          <w:sz w:val="24"/>
          <w:szCs w:val="24"/>
        </w:rPr>
      </w:pPr>
      <w:r w:rsidRPr="000E3463">
        <w:rPr>
          <w:rFonts w:ascii="Arial Narrow" w:hAnsi="Arial Narrow"/>
          <w:sz w:val="24"/>
          <w:szCs w:val="24"/>
        </w:rPr>
        <w:t>Line ministries and government agencies will benefit from such a dialogue as it will help them to identify priorities and specific actions that would be the most relevant to the needs and aspiration</w:t>
      </w:r>
      <w:r w:rsidR="00973755">
        <w:rPr>
          <w:rFonts w:ascii="Arial Narrow" w:hAnsi="Arial Narrow"/>
          <w:sz w:val="24"/>
          <w:szCs w:val="24"/>
        </w:rPr>
        <w:t>s</w:t>
      </w:r>
      <w:r w:rsidRPr="000E3463">
        <w:rPr>
          <w:rFonts w:ascii="Arial Narrow" w:hAnsi="Arial Narrow"/>
          <w:sz w:val="24"/>
          <w:szCs w:val="24"/>
        </w:rPr>
        <w:t xml:space="preserve"> of PWDs. In the short run it is critically important for public servants to learn how to conduct effective consultations with primary focus on identifying the challenges that PWDs face and finding joint potential solutions. Capacity building measures focusing on state officials should demonstrate the value and benefits of consulting with DPOs and PWDs. The capacity building of public sector can focus on the following areas:</w:t>
      </w:r>
    </w:p>
    <w:p w14:paraId="16340088" w14:textId="75B5020C" w:rsidR="00D859BE" w:rsidRDefault="00D859BE" w:rsidP="00822279">
      <w:pPr>
        <w:pStyle w:val="Application2"/>
        <w:numPr>
          <w:ilvl w:val="0"/>
          <w:numId w:val="37"/>
        </w:numPr>
        <w:jc w:val="left"/>
        <w:rPr>
          <w:rFonts w:ascii="Arial Narrow" w:hAnsi="Arial Narrow"/>
          <w:sz w:val="24"/>
          <w:szCs w:val="24"/>
        </w:rPr>
      </w:pPr>
      <w:r>
        <w:rPr>
          <w:rFonts w:ascii="Arial Narrow" w:hAnsi="Arial Narrow"/>
          <w:sz w:val="24"/>
          <w:szCs w:val="24"/>
        </w:rPr>
        <w:t>Managing policy consultation process, including development of clear and well-focused documents</w:t>
      </w:r>
      <w:r w:rsidRPr="00814BB3">
        <w:rPr>
          <w:rFonts w:ascii="Arial Narrow" w:hAnsi="Arial Narrow"/>
          <w:sz w:val="24"/>
          <w:szCs w:val="24"/>
        </w:rPr>
        <w:t xml:space="preserve"> for consultations with stakeholders</w:t>
      </w:r>
      <w:r>
        <w:rPr>
          <w:rFonts w:ascii="Arial Narrow" w:hAnsi="Arial Narrow"/>
          <w:sz w:val="24"/>
          <w:szCs w:val="24"/>
        </w:rPr>
        <w:t xml:space="preserve">, working with individual DPOs and groups of PWDs to solicit their feedback, analysis of the feedback received and reflection of public consultations in policy documents. </w:t>
      </w:r>
    </w:p>
    <w:p w14:paraId="6405298F" w14:textId="73269911" w:rsidR="00D859BE" w:rsidRDefault="00D859BE" w:rsidP="00822279">
      <w:pPr>
        <w:pStyle w:val="Application2"/>
        <w:numPr>
          <w:ilvl w:val="0"/>
          <w:numId w:val="37"/>
        </w:numPr>
        <w:jc w:val="left"/>
        <w:rPr>
          <w:rFonts w:ascii="Arial Narrow" w:hAnsi="Arial Narrow"/>
          <w:sz w:val="24"/>
          <w:szCs w:val="24"/>
        </w:rPr>
      </w:pPr>
      <w:r w:rsidRPr="00397FF4">
        <w:rPr>
          <w:rFonts w:ascii="Arial Narrow" w:hAnsi="Arial Narrow"/>
          <w:sz w:val="24"/>
          <w:szCs w:val="24"/>
        </w:rPr>
        <w:lastRenderedPageBreak/>
        <w:t>Skills to assess, through consultations with DPOs</w:t>
      </w:r>
      <w:r>
        <w:rPr>
          <w:rFonts w:ascii="Arial Narrow" w:hAnsi="Arial Narrow"/>
          <w:sz w:val="24"/>
          <w:szCs w:val="24"/>
        </w:rPr>
        <w:t xml:space="preserve"> and PWDs</w:t>
      </w:r>
      <w:r w:rsidRPr="00397FF4">
        <w:rPr>
          <w:rFonts w:ascii="Arial Narrow" w:hAnsi="Arial Narrow"/>
          <w:sz w:val="24"/>
          <w:szCs w:val="24"/>
        </w:rPr>
        <w:t>, whether the polic</w:t>
      </w:r>
      <w:r>
        <w:rPr>
          <w:rFonts w:ascii="Arial Narrow" w:hAnsi="Arial Narrow"/>
          <w:sz w:val="24"/>
          <w:szCs w:val="24"/>
        </w:rPr>
        <w:t>y options developed by line ministries</w:t>
      </w:r>
      <w:r w:rsidRPr="00397FF4">
        <w:rPr>
          <w:rFonts w:ascii="Arial Narrow" w:hAnsi="Arial Narrow"/>
          <w:sz w:val="24"/>
          <w:szCs w:val="24"/>
        </w:rPr>
        <w:t xml:space="preserve"> </w:t>
      </w:r>
      <w:r>
        <w:rPr>
          <w:rFonts w:ascii="Arial Narrow" w:hAnsi="Arial Narrow"/>
          <w:sz w:val="24"/>
          <w:szCs w:val="24"/>
        </w:rPr>
        <w:t>really address</w:t>
      </w:r>
      <w:r w:rsidRPr="00397FF4">
        <w:rPr>
          <w:rFonts w:ascii="Arial Narrow" w:hAnsi="Arial Narrow"/>
          <w:sz w:val="24"/>
          <w:szCs w:val="24"/>
        </w:rPr>
        <w:t xml:space="preserve"> actual needs of PWDs. The trainin</w:t>
      </w:r>
      <w:r>
        <w:rPr>
          <w:rFonts w:ascii="Arial Narrow" w:hAnsi="Arial Narrow"/>
          <w:sz w:val="24"/>
          <w:szCs w:val="24"/>
        </w:rPr>
        <w:t>g may focus on how to engage DPO</w:t>
      </w:r>
      <w:r w:rsidRPr="00397FF4">
        <w:rPr>
          <w:rFonts w:ascii="Arial Narrow" w:hAnsi="Arial Narrow"/>
          <w:sz w:val="24"/>
          <w:szCs w:val="24"/>
        </w:rPr>
        <w:t>s</w:t>
      </w:r>
      <w:r>
        <w:rPr>
          <w:rFonts w:ascii="Arial Narrow" w:hAnsi="Arial Narrow"/>
          <w:sz w:val="24"/>
          <w:szCs w:val="24"/>
        </w:rPr>
        <w:t xml:space="preserve"> and PWDs</w:t>
      </w:r>
      <w:r w:rsidRPr="00397FF4">
        <w:rPr>
          <w:rFonts w:ascii="Arial Narrow" w:hAnsi="Arial Narrow"/>
          <w:sz w:val="24"/>
          <w:szCs w:val="24"/>
        </w:rPr>
        <w:t xml:space="preserve">, how to structure consultations and gather information on all potential consequences of policy options under consideration. </w:t>
      </w:r>
      <w:r>
        <w:rPr>
          <w:rFonts w:ascii="Arial Narrow" w:hAnsi="Arial Narrow"/>
          <w:sz w:val="24"/>
          <w:szCs w:val="24"/>
        </w:rPr>
        <w:t>The consultant believes that in Turkmenistan such consultations will help to advance the disability agenda by finding simple and practical solutions that may have been missed by public servants who are often remote from realities on the ground. UNDP may support line ministries with such</w:t>
      </w:r>
      <w:r w:rsidRPr="00397FF4">
        <w:rPr>
          <w:rFonts w:ascii="Arial Narrow" w:hAnsi="Arial Narrow"/>
          <w:sz w:val="24"/>
          <w:szCs w:val="24"/>
        </w:rPr>
        <w:t xml:space="preserve"> consultations to pilot test and fine-tune the consultations model</w:t>
      </w:r>
      <w:r>
        <w:rPr>
          <w:rFonts w:ascii="Arial Narrow" w:hAnsi="Arial Narrow"/>
          <w:sz w:val="24"/>
          <w:szCs w:val="24"/>
        </w:rPr>
        <w:t xml:space="preserve">s, with particular focus on soliciting PWDs’ feedback into the National Disability Strategy. </w:t>
      </w:r>
    </w:p>
    <w:p w14:paraId="552041BE" w14:textId="77777777" w:rsidR="00D859BE" w:rsidRDefault="00D859BE" w:rsidP="00887B64">
      <w:pPr>
        <w:rPr>
          <w:rFonts w:ascii="Arial Narrow" w:hAnsi="Arial Narrow"/>
          <w:lang w:val="en-US"/>
        </w:rPr>
      </w:pPr>
    </w:p>
    <w:p w14:paraId="29A3F4BB" w14:textId="12A8F8AD" w:rsidR="00D859BE" w:rsidRDefault="00D859BE" w:rsidP="00AD4A38">
      <w:pPr>
        <w:pStyle w:val="Application2"/>
        <w:jc w:val="left"/>
        <w:rPr>
          <w:rFonts w:ascii="Arial Narrow" w:hAnsi="Arial Narrow"/>
          <w:sz w:val="24"/>
          <w:szCs w:val="24"/>
          <w:lang w:val="en-US"/>
        </w:rPr>
      </w:pPr>
      <w:r w:rsidRPr="00947142">
        <w:rPr>
          <w:rFonts w:ascii="Arial Narrow" w:hAnsi="Arial Narrow"/>
          <w:sz w:val="24"/>
          <w:szCs w:val="24"/>
        </w:rPr>
        <w:t>UNDP can support NGOs representing PWDs with the guidance and training on how to have constructive discussions,</w:t>
      </w:r>
      <w:r w:rsidRPr="00947142">
        <w:rPr>
          <w:rFonts w:ascii="Arial Narrow" w:hAnsi="Arial Narrow"/>
          <w:sz w:val="24"/>
          <w:szCs w:val="24"/>
          <w:lang w:val="en-US"/>
        </w:rPr>
        <w:t xml:space="preserve"> produce policy and program recommendations and communicate them</w:t>
      </w:r>
      <w:r>
        <w:rPr>
          <w:rFonts w:ascii="Arial Narrow" w:hAnsi="Arial Narrow"/>
          <w:sz w:val="24"/>
          <w:szCs w:val="24"/>
          <w:lang w:val="en-US"/>
        </w:rPr>
        <w:t xml:space="preserve"> to decision makers.</w:t>
      </w:r>
      <w:r w:rsidRPr="00947142">
        <w:rPr>
          <w:rFonts w:ascii="Arial Narrow" w:hAnsi="Arial Narrow"/>
          <w:sz w:val="24"/>
          <w:szCs w:val="24"/>
          <w:lang w:val="en-US"/>
        </w:rPr>
        <w:t xml:space="preserve"> </w:t>
      </w:r>
    </w:p>
    <w:p w14:paraId="43D13731" w14:textId="77777777" w:rsidR="00D859BE" w:rsidRDefault="00D859BE" w:rsidP="00AD4A38">
      <w:pPr>
        <w:pStyle w:val="Application2"/>
        <w:jc w:val="left"/>
        <w:rPr>
          <w:rFonts w:ascii="Arial Narrow" w:hAnsi="Arial Narrow"/>
          <w:sz w:val="24"/>
          <w:szCs w:val="24"/>
          <w:lang w:val="en-US"/>
        </w:rPr>
      </w:pPr>
    </w:p>
    <w:p w14:paraId="26A4F303" w14:textId="4D7D685E" w:rsidR="00D859BE" w:rsidRPr="000F7DC2" w:rsidRDefault="00D859BE" w:rsidP="00105ACB">
      <w:pPr>
        <w:pStyle w:val="Heading3"/>
      </w:pPr>
      <w:bookmarkStart w:id="56" w:name="_Toc303804859"/>
      <w:bookmarkStart w:id="57" w:name="_Toc304886576"/>
      <w:r>
        <w:t>7.2.3 Implement a range of broad awareness raising campaigns and targeted public servants disability trainings, in partnership with main line ministries.</w:t>
      </w:r>
      <w:bookmarkEnd w:id="56"/>
      <w:bookmarkEnd w:id="57"/>
    </w:p>
    <w:p w14:paraId="0CEA34CE" w14:textId="5BBCE1A1" w:rsidR="00D859BE" w:rsidRPr="00B76702" w:rsidRDefault="00D859BE" w:rsidP="00B76702">
      <w:pPr>
        <w:pStyle w:val="BodyText"/>
        <w:spacing w:after="0"/>
        <w:ind w:right="-45"/>
        <w:rPr>
          <w:rFonts w:ascii="Arial Narrow" w:hAnsi="Arial Narrow"/>
        </w:rPr>
      </w:pPr>
      <w:r>
        <w:rPr>
          <w:rFonts w:ascii="Arial Narrow" w:hAnsi="Arial Narrow"/>
        </w:rPr>
        <w:t xml:space="preserve">The consultant found that the medical model and charity ideology continues to dominate in Turkmenistan. </w:t>
      </w:r>
      <w:r w:rsidRPr="007866C0">
        <w:rPr>
          <w:rFonts w:ascii="Arial Narrow" w:hAnsi="Arial Narrow"/>
        </w:rPr>
        <w:t>The medical model construes disability as an observable physical, mental, psychological or sensory deviation from normality caused by disease or another health con</w:t>
      </w:r>
      <w:r>
        <w:rPr>
          <w:rFonts w:ascii="Arial Narrow" w:hAnsi="Arial Narrow"/>
        </w:rPr>
        <w:t>dition. It believes that</w:t>
      </w:r>
      <w:r w:rsidRPr="007866C0">
        <w:rPr>
          <w:rFonts w:ascii="Arial Narrow" w:hAnsi="Arial Narrow"/>
        </w:rPr>
        <w:t xml:space="preserve"> limitations arising from disability can potentially be prevented or managed</w:t>
      </w:r>
      <w:r>
        <w:rPr>
          <w:rFonts w:ascii="Arial Narrow" w:hAnsi="Arial Narrow"/>
        </w:rPr>
        <w:t xml:space="preserve"> by medical treatment of that individual. </w:t>
      </w:r>
      <w:r w:rsidRPr="00B66514">
        <w:rPr>
          <w:rFonts w:ascii="Arial Narrow" w:hAnsi="Arial Narrow"/>
        </w:rPr>
        <w:t>People are considered disabled</w:t>
      </w:r>
      <w:r>
        <w:rPr>
          <w:rFonts w:ascii="Arial Narrow" w:hAnsi="Arial Narrow"/>
        </w:rPr>
        <w:t xml:space="preserve"> </w:t>
      </w:r>
      <w:r w:rsidRPr="00B66514">
        <w:rPr>
          <w:rFonts w:ascii="Arial Narrow" w:hAnsi="Arial Narrow"/>
        </w:rPr>
        <w:t>on the basis of being unable to function as a “normal” person</w:t>
      </w:r>
      <w:r>
        <w:rPr>
          <w:rFonts w:ascii="Arial Narrow" w:hAnsi="Arial Narrow"/>
        </w:rPr>
        <w:t xml:space="preserve"> </w:t>
      </w:r>
      <w:r w:rsidRPr="00B66514">
        <w:rPr>
          <w:rFonts w:ascii="Arial Narrow" w:hAnsi="Arial Narrow"/>
        </w:rPr>
        <w:t>does. Rehabilitation has an important role to play in bringing</w:t>
      </w:r>
      <w:r>
        <w:rPr>
          <w:rFonts w:ascii="Arial Narrow" w:hAnsi="Arial Narrow"/>
        </w:rPr>
        <w:t xml:space="preserve"> </w:t>
      </w:r>
      <w:r w:rsidRPr="00B66514">
        <w:rPr>
          <w:rFonts w:ascii="Arial Narrow" w:hAnsi="Arial Narrow"/>
        </w:rPr>
        <w:t>the person back or close to the norm. The major concern of the</w:t>
      </w:r>
      <w:r>
        <w:rPr>
          <w:rFonts w:ascii="Arial Narrow" w:hAnsi="Arial Narrow"/>
        </w:rPr>
        <w:t xml:space="preserve"> medical model at the policy</w:t>
      </w:r>
      <w:r w:rsidRPr="00B66514">
        <w:rPr>
          <w:rFonts w:ascii="Arial Narrow" w:hAnsi="Arial Narrow"/>
        </w:rPr>
        <w:t xml:space="preserve"> level is to provide health-care</w:t>
      </w:r>
      <w:r>
        <w:rPr>
          <w:rFonts w:ascii="Arial Narrow" w:hAnsi="Arial Narrow"/>
        </w:rPr>
        <w:t xml:space="preserve"> and rehabilitation services. </w:t>
      </w:r>
      <w:r>
        <w:rPr>
          <w:rFonts w:ascii="Arial Narrow" w:hAnsi="Arial Narrow" w:cs="Arial"/>
        </w:rPr>
        <w:t>So</w:t>
      </w:r>
      <w:r w:rsidRPr="001174FF">
        <w:rPr>
          <w:rFonts w:ascii="Arial Narrow" w:hAnsi="Arial Narrow" w:cs="Arial"/>
        </w:rPr>
        <w:t xml:space="preserve"> neither the </w:t>
      </w:r>
      <w:r>
        <w:rPr>
          <w:rFonts w:ascii="Arial Narrow" w:hAnsi="Arial Narrow" w:cs="Arial"/>
        </w:rPr>
        <w:t>society nor the environment has</w:t>
      </w:r>
      <w:r w:rsidRPr="001174FF">
        <w:rPr>
          <w:rFonts w:ascii="Arial Narrow" w:hAnsi="Arial Narrow" w:cs="Arial"/>
        </w:rPr>
        <w:t xml:space="preserve"> to be changed</w:t>
      </w:r>
      <w:r>
        <w:rPr>
          <w:rFonts w:ascii="Arial Narrow" w:hAnsi="Arial Narrow" w:cs="Arial"/>
        </w:rPr>
        <w:t xml:space="preserve"> to address the rights of PWDs.</w:t>
      </w:r>
    </w:p>
    <w:p w14:paraId="0FF87E2F" w14:textId="77777777" w:rsidR="00D859BE" w:rsidRDefault="00D859BE" w:rsidP="0032306A">
      <w:pPr>
        <w:pStyle w:val="BodyText"/>
        <w:spacing w:after="0"/>
        <w:ind w:right="-47"/>
        <w:rPr>
          <w:rFonts w:ascii="Arial Narrow" w:hAnsi="Arial Narrow" w:cs="Arial"/>
        </w:rPr>
      </w:pPr>
    </w:p>
    <w:p w14:paraId="6208CDD3" w14:textId="1646F035" w:rsidR="00D859BE" w:rsidRDefault="00D859BE" w:rsidP="00196C22">
      <w:pPr>
        <w:rPr>
          <w:rFonts w:ascii="Arial Narrow" w:hAnsi="Arial Narrow"/>
        </w:rPr>
      </w:pPr>
      <w:r>
        <w:rPr>
          <w:rFonts w:ascii="Arial Narrow" w:hAnsi="Arial Narrow" w:cs="Arial"/>
          <w:szCs w:val="28"/>
        </w:rPr>
        <w:t>Changes in p</w:t>
      </w:r>
      <w:r w:rsidRPr="00090011">
        <w:rPr>
          <w:rFonts w:ascii="Arial Narrow" w:hAnsi="Arial Narrow" w:cs="Arial"/>
          <w:szCs w:val="28"/>
        </w:rPr>
        <w:t>u</w:t>
      </w:r>
      <w:r>
        <w:rPr>
          <w:rFonts w:ascii="Arial Narrow" w:hAnsi="Arial Narrow" w:cs="Arial"/>
          <w:szCs w:val="28"/>
        </w:rPr>
        <w:t xml:space="preserve">blic attitudes are necessary to advancing the inclusion of PWDs. The right policies and strategies can be adopted but </w:t>
      </w:r>
      <w:r w:rsidRPr="00090011">
        <w:rPr>
          <w:rFonts w:ascii="Arial Narrow" w:hAnsi="Arial Narrow" w:cs="Arial"/>
          <w:szCs w:val="28"/>
        </w:rPr>
        <w:t>people</w:t>
      </w:r>
      <w:r>
        <w:rPr>
          <w:rFonts w:ascii="Arial Narrow" w:hAnsi="Arial Narrow" w:cs="Arial"/>
          <w:szCs w:val="28"/>
        </w:rPr>
        <w:t>’s beliefs</w:t>
      </w:r>
      <w:r w:rsidRPr="00090011">
        <w:rPr>
          <w:rFonts w:ascii="Arial Narrow" w:hAnsi="Arial Narrow" w:cs="Arial"/>
          <w:szCs w:val="28"/>
        </w:rPr>
        <w:t xml:space="preserve"> about individuals with d</w:t>
      </w:r>
      <w:r>
        <w:rPr>
          <w:rFonts w:ascii="Arial Narrow" w:hAnsi="Arial Narrow" w:cs="Arial"/>
          <w:szCs w:val="28"/>
        </w:rPr>
        <w:t>isabilities determine how they are treated</w:t>
      </w:r>
      <w:r w:rsidRPr="00090011">
        <w:rPr>
          <w:rFonts w:ascii="Arial Narrow" w:hAnsi="Arial Narrow" w:cs="Arial"/>
          <w:szCs w:val="28"/>
        </w:rPr>
        <w:t xml:space="preserve"> in all aspects o</w:t>
      </w:r>
      <w:r>
        <w:rPr>
          <w:rFonts w:ascii="Arial Narrow" w:hAnsi="Arial Narrow" w:cs="Arial"/>
          <w:szCs w:val="28"/>
        </w:rPr>
        <w:t>f their lives. If the</w:t>
      </w:r>
      <w:r>
        <w:rPr>
          <w:rFonts w:ascii="Arial Narrow" w:hAnsi="Arial Narrow"/>
        </w:rPr>
        <w:t xml:space="preserve"> public has charity views of disability and believes that PWDs</w:t>
      </w:r>
      <w:r w:rsidRPr="00090011">
        <w:rPr>
          <w:rFonts w:ascii="Arial Narrow" w:hAnsi="Arial Narrow"/>
        </w:rPr>
        <w:t xml:space="preserve"> are incapable of f</w:t>
      </w:r>
      <w:r>
        <w:rPr>
          <w:rFonts w:ascii="Arial Narrow" w:hAnsi="Arial Narrow"/>
        </w:rPr>
        <w:t xml:space="preserve">ull participation in society, these attitudes shape the processes of PWDs’ inclusion in society. </w:t>
      </w:r>
    </w:p>
    <w:p w14:paraId="06CCF877" w14:textId="77777777" w:rsidR="00D859BE" w:rsidRDefault="00D859BE" w:rsidP="00196C22">
      <w:pPr>
        <w:contextualSpacing/>
        <w:rPr>
          <w:rFonts w:ascii="Arial Narrow" w:hAnsi="Arial Narrow" w:cs="Arial"/>
        </w:rPr>
      </w:pPr>
    </w:p>
    <w:p w14:paraId="01017D7B" w14:textId="22F4B0EB" w:rsidR="00D859BE" w:rsidRDefault="00D859BE" w:rsidP="00D67A59">
      <w:pPr>
        <w:rPr>
          <w:rFonts w:ascii="Arial Narrow" w:hAnsi="Arial Narrow"/>
          <w:lang w:val="en-US"/>
        </w:rPr>
      </w:pPr>
      <w:r>
        <w:rPr>
          <w:rFonts w:ascii="Arial Narrow" w:hAnsi="Arial Narrow"/>
        </w:rPr>
        <w:t>M</w:t>
      </w:r>
      <w:r w:rsidRPr="00090011">
        <w:rPr>
          <w:rFonts w:ascii="Arial Narrow" w:hAnsi="Arial Narrow"/>
        </w:rPr>
        <w:t>any people</w:t>
      </w:r>
      <w:r>
        <w:rPr>
          <w:rFonts w:ascii="Arial Narrow" w:hAnsi="Arial Narrow"/>
        </w:rPr>
        <w:t xml:space="preserve"> </w:t>
      </w:r>
      <w:r>
        <w:rPr>
          <w:rFonts w:ascii="Arial Narrow" w:hAnsi="Arial Narrow" w:cs="Franklin Gothic Book"/>
          <w:color w:val="141413"/>
          <w:lang w:val="en-US" w:eastAsia="en-US"/>
        </w:rPr>
        <w:t xml:space="preserve">in Turkmenistan still </w:t>
      </w:r>
      <w:r w:rsidRPr="00090011">
        <w:rPr>
          <w:rFonts w:ascii="Arial Narrow" w:hAnsi="Arial Narrow" w:cs="Franklin Gothic Book"/>
          <w:color w:val="141413"/>
          <w:lang w:val="en-US" w:eastAsia="en-US"/>
        </w:rPr>
        <w:t xml:space="preserve">believe </w:t>
      </w:r>
      <w:r>
        <w:rPr>
          <w:rFonts w:ascii="Arial Narrow" w:hAnsi="Arial Narrow" w:cs="Franklin Gothic Book"/>
          <w:color w:val="141413"/>
          <w:lang w:val="en-US" w:eastAsia="en-US"/>
        </w:rPr>
        <w:t>that PWDs cannot be employed</w:t>
      </w:r>
      <w:r w:rsidRPr="00090011">
        <w:rPr>
          <w:rFonts w:ascii="Arial Narrow" w:hAnsi="Arial Narrow" w:cs="Franklin Gothic Book"/>
          <w:color w:val="141413"/>
          <w:lang w:val="en-US" w:eastAsia="en-US"/>
        </w:rPr>
        <w:t xml:space="preserve">. </w:t>
      </w:r>
      <w:r w:rsidRPr="00090011">
        <w:rPr>
          <w:rFonts w:ascii="Arial Narrow" w:hAnsi="Arial Narrow"/>
          <w:lang w:val="en-GB"/>
        </w:rPr>
        <w:t xml:space="preserve">Many parents believe that children with disabilities </w:t>
      </w:r>
      <w:r>
        <w:rPr>
          <w:rFonts w:ascii="Arial Narrow" w:hAnsi="Arial Narrow"/>
          <w:lang w:val="en-GB"/>
        </w:rPr>
        <w:t>represent some</w:t>
      </w:r>
      <w:r w:rsidRPr="00090011">
        <w:rPr>
          <w:rFonts w:ascii="Arial Narrow" w:hAnsi="Arial Narrow"/>
          <w:lang w:val="en-GB"/>
        </w:rPr>
        <w:t xml:space="preserve"> concern to their children, if mainstreamed into the classroom. </w:t>
      </w:r>
      <w:r>
        <w:rPr>
          <w:rFonts w:ascii="Arial Narrow" w:hAnsi="Arial Narrow"/>
          <w:lang w:val="en-US"/>
        </w:rPr>
        <w:t>E</w:t>
      </w:r>
      <w:r w:rsidRPr="00090011">
        <w:rPr>
          <w:rFonts w:ascii="Arial Narrow" w:hAnsi="Arial Narrow"/>
          <w:lang w:val="en-US"/>
        </w:rPr>
        <w:t xml:space="preserve">mployers often believe that </w:t>
      </w:r>
      <w:r>
        <w:rPr>
          <w:rFonts w:ascii="Arial Narrow" w:hAnsi="Arial Narrow"/>
          <w:lang w:val="en-US"/>
        </w:rPr>
        <w:t>PWDs</w:t>
      </w:r>
      <w:r w:rsidRPr="00090011">
        <w:rPr>
          <w:rFonts w:ascii="Arial Narrow" w:hAnsi="Arial Narrow"/>
          <w:lang w:val="en-US"/>
        </w:rPr>
        <w:t xml:space="preserve"> are unable to work</w:t>
      </w:r>
      <w:r>
        <w:rPr>
          <w:rFonts w:ascii="Arial Narrow" w:hAnsi="Arial Narrow"/>
          <w:lang w:val="en-US"/>
        </w:rPr>
        <w:t xml:space="preserve"> and often even do not want to consider their job applications. </w:t>
      </w:r>
      <w:r>
        <w:rPr>
          <w:rFonts w:ascii="Arial Narrow" w:hAnsi="Arial Narrow"/>
        </w:rPr>
        <w:t>PWDs are rarely seen</w:t>
      </w:r>
      <w:r w:rsidRPr="00E214CB">
        <w:rPr>
          <w:rFonts w:ascii="Arial Narrow" w:hAnsi="Arial Narrow"/>
          <w:lang w:val="en-US"/>
        </w:rPr>
        <w:t xml:space="preserve"> on t</w:t>
      </w:r>
      <w:r>
        <w:rPr>
          <w:rFonts w:ascii="Arial Narrow" w:hAnsi="Arial Narrow"/>
          <w:lang w:val="en-US"/>
        </w:rPr>
        <w:t>he streets of Turkmenistan, which</w:t>
      </w:r>
      <w:r w:rsidRPr="00E214CB">
        <w:rPr>
          <w:rFonts w:ascii="Arial Narrow" w:hAnsi="Arial Narrow"/>
          <w:lang w:val="en-US"/>
        </w:rPr>
        <w:t xml:space="preserve"> is a clear indicatio</w:t>
      </w:r>
      <w:r>
        <w:rPr>
          <w:rFonts w:ascii="Arial Narrow" w:hAnsi="Arial Narrow"/>
          <w:lang w:val="en-US"/>
        </w:rPr>
        <w:t>n that cultural traditions and public attitudes and superstitions based on</w:t>
      </w:r>
      <w:r w:rsidRPr="00E214CB">
        <w:rPr>
          <w:rFonts w:ascii="Arial Narrow" w:hAnsi="Arial Narrow"/>
          <w:lang w:val="en-US"/>
        </w:rPr>
        <w:t xml:space="preserve"> medical and charity models </w:t>
      </w:r>
      <w:r>
        <w:rPr>
          <w:rFonts w:ascii="Arial Narrow" w:hAnsi="Arial Narrow"/>
          <w:lang w:val="en-US"/>
        </w:rPr>
        <w:t xml:space="preserve">of disability </w:t>
      </w:r>
      <w:r w:rsidRPr="00E214CB">
        <w:rPr>
          <w:rFonts w:ascii="Arial Narrow" w:hAnsi="Arial Narrow"/>
          <w:lang w:val="en-US"/>
        </w:rPr>
        <w:t>continue to dominate.</w:t>
      </w:r>
    </w:p>
    <w:p w14:paraId="1F439350" w14:textId="77777777" w:rsidR="00D859BE" w:rsidRDefault="00D859BE" w:rsidP="00D67A59">
      <w:pPr>
        <w:rPr>
          <w:rFonts w:ascii="Arial Narrow" w:hAnsi="Arial Narrow"/>
          <w:lang w:val="en-US"/>
        </w:rPr>
      </w:pPr>
    </w:p>
    <w:p w14:paraId="3E440776" w14:textId="3ED4B1DD" w:rsidR="00D859BE" w:rsidRPr="00A70576" w:rsidRDefault="00D859BE" w:rsidP="00D67A59">
      <w:pPr>
        <w:rPr>
          <w:rFonts w:ascii="Arial Narrow" w:hAnsi="Arial Narrow"/>
        </w:rPr>
      </w:pPr>
      <w:r>
        <w:rPr>
          <w:rFonts w:ascii="Arial Narrow" w:hAnsi="Arial Narrow"/>
        </w:rPr>
        <w:t xml:space="preserve">The consultant strongly recommends </w:t>
      </w:r>
      <w:proofErr w:type="gramStart"/>
      <w:r>
        <w:rPr>
          <w:rFonts w:ascii="Arial Narrow" w:hAnsi="Arial Narrow"/>
        </w:rPr>
        <w:t>to implement</w:t>
      </w:r>
      <w:proofErr w:type="gramEnd"/>
      <w:r>
        <w:rPr>
          <w:rFonts w:ascii="Arial Narrow" w:hAnsi="Arial Narrow"/>
        </w:rPr>
        <w:t xml:space="preserve"> diverse</w:t>
      </w:r>
      <w:r w:rsidRPr="006A562D">
        <w:rPr>
          <w:rFonts w:ascii="Arial Narrow" w:hAnsi="Arial Narrow"/>
        </w:rPr>
        <w:t xml:space="preserve"> awareness-raising campaigns </w:t>
      </w:r>
      <w:r>
        <w:rPr>
          <w:rFonts w:ascii="Arial Narrow" w:hAnsi="Arial Narrow"/>
        </w:rPr>
        <w:t xml:space="preserve">at the national and local levels </w:t>
      </w:r>
      <w:r w:rsidRPr="006A562D">
        <w:rPr>
          <w:rFonts w:ascii="Arial Narrow" w:hAnsi="Arial Narrow"/>
        </w:rPr>
        <w:t>to reinforce the positive im</w:t>
      </w:r>
      <w:r>
        <w:rPr>
          <w:rFonts w:ascii="Arial Narrow" w:hAnsi="Arial Narrow"/>
        </w:rPr>
        <w:t>age of PWDs</w:t>
      </w:r>
      <w:r w:rsidRPr="006A562D">
        <w:rPr>
          <w:rFonts w:ascii="Arial Narrow" w:hAnsi="Arial Narrow"/>
        </w:rPr>
        <w:t xml:space="preserve"> as holders of all the human</w:t>
      </w:r>
      <w:r>
        <w:rPr>
          <w:rFonts w:ascii="Arial Narrow" w:hAnsi="Arial Narrow"/>
        </w:rPr>
        <w:t xml:space="preserve"> rights and </w:t>
      </w:r>
      <w:r w:rsidRPr="00390FDE">
        <w:rPr>
          <w:rFonts w:ascii="Arial Narrow" w:hAnsi="Arial Narrow"/>
          <w:bCs/>
        </w:rPr>
        <w:t>to break down cultural barriers and prejudices against persons with disabilities</w:t>
      </w:r>
      <w:r>
        <w:rPr>
          <w:rFonts w:ascii="Arial Narrow" w:hAnsi="Arial Narrow"/>
        </w:rPr>
        <w:t>. Two areas can be prioritized: promotion of inclusion of students with disabilities into mainstream education system and</w:t>
      </w:r>
      <w:r w:rsidRPr="00390FDE">
        <w:rPr>
          <w:rFonts w:ascii="Arial Narrow" w:hAnsi="Arial Narrow"/>
          <w:bCs/>
        </w:rPr>
        <w:t xml:space="preserve"> inclus</w:t>
      </w:r>
      <w:r>
        <w:rPr>
          <w:rFonts w:ascii="Arial Narrow" w:hAnsi="Arial Narrow"/>
          <w:bCs/>
        </w:rPr>
        <w:t>ion of PWDs</w:t>
      </w:r>
      <w:r w:rsidRPr="00390FDE">
        <w:rPr>
          <w:rFonts w:ascii="Arial Narrow" w:hAnsi="Arial Narrow"/>
          <w:bCs/>
        </w:rPr>
        <w:t xml:space="preserve"> in</w:t>
      </w:r>
      <w:r>
        <w:rPr>
          <w:rFonts w:ascii="Arial Narrow" w:hAnsi="Arial Narrow"/>
          <w:bCs/>
        </w:rPr>
        <w:t>to</w:t>
      </w:r>
      <w:r w:rsidRPr="00390FDE">
        <w:rPr>
          <w:rFonts w:ascii="Arial Narrow" w:hAnsi="Arial Narrow"/>
          <w:bCs/>
        </w:rPr>
        <w:t xml:space="preserve"> the lab</w:t>
      </w:r>
      <w:r>
        <w:rPr>
          <w:rFonts w:ascii="Arial Narrow" w:hAnsi="Arial Narrow"/>
          <w:bCs/>
        </w:rPr>
        <w:t>our market.</w:t>
      </w:r>
    </w:p>
    <w:p w14:paraId="52DF20E5" w14:textId="77777777" w:rsidR="00D859BE" w:rsidRDefault="00D859BE" w:rsidP="00D67A59">
      <w:pPr>
        <w:rPr>
          <w:rFonts w:ascii="Arial Narrow" w:hAnsi="Arial Narrow"/>
        </w:rPr>
      </w:pPr>
    </w:p>
    <w:p w14:paraId="54FDC1AA" w14:textId="129E4FA1" w:rsidR="00D859BE" w:rsidRPr="00AD4A38" w:rsidRDefault="00D859BE" w:rsidP="00D67A59">
      <w:pPr>
        <w:rPr>
          <w:rFonts w:ascii="Arial Narrow" w:hAnsi="Arial Narrow"/>
          <w:szCs w:val="19"/>
          <w:lang w:val="en-US" w:eastAsia="en-US"/>
        </w:rPr>
      </w:pPr>
      <w:r>
        <w:rPr>
          <w:rFonts w:ascii="Arial Narrow" w:hAnsi="Arial Narrow"/>
          <w:szCs w:val="19"/>
          <w:lang w:val="en-US" w:eastAsia="en-US"/>
        </w:rPr>
        <w:lastRenderedPageBreak/>
        <w:t>T</w:t>
      </w:r>
      <w:r w:rsidRPr="00C5630D">
        <w:rPr>
          <w:rFonts w:ascii="Arial Narrow" w:hAnsi="Arial Narrow"/>
          <w:szCs w:val="19"/>
          <w:lang w:val="en-US" w:eastAsia="en-US"/>
        </w:rPr>
        <w:t xml:space="preserve">he media </w:t>
      </w:r>
      <w:r>
        <w:rPr>
          <w:rFonts w:ascii="Arial Narrow" w:hAnsi="Arial Narrow"/>
          <w:szCs w:val="19"/>
          <w:lang w:val="en-US" w:eastAsia="en-US"/>
        </w:rPr>
        <w:t xml:space="preserve">should be encouraged and trained </w:t>
      </w:r>
      <w:r w:rsidRPr="00C5630D">
        <w:rPr>
          <w:rFonts w:ascii="Arial Narrow" w:hAnsi="Arial Narrow"/>
          <w:szCs w:val="19"/>
          <w:lang w:val="en-US" w:eastAsia="en-US"/>
        </w:rPr>
        <w:t xml:space="preserve">to portray </w:t>
      </w:r>
      <w:r>
        <w:rPr>
          <w:rFonts w:ascii="Arial Narrow" w:hAnsi="Arial Narrow"/>
          <w:szCs w:val="19"/>
          <w:lang w:val="en-US" w:eastAsia="en-US"/>
        </w:rPr>
        <w:t>PWDs</w:t>
      </w:r>
      <w:r w:rsidRPr="00C5630D">
        <w:rPr>
          <w:rFonts w:ascii="Arial Narrow" w:hAnsi="Arial Narrow"/>
          <w:szCs w:val="19"/>
          <w:lang w:val="en-US" w:eastAsia="en-US"/>
        </w:rPr>
        <w:t xml:space="preserve"> </w:t>
      </w:r>
      <w:r>
        <w:rPr>
          <w:rFonts w:ascii="Arial Narrow" w:hAnsi="Arial Narrow"/>
          <w:szCs w:val="19"/>
          <w:lang w:val="en-US" w:eastAsia="en-US"/>
        </w:rPr>
        <w:t xml:space="preserve">from the perspective of social and human rights model of disability. </w:t>
      </w:r>
      <w:r>
        <w:rPr>
          <w:rFonts w:ascii="Arial Narrow" w:hAnsi="Arial Narrow"/>
          <w:lang w:val="en-US"/>
        </w:rPr>
        <w:t>The media information</w:t>
      </w:r>
      <w:r w:rsidRPr="00090011">
        <w:rPr>
          <w:rFonts w:ascii="Arial Narrow" w:hAnsi="Arial Narrow"/>
          <w:lang w:val="en-US"/>
        </w:rPr>
        <w:t xml:space="preserve"> awareness</w:t>
      </w:r>
      <w:r>
        <w:rPr>
          <w:rFonts w:ascii="Arial Narrow" w:hAnsi="Arial Narrow"/>
          <w:lang w:val="en-US"/>
        </w:rPr>
        <w:t>-</w:t>
      </w:r>
      <w:r w:rsidRPr="00090011">
        <w:rPr>
          <w:rFonts w:ascii="Arial Narrow" w:hAnsi="Arial Narrow"/>
          <w:lang w:val="en-US"/>
        </w:rPr>
        <w:t>raising camp</w:t>
      </w:r>
      <w:r>
        <w:rPr>
          <w:rFonts w:ascii="Arial Narrow" w:hAnsi="Arial Narrow"/>
          <w:lang w:val="en-US"/>
        </w:rPr>
        <w:t>aigns about the rights of PWDs should be extended and include</w:t>
      </w:r>
      <w:r w:rsidRPr="00090011">
        <w:rPr>
          <w:rFonts w:ascii="Arial Narrow" w:hAnsi="Arial Narrow"/>
          <w:lang w:val="en-US"/>
        </w:rPr>
        <w:t xml:space="preserve"> partici</w:t>
      </w:r>
      <w:r>
        <w:rPr>
          <w:rFonts w:ascii="Arial Narrow" w:hAnsi="Arial Narrow"/>
          <w:lang w:val="en-US"/>
        </w:rPr>
        <w:t>pation of PWDs in talk shows,</w:t>
      </w:r>
      <w:r w:rsidRPr="00090011">
        <w:rPr>
          <w:rFonts w:ascii="Arial Narrow" w:hAnsi="Arial Narrow"/>
          <w:lang w:val="en-US"/>
        </w:rPr>
        <w:t xml:space="preserve"> regular </w:t>
      </w:r>
      <w:r>
        <w:rPr>
          <w:rFonts w:ascii="Arial Narrow" w:hAnsi="Arial Narrow"/>
          <w:lang w:val="en-US"/>
        </w:rPr>
        <w:t>television</w:t>
      </w:r>
      <w:r w:rsidRPr="00090011">
        <w:rPr>
          <w:rFonts w:ascii="Arial Narrow" w:hAnsi="Arial Narrow"/>
          <w:lang w:val="en-US"/>
        </w:rPr>
        <w:t xml:space="preserve"> and radio </w:t>
      </w:r>
      <w:proofErr w:type="spellStart"/>
      <w:r w:rsidRPr="00090011">
        <w:rPr>
          <w:rFonts w:ascii="Arial Narrow" w:hAnsi="Arial Narrow"/>
          <w:lang w:val="en-US"/>
        </w:rPr>
        <w:t>program</w:t>
      </w:r>
      <w:r>
        <w:rPr>
          <w:rFonts w:ascii="Arial Narrow" w:hAnsi="Arial Narrow"/>
          <w:lang w:val="en-US"/>
        </w:rPr>
        <w:t>mes</w:t>
      </w:r>
      <w:proofErr w:type="spellEnd"/>
      <w:r>
        <w:rPr>
          <w:rFonts w:ascii="Arial Narrow" w:hAnsi="Arial Narrow"/>
          <w:lang w:val="en-US"/>
        </w:rPr>
        <w:t xml:space="preserve">.  </w:t>
      </w:r>
    </w:p>
    <w:p w14:paraId="25FB73BF" w14:textId="77777777" w:rsidR="00D859BE" w:rsidRDefault="00D859BE" w:rsidP="00D67A59">
      <w:pPr>
        <w:rPr>
          <w:rFonts w:ascii="Arial Narrow" w:hAnsi="Arial Narrow"/>
          <w:szCs w:val="20"/>
        </w:rPr>
      </w:pPr>
    </w:p>
    <w:p w14:paraId="0120F55F" w14:textId="392B134C" w:rsidR="00AD4A38" w:rsidRPr="007609F7" w:rsidRDefault="00D859BE" w:rsidP="007609F7">
      <w:pPr>
        <w:rPr>
          <w:rFonts w:ascii="Arial Narrow" w:hAnsi="Arial Narrow"/>
        </w:rPr>
      </w:pPr>
      <w:r>
        <w:rPr>
          <w:rFonts w:ascii="Arial Narrow" w:hAnsi="Arial Narrow"/>
        </w:rPr>
        <w:t>The Project beneficiaries and many national stakeholders, including partners in key ministries, demonstrated their knowledge of the social and human rights models of disability. In the social model, d</w:t>
      </w:r>
      <w:r w:rsidRPr="001A2880">
        <w:rPr>
          <w:rFonts w:ascii="Arial Narrow" w:hAnsi="Arial Narrow"/>
        </w:rPr>
        <w:t xml:space="preserve">isability is seen as the result of complex interactions between a health problem or </w:t>
      </w:r>
      <w:r>
        <w:rPr>
          <w:rFonts w:ascii="Arial Narrow" w:hAnsi="Arial Narrow"/>
        </w:rPr>
        <w:t xml:space="preserve">a </w:t>
      </w:r>
      <w:r w:rsidRPr="001A2880">
        <w:rPr>
          <w:rFonts w:ascii="Arial Narrow" w:hAnsi="Arial Narrow"/>
        </w:rPr>
        <w:t>functional limitation and the social, political, cultural, economic, and physical environment. These, in combination with personal factors such as age, gender, and level of education, can result in a disadvantage — that is, a disability. Under this approach, the disability focus is no longer how to provide for those deemed "unable" to integrate into mainstream society, but rather how to make society accessible to all</w:t>
      </w:r>
      <w:r>
        <w:rPr>
          <w:rFonts w:ascii="Arial Narrow" w:hAnsi="Arial Narrow"/>
        </w:rPr>
        <w:t>,</w:t>
      </w:r>
      <w:r w:rsidRPr="001A2880">
        <w:rPr>
          <w:rFonts w:ascii="Arial Narrow" w:hAnsi="Arial Narrow"/>
        </w:rPr>
        <w:t xml:space="preserve"> on an equal and non-separate basis.</w:t>
      </w:r>
      <w:r>
        <w:rPr>
          <w:rFonts w:ascii="Arial Narrow" w:hAnsi="Arial Narrow"/>
        </w:rPr>
        <w:t xml:space="preserve"> </w:t>
      </w:r>
      <w:r w:rsidRPr="00D22C73">
        <w:rPr>
          <w:rFonts w:ascii="Arial Narrow" w:hAnsi="Arial Narrow" w:cs="Garamond"/>
          <w:bCs/>
          <w:lang w:val="en-US"/>
        </w:rPr>
        <w:t xml:space="preserve">Whatever the nature of disability, the basic principles of the social approach to disability adopted by the United Nations </w:t>
      </w:r>
      <w:r w:rsidR="00AD4A38" w:rsidRPr="00D22C73">
        <w:rPr>
          <w:rFonts w:ascii="Arial Narrow" w:hAnsi="Arial Narrow" w:cs="Garamond"/>
          <w:bCs/>
          <w:lang w:val="en-US"/>
        </w:rPr>
        <w:t xml:space="preserve">places responsibility on society to provide an enabling environment by removing the physical and social barriers to participation in everyday life in order for </w:t>
      </w:r>
      <w:r w:rsidR="00AD4A38" w:rsidRPr="00D22C73">
        <w:rPr>
          <w:rFonts w:ascii="Arial Narrow" w:hAnsi="Arial Narrow" w:cs="Garamond"/>
          <w:bCs/>
          <w:i/>
          <w:lang w:val="en-US"/>
        </w:rPr>
        <w:t xml:space="preserve">all </w:t>
      </w:r>
      <w:r w:rsidR="00AD4A38" w:rsidRPr="00D22C73">
        <w:rPr>
          <w:rFonts w:ascii="Arial Narrow" w:hAnsi="Arial Narrow" w:cs="Garamond"/>
          <w:bCs/>
          <w:lang w:val="en-US"/>
        </w:rPr>
        <w:t xml:space="preserve">people to exercise their rights. </w:t>
      </w:r>
    </w:p>
    <w:p w14:paraId="2870227E" w14:textId="77777777" w:rsidR="00AD4A38" w:rsidRDefault="00AD4A38" w:rsidP="00D67A59">
      <w:pPr>
        <w:rPr>
          <w:rFonts w:ascii="Arial Narrow" w:hAnsi="Arial Narrow"/>
          <w:lang w:val="en-US"/>
        </w:rPr>
      </w:pPr>
    </w:p>
    <w:p w14:paraId="283352D9" w14:textId="57700E75" w:rsidR="004C48D0" w:rsidRDefault="004C48D0" w:rsidP="004C48D0">
      <w:pPr>
        <w:widowControl w:val="0"/>
        <w:autoSpaceDE w:val="0"/>
        <w:autoSpaceDN w:val="0"/>
        <w:adjustRightInd w:val="0"/>
        <w:rPr>
          <w:rFonts w:ascii="Arial Narrow" w:hAnsi="Arial Narrow" w:cs="Arial Narrow"/>
          <w:spacing w:val="-3"/>
        </w:rPr>
      </w:pPr>
      <w:r w:rsidRPr="004C48D0">
        <w:rPr>
          <w:rFonts w:ascii="Arial Narrow" w:hAnsi="Arial Narrow"/>
        </w:rPr>
        <w:t xml:space="preserve">The process of capacity development of line ministries and central agencies in disability and how to develop and implement effective evidence-informed policies and programs advancing rights of PWDs is time-consuming and not amenable to shortcuts. </w:t>
      </w:r>
      <w:r w:rsidRPr="004C48D0">
        <w:rPr>
          <w:rFonts w:ascii="Arial Narrow" w:hAnsi="Arial Narrow"/>
          <w:lang w:val="en-US"/>
        </w:rPr>
        <w:t xml:space="preserve">UNDP is well positioned to develop and implement on-line and face to face training </w:t>
      </w:r>
      <w:r w:rsidR="00973755">
        <w:rPr>
          <w:rFonts w:ascii="Arial Narrow" w:hAnsi="Arial Narrow"/>
          <w:lang w:val="en-US"/>
        </w:rPr>
        <w:t>on</w:t>
      </w:r>
      <w:r w:rsidRPr="004C48D0">
        <w:rPr>
          <w:rFonts w:ascii="Arial Narrow" w:hAnsi="Arial Narrow"/>
          <w:lang w:val="en-US"/>
        </w:rPr>
        <w:t xml:space="preserve"> UN</w:t>
      </w:r>
      <w:r w:rsidR="00973755">
        <w:rPr>
          <w:rFonts w:ascii="Arial Narrow" w:hAnsi="Arial Narrow"/>
          <w:lang w:val="en-US"/>
        </w:rPr>
        <w:t xml:space="preserve"> CRPD and state obligations and</w:t>
      </w:r>
      <w:r w:rsidRPr="004C48D0">
        <w:rPr>
          <w:rFonts w:ascii="Arial Narrow" w:hAnsi="Arial Narrow"/>
          <w:lang w:val="en-US"/>
        </w:rPr>
        <w:t xml:space="preserve"> how to mainstream disability into ministry policies and programs. </w:t>
      </w:r>
      <w:r w:rsidR="002F2271">
        <w:rPr>
          <w:rFonts w:ascii="Arial Narrow" w:hAnsi="Arial Narrow" w:cs="Arial Narrow"/>
          <w:spacing w:val="-3"/>
        </w:rPr>
        <w:t>The consultant recommends conducting training needs assessments to improve targetin</w:t>
      </w:r>
      <w:r w:rsidR="00D2143C">
        <w:rPr>
          <w:rFonts w:ascii="Arial Narrow" w:hAnsi="Arial Narrow" w:cs="Arial Narrow"/>
          <w:spacing w:val="-3"/>
        </w:rPr>
        <w:t>g and effectiveness of</w:t>
      </w:r>
      <w:r w:rsidR="002F2271">
        <w:rPr>
          <w:rFonts w:ascii="Arial Narrow" w:hAnsi="Arial Narrow" w:cs="Arial Narrow"/>
          <w:spacing w:val="-3"/>
        </w:rPr>
        <w:t xml:space="preserve"> training interventions. </w:t>
      </w:r>
      <w:r w:rsidRPr="004C48D0">
        <w:rPr>
          <w:rFonts w:ascii="Arial Narrow" w:hAnsi="Arial Narrow"/>
          <w:lang w:val="en-US"/>
        </w:rPr>
        <w:t xml:space="preserve">All </w:t>
      </w:r>
      <w:r w:rsidR="00D67A59" w:rsidRPr="004C48D0">
        <w:rPr>
          <w:rFonts w:ascii="Arial Narrow" w:hAnsi="Arial Narrow"/>
          <w:lang w:val="en-US"/>
        </w:rPr>
        <w:t>the current and newly recruited staff in relevant ministries should undertake mandatory courses aimed at raising their awareness in disability</w:t>
      </w:r>
      <w:r w:rsidR="00973755">
        <w:rPr>
          <w:rFonts w:ascii="Arial Narrow" w:hAnsi="Arial Narrow"/>
          <w:lang w:val="en-US"/>
        </w:rPr>
        <w:t xml:space="preserve">. </w:t>
      </w:r>
      <w:r w:rsidR="00D67A59" w:rsidRPr="004C48D0">
        <w:rPr>
          <w:rFonts w:ascii="Arial Narrow" w:hAnsi="Arial Narrow"/>
          <w:lang w:val="en-US"/>
        </w:rPr>
        <w:t xml:space="preserve">Greater awareness of responsibilities of public servants towards </w:t>
      </w:r>
      <w:r w:rsidR="00D67A59" w:rsidRPr="004C48D0">
        <w:rPr>
          <w:rFonts w:ascii="Arial Narrow" w:hAnsi="Arial Narrow"/>
          <w:lang w:val="en-GB"/>
        </w:rPr>
        <w:t>PWDs</w:t>
      </w:r>
      <w:r w:rsidR="00D67A59" w:rsidRPr="004C48D0">
        <w:rPr>
          <w:rFonts w:ascii="Arial Narrow" w:hAnsi="Arial Narrow"/>
          <w:lang w:val="en-US"/>
        </w:rPr>
        <w:t xml:space="preserve"> in discharging their duties in the provision of public services will impr</w:t>
      </w:r>
      <w:r w:rsidR="007609F7" w:rsidRPr="004C48D0">
        <w:rPr>
          <w:rFonts w:ascii="Arial Narrow" w:hAnsi="Arial Narrow"/>
          <w:lang w:val="en-US"/>
        </w:rPr>
        <w:t>ove the delivery of services to them</w:t>
      </w:r>
      <w:r w:rsidR="00D67A59" w:rsidRPr="004C48D0">
        <w:rPr>
          <w:rFonts w:ascii="Arial Narrow" w:hAnsi="Arial Narrow"/>
          <w:lang w:val="en-US"/>
        </w:rPr>
        <w:t xml:space="preserve">. In addition to that, the public servants may be trained how to mainstream the disability issues and ensure that </w:t>
      </w:r>
      <w:r w:rsidR="00D67A59" w:rsidRPr="004C48D0">
        <w:rPr>
          <w:rFonts w:ascii="Arial Narrow" w:hAnsi="Arial Narrow"/>
          <w:lang w:val="en-GB"/>
        </w:rPr>
        <w:t>persons with disabilities</w:t>
      </w:r>
      <w:r w:rsidR="00D67A59" w:rsidRPr="004C48D0">
        <w:rPr>
          <w:rFonts w:ascii="Arial Narrow" w:hAnsi="Arial Narrow"/>
          <w:lang w:val="en-US"/>
        </w:rPr>
        <w:t xml:space="preserve"> benefit from all government policies and programs. Training can be delivered for national and local public servants, both involving persons with disabilities as trainers. </w:t>
      </w:r>
      <w:r w:rsidRPr="004C48D0">
        <w:rPr>
          <w:rFonts w:ascii="Arial Narrow" w:hAnsi="Arial Narrow"/>
          <w:lang w:val="en-US"/>
        </w:rPr>
        <w:t xml:space="preserve">The interviews with ministries’ staff demonstrated that </w:t>
      </w:r>
      <w:r w:rsidR="00AC79C5" w:rsidRPr="004C48D0">
        <w:rPr>
          <w:rFonts w:ascii="Arial Narrow" w:hAnsi="Arial Narrow" w:cs="Arial Narrow"/>
          <w:spacing w:val="-3"/>
        </w:rPr>
        <w:t xml:space="preserve">PWDs </w:t>
      </w:r>
      <w:r w:rsidRPr="004C48D0">
        <w:rPr>
          <w:rFonts w:ascii="Arial Narrow" w:hAnsi="Arial Narrow" w:cs="Arial Narrow"/>
          <w:spacing w:val="-3"/>
        </w:rPr>
        <w:t>should deliver some sections of such trainings and share</w:t>
      </w:r>
      <w:r w:rsidR="00AC79C5" w:rsidRPr="004C48D0">
        <w:rPr>
          <w:rFonts w:ascii="Arial Narrow" w:hAnsi="Arial Narrow" w:cs="Arial Narrow"/>
          <w:spacing w:val="-3"/>
        </w:rPr>
        <w:t xml:space="preserve"> their challenges and </w:t>
      </w:r>
      <w:r w:rsidRPr="004C48D0">
        <w:rPr>
          <w:rFonts w:ascii="Arial Narrow" w:hAnsi="Arial Narrow" w:cs="Arial Narrow"/>
          <w:spacing w:val="-3"/>
        </w:rPr>
        <w:t>views to help</w:t>
      </w:r>
      <w:r w:rsidR="00AC79C5" w:rsidRPr="004C48D0">
        <w:rPr>
          <w:rFonts w:ascii="Arial Narrow" w:hAnsi="Arial Narrow" w:cs="Arial Narrow"/>
          <w:spacing w:val="-3"/>
        </w:rPr>
        <w:t xml:space="preserve"> non-disable participants to better understand how they should do their job differently to support PWDs.</w:t>
      </w:r>
      <w:r w:rsidRPr="004C48D0">
        <w:rPr>
          <w:rFonts w:ascii="Arial Narrow" w:hAnsi="Arial Narrow" w:cs="Arial Narrow"/>
          <w:spacing w:val="-3"/>
        </w:rPr>
        <w:t xml:space="preserve"> </w:t>
      </w:r>
    </w:p>
    <w:p w14:paraId="5005185C" w14:textId="77777777" w:rsidR="002F2271" w:rsidRDefault="002F2271" w:rsidP="002F2271">
      <w:pPr>
        <w:widowControl w:val="0"/>
        <w:autoSpaceDE w:val="0"/>
        <w:autoSpaceDN w:val="0"/>
        <w:adjustRightInd w:val="0"/>
        <w:rPr>
          <w:rFonts w:ascii="Arial Narrow" w:hAnsi="Arial Narrow" w:cs="Arial Narrow"/>
          <w:spacing w:val="-3"/>
        </w:rPr>
      </w:pPr>
    </w:p>
    <w:p w14:paraId="24A3F316" w14:textId="00E788D5" w:rsidR="009353FF" w:rsidRPr="002E2CB5" w:rsidRDefault="004C48D0" w:rsidP="002E2CB5">
      <w:pPr>
        <w:widowControl w:val="0"/>
        <w:autoSpaceDE w:val="0"/>
        <w:autoSpaceDN w:val="0"/>
        <w:adjustRightInd w:val="0"/>
        <w:rPr>
          <w:rFonts w:ascii="Arial Narrow" w:hAnsi="Arial Narrow" w:cs="Arial Narrow"/>
          <w:lang w:val="en-GB"/>
        </w:rPr>
      </w:pPr>
      <w:r w:rsidRPr="004C48D0">
        <w:rPr>
          <w:rFonts w:ascii="Arial Narrow" w:hAnsi="Arial Narrow" w:cs="Arial Narrow"/>
          <w:spacing w:val="-3"/>
        </w:rPr>
        <w:t xml:space="preserve">The consultant believes that </w:t>
      </w:r>
      <w:r>
        <w:rPr>
          <w:rFonts w:ascii="Arial Narrow" w:hAnsi="Arial Narrow" w:cs="Arial Narrow"/>
          <w:spacing w:val="-3"/>
        </w:rPr>
        <w:t xml:space="preserve">additional training on how to write effective disability-focused policy papers and </w:t>
      </w:r>
      <w:r w:rsidR="00E74C47">
        <w:rPr>
          <w:rFonts w:ascii="Arial Narrow" w:hAnsi="Arial Narrow" w:cs="Arial Narrow"/>
          <w:spacing w:val="-3"/>
        </w:rPr>
        <w:t>other documents can be developed and delivered by UNDP</w:t>
      </w:r>
      <w:r>
        <w:rPr>
          <w:rFonts w:ascii="Arial Narrow" w:hAnsi="Arial Narrow" w:cs="Arial Narrow"/>
          <w:spacing w:val="-3"/>
        </w:rPr>
        <w:t xml:space="preserve">. </w:t>
      </w:r>
      <w:r w:rsidRPr="004C48D0">
        <w:rPr>
          <w:rFonts w:ascii="Arial Narrow" w:hAnsi="Arial Narrow" w:cs="Arial Narrow"/>
          <w:lang w:val="en-GB"/>
        </w:rPr>
        <w:t xml:space="preserve">Any good disability policy paper should rely on solid evidence and clearly identify the obstacles/opportunities PWDs face, examine factors that contribute to the issue, develop policy options, explore experiences of other countries, and recommend one option that could be implemented taking into consideration fiscal, technical and human resources realities. </w:t>
      </w:r>
      <w:r w:rsidR="00E74C47">
        <w:rPr>
          <w:rFonts w:ascii="Arial Narrow" w:hAnsi="Arial Narrow" w:cs="Arial Narrow"/>
          <w:lang w:val="en-GB"/>
        </w:rPr>
        <w:t>It is particular</w:t>
      </w:r>
      <w:r w:rsidR="00973755">
        <w:rPr>
          <w:rFonts w:ascii="Arial Narrow" w:hAnsi="Arial Narrow" w:cs="Arial Narrow"/>
          <w:lang w:val="en-GB"/>
        </w:rPr>
        <w:t>ly</w:t>
      </w:r>
      <w:r w:rsidR="00E74C47">
        <w:rPr>
          <w:rFonts w:ascii="Arial Narrow" w:hAnsi="Arial Narrow" w:cs="Arial Narrow"/>
          <w:lang w:val="en-GB"/>
        </w:rPr>
        <w:t xml:space="preserve"> important in conditions in Turkmenistan where funding is not a main concern but solid justification for particular policy and program supporting PWDs should be provided. </w:t>
      </w:r>
      <w:r w:rsidR="00E74C47">
        <w:rPr>
          <w:rFonts w:ascii="Arial Narrow" w:hAnsi="Arial Narrow"/>
        </w:rPr>
        <w:t>If respective ministry staff acquires the necessary skills and would be able to produce convincing</w:t>
      </w:r>
      <w:r w:rsidRPr="004C48D0">
        <w:rPr>
          <w:rFonts w:ascii="Arial Narrow" w:hAnsi="Arial Narrow" w:cs="Arial Narrow"/>
          <w:lang w:val="en-GB"/>
        </w:rPr>
        <w:t xml:space="preserve"> policy paper</w:t>
      </w:r>
      <w:r w:rsidR="00E74C47">
        <w:rPr>
          <w:rFonts w:ascii="Arial Narrow" w:hAnsi="Arial Narrow" w:cs="Arial Narrow"/>
          <w:lang w:val="en-GB"/>
        </w:rPr>
        <w:t>s recommending</w:t>
      </w:r>
      <w:r w:rsidRPr="004C48D0">
        <w:rPr>
          <w:rFonts w:ascii="Arial Narrow" w:hAnsi="Arial Narrow" w:cs="Arial Narrow"/>
          <w:lang w:val="en-GB"/>
        </w:rPr>
        <w:t xml:space="preserve"> practical and realistic solutions for real-wor</w:t>
      </w:r>
      <w:r w:rsidR="002F2271">
        <w:rPr>
          <w:rFonts w:ascii="Arial Narrow" w:hAnsi="Arial Narrow" w:cs="Arial Narrow"/>
          <w:lang w:val="en-GB"/>
        </w:rPr>
        <w:t>ld problems and rely on solid data and evidence, it will increase the chances of adopting disability policies and programs</w:t>
      </w:r>
      <w:r w:rsidRPr="004C48D0">
        <w:rPr>
          <w:rFonts w:ascii="Arial Narrow" w:hAnsi="Arial Narrow" w:cs="Arial Narrow"/>
          <w:lang w:val="en-GB"/>
        </w:rPr>
        <w:t xml:space="preserve">. </w:t>
      </w:r>
      <w:r w:rsidR="00663D61" w:rsidRPr="0010048C">
        <w:rPr>
          <w:rFonts w:ascii="Arial Narrow" w:hAnsi="Arial Narrow"/>
          <w:lang w:val="en-US"/>
        </w:rPr>
        <w:t xml:space="preserve">E-learning </w:t>
      </w:r>
      <w:r w:rsidR="002F2271">
        <w:rPr>
          <w:rFonts w:ascii="Arial Narrow" w:hAnsi="Arial Narrow"/>
          <w:lang w:val="en-US"/>
        </w:rPr>
        <w:t>training options can be explored</w:t>
      </w:r>
      <w:r w:rsidR="00663D61">
        <w:rPr>
          <w:rFonts w:ascii="Arial Narrow" w:hAnsi="Arial Narrow"/>
          <w:lang w:val="en-US"/>
        </w:rPr>
        <w:t xml:space="preserve"> to reach diverse audiences</w:t>
      </w:r>
      <w:r w:rsidR="00663D61" w:rsidRPr="0010048C">
        <w:rPr>
          <w:rFonts w:ascii="Arial Narrow" w:hAnsi="Arial Narrow"/>
          <w:lang w:val="en-US"/>
        </w:rPr>
        <w:t xml:space="preserve">. </w:t>
      </w:r>
    </w:p>
    <w:p w14:paraId="20580C4F" w14:textId="599B847B" w:rsidR="00845E1D" w:rsidRDefault="00807A1A" w:rsidP="0032306A">
      <w:pPr>
        <w:pStyle w:val="Heading3"/>
      </w:pPr>
      <w:bookmarkStart w:id="58" w:name="_Toc303804860"/>
      <w:bookmarkStart w:id="59" w:name="_Toc304886577"/>
      <w:r>
        <w:lastRenderedPageBreak/>
        <w:t>7.2.4</w:t>
      </w:r>
      <w:r w:rsidR="00BC7DA3">
        <w:t xml:space="preserve"> Collaborate</w:t>
      </w:r>
      <w:r w:rsidR="00FD1451">
        <w:t xml:space="preserve"> with the architects to develop/enforce </w:t>
      </w:r>
      <w:r w:rsidR="00BC7DA3">
        <w:t>accessibility standards.</w:t>
      </w:r>
      <w:bookmarkEnd w:id="58"/>
      <w:bookmarkEnd w:id="59"/>
      <w:r w:rsidR="00BC7DA3">
        <w:t xml:space="preserve">  </w:t>
      </w:r>
    </w:p>
    <w:p w14:paraId="6D3061FD" w14:textId="4D78FD30" w:rsidR="00FD1451" w:rsidRPr="00FD1451" w:rsidRDefault="00FD1451" w:rsidP="00FD1451">
      <w:pPr>
        <w:rPr>
          <w:rFonts w:ascii="Arial Narrow" w:hAnsi="Arial Narrow" w:cs="Arial"/>
          <w:szCs w:val="28"/>
          <w:lang w:val="en-US"/>
        </w:rPr>
      </w:pPr>
      <w:r>
        <w:rPr>
          <w:rFonts w:ascii="Arial Narrow" w:hAnsi="Arial Narrow" w:cs="Arial"/>
          <w:szCs w:val="28"/>
        </w:rPr>
        <w:t xml:space="preserve">UNDP is implementing a Project </w:t>
      </w:r>
      <w:r w:rsidRPr="00FD1451">
        <w:rPr>
          <w:rFonts w:ascii="Arial Narrow" w:hAnsi="Arial Narrow" w:cs="Arial"/>
          <w:i/>
          <w:szCs w:val="28"/>
        </w:rPr>
        <w:t>Improving Energy Efficiency in the Residential Buildings Sector of Turkmenistan</w:t>
      </w:r>
      <w:r>
        <w:rPr>
          <w:rFonts w:ascii="Arial Narrow" w:hAnsi="Arial Narrow" w:cs="Arial"/>
          <w:szCs w:val="28"/>
        </w:rPr>
        <w:t xml:space="preserve">. Through this Project </w:t>
      </w:r>
      <w:r>
        <w:rPr>
          <w:rFonts w:ascii="Arial Narrow" w:hAnsi="Arial Narrow" w:cs="Arial"/>
          <w:szCs w:val="28"/>
          <w:lang w:val="en-US"/>
        </w:rPr>
        <w:t>at</w:t>
      </w:r>
      <w:r w:rsidRPr="00FD1451">
        <w:rPr>
          <w:rFonts w:ascii="Arial Narrow" w:hAnsi="Arial Narrow" w:cs="Arial"/>
          <w:szCs w:val="28"/>
          <w:lang w:val="en-US"/>
        </w:rPr>
        <w:t xml:space="preserve"> least 50 architects and/or engineers </w:t>
      </w:r>
      <w:r>
        <w:rPr>
          <w:rFonts w:ascii="Arial Narrow" w:hAnsi="Arial Narrow" w:cs="Arial"/>
          <w:szCs w:val="28"/>
          <w:lang w:val="en-US"/>
        </w:rPr>
        <w:t xml:space="preserve">have been </w:t>
      </w:r>
      <w:r w:rsidRPr="00FD1451">
        <w:rPr>
          <w:rFonts w:ascii="Arial Narrow" w:hAnsi="Arial Narrow" w:cs="Arial"/>
          <w:szCs w:val="28"/>
          <w:lang w:val="en-US"/>
        </w:rPr>
        <w:t>trained</w:t>
      </w:r>
      <w:r>
        <w:rPr>
          <w:rFonts w:ascii="Arial Narrow" w:hAnsi="Arial Narrow" w:cs="Arial"/>
          <w:szCs w:val="28"/>
          <w:lang w:val="en-US"/>
        </w:rPr>
        <w:t xml:space="preserve"> on energy efficient</w:t>
      </w:r>
      <w:r w:rsidRPr="00FD1451">
        <w:rPr>
          <w:rFonts w:ascii="Arial Narrow" w:hAnsi="Arial Narrow" w:cs="Arial"/>
          <w:szCs w:val="28"/>
          <w:lang w:val="en-US"/>
        </w:rPr>
        <w:t xml:space="preserve"> building reconstruction</w:t>
      </w:r>
      <w:r>
        <w:rPr>
          <w:rFonts w:ascii="Arial Narrow" w:hAnsi="Arial Narrow" w:cs="Arial"/>
          <w:szCs w:val="28"/>
          <w:lang w:val="en-US"/>
        </w:rPr>
        <w:t xml:space="preserve">. As UNDP established good relations with the architects, it may </w:t>
      </w:r>
      <w:r w:rsidR="00973755">
        <w:rPr>
          <w:rFonts w:ascii="Arial Narrow" w:hAnsi="Arial Narrow" w:cs="Arial"/>
          <w:szCs w:val="28"/>
          <w:lang w:val="en-US"/>
        </w:rPr>
        <w:t xml:space="preserve">be </w:t>
      </w:r>
      <w:r>
        <w:rPr>
          <w:rFonts w:ascii="Arial Narrow" w:hAnsi="Arial Narrow" w:cs="Arial"/>
          <w:szCs w:val="28"/>
          <w:lang w:val="en-US"/>
        </w:rPr>
        <w:t xml:space="preserve">beneficial to explore a possibility of implementing a joint Project focusing on developing and enforcing accessibility standards, at least in the area of construction. </w:t>
      </w:r>
    </w:p>
    <w:p w14:paraId="32E8F133" w14:textId="77777777" w:rsidR="00FD1451" w:rsidRDefault="00FD1451" w:rsidP="002F2271">
      <w:pPr>
        <w:rPr>
          <w:rFonts w:ascii="Arial Narrow" w:hAnsi="Arial Narrow" w:cs="Arial"/>
          <w:szCs w:val="28"/>
        </w:rPr>
      </w:pPr>
    </w:p>
    <w:p w14:paraId="2C0B0FD3" w14:textId="73CDC729" w:rsidR="001C2A9B" w:rsidRPr="00D2143C" w:rsidRDefault="00BC7DA3" w:rsidP="001C2A9B">
      <w:pPr>
        <w:rPr>
          <w:rFonts w:ascii="Arial Narrow" w:hAnsi="Arial Narrow" w:cs="Arial"/>
          <w:szCs w:val="28"/>
        </w:rPr>
      </w:pPr>
      <w:r w:rsidRPr="002F2271">
        <w:rPr>
          <w:rFonts w:ascii="Arial Narrow" w:hAnsi="Arial Narrow"/>
        </w:rPr>
        <w:t>Turkmenistan has improved the legislative and regulatory framework with regard to the barrier-free access of government buildings, leisure and cultural facilities and public housings in recent years and embedded the accessibility requirements into the national legislation. The government institutions, local authorities, enterprises, organizations and institutions, regardless of ownership, are required to ensure that PWDs can access residential, public and business buildings, structures and premises, public transport, communications and information. National building codes were revised to require minimum standards of access and were applied to all buildings at the time they were being built and during major renovations irrespective of ownership.</w:t>
      </w:r>
      <w:r w:rsidR="00D2143C">
        <w:rPr>
          <w:rFonts w:ascii="Arial Narrow" w:hAnsi="Arial Narrow"/>
        </w:rPr>
        <w:t xml:space="preserve"> </w:t>
      </w:r>
      <w:r w:rsidR="001C2A9B">
        <w:rPr>
          <w:rFonts w:ascii="Arial Narrow" w:hAnsi="Arial Narrow" w:cs="Arial"/>
          <w:szCs w:val="28"/>
        </w:rPr>
        <w:t xml:space="preserve">Despite significant progress made in improving accessibility, the consultant finds that Turkmenistan </w:t>
      </w:r>
      <w:r w:rsidR="001C2A9B" w:rsidRPr="00111CF3">
        <w:rPr>
          <w:rFonts w:ascii="Arial Narrow" w:hAnsi="Arial Narrow" w:cs="Arial"/>
          <w:szCs w:val="28"/>
        </w:rPr>
        <w:t xml:space="preserve">does not have effective mechanisms for overseeing and evaluating compliance with </w:t>
      </w:r>
      <w:r w:rsidR="001C2A9B">
        <w:rPr>
          <w:rFonts w:ascii="Arial Narrow" w:hAnsi="Arial Narrow" w:cs="Arial"/>
          <w:szCs w:val="28"/>
        </w:rPr>
        <w:t>buildings</w:t>
      </w:r>
      <w:r w:rsidR="00973755">
        <w:rPr>
          <w:rFonts w:ascii="Arial Narrow" w:hAnsi="Arial Narrow" w:cs="Arial"/>
          <w:szCs w:val="28"/>
        </w:rPr>
        <w:t>’</w:t>
      </w:r>
      <w:r w:rsidR="001C2A9B">
        <w:rPr>
          <w:rFonts w:ascii="Arial Narrow" w:hAnsi="Arial Narrow" w:cs="Arial"/>
          <w:szCs w:val="28"/>
        </w:rPr>
        <w:t xml:space="preserve"> </w:t>
      </w:r>
      <w:r w:rsidR="001C2A9B" w:rsidRPr="00111CF3">
        <w:rPr>
          <w:rFonts w:ascii="Arial Narrow" w:hAnsi="Arial Narrow" w:cs="Arial"/>
          <w:szCs w:val="28"/>
        </w:rPr>
        <w:t>accessibility legislation</w:t>
      </w:r>
      <w:r w:rsidR="001C2A9B">
        <w:rPr>
          <w:rFonts w:ascii="Arial Narrow" w:hAnsi="Arial Narrow" w:cs="Arial"/>
          <w:szCs w:val="28"/>
        </w:rPr>
        <w:t>. It remains unclear if sanctions</w:t>
      </w:r>
      <w:r w:rsidR="001C2A9B" w:rsidRPr="00111CF3">
        <w:rPr>
          <w:rFonts w:ascii="Arial Narrow" w:hAnsi="Arial Narrow" w:cs="Arial"/>
          <w:szCs w:val="28"/>
        </w:rPr>
        <w:t xml:space="preserve"> for non-compliance</w:t>
      </w:r>
      <w:r w:rsidR="001C2A9B">
        <w:rPr>
          <w:rFonts w:ascii="Arial Narrow" w:hAnsi="Arial Narrow" w:cs="Arial"/>
          <w:szCs w:val="28"/>
        </w:rPr>
        <w:t xml:space="preserve"> are imposed if, for instance, newly constructed buildings do not meet the accessibility standards. The consultant advises to legislate an</w:t>
      </w:r>
      <w:r w:rsidR="001C2A9B" w:rsidRPr="00111CF3">
        <w:rPr>
          <w:rFonts w:ascii="Arial Narrow" w:hAnsi="Arial Narrow" w:cs="Arial"/>
          <w:szCs w:val="28"/>
        </w:rPr>
        <w:t xml:space="preserve"> oversight mechanisms and means of penalizing non-compliance, in consultation </w:t>
      </w:r>
      <w:r w:rsidR="001C2A9B">
        <w:rPr>
          <w:rFonts w:ascii="Arial Narrow" w:hAnsi="Arial Narrow" w:cs="Arial"/>
          <w:szCs w:val="28"/>
        </w:rPr>
        <w:t>with DPOs, which should participate in</w:t>
      </w:r>
      <w:r w:rsidR="001C2A9B" w:rsidRPr="00111CF3">
        <w:rPr>
          <w:rFonts w:ascii="Arial Narrow" w:hAnsi="Arial Narrow" w:cs="Arial"/>
          <w:szCs w:val="28"/>
        </w:rPr>
        <w:t xml:space="preserve"> monitoring implementation</w:t>
      </w:r>
      <w:r w:rsidR="001C2A9B">
        <w:rPr>
          <w:rFonts w:ascii="Arial Narrow" w:hAnsi="Arial Narrow" w:cs="Arial"/>
          <w:szCs w:val="28"/>
        </w:rPr>
        <w:t xml:space="preserve"> of accessibility standards</w:t>
      </w:r>
      <w:r w:rsidR="001C2A9B" w:rsidRPr="00111CF3">
        <w:rPr>
          <w:rFonts w:ascii="Arial Narrow" w:hAnsi="Arial Narrow" w:cs="Arial"/>
          <w:szCs w:val="28"/>
        </w:rPr>
        <w:t>.</w:t>
      </w:r>
      <w:r w:rsidR="00FD1451">
        <w:rPr>
          <w:rFonts w:ascii="Arial Narrow" w:hAnsi="Arial Narrow" w:cs="Arial"/>
          <w:szCs w:val="28"/>
        </w:rPr>
        <w:t xml:space="preserve"> </w:t>
      </w:r>
    </w:p>
    <w:p w14:paraId="1ADC2381" w14:textId="3645C396" w:rsidR="0032306A" w:rsidRDefault="00807A1A" w:rsidP="0032306A">
      <w:pPr>
        <w:pStyle w:val="Heading3"/>
      </w:pPr>
      <w:bookmarkStart w:id="60" w:name="_Toc303804861"/>
      <w:bookmarkStart w:id="61" w:name="_Toc304886578"/>
      <w:r>
        <w:t>7.2.5</w:t>
      </w:r>
      <w:r w:rsidR="0032306A">
        <w:t xml:space="preserve"> Mainstream disability into UNDP operations, where possible.</w:t>
      </w:r>
      <w:bookmarkEnd w:id="60"/>
      <w:bookmarkEnd w:id="61"/>
      <w:r w:rsidR="0032306A">
        <w:t xml:space="preserve"> </w:t>
      </w:r>
    </w:p>
    <w:p w14:paraId="104D8D9D" w14:textId="385E59D8" w:rsidR="0032306A" w:rsidRDefault="002E2CB5" w:rsidP="006111A3">
      <w:pPr>
        <w:widowControl w:val="0"/>
        <w:autoSpaceDE w:val="0"/>
        <w:autoSpaceDN w:val="0"/>
        <w:adjustRightInd w:val="0"/>
        <w:rPr>
          <w:rFonts w:ascii="Arial Narrow" w:hAnsi="Arial Narrow" w:cs="Arial Narrow"/>
          <w:lang w:val="en-GB"/>
        </w:rPr>
      </w:pPr>
      <w:r>
        <w:rPr>
          <w:rFonts w:ascii="Arial Narrow" w:hAnsi="Arial Narrow" w:cs="Arial Narrow"/>
          <w:lang w:val="en-GB"/>
        </w:rPr>
        <w:t>The consultant did not have an opportunity to review all Programs and Project</w:t>
      </w:r>
      <w:r w:rsidR="00D2143C">
        <w:rPr>
          <w:rFonts w:ascii="Arial Narrow" w:hAnsi="Arial Narrow" w:cs="Arial Narrow"/>
          <w:lang w:val="en-GB"/>
        </w:rPr>
        <w:t>s</w:t>
      </w:r>
      <w:r>
        <w:rPr>
          <w:rFonts w:ascii="Arial Narrow" w:hAnsi="Arial Narrow" w:cs="Arial Narrow"/>
          <w:lang w:val="en-GB"/>
        </w:rPr>
        <w:t xml:space="preserve"> implemented by UNDP, but believes that disability awareness training can be delivered for UNDP staff as well. It may focus in particular on social/human rights models of disability, UN CRPD and provide practical suggestions on how to mainstream disability into UNDP operations. </w:t>
      </w:r>
      <w:r w:rsidR="006111A3">
        <w:rPr>
          <w:rFonts w:ascii="Arial Narrow" w:hAnsi="Arial Narrow" w:cs="Arial Narrow"/>
          <w:lang w:val="en-GB"/>
        </w:rPr>
        <w:t>UNDP interventions in the area</w:t>
      </w:r>
      <w:r w:rsidRPr="002E2CB5">
        <w:rPr>
          <w:rFonts w:ascii="Arial Narrow" w:hAnsi="Arial Narrow" w:cs="Arial Narrow"/>
          <w:lang w:val="en-GB"/>
        </w:rPr>
        <w:t xml:space="preserve"> of</w:t>
      </w:r>
      <w:r w:rsidR="006111A3">
        <w:rPr>
          <w:rFonts w:ascii="Arial Narrow" w:hAnsi="Arial Narrow" w:cs="Arial Narrow"/>
          <w:lang w:val="en-GB"/>
        </w:rPr>
        <w:t xml:space="preserve"> disaster risk reduction</w:t>
      </w:r>
      <w:r w:rsidR="00973755">
        <w:rPr>
          <w:rFonts w:ascii="Arial Narrow" w:hAnsi="Arial Narrow" w:cs="Arial Narrow"/>
          <w:lang w:val="en-GB"/>
        </w:rPr>
        <w:t>, for example,</w:t>
      </w:r>
      <w:r w:rsidR="006111A3">
        <w:rPr>
          <w:rFonts w:ascii="Arial Narrow" w:hAnsi="Arial Narrow" w:cs="Arial Narrow"/>
          <w:lang w:val="en-GB"/>
        </w:rPr>
        <w:t xml:space="preserve"> can take into account specific needs and circumstance of PWDs and strengthen </w:t>
      </w:r>
      <w:r w:rsidRPr="002E2CB5">
        <w:rPr>
          <w:rFonts w:ascii="Arial Narrow" w:hAnsi="Arial Narrow" w:cs="Arial Narrow"/>
          <w:lang w:val="en-GB"/>
        </w:rPr>
        <w:t xml:space="preserve">their resilience and better </w:t>
      </w:r>
      <w:r w:rsidR="006111A3">
        <w:rPr>
          <w:rFonts w:ascii="Arial Narrow" w:hAnsi="Arial Narrow" w:cs="Arial Narrow"/>
          <w:lang w:val="en-GB"/>
        </w:rPr>
        <w:t>prepare</w:t>
      </w:r>
      <w:r w:rsidR="00D2143C">
        <w:rPr>
          <w:rFonts w:ascii="Arial Narrow" w:hAnsi="Arial Narrow" w:cs="Arial Narrow"/>
          <w:lang w:val="en-GB"/>
        </w:rPr>
        <w:t xml:space="preserve"> them</w:t>
      </w:r>
      <w:r w:rsidR="006111A3">
        <w:rPr>
          <w:rFonts w:ascii="Arial Narrow" w:hAnsi="Arial Narrow" w:cs="Arial Narrow"/>
          <w:lang w:val="en-GB"/>
        </w:rPr>
        <w:t xml:space="preserve"> for potential disasters. </w:t>
      </w:r>
      <w:r w:rsidRPr="002E2CB5">
        <w:rPr>
          <w:rFonts w:ascii="Arial Narrow" w:hAnsi="Arial Narrow" w:cs="Arial Narrow"/>
          <w:lang w:val="en-GB"/>
        </w:rPr>
        <w:t>Preparation for disasters and resilience building for PWDs may focus on such vulnerabilities</w:t>
      </w:r>
      <w:r w:rsidR="00D2143C">
        <w:rPr>
          <w:rFonts w:ascii="Arial Narrow" w:hAnsi="Arial Narrow" w:cs="Arial Narrow"/>
          <w:lang w:val="en-GB"/>
        </w:rPr>
        <w:t>:</w:t>
      </w:r>
      <w:r w:rsidRPr="002E2CB5">
        <w:rPr>
          <w:rFonts w:ascii="Arial Narrow" w:hAnsi="Arial Narrow" w:cs="Arial Narrow"/>
          <w:lang w:val="en-GB"/>
        </w:rPr>
        <w:t xml:space="preserve"> special transportation needs complicate evacuation; vision or hearing impairments prevent people from receiving hazard warnings; and emergency shelters and other facilities are often inaccessible to those who are mobility impaired. In practical terms, some preparedness measures may include providing targeted education programs, ensuring facilities are barrier-free, and arranging emergency transportation. Likewise, a similar effort must be undertaken to raise the awareness of PWDs themselves to the hazards of not being proactively involved in disaster planning and decision making at both the personal and community levels.</w:t>
      </w:r>
    </w:p>
    <w:p w14:paraId="1016DB4E" w14:textId="77777777" w:rsidR="00105ACB" w:rsidRDefault="00105ACB" w:rsidP="006111A3">
      <w:pPr>
        <w:widowControl w:val="0"/>
        <w:autoSpaceDE w:val="0"/>
        <w:autoSpaceDN w:val="0"/>
        <w:adjustRightInd w:val="0"/>
        <w:rPr>
          <w:rFonts w:ascii="Arial Narrow" w:hAnsi="Arial Narrow" w:cs="Arial Narrow"/>
          <w:lang w:val="en-GB"/>
        </w:rPr>
      </w:pPr>
    </w:p>
    <w:p w14:paraId="4F78E7ED" w14:textId="23B1FFF0" w:rsidR="005B3AB1" w:rsidRDefault="005B3AB1" w:rsidP="006111A3">
      <w:pPr>
        <w:widowControl w:val="0"/>
        <w:autoSpaceDE w:val="0"/>
        <w:autoSpaceDN w:val="0"/>
        <w:adjustRightInd w:val="0"/>
        <w:rPr>
          <w:rFonts w:ascii="Arial Narrow" w:hAnsi="Arial Narrow" w:cs="Arial Narrow"/>
          <w:lang w:val="en-GB"/>
        </w:rPr>
      </w:pPr>
      <w:r w:rsidRPr="005B3AB1">
        <w:rPr>
          <w:rFonts w:ascii="Arial Narrow" w:hAnsi="Arial Narrow" w:cs="Arial Narrow"/>
          <w:lang w:val="en-GB"/>
        </w:rPr>
        <w:t xml:space="preserve">Disability-related issues should be considered when designing all </w:t>
      </w:r>
      <w:r>
        <w:rPr>
          <w:rFonts w:ascii="Arial Narrow" w:hAnsi="Arial Narrow" w:cs="Arial Narrow"/>
          <w:lang w:val="en-GB"/>
        </w:rPr>
        <w:t xml:space="preserve">UNDP projects and </w:t>
      </w:r>
      <w:r w:rsidRPr="005B3AB1">
        <w:rPr>
          <w:rFonts w:ascii="Arial Narrow" w:hAnsi="Arial Narrow" w:cs="Arial Narrow"/>
          <w:lang w:val="en-GB"/>
        </w:rPr>
        <w:t>programs. This can be done by engaging PWD</w:t>
      </w:r>
      <w:r>
        <w:rPr>
          <w:rFonts w:ascii="Arial Narrow" w:hAnsi="Arial Narrow" w:cs="Arial Narrow"/>
          <w:lang w:val="en-GB"/>
        </w:rPr>
        <w:t>s</w:t>
      </w:r>
      <w:r w:rsidRPr="005B3AB1">
        <w:rPr>
          <w:rFonts w:ascii="Arial Narrow" w:hAnsi="Arial Narrow" w:cs="Arial Narrow"/>
          <w:lang w:val="en-GB"/>
        </w:rPr>
        <w:t xml:space="preserve"> in the project design phase, the design of specific interventions, and/or implementing a quota f</w:t>
      </w:r>
      <w:r>
        <w:rPr>
          <w:rFonts w:ascii="Arial Narrow" w:hAnsi="Arial Narrow" w:cs="Arial Narrow"/>
          <w:lang w:val="en-GB"/>
        </w:rPr>
        <w:t>or beneficiaries who are PWDs in each project. A</w:t>
      </w:r>
      <w:r w:rsidRPr="005B3AB1">
        <w:rPr>
          <w:rFonts w:ascii="Arial Narrow" w:hAnsi="Arial Narrow" w:cs="Arial Narrow"/>
          <w:lang w:val="en-GB"/>
        </w:rPr>
        <w:t xml:space="preserve"> d</w:t>
      </w:r>
      <w:r>
        <w:rPr>
          <w:rFonts w:ascii="Arial Narrow" w:hAnsi="Arial Narrow" w:cs="Arial Narrow"/>
          <w:lang w:val="en-GB"/>
        </w:rPr>
        <w:t>isability analysis should be conducted to</w:t>
      </w:r>
      <w:r w:rsidRPr="005B3AB1">
        <w:rPr>
          <w:rFonts w:ascii="Arial Narrow" w:hAnsi="Arial Narrow" w:cs="Arial Narrow"/>
          <w:lang w:val="en-GB"/>
        </w:rPr>
        <w:t xml:space="preserve"> ens</w:t>
      </w:r>
      <w:r>
        <w:rPr>
          <w:rFonts w:ascii="Arial Narrow" w:hAnsi="Arial Narrow" w:cs="Arial Narrow"/>
          <w:lang w:val="en-GB"/>
        </w:rPr>
        <w:t>ure that projects</w:t>
      </w:r>
      <w:r w:rsidRPr="005B3AB1">
        <w:rPr>
          <w:rFonts w:ascii="Arial Narrow" w:hAnsi="Arial Narrow" w:cs="Arial Narrow"/>
          <w:lang w:val="en-GB"/>
        </w:rPr>
        <w:t xml:space="preserve"> are not disabi</w:t>
      </w:r>
      <w:r w:rsidR="00973755">
        <w:rPr>
          <w:rFonts w:ascii="Arial Narrow" w:hAnsi="Arial Narrow" w:cs="Arial Narrow"/>
          <w:lang w:val="en-GB"/>
        </w:rPr>
        <w:t>lity-blind.</w:t>
      </w:r>
    </w:p>
    <w:p w14:paraId="3E5B5F4E" w14:textId="6650080D" w:rsidR="008D2E2D" w:rsidRDefault="00807A1A" w:rsidP="00105ACB">
      <w:pPr>
        <w:pStyle w:val="Heading3"/>
      </w:pPr>
      <w:bookmarkStart w:id="62" w:name="_Toc303804862"/>
      <w:bookmarkStart w:id="63" w:name="_Toc304886579"/>
      <w:r>
        <w:t>7.2.6</w:t>
      </w:r>
      <w:r w:rsidR="00ED393B">
        <w:t xml:space="preserve"> </w:t>
      </w:r>
      <w:r w:rsidR="006111A3">
        <w:t>Strengthen focus on outcome and impact in any disability-focused Projects</w:t>
      </w:r>
      <w:bookmarkEnd w:id="62"/>
      <w:bookmarkEnd w:id="63"/>
      <w:r w:rsidR="006111A3">
        <w:t xml:space="preserve"> </w:t>
      </w:r>
    </w:p>
    <w:p w14:paraId="6857861C" w14:textId="261A0FCF" w:rsidR="00CD6363" w:rsidRDefault="008D2E2D" w:rsidP="00CD6363">
      <w:pPr>
        <w:rPr>
          <w:rFonts w:ascii="Arial Narrow" w:hAnsi="Arial Narrow"/>
        </w:rPr>
      </w:pPr>
      <w:r>
        <w:rPr>
          <w:rFonts w:ascii="Arial Narrow" w:hAnsi="Arial Narrow"/>
          <w:lang w:val="en-US"/>
        </w:rPr>
        <w:t>As t</w:t>
      </w:r>
      <w:r w:rsidR="00CD6363">
        <w:rPr>
          <w:rFonts w:ascii="Arial Narrow" w:hAnsi="Arial Narrow"/>
          <w:lang w:val="en-US"/>
        </w:rPr>
        <w:t xml:space="preserve">he consultant </w:t>
      </w:r>
      <w:r>
        <w:rPr>
          <w:rFonts w:ascii="Arial Narrow" w:hAnsi="Arial Narrow"/>
          <w:lang w:val="en-US"/>
        </w:rPr>
        <w:t xml:space="preserve">mentioned already, the outcomes and impacts of Projects supporting </w:t>
      </w:r>
      <w:r w:rsidR="00105ACB">
        <w:rPr>
          <w:rFonts w:ascii="Arial Narrow" w:hAnsi="Arial Narrow"/>
          <w:lang w:val="en-US"/>
        </w:rPr>
        <w:t xml:space="preserve">PWDs may be difficult to measure as some changes </w:t>
      </w:r>
      <w:r w:rsidR="00D2143C">
        <w:rPr>
          <w:rFonts w:ascii="Arial Narrow" w:hAnsi="Arial Narrow"/>
          <w:lang w:val="en-US"/>
        </w:rPr>
        <w:t xml:space="preserve">occur </w:t>
      </w:r>
      <w:r w:rsidR="00105ACB">
        <w:rPr>
          <w:rFonts w:ascii="Arial Narrow" w:hAnsi="Arial Narrow"/>
          <w:lang w:val="en-US"/>
        </w:rPr>
        <w:t xml:space="preserve">at the levels of mindsets, resilience, self-confidence, </w:t>
      </w:r>
      <w:r w:rsidR="00105ACB">
        <w:rPr>
          <w:rFonts w:ascii="Arial Narrow" w:hAnsi="Arial Narrow"/>
          <w:lang w:val="en-US"/>
        </w:rPr>
        <w:lastRenderedPageBreak/>
        <w:t>and beliefs. It is advisable to</w:t>
      </w:r>
      <w:r w:rsidR="00105ACB">
        <w:rPr>
          <w:rFonts w:ascii="Arial Narrow" w:hAnsi="Arial Narrow"/>
        </w:rPr>
        <w:t xml:space="preserve"> be creative and innovative and </w:t>
      </w:r>
      <w:r w:rsidR="00CD6363">
        <w:rPr>
          <w:rFonts w:ascii="Arial Narrow" w:hAnsi="Arial Narrow"/>
        </w:rPr>
        <w:t>expand the currently used objectively verifiable indicators to collect e</w:t>
      </w:r>
      <w:r w:rsidR="00CD6363" w:rsidRPr="003B7EAE">
        <w:rPr>
          <w:rFonts w:ascii="Arial Narrow" w:hAnsi="Arial Narrow"/>
        </w:rPr>
        <w:t>videnc</w:t>
      </w:r>
      <w:r w:rsidR="00CD6363">
        <w:rPr>
          <w:rFonts w:ascii="Arial Narrow" w:hAnsi="Arial Narrow"/>
        </w:rPr>
        <w:t>e</w:t>
      </w:r>
      <w:r w:rsidR="00105ACB">
        <w:rPr>
          <w:rFonts w:ascii="Arial Narrow" w:hAnsi="Arial Narrow"/>
        </w:rPr>
        <w:t xml:space="preserve"> pertaining to </w:t>
      </w:r>
      <w:r w:rsidR="00CD6363">
        <w:rPr>
          <w:rFonts w:ascii="Arial Narrow" w:hAnsi="Arial Narrow"/>
        </w:rPr>
        <w:t xml:space="preserve">results. </w:t>
      </w:r>
      <w:r w:rsidR="00CD6363" w:rsidRPr="003C2BCE">
        <w:rPr>
          <w:rFonts w:ascii="Arial Narrow" w:hAnsi="Arial Narrow"/>
          <w:lang w:val="en-US"/>
        </w:rPr>
        <w:t xml:space="preserve">Surveys of beneficiaries and partners may </w:t>
      </w:r>
      <w:r w:rsidR="00CD6363">
        <w:rPr>
          <w:rFonts w:ascii="Arial Narrow" w:hAnsi="Arial Narrow"/>
          <w:lang w:val="en-US"/>
        </w:rPr>
        <w:t xml:space="preserve">be regularly conducted to </w:t>
      </w:r>
      <w:r w:rsidR="00CD6363" w:rsidRPr="003C2BCE">
        <w:rPr>
          <w:rFonts w:ascii="Arial Narrow" w:hAnsi="Arial Narrow"/>
          <w:lang w:val="en-US"/>
        </w:rPr>
        <w:t>capture the impact at the levels of ultimate beneficiaries.</w:t>
      </w:r>
      <w:r w:rsidR="00CD6363">
        <w:rPr>
          <w:rFonts w:ascii="Arial Narrow" w:hAnsi="Arial Narrow"/>
        </w:rPr>
        <w:t xml:space="preserve"> They will help</w:t>
      </w:r>
      <w:r w:rsidR="00CD6363" w:rsidRPr="00B844B6">
        <w:rPr>
          <w:rFonts w:ascii="Arial Narrow" w:hAnsi="Arial Narrow"/>
        </w:rPr>
        <w:t xml:space="preserve"> to quantitatively </w:t>
      </w:r>
      <w:r w:rsidR="00CD6363">
        <w:rPr>
          <w:rFonts w:ascii="Arial Narrow" w:hAnsi="Arial Narrow"/>
        </w:rPr>
        <w:t>assess</w:t>
      </w:r>
      <w:r w:rsidR="00CD6363" w:rsidRPr="00B844B6">
        <w:rPr>
          <w:rFonts w:ascii="Arial Narrow" w:hAnsi="Arial Narrow"/>
        </w:rPr>
        <w:t xml:space="preserve"> levels of changes in </w:t>
      </w:r>
      <w:r w:rsidR="00105ACB">
        <w:rPr>
          <w:rFonts w:ascii="Arial Narrow" w:hAnsi="Arial Narrow"/>
        </w:rPr>
        <w:t xml:space="preserve">the areas that may be difficult to capture through other evaluation instruments. </w:t>
      </w:r>
      <w:r w:rsidR="00CD6363">
        <w:rPr>
          <w:rFonts w:ascii="Arial Narrow" w:hAnsi="Arial Narrow"/>
        </w:rPr>
        <w:t>To assess impact of training</w:t>
      </w:r>
      <w:r w:rsidR="00105ACB">
        <w:rPr>
          <w:rFonts w:ascii="Arial Narrow" w:hAnsi="Arial Narrow"/>
        </w:rPr>
        <w:t>s</w:t>
      </w:r>
      <w:r w:rsidR="00CD6363">
        <w:rPr>
          <w:rFonts w:ascii="Arial Narrow" w:hAnsi="Arial Narrow"/>
        </w:rPr>
        <w:t xml:space="preserve"> provided, for instance, it may be beneficial to conduct two surveys: one immediately after the completion of training and another some time later to examine if the beneficiaries use the knowledge obtained and skills gained.</w:t>
      </w:r>
    </w:p>
    <w:p w14:paraId="41F17D0F" w14:textId="77777777" w:rsidR="00CD6363" w:rsidRDefault="00CD6363" w:rsidP="00887B64">
      <w:pPr>
        <w:rPr>
          <w:rFonts w:ascii="Arial Narrow" w:hAnsi="Arial Narrow"/>
          <w:lang w:val="en-US"/>
        </w:rPr>
      </w:pPr>
    </w:p>
    <w:p w14:paraId="64B1966E" w14:textId="77777777" w:rsidR="007043DF" w:rsidRPr="007043DF" w:rsidRDefault="007043DF" w:rsidP="007043DF">
      <w:pPr>
        <w:rPr>
          <w:rFonts w:ascii="Arial Narrow" w:hAnsi="Arial Narrow"/>
          <w:lang w:val="en-US"/>
        </w:rPr>
      </w:pPr>
      <w:r w:rsidRPr="007043DF">
        <w:rPr>
          <w:rFonts w:ascii="Arial Narrow" w:hAnsi="Arial Narrow"/>
          <w:lang w:val="en-US"/>
        </w:rPr>
        <w:t>The consultant strongly advises</w:t>
      </w:r>
      <w:r w:rsidR="00B33EB8" w:rsidRPr="007043DF">
        <w:rPr>
          <w:rFonts w:ascii="Arial Narrow" w:hAnsi="Arial Narrow"/>
          <w:lang w:val="en-US"/>
        </w:rPr>
        <w:t xml:space="preserve"> to develop elaborate </w:t>
      </w:r>
      <w:proofErr w:type="spellStart"/>
      <w:r w:rsidR="00B33EB8" w:rsidRPr="007043DF">
        <w:rPr>
          <w:rFonts w:ascii="Arial Narrow" w:hAnsi="Arial Narrow"/>
          <w:lang w:val="en-US"/>
        </w:rPr>
        <w:t>logrames</w:t>
      </w:r>
      <w:proofErr w:type="spellEnd"/>
      <w:r w:rsidR="00B33EB8" w:rsidRPr="007043DF">
        <w:rPr>
          <w:rFonts w:ascii="Arial Narrow" w:hAnsi="Arial Narrow"/>
          <w:lang w:val="en-US"/>
        </w:rPr>
        <w:t xml:space="preserve"> for all Projects supporting</w:t>
      </w:r>
      <w:r w:rsidRPr="007043DF">
        <w:rPr>
          <w:rFonts w:ascii="Arial Narrow" w:hAnsi="Arial Narrow"/>
          <w:lang w:val="en-US"/>
        </w:rPr>
        <w:t xml:space="preserve"> persons with disabilities. </w:t>
      </w:r>
      <w:r w:rsidRPr="007043DF">
        <w:rPr>
          <w:rFonts w:ascii="Arial Narrow" w:hAnsi="Arial Narrow"/>
        </w:rPr>
        <w:t>The main intended outputs, activities, results and objectively verifiable indicators should be adequately defined, appropriate and stated in measurable terms.</w:t>
      </w:r>
    </w:p>
    <w:p w14:paraId="4035B16A" w14:textId="4BDFD314" w:rsidR="00B33EB8" w:rsidRDefault="00B33EB8" w:rsidP="00887B64">
      <w:pPr>
        <w:rPr>
          <w:rFonts w:ascii="Arial Narrow" w:hAnsi="Arial Narrow"/>
          <w:lang w:val="en-US"/>
        </w:rPr>
      </w:pPr>
    </w:p>
    <w:p w14:paraId="7C7BF21E" w14:textId="30E44EA4" w:rsidR="00D2143C" w:rsidRDefault="00D2143C">
      <w:pPr>
        <w:rPr>
          <w:rFonts w:ascii="Arial Narrow" w:hAnsi="Arial Narrow"/>
          <w:lang w:val="en-US"/>
        </w:rPr>
      </w:pPr>
      <w:r>
        <w:rPr>
          <w:rFonts w:ascii="Arial Narrow" w:hAnsi="Arial Narrow"/>
          <w:lang w:val="en-US"/>
        </w:rPr>
        <w:br w:type="page"/>
      </w:r>
    </w:p>
    <w:p w14:paraId="41A9B1E2" w14:textId="77777777" w:rsidR="00703403" w:rsidRDefault="00703403" w:rsidP="00703403">
      <w:pPr>
        <w:rPr>
          <w:rFonts w:ascii="Arial Narrow" w:hAnsi="Arial Narrow"/>
          <w:lang w:val="en-US"/>
        </w:rPr>
      </w:pPr>
    </w:p>
    <w:p w14:paraId="0C6D0924" w14:textId="081AE0DD" w:rsidR="000C6EF8" w:rsidRDefault="00807A1A" w:rsidP="0036064A">
      <w:pPr>
        <w:pStyle w:val="Heading1"/>
        <w:numPr>
          <w:ilvl w:val="0"/>
          <w:numId w:val="0"/>
        </w:numPr>
      </w:pPr>
      <w:bookmarkStart w:id="64" w:name="_Toc147586746"/>
      <w:bookmarkStart w:id="65" w:name="_Toc147586786"/>
      <w:bookmarkStart w:id="66" w:name="_Toc147588715"/>
      <w:bookmarkStart w:id="67" w:name="_Toc303804863"/>
      <w:bookmarkStart w:id="68" w:name="_Toc304886580"/>
      <w:r>
        <w:t>8</w:t>
      </w:r>
      <w:r w:rsidR="0036064A">
        <w:t xml:space="preserve"> </w:t>
      </w:r>
      <w:r w:rsidR="000C6EF8" w:rsidRPr="00F1273A">
        <w:t>ANNEXES</w:t>
      </w:r>
      <w:bookmarkEnd w:id="64"/>
      <w:bookmarkEnd w:id="65"/>
      <w:bookmarkEnd w:id="66"/>
      <w:bookmarkEnd w:id="67"/>
      <w:bookmarkEnd w:id="68"/>
    </w:p>
    <w:p w14:paraId="4E045456" w14:textId="77777777" w:rsidR="00BD6D25" w:rsidRDefault="00BD6D25" w:rsidP="00BD6D25"/>
    <w:p w14:paraId="6770F6D0" w14:textId="77777777" w:rsidR="00BD6D25" w:rsidRPr="00BD6D25" w:rsidRDefault="00BD6D25" w:rsidP="00BD6D25"/>
    <w:p w14:paraId="5662CAF1" w14:textId="1B51E2E5" w:rsidR="000C6EF8" w:rsidRPr="00F1273A" w:rsidRDefault="00807A1A" w:rsidP="0036064A">
      <w:pPr>
        <w:pStyle w:val="Heading2"/>
        <w:numPr>
          <w:ilvl w:val="0"/>
          <w:numId w:val="0"/>
        </w:numPr>
        <w:ind w:left="360"/>
      </w:pPr>
      <w:bookmarkStart w:id="69" w:name="_Toc147586747"/>
      <w:bookmarkStart w:id="70" w:name="_Toc147586787"/>
      <w:bookmarkStart w:id="71" w:name="_Toc147588716"/>
      <w:bookmarkStart w:id="72" w:name="_Toc303804865"/>
      <w:bookmarkStart w:id="73" w:name="_Toc304886581"/>
      <w:r>
        <w:t>8.1</w:t>
      </w:r>
      <w:r w:rsidR="0036064A">
        <w:t xml:space="preserve"> </w:t>
      </w:r>
      <w:r w:rsidR="000C6EF8" w:rsidRPr="00F1273A">
        <w:t>Questions used during semi-structured interviews</w:t>
      </w:r>
      <w:bookmarkEnd w:id="69"/>
      <w:bookmarkEnd w:id="70"/>
      <w:bookmarkEnd w:id="71"/>
      <w:r w:rsidR="000841C3">
        <w:t xml:space="preserve"> </w:t>
      </w:r>
      <w:r w:rsidR="00313FBD">
        <w:t xml:space="preserve">and focus groups </w:t>
      </w:r>
      <w:r w:rsidR="000841C3">
        <w:t>that were tailored to each target audience</w:t>
      </w:r>
      <w:bookmarkEnd w:id="72"/>
      <w:bookmarkEnd w:id="73"/>
    </w:p>
    <w:p w14:paraId="2710606F" w14:textId="77777777" w:rsidR="000C6EF8" w:rsidRDefault="000C6EF8" w:rsidP="000C6EF8">
      <w:pPr>
        <w:rPr>
          <w:rFonts w:ascii="Arial Narrow" w:hAnsi="Arial Narrow"/>
        </w:rPr>
      </w:pPr>
    </w:p>
    <w:p w14:paraId="3C52E662" w14:textId="0A889C7A" w:rsidR="00313FBD" w:rsidRPr="001D1293" w:rsidRDefault="00313FBD" w:rsidP="00313FBD">
      <w:pPr>
        <w:rPr>
          <w:rFonts w:ascii="Arial Narrow" w:hAnsi="Arial Narrow"/>
          <w:b/>
          <w:i/>
          <w:lang w:val="en-GB"/>
        </w:rPr>
      </w:pPr>
      <w:r w:rsidRPr="001D1293">
        <w:rPr>
          <w:rFonts w:ascii="Arial Narrow" w:hAnsi="Arial Narrow"/>
          <w:b/>
          <w:i/>
          <w:lang w:val="en-GB"/>
        </w:rPr>
        <w:t>Assessing relevance</w:t>
      </w:r>
    </w:p>
    <w:p w14:paraId="535D162A" w14:textId="77777777" w:rsidR="00313FBD" w:rsidRDefault="00313FBD" w:rsidP="00313FBD">
      <w:pPr>
        <w:rPr>
          <w:rFonts w:ascii="Arial Narrow" w:hAnsi="Arial Narrow"/>
          <w:lang w:val="en-GB"/>
        </w:rPr>
      </w:pPr>
    </w:p>
    <w:p w14:paraId="35283DEC" w14:textId="77777777" w:rsidR="00313FBD" w:rsidRDefault="00313FBD" w:rsidP="00313FBD">
      <w:pPr>
        <w:rPr>
          <w:rFonts w:ascii="Arial Narrow" w:hAnsi="Arial Narrow"/>
          <w:lang w:val="en-GB"/>
        </w:rPr>
      </w:pPr>
      <w:r>
        <w:rPr>
          <w:rFonts w:ascii="Arial Narrow" w:hAnsi="Arial Narrow"/>
          <w:lang w:val="en-GB"/>
        </w:rPr>
        <w:t>Relevance deals with</w:t>
      </w:r>
      <w:r w:rsidRPr="00D7561C">
        <w:rPr>
          <w:rFonts w:ascii="Arial Narrow" w:hAnsi="Arial Narrow"/>
          <w:lang w:val="en-GB"/>
        </w:rPr>
        <w:t xml:space="preserve"> the appropriateness of the </w:t>
      </w:r>
      <w:r>
        <w:rPr>
          <w:rFonts w:ascii="Arial Narrow" w:hAnsi="Arial Narrow"/>
          <w:lang w:val="en-GB"/>
        </w:rPr>
        <w:t>Project design to the goals of promoting</w:t>
      </w:r>
      <w:r w:rsidRPr="00D91F07">
        <w:rPr>
          <w:rFonts w:ascii="Arial Narrow" w:hAnsi="Arial Narrow"/>
          <w:lang w:val="en-GB"/>
        </w:rPr>
        <w:t xml:space="preserve"> engagement of women with disabilities in development policy making</w:t>
      </w:r>
      <w:r>
        <w:rPr>
          <w:rFonts w:ascii="Arial Narrow" w:hAnsi="Arial Narrow"/>
          <w:lang w:val="en-GB"/>
        </w:rPr>
        <w:t>.</w:t>
      </w:r>
    </w:p>
    <w:p w14:paraId="63DC5974" w14:textId="77777777" w:rsidR="00313FBD" w:rsidRDefault="00313FBD" w:rsidP="00313FBD">
      <w:pPr>
        <w:rPr>
          <w:rFonts w:ascii="Arial Narrow" w:hAnsi="Arial Narrow"/>
          <w:lang w:val="en-GB"/>
        </w:rPr>
      </w:pPr>
    </w:p>
    <w:p w14:paraId="1760A55D" w14:textId="77777777" w:rsidR="00313FBD" w:rsidRDefault="00313FBD" w:rsidP="00313FBD">
      <w:pPr>
        <w:rPr>
          <w:rFonts w:ascii="Arial Narrow" w:hAnsi="Arial Narrow"/>
          <w:lang w:val="en-GB"/>
        </w:rPr>
      </w:pPr>
      <w:r>
        <w:rPr>
          <w:rFonts w:ascii="Arial Narrow" w:hAnsi="Arial Narrow"/>
          <w:lang w:val="en-GB"/>
        </w:rPr>
        <w:t>More specific questions regarding relevance are as follows (the questions will be adapted to interviewees/ focus groups):</w:t>
      </w:r>
    </w:p>
    <w:p w14:paraId="71B49BAD" w14:textId="77777777" w:rsidR="00313FBD" w:rsidRDefault="00313FBD" w:rsidP="00313FBD">
      <w:pPr>
        <w:rPr>
          <w:rFonts w:ascii="Arial Narrow" w:hAnsi="Arial Narrow"/>
          <w:lang w:val="en-GB"/>
        </w:rPr>
      </w:pPr>
    </w:p>
    <w:p w14:paraId="38C53336" w14:textId="77777777" w:rsidR="00313FBD" w:rsidRPr="00B40D87" w:rsidRDefault="00313FBD" w:rsidP="00313FBD">
      <w:pPr>
        <w:numPr>
          <w:ilvl w:val="0"/>
          <w:numId w:val="14"/>
        </w:numPr>
        <w:ind w:right="-360"/>
        <w:rPr>
          <w:rFonts w:ascii="Arial Narrow" w:hAnsi="Arial Narrow"/>
          <w:lang w:val="en-GB" w:eastAsia="en-GB"/>
        </w:rPr>
      </w:pPr>
      <w:r w:rsidRPr="00B40D87">
        <w:rPr>
          <w:rFonts w:ascii="Arial Narrow" w:hAnsi="Arial Narrow"/>
          <w:lang w:val="en-GB" w:eastAsia="en-GB"/>
        </w:rPr>
        <w:t>To what extent does the Project address underlying causes of exclusion</w:t>
      </w:r>
      <w:r>
        <w:rPr>
          <w:rFonts w:ascii="Arial Narrow" w:hAnsi="Arial Narrow"/>
          <w:lang w:val="en-GB" w:eastAsia="en-GB"/>
        </w:rPr>
        <w:t xml:space="preserve"> of women with disabilities from development policymaking </w:t>
      </w:r>
      <w:r w:rsidRPr="00B40D87">
        <w:rPr>
          <w:rFonts w:ascii="Arial Narrow" w:hAnsi="Arial Narrow"/>
          <w:lang w:val="en-GB" w:eastAsia="en-GB"/>
        </w:rPr>
        <w:t xml:space="preserve">and respond to the needs of </w:t>
      </w:r>
      <w:r>
        <w:rPr>
          <w:rFonts w:ascii="Arial Narrow" w:hAnsi="Arial Narrow"/>
          <w:lang w:val="en-GB" w:eastAsia="en-GB"/>
        </w:rPr>
        <w:t xml:space="preserve">women with disabilities? </w:t>
      </w:r>
    </w:p>
    <w:p w14:paraId="004A5FBC" w14:textId="77777777" w:rsidR="00313FBD" w:rsidRPr="00B40D87" w:rsidRDefault="00313FBD" w:rsidP="00313FBD">
      <w:pPr>
        <w:numPr>
          <w:ilvl w:val="0"/>
          <w:numId w:val="14"/>
        </w:numPr>
        <w:ind w:right="-360"/>
        <w:rPr>
          <w:rFonts w:ascii="Arial Narrow" w:hAnsi="Arial Narrow"/>
          <w:lang w:val="en-GB" w:eastAsia="en-GB"/>
        </w:rPr>
      </w:pPr>
      <w:r w:rsidRPr="00B40D87">
        <w:rPr>
          <w:rFonts w:ascii="Arial Narrow" w:hAnsi="Arial Narrow"/>
          <w:lang w:val="en-GB" w:eastAsia="en-GB"/>
        </w:rPr>
        <w:t>To what extent is the Project design relevant vis-à-vis the overall Project goal and the achievement of its object</w:t>
      </w:r>
      <w:r>
        <w:rPr>
          <w:rFonts w:ascii="Arial Narrow" w:hAnsi="Arial Narrow"/>
          <w:lang w:val="en-GB" w:eastAsia="en-GB"/>
        </w:rPr>
        <w:t>ives</w:t>
      </w:r>
      <w:r w:rsidRPr="00B40D87">
        <w:rPr>
          <w:rFonts w:ascii="Arial Narrow" w:hAnsi="Arial Narrow"/>
          <w:lang w:val="en-GB" w:eastAsia="en-GB"/>
        </w:rPr>
        <w:t>?</w:t>
      </w:r>
    </w:p>
    <w:p w14:paraId="40475CDB" w14:textId="77777777" w:rsidR="00313FBD" w:rsidRPr="00B40D87" w:rsidRDefault="00313FBD" w:rsidP="00313FBD">
      <w:pPr>
        <w:numPr>
          <w:ilvl w:val="0"/>
          <w:numId w:val="14"/>
        </w:numPr>
        <w:ind w:right="-360"/>
        <w:rPr>
          <w:rFonts w:ascii="Arial Narrow" w:hAnsi="Arial Narrow"/>
          <w:lang w:val="en-GB" w:eastAsia="en-GB"/>
        </w:rPr>
      </w:pPr>
      <w:r w:rsidRPr="00B40D87">
        <w:rPr>
          <w:rFonts w:ascii="Arial Narrow" w:hAnsi="Arial Narrow"/>
          <w:lang w:val="en-GB" w:eastAsia="en-GB"/>
        </w:rPr>
        <w:t>To what extent are the Project design and its objectives relevant vis-à-vis national policies and strategies</w:t>
      </w:r>
      <w:r>
        <w:rPr>
          <w:rFonts w:ascii="Arial Narrow" w:hAnsi="Arial Narrow"/>
          <w:lang w:val="en-GB" w:eastAsia="en-GB"/>
        </w:rPr>
        <w:t xml:space="preserve"> in the area of empowerment of women with disabilities</w:t>
      </w:r>
      <w:r w:rsidRPr="00B40D87">
        <w:rPr>
          <w:rFonts w:ascii="Arial Narrow" w:hAnsi="Arial Narrow"/>
          <w:lang w:val="en-GB" w:eastAsia="en-GB"/>
        </w:rPr>
        <w:t>?</w:t>
      </w:r>
    </w:p>
    <w:p w14:paraId="0CC201D3" w14:textId="77777777" w:rsidR="00313FBD" w:rsidRDefault="00313FBD" w:rsidP="00313FBD">
      <w:pPr>
        <w:numPr>
          <w:ilvl w:val="0"/>
          <w:numId w:val="14"/>
        </w:numPr>
        <w:ind w:right="-360"/>
        <w:rPr>
          <w:rFonts w:ascii="Arial Narrow" w:hAnsi="Arial Narrow"/>
          <w:lang w:val="en-GB" w:eastAsia="en-GB"/>
        </w:rPr>
      </w:pPr>
      <w:r w:rsidRPr="00B40D87">
        <w:rPr>
          <w:rFonts w:ascii="Arial Narrow" w:hAnsi="Arial Narrow"/>
          <w:lang w:val="en-GB" w:eastAsia="en-GB"/>
        </w:rPr>
        <w:t>Was the Project designed according to international norms and agr</w:t>
      </w:r>
      <w:r>
        <w:rPr>
          <w:rFonts w:ascii="Arial Narrow" w:hAnsi="Arial Narrow"/>
          <w:lang w:val="en-GB" w:eastAsia="en-GB"/>
        </w:rPr>
        <w:t>eements on</w:t>
      </w:r>
      <w:r w:rsidRPr="00B40D87">
        <w:rPr>
          <w:rFonts w:ascii="Arial Narrow" w:hAnsi="Arial Narrow"/>
          <w:lang w:val="en-GB" w:eastAsia="en-GB"/>
        </w:rPr>
        <w:t xml:space="preserve"> Gender Equal</w:t>
      </w:r>
      <w:r>
        <w:rPr>
          <w:rFonts w:ascii="Arial Narrow" w:hAnsi="Arial Narrow"/>
          <w:lang w:val="en-GB" w:eastAsia="en-GB"/>
        </w:rPr>
        <w:t>ity</w:t>
      </w:r>
      <w:r w:rsidRPr="00B40D87">
        <w:rPr>
          <w:rFonts w:ascii="Arial Narrow" w:hAnsi="Arial Narrow"/>
          <w:lang w:val="en-GB" w:eastAsia="en-GB"/>
        </w:rPr>
        <w:t>?</w:t>
      </w:r>
    </w:p>
    <w:p w14:paraId="09CCA95D" w14:textId="77777777" w:rsidR="00313FBD" w:rsidRDefault="00313FBD" w:rsidP="00313FBD">
      <w:pPr>
        <w:numPr>
          <w:ilvl w:val="0"/>
          <w:numId w:val="14"/>
        </w:numPr>
        <w:ind w:right="-360"/>
        <w:rPr>
          <w:rFonts w:ascii="Arial Narrow" w:hAnsi="Arial Narrow"/>
          <w:lang w:val="en-GB" w:eastAsia="en-GB"/>
        </w:rPr>
      </w:pPr>
      <w:r>
        <w:rPr>
          <w:rFonts w:ascii="Arial Narrow" w:hAnsi="Arial Narrow"/>
          <w:lang w:val="en-GB" w:eastAsia="en-GB"/>
        </w:rPr>
        <w:t xml:space="preserve">How and why were the Project areas of interventions selected? </w:t>
      </w:r>
    </w:p>
    <w:p w14:paraId="0B8A009F" w14:textId="77777777" w:rsidR="00313FBD" w:rsidRPr="008C4FCD" w:rsidRDefault="00313FBD" w:rsidP="00313FBD">
      <w:pPr>
        <w:pStyle w:val="ListParagraph"/>
        <w:numPr>
          <w:ilvl w:val="0"/>
          <w:numId w:val="14"/>
        </w:numPr>
        <w:rPr>
          <w:rFonts w:ascii="Arial Narrow" w:hAnsi="Arial Narrow"/>
          <w:lang w:val="en-GB"/>
        </w:rPr>
      </w:pPr>
      <w:r>
        <w:rPr>
          <w:rFonts w:ascii="Arial Narrow" w:hAnsi="Arial Narrow"/>
          <w:lang w:val="en-GB"/>
        </w:rPr>
        <w:t>Was the P</w:t>
      </w:r>
      <w:r w:rsidRPr="008E6A27">
        <w:rPr>
          <w:rFonts w:ascii="Arial Narrow" w:hAnsi="Arial Narrow"/>
          <w:lang w:val="en-GB"/>
        </w:rPr>
        <w:t>roject based on a needs assessment? What are its findings?</w:t>
      </w:r>
    </w:p>
    <w:p w14:paraId="48469134" w14:textId="77777777" w:rsidR="00313FBD" w:rsidRPr="00B40D87" w:rsidRDefault="00313FBD" w:rsidP="00313FBD">
      <w:pPr>
        <w:numPr>
          <w:ilvl w:val="0"/>
          <w:numId w:val="14"/>
        </w:numPr>
        <w:ind w:right="-360"/>
        <w:rPr>
          <w:rFonts w:ascii="Arial Narrow" w:hAnsi="Arial Narrow"/>
          <w:lang w:val="en-GB" w:eastAsia="en-GB"/>
        </w:rPr>
      </w:pPr>
      <w:r>
        <w:rPr>
          <w:rFonts w:ascii="Arial Narrow" w:hAnsi="Arial Narrow"/>
          <w:lang w:val="en-GB" w:eastAsia="en-GB"/>
        </w:rPr>
        <w:t>Did the priorities of women empowerment and inclusion into development policymaking change since the time the Project was designed? Did the Project adjust its activities to reflect these changes, if necessary?</w:t>
      </w:r>
    </w:p>
    <w:p w14:paraId="563D4FA1" w14:textId="77777777" w:rsidR="00313FBD" w:rsidRPr="006D2B4B" w:rsidRDefault="00313FBD" w:rsidP="00313FBD">
      <w:pPr>
        <w:numPr>
          <w:ilvl w:val="0"/>
          <w:numId w:val="14"/>
        </w:numPr>
        <w:ind w:right="-360"/>
        <w:rPr>
          <w:rFonts w:ascii="Arial Narrow" w:hAnsi="Arial Narrow"/>
          <w:lang w:val="en-GB" w:eastAsia="en-GB"/>
        </w:rPr>
      </w:pPr>
      <w:r>
        <w:rPr>
          <w:rFonts w:ascii="Arial Narrow" w:hAnsi="Arial Narrow"/>
          <w:lang w:val="en-GB" w:eastAsia="en-GB"/>
        </w:rPr>
        <w:t xml:space="preserve">How do the multiple partners view the Project’s relevance? </w:t>
      </w:r>
    </w:p>
    <w:p w14:paraId="0924C83B" w14:textId="77777777" w:rsidR="00313FBD" w:rsidRPr="00B40D87" w:rsidRDefault="00313FBD" w:rsidP="00313FBD">
      <w:pPr>
        <w:ind w:left="360" w:right="-360"/>
        <w:jc w:val="both"/>
        <w:rPr>
          <w:rFonts w:ascii="Arial Narrow" w:hAnsi="Arial Narrow"/>
          <w:lang w:val="en-GB" w:eastAsia="en-GB"/>
        </w:rPr>
      </w:pPr>
    </w:p>
    <w:p w14:paraId="632232C2" w14:textId="77777777" w:rsidR="00313FBD" w:rsidRPr="001D1293" w:rsidRDefault="00313FBD" w:rsidP="00313FBD">
      <w:pPr>
        <w:rPr>
          <w:rFonts w:ascii="Arial Narrow" w:hAnsi="Arial Narrow"/>
          <w:lang w:val="en-GB"/>
        </w:rPr>
      </w:pPr>
    </w:p>
    <w:p w14:paraId="32022694" w14:textId="77777777" w:rsidR="00313FBD" w:rsidRPr="001D1293" w:rsidRDefault="00313FBD" w:rsidP="00313FBD">
      <w:pPr>
        <w:rPr>
          <w:rFonts w:ascii="Arial Narrow" w:hAnsi="Arial Narrow"/>
          <w:b/>
          <w:i/>
          <w:lang w:val="en-GB"/>
        </w:rPr>
      </w:pPr>
      <w:r w:rsidRPr="001D1293">
        <w:rPr>
          <w:rFonts w:ascii="Arial Narrow" w:hAnsi="Arial Narrow"/>
          <w:b/>
          <w:i/>
          <w:lang w:val="en-GB"/>
        </w:rPr>
        <w:t xml:space="preserve">Assessing effectiveness </w:t>
      </w:r>
    </w:p>
    <w:p w14:paraId="178EB709" w14:textId="77777777" w:rsidR="00313FBD" w:rsidRDefault="00313FBD" w:rsidP="00313FBD">
      <w:pPr>
        <w:rPr>
          <w:rFonts w:ascii="Arial Narrow" w:hAnsi="Arial Narrow"/>
          <w:lang w:val="en-GB"/>
        </w:rPr>
      </w:pPr>
    </w:p>
    <w:p w14:paraId="5910A1BF" w14:textId="77777777" w:rsidR="00313FBD" w:rsidRPr="00BD3B0E" w:rsidRDefault="00313FBD" w:rsidP="00313FBD">
      <w:pPr>
        <w:rPr>
          <w:rFonts w:ascii="Arial Narrow" w:hAnsi="Arial Narrow"/>
          <w:lang w:val="en-GB"/>
        </w:rPr>
      </w:pPr>
      <w:r w:rsidRPr="00BD3B0E">
        <w:rPr>
          <w:rFonts w:ascii="Arial Narrow" w:hAnsi="Arial Narrow"/>
          <w:lang w:val="en-GB"/>
        </w:rPr>
        <w:t xml:space="preserve">Effectiveness focuses </w:t>
      </w:r>
      <w:r>
        <w:rPr>
          <w:rFonts w:ascii="Arial Narrow" w:hAnsi="Arial Narrow"/>
          <w:lang w:val="en-GB"/>
        </w:rPr>
        <w:t>on results, not processes and the consultant will examine if the Project is</w:t>
      </w:r>
      <w:r w:rsidRPr="00BD3B0E">
        <w:rPr>
          <w:rFonts w:ascii="Arial Narrow" w:hAnsi="Arial Narrow"/>
          <w:lang w:val="en-GB"/>
        </w:rPr>
        <w:t xml:space="preserve"> producing its planned outcomes and meeting intended objectives.</w:t>
      </w:r>
      <w:r>
        <w:rPr>
          <w:rFonts w:ascii="Arial Narrow" w:hAnsi="Arial Narrow"/>
          <w:lang w:val="en-GB"/>
        </w:rPr>
        <w:t xml:space="preserve"> The consultant will work with the project log frame and project documents and will use multiple sources of</w:t>
      </w:r>
      <w:r w:rsidRPr="00BD3B0E">
        <w:rPr>
          <w:rFonts w:ascii="Arial Narrow" w:hAnsi="Arial Narrow"/>
          <w:lang w:val="en-GB"/>
        </w:rPr>
        <w:t xml:space="preserve"> evidence </w:t>
      </w:r>
      <w:r>
        <w:rPr>
          <w:rFonts w:ascii="Arial Narrow" w:hAnsi="Arial Narrow"/>
          <w:lang w:val="en-GB"/>
        </w:rPr>
        <w:t>to examine if the Project has</w:t>
      </w:r>
      <w:r w:rsidRPr="00BD3B0E">
        <w:rPr>
          <w:rFonts w:ascii="Arial Narrow" w:hAnsi="Arial Narrow"/>
          <w:lang w:val="en-GB"/>
        </w:rPr>
        <w:t xml:space="preserve"> ac</w:t>
      </w:r>
      <w:r>
        <w:rPr>
          <w:rFonts w:ascii="Arial Narrow" w:hAnsi="Arial Narrow"/>
          <w:lang w:val="en-GB"/>
        </w:rPr>
        <w:t>hieved its intended objectives.</w:t>
      </w:r>
    </w:p>
    <w:p w14:paraId="6E19EF2E" w14:textId="77777777" w:rsidR="00313FBD" w:rsidRDefault="00313FBD" w:rsidP="00313FBD">
      <w:pPr>
        <w:rPr>
          <w:rFonts w:ascii="Arial Narrow" w:hAnsi="Arial Narrow"/>
          <w:lang w:val="en-GB"/>
        </w:rPr>
      </w:pPr>
    </w:p>
    <w:p w14:paraId="73F9ACE5" w14:textId="77777777" w:rsidR="00313FBD" w:rsidRDefault="00313FBD" w:rsidP="00313FBD">
      <w:pPr>
        <w:rPr>
          <w:rFonts w:ascii="Arial Narrow" w:hAnsi="Arial Narrow"/>
          <w:lang w:val="en-GB"/>
        </w:rPr>
      </w:pPr>
      <w:r>
        <w:rPr>
          <w:rFonts w:ascii="Arial Narrow" w:hAnsi="Arial Narrow"/>
          <w:lang w:val="en-GB"/>
        </w:rPr>
        <w:t>More specific questions regarding effectiveness are as follows (the questions will be adapted to interviewees/ focus groups):</w:t>
      </w:r>
    </w:p>
    <w:p w14:paraId="4C6AD0B1" w14:textId="77777777" w:rsidR="00313FBD" w:rsidRDefault="00313FBD" w:rsidP="00313FBD">
      <w:pPr>
        <w:rPr>
          <w:rFonts w:ascii="Arial Narrow" w:hAnsi="Arial Narrow"/>
          <w:lang w:val="en-GB"/>
        </w:rPr>
      </w:pPr>
    </w:p>
    <w:p w14:paraId="38D4E7C0" w14:textId="77777777" w:rsidR="00313FBD" w:rsidRDefault="00313FBD" w:rsidP="00AD2358">
      <w:pPr>
        <w:numPr>
          <w:ilvl w:val="0"/>
          <w:numId w:val="18"/>
        </w:numPr>
        <w:rPr>
          <w:rFonts w:ascii="Arial Narrow" w:hAnsi="Arial Narrow"/>
          <w:bCs/>
          <w:lang w:val="en-US"/>
        </w:rPr>
      </w:pPr>
      <w:r>
        <w:rPr>
          <w:rFonts w:ascii="Arial Narrow" w:hAnsi="Arial Narrow"/>
          <w:bCs/>
          <w:lang w:val="en-US"/>
        </w:rPr>
        <w:t>To what extent was the P</w:t>
      </w:r>
      <w:r w:rsidRPr="004E68A8">
        <w:rPr>
          <w:rFonts w:ascii="Arial Narrow" w:hAnsi="Arial Narrow"/>
          <w:bCs/>
          <w:lang w:val="en-US"/>
        </w:rPr>
        <w:t>roject i</w:t>
      </w:r>
      <w:r>
        <w:rPr>
          <w:rFonts w:ascii="Arial Narrow" w:hAnsi="Arial Narrow"/>
          <w:bCs/>
          <w:lang w:val="en-US"/>
        </w:rPr>
        <w:t>mplemented as envisaged by the P</w:t>
      </w:r>
      <w:r w:rsidRPr="004E68A8">
        <w:rPr>
          <w:rFonts w:ascii="Arial Narrow" w:hAnsi="Arial Narrow"/>
          <w:bCs/>
          <w:lang w:val="en-US"/>
        </w:rPr>
        <w:t xml:space="preserve">roject document? If not, why not? </w:t>
      </w:r>
    </w:p>
    <w:p w14:paraId="5ACB753C" w14:textId="77777777" w:rsidR="00313FBD" w:rsidRPr="004E68A8" w:rsidRDefault="00313FBD" w:rsidP="00AD2358">
      <w:pPr>
        <w:numPr>
          <w:ilvl w:val="0"/>
          <w:numId w:val="18"/>
        </w:numPr>
        <w:rPr>
          <w:rFonts w:ascii="Arial Narrow" w:hAnsi="Arial Narrow"/>
          <w:bCs/>
          <w:lang w:val="en-US"/>
        </w:rPr>
      </w:pPr>
      <w:r w:rsidRPr="004E68A8">
        <w:rPr>
          <w:rFonts w:ascii="Arial Narrow" w:hAnsi="Arial Narrow"/>
          <w:bCs/>
          <w:lang w:val="en-US"/>
        </w:rPr>
        <w:t xml:space="preserve">Was there a reasonable </w:t>
      </w:r>
      <w:r>
        <w:rPr>
          <w:rFonts w:ascii="Arial Narrow" w:hAnsi="Arial Narrow"/>
          <w:bCs/>
          <w:lang w:val="en-US"/>
        </w:rPr>
        <w:t>relationship between Project inputs and P</w:t>
      </w:r>
      <w:r w:rsidRPr="004E68A8">
        <w:rPr>
          <w:rFonts w:ascii="Arial Narrow" w:hAnsi="Arial Narrow"/>
          <w:bCs/>
          <w:lang w:val="en-US"/>
        </w:rPr>
        <w:t>roject outputs?</w:t>
      </w:r>
    </w:p>
    <w:p w14:paraId="4A5D5963" w14:textId="77777777" w:rsidR="00313FBD" w:rsidRDefault="00313FBD" w:rsidP="00AD2358">
      <w:pPr>
        <w:numPr>
          <w:ilvl w:val="0"/>
          <w:numId w:val="18"/>
        </w:numPr>
        <w:rPr>
          <w:rFonts w:ascii="Arial Narrow" w:hAnsi="Arial Narrow"/>
          <w:lang w:val="en-GB"/>
        </w:rPr>
      </w:pPr>
      <w:r w:rsidRPr="001D1293">
        <w:rPr>
          <w:rFonts w:ascii="Arial Narrow" w:hAnsi="Arial Narrow"/>
          <w:lang w:val="en-GB"/>
        </w:rPr>
        <w:t>To what extent have the plann</w:t>
      </w:r>
      <w:r>
        <w:rPr>
          <w:rFonts w:ascii="Arial Narrow" w:hAnsi="Arial Narrow"/>
          <w:lang w:val="en-GB"/>
        </w:rPr>
        <w:t>ed results been achieved</w:t>
      </w:r>
      <w:r w:rsidRPr="001D1293">
        <w:rPr>
          <w:rFonts w:ascii="Arial Narrow" w:hAnsi="Arial Narrow"/>
          <w:lang w:val="en-GB"/>
        </w:rPr>
        <w:t xml:space="preserve"> (quantitative and qualitative) according to the Project </w:t>
      </w:r>
      <w:proofErr w:type="spellStart"/>
      <w:r w:rsidRPr="001D1293">
        <w:rPr>
          <w:rFonts w:ascii="Arial Narrow" w:hAnsi="Arial Narrow"/>
          <w:lang w:val="en-GB"/>
        </w:rPr>
        <w:t>LogFrame</w:t>
      </w:r>
      <w:proofErr w:type="spellEnd"/>
      <w:r w:rsidRPr="001D1293">
        <w:rPr>
          <w:rFonts w:ascii="Arial Narrow" w:hAnsi="Arial Narrow"/>
          <w:lang w:val="en-GB"/>
        </w:rPr>
        <w:t xml:space="preserve">? </w:t>
      </w:r>
    </w:p>
    <w:p w14:paraId="7A3AF597" w14:textId="77777777" w:rsidR="00313FBD" w:rsidRPr="004E68A8" w:rsidRDefault="00313FBD" w:rsidP="00AD2358">
      <w:pPr>
        <w:numPr>
          <w:ilvl w:val="0"/>
          <w:numId w:val="18"/>
        </w:numPr>
        <w:rPr>
          <w:rFonts w:ascii="Arial Narrow" w:hAnsi="Arial Narrow"/>
          <w:bCs/>
          <w:lang w:val="cs-CZ"/>
        </w:rPr>
      </w:pPr>
      <w:r w:rsidRPr="004E68A8">
        <w:rPr>
          <w:rFonts w:ascii="Arial Narrow" w:hAnsi="Arial Narrow"/>
          <w:bCs/>
          <w:lang w:val="en-US"/>
        </w:rPr>
        <w:t>What factors contributed to effectiveness or ineffectiveness?</w:t>
      </w:r>
    </w:p>
    <w:p w14:paraId="42EC9EC3" w14:textId="77777777" w:rsidR="00313FBD" w:rsidRPr="001D1293" w:rsidRDefault="00313FBD" w:rsidP="00AD2358">
      <w:pPr>
        <w:numPr>
          <w:ilvl w:val="0"/>
          <w:numId w:val="18"/>
        </w:numPr>
        <w:rPr>
          <w:rFonts w:ascii="Arial Narrow" w:hAnsi="Arial Narrow"/>
          <w:lang w:val="en-GB"/>
        </w:rPr>
      </w:pPr>
      <w:r>
        <w:rPr>
          <w:rFonts w:ascii="Arial Narrow" w:hAnsi="Arial Narrow"/>
          <w:lang w:val="en-GB"/>
        </w:rPr>
        <w:lastRenderedPageBreak/>
        <w:t>To what extent and how has the P</w:t>
      </w:r>
      <w:r w:rsidRPr="001D1293">
        <w:rPr>
          <w:rFonts w:ascii="Arial Narrow" w:hAnsi="Arial Narrow"/>
          <w:lang w:val="en-GB"/>
        </w:rPr>
        <w:t xml:space="preserve">roject contributed to </w:t>
      </w:r>
      <w:r>
        <w:rPr>
          <w:rFonts w:ascii="Arial Narrow" w:hAnsi="Arial Narrow"/>
          <w:lang w:val="en-GB"/>
        </w:rPr>
        <w:t xml:space="preserve">strengthening of leadership skills of women with disabilities? </w:t>
      </w:r>
    </w:p>
    <w:p w14:paraId="0A9370E4" w14:textId="77777777" w:rsidR="00313FBD" w:rsidRPr="001D1293" w:rsidRDefault="00313FBD" w:rsidP="00AD2358">
      <w:pPr>
        <w:numPr>
          <w:ilvl w:val="0"/>
          <w:numId w:val="18"/>
        </w:numPr>
        <w:rPr>
          <w:rFonts w:ascii="Arial Narrow" w:hAnsi="Arial Narrow"/>
          <w:lang w:val="en-GB"/>
        </w:rPr>
      </w:pPr>
      <w:r w:rsidRPr="001D1293">
        <w:rPr>
          <w:rFonts w:ascii="Arial Narrow" w:hAnsi="Arial Narrow"/>
          <w:lang w:val="en-GB"/>
        </w:rPr>
        <w:t xml:space="preserve">To what extent has the Project contributed to strengthening capacities of </w:t>
      </w:r>
      <w:r w:rsidRPr="003A292B">
        <w:rPr>
          <w:rFonts w:ascii="Arial Narrow" w:hAnsi="Arial Narrow"/>
          <w:lang w:val="en-GB"/>
        </w:rPr>
        <w:t xml:space="preserve">women with disabilities </w:t>
      </w:r>
      <w:r>
        <w:rPr>
          <w:rFonts w:ascii="Arial Narrow" w:hAnsi="Arial Narrow"/>
          <w:lang w:val="en-GB"/>
        </w:rPr>
        <w:t xml:space="preserve">to engage </w:t>
      </w:r>
      <w:r w:rsidRPr="003A292B">
        <w:rPr>
          <w:rFonts w:ascii="Arial Narrow" w:hAnsi="Arial Narrow"/>
          <w:lang w:val="en-GB"/>
        </w:rPr>
        <w:t>in</w:t>
      </w:r>
      <w:r>
        <w:rPr>
          <w:rFonts w:ascii="Arial Narrow" w:hAnsi="Arial Narrow"/>
          <w:lang w:val="en-GB"/>
        </w:rPr>
        <w:t>to</w:t>
      </w:r>
      <w:r w:rsidRPr="003A292B">
        <w:rPr>
          <w:rFonts w:ascii="Arial Narrow" w:hAnsi="Arial Narrow"/>
          <w:lang w:val="en-GB"/>
        </w:rPr>
        <w:t xml:space="preserve"> development policy making</w:t>
      </w:r>
      <w:r w:rsidRPr="001D1293">
        <w:rPr>
          <w:rFonts w:ascii="Arial Narrow" w:hAnsi="Arial Narrow"/>
          <w:lang w:val="en-GB"/>
        </w:rPr>
        <w:t>?</w:t>
      </w:r>
    </w:p>
    <w:p w14:paraId="555E8A55" w14:textId="77777777" w:rsidR="00313FBD" w:rsidRDefault="00313FBD" w:rsidP="00AD2358">
      <w:pPr>
        <w:numPr>
          <w:ilvl w:val="0"/>
          <w:numId w:val="18"/>
        </w:numPr>
        <w:rPr>
          <w:rFonts w:ascii="Arial Narrow" w:hAnsi="Arial Narrow"/>
          <w:lang w:val="en-GB"/>
        </w:rPr>
      </w:pPr>
      <w:r w:rsidRPr="001D1293">
        <w:rPr>
          <w:rFonts w:ascii="Arial Narrow" w:hAnsi="Arial Narrow"/>
          <w:lang w:val="en-GB"/>
        </w:rPr>
        <w:t>What were the major factors influencing the achievement or non-achievement o</w:t>
      </w:r>
      <w:r>
        <w:rPr>
          <w:rFonts w:ascii="Arial Narrow" w:hAnsi="Arial Narrow"/>
          <w:lang w:val="en-GB"/>
        </w:rPr>
        <w:t>f the Project objectives</w:t>
      </w:r>
      <w:r w:rsidRPr="001D1293">
        <w:rPr>
          <w:rFonts w:ascii="Arial Narrow" w:hAnsi="Arial Narrow"/>
          <w:lang w:val="en-GB"/>
        </w:rPr>
        <w:t>?</w:t>
      </w:r>
    </w:p>
    <w:p w14:paraId="26EDBEDD" w14:textId="77777777" w:rsidR="00313FBD" w:rsidRPr="005019CA" w:rsidRDefault="00313FBD" w:rsidP="00AD2358">
      <w:pPr>
        <w:pStyle w:val="ListParagraph"/>
        <w:numPr>
          <w:ilvl w:val="0"/>
          <w:numId w:val="18"/>
        </w:numPr>
        <w:rPr>
          <w:rFonts w:ascii="Arial Narrow" w:hAnsi="Arial Narrow"/>
          <w:lang w:val="en-GB"/>
        </w:rPr>
      </w:pPr>
      <w:r>
        <w:rPr>
          <w:rFonts w:ascii="Arial Narrow" w:hAnsi="Arial Narrow"/>
          <w:lang w:val="en-GB"/>
        </w:rPr>
        <w:t>How many individuals directly benefitted from the Project, by output? What is the geographic distribution of its beneficiaries?</w:t>
      </w:r>
    </w:p>
    <w:p w14:paraId="09BFF1EA" w14:textId="77777777" w:rsidR="00313FBD" w:rsidRDefault="00313FBD" w:rsidP="00AD2358">
      <w:pPr>
        <w:pStyle w:val="ListParagraph"/>
        <w:numPr>
          <w:ilvl w:val="0"/>
          <w:numId w:val="18"/>
        </w:numPr>
        <w:rPr>
          <w:rFonts w:ascii="Arial Narrow" w:hAnsi="Arial Narrow"/>
          <w:lang w:val="en-US"/>
        </w:rPr>
      </w:pPr>
      <w:r w:rsidRPr="00575187">
        <w:rPr>
          <w:rFonts w:ascii="Arial Narrow" w:hAnsi="Arial Narrow"/>
          <w:lang w:val="en-GB"/>
        </w:rPr>
        <w:t xml:space="preserve">What is the </w:t>
      </w:r>
      <w:r>
        <w:rPr>
          <w:rFonts w:ascii="Arial Narrow" w:hAnsi="Arial Narrow"/>
          <w:lang w:val="en-GB"/>
        </w:rPr>
        <w:t xml:space="preserve">specific </w:t>
      </w:r>
      <w:r w:rsidRPr="00575187">
        <w:rPr>
          <w:rFonts w:ascii="Arial Narrow" w:hAnsi="Arial Narrow"/>
          <w:lang w:val="en-GB"/>
        </w:rPr>
        <w:t xml:space="preserve">evidence demonstrating that </w:t>
      </w:r>
      <w:r>
        <w:rPr>
          <w:rFonts w:ascii="Arial Narrow" w:hAnsi="Arial Narrow"/>
          <w:lang w:val="en-GB"/>
        </w:rPr>
        <w:t xml:space="preserve">the Project has made a positive contribution to a) </w:t>
      </w:r>
      <w:r w:rsidRPr="0084246A">
        <w:rPr>
          <w:rFonts w:ascii="Arial Narrow" w:hAnsi="Arial Narrow"/>
          <w:lang w:val="en-US"/>
        </w:rPr>
        <w:t>increasing</w:t>
      </w:r>
      <w:r>
        <w:rPr>
          <w:rFonts w:ascii="Arial Narrow" w:hAnsi="Arial Narrow"/>
          <w:b/>
          <w:lang w:val="en-US"/>
        </w:rPr>
        <w:t xml:space="preserve"> </w:t>
      </w:r>
      <w:r>
        <w:rPr>
          <w:rFonts w:ascii="Arial Narrow" w:hAnsi="Arial Narrow"/>
          <w:lang w:val="en-US"/>
        </w:rPr>
        <w:t>k</w:t>
      </w:r>
      <w:r w:rsidRPr="003A292B">
        <w:rPr>
          <w:rFonts w:ascii="Arial Narrow" w:hAnsi="Arial Narrow"/>
          <w:lang w:val="en-US"/>
        </w:rPr>
        <w:t>nowledge of hearing and visua</w:t>
      </w:r>
      <w:r>
        <w:rPr>
          <w:rFonts w:ascii="Arial Narrow" w:hAnsi="Arial Narrow"/>
          <w:lang w:val="en-US"/>
        </w:rPr>
        <w:t>lly impaired women on</w:t>
      </w:r>
      <w:r w:rsidRPr="003A292B">
        <w:rPr>
          <w:rFonts w:ascii="Arial Narrow" w:hAnsi="Arial Narrow"/>
          <w:lang w:val="en-GB"/>
        </w:rPr>
        <w:t xml:space="preserve"> democratic institutions, modern socio-economic-political processes, gender issues and computer skills</w:t>
      </w:r>
      <w:r>
        <w:rPr>
          <w:rFonts w:ascii="Arial Narrow" w:hAnsi="Arial Narrow"/>
          <w:lang w:val="en-US"/>
        </w:rPr>
        <w:t>; b) increasing m</w:t>
      </w:r>
      <w:r w:rsidRPr="00CA6DC3">
        <w:rPr>
          <w:rFonts w:ascii="Arial Narrow" w:hAnsi="Arial Narrow"/>
          <w:lang w:val="en-US"/>
        </w:rPr>
        <w:t>anag</w:t>
      </w:r>
      <w:r>
        <w:rPr>
          <w:rFonts w:ascii="Arial Narrow" w:hAnsi="Arial Narrow"/>
          <w:lang w:val="en-US"/>
        </w:rPr>
        <w:t>ement capacity and leadership</w:t>
      </w:r>
      <w:r w:rsidRPr="00CA6DC3">
        <w:rPr>
          <w:rFonts w:ascii="Arial Narrow" w:hAnsi="Arial Narrow"/>
          <w:lang w:val="en-US"/>
        </w:rPr>
        <w:t xml:space="preserve"> skills of hearing an</w:t>
      </w:r>
      <w:r>
        <w:rPr>
          <w:rFonts w:ascii="Arial Narrow" w:hAnsi="Arial Narrow"/>
          <w:lang w:val="en-US"/>
        </w:rPr>
        <w:t>d visually impaired women; c) increasing a</w:t>
      </w:r>
      <w:r w:rsidRPr="00CA6DC3">
        <w:rPr>
          <w:rFonts w:ascii="Arial Narrow" w:hAnsi="Arial Narrow"/>
          <w:lang w:val="en-US"/>
        </w:rPr>
        <w:t xml:space="preserve"> number of women with disabilities taking managerial pos</w:t>
      </w:r>
      <w:r>
        <w:rPr>
          <w:rFonts w:ascii="Arial Narrow" w:hAnsi="Arial Narrow"/>
          <w:lang w:val="en-US"/>
        </w:rPr>
        <w:t>itions inside within DBST; and d) empowering women to play more</w:t>
      </w:r>
      <w:r w:rsidRPr="003A292B">
        <w:rPr>
          <w:rFonts w:ascii="Arial Narrow" w:hAnsi="Arial Narrow"/>
          <w:lang w:val="en-US"/>
        </w:rPr>
        <w:t xml:space="preserve"> active role inside the DBST and in the policy dialogues with government.</w:t>
      </w:r>
    </w:p>
    <w:p w14:paraId="23B05861" w14:textId="77777777" w:rsidR="00313FBD" w:rsidRPr="000C1488" w:rsidRDefault="00313FBD" w:rsidP="00AD2358">
      <w:pPr>
        <w:numPr>
          <w:ilvl w:val="0"/>
          <w:numId w:val="18"/>
        </w:numPr>
        <w:ind w:right="-360"/>
        <w:rPr>
          <w:rFonts w:ascii="Arial Narrow" w:hAnsi="Arial Narrow"/>
          <w:lang w:val="en-GB" w:eastAsia="en-GB"/>
        </w:rPr>
      </w:pPr>
      <w:r>
        <w:rPr>
          <w:rFonts w:ascii="Arial Narrow" w:hAnsi="Arial Narrow"/>
          <w:lang w:val="en-GB" w:eastAsia="en-GB"/>
        </w:rPr>
        <w:t xml:space="preserve">The project provided multiple training and capacity building interventions for diverse groups of women with disabilities. </w:t>
      </w:r>
      <w:r w:rsidRPr="000C1488">
        <w:rPr>
          <w:rFonts w:ascii="Arial Narrow" w:hAnsi="Arial Narrow"/>
          <w:lang w:val="en-GB" w:eastAsia="en-GB"/>
        </w:rPr>
        <w:t>How do the beneficiaries assess the relevance, usefulness and ap</w:t>
      </w:r>
      <w:r>
        <w:rPr>
          <w:rFonts w:ascii="Arial Narrow" w:hAnsi="Arial Narrow"/>
          <w:lang w:val="en-GB" w:eastAsia="en-GB"/>
        </w:rPr>
        <w:t>plicability of supports received</w:t>
      </w:r>
      <w:r w:rsidRPr="000C1488">
        <w:rPr>
          <w:rFonts w:ascii="Arial Narrow" w:hAnsi="Arial Narrow"/>
          <w:lang w:val="en-GB" w:eastAsia="en-GB"/>
        </w:rPr>
        <w:t xml:space="preserve">? </w:t>
      </w:r>
    </w:p>
    <w:p w14:paraId="3F3B47D2" w14:textId="77777777" w:rsidR="00313FBD" w:rsidRPr="000C1488" w:rsidRDefault="00313FBD" w:rsidP="00AD2358">
      <w:pPr>
        <w:numPr>
          <w:ilvl w:val="0"/>
          <w:numId w:val="18"/>
        </w:numPr>
        <w:ind w:right="-360"/>
        <w:rPr>
          <w:rFonts w:ascii="Arial Narrow" w:hAnsi="Arial Narrow"/>
          <w:lang w:val="en-GB" w:eastAsia="en-GB"/>
        </w:rPr>
      </w:pPr>
      <w:r>
        <w:rPr>
          <w:rFonts w:ascii="Arial Narrow" w:hAnsi="Arial Narrow"/>
          <w:lang w:val="en-GB"/>
        </w:rPr>
        <w:t xml:space="preserve">What are the levels of their satisfaction with the trainings received? </w:t>
      </w:r>
      <w:r w:rsidRPr="000C1488">
        <w:rPr>
          <w:rFonts w:ascii="Arial Narrow" w:hAnsi="Arial Narrow"/>
          <w:lang w:val="en-GB" w:eastAsia="en-GB"/>
        </w:rPr>
        <w:t>What is the evidence to substantiate your observations?</w:t>
      </w:r>
      <w:r>
        <w:rPr>
          <w:rFonts w:ascii="Arial Narrow" w:hAnsi="Arial Narrow"/>
          <w:lang w:val="en-GB" w:eastAsia="en-GB"/>
        </w:rPr>
        <w:t xml:space="preserve"> Which training/capacity building components they found the most relevant and effective?</w:t>
      </w:r>
    </w:p>
    <w:p w14:paraId="603F212C" w14:textId="77777777" w:rsidR="00313FBD" w:rsidRDefault="00313FBD" w:rsidP="00AD2358">
      <w:pPr>
        <w:pStyle w:val="ListParagraph"/>
        <w:numPr>
          <w:ilvl w:val="0"/>
          <w:numId w:val="18"/>
        </w:numPr>
        <w:rPr>
          <w:rFonts w:ascii="Arial Narrow" w:hAnsi="Arial Narrow"/>
          <w:lang w:val="en-GB"/>
        </w:rPr>
      </w:pPr>
      <w:r>
        <w:rPr>
          <w:rFonts w:ascii="Arial Narrow" w:hAnsi="Arial Narrow"/>
          <w:lang w:val="en-GB"/>
        </w:rPr>
        <w:t>How specifically did the Project beneficiaries contribute to development policy making? Please provide examples.</w:t>
      </w:r>
    </w:p>
    <w:p w14:paraId="70E885AD" w14:textId="77777777" w:rsidR="00313FBD" w:rsidRDefault="00313FBD" w:rsidP="00313FBD">
      <w:pPr>
        <w:ind w:left="360"/>
        <w:rPr>
          <w:rFonts w:ascii="Arial Narrow" w:hAnsi="Arial Narrow"/>
          <w:lang w:val="en-GB"/>
        </w:rPr>
      </w:pPr>
    </w:p>
    <w:p w14:paraId="235D1EE2" w14:textId="77777777" w:rsidR="00313FBD" w:rsidRDefault="00313FBD" w:rsidP="00313FBD">
      <w:pPr>
        <w:ind w:left="360"/>
        <w:rPr>
          <w:rFonts w:ascii="Arial Narrow" w:hAnsi="Arial Narrow"/>
          <w:lang w:val="en-GB"/>
        </w:rPr>
      </w:pPr>
      <w:r>
        <w:rPr>
          <w:rFonts w:ascii="Arial Narrow" w:hAnsi="Arial Narrow"/>
          <w:lang w:val="en-GB"/>
        </w:rPr>
        <w:t>Questions for Project Beneficiaries</w:t>
      </w:r>
    </w:p>
    <w:p w14:paraId="46768045" w14:textId="77777777" w:rsidR="00313FBD" w:rsidRDefault="00313FBD" w:rsidP="00AD2358">
      <w:pPr>
        <w:pStyle w:val="ListParagraph"/>
        <w:numPr>
          <w:ilvl w:val="0"/>
          <w:numId w:val="18"/>
        </w:numPr>
        <w:rPr>
          <w:rFonts w:ascii="Arial Narrow" w:hAnsi="Arial Narrow"/>
        </w:rPr>
      </w:pPr>
      <w:r>
        <w:rPr>
          <w:rFonts w:ascii="Arial Narrow" w:hAnsi="Arial Narrow"/>
        </w:rPr>
        <w:t xml:space="preserve">Why did you decide to participate in the Project? Did the Project’s supports, trainings and other activities meet your expectations? </w:t>
      </w:r>
    </w:p>
    <w:p w14:paraId="4B23AB6F" w14:textId="77777777" w:rsidR="00313FBD" w:rsidRPr="005C58EE" w:rsidRDefault="00313FBD" w:rsidP="00AD2358">
      <w:pPr>
        <w:pStyle w:val="ListParagraph"/>
        <w:numPr>
          <w:ilvl w:val="0"/>
          <w:numId w:val="18"/>
        </w:numPr>
        <w:rPr>
          <w:rFonts w:ascii="Arial Narrow" w:hAnsi="Arial Narrow"/>
        </w:rPr>
      </w:pPr>
      <w:r>
        <w:rPr>
          <w:rFonts w:ascii="Arial Narrow" w:hAnsi="Arial Narrow"/>
        </w:rPr>
        <w:t xml:space="preserve">What type of training/support provided did you find the most effective? </w:t>
      </w:r>
    </w:p>
    <w:p w14:paraId="3274AF65" w14:textId="77777777" w:rsidR="00313FBD" w:rsidRDefault="00313FBD" w:rsidP="00AD2358">
      <w:pPr>
        <w:pStyle w:val="ListParagraph"/>
        <w:numPr>
          <w:ilvl w:val="0"/>
          <w:numId w:val="18"/>
        </w:numPr>
        <w:rPr>
          <w:rFonts w:ascii="Arial Narrow" w:hAnsi="Arial Narrow"/>
        </w:rPr>
      </w:pPr>
      <w:r>
        <w:rPr>
          <w:rFonts w:ascii="Arial Narrow" w:hAnsi="Arial Narrow"/>
        </w:rPr>
        <w:t>What was the most relevant and interesting training course? Why?</w:t>
      </w:r>
    </w:p>
    <w:p w14:paraId="41798903" w14:textId="77777777" w:rsidR="00313FBD" w:rsidRDefault="00313FBD" w:rsidP="00AD2358">
      <w:pPr>
        <w:pStyle w:val="ListParagraph"/>
        <w:numPr>
          <w:ilvl w:val="0"/>
          <w:numId w:val="18"/>
        </w:numPr>
        <w:rPr>
          <w:rFonts w:ascii="Arial Narrow" w:hAnsi="Arial Narrow"/>
        </w:rPr>
      </w:pPr>
      <w:r>
        <w:rPr>
          <w:rFonts w:ascii="Arial Narrow" w:hAnsi="Arial Narrow"/>
        </w:rPr>
        <w:t>Were you satisfied with the</w:t>
      </w:r>
      <w:r w:rsidRPr="00F17DA5">
        <w:rPr>
          <w:rFonts w:ascii="Arial Narrow" w:hAnsi="Arial Narrow"/>
          <w:bCs/>
          <w:lang w:val="en-US"/>
        </w:rPr>
        <w:t xml:space="preserve"> training courses schedule, programs, and handouts</w:t>
      </w:r>
      <w:r>
        <w:rPr>
          <w:rFonts w:ascii="Arial Narrow" w:hAnsi="Arial Narrow"/>
          <w:bCs/>
          <w:lang w:val="en-US"/>
        </w:rPr>
        <w:t>? Do you use the handouts in your work?</w:t>
      </w:r>
    </w:p>
    <w:p w14:paraId="6E8A1154" w14:textId="77777777" w:rsidR="00313FBD" w:rsidRDefault="00313FBD" w:rsidP="00AD2358">
      <w:pPr>
        <w:pStyle w:val="ListParagraph"/>
        <w:numPr>
          <w:ilvl w:val="0"/>
          <w:numId w:val="18"/>
        </w:numPr>
        <w:rPr>
          <w:rFonts w:ascii="Arial Narrow" w:hAnsi="Arial Narrow"/>
        </w:rPr>
      </w:pPr>
      <w:r w:rsidRPr="00BF2EA7">
        <w:rPr>
          <w:rFonts w:ascii="Arial Narrow" w:hAnsi="Arial Narrow"/>
        </w:rPr>
        <w:t>W</w:t>
      </w:r>
      <w:r>
        <w:rPr>
          <w:rFonts w:ascii="Arial Narrow" w:hAnsi="Arial Narrow"/>
        </w:rPr>
        <w:t>hat reasons led you to contact the hot line</w:t>
      </w:r>
      <w:r w:rsidRPr="00BF2EA7">
        <w:rPr>
          <w:rFonts w:ascii="Arial Narrow" w:hAnsi="Arial Narrow"/>
        </w:rPr>
        <w:t>?</w:t>
      </w:r>
      <w:r>
        <w:rPr>
          <w:rFonts w:ascii="Arial Narrow" w:hAnsi="Arial Narrow"/>
        </w:rPr>
        <w:t xml:space="preserve"> Were you satisfied with the guidance/support provided? Did it help you to resolve the problem you had to deal with?</w:t>
      </w:r>
    </w:p>
    <w:p w14:paraId="41C7AA2B" w14:textId="77777777" w:rsidR="00313FBD" w:rsidRDefault="00313FBD" w:rsidP="00AD2358">
      <w:pPr>
        <w:pStyle w:val="ListParagraph"/>
        <w:numPr>
          <w:ilvl w:val="0"/>
          <w:numId w:val="18"/>
        </w:numPr>
        <w:rPr>
          <w:rFonts w:ascii="Arial Narrow" w:hAnsi="Arial Narrow"/>
        </w:rPr>
      </w:pPr>
      <w:r>
        <w:rPr>
          <w:rFonts w:ascii="Arial Narrow" w:hAnsi="Arial Narrow"/>
        </w:rPr>
        <w:t>Did you use the Internet services provided by the Project? Were you satisfied with their availability and accessibility? What specifically were you looking for/doing on the Internet?</w:t>
      </w:r>
    </w:p>
    <w:p w14:paraId="23D807C5" w14:textId="77777777" w:rsidR="00313FBD" w:rsidRDefault="00313FBD" w:rsidP="00AD2358">
      <w:pPr>
        <w:pStyle w:val="ListParagraph"/>
        <w:numPr>
          <w:ilvl w:val="0"/>
          <w:numId w:val="18"/>
        </w:numPr>
        <w:rPr>
          <w:rFonts w:ascii="Arial Narrow" w:hAnsi="Arial Narrow"/>
        </w:rPr>
      </w:pPr>
      <w:r>
        <w:rPr>
          <w:rFonts w:ascii="Arial Narrow" w:hAnsi="Arial Narrow"/>
        </w:rPr>
        <w:t>Do you like the presentations delivered by guest speakers? What presentation(s) do you like the most? Why? What did you learn from the presentations (e.g., knowledge on leadership, government processes and decision making)?</w:t>
      </w:r>
    </w:p>
    <w:p w14:paraId="31AEC35E" w14:textId="77777777" w:rsidR="00313FBD" w:rsidRDefault="00313FBD" w:rsidP="00AD2358">
      <w:pPr>
        <w:pStyle w:val="ListParagraph"/>
        <w:numPr>
          <w:ilvl w:val="0"/>
          <w:numId w:val="18"/>
        </w:numPr>
        <w:rPr>
          <w:rFonts w:ascii="Arial Narrow" w:hAnsi="Arial Narrow"/>
        </w:rPr>
      </w:pPr>
      <w:r>
        <w:rPr>
          <w:rFonts w:ascii="Arial Narrow" w:hAnsi="Arial Narrow"/>
        </w:rPr>
        <w:t>How were you engaged into DBST work? Please describe your involvement.</w:t>
      </w:r>
    </w:p>
    <w:p w14:paraId="1889CCD6" w14:textId="77777777" w:rsidR="00313FBD" w:rsidRDefault="00313FBD" w:rsidP="00AD2358">
      <w:pPr>
        <w:pStyle w:val="ListParagraph"/>
        <w:numPr>
          <w:ilvl w:val="0"/>
          <w:numId w:val="18"/>
        </w:numPr>
        <w:rPr>
          <w:rFonts w:ascii="Arial Narrow" w:hAnsi="Arial Narrow"/>
        </w:rPr>
      </w:pPr>
      <w:r>
        <w:rPr>
          <w:rFonts w:ascii="Arial Narrow" w:hAnsi="Arial Narrow"/>
        </w:rPr>
        <w:t>What did you learn from local study visits? What was the most relevant and interesting visit(s)?</w:t>
      </w:r>
    </w:p>
    <w:p w14:paraId="7983DF7E" w14:textId="77777777" w:rsidR="00313FBD" w:rsidRDefault="00313FBD" w:rsidP="00AD2358">
      <w:pPr>
        <w:pStyle w:val="ListParagraph"/>
        <w:numPr>
          <w:ilvl w:val="0"/>
          <w:numId w:val="18"/>
        </w:numPr>
        <w:rPr>
          <w:rFonts w:ascii="Arial Narrow" w:hAnsi="Arial Narrow"/>
        </w:rPr>
      </w:pPr>
      <w:r>
        <w:rPr>
          <w:rFonts w:ascii="Arial Narrow" w:hAnsi="Arial Narrow"/>
        </w:rPr>
        <w:t>Did you participate in the international study visit to Belarus? What did you learn during the visit? How do you apply knowledge acquired through this trip in your work?</w:t>
      </w:r>
    </w:p>
    <w:p w14:paraId="5321D5FD" w14:textId="77777777" w:rsidR="00313FBD" w:rsidRDefault="00313FBD" w:rsidP="00AD2358">
      <w:pPr>
        <w:pStyle w:val="ListParagraph"/>
        <w:numPr>
          <w:ilvl w:val="0"/>
          <w:numId w:val="18"/>
        </w:numPr>
        <w:rPr>
          <w:rFonts w:ascii="Arial Narrow" w:hAnsi="Arial Narrow"/>
        </w:rPr>
      </w:pPr>
      <w:r>
        <w:rPr>
          <w:rFonts w:ascii="Arial Narrow" w:hAnsi="Arial Narrow"/>
        </w:rPr>
        <w:t>Have you participated in small forums organized by the Project? What did you learn through them? How do you apply knowledge and skills acquired through small forums in your work?</w:t>
      </w:r>
    </w:p>
    <w:p w14:paraId="541B366E" w14:textId="77777777" w:rsidR="00313FBD" w:rsidRPr="00111F83" w:rsidRDefault="00313FBD" w:rsidP="00AD2358">
      <w:pPr>
        <w:pStyle w:val="ListParagraph"/>
        <w:numPr>
          <w:ilvl w:val="0"/>
          <w:numId w:val="18"/>
        </w:numPr>
        <w:rPr>
          <w:rFonts w:ascii="Arial Narrow" w:hAnsi="Arial Narrow"/>
        </w:rPr>
      </w:pPr>
      <w:r>
        <w:rPr>
          <w:rFonts w:ascii="Arial Narrow" w:hAnsi="Arial Narrow"/>
        </w:rPr>
        <w:lastRenderedPageBreak/>
        <w:t>Have you participated in National Forums organized by the Project? What did you learn through them? How do you apply knowledge and skills acquired through National Forums in your work?</w:t>
      </w:r>
    </w:p>
    <w:p w14:paraId="33040CE7" w14:textId="77777777" w:rsidR="00313FBD" w:rsidRPr="00BF2EA7" w:rsidRDefault="00313FBD" w:rsidP="00AD2358">
      <w:pPr>
        <w:pStyle w:val="ListParagraph"/>
        <w:numPr>
          <w:ilvl w:val="0"/>
          <w:numId w:val="18"/>
        </w:numPr>
        <w:rPr>
          <w:rFonts w:ascii="Arial Narrow" w:hAnsi="Arial Narrow"/>
        </w:rPr>
      </w:pPr>
      <w:r>
        <w:rPr>
          <w:rFonts w:ascii="Arial Narrow" w:hAnsi="Arial Narrow"/>
        </w:rPr>
        <w:t>How do</w:t>
      </w:r>
      <w:r w:rsidRPr="00BF2EA7">
        <w:rPr>
          <w:rFonts w:ascii="Arial Narrow" w:hAnsi="Arial Narrow"/>
        </w:rPr>
        <w:t xml:space="preserve"> </w:t>
      </w:r>
      <w:r>
        <w:rPr>
          <w:rFonts w:ascii="Arial Narrow" w:hAnsi="Arial Narrow"/>
        </w:rPr>
        <w:t xml:space="preserve">you use the knowledge and skills acquired through the Project work? Please be as specific as possible. </w:t>
      </w:r>
    </w:p>
    <w:p w14:paraId="3D6FC5D2" w14:textId="77777777" w:rsidR="00313FBD" w:rsidRPr="004E6B0C" w:rsidRDefault="00313FBD" w:rsidP="00AD2358">
      <w:pPr>
        <w:pStyle w:val="ListParagraph"/>
        <w:numPr>
          <w:ilvl w:val="0"/>
          <w:numId w:val="18"/>
        </w:numPr>
        <w:rPr>
          <w:rFonts w:ascii="Arial Narrow" w:hAnsi="Arial Narrow"/>
        </w:rPr>
      </w:pPr>
      <w:r>
        <w:rPr>
          <w:rFonts w:ascii="Arial Narrow" w:hAnsi="Arial Narrow"/>
        </w:rPr>
        <w:t>Did you share your new knowledge with other women with disabilities? How? Please provide some examples.</w:t>
      </w:r>
    </w:p>
    <w:p w14:paraId="0404E335" w14:textId="77777777" w:rsidR="00313FBD" w:rsidRPr="00BF2EA7" w:rsidRDefault="00313FBD" w:rsidP="00AD2358">
      <w:pPr>
        <w:pStyle w:val="ListParagraph"/>
        <w:numPr>
          <w:ilvl w:val="0"/>
          <w:numId w:val="18"/>
        </w:numPr>
        <w:rPr>
          <w:rFonts w:ascii="Arial Narrow" w:hAnsi="Arial Narrow"/>
        </w:rPr>
      </w:pPr>
      <w:r>
        <w:rPr>
          <w:rFonts w:ascii="Arial Narrow" w:hAnsi="Arial Narrow"/>
        </w:rPr>
        <w:t>What specific skills did you acquire? How have you used them? How do you think you may use them in the future?</w:t>
      </w:r>
    </w:p>
    <w:p w14:paraId="4A8D1A88" w14:textId="77777777" w:rsidR="00313FBD" w:rsidRPr="006A5266" w:rsidRDefault="00313FBD" w:rsidP="00AD2358">
      <w:pPr>
        <w:pStyle w:val="ListParagraph"/>
        <w:numPr>
          <w:ilvl w:val="0"/>
          <w:numId w:val="18"/>
        </w:numPr>
        <w:rPr>
          <w:rFonts w:ascii="Arial Narrow" w:hAnsi="Arial Narrow"/>
        </w:rPr>
      </w:pPr>
      <w:r>
        <w:rPr>
          <w:rFonts w:ascii="Arial Narrow" w:hAnsi="Arial Narrow"/>
        </w:rPr>
        <w:t>Was the Project training and other supports responded</w:t>
      </w:r>
      <w:r w:rsidRPr="00BF2EA7">
        <w:rPr>
          <w:rFonts w:ascii="Arial Narrow" w:hAnsi="Arial Narrow"/>
        </w:rPr>
        <w:t xml:space="preserve"> to your need?</w:t>
      </w:r>
      <w:r>
        <w:rPr>
          <w:rFonts w:ascii="Arial Narrow" w:hAnsi="Arial Narrow"/>
        </w:rPr>
        <w:t xml:space="preserve"> </w:t>
      </w:r>
      <w:r w:rsidRPr="006A5266">
        <w:rPr>
          <w:rFonts w:ascii="Arial Narrow" w:hAnsi="Arial Narrow"/>
        </w:rPr>
        <w:t>If not, what else would have been needed?</w:t>
      </w:r>
      <w:r>
        <w:rPr>
          <w:rFonts w:ascii="Arial Narrow" w:hAnsi="Arial Narrow"/>
        </w:rPr>
        <w:t xml:space="preserve"> </w:t>
      </w:r>
      <w:r w:rsidRPr="006A5266">
        <w:rPr>
          <w:rFonts w:ascii="Arial Narrow" w:hAnsi="Arial Narrow"/>
        </w:rPr>
        <w:t xml:space="preserve"> </w:t>
      </w:r>
    </w:p>
    <w:p w14:paraId="223FA8AD" w14:textId="77777777" w:rsidR="00313FBD" w:rsidRDefault="00313FBD" w:rsidP="00AD2358">
      <w:pPr>
        <w:pStyle w:val="ListParagraph"/>
        <w:numPr>
          <w:ilvl w:val="0"/>
          <w:numId w:val="18"/>
        </w:numPr>
        <w:rPr>
          <w:rFonts w:ascii="Arial Narrow" w:hAnsi="Arial Narrow"/>
        </w:rPr>
      </w:pPr>
      <w:r>
        <w:rPr>
          <w:rFonts w:ascii="Arial Narrow" w:hAnsi="Arial Narrow"/>
        </w:rPr>
        <w:t xml:space="preserve">Did you communicate your suggestions/ideas to respective Government institutions? What was the response? </w:t>
      </w:r>
    </w:p>
    <w:p w14:paraId="7F36C372" w14:textId="77777777" w:rsidR="00313FBD" w:rsidRDefault="00313FBD" w:rsidP="00AD2358">
      <w:pPr>
        <w:pStyle w:val="ListParagraph"/>
        <w:numPr>
          <w:ilvl w:val="0"/>
          <w:numId w:val="18"/>
        </w:numPr>
        <w:rPr>
          <w:rFonts w:ascii="Arial Narrow" w:hAnsi="Arial Narrow"/>
        </w:rPr>
      </w:pPr>
      <w:r>
        <w:rPr>
          <w:rFonts w:ascii="Arial Narrow" w:hAnsi="Arial Narrow"/>
        </w:rPr>
        <w:t xml:space="preserve">Do you participate in DBST work? Do you think that the Project helped you to assume leadership roles in DBST? </w:t>
      </w:r>
    </w:p>
    <w:p w14:paraId="72F4DB01" w14:textId="77777777" w:rsidR="00313FBD" w:rsidRPr="00BF2EA7" w:rsidRDefault="00313FBD" w:rsidP="00AD2358">
      <w:pPr>
        <w:pStyle w:val="ListParagraph"/>
        <w:numPr>
          <w:ilvl w:val="0"/>
          <w:numId w:val="18"/>
        </w:numPr>
        <w:rPr>
          <w:rFonts w:ascii="Arial Narrow" w:hAnsi="Arial Narrow"/>
        </w:rPr>
      </w:pPr>
      <w:r>
        <w:rPr>
          <w:rFonts w:ascii="Arial Narrow" w:hAnsi="Arial Narrow"/>
        </w:rPr>
        <w:t>How do you support other women with disabilities in your locality?</w:t>
      </w:r>
    </w:p>
    <w:p w14:paraId="3682B976" w14:textId="77777777" w:rsidR="00313FBD" w:rsidRPr="001D1293" w:rsidRDefault="00313FBD" w:rsidP="00313FBD">
      <w:pPr>
        <w:rPr>
          <w:rFonts w:ascii="Arial Narrow" w:hAnsi="Arial Narrow"/>
          <w:lang w:val="en-GB"/>
        </w:rPr>
      </w:pPr>
    </w:p>
    <w:p w14:paraId="5011C6B2" w14:textId="77777777" w:rsidR="00313FBD" w:rsidRDefault="00313FBD" w:rsidP="00313FBD">
      <w:pPr>
        <w:rPr>
          <w:rFonts w:ascii="Arial Narrow" w:hAnsi="Arial Narrow"/>
          <w:lang w:val="en-GB"/>
        </w:rPr>
      </w:pPr>
      <w:r w:rsidRPr="001D1293">
        <w:rPr>
          <w:rFonts w:ascii="Arial Narrow" w:hAnsi="Arial Narrow"/>
          <w:b/>
          <w:i/>
          <w:lang w:val="en-GB"/>
        </w:rPr>
        <w:t xml:space="preserve">Assessing efficiency     </w:t>
      </w:r>
    </w:p>
    <w:p w14:paraId="55008AE8" w14:textId="77777777" w:rsidR="00313FBD" w:rsidRDefault="00313FBD" w:rsidP="00313FBD">
      <w:pPr>
        <w:rPr>
          <w:rFonts w:ascii="Arial Narrow" w:hAnsi="Arial Narrow"/>
        </w:rPr>
      </w:pPr>
    </w:p>
    <w:p w14:paraId="10DDC3DF" w14:textId="77777777" w:rsidR="00313FBD" w:rsidRPr="001B5D83" w:rsidRDefault="00313FBD" w:rsidP="00313FBD">
      <w:pPr>
        <w:rPr>
          <w:rFonts w:ascii="Arial Narrow" w:hAnsi="Arial Narrow"/>
        </w:rPr>
      </w:pPr>
      <w:r w:rsidRPr="004E5FE9">
        <w:rPr>
          <w:rFonts w:ascii="Arial Narrow" w:hAnsi="Arial Narrow"/>
        </w:rPr>
        <w:t>Efficiency</w:t>
      </w:r>
      <w:r>
        <w:rPr>
          <w:rFonts w:ascii="Arial Narrow" w:hAnsi="Arial Narrow"/>
        </w:rPr>
        <w:t xml:space="preserve"> is</w:t>
      </w:r>
      <w:r w:rsidRPr="001B5D83">
        <w:rPr>
          <w:rFonts w:ascii="Arial Narrow" w:hAnsi="Arial Narrow"/>
        </w:rPr>
        <w:t xml:space="preserve"> associated with the resources used</w:t>
      </w:r>
      <w:r>
        <w:rPr>
          <w:rFonts w:ascii="Arial Narrow" w:hAnsi="Arial Narrow"/>
        </w:rPr>
        <w:t xml:space="preserve"> </w:t>
      </w:r>
      <w:r w:rsidRPr="001B5D83">
        <w:rPr>
          <w:rFonts w:ascii="Arial Narrow" w:hAnsi="Arial Narrow"/>
        </w:rPr>
        <w:t xml:space="preserve">to produce desired outputs. </w:t>
      </w:r>
      <w:r>
        <w:rPr>
          <w:rFonts w:ascii="Arial Narrow" w:hAnsi="Arial Narrow"/>
        </w:rPr>
        <w:t>The consultant will examine</w:t>
      </w:r>
      <w:r w:rsidRPr="001B5D83">
        <w:rPr>
          <w:rFonts w:ascii="Arial Narrow" w:hAnsi="Arial Narrow"/>
        </w:rPr>
        <w:t xml:space="preserve"> the extent to</w:t>
      </w:r>
      <w:r>
        <w:rPr>
          <w:rFonts w:ascii="Arial Narrow" w:hAnsi="Arial Narrow"/>
        </w:rPr>
        <w:t xml:space="preserve"> which the Project has produced </w:t>
      </w:r>
      <w:r w:rsidRPr="001B5D83">
        <w:rPr>
          <w:rFonts w:ascii="Arial Narrow" w:hAnsi="Arial Narrow"/>
        </w:rPr>
        <w:t>its planned outputs in relation to expenditure of resources.</w:t>
      </w:r>
      <w:r>
        <w:rPr>
          <w:rFonts w:ascii="Arial Narrow" w:hAnsi="Arial Narrow"/>
        </w:rPr>
        <w:t xml:space="preserve"> In addition to exploring efficiency in resource use, the consultant will examine what specific steps were undertaken</w:t>
      </w:r>
      <w:r w:rsidRPr="001B5D83">
        <w:rPr>
          <w:rFonts w:ascii="Arial Narrow" w:hAnsi="Arial Narrow"/>
        </w:rPr>
        <w:t xml:space="preserve"> to optimize the </w:t>
      </w:r>
      <w:r>
        <w:rPr>
          <w:rFonts w:ascii="Arial Narrow" w:hAnsi="Arial Narrow"/>
        </w:rPr>
        <w:t xml:space="preserve">Project efficiency. </w:t>
      </w:r>
    </w:p>
    <w:p w14:paraId="26AFF078" w14:textId="77777777" w:rsidR="00313FBD" w:rsidRDefault="00313FBD" w:rsidP="00313FBD">
      <w:pPr>
        <w:rPr>
          <w:rFonts w:ascii="Arial Narrow" w:hAnsi="Arial Narrow"/>
          <w:lang w:val="en-GB"/>
        </w:rPr>
      </w:pPr>
    </w:p>
    <w:p w14:paraId="46A8F6BF" w14:textId="77777777" w:rsidR="00313FBD" w:rsidRDefault="00313FBD" w:rsidP="00313FBD">
      <w:pPr>
        <w:rPr>
          <w:rFonts w:ascii="Arial Narrow" w:hAnsi="Arial Narrow"/>
          <w:lang w:val="en-GB"/>
        </w:rPr>
      </w:pPr>
      <w:r>
        <w:rPr>
          <w:rFonts w:ascii="Arial Narrow" w:hAnsi="Arial Narrow"/>
          <w:lang w:val="en-GB"/>
        </w:rPr>
        <w:t>More specific questions regarding efficiency are as follows (the questions will be adapted to interviewees/ focus groups):</w:t>
      </w:r>
    </w:p>
    <w:p w14:paraId="5B0EDE58" w14:textId="77777777" w:rsidR="00313FBD" w:rsidRDefault="00313FBD" w:rsidP="00313FBD">
      <w:pPr>
        <w:rPr>
          <w:rFonts w:ascii="Arial Narrow" w:hAnsi="Arial Narrow"/>
          <w:lang w:val="en-GB"/>
        </w:rPr>
      </w:pPr>
    </w:p>
    <w:p w14:paraId="6474B174" w14:textId="77777777" w:rsidR="00313FBD" w:rsidRDefault="00313FBD" w:rsidP="00313FBD">
      <w:pPr>
        <w:numPr>
          <w:ilvl w:val="0"/>
          <w:numId w:val="13"/>
        </w:numPr>
        <w:tabs>
          <w:tab w:val="clear" w:pos="720"/>
          <w:tab w:val="num" w:pos="360"/>
        </w:tabs>
        <w:ind w:left="360"/>
        <w:rPr>
          <w:rFonts w:ascii="Arial Narrow" w:hAnsi="Arial Narrow"/>
          <w:bCs/>
          <w:lang w:val="en-US"/>
        </w:rPr>
      </w:pPr>
      <w:r w:rsidRPr="004E68A8">
        <w:rPr>
          <w:rFonts w:ascii="Arial Narrow" w:hAnsi="Arial Narrow"/>
          <w:bCs/>
          <w:lang w:val="en-US"/>
        </w:rPr>
        <w:t>Did institutional arrangements promote cost-effectiveness and accountability?</w:t>
      </w:r>
    </w:p>
    <w:p w14:paraId="6BC8A706" w14:textId="77777777" w:rsidR="00313FBD" w:rsidRPr="004E68A8" w:rsidRDefault="00313FBD" w:rsidP="00313FBD">
      <w:pPr>
        <w:numPr>
          <w:ilvl w:val="0"/>
          <w:numId w:val="13"/>
        </w:numPr>
        <w:tabs>
          <w:tab w:val="clear" w:pos="720"/>
          <w:tab w:val="num" w:pos="360"/>
        </w:tabs>
        <w:ind w:left="360"/>
        <w:rPr>
          <w:rFonts w:ascii="Arial Narrow" w:hAnsi="Arial Narrow"/>
          <w:bCs/>
          <w:lang w:val="en-US"/>
        </w:rPr>
      </w:pPr>
      <w:r>
        <w:rPr>
          <w:rFonts w:ascii="Arial Narrow" w:hAnsi="Arial Narrow"/>
          <w:bCs/>
          <w:lang w:val="en-US"/>
        </w:rPr>
        <w:t>What was the role of the Project Board? How many meetings were conducted? Can the minutes of the meetings be shared?</w:t>
      </w:r>
    </w:p>
    <w:p w14:paraId="0BBC8300" w14:textId="77777777" w:rsidR="00313FBD" w:rsidRPr="001D1293" w:rsidRDefault="00313FBD" w:rsidP="00313FBD">
      <w:pPr>
        <w:numPr>
          <w:ilvl w:val="0"/>
          <w:numId w:val="13"/>
        </w:numPr>
        <w:tabs>
          <w:tab w:val="clear" w:pos="720"/>
          <w:tab w:val="num" w:pos="360"/>
        </w:tabs>
        <w:ind w:left="360"/>
        <w:rPr>
          <w:rFonts w:ascii="Arial Narrow" w:hAnsi="Arial Narrow"/>
          <w:lang w:val="en-GB"/>
        </w:rPr>
      </w:pPr>
      <w:r w:rsidRPr="001D1293">
        <w:rPr>
          <w:rFonts w:ascii="Arial Narrow" w:hAnsi="Arial Narrow"/>
          <w:lang w:val="en-GB"/>
        </w:rPr>
        <w:t>How efficiently have the financial resources been used?</w:t>
      </w:r>
    </w:p>
    <w:p w14:paraId="59FA472D" w14:textId="77777777" w:rsidR="00313FBD" w:rsidRDefault="00313FBD" w:rsidP="00313FBD">
      <w:pPr>
        <w:numPr>
          <w:ilvl w:val="0"/>
          <w:numId w:val="13"/>
        </w:numPr>
        <w:tabs>
          <w:tab w:val="clear" w:pos="720"/>
          <w:tab w:val="num" w:pos="360"/>
        </w:tabs>
        <w:ind w:left="360"/>
        <w:rPr>
          <w:rFonts w:ascii="Arial Narrow" w:hAnsi="Arial Narrow"/>
          <w:lang w:val="en-GB"/>
        </w:rPr>
      </w:pPr>
      <w:r w:rsidRPr="001D1293">
        <w:rPr>
          <w:rFonts w:ascii="Arial Narrow" w:hAnsi="Arial Narrow"/>
          <w:lang w:val="en-GB"/>
        </w:rPr>
        <w:t>How flexible was the Project design in adapting t</w:t>
      </w:r>
      <w:r>
        <w:rPr>
          <w:rFonts w:ascii="Arial Narrow" w:hAnsi="Arial Narrow"/>
          <w:lang w:val="en-GB"/>
        </w:rPr>
        <w:t>o the changing environment, if necessary</w:t>
      </w:r>
      <w:r w:rsidRPr="001D1293">
        <w:rPr>
          <w:rFonts w:ascii="Arial Narrow" w:hAnsi="Arial Narrow"/>
          <w:lang w:val="en-GB"/>
        </w:rPr>
        <w:t xml:space="preserve">? </w:t>
      </w:r>
    </w:p>
    <w:p w14:paraId="718981AE" w14:textId="77777777" w:rsidR="00313FBD" w:rsidRDefault="00313FBD" w:rsidP="00313FBD">
      <w:pPr>
        <w:numPr>
          <w:ilvl w:val="0"/>
          <w:numId w:val="13"/>
        </w:numPr>
        <w:tabs>
          <w:tab w:val="clear" w:pos="720"/>
          <w:tab w:val="num" w:pos="360"/>
        </w:tabs>
        <w:ind w:left="360"/>
        <w:rPr>
          <w:rFonts w:ascii="Arial Narrow" w:hAnsi="Arial Narrow"/>
          <w:lang w:val="en-GB"/>
        </w:rPr>
      </w:pPr>
      <w:r>
        <w:rPr>
          <w:rFonts w:ascii="Arial Narrow" w:hAnsi="Arial Narrow"/>
          <w:lang w:val="en-GB"/>
        </w:rPr>
        <w:t>What was the Project implementation monitoring mechanism? Are there written records of the monitoring activities available?</w:t>
      </w:r>
    </w:p>
    <w:p w14:paraId="4340E579" w14:textId="77777777" w:rsidR="00313FBD" w:rsidRPr="004E6B0C" w:rsidRDefault="00313FBD" w:rsidP="00313FBD">
      <w:pPr>
        <w:numPr>
          <w:ilvl w:val="0"/>
          <w:numId w:val="13"/>
        </w:numPr>
        <w:tabs>
          <w:tab w:val="clear" w:pos="720"/>
          <w:tab w:val="num" w:pos="360"/>
        </w:tabs>
        <w:ind w:left="360"/>
        <w:rPr>
          <w:rFonts w:ascii="Arial Narrow" w:hAnsi="Arial Narrow"/>
          <w:lang w:val="en-GB"/>
        </w:rPr>
      </w:pPr>
      <w:r>
        <w:rPr>
          <w:rFonts w:ascii="Arial Narrow" w:hAnsi="Arial Narrow"/>
          <w:lang w:val="en-GB"/>
        </w:rPr>
        <w:t>Was the beneficiaries’ feedback on training, conference, trips and other activities conducted by the Project systematically collected and analysed? Did the Project made any adjustments to address the feedback from participants and stakeholders received?</w:t>
      </w:r>
    </w:p>
    <w:p w14:paraId="2BB03723" w14:textId="77777777" w:rsidR="00313FBD" w:rsidRPr="00490DE5" w:rsidRDefault="00313FBD" w:rsidP="00822279">
      <w:pPr>
        <w:pStyle w:val="ListParagraph"/>
        <w:numPr>
          <w:ilvl w:val="0"/>
          <w:numId w:val="33"/>
        </w:numPr>
        <w:ind w:left="360"/>
        <w:rPr>
          <w:rFonts w:ascii="Arial Narrow" w:hAnsi="Arial Narrow"/>
        </w:rPr>
      </w:pPr>
      <w:r>
        <w:rPr>
          <w:rFonts w:ascii="Arial Narrow" w:hAnsi="Arial Narrow"/>
        </w:rPr>
        <w:t>Could the costs of P</w:t>
      </w:r>
      <w:r w:rsidRPr="00490DE5">
        <w:rPr>
          <w:rFonts w:ascii="Arial Narrow" w:hAnsi="Arial Narrow"/>
        </w:rPr>
        <w:t>roject deliverables be</w:t>
      </w:r>
      <w:r>
        <w:rPr>
          <w:rFonts w:ascii="Arial Narrow" w:hAnsi="Arial Narrow"/>
        </w:rPr>
        <w:t xml:space="preserve"> lowered while still achieving P</w:t>
      </w:r>
      <w:r w:rsidRPr="00490DE5">
        <w:rPr>
          <w:rFonts w:ascii="Arial Narrow" w:hAnsi="Arial Narrow"/>
        </w:rPr>
        <w:t xml:space="preserve">roject objectives? </w:t>
      </w:r>
    </w:p>
    <w:p w14:paraId="22400DF0" w14:textId="77777777" w:rsidR="00313FBD" w:rsidRPr="00490DE5" w:rsidRDefault="00313FBD" w:rsidP="00822279">
      <w:pPr>
        <w:pStyle w:val="ListParagraph"/>
        <w:numPr>
          <w:ilvl w:val="0"/>
          <w:numId w:val="33"/>
        </w:numPr>
        <w:ind w:left="360"/>
        <w:rPr>
          <w:rFonts w:ascii="Arial Narrow" w:hAnsi="Arial Narrow"/>
        </w:rPr>
      </w:pPr>
      <w:r>
        <w:rPr>
          <w:rFonts w:ascii="Arial Narrow" w:hAnsi="Arial Narrow"/>
        </w:rPr>
        <w:t>Did</w:t>
      </w:r>
      <w:r w:rsidRPr="00490DE5">
        <w:rPr>
          <w:rFonts w:ascii="Arial Narrow" w:hAnsi="Arial Narrow"/>
        </w:rPr>
        <w:t xml:space="preserve"> other </w:t>
      </w:r>
      <w:r>
        <w:rPr>
          <w:rFonts w:ascii="Arial Narrow" w:hAnsi="Arial Narrow"/>
        </w:rPr>
        <w:t>government agencies/</w:t>
      </w:r>
      <w:r w:rsidRPr="00490DE5">
        <w:rPr>
          <w:rFonts w:ascii="Arial Narrow" w:hAnsi="Arial Narrow"/>
        </w:rPr>
        <w:t>partners deli</w:t>
      </w:r>
      <w:r>
        <w:rPr>
          <w:rFonts w:ascii="Arial Narrow" w:hAnsi="Arial Narrow"/>
        </w:rPr>
        <w:t>ver the same or similar capacity building interventions and supports for women with disabilities? Could</w:t>
      </w:r>
      <w:r w:rsidRPr="00490DE5">
        <w:rPr>
          <w:rFonts w:ascii="Arial Narrow" w:hAnsi="Arial Narrow"/>
        </w:rPr>
        <w:t xml:space="preserve"> overlap/dupl</w:t>
      </w:r>
      <w:r>
        <w:rPr>
          <w:rFonts w:ascii="Arial Narrow" w:hAnsi="Arial Narrow"/>
        </w:rPr>
        <w:t>ication be removed, if it existed?</w:t>
      </w:r>
    </w:p>
    <w:p w14:paraId="0E6369F6" w14:textId="77777777" w:rsidR="00313FBD" w:rsidRDefault="00313FBD" w:rsidP="00822279">
      <w:pPr>
        <w:pStyle w:val="ListParagraph"/>
        <w:numPr>
          <w:ilvl w:val="0"/>
          <w:numId w:val="33"/>
        </w:numPr>
        <w:ind w:left="360"/>
        <w:rPr>
          <w:rFonts w:ascii="Arial Narrow" w:hAnsi="Arial Narrow"/>
        </w:rPr>
      </w:pPr>
      <w:r>
        <w:rPr>
          <w:rFonts w:ascii="Arial Narrow" w:hAnsi="Arial Narrow"/>
        </w:rPr>
        <w:t>A</w:t>
      </w:r>
      <w:r w:rsidRPr="00490DE5">
        <w:rPr>
          <w:rFonts w:ascii="Arial Narrow" w:hAnsi="Arial Narrow"/>
        </w:rPr>
        <w:t xml:space="preserve">re there alternative delivery </w:t>
      </w:r>
      <w:r>
        <w:rPr>
          <w:rFonts w:ascii="Arial Narrow" w:hAnsi="Arial Narrow"/>
        </w:rPr>
        <w:t>training methods that can achieve the P</w:t>
      </w:r>
      <w:r w:rsidRPr="00490DE5">
        <w:rPr>
          <w:rFonts w:ascii="Arial Narrow" w:hAnsi="Arial Narrow"/>
        </w:rPr>
        <w:t>roject objectives more efficiently? What evidence is there to support such methods?</w:t>
      </w:r>
    </w:p>
    <w:p w14:paraId="16E4B792" w14:textId="77777777" w:rsidR="00313FBD" w:rsidRPr="005466FD" w:rsidRDefault="00313FBD" w:rsidP="00822279">
      <w:pPr>
        <w:pStyle w:val="ListParagraph"/>
        <w:numPr>
          <w:ilvl w:val="0"/>
          <w:numId w:val="33"/>
        </w:numPr>
        <w:ind w:left="360"/>
        <w:rPr>
          <w:rFonts w:ascii="Arial Narrow" w:hAnsi="Arial Narrow"/>
        </w:rPr>
      </w:pPr>
      <w:r>
        <w:rPr>
          <w:rFonts w:ascii="Arial Narrow" w:hAnsi="Arial Narrow"/>
        </w:rPr>
        <w:t>Did the Project apply cost-saving strategies? Did they work?</w:t>
      </w:r>
    </w:p>
    <w:p w14:paraId="5F630E2A" w14:textId="77777777" w:rsidR="00313FBD" w:rsidRDefault="00313FBD" w:rsidP="00313FBD">
      <w:pPr>
        <w:ind w:left="720"/>
        <w:rPr>
          <w:rFonts w:ascii="Arial Narrow" w:hAnsi="Arial Narrow"/>
          <w:lang w:val="en-GB"/>
        </w:rPr>
      </w:pPr>
    </w:p>
    <w:p w14:paraId="76234EF3" w14:textId="77777777" w:rsidR="00313FBD" w:rsidRPr="001D1293" w:rsidRDefault="00313FBD" w:rsidP="00313FBD">
      <w:pPr>
        <w:rPr>
          <w:rFonts w:ascii="Arial Narrow" w:hAnsi="Arial Narrow"/>
          <w:lang w:val="en-GB"/>
        </w:rPr>
      </w:pPr>
    </w:p>
    <w:p w14:paraId="4398BD7C" w14:textId="77777777" w:rsidR="00313FBD" w:rsidRPr="00B40D87" w:rsidRDefault="00313FBD" w:rsidP="00313FBD">
      <w:pPr>
        <w:rPr>
          <w:rFonts w:ascii="Arial Narrow" w:hAnsi="Arial Narrow"/>
          <w:b/>
          <w:i/>
          <w:lang w:val="en-GB"/>
        </w:rPr>
      </w:pPr>
      <w:r>
        <w:rPr>
          <w:rFonts w:ascii="Arial Narrow" w:hAnsi="Arial Narrow"/>
          <w:b/>
          <w:i/>
          <w:lang w:val="en-GB"/>
        </w:rPr>
        <w:t>Assessing</w:t>
      </w:r>
      <w:r w:rsidRPr="001D1293">
        <w:rPr>
          <w:rFonts w:ascii="Arial Narrow" w:hAnsi="Arial Narrow"/>
          <w:b/>
          <w:i/>
          <w:lang w:val="en-GB"/>
        </w:rPr>
        <w:t xml:space="preserve"> impact</w:t>
      </w:r>
    </w:p>
    <w:p w14:paraId="55AA059A" w14:textId="77777777" w:rsidR="00313FBD" w:rsidRDefault="00313FBD" w:rsidP="00313FBD">
      <w:pPr>
        <w:rPr>
          <w:rFonts w:ascii="Arial Narrow" w:hAnsi="Arial Narrow"/>
        </w:rPr>
      </w:pPr>
    </w:p>
    <w:p w14:paraId="76A5D0B0" w14:textId="77777777" w:rsidR="00313FBD" w:rsidRDefault="00313FBD" w:rsidP="00313FBD">
      <w:pPr>
        <w:rPr>
          <w:rFonts w:ascii="Arial Narrow" w:hAnsi="Arial Narrow"/>
        </w:rPr>
      </w:pPr>
      <w:r>
        <w:rPr>
          <w:rFonts w:ascii="Arial Narrow" w:hAnsi="Arial Narrow"/>
        </w:rPr>
        <w:t>Impact deals with whether the P</w:t>
      </w:r>
      <w:r w:rsidRPr="005F31CE">
        <w:rPr>
          <w:rFonts w:ascii="Arial Narrow" w:hAnsi="Arial Narrow"/>
        </w:rPr>
        <w:t>roject’s overall objectives have been achiev</w:t>
      </w:r>
      <w:r>
        <w:rPr>
          <w:rFonts w:ascii="Arial Narrow" w:hAnsi="Arial Narrow"/>
        </w:rPr>
        <w:t>ed.</w:t>
      </w:r>
    </w:p>
    <w:p w14:paraId="5243F7C8" w14:textId="77777777" w:rsidR="00313FBD" w:rsidRDefault="00313FBD" w:rsidP="00313FBD">
      <w:pPr>
        <w:rPr>
          <w:rFonts w:ascii="Arial Narrow" w:hAnsi="Arial Narrow"/>
        </w:rPr>
      </w:pPr>
    </w:p>
    <w:p w14:paraId="148599A3" w14:textId="77777777" w:rsidR="00313FBD" w:rsidRDefault="00313FBD" w:rsidP="00313FBD">
      <w:pPr>
        <w:rPr>
          <w:rFonts w:ascii="Arial Narrow" w:hAnsi="Arial Narrow"/>
          <w:lang w:val="en-GB"/>
        </w:rPr>
      </w:pPr>
      <w:r>
        <w:rPr>
          <w:rFonts w:ascii="Arial Narrow" w:hAnsi="Arial Narrow"/>
          <w:lang w:val="en-GB"/>
        </w:rPr>
        <w:t>More specific questions regarding impact are as follows (the questions will be adapted to interviewees/ focus groups):</w:t>
      </w:r>
    </w:p>
    <w:p w14:paraId="6463BDDB" w14:textId="77777777" w:rsidR="00313FBD" w:rsidRDefault="00313FBD" w:rsidP="00313FBD">
      <w:pPr>
        <w:rPr>
          <w:rFonts w:ascii="Arial Narrow" w:hAnsi="Arial Narrow"/>
          <w:b/>
          <w:i/>
          <w:lang w:val="en-GB"/>
        </w:rPr>
      </w:pPr>
    </w:p>
    <w:p w14:paraId="61776AE0" w14:textId="77777777" w:rsidR="00313FBD" w:rsidRPr="004E68A8" w:rsidRDefault="00313FBD" w:rsidP="00AD2358">
      <w:pPr>
        <w:numPr>
          <w:ilvl w:val="0"/>
          <w:numId w:val="18"/>
        </w:numPr>
        <w:rPr>
          <w:rFonts w:ascii="Arial Narrow" w:hAnsi="Arial Narrow"/>
          <w:bCs/>
          <w:lang w:val="cs-CZ"/>
        </w:rPr>
      </w:pPr>
      <w:r>
        <w:rPr>
          <w:rFonts w:ascii="Arial Narrow" w:hAnsi="Arial Narrow"/>
          <w:bCs/>
          <w:lang w:val="cs-CZ"/>
        </w:rPr>
        <w:t>To what extent has the P</w:t>
      </w:r>
      <w:r w:rsidRPr="004E68A8">
        <w:rPr>
          <w:rFonts w:ascii="Arial Narrow" w:hAnsi="Arial Narrow"/>
          <w:bCs/>
          <w:lang w:val="cs-CZ"/>
        </w:rPr>
        <w:t xml:space="preserve">roject established processes and systems that are likely to support continued impact? </w:t>
      </w:r>
    </w:p>
    <w:p w14:paraId="3D4BF7EE" w14:textId="77777777" w:rsidR="00313FBD" w:rsidRDefault="00313FBD" w:rsidP="00AD2358">
      <w:pPr>
        <w:numPr>
          <w:ilvl w:val="0"/>
          <w:numId w:val="18"/>
        </w:numPr>
        <w:rPr>
          <w:rFonts w:ascii="Arial Narrow" w:hAnsi="Arial Narrow"/>
          <w:lang w:val="en-GB"/>
        </w:rPr>
      </w:pPr>
      <w:r>
        <w:rPr>
          <w:rFonts w:ascii="Arial Narrow" w:hAnsi="Arial Narrow"/>
          <w:lang w:val="en-GB"/>
        </w:rPr>
        <w:t>Is the P</w:t>
      </w:r>
      <w:r w:rsidRPr="001D1293">
        <w:rPr>
          <w:rFonts w:ascii="Arial Narrow" w:hAnsi="Arial Narrow"/>
          <w:lang w:val="en-GB"/>
        </w:rPr>
        <w:t>roject likely to achieve its anticipated impact? Are unplanned effects likely to take place?</w:t>
      </w:r>
    </w:p>
    <w:p w14:paraId="26733629" w14:textId="77777777" w:rsidR="00313FBD" w:rsidRPr="00490DE5" w:rsidRDefault="00313FBD" w:rsidP="00AD2358">
      <w:pPr>
        <w:pStyle w:val="ListParagraph"/>
        <w:numPr>
          <w:ilvl w:val="0"/>
          <w:numId w:val="18"/>
        </w:numPr>
        <w:rPr>
          <w:rFonts w:ascii="Arial Narrow" w:hAnsi="Arial Narrow"/>
          <w:lang w:val="en-GB"/>
        </w:rPr>
      </w:pPr>
      <w:r>
        <w:rPr>
          <w:rFonts w:ascii="Arial Narrow" w:hAnsi="Arial Narrow"/>
          <w:lang w:val="en-GB"/>
        </w:rPr>
        <w:t>What would be long-term benefits of strengthening leadership skills of women with disabilities and promoting their</w:t>
      </w:r>
      <w:r w:rsidRPr="00B54407">
        <w:rPr>
          <w:rFonts w:ascii="Arial Narrow" w:hAnsi="Arial Narrow"/>
          <w:lang w:val="en-GB"/>
        </w:rPr>
        <w:t xml:space="preserve"> engag</w:t>
      </w:r>
      <w:r>
        <w:rPr>
          <w:rFonts w:ascii="Arial Narrow" w:hAnsi="Arial Narrow"/>
          <w:lang w:val="en-GB"/>
        </w:rPr>
        <w:t>ement</w:t>
      </w:r>
      <w:r w:rsidRPr="00B54407">
        <w:rPr>
          <w:rFonts w:ascii="Arial Narrow" w:hAnsi="Arial Narrow"/>
          <w:lang w:val="en-GB"/>
        </w:rPr>
        <w:t xml:space="preserve"> in development policy making</w:t>
      </w:r>
      <w:r>
        <w:rPr>
          <w:rFonts w:ascii="Arial Narrow" w:hAnsi="Arial Narrow"/>
          <w:lang w:val="en-GB"/>
        </w:rPr>
        <w:t>? Please share you ideas and go beyond the most obvious outcomes.</w:t>
      </w:r>
    </w:p>
    <w:p w14:paraId="2CF18E6C" w14:textId="77777777" w:rsidR="00313FBD" w:rsidRDefault="00313FBD" w:rsidP="00AD2358">
      <w:pPr>
        <w:pStyle w:val="ListParagraph"/>
        <w:numPr>
          <w:ilvl w:val="0"/>
          <w:numId w:val="18"/>
        </w:numPr>
        <w:rPr>
          <w:rFonts w:ascii="Arial Narrow" w:hAnsi="Arial Narrow"/>
          <w:lang w:val="en-GB"/>
        </w:rPr>
      </w:pPr>
      <w:r>
        <w:rPr>
          <w:rFonts w:ascii="Arial Narrow" w:hAnsi="Arial Narrow"/>
          <w:lang w:val="en-GB"/>
        </w:rPr>
        <w:t>Have the capacities of women with disabilities to contribute to policymaking been improved? How do you think it will affect the actual policies, especially for persons with disabilities?</w:t>
      </w:r>
    </w:p>
    <w:p w14:paraId="49F1A2AB" w14:textId="77777777" w:rsidR="00313FBD" w:rsidRPr="004E68A8" w:rsidRDefault="00313FBD" w:rsidP="00AD2358">
      <w:pPr>
        <w:pStyle w:val="ListParagraph"/>
        <w:numPr>
          <w:ilvl w:val="0"/>
          <w:numId w:val="18"/>
        </w:numPr>
        <w:rPr>
          <w:rFonts w:ascii="Arial Narrow" w:hAnsi="Arial Narrow"/>
          <w:bCs/>
          <w:lang w:val="cs-CZ"/>
        </w:rPr>
      </w:pPr>
      <w:r w:rsidRPr="004E68A8">
        <w:rPr>
          <w:rFonts w:ascii="Arial Narrow" w:hAnsi="Arial Narrow"/>
          <w:bCs/>
          <w:lang w:val="cs-CZ"/>
        </w:rPr>
        <w:t xml:space="preserve">What </w:t>
      </w:r>
      <w:r>
        <w:rPr>
          <w:rFonts w:ascii="Arial Narrow" w:hAnsi="Arial Narrow"/>
          <w:bCs/>
          <w:lang w:val="cs-CZ"/>
        </w:rPr>
        <w:t xml:space="preserve">were the Project </w:t>
      </w:r>
      <w:r w:rsidRPr="004E68A8">
        <w:rPr>
          <w:rFonts w:ascii="Arial Narrow" w:hAnsi="Arial Narrow"/>
          <w:bCs/>
          <w:lang w:val="cs-CZ"/>
        </w:rPr>
        <w:t xml:space="preserve">contributions to the achievement of the Outcome (2.1 </w:t>
      </w:r>
      <w:r w:rsidRPr="004E68A8">
        <w:rPr>
          <w:rFonts w:ascii="Arial Narrow" w:hAnsi="Arial Narrow"/>
          <w:lang w:val="cs-CZ"/>
        </w:rPr>
        <w:t>The government ensures comprehensive socio-economic integration of all vulnerable groups including women, disabled and HIV+ persons.</w:t>
      </w:r>
      <w:r w:rsidRPr="004E68A8">
        <w:rPr>
          <w:rFonts w:ascii="Arial Narrow" w:hAnsi="Arial Narrow"/>
          <w:bCs/>
          <w:lang w:val="cs-CZ"/>
        </w:rPr>
        <w:t>) of the Country Prorgam Action Plan (CPAP)?</w:t>
      </w:r>
    </w:p>
    <w:p w14:paraId="55FA675E" w14:textId="77777777" w:rsidR="00313FBD" w:rsidRDefault="00313FBD" w:rsidP="00313FBD">
      <w:pPr>
        <w:rPr>
          <w:rFonts w:ascii="Arial Narrow" w:hAnsi="Arial Narrow"/>
          <w:b/>
          <w:i/>
          <w:lang w:val="en-GB"/>
        </w:rPr>
      </w:pPr>
    </w:p>
    <w:p w14:paraId="025C548C" w14:textId="77777777" w:rsidR="00313FBD" w:rsidRPr="001D1293" w:rsidRDefault="00313FBD" w:rsidP="00313FBD">
      <w:pPr>
        <w:rPr>
          <w:rFonts w:ascii="Arial Narrow" w:hAnsi="Arial Narrow"/>
          <w:b/>
          <w:i/>
          <w:lang w:val="en-GB"/>
        </w:rPr>
      </w:pPr>
      <w:r w:rsidRPr="001D1293">
        <w:rPr>
          <w:rFonts w:ascii="Arial Narrow" w:hAnsi="Arial Narrow"/>
          <w:b/>
          <w:i/>
          <w:lang w:val="en-GB"/>
        </w:rPr>
        <w:t xml:space="preserve">Assessing expected sustainability </w:t>
      </w:r>
    </w:p>
    <w:p w14:paraId="2B2438B5" w14:textId="77777777" w:rsidR="00313FBD" w:rsidRPr="001D1293" w:rsidRDefault="00313FBD" w:rsidP="00313FBD">
      <w:pPr>
        <w:rPr>
          <w:rFonts w:ascii="Arial Narrow" w:hAnsi="Arial Narrow"/>
          <w:lang w:val="en-GB"/>
        </w:rPr>
      </w:pPr>
    </w:p>
    <w:p w14:paraId="27A033ED" w14:textId="77777777" w:rsidR="00313FBD" w:rsidRPr="00BD3B0E" w:rsidRDefault="00313FBD" w:rsidP="00313FBD">
      <w:pPr>
        <w:rPr>
          <w:rFonts w:ascii="Arial Narrow" w:hAnsi="Arial Narrow"/>
        </w:rPr>
      </w:pPr>
      <w:r>
        <w:rPr>
          <w:rFonts w:ascii="Arial Narrow" w:hAnsi="Arial Narrow"/>
        </w:rPr>
        <w:t>Sustainability deals with</w:t>
      </w:r>
      <w:r w:rsidRPr="00BD3B0E">
        <w:rPr>
          <w:rFonts w:ascii="Arial Narrow" w:hAnsi="Arial Narrow"/>
        </w:rPr>
        <w:t xml:space="preserve"> being strat</w:t>
      </w:r>
      <w:r>
        <w:rPr>
          <w:rFonts w:ascii="Arial Narrow" w:hAnsi="Arial Narrow"/>
        </w:rPr>
        <w:t>egic and looking to the future and assessing if key Projects elements will be in place and expand beyond the Project completion in 2015.</w:t>
      </w:r>
    </w:p>
    <w:p w14:paraId="47F4D01B" w14:textId="77777777" w:rsidR="00313FBD" w:rsidRDefault="00313FBD" w:rsidP="00313FBD">
      <w:pPr>
        <w:rPr>
          <w:rFonts w:ascii="Arial Narrow" w:hAnsi="Arial Narrow"/>
          <w:lang w:val="en-GB"/>
        </w:rPr>
      </w:pPr>
    </w:p>
    <w:p w14:paraId="15E080D1" w14:textId="77777777" w:rsidR="00313FBD" w:rsidRDefault="00313FBD" w:rsidP="00313FBD">
      <w:pPr>
        <w:rPr>
          <w:rFonts w:ascii="Arial Narrow" w:hAnsi="Arial Narrow"/>
          <w:lang w:val="en-GB"/>
        </w:rPr>
      </w:pPr>
      <w:r>
        <w:rPr>
          <w:rFonts w:ascii="Arial Narrow" w:hAnsi="Arial Narrow"/>
          <w:lang w:val="en-GB"/>
        </w:rPr>
        <w:t>More specific questions regarding sustainability are as follows:</w:t>
      </w:r>
    </w:p>
    <w:p w14:paraId="60BA7FB5" w14:textId="77777777" w:rsidR="00313FBD" w:rsidRDefault="00313FBD" w:rsidP="00313FBD">
      <w:pPr>
        <w:rPr>
          <w:rFonts w:ascii="Arial Narrow" w:hAnsi="Arial Narrow"/>
          <w:lang w:val="en-GB"/>
        </w:rPr>
      </w:pPr>
    </w:p>
    <w:p w14:paraId="6DC21BEB" w14:textId="77777777" w:rsidR="00313FBD" w:rsidRPr="001D1293" w:rsidRDefault="00313FBD" w:rsidP="00313FBD">
      <w:pPr>
        <w:numPr>
          <w:ilvl w:val="0"/>
          <w:numId w:val="12"/>
        </w:numPr>
        <w:tabs>
          <w:tab w:val="clear" w:pos="720"/>
          <w:tab w:val="num" w:pos="360"/>
        </w:tabs>
        <w:ind w:left="360"/>
        <w:rPr>
          <w:rFonts w:ascii="Arial Narrow" w:hAnsi="Arial Narrow"/>
          <w:lang w:val="en-GB"/>
        </w:rPr>
      </w:pPr>
      <w:r w:rsidRPr="001D1293">
        <w:rPr>
          <w:rFonts w:ascii="Arial Narrow" w:hAnsi="Arial Narrow"/>
          <w:lang w:val="en-GB"/>
        </w:rPr>
        <w:t>Did the Project design include an appropriate sustainability strategy</w:t>
      </w:r>
      <w:r>
        <w:rPr>
          <w:rFonts w:ascii="Arial Narrow" w:hAnsi="Arial Narrow"/>
          <w:lang w:val="en-GB"/>
        </w:rPr>
        <w:t xml:space="preserve"> </w:t>
      </w:r>
      <w:r w:rsidRPr="001D1293">
        <w:rPr>
          <w:rFonts w:ascii="Arial Narrow" w:hAnsi="Arial Narrow"/>
          <w:lang w:val="en-GB"/>
        </w:rPr>
        <w:t>(including promoting national/local ownership, use of local cap</w:t>
      </w:r>
      <w:r>
        <w:rPr>
          <w:rFonts w:ascii="Arial Narrow" w:hAnsi="Arial Narrow"/>
          <w:lang w:val="en-GB"/>
        </w:rPr>
        <w:t xml:space="preserve">acity, etc.) to support continuous leadership capacity building of women with disabilities? </w:t>
      </w:r>
    </w:p>
    <w:p w14:paraId="4AB5E60E" w14:textId="77777777" w:rsidR="00313FBD" w:rsidRPr="001D1293" w:rsidRDefault="00313FBD" w:rsidP="00313FBD">
      <w:pPr>
        <w:numPr>
          <w:ilvl w:val="0"/>
          <w:numId w:val="12"/>
        </w:numPr>
        <w:tabs>
          <w:tab w:val="clear" w:pos="720"/>
          <w:tab w:val="num" w:pos="360"/>
        </w:tabs>
        <w:ind w:left="360"/>
        <w:rPr>
          <w:rFonts w:ascii="Arial Narrow" w:hAnsi="Arial Narrow"/>
          <w:lang w:val="en-GB"/>
        </w:rPr>
      </w:pPr>
      <w:r w:rsidRPr="001D1293">
        <w:rPr>
          <w:rFonts w:ascii="Arial Narrow" w:hAnsi="Arial Narrow"/>
          <w:lang w:val="en-GB"/>
        </w:rPr>
        <w:t>What is the level of</w:t>
      </w:r>
      <w:r>
        <w:rPr>
          <w:rFonts w:ascii="Arial Narrow" w:hAnsi="Arial Narrow"/>
          <w:lang w:val="en-GB"/>
        </w:rPr>
        <w:t xml:space="preserve"> ownership of the Project</w:t>
      </w:r>
      <w:r w:rsidRPr="001D1293">
        <w:rPr>
          <w:rFonts w:ascii="Arial Narrow" w:hAnsi="Arial Narrow"/>
          <w:lang w:val="en-GB"/>
        </w:rPr>
        <w:t xml:space="preserve"> within the </w:t>
      </w:r>
      <w:r>
        <w:rPr>
          <w:rFonts w:ascii="Arial Narrow" w:hAnsi="Arial Narrow"/>
          <w:lang w:val="en-GB"/>
        </w:rPr>
        <w:t>DBST? W</w:t>
      </w:r>
      <w:r w:rsidRPr="001D1293">
        <w:rPr>
          <w:rFonts w:ascii="Arial Narrow" w:hAnsi="Arial Narrow"/>
          <w:lang w:val="en-GB"/>
        </w:rPr>
        <w:t xml:space="preserve">hat are the prospects for further development of related interventions after the end of external support? </w:t>
      </w:r>
    </w:p>
    <w:p w14:paraId="3F477F47" w14:textId="77777777" w:rsidR="00313FBD" w:rsidRDefault="00313FBD" w:rsidP="00313FBD">
      <w:pPr>
        <w:numPr>
          <w:ilvl w:val="0"/>
          <w:numId w:val="12"/>
        </w:numPr>
        <w:tabs>
          <w:tab w:val="clear" w:pos="720"/>
          <w:tab w:val="num" w:pos="360"/>
        </w:tabs>
        <w:ind w:left="360"/>
        <w:rPr>
          <w:rFonts w:ascii="Arial Narrow" w:hAnsi="Arial Narrow"/>
          <w:lang w:val="en-GB"/>
        </w:rPr>
      </w:pPr>
      <w:r w:rsidRPr="001D1293">
        <w:rPr>
          <w:rFonts w:ascii="Arial Narrow" w:hAnsi="Arial Narrow"/>
          <w:lang w:val="en-GB"/>
        </w:rPr>
        <w:t>To what extent has the Project promoted strengthening of already existing partnerships and establishment of new ones</w:t>
      </w:r>
      <w:r>
        <w:rPr>
          <w:rFonts w:ascii="Arial Narrow" w:hAnsi="Arial Narrow"/>
          <w:lang w:val="en-GB"/>
        </w:rPr>
        <w:t xml:space="preserve">? Have the cooperation of DBST and key national and local partners enhanced as a result of the Project activities? </w:t>
      </w:r>
    </w:p>
    <w:p w14:paraId="34EA989E" w14:textId="77777777" w:rsidR="00313FBD" w:rsidRDefault="00313FBD" w:rsidP="00313FBD">
      <w:pPr>
        <w:numPr>
          <w:ilvl w:val="0"/>
          <w:numId w:val="12"/>
        </w:numPr>
        <w:tabs>
          <w:tab w:val="clear" w:pos="720"/>
          <w:tab w:val="num" w:pos="360"/>
        </w:tabs>
        <w:ind w:left="360"/>
        <w:rPr>
          <w:rFonts w:ascii="Arial Narrow" w:hAnsi="Arial Narrow"/>
          <w:lang w:val="en-GB"/>
        </w:rPr>
      </w:pPr>
      <w:r>
        <w:rPr>
          <w:rFonts w:ascii="Arial Narrow" w:hAnsi="Arial Narrow"/>
          <w:lang w:val="en-GB"/>
        </w:rPr>
        <w:t xml:space="preserve">Will the national partners or donors continue implementing similar activities aimed at building women with disabilities’ leadership skills and promoting of opportunities to engage them into national policymaking? </w:t>
      </w:r>
    </w:p>
    <w:p w14:paraId="26EDA65D" w14:textId="77777777" w:rsidR="00313FBD" w:rsidRDefault="00313FBD" w:rsidP="00313FBD">
      <w:pPr>
        <w:numPr>
          <w:ilvl w:val="0"/>
          <w:numId w:val="12"/>
        </w:numPr>
        <w:tabs>
          <w:tab w:val="clear" w:pos="720"/>
          <w:tab w:val="num" w:pos="360"/>
        </w:tabs>
        <w:ind w:left="360"/>
        <w:rPr>
          <w:rFonts w:ascii="Arial Narrow" w:hAnsi="Arial Narrow"/>
          <w:lang w:val="en-GB"/>
        </w:rPr>
      </w:pPr>
      <w:r>
        <w:rPr>
          <w:rFonts w:ascii="Arial Narrow" w:hAnsi="Arial Narrow"/>
          <w:lang w:val="en-GB"/>
        </w:rPr>
        <w:t xml:space="preserve">Which components of the Project are sustainable? Please provide specific indicators of sustainability. </w:t>
      </w:r>
    </w:p>
    <w:p w14:paraId="061403C6" w14:textId="77777777" w:rsidR="00313FBD" w:rsidRDefault="00313FBD" w:rsidP="00313FBD">
      <w:pPr>
        <w:numPr>
          <w:ilvl w:val="0"/>
          <w:numId w:val="12"/>
        </w:numPr>
        <w:tabs>
          <w:tab w:val="clear" w:pos="720"/>
          <w:tab w:val="num" w:pos="360"/>
        </w:tabs>
        <w:ind w:left="360"/>
        <w:rPr>
          <w:rFonts w:ascii="Arial Narrow" w:hAnsi="Arial Narrow"/>
          <w:lang w:val="en-GB"/>
        </w:rPr>
      </w:pPr>
      <w:r>
        <w:rPr>
          <w:rFonts w:ascii="Arial Narrow" w:hAnsi="Arial Narrow"/>
          <w:lang w:val="en-GB"/>
        </w:rPr>
        <w:t xml:space="preserve">Are there some components where sustainability remains an issue? What can be done to improve sustainability of these components?  </w:t>
      </w:r>
    </w:p>
    <w:p w14:paraId="48E16911" w14:textId="77777777" w:rsidR="00313FBD" w:rsidRDefault="00313FBD" w:rsidP="00822279">
      <w:pPr>
        <w:pStyle w:val="ListParagraph"/>
        <w:numPr>
          <w:ilvl w:val="0"/>
          <w:numId w:val="34"/>
        </w:numPr>
        <w:ind w:left="360"/>
        <w:rPr>
          <w:rFonts w:ascii="Arial Narrow" w:hAnsi="Arial Narrow"/>
        </w:rPr>
      </w:pPr>
      <w:r w:rsidRPr="009240F9">
        <w:rPr>
          <w:rFonts w:ascii="Arial Narrow" w:hAnsi="Arial Narrow"/>
        </w:rPr>
        <w:t>What actions (risk mitigation strategi</w:t>
      </w:r>
      <w:r>
        <w:rPr>
          <w:rFonts w:ascii="Arial Narrow" w:hAnsi="Arial Narrow"/>
        </w:rPr>
        <w:t>es) have been taken to improve P</w:t>
      </w:r>
      <w:r w:rsidRPr="009240F9">
        <w:rPr>
          <w:rFonts w:ascii="Arial Narrow" w:hAnsi="Arial Narrow"/>
        </w:rPr>
        <w:t>roject sustainability?</w:t>
      </w:r>
    </w:p>
    <w:p w14:paraId="4590EC3D" w14:textId="50DD3078" w:rsidR="00D2143C" w:rsidRDefault="00D2143C">
      <w:pPr>
        <w:rPr>
          <w:rFonts w:ascii="Arial Narrow" w:hAnsi="Arial Narrow" w:cs="Arial"/>
          <w:b/>
          <w:bCs/>
          <w:iCs/>
        </w:rPr>
      </w:pPr>
      <w:r>
        <w:rPr>
          <w:rFonts w:ascii="Arial Narrow" w:hAnsi="Arial Narrow" w:cs="Arial"/>
          <w:b/>
          <w:bCs/>
          <w:iCs/>
        </w:rPr>
        <w:br w:type="page"/>
      </w:r>
    </w:p>
    <w:p w14:paraId="5099553E" w14:textId="77777777" w:rsidR="00087183" w:rsidRDefault="00087183">
      <w:pPr>
        <w:rPr>
          <w:rFonts w:ascii="Arial Narrow" w:hAnsi="Arial Narrow" w:cs="Arial"/>
          <w:b/>
          <w:bCs/>
          <w:iCs/>
        </w:rPr>
      </w:pPr>
    </w:p>
    <w:p w14:paraId="63C3CA7B" w14:textId="7D80FA90" w:rsidR="007D378F" w:rsidRPr="00925843" w:rsidRDefault="00807A1A" w:rsidP="0036064A">
      <w:pPr>
        <w:pStyle w:val="Heading2"/>
        <w:numPr>
          <w:ilvl w:val="0"/>
          <w:numId w:val="0"/>
        </w:numPr>
        <w:ind w:left="1080"/>
      </w:pPr>
      <w:bookmarkStart w:id="74" w:name="_Toc303804866"/>
      <w:bookmarkStart w:id="75" w:name="_Toc304886582"/>
      <w:r>
        <w:t>8.2</w:t>
      </w:r>
      <w:r w:rsidR="0036064A">
        <w:t xml:space="preserve"> </w:t>
      </w:r>
      <w:r w:rsidR="00313FBD">
        <w:t>A</w:t>
      </w:r>
      <w:r w:rsidR="007D378F">
        <w:t>genda</w:t>
      </w:r>
      <w:bookmarkEnd w:id="74"/>
      <w:bookmarkEnd w:id="75"/>
      <w:r w:rsidR="007D378F">
        <w:t xml:space="preserve"> </w:t>
      </w:r>
    </w:p>
    <w:p w14:paraId="693BC738" w14:textId="77777777" w:rsidR="007D378F" w:rsidRDefault="007D378F" w:rsidP="007D378F">
      <w:pPr>
        <w:jc w:val="center"/>
        <w:rPr>
          <w:rFonts w:ascii="Arial Narrow" w:hAnsi="Arial Narrow"/>
        </w:rPr>
      </w:pPr>
    </w:p>
    <w:p w14:paraId="400DCEC0" w14:textId="77777777" w:rsidR="00F61A43" w:rsidRPr="000F7120" w:rsidRDefault="00F61A43" w:rsidP="00F61A43">
      <w:pPr>
        <w:jc w:val="center"/>
        <w:rPr>
          <w:b/>
          <w:sz w:val="22"/>
          <w:szCs w:val="22"/>
          <w:lang w:val="en-US"/>
        </w:rPr>
      </w:pPr>
      <w:bookmarkStart w:id="76" w:name="_Toc147586749"/>
      <w:bookmarkStart w:id="77" w:name="_Toc147586789"/>
      <w:bookmarkStart w:id="78" w:name="_Toc147588718"/>
      <w:r w:rsidRPr="000F7120">
        <w:rPr>
          <w:b/>
          <w:sz w:val="22"/>
          <w:szCs w:val="22"/>
          <w:lang w:val="en-US"/>
        </w:rPr>
        <w:t xml:space="preserve">Programme of the Visit </w:t>
      </w:r>
    </w:p>
    <w:p w14:paraId="6CC178E2" w14:textId="77777777" w:rsidR="00F61A43" w:rsidRPr="000F7120" w:rsidRDefault="00F61A43" w:rsidP="00F61A43">
      <w:pPr>
        <w:jc w:val="center"/>
        <w:rPr>
          <w:b/>
          <w:sz w:val="22"/>
          <w:szCs w:val="22"/>
          <w:lang w:val="en-GB"/>
        </w:rPr>
      </w:pPr>
      <w:r w:rsidRPr="000F7120">
        <w:rPr>
          <w:b/>
          <w:sz w:val="22"/>
          <w:szCs w:val="22"/>
          <w:lang w:val="en-GB"/>
        </w:rPr>
        <w:t xml:space="preserve">Mr. </w:t>
      </w:r>
      <w:proofErr w:type="spellStart"/>
      <w:r w:rsidRPr="000F7120">
        <w:rPr>
          <w:b/>
          <w:sz w:val="22"/>
          <w:szCs w:val="22"/>
          <w:lang w:val="en-GB"/>
        </w:rPr>
        <w:t>Arkadii</w:t>
      </w:r>
      <w:proofErr w:type="spellEnd"/>
      <w:r w:rsidRPr="000F7120">
        <w:rPr>
          <w:b/>
          <w:sz w:val="22"/>
          <w:szCs w:val="22"/>
          <w:lang w:val="en-GB"/>
        </w:rPr>
        <w:t xml:space="preserve"> </w:t>
      </w:r>
      <w:proofErr w:type="spellStart"/>
      <w:r w:rsidRPr="000F7120">
        <w:rPr>
          <w:b/>
          <w:sz w:val="22"/>
          <w:szCs w:val="22"/>
          <w:lang w:val="en-GB"/>
        </w:rPr>
        <w:t>Toritsyn</w:t>
      </w:r>
      <w:proofErr w:type="spellEnd"/>
    </w:p>
    <w:p w14:paraId="55476DD6" w14:textId="77777777" w:rsidR="00F61A43" w:rsidRDefault="00F61A43" w:rsidP="00F61A43">
      <w:pPr>
        <w:jc w:val="center"/>
        <w:rPr>
          <w:b/>
          <w:sz w:val="22"/>
          <w:szCs w:val="22"/>
          <w:lang w:val="en-GB"/>
        </w:rPr>
      </w:pPr>
      <w:r>
        <w:rPr>
          <w:b/>
          <w:sz w:val="22"/>
          <w:szCs w:val="22"/>
          <w:lang w:val="en-GB"/>
        </w:rPr>
        <w:t xml:space="preserve">International Consultant to Conduct Evaluation </w:t>
      </w:r>
    </w:p>
    <w:p w14:paraId="304D8EC6" w14:textId="77777777" w:rsidR="00F61A43" w:rsidRPr="000F7120" w:rsidRDefault="00F61A43" w:rsidP="00F61A43">
      <w:pPr>
        <w:jc w:val="center"/>
        <w:rPr>
          <w:b/>
          <w:sz w:val="22"/>
          <w:szCs w:val="22"/>
          <w:lang w:val="en-GB"/>
        </w:rPr>
      </w:pPr>
      <w:proofErr w:type="gramStart"/>
      <w:r>
        <w:rPr>
          <w:b/>
          <w:sz w:val="22"/>
          <w:szCs w:val="22"/>
          <w:lang w:val="en-GB"/>
        </w:rPr>
        <w:t>of</w:t>
      </w:r>
      <w:proofErr w:type="gramEnd"/>
      <w:r>
        <w:rPr>
          <w:b/>
          <w:sz w:val="22"/>
          <w:szCs w:val="22"/>
          <w:lang w:val="en-GB"/>
        </w:rPr>
        <w:t xml:space="preserve"> the</w:t>
      </w:r>
      <w:r w:rsidRPr="000F7120">
        <w:rPr>
          <w:b/>
          <w:sz w:val="22"/>
          <w:szCs w:val="22"/>
          <w:lang w:val="en-GB"/>
        </w:rPr>
        <w:t xml:space="preserve"> </w:t>
      </w:r>
      <w:r>
        <w:rPr>
          <w:b/>
          <w:sz w:val="22"/>
          <w:szCs w:val="22"/>
          <w:lang w:val="en-GB"/>
        </w:rPr>
        <w:t xml:space="preserve">UNDP </w:t>
      </w:r>
      <w:r w:rsidRPr="00D16C7E">
        <w:rPr>
          <w:b/>
          <w:sz w:val="22"/>
          <w:szCs w:val="22"/>
          <w:lang w:val="en-US"/>
        </w:rPr>
        <w:t>Social Inclusion through Leadership Skills for Disabled Women</w:t>
      </w:r>
      <w:r>
        <w:rPr>
          <w:b/>
          <w:sz w:val="22"/>
          <w:szCs w:val="22"/>
          <w:lang w:val="en-US"/>
        </w:rPr>
        <w:t xml:space="preserve"> Project</w:t>
      </w:r>
    </w:p>
    <w:p w14:paraId="2A6B0837" w14:textId="77777777" w:rsidR="00F61A43" w:rsidRPr="000F7120" w:rsidRDefault="00F61A43" w:rsidP="00F61A43">
      <w:pPr>
        <w:jc w:val="center"/>
        <w:rPr>
          <w:b/>
          <w:sz w:val="22"/>
          <w:szCs w:val="22"/>
          <w:lang w:val="en-GB"/>
        </w:rPr>
      </w:pPr>
    </w:p>
    <w:p w14:paraId="6726E7FD" w14:textId="77777777" w:rsidR="00F61A43" w:rsidRPr="000F7120" w:rsidRDefault="00F61A43" w:rsidP="00F61A43">
      <w:pPr>
        <w:jc w:val="center"/>
        <w:rPr>
          <w:b/>
          <w:sz w:val="22"/>
          <w:szCs w:val="22"/>
          <w:lang w:val="en-GB"/>
        </w:rPr>
      </w:pPr>
      <w:r w:rsidRPr="000F7120">
        <w:rPr>
          <w:b/>
          <w:sz w:val="22"/>
          <w:szCs w:val="22"/>
          <w:lang w:val="en-GB"/>
        </w:rPr>
        <w:t xml:space="preserve">Ashgabat, Turkmenistan </w:t>
      </w:r>
    </w:p>
    <w:p w14:paraId="5A9ED616" w14:textId="77777777" w:rsidR="00F61A43" w:rsidRPr="000F7120" w:rsidRDefault="00F61A43" w:rsidP="00F61A43">
      <w:pPr>
        <w:jc w:val="center"/>
        <w:rPr>
          <w:b/>
          <w:sz w:val="22"/>
          <w:szCs w:val="22"/>
          <w:lang w:val="en-US"/>
        </w:rPr>
      </w:pPr>
      <w:r>
        <w:rPr>
          <w:b/>
          <w:sz w:val="22"/>
          <w:szCs w:val="22"/>
          <w:lang w:val="en-GB"/>
        </w:rPr>
        <w:t>August 29 –September 5, 2015</w:t>
      </w:r>
    </w:p>
    <w:p w14:paraId="1A87E987" w14:textId="77777777" w:rsidR="00F61A43" w:rsidRPr="000F7120" w:rsidRDefault="00F61A43" w:rsidP="00F61A43">
      <w:pPr>
        <w:jc w:val="center"/>
        <w:rPr>
          <w:b/>
          <w:sz w:val="22"/>
          <w:szCs w:val="22"/>
          <w:lang w:val="en-US"/>
        </w:rPr>
      </w:pPr>
    </w:p>
    <w:p w14:paraId="6B16AA38" w14:textId="77777777" w:rsidR="00F61A43" w:rsidRPr="000F7120" w:rsidRDefault="00F61A43" w:rsidP="00F61A43">
      <w:pPr>
        <w:rPr>
          <w:b/>
          <w:i/>
          <w:sz w:val="22"/>
          <w:szCs w:val="22"/>
          <w:lang w:val="en-US"/>
        </w:rPr>
      </w:pPr>
      <w:r>
        <w:rPr>
          <w:b/>
          <w:i/>
          <w:sz w:val="22"/>
          <w:szCs w:val="22"/>
          <w:lang w:val="en-US"/>
        </w:rPr>
        <w:t>Saturday</w:t>
      </w:r>
      <w:r w:rsidRPr="00A318F4">
        <w:rPr>
          <w:b/>
          <w:i/>
          <w:sz w:val="22"/>
          <w:szCs w:val="22"/>
          <w:lang w:val="en-US"/>
        </w:rPr>
        <w:t xml:space="preserve">, </w:t>
      </w:r>
      <w:r w:rsidRPr="000F7120">
        <w:rPr>
          <w:b/>
          <w:i/>
          <w:sz w:val="22"/>
          <w:szCs w:val="22"/>
          <w:lang w:val="en-US"/>
        </w:rPr>
        <w:t xml:space="preserve">August </w:t>
      </w:r>
      <w:r>
        <w:rPr>
          <w:b/>
          <w:i/>
          <w:sz w:val="22"/>
          <w:szCs w:val="22"/>
          <w:lang w:val="en-US"/>
        </w:rPr>
        <w:t xml:space="preserve">29, </w:t>
      </w:r>
      <w:r w:rsidRPr="00A318F4">
        <w:rPr>
          <w:b/>
          <w:i/>
          <w:sz w:val="22"/>
          <w:szCs w:val="22"/>
          <w:lang w:val="en-US"/>
        </w:rPr>
        <w:t>2015</w:t>
      </w:r>
    </w:p>
    <w:p w14:paraId="5F8D1FCD" w14:textId="77777777" w:rsidR="00F61A43" w:rsidRPr="000F7120" w:rsidRDefault="00F61A43" w:rsidP="00F61A43">
      <w:pPr>
        <w:rPr>
          <w:b/>
          <w:i/>
          <w:sz w:val="22"/>
          <w:szCs w:val="22"/>
          <w:lang w:val="en-US"/>
        </w:rPr>
      </w:pPr>
    </w:p>
    <w:tbl>
      <w:tblPr>
        <w:tblW w:w="0" w:type="auto"/>
        <w:tblLook w:val="04A0" w:firstRow="1" w:lastRow="0" w:firstColumn="1" w:lastColumn="0" w:noHBand="0" w:noVBand="1"/>
      </w:tblPr>
      <w:tblGrid>
        <w:gridCol w:w="1406"/>
        <w:gridCol w:w="7456"/>
      </w:tblGrid>
      <w:tr w:rsidR="00F61A43" w:rsidRPr="00A318F4" w14:paraId="4D2CC667" w14:textId="77777777" w:rsidTr="007D3433">
        <w:tc>
          <w:tcPr>
            <w:tcW w:w="1526" w:type="dxa"/>
          </w:tcPr>
          <w:p w14:paraId="4409E63F" w14:textId="77777777" w:rsidR="00F61A43" w:rsidRPr="00A318F4" w:rsidRDefault="00F61A43" w:rsidP="007D3433">
            <w:pPr>
              <w:rPr>
                <w:sz w:val="22"/>
                <w:szCs w:val="22"/>
                <w:lang w:val="en-US"/>
              </w:rPr>
            </w:pPr>
          </w:p>
        </w:tc>
        <w:tc>
          <w:tcPr>
            <w:tcW w:w="8045" w:type="dxa"/>
          </w:tcPr>
          <w:p w14:paraId="4AD2D282" w14:textId="77777777" w:rsidR="00F61A43" w:rsidRDefault="00F61A43" w:rsidP="007D3433">
            <w:pPr>
              <w:rPr>
                <w:sz w:val="22"/>
                <w:szCs w:val="22"/>
                <w:lang w:val="en-US"/>
              </w:rPr>
            </w:pPr>
            <w:r w:rsidRPr="000F7120">
              <w:rPr>
                <w:sz w:val="22"/>
                <w:szCs w:val="22"/>
                <w:lang w:val="en-US"/>
              </w:rPr>
              <w:t>Arrival and accom</w:t>
            </w:r>
            <w:r>
              <w:rPr>
                <w:sz w:val="22"/>
                <w:szCs w:val="22"/>
                <w:lang w:val="en-US"/>
              </w:rPr>
              <w:t>modation in Grand Turkmen Hotel</w:t>
            </w:r>
          </w:p>
          <w:p w14:paraId="14E293FB" w14:textId="77777777" w:rsidR="00F61A43" w:rsidRPr="00971F7F" w:rsidRDefault="00F61A43" w:rsidP="007D3433">
            <w:pPr>
              <w:rPr>
                <w:sz w:val="22"/>
                <w:szCs w:val="22"/>
                <w:lang w:val="en-US"/>
              </w:rPr>
            </w:pPr>
          </w:p>
          <w:p w14:paraId="5353B3FD" w14:textId="77777777" w:rsidR="00F61A43" w:rsidRPr="000F7120" w:rsidRDefault="00F61A43" w:rsidP="007D3433">
            <w:pPr>
              <w:rPr>
                <w:sz w:val="22"/>
                <w:szCs w:val="22"/>
                <w:lang w:val="en-US"/>
              </w:rPr>
            </w:pPr>
          </w:p>
        </w:tc>
      </w:tr>
    </w:tbl>
    <w:p w14:paraId="49C440EC" w14:textId="77777777" w:rsidR="00F61A43" w:rsidRPr="000F7120" w:rsidRDefault="00F61A43" w:rsidP="00F61A43">
      <w:pPr>
        <w:rPr>
          <w:b/>
          <w:i/>
          <w:sz w:val="22"/>
          <w:szCs w:val="22"/>
          <w:lang w:val="en-US"/>
        </w:rPr>
      </w:pPr>
      <w:r w:rsidRPr="000F7120">
        <w:rPr>
          <w:b/>
          <w:i/>
          <w:sz w:val="22"/>
          <w:szCs w:val="22"/>
          <w:lang w:val="en-US"/>
        </w:rPr>
        <w:t>Monday</w:t>
      </w:r>
      <w:r>
        <w:rPr>
          <w:b/>
          <w:i/>
          <w:sz w:val="22"/>
          <w:szCs w:val="22"/>
        </w:rPr>
        <w:t>,</w:t>
      </w:r>
      <w:r w:rsidRPr="000F7120">
        <w:rPr>
          <w:b/>
          <w:i/>
          <w:sz w:val="22"/>
          <w:szCs w:val="22"/>
        </w:rPr>
        <w:t xml:space="preserve"> </w:t>
      </w:r>
      <w:r w:rsidRPr="000F7120">
        <w:rPr>
          <w:b/>
          <w:i/>
          <w:sz w:val="22"/>
          <w:szCs w:val="22"/>
          <w:lang w:val="en-US"/>
        </w:rPr>
        <w:t xml:space="preserve">August </w:t>
      </w:r>
      <w:r>
        <w:rPr>
          <w:b/>
          <w:i/>
          <w:sz w:val="22"/>
          <w:szCs w:val="22"/>
          <w:lang w:val="en-US"/>
        </w:rPr>
        <w:t xml:space="preserve">31, </w:t>
      </w:r>
      <w:r>
        <w:rPr>
          <w:b/>
          <w:i/>
          <w:sz w:val="22"/>
          <w:szCs w:val="22"/>
        </w:rPr>
        <w:t>2015</w:t>
      </w:r>
    </w:p>
    <w:p w14:paraId="08FB7FF8" w14:textId="77777777" w:rsidR="00F61A43" w:rsidRPr="000F7120" w:rsidRDefault="00F61A43" w:rsidP="00F61A43">
      <w:pPr>
        <w:rPr>
          <w:b/>
          <w:i/>
          <w:sz w:val="22"/>
          <w:szCs w:val="22"/>
          <w:lang w:val="en-US"/>
        </w:rPr>
      </w:pPr>
    </w:p>
    <w:tbl>
      <w:tblPr>
        <w:tblW w:w="0" w:type="auto"/>
        <w:tblLook w:val="04A0" w:firstRow="1" w:lastRow="0" w:firstColumn="1" w:lastColumn="0" w:noHBand="0" w:noVBand="1"/>
      </w:tblPr>
      <w:tblGrid>
        <w:gridCol w:w="1444"/>
        <w:gridCol w:w="7418"/>
      </w:tblGrid>
      <w:tr w:rsidR="00F61A43" w:rsidRPr="000F7120" w14:paraId="0CFB4C0A" w14:textId="77777777" w:rsidTr="007D3433">
        <w:tc>
          <w:tcPr>
            <w:tcW w:w="1526" w:type="dxa"/>
          </w:tcPr>
          <w:p w14:paraId="33690597" w14:textId="77777777" w:rsidR="00F61A43" w:rsidRPr="000F7120" w:rsidRDefault="00F61A43" w:rsidP="007D3433">
            <w:pPr>
              <w:rPr>
                <w:sz w:val="22"/>
                <w:szCs w:val="22"/>
              </w:rPr>
            </w:pPr>
            <w:r w:rsidRPr="000F7120">
              <w:rPr>
                <w:sz w:val="22"/>
                <w:szCs w:val="22"/>
              </w:rPr>
              <w:t>09.30 – 10.30</w:t>
            </w:r>
          </w:p>
        </w:tc>
        <w:tc>
          <w:tcPr>
            <w:tcW w:w="8045" w:type="dxa"/>
          </w:tcPr>
          <w:p w14:paraId="5F084A0B" w14:textId="77777777" w:rsidR="00F61A43" w:rsidRPr="000F7120" w:rsidRDefault="00F61A43" w:rsidP="007D3433">
            <w:pPr>
              <w:rPr>
                <w:sz w:val="22"/>
                <w:szCs w:val="22"/>
                <w:lang w:val="en-US"/>
              </w:rPr>
            </w:pPr>
            <w:r w:rsidRPr="000F7120">
              <w:rPr>
                <w:sz w:val="22"/>
                <w:szCs w:val="22"/>
                <w:lang w:val="en-US"/>
              </w:rPr>
              <w:t xml:space="preserve">Meeting in UNDP Country Office </w:t>
            </w:r>
            <w:r>
              <w:rPr>
                <w:sz w:val="22"/>
                <w:szCs w:val="22"/>
                <w:lang w:val="en-US"/>
              </w:rPr>
              <w:t>with Vitalie Vremis, Deputy Resident Representative</w:t>
            </w:r>
          </w:p>
          <w:p w14:paraId="5C0D802E" w14:textId="77777777" w:rsidR="00F61A43" w:rsidRPr="000F7120" w:rsidRDefault="00F61A43" w:rsidP="007D3433">
            <w:pPr>
              <w:rPr>
                <w:sz w:val="22"/>
                <w:szCs w:val="22"/>
                <w:lang w:val="en-US"/>
              </w:rPr>
            </w:pPr>
          </w:p>
        </w:tc>
      </w:tr>
      <w:tr w:rsidR="00F61A43" w:rsidRPr="00A318F4" w14:paraId="48D4893B" w14:textId="77777777" w:rsidTr="007D3433">
        <w:tc>
          <w:tcPr>
            <w:tcW w:w="1526" w:type="dxa"/>
          </w:tcPr>
          <w:p w14:paraId="1FA0E19E" w14:textId="77777777" w:rsidR="00F61A43" w:rsidRPr="000F7120" w:rsidRDefault="00F61A43" w:rsidP="007D3433">
            <w:pPr>
              <w:rPr>
                <w:sz w:val="22"/>
                <w:szCs w:val="22"/>
              </w:rPr>
            </w:pPr>
            <w:r w:rsidRPr="000F7120">
              <w:rPr>
                <w:sz w:val="22"/>
                <w:szCs w:val="22"/>
              </w:rPr>
              <w:t>10.30 – 11.30</w:t>
            </w:r>
          </w:p>
        </w:tc>
        <w:tc>
          <w:tcPr>
            <w:tcW w:w="8045" w:type="dxa"/>
          </w:tcPr>
          <w:p w14:paraId="79FC36E6" w14:textId="77777777" w:rsidR="00F61A43" w:rsidRPr="000F7120" w:rsidRDefault="00F61A43" w:rsidP="007D3433">
            <w:pPr>
              <w:rPr>
                <w:sz w:val="22"/>
                <w:szCs w:val="22"/>
                <w:lang w:val="en-US"/>
              </w:rPr>
            </w:pPr>
            <w:r w:rsidRPr="000F7120">
              <w:rPr>
                <w:sz w:val="22"/>
                <w:szCs w:val="22"/>
                <w:lang w:val="en-US"/>
              </w:rPr>
              <w:t xml:space="preserve">Meeting with UNDP Project </w:t>
            </w:r>
            <w:r>
              <w:rPr>
                <w:sz w:val="22"/>
                <w:szCs w:val="22"/>
                <w:lang w:val="en-US"/>
              </w:rPr>
              <w:t xml:space="preserve">Management and </w:t>
            </w:r>
            <w:r w:rsidRPr="000F7120">
              <w:rPr>
                <w:sz w:val="22"/>
                <w:szCs w:val="22"/>
                <w:lang w:val="en-US"/>
              </w:rPr>
              <w:t xml:space="preserve">Staff </w:t>
            </w:r>
          </w:p>
          <w:p w14:paraId="5BD300DA" w14:textId="77777777" w:rsidR="00F61A43" w:rsidRPr="00A318F4" w:rsidRDefault="00F61A43" w:rsidP="007D3433">
            <w:pPr>
              <w:rPr>
                <w:sz w:val="22"/>
                <w:szCs w:val="22"/>
                <w:lang w:val="en-US"/>
              </w:rPr>
            </w:pPr>
          </w:p>
        </w:tc>
      </w:tr>
      <w:tr w:rsidR="00F61A43" w:rsidRPr="00A318F4" w14:paraId="082AA6B7" w14:textId="77777777" w:rsidTr="007D3433">
        <w:tc>
          <w:tcPr>
            <w:tcW w:w="1526" w:type="dxa"/>
          </w:tcPr>
          <w:p w14:paraId="1CA174B4" w14:textId="77777777" w:rsidR="00F61A43" w:rsidRPr="000F7120" w:rsidRDefault="00F61A43" w:rsidP="007D3433">
            <w:pPr>
              <w:rPr>
                <w:sz w:val="22"/>
                <w:szCs w:val="22"/>
              </w:rPr>
            </w:pPr>
            <w:r w:rsidRPr="000F7120">
              <w:rPr>
                <w:sz w:val="22"/>
                <w:szCs w:val="22"/>
              </w:rPr>
              <w:t>11.45 – 13.00</w:t>
            </w:r>
          </w:p>
        </w:tc>
        <w:tc>
          <w:tcPr>
            <w:tcW w:w="8045" w:type="dxa"/>
          </w:tcPr>
          <w:p w14:paraId="7906CFD0" w14:textId="77777777" w:rsidR="00F61A43" w:rsidRDefault="00F61A43" w:rsidP="007D3433">
            <w:pPr>
              <w:rPr>
                <w:sz w:val="22"/>
                <w:szCs w:val="22"/>
                <w:lang w:val="en-US"/>
              </w:rPr>
            </w:pPr>
            <w:r w:rsidRPr="000F7120">
              <w:rPr>
                <w:sz w:val="22"/>
                <w:szCs w:val="22"/>
                <w:lang w:val="en-US"/>
              </w:rPr>
              <w:t xml:space="preserve">Meeting with </w:t>
            </w:r>
            <w:r>
              <w:rPr>
                <w:sz w:val="22"/>
                <w:szCs w:val="22"/>
                <w:lang w:val="en-US"/>
              </w:rPr>
              <w:t xml:space="preserve">other </w:t>
            </w:r>
            <w:r w:rsidRPr="000F7120">
              <w:rPr>
                <w:sz w:val="22"/>
                <w:szCs w:val="22"/>
                <w:lang w:val="en-US"/>
              </w:rPr>
              <w:t>UNDP</w:t>
            </w:r>
            <w:r>
              <w:rPr>
                <w:sz w:val="22"/>
                <w:szCs w:val="22"/>
                <w:lang w:val="en-US"/>
              </w:rPr>
              <w:t xml:space="preserve"> staff (Communications Associate)</w:t>
            </w:r>
          </w:p>
          <w:p w14:paraId="155F6822" w14:textId="77777777" w:rsidR="00F61A43" w:rsidRPr="00A318F4" w:rsidRDefault="00F61A43" w:rsidP="007D3433">
            <w:pPr>
              <w:rPr>
                <w:sz w:val="22"/>
                <w:szCs w:val="22"/>
                <w:lang w:val="en-US"/>
              </w:rPr>
            </w:pPr>
          </w:p>
        </w:tc>
      </w:tr>
      <w:tr w:rsidR="00F61A43" w:rsidRPr="001E5D68" w14:paraId="37654BC4" w14:textId="77777777" w:rsidTr="007D3433">
        <w:trPr>
          <w:trHeight w:val="171"/>
        </w:trPr>
        <w:tc>
          <w:tcPr>
            <w:tcW w:w="1526" w:type="dxa"/>
          </w:tcPr>
          <w:p w14:paraId="674A5D18" w14:textId="77777777" w:rsidR="00F61A43" w:rsidRPr="001E5D68" w:rsidRDefault="00F61A43" w:rsidP="007D3433">
            <w:pPr>
              <w:rPr>
                <w:sz w:val="22"/>
                <w:szCs w:val="22"/>
                <w:lang w:val="en-US"/>
              </w:rPr>
            </w:pPr>
            <w:r w:rsidRPr="001E5D68">
              <w:rPr>
                <w:sz w:val="22"/>
                <w:szCs w:val="22"/>
                <w:lang w:val="en-US"/>
              </w:rPr>
              <w:t>13.00 – 14.15</w:t>
            </w:r>
          </w:p>
        </w:tc>
        <w:tc>
          <w:tcPr>
            <w:tcW w:w="8045" w:type="dxa"/>
          </w:tcPr>
          <w:p w14:paraId="2AE25EC7" w14:textId="77777777" w:rsidR="00F61A43" w:rsidRPr="000F7120" w:rsidRDefault="00F61A43" w:rsidP="007D3433">
            <w:pPr>
              <w:rPr>
                <w:sz w:val="22"/>
                <w:szCs w:val="22"/>
                <w:lang w:val="en-US"/>
              </w:rPr>
            </w:pPr>
            <w:r w:rsidRPr="000F7120">
              <w:rPr>
                <w:sz w:val="22"/>
                <w:szCs w:val="22"/>
                <w:lang w:val="en-US"/>
              </w:rPr>
              <w:t xml:space="preserve">Lunch </w:t>
            </w:r>
          </w:p>
          <w:p w14:paraId="495AB1D6" w14:textId="77777777" w:rsidR="00F61A43" w:rsidRPr="001E5D68" w:rsidRDefault="00F61A43" w:rsidP="007D3433">
            <w:pPr>
              <w:rPr>
                <w:sz w:val="22"/>
                <w:szCs w:val="22"/>
                <w:lang w:val="en-US"/>
              </w:rPr>
            </w:pPr>
          </w:p>
        </w:tc>
      </w:tr>
      <w:tr w:rsidR="00F61A43" w:rsidRPr="000F7120" w14:paraId="6A7AF26B" w14:textId="77777777" w:rsidTr="007D3433">
        <w:tc>
          <w:tcPr>
            <w:tcW w:w="1526" w:type="dxa"/>
          </w:tcPr>
          <w:p w14:paraId="44185CB2" w14:textId="77777777" w:rsidR="00F61A43" w:rsidRPr="001E5D68" w:rsidRDefault="00F61A43" w:rsidP="007D3433">
            <w:pPr>
              <w:rPr>
                <w:sz w:val="22"/>
                <w:szCs w:val="22"/>
                <w:lang w:val="en-US"/>
              </w:rPr>
            </w:pPr>
            <w:r w:rsidRPr="001E5D68">
              <w:rPr>
                <w:sz w:val="22"/>
                <w:szCs w:val="22"/>
                <w:lang w:val="en-US"/>
              </w:rPr>
              <w:t xml:space="preserve">14.30 – 15.30 </w:t>
            </w:r>
          </w:p>
        </w:tc>
        <w:tc>
          <w:tcPr>
            <w:tcW w:w="8045" w:type="dxa"/>
          </w:tcPr>
          <w:p w14:paraId="75A8DEDE" w14:textId="77777777" w:rsidR="00F61A43" w:rsidRPr="000F7120" w:rsidRDefault="00F61A43" w:rsidP="007D3433">
            <w:pPr>
              <w:rPr>
                <w:sz w:val="22"/>
                <w:szCs w:val="22"/>
                <w:lang w:val="en-US"/>
              </w:rPr>
            </w:pPr>
            <w:r w:rsidRPr="000F7120">
              <w:rPr>
                <w:sz w:val="22"/>
                <w:szCs w:val="22"/>
                <w:lang w:val="en-US"/>
              </w:rPr>
              <w:t>Meeting</w:t>
            </w:r>
            <w:r w:rsidRPr="00A318F4">
              <w:rPr>
                <w:sz w:val="22"/>
                <w:szCs w:val="22"/>
                <w:lang w:val="en-US"/>
              </w:rPr>
              <w:t xml:space="preserve"> </w:t>
            </w:r>
            <w:r w:rsidRPr="000F7120">
              <w:rPr>
                <w:sz w:val="22"/>
                <w:szCs w:val="22"/>
                <w:lang w:val="en-US"/>
              </w:rPr>
              <w:t>with</w:t>
            </w:r>
            <w:r w:rsidRPr="00A318F4">
              <w:rPr>
                <w:sz w:val="22"/>
                <w:szCs w:val="22"/>
                <w:lang w:val="en-US"/>
              </w:rPr>
              <w:t xml:space="preserve"> </w:t>
            </w:r>
            <w:r>
              <w:rPr>
                <w:sz w:val="22"/>
                <w:szCs w:val="22"/>
                <w:lang w:val="en-US"/>
              </w:rPr>
              <w:t xml:space="preserve">the Chairman of the </w:t>
            </w:r>
            <w:r w:rsidRPr="000F7120">
              <w:rPr>
                <w:sz w:val="22"/>
                <w:szCs w:val="22"/>
                <w:lang w:val="en-US"/>
              </w:rPr>
              <w:t>Deaf</w:t>
            </w:r>
            <w:r w:rsidRPr="00A318F4">
              <w:rPr>
                <w:sz w:val="22"/>
                <w:szCs w:val="22"/>
                <w:lang w:val="en-US"/>
              </w:rPr>
              <w:t xml:space="preserve"> </w:t>
            </w:r>
            <w:r w:rsidRPr="000F7120">
              <w:rPr>
                <w:sz w:val="22"/>
                <w:szCs w:val="22"/>
                <w:lang w:val="en-US"/>
              </w:rPr>
              <w:t>and</w:t>
            </w:r>
            <w:r w:rsidRPr="00A318F4">
              <w:rPr>
                <w:sz w:val="22"/>
                <w:szCs w:val="22"/>
                <w:lang w:val="en-US"/>
              </w:rPr>
              <w:t xml:space="preserve"> </w:t>
            </w:r>
            <w:r w:rsidRPr="000F7120">
              <w:rPr>
                <w:sz w:val="22"/>
                <w:szCs w:val="22"/>
                <w:lang w:val="en-US"/>
              </w:rPr>
              <w:t>Blind</w:t>
            </w:r>
            <w:r w:rsidRPr="00A318F4">
              <w:rPr>
                <w:sz w:val="22"/>
                <w:szCs w:val="22"/>
                <w:lang w:val="en-US"/>
              </w:rPr>
              <w:t xml:space="preserve"> </w:t>
            </w:r>
            <w:r w:rsidRPr="000F7120">
              <w:rPr>
                <w:sz w:val="22"/>
                <w:szCs w:val="22"/>
                <w:lang w:val="en-US"/>
              </w:rPr>
              <w:t>Society</w:t>
            </w:r>
            <w:r w:rsidRPr="00A318F4">
              <w:rPr>
                <w:sz w:val="22"/>
                <w:szCs w:val="22"/>
                <w:lang w:val="en-US"/>
              </w:rPr>
              <w:t xml:space="preserve"> (DBS) </w:t>
            </w:r>
            <w:r w:rsidRPr="000F7120">
              <w:rPr>
                <w:sz w:val="22"/>
                <w:szCs w:val="22"/>
                <w:lang w:val="en-US"/>
              </w:rPr>
              <w:t>of</w:t>
            </w:r>
            <w:r w:rsidRPr="00A318F4">
              <w:rPr>
                <w:sz w:val="22"/>
                <w:szCs w:val="22"/>
                <w:lang w:val="en-US"/>
              </w:rPr>
              <w:t xml:space="preserve"> </w:t>
            </w:r>
            <w:r w:rsidRPr="000F7120">
              <w:rPr>
                <w:sz w:val="22"/>
                <w:szCs w:val="22"/>
                <w:lang w:val="en-US"/>
              </w:rPr>
              <w:t>Turkmenistan</w:t>
            </w:r>
          </w:p>
        </w:tc>
      </w:tr>
      <w:tr w:rsidR="00F61A43" w:rsidRPr="000F7120" w14:paraId="4023DE60" w14:textId="77777777" w:rsidTr="007D3433">
        <w:tc>
          <w:tcPr>
            <w:tcW w:w="1526" w:type="dxa"/>
          </w:tcPr>
          <w:p w14:paraId="09B2D1CF" w14:textId="77777777" w:rsidR="00F61A43" w:rsidRPr="00A51E1F" w:rsidRDefault="00F61A43" w:rsidP="007D3433">
            <w:pPr>
              <w:rPr>
                <w:sz w:val="22"/>
                <w:szCs w:val="22"/>
                <w:lang w:val="en-US"/>
              </w:rPr>
            </w:pPr>
          </w:p>
          <w:p w14:paraId="2C27AAFF" w14:textId="77777777" w:rsidR="00F61A43" w:rsidRPr="00A51E1F" w:rsidRDefault="00F61A43" w:rsidP="007D3433">
            <w:pPr>
              <w:rPr>
                <w:sz w:val="22"/>
                <w:szCs w:val="22"/>
                <w:lang w:val="en-US"/>
              </w:rPr>
            </w:pPr>
            <w:r w:rsidRPr="000F7120">
              <w:rPr>
                <w:sz w:val="22"/>
                <w:szCs w:val="22"/>
              </w:rPr>
              <w:t>15.</w:t>
            </w:r>
            <w:r>
              <w:rPr>
                <w:sz w:val="22"/>
                <w:szCs w:val="22"/>
                <w:lang w:val="en-US"/>
              </w:rPr>
              <w:t>30</w:t>
            </w:r>
            <w:r w:rsidRPr="000F7120">
              <w:rPr>
                <w:sz w:val="22"/>
                <w:szCs w:val="22"/>
              </w:rPr>
              <w:t xml:space="preserve"> – 1</w:t>
            </w:r>
            <w:r>
              <w:rPr>
                <w:sz w:val="22"/>
                <w:szCs w:val="22"/>
                <w:lang w:val="en-US"/>
              </w:rPr>
              <w:t>7</w:t>
            </w:r>
            <w:r w:rsidRPr="000F7120">
              <w:rPr>
                <w:sz w:val="22"/>
                <w:szCs w:val="22"/>
              </w:rPr>
              <w:t>.</w:t>
            </w:r>
            <w:r>
              <w:rPr>
                <w:sz w:val="22"/>
                <w:szCs w:val="22"/>
                <w:lang w:val="en-US"/>
              </w:rPr>
              <w:t>00</w:t>
            </w:r>
          </w:p>
        </w:tc>
        <w:tc>
          <w:tcPr>
            <w:tcW w:w="8045" w:type="dxa"/>
          </w:tcPr>
          <w:p w14:paraId="08D7C657" w14:textId="77777777" w:rsidR="00F61A43" w:rsidRDefault="00F61A43" w:rsidP="007D3433">
            <w:pPr>
              <w:rPr>
                <w:sz w:val="22"/>
                <w:szCs w:val="22"/>
                <w:lang w:val="en-US"/>
              </w:rPr>
            </w:pPr>
          </w:p>
          <w:p w14:paraId="58E0B8F1" w14:textId="77777777" w:rsidR="00F61A43" w:rsidRPr="000F7120" w:rsidRDefault="00F61A43" w:rsidP="007D3433">
            <w:pPr>
              <w:rPr>
                <w:sz w:val="22"/>
                <w:szCs w:val="22"/>
                <w:lang w:val="en-US"/>
              </w:rPr>
            </w:pPr>
            <w:r>
              <w:rPr>
                <w:sz w:val="22"/>
                <w:szCs w:val="22"/>
                <w:lang w:val="en-US"/>
              </w:rPr>
              <w:t xml:space="preserve">Meeting with the </w:t>
            </w:r>
            <w:r w:rsidRPr="000F7120">
              <w:rPr>
                <w:sz w:val="22"/>
                <w:szCs w:val="22"/>
                <w:lang w:val="en-US"/>
              </w:rPr>
              <w:t>management</w:t>
            </w:r>
            <w:r>
              <w:rPr>
                <w:sz w:val="22"/>
                <w:szCs w:val="22"/>
                <w:lang w:val="en-US"/>
              </w:rPr>
              <w:t xml:space="preserve"> staff of</w:t>
            </w:r>
            <w:r w:rsidRPr="00A318F4">
              <w:rPr>
                <w:sz w:val="22"/>
                <w:szCs w:val="22"/>
                <w:lang w:val="en-US"/>
              </w:rPr>
              <w:t xml:space="preserve"> </w:t>
            </w:r>
            <w:r w:rsidRPr="000F7120">
              <w:rPr>
                <w:sz w:val="22"/>
                <w:szCs w:val="22"/>
                <w:lang w:val="en-US"/>
              </w:rPr>
              <w:t>Deaf</w:t>
            </w:r>
            <w:r w:rsidRPr="00A318F4">
              <w:rPr>
                <w:sz w:val="22"/>
                <w:szCs w:val="22"/>
                <w:lang w:val="en-US"/>
              </w:rPr>
              <w:t xml:space="preserve"> </w:t>
            </w:r>
            <w:r w:rsidRPr="000F7120">
              <w:rPr>
                <w:sz w:val="22"/>
                <w:szCs w:val="22"/>
                <w:lang w:val="en-US"/>
              </w:rPr>
              <w:t>and</w:t>
            </w:r>
            <w:r w:rsidRPr="00A318F4">
              <w:rPr>
                <w:sz w:val="22"/>
                <w:szCs w:val="22"/>
                <w:lang w:val="en-US"/>
              </w:rPr>
              <w:t xml:space="preserve"> </w:t>
            </w:r>
            <w:r w:rsidRPr="000F7120">
              <w:rPr>
                <w:sz w:val="22"/>
                <w:szCs w:val="22"/>
                <w:lang w:val="en-US"/>
              </w:rPr>
              <w:t>Blind</w:t>
            </w:r>
            <w:r w:rsidRPr="00A318F4">
              <w:rPr>
                <w:sz w:val="22"/>
                <w:szCs w:val="22"/>
                <w:lang w:val="en-US"/>
              </w:rPr>
              <w:t xml:space="preserve"> </w:t>
            </w:r>
            <w:r w:rsidRPr="000F7120">
              <w:rPr>
                <w:sz w:val="22"/>
                <w:szCs w:val="22"/>
                <w:lang w:val="en-US"/>
              </w:rPr>
              <w:t>Society</w:t>
            </w:r>
            <w:r w:rsidRPr="00A318F4">
              <w:rPr>
                <w:sz w:val="22"/>
                <w:szCs w:val="22"/>
                <w:lang w:val="en-US"/>
              </w:rPr>
              <w:t xml:space="preserve"> </w:t>
            </w:r>
            <w:r w:rsidRPr="000F7120">
              <w:rPr>
                <w:sz w:val="22"/>
                <w:szCs w:val="22"/>
                <w:lang w:val="en-US"/>
              </w:rPr>
              <w:t>of</w:t>
            </w:r>
            <w:r w:rsidRPr="00A318F4">
              <w:rPr>
                <w:sz w:val="22"/>
                <w:szCs w:val="22"/>
                <w:lang w:val="en-US"/>
              </w:rPr>
              <w:t xml:space="preserve"> </w:t>
            </w:r>
            <w:r w:rsidRPr="000F7120">
              <w:rPr>
                <w:sz w:val="22"/>
                <w:szCs w:val="22"/>
                <w:lang w:val="en-US"/>
              </w:rPr>
              <w:t>Turkmenistan</w:t>
            </w:r>
            <w:r>
              <w:rPr>
                <w:sz w:val="22"/>
                <w:szCs w:val="22"/>
                <w:lang w:val="en-US"/>
              </w:rPr>
              <w:t xml:space="preserve"> who were involved into the Project implementation, including supporting the involvement of Project beneficiaries </w:t>
            </w:r>
            <w:r w:rsidRPr="00CB39D8">
              <w:rPr>
                <w:sz w:val="22"/>
                <w:szCs w:val="22"/>
                <w:lang w:val="en-US"/>
              </w:rPr>
              <w:t>in decision making regarding the new DBS Charter and other internal issues such the structure, planning events, division of responsibilities, etc.</w:t>
            </w:r>
          </w:p>
        </w:tc>
      </w:tr>
      <w:tr w:rsidR="00F61A43" w:rsidRPr="00A318F4" w14:paraId="43F1111B" w14:textId="77777777" w:rsidTr="007D3433">
        <w:tc>
          <w:tcPr>
            <w:tcW w:w="1526" w:type="dxa"/>
          </w:tcPr>
          <w:p w14:paraId="3B16E723" w14:textId="77777777" w:rsidR="00F61A43" w:rsidRPr="000F7120" w:rsidRDefault="00F61A43" w:rsidP="007D3433">
            <w:pPr>
              <w:rPr>
                <w:sz w:val="22"/>
                <w:szCs w:val="22"/>
              </w:rPr>
            </w:pPr>
          </w:p>
        </w:tc>
        <w:tc>
          <w:tcPr>
            <w:tcW w:w="8045" w:type="dxa"/>
          </w:tcPr>
          <w:p w14:paraId="78ADF085" w14:textId="77777777" w:rsidR="00F61A43" w:rsidRPr="00A318F4" w:rsidRDefault="00F61A43" w:rsidP="007D3433">
            <w:pPr>
              <w:rPr>
                <w:sz w:val="22"/>
                <w:szCs w:val="22"/>
                <w:lang w:val="en-US"/>
              </w:rPr>
            </w:pPr>
          </w:p>
        </w:tc>
      </w:tr>
    </w:tbl>
    <w:p w14:paraId="122A1D24" w14:textId="77777777" w:rsidR="00F61A43" w:rsidRPr="000F7120" w:rsidRDefault="00F61A43" w:rsidP="00F61A43">
      <w:pPr>
        <w:rPr>
          <w:b/>
          <w:i/>
          <w:sz w:val="22"/>
          <w:szCs w:val="22"/>
          <w:lang w:val="en-US"/>
        </w:rPr>
      </w:pPr>
      <w:r w:rsidRPr="000F7120">
        <w:rPr>
          <w:b/>
          <w:i/>
          <w:sz w:val="22"/>
          <w:szCs w:val="22"/>
          <w:lang w:val="en-US"/>
        </w:rPr>
        <w:t>Tuesday</w:t>
      </w:r>
      <w:r w:rsidRPr="000F7120">
        <w:rPr>
          <w:b/>
          <w:i/>
          <w:sz w:val="22"/>
          <w:szCs w:val="22"/>
        </w:rPr>
        <w:t xml:space="preserve">, </w:t>
      </w:r>
      <w:r>
        <w:rPr>
          <w:b/>
          <w:i/>
          <w:sz w:val="22"/>
          <w:szCs w:val="22"/>
          <w:lang w:val="en-US"/>
        </w:rPr>
        <w:t>September</w:t>
      </w:r>
      <w:r w:rsidRPr="000F7120">
        <w:rPr>
          <w:b/>
          <w:i/>
          <w:sz w:val="22"/>
          <w:szCs w:val="22"/>
          <w:lang w:val="en-US"/>
        </w:rPr>
        <w:t xml:space="preserve"> </w:t>
      </w:r>
      <w:r>
        <w:rPr>
          <w:b/>
          <w:i/>
          <w:sz w:val="22"/>
          <w:szCs w:val="22"/>
          <w:lang w:val="en-US"/>
        </w:rPr>
        <w:t xml:space="preserve">1, </w:t>
      </w:r>
      <w:r>
        <w:rPr>
          <w:b/>
          <w:i/>
          <w:sz w:val="22"/>
          <w:szCs w:val="22"/>
        </w:rPr>
        <w:t>2015</w:t>
      </w:r>
    </w:p>
    <w:p w14:paraId="74ACA9DE" w14:textId="77777777" w:rsidR="00F61A43" w:rsidRPr="000F7120" w:rsidRDefault="00F61A43" w:rsidP="00F61A43">
      <w:pPr>
        <w:rPr>
          <w:sz w:val="22"/>
          <w:szCs w:val="22"/>
          <w:lang w:val="en-US"/>
        </w:rPr>
      </w:pPr>
    </w:p>
    <w:tbl>
      <w:tblPr>
        <w:tblW w:w="0" w:type="auto"/>
        <w:tblLook w:val="04A0" w:firstRow="1" w:lastRow="0" w:firstColumn="1" w:lastColumn="0" w:noHBand="0" w:noVBand="1"/>
      </w:tblPr>
      <w:tblGrid>
        <w:gridCol w:w="1436"/>
        <w:gridCol w:w="7426"/>
      </w:tblGrid>
      <w:tr w:rsidR="00F61A43" w:rsidRPr="000F7120" w14:paraId="0B2C3D3F" w14:textId="77777777" w:rsidTr="007D3433">
        <w:tc>
          <w:tcPr>
            <w:tcW w:w="1526" w:type="dxa"/>
          </w:tcPr>
          <w:p w14:paraId="1EFDA7E8" w14:textId="77777777" w:rsidR="00F61A43" w:rsidRPr="000F7120" w:rsidRDefault="00F61A43" w:rsidP="007D3433">
            <w:pPr>
              <w:rPr>
                <w:sz w:val="22"/>
                <w:szCs w:val="22"/>
              </w:rPr>
            </w:pPr>
            <w:r>
              <w:rPr>
                <w:sz w:val="22"/>
                <w:szCs w:val="22"/>
                <w:lang w:val="en-US"/>
              </w:rPr>
              <w:t>10</w:t>
            </w:r>
            <w:r>
              <w:rPr>
                <w:sz w:val="22"/>
                <w:szCs w:val="22"/>
              </w:rPr>
              <w:t>.</w:t>
            </w:r>
            <w:r>
              <w:rPr>
                <w:sz w:val="22"/>
                <w:szCs w:val="22"/>
                <w:lang w:val="en-US"/>
              </w:rPr>
              <w:t>00</w:t>
            </w:r>
            <w:r>
              <w:rPr>
                <w:sz w:val="22"/>
                <w:szCs w:val="22"/>
              </w:rPr>
              <w:t xml:space="preserve"> – 1</w:t>
            </w:r>
            <w:r>
              <w:rPr>
                <w:sz w:val="22"/>
                <w:szCs w:val="22"/>
                <w:lang w:val="en-US"/>
              </w:rPr>
              <w:t>3</w:t>
            </w:r>
            <w:r>
              <w:rPr>
                <w:sz w:val="22"/>
                <w:szCs w:val="22"/>
              </w:rPr>
              <w:t>.0</w:t>
            </w:r>
            <w:r w:rsidRPr="000F7120">
              <w:rPr>
                <w:sz w:val="22"/>
                <w:szCs w:val="22"/>
              </w:rPr>
              <w:t>0</w:t>
            </w:r>
          </w:p>
        </w:tc>
        <w:tc>
          <w:tcPr>
            <w:tcW w:w="8045" w:type="dxa"/>
          </w:tcPr>
          <w:p w14:paraId="041F254F" w14:textId="77777777" w:rsidR="00F61A43" w:rsidRDefault="00F61A43" w:rsidP="007D3433">
            <w:pPr>
              <w:rPr>
                <w:sz w:val="22"/>
                <w:szCs w:val="22"/>
                <w:lang w:val="en-US"/>
              </w:rPr>
            </w:pPr>
            <w:r>
              <w:rPr>
                <w:sz w:val="22"/>
                <w:szCs w:val="22"/>
                <w:lang w:val="en-US"/>
              </w:rPr>
              <w:t>Meeting with beneficiaries of the Project</w:t>
            </w:r>
          </w:p>
          <w:p w14:paraId="39E6F9C1" w14:textId="77777777" w:rsidR="00F61A43" w:rsidRDefault="00F61A43" w:rsidP="007D3433">
            <w:pPr>
              <w:rPr>
                <w:sz w:val="22"/>
                <w:szCs w:val="22"/>
                <w:lang w:val="en-US"/>
              </w:rPr>
            </w:pPr>
          </w:p>
          <w:p w14:paraId="6D082179" w14:textId="77777777" w:rsidR="00F61A43" w:rsidRDefault="00F61A43" w:rsidP="00822279">
            <w:pPr>
              <w:numPr>
                <w:ilvl w:val="0"/>
                <w:numId w:val="42"/>
              </w:numPr>
              <w:rPr>
                <w:sz w:val="22"/>
                <w:szCs w:val="22"/>
                <w:lang w:val="en-US"/>
              </w:rPr>
            </w:pPr>
            <w:r w:rsidRPr="000F7120">
              <w:rPr>
                <w:sz w:val="22"/>
                <w:szCs w:val="22"/>
                <w:lang w:val="en-US"/>
              </w:rPr>
              <w:t xml:space="preserve">Meeting </w:t>
            </w:r>
            <w:r>
              <w:rPr>
                <w:sz w:val="22"/>
                <w:szCs w:val="22"/>
                <w:lang w:val="en-US"/>
              </w:rPr>
              <w:t xml:space="preserve">with two women with visual impairment who used a special software provided by the Project to access internet </w:t>
            </w:r>
          </w:p>
          <w:p w14:paraId="6BF92048" w14:textId="77777777" w:rsidR="00F61A43" w:rsidRDefault="00F61A43" w:rsidP="00822279">
            <w:pPr>
              <w:numPr>
                <w:ilvl w:val="0"/>
                <w:numId w:val="42"/>
              </w:numPr>
              <w:rPr>
                <w:sz w:val="22"/>
                <w:szCs w:val="22"/>
                <w:lang w:val="en-US"/>
              </w:rPr>
            </w:pPr>
            <w:r>
              <w:rPr>
                <w:sz w:val="22"/>
                <w:szCs w:val="22"/>
                <w:lang w:val="en-US"/>
              </w:rPr>
              <w:t>Focus group of hearing and visually impaired women who benefitted from the training</w:t>
            </w:r>
            <w:r w:rsidRPr="00231206">
              <w:rPr>
                <w:sz w:val="22"/>
                <w:szCs w:val="22"/>
                <w:lang w:val="en-US"/>
              </w:rPr>
              <w:t xml:space="preserve"> in </w:t>
            </w:r>
            <w:r>
              <w:rPr>
                <w:sz w:val="22"/>
                <w:szCs w:val="22"/>
                <w:lang w:val="en-US"/>
              </w:rPr>
              <w:t>politics, socioeconomics and IT (5-7 individuals, representation from different regions has to be ensured, if possible)</w:t>
            </w:r>
          </w:p>
          <w:p w14:paraId="4F5857C7" w14:textId="77777777" w:rsidR="00F61A43" w:rsidRPr="000F7120" w:rsidRDefault="00F61A43" w:rsidP="00822279">
            <w:pPr>
              <w:numPr>
                <w:ilvl w:val="0"/>
                <w:numId w:val="42"/>
              </w:numPr>
              <w:rPr>
                <w:sz w:val="22"/>
                <w:szCs w:val="22"/>
                <w:lang w:val="en-US"/>
              </w:rPr>
            </w:pPr>
            <w:r w:rsidRPr="0047180A">
              <w:rPr>
                <w:sz w:val="22"/>
                <w:szCs w:val="22"/>
                <w:lang w:val="en-US"/>
              </w:rPr>
              <w:t xml:space="preserve">Meeting with a Project beneficiary who participated in conferences/regional events </w:t>
            </w:r>
          </w:p>
        </w:tc>
      </w:tr>
      <w:tr w:rsidR="00F61A43" w:rsidRPr="000F7120" w14:paraId="2B49D480" w14:textId="77777777" w:rsidTr="007D3433">
        <w:tc>
          <w:tcPr>
            <w:tcW w:w="1526" w:type="dxa"/>
          </w:tcPr>
          <w:p w14:paraId="3B364618" w14:textId="77777777" w:rsidR="00F61A43" w:rsidRPr="000F7120" w:rsidRDefault="00F61A43" w:rsidP="007D3433">
            <w:pPr>
              <w:rPr>
                <w:sz w:val="22"/>
                <w:szCs w:val="22"/>
              </w:rPr>
            </w:pPr>
          </w:p>
        </w:tc>
        <w:tc>
          <w:tcPr>
            <w:tcW w:w="8045" w:type="dxa"/>
          </w:tcPr>
          <w:p w14:paraId="2C2BE701" w14:textId="77777777" w:rsidR="00F61A43" w:rsidRPr="000F7120" w:rsidRDefault="00F61A43" w:rsidP="007D3433">
            <w:pPr>
              <w:rPr>
                <w:sz w:val="22"/>
                <w:szCs w:val="22"/>
                <w:lang w:val="en-US"/>
              </w:rPr>
            </w:pPr>
          </w:p>
        </w:tc>
      </w:tr>
      <w:tr w:rsidR="00F61A43" w:rsidRPr="00A51E1F" w14:paraId="3D705759" w14:textId="77777777" w:rsidTr="007D3433">
        <w:tc>
          <w:tcPr>
            <w:tcW w:w="1526" w:type="dxa"/>
          </w:tcPr>
          <w:p w14:paraId="4A6A02BF" w14:textId="77777777" w:rsidR="00F61A43" w:rsidRPr="000F7120" w:rsidRDefault="00F61A43" w:rsidP="007D3433">
            <w:pPr>
              <w:rPr>
                <w:sz w:val="22"/>
                <w:szCs w:val="22"/>
              </w:rPr>
            </w:pPr>
            <w:r w:rsidRPr="000F7120">
              <w:rPr>
                <w:sz w:val="22"/>
                <w:szCs w:val="22"/>
              </w:rPr>
              <w:t>13.00 – 14.15</w:t>
            </w:r>
          </w:p>
        </w:tc>
        <w:tc>
          <w:tcPr>
            <w:tcW w:w="8045" w:type="dxa"/>
          </w:tcPr>
          <w:p w14:paraId="5FF847D4" w14:textId="77777777" w:rsidR="00F61A43" w:rsidRPr="000F7120" w:rsidRDefault="00F61A43" w:rsidP="007D3433">
            <w:pPr>
              <w:rPr>
                <w:sz w:val="22"/>
                <w:szCs w:val="22"/>
                <w:lang w:val="en-US"/>
              </w:rPr>
            </w:pPr>
            <w:r w:rsidRPr="000F7120">
              <w:rPr>
                <w:sz w:val="22"/>
                <w:szCs w:val="22"/>
                <w:lang w:val="en-US"/>
              </w:rPr>
              <w:t xml:space="preserve">Lunch </w:t>
            </w:r>
          </w:p>
          <w:p w14:paraId="52E8862D" w14:textId="77777777" w:rsidR="00F61A43" w:rsidRPr="00A51E1F" w:rsidRDefault="00F61A43" w:rsidP="007D3433">
            <w:pPr>
              <w:rPr>
                <w:sz w:val="22"/>
                <w:szCs w:val="22"/>
                <w:lang w:val="en-US"/>
              </w:rPr>
            </w:pPr>
          </w:p>
        </w:tc>
      </w:tr>
      <w:tr w:rsidR="00F61A43" w:rsidRPr="000F7120" w14:paraId="4D07D8F8" w14:textId="77777777" w:rsidTr="007D3433">
        <w:tc>
          <w:tcPr>
            <w:tcW w:w="1526" w:type="dxa"/>
          </w:tcPr>
          <w:p w14:paraId="19D3B37F" w14:textId="77777777" w:rsidR="00F61A43" w:rsidRPr="000F7120" w:rsidRDefault="00F61A43" w:rsidP="007D3433">
            <w:pPr>
              <w:rPr>
                <w:sz w:val="22"/>
                <w:szCs w:val="22"/>
              </w:rPr>
            </w:pPr>
            <w:r w:rsidRPr="000F7120">
              <w:rPr>
                <w:sz w:val="22"/>
                <w:szCs w:val="22"/>
              </w:rPr>
              <w:lastRenderedPageBreak/>
              <w:t>14.30 – 1</w:t>
            </w:r>
            <w:r>
              <w:rPr>
                <w:sz w:val="22"/>
                <w:szCs w:val="22"/>
                <w:lang w:val="en-US"/>
              </w:rPr>
              <w:t>7</w:t>
            </w:r>
            <w:r>
              <w:rPr>
                <w:sz w:val="22"/>
                <w:szCs w:val="22"/>
              </w:rPr>
              <w:t>.0</w:t>
            </w:r>
            <w:r w:rsidRPr="000F7120">
              <w:rPr>
                <w:sz w:val="22"/>
                <w:szCs w:val="22"/>
              </w:rPr>
              <w:t>0</w:t>
            </w:r>
          </w:p>
        </w:tc>
        <w:tc>
          <w:tcPr>
            <w:tcW w:w="8045" w:type="dxa"/>
          </w:tcPr>
          <w:p w14:paraId="6999D185" w14:textId="77777777" w:rsidR="00F61A43" w:rsidRPr="000F7120" w:rsidRDefault="00F61A43" w:rsidP="007D3433">
            <w:pPr>
              <w:rPr>
                <w:sz w:val="22"/>
                <w:szCs w:val="22"/>
                <w:lang w:val="en-US"/>
              </w:rPr>
            </w:pPr>
            <w:r>
              <w:rPr>
                <w:sz w:val="22"/>
                <w:szCs w:val="22"/>
                <w:lang w:val="en-US"/>
              </w:rPr>
              <w:t>Meeting with beneficiaries of the Project</w:t>
            </w:r>
          </w:p>
        </w:tc>
      </w:tr>
      <w:tr w:rsidR="00F61A43" w:rsidRPr="000F7120" w14:paraId="3550C64E" w14:textId="77777777" w:rsidTr="007D3433">
        <w:tc>
          <w:tcPr>
            <w:tcW w:w="1526" w:type="dxa"/>
          </w:tcPr>
          <w:p w14:paraId="411B9363" w14:textId="77777777" w:rsidR="00F61A43" w:rsidRPr="00A51E1F" w:rsidRDefault="00F61A43" w:rsidP="007D3433">
            <w:pPr>
              <w:rPr>
                <w:sz w:val="22"/>
                <w:szCs w:val="22"/>
                <w:lang w:val="en-US"/>
              </w:rPr>
            </w:pPr>
          </w:p>
        </w:tc>
        <w:tc>
          <w:tcPr>
            <w:tcW w:w="8045" w:type="dxa"/>
          </w:tcPr>
          <w:p w14:paraId="59F20904" w14:textId="77777777" w:rsidR="00F61A43" w:rsidRPr="000F7120" w:rsidRDefault="00F61A43" w:rsidP="007D3433">
            <w:pPr>
              <w:rPr>
                <w:sz w:val="22"/>
                <w:szCs w:val="22"/>
                <w:lang w:val="en-US"/>
              </w:rPr>
            </w:pPr>
          </w:p>
        </w:tc>
      </w:tr>
      <w:tr w:rsidR="00F61A43" w:rsidRPr="000F7120" w14:paraId="2FBE42EF" w14:textId="77777777" w:rsidTr="007D3433">
        <w:tc>
          <w:tcPr>
            <w:tcW w:w="1526" w:type="dxa"/>
          </w:tcPr>
          <w:p w14:paraId="76D46EBB" w14:textId="77777777" w:rsidR="00F61A43" w:rsidRPr="000F7120" w:rsidRDefault="00F61A43" w:rsidP="007D3433">
            <w:pPr>
              <w:rPr>
                <w:sz w:val="22"/>
                <w:szCs w:val="22"/>
              </w:rPr>
            </w:pPr>
          </w:p>
        </w:tc>
        <w:tc>
          <w:tcPr>
            <w:tcW w:w="8045" w:type="dxa"/>
          </w:tcPr>
          <w:p w14:paraId="4EA8F850" w14:textId="77777777" w:rsidR="00F61A43" w:rsidRPr="008E1AC2" w:rsidRDefault="00F61A43" w:rsidP="00822279">
            <w:pPr>
              <w:numPr>
                <w:ilvl w:val="0"/>
                <w:numId w:val="43"/>
              </w:numPr>
              <w:rPr>
                <w:sz w:val="22"/>
                <w:szCs w:val="22"/>
                <w:lang w:val="en-US"/>
              </w:rPr>
            </w:pPr>
            <w:r w:rsidRPr="000F7120">
              <w:rPr>
                <w:sz w:val="22"/>
                <w:szCs w:val="22"/>
                <w:lang w:val="en-US"/>
              </w:rPr>
              <w:t>Meeting</w:t>
            </w:r>
            <w:r w:rsidRPr="00A318F4">
              <w:rPr>
                <w:sz w:val="22"/>
                <w:szCs w:val="22"/>
                <w:lang w:val="en-US"/>
              </w:rPr>
              <w:t xml:space="preserve"> </w:t>
            </w:r>
            <w:r>
              <w:rPr>
                <w:sz w:val="22"/>
                <w:szCs w:val="22"/>
                <w:lang w:val="en-US"/>
              </w:rPr>
              <w:t>with a Project beneficiary who participated in local study visits to government institutions, public organizations and international agencies.</w:t>
            </w:r>
          </w:p>
          <w:p w14:paraId="434B02FC" w14:textId="77777777" w:rsidR="00F61A43" w:rsidRPr="0047180A" w:rsidRDefault="00F61A43" w:rsidP="00822279">
            <w:pPr>
              <w:numPr>
                <w:ilvl w:val="0"/>
                <w:numId w:val="43"/>
              </w:numPr>
              <w:rPr>
                <w:sz w:val="22"/>
                <w:szCs w:val="22"/>
                <w:lang w:val="en-US"/>
              </w:rPr>
            </w:pPr>
            <w:r>
              <w:rPr>
                <w:sz w:val="22"/>
                <w:szCs w:val="22"/>
                <w:lang w:val="en-US"/>
              </w:rPr>
              <w:t>Meeting with Project beneficiaries who utilize knowledge and skills acquired through the Project in their work</w:t>
            </w:r>
          </w:p>
        </w:tc>
      </w:tr>
      <w:tr w:rsidR="00F61A43" w:rsidRPr="000F7120" w14:paraId="2BFC3633" w14:textId="77777777" w:rsidTr="007D3433">
        <w:tc>
          <w:tcPr>
            <w:tcW w:w="1526" w:type="dxa"/>
          </w:tcPr>
          <w:p w14:paraId="311A85F2" w14:textId="77777777" w:rsidR="00F61A43" w:rsidRPr="00FB2CCD" w:rsidRDefault="00F61A43" w:rsidP="007D3433">
            <w:pPr>
              <w:rPr>
                <w:sz w:val="22"/>
                <w:szCs w:val="22"/>
                <w:lang w:val="en-US"/>
              </w:rPr>
            </w:pPr>
          </w:p>
        </w:tc>
        <w:tc>
          <w:tcPr>
            <w:tcW w:w="8045" w:type="dxa"/>
          </w:tcPr>
          <w:p w14:paraId="61915474" w14:textId="77777777" w:rsidR="00F61A43" w:rsidRPr="000F7120" w:rsidRDefault="00F61A43" w:rsidP="00822279">
            <w:pPr>
              <w:numPr>
                <w:ilvl w:val="0"/>
                <w:numId w:val="43"/>
              </w:numPr>
              <w:rPr>
                <w:sz w:val="22"/>
                <w:szCs w:val="22"/>
                <w:lang w:val="en-US"/>
              </w:rPr>
            </w:pPr>
            <w:r>
              <w:rPr>
                <w:sz w:val="22"/>
                <w:szCs w:val="22"/>
                <w:lang w:val="en-US"/>
              </w:rPr>
              <w:t xml:space="preserve">Focus group of participants of the national forums on women leadership and social inclusion (5-7 individuals, geographical representation has to be ensured, if possible).  </w:t>
            </w:r>
          </w:p>
          <w:p w14:paraId="1F61C12E" w14:textId="77777777" w:rsidR="00F61A43" w:rsidRPr="000F7120" w:rsidRDefault="00F61A43" w:rsidP="007D3433">
            <w:pPr>
              <w:rPr>
                <w:sz w:val="22"/>
                <w:szCs w:val="22"/>
                <w:lang w:val="en-US"/>
              </w:rPr>
            </w:pPr>
          </w:p>
          <w:p w14:paraId="043CCFCA" w14:textId="77777777" w:rsidR="00F61A43" w:rsidRPr="000F7120" w:rsidRDefault="00F61A43" w:rsidP="007D3433">
            <w:pPr>
              <w:rPr>
                <w:sz w:val="22"/>
                <w:szCs w:val="22"/>
                <w:lang w:val="en-US"/>
              </w:rPr>
            </w:pPr>
          </w:p>
        </w:tc>
      </w:tr>
    </w:tbl>
    <w:p w14:paraId="71D532E0" w14:textId="77777777" w:rsidR="00F61A43" w:rsidRPr="000F7120" w:rsidRDefault="00F61A43" w:rsidP="00F61A43">
      <w:pPr>
        <w:rPr>
          <w:b/>
          <w:i/>
          <w:sz w:val="22"/>
          <w:szCs w:val="22"/>
        </w:rPr>
      </w:pPr>
      <w:r w:rsidRPr="000F7120">
        <w:rPr>
          <w:b/>
          <w:i/>
          <w:sz w:val="22"/>
          <w:szCs w:val="22"/>
          <w:lang w:val="en-US"/>
        </w:rPr>
        <w:t>Wednesday</w:t>
      </w:r>
      <w:r>
        <w:rPr>
          <w:b/>
          <w:i/>
          <w:sz w:val="22"/>
          <w:szCs w:val="22"/>
        </w:rPr>
        <w:t xml:space="preserve">, September </w:t>
      </w:r>
      <w:r>
        <w:rPr>
          <w:b/>
          <w:i/>
          <w:sz w:val="22"/>
          <w:szCs w:val="22"/>
          <w:lang w:val="en-US"/>
        </w:rPr>
        <w:t>2,</w:t>
      </w:r>
      <w:r w:rsidRPr="000F7120">
        <w:rPr>
          <w:b/>
          <w:i/>
          <w:sz w:val="22"/>
          <w:szCs w:val="22"/>
          <w:lang w:val="en-US"/>
        </w:rPr>
        <w:t xml:space="preserve"> </w:t>
      </w:r>
      <w:r>
        <w:rPr>
          <w:b/>
          <w:i/>
          <w:sz w:val="22"/>
          <w:szCs w:val="22"/>
        </w:rPr>
        <w:t>2015</w:t>
      </w:r>
    </w:p>
    <w:p w14:paraId="1B0DBA3C" w14:textId="77777777" w:rsidR="00F61A43" w:rsidRPr="000F7120" w:rsidRDefault="00F61A43" w:rsidP="00F61A43">
      <w:pPr>
        <w:rPr>
          <w:b/>
          <w:i/>
          <w:sz w:val="22"/>
          <w:szCs w:val="22"/>
        </w:rPr>
      </w:pPr>
    </w:p>
    <w:tbl>
      <w:tblPr>
        <w:tblW w:w="0" w:type="auto"/>
        <w:tblLook w:val="04A0" w:firstRow="1" w:lastRow="0" w:firstColumn="1" w:lastColumn="0" w:noHBand="0" w:noVBand="1"/>
      </w:tblPr>
      <w:tblGrid>
        <w:gridCol w:w="1413"/>
        <w:gridCol w:w="7449"/>
      </w:tblGrid>
      <w:tr w:rsidR="00F61A43" w:rsidRPr="000F7120" w14:paraId="260CDE6D" w14:textId="77777777" w:rsidTr="007D3433">
        <w:tc>
          <w:tcPr>
            <w:tcW w:w="1458" w:type="dxa"/>
          </w:tcPr>
          <w:p w14:paraId="78AE47C4" w14:textId="77777777" w:rsidR="00F61A43" w:rsidRPr="000F7120" w:rsidRDefault="00F61A43" w:rsidP="007D3433">
            <w:pPr>
              <w:rPr>
                <w:sz w:val="22"/>
                <w:szCs w:val="22"/>
              </w:rPr>
            </w:pPr>
          </w:p>
        </w:tc>
        <w:tc>
          <w:tcPr>
            <w:tcW w:w="8045" w:type="dxa"/>
          </w:tcPr>
          <w:p w14:paraId="51041E57" w14:textId="77777777" w:rsidR="00F61A43" w:rsidRPr="00195985" w:rsidRDefault="00F61A43" w:rsidP="007D3433">
            <w:pPr>
              <w:rPr>
                <w:sz w:val="22"/>
                <w:szCs w:val="22"/>
                <w:lang w:val="tk-TM"/>
              </w:rPr>
            </w:pPr>
          </w:p>
        </w:tc>
      </w:tr>
      <w:tr w:rsidR="00F61A43" w:rsidRPr="000F7120" w14:paraId="0E3BF39B" w14:textId="77777777" w:rsidTr="007D3433">
        <w:tc>
          <w:tcPr>
            <w:tcW w:w="1458" w:type="dxa"/>
          </w:tcPr>
          <w:p w14:paraId="56BDC7E0" w14:textId="77777777" w:rsidR="00F61A43" w:rsidRPr="00195985" w:rsidRDefault="00F61A43" w:rsidP="007D3433">
            <w:pPr>
              <w:rPr>
                <w:sz w:val="22"/>
                <w:szCs w:val="22"/>
                <w:lang w:val="en-US"/>
              </w:rPr>
            </w:pPr>
            <w:r>
              <w:rPr>
                <w:sz w:val="22"/>
                <w:szCs w:val="22"/>
                <w:lang w:val="tk-TM"/>
              </w:rPr>
              <w:t>9.30:00-</w:t>
            </w:r>
            <w:r>
              <w:rPr>
                <w:sz w:val="22"/>
                <w:szCs w:val="22"/>
                <w:lang w:val="en-US"/>
              </w:rPr>
              <w:t>11:00</w:t>
            </w:r>
          </w:p>
        </w:tc>
        <w:tc>
          <w:tcPr>
            <w:tcW w:w="8045" w:type="dxa"/>
          </w:tcPr>
          <w:p w14:paraId="49A9B2C4" w14:textId="77777777" w:rsidR="00F61A43" w:rsidRPr="00A318F4" w:rsidRDefault="00F61A43" w:rsidP="007D3433">
            <w:pPr>
              <w:rPr>
                <w:sz w:val="22"/>
                <w:szCs w:val="22"/>
                <w:lang w:val="en-US"/>
              </w:rPr>
            </w:pPr>
            <w:r w:rsidRPr="00A318F4">
              <w:rPr>
                <w:sz w:val="22"/>
                <w:szCs w:val="22"/>
                <w:lang w:val="en-US"/>
              </w:rPr>
              <w:t xml:space="preserve">Meeting with a representative of </w:t>
            </w:r>
            <w:r>
              <w:rPr>
                <w:sz w:val="22"/>
                <w:szCs w:val="22"/>
                <w:lang w:val="en-US"/>
              </w:rPr>
              <w:t xml:space="preserve">the Youth Union of Turkmenistan named after </w:t>
            </w:r>
            <w:proofErr w:type="spellStart"/>
            <w:r>
              <w:rPr>
                <w:sz w:val="22"/>
                <w:szCs w:val="22"/>
                <w:lang w:val="en-US"/>
              </w:rPr>
              <w:t>Mahtymkuli</w:t>
            </w:r>
            <w:proofErr w:type="spellEnd"/>
            <w:r>
              <w:rPr>
                <w:sz w:val="22"/>
                <w:szCs w:val="22"/>
                <w:lang w:val="en-US"/>
              </w:rPr>
              <w:t xml:space="preserve"> (</w:t>
            </w:r>
            <w:proofErr w:type="spellStart"/>
            <w:r>
              <w:rPr>
                <w:sz w:val="22"/>
                <w:szCs w:val="22"/>
                <w:lang w:val="en-US"/>
              </w:rPr>
              <w:t>Italmazaov</w:t>
            </w:r>
            <w:proofErr w:type="spellEnd"/>
            <w:r>
              <w:rPr>
                <w:sz w:val="22"/>
                <w:szCs w:val="22"/>
                <w:lang w:val="en-US"/>
              </w:rPr>
              <w:t xml:space="preserve"> </w:t>
            </w:r>
            <w:proofErr w:type="spellStart"/>
            <w:r>
              <w:rPr>
                <w:sz w:val="22"/>
                <w:szCs w:val="22"/>
                <w:lang w:val="en-US"/>
              </w:rPr>
              <w:t>Shatlyk</w:t>
            </w:r>
            <w:proofErr w:type="spellEnd"/>
            <w:r>
              <w:rPr>
                <w:sz w:val="22"/>
                <w:szCs w:val="22"/>
                <w:lang w:val="en-US"/>
              </w:rPr>
              <w:t xml:space="preserve">, </w:t>
            </w:r>
            <w:proofErr w:type="spellStart"/>
            <w:r>
              <w:rPr>
                <w:sz w:val="22"/>
                <w:szCs w:val="22"/>
                <w:lang w:val="en-US"/>
              </w:rPr>
              <w:t>Berdimurat</w:t>
            </w:r>
            <w:proofErr w:type="spellEnd"/>
            <w:r>
              <w:rPr>
                <w:sz w:val="22"/>
                <w:szCs w:val="22"/>
                <w:lang w:val="en-US"/>
              </w:rPr>
              <w:t xml:space="preserve"> </w:t>
            </w:r>
            <w:proofErr w:type="spellStart"/>
            <w:r>
              <w:rPr>
                <w:sz w:val="22"/>
                <w:szCs w:val="22"/>
                <w:lang w:val="en-US"/>
              </w:rPr>
              <w:t>Charyyev</w:t>
            </w:r>
            <w:proofErr w:type="spellEnd"/>
            <w:r>
              <w:rPr>
                <w:sz w:val="22"/>
                <w:szCs w:val="22"/>
                <w:lang w:val="en-US"/>
              </w:rPr>
              <w:t>)</w:t>
            </w:r>
          </w:p>
        </w:tc>
      </w:tr>
      <w:tr w:rsidR="00F61A43" w:rsidRPr="000F7120" w14:paraId="65AB7FA0" w14:textId="77777777" w:rsidTr="007D3433">
        <w:tc>
          <w:tcPr>
            <w:tcW w:w="1458" w:type="dxa"/>
          </w:tcPr>
          <w:p w14:paraId="2CFD3217" w14:textId="77777777" w:rsidR="00F61A43" w:rsidRPr="00195985" w:rsidRDefault="00F61A43" w:rsidP="007D3433">
            <w:pPr>
              <w:rPr>
                <w:sz w:val="22"/>
                <w:szCs w:val="22"/>
                <w:lang w:val="en-US"/>
              </w:rPr>
            </w:pPr>
          </w:p>
        </w:tc>
        <w:tc>
          <w:tcPr>
            <w:tcW w:w="8045" w:type="dxa"/>
          </w:tcPr>
          <w:p w14:paraId="0877595A" w14:textId="77777777" w:rsidR="00F61A43" w:rsidRDefault="00F61A43" w:rsidP="007D3433">
            <w:pPr>
              <w:rPr>
                <w:sz w:val="22"/>
                <w:szCs w:val="22"/>
                <w:lang w:val="tk-TM"/>
              </w:rPr>
            </w:pPr>
          </w:p>
        </w:tc>
      </w:tr>
      <w:tr w:rsidR="00F61A43" w:rsidRPr="000F7120" w14:paraId="15338914" w14:textId="77777777" w:rsidTr="007D3433">
        <w:tc>
          <w:tcPr>
            <w:tcW w:w="1458" w:type="dxa"/>
          </w:tcPr>
          <w:p w14:paraId="7F4C0439" w14:textId="77777777" w:rsidR="00F61A43" w:rsidRDefault="00F61A43" w:rsidP="007D3433">
            <w:pPr>
              <w:rPr>
                <w:sz w:val="22"/>
                <w:szCs w:val="22"/>
              </w:rPr>
            </w:pPr>
            <w:r>
              <w:rPr>
                <w:sz w:val="22"/>
                <w:szCs w:val="22"/>
              </w:rPr>
              <w:t>1</w:t>
            </w:r>
            <w:r>
              <w:rPr>
                <w:sz w:val="22"/>
                <w:szCs w:val="22"/>
                <w:lang w:val="en-US"/>
              </w:rPr>
              <w:t>1</w:t>
            </w:r>
            <w:r>
              <w:rPr>
                <w:sz w:val="22"/>
                <w:szCs w:val="22"/>
              </w:rPr>
              <w:t>.00 – 12.</w:t>
            </w:r>
            <w:r>
              <w:rPr>
                <w:sz w:val="22"/>
                <w:szCs w:val="22"/>
                <w:lang w:val="en-US"/>
              </w:rPr>
              <w:t>0</w:t>
            </w:r>
            <w:r>
              <w:rPr>
                <w:sz w:val="22"/>
                <w:szCs w:val="22"/>
              </w:rPr>
              <w:t>0</w:t>
            </w:r>
          </w:p>
          <w:p w14:paraId="224AFC84" w14:textId="77777777" w:rsidR="00F61A43" w:rsidRDefault="00F61A43" w:rsidP="007D3433">
            <w:pPr>
              <w:rPr>
                <w:sz w:val="22"/>
                <w:szCs w:val="22"/>
              </w:rPr>
            </w:pPr>
          </w:p>
          <w:p w14:paraId="31C60688" w14:textId="77777777" w:rsidR="00F61A43" w:rsidRPr="008F604F" w:rsidRDefault="00F61A43" w:rsidP="007D3433">
            <w:pPr>
              <w:rPr>
                <w:sz w:val="22"/>
                <w:szCs w:val="22"/>
                <w:lang w:val="en-US"/>
              </w:rPr>
            </w:pPr>
            <w:r>
              <w:rPr>
                <w:sz w:val="22"/>
                <w:szCs w:val="22"/>
                <w:lang w:val="en-US"/>
              </w:rPr>
              <w:t>12.00-13.00</w:t>
            </w:r>
          </w:p>
        </w:tc>
        <w:tc>
          <w:tcPr>
            <w:tcW w:w="8045" w:type="dxa"/>
          </w:tcPr>
          <w:p w14:paraId="14F55A30" w14:textId="77777777" w:rsidR="00F61A43" w:rsidRDefault="00F61A43" w:rsidP="007D3433">
            <w:pPr>
              <w:rPr>
                <w:sz w:val="22"/>
                <w:szCs w:val="22"/>
                <w:lang w:val="en-US"/>
              </w:rPr>
            </w:pPr>
            <w:r w:rsidRPr="00A318F4">
              <w:rPr>
                <w:sz w:val="22"/>
                <w:szCs w:val="22"/>
                <w:lang w:val="en-US"/>
              </w:rPr>
              <w:t>Meeting with a representative of</w:t>
            </w:r>
            <w:r w:rsidRPr="00D81292">
              <w:rPr>
                <w:sz w:val="22"/>
                <w:szCs w:val="22"/>
                <w:lang w:val="en-US"/>
              </w:rPr>
              <w:t xml:space="preserve"> </w:t>
            </w:r>
            <w:r w:rsidRPr="008F604F">
              <w:rPr>
                <w:sz w:val="22"/>
                <w:szCs w:val="22"/>
                <w:lang w:val="en-US"/>
              </w:rPr>
              <w:t>the Ministry of Labor and Social Protection</w:t>
            </w:r>
            <w:r>
              <w:rPr>
                <w:sz w:val="22"/>
                <w:szCs w:val="22"/>
                <w:lang w:val="en-US"/>
              </w:rPr>
              <w:t xml:space="preserve"> (</w:t>
            </w:r>
            <w:proofErr w:type="spellStart"/>
            <w:r>
              <w:rPr>
                <w:sz w:val="22"/>
                <w:szCs w:val="22"/>
                <w:lang w:val="en-US"/>
              </w:rPr>
              <w:t>Lale</w:t>
            </w:r>
            <w:proofErr w:type="spellEnd"/>
            <w:r>
              <w:rPr>
                <w:sz w:val="22"/>
                <w:szCs w:val="22"/>
                <w:lang w:val="en-US"/>
              </w:rPr>
              <w:t xml:space="preserve"> Meredova)</w:t>
            </w:r>
          </w:p>
          <w:p w14:paraId="2391A18E" w14:textId="77777777" w:rsidR="00F61A43" w:rsidRDefault="00F61A43" w:rsidP="007D3433">
            <w:pPr>
              <w:rPr>
                <w:sz w:val="22"/>
                <w:szCs w:val="22"/>
                <w:lang w:val="en-US"/>
              </w:rPr>
            </w:pPr>
          </w:p>
          <w:p w14:paraId="24EF8E51" w14:textId="77777777" w:rsidR="00F61A43" w:rsidRPr="008F604F" w:rsidRDefault="00F61A43" w:rsidP="007D3433">
            <w:pPr>
              <w:rPr>
                <w:sz w:val="22"/>
                <w:szCs w:val="22"/>
                <w:lang w:val="en-US"/>
              </w:rPr>
            </w:pPr>
            <w:r w:rsidRPr="008F604F">
              <w:rPr>
                <w:sz w:val="22"/>
                <w:szCs w:val="22"/>
                <w:lang w:val="en-US"/>
              </w:rPr>
              <w:t>Meeting with a representative of the Ministry of Healthcare</w:t>
            </w:r>
            <w:r>
              <w:rPr>
                <w:sz w:val="22"/>
                <w:szCs w:val="22"/>
                <w:lang w:val="en-US"/>
              </w:rPr>
              <w:t xml:space="preserve"> (didn’t happen)</w:t>
            </w:r>
          </w:p>
        </w:tc>
      </w:tr>
      <w:tr w:rsidR="00F61A43" w:rsidRPr="000F7120" w14:paraId="5BBDA06D" w14:textId="77777777" w:rsidTr="007D3433">
        <w:tc>
          <w:tcPr>
            <w:tcW w:w="1458" w:type="dxa"/>
          </w:tcPr>
          <w:p w14:paraId="751E7AF6" w14:textId="77777777" w:rsidR="00F61A43" w:rsidRPr="008F604F" w:rsidRDefault="00F61A43" w:rsidP="007D3433">
            <w:pPr>
              <w:rPr>
                <w:sz w:val="22"/>
                <w:szCs w:val="22"/>
                <w:lang w:val="en-US"/>
              </w:rPr>
            </w:pPr>
          </w:p>
        </w:tc>
        <w:tc>
          <w:tcPr>
            <w:tcW w:w="8045" w:type="dxa"/>
          </w:tcPr>
          <w:p w14:paraId="2D602023" w14:textId="77777777" w:rsidR="00F61A43" w:rsidRPr="000F7120" w:rsidRDefault="00F61A43" w:rsidP="007D3433">
            <w:pPr>
              <w:rPr>
                <w:sz w:val="22"/>
                <w:szCs w:val="22"/>
                <w:lang w:val="en-US"/>
              </w:rPr>
            </w:pPr>
          </w:p>
        </w:tc>
      </w:tr>
      <w:tr w:rsidR="00F61A43" w:rsidRPr="00195985" w14:paraId="2DEA37D0" w14:textId="77777777" w:rsidTr="007D3433">
        <w:tc>
          <w:tcPr>
            <w:tcW w:w="1458" w:type="dxa"/>
          </w:tcPr>
          <w:p w14:paraId="14C05AE7" w14:textId="77777777" w:rsidR="00F61A43" w:rsidRPr="000F7120" w:rsidRDefault="00F61A43" w:rsidP="007D3433">
            <w:pPr>
              <w:rPr>
                <w:sz w:val="22"/>
                <w:szCs w:val="22"/>
              </w:rPr>
            </w:pPr>
            <w:r>
              <w:rPr>
                <w:sz w:val="22"/>
                <w:szCs w:val="22"/>
              </w:rPr>
              <w:t>13.00 – 14.30</w:t>
            </w:r>
          </w:p>
        </w:tc>
        <w:tc>
          <w:tcPr>
            <w:tcW w:w="8045" w:type="dxa"/>
          </w:tcPr>
          <w:p w14:paraId="326C1993" w14:textId="77777777" w:rsidR="00F61A43" w:rsidRPr="000F7120" w:rsidRDefault="00F61A43" w:rsidP="007D3433">
            <w:pPr>
              <w:rPr>
                <w:sz w:val="22"/>
                <w:szCs w:val="22"/>
                <w:lang w:val="en-US"/>
              </w:rPr>
            </w:pPr>
            <w:r w:rsidRPr="000F7120">
              <w:rPr>
                <w:sz w:val="22"/>
                <w:szCs w:val="22"/>
                <w:lang w:val="en-US"/>
              </w:rPr>
              <w:t xml:space="preserve">Lunch </w:t>
            </w:r>
          </w:p>
          <w:p w14:paraId="781DE514" w14:textId="77777777" w:rsidR="00F61A43" w:rsidRPr="00195985" w:rsidRDefault="00F61A43" w:rsidP="007D3433">
            <w:pPr>
              <w:rPr>
                <w:sz w:val="22"/>
                <w:szCs w:val="22"/>
                <w:lang w:val="en-US"/>
              </w:rPr>
            </w:pPr>
          </w:p>
        </w:tc>
      </w:tr>
      <w:tr w:rsidR="00F61A43" w:rsidRPr="000F7120" w14:paraId="6DE4EB08" w14:textId="77777777" w:rsidTr="007D3433">
        <w:tc>
          <w:tcPr>
            <w:tcW w:w="1458" w:type="dxa"/>
          </w:tcPr>
          <w:p w14:paraId="0D6BF0AC" w14:textId="77777777" w:rsidR="00F61A43" w:rsidRPr="00195985" w:rsidRDefault="00F61A43" w:rsidP="007D3433">
            <w:pPr>
              <w:rPr>
                <w:sz w:val="22"/>
                <w:szCs w:val="22"/>
                <w:lang w:val="en-US"/>
              </w:rPr>
            </w:pPr>
            <w:r w:rsidRPr="00195985">
              <w:rPr>
                <w:sz w:val="22"/>
                <w:szCs w:val="22"/>
                <w:lang w:val="en-US"/>
              </w:rPr>
              <w:t>1</w:t>
            </w:r>
            <w:r>
              <w:rPr>
                <w:sz w:val="22"/>
                <w:szCs w:val="22"/>
                <w:lang w:val="en-US"/>
              </w:rPr>
              <w:t>4</w:t>
            </w:r>
            <w:r w:rsidRPr="00195985">
              <w:rPr>
                <w:sz w:val="22"/>
                <w:szCs w:val="22"/>
                <w:lang w:val="en-US"/>
              </w:rPr>
              <w:t>.</w:t>
            </w:r>
            <w:r>
              <w:rPr>
                <w:sz w:val="22"/>
                <w:szCs w:val="22"/>
                <w:lang w:val="en-US"/>
              </w:rPr>
              <w:t>30</w:t>
            </w:r>
            <w:r w:rsidRPr="00195985">
              <w:rPr>
                <w:sz w:val="22"/>
                <w:szCs w:val="22"/>
                <w:lang w:val="en-US"/>
              </w:rPr>
              <w:t xml:space="preserve"> – 1</w:t>
            </w:r>
            <w:r>
              <w:rPr>
                <w:sz w:val="22"/>
                <w:szCs w:val="22"/>
                <w:lang w:val="en-US"/>
              </w:rPr>
              <w:t>5.3</w:t>
            </w:r>
            <w:r w:rsidRPr="00195985">
              <w:rPr>
                <w:sz w:val="22"/>
                <w:szCs w:val="22"/>
                <w:lang w:val="en-US"/>
              </w:rPr>
              <w:t>0</w:t>
            </w:r>
          </w:p>
        </w:tc>
        <w:tc>
          <w:tcPr>
            <w:tcW w:w="8045" w:type="dxa"/>
          </w:tcPr>
          <w:p w14:paraId="00FC9C41" w14:textId="77777777" w:rsidR="00F61A43" w:rsidRDefault="00F61A43" w:rsidP="007D3433">
            <w:pPr>
              <w:rPr>
                <w:sz w:val="22"/>
                <w:szCs w:val="22"/>
                <w:lang w:val="en-US"/>
              </w:rPr>
            </w:pPr>
            <w:r w:rsidRPr="00A318F4">
              <w:rPr>
                <w:sz w:val="22"/>
                <w:szCs w:val="22"/>
                <w:lang w:val="en-US"/>
              </w:rPr>
              <w:t>Meeting with a representative</w:t>
            </w:r>
            <w:r w:rsidRPr="00D81292">
              <w:rPr>
                <w:sz w:val="22"/>
                <w:szCs w:val="22"/>
                <w:lang w:val="en-US"/>
              </w:rPr>
              <w:t xml:space="preserve"> </w:t>
            </w:r>
            <w:r>
              <w:rPr>
                <w:sz w:val="22"/>
                <w:szCs w:val="22"/>
                <w:lang w:val="en-US"/>
              </w:rPr>
              <w:t xml:space="preserve">of the </w:t>
            </w:r>
            <w:r w:rsidRPr="00D81292">
              <w:rPr>
                <w:sz w:val="22"/>
                <w:szCs w:val="22"/>
                <w:lang w:val="en-US"/>
              </w:rPr>
              <w:t>National Society of the Red Crescent</w:t>
            </w:r>
            <w:r>
              <w:rPr>
                <w:sz w:val="22"/>
                <w:szCs w:val="22"/>
                <w:lang w:val="en-US"/>
              </w:rPr>
              <w:t xml:space="preserve"> (</w:t>
            </w:r>
            <w:proofErr w:type="spellStart"/>
            <w:r>
              <w:rPr>
                <w:sz w:val="22"/>
                <w:szCs w:val="22"/>
                <w:lang w:val="en-US"/>
              </w:rPr>
              <w:t>Shirin</w:t>
            </w:r>
            <w:proofErr w:type="spellEnd"/>
            <w:r>
              <w:rPr>
                <w:sz w:val="22"/>
                <w:szCs w:val="22"/>
                <w:lang w:val="en-US"/>
              </w:rPr>
              <w:t xml:space="preserve"> Karliyeva, </w:t>
            </w:r>
            <w:proofErr w:type="spellStart"/>
            <w:r>
              <w:rPr>
                <w:sz w:val="22"/>
                <w:szCs w:val="22"/>
                <w:lang w:val="en-US"/>
              </w:rPr>
              <w:t>Guwanch</w:t>
            </w:r>
            <w:proofErr w:type="spellEnd"/>
            <w:r>
              <w:rPr>
                <w:sz w:val="22"/>
                <w:szCs w:val="22"/>
                <w:lang w:val="en-US"/>
              </w:rPr>
              <w:t>)</w:t>
            </w:r>
          </w:p>
          <w:p w14:paraId="76030BB4" w14:textId="77777777" w:rsidR="00F61A43" w:rsidRPr="000F7120" w:rsidRDefault="00F61A43" w:rsidP="007D3433">
            <w:pPr>
              <w:rPr>
                <w:sz w:val="22"/>
                <w:szCs w:val="22"/>
                <w:lang w:val="en-US"/>
              </w:rPr>
            </w:pPr>
          </w:p>
        </w:tc>
      </w:tr>
    </w:tbl>
    <w:p w14:paraId="021973D7" w14:textId="77777777" w:rsidR="00F61A43" w:rsidRDefault="00F61A43" w:rsidP="00F61A43">
      <w:pPr>
        <w:ind w:left="1410" w:hanging="1410"/>
        <w:rPr>
          <w:sz w:val="22"/>
          <w:szCs w:val="22"/>
          <w:lang w:val="en-US"/>
        </w:rPr>
      </w:pPr>
      <w:r>
        <w:rPr>
          <w:sz w:val="22"/>
          <w:szCs w:val="22"/>
          <w:lang w:val="en-US"/>
        </w:rPr>
        <w:t>16:00-17:00</w:t>
      </w:r>
      <w:r>
        <w:rPr>
          <w:sz w:val="22"/>
          <w:szCs w:val="22"/>
          <w:lang w:val="en-US"/>
        </w:rPr>
        <w:tab/>
      </w:r>
      <w:r w:rsidRPr="00A318F4">
        <w:rPr>
          <w:sz w:val="22"/>
          <w:szCs w:val="22"/>
          <w:lang w:val="en-US"/>
        </w:rPr>
        <w:t>Meeting with a representative of</w:t>
      </w:r>
      <w:r w:rsidRPr="0047180A">
        <w:rPr>
          <w:sz w:val="22"/>
          <w:szCs w:val="22"/>
          <w:lang w:val="en-US"/>
        </w:rPr>
        <w:t xml:space="preserve"> </w:t>
      </w:r>
      <w:r w:rsidRPr="008F604F">
        <w:rPr>
          <w:sz w:val="22"/>
          <w:szCs w:val="22"/>
          <w:lang w:val="en-US"/>
        </w:rPr>
        <w:t xml:space="preserve">the </w:t>
      </w:r>
      <w:r>
        <w:rPr>
          <w:sz w:val="22"/>
          <w:szCs w:val="22"/>
          <w:lang w:val="tk-TM"/>
        </w:rPr>
        <w:t>National Institute for Democrac</w:t>
      </w:r>
      <w:r w:rsidRPr="008F604F">
        <w:rPr>
          <w:sz w:val="22"/>
          <w:szCs w:val="22"/>
          <w:lang w:val="tk-TM"/>
        </w:rPr>
        <w:t>y and Human Rights under the President of Turkmenistan</w:t>
      </w:r>
    </w:p>
    <w:p w14:paraId="257DC22B" w14:textId="77777777" w:rsidR="00F61A43" w:rsidRPr="00195985" w:rsidRDefault="00F61A43" w:rsidP="00F61A43">
      <w:pPr>
        <w:rPr>
          <w:sz w:val="22"/>
          <w:szCs w:val="22"/>
          <w:lang w:val="en-US"/>
        </w:rPr>
      </w:pPr>
    </w:p>
    <w:p w14:paraId="648EB4E7" w14:textId="77777777" w:rsidR="00F61A43" w:rsidRPr="000F7120" w:rsidRDefault="00F61A43" w:rsidP="00F61A43">
      <w:pPr>
        <w:rPr>
          <w:b/>
          <w:i/>
          <w:sz w:val="22"/>
          <w:szCs w:val="22"/>
        </w:rPr>
      </w:pPr>
      <w:r w:rsidRPr="000F7120">
        <w:rPr>
          <w:b/>
          <w:i/>
          <w:sz w:val="22"/>
          <w:szCs w:val="22"/>
          <w:lang w:val="en-US"/>
        </w:rPr>
        <w:t>Thursday</w:t>
      </w:r>
      <w:r>
        <w:rPr>
          <w:b/>
          <w:i/>
          <w:sz w:val="22"/>
          <w:szCs w:val="22"/>
        </w:rPr>
        <w:t>, September 3,</w:t>
      </w:r>
      <w:r w:rsidRPr="000F7120">
        <w:rPr>
          <w:b/>
          <w:i/>
          <w:sz w:val="22"/>
          <w:szCs w:val="22"/>
          <w:lang w:val="en-US"/>
        </w:rPr>
        <w:t xml:space="preserve"> </w:t>
      </w:r>
      <w:r>
        <w:rPr>
          <w:b/>
          <w:i/>
          <w:sz w:val="22"/>
          <w:szCs w:val="22"/>
        </w:rPr>
        <w:t>2015</w:t>
      </w:r>
    </w:p>
    <w:p w14:paraId="51BEE51F" w14:textId="77777777" w:rsidR="00F61A43" w:rsidRPr="000F7120" w:rsidRDefault="00F61A43" w:rsidP="00F61A43">
      <w:pPr>
        <w:rPr>
          <w:sz w:val="22"/>
          <w:szCs w:val="22"/>
        </w:rPr>
      </w:pPr>
    </w:p>
    <w:tbl>
      <w:tblPr>
        <w:tblW w:w="0" w:type="auto"/>
        <w:tblLook w:val="04A0" w:firstRow="1" w:lastRow="0" w:firstColumn="1" w:lastColumn="0" w:noHBand="0" w:noVBand="1"/>
      </w:tblPr>
      <w:tblGrid>
        <w:gridCol w:w="1444"/>
        <w:gridCol w:w="7418"/>
      </w:tblGrid>
      <w:tr w:rsidR="00F61A43" w:rsidRPr="000F7120" w14:paraId="16EFF193" w14:textId="77777777" w:rsidTr="007D3433">
        <w:tc>
          <w:tcPr>
            <w:tcW w:w="1526" w:type="dxa"/>
          </w:tcPr>
          <w:p w14:paraId="2368C2FC" w14:textId="77777777" w:rsidR="00F61A43" w:rsidRPr="000F7120" w:rsidRDefault="00F61A43" w:rsidP="007D3433">
            <w:pPr>
              <w:rPr>
                <w:sz w:val="22"/>
                <w:szCs w:val="22"/>
              </w:rPr>
            </w:pPr>
            <w:r w:rsidRPr="000F7120">
              <w:rPr>
                <w:sz w:val="22"/>
                <w:szCs w:val="22"/>
              </w:rPr>
              <w:t>09.30 – 11.00</w:t>
            </w:r>
          </w:p>
        </w:tc>
        <w:tc>
          <w:tcPr>
            <w:tcW w:w="8045" w:type="dxa"/>
          </w:tcPr>
          <w:p w14:paraId="6D59EF34" w14:textId="407B6FBE" w:rsidR="00F61A43" w:rsidRPr="00F61A43" w:rsidRDefault="00F61A43" w:rsidP="00F61A43">
            <w:pPr>
              <w:jc w:val="both"/>
              <w:rPr>
                <w:sz w:val="22"/>
                <w:szCs w:val="22"/>
                <w:lang w:val="en-US"/>
              </w:rPr>
            </w:pPr>
            <w:r w:rsidRPr="000F7120">
              <w:rPr>
                <w:sz w:val="22"/>
                <w:szCs w:val="22"/>
                <w:lang w:val="en-US"/>
              </w:rPr>
              <w:t>Meeting</w:t>
            </w:r>
            <w:r>
              <w:rPr>
                <w:sz w:val="22"/>
                <w:szCs w:val="22"/>
                <w:lang w:val="en-US"/>
              </w:rPr>
              <w:t xml:space="preserve"> with two national consultants who conducted training on politics, socioeconomics and IT for Project beneficiaries. </w:t>
            </w:r>
            <w:r w:rsidRPr="006200D8">
              <w:rPr>
                <w:sz w:val="22"/>
                <w:szCs w:val="22"/>
                <w:lang w:val="en-US"/>
              </w:rPr>
              <w:t>(</w:t>
            </w:r>
            <w:proofErr w:type="spellStart"/>
            <w:r>
              <w:rPr>
                <w:sz w:val="22"/>
                <w:szCs w:val="22"/>
                <w:lang w:val="en-US"/>
              </w:rPr>
              <w:t>Jeren</w:t>
            </w:r>
            <w:proofErr w:type="spellEnd"/>
            <w:r>
              <w:rPr>
                <w:sz w:val="22"/>
                <w:szCs w:val="22"/>
                <w:lang w:val="en-US"/>
              </w:rPr>
              <w:t xml:space="preserve"> </w:t>
            </w:r>
            <w:proofErr w:type="spellStart"/>
            <w:r>
              <w:rPr>
                <w:sz w:val="22"/>
                <w:szCs w:val="22"/>
                <w:lang w:val="en-US"/>
              </w:rPr>
              <w:t>Hakiyeva</w:t>
            </w:r>
            <w:proofErr w:type="spellEnd"/>
            <w:r>
              <w:rPr>
                <w:sz w:val="22"/>
                <w:szCs w:val="22"/>
                <w:lang w:val="en-US"/>
              </w:rPr>
              <w:t xml:space="preserve">, Computer trainer and  </w:t>
            </w:r>
            <w:proofErr w:type="spellStart"/>
            <w:r>
              <w:rPr>
                <w:sz w:val="22"/>
                <w:szCs w:val="22"/>
                <w:lang w:val="en-US"/>
              </w:rPr>
              <w:t>Gaipnazarova</w:t>
            </w:r>
            <w:proofErr w:type="spellEnd"/>
            <w:r>
              <w:rPr>
                <w:sz w:val="22"/>
                <w:szCs w:val="22"/>
                <w:lang w:val="en-US"/>
              </w:rPr>
              <w:t xml:space="preserve"> </w:t>
            </w:r>
            <w:proofErr w:type="spellStart"/>
            <w:r>
              <w:rPr>
                <w:sz w:val="22"/>
                <w:szCs w:val="22"/>
                <w:lang w:val="en-US"/>
              </w:rPr>
              <w:t>Ogulsenem</w:t>
            </w:r>
            <w:proofErr w:type="spellEnd"/>
            <w:r>
              <w:rPr>
                <w:sz w:val="22"/>
                <w:szCs w:val="22"/>
                <w:lang w:val="en-US"/>
              </w:rPr>
              <w:t>, Gender and Leadership Trainer</w:t>
            </w:r>
            <w:r w:rsidRPr="006200D8">
              <w:rPr>
                <w:sz w:val="22"/>
                <w:szCs w:val="22"/>
                <w:lang w:val="en-US"/>
              </w:rPr>
              <w:t xml:space="preserve">) </w:t>
            </w:r>
          </w:p>
          <w:p w14:paraId="2E3A8AEA" w14:textId="77777777" w:rsidR="00F61A43" w:rsidRPr="000F7120" w:rsidRDefault="00F61A43" w:rsidP="007D3433">
            <w:pPr>
              <w:rPr>
                <w:i/>
                <w:sz w:val="22"/>
                <w:szCs w:val="22"/>
                <w:lang w:val="en-US"/>
              </w:rPr>
            </w:pPr>
          </w:p>
        </w:tc>
      </w:tr>
      <w:tr w:rsidR="00F61A43" w:rsidRPr="00A318F4" w14:paraId="0034327E" w14:textId="77777777" w:rsidTr="007D3433">
        <w:tc>
          <w:tcPr>
            <w:tcW w:w="1526" w:type="dxa"/>
          </w:tcPr>
          <w:p w14:paraId="0E136195" w14:textId="77777777" w:rsidR="00F61A43" w:rsidRPr="001E5D68" w:rsidRDefault="00F61A43" w:rsidP="007D3433">
            <w:pPr>
              <w:rPr>
                <w:sz w:val="22"/>
                <w:szCs w:val="22"/>
                <w:lang w:val="en-US"/>
              </w:rPr>
            </w:pPr>
            <w:r w:rsidRPr="000F7120">
              <w:rPr>
                <w:sz w:val="22"/>
                <w:szCs w:val="22"/>
              </w:rPr>
              <w:t>11.00 – 1</w:t>
            </w:r>
            <w:r>
              <w:rPr>
                <w:sz w:val="22"/>
                <w:szCs w:val="22"/>
                <w:lang w:val="en-US"/>
              </w:rPr>
              <w:t>2</w:t>
            </w:r>
            <w:r w:rsidRPr="000F7120">
              <w:rPr>
                <w:sz w:val="22"/>
                <w:szCs w:val="22"/>
              </w:rPr>
              <w:t>.</w:t>
            </w:r>
            <w:r>
              <w:rPr>
                <w:sz w:val="22"/>
                <w:szCs w:val="22"/>
                <w:lang w:val="en-US"/>
              </w:rPr>
              <w:t>30</w:t>
            </w:r>
          </w:p>
        </w:tc>
        <w:tc>
          <w:tcPr>
            <w:tcW w:w="8045" w:type="dxa"/>
          </w:tcPr>
          <w:tbl>
            <w:tblPr>
              <w:tblW w:w="0" w:type="auto"/>
              <w:tblLook w:val="04A0" w:firstRow="1" w:lastRow="0" w:firstColumn="1" w:lastColumn="0" w:noHBand="0" w:noVBand="1"/>
            </w:tblPr>
            <w:tblGrid>
              <w:gridCol w:w="7202"/>
            </w:tblGrid>
            <w:tr w:rsidR="00F61A43" w:rsidRPr="000F7120" w14:paraId="653FFA08" w14:textId="77777777" w:rsidTr="007D3433">
              <w:tc>
                <w:tcPr>
                  <w:tcW w:w="8045" w:type="dxa"/>
                </w:tcPr>
                <w:p w14:paraId="1893480E" w14:textId="2B76C0C6" w:rsidR="00F61A43" w:rsidRPr="000F7120" w:rsidRDefault="00F61A43" w:rsidP="007D3433">
                  <w:pPr>
                    <w:rPr>
                      <w:sz w:val="22"/>
                      <w:szCs w:val="22"/>
                      <w:lang w:val="en-US"/>
                    </w:rPr>
                  </w:pPr>
                  <w:r>
                    <w:rPr>
                      <w:sz w:val="22"/>
                      <w:szCs w:val="22"/>
                      <w:lang w:val="en-US"/>
                    </w:rPr>
                    <w:t>Meeting with the operator of the hot line services for women with disabilities</w:t>
                  </w:r>
                </w:p>
              </w:tc>
            </w:tr>
            <w:tr w:rsidR="00F61A43" w:rsidRPr="000F7120" w14:paraId="0AF06138" w14:textId="77777777" w:rsidTr="007D3433">
              <w:tc>
                <w:tcPr>
                  <w:tcW w:w="8045" w:type="dxa"/>
                </w:tcPr>
                <w:p w14:paraId="6267E08B" w14:textId="77777777" w:rsidR="00F61A43" w:rsidRPr="000F7120" w:rsidRDefault="00F61A43" w:rsidP="007D3433">
                  <w:pPr>
                    <w:rPr>
                      <w:b/>
                      <w:sz w:val="22"/>
                      <w:szCs w:val="22"/>
                      <w:lang w:val="en-US"/>
                    </w:rPr>
                  </w:pPr>
                  <w:r>
                    <w:rPr>
                      <w:sz w:val="22"/>
                      <w:szCs w:val="22"/>
                      <w:lang w:val="en-US"/>
                    </w:rPr>
                    <w:t>Meeting with a few women with disabilities who used the hot line services</w:t>
                  </w:r>
                </w:p>
                <w:p w14:paraId="461E13F4" w14:textId="77777777" w:rsidR="00F61A43" w:rsidRPr="000F7120" w:rsidRDefault="00F61A43" w:rsidP="007D3433">
                  <w:pPr>
                    <w:rPr>
                      <w:sz w:val="22"/>
                      <w:szCs w:val="22"/>
                      <w:lang w:val="en-US"/>
                    </w:rPr>
                  </w:pPr>
                  <w:r>
                    <w:rPr>
                      <w:sz w:val="22"/>
                      <w:szCs w:val="22"/>
                    </w:rPr>
                    <w:t>(</w:t>
                  </w:r>
                  <w:proofErr w:type="spellStart"/>
                  <w:r>
                    <w:rPr>
                      <w:sz w:val="22"/>
                      <w:szCs w:val="22"/>
                    </w:rPr>
                    <w:t>Мaysa</w:t>
                  </w:r>
                  <w:proofErr w:type="spellEnd"/>
                  <w:r>
                    <w:rPr>
                      <w:sz w:val="22"/>
                      <w:szCs w:val="22"/>
                    </w:rPr>
                    <w:t xml:space="preserve"> </w:t>
                  </w:r>
                  <w:proofErr w:type="spellStart"/>
                  <w:r>
                    <w:rPr>
                      <w:sz w:val="22"/>
                      <w:szCs w:val="22"/>
                    </w:rPr>
                    <w:t>Agayevna</w:t>
                  </w:r>
                  <w:proofErr w:type="spellEnd"/>
                  <w:r>
                    <w:rPr>
                      <w:sz w:val="22"/>
                      <w:szCs w:val="22"/>
                    </w:rPr>
                    <w:t>)</w:t>
                  </w:r>
                </w:p>
              </w:tc>
            </w:tr>
          </w:tbl>
          <w:p w14:paraId="42CE5232" w14:textId="77777777" w:rsidR="00F61A43" w:rsidRPr="00A318F4" w:rsidRDefault="00F61A43" w:rsidP="007D3433">
            <w:pPr>
              <w:rPr>
                <w:sz w:val="22"/>
                <w:szCs w:val="22"/>
                <w:lang w:val="en-US"/>
              </w:rPr>
            </w:pPr>
          </w:p>
        </w:tc>
      </w:tr>
      <w:tr w:rsidR="00F61A43" w:rsidRPr="00D9434B" w14:paraId="5A8DF844" w14:textId="77777777" w:rsidTr="007D3433">
        <w:tc>
          <w:tcPr>
            <w:tcW w:w="1526" w:type="dxa"/>
          </w:tcPr>
          <w:p w14:paraId="05CE2F4B" w14:textId="77777777" w:rsidR="00F61A43" w:rsidRDefault="00F61A43" w:rsidP="007D3433">
            <w:pPr>
              <w:rPr>
                <w:sz w:val="22"/>
                <w:szCs w:val="22"/>
              </w:rPr>
            </w:pPr>
          </w:p>
          <w:p w14:paraId="6D81B595" w14:textId="77777777" w:rsidR="00F61A43" w:rsidRDefault="00F61A43" w:rsidP="007D3433">
            <w:pPr>
              <w:rPr>
                <w:sz w:val="22"/>
                <w:szCs w:val="22"/>
              </w:rPr>
            </w:pPr>
            <w:r w:rsidRPr="000F7120">
              <w:rPr>
                <w:sz w:val="22"/>
                <w:szCs w:val="22"/>
              </w:rPr>
              <w:t>13.00 – 14.15</w:t>
            </w:r>
          </w:p>
          <w:p w14:paraId="241FFC9C" w14:textId="77777777" w:rsidR="00F61A43" w:rsidRDefault="00F61A43" w:rsidP="007D3433">
            <w:pPr>
              <w:rPr>
                <w:sz w:val="22"/>
                <w:szCs w:val="22"/>
              </w:rPr>
            </w:pPr>
          </w:p>
          <w:p w14:paraId="7A2AA8B0" w14:textId="77777777" w:rsidR="00F61A43" w:rsidRDefault="00F61A43" w:rsidP="007D3433">
            <w:pPr>
              <w:rPr>
                <w:sz w:val="22"/>
                <w:szCs w:val="22"/>
              </w:rPr>
            </w:pPr>
            <w:r>
              <w:rPr>
                <w:sz w:val="22"/>
                <w:szCs w:val="22"/>
              </w:rPr>
              <w:t>14.30 – 15.30</w:t>
            </w:r>
          </w:p>
          <w:p w14:paraId="519654BC" w14:textId="77777777" w:rsidR="00F61A43" w:rsidRDefault="00F61A43" w:rsidP="007D3433">
            <w:pPr>
              <w:rPr>
                <w:sz w:val="22"/>
                <w:szCs w:val="22"/>
              </w:rPr>
            </w:pPr>
          </w:p>
          <w:p w14:paraId="0F3D8040" w14:textId="77777777" w:rsidR="00F61A43" w:rsidRPr="00832DE6" w:rsidRDefault="00F61A43" w:rsidP="007D3433">
            <w:pPr>
              <w:rPr>
                <w:sz w:val="22"/>
                <w:szCs w:val="22"/>
                <w:lang w:val="en-US"/>
              </w:rPr>
            </w:pPr>
            <w:r>
              <w:rPr>
                <w:sz w:val="22"/>
                <w:szCs w:val="22"/>
                <w:lang w:val="en-US"/>
              </w:rPr>
              <w:t>16.30 – 17.00</w:t>
            </w:r>
          </w:p>
        </w:tc>
        <w:tc>
          <w:tcPr>
            <w:tcW w:w="8045" w:type="dxa"/>
          </w:tcPr>
          <w:p w14:paraId="456DC375" w14:textId="77777777" w:rsidR="00F61A43" w:rsidRDefault="00F61A43" w:rsidP="007D3433">
            <w:pPr>
              <w:rPr>
                <w:sz w:val="22"/>
                <w:szCs w:val="22"/>
                <w:lang w:val="en-US"/>
              </w:rPr>
            </w:pPr>
            <w:r w:rsidRPr="000F7120">
              <w:rPr>
                <w:sz w:val="22"/>
                <w:szCs w:val="22"/>
                <w:lang w:val="en-US"/>
              </w:rPr>
              <w:t xml:space="preserve">Lunch </w:t>
            </w:r>
          </w:p>
          <w:p w14:paraId="1EF03FCA" w14:textId="77777777" w:rsidR="00F61A43" w:rsidRDefault="00F61A43" w:rsidP="007D3433">
            <w:pPr>
              <w:rPr>
                <w:sz w:val="22"/>
                <w:szCs w:val="22"/>
                <w:lang w:val="en-US"/>
              </w:rPr>
            </w:pPr>
          </w:p>
          <w:p w14:paraId="01CBEB86" w14:textId="77777777" w:rsidR="00F61A43" w:rsidRDefault="00F61A43" w:rsidP="007D3433">
            <w:pPr>
              <w:rPr>
                <w:sz w:val="22"/>
                <w:szCs w:val="22"/>
                <w:lang w:val="en-US"/>
              </w:rPr>
            </w:pPr>
            <w:r w:rsidRPr="008F604F">
              <w:rPr>
                <w:sz w:val="22"/>
                <w:szCs w:val="22"/>
                <w:lang w:val="en-US"/>
              </w:rPr>
              <w:t>Meeting wit</w:t>
            </w:r>
            <w:r>
              <w:rPr>
                <w:sz w:val="22"/>
                <w:szCs w:val="22"/>
                <w:lang w:val="en-US"/>
              </w:rPr>
              <w:t>h one of guest speakers - UNFPA</w:t>
            </w:r>
            <w:r w:rsidRPr="008F604F">
              <w:rPr>
                <w:sz w:val="22"/>
                <w:szCs w:val="22"/>
                <w:lang w:val="en-US"/>
              </w:rPr>
              <w:t xml:space="preserve"> </w:t>
            </w:r>
            <w:r>
              <w:rPr>
                <w:sz w:val="22"/>
                <w:szCs w:val="22"/>
                <w:lang w:val="en-US"/>
              </w:rPr>
              <w:t xml:space="preserve">(Kemal </w:t>
            </w:r>
            <w:proofErr w:type="spellStart"/>
            <w:r>
              <w:rPr>
                <w:sz w:val="22"/>
                <w:szCs w:val="22"/>
                <w:lang w:val="en-US"/>
              </w:rPr>
              <w:t>Goshlyyev</w:t>
            </w:r>
            <w:proofErr w:type="spellEnd"/>
            <w:r>
              <w:rPr>
                <w:sz w:val="22"/>
                <w:szCs w:val="22"/>
                <w:lang w:val="en-US"/>
              </w:rPr>
              <w:t>)</w:t>
            </w:r>
          </w:p>
          <w:p w14:paraId="07171D92" w14:textId="77777777" w:rsidR="00F61A43" w:rsidRDefault="00F61A43" w:rsidP="007D3433">
            <w:pPr>
              <w:rPr>
                <w:sz w:val="22"/>
                <w:szCs w:val="22"/>
                <w:lang w:val="en-US"/>
              </w:rPr>
            </w:pPr>
          </w:p>
          <w:p w14:paraId="1CD60BC3" w14:textId="77777777" w:rsidR="00F61A43" w:rsidRPr="00D9434B" w:rsidRDefault="00F61A43" w:rsidP="007D3433">
            <w:pPr>
              <w:rPr>
                <w:sz w:val="22"/>
                <w:szCs w:val="22"/>
                <w:lang w:val="en-US"/>
              </w:rPr>
            </w:pPr>
            <w:r w:rsidRPr="008F604F">
              <w:rPr>
                <w:sz w:val="22"/>
                <w:szCs w:val="22"/>
                <w:lang w:val="en-US"/>
              </w:rPr>
              <w:t xml:space="preserve">Meeting with one of guest speakers </w:t>
            </w:r>
            <w:r>
              <w:rPr>
                <w:sz w:val="22"/>
                <w:szCs w:val="22"/>
                <w:lang w:val="en-US"/>
              </w:rPr>
              <w:t>–</w:t>
            </w:r>
            <w:r w:rsidRPr="008F604F">
              <w:rPr>
                <w:sz w:val="22"/>
                <w:szCs w:val="22"/>
                <w:lang w:val="en-US"/>
              </w:rPr>
              <w:t xml:space="preserve"> UNICEF</w:t>
            </w:r>
            <w:r>
              <w:rPr>
                <w:sz w:val="22"/>
                <w:szCs w:val="22"/>
                <w:lang w:val="en-US"/>
              </w:rPr>
              <w:t xml:space="preserve"> (</w:t>
            </w:r>
            <w:proofErr w:type="spellStart"/>
            <w:r>
              <w:rPr>
                <w:sz w:val="22"/>
                <w:szCs w:val="22"/>
                <w:lang w:val="en-US"/>
              </w:rPr>
              <w:t>Gulalek</w:t>
            </w:r>
            <w:proofErr w:type="spellEnd"/>
            <w:r>
              <w:rPr>
                <w:sz w:val="22"/>
                <w:szCs w:val="22"/>
                <w:lang w:val="en-US"/>
              </w:rPr>
              <w:t xml:space="preserve"> </w:t>
            </w:r>
            <w:proofErr w:type="spellStart"/>
            <w:r>
              <w:rPr>
                <w:sz w:val="22"/>
                <w:szCs w:val="22"/>
                <w:lang w:val="en-US"/>
              </w:rPr>
              <w:t>Soltanova</w:t>
            </w:r>
            <w:proofErr w:type="spellEnd"/>
            <w:r>
              <w:rPr>
                <w:sz w:val="22"/>
                <w:szCs w:val="22"/>
                <w:lang w:val="en-US"/>
              </w:rPr>
              <w:t>)</w:t>
            </w:r>
          </w:p>
        </w:tc>
      </w:tr>
      <w:tr w:rsidR="00F61A43" w:rsidRPr="000F7120" w14:paraId="327D228A" w14:textId="77777777" w:rsidTr="007D3433">
        <w:tc>
          <w:tcPr>
            <w:tcW w:w="1526" w:type="dxa"/>
          </w:tcPr>
          <w:p w14:paraId="137A41C1" w14:textId="77777777" w:rsidR="00F61A43" w:rsidRPr="001E5D68" w:rsidRDefault="00F61A43" w:rsidP="007D3433">
            <w:pPr>
              <w:rPr>
                <w:sz w:val="22"/>
                <w:szCs w:val="22"/>
                <w:lang w:val="en-US"/>
              </w:rPr>
            </w:pPr>
          </w:p>
        </w:tc>
        <w:tc>
          <w:tcPr>
            <w:tcW w:w="8045" w:type="dxa"/>
          </w:tcPr>
          <w:p w14:paraId="54393A44" w14:textId="77777777" w:rsidR="00F61A43" w:rsidRPr="000F7120" w:rsidRDefault="00F61A43" w:rsidP="007D3433">
            <w:pPr>
              <w:rPr>
                <w:sz w:val="22"/>
                <w:szCs w:val="22"/>
                <w:lang w:val="en-US"/>
              </w:rPr>
            </w:pPr>
          </w:p>
        </w:tc>
      </w:tr>
      <w:tr w:rsidR="00F61A43" w:rsidRPr="00A318F4" w14:paraId="2355728A" w14:textId="77777777" w:rsidTr="007D3433">
        <w:tc>
          <w:tcPr>
            <w:tcW w:w="1526" w:type="dxa"/>
          </w:tcPr>
          <w:p w14:paraId="05A2C7D3" w14:textId="77777777" w:rsidR="00F61A43" w:rsidRPr="000F7120" w:rsidRDefault="00F61A43" w:rsidP="007D3433">
            <w:pPr>
              <w:rPr>
                <w:sz w:val="22"/>
                <w:szCs w:val="22"/>
              </w:rPr>
            </w:pPr>
            <w:r>
              <w:rPr>
                <w:sz w:val="22"/>
                <w:szCs w:val="22"/>
              </w:rPr>
              <w:t>1</w:t>
            </w:r>
            <w:r>
              <w:rPr>
                <w:sz w:val="22"/>
                <w:szCs w:val="22"/>
                <w:lang w:val="en-US"/>
              </w:rPr>
              <w:t>7</w:t>
            </w:r>
            <w:r>
              <w:rPr>
                <w:sz w:val="22"/>
                <w:szCs w:val="22"/>
              </w:rPr>
              <w:t>.30 – 1</w:t>
            </w:r>
            <w:r>
              <w:rPr>
                <w:sz w:val="22"/>
                <w:szCs w:val="22"/>
                <w:lang w:val="en-US"/>
              </w:rPr>
              <w:t>9</w:t>
            </w:r>
            <w:r>
              <w:rPr>
                <w:sz w:val="22"/>
                <w:szCs w:val="22"/>
              </w:rPr>
              <w:t>.</w:t>
            </w:r>
            <w:r>
              <w:rPr>
                <w:sz w:val="22"/>
                <w:szCs w:val="22"/>
                <w:lang w:val="en-US"/>
              </w:rPr>
              <w:t>3</w:t>
            </w:r>
            <w:r>
              <w:rPr>
                <w:sz w:val="22"/>
                <w:szCs w:val="22"/>
              </w:rPr>
              <w:t>0</w:t>
            </w:r>
          </w:p>
        </w:tc>
        <w:tc>
          <w:tcPr>
            <w:tcW w:w="8045" w:type="dxa"/>
          </w:tcPr>
          <w:p w14:paraId="50D8AC43" w14:textId="77777777" w:rsidR="00F61A43" w:rsidRPr="00A318F4" w:rsidRDefault="00F61A43" w:rsidP="007D3433">
            <w:pPr>
              <w:rPr>
                <w:sz w:val="22"/>
                <w:szCs w:val="22"/>
                <w:lang w:val="en-US"/>
              </w:rPr>
            </w:pPr>
            <w:r>
              <w:rPr>
                <w:sz w:val="22"/>
                <w:szCs w:val="22"/>
                <w:lang w:val="en-US"/>
              </w:rPr>
              <w:t>Preparation of a power point presentation with core findings and recommendations for Friday presentation to DBS and UNDP.</w:t>
            </w:r>
          </w:p>
        </w:tc>
      </w:tr>
      <w:tr w:rsidR="00F61A43" w:rsidRPr="00A318F4" w14:paraId="4FEECE2D" w14:textId="77777777" w:rsidTr="007D3433">
        <w:tc>
          <w:tcPr>
            <w:tcW w:w="1526" w:type="dxa"/>
          </w:tcPr>
          <w:p w14:paraId="2017D6B3" w14:textId="77777777" w:rsidR="00F61A43" w:rsidRPr="000F7120" w:rsidRDefault="00F61A43" w:rsidP="007D3433">
            <w:pPr>
              <w:rPr>
                <w:sz w:val="22"/>
                <w:szCs w:val="22"/>
              </w:rPr>
            </w:pPr>
          </w:p>
        </w:tc>
        <w:tc>
          <w:tcPr>
            <w:tcW w:w="8045" w:type="dxa"/>
          </w:tcPr>
          <w:p w14:paraId="4D945E34" w14:textId="77777777" w:rsidR="00F61A43" w:rsidRPr="008E1AC2" w:rsidRDefault="00F61A43" w:rsidP="007D3433">
            <w:pPr>
              <w:rPr>
                <w:sz w:val="22"/>
                <w:szCs w:val="22"/>
                <w:lang w:val="en-US"/>
              </w:rPr>
            </w:pPr>
          </w:p>
        </w:tc>
      </w:tr>
    </w:tbl>
    <w:p w14:paraId="176873A9" w14:textId="77777777" w:rsidR="00F61A43" w:rsidRPr="000F7120" w:rsidRDefault="00F61A43" w:rsidP="00F61A43">
      <w:pPr>
        <w:spacing w:after="120"/>
        <w:rPr>
          <w:sz w:val="22"/>
          <w:szCs w:val="22"/>
          <w:lang w:val="en-US"/>
        </w:rPr>
      </w:pPr>
    </w:p>
    <w:p w14:paraId="1D29CFAC" w14:textId="77777777" w:rsidR="00F61A43" w:rsidRPr="000F7120" w:rsidRDefault="00F61A43" w:rsidP="00F61A43">
      <w:pPr>
        <w:rPr>
          <w:b/>
          <w:i/>
          <w:sz w:val="22"/>
          <w:szCs w:val="22"/>
        </w:rPr>
      </w:pPr>
      <w:r w:rsidRPr="000F7120">
        <w:rPr>
          <w:b/>
          <w:i/>
          <w:sz w:val="22"/>
          <w:szCs w:val="22"/>
          <w:lang w:val="en-US"/>
        </w:rPr>
        <w:lastRenderedPageBreak/>
        <w:t>Friday</w:t>
      </w:r>
      <w:r>
        <w:rPr>
          <w:b/>
          <w:i/>
          <w:sz w:val="22"/>
          <w:szCs w:val="22"/>
        </w:rPr>
        <w:t>, September 4,</w:t>
      </w:r>
      <w:r w:rsidRPr="000F7120">
        <w:rPr>
          <w:b/>
          <w:i/>
          <w:sz w:val="22"/>
          <w:szCs w:val="22"/>
          <w:lang w:val="en-US"/>
        </w:rPr>
        <w:t xml:space="preserve"> </w:t>
      </w:r>
      <w:r>
        <w:rPr>
          <w:b/>
          <w:i/>
          <w:sz w:val="22"/>
          <w:szCs w:val="22"/>
        </w:rPr>
        <w:t>2015</w:t>
      </w:r>
    </w:p>
    <w:p w14:paraId="6810B294" w14:textId="77777777" w:rsidR="00F61A43" w:rsidRPr="000F7120" w:rsidRDefault="00F61A43" w:rsidP="00F61A43">
      <w:pPr>
        <w:rPr>
          <w:b/>
          <w:i/>
          <w:sz w:val="22"/>
          <w:szCs w:val="22"/>
        </w:rPr>
      </w:pPr>
    </w:p>
    <w:tbl>
      <w:tblPr>
        <w:tblW w:w="0" w:type="auto"/>
        <w:tblLook w:val="04A0" w:firstRow="1" w:lastRow="0" w:firstColumn="1" w:lastColumn="0" w:noHBand="0" w:noVBand="1"/>
      </w:tblPr>
      <w:tblGrid>
        <w:gridCol w:w="1444"/>
        <w:gridCol w:w="7418"/>
      </w:tblGrid>
      <w:tr w:rsidR="00F61A43" w:rsidRPr="000F7120" w14:paraId="66679635" w14:textId="77777777" w:rsidTr="007D3433">
        <w:tc>
          <w:tcPr>
            <w:tcW w:w="1526" w:type="dxa"/>
          </w:tcPr>
          <w:p w14:paraId="639FC156" w14:textId="77777777" w:rsidR="00F61A43" w:rsidRPr="000F7120" w:rsidRDefault="00F61A43" w:rsidP="007D3433">
            <w:pPr>
              <w:rPr>
                <w:sz w:val="22"/>
                <w:szCs w:val="22"/>
              </w:rPr>
            </w:pPr>
            <w:r w:rsidRPr="000F7120">
              <w:rPr>
                <w:sz w:val="22"/>
                <w:szCs w:val="22"/>
              </w:rPr>
              <w:t>09.30 – 10.30</w:t>
            </w:r>
          </w:p>
        </w:tc>
        <w:tc>
          <w:tcPr>
            <w:tcW w:w="8045" w:type="dxa"/>
          </w:tcPr>
          <w:p w14:paraId="02C8FDD3" w14:textId="77777777" w:rsidR="00F61A43" w:rsidRPr="00A318F4" w:rsidRDefault="00F61A43" w:rsidP="007D3433">
            <w:pPr>
              <w:rPr>
                <w:sz w:val="22"/>
                <w:szCs w:val="22"/>
                <w:lang w:val="en-US"/>
              </w:rPr>
            </w:pPr>
            <w:r>
              <w:rPr>
                <w:sz w:val="22"/>
                <w:szCs w:val="22"/>
                <w:lang w:val="en-US"/>
              </w:rPr>
              <w:t>Presentation of preliminary findings and recommendations to</w:t>
            </w:r>
            <w:r w:rsidRPr="00A318F4">
              <w:rPr>
                <w:sz w:val="22"/>
                <w:szCs w:val="22"/>
                <w:lang w:val="en-US"/>
              </w:rPr>
              <w:t xml:space="preserve"> </w:t>
            </w:r>
            <w:r w:rsidRPr="000F7120">
              <w:rPr>
                <w:sz w:val="22"/>
                <w:szCs w:val="22"/>
                <w:lang w:val="en-US"/>
              </w:rPr>
              <w:t>Deaf</w:t>
            </w:r>
            <w:r w:rsidRPr="00A318F4">
              <w:rPr>
                <w:sz w:val="22"/>
                <w:szCs w:val="22"/>
                <w:lang w:val="en-US"/>
              </w:rPr>
              <w:t xml:space="preserve"> </w:t>
            </w:r>
            <w:r w:rsidRPr="000F7120">
              <w:rPr>
                <w:sz w:val="22"/>
                <w:szCs w:val="22"/>
                <w:lang w:val="en-US"/>
              </w:rPr>
              <w:t>and</w:t>
            </w:r>
            <w:r w:rsidRPr="00A318F4">
              <w:rPr>
                <w:sz w:val="22"/>
                <w:szCs w:val="22"/>
                <w:lang w:val="en-US"/>
              </w:rPr>
              <w:t xml:space="preserve"> </w:t>
            </w:r>
            <w:r w:rsidRPr="000F7120">
              <w:rPr>
                <w:sz w:val="22"/>
                <w:szCs w:val="22"/>
                <w:lang w:val="en-US"/>
              </w:rPr>
              <w:t>Blind</w:t>
            </w:r>
            <w:r w:rsidRPr="00A318F4">
              <w:rPr>
                <w:sz w:val="22"/>
                <w:szCs w:val="22"/>
                <w:lang w:val="en-US"/>
              </w:rPr>
              <w:t xml:space="preserve"> </w:t>
            </w:r>
            <w:r w:rsidRPr="000F7120">
              <w:rPr>
                <w:sz w:val="22"/>
                <w:szCs w:val="22"/>
                <w:lang w:val="en-US"/>
              </w:rPr>
              <w:t>Society</w:t>
            </w:r>
            <w:r w:rsidRPr="00A318F4">
              <w:rPr>
                <w:sz w:val="22"/>
                <w:szCs w:val="22"/>
                <w:lang w:val="en-US"/>
              </w:rPr>
              <w:t xml:space="preserve"> </w:t>
            </w:r>
            <w:r w:rsidRPr="000F7120">
              <w:rPr>
                <w:sz w:val="22"/>
                <w:szCs w:val="22"/>
                <w:lang w:val="en-US"/>
              </w:rPr>
              <w:t>Senior</w:t>
            </w:r>
            <w:r w:rsidRPr="00A318F4">
              <w:rPr>
                <w:sz w:val="22"/>
                <w:szCs w:val="22"/>
                <w:lang w:val="en-US"/>
              </w:rPr>
              <w:t xml:space="preserve"> </w:t>
            </w:r>
            <w:r w:rsidRPr="000F7120">
              <w:rPr>
                <w:sz w:val="22"/>
                <w:szCs w:val="22"/>
                <w:lang w:val="en-US"/>
              </w:rPr>
              <w:t>Management</w:t>
            </w:r>
            <w:r w:rsidRPr="00A318F4">
              <w:rPr>
                <w:sz w:val="22"/>
                <w:szCs w:val="22"/>
                <w:lang w:val="en-US"/>
              </w:rPr>
              <w:t xml:space="preserve"> </w:t>
            </w:r>
          </w:p>
          <w:p w14:paraId="73BE4B9C" w14:textId="77777777" w:rsidR="00F61A43" w:rsidRPr="000F7120" w:rsidRDefault="00F61A43" w:rsidP="007D3433">
            <w:pPr>
              <w:rPr>
                <w:sz w:val="22"/>
                <w:szCs w:val="22"/>
                <w:lang w:val="en-US"/>
              </w:rPr>
            </w:pPr>
          </w:p>
        </w:tc>
      </w:tr>
      <w:tr w:rsidR="00F61A43" w:rsidRPr="000F7120" w14:paraId="13FD5725" w14:textId="77777777" w:rsidTr="007D3433">
        <w:tc>
          <w:tcPr>
            <w:tcW w:w="1526" w:type="dxa"/>
          </w:tcPr>
          <w:p w14:paraId="2EFA6DCF" w14:textId="77777777" w:rsidR="00F61A43" w:rsidRPr="000F7120" w:rsidRDefault="00F61A43" w:rsidP="007D3433">
            <w:pPr>
              <w:rPr>
                <w:sz w:val="22"/>
                <w:szCs w:val="22"/>
              </w:rPr>
            </w:pPr>
            <w:r w:rsidRPr="000F7120">
              <w:rPr>
                <w:sz w:val="22"/>
                <w:szCs w:val="22"/>
              </w:rPr>
              <w:t>11.</w:t>
            </w:r>
            <w:r>
              <w:rPr>
                <w:sz w:val="22"/>
                <w:szCs w:val="22"/>
              </w:rPr>
              <w:t>3</w:t>
            </w:r>
            <w:r w:rsidRPr="000F7120">
              <w:rPr>
                <w:sz w:val="22"/>
                <w:szCs w:val="22"/>
              </w:rPr>
              <w:t>0 – 1</w:t>
            </w:r>
            <w:r>
              <w:rPr>
                <w:sz w:val="22"/>
                <w:szCs w:val="22"/>
              </w:rPr>
              <w:t>2</w:t>
            </w:r>
            <w:r w:rsidRPr="000F7120">
              <w:rPr>
                <w:sz w:val="22"/>
                <w:szCs w:val="22"/>
              </w:rPr>
              <w:t xml:space="preserve">.30 </w:t>
            </w:r>
          </w:p>
        </w:tc>
        <w:tc>
          <w:tcPr>
            <w:tcW w:w="8045" w:type="dxa"/>
          </w:tcPr>
          <w:p w14:paraId="58537005" w14:textId="77777777" w:rsidR="00F61A43" w:rsidRPr="000F7120" w:rsidRDefault="00F61A43" w:rsidP="007D3433">
            <w:pPr>
              <w:rPr>
                <w:sz w:val="22"/>
                <w:szCs w:val="22"/>
                <w:lang w:val="en-US"/>
              </w:rPr>
            </w:pPr>
            <w:r w:rsidRPr="00711BA0">
              <w:rPr>
                <w:sz w:val="22"/>
                <w:szCs w:val="22"/>
                <w:lang w:val="en-US"/>
              </w:rPr>
              <w:t xml:space="preserve">Meeting with a representative of the Ministry of </w:t>
            </w:r>
            <w:r>
              <w:rPr>
                <w:sz w:val="22"/>
                <w:szCs w:val="22"/>
                <w:lang w:val="en-US"/>
              </w:rPr>
              <w:t>Education</w:t>
            </w:r>
            <w:r w:rsidRPr="00711BA0">
              <w:rPr>
                <w:sz w:val="22"/>
                <w:szCs w:val="22"/>
                <w:lang w:val="en-US"/>
              </w:rPr>
              <w:t xml:space="preserve"> (</w:t>
            </w:r>
            <w:proofErr w:type="spellStart"/>
            <w:r>
              <w:rPr>
                <w:sz w:val="22"/>
                <w:szCs w:val="22"/>
                <w:lang w:val="en-US"/>
              </w:rPr>
              <w:t>Jorayev</w:t>
            </w:r>
            <w:proofErr w:type="spellEnd"/>
            <w:r>
              <w:rPr>
                <w:sz w:val="22"/>
                <w:szCs w:val="22"/>
                <w:lang w:val="en-US"/>
              </w:rPr>
              <w:t xml:space="preserve"> </w:t>
            </w:r>
            <w:proofErr w:type="spellStart"/>
            <w:r>
              <w:rPr>
                <w:sz w:val="22"/>
                <w:szCs w:val="22"/>
                <w:lang w:val="en-US"/>
              </w:rPr>
              <w:t>Allamyrat</w:t>
            </w:r>
            <w:proofErr w:type="spellEnd"/>
            <w:r>
              <w:rPr>
                <w:sz w:val="22"/>
                <w:szCs w:val="22"/>
                <w:lang w:val="en-US"/>
              </w:rPr>
              <w:t xml:space="preserve">, Head of Vocational training </w:t>
            </w:r>
            <w:proofErr w:type="spellStart"/>
            <w:r>
              <w:rPr>
                <w:sz w:val="22"/>
                <w:szCs w:val="22"/>
                <w:lang w:val="en-US"/>
              </w:rPr>
              <w:t>dept</w:t>
            </w:r>
            <w:proofErr w:type="spellEnd"/>
            <w:r>
              <w:rPr>
                <w:sz w:val="22"/>
                <w:szCs w:val="22"/>
                <w:lang w:val="en-US"/>
              </w:rPr>
              <w:t xml:space="preserve">, and Jahan </w:t>
            </w:r>
            <w:proofErr w:type="spellStart"/>
            <w:r>
              <w:rPr>
                <w:sz w:val="22"/>
                <w:szCs w:val="22"/>
                <w:lang w:val="en-US"/>
              </w:rPr>
              <w:t>Alamysheva</w:t>
            </w:r>
            <w:proofErr w:type="spellEnd"/>
            <w:r>
              <w:rPr>
                <w:sz w:val="22"/>
                <w:szCs w:val="22"/>
                <w:lang w:val="en-US"/>
              </w:rPr>
              <w:t>, school dept.)</w:t>
            </w:r>
            <w:r w:rsidRPr="00711BA0">
              <w:rPr>
                <w:sz w:val="22"/>
                <w:szCs w:val="22"/>
                <w:lang w:val="en-US"/>
              </w:rPr>
              <w:t>)</w:t>
            </w:r>
          </w:p>
        </w:tc>
      </w:tr>
      <w:tr w:rsidR="00F61A43" w:rsidRPr="00A318F4" w14:paraId="02CB5075" w14:textId="77777777" w:rsidTr="007D3433">
        <w:tc>
          <w:tcPr>
            <w:tcW w:w="1526" w:type="dxa"/>
          </w:tcPr>
          <w:p w14:paraId="7904EC6C" w14:textId="77777777" w:rsidR="00F61A43" w:rsidRPr="00711BA0" w:rsidRDefault="00F61A43" w:rsidP="007D3433">
            <w:pPr>
              <w:rPr>
                <w:sz w:val="22"/>
                <w:szCs w:val="22"/>
                <w:lang w:val="en-US"/>
              </w:rPr>
            </w:pPr>
          </w:p>
        </w:tc>
        <w:tc>
          <w:tcPr>
            <w:tcW w:w="8045" w:type="dxa"/>
          </w:tcPr>
          <w:p w14:paraId="4CEEDE19" w14:textId="77777777" w:rsidR="00F61A43" w:rsidRPr="00A318F4" w:rsidRDefault="00F61A43" w:rsidP="007D3433">
            <w:pPr>
              <w:rPr>
                <w:sz w:val="22"/>
                <w:szCs w:val="22"/>
                <w:lang w:val="en-US"/>
              </w:rPr>
            </w:pPr>
          </w:p>
        </w:tc>
      </w:tr>
      <w:tr w:rsidR="00F61A43" w:rsidRPr="000F7120" w14:paraId="348AF616" w14:textId="77777777" w:rsidTr="007D3433">
        <w:tc>
          <w:tcPr>
            <w:tcW w:w="1526" w:type="dxa"/>
          </w:tcPr>
          <w:p w14:paraId="4CDA5725" w14:textId="77777777" w:rsidR="00F61A43" w:rsidRPr="000F7120" w:rsidRDefault="00F61A43" w:rsidP="007D3433">
            <w:pPr>
              <w:rPr>
                <w:sz w:val="22"/>
                <w:szCs w:val="22"/>
              </w:rPr>
            </w:pPr>
            <w:r w:rsidRPr="000F7120">
              <w:rPr>
                <w:sz w:val="22"/>
                <w:szCs w:val="22"/>
              </w:rPr>
              <w:t>13.00 – 14.15</w:t>
            </w:r>
          </w:p>
        </w:tc>
        <w:tc>
          <w:tcPr>
            <w:tcW w:w="8045" w:type="dxa"/>
          </w:tcPr>
          <w:p w14:paraId="6F4DFA96" w14:textId="77777777" w:rsidR="00F61A43" w:rsidRPr="000F7120" w:rsidRDefault="00F61A43" w:rsidP="007D3433">
            <w:pPr>
              <w:rPr>
                <w:sz w:val="22"/>
                <w:szCs w:val="22"/>
                <w:lang w:val="en-US"/>
              </w:rPr>
            </w:pPr>
            <w:r w:rsidRPr="000F7120">
              <w:rPr>
                <w:sz w:val="22"/>
                <w:szCs w:val="22"/>
                <w:lang w:val="en-US"/>
              </w:rPr>
              <w:t>Lunch</w:t>
            </w:r>
          </w:p>
          <w:p w14:paraId="1D933CAA" w14:textId="77777777" w:rsidR="00F61A43" w:rsidRPr="000F7120" w:rsidRDefault="00F61A43" w:rsidP="007D3433">
            <w:pPr>
              <w:rPr>
                <w:sz w:val="22"/>
                <w:szCs w:val="22"/>
              </w:rPr>
            </w:pPr>
          </w:p>
        </w:tc>
      </w:tr>
      <w:tr w:rsidR="00F61A43" w:rsidRPr="0047180A" w14:paraId="265A6FA7" w14:textId="77777777" w:rsidTr="007D3433">
        <w:tc>
          <w:tcPr>
            <w:tcW w:w="1526" w:type="dxa"/>
          </w:tcPr>
          <w:p w14:paraId="520F89E6" w14:textId="77777777" w:rsidR="00F61A43" w:rsidRDefault="00F61A43" w:rsidP="007D3433">
            <w:pPr>
              <w:rPr>
                <w:sz w:val="22"/>
                <w:szCs w:val="22"/>
              </w:rPr>
            </w:pPr>
            <w:r w:rsidRPr="000F7120">
              <w:rPr>
                <w:sz w:val="22"/>
                <w:szCs w:val="22"/>
              </w:rPr>
              <w:t>14.30 – 1</w:t>
            </w:r>
            <w:r>
              <w:rPr>
                <w:sz w:val="22"/>
                <w:szCs w:val="22"/>
                <w:lang w:val="en-US"/>
              </w:rPr>
              <w:t>6</w:t>
            </w:r>
            <w:r w:rsidRPr="000F7120">
              <w:rPr>
                <w:sz w:val="22"/>
                <w:szCs w:val="22"/>
              </w:rPr>
              <w:t>.00</w:t>
            </w:r>
          </w:p>
          <w:p w14:paraId="392A2993" w14:textId="77777777" w:rsidR="00F61A43" w:rsidRDefault="00F61A43" w:rsidP="007D3433">
            <w:pPr>
              <w:rPr>
                <w:sz w:val="22"/>
                <w:szCs w:val="22"/>
              </w:rPr>
            </w:pPr>
          </w:p>
          <w:p w14:paraId="2189D142" w14:textId="77777777" w:rsidR="00F61A43" w:rsidRDefault="00F61A43" w:rsidP="007D3433">
            <w:pPr>
              <w:rPr>
                <w:sz w:val="22"/>
                <w:szCs w:val="22"/>
              </w:rPr>
            </w:pPr>
          </w:p>
          <w:p w14:paraId="3F2D972F" w14:textId="77777777" w:rsidR="00F61A43" w:rsidRPr="000F7120" w:rsidRDefault="00F61A43" w:rsidP="007D3433">
            <w:pPr>
              <w:rPr>
                <w:sz w:val="22"/>
                <w:szCs w:val="22"/>
              </w:rPr>
            </w:pPr>
            <w:r>
              <w:rPr>
                <w:sz w:val="22"/>
                <w:szCs w:val="22"/>
              </w:rPr>
              <w:t>1</w:t>
            </w:r>
            <w:r>
              <w:rPr>
                <w:sz w:val="22"/>
                <w:szCs w:val="22"/>
                <w:lang w:val="en-US"/>
              </w:rPr>
              <w:t>6</w:t>
            </w:r>
            <w:r>
              <w:rPr>
                <w:sz w:val="22"/>
                <w:szCs w:val="22"/>
              </w:rPr>
              <w:t>.00 – 1</w:t>
            </w:r>
            <w:r>
              <w:rPr>
                <w:sz w:val="22"/>
                <w:szCs w:val="22"/>
                <w:lang w:val="en-US"/>
              </w:rPr>
              <w:t>6</w:t>
            </w:r>
            <w:r>
              <w:rPr>
                <w:sz w:val="22"/>
                <w:szCs w:val="22"/>
              </w:rPr>
              <w:t>.0</w:t>
            </w:r>
            <w:r>
              <w:rPr>
                <w:sz w:val="22"/>
                <w:szCs w:val="22"/>
                <w:lang w:val="en-US"/>
              </w:rPr>
              <w:t>3</w:t>
            </w:r>
          </w:p>
        </w:tc>
        <w:tc>
          <w:tcPr>
            <w:tcW w:w="8045" w:type="dxa"/>
          </w:tcPr>
          <w:p w14:paraId="530DC77B" w14:textId="77777777" w:rsidR="00F61A43" w:rsidRPr="000F7120" w:rsidRDefault="00F61A43" w:rsidP="007D3433">
            <w:pPr>
              <w:rPr>
                <w:sz w:val="22"/>
                <w:szCs w:val="22"/>
                <w:lang w:val="en-US"/>
              </w:rPr>
            </w:pPr>
            <w:r>
              <w:rPr>
                <w:sz w:val="22"/>
                <w:szCs w:val="22"/>
                <w:lang w:val="en-US"/>
              </w:rPr>
              <w:t>Presentation of preliminary findings and recommendations to UNDP and Project management and staff. Discussion.</w:t>
            </w:r>
          </w:p>
          <w:p w14:paraId="52AA989E" w14:textId="77777777" w:rsidR="00F61A43" w:rsidRDefault="00F61A43" w:rsidP="007D3433">
            <w:pPr>
              <w:rPr>
                <w:sz w:val="22"/>
                <w:szCs w:val="22"/>
                <w:lang w:val="en-US"/>
              </w:rPr>
            </w:pPr>
          </w:p>
          <w:p w14:paraId="75ADC48E" w14:textId="77777777" w:rsidR="00F61A43" w:rsidRPr="000F7120" w:rsidRDefault="00F61A43" w:rsidP="007D3433">
            <w:pPr>
              <w:rPr>
                <w:sz w:val="22"/>
                <w:szCs w:val="22"/>
                <w:lang w:val="en-US"/>
              </w:rPr>
            </w:pPr>
            <w:r>
              <w:rPr>
                <w:sz w:val="22"/>
                <w:szCs w:val="22"/>
                <w:lang w:val="en-US"/>
              </w:rPr>
              <w:t xml:space="preserve">Debriefing with Jacinta </w:t>
            </w:r>
            <w:proofErr w:type="spellStart"/>
            <w:r>
              <w:rPr>
                <w:sz w:val="22"/>
                <w:szCs w:val="22"/>
                <w:lang w:val="en-US"/>
              </w:rPr>
              <w:t>Barrins</w:t>
            </w:r>
            <w:proofErr w:type="spellEnd"/>
            <w:r>
              <w:rPr>
                <w:sz w:val="22"/>
                <w:szCs w:val="22"/>
                <w:lang w:val="en-US"/>
              </w:rPr>
              <w:t>, UN Resident Representative in Turkmenistan</w:t>
            </w:r>
          </w:p>
        </w:tc>
      </w:tr>
    </w:tbl>
    <w:p w14:paraId="767A1B14" w14:textId="77777777" w:rsidR="00F61A43" w:rsidRDefault="00F61A43" w:rsidP="00F61A43">
      <w:pPr>
        <w:rPr>
          <w:b/>
          <w:i/>
          <w:sz w:val="22"/>
          <w:szCs w:val="22"/>
          <w:lang w:val="en-US"/>
        </w:rPr>
      </w:pPr>
    </w:p>
    <w:p w14:paraId="456DBE0F" w14:textId="77777777" w:rsidR="00F61A43" w:rsidRPr="0047180A" w:rsidRDefault="00F61A43" w:rsidP="00F61A43">
      <w:pPr>
        <w:rPr>
          <w:b/>
          <w:i/>
          <w:sz w:val="22"/>
          <w:szCs w:val="22"/>
          <w:lang w:val="en-US"/>
        </w:rPr>
      </w:pPr>
      <w:r w:rsidRPr="000F7120">
        <w:rPr>
          <w:b/>
          <w:i/>
          <w:sz w:val="22"/>
          <w:szCs w:val="22"/>
          <w:lang w:val="en-US"/>
        </w:rPr>
        <w:t>Saturday</w:t>
      </w:r>
      <w:r w:rsidRPr="0047180A">
        <w:rPr>
          <w:b/>
          <w:i/>
          <w:sz w:val="22"/>
          <w:szCs w:val="22"/>
          <w:lang w:val="en-US"/>
        </w:rPr>
        <w:t xml:space="preserve">, September </w:t>
      </w:r>
      <w:r>
        <w:rPr>
          <w:b/>
          <w:i/>
          <w:sz w:val="22"/>
          <w:szCs w:val="22"/>
          <w:lang w:val="en-US"/>
        </w:rPr>
        <w:t>5,</w:t>
      </w:r>
      <w:r w:rsidRPr="000F7120">
        <w:rPr>
          <w:b/>
          <w:i/>
          <w:sz w:val="22"/>
          <w:szCs w:val="22"/>
          <w:lang w:val="en-US"/>
        </w:rPr>
        <w:t xml:space="preserve"> </w:t>
      </w:r>
      <w:r w:rsidRPr="0047180A">
        <w:rPr>
          <w:b/>
          <w:i/>
          <w:sz w:val="22"/>
          <w:szCs w:val="22"/>
          <w:lang w:val="en-US"/>
        </w:rPr>
        <w:t>2015</w:t>
      </w:r>
    </w:p>
    <w:p w14:paraId="1E211F97" w14:textId="77777777" w:rsidR="00F61A43" w:rsidRPr="0047180A" w:rsidRDefault="00F61A43" w:rsidP="00F61A43">
      <w:pPr>
        <w:rPr>
          <w:b/>
          <w:i/>
          <w:sz w:val="22"/>
          <w:szCs w:val="22"/>
          <w:lang w:val="en-US"/>
        </w:rPr>
      </w:pPr>
    </w:p>
    <w:tbl>
      <w:tblPr>
        <w:tblW w:w="0" w:type="auto"/>
        <w:tblLook w:val="04A0" w:firstRow="1" w:lastRow="0" w:firstColumn="1" w:lastColumn="0" w:noHBand="0" w:noVBand="1"/>
      </w:tblPr>
      <w:tblGrid>
        <w:gridCol w:w="1452"/>
        <w:gridCol w:w="7410"/>
      </w:tblGrid>
      <w:tr w:rsidR="00F61A43" w:rsidRPr="0047180A" w14:paraId="1C73E8EF" w14:textId="77777777" w:rsidTr="007D3433">
        <w:tc>
          <w:tcPr>
            <w:tcW w:w="1526" w:type="dxa"/>
          </w:tcPr>
          <w:p w14:paraId="77C5AB09" w14:textId="77777777" w:rsidR="00F61A43" w:rsidRPr="0047180A" w:rsidRDefault="00F61A43" w:rsidP="007D3433">
            <w:pPr>
              <w:rPr>
                <w:sz w:val="22"/>
                <w:szCs w:val="22"/>
                <w:lang w:val="en-US"/>
              </w:rPr>
            </w:pPr>
            <w:r w:rsidRPr="0047180A">
              <w:rPr>
                <w:sz w:val="22"/>
                <w:szCs w:val="22"/>
                <w:lang w:val="en-US"/>
              </w:rPr>
              <w:t>05.00</w:t>
            </w:r>
          </w:p>
        </w:tc>
        <w:tc>
          <w:tcPr>
            <w:tcW w:w="8045" w:type="dxa"/>
          </w:tcPr>
          <w:p w14:paraId="753F6789" w14:textId="77777777" w:rsidR="00F61A43" w:rsidRPr="008E1AC2" w:rsidRDefault="00F61A43" w:rsidP="007D3433">
            <w:pPr>
              <w:rPr>
                <w:sz w:val="22"/>
                <w:szCs w:val="22"/>
                <w:lang w:val="en-US"/>
              </w:rPr>
            </w:pPr>
            <w:r w:rsidRPr="000F7120">
              <w:rPr>
                <w:sz w:val="22"/>
                <w:szCs w:val="22"/>
                <w:lang w:val="en-US"/>
              </w:rPr>
              <w:t xml:space="preserve">Departure from Ashgabat </w:t>
            </w:r>
          </w:p>
        </w:tc>
      </w:tr>
    </w:tbl>
    <w:p w14:paraId="25BBDD89" w14:textId="77777777" w:rsidR="00F61A43" w:rsidRPr="000F7120" w:rsidRDefault="00F61A43" w:rsidP="00F61A43">
      <w:pPr>
        <w:spacing w:after="120"/>
        <w:rPr>
          <w:sz w:val="22"/>
          <w:szCs w:val="22"/>
          <w:lang w:val="en-US"/>
        </w:rPr>
      </w:pPr>
    </w:p>
    <w:p w14:paraId="52A8B230" w14:textId="77777777" w:rsidR="00AE1F44" w:rsidRDefault="00AE1F44" w:rsidP="00AE1F44"/>
    <w:p w14:paraId="68105074" w14:textId="13BE078B" w:rsidR="001D1F2D" w:rsidRDefault="001D1F2D" w:rsidP="001D1F2D">
      <w:pPr>
        <w:rPr>
          <w:rFonts w:ascii="Arial Narrow" w:hAnsi="Arial Narrow"/>
        </w:rPr>
      </w:pPr>
    </w:p>
    <w:p w14:paraId="3518E7FC" w14:textId="256809B6" w:rsidR="00D2143C" w:rsidRDefault="00D2143C">
      <w:pPr>
        <w:rPr>
          <w:rFonts w:ascii="Arial Narrow" w:hAnsi="Arial Narrow" w:cs="Arial"/>
          <w:b/>
          <w:bCs/>
          <w:iCs/>
        </w:rPr>
      </w:pPr>
      <w:r>
        <w:rPr>
          <w:rFonts w:ascii="Arial Narrow" w:hAnsi="Arial Narrow" w:cs="Arial"/>
          <w:b/>
          <w:bCs/>
          <w:iCs/>
        </w:rPr>
        <w:br w:type="page"/>
      </w:r>
    </w:p>
    <w:p w14:paraId="23494AF5" w14:textId="77777777" w:rsidR="0072441F" w:rsidRDefault="0072441F">
      <w:pPr>
        <w:rPr>
          <w:rFonts w:ascii="Arial Narrow" w:hAnsi="Arial Narrow" w:cs="Arial"/>
          <w:b/>
          <w:bCs/>
          <w:iCs/>
        </w:rPr>
      </w:pPr>
    </w:p>
    <w:p w14:paraId="17888D1C" w14:textId="5FD53AD7" w:rsidR="000C6EF8" w:rsidRPr="00F1273A" w:rsidRDefault="00807A1A" w:rsidP="0036064A">
      <w:pPr>
        <w:pStyle w:val="Heading2"/>
        <w:numPr>
          <w:ilvl w:val="0"/>
          <w:numId w:val="0"/>
        </w:numPr>
        <w:ind w:left="720" w:hanging="360"/>
      </w:pPr>
      <w:bookmarkStart w:id="79" w:name="_Toc303804867"/>
      <w:bookmarkStart w:id="80" w:name="_Toc304886583"/>
      <w:r>
        <w:t>8.3</w:t>
      </w:r>
      <w:r w:rsidR="0036064A">
        <w:t xml:space="preserve"> </w:t>
      </w:r>
      <w:r w:rsidR="000C6EF8">
        <w:t xml:space="preserve">Literature, </w:t>
      </w:r>
      <w:r w:rsidR="000C6EF8" w:rsidRPr="00F1273A">
        <w:t xml:space="preserve">project materials </w:t>
      </w:r>
      <w:r w:rsidR="000C6EF8">
        <w:t>and other sources used</w:t>
      </w:r>
      <w:bookmarkEnd w:id="76"/>
      <w:bookmarkEnd w:id="77"/>
      <w:bookmarkEnd w:id="78"/>
      <w:bookmarkEnd w:id="79"/>
      <w:bookmarkEnd w:id="80"/>
    </w:p>
    <w:p w14:paraId="6C9A277D" w14:textId="77777777" w:rsidR="000C6EF8" w:rsidRDefault="000C6EF8" w:rsidP="000C6EF8">
      <w:pPr>
        <w:rPr>
          <w:rFonts w:ascii="Arial Narrow" w:hAnsi="Arial Narrow"/>
        </w:rPr>
      </w:pPr>
    </w:p>
    <w:p w14:paraId="13D8D5FE" w14:textId="009623C8" w:rsidR="00E56502" w:rsidRPr="00E56502" w:rsidRDefault="00E56502" w:rsidP="00E56502">
      <w:pPr>
        <w:jc w:val="center"/>
        <w:rPr>
          <w:rFonts w:ascii="Arial Narrow" w:hAnsi="Arial Narrow"/>
          <w:b/>
        </w:rPr>
      </w:pPr>
      <w:r w:rsidRPr="00E56502">
        <w:rPr>
          <w:rFonts w:ascii="Arial Narrow" w:hAnsi="Arial Narrow"/>
          <w:b/>
        </w:rPr>
        <w:t>Materials in English</w:t>
      </w:r>
    </w:p>
    <w:p w14:paraId="5E0C740E" w14:textId="77777777" w:rsidR="00C41C20" w:rsidRDefault="00C41C20" w:rsidP="00C41C20">
      <w:pPr>
        <w:rPr>
          <w:rFonts w:ascii="Arial Narrow" w:hAnsi="Arial Narrow"/>
        </w:rPr>
      </w:pPr>
    </w:p>
    <w:p w14:paraId="1ECD17FA" w14:textId="3275506D" w:rsidR="00C41C20" w:rsidRDefault="00C41C20" w:rsidP="00822279">
      <w:pPr>
        <w:pStyle w:val="ListParagraph"/>
        <w:numPr>
          <w:ilvl w:val="0"/>
          <w:numId w:val="34"/>
        </w:numPr>
        <w:rPr>
          <w:rFonts w:ascii="Arial Narrow" w:hAnsi="Arial Narrow"/>
        </w:rPr>
      </w:pPr>
      <w:r w:rsidRPr="00BD50BD">
        <w:rPr>
          <w:rFonts w:ascii="Arial Narrow" w:hAnsi="Arial Narrow"/>
        </w:rPr>
        <w:t>Annual Work Plan (AWP) Monitoring Tool Report, Year, 2014</w:t>
      </w:r>
    </w:p>
    <w:p w14:paraId="41197ED0" w14:textId="77777777" w:rsidR="00BD50BD" w:rsidRPr="00BD50BD" w:rsidRDefault="00BD50BD" w:rsidP="00BD50BD">
      <w:pPr>
        <w:pStyle w:val="ListParagraph"/>
        <w:rPr>
          <w:rFonts w:ascii="Arial Narrow" w:hAnsi="Arial Narrow"/>
        </w:rPr>
      </w:pPr>
    </w:p>
    <w:p w14:paraId="0B3DD476" w14:textId="32E9285A" w:rsidR="00C41C20" w:rsidRDefault="00C41C20" w:rsidP="00822279">
      <w:pPr>
        <w:pStyle w:val="ListParagraph"/>
        <w:numPr>
          <w:ilvl w:val="0"/>
          <w:numId w:val="34"/>
        </w:numPr>
        <w:rPr>
          <w:rFonts w:ascii="Arial Narrow" w:hAnsi="Arial Narrow"/>
        </w:rPr>
      </w:pPr>
      <w:r w:rsidRPr="00BD50BD">
        <w:rPr>
          <w:rFonts w:ascii="Arial Narrow" w:hAnsi="Arial Narrow"/>
        </w:rPr>
        <w:t>Annual Work Plan (AWP) Monitoring Tool – Mid-year report, Year 2015</w:t>
      </w:r>
    </w:p>
    <w:p w14:paraId="0A22C33D" w14:textId="77777777" w:rsidR="00BD50BD" w:rsidRPr="00BD50BD" w:rsidRDefault="00BD50BD" w:rsidP="00BD50BD">
      <w:pPr>
        <w:rPr>
          <w:rFonts w:ascii="Arial Narrow" w:hAnsi="Arial Narrow"/>
        </w:rPr>
      </w:pPr>
    </w:p>
    <w:p w14:paraId="367E81DF" w14:textId="098CF185" w:rsidR="00BD50BD" w:rsidRDefault="00BD50BD" w:rsidP="00822279">
      <w:pPr>
        <w:pStyle w:val="ListParagraph"/>
        <w:numPr>
          <w:ilvl w:val="0"/>
          <w:numId w:val="34"/>
        </w:numPr>
        <w:rPr>
          <w:rFonts w:ascii="Arial Narrow" w:hAnsi="Arial Narrow"/>
        </w:rPr>
      </w:pPr>
      <w:proofErr w:type="spellStart"/>
      <w:r w:rsidRPr="00BD50BD">
        <w:rPr>
          <w:rFonts w:ascii="Arial Narrow" w:hAnsi="Arial Narrow"/>
        </w:rPr>
        <w:t>Bergeskog</w:t>
      </w:r>
      <w:proofErr w:type="spellEnd"/>
      <w:r w:rsidRPr="00BD50BD">
        <w:rPr>
          <w:rFonts w:ascii="Arial Narrow" w:hAnsi="Arial Narrow"/>
        </w:rPr>
        <w:t xml:space="preserve"> A. (2001), Labour market policies, strategies and statistics for people with disabilities: A cross-national comparison. IFAU - Office of Labour Market Policy Evaluation: Working Paper 2001:1</w:t>
      </w:r>
      <w:r>
        <w:rPr>
          <w:rFonts w:ascii="Arial Narrow" w:hAnsi="Arial Narrow"/>
        </w:rPr>
        <w:t>3</w:t>
      </w:r>
    </w:p>
    <w:p w14:paraId="2C52FBE6" w14:textId="77777777" w:rsidR="00BD50BD" w:rsidRPr="00BD50BD" w:rsidRDefault="00BD50BD" w:rsidP="00BD50BD">
      <w:pPr>
        <w:rPr>
          <w:rFonts w:ascii="Arial Narrow" w:hAnsi="Arial Narrow"/>
        </w:rPr>
      </w:pPr>
    </w:p>
    <w:p w14:paraId="74FCE300" w14:textId="6A2B06E0" w:rsidR="00C41C20" w:rsidRDefault="00C41C20" w:rsidP="00822279">
      <w:pPr>
        <w:pStyle w:val="ListParagraph"/>
        <w:numPr>
          <w:ilvl w:val="0"/>
          <w:numId w:val="34"/>
        </w:numPr>
        <w:rPr>
          <w:rFonts w:ascii="Arial Narrow" w:hAnsi="Arial Narrow"/>
        </w:rPr>
      </w:pPr>
      <w:r w:rsidRPr="00BD50BD">
        <w:rPr>
          <w:rFonts w:ascii="Arial Narrow" w:hAnsi="Arial Narrow"/>
        </w:rPr>
        <w:t>Denmark, Government of Denmark, UN Convention on the Rights of Persons with Disabilities Denmark's first report to the UN Committee on the Rights of Persons with Disabilities on measures taken with a view to implementing the UN Convention of 13 December 2006 on the Rights of Persons with Disabilities, 2011</w:t>
      </w:r>
    </w:p>
    <w:p w14:paraId="1BC527D9" w14:textId="77777777" w:rsidR="00BD50BD" w:rsidRPr="00BD50BD" w:rsidRDefault="00BD50BD" w:rsidP="00BD50BD">
      <w:pPr>
        <w:rPr>
          <w:rFonts w:ascii="Arial Narrow" w:hAnsi="Arial Narrow"/>
        </w:rPr>
      </w:pPr>
    </w:p>
    <w:p w14:paraId="30FB1241" w14:textId="6FCC686B" w:rsidR="00BD50BD" w:rsidRDefault="00BD50BD" w:rsidP="00822279">
      <w:pPr>
        <w:pStyle w:val="ListParagraph"/>
        <w:numPr>
          <w:ilvl w:val="0"/>
          <w:numId w:val="34"/>
        </w:numPr>
        <w:rPr>
          <w:rFonts w:ascii="Arial Narrow" w:hAnsi="Arial Narrow"/>
        </w:rPr>
      </w:pPr>
      <w:r w:rsidRPr="00BD50BD">
        <w:rPr>
          <w:rFonts w:ascii="Arial Narrow" w:hAnsi="Arial Narrow"/>
        </w:rPr>
        <w:t xml:space="preserve">Lynn </w:t>
      </w:r>
      <w:proofErr w:type="spellStart"/>
      <w:r w:rsidRPr="00BD50BD">
        <w:rPr>
          <w:rFonts w:ascii="Arial Narrow" w:hAnsi="Arial Narrow"/>
        </w:rPr>
        <w:t>Elinson</w:t>
      </w:r>
      <w:proofErr w:type="spellEnd"/>
      <w:r w:rsidRPr="00BD50BD">
        <w:rPr>
          <w:rFonts w:ascii="Arial Narrow" w:hAnsi="Arial Narrow"/>
        </w:rPr>
        <w:t xml:space="preserve">, William D. Frey, </w:t>
      </w:r>
      <w:proofErr w:type="spellStart"/>
      <w:r w:rsidRPr="00BD50BD">
        <w:rPr>
          <w:rFonts w:ascii="Arial Narrow" w:hAnsi="Arial Narrow"/>
        </w:rPr>
        <w:t>Tiandong</w:t>
      </w:r>
      <w:proofErr w:type="spellEnd"/>
      <w:r w:rsidRPr="00BD50BD">
        <w:rPr>
          <w:rFonts w:ascii="Arial Narrow" w:hAnsi="Arial Narrow"/>
        </w:rPr>
        <w:t xml:space="preserve"> Li, Martha A. </w:t>
      </w:r>
      <w:proofErr w:type="spellStart"/>
      <w:r w:rsidRPr="00BD50BD">
        <w:rPr>
          <w:rFonts w:ascii="Arial Narrow" w:hAnsi="Arial Narrow"/>
        </w:rPr>
        <w:t>Palan</w:t>
      </w:r>
      <w:proofErr w:type="spellEnd"/>
      <w:r w:rsidRPr="00BD50BD">
        <w:rPr>
          <w:rFonts w:ascii="Arial Narrow" w:hAnsi="Arial Narrow"/>
        </w:rPr>
        <w:t xml:space="preserve"> and Richard L. Horne, “Evaluation of Customized Employment in Building the Capacity of the Workforce Development System”, Journal of Vocational Rehabilit</w:t>
      </w:r>
      <w:r w:rsidR="00D859BE">
        <w:rPr>
          <w:rFonts w:ascii="Arial Narrow" w:hAnsi="Arial Narrow"/>
        </w:rPr>
        <w:t>ation No. 28, pp. 141–158, 2008</w:t>
      </w:r>
    </w:p>
    <w:p w14:paraId="01997180" w14:textId="77777777" w:rsidR="00D859BE" w:rsidRPr="00D859BE" w:rsidRDefault="00D859BE" w:rsidP="00D859BE">
      <w:pPr>
        <w:rPr>
          <w:rFonts w:ascii="Arial Narrow" w:hAnsi="Arial Narrow"/>
        </w:rPr>
      </w:pPr>
    </w:p>
    <w:p w14:paraId="25C4951E" w14:textId="77777777" w:rsidR="00D859BE" w:rsidRPr="00BD50BD" w:rsidRDefault="00D859BE" w:rsidP="00822279">
      <w:pPr>
        <w:pStyle w:val="ListParagraph"/>
        <w:numPr>
          <w:ilvl w:val="0"/>
          <w:numId w:val="34"/>
        </w:numPr>
        <w:rPr>
          <w:rFonts w:ascii="Arial Narrow" w:hAnsi="Arial Narrow"/>
        </w:rPr>
      </w:pPr>
      <w:r w:rsidRPr="00BD50BD">
        <w:rPr>
          <w:rFonts w:ascii="Arial Narrow" w:hAnsi="Arial Narrow"/>
        </w:rPr>
        <w:t>Ireland National Disability Strategy Implementation Plan 2013-2015</w:t>
      </w:r>
    </w:p>
    <w:p w14:paraId="7AF851D9" w14:textId="77777777" w:rsidR="00BD50BD" w:rsidRDefault="00BD50BD" w:rsidP="00BD50BD">
      <w:pPr>
        <w:rPr>
          <w:rFonts w:ascii="Arial Narrow" w:hAnsi="Arial Narrow"/>
        </w:rPr>
      </w:pPr>
    </w:p>
    <w:p w14:paraId="5801DFEC" w14:textId="5AF84882" w:rsidR="00D859BE" w:rsidRDefault="00D859BE" w:rsidP="00822279">
      <w:pPr>
        <w:pStyle w:val="ListParagraph"/>
        <w:numPr>
          <w:ilvl w:val="0"/>
          <w:numId w:val="34"/>
        </w:numPr>
        <w:rPr>
          <w:rFonts w:ascii="Arial Narrow" w:hAnsi="Arial Narrow"/>
        </w:rPr>
      </w:pPr>
      <w:r>
        <w:rPr>
          <w:rFonts w:ascii="Arial Narrow" w:hAnsi="Arial Narrow"/>
        </w:rPr>
        <w:t xml:space="preserve">Project </w:t>
      </w:r>
      <w:r w:rsidRPr="00BD50BD">
        <w:rPr>
          <w:rFonts w:ascii="Arial Narrow" w:hAnsi="Arial Narrow"/>
        </w:rPr>
        <w:t>Quarterly Reports</w:t>
      </w:r>
    </w:p>
    <w:p w14:paraId="75821662" w14:textId="77777777" w:rsidR="00D859BE" w:rsidRPr="00D859BE" w:rsidRDefault="00D859BE" w:rsidP="00D859BE">
      <w:pPr>
        <w:rPr>
          <w:rFonts w:ascii="Arial Narrow" w:hAnsi="Arial Narrow"/>
        </w:rPr>
      </w:pPr>
    </w:p>
    <w:p w14:paraId="4138C813" w14:textId="3A60696E" w:rsidR="00D859BE" w:rsidRPr="00BD50BD" w:rsidRDefault="00D859BE" w:rsidP="00822279">
      <w:pPr>
        <w:pStyle w:val="ListParagraph"/>
        <w:numPr>
          <w:ilvl w:val="0"/>
          <w:numId w:val="34"/>
        </w:numPr>
        <w:rPr>
          <w:rFonts w:ascii="Arial Narrow" w:hAnsi="Arial Narrow"/>
        </w:rPr>
      </w:pPr>
      <w:r w:rsidRPr="00BD50BD">
        <w:rPr>
          <w:rFonts w:ascii="Arial Narrow" w:hAnsi="Arial Narrow"/>
        </w:rPr>
        <w:t>Project Final Narrative Report, 2015</w:t>
      </w:r>
    </w:p>
    <w:p w14:paraId="0988967D" w14:textId="77777777" w:rsidR="00D859BE" w:rsidRPr="00BD50BD" w:rsidRDefault="00D859BE" w:rsidP="00BD50BD">
      <w:pPr>
        <w:rPr>
          <w:rFonts w:ascii="Arial Narrow" w:hAnsi="Arial Narrow"/>
        </w:rPr>
      </w:pPr>
    </w:p>
    <w:p w14:paraId="3E499CDB" w14:textId="77777777" w:rsidR="00BD50BD" w:rsidRPr="00BD50BD" w:rsidRDefault="00BD50BD" w:rsidP="00822279">
      <w:pPr>
        <w:pStyle w:val="ListParagraph"/>
        <w:numPr>
          <w:ilvl w:val="0"/>
          <w:numId w:val="34"/>
        </w:numPr>
        <w:rPr>
          <w:rFonts w:ascii="Arial Narrow" w:hAnsi="Arial Narrow"/>
        </w:rPr>
      </w:pPr>
      <w:r w:rsidRPr="00BD50BD">
        <w:rPr>
          <w:rFonts w:ascii="Arial Narrow" w:hAnsi="Arial Narrow"/>
        </w:rPr>
        <w:t>Statistics Canada, Disability in Canada: Initial findings from the Canadian Survey on Disability, 2013, http://www.statcan.gc.ca/pub/89-654-x/89-654-x2013002-eng.htm</w:t>
      </w:r>
    </w:p>
    <w:p w14:paraId="00906399" w14:textId="77777777" w:rsidR="00BD50BD" w:rsidRDefault="00BD50BD" w:rsidP="00430CEC">
      <w:pPr>
        <w:rPr>
          <w:rFonts w:ascii="Arial Narrow" w:hAnsi="Arial Narrow"/>
        </w:rPr>
      </w:pPr>
    </w:p>
    <w:p w14:paraId="5D2F7F4C" w14:textId="77777777" w:rsidR="00BD50BD" w:rsidRDefault="00BD50BD" w:rsidP="00822279">
      <w:pPr>
        <w:pStyle w:val="ListParagraph"/>
        <w:numPr>
          <w:ilvl w:val="0"/>
          <w:numId w:val="34"/>
        </w:numPr>
        <w:rPr>
          <w:rFonts w:ascii="Arial Narrow" w:hAnsi="Arial Narrow"/>
        </w:rPr>
      </w:pPr>
      <w:r w:rsidRPr="00BD50BD">
        <w:rPr>
          <w:rFonts w:ascii="Arial Narrow" w:hAnsi="Arial Narrow"/>
        </w:rPr>
        <w:t>Turkmenistan, The Code of Turkmenistan on Social Protection of the Population, 2012</w:t>
      </w:r>
    </w:p>
    <w:p w14:paraId="5FF142A8" w14:textId="77777777" w:rsidR="00BD50BD" w:rsidRPr="00BD50BD" w:rsidRDefault="00BD50BD" w:rsidP="00BD50BD">
      <w:pPr>
        <w:rPr>
          <w:rFonts w:ascii="Arial Narrow" w:hAnsi="Arial Narrow"/>
        </w:rPr>
      </w:pPr>
    </w:p>
    <w:p w14:paraId="4C89496A" w14:textId="73FB21CD" w:rsidR="00BD50BD" w:rsidRDefault="00BD50BD" w:rsidP="00822279">
      <w:pPr>
        <w:pStyle w:val="ListParagraph"/>
        <w:numPr>
          <w:ilvl w:val="0"/>
          <w:numId w:val="34"/>
        </w:numPr>
        <w:rPr>
          <w:rFonts w:ascii="Arial Narrow" w:hAnsi="Arial Narrow"/>
        </w:rPr>
      </w:pPr>
      <w:r w:rsidRPr="00BD50BD">
        <w:rPr>
          <w:rFonts w:ascii="Arial Narrow" w:hAnsi="Arial Narrow"/>
        </w:rPr>
        <w:t>Turkmenistan, Labour C</w:t>
      </w:r>
      <w:r>
        <w:rPr>
          <w:rFonts w:ascii="Arial Narrow" w:hAnsi="Arial Narrow"/>
        </w:rPr>
        <w:t>ode, 2009</w:t>
      </w:r>
    </w:p>
    <w:p w14:paraId="0AD1B87B" w14:textId="77777777" w:rsidR="00BD50BD" w:rsidRPr="00BD50BD" w:rsidRDefault="00BD50BD" w:rsidP="00BD50BD">
      <w:pPr>
        <w:rPr>
          <w:rFonts w:ascii="Arial Narrow" w:hAnsi="Arial Narrow"/>
        </w:rPr>
      </w:pPr>
    </w:p>
    <w:p w14:paraId="530577FC" w14:textId="5AE3FF0C" w:rsidR="00E56502" w:rsidRDefault="00C41C20" w:rsidP="00822279">
      <w:pPr>
        <w:pStyle w:val="ListParagraph"/>
        <w:numPr>
          <w:ilvl w:val="0"/>
          <w:numId w:val="34"/>
        </w:numPr>
        <w:rPr>
          <w:rFonts w:ascii="Arial Narrow" w:hAnsi="Arial Narrow"/>
        </w:rPr>
      </w:pPr>
      <w:r w:rsidRPr="00BD50BD">
        <w:rPr>
          <w:rFonts w:ascii="Arial Narrow" w:hAnsi="Arial Narrow"/>
        </w:rPr>
        <w:t>United Nations Convention on Rights of Persons with Disabilities</w:t>
      </w:r>
    </w:p>
    <w:p w14:paraId="7F1A20C7" w14:textId="77777777" w:rsidR="00BD50BD" w:rsidRPr="00BD50BD" w:rsidRDefault="00BD50BD" w:rsidP="00BD50BD">
      <w:pPr>
        <w:rPr>
          <w:rFonts w:ascii="Arial Narrow" w:hAnsi="Arial Narrow"/>
        </w:rPr>
      </w:pPr>
    </w:p>
    <w:p w14:paraId="6532F61E" w14:textId="13F0E2EE" w:rsidR="00C41C20" w:rsidRDefault="00C41C20" w:rsidP="00822279">
      <w:pPr>
        <w:pStyle w:val="ListParagraph"/>
        <w:numPr>
          <w:ilvl w:val="0"/>
          <w:numId w:val="34"/>
        </w:numPr>
        <w:rPr>
          <w:rFonts w:ascii="Arial Narrow" w:hAnsi="Arial Narrow"/>
        </w:rPr>
      </w:pPr>
      <w:r w:rsidRPr="00BD50BD">
        <w:rPr>
          <w:rFonts w:ascii="Arial Narrow" w:hAnsi="Arial Narrow"/>
        </w:rPr>
        <w:t xml:space="preserve">UNICEF-Adapted UNEG Evaluation Reports Standards, July 2010 </w:t>
      </w:r>
    </w:p>
    <w:p w14:paraId="5A9375A9" w14:textId="77777777" w:rsidR="00BD50BD" w:rsidRPr="00BD50BD" w:rsidRDefault="00BD50BD" w:rsidP="00BD50BD">
      <w:pPr>
        <w:rPr>
          <w:rFonts w:ascii="Arial Narrow" w:hAnsi="Arial Narrow"/>
        </w:rPr>
      </w:pPr>
    </w:p>
    <w:p w14:paraId="74CD844B" w14:textId="0891716B" w:rsidR="00C41C20" w:rsidRDefault="00C41C20" w:rsidP="00822279">
      <w:pPr>
        <w:pStyle w:val="ListParagraph"/>
        <w:numPr>
          <w:ilvl w:val="0"/>
          <w:numId w:val="34"/>
        </w:numPr>
        <w:rPr>
          <w:rFonts w:ascii="Arial Narrow" w:hAnsi="Arial Narrow"/>
        </w:rPr>
      </w:pPr>
      <w:r w:rsidRPr="00BD50BD">
        <w:rPr>
          <w:rFonts w:ascii="Arial Narrow" w:hAnsi="Arial Narrow"/>
        </w:rPr>
        <w:t>United Nations Evaluation Group, Quality Checklist for Evaluation Reports, 2010</w:t>
      </w:r>
    </w:p>
    <w:p w14:paraId="02D49BD0" w14:textId="77777777" w:rsidR="00BD50BD" w:rsidRPr="00BD50BD" w:rsidRDefault="00BD50BD" w:rsidP="00BD50BD">
      <w:pPr>
        <w:rPr>
          <w:rFonts w:ascii="Arial Narrow" w:hAnsi="Arial Narrow"/>
        </w:rPr>
      </w:pPr>
    </w:p>
    <w:p w14:paraId="775D9F6F" w14:textId="1C468572" w:rsidR="00C41C20" w:rsidRDefault="00C41C20" w:rsidP="00822279">
      <w:pPr>
        <w:pStyle w:val="ListParagraph"/>
        <w:numPr>
          <w:ilvl w:val="0"/>
          <w:numId w:val="34"/>
        </w:numPr>
        <w:rPr>
          <w:rFonts w:ascii="Arial Narrow" w:hAnsi="Arial Narrow"/>
        </w:rPr>
      </w:pPr>
      <w:r w:rsidRPr="00BD50BD">
        <w:rPr>
          <w:rFonts w:ascii="Arial Narrow" w:hAnsi="Arial Narrow"/>
        </w:rPr>
        <w:t>United Nations Evaluation Group, Ethical Guidelines for Evaluation, March 2008</w:t>
      </w:r>
    </w:p>
    <w:p w14:paraId="7949D758" w14:textId="77777777" w:rsidR="00D859BE" w:rsidRPr="00D859BE" w:rsidRDefault="00D859BE" w:rsidP="00D859BE">
      <w:pPr>
        <w:rPr>
          <w:rFonts w:ascii="Arial Narrow" w:hAnsi="Arial Narrow"/>
        </w:rPr>
      </w:pPr>
    </w:p>
    <w:p w14:paraId="1B647E31" w14:textId="77777777" w:rsidR="00D859BE" w:rsidRDefault="00D859BE" w:rsidP="00822279">
      <w:pPr>
        <w:pStyle w:val="ListParagraph"/>
        <w:numPr>
          <w:ilvl w:val="0"/>
          <w:numId w:val="34"/>
        </w:numPr>
        <w:rPr>
          <w:rFonts w:ascii="Arial Narrow" w:hAnsi="Arial Narrow"/>
        </w:rPr>
      </w:pPr>
      <w:r w:rsidRPr="00BD50BD">
        <w:rPr>
          <w:rFonts w:ascii="Arial Narrow" w:hAnsi="Arial Narrow"/>
        </w:rPr>
        <w:t>UNDP, Human Development Report 2014, Sustaining Human Progress: Reducing Vulnerabilities and Building Resilience, Explanatory note on the 2014 Human Development Report composite indices Turkmenistan</w:t>
      </w:r>
    </w:p>
    <w:p w14:paraId="37CF00F5" w14:textId="77777777" w:rsidR="00D859BE" w:rsidRPr="00D859BE" w:rsidRDefault="00D859BE" w:rsidP="00D859BE">
      <w:pPr>
        <w:rPr>
          <w:rFonts w:ascii="Arial Narrow" w:hAnsi="Arial Narrow"/>
        </w:rPr>
      </w:pPr>
    </w:p>
    <w:p w14:paraId="1EDC95A3" w14:textId="77777777" w:rsidR="00BD50BD" w:rsidRPr="00BD50BD" w:rsidRDefault="00BD50BD" w:rsidP="00BD50BD">
      <w:pPr>
        <w:rPr>
          <w:rFonts w:ascii="Arial Narrow" w:hAnsi="Arial Narrow"/>
        </w:rPr>
      </w:pPr>
    </w:p>
    <w:p w14:paraId="0C65C01E" w14:textId="17A81B8B" w:rsidR="00C41C20" w:rsidRDefault="00C41C20" w:rsidP="00822279">
      <w:pPr>
        <w:pStyle w:val="ListParagraph"/>
        <w:numPr>
          <w:ilvl w:val="0"/>
          <w:numId w:val="34"/>
        </w:numPr>
        <w:rPr>
          <w:rFonts w:ascii="Arial Narrow" w:hAnsi="Arial Narrow"/>
        </w:rPr>
      </w:pPr>
      <w:r w:rsidRPr="00BD50BD">
        <w:rPr>
          <w:rFonts w:ascii="Arial Narrow" w:hAnsi="Arial Narrow"/>
        </w:rPr>
        <w:t>The World We Want Post-2015 National Consulta</w:t>
      </w:r>
      <w:r w:rsidR="00D859BE">
        <w:rPr>
          <w:rFonts w:ascii="Arial Narrow" w:hAnsi="Arial Narrow"/>
        </w:rPr>
        <w:t>tions in Turkmenistan, May 2013</w:t>
      </w:r>
    </w:p>
    <w:p w14:paraId="67F0B04B" w14:textId="77777777" w:rsidR="00D859BE" w:rsidRPr="00BD50BD" w:rsidRDefault="00D859BE" w:rsidP="00D859BE">
      <w:pPr>
        <w:pStyle w:val="ListParagraph"/>
        <w:rPr>
          <w:rFonts w:ascii="Arial Narrow" w:hAnsi="Arial Narrow"/>
        </w:rPr>
      </w:pPr>
    </w:p>
    <w:p w14:paraId="4C575101" w14:textId="77777777" w:rsidR="00C41C20" w:rsidRPr="00BD50BD" w:rsidRDefault="00C41C20" w:rsidP="00822279">
      <w:pPr>
        <w:pStyle w:val="ListParagraph"/>
        <w:numPr>
          <w:ilvl w:val="0"/>
          <w:numId w:val="34"/>
        </w:numPr>
        <w:rPr>
          <w:rFonts w:ascii="Arial Narrow" w:hAnsi="Arial Narrow"/>
        </w:rPr>
      </w:pPr>
      <w:r w:rsidRPr="00BD50BD">
        <w:rPr>
          <w:rFonts w:ascii="Arial Narrow" w:hAnsi="Arial Narrow"/>
        </w:rPr>
        <w:t xml:space="preserve">USAID, Transitions Towards an Inclusive Future: Vocational Skills Development and Employment Options for Persons with Disabilities in Europe and Eurasia, 2009. </w:t>
      </w:r>
    </w:p>
    <w:p w14:paraId="360FF384" w14:textId="77777777" w:rsidR="00C41C20" w:rsidRDefault="00C41C20" w:rsidP="00430CEC">
      <w:pPr>
        <w:rPr>
          <w:rFonts w:ascii="Arial Narrow" w:hAnsi="Arial Narrow"/>
        </w:rPr>
      </w:pPr>
    </w:p>
    <w:p w14:paraId="4F7A594D" w14:textId="77777777" w:rsidR="00EF3D3D" w:rsidRDefault="00EF3D3D" w:rsidP="00430CEC">
      <w:pPr>
        <w:rPr>
          <w:rFonts w:ascii="Arial Narrow" w:hAnsi="Arial Narrow"/>
        </w:rPr>
      </w:pPr>
    </w:p>
    <w:p w14:paraId="683A4752" w14:textId="77777777" w:rsidR="00EF3D3D" w:rsidRDefault="00EF3D3D" w:rsidP="00430CEC">
      <w:pPr>
        <w:rPr>
          <w:rFonts w:ascii="Arial Narrow" w:hAnsi="Arial Narrow"/>
        </w:rPr>
      </w:pPr>
    </w:p>
    <w:p w14:paraId="45F83F4E" w14:textId="0196048C" w:rsidR="00E56502" w:rsidRDefault="00D75896" w:rsidP="00E56502">
      <w:pPr>
        <w:jc w:val="center"/>
        <w:rPr>
          <w:rFonts w:ascii="Arial Narrow" w:hAnsi="Arial Narrow"/>
          <w:b/>
        </w:rPr>
      </w:pPr>
      <w:bookmarkStart w:id="81" w:name="_Toc147586750"/>
      <w:bookmarkStart w:id="82" w:name="_Toc147586790"/>
      <w:bookmarkStart w:id="83" w:name="_Toc147588719"/>
      <w:r>
        <w:rPr>
          <w:rFonts w:ascii="Arial Narrow" w:hAnsi="Arial Narrow"/>
          <w:b/>
        </w:rPr>
        <w:t>Materials in Russian</w:t>
      </w:r>
    </w:p>
    <w:p w14:paraId="33E82947" w14:textId="77777777" w:rsidR="0036064A" w:rsidRPr="00E56502" w:rsidRDefault="0036064A" w:rsidP="00E56502">
      <w:pPr>
        <w:jc w:val="center"/>
        <w:rPr>
          <w:rFonts w:ascii="Arial Narrow" w:hAnsi="Arial Narrow"/>
          <w:b/>
        </w:rPr>
      </w:pPr>
    </w:p>
    <w:p w14:paraId="00AB92CB" w14:textId="7BF9687D" w:rsidR="00915FCB" w:rsidRDefault="00915FCB" w:rsidP="00822279">
      <w:pPr>
        <w:pStyle w:val="ListParagraph"/>
        <w:numPr>
          <w:ilvl w:val="0"/>
          <w:numId w:val="48"/>
        </w:numPr>
        <w:rPr>
          <w:rFonts w:ascii="Arial Narrow" w:hAnsi="Arial Narrow"/>
        </w:rPr>
      </w:pPr>
      <w:r w:rsidRPr="00D859BE">
        <w:rPr>
          <w:rFonts w:ascii="Arial Narrow" w:hAnsi="Arial Narrow"/>
        </w:rPr>
        <w:t>Criteria for Project beneficiaries’ selection</w:t>
      </w:r>
    </w:p>
    <w:p w14:paraId="3230FFFC" w14:textId="77777777" w:rsidR="00D859BE" w:rsidRPr="00D859BE" w:rsidRDefault="00D859BE" w:rsidP="00D859BE">
      <w:pPr>
        <w:pStyle w:val="ListParagraph"/>
        <w:rPr>
          <w:rFonts w:ascii="Arial Narrow" w:hAnsi="Arial Narrow"/>
        </w:rPr>
      </w:pPr>
    </w:p>
    <w:p w14:paraId="5D14A9E4" w14:textId="20CF9675" w:rsidR="00915FCB" w:rsidRDefault="00D859BE" w:rsidP="00822279">
      <w:pPr>
        <w:pStyle w:val="ListParagraph"/>
        <w:numPr>
          <w:ilvl w:val="0"/>
          <w:numId w:val="48"/>
        </w:numPr>
        <w:rPr>
          <w:rFonts w:ascii="Arial Narrow" w:hAnsi="Arial Narrow"/>
        </w:rPr>
      </w:pPr>
      <w:r>
        <w:rPr>
          <w:rFonts w:ascii="Arial Narrow" w:hAnsi="Arial Narrow"/>
        </w:rPr>
        <w:t xml:space="preserve">Curricula of the </w:t>
      </w:r>
      <w:r w:rsidR="00915FCB" w:rsidRPr="00D859BE">
        <w:rPr>
          <w:rFonts w:ascii="Arial Narrow" w:hAnsi="Arial Narrow"/>
        </w:rPr>
        <w:t>courses delivered</w:t>
      </w:r>
    </w:p>
    <w:p w14:paraId="1CD9257D" w14:textId="77777777" w:rsidR="00D859BE" w:rsidRPr="00D859BE" w:rsidRDefault="00D859BE" w:rsidP="00D859BE">
      <w:pPr>
        <w:rPr>
          <w:rFonts w:ascii="Arial Narrow" w:hAnsi="Arial Narrow"/>
        </w:rPr>
      </w:pPr>
    </w:p>
    <w:p w14:paraId="6912C2FB" w14:textId="39E1A188" w:rsidR="000E3664" w:rsidRDefault="000E3664" w:rsidP="00822279">
      <w:pPr>
        <w:pStyle w:val="ListParagraph"/>
        <w:numPr>
          <w:ilvl w:val="0"/>
          <w:numId w:val="48"/>
        </w:numPr>
        <w:rPr>
          <w:rFonts w:ascii="Arial Narrow" w:hAnsi="Arial Narrow"/>
        </w:rPr>
      </w:pPr>
      <w:r w:rsidRPr="00D859BE">
        <w:rPr>
          <w:rFonts w:ascii="Arial Narrow" w:hAnsi="Arial Narrow"/>
        </w:rPr>
        <w:t xml:space="preserve">Individual reports about </w:t>
      </w:r>
      <w:r w:rsidR="00D859BE">
        <w:rPr>
          <w:rFonts w:ascii="Arial Narrow" w:hAnsi="Arial Narrow"/>
        </w:rPr>
        <w:t>a study trip</w:t>
      </w:r>
      <w:r w:rsidRPr="00D859BE">
        <w:rPr>
          <w:rFonts w:ascii="Arial Narrow" w:hAnsi="Arial Narrow"/>
        </w:rPr>
        <w:t xml:space="preserve"> to Belarus </w:t>
      </w:r>
    </w:p>
    <w:p w14:paraId="56CBC1EC" w14:textId="77777777" w:rsidR="00D859BE" w:rsidRPr="00D859BE" w:rsidRDefault="00D859BE" w:rsidP="00D859BE">
      <w:pPr>
        <w:rPr>
          <w:rFonts w:ascii="Arial Narrow" w:hAnsi="Arial Narrow"/>
        </w:rPr>
      </w:pPr>
    </w:p>
    <w:p w14:paraId="145F9E0F" w14:textId="67ED47F0" w:rsidR="000E3664" w:rsidRDefault="000E3664" w:rsidP="00822279">
      <w:pPr>
        <w:pStyle w:val="ListParagraph"/>
        <w:numPr>
          <w:ilvl w:val="0"/>
          <w:numId w:val="48"/>
        </w:numPr>
        <w:rPr>
          <w:rFonts w:ascii="Arial Narrow" w:hAnsi="Arial Narrow"/>
        </w:rPr>
      </w:pPr>
      <w:r w:rsidRPr="00D859BE">
        <w:rPr>
          <w:rFonts w:ascii="Arial Narrow" w:hAnsi="Arial Narrow"/>
        </w:rPr>
        <w:t>Publicat</w:t>
      </w:r>
      <w:r w:rsidR="00D859BE">
        <w:rPr>
          <w:rFonts w:ascii="Arial Narrow" w:hAnsi="Arial Narrow"/>
        </w:rPr>
        <w:t>ions in press on the P</w:t>
      </w:r>
      <w:r w:rsidRPr="00D859BE">
        <w:rPr>
          <w:rFonts w:ascii="Arial Narrow" w:hAnsi="Arial Narrow"/>
        </w:rPr>
        <w:t>roject in “Neutral Turkmenistan”</w:t>
      </w:r>
      <w:r w:rsidR="00915FCB" w:rsidRPr="00D859BE">
        <w:rPr>
          <w:rFonts w:ascii="Arial Narrow" w:hAnsi="Arial Narrow"/>
        </w:rPr>
        <w:t xml:space="preserve"> </w:t>
      </w:r>
    </w:p>
    <w:p w14:paraId="1FFEC0DD" w14:textId="77777777" w:rsidR="00D859BE" w:rsidRPr="00D859BE" w:rsidRDefault="00D859BE" w:rsidP="00D859BE">
      <w:pPr>
        <w:rPr>
          <w:rFonts w:ascii="Arial Narrow" w:hAnsi="Arial Narrow"/>
        </w:rPr>
      </w:pPr>
    </w:p>
    <w:p w14:paraId="5EB1E2FC" w14:textId="3C677439" w:rsidR="00915FCB" w:rsidRDefault="00915FCB" w:rsidP="00822279">
      <w:pPr>
        <w:pStyle w:val="ListParagraph"/>
        <w:numPr>
          <w:ilvl w:val="0"/>
          <w:numId w:val="48"/>
        </w:numPr>
        <w:rPr>
          <w:rFonts w:ascii="Arial Narrow" w:hAnsi="Arial Narrow"/>
        </w:rPr>
      </w:pPr>
      <w:r w:rsidRPr="00D859BE">
        <w:rPr>
          <w:rFonts w:ascii="Arial Narrow" w:hAnsi="Arial Narrow"/>
        </w:rPr>
        <w:t>Selected subject specific test questionnaires (e.g., economics, gender, IT)</w:t>
      </w:r>
    </w:p>
    <w:p w14:paraId="14EDAA31" w14:textId="77777777" w:rsidR="00D859BE" w:rsidRPr="00D859BE" w:rsidRDefault="00D859BE" w:rsidP="00D859BE">
      <w:pPr>
        <w:rPr>
          <w:rFonts w:ascii="Arial Narrow" w:hAnsi="Arial Narrow"/>
        </w:rPr>
      </w:pPr>
    </w:p>
    <w:p w14:paraId="1D0C0603" w14:textId="2D0C26D3" w:rsidR="000E3664" w:rsidRDefault="000E3664" w:rsidP="00822279">
      <w:pPr>
        <w:pStyle w:val="ListParagraph"/>
        <w:numPr>
          <w:ilvl w:val="0"/>
          <w:numId w:val="48"/>
        </w:numPr>
        <w:rPr>
          <w:rFonts w:ascii="Arial Narrow" w:hAnsi="Arial Narrow"/>
        </w:rPr>
      </w:pPr>
      <w:r w:rsidRPr="00D859BE">
        <w:rPr>
          <w:rFonts w:ascii="Arial Narrow" w:hAnsi="Arial Narrow"/>
        </w:rPr>
        <w:t xml:space="preserve">Results of tests of women leaders on economics, </w:t>
      </w:r>
      <w:r w:rsidR="00915FCB" w:rsidRPr="00D859BE">
        <w:rPr>
          <w:rFonts w:ascii="Arial Narrow" w:hAnsi="Arial Narrow"/>
        </w:rPr>
        <w:t xml:space="preserve">democratic institutions, </w:t>
      </w:r>
      <w:r w:rsidRPr="00D859BE">
        <w:rPr>
          <w:rFonts w:ascii="Arial Narrow" w:hAnsi="Arial Narrow"/>
        </w:rPr>
        <w:t>IT</w:t>
      </w:r>
      <w:r w:rsidR="00915FCB" w:rsidRPr="00D859BE">
        <w:rPr>
          <w:rFonts w:ascii="Arial Narrow" w:hAnsi="Arial Narrow"/>
        </w:rPr>
        <w:t xml:space="preserve"> and other subjects </w:t>
      </w:r>
    </w:p>
    <w:p w14:paraId="0F9A9C02" w14:textId="77777777" w:rsidR="00D859BE" w:rsidRPr="00D859BE" w:rsidRDefault="00D859BE" w:rsidP="00D859BE">
      <w:pPr>
        <w:rPr>
          <w:rFonts w:ascii="Arial Narrow" w:hAnsi="Arial Narrow"/>
        </w:rPr>
      </w:pPr>
    </w:p>
    <w:p w14:paraId="3302D7EF" w14:textId="4464B829" w:rsidR="002D0CD3" w:rsidRDefault="002D0CD3" w:rsidP="00822279">
      <w:pPr>
        <w:pStyle w:val="ListParagraph"/>
        <w:numPr>
          <w:ilvl w:val="0"/>
          <w:numId w:val="48"/>
        </w:numPr>
        <w:rPr>
          <w:rFonts w:ascii="Arial Narrow" w:hAnsi="Arial Narrow"/>
        </w:rPr>
      </w:pPr>
      <w:r w:rsidRPr="00D859BE">
        <w:rPr>
          <w:rFonts w:ascii="Arial Narrow" w:hAnsi="Arial Narrow"/>
        </w:rPr>
        <w:t>List of participants in a study trip to Belarus</w:t>
      </w:r>
    </w:p>
    <w:p w14:paraId="58CDB648" w14:textId="77777777" w:rsidR="00D859BE" w:rsidRPr="00D859BE" w:rsidRDefault="00D859BE" w:rsidP="00D859BE">
      <w:pPr>
        <w:rPr>
          <w:rFonts w:ascii="Arial Narrow" w:hAnsi="Arial Narrow"/>
        </w:rPr>
      </w:pPr>
    </w:p>
    <w:p w14:paraId="14C18D55" w14:textId="216732EF" w:rsidR="002D0CD3" w:rsidRDefault="002D0CD3" w:rsidP="00822279">
      <w:pPr>
        <w:pStyle w:val="ListParagraph"/>
        <w:numPr>
          <w:ilvl w:val="0"/>
          <w:numId w:val="48"/>
        </w:numPr>
        <w:rPr>
          <w:rFonts w:ascii="Arial Narrow" w:hAnsi="Arial Narrow"/>
        </w:rPr>
      </w:pPr>
      <w:r w:rsidRPr="00D859BE">
        <w:rPr>
          <w:rFonts w:ascii="Arial Narrow" w:hAnsi="Arial Narrow"/>
        </w:rPr>
        <w:t>List of participants in the National Forum</w:t>
      </w:r>
    </w:p>
    <w:p w14:paraId="0A8FD0E3" w14:textId="77777777" w:rsidR="00D859BE" w:rsidRPr="00D859BE" w:rsidRDefault="00D859BE" w:rsidP="00D859BE">
      <w:pPr>
        <w:rPr>
          <w:rFonts w:ascii="Arial Narrow" w:hAnsi="Arial Narrow"/>
        </w:rPr>
      </w:pPr>
    </w:p>
    <w:p w14:paraId="6BA19F34" w14:textId="7D92FA41" w:rsidR="002D0CD3" w:rsidRDefault="002D0CD3" w:rsidP="00822279">
      <w:pPr>
        <w:pStyle w:val="ListParagraph"/>
        <w:numPr>
          <w:ilvl w:val="0"/>
          <w:numId w:val="48"/>
        </w:numPr>
        <w:rPr>
          <w:rFonts w:ascii="Arial Narrow" w:hAnsi="Arial Narrow"/>
        </w:rPr>
      </w:pPr>
      <w:r w:rsidRPr="00D859BE">
        <w:rPr>
          <w:rFonts w:ascii="Arial Narrow" w:hAnsi="Arial Narrow"/>
        </w:rPr>
        <w:t>Speeches of participants (in Russian) in National Forums</w:t>
      </w:r>
    </w:p>
    <w:p w14:paraId="1C478E1C" w14:textId="77777777" w:rsidR="00D859BE" w:rsidRPr="00D859BE" w:rsidRDefault="00D859BE" w:rsidP="00D859BE">
      <w:pPr>
        <w:rPr>
          <w:rFonts w:ascii="Arial Narrow" w:hAnsi="Arial Narrow"/>
        </w:rPr>
      </w:pPr>
    </w:p>
    <w:p w14:paraId="14168973" w14:textId="6283D823" w:rsidR="002D0CD3" w:rsidRDefault="002D0CD3" w:rsidP="00822279">
      <w:pPr>
        <w:pStyle w:val="ListParagraph"/>
        <w:numPr>
          <w:ilvl w:val="0"/>
          <w:numId w:val="48"/>
        </w:numPr>
        <w:rPr>
          <w:rFonts w:ascii="Arial Narrow" w:hAnsi="Arial Narrow"/>
        </w:rPr>
      </w:pPr>
      <w:r w:rsidRPr="00D859BE">
        <w:rPr>
          <w:rFonts w:ascii="Arial Narrow" w:hAnsi="Arial Narrow"/>
        </w:rPr>
        <w:t xml:space="preserve">Reports on </w:t>
      </w:r>
      <w:r w:rsidR="00915FCB" w:rsidRPr="00D859BE">
        <w:rPr>
          <w:rFonts w:ascii="Arial Narrow" w:hAnsi="Arial Narrow"/>
        </w:rPr>
        <w:t xml:space="preserve">mini projects and other </w:t>
      </w:r>
      <w:r w:rsidRPr="00D859BE">
        <w:rPr>
          <w:rFonts w:ascii="Arial Narrow" w:hAnsi="Arial Narrow"/>
        </w:rPr>
        <w:t>activities conducted by Project beneficiaries after the training completion</w:t>
      </w:r>
    </w:p>
    <w:p w14:paraId="54A1BF09" w14:textId="77777777" w:rsidR="00D859BE" w:rsidRPr="00D859BE" w:rsidRDefault="00D859BE" w:rsidP="00D859BE">
      <w:pPr>
        <w:rPr>
          <w:rFonts w:ascii="Arial Narrow" w:hAnsi="Arial Narrow"/>
        </w:rPr>
      </w:pPr>
    </w:p>
    <w:p w14:paraId="75E9E7B7" w14:textId="02E17656" w:rsidR="002D0CD3" w:rsidRDefault="002D0CD3" w:rsidP="00822279">
      <w:pPr>
        <w:pStyle w:val="ListParagraph"/>
        <w:numPr>
          <w:ilvl w:val="0"/>
          <w:numId w:val="48"/>
        </w:numPr>
        <w:rPr>
          <w:rFonts w:ascii="Arial Narrow" w:hAnsi="Arial Narrow"/>
          <w:lang w:val="en-US"/>
        </w:rPr>
      </w:pPr>
      <w:r w:rsidRPr="00D859BE">
        <w:rPr>
          <w:rFonts w:ascii="Arial Narrow" w:hAnsi="Arial Narrow"/>
        </w:rPr>
        <w:t>Reports of t</w:t>
      </w:r>
      <w:r w:rsidRPr="00D859BE">
        <w:rPr>
          <w:rFonts w:ascii="Arial Narrow" w:hAnsi="Arial Narrow"/>
          <w:lang w:val="en-US"/>
        </w:rPr>
        <w:t>he Project Specialist on Support on Social Integration</w:t>
      </w:r>
    </w:p>
    <w:p w14:paraId="56A9FE3F" w14:textId="77777777" w:rsidR="00D859BE" w:rsidRPr="00D859BE" w:rsidRDefault="00D859BE" w:rsidP="00D859BE">
      <w:pPr>
        <w:rPr>
          <w:rFonts w:ascii="Arial Narrow" w:hAnsi="Arial Narrow"/>
          <w:lang w:val="en-US"/>
        </w:rPr>
      </w:pPr>
    </w:p>
    <w:p w14:paraId="61BC1ECC" w14:textId="6EE04FDC" w:rsidR="00915FCB" w:rsidRPr="00D859BE" w:rsidRDefault="00915FCB" w:rsidP="00822279">
      <w:pPr>
        <w:pStyle w:val="ListParagraph"/>
        <w:numPr>
          <w:ilvl w:val="0"/>
          <w:numId w:val="48"/>
        </w:numPr>
        <w:rPr>
          <w:rFonts w:ascii="Arial Narrow" w:hAnsi="Arial Narrow"/>
          <w:lang w:val="en-US"/>
        </w:rPr>
      </w:pPr>
      <w:r w:rsidRPr="00D859BE">
        <w:rPr>
          <w:rFonts w:ascii="Arial Narrow" w:hAnsi="Arial Narrow"/>
          <w:lang w:val="en-US"/>
        </w:rPr>
        <w:t>Report about a visit to the National Carpet Museum</w:t>
      </w:r>
    </w:p>
    <w:p w14:paraId="7A825F85" w14:textId="77777777" w:rsidR="002D0CD3" w:rsidRDefault="002D0CD3" w:rsidP="002D0CD3">
      <w:pPr>
        <w:rPr>
          <w:rFonts w:ascii="Arial Narrow" w:hAnsi="Arial Narrow"/>
        </w:rPr>
      </w:pPr>
    </w:p>
    <w:p w14:paraId="0F22C824" w14:textId="77777777" w:rsidR="002D0CD3" w:rsidRDefault="002D0CD3" w:rsidP="001D0BC3">
      <w:pPr>
        <w:rPr>
          <w:rFonts w:ascii="Arial Narrow" w:hAnsi="Arial Narrow"/>
        </w:rPr>
      </w:pPr>
    </w:p>
    <w:p w14:paraId="1ECEF5F9" w14:textId="77777777" w:rsidR="00EF3D3D" w:rsidRDefault="00EF3D3D" w:rsidP="001D0BC3">
      <w:pPr>
        <w:rPr>
          <w:rFonts w:ascii="Arial Narrow" w:hAnsi="Arial Narrow"/>
        </w:rPr>
      </w:pPr>
    </w:p>
    <w:p w14:paraId="04BF1B7D" w14:textId="77777777" w:rsidR="00EF3D3D" w:rsidRDefault="00EF3D3D" w:rsidP="001D0BC3">
      <w:pPr>
        <w:rPr>
          <w:rFonts w:ascii="Arial Narrow" w:hAnsi="Arial Narrow"/>
        </w:rPr>
      </w:pPr>
    </w:p>
    <w:p w14:paraId="328E4F92" w14:textId="77777777" w:rsidR="00EF3D3D" w:rsidRDefault="00EF3D3D" w:rsidP="001D0BC3"/>
    <w:p w14:paraId="5648D6EF" w14:textId="4FF9C7EE" w:rsidR="0072441F" w:rsidRDefault="0072441F">
      <w:pPr>
        <w:rPr>
          <w:rFonts w:ascii="Arial Narrow" w:hAnsi="Arial Narrow" w:cs="Arial"/>
          <w:b/>
          <w:bCs/>
          <w:iCs/>
        </w:rPr>
      </w:pPr>
    </w:p>
    <w:p w14:paraId="4ACE7C77" w14:textId="77777777" w:rsidR="00DC5E63" w:rsidRDefault="00DC5E63">
      <w:pPr>
        <w:rPr>
          <w:rFonts w:ascii="Arial Narrow" w:hAnsi="Arial Narrow"/>
          <w:b/>
        </w:rPr>
      </w:pPr>
      <w:bookmarkStart w:id="84" w:name="_Toc303804868"/>
      <w:r>
        <w:br w:type="page"/>
      </w:r>
    </w:p>
    <w:p w14:paraId="436A7135" w14:textId="224BA38F" w:rsidR="000C6EF8" w:rsidRPr="009648D4" w:rsidRDefault="00807A1A" w:rsidP="0036064A">
      <w:pPr>
        <w:pStyle w:val="Heading2"/>
        <w:numPr>
          <w:ilvl w:val="0"/>
          <w:numId w:val="0"/>
        </w:numPr>
        <w:ind w:left="1080"/>
      </w:pPr>
      <w:bookmarkStart w:id="85" w:name="_Toc304886584"/>
      <w:r>
        <w:lastRenderedPageBreak/>
        <w:t>8.4</w:t>
      </w:r>
      <w:r w:rsidR="0036064A">
        <w:t xml:space="preserve"> </w:t>
      </w:r>
      <w:r w:rsidR="000C6EF8" w:rsidRPr="009648D4">
        <w:t>Terms of References</w:t>
      </w:r>
      <w:bookmarkEnd w:id="81"/>
      <w:bookmarkEnd w:id="82"/>
      <w:bookmarkEnd w:id="83"/>
      <w:bookmarkEnd w:id="84"/>
      <w:bookmarkEnd w:id="85"/>
      <w:r w:rsidR="000C6EF8" w:rsidRPr="009648D4">
        <w:t xml:space="preserve"> </w:t>
      </w:r>
    </w:p>
    <w:p w14:paraId="3B6ABA31" w14:textId="77777777" w:rsidR="00D75896" w:rsidRPr="00D75896" w:rsidRDefault="00D75896" w:rsidP="00D75896">
      <w:pPr>
        <w:rPr>
          <w:rFonts w:ascii="Arial Narrow" w:hAnsi="Arial Narrow" w:cs="Arial"/>
          <w:b/>
          <w:szCs w:val="20"/>
          <w:lang w:val="en-US"/>
        </w:rPr>
      </w:pPr>
    </w:p>
    <w:p w14:paraId="0875D0C2" w14:textId="77777777" w:rsidR="00D75896" w:rsidRPr="00D75896" w:rsidRDefault="00D75896" w:rsidP="00822279">
      <w:pPr>
        <w:numPr>
          <w:ilvl w:val="0"/>
          <w:numId w:val="29"/>
        </w:numPr>
        <w:rPr>
          <w:rFonts w:ascii="Arial Narrow" w:hAnsi="Arial Narrow" w:cs="Arial"/>
          <w:i/>
          <w:iCs/>
          <w:szCs w:val="20"/>
          <w:lang w:val="en-US"/>
        </w:rPr>
      </w:pPr>
      <w:r w:rsidRPr="00D75896">
        <w:rPr>
          <w:rFonts w:ascii="Arial Narrow" w:hAnsi="Arial Narrow" w:cs="Arial"/>
          <w:b/>
          <w:bCs/>
          <w:szCs w:val="20"/>
          <w:lang w:val="en-US"/>
        </w:rPr>
        <w:t>Position Information</w:t>
      </w:r>
    </w:p>
    <w:p w14:paraId="2AD6459F" w14:textId="77777777" w:rsidR="00D75896" w:rsidRPr="00D75896" w:rsidRDefault="00D75896" w:rsidP="00D75896">
      <w:pPr>
        <w:rPr>
          <w:rFonts w:ascii="Arial Narrow" w:hAnsi="Arial Narrow" w:cs="Arial"/>
          <w:i/>
          <w:iCs/>
          <w:szCs w:val="20"/>
          <w:u w:val="single"/>
          <w:lang w:val="en-US"/>
        </w:rPr>
      </w:pPr>
    </w:p>
    <w:tbl>
      <w:tblPr>
        <w:tblW w:w="0" w:type="auto"/>
        <w:tblLook w:val="04A0" w:firstRow="1" w:lastRow="0" w:firstColumn="1" w:lastColumn="0" w:noHBand="0" w:noVBand="1"/>
      </w:tblPr>
      <w:tblGrid>
        <w:gridCol w:w="2939"/>
        <w:gridCol w:w="5923"/>
      </w:tblGrid>
      <w:tr w:rsidR="00D75896" w:rsidRPr="00D75896" w14:paraId="18A33D3E" w14:textId="77777777" w:rsidTr="00D75896">
        <w:trPr>
          <w:trHeight w:val="350"/>
        </w:trPr>
        <w:tc>
          <w:tcPr>
            <w:tcW w:w="3150" w:type="dxa"/>
            <w:shd w:val="clear" w:color="auto" w:fill="auto"/>
          </w:tcPr>
          <w:p w14:paraId="79399F81" w14:textId="77777777" w:rsidR="00D75896" w:rsidRPr="00D75896" w:rsidRDefault="00D75896" w:rsidP="00D75896">
            <w:pPr>
              <w:rPr>
                <w:rFonts w:ascii="Arial Narrow" w:hAnsi="Arial Narrow" w:cs="Arial"/>
                <w:b/>
                <w:szCs w:val="20"/>
                <w:lang w:val="en-US"/>
              </w:rPr>
            </w:pPr>
            <w:r w:rsidRPr="00D75896">
              <w:rPr>
                <w:rFonts w:ascii="Arial Narrow" w:hAnsi="Arial Narrow" w:cs="Arial"/>
                <w:b/>
                <w:szCs w:val="20"/>
                <w:lang w:val="en-US"/>
              </w:rPr>
              <w:t>Position title:</w:t>
            </w:r>
          </w:p>
        </w:tc>
        <w:tc>
          <w:tcPr>
            <w:tcW w:w="6421" w:type="dxa"/>
            <w:shd w:val="clear" w:color="auto" w:fill="auto"/>
          </w:tcPr>
          <w:p w14:paraId="32A9014A" w14:textId="77777777" w:rsidR="00D75896" w:rsidRPr="00D75896" w:rsidRDefault="00D75896" w:rsidP="00D75896">
            <w:pPr>
              <w:rPr>
                <w:rFonts w:ascii="Arial Narrow" w:hAnsi="Arial Narrow" w:cs="Arial"/>
                <w:szCs w:val="20"/>
                <w:lang w:val="en-US"/>
              </w:rPr>
            </w:pPr>
            <w:r w:rsidRPr="00D75896">
              <w:rPr>
                <w:rFonts w:ascii="Arial Narrow" w:hAnsi="Arial Narrow" w:cs="Arial"/>
                <w:szCs w:val="20"/>
                <w:lang w:val="en-US"/>
              </w:rPr>
              <w:t xml:space="preserve">Expert to conduct the evaluation of the project </w:t>
            </w:r>
          </w:p>
        </w:tc>
      </w:tr>
      <w:tr w:rsidR="00D75896" w:rsidRPr="00D75896" w14:paraId="4BFC5B9B" w14:textId="77777777" w:rsidTr="00D75896">
        <w:tc>
          <w:tcPr>
            <w:tcW w:w="3150" w:type="dxa"/>
            <w:shd w:val="clear" w:color="auto" w:fill="auto"/>
          </w:tcPr>
          <w:p w14:paraId="49712055" w14:textId="77777777" w:rsidR="00D75896" w:rsidRPr="00D75896" w:rsidRDefault="00D75896" w:rsidP="00D75896">
            <w:pPr>
              <w:rPr>
                <w:rFonts w:ascii="Arial Narrow" w:hAnsi="Arial Narrow" w:cs="Arial"/>
                <w:b/>
                <w:szCs w:val="20"/>
                <w:lang w:val="en-US"/>
              </w:rPr>
            </w:pPr>
            <w:r w:rsidRPr="00D75896">
              <w:rPr>
                <w:rFonts w:ascii="Arial Narrow" w:hAnsi="Arial Narrow" w:cs="Arial"/>
                <w:b/>
                <w:szCs w:val="20"/>
                <w:lang w:val="en-US"/>
              </w:rPr>
              <w:t>Type:</w:t>
            </w:r>
          </w:p>
        </w:tc>
        <w:tc>
          <w:tcPr>
            <w:tcW w:w="6421" w:type="dxa"/>
            <w:shd w:val="clear" w:color="auto" w:fill="auto"/>
          </w:tcPr>
          <w:p w14:paraId="13F2282F" w14:textId="77777777" w:rsidR="00D75896" w:rsidRPr="00D75896" w:rsidRDefault="00D75896" w:rsidP="00D75896">
            <w:pPr>
              <w:rPr>
                <w:rFonts w:ascii="Arial Narrow" w:hAnsi="Arial Narrow" w:cs="Arial"/>
                <w:szCs w:val="20"/>
                <w:lang w:val="en-US"/>
              </w:rPr>
            </w:pPr>
            <w:r w:rsidRPr="00D75896">
              <w:rPr>
                <w:rFonts w:ascii="Arial Narrow" w:hAnsi="Arial Narrow" w:cs="Arial"/>
                <w:szCs w:val="20"/>
                <w:lang w:val="en-US"/>
              </w:rPr>
              <w:t>Individual Contract (IC)</w:t>
            </w:r>
          </w:p>
        </w:tc>
      </w:tr>
      <w:tr w:rsidR="00D75896" w:rsidRPr="00D75896" w14:paraId="4A33CD55" w14:textId="77777777" w:rsidTr="00D75896">
        <w:tc>
          <w:tcPr>
            <w:tcW w:w="3150" w:type="dxa"/>
            <w:shd w:val="clear" w:color="auto" w:fill="auto"/>
          </w:tcPr>
          <w:p w14:paraId="2B531C8E" w14:textId="77777777" w:rsidR="00D75896" w:rsidRPr="00D75896" w:rsidRDefault="00D75896" w:rsidP="00D75896">
            <w:pPr>
              <w:rPr>
                <w:rFonts w:ascii="Arial Narrow" w:hAnsi="Arial Narrow" w:cs="Arial"/>
                <w:b/>
                <w:szCs w:val="20"/>
                <w:lang w:val="en-US"/>
              </w:rPr>
            </w:pPr>
            <w:r w:rsidRPr="00D75896">
              <w:rPr>
                <w:rFonts w:ascii="Arial Narrow" w:hAnsi="Arial Narrow" w:cs="Arial"/>
                <w:b/>
                <w:szCs w:val="20"/>
                <w:lang w:val="en-US"/>
              </w:rPr>
              <w:t>Project Title:</w:t>
            </w:r>
          </w:p>
        </w:tc>
        <w:tc>
          <w:tcPr>
            <w:tcW w:w="6421" w:type="dxa"/>
            <w:shd w:val="clear" w:color="auto" w:fill="auto"/>
          </w:tcPr>
          <w:p w14:paraId="2E7B45DC" w14:textId="77777777" w:rsidR="00D75896" w:rsidRPr="00D75896" w:rsidRDefault="00D75896" w:rsidP="00D75896">
            <w:pPr>
              <w:rPr>
                <w:rFonts w:ascii="Arial Narrow" w:hAnsi="Arial Narrow" w:cs="Arial"/>
                <w:szCs w:val="20"/>
                <w:lang w:val="en-US"/>
              </w:rPr>
            </w:pPr>
            <w:r w:rsidRPr="00D75896">
              <w:rPr>
                <w:rFonts w:ascii="Arial Narrow" w:hAnsi="Arial Narrow" w:cs="Arial"/>
                <w:szCs w:val="20"/>
                <w:lang w:val="en-US"/>
              </w:rPr>
              <w:t>Social Inclusion through Leadership Skills for Disabled Women</w:t>
            </w:r>
            <w:r w:rsidRPr="00D75896">
              <w:rPr>
                <w:rFonts w:ascii="Arial Narrow" w:hAnsi="Arial Narrow" w:cs="Arial"/>
                <w:bCs/>
                <w:szCs w:val="20"/>
                <w:lang w:val="en-US"/>
              </w:rPr>
              <w:t xml:space="preserve"> </w:t>
            </w:r>
          </w:p>
        </w:tc>
      </w:tr>
      <w:tr w:rsidR="00D75896" w:rsidRPr="00D75896" w14:paraId="2DD0676B" w14:textId="77777777" w:rsidTr="00D75896">
        <w:tc>
          <w:tcPr>
            <w:tcW w:w="3150" w:type="dxa"/>
            <w:shd w:val="clear" w:color="auto" w:fill="auto"/>
          </w:tcPr>
          <w:p w14:paraId="40590980" w14:textId="77777777" w:rsidR="00D75896" w:rsidRPr="00D75896" w:rsidRDefault="00D75896" w:rsidP="00D75896">
            <w:pPr>
              <w:rPr>
                <w:rFonts w:ascii="Arial Narrow" w:hAnsi="Arial Narrow" w:cs="Arial"/>
                <w:b/>
                <w:szCs w:val="20"/>
                <w:lang w:val="en-US"/>
              </w:rPr>
            </w:pPr>
            <w:r w:rsidRPr="00D75896">
              <w:rPr>
                <w:rFonts w:ascii="Arial Narrow" w:hAnsi="Arial Narrow" w:cs="Arial"/>
                <w:b/>
                <w:szCs w:val="20"/>
                <w:lang w:val="en-US"/>
              </w:rPr>
              <w:t>Duration of service:</w:t>
            </w:r>
          </w:p>
        </w:tc>
        <w:tc>
          <w:tcPr>
            <w:tcW w:w="6421" w:type="dxa"/>
            <w:shd w:val="clear" w:color="auto" w:fill="auto"/>
          </w:tcPr>
          <w:p w14:paraId="32CE4240" w14:textId="77777777" w:rsidR="00D75896" w:rsidRPr="00D75896" w:rsidRDefault="00D75896" w:rsidP="00D75896">
            <w:pPr>
              <w:rPr>
                <w:rFonts w:ascii="Arial Narrow" w:hAnsi="Arial Narrow" w:cs="Arial"/>
                <w:szCs w:val="20"/>
                <w:lang w:val="en-US"/>
              </w:rPr>
            </w:pPr>
            <w:r w:rsidRPr="00D75896">
              <w:rPr>
                <w:rFonts w:ascii="Arial Narrow" w:hAnsi="Arial Narrow" w:cs="Arial"/>
                <w:szCs w:val="20"/>
                <w:lang w:val="en-US"/>
              </w:rPr>
              <w:t>15 working days in July-August (tbc)</w:t>
            </w:r>
          </w:p>
        </w:tc>
      </w:tr>
      <w:tr w:rsidR="00D75896" w:rsidRPr="00D75896" w14:paraId="4542F11D" w14:textId="77777777" w:rsidTr="00D75896">
        <w:tc>
          <w:tcPr>
            <w:tcW w:w="3150" w:type="dxa"/>
            <w:shd w:val="clear" w:color="auto" w:fill="auto"/>
          </w:tcPr>
          <w:p w14:paraId="2F1C495E" w14:textId="77777777" w:rsidR="00D75896" w:rsidRPr="00D75896" w:rsidRDefault="00D75896" w:rsidP="00D75896">
            <w:pPr>
              <w:rPr>
                <w:rFonts w:ascii="Arial Narrow" w:hAnsi="Arial Narrow" w:cs="Arial"/>
                <w:b/>
                <w:szCs w:val="20"/>
                <w:lang w:val="en-US"/>
              </w:rPr>
            </w:pPr>
            <w:r w:rsidRPr="00D75896">
              <w:rPr>
                <w:rFonts w:ascii="Arial Narrow" w:hAnsi="Arial Narrow" w:cs="Arial"/>
                <w:b/>
                <w:szCs w:val="20"/>
                <w:lang w:val="en-US"/>
              </w:rPr>
              <w:t>Duty station:</w:t>
            </w:r>
          </w:p>
        </w:tc>
        <w:tc>
          <w:tcPr>
            <w:tcW w:w="6421" w:type="dxa"/>
            <w:shd w:val="clear" w:color="auto" w:fill="auto"/>
          </w:tcPr>
          <w:p w14:paraId="6B37584A" w14:textId="77777777" w:rsidR="00D75896" w:rsidRPr="00D75896" w:rsidRDefault="00D75896" w:rsidP="00D75896">
            <w:pPr>
              <w:rPr>
                <w:rFonts w:ascii="Arial Narrow" w:hAnsi="Arial Narrow" w:cs="Arial"/>
                <w:szCs w:val="20"/>
                <w:lang w:val="en-US"/>
              </w:rPr>
            </w:pPr>
            <w:r w:rsidRPr="00D75896">
              <w:rPr>
                <w:rFonts w:ascii="Arial Narrow" w:hAnsi="Arial Narrow" w:cs="Arial"/>
                <w:szCs w:val="20"/>
                <w:lang w:val="en-US"/>
              </w:rPr>
              <w:t>Home based with 1 missions to Turkmenistan</w:t>
            </w:r>
          </w:p>
        </w:tc>
      </w:tr>
      <w:tr w:rsidR="00D75896" w:rsidRPr="00D75896" w14:paraId="5270CFD0" w14:textId="77777777" w:rsidTr="00D75896">
        <w:tc>
          <w:tcPr>
            <w:tcW w:w="3150" w:type="dxa"/>
            <w:shd w:val="clear" w:color="auto" w:fill="auto"/>
          </w:tcPr>
          <w:p w14:paraId="3428C478" w14:textId="77777777" w:rsidR="00D75896" w:rsidRPr="00D75896" w:rsidRDefault="00D75896" w:rsidP="00D75896">
            <w:pPr>
              <w:rPr>
                <w:rFonts w:ascii="Arial Narrow" w:hAnsi="Arial Narrow" w:cs="Arial"/>
                <w:b/>
                <w:szCs w:val="20"/>
                <w:lang w:val="en-US"/>
              </w:rPr>
            </w:pPr>
            <w:r w:rsidRPr="00D75896">
              <w:rPr>
                <w:rFonts w:ascii="Arial Narrow" w:hAnsi="Arial Narrow" w:cs="Arial"/>
                <w:b/>
                <w:szCs w:val="20"/>
                <w:lang w:val="en-US"/>
              </w:rPr>
              <w:t>Reports to:</w:t>
            </w:r>
          </w:p>
        </w:tc>
        <w:tc>
          <w:tcPr>
            <w:tcW w:w="6421" w:type="dxa"/>
            <w:shd w:val="clear" w:color="auto" w:fill="auto"/>
          </w:tcPr>
          <w:p w14:paraId="1B060EC1" w14:textId="77777777" w:rsidR="00D75896" w:rsidRPr="00D75896" w:rsidRDefault="00D75896" w:rsidP="00D75896">
            <w:pPr>
              <w:rPr>
                <w:rFonts w:ascii="Arial Narrow" w:hAnsi="Arial Narrow" w:cs="Arial"/>
                <w:szCs w:val="20"/>
                <w:lang w:val="en-US"/>
              </w:rPr>
            </w:pPr>
            <w:r w:rsidRPr="00D75896">
              <w:rPr>
                <w:rFonts w:ascii="Arial Narrow" w:hAnsi="Arial Narrow" w:cs="Arial"/>
                <w:szCs w:val="20"/>
                <w:lang w:val="en-US"/>
              </w:rPr>
              <w:t>Democratic Governance Portfolio Specialist, UNDP Turkmenistan</w:t>
            </w:r>
          </w:p>
        </w:tc>
      </w:tr>
    </w:tbl>
    <w:p w14:paraId="4CE14643" w14:textId="77777777" w:rsidR="00D75896" w:rsidRPr="00D75896" w:rsidRDefault="00D75896" w:rsidP="00D75896">
      <w:pPr>
        <w:rPr>
          <w:rFonts w:ascii="Arial Narrow" w:hAnsi="Arial Narrow" w:cs="Arial"/>
          <w:b/>
          <w:bCs/>
          <w:szCs w:val="20"/>
          <w:lang w:val="en-US"/>
        </w:rPr>
      </w:pPr>
    </w:p>
    <w:p w14:paraId="79516129" w14:textId="77777777" w:rsidR="00D75896" w:rsidRPr="00D75896" w:rsidRDefault="00D75896" w:rsidP="00D75896">
      <w:pPr>
        <w:rPr>
          <w:rFonts w:ascii="Arial Narrow" w:hAnsi="Arial Narrow" w:cs="Arial"/>
          <w:b/>
          <w:bCs/>
          <w:szCs w:val="20"/>
          <w:lang w:val="en-US"/>
        </w:rPr>
      </w:pPr>
    </w:p>
    <w:p w14:paraId="42096685" w14:textId="77777777" w:rsidR="00D75896" w:rsidRPr="00D75896" w:rsidRDefault="00D75896" w:rsidP="00822279">
      <w:pPr>
        <w:numPr>
          <w:ilvl w:val="0"/>
          <w:numId w:val="29"/>
        </w:numPr>
        <w:rPr>
          <w:rFonts w:ascii="Arial Narrow" w:hAnsi="Arial Narrow" w:cs="Arial"/>
          <w:i/>
          <w:iCs/>
          <w:szCs w:val="20"/>
          <w:u w:val="single"/>
          <w:lang w:val="en-US"/>
        </w:rPr>
      </w:pPr>
      <w:r w:rsidRPr="00D75896">
        <w:rPr>
          <w:rFonts w:ascii="Arial Narrow" w:hAnsi="Arial Narrow" w:cs="Arial"/>
          <w:b/>
          <w:bCs/>
          <w:szCs w:val="20"/>
          <w:lang w:val="en-US"/>
        </w:rPr>
        <w:t>Background and context</w:t>
      </w:r>
    </w:p>
    <w:p w14:paraId="7DAEC345" w14:textId="77777777" w:rsidR="00D75896" w:rsidRPr="00D75896" w:rsidRDefault="00D75896" w:rsidP="00D75896">
      <w:pPr>
        <w:rPr>
          <w:rFonts w:ascii="Arial Narrow" w:hAnsi="Arial Narrow" w:cs="Arial"/>
          <w:szCs w:val="20"/>
          <w:lang w:val="en-US"/>
        </w:rPr>
      </w:pPr>
      <w:r w:rsidRPr="00D75896">
        <w:rPr>
          <w:rFonts w:ascii="Arial Narrow" w:hAnsi="Arial Narrow" w:cs="Arial"/>
          <w:szCs w:val="20"/>
          <w:lang w:val="en-GB"/>
        </w:rPr>
        <w:t xml:space="preserve">The project </w:t>
      </w:r>
      <w:r w:rsidRPr="00D75896">
        <w:rPr>
          <w:rFonts w:ascii="Arial Narrow" w:hAnsi="Arial Narrow" w:cs="Arial"/>
          <w:szCs w:val="20"/>
          <w:lang w:val="en-US"/>
        </w:rPr>
        <w:t>Social Inclusion through Leadership Skills for Disabled Women supported by the United Nations Democracy Fund was implemented by UNDP, CO Turkmenistan together with the national partner Deaf and Blind Society of Turkmenistan (DBS) during January 2014 – June 2015.</w:t>
      </w:r>
    </w:p>
    <w:p w14:paraId="34862ECB" w14:textId="77777777" w:rsidR="00D75896" w:rsidRPr="00D75896" w:rsidRDefault="00D75896" w:rsidP="00D75896">
      <w:pPr>
        <w:rPr>
          <w:rFonts w:ascii="Arial Narrow" w:hAnsi="Arial Narrow" w:cs="Arial"/>
          <w:szCs w:val="20"/>
          <w:lang w:val="en-GB"/>
        </w:rPr>
      </w:pPr>
      <w:r w:rsidRPr="00D75896">
        <w:rPr>
          <w:rFonts w:ascii="Arial Narrow" w:hAnsi="Arial Narrow" w:cs="Arial"/>
          <w:szCs w:val="20"/>
          <w:lang w:val="en-GB"/>
        </w:rPr>
        <w:t xml:space="preserve">The overall objective of the project is to promote engagement of women with disabilities in development policy making. Focusing on hearing and visually impaired women in the Turkmenistan Deaf and Blind Society (DBST) which is one of the one of the few established disability organizations in the country and a leading organization advocating for people with disabilities, the project will expand knowledge of hearing and visually impaired women in democratic institutions, modern socio-economic-political processes, gender issues and computer skills. </w:t>
      </w:r>
    </w:p>
    <w:p w14:paraId="73E7AF4B" w14:textId="77777777" w:rsidR="00313FBD" w:rsidRDefault="00313FBD" w:rsidP="00D75896">
      <w:pPr>
        <w:rPr>
          <w:rFonts w:ascii="Arial Narrow" w:hAnsi="Arial Narrow" w:cs="Arial"/>
          <w:szCs w:val="20"/>
          <w:lang w:val="en-GB"/>
        </w:rPr>
      </w:pPr>
    </w:p>
    <w:p w14:paraId="1ABDFDFC" w14:textId="77777777" w:rsidR="00D75896" w:rsidRPr="00D75896" w:rsidRDefault="00D75896" w:rsidP="00D75896">
      <w:pPr>
        <w:rPr>
          <w:rFonts w:ascii="Arial Narrow" w:hAnsi="Arial Narrow" w:cs="Arial"/>
          <w:szCs w:val="20"/>
          <w:lang w:val="en-GB"/>
        </w:rPr>
      </w:pPr>
      <w:r w:rsidRPr="00D75896">
        <w:rPr>
          <w:rFonts w:ascii="Arial Narrow" w:hAnsi="Arial Narrow" w:cs="Arial"/>
          <w:szCs w:val="20"/>
          <w:lang w:val="en-GB"/>
        </w:rPr>
        <w:t>The project focused on the following outcomes:</w:t>
      </w:r>
    </w:p>
    <w:p w14:paraId="05C57708" w14:textId="77777777" w:rsidR="00D75896" w:rsidRPr="00D75896" w:rsidRDefault="00D75896" w:rsidP="00D75896">
      <w:pPr>
        <w:rPr>
          <w:rFonts w:ascii="Arial Narrow" w:hAnsi="Arial Narrow" w:cs="Arial"/>
          <w:szCs w:val="20"/>
          <w:lang w:val="en-US"/>
        </w:rPr>
      </w:pPr>
      <w:r w:rsidRPr="00D75896">
        <w:rPr>
          <w:rFonts w:ascii="Arial Narrow" w:hAnsi="Arial Narrow" w:cs="Arial"/>
          <w:b/>
          <w:szCs w:val="20"/>
          <w:lang w:val="en-US"/>
        </w:rPr>
        <w:t xml:space="preserve">Outcome 1: </w:t>
      </w:r>
      <w:r w:rsidRPr="00D75896">
        <w:rPr>
          <w:rFonts w:ascii="Arial Narrow" w:hAnsi="Arial Narrow" w:cs="Arial"/>
          <w:szCs w:val="20"/>
          <w:lang w:val="en-US"/>
        </w:rPr>
        <w:t xml:space="preserve">Knowledge of hearing and visually impaired women has increased in terms of </w:t>
      </w:r>
      <w:r w:rsidRPr="00D75896">
        <w:rPr>
          <w:rFonts w:ascii="Arial Narrow" w:hAnsi="Arial Narrow" w:cs="Arial"/>
          <w:szCs w:val="20"/>
          <w:lang w:val="en-GB"/>
        </w:rPr>
        <w:t>in democratic institutions, modern socio-economic-political processes, gender issues and computer skills</w:t>
      </w:r>
      <w:r w:rsidRPr="00D75896">
        <w:rPr>
          <w:rFonts w:ascii="Arial Narrow" w:hAnsi="Arial Narrow" w:cs="Arial"/>
          <w:szCs w:val="20"/>
          <w:lang w:val="en-US"/>
        </w:rPr>
        <w:t xml:space="preserve">. </w:t>
      </w:r>
    </w:p>
    <w:p w14:paraId="03741027" w14:textId="77777777" w:rsidR="00D75896" w:rsidRPr="00D75896" w:rsidRDefault="00D75896" w:rsidP="00D75896">
      <w:pPr>
        <w:rPr>
          <w:rFonts w:ascii="Arial Narrow" w:hAnsi="Arial Narrow" w:cs="Arial"/>
          <w:szCs w:val="20"/>
          <w:lang w:val="en-US"/>
        </w:rPr>
      </w:pPr>
      <w:r w:rsidRPr="00D75896">
        <w:rPr>
          <w:rFonts w:ascii="Arial Narrow" w:hAnsi="Arial Narrow" w:cs="Arial"/>
          <w:b/>
          <w:szCs w:val="20"/>
          <w:lang w:val="en-US"/>
        </w:rPr>
        <w:t xml:space="preserve">Outcome 2: </w:t>
      </w:r>
      <w:r w:rsidRPr="00D75896">
        <w:rPr>
          <w:rFonts w:ascii="Arial Narrow" w:hAnsi="Arial Narrow" w:cs="Arial"/>
          <w:szCs w:val="20"/>
          <w:lang w:val="en-US"/>
        </w:rPr>
        <w:t>Management capacity and leadership of skills of hearing and visually impaired women raised and number of women with disabilities taking managerial positions inside the DBST increased.</w:t>
      </w:r>
    </w:p>
    <w:p w14:paraId="169C5C05" w14:textId="77777777" w:rsidR="00D75896" w:rsidRPr="00D75896" w:rsidRDefault="00D75896" w:rsidP="00D75896">
      <w:pPr>
        <w:rPr>
          <w:rFonts w:ascii="Arial Narrow" w:hAnsi="Arial Narrow" w:cs="Arial"/>
          <w:szCs w:val="20"/>
          <w:lang w:val="en-US"/>
        </w:rPr>
      </w:pPr>
      <w:r w:rsidRPr="00D75896">
        <w:rPr>
          <w:rFonts w:ascii="Arial Narrow" w:hAnsi="Arial Narrow" w:cs="Arial"/>
          <w:b/>
          <w:szCs w:val="20"/>
          <w:lang w:val="en-US"/>
        </w:rPr>
        <w:t>Outcome 3:</w:t>
      </w:r>
      <w:r w:rsidRPr="00D75896">
        <w:rPr>
          <w:rFonts w:ascii="Arial Narrow" w:hAnsi="Arial Narrow" w:cs="Arial"/>
          <w:szCs w:val="20"/>
          <w:lang w:val="en-US"/>
        </w:rPr>
        <w:t xml:space="preserve"> Hearing and visually impaired women play an active role inside the DBST and in the policy dialogues with government.</w:t>
      </w:r>
    </w:p>
    <w:p w14:paraId="45D48268" w14:textId="77777777" w:rsidR="00D75896" w:rsidRDefault="00D75896" w:rsidP="00D75896">
      <w:pPr>
        <w:rPr>
          <w:rFonts w:ascii="Arial Narrow" w:hAnsi="Arial Narrow" w:cs="Arial"/>
          <w:szCs w:val="20"/>
          <w:lang w:val="en-US"/>
        </w:rPr>
      </w:pPr>
    </w:p>
    <w:p w14:paraId="0782F9F8" w14:textId="77777777" w:rsidR="00D75896" w:rsidRPr="00D75896" w:rsidRDefault="00D75896" w:rsidP="00D75896">
      <w:pPr>
        <w:rPr>
          <w:rFonts w:ascii="Arial Narrow" w:hAnsi="Arial Narrow" w:cs="Arial"/>
          <w:szCs w:val="20"/>
          <w:lang w:val="en-US"/>
        </w:rPr>
      </w:pPr>
      <w:r w:rsidRPr="00D75896">
        <w:rPr>
          <w:rFonts w:ascii="Arial Narrow" w:hAnsi="Arial Narrow" w:cs="Arial"/>
          <w:szCs w:val="20"/>
          <w:lang w:val="en-US"/>
        </w:rPr>
        <w:t xml:space="preserve">Within the </w:t>
      </w:r>
      <w:r w:rsidRPr="00D75896">
        <w:rPr>
          <w:rFonts w:ascii="Arial Narrow" w:hAnsi="Arial Narrow" w:cs="Arial"/>
          <w:b/>
          <w:i/>
          <w:szCs w:val="20"/>
          <w:lang w:val="en-US"/>
        </w:rPr>
        <w:t>UNDP Country Program Action Plan (CPAP)</w:t>
      </w:r>
      <w:r w:rsidRPr="00D75896">
        <w:rPr>
          <w:rFonts w:ascii="Arial Narrow" w:hAnsi="Arial Narrow" w:cs="Arial"/>
          <w:szCs w:val="20"/>
          <w:lang w:val="en-US"/>
        </w:rPr>
        <w:t xml:space="preserve"> the Project contributed to the OUTCOME 2.1: The government ensures comprehensive socio-economic integration of all vulnerable groups including women, disabled and HIV+ persons.</w:t>
      </w:r>
    </w:p>
    <w:p w14:paraId="049BB610" w14:textId="77777777" w:rsidR="00D75896" w:rsidRDefault="00D75896" w:rsidP="00D75896">
      <w:pPr>
        <w:rPr>
          <w:rFonts w:ascii="Arial Narrow" w:hAnsi="Arial Narrow" w:cs="Arial"/>
          <w:szCs w:val="20"/>
          <w:lang w:val="en-US"/>
        </w:rPr>
      </w:pPr>
    </w:p>
    <w:p w14:paraId="46BC63E1" w14:textId="77777777" w:rsidR="00D75896" w:rsidRPr="00D75896" w:rsidRDefault="00D75896" w:rsidP="00D75896">
      <w:pPr>
        <w:rPr>
          <w:rFonts w:ascii="Arial Narrow" w:hAnsi="Arial Narrow" w:cs="Arial"/>
          <w:szCs w:val="20"/>
          <w:lang w:val="en-US"/>
        </w:rPr>
      </w:pPr>
      <w:r w:rsidRPr="00D75896">
        <w:rPr>
          <w:rFonts w:ascii="Arial Narrow" w:hAnsi="Arial Narrow" w:cs="Arial"/>
          <w:szCs w:val="20"/>
          <w:lang w:val="en-US"/>
        </w:rPr>
        <w:t>The overall idea was that a gradual approach from receiving substantive knowledge on democracy and institutions, gender and leadership to practical exercises during meetings with representatives from different organizations and forum discussions will increase leadership capacity of hearing and visually impaired women.</w:t>
      </w:r>
    </w:p>
    <w:p w14:paraId="64A434F7" w14:textId="77777777" w:rsidR="00D75896" w:rsidRDefault="00D75896" w:rsidP="00D75896">
      <w:pPr>
        <w:rPr>
          <w:rFonts w:ascii="Arial Narrow" w:hAnsi="Arial Narrow" w:cs="Arial"/>
          <w:szCs w:val="20"/>
          <w:lang w:val="en-US"/>
        </w:rPr>
      </w:pPr>
    </w:p>
    <w:p w14:paraId="44507ED6" w14:textId="77777777" w:rsidR="00D75896" w:rsidRPr="00D75896" w:rsidRDefault="00D75896" w:rsidP="00D75896">
      <w:pPr>
        <w:rPr>
          <w:rFonts w:ascii="Arial Narrow" w:hAnsi="Arial Narrow" w:cs="Arial"/>
          <w:szCs w:val="20"/>
          <w:lang w:val="en-GB"/>
        </w:rPr>
      </w:pPr>
      <w:r w:rsidRPr="00D75896">
        <w:rPr>
          <w:rFonts w:ascii="Arial Narrow" w:hAnsi="Arial Narrow" w:cs="Arial"/>
          <w:szCs w:val="20"/>
          <w:lang w:val="en-US"/>
        </w:rPr>
        <w:t xml:space="preserve">The project focused on </w:t>
      </w:r>
      <w:r w:rsidRPr="00D75896">
        <w:rPr>
          <w:rFonts w:ascii="Arial Narrow" w:hAnsi="Arial Narrow" w:cs="Arial"/>
          <w:szCs w:val="20"/>
          <w:lang w:val="en-GB"/>
        </w:rPr>
        <w:t xml:space="preserve">developing the leadership skills of the women with disabilities; improving their capacity of advocacy, networking, discussion and presentation, as well as ability to formulate and deliver key messages to stakeholders to promote rights and needs of women with disabilities. </w:t>
      </w:r>
      <w:r w:rsidRPr="00D75896">
        <w:rPr>
          <w:rFonts w:ascii="Arial Narrow" w:hAnsi="Arial Narrow" w:cs="Arial"/>
          <w:szCs w:val="20"/>
          <w:lang w:val="en-GB"/>
        </w:rPr>
        <w:lastRenderedPageBreak/>
        <w:t xml:space="preserve">They will be encouraged to play an active role inside the disability organizations and be engaged in the policy dialogues with government. </w:t>
      </w:r>
    </w:p>
    <w:p w14:paraId="0A90C791" w14:textId="77777777" w:rsidR="00D75896" w:rsidRDefault="00D75896" w:rsidP="00D75896">
      <w:pPr>
        <w:rPr>
          <w:rFonts w:ascii="Arial Narrow" w:hAnsi="Arial Narrow" w:cs="Arial"/>
          <w:szCs w:val="20"/>
          <w:lang w:val="en-GB"/>
        </w:rPr>
      </w:pPr>
    </w:p>
    <w:p w14:paraId="5F1EB840" w14:textId="77777777" w:rsidR="00D75896" w:rsidRPr="00D75896" w:rsidRDefault="00D75896" w:rsidP="00D75896">
      <w:pPr>
        <w:rPr>
          <w:rFonts w:ascii="Arial Narrow" w:hAnsi="Arial Narrow" w:cs="Arial"/>
          <w:szCs w:val="20"/>
          <w:lang w:val="en-GB"/>
        </w:rPr>
      </w:pPr>
      <w:r w:rsidRPr="00D75896">
        <w:rPr>
          <w:rFonts w:ascii="Arial Narrow" w:hAnsi="Arial Narrow" w:cs="Arial"/>
          <w:szCs w:val="20"/>
          <w:lang w:val="en-GB"/>
        </w:rPr>
        <w:t xml:space="preserve">The project strategy took a three-prong approach by focusing on capacity building on communications, advocating and networking of women managers with disabilities, providing them opportunities for practicing leadership skills, and expanding knowledge of women with disabilities. </w:t>
      </w:r>
    </w:p>
    <w:p w14:paraId="388F474B" w14:textId="77777777" w:rsidR="00D75896" w:rsidRPr="00D75896" w:rsidRDefault="00D75896" w:rsidP="00D75896">
      <w:pPr>
        <w:rPr>
          <w:rFonts w:ascii="Arial Narrow" w:hAnsi="Arial Narrow" w:cs="Arial"/>
          <w:szCs w:val="20"/>
          <w:lang w:val="en-GB"/>
        </w:rPr>
      </w:pPr>
      <w:r w:rsidRPr="00D75896">
        <w:rPr>
          <w:rFonts w:ascii="Arial Narrow" w:hAnsi="Arial Narrow" w:cs="Arial"/>
          <w:szCs w:val="20"/>
          <w:lang w:val="en-GB"/>
        </w:rPr>
        <w:t xml:space="preserve">First, the project activities created opportunities for hearing and visually impaired women that were selected from the 5 regions of the country to obtain new knowledge on democracy, the rule of law, processes of social policy formulation, gender and practice their leadership skills in disability organizations. Secondly, the project focused on capacity building on communications, advocating and networking of women managers with disabilities and promoting more women with disabilities to take managerial positions inside the disability organization. Thirdly, the project created opportunities for hearing and visually impaired women to practice their leadership skills in disability organizations and for to increase their engagement in policy dialogues through organizing meetings and forum discussions with representatives of relevant policy makers and national stakeholders. </w:t>
      </w:r>
    </w:p>
    <w:p w14:paraId="6BAECC21" w14:textId="77777777" w:rsidR="00D75896" w:rsidRPr="00D75896" w:rsidRDefault="00D75896" w:rsidP="00D75896">
      <w:pPr>
        <w:rPr>
          <w:rFonts w:ascii="Arial Narrow" w:hAnsi="Arial Narrow" w:cs="Arial"/>
          <w:szCs w:val="20"/>
          <w:lang w:val="en-GB"/>
        </w:rPr>
      </w:pPr>
      <w:r w:rsidRPr="00D75896">
        <w:rPr>
          <w:rFonts w:ascii="Arial Narrow" w:hAnsi="Arial Narrow" w:cs="Arial"/>
          <w:szCs w:val="20"/>
          <w:lang w:val="en-GB"/>
        </w:rPr>
        <w:t xml:space="preserve">During the project 6 small groups of women (7-8) were selected from the different regions (provinces) of Turkmenistan including Ashgabat to participate in 1 month training sessions on the above mentioned topics. For this purpose, trainers on each of the topic were hired. This approach filled the knowledge gaps and helped build women’s capacity and confidence for realizing their leadership roles and expanding opportunities for them to be a part of mainstream society and promote the rights of women with disabilities. </w:t>
      </w:r>
    </w:p>
    <w:p w14:paraId="6F44C55D" w14:textId="77777777" w:rsidR="00D75896" w:rsidRDefault="00D75896" w:rsidP="00D75896">
      <w:pPr>
        <w:rPr>
          <w:rFonts w:ascii="Arial Narrow" w:hAnsi="Arial Narrow" w:cs="Arial"/>
          <w:szCs w:val="20"/>
          <w:lang w:val="en-GB"/>
        </w:rPr>
      </w:pPr>
    </w:p>
    <w:p w14:paraId="2BD9FD8F" w14:textId="77777777" w:rsidR="00D75896" w:rsidRPr="00D75896" w:rsidRDefault="00D75896" w:rsidP="00D75896">
      <w:pPr>
        <w:rPr>
          <w:rFonts w:ascii="Arial Narrow" w:hAnsi="Arial Narrow" w:cs="Arial"/>
          <w:szCs w:val="20"/>
          <w:lang w:val="en-GB"/>
        </w:rPr>
      </w:pPr>
      <w:r w:rsidRPr="00D75896">
        <w:rPr>
          <w:rFonts w:ascii="Arial Narrow" w:hAnsi="Arial Narrow" w:cs="Arial"/>
          <w:szCs w:val="20"/>
          <w:lang w:val="en-GB"/>
        </w:rPr>
        <w:t>Interactive design of trainings provided participants an opportunity to participate in discussions, share their points of view and experience, and give small speeches and presentations on some themes. The training programs were designed by local professionals to increase women’s knowledge about democratic principles, the rule of law in practice, policy making processes. Training courses focused on the following topics: a) democracy and national legislation, the UN Conventions, the governmental arrangement and institutions, concept of civil society; b) modern social, economic, and political processes in the country and some international trends; c) gender issues, women leadership, and famous women and their roles in promoting women rights and development; g) computer and Internet. Trainees were provided with special computer programs for visually impaired people to communicate through Internet.</w:t>
      </w:r>
    </w:p>
    <w:p w14:paraId="3C5469C3" w14:textId="77777777" w:rsidR="00D75896" w:rsidRDefault="00D75896" w:rsidP="00D75896">
      <w:pPr>
        <w:rPr>
          <w:rFonts w:ascii="Arial Narrow" w:hAnsi="Arial Narrow" w:cs="Arial"/>
          <w:szCs w:val="20"/>
          <w:lang w:val="en-GB"/>
        </w:rPr>
      </w:pPr>
    </w:p>
    <w:p w14:paraId="64E11C42" w14:textId="77777777" w:rsidR="00D75896" w:rsidRDefault="00D75896" w:rsidP="00D75896">
      <w:pPr>
        <w:rPr>
          <w:rFonts w:ascii="Arial Narrow" w:hAnsi="Arial Narrow" w:cs="Arial"/>
          <w:szCs w:val="20"/>
          <w:lang w:val="en-GB"/>
        </w:rPr>
      </w:pPr>
      <w:r w:rsidRPr="00D75896">
        <w:rPr>
          <w:rFonts w:ascii="Arial Narrow" w:hAnsi="Arial Narrow" w:cs="Arial"/>
          <w:szCs w:val="20"/>
          <w:lang w:val="en-GB"/>
        </w:rPr>
        <w:t>A series of study visits were organized for women to ministries, universities, non-profit and business organizations, and municipal departments to meet with top level managers and in practice introduce with the role of managers and functions of different agencies (the schedule of meetings will be provided to the expert). Guest speakers (top administrators and managers, lawyers, cultural workers, doctors, teachers, etc.) were also invited to meet with the training participants and speak about their leadership experience and professional career. Besides conversation about their experience, guest speakers will give a short presentation of some topic related to their professional sphere of activity.</w:t>
      </w:r>
    </w:p>
    <w:p w14:paraId="6C845CB6" w14:textId="77777777" w:rsidR="0036064A" w:rsidRPr="00D75896" w:rsidRDefault="0036064A" w:rsidP="00D75896">
      <w:pPr>
        <w:rPr>
          <w:rFonts w:ascii="Arial Narrow" w:hAnsi="Arial Narrow" w:cs="Arial"/>
          <w:szCs w:val="20"/>
          <w:lang w:val="en-GB"/>
        </w:rPr>
      </w:pPr>
    </w:p>
    <w:p w14:paraId="2B05EA7E" w14:textId="77777777" w:rsidR="00D75896" w:rsidRPr="00D75896" w:rsidRDefault="00D75896" w:rsidP="00D75896">
      <w:pPr>
        <w:rPr>
          <w:rFonts w:ascii="Arial Narrow" w:hAnsi="Arial Narrow" w:cs="Arial"/>
          <w:szCs w:val="20"/>
          <w:lang w:val="en-GB"/>
        </w:rPr>
      </w:pPr>
      <w:r w:rsidRPr="00D75896">
        <w:rPr>
          <w:rFonts w:ascii="Arial Narrow" w:hAnsi="Arial Narrow" w:cs="Arial"/>
          <w:szCs w:val="20"/>
          <w:lang w:val="en-GB"/>
        </w:rPr>
        <w:t>In June 2015, a group of participants also visited the Belarussian Society of People with Visual Disabilities. The purpose of the visit was to learn approaches and the best practices in the area of employment, adaptation, and rehabilitations of the people with visual disabilities.</w:t>
      </w:r>
    </w:p>
    <w:p w14:paraId="1D01A770" w14:textId="77777777" w:rsidR="00D75896" w:rsidRPr="00D75896" w:rsidRDefault="00D75896" w:rsidP="00D75896">
      <w:pPr>
        <w:rPr>
          <w:rFonts w:ascii="Arial Narrow" w:hAnsi="Arial Narrow" w:cs="Arial"/>
          <w:szCs w:val="20"/>
          <w:lang w:val="en-GB"/>
        </w:rPr>
      </w:pPr>
      <w:r w:rsidRPr="00D75896">
        <w:rPr>
          <w:rFonts w:ascii="Arial Narrow" w:hAnsi="Arial Narrow" w:cs="Arial"/>
          <w:szCs w:val="20"/>
          <w:lang w:val="en-GB"/>
        </w:rPr>
        <w:lastRenderedPageBreak/>
        <w:t xml:space="preserve">After completion of the training course, training participants organized a Forum on Promotion of opportunities for employment of people with disabilities: Social integration of people of disabilities through participation in activities of public disability organizations. </w:t>
      </w:r>
    </w:p>
    <w:p w14:paraId="0D6A23C0" w14:textId="77777777" w:rsidR="00D75896" w:rsidRDefault="00D75896" w:rsidP="00D75896">
      <w:pPr>
        <w:rPr>
          <w:rFonts w:ascii="Arial Narrow" w:hAnsi="Arial Narrow" w:cs="Arial"/>
          <w:szCs w:val="20"/>
          <w:lang w:val="en-GB"/>
        </w:rPr>
      </w:pPr>
    </w:p>
    <w:p w14:paraId="638127FC" w14:textId="24FDB394" w:rsidR="00D75896" w:rsidRPr="00D75896" w:rsidRDefault="00D75896" w:rsidP="00D75896">
      <w:pPr>
        <w:rPr>
          <w:rFonts w:ascii="Arial Narrow" w:hAnsi="Arial Narrow" w:cs="Arial"/>
          <w:bCs/>
          <w:szCs w:val="20"/>
          <w:lang w:val="en-US"/>
        </w:rPr>
      </w:pPr>
      <w:r w:rsidRPr="00D75896">
        <w:rPr>
          <w:rFonts w:ascii="Arial Narrow" w:hAnsi="Arial Narrow" w:cs="Arial"/>
          <w:szCs w:val="20"/>
          <w:lang w:val="en-GB"/>
        </w:rPr>
        <w:t>The project also opened a hot line that worked</w:t>
      </w:r>
      <w:r>
        <w:rPr>
          <w:rFonts w:ascii="Arial Narrow" w:hAnsi="Arial Narrow" w:cs="Arial"/>
          <w:szCs w:val="20"/>
          <w:lang w:val="en-GB"/>
        </w:rPr>
        <w:t xml:space="preserve"> 5 days per week</w:t>
      </w:r>
      <w:r w:rsidRPr="00D75896">
        <w:rPr>
          <w:rFonts w:ascii="Arial Narrow" w:hAnsi="Arial Narrow" w:cs="Arial"/>
          <w:szCs w:val="20"/>
          <w:lang w:val="en-GB"/>
        </w:rPr>
        <w:t xml:space="preserve"> providing consultations and assistance to hearing and visually impaired women on different issues, including health services, social welfare, placement of disabled children in the special schools, employment opportunities, etc.</w:t>
      </w:r>
    </w:p>
    <w:p w14:paraId="1782DBA7" w14:textId="3E18507C" w:rsidR="00D75896" w:rsidRPr="00D75896" w:rsidRDefault="00D75896" w:rsidP="00D75896">
      <w:pPr>
        <w:rPr>
          <w:rFonts w:ascii="Arial Narrow" w:hAnsi="Arial Narrow" w:cs="Arial"/>
          <w:szCs w:val="20"/>
          <w:lang w:val="en-GB"/>
        </w:rPr>
      </w:pPr>
      <w:r w:rsidRPr="00D75896">
        <w:rPr>
          <w:rFonts w:ascii="Arial Narrow" w:hAnsi="Arial Narrow" w:cs="Arial"/>
          <w:bCs/>
          <w:szCs w:val="20"/>
          <w:lang w:val="en-US"/>
        </w:rPr>
        <w:t xml:space="preserve">In accordance with the </w:t>
      </w:r>
      <w:r w:rsidRPr="00D75896">
        <w:rPr>
          <w:rFonts w:ascii="Arial Narrow" w:hAnsi="Arial Narrow" w:cs="Arial"/>
          <w:b/>
          <w:bCs/>
          <w:i/>
          <w:szCs w:val="20"/>
          <w:lang w:val="en-US"/>
        </w:rPr>
        <w:t>Article 9, part c) Evaluation</w:t>
      </w:r>
      <w:r w:rsidRPr="00D75896">
        <w:rPr>
          <w:rFonts w:ascii="Arial Narrow" w:hAnsi="Arial Narrow" w:cs="Arial"/>
          <w:bCs/>
          <w:szCs w:val="20"/>
          <w:lang w:val="en-US"/>
        </w:rPr>
        <w:t xml:space="preserve"> of the Project Document signed jointly by UNDP, UNDEF, and Deaf and Blind Society of Turkmenistan: </w:t>
      </w:r>
      <w:r w:rsidRPr="00D75896">
        <w:rPr>
          <w:rFonts w:ascii="Arial Narrow" w:hAnsi="Arial Narrow" w:cs="Arial"/>
          <w:szCs w:val="20"/>
          <w:lang w:val="en-GB"/>
        </w:rPr>
        <w:t>The UNDP in Turkmenistan is responsible for conducting an evaluation at the end of the project. … This evaluation should be carried out by an independent and external entity. UNDEF will also liaise with the EA, as necessary, to determine the best course for conducting evaluations.</w:t>
      </w:r>
    </w:p>
    <w:p w14:paraId="123141A7" w14:textId="77777777" w:rsidR="00D75896" w:rsidRPr="00D75896" w:rsidRDefault="00D75896" w:rsidP="00D75896">
      <w:pPr>
        <w:rPr>
          <w:rFonts w:ascii="Arial Narrow" w:hAnsi="Arial Narrow" w:cs="Arial"/>
          <w:szCs w:val="20"/>
          <w:lang w:val="en-GB"/>
        </w:rPr>
      </w:pPr>
    </w:p>
    <w:p w14:paraId="06B06F0D" w14:textId="77777777" w:rsidR="00D75896" w:rsidRPr="00D75896" w:rsidRDefault="00D75896" w:rsidP="00822279">
      <w:pPr>
        <w:numPr>
          <w:ilvl w:val="0"/>
          <w:numId w:val="29"/>
        </w:numPr>
        <w:rPr>
          <w:rFonts w:ascii="Arial Narrow" w:hAnsi="Arial Narrow" w:cs="Arial"/>
          <w:b/>
          <w:bCs/>
          <w:szCs w:val="20"/>
          <w:lang w:val="cs-CZ"/>
        </w:rPr>
      </w:pPr>
      <w:r w:rsidRPr="00D75896">
        <w:rPr>
          <w:rFonts w:ascii="Arial Narrow" w:hAnsi="Arial Narrow" w:cs="Arial"/>
          <w:b/>
          <w:bCs/>
          <w:szCs w:val="20"/>
          <w:lang w:val="cs-CZ"/>
        </w:rPr>
        <w:t>Evaluation purpose</w:t>
      </w:r>
    </w:p>
    <w:p w14:paraId="39A0EEDC" w14:textId="77777777" w:rsidR="00D75896" w:rsidRPr="00D75896" w:rsidRDefault="00D75896" w:rsidP="00D75896">
      <w:pPr>
        <w:rPr>
          <w:rFonts w:ascii="Arial Narrow" w:hAnsi="Arial Narrow" w:cs="Arial"/>
          <w:bCs/>
          <w:szCs w:val="20"/>
          <w:lang w:val="en-US"/>
        </w:rPr>
      </w:pPr>
      <w:r w:rsidRPr="00D75896">
        <w:rPr>
          <w:rFonts w:ascii="Arial Narrow" w:hAnsi="Arial Narrow" w:cs="Arial"/>
          <w:bCs/>
          <w:szCs w:val="20"/>
          <w:lang w:val="en-US"/>
        </w:rPr>
        <w:t xml:space="preserve">The purpose of the evaluations is to undertake in-depth analysis of the project in order to determine whether the project has achieved its planned outcomes. The evaluation should also focus on determining whether all planned outputs were delivered and whether they were delivered in an effective and efficient manner. </w:t>
      </w:r>
    </w:p>
    <w:p w14:paraId="33DEEC10" w14:textId="77777777" w:rsidR="00D75896" w:rsidRDefault="00D75896" w:rsidP="00D75896">
      <w:pPr>
        <w:rPr>
          <w:rFonts w:ascii="Arial Narrow" w:hAnsi="Arial Narrow" w:cs="Arial"/>
          <w:bCs/>
          <w:szCs w:val="20"/>
          <w:lang w:val="en-US"/>
        </w:rPr>
      </w:pPr>
    </w:p>
    <w:p w14:paraId="6DF83D0B" w14:textId="77777777" w:rsidR="00D75896" w:rsidRPr="00D75896" w:rsidRDefault="00D75896" w:rsidP="00D75896">
      <w:pPr>
        <w:rPr>
          <w:rFonts w:ascii="Arial Narrow" w:hAnsi="Arial Narrow" w:cs="Arial"/>
          <w:bCs/>
          <w:szCs w:val="20"/>
          <w:lang w:val="cs-CZ"/>
        </w:rPr>
      </w:pPr>
      <w:r w:rsidRPr="00D75896">
        <w:rPr>
          <w:rFonts w:ascii="Arial Narrow" w:hAnsi="Arial Narrow" w:cs="Arial"/>
          <w:bCs/>
          <w:szCs w:val="20"/>
          <w:lang w:val="en-US"/>
        </w:rPr>
        <w:t>Evaluation, even when critical, needs to be constructive. As much attention is to be paid to positive points and conclusions as to identified weaknesses and failures. This point is not only a question of objectivity; it is also a basic condition for the evaluation report to be accepted by all concerned parties. The basic goal of an evaluation is a balanced set of conclusions and recommendations by which all stakeholders will be willing to stand in the interests of advancing the broad goals that gave rise to the project. Evaluation is not just an audit of past performance. Thus, o</w:t>
      </w:r>
      <w:r w:rsidRPr="00D75896">
        <w:rPr>
          <w:rFonts w:ascii="Arial Narrow" w:hAnsi="Arial Narrow" w:cs="Arial"/>
          <w:bCs/>
          <w:szCs w:val="20"/>
          <w:lang w:val="cs-CZ"/>
        </w:rPr>
        <w:t xml:space="preserve">ne of the major purposes of the evaluation is to identify the lessons learned that provide the information for the future projects in the same area. </w:t>
      </w:r>
    </w:p>
    <w:p w14:paraId="3AE7B5B1" w14:textId="77777777" w:rsidR="00D75896" w:rsidRPr="00D75896" w:rsidRDefault="00D75896" w:rsidP="00D75896">
      <w:pPr>
        <w:rPr>
          <w:rFonts w:ascii="Arial Narrow" w:hAnsi="Arial Narrow" w:cs="Arial"/>
          <w:bCs/>
          <w:szCs w:val="20"/>
          <w:lang w:val="en-US"/>
        </w:rPr>
      </w:pPr>
    </w:p>
    <w:p w14:paraId="66320D48" w14:textId="77777777" w:rsidR="00D75896" w:rsidRPr="00D75896" w:rsidRDefault="00D75896" w:rsidP="00822279">
      <w:pPr>
        <w:numPr>
          <w:ilvl w:val="0"/>
          <w:numId w:val="29"/>
        </w:numPr>
        <w:rPr>
          <w:rFonts w:ascii="Arial Narrow" w:hAnsi="Arial Narrow" w:cs="Arial"/>
          <w:b/>
          <w:bCs/>
          <w:szCs w:val="20"/>
          <w:lang w:val="cs-CZ"/>
        </w:rPr>
      </w:pPr>
      <w:r w:rsidRPr="00D75896">
        <w:rPr>
          <w:rFonts w:ascii="Arial Narrow" w:hAnsi="Arial Narrow" w:cs="Arial"/>
          <w:b/>
          <w:bCs/>
          <w:szCs w:val="20"/>
          <w:lang w:val="cs-CZ"/>
        </w:rPr>
        <w:t>Evaluation Scope and Objectives</w:t>
      </w:r>
    </w:p>
    <w:p w14:paraId="29347606" w14:textId="77777777" w:rsidR="00D75896" w:rsidRPr="00D75896" w:rsidRDefault="00D75896" w:rsidP="00D75896">
      <w:pPr>
        <w:rPr>
          <w:rFonts w:ascii="Arial Narrow" w:hAnsi="Arial Narrow" w:cs="Arial"/>
          <w:bCs/>
          <w:szCs w:val="20"/>
          <w:lang w:val="en-US"/>
        </w:rPr>
      </w:pPr>
      <w:r w:rsidRPr="00D75896">
        <w:rPr>
          <w:rFonts w:ascii="Arial Narrow" w:hAnsi="Arial Narrow" w:cs="Arial"/>
          <w:bCs/>
          <w:szCs w:val="20"/>
          <w:lang w:val="en-US"/>
        </w:rPr>
        <w:t xml:space="preserve">The evaluation should cover the project </w:t>
      </w:r>
      <w:r w:rsidRPr="00D75896">
        <w:rPr>
          <w:rFonts w:ascii="Arial Narrow" w:hAnsi="Arial Narrow" w:cs="Arial"/>
          <w:szCs w:val="20"/>
          <w:lang w:val="en-US"/>
        </w:rPr>
        <w:t xml:space="preserve">Social Inclusion through Leadership Skills for Disabled Women implemented by UNDP during the period of January 2014 – June 2015 based on the Project Document signed by UNDEF, UNDP, and Deaf and Blind Society of Turkmenistan. </w:t>
      </w:r>
    </w:p>
    <w:p w14:paraId="15B8FB93" w14:textId="77777777" w:rsidR="00D75896" w:rsidRPr="00D75896" w:rsidRDefault="00D75896" w:rsidP="00D75896">
      <w:pPr>
        <w:rPr>
          <w:rFonts w:ascii="Arial Narrow" w:hAnsi="Arial Narrow" w:cs="Arial"/>
          <w:bCs/>
          <w:szCs w:val="20"/>
          <w:lang w:val="en-US"/>
        </w:rPr>
      </w:pPr>
    </w:p>
    <w:p w14:paraId="7497E84D" w14:textId="77777777" w:rsidR="00D75896" w:rsidRPr="00D75896" w:rsidRDefault="00D75896" w:rsidP="00822279">
      <w:pPr>
        <w:numPr>
          <w:ilvl w:val="0"/>
          <w:numId w:val="29"/>
        </w:numPr>
        <w:rPr>
          <w:rFonts w:ascii="Arial Narrow" w:hAnsi="Arial Narrow" w:cs="Arial"/>
          <w:b/>
          <w:bCs/>
          <w:szCs w:val="20"/>
          <w:lang w:val="cs-CZ"/>
        </w:rPr>
      </w:pPr>
      <w:r w:rsidRPr="00D75896">
        <w:rPr>
          <w:rFonts w:ascii="Arial Narrow" w:hAnsi="Arial Narrow" w:cs="Arial"/>
          <w:b/>
          <w:bCs/>
          <w:szCs w:val="20"/>
          <w:lang w:val="cs-CZ"/>
        </w:rPr>
        <w:t>Evaluation questions</w:t>
      </w:r>
    </w:p>
    <w:p w14:paraId="02B7D121" w14:textId="77777777" w:rsidR="00D75896" w:rsidRPr="00D75896" w:rsidRDefault="00D75896" w:rsidP="00D75896">
      <w:pPr>
        <w:rPr>
          <w:rFonts w:ascii="Arial Narrow" w:hAnsi="Arial Narrow" w:cs="Arial"/>
          <w:bCs/>
          <w:szCs w:val="20"/>
          <w:lang w:val="en-US"/>
        </w:rPr>
      </w:pPr>
      <w:r w:rsidRPr="00D75896">
        <w:rPr>
          <w:rFonts w:ascii="Arial Narrow" w:hAnsi="Arial Narrow" w:cs="Arial"/>
          <w:bCs/>
          <w:szCs w:val="20"/>
          <w:lang w:val="en-US"/>
        </w:rPr>
        <w:t>The preparation of evaluation questions should be based on analytical work conducted by the expert during the preparation phase, when the project’s objectives and strategy are reconstructed from project documentation.</w:t>
      </w:r>
    </w:p>
    <w:p w14:paraId="60DE9BE7" w14:textId="77777777" w:rsidR="00D75896" w:rsidRPr="00D75896" w:rsidRDefault="00D75896" w:rsidP="00D75896">
      <w:pPr>
        <w:rPr>
          <w:rFonts w:ascii="Arial Narrow" w:hAnsi="Arial Narrow" w:cs="Arial"/>
          <w:bCs/>
          <w:szCs w:val="20"/>
          <w:lang w:val="en-US"/>
        </w:rPr>
      </w:pPr>
      <w:r w:rsidRPr="00D75896">
        <w:rPr>
          <w:rFonts w:ascii="Arial Narrow" w:hAnsi="Arial Narrow" w:cs="Arial"/>
          <w:bCs/>
          <w:szCs w:val="20"/>
          <w:lang w:val="en-US"/>
        </w:rPr>
        <w:t>The evaluation questions should include, but not be limited to the following:</w:t>
      </w:r>
    </w:p>
    <w:p w14:paraId="570FE09C" w14:textId="77777777" w:rsidR="00D75896" w:rsidRPr="00D75896" w:rsidRDefault="00D75896" w:rsidP="00822279">
      <w:pPr>
        <w:numPr>
          <w:ilvl w:val="0"/>
          <w:numId w:val="30"/>
        </w:numPr>
        <w:rPr>
          <w:rFonts w:ascii="Arial Narrow" w:hAnsi="Arial Narrow" w:cs="Arial"/>
          <w:bCs/>
          <w:szCs w:val="20"/>
          <w:lang w:val="en-US"/>
        </w:rPr>
      </w:pPr>
      <w:r w:rsidRPr="00D75896">
        <w:rPr>
          <w:rFonts w:ascii="Arial Narrow" w:hAnsi="Arial Narrow" w:cs="Arial"/>
          <w:bCs/>
          <w:szCs w:val="20"/>
          <w:lang w:val="en-US"/>
        </w:rPr>
        <w:t xml:space="preserve">To what extent was the project implemented as envisaged by the project document? If not, why not? </w:t>
      </w:r>
    </w:p>
    <w:p w14:paraId="17289C89" w14:textId="77777777" w:rsidR="00D75896" w:rsidRPr="00D75896" w:rsidRDefault="00D75896" w:rsidP="00822279">
      <w:pPr>
        <w:numPr>
          <w:ilvl w:val="0"/>
          <w:numId w:val="30"/>
        </w:numPr>
        <w:rPr>
          <w:rFonts w:ascii="Arial Narrow" w:hAnsi="Arial Narrow" w:cs="Arial"/>
          <w:bCs/>
          <w:szCs w:val="20"/>
          <w:lang w:val="en-US"/>
        </w:rPr>
      </w:pPr>
      <w:r w:rsidRPr="00D75896">
        <w:rPr>
          <w:rFonts w:ascii="Arial Narrow" w:hAnsi="Arial Narrow" w:cs="Arial"/>
          <w:bCs/>
          <w:szCs w:val="20"/>
          <w:lang w:val="en-US"/>
        </w:rPr>
        <w:t>Was there a reasonable relationship between project inputs and project outputs?</w:t>
      </w:r>
    </w:p>
    <w:p w14:paraId="0C0A01C6" w14:textId="77777777" w:rsidR="00D75896" w:rsidRPr="00D75896" w:rsidRDefault="00D75896" w:rsidP="00822279">
      <w:pPr>
        <w:numPr>
          <w:ilvl w:val="0"/>
          <w:numId w:val="30"/>
        </w:numPr>
        <w:rPr>
          <w:rFonts w:ascii="Arial Narrow" w:hAnsi="Arial Narrow" w:cs="Arial"/>
          <w:bCs/>
          <w:szCs w:val="20"/>
          <w:lang w:val="en-US"/>
        </w:rPr>
      </w:pPr>
      <w:r w:rsidRPr="00D75896">
        <w:rPr>
          <w:rFonts w:ascii="Arial Narrow" w:hAnsi="Arial Narrow" w:cs="Arial"/>
          <w:bCs/>
          <w:szCs w:val="20"/>
          <w:lang w:val="en-US"/>
        </w:rPr>
        <w:t>Did institutional arrangements promote cost-effectiveness and accountability?</w:t>
      </w:r>
    </w:p>
    <w:p w14:paraId="76F2BFC6" w14:textId="77777777" w:rsidR="00D75896" w:rsidRPr="00D75896" w:rsidRDefault="00D75896" w:rsidP="00822279">
      <w:pPr>
        <w:numPr>
          <w:ilvl w:val="0"/>
          <w:numId w:val="30"/>
        </w:numPr>
        <w:rPr>
          <w:rFonts w:ascii="Arial Narrow" w:hAnsi="Arial Narrow" w:cs="Arial"/>
          <w:bCs/>
          <w:szCs w:val="20"/>
          <w:lang w:val="en-US"/>
        </w:rPr>
      </w:pPr>
      <w:r w:rsidRPr="00D75896">
        <w:rPr>
          <w:rFonts w:ascii="Arial Narrow" w:hAnsi="Arial Narrow" w:cs="Arial"/>
          <w:bCs/>
          <w:szCs w:val="20"/>
          <w:lang w:val="en-US"/>
        </w:rPr>
        <w:t>What progress toward the outputs has been made?</w:t>
      </w:r>
    </w:p>
    <w:p w14:paraId="59B40DA2" w14:textId="77777777" w:rsidR="00D75896" w:rsidRPr="00D75896" w:rsidRDefault="00D75896" w:rsidP="00822279">
      <w:pPr>
        <w:numPr>
          <w:ilvl w:val="0"/>
          <w:numId w:val="30"/>
        </w:numPr>
        <w:rPr>
          <w:rFonts w:ascii="Arial Narrow" w:hAnsi="Arial Narrow" w:cs="Arial"/>
          <w:bCs/>
          <w:szCs w:val="20"/>
          <w:lang w:val="en-US"/>
        </w:rPr>
      </w:pPr>
      <w:r w:rsidRPr="00D75896">
        <w:rPr>
          <w:rFonts w:ascii="Arial Narrow" w:hAnsi="Arial Narrow" w:cs="Arial"/>
          <w:bCs/>
          <w:szCs w:val="20"/>
          <w:lang w:val="en-US"/>
        </w:rPr>
        <w:t>Were stated outputs achieved?</w:t>
      </w:r>
    </w:p>
    <w:p w14:paraId="6B7BDFAF" w14:textId="77777777" w:rsidR="00D75896" w:rsidRPr="00D75896" w:rsidRDefault="00D75896" w:rsidP="00822279">
      <w:pPr>
        <w:numPr>
          <w:ilvl w:val="0"/>
          <w:numId w:val="30"/>
        </w:numPr>
        <w:rPr>
          <w:rFonts w:ascii="Arial Narrow" w:hAnsi="Arial Narrow" w:cs="Arial"/>
          <w:bCs/>
          <w:szCs w:val="20"/>
          <w:lang w:val="en-US"/>
        </w:rPr>
      </w:pPr>
      <w:r w:rsidRPr="00D75896">
        <w:rPr>
          <w:rFonts w:ascii="Arial Narrow" w:hAnsi="Arial Narrow" w:cs="Arial"/>
          <w:bCs/>
          <w:szCs w:val="20"/>
          <w:lang w:val="en-US"/>
        </w:rPr>
        <w:t>What factors have contributed to achieving or not achieving intended outputs?</w:t>
      </w:r>
    </w:p>
    <w:p w14:paraId="0A4122A1" w14:textId="77777777" w:rsidR="00D75896" w:rsidRPr="00D75896" w:rsidRDefault="00D75896" w:rsidP="00822279">
      <w:pPr>
        <w:numPr>
          <w:ilvl w:val="0"/>
          <w:numId w:val="30"/>
        </w:numPr>
        <w:rPr>
          <w:rFonts w:ascii="Arial Narrow" w:hAnsi="Arial Narrow" w:cs="Arial"/>
          <w:bCs/>
          <w:szCs w:val="20"/>
          <w:lang w:val="cs-CZ"/>
        </w:rPr>
      </w:pPr>
      <w:r w:rsidRPr="00D75896">
        <w:rPr>
          <w:rFonts w:ascii="Arial Narrow" w:hAnsi="Arial Narrow" w:cs="Arial"/>
          <w:bCs/>
          <w:szCs w:val="20"/>
          <w:lang w:val="en-US"/>
        </w:rPr>
        <w:t>What factors contributed to effectiveness or ineffectiveness?</w:t>
      </w:r>
    </w:p>
    <w:p w14:paraId="7FDA3D3F" w14:textId="77777777" w:rsidR="00D75896" w:rsidRPr="00D75896" w:rsidRDefault="00D75896" w:rsidP="00822279">
      <w:pPr>
        <w:numPr>
          <w:ilvl w:val="0"/>
          <w:numId w:val="30"/>
        </w:numPr>
        <w:rPr>
          <w:rFonts w:ascii="Arial Narrow" w:hAnsi="Arial Narrow" w:cs="Arial"/>
          <w:bCs/>
          <w:szCs w:val="20"/>
          <w:lang w:val="cs-CZ"/>
        </w:rPr>
      </w:pPr>
      <w:r w:rsidRPr="00D75896">
        <w:rPr>
          <w:rFonts w:ascii="Arial Narrow" w:hAnsi="Arial Narrow" w:cs="Arial"/>
          <w:bCs/>
          <w:szCs w:val="20"/>
          <w:lang w:val="cs-CZ"/>
        </w:rPr>
        <w:lastRenderedPageBreak/>
        <w:t xml:space="preserve">To what extent has the project established processes and systems that are likely to support continued impact? </w:t>
      </w:r>
    </w:p>
    <w:p w14:paraId="726C9404" w14:textId="77777777" w:rsidR="00D75896" w:rsidRPr="00D75896" w:rsidRDefault="00D75896" w:rsidP="00822279">
      <w:pPr>
        <w:numPr>
          <w:ilvl w:val="0"/>
          <w:numId w:val="30"/>
        </w:numPr>
        <w:rPr>
          <w:rFonts w:ascii="Arial Narrow" w:hAnsi="Arial Narrow" w:cs="Arial"/>
          <w:bCs/>
          <w:szCs w:val="20"/>
          <w:lang w:val="cs-CZ"/>
        </w:rPr>
      </w:pPr>
      <w:r w:rsidRPr="00D75896">
        <w:rPr>
          <w:rFonts w:ascii="Arial Narrow" w:hAnsi="Arial Narrow" w:cs="Arial"/>
          <w:bCs/>
          <w:szCs w:val="20"/>
          <w:lang w:val="cs-CZ"/>
        </w:rPr>
        <w:t xml:space="preserve">What contributions to the achievement of the Outcome (2.1 </w:t>
      </w:r>
      <w:r w:rsidRPr="00D75896">
        <w:rPr>
          <w:rFonts w:ascii="Arial Narrow" w:hAnsi="Arial Narrow" w:cs="Arial"/>
          <w:szCs w:val="20"/>
          <w:lang w:val="cs-CZ"/>
        </w:rPr>
        <w:t>The government ensures comprehensive socio-economic integration of all vulnerable groups including women, disabled and HIV+ persons.</w:t>
      </w:r>
      <w:r w:rsidRPr="00D75896">
        <w:rPr>
          <w:rFonts w:ascii="Arial Narrow" w:hAnsi="Arial Narrow" w:cs="Arial"/>
          <w:bCs/>
          <w:szCs w:val="20"/>
          <w:lang w:val="cs-CZ"/>
        </w:rPr>
        <w:t>) of the Country Prorgam Action Plan (CPAP)?</w:t>
      </w:r>
    </w:p>
    <w:p w14:paraId="4A7760A7" w14:textId="77777777" w:rsidR="00D75896" w:rsidRPr="00D75896" w:rsidRDefault="00D75896" w:rsidP="00D75896">
      <w:pPr>
        <w:rPr>
          <w:rFonts w:ascii="Arial Narrow" w:hAnsi="Arial Narrow" w:cs="Arial"/>
          <w:bCs/>
          <w:szCs w:val="20"/>
          <w:lang w:val="en-US"/>
        </w:rPr>
      </w:pPr>
    </w:p>
    <w:p w14:paraId="60C3C29A" w14:textId="77777777" w:rsidR="00D75896" w:rsidRPr="00D75896" w:rsidRDefault="00D75896" w:rsidP="00D75896">
      <w:pPr>
        <w:rPr>
          <w:rFonts w:ascii="Arial Narrow" w:hAnsi="Arial Narrow" w:cs="Arial"/>
          <w:bCs/>
          <w:szCs w:val="20"/>
          <w:lang w:val="en-US"/>
        </w:rPr>
      </w:pPr>
    </w:p>
    <w:p w14:paraId="510D8947" w14:textId="77777777" w:rsidR="00D75896" w:rsidRPr="00D75896" w:rsidRDefault="00D75896" w:rsidP="00822279">
      <w:pPr>
        <w:numPr>
          <w:ilvl w:val="0"/>
          <w:numId w:val="29"/>
        </w:numPr>
        <w:rPr>
          <w:rFonts w:ascii="Arial Narrow" w:hAnsi="Arial Narrow" w:cs="Arial"/>
          <w:b/>
          <w:bCs/>
          <w:szCs w:val="20"/>
          <w:lang w:val="cs-CZ"/>
        </w:rPr>
      </w:pPr>
      <w:r w:rsidRPr="00D75896">
        <w:rPr>
          <w:rFonts w:ascii="Arial Narrow" w:hAnsi="Arial Narrow" w:cs="Arial"/>
          <w:b/>
          <w:bCs/>
          <w:szCs w:val="20"/>
          <w:lang w:val="cs-CZ"/>
        </w:rPr>
        <w:t>Methodology</w:t>
      </w:r>
    </w:p>
    <w:p w14:paraId="0F5841E3" w14:textId="77777777" w:rsidR="00D75896" w:rsidRPr="00D75896" w:rsidRDefault="00D75896" w:rsidP="00D75896">
      <w:pPr>
        <w:rPr>
          <w:rFonts w:ascii="Arial Narrow" w:hAnsi="Arial Narrow" w:cs="Arial"/>
          <w:bCs/>
          <w:szCs w:val="20"/>
          <w:lang w:val="en-US"/>
        </w:rPr>
      </w:pPr>
      <w:r w:rsidRPr="00D75896">
        <w:rPr>
          <w:rFonts w:ascii="Arial Narrow" w:hAnsi="Arial Narrow" w:cs="Arial"/>
          <w:bCs/>
          <w:szCs w:val="20"/>
          <w:lang w:val="cs-CZ"/>
        </w:rPr>
        <w:t>All experts applying for this position are required to provide brief (1-2 pages) description of the methodology for the evaluation. However, t</w:t>
      </w:r>
      <w:r w:rsidRPr="00D75896">
        <w:rPr>
          <w:rFonts w:ascii="Arial Narrow" w:hAnsi="Arial Narrow" w:cs="Arial"/>
          <w:bCs/>
          <w:szCs w:val="20"/>
          <w:lang w:val="en-US"/>
        </w:rPr>
        <w:t>he specific design and methods for the evaluation will be determined from consultations among UNDP Turkmenistan Democratic Governance program unit, the evaluator, and the national partner (DBS) about what is appropriate and feasible to meet the evaluation purpose and objectives and answer the evaluation questions, given limitations of budget, time and extant data.</w:t>
      </w:r>
    </w:p>
    <w:p w14:paraId="47E453D1" w14:textId="77777777" w:rsidR="00D75896" w:rsidRPr="00D75896" w:rsidRDefault="00D75896" w:rsidP="00D75896">
      <w:pPr>
        <w:rPr>
          <w:rFonts w:ascii="Arial Narrow" w:hAnsi="Arial Narrow" w:cs="Arial"/>
          <w:bCs/>
          <w:szCs w:val="20"/>
          <w:lang w:val="en-US"/>
        </w:rPr>
      </w:pPr>
    </w:p>
    <w:p w14:paraId="1D70552A" w14:textId="77777777" w:rsidR="00D75896" w:rsidRPr="00D75896" w:rsidRDefault="00D75896" w:rsidP="00D75896">
      <w:pPr>
        <w:rPr>
          <w:rFonts w:ascii="Arial Narrow" w:hAnsi="Arial Narrow" w:cs="Arial"/>
          <w:bCs/>
          <w:szCs w:val="20"/>
          <w:lang w:val="en-US"/>
        </w:rPr>
      </w:pPr>
    </w:p>
    <w:p w14:paraId="797FF6BC" w14:textId="77777777" w:rsidR="00D75896" w:rsidRPr="00D75896" w:rsidRDefault="00D75896" w:rsidP="00822279">
      <w:pPr>
        <w:numPr>
          <w:ilvl w:val="0"/>
          <w:numId w:val="29"/>
        </w:numPr>
        <w:rPr>
          <w:rFonts w:ascii="Arial Narrow" w:hAnsi="Arial Narrow" w:cs="Arial"/>
          <w:b/>
          <w:bCs/>
          <w:szCs w:val="20"/>
          <w:lang w:val="cs-CZ"/>
        </w:rPr>
      </w:pPr>
      <w:r w:rsidRPr="00D75896">
        <w:rPr>
          <w:rFonts w:ascii="Arial Narrow" w:hAnsi="Arial Narrow" w:cs="Arial"/>
          <w:b/>
          <w:bCs/>
          <w:szCs w:val="20"/>
          <w:lang w:val="cs-CZ"/>
        </w:rPr>
        <w:t>Evaluation Deliverables and Timeframe</w:t>
      </w:r>
    </w:p>
    <w:p w14:paraId="3D297944" w14:textId="77777777" w:rsidR="00D75896" w:rsidRPr="00D75896" w:rsidRDefault="00D75896" w:rsidP="00D75896">
      <w:pPr>
        <w:rPr>
          <w:rFonts w:ascii="Arial Narrow" w:hAnsi="Arial Narrow" w:cs="Arial"/>
          <w:bCs/>
          <w:szCs w:val="20"/>
          <w:lang w:val="en-US"/>
        </w:rPr>
      </w:pPr>
      <w:r w:rsidRPr="00D75896">
        <w:rPr>
          <w:rFonts w:ascii="Arial Narrow" w:hAnsi="Arial Narrow" w:cs="Arial"/>
          <w:bCs/>
          <w:szCs w:val="20"/>
          <w:lang w:val="en-US"/>
        </w:rPr>
        <w:t>The following deliverables should be produced in the process of evaluation:</w:t>
      </w:r>
    </w:p>
    <w:p w14:paraId="7B1DFFFD" w14:textId="77777777" w:rsidR="00D75896" w:rsidRPr="00D75896" w:rsidRDefault="00D75896" w:rsidP="00D75896">
      <w:pPr>
        <w:rPr>
          <w:rFonts w:ascii="Arial Narrow" w:hAnsi="Arial Narrow" w:cs="Arial"/>
          <w:bCs/>
          <w:szCs w:val="20"/>
          <w:lang w:val="en-US"/>
        </w:rPr>
      </w:pPr>
    </w:p>
    <w:p w14:paraId="48F28864" w14:textId="77777777" w:rsidR="00D75896" w:rsidRPr="00D75896" w:rsidRDefault="00D75896" w:rsidP="00D75896">
      <w:pPr>
        <w:rPr>
          <w:rFonts w:ascii="Arial Narrow" w:hAnsi="Arial Narrow" w:cs="Arial"/>
          <w:bCs/>
          <w:szCs w:val="20"/>
          <w:lang w:val="en-US"/>
        </w:rPr>
      </w:pPr>
      <w:r w:rsidRPr="00D75896">
        <w:rPr>
          <w:rFonts w:ascii="Arial Narrow" w:hAnsi="Arial Narrow" w:cs="Arial"/>
          <w:b/>
          <w:szCs w:val="20"/>
          <w:lang w:val="en-US"/>
        </w:rPr>
        <w:t>Deliverable 1: Evaluation inception report</w:t>
      </w:r>
      <w:r w:rsidRPr="00D75896">
        <w:rPr>
          <w:rFonts w:ascii="Arial Narrow" w:hAnsi="Arial Narrow" w:cs="Arial"/>
          <w:szCs w:val="20"/>
          <w:lang w:val="en-US"/>
        </w:rPr>
        <w:t xml:space="preserve"> - </w:t>
      </w:r>
      <w:r w:rsidRPr="00D75896">
        <w:rPr>
          <w:rFonts w:ascii="Arial Narrow" w:hAnsi="Arial Narrow" w:cs="Arial"/>
          <w:bCs/>
          <w:szCs w:val="20"/>
          <w:lang w:val="en-US"/>
        </w:rPr>
        <w:t>An inception report should be prepared by the evaluator before going into the full fledged evaluation. It should detail the evaluator’s understanding of what is being evaluated and why, showing how each evaluation question will be answered by way of proposed methods, proposed sources of data and data collection procedures. The inception report should include a proposed schedule of tasks, activities, and deliverables. The inception report provides UNDP and the evaluator with an opportunity to verify that they share the same understanding about the evaluation and clarify any misunderstanding at the outset.</w:t>
      </w:r>
    </w:p>
    <w:p w14:paraId="1B674B5B" w14:textId="77777777" w:rsidR="00D75896" w:rsidRPr="00D75896" w:rsidRDefault="00D75896" w:rsidP="00D75896">
      <w:pPr>
        <w:rPr>
          <w:rFonts w:ascii="Arial Narrow" w:hAnsi="Arial Narrow" w:cs="Arial"/>
          <w:bCs/>
          <w:szCs w:val="20"/>
          <w:lang w:val="en-US"/>
        </w:rPr>
      </w:pPr>
      <w:r w:rsidRPr="00D75896">
        <w:rPr>
          <w:rFonts w:ascii="Arial Narrow" w:hAnsi="Arial Narrow" w:cs="Arial"/>
          <w:b/>
          <w:szCs w:val="20"/>
          <w:lang w:val="en-US"/>
        </w:rPr>
        <w:t>Deliverable 2: Draft evaluation report</w:t>
      </w:r>
      <w:r w:rsidRPr="00D75896">
        <w:rPr>
          <w:rFonts w:ascii="Arial Narrow" w:hAnsi="Arial Narrow" w:cs="Arial"/>
          <w:szCs w:val="20"/>
          <w:lang w:val="en-US"/>
        </w:rPr>
        <w:t xml:space="preserve"> - UNDP DRR, Democratic Governance </w:t>
      </w:r>
      <w:r w:rsidRPr="00D75896">
        <w:rPr>
          <w:rFonts w:ascii="Arial Narrow" w:hAnsi="Arial Narrow" w:cs="Arial"/>
          <w:bCs/>
          <w:szCs w:val="20"/>
          <w:lang w:val="en-US"/>
        </w:rPr>
        <w:t>program unit, and DBS evaluation should review the draft evaluation report to ensure that the evaluation meets the required quality criteria.</w:t>
      </w:r>
    </w:p>
    <w:p w14:paraId="64C2B288" w14:textId="77777777" w:rsidR="00D75896" w:rsidRPr="00D75896" w:rsidRDefault="00D75896" w:rsidP="00D75896">
      <w:pPr>
        <w:rPr>
          <w:rFonts w:ascii="Arial Narrow" w:hAnsi="Arial Narrow" w:cs="Arial"/>
          <w:b/>
          <w:szCs w:val="20"/>
          <w:lang w:val="en-US"/>
        </w:rPr>
      </w:pPr>
      <w:r w:rsidRPr="00D75896">
        <w:rPr>
          <w:rFonts w:ascii="Arial Narrow" w:hAnsi="Arial Narrow" w:cs="Arial"/>
          <w:b/>
          <w:szCs w:val="20"/>
          <w:lang w:val="en-US"/>
        </w:rPr>
        <w:t>Deliverable 3: Final evaluation report.</w:t>
      </w:r>
    </w:p>
    <w:p w14:paraId="1C47E865" w14:textId="77777777" w:rsidR="00D75896" w:rsidRPr="00D75896" w:rsidRDefault="00D75896" w:rsidP="00D75896">
      <w:pPr>
        <w:rPr>
          <w:rFonts w:ascii="Arial Narrow" w:hAnsi="Arial Narrow" w:cs="Arial"/>
          <w:szCs w:val="20"/>
          <w:lang w:val="en-US"/>
        </w:rPr>
      </w:pPr>
    </w:p>
    <w:p w14:paraId="0DAB2E21" w14:textId="77777777" w:rsidR="00D75896" w:rsidRDefault="00D75896" w:rsidP="00D75896">
      <w:pPr>
        <w:rPr>
          <w:rFonts w:ascii="Arial Narrow" w:hAnsi="Arial Narrow" w:cs="Arial"/>
          <w:szCs w:val="20"/>
          <w:lang w:val="en-US"/>
        </w:rPr>
      </w:pPr>
      <w:r w:rsidRPr="00D75896">
        <w:rPr>
          <w:rFonts w:ascii="Arial Narrow" w:hAnsi="Arial Narrow" w:cs="Arial"/>
          <w:szCs w:val="20"/>
          <w:lang w:val="en-US"/>
        </w:rPr>
        <w:t>The overall time and specific timeframe allocated for the evaluation should be determined through consultations between the evaluator, UNDP, and DBS.</w:t>
      </w:r>
    </w:p>
    <w:p w14:paraId="2B303575" w14:textId="77777777" w:rsidR="00D75896" w:rsidRPr="00D75896" w:rsidRDefault="00D75896" w:rsidP="00D75896">
      <w:pPr>
        <w:rPr>
          <w:rFonts w:ascii="Arial Narrow" w:hAnsi="Arial Narrow" w:cs="Arial"/>
          <w:szCs w:val="20"/>
          <w:lang w:val="en-US"/>
        </w:rPr>
      </w:pPr>
    </w:p>
    <w:p w14:paraId="0020165A" w14:textId="77777777" w:rsidR="00D75896" w:rsidRPr="00D75896" w:rsidRDefault="00D75896" w:rsidP="00822279">
      <w:pPr>
        <w:numPr>
          <w:ilvl w:val="0"/>
          <w:numId w:val="29"/>
        </w:numPr>
        <w:rPr>
          <w:rFonts w:ascii="Arial Narrow" w:hAnsi="Arial Narrow" w:cs="Arial"/>
          <w:b/>
          <w:bCs/>
          <w:szCs w:val="20"/>
          <w:lang w:val="cs-CZ"/>
        </w:rPr>
      </w:pPr>
      <w:r w:rsidRPr="00D75896">
        <w:rPr>
          <w:rFonts w:ascii="Arial Narrow" w:hAnsi="Arial Narrow" w:cs="Arial"/>
          <w:b/>
          <w:bCs/>
          <w:szCs w:val="20"/>
          <w:lang w:val="cs-CZ"/>
        </w:rPr>
        <w:t>Evaluation ethics</w:t>
      </w:r>
    </w:p>
    <w:p w14:paraId="08E42E25" w14:textId="77705315" w:rsidR="00D75896" w:rsidRPr="00D75896" w:rsidRDefault="00D75896" w:rsidP="00D75896">
      <w:pPr>
        <w:rPr>
          <w:rFonts w:ascii="Arial Narrow" w:hAnsi="Arial Narrow" w:cs="Arial"/>
          <w:bCs/>
          <w:szCs w:val="20"/>
          <w:lang w:val="cs-CZ"/>
        </w:rPr>
      </w:pPr>
      <w:r w:rsidRPr="00D75896">
        <w:rPr>
          <w:rFonts w:ascii="Arial Narrow" w:hAnsi="Arial Narrow" w:cs="Arial"/>
          <w:szCs w:val="20"/>
          <w:lang w:val="en-US"/>
        </w:rPr>
        <w:t xml:space="preserve">The evaluation should be conducted in accordance with the </w:t>
      </w:r>
      <w:r w:rsidRPr="00D75896">
        <w:rPr>
          <w:rFonts w:ascii="Arial Narrow" w:hAnsi="Arial Narrow" w:cs="Arial"/>
          <w:szCs w:val="20"/>
          <w:lang w:val="cs-CZ"/>
        </w:rPr>
        <w:t xml:space="preserve">United Nations Evaluation Group (UNEG) Code of Conduct for Evaluation in the UN system that could be found at the following address:  </w:t>
      </w:r>
      <w:r w:rsidR="003F3FEF">
        <w:fldChar w:fldCharType="begin"/>
      </w:r>
      <w:r w:rsidR="003F3FEF">
        <w:instrText xml:space="preserve"> HYPERLINK "http://www.unevaluation.org/document/detail/100" </w:instrText>
      </w:r>
      <w:r w:rsidR="003F3FEF">
        <w:fldChar w:fldCharType="separate"/>
      </w:r>
      <w:r w:rsidRPr="00D75896">
        <w:rPr>
          <w:rStyle w:val="Hyperlink"/>
          <w:rFonts w:ascii="Arial Narrow" w:hAnsi="Arial Narrow" w:cs="Arial"/>
          <w:bCs/>
          <w:szCs w:val="20"/>
          <w:lang w:val="cs-CZ"/>
        </w:rPr>
        <w:t>http://www.unevaluation.org/document/detail/100</w:t>
      </w:r>
      <w:r w:rsidR="003F3FEF">
        <w:rPr>
          <w:rStyle w:val="Hyperlink"/>
          <w:rFonts w:ascii="Arial Narrow" w:hAnsi="Arial Narrow" w:cs="Arial"/>
          <w:bCs/>
          <w:szCs w:val="20"/>
          <w:lang w:val="cs-CZ"/>
        </w:rPr>
        <w:fldChar w:fldCharType="end"/>
      </w:r>
      <w:r w:rsidRPr="00D75896">
        <w:rPr>
          <w:rFonts w:ascii="Arial Narrow" w:hAnsi="Arial Narrow" w:cs="Arial"/>
          <w:szCs w:val="20"/>
          <w:lang w:val="cs-CZ"/>
        </w:rPr>
        <w:t xml:space="preserve"> </w:t>
      </w:r>
    </w:p>
    <w:p w14:paraId="34CB040E" w14:textId="77777777" w:rsidR="00D75896" w:rsidRPr="00D75896" w:rsidRDefault="00D75896" w:rsidP="00D75896">
      <w:pPr>
        <w:rPr>
          <w:rFonts w:ascii="Arial Narrow" w:hAnsi="Arial Narrow" w:cs="Arial"/>
          <w:bCs/>
          <w:szCs w:val="20"/>
          <w:lang w:val="cs-CZ"/>
        </w:rPr>
      </w:pPr>
    </w:p>
    <w:p w14:paraId="6B6752EB" w14:textId="22F8CE8A" w:rsidR="00D75896" w:rsidRPr="00D75896" w:rsidRDefault="00D75896" w:rsidP="00822279">
      <w:pPr>
        <w:numPr>
          <w:ilvl w:val="0"/>
          <w:numId w:val="29"/>
        </w:numPr>
        <w:rPr>
          <w:rFonts w:ascii="Arial Narrow" w:hAnsi="Arial Narrow" w:cs="Arial"/>
          <w:b/>
          <w:bCs/>
          <w:szCs w:val="20"/>
          <w:lang w:val="cs-CZ"/>
        </w:rPr>
      </w:pPr>
      <w:r w:rsidRPr="00D75896">
        <w:rPr>
          <w:rFonts w:ascii="Arial Narrow" w:hAnsi="Arial Narrow" w:cs="Arial"/>
          <w:b/>
          <w:bCs/>
          <w:szCs w:val="20"/>
          <w:lang w:val="cs-CZ"/>
        </w:rPr>
        <w:t>Im</w:t>
      </w:r>
      <w:r>
        <w:rPr>
          <w:rFonts w:ascii="Arial Narrow" w:hAnsi="Arial Narrow" w:cs="Arial"/>
          <w:b/>
          <w:bCs/>
          <w:szCs w:val="20"/>
          <w:lang w:val="cs-CZ"/>
        </w:rPr>
        <w:t>p</w:t>
      </w:r>
      <w:r w:rsidRPr="00D75896">
        <w:rPr>
          <w:rFonts w:ascii="Arial Narrow" w:hAnsi="Arial Narrow" w:cs="Arial"/>
          <w:b/>
          <w:bCs/>
          <w:szCs w:val="20"/>
          <w:lang w:val="cs-CZ"/>
        </w:rPr>
        <w:t>lementation arran</w:t>
      </w:r>
      <w:r>
        <w:rPr>
          <w:rFonts w:ascii="Arial Narrow" w:hAnsi="Arial Narrow" w:cs="Arial"/>
          <w:b/>
          <w:bCs/>
          <w:szCs w:val="20"/>
          <w:lang w:val="cs-CZ"/>
        </w:rPr>
        <w:t>g</w:t>
      </w:r>
      <w:r w:rsidRPr="00D75896">
        <w:rPr>
          <w:rFonts w:ascii="Arial Narrow" w:hAnsi="Arial Narrow" w:cs="Arial"/>
          <w:b/>
          <w:bCs/>
          <w:szCs w:val="20"/>
          <w:lang w:val="cs-CZ"/>
        </w:rPr>
        <w:t>ements</w:t>
      </w:r>
    </w:p>
    <w:p w14:paraId="6963E539" w14:textId="737F8179" w:rsidR="00D75896" w:rsidRPr="00D75896" w:rsidRDefault="00D75896" w:rsidP="00D75896">
      <w:pPr>
        <w:rPr>
          <w:rFonts w:ascii="Arial Narrow" w:hAnsi="Arial Narrow" w:cs="Arial"/>
          <w:bCs/>
          <w:szCs w:val="20"/>
          <w:lang w:val="en-US"/>
        </w:rPr>
      </w:pPr>
      <w:r w:rsidRPr="00D75896">
        <w:rPr>
          <w:rFonts w:ascii="Arial Narrow" w:hAnsi="Arial Narrow" w:cs="Arial"/>
          <w:bCs/>
          <w:szCs w:val="20"/>
          <w:lang w:val="en-US"/>
        </w:rPr>
        <w:t>The evaluator shall report directly to UNDP Democratic Governance Portfolio Manager in Turkmenistan. UNDP is responsible for organizing of all necessary meetings for the evaluator, the logistics of the evaluation, and providing of all necessary documentation related to project planning, implementation, and monitoring.</w:t>
      </w:r>
    </w:p>
    <w:p w14:paraId="385DA009" w14:textId="77777777" w:rsidR="00D75896" w:rsidRPr="00D75896" w:rsidRDefault="00D75896" w:rsidP="00D75896">
      <w:pPr>
        <w:rPr>
          <w:rFonts w:ascii="Arial Narrow" w:hAnsi="Arial Narrow" w:cs="Arial"/>
          <w:bCs/>
          <w:szCs w:val="20"/>
          <w:lang w:val="en-US"/>
        </w:rPr>
      </w:pPr>
    </w:p>
    <w:p w14:paraId="7AD15B6C" w14:textId="77777777" w:rsidR="00D75896" w:rsidRPr="00D75896" w:rsidRDefault="00D75896" w:rsidP="00822279">
      <w:pPr>
        <w:numPr>
          <w:ilvl w:val="0"/>
          <w:numId w:val="29"/>
        </w:numPr>
        <w:rPr>
          <w:rFonts w:ascii="Arial Narrow" w:hAnsi="Arial Narrow" w:cs="Arial"/>
          <w:b/>
          <w:bCs/>
          <w:szCs w:val="20"/>
          <w:lang w:val="cs-CZ"/>
        </w:rPr>
      </w:pPr>
      <w:r w:rsidRPr="00D75896">
        <w:rPr>
          <w:rFonts w:ascii="Arial Narrow" w:hAnsi="Arial Narrow" w:cs="Arial"/>
          <w:b/>
          <w:bCs/>
          <w:szCs w:val="20"/>
          <w:lang w:val="cs-CZ"/>
        </w:rPr>
        <w:t>Payment conditions</w:t>
      </w:r>
    </w:p>
    <w:p w14:paraId="4CAD3C7D" w14:textId="77777777" w:rsidR="00D75896" w:rsidRPr="00D75896" w:rsidRDefault="00D75896" w:rsidP="00D75896">
      <w:pPr>
        <w:rPr>
          <w:rFonts w:ascii="Arial Narrow" w:hAnsi="Arial Narrow" w:cs="Arial"/>
          <w:szCs w:val="20"/>
          <w:lang w:val="en-US"/>
        </w:rPr>
      </w:pPr>
      <w:r w:rsidRPr="00D75896">
        <w:rPr>
          <w:rFonts w:ascii="Arial Narrow" w:hAnsi="Arial Narrow" w:cs="Arial"/>
          <w:szCs w:val="20"/>
          <w:lang w:val="en-US"/>
        </w:rPr>
        <w:lastRenderedPageBreak/>
        <w:t>This is an installment-based contract that should cover the costs of consultancy required to produce the above deliverables. The travel expenses will be covered separately from the honorarium based on the UNDP rates. The final schedule of payments will be agreed upon in the beginning of consultancy.</w:t>
      </w:r>
    </w:p>
    <w:p w14:paraId="2CF663CC" w14:textId="77777777" w:rsidR="00D75896" w:rsidRPr="00D75896" w:rsidRDefault="00D75896" w:rsidP="00D75896">
      <w:pPr>
        <w:rPr>
          <w:rFonts w:ascii="Arial Narrow" w:hAnsi="Arial Narrow" w:cs="Arial"/>
          <w:szCs w:val="20"/>
          <w:lang w:val="en-US"/>
        </w:rPr>
      </w:pPr>
      <w:r w:rsidRPr="00D75896">
        <w:rPr>
          <w:rFonts w:ascii="Arial Narrow" w:hAnsi="Arial Narrow" w:cs="Arial"/>
          <w:szCs w:val="20"/>
          <w:lang w:val="en-US"/>
        </w:rPr>
        <w:t>Payment will be released in three installments: 30% (Deliverable 1), 20 % (deliverable 2), 50% (for deliverable 3) – upon timely submission of respective deliverables and their acceptance by UNDP Turkmenistan.</w:t>
      </w:r>
    </w:p>
    <w:p w14:paraId="7D2D3867" w14:textId="77777777" w:rsidR="00D75896" w:rsidRPr="00D75896" w:rsidRDefault="00D75896" w:rsidP="00D75896">
      <w:pPr>
        <w:rPr>
          <w:rFonts w:ascii="Arial Narrow" w:hAnsi="Arial Narrow" w:cs="Arial"/>
          <w:b/>
          <w:bCs/>
          <w:szCs w:val="20"/>
          <w:lang w:val="en-US"/>
        </w:rPr>
      </w:pPr>
    </w:p>
    <w:p w14:paraId="4AD9C8BE" w14:textId="77777777" w:rsidR="00D75896" w:rsidRPr="00D75896" w:rsidRDefault="00D75896" w:rsidP="00D75896">
      <w:pPr>
        <w:rPr>
          <w:rFonts w:ascii="Arial Narrow" w:hAnsi="Arial Narrow" w:cs="Arial"/>
          <w:b/>
          <w:bCs/>
          <w:szCs w:val="20"/>
          <w:lang w:val="en-US"/>
        </w:rPr>
      </w:pPr>
      <w:r w:rsidRPr="00D75896">
        <w:rPr>
          <w:rFonts w:ascii="Arial Narrow" w:hAnsi="Arial Narrow" w:cs="Arial"/>
          <w:b/>
          <w:bCs/>
          <w:szCs w:val="20"/>
          <w:lang w:val="en-US"/>
        </w:rPr>
        <w:t>VI. Competencies</w:t>
      </w:r>
    </w:p>
    <w:p w14:paraId="1FF70EA5" w14:textId="77777777" w:rsidR="00D75896" w:rsidRPr="00D75896" w:rsidRDefault="00D75896" w:rsidP="00D75896">
      <w:pPr>
        <w:rPr>
          <w:rFonts w:ascii="Arial Narrow" w:hAnsi="Arial Narrow" w:cs="Arial"/>
          <w:i/>
          <w:szCs w:val="20"/>
          <w:lang w:val="en-US"/>
        </w:rPr>
      </w:pPr>
      <w:r w:rsidRPr="00D75896">
        <w:rPr>
          <w:rFonts w:ascii="Arial Narrow" w:hAnsi="Arial Narrow" w:cs="Arial"/>
          <w:i/>
          <w:szCs w:val="20"/>
          <w:lang w:val="en-US"/>
        </w:rPr>
        <w:t>Corporate Competencies</w:t>
      </w:r>
    </w:p>
    <w:p w14:paraId="63F99FD0" w14:textId="77777777" w:rsidR="00D75896" w:rsidRPr="00D75896" w:rsidRDefault="00D75896" w:rsidP="00D75896">
      <w:pPr>
        <w:rPr>
          <w:rFonts w:ascii="Arial Narrow" w:hAnsi="Arial Narrow" w:cs="Arial"/>
          <w:szCs w:val="20"/>
          <w:lang w:val="en-US"/>
        </w:rPr>
      </w:pPr>
      <w:r w:rsidRPr="00D75896">
        <w:rPr>
          <w:rFonts w:ascii="Arial Narrow" w:hAnsi="Arial Narrow" w:cs="Arial"/>
          <w:szCs w:val="20"/>
          <w:lang w:val="en-US"/>
        </w:rPr>
        <w:t>•</w:t>
      </w:r>
      <w:r w:rsidRPr="00D75896">
        <w:rPr>
          <w:rFonts w:ascii="Arial Narrow" w:hAnsi="Arial Narrow" w:cs="Arial"/>
          <w:szCs w:val="20"/>
          <w:lang w:val="en-US"/>
        </w:rPr>
        <w:tab/>
        <w:t>Demonstrates integrity by modeling the UN’s values and ethical standards;</w:t>
      </w:r>
    </w:p>
    <w:p w14:paraId="7A74E086" w14:textId="77777777" w:rsidR="00D75896" w:rsidRPr="00D75896" w:rsidRDefault="00D75896" w:rsidP="00D75896">
      <w:pPr>
        <w:rPr>
          <w:rFonts w:ascii="Arial Narrow" w:hAnsi="Arial Narrow" w:cs="Arial"/>
          <w:szCs w:val="20"/>
          <w:lang w:val="en-US"/>
        </w:rPr>
      </w:pPr>
      <w:r w:rsidRPr="00D75896">
        <w:rPr>
          <w:rFonts w:ascii="Arial Narrow" w:hAnsi="Arial Narrow" w:cs="Arial"/>
          <w:szCs w:val="20"/>
          <w:lang w:val="en-US"/>
        </w:rPr>
        <w:t>•</w:t>
      </w:r>
      <w:r w:rsidRPr="00D75896">
        <w:rPr>
          <w:rFonts w:ascii="Arial Narrow" w:hAnsi="Arial Narrow" w:cs="Arial"/>
          <w:szCs w:val="20"/>
          <w:lang w:val="en-US"/>
        </w:rPr>
        <w:tab/>
        <w:t>Promotes the vision, mission, and strategic goals of UNDP;</w:t>
      </w:r>
    </w:p>
    <w:p w14:paraId="70D67F72" w14:textId="77777777" w:rsidR="00D75896" w:rsidRPr="00D75896" w:rsidRDefault="00D75896" w:rsidP="00D75896">
      <w:pPr>
        <w:rPr>
          <w:rFonts w:ascii="Arial Narrow" w:hAnsi="Arial Narrow" w:cs="Arial"/>
          <w:szCs w:val="20"/>
          <w:lang w:val="en-US"/>
        </w:rPr>
      </w:pPr>
      <w:r w:rsidRPr="00D75896">
        <w:rPr>
          <w:rFonts w:ascii="Arial Narrow" w:hAnsi="Arial Narrow" w:cs="Arial"/>
          <w:szCs w:val="20"/>
          <w:lang w:val="en-US"/>
        </w:rPr>
        <w:t>•</w:t>
      </w:r>
      <w:r w:rsidRPr="00D75896">
        <w:rPr>
          <w:rFonts w:ascii="Arial Narrow" w:hAnsi="Arial Narrow" w:cs="Arial"/>
          <w:szCs w:val="20"/>
          <w:lang w:val="en-US"/>
        </w:rPr>
        <w:tab/>
        <w:t>Displays cultural, gender, religion, race, nationality and age sensitivity and adaptability;</w:t>
      </w:r>
    </w:p>
    <w:p w14:paraId="6FE42189" w14:textId="77777777" w:rsidR="00D75896" w:rsidRPr="00D75896" w:rsidRDefault="00D75896" w:rsidP="00D75896">
      <w:pPr>
        <w:rPr>
          <w:rFonts w:ascii="Arial Narrow" w:hAnsi="Arial Narrow" w:cs="Arial"/>
          <w:szCs w:val="20"/>
          <w:lang w:val="en-US"/>
        </w:rPr>
      </w:pPr>
      <w:r w:rsidRPr="00D75896">
        <w:rPr>
          <w:rFonts w:ascii="Arial Narrow" w:hAnsi="Arial Narrow" w:cs="Arial"/>
          <w:szCs w:val="20"/>
          <w:lang w:val="en-US"/>
        </w:rPr>
        <w:t>•</w:t>
      </w:r>
      <w:r w:rsidRPr="00D75896">
        <w:rPr>
          <w:rFonts w:ascii="Arial Narrow" w:hAnsi="Arial Narrow" w:cs="Arial"/>
          <w:szCs w:val="20"/>
          <w:lang w:val="en-US"/>
        </w:rPr>
        <w:tab/>
        <w:t>Treats all people fairly without favoritism;</w:t>
      </w:r>
    </w:p>
    <w:p w14:paraId="1DE77EFB" w14:textId="77777777" w:rsidR="00D75896" w:rsidRPr="00D75896" w:rsidRDefault="00D75896" w:rsidP="00D75896">
      <w:pPr>
        <w:rPr>
          <w:rFonts w:ascii="Arial Narrow" w:hAnsi="Arial Narrow" w:cs="Arial"/>
          <w:szCs w:val="20"/>
          <w:lang w:val="en-US"/>
        </w:rPr>
      </w:pPr>
      <w:r w:rsidRPr="00D75896">
        <w:rPr>
          <w:rFonts w:ascii="Arial Narrow" w:hAnsi="Arial Narrow" w:cs="Arial"/>
          <w:szCs w:val="20"/>
          <w:lang w:val="en-US"/>
        </w:rPr>
        <w:t>•</w:t>
      </w:r>
      <w:r w:rsidRPr="00D75896">
        <w:rPr>
          <w:rFonts w:ascii="Arial Narrow" w:hAnsi="Arial Narrow" w:cs="Arial"/>
          <w:szCs w:val="20"/>
          <w:lang w:val="en-US"/>
        </w:rPr>
        <w:tab/>
        <w:t>Fulfills all obligations to gender sensitivity and zero tolerance for sexual harassment.</w:t>
      </w:r>
    </w:p>
    <w:p w14:paraId="54FF208D" w14:textId="77777777" w:rsidR="00D75896" w:rsidRPr="00D75896" w:rsidRDefault="00D75896" w:rsidP="00D75896">
      <w:pPr>
        <w:rPr>
          <w:rFonts w:ascii="Arial Narrow" w:hAnsi="Arial Narrow" w:cs="Arial"/>
          <w:szCs w:val="20"/>
          <w:lang w:val="en-US"/>
        </w:rPr>
      </w:pPr>
    </w:p>
    <w:p w14:paraId="5A9091FE" w14:textId="77777777" w:rsidR="00D75896" w:rsidRPr="00D75896" w:rsidRDefault="00D75896" w:rsidP="00D75896">
      <w:pPr>
        <w:rPr>
          <w:rFonts w:ascii="Arial Narrow" w:hAnsi="Arial Narrow" w:cs="Arial"/>
          <w:i/>
          <w:szCs w:val="20"/>
          <w:lang w:val="en-US"/>
        </w:rPr>
      </w:pPr>
      <w:r w:rsidRPr="00D75896">
        <w:rPr>
          <w:rFonts w:ascii="Arial Narrow" w:hAnsi="Arial Narrow" w:cs="Arial"/>
          <w:i/>
          <w:szCs w:val="20"/>
          <w:lang w:val="en-US"/>
        </w:rPr>
        <w:t>Functional Competencies</w:t>
      </w:r>
    </w:p>
    <w:p w14:paraId="773DB621" w14:textId="77777777" w:rsidR="00D75896" w:rsidRPr="00D75896" w:rsidRDefault="00D75896" w:rsidP="00822279">
      <w:pPr>
        <w:numPr>
          <w:ilvl w:val="0"/>
          <w:numId w:val="27"/>
        </w:numPr>
        <w:rPr>
          <w:rFonts w:ascii="Arial Narrow" w:hAnsi="Arial Narrow" w:cs="Arial"/>
          <w:szCs w:val="20"/>
          <w:lang w:val="cs-CZ"/>
        </w:rPr>
      </w:pPr>
      <w:r w:rsidRPr="00D75896">
        <w:rPr>
          <w:rFonts w:ascii="Arial Narrow" w:hAnsi="Arial Narrow" w:cs="Arial"/>
          <w:szCs w:val="20"/>
          <w:lang w:val="cs-CZ"/>
        </w:rPr>
        <w:t>Good knowledge of and experience working with UN;</w:t>
      </w:r>
    </w:p>
    <w:p w14:paraId="15810FAB" w14:textId="77777777" w:rsidR="00D75896" w:rsidRPr="00D75896" w:rsidRDefault="00D75896" w:rsidP="00822279">
      <w:pPr>
        <w:numPr>
          <w:ilvl w:val="0"/>
          <w:numId w:val="27"/>
        </w:numPr>
        <w:rPr>
          <w:rFonts w:ascii="Arial Narrow" w:hAnsi="Arial Narrow" w:cs="Arial"/>
          <w:szCs w:val="20"/>
          <w:lang w:val="cs-CZ"/>
        </w:rPr>
      </w:pPr>
      <w:r w:rsidRPr="00D75896">
        <w:rPr>
          <w:rFonts w:ascii="Arial Narrow" w:hAnsi="Arial Narrow" w:cs="Arial"/>
          <w:szCs w:val="20"/>
          <w:lang w:val="cs-CZ"/>
        </w:rPr>
        <w:t>Excellent interviewing, facilitation, and communication skills;</w:t>
      </w:r>
    </w:p>
    <w:p w14:paraId="1342DA62" w14:textId="77777777" w:rsidR="00D75896" w:rsidRPr="00D75896" w:rsidRDefault="00D75896" w:rsidP="00822279">
      <w:pPr>
        <w:numPr>
          <w:ilvl w:val="0"/>
          <w:numId w:val="27"/>
        </w:numPr>
        <w:rPr>
          <w:rFonts w:ascii="Arial Narrow" w:hAnsi="Arial Narrow" w:cs="Arial"/>
          <w:szCs w:val="20"/>
          <w:lang w:val="cs-CZ"/>
        </w:rPr>
      </w:pPr>
      <w:r w:rsidRPr="00D75896">
        <w:rPr>
          <w:rFonts w:ascii="Arial Narrow" w:hAnsi="Arial Narrow" w:cs="Arial"/>
          <w:szCs w:val="20"/>
          <w:lang w:val="cs-CZ"/>
        </w:rPr>
        <w:t>Results driven, ability to work under pressure and to meet required deadlines;</w:t>
      </w:r>
    </w:p>
    <w:p w14:paraId="06C08B1E" w14:textId="77777777" w:rsidR="00D75896" w:rsidRPr="00D75896" w:rsidRDefault="00D75896" w:rsidP="00822279">
      <w:pPr>
        <w:numPr>
          <w:ilvl w:val="0"/>
          <w:numId w:val="27"/>
        </w:numPr>
        <w:rPr>
          <w:rFonts w:ascii="Arial Narrow" w:hAnsi="Arial Narrow" w:cs="Arial"/>
          <w:szCs w:val="20"/>
          <w:lang w:val="cs-CZ"/>
        </w:rPr>
      </w:pPr>
      <w:r w:rsidRPr="00D75896">
        <w:rPr>
          <w:rFonts w:ascii="Arial Narrow" w:hAnsi="Arial Narrow" w:cs="Arial"/>
          <w:szCs w:val="20"/>
          <w:lang w:val="cs-CZ"/>
        </w:rPr>
        <w:t>Good understanding of project design, implementation, monitoring, and evaluation practices;</w:t>
      </w:r>
    </w:p>
    <w:p w14:paraId="23A5A324" w14:textId="77777777" w:rsidR="00D75896" w:rsidRPr="00D75896" w:rsidRDefault="00D75896" w:rsidP="00822279">
      <w:pPr>
        <w:numPr>
          <w:ilvl w:val="0"/>
          <w:numId w:val="27"/>
        </w:numPr>
        <w:rPr>
          <w:rFonts w:ascii="Arial Narrow" w:hAnsi="Arial Narrow" w:cs="Arial"/>
          <w:szCs w:val="20"/>
          <w:lang w:val="cs-CZ"/>
        </w:rPr>
      </w:pPr>
      <w:r w:rsidRPr="00D75896">
        <w:rPr>
          <w:rFonts w:ascii="Arial Narrow" w:hAnsi="Arial Narrow" w:cs="Arial"/>
          <w:szCs w:val="20"/>
          <w:lang w:val="cs-CZ"/>
        </w:rPr>
        <w:t>Diplomatic skills.</w:t>
      </w:r>
    </w:p>
    <w:p w14:paraId="24705A1F" w14:textId="77777777" w:rsidR="00D75896" w:rsidRPr="00D75896" w:rsidRDefault="00D75896" w:rsidP="00D75896">
      <w:pPr>
        <w:rPr>
          <w:rFonts w:ascii="Arial Narrow" w:hAnsi="Arial Narrow" w:cs="Arial"/>
          <w:szCs w:val="20"/>
          <w:lang w:val="en-US"/>
        </w:rPr>
      </w:pPr>
    </w:p>
    <w:p w14:paraId="053E1A07" w14:textId="77777777" w:rsidR="00D75896" w:rsidRPr="00D75896" w:rsidRDefault="00D75896" w:rsidP="00D75896">
      <w:pPr>
        <w:rPr>
          <w:rFonts w:ascii="Arial Narrow" w:hAnsi="Arial Narrow" w:cs="Arial"/>
          <w:szCs w:val="20"/>
          <w:lang w:val="en-US"/>
        </w:rPr>
      </w:pPr>
    </w:p>
    <w:p w14:paraId="3A792BF3" w14:textId="77777777" w:rsidR="00D75896" w:rsidRPr="00D75896" w:rsidRDefault="00D75896" w:rsidP="00D75896">
      <w:pPr>
        <w:rPr>
          <w:rFonts w:ascii="Arial Narrow" w:hAnsi="Arial Narrow" w:cs="Arial"/>
          <w:b/>
          <w:bCs/>
          <w:szCs w:val="20"/>
          <w:lang w:val="en-US"/>
        </w:rPr>
      </w:pPr>
      <w:r w:rsidRPr="00D75896">
        <w:rPr>
          <w:rFonts w:ascii="Arial Narrow" w:hAnsi="Arial Narrow" w:cs="Arial"/>
          <w:b/>
          <w:bCs/>
          <w:szCs w:val="20"/>
          <w:lang w:val="en-US"/>
        </w:rPr>
        <w:t xml:space="preserve">VII. Qualification and competence requirements </w:t>
      </w:r>
    </w:p>
    <w:tbl>
      <w:tblPr>
        <w:tblpPr w:leftFromText="180" w:rightFromText="180" w:vertAnchor="text" w:tblpY="1"/>
        <w:tblOverlap w:val="never"/>
        <w:tblW w:w="0" w:type="auto"/>
        <w:tblLook w:val="04A0" w:firstRow="1" w:lastRow="0" w:firstColumn="1" w:lastColumn="0" w:noHBand="0" w:noVBand="1"/>
      </w:tblPr>
      <w:tblGrid>
        <w:gridCol w:w="2802"/>
        <w:gridCol w:w="6060"/>
      </w:tblGrid>
      <w:tr w:rsidR="00D75896" w:rsidRPr="00D75896" w14:paraId="1498BD47" w14:textId="77777777" w:rsidTr="00D75896">
        <w:tc>
          <w:tcPr>
            <w:tcW w:w="3055" w:type="dxa"/>
            <w:shd w:val="clear" w:color="auto" w:fill="auto"/>
          </w:tcPr>
          <w:p w14:paraId="5597E5F6" w14:textId="77777777" w:rsidR="00D75896" w:rsidRPr="00D75896" w:rsidRDefault="00D75896" w:rsidP="00D75896">
            <w:pPr>
              <w:rPr>
                <w:rFonts w:ascii="Arial Narrow" w:hAnsi="Arial Narrow" w:cs="Arial"/>
                <w:b/>
                <w:szCs w:val="20"/>
                <w:lang w:val="en-US"/>
              </w:rPr>
            </w:pPr>
            <w:r w:rsidRPr="00D75896">
              <w:rPr>
                <w:rFonts w:ascii="Arial Narrow" w:hAnsi="Arial Narrow" w:cs="Arial"/>
                <w:b/>
                <w:szCs w:val="20"/>
                <w:lang w:val="en-US"/>
              </w:rPr>
              <w:t>Education:</w:t>
            </w:r>
          </w:p>
        </w:tc>
        <w:tc>
          <w:tcPr>
            <w:tcW w:w="7015" w:type="dxa"/>
            <w:shd w:val="clear" w:color="auto" w:fill="auto"/>
            <w:vAlign w:val="center"/>
          </w:tcPr>
          <w:p w14:paraId="3F5E02A8" w14:textId="77777777" w:rsidR="00D75896" w:rsidRPr="00D75896" w:rsidRDefault="00D75896" w:rsidP="00D75896">
            <w:pPr>
              <w:rPr>
                <w:rFonts w:ascii="Arial Narrow" w:hAnsi="Arial Narrow" w:cs="Arial"/>
                <w:szCs w:val="20"/>
                <w:lang w:val="en-US"/>
              </w:rPr>
            </w:pPr>
            <w:r w:rsidRPr="00D75896">
              <w:rPr>
                <w:rFonts w:ascii="Arial Narrow" w:hAnsi="Arial Narrow" w:cs="Arial"/>
                <w:szCs w:val="20"/>
                <w:lang w:val="en-US"/>
              </w:rPr>
              <w:t>Advanced university degree (master’s or higher) in a relevant field, such as public administration, business administration, economics, or any other relevant field.</w:t>
            </w:r>
          </w:p>
        </w:tc>
      </w:tr>
      <w:tr w:rsidR="00D75896" w:rsidRPr="00D75896" w14:paraId="3FCFBBF2" w14:textId="77777777" w:rsidTr="00D75896">
        <w:trPr>
          <w:trHeight w:val="1377"/>
        </w:trPr>
        <w:tc>
          <w:tcPr>
            <w:tcW w:w="3055" w:type="dxa"/>
            <w:shd w:val="clear" w:color="auto" w:fill="auto"/>
          </w:tcPr>
          <w:p w14:paraId="42A202E4" w14:textId="77777777" w:rsidR="00D75896" w:rsidRPr="00D75896" w:rsidRDefault="00D75896" w:rsidP="00D75896">
            <w:pPr>
              <w:rPr>
                <w:rFonts w:ascii="Arial Narrow" w:hAnsi="Arial Narrow" w:cs="Arial"/>
                <w:b/>
                <w:szCs w:val="20"/>
                <w:lang w:val="en-US"/>
              </w:rPr>
            </w:pPr>
            <w:r w:rsidRPr="00D75896">
              <w:rPr>
                <w:rFonts w:ascii="Arial Narrow" w:hAnsi="Arial Narrow" w:cs="Arial"/>
                <w:b/>
                <w:szCs w:val="20"/>
                <w:lang w:val="en-US"/>
              </w:rPr>
              <w:t>Experience:</w:t>
            </w:r>
          </w:p>
        </w:tc>
        <w:tc>
          <w:tcPr>
            <w:tcW w:w="7015" w:type="dxa"/>
            <w:shd w:val="clear" w:color="auto" w:fill="auto"/>
          </w:tcPr>
          <w:p w14:paraId="5C55C436" w14:textId="77777777" w:rsidR="00D75896" w:rsidRPr="00D75896" w:rsidRDefault="00D75896" w:rsidP="00D75896">
            <w:pPr>
              <w:rPr>
                <w:rFonts w:ascii="Arial Narrow" w:hAnsi="Arial Narrow" w:cs="Arial"/>
                <w:szCs w:val="20"/>
                <w:lang w:val="en-US"/>
              </w:rPr>
            </w:pPr>
            <w:r w:rsidRPr="00D75896">
              <w:rPr>
                <w:rFonts w:ascii="Arial Narrow" w:hAnsi="Arial Narrow" w:cs="Arial"/>
                <w:szCs w:val="20"/>
                <w:lang w:val="en-US"/>
              </w:rPr>
              <w:t xml:space="preserve">Experience of conducting at least 5 similar evaluations of the projects. </w:t>
            </w:r>
          </w:p>
          <w:p w14:paraId="61552E39" w14:textId="77777777" w:rsidR="00D75896" w:rsidRPr="00D75896" w:rsidRDefault="00D75896" w:rsidP="00D75896">
            <w:pPr>
              <w:rPr>
                <w:rFonts w:ascii="Arial Narrow" w:hAnsi="Arial Narrow" w:cs="Arial"/>
                <w:szCs w:val="20"/>
                <w:lang w:val="en-US"/>
              </w:rPr>
            </w:pPr>
            <w:r w:rsidRPr="00D75896">
              <w:rPr>
                <w:rFonts w:ascii="Arial Narrow" w:hAnsi="Arial Narrow" w:cs="Arial"/>
                <w:szCs w:val="20"/>
                <w:lang w:val="en-US"/>
              </w:rPr>
              <w:t>Knowledge and experience of work in the CIS or Central Asia is an advantage.</w:t>
            </w:r>
          </w:p>
          <w:p w14:paraId="1BDB1C0C" w14:textId="77777777" w:rsidR="00D75896" w:rsidRPr="00D75896" w:rsidRDefault="00D75896" w:rsidP="00D75896">
            <w:pPr>
              <w:rPr>
                <w:rFonts w:ascii="Arial Narrow" w:hAnsi="Arial Narrow" w:cs="Arial"/>
                <w:szCs w:val="20"/>
                <w:lang w:val="en-US"/>
              </w:rPr>
            </w:pPr>
            <w:r w:rsidRPr="00D75896">
              <w:rPr>
                <w:rFonts w:ascii="Arial Narrow" w:hAnsi="Arial Narrow" w:cs="Arial"/>
                <w:szCs w:val="20"/>
                <w:lang w:val="en-US"/>
              </w:rPr>
              <w:t>Good knowledge of the UN mandate in the area of social inclusion is an asset.</w:t>
            </w:r>
          </w:p>
        </w:tc>
      </w:tr>
      <w:tr w:rsidR="00D75896" w:rsidRPr="00D75896" w14:paraId="41F42260" w14:textId="77777777" w:rsidTr="00D75896">
        <w:tc>
          <w:tcPr>
            <w:tcW w:w="3055" w:type="dxa"/>
            <w:shd w:val="clear" w:color="auto" w:fill="auto"/>
          </w:tcPr>
          <w:p w14:paraId="1F6A069C" w14:textId="77777777" w:rsidR="00D75896" w:rsidRPr="00D75896" w:rsidRDefault="00D75896" w:rsidP="00D75896">
            <w:pPr>
              <w:rPr>
                <w:rFonts w:ascii="Arial Narrow" w:hAnsi="Arial Narrow" w:cs="Arial"/>
                <w:b/>
                <w:szCs w:val="20"/>
                <w:lang w:val="en-US"/>
              </w:rPr>
            </w:pPr>
            <w:r w:rsidRPr="00D75896">
              <w:rPr>
                <w:rFonts w:ascii="Arial Narrow" w:hAnsi="Arial Narrow" w:cs="Arial"/>
                <w:b/>
                <w:szCs w:val="20"/>
                <w:lang w:val="en-US"/>
              </w:rPr>
              <w:t>Language Requirements:</w:t>
            </w:r>
          </w:p>
        </w:tc>
        <w:tc>
          <w:tcPr>
            <w:tcW w:w="7015" w:type="dxa"/>
            <w:shd w:val="clear" w:color="auto" w:fill="auto"/>
          </w:tcPr>
          <w:p w14:paraId="418C6464" w14:textId="77777777" w:rsidR="00D75896" w:rsidRPr="00D75896" w:rsidRDefault="00D75896" w:rsidP="00D75896">
            <w:pPr>
              <w:rPr>
                <w:rFonts w:ascii="Arial Narrow" w:hAnsi="Arial Narrow" w:cs="Arial"/>
                <w:szCs w:val="20"/>
                <w:lang w:val="en-US"/>
              </w:rPr>
            </w:pPr>
            <w:r w:rsidRPr="00D75896">
              <w:rPr>
                <w:rFonts w:ascii="Arial Narrow" w:hAnsi="Arial Narrow" w:cs="Arial"/>
                <w:szCs w:val="20"/>
                <w:lang w:val="en-US"/>
              </w:rPr>
              <w:t>Excellent spoken and written English. Fluent spoken Russian is desirable.</w:t>
            </w:r>
          </w:p>
        </w:tc>
      </w:tr>
    </w:tbl>
    <w:p w14:paraId="4DD792BE" w14:textId="77777777" w:rsidR="00D75896" w:rsidRPr="00D75896" w:rsidRDefault="00D75896" w:rsidP="00D75896">
      <w:pPr>
        <w:rPr>
          <w:rFonts w:ascii="Arial Narrow" w:hAnsi="Arial Narrow" w:cs="Arial"/>
          <w:b/>
          <w:szCs w:val="20"/>
          <w:u w:val="single"/>
          <w:lang w:val="en-US"/>
        </w:rPr>
      </w:pPr>
    </w:p>
    <w:p w14:paraId="62256301" w14:textId="77777777" w:rsidR="00D75896" w:rsidRPr="00D75896" w:rsidRDefault="00D75896" w:rsidP="00D75896">
      <w:pPr>
        <w:rPr>
          <w:rFonts w:ascii="Arial Narrow" w:hAnsi="Arial Narrow" w:cs="Arial"/>
          <w:b/>
          <w:szCs w:val="20"/>
          <w:u w:val="single"/>
          <w:lang w:val="en-US"/>
        </w:rPr>
      </w:pPr>
    </w:p>
    <w:p w14:paraId="4F54115A" w14:textId="77777777" w:rsidR="00D75896" w:rsidRPr="00D75896" w:rsidRDefault="00D75896" w:rsidP="00D75896">
      <w:pPr>
        <w:rPr>
          <w:rFonts w:ascii="Arial Narrow" w:hAnsi="Arial Narrow" w:cs="Arial"/>
          <w:b/>
          <w:szCs w:val="20"/>
          <w:u w:val="single"/>
          <w:lang w:val="en-US"/>
        </w:rPr>
      </w:pPr>
      <w:r w:rsidRPr="00D75896">
        <w:rPr>
          <w:rFonts w:ascii="Arial Narrow" w:hAnsi="Arial Narrow" w:cs="Arial"/>
          <w:b/>
          <w:szCs w:val="20"/>
          <w:u w:val="single"/>
          <w:lang w:val="en-US"/>
        </w:rPr>
        <w:t>VIII. Submission of applications</w:t>
      </w:r>
    </w:p>
    <w:p w14:paraId="672A8A6D" w14:textId="77777777" w:rsidR="00D75896" w:rsidRPr="00D75896" w:rsidRDefault="00D75896" w:rsidP="00D75896">
      <w:pPr>
        <w:rPr>
          <w:rFonts w:ascii="Arial Narrow" w:hAnsi="Arial Narrow" w:cs="Arial"/>
          <w:szCs w:val="20"/>
          <w:lang w:val="en-US"/>
        </w:rPr>
      </w:pPr>
      <w:r w:rsidRPr="00D75896">
        <w:rPr>
          <w:rFonts w:ascii="Arial Narrow" w:hAnsi="Arial Narrow" w:cs="Arial"/>
          <w:szCs w:val="20"/>
          <w:lang w:val="en-US"/>
        </w:rPr>
        <w:t>Interested individual consultants must submit the following documents/information to demonstrate their qualifications:</w:t>
      </w:r>
    </w:p>
    <w:p w14:paraId="660D648B" w14:textId="77777777" w:rsidR="00D75896" w:rsidRPr="00D75896" w:rsidRDefault="00D75896" w:rsidP="00D75896">
      <w:pPr>
        <w:rPr>
          <w:rFonts w:ascii="Arial Narrow" w:hAnsi="Arial Narrow" w:cs="Arial"/>
          <w:szCs w:val="20"/>
          <w:lang w:val="en-US"/>
        </w:rPr>
      </w:pPr>
      <w:r w:rsidRPr="00D75896">
        <w:rPr>
          <w:rFonts w:ascii="Arial Narrow" w:hAnsi="Arial Narrow" w:cs="Arial"/>
          <w:szCs w:val="20"/>
          <w:lang w:val="en-US"/>
        </w:rPr>
        <w:t>(</w:t>
      </w:r>
      <w:proofErr w:type="spellStart"/>
      <w:r w:rsidRPr="00D75896">
        <w:rPr>
          <w:rFonts w:ascii="Arial Narrow" w:hAnsi="Arial Narrow" w:cs="Arial"/>
          <w:szCs w:val="20"/>
          <w:lang w:val="en-US"/>
        </w:rPr>
        <w:t>i</w:t>
      </w:r>
      <w:proofErr w:type="spellEnd"/>
      <w:r w:rsidRPr="00D75896">
        <w:rPr>
          <w:rFonts w:ascii="Arial Narrow" w:hAnsi="Arial Narrow" w:cs="Arial"/>
          <w:szCs w:val="20"/>
          <w:lang w:val="en-US"/>
        </w:rPr>
        <w:t>) Cover letter explaining why they are the most suitable candidate for the assignment</w:t>
      </w:r>
    </w:p>
    <w:p w14:paraId="2AD70662" w14:textId="77777777" w:rsidR="00D75896" w:rsidRPr="00D75896" w:rsidRDefault="00D75896" w:rsidP="00D75896">
      <w:pPr>
        <w:rPr>
          <w:rFonts w:ascii="Arial Narrow" w:hAnsi="Arial Narrow" w:cs="Arial"/>
          <w:szCs w:val="20"/>
          <w:lang w:val="en-US"/>
        </w:rPr>
      </w:pPr>
      <w:r w:rsidRPr="00D75896">
        <w:rPr>
          <w:rFonts w:ascii="Arial Narrow" w:hAnsi="Arial Narrow" w:cs="Arial"/>
          <w:szCs w:val="20"/>
          <w:lang w:val="en-US"/>
        </w:rPr>
        <w:t xml:space="preserve">(ii) Filled P11 form including past experience in similar projects and contact details of referees (blank form can be downloaded from </w:t>
      </w:r>
      <w:hyperlink r:id="rId15" w:history="1">
        <w:r w:rsidRPr="00D75896">
          <w:rPr>
            <w:rStyle w:val="Hyperlink"/>
            <w:rFonts w:ascii="Arial Narrow" w:hAnsi="Arial Narrow" w:cs="Arial"/>
            <w:szCs w:val="20"/>
            <w:lang w:val="en-US"/>
          </w:rPr>
          <w:t>http://europeandcis.undp.org/files/hrforms/P11_modified_for_SCs_and_ICs.doc</w:t>
        </w:r>
      </w:hyperlink>
      <w:r w:rsidRPr="00D75896">
        <w:rPr>
          <w:rFonts w:ascii="Arial Narrow" w:hAnsi="Arial Narrow" w:cs="Arial"/>
          <w:szCs w:val="20"/>
          <w:lang w:val="en-US"/>
        </w:rPr>
        <w:t>; please upload the P11 instead of your CV.</w:t>
      </w:r>
    </w:p>
    <w:p w14:paraId="161CA7EF" w14:textId="77777777" w:rsidR="00D75896" w:rsidRPr="00D75896" w:rsidRDefault="00D75896" w:rsidP="00D75896">
      <w:pPr>
        <w:rPr>
          <w:rFonts w:ascii="Arial Narrow" w:hAnsi="Arial Narrow" w:cs="Arial"/>
          <w:szCs w:val="20"/>
          <w:lang w:val="en-US"/>
        </w:rPr>
      </w:pPr>
      <w:r w:rsidRPr="00D75896">
        <w:rPr>
          <w:rFonts w:ascii="Arial Narrow" w:hAnsi="Arial Narrow" w:cs="Arial"/>
          <w:szCs w:val="20"/>
          <w:lang w:val="en-US"/>
        </w:rPr>
        <w:t>(iii) Financial proposal: All applicants shall submit a detailed, carefully considered and justified financial statement based on a lump sum specifying (1) a daily fee for the tasks and an estimated duration as specified in this announcement and (2) any other possible costs (including vaccinations, travel to and from the mission, dwelling, etc.);</w:t>
      </w:r>
    </w:p>
    <w:p w14:paraId="6463367E" w14:textId="77777777" w:rsidR="00D75896" w:rsidRPr="00D75896" w:rsidRDefault="00D75896" w:rsidP="00D75896">
      <w:pPr>
        <w:rPr>
          <w:rFonts w:ascii="Arial Narrow" w:hAnsi="Arial Narrow" w:cs="Arial"/>
          <w:szCs w:val="20"/>
          <w:lang w:val="en-US"/>
        </w:rPr>
      </w:pPr>
      <w:proofErr w:type="gramStart"/>
      <w:r w:rsidRPr="00D75896">
        <w:rPr>
          <w:rFonts w:ascii="Arial Narrow" w:hAnsi="Arial Narrow" w:cs="Arial"/>
          <w:szCs w:val="20"/>
          <w:lang w:val="en-US"/>
        </w:rPr>
        <w:t>(iv) Proposed</w:t>
      </w:r>
      <w:proofErr w:type="gramEnd"/>
      <w:r w:rsidRPr="00D75896">
        <w:rPr>
          <w:rFonts w:ascii="Arial Narrow" w:hAnsi="Arial Narrow" w:cs="Arial"/>
          <w:szCs w:val="20"/>
          <w:lang w:val="en-US"/>
        </w:rPr>
        <w:t xml:space="preserve"> methodology of the evaluation.</w:t>
      </w:r>
    </w:p>
    <w:p w14:paraId="4D2E623B" w14:textId="77777777" w:rsidR="00D75896" w:rsidRPr="00D75896" w:rsidRDefault="00D75896" w:rsidP="00D75896">
      <w:pPr>
        <w:rPr>
          <w:rFonts w:ascii="Arial Narrow" w:hAnsi="Arial Narrow" w:cs="Arial"/>
          <w:szCs w:val="20"/>
          <w:lang w:val="en-US"/>
        </w:rPr>
      </w:pPr>
    </w:p>
    <w:p w14:paraId="077B3ED7" w14:textId="77777777" w:rsidR="00D75896" w:rsidRPr="00D75896" w:rsidRDefault="00D75896" w:rsidP="00D75896">
      <w:pPr>
        <w:rPr>
          <w:rFonts w:ascii="Arial Narrow" w:hAnsi="Arial Narrow" w:cs="Arial"/>
          <w:szCs w:val="20"/>
          <w:lang w:val="en-US"/>
        </w:rPr>
      </w:pPr>
    </w:p>
    <w:p w14:paraId="1E266392" w14:textId="77777777" w:rsidR="00D75896" w:rsidRPr="00D75896" w:rsidRDefault="00D75896" w:rsidP="00D75896">
      <w:pPr>
        <w:rPr>
          <w:rFonts w:ascii="Arial Narrow" w:hAnsi="Arial Narrow" w:cs="Arial"/>
          <w:b/>
          <w:szCs w:val="20"/>
          <w:u w:val="single"/>
          <w:lang w:val="en-US"/>
        </w:rPr>
      </w:pPr>
      <w:r w:rsidRPr="00D75896">
        <w:rPr>
          <w:rFonts w:ascii="Arial Narrow" w:hAnsi="Arial Narrow" w:cs="Arial"/>
          <w:b/>
          <w:szCs w:val="20"/>
          <w:u w:val="single"/>
          <w:lang w:val="en-US"/>
        </w:rPr>
        <w:t>IX. Evaluation Criteria</w:t>
      </w:r>
    </w:p>
    <w:p w14:paraId="41C6AAFC" w14:textId="77777777" w:rsidR="00D75896" w:rsidRPr="00D75896" w:rsidRDefault="00D75896" w:rsidP="00D75896">
      <w:pPr>
        <w:rPr>
          <w:rFonts w:ascii="Arial Narrow" w:hAnsi="Arial Narrow" w:cs="Arial"/>
          <w:szCs w:val="20"/>
          <w:lang w:val="en-US"/>
        </w:rPr>
      </w:pPr>
      <w:r w:rsidRPr="00D75896">
        <w:rPr>
          <w:rFonts w:ascii="Arial Narrow" w:hAnsi="Arial Narrow" w:cs="Arial"/>
          <w:szCs w:val="20"/>
          <w:lang w:val="en-US"/>
        </w:rPr>
        <w:t xml:space="preserve">The consultant will be evaluated against a combination of technical and financial criteria. </w:t>
      </w:r>
    </w:p>
    <w:p w14:paraId="7D9A624E" w14:textId="77777777" w:rsidR="00D75896" w:rsidRPr="00D75896" w:rsidRDefault="00D75896" w:rsidP="00D75896">
      <w:pPr>
        <w:rPr>
          <w:rFonts w:ascii="Arial Narrow" w:hAnsi="Arial Narrow" w:cs="Arial"/>
          <w:szCs w:val="20"/>
          <w:lang w:val="en-US"/>
        </w:rPr>
      </w:pPr>
      <w:r w:rsidRPr="00D75896">
        <w:rPr>
          <w:rFonts w:ascii="Arial Narrow" w:hAnsi="Arial Narrow" w:cs="Arial"/>
          <w:szCs w:val="20"/>
          <w:lang w:val="en-US"/>
        </w:rPr>
        <w:t xml:space="preserve">Maximum score is 100. Out of the maximum score, the score for technical criteria equals 70% - maximum 70 points, and for financial criteria 30% - maximum 30 points. </w:t>
      </w:r>
    </w:p>
    <w:p w14:paraId="26BA4598" w14:textId="77777777" w:rsidR="00D75896" w:rsidRPr="00D75896" w:rsidRDefault="00D75896" w:rsidP="00D75896">
      <w:pPr>
        <w:rPr>
          <w:rFonts w:ascii="Arial Narrow" w:hAnsi="Arial Narrow" w:cs="Arial"/>
          <w:szCs w:val="20"/>
          <w:lang w:val="en-US"/>
        </w:rPr>
      </w:pPr>
    </w:p>
    <w:p w14:paraId="530CAA6A" w14:textId="77777777" w:rsidR="00D75896" w:rsidRPr="00D75896" w:rsidRDefault="00D75896" w:rsidP="00D75896">
      <w:pPr>
        <w:rPr>
          <w:rFonts w:ascii="Arial Narrow" w:hAnsi="Arial Narrow" w:cs="Arial"/>
          <w:szCs w:val="20"/>
          <w:lang w:val="en-US"/>
        </w:rPr>
      </w:pPr>
      <w:r w:rsidRPr="00D75896">
        <w:rPr>
          <w:rFonts w:ascii="Arial Narrow" w:hAnsi="Arial Narrow" w:cs="Arial"/>
          <w:szCs w:val="20"/>
          <w:lang w:val="en-US"/>
        </w:rPr>
        <w:t>The technical evaluation (70%, or max 70 points) will take into account the following as per the scoring provided:</w:t>
      </w:r>
    </w:p>
    <w:p w14:paraId="27F28850" w14:textId="77777777" w:rsidR="00D75896" w:rsidRPr="00D75896" w:rsidRDefault="00D75896" w:rsidP="00822279">
      <w:pPr>
        <w:numPr>
          <w:ilvl w:val="0"/>
          <w:numId w:val="28"/>
        </w:numPr>
        <w:rPr>
          <w:rFonts w:ascii="Arial Narrow" w:hAnsi="Arial Narrow" w:cs="Arial"/>
          <w:szCs w:val="20"/>
          <w:lang w:val="cs-CZ"/>
        </w:rPr>
      </w:pPr>
      <w:r w:rsidRPr="00D75896">
        <w:rPr>
          <w:rFonts w:ascii="Arial Narrow" w:hAnsi="Arial Narrow" w:cs="Arial"/>
          <w:szCs w:val="20"/>
          <w:lang w:val="cs-CZ"/>
        </w:rPr>
        <w:t>Education – 10 pts</w:t>
      </w:r>
    </w:p>
    <w:p w14:paraId="1E643CCE" w14:textId="77777777" w:rsidR="00D75896" w:rsidRPr="00D75896" w:rsidRDefault="00D75896" w:rsidP="00822279">
      <w:pPr>
        <w:numPr>
          <w:ilvl w:val="0"/>
          <w:numId w:val="28"/>
        </w:numPr>
        <w:rPr>
          <w:rFonts w:ascii="Arial Narrow" w:hAnsi="Arial Narrow" w:cs="Arial"/>
          <w:szCs w:val="20"/>
          <w:lang w:val="cs-CZ"/>
        </w:rPr>
      </w:pPr>
      <w:r w:rsidRPr="00D75896">
        <w:rPr>
          <w:rFonts w:ascii="Arial Narrow" w:hAnsi="Arial Narrow" w:cs="Arial"/>
          <w:szCs w:val="20"/>
          <w:lang w:val="cs-CZ"/>
        </w:rPr>
        <w:t>Experience in conducting similar evaluations 10 pts</w:t>
      </w:r>
    </w:p>
    <w:p w14:paraId="067D7937" w14:textId="77777777" w:rsidR="00D75896" w:rsidRPr="00D75896" w:rsidRDefault="00D75896" w:rsidP="00822279">
      <w:pPr>
        <w:numPr>
          <w:ilvl w:val="0"/>
          <w:numId w:val="28"/>
        </w:numPr>
        <w:rPr>
          <w:rFonts w:ascii="Arial Narrow" w:hAnsi="Arial Narrow" w:cs="Arial"/>
          <w:szCs w:val="20"/>
          <w:lang w:val="cs-CZ"/>
        </w:rPr>
      </w:pPr>
      <w:r w:rsidRPr="00D75896">
        <w:rPr>
          <w:rFonts w:ascii="Arial Narrow" w:hAnsi="Arial Narrow" w:cs="Arial"/>
          <w:szCs w:val="20"/>
          <w:lang w:val="cs-CZ"/>
        </w:rPr>
        <w:t>Proposed methodology – 20 pts</w:t>
      </w:r>
    </w:p>
    <w:p w14:paraId="169FE64F" w14:textId="77777777" w:rsidR="00D75896" w:rsidRPr="00D75896" w:rsidRDefault="00D75896" w:rsidP="00822279">
      <w:pPr>
        <w:numPr>
          <w:ilvl w:val="0"/>
          <w:numId w:val="28"/>
        </w:numPr>
        <w:rPr>
          <w:rFonts w:ascii="Arial Narrow" w:hAnsi="Arial Narrow" w:cs="Arial"/>
          <w:b/>
          <w:szCs w:val="20"/>
          <w:lang w:val="cs-CZ"/>
        </w:rPr>
      </w:pPr>
      <w:r w:rsidRPr="00D75896">
        <w:rPr>
          <w:rFonts w:ascii="Arial Narrow" w:hAnsi="Arial Narrow" w:cs="Arial"/>
          <w:szCs w:val="20"/>
          <w:lang w:val="cs-CZ"/>
        </w:rPr>
        <w:t>Results o the Inteview – 10 points</w:t>
      </w:r>
    </w:p>
    <w:p w14:paraId="0F532870" w14:textId="77777777" w:rsidR="00D75896" w:rsidRPr="00D75896" w:rsidRDefault="00D75896" w:rsidP="00822279">
      <w:pPr>
        <w:numPr>
          <w:ilvl w:val="0"/>
          <w:numId w:val="28"/>
        </w:numPr>
        <w:rPr>
          <w:rFonts w:ascii="Arial Narrow" w:hAnsi="Arial Narrow" w:cs="Arial"/>
          <w:szCs w:val="20"/>
          <w:lang w:val="cs-CZ"/>
        </w:rPr>
      </w:pPr>
      <w:r w:rsidRPr="00D75896">
        <w:rPr>
          <w:rFonts w:ascii="Arial Narrow" w:hAnsi="Arial Narrow" w:cs="Arial"/>
          <w:szCs w:val="20"/>
          <w:lang w:val="cs-CZ"/>
        </w:rPr>
        <w:t>Knowledge and experience of work in the CIS or Central Asia – 5 pts</w:t>
      </w:r>
    </w:p>
    <w:p w14:paraId="04430BF6" w14:textId="77777777" w:rsidR="00D75896" w:rsidRPr="00D75896" w:rsidRDefault="00D75896" w:rsidP="00822279">
      <w:pPr>
        <w:numPr>
          <w:ilvl w:val="0"/>
          <w:numId w:val="28"/>
        </w:numPr>
        <w:rPr>
          <w:rFonts w:ascii="Arial Narrow" w:hAnsi="Arial Narrow" w:cs="Arial"/>
          <w:b/>
          <w:szCs w:val="20"/>
          <w:lang w:val="cs-CZ"/>
        </w:rPr>
      </w:pPr>
      <w:r w:rsidRPr="00D75896">
        <w:rPr>
          <w:rFonts w:ascii="Arial Narrow" w:hAnsi="Arial Narrow" w:cs="Arial"/>
          <w:szCs w:val="20"/>
          <w:lang w:val="cs-CZ"/>
        </w:rPr>
        <w:t>Fluency in English – 10 pts</w:t>
      </w:r>
    </w:p>
    <w:p w14:paraId="1B2E837B" w14:textId="77777777" w:rsidR="00D75896" w:rsidRPr="00D75896" w:rsidRDefault="00D75896" w:rsidP="00822279">
      <w:pPr>
        <w:numPr>
          <w:ilvl w:val="0"/>
          <w:numId w:val="28"/>
        </w:numPr>
        <w:rPr>
          <w:rFonts w:ascii="Arial Narrow" w:hAnsi="Arial Narrow" w:cs="Arial"/>
          <w:b/>
          <w:szCs w:val="20"/>
          <w:lang w:val="cs-CZ"/>
        </w:rPr>
      </w:pPr>
      <w:r w:rsidRPr="00D75896">
        <w:rPr>
          <w:rFonts w:ascii="Arial Narrow" w:hAnsi="Arial Narrow" w:cs="Arial"/>
          <w:szCs w:val="20"/>
          <w:lang w:val="cs-CZ"/>
        </w:rPr>
        <w:t>Fliuency in Russian – 5 pts</w:t>
      </w:r>
    </w:p>
    <w:p w14:paraId="6276D87A" w14:textId="77777777" w:rsidR="00D75896" w:rsidRPr="00D75896" w:rsidRDefault="00D75896" w:rsidP="00D75896">
      <w:pPr>
        <w:rPr>
          <w:rFonts w:ascii="Arial Narrow" w:hAnsi="Arial Narrow" w:cs="Arial"/>
          <w:szCs w:val="20"/>
          <w:lang w:val="en-US"/>
        </w:rPr>
      </w:pPr>
    </w:p>
    <w:p w14:paraId="045BB583" w14:textId="77777777" w:rsidR="00D75896" w:rsidRPr="00D75896" w:rsidRDefault="00D75896" w:rsidP="00D75896">
      <w:pPr>
        <w:rPr>
          <w:rFonts w:ascii="Arial Narrow" w:hAnsi="Arial Narrow" w:cs="Arial"/>
          <w:szCs w:val="20"/>
          <w:lang w:val="en-US"/>
        </w:rPr>
      </w:pPr>
      <w:r w:rsidRPr="00D75896">
        <w:rPr>
          <w:rFonts w:ascii="Arial Narrow" w:hAnsi="Arial Narrow" w:cs="Arial"/>
          <w:szCs w:val="20"/>
          <w:lang w:val="en-US"/>
        </w:rPr>
        <w:t>Financial proposal – 30% of total evaluation - max 30 pts</w:t>
      </w:r>
    </w:p>
    <w:p w14:paraId="4D4F195D" w14:textId="77777777" w:rsidR="00D75896" w:rsidRPr="00D75896" w:rsidRDefault="00D75896" w:rsidP="00D75896">
      <w:pPr>
        <w:rPr>
          <w:rFonts w:ascii="Arial Narrow" w:hAnsi="Arial Narrow" w:cs="Arial"/>
          <w:szCs w:val="20"/>
          <w:lang w:val="en-US"/>
        </w:rPr>
      </w:pPr>
      <w:r w:rsidRPr="00D75896">
        <w:rPr>
          <w:rFonts w:ascii="Arial Narrow" w:hAnsi="Arial Narrow" w:cs="Arial"/>
          <w:szCs w:val="20"/>
          <w:lang w:val="en-US"/>
        </w:rPr>
        <w:t>Only the highest ranked candidates who would be found qualified for the job will be considered for the Financial Evaluation.</w:t>
      </w:r>
    </w:p>
    <w:p w14:paraId="6E8CD628" w14:textId="77777777" w:rsidR="00D75896" w:rsidRPr="00D75896" w:rsidRDefault="00D75896" w:rsidP="00D75896">
      <w:pPr>
        <w:rPr>
          <w:rFonts w:ascii="Arial Narrow" w:hAnsi="Arial Narrow" w:cs="Arial"/>
          <w:b/>
          <w:szCs w:val="20"/>
          <w:u w:val="single"/>
          <w:lang w:val="en-US"/>
        </w:rPr>
      </w:pPr>
    </w:p>
    <w:p w14:paraId="2C00A06A" w14:textId="77777777" w:rsidR="00D75896" w:rsidRPr="00D75896" w:rsidRDefault="00D75896" w:rsidP="00D75896">
      <w:pPr>
        <w:rPr>
          <w:rFonts w:ascii="Arial Narrow" w:hAnsi="Arial Narrow" w:cs="Arial"/>
          <w:b/>
          <w:szCs w:val="20"/>
          <w:u w:val="single"/>
          <w:lang w:val="en-US"/>
        </w:rPr>
      </w:pPr>
    </w:p>
    <w:p w14:paraId="2F16BAEE" w14:textId="77777777" w:rsidR="00D75896" w:rsidRPr="00D75896" w:rsidRDefault="00D75896" w:rsidP="00D75896">
      <w:pPr>
        <w:rPr>
          <w:rFonts w:ascii="Arial Narrow" w:hAnsi="Arial Narrow" w:cs="Arial"/>
          <w:b/>
          <w:szCs w:val="20"/>
          <w:u w:val="single"/>
          <w:lang w:val="en-US"/>
        </w:rPr>
      </w:pPr>
      <w:r w:rsidRPr="00D75896">
        <w:rPr>
          <w:rFonts w:ascii="Arial Narrow" w:hAnsi="Arial Narrow" w:cs="Arial"/>
          <w:b/>
          <w:szCs w:val="20"/>
          <w:u w:val="single"/>
          <w:lang w:val="en-US"/>
        </w:rPr>
        <w:t>X. Additional requirements for recommended contractor</w:t>
      </w:r>
    </w:p>
    <w:p w14:paraId="160E0DB0" w14:textId="77777777" w:rsidR="00D75896" w:rsidRPr="00D75896" w:rsidRDefault="00D75896" w:rsidP="00D75896">
      <w:pPr>
        <w:rPr>
          <w:rFonts w:ascii="Arial Narrow" w:hAnsi="Arial Narrow" w:cs="Arial"/>
          <w:b/>
          <w:szCs w:val="20"/>
          <w:u w:val="single"/>
          <w:lang w:val="cs-CZ"/>
        </w:rPr>
      </w:pPr>
      <w:r w:rsidRPr="00D75896">
        <w:rPr>
          <w:rFonts w:ascii="Arial Narrow" w:hAnsi="Arial Narrow" w:cs="Arial"/>
          <w:szCs w:val="20"/>
          <w:lang w:val="en-US"/>
        </w:rPr>
        <w:t>Recommended contractors, if the travel is required, shall undergo a full medical examination including x-ray, and obtain medical clearance from the UN-approved doctor prior to taking up their assignment. The medical examination is to be cleared by the UN physicians, and shall be paid by the consultant.</w:t>
      </w:r>
    </w:p>
    <w:p w14:paraId="48300F8D" w14:textId="77777777" w:rsidR="00925843" w:rsidRPr="00925843" w:rsidRDefault="00925843" w:rsidP="00925843">
      <w:pPr>
        <w:rPr>
          <w:rFonts w:ascii="Arial Narrow" w:hAnsi="Arial Narrow" w:cs="Arial"/>
          <w:szCs w:val="20"/>
          <w:lang w:val="pt-BR"/>
        </w:rPr>
      </w:pPr>
    </w:p>
    <w:sectPr w:rsidR="00925843" w:rsidRPr="00925843" w:rsidSect="000C6EF8">
      <w:headerReference w:type="default" r:id="rId16"/>
      <w:footerReference w:type="even" r:id="rId17"/>
      <w:footerReference w:type="default" r:id="rId18"/>
      <w:pgSz w:w="12240" w:h="15840"/>
      <w:pgMar w:top="1440" w:right="1797" w:bottom="1440" w:left="179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9C168F" w14:textId="77777777" w:rsidR="00662D07" w:rsidRDefault="00662D07">
      <w:r>
        <w:separator/>
      </w:r>
    </w:p>
  </w:endnote>
  <w:endnote w:type="continuationSeparator" w:id="0">
    <w:p w14:paraId="7D27C5AD" w14:textId="77777777" w:rsidR="00662D07" w:rsidRDefault="0066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Corbel"/>
    <w:panose1 w:val="020B0503030403020204"/>
    <w:charset w:val="00"/>
    <w:family w:val="swiss"/>
    <w:notTrueType/>
    <w:pitch w:val="variable"/>
    <w:sig w:usb0="A00002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irtec Times New Roman Uz">
    <w:altName w:val="Times New Roman"/>
    <w:panose1 w:val="00000000000000000000"/>
    <w:charset w:val="CC"/>
    <w:family w:val="roman"/>
    <w:notTrueType/>
    <w:pitch w:val="variable"/>
    <w:sig w:usb0="00000201" w:usb1="00000000" w:usb2="00000000" w:usb3="00000000" w:csb0="00000004"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LinePrinter">
    <w:altName w:val="Lucida Console"/>
    <w:panose1 w:val="00000000000000000000"/>
    <w:charset w:val="00"/>
    <w:family w:val="modern"/>
    <w:notTrueType/>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Janson Text">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Sabon-Roman">
    <w:panose1 w:val="00000000000000000000"/>
    <w:charset w:val="00"/>
    <w:family w:val="roman"/>
    <w:notTrueType/>
    <w:pitch w:val="default"/>
    <w:sig w:usb0="00000003" w:usb1="00000000" w:usb2="00000000" w:usb3="00000000" w:csb0="00000001" w:csb1="00000000"/>
  </w:font>
  <w:font w:name="SymbolMT">
    <w:panose1 w:val="00000000000000000000"/>
    <w:charset w:val="CC"/>
    <w:family w:val="auto"/>
    <w:notTrueType/>
    <w:pitch w:val="default"/>
    <w:sig w:usb0="00000201" w:usb1="00000000" w:usb2="00000000" w:usb3="00000000" w:csb0="00000004" w:csb1="00000000"/>
  </w:font>
  <w:font w:name="TimesNewRoman">
    <w:panose1 w:val="00000000000000000000"/>
    <w:charset w:val="00"/>
    <w:family w:val="roman"/>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FB812" w14:textId="77777777" w:rsidR="00973755" w:rsidRDefault="00973755" w:rsidP="000C6E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90</w:t>
    </w:r>
    <w:r>
      <w:rPr>
        <w:rStyle w:val="PageNumber"/>
      </w:rPr>
      <w:fldChar w:fldCharType="end"/>
    </w:r>
  </w:p>
  <w:p w14:paraId="285568BA" w14:textId="77777777" w:rsidR="00973755" w:rsidRDefault="009737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EF7B1" w14:textId="77777777" w:rsidR="00973755" w:rsidRPr="009648D4" w:rsidRDefault="00973755" w:rsidP="000C6EF8">
    <w:pPr>
      <w:pStyle w:val="Footer"/>
      <w:framePr w:wrap="around" w:vAnchor="text" w:hAnchor="margin" w:xAlign="center" w:y="1"/>
      <w:rPr>
        <w:rStyle w:val="PageNumber"/>
        <w:rFonts w:ascii="Arial Narrow" w:hAnsi="Arial Narrow"/>
        <w:sz w:val="20"/>
        <w:szCs w:val="20"/>
      </w:rPr>
    </w:pPr>
    <w:r w:rsidRPr="009648D4">
      <w:rPr>
        <w:rStyle w:val="PageNumber"/>
        <w:rFonts w:ascii="Arial Narrow" w:hAnsi="Arial Narrow"/>
        <w:sz w:val="20"/>
        <w:szCs w:val="20"/>
      </w:rPr>
      <w:fldChar w:fldCharType="begin"/>
    </w:r>
    <w:r w:rsidRPr="009648D4">
      <w:rPr>
        <w:rStyle w:val="PageNumber"/>
        <w:rFonts w:ascii="Arial Narrow" w:hAnsi="Arial Narrow"/>
        <w:sz w:val="20"/>
        <w:szCs w:val="20"/>
      </w:rPr>
      <w:instrText xml:space="preserve">PAGE  </w:instrText>
    </w:r>
    <w:r w:rsidRPr="009648D4">
      <w:rPr>
        <w:rStyle w:val="PageNumber"/>
        <w:rFonts w:ascii="Arial Narrow" w:hAnsi="Arial Narrow"/>
        <w:sz w:val="20"/>
        <w:szCs w:val="20"/>
      </w:rPr>
      <w:fldChar w:fldCharType="separate"/>
    </w:r>
    <w:r w:rsidR="0006208B">
      <w:rPr>
        <w:rStyle w:val="PageNumber"/>
        <w:rFonts w:ascii="Arial Narrow" w:hAnsi="Arial Narrow"/>
        <w:noProof/>
        <w:sz w:val="20"/>
        <w:szCs w:val="20"/>
      </w:rPr>
      <w:t>1</w:t>
    </w:r>
    <w:r w:rsidRPr="009648D4">
      <w:rPr>
        <w:rStyle w:val="PageNumber"/>
        <w:rFonts w:ascii="Arial Narrow" w:hAnsi="Arial Narrow"/>
        <w:sz w:val="20"/>
        <w:szCs w:val="20"/>
      </w:rPr>
      <w:fldChar w:fldCharType="end"/>
    </w:r>
  </w:p>
  <w:p w14:paraId="5D812554" w14:textId="77777777" w:rsidR="00973755" w:rsidRDefault="00973755" w:rsidP="000C6E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33A088" w14:textId="77777777" w:rsidR="00662D07" w:rsidRDefault="00662D07">
      <w:r>
        <w:separator/>
      </w:r>
    </w:p>
  </w:footnote>
  <w:footnote w:type="continuationSeparator" w:id="0">
    <w:p w14:paraId="70BC3DC9" w14:textId="77777777" w:rsidR="00662D07" w:rsidRDefault="00662D07">
      <w:r>
        <w:continuationSeparator/>
      </w:r>
    </w:p>
  </w:footnote>
  <w:footnote w:id="1">
    <w:p w14:paraId="7E258D51" w14:textId="77777777" w:rsidR="00973755" w:rsidRPr="009572A2" w:rsidRDefault="00973755" w:rsidP="002E79FA">
      <w:pPr>
        <w:pStyle w:val="FootnoteText"/>
        <w:rPr>
          <w:rFonts w:ascii="Arial Narrow" w:hAnsi="Arial Narrow"/>
        </w:rPr>
      </w:pPr>
      <w:r w:rsidRPr="009572A2">
        <w:rPr>
          <w:rStyle w:val="FootnoteReference"/>
          <w:rFonts w:ascii="Arial Narrow" w:hAnsi="Arial Narrow"/>
        </w:rPr>
        <w:footnoteRef/>
      </w:r>
      <w:r w:rsidRPr="009572A2">
        <w:rPr>
          <w:rFonts w:ascii="Arial Narrow" w:hAnsi="Arial Narrow"/>
        </w:rPr>
        <w:t xml:space="preserve"> </w:t>
      </w:r>
      <w:r>
        <w:rPr>
          <w:rFonts w:ascii="Arial Narrow" w:hAnsi="Arial Narrow"/>
        </w:rPr>
        <w:t xml:space="preserve">UNDP, </w:t>
      </w:r>
      <w:r w:rsidRPr="009572A2">
        <w:rPr>
          <w:rFonts w:ascii="Arial Narrow" w:hAnsi="Arial Narrow"/>
        </w:rPr>
        <w:t>Human Development Report 2014</w:t>
      </w:r>
      <w:r>
        <w:rPr>
          <w:rFonts w:ascii="Arial Narrow" w:hAnsi="Arial Narrow"/>
        </w:rPr>
        <w:t xml:space="preserve">, </w:t>
      </w:r>
      <w:r w:rsidRPr="009572A2">
        <w:rPr>
          <w:rFonts w:ascii="Arial Narrow" w:hAnsi="Arial Narrow"/>
        </w:rPr>
        <w:t>Sustaining Human Progress:</w:t>
      </w:r>
      <w:r>
        <w:rPr>
          <w:rFonts w:ascii="Arial Narrow" w:hAnsi="Arial Narrow"/>
        </w:rPr>
        <w:t xml:space="preserve"> </w:t>
      </w:r>
      <w:r w:rsidRPr="009572A2">
        <w:rPr>
          <w:rFonts w:ascii="Arial Narrow" w:hAnsi="Arial Narrow"/>
        </w:rPr>
        <w:t>Reducing Vulnerabilities and Building Resilience</w:t>
      </w:r>
      <w:r>
        <w:rPr>
          <w:rFonts w:ascii="Arial Narrow" w:hAnsi="Arial Narrow"/>
        </w:rPr>
        <w:t xml:space="preserve">, </w:t>
      </w:r>
      <w:r w:rsidRPr="009572A2">
        <w:rPr>
          <w:rFonts w:ascii="Arial Narrow" w:hAnsi="Arial Narrow"/>
        </w:rPr>
        <w:t>Explanatory note on the 2014 Human Development Report composite indices</w:t>
      </w:r>
      <w:r>
        <w:rPr>
          <w:rFonts w:ascii="Arial Narrow" w:hAnsi="Arial Narrow"/>
        </w:rPr>
        <w:t xml:space="preserve"> </w:t>
      </w:r>
      <w:r w:rsidRPr="009572A2">
        <w:rPr>
          <w:rFonts w:ascii="Arial Narrow" w:hAnsi="Arial Narrow"/>
        </w:rPr>
        <w:t>Turkmenistan</w:t>
      </w:r>
    </w:p>
  </w:footnote>
  <w:footnote w:id="2">
    <w:p w14:paraId="48AFE43E" w14:textId="77777777" w:rsidR="00973755" w:rsidRPr="002664D2" w:rsidRDefault="00973755" w:rsidP="00BC7DA3">
      <w:pPr>
        <w:pStyle w:val="FootnoteText"/>
        <w:rPr>
          <w:rFonts w:ascii="Arial Narrow" w:hAnsi="Arial Narrow"/>
          <w:lang w:val="en-US"/>
        </w:rPr>
      </w:pPr>
      <w:r w:rsidRPr="002664D2">
        <w:rPr>
          <w:rStyle w:val="FootnoteReference"/>
          <w:rFonts w:ascii="Arial Narrow" w:hAnsi="Arial Narrow"/>
        </w:rPr>
        <w:footnoteRef/>
      </w:r>
      <w:r w:rsidRPr="002664D2">
        <w:rPr>
          <w:rFonts w:ascii="Arial Narrow" w:hAnsi="Arial Narrow"/>
        </w:rPr>
        <w:t xml:space="preserve"> </w:t>
      </w:r>
      <w:r w:rsidRPr="002664D2">
        <w:rPr>
          <w:rFonts w:ascii="Arial Narrow" w:hAnsi="Arial Narrow"/>
          <w:lang w:val="en-US"/>
        </w:rPr>
        <w:t>Article 124 of Approving and Implementing the Code of Turkmenistan on Soci</w:t>
      </w:r>
      <w:r>
        <w:rPr>
          <w:rFonts w:ascii="Arial Narrow" w:hAnsi="Arial Narrow"/>
          <w:lang w:val="en-US"/>
        </w:rPr>
        <w:t>al Protection of the Population</w:t>
      </w:r>
      <w:r w:rsidRPr="002664D2">
        <w:rPr>
          <w:rFonts w:ascii="Arial Narrow" w:hAnsi="Arial Narrow"/>
          <w:lang w:val="en-US"/>
        </w:rPr>
        <w:t>, 2012</w:t>
      </w:r>
    </w:p>
  </w:footnote>
  <w:footnote w:id="3">
    <w:p w14:paraId="1ED405B4" w14:textId="77777777" w:rsidR="00973755" w:rsidRPr="00E95F93" w:rsidRDefault="00973755" w:rsidP="00BC7DA3">
      <w:pPr>
        <w:pStyle w:val="FootnoteText"/>
        <w:rPr>
          <w:rFonts w:ascii="Arial Narrow" w:hAnsi="Arial Narrow"/>
          <w:lang w:val="en-US"/>
        </w:rPr>
      </w:pPr>
      <w:r w:rsidRPr="00E95F93">
        <w:rPr>
          <w:rStyle w:val="FootnoteReference"/>
          <w:rFonts w:ascii="Arial Narrow" w:hAnsi="Arial Narrow"/>
        </w:rPr>
        <w:footnoteRef/>
      </w:r>
      <w:r w:rsidRPr="00E95F93">
        <w:rPr>
          <w:rFonts w:ascii="Arial Narrow" w:hAnsi="Arial Narrow"/>
        </w:rPr>
        <w:t xml:space="preserve"> </w:t>
      </w:r>
      <w:r w:rsidRPr="00E95F93">
        <w:rPr>
          <w:rFonts w:ascii="Arial Narrow" w:hAnsi="Arial Narrow"/>
          <w:lang w:val="en-US"/>
        </w:rPr>
        <w:t xml:space="preserve">BTI 2012. </w:t>
      </w:r>
      <w:proofErr w:type="gramStart"/>
      <w:r w:rsidRPr="00E95F93">
        <w:rPr>
          <w:rFonts w:ascii="Arial Narrow" w:hAnsi="Arial Narrow"/>
          <w:lang w:val="en-US"/>
        </w:rPr>
        <w:t>Turkmenistan Country Report.</w:t>
      </w:r>
      <w:proofErr w:type="gramEnd"/>
    </w:p>
  </w:footnote>
  <w:footnote w:id="4">
    <w:p w14:paraId="46EB8270" w14:textId="77777777" w:rsidR="00973755" w:rsidRPr="00D20821" w:rsidRDefault="00973755" w:rsidP="00BC7DA3">
      <w:pPr>
        <w:pStyle w:val="FootnoteText"/>
        <w:rPr>
          <w:rFonts w:ascii="Arial Narrow" w:hAnsi="Arial Narrow"/>
          <w:lang w:val="en-US"/>
        </w:rPr>
      </w:pPr>
      <w:r w:rsidRPr="00446C1E">
        <w:rPr>
          <w:rStyle w:val="FootnoteReference"/>
          <w:rFonts w:ascii="Arial Narrow" w:hAnsi="Arial Narrow"/>
        </w:rPr>
        <w:footnoteRef/>
      </w:r>
      <w:r w:rsidRPr="00446C1E">
        <w:rPr>
          <w:rFonts w:ascii="Arial Narrow" w:hAnsi="Arial Narrow"/>
        </w:rPr>
        <w:t xml:space="preserve"> Article 130, </w:t>
      </w:r>
      <w:r w:rsidRPr="00446C1E">
        <w:rPr>
          <w:rFonts w:ascii="Arial Narrow" w:hAnsi="Arial Narrow"/>
          <w:lang w:val="en-US"/>
        </w:rPr>
        <w:t>Approving and Implementing the Code of Turkmenistan on Social Protection of the Population, 2012</w:t>
      </w:r>
    </w:p>
  </w:footnote>
  <w:footnote w:id="5">
    <w:p w14:paraId="745AF2DE" w14:textId="77777777" w:rsidR="00973755" w:rsidRPr="00A81F9E" w:rsidRDefault="00973755" w:rsidP="008D0255">
      <w:pPr>
        <w:pStyle w:val="FootnoteText"/>
        <w:rPr>
          <w:rFonts w:ascii="Arial Narrow" w:hAnsi="Arial Narrow"/>
        </w:rPr>
      </w:pPr>
      <w:r w:rsidRPr="00A81F9E">
        <w:rPr>
          <w:rStyle w:val="FootnoteReference"/>
          <w:rFonts w:ascii="Arial Narrow" w:hAnsi="Arial Narrow"/>
        </w:rPr>
        <w:footnoteRef/>
      </w:r>
      <w:r w:rsidRPr="00A81F9E">
        <w:rPr>
          <w:rFonts w:ascii="Arial Narrow" w:hAnsi="Arial Narrow"/>
        </w:rPr>
        <w:t xml:space="preserve"> </w:t>
      </w:r>
      <w:r>
        <w:rPr>
          <w:rFonts w:ascii="Arial Narrow" w:hAnsi="Arial Narrow"/>
        </w:rPr>
        <w:t xml:space="preserve">The evaluator was following the guidance in </w:t>
      </w:r>
      <w:r w:rsidRPr="00BC6412">
        <w:rPr>
          <w:rFonts w:ascii="Arial Narrow" w:hAnsi="Arial Narrow"/>
          <w:i/>
        </w:rPr>
        <w:t>UNICEF-Adapted UNEG Evaluation Reports Standards</w:t>
      </w:r>
      <w:r>
        <w:rPr>
          <w:rFonts w:ascii="Arial Narrow" w:hAnsi="Arial Narrow"/>
        </w:rPr>
        <w:t xml:space="preserve">, </w:t>
      </w:r>
      <w:r w:rsidRPr="00A81F9E">
        <w:rPr>
          <w:rFonts w:ascii="Arial Narrow" w:hAnsi="Arial Narrow"/>
        </w:rPr>
        <w:t>July 2010</w:t>
      </w:r>
      <w:r>
        <w:rPr>
          <w:rFonts w:ascii="Arial Narrow" w:hAnsi="Arial Narrow"/>
        </w:rPr>
        <w:t xml:space="preserve"> and </w:t>
      </w:r>
      <w:r w:rsidRPr="00BC6412">
        <w:rPr>
          <w:rFonts w:ascii="Arial Narrow" w:hAnsi="Arial Narrow"/>
          <w:i/>
        </w:rPr>
        <w:t>UNEG Quality Checklist for Evaluation Reports</w:t>
      </w:r>
      <w:r w:rsidRPr="00A81F9E">
        <w:rPr>
          <w:rFonts w:ascii="Arial Narrow" w:hAnsi="Arial Narrow"/>
        </w:rPr>
        <w:t>, 2010</w:t>
      </w:r>
    </w:p>
    <w:p w14:paraId="60242AF4" w14:textId="77777777" w:rsidR="00973755" w:rsidRPr="00A81F9E" w:rsidRDefault="00973755" w:rsidP="008D0255">
      <w:pPr>
        <w:pStyle w:val="FootnoteText"/>
        <w:rPr>
          <w:lang w:val="en-US"/>
        </w:rPr>
      </w:pPr>
    </w:p>
  </w:footnote>
  <w:footnote w:id="6">
    <w:p w14:paraId="64715935" w14:textId="77777777" w:rsidR="00973755" w:rsidRPr="007C1994" w:rsidRDefault="00973755" w:rsidP="00BB0D8B">
      <w:pPr>
        <w:pStyle w:val="FootnoteText"/>
        <w:rPr>
          <w:rFonts w:ascii="Arial Narrow" w:hAnsi="Arial Narrow"/>
          <w:lang w:val="en-US"/>
        </w:rPr>
      </w:pPr>
      <w:r w:rsidRPr="007C1994">
        <w:rPr>
          <w:rStyle w:val="FootnoteReference"/>
          <w:rFonts w:ascii="Arial Narrow" w:hAnsi="Arial Narrow"/>
        </w:rPr>
        <w:footnoteRef/>
      </w:r>
      <w:r w:rsidRPr="007C1994">
        <w:rPr>
          <w:rFonts w:ascii="Arial Narrow" w:hAnsi="Arial Narrow"/>
        </w:rPr>
        <w:t xml:space="preserve"> </w:t>
      </w:r>
      <w:r w:rsidRPr="007C1994">
        <w:rPr>
          <w:rFonts w:ascii="Arial Narrow" w:hAnsi="Arial Narrow"/>
          <w:lang w:val="en-US"/>
        </w:rPr>
        <w:t>United Nations Evaluation Group, Ethical Guidelines for Evaluation, March 2008</w:t>
      </w:r>
    </w:p>
  </w:footnote>
  <w:footnote w:id="7">
    <w:p w14:paraId="4A617766" w14:textId="77777777" w:rsidR="00973755" w:rsidRPr="00C40F38" w:rsidRDefault="00973755" w:rsidP="006D76DD">
      <w:pPr>
        <w:pStyle w:val="FootnoteText"/>
        <w:rPr>
          <w:rFonts w:ascii="Arial Narrow" w:hAnsi="Arial Narrow"/>
        </w:rPr>
      </w:pPr>
      <w:r w:rsidRPr="00C40F38">
        <w:rPr>
          <w:rStyle w:val="FootnoteReference"/>
          <w:rFonts w:ascii="Arial Narrow" w:hAnsi="Arial Narrow"/>
        </w:rPr>
        <w:footnoteRef/>
      </w:r>
      <w:r w:rsidRPr="00C40F38">
        <w:rPr>
          <w:rFonts w:ascii="Arial Narrow" w:hAnsi="Arial Narrow"/>
        </w:rPr>
        <w:t xml:space="preserve"> </w:t>
      </w:r>
      <w:r>
        <w:rPr>
          <w:rFonts w:ascii="Arial Narrow" w:hAnsi="Arial Narrow"/>
        </w:rPr>
        <w:t>Article 4 of the CRPD sets up the general obligations of States Parties</w:t>
      </w:r>
      <w:r w:rsidRPr="00FF15E1">
        <w:rPr>
          <w:rFonts w:ascii="Arial Narrow" w:hAnsi="Arial Narrow"/>
        </w:rPr>
        <w:t xml:space="preserve"> to ensure and promote the full realization of all human rights and fundamental freedoms for all persons with disabilities without discrimination of any kind on the basis of disabili</w:t>
      </w:r>
      <w:r>
        <w:rPr>
          <w:rFonts w:ascii="Arial Narrow" w:hAnsi="Arial Narrow"/>
        </w:rPr>
        <w:t>ty.</w:t>
      </w:r>
    </w:p>
  </w:footnote>
  <w:footnote w:id="8">
    <w:p w14:paraId="61762AAC" w14:textId="77777777" w:rsidR="00973755" w:rsidRPr="009442CC" w:rsidRDefault="00973755" w:rsidP="00AD2358">
      <w:pPr>
        <w:pStyle w:val="FootnoteText"/>
        <w:rPr>
          <w:rFonts w:ascii="Arial Narrow" w:hAnsi="Arial Narrow"/>
          <w:lang w:val="fr-FR"/>
        </w:rPr>
      </w:pPr>
      <w:r w:rsidRPr="00E60C4B">
        <w:rPr>
          <w:rStyle w:val="FootnoteReference"/>
          <w:rFonts w:ascii="Arial Narrow" w:hAnsi="Arial Narrow"/>
        </w:rPr>
        <w:footnoteRef/>
      </w:r>
      <w:r w:rsidRPr="009442CC">
        <w:rPr>
          <w:rFonts w:ascii="Arial Narrow" w:hAnsi="Arial Narrow"/>
          <w:lang w:val="fr-FR"/>
        </w:rPr>
        <w:t xml:space="preserve"> UN CRPD, Article 4</w:t>
      </w:r>
    </w:p>
  </w:footnote>
  <w:footnote w:id="9">
    <w:p w14:paraId="7B8DA7D5" w14:textId="77777777" w:rsidR="00973755" w:rsidRPr="002D27FA" w:rsidRDefault="00973755" w:rsidP="001E7251">
      <w:pPr>
        <w:rPr>
          <w:rFonts w:ascii="Arial Narrow" w:hAnsi="Arial Narrow"/>
          <w:sz w:val="20"/>
          <w:szCs w:val="20"/>
        </w:rPr>
      </w:pPr>
      <w:r w:rsidRPr="002D27FA">
        <w:rPr>
          <w:rStyle w:val="FootnoteReference"/>
          <w:sz w:val="20"/>
          <w:szCs w:val="20"/>
        </w:rPr>
        <w:footnoteRef/>
      </w:r>
      <w:r w:rsidRPr="002D27FA">
        <w:rPr>
          <w:sz w:val="20"/>
          <w:szCs w:val="20"/>
        </w:rPr>
        <w:t xml:space="preserve"> </w:t>
      </w:r>
      <w:r w:rsidRPr="002D27FA">
        <w:rPr>
          <w:rFonts w:ascii="Arial Narrow" w:hAnsi="Arial Narrow"/>
          <w:sz w:val="20"/>
          <w:szCs w:val="20"/>
          <w:lang w:val="en-US"/>
        </w:rPr>
        <w:t>http://www2.ohchr.org/english/issues/disability/docs/AustrianMonitoringBody.pdf</w:t>
      </w:r>
    </w:p>
    <w:p w14:paraId="046CA20D" w14:textId="77777777" w:rsidR="00973755" w:rsidRPr="002D27FA" w:rsidRDefault="00973755" w:rsidP="001E7251">
      <w:pPr>
        <w:pStyle w:val="FootnoteText"/>
        <w:rPr>
          <w:lang w:val="en-US"/>
        </w:rPr>
      </w:pPr>
    </w:p>
  </w:footnote>
  <w:footnote w:id="10">
    <w:p w14:paraId="019200F6" w14:textId="77777777" w:rsidR="00973755" w:rsidRPr="0022343C" w:rsidRDefault="00973755" w:rsidP="00875E40">
      <w:pPr>
        <w:pStyle w:val="FootnoteText"/>
        <w:rPr>
          <w:rFonts w:ascii="Arial Narrow" w:hAnsi="Arial Narrow"/>
          <w:lang w:val="en-US"/>
        </w:rPr>
      </w:pPr>
      <w:r w:rsidRPr="0022343C">
        <w:rPr>
          <w:rStyle w:val="FootnoteReference"/>
          <w:rFonts w:ascii="Arial Narrow" w:hAnsi="Arial Narrow"/>
        </w:rPr>
        <w:footnoteRef/>
      </w:r>
      <w:r w:rsidRPr="0022343C">
        <w:rPr>
          <w:rFonts w:ascii="Arial Narrow" w:hAnsi="Arial Narrow"/>
        </w:rPr>
        <w:t xml:space="preserve"> </w:t>
      </w:r>
      <w:proofErr w:type="gramStart"/>
      <w:r w:rsidRPr="0022343C">
        <w:rPr>
          <w:rFonts w:ascii="Arial Narrow" w:hAnsi="Arial Narrow"/>
          <w:lang w:val="en-US"/>
        </w:rPr>
        <w:t xml:space="preserve">Articles 60, 103, 191 of the </w:t>
      </w:r>
      <w:proofErr w:type="spellStart"/>
      <w:r w:rsidRPr="0022343C">
        <w:rPr>
          <w:rFonts w:ascii="Arial Narrow" w:hAnsi="Arial Narrow"/>
          <w:lang w:val="en-US"/>
        </w:rPr>
        <w:t>Labour</w:t>
      </w:r>
      <w:proofErr w:type="spellEnd"/>
      <w:r w:rsidRPr="0022343C">
        <w:rPr>
          <w:rFonts w:ascii="Arial Narrow" w:hAnsi="Arial Narrow"/>
          <w:lang w:val="en-US"/>
        </w:rPr>
        <w:t xml:space="preserve"> Code, 2009</w:t>
      </w:r>
      <w:r>
        <w:rPr>
          <w:rFonts w:ascii="Arial Narrow" w:hAnsi="Arial Narrow"/>
          <w:lang w:val="en-US"/>
        </w:rPr>
        <w:t>.</w:t>
      </w:r>
      <w:proofErr w:type="gramEnd"/>
    </w:p>
  </w:footnote>
  <w:footnote w:id="11">
    <w:p w14:paraId="5D51EA54" w14:textId="77777777" w:rsidR="00973755" w:rsidRPr="003534B8" w:rsidRDefault="00973755" w:rsidP="00875E40">
      <w:pPr>
        <w:pStyle w:val="FootnoteText"/>
        <w:rPr>
          <w:rFonts w:ascii="Arial Narrow" w:hAnsi="Arial Narrow"/>
          <w:lang w:val="en-US"/>
        </w:rPr>
      </w:pPr>
      <w:r w:rsidRPr="003534B8">
        <w:rPr>
          <w:rStyle w:val="FootnoteReference"/>
          <w:rFonts w:ascii="Arial Narrow" w:hAnsi="Arial Narrow"/>
        </w:rPr>
        <w:footnoteRef/>
      </w:r>
      <w:r w:rsidRPr="003534B8">
        <w:rPr>
          <w:rFonts w:ascii="Arial Narrow" w:hAnsi="Arial Narrow"/>
        </w:rPr>
        <w:t xml:space="preserve"> </w:t>
      </w:r>
      <w:r w:rsidRPr="003534B8">
        <w:rPr>
          <w:rFonts w:ascii="Arial Narrow" w:hAnsi="Arial Narrow"/>
          <w:lang w:val="en-US"/>
        </w:rPr>
        <w:t>Article</w:t>
      </w:r>
      <w:r>
        <w:rPr>
          <w:rFonts w:ascii="Arial Narrow" w:hAnsi="Arial Narrow"/>
          <w:lang w:val="en-US"/>
        </w:rPr>
        <w:t>s</w:t>
      </w:r>
      <w:r w:rsidRPr="003534B8">
        <w:rPr>
          <w:rFonts w:ascii="Arial Narrow" w:hAnsi="Arial Narrow"/>
          <w:lang w:val="en-US"/>
        </w:rPr>
        <w:t xml:space="preserve"> 131-134 of Approving and Implementing the Code of Turkmenistan on Social Protection of the Population, 2012</w:t>
      </w:r>
    </w:p>
  </w:footnote>
  <w:footnote w:id="12">
    <w:p w14:paraId="20A67CD0" w14:textId="77777777" w:rsidR="00973755" w:rsidRPr="006E120C" w:rsidRDefault="00973755" w:rsidP="00D67A59">
      <w:pPr>
        <w:pStyle w:val="FootnoteText"/>
        <w:rPr>
          <w:rFonts w:ascii="Arial Narrow" w:hAnsi="Arial Narrow"/>
        </w:rPr>
      </w:pPr>
      <w:r w:rsidRPr="006E120C">
        <w:rPr>
          <w:rStyle w:val="FootnoteReference"/>
          <w:rFonts w:ascii="Arial Narrow" w:hAnsi="Arial Narrow"/>
        </w:rPr>
        <w:footnoteRef/>
      </w:r>
      <w:r w:rsidRPr="006E120C">
        <w:rPr>
          <w:rFonts w:ascii="Arial Narrow" w:hAnsi="Arial Narrow"/>
        </w:rPr>
        <w:t xml:space="preserve"> The World We Want Post-2015 National Consultations in Turkmenistan</w:t>
      </w:r>
      <w:r>
        <w:rPr>
          <w:rFonts w:ascii="Arial Narrow" w:hAnsi="Arial Narrow"/>
        </w:rPr>
        <w:t>,</w:t>
      </w:r>
      <w:r w:rsidRPr="006E120C">
        <w:rPr>
          <w:rFonts w:ascii="Arial Narrow" w:hAnsi="Arial Narrow"/>
        </w:rPr>
        <w:t xml:space="preserve"> May 2013.</w:t>
      </w:r>
    </w:p>
  </w:footnote>
  <w:footnote w:id="13">
    <w:p w14:paraId="1B0C921D" w14:textId="77777777" w:rsidR="00973755" w:rsidRPr="008640AC" w:rsidRDefault="00973755" w:rsidP="00D67A59">
      <w:pPr>
        <w:pStyle w:val="FootnoteText"/>
        <w:rPr>
          <w:rFonts w:ascii="Arial Narrow" w:hAnsi="Arial Narrow"/>
          <w:bCs/>
          <w:sz w:val="22"/>
          <w:szCs w:val="16"/>
        </w:rPr>
      </w:pPr>
      <w:r w:rsidRPr="00AE5621">
        <w:rPr>
          <w:rStyle w:val="FootnoteReference"/>
          <w:rFonts w:ascii="Arial Narrow" w:hAnsi="Arial Narrow"/>
        </w:rPr>
        <w:footnoteRef/>
      </w:r>
      <w:r w:rsidRPr="00AE5621">
        <w:rPr>
          <w:rFonts w:ascii="Arial Narrow" w:hAnsi="Arial Narrow"/>
        </w:rPr>
        <w:t xml:space="preserve"> </w:t>
      </w:r>
      <w:r w:rsidRPr="00AE5621">
        <w:rPr>
          <w:rFonts w:ascii="Arial Narrow" w:hAnsi="Arial Narrow"/>
          <w:szCs w:val="22"/>
        </w:rPr>
        <w:t xml:space="preserve">Lynn </w:t>
      </w:r>
      <w:proofErr w:type="spellStart"/>
      <w:r w:rsidRPr="00AE5621">
        <w:rPr>
          <w:rFonts w:ascii="Arial Narrow" w:hAnsi="Arial Narrow"/>
          <w:szCs w:val="22"/>
        </w:rPr>
        <w:t>Elinson</w:t>
      </w:r>
      <w:proofErr w:type="spellEnd"/>
      <w:r w:rsidRPr="00AE5621">
        <w:rPr>
          <w:rFonts w:ascii="Arial Narrow" w:hAnsi="Arial Narrow"/>
          <w:szCs w:val="22"/>
        </w:rPr>
        <w:t xml:space="preserve">, William D. Frey, </w:t>
      </w:r>
      <w:proofErr w:type="spellStart"/>
      <w:r w:rsidRPr="00AE5621">
        <w:rPr>
          <w:rFonts w:ascii="Arial Narrow" w:hAnsi="Arial Narrow"/>
          <w:szCs w:val="22"/>
        </w:rPr>
        <w:t>Tiandong</w:t>
      </w:r>
      <w:proofErr w:type="spellEnd"/>
      <w:r w:rsidRPr="00AE5621">
        <w:rPr>
          <w:rFonts w:ascii="Arial Narrow" w:hAnsi="Arial Narrow"/>
          <w:szCs w:val="22"/>
        </w:rPr>
        <w:t xml:space="preserve"> Li, Martha A. </w:t>
      </w:r>
      <w:proofErr w:type="spellStart"/>
      <w:r w:rsidRPr="00AE5621">
        <w:rPr>
          <w:rFonts w:ascii="Arial Narrow" w:hAnsi="Arial Narrow"/>
          <w:szCs w:val="22"/>
        </w:rPr>
        <w:t>Palan</w:t>
      </w:r>
      <w:proofErr w:type="spellEnd"/>
      <w:r w:rsidRPr="00AE5621">
        <w:rPr>
          <w:rFonts w:ascii="Arial Narrow" w:hAnsi="Arial Narrow"/>
          <w:bCs/>
          <w:szCs w:val="16"/>
        </w:rPr>
        <w:t xml:space="preserve"> </w:t>
      </w:r>
      <w:r w:rsidRPr="00AE5621">
        <w:rPr>
          <w:rFonts w:ascii="Arial Narrow" w:hAnsi="Arial Narrow"/>
          <w:szCs w:val="22"/>
        </w:rPr>
        <w:t>and Richard L. Horne</w:t>
      </w:r>
      <w:r w:rsidRPr="00AE5621">
        <w:rPr>
          <w:rFonts w:ascii="Arial Narrow" w:hAnsi="Arial Narrow"/>
          <w:bCs/>
          <w:szCs w:val="16"/>
        </w:rPr>
        <w:t xml:space="preserve">, </w:t>
      </w:r>
      <w:r>
        <w:rPr>
          <w:rFonts w:ascii="Arial Narrow" w:hAnsi="Arial Narrow"/>
          <w:bCs/>
          <w:szCs w:val="16"/>
        </w:rPr>
        <w:t>“Evaluation of Customized Employment in Building the Capacity of the Workforce Development S</w:t>
      </w:r>
      <w:r w:rsidRPr="00AE5621">
        <w:rPr>
          <w:rFonts w:ascii="Arial Narrow" w:hAnsi="Arial Narrow"/>
          <w:bCs/>
          <w:szCs w:val="16"/>
        </w:rPr>
        <w:t>ystem</w:t>
      </w:r>
      <w:r>
        <w:rPr>
          <w:rFonts w:ascii="Arial Narrow" w:hAnsi="Arial Narrow"/>
          <w:bCs/>
          <w:szCs w:val="16"/>
        </w:rPr>
        <w:t>”</w:t>
      </w:r>
      <w:r w:rsidRPr="00AE5621">
        <w:rPr>
          <w:rFonts w:ascii="Arial Narrow" w:hAnsi="Arial Narrow"/>
          <w:bCs/>
          <w:szCs w:val="16"/>
        </w:rPr>
        <w:t xml:space="preserve">, </w:t>
      </w:r>
      <w:r w:rsidRPr="00AE5621">
        <w:rPr>
          <w:rFonts w:ascii="Arial Narrow" w:hAnsi="Arial Narrow"/>
          <w:bCs/>
          <w:i/>
          <w:szCs w:val="16"/>
        </w:rPr>
        <w:t xml:space="preserve">Journal of Vocational </w:t>
      </w:r>
      <w:r w:rsidRPr="00563E92">
        <w:rPr>
          <w:rFonts w:ascii="Arial Narrow" w:hAnsi="Arial Narrow"/>
          <w:bCs/>
          <w:i/>
          <w:szCs w:val="16"/>
        </w:rPr>
        <w:t>Rehabilitation</w:t>
      </w:r>
      <w:r w:rsidRPr="00660FD2">
        <w:rPr>
          <w:rFonts w:ascii="Arial Narrow" w:hAnsi="Arial Narrow"/>
          <w:bCs/>
          <w:i/>
          <w:szCs w:val="16"/>
        </w:rPr>
        <w:t xml:space="preserve"> No</w:t>
      </w:r>
      <w:r>
        <w:rPr>
          <w:rFonts w:ascii="Arial Narrow" w:hAnsi="Arial Narrow"/>
          <w:bCs/>
          <w:szCs w:val="16"/>
        </w:rPr>
        <w:t xml:space="preserve">. 28, pp. </w:t>
      </w:r>
      <w:r w:rsidRPr="00AE5621">
        <w:rPr>
          <w:rFonts w:ascii="Arial Narrow" w:hAnsi="Arial Narrow"/>
          <w:bCs/>
          <w:szCs w:val="16"/>
        </w:rPr>
        <w:t>141–158</w:t>
      </w:r>
      <w:r>
        <w:rPr>
          <w:rFonts w:ascii="Arial Narrow" w:hAnsi="Arial Narrow"/>
          <w:bCs/>
          <w:szCs w:val="16"/>
        </w:rPr>
        <w:t>, 2008.</w:t>
      </w:r>
    </w:p>
  </w:footnote>
  <w:footnote w:id="14">
    <w:p w14:paraId="4C4E2CCA" w14:textId="77777777" w:rsidR="00973755" w:rsidRPr="00DB1FC6" w:rsidRDefault="00973755" w:rsidP="00D67A59">
      <w:pPr>
        <w:pStyle w:val="FootnoteText"/>
        <w:rPr>
          <w:rFonts w:ascii="Arial Narrow" w:hAnsi="Arial Narrow"/>
        </w:rPr>
      </w:pPr>
      <w:r w:rsidRPr="00DB1FC6">
        <w:rPr>
          <w:rStyle w:val="FootnoteReference"/>
          <w:rFonts w:ascii="Arial Narrow" w:hAnsi="Arial Narrow"/>
        </w:rPr>
        <w:footnoteRef/>
      </w:r>
      <w:r w:rsidRPr="00DB1FC6">
        <w:rPr>
          <w:rFonts w:ascii="Arial Narrow" w:hAnsi="Arial Narrow"/>
        </w:rPr>
        <w:t xml:space="preserve"> On changes in rehabilitation system, policies and practices in Romania</w:t>
      </w:r>
      <w:r>
        <w:rPr>
          <w:rFonts w:ascii="Arial Narrow" w:hAnsi="Arial Narrow"/>
        </w:rPr>
        <w:t xml:space="preserve"> which reflect</w:t>
      </w:r>
      <w:r w:rsidRPr="00DB1FC6">
        <w:rPr>
          <w:rFonts w:ascii="Arial Narrow" w:hAnsi="Arial Narrow"/>
        </w:rPr>
        <w:t xml:space="preserve"> key trends in the ECIS countries, see </w:t>
      </w:r>
      <w:proofErr w:type="spellStart"/>
      <w:r w:rsidRPr="00DB1FC6">
        <w:rPr>
          <w:rFonts w:ascii="Arial Narrow" w:hAnsi="Arial Narrow"/>
        </w:rPr>
        <w:t>Eniko</w:t>
      </w:r>
      <w:proofErr w:type="spellEnd"/>
      <w:r w:rsidRPr="00DB1FC6">
        <w:rPr>
          <w:rFonts w:ascii="Arial Narrow" w:hAnsi="Arial Narrow"/>
        </w:rPr>
        <w:t xml:space="preserve"> C. </w:t>
      </w:r>
      <w:proofErr w:type="spellStart"/>
      <w:r w:rsidRPr="00DB1FC6">
        <w:rPr>
          <w:rFonts w:ascii="Arial Narrow" w:hAnsi="Arial Narrow"/>
        </w:rPr>
        <w:t>Rak</w:t>
      </w:r>
      <w:proofErr w:type="spellEnd"/>
      <w:r w:rsidRPr="00DB1FC6">
        <w:rPr>
          <w:rFonts w:ascii="Arial Narrow" w:hAnsi="Arial Narrow"/>
        </w:rPr>
        <w:t xml:space="preserve">, </w:t>
      </w:r>
      <w:r>
        <w:rPr>
          <w:rFonts w:ascii="Arial Narrow" w:hAnsi="Arial Narrow"/>
        </w:rPr>
        <w:t>“</w:t>
      </w:r>
      <w:r w:rsidRPr="00DB1FC6">
        <w:rPr>
          <w:rFonts w:ascii="Arial Narrow" w:hAnsi="Arial Narrow"/>
        </w:rPr>
        <w:t>Rehabilitation Policy and Practice in Roma</w:t>
      </w:r>
      <w:r>
        <w:rPr>
          <w:rFonts w:ascii="Arial Narrow" w:hAnsi="Arial Narrow"/>
        </w:rPr>
        <w:t xml:space="preserve">nia: Implications for Training,” in </w:t>
      </w:r>
      <w:r w:rsidRPr="00C81FFC">
        <w:rPr>
          <w:rFonts w:ascii="Arial Narrow" w:hAnsi="Arial Narrow"/>
          <w:i/>
        </w:rPr>
        <w:t>Rehabilitation Education</w:t>
      </w:r>
      <w:r w:rsidRPr="00DB1FC6">
        <w:rPr>
          <w:rFonts w:ascii="Arial Narrow" w:hAnsi="Arial Narrow"/>
        </w:rPr>
        <w:t xml:space="preserve">, Volume 21, </w:t>
      </w:r>
      <w:r>
        <w:rPr>
          <w:rFonts w:ascii="Arial Narrow" w:hAnsi="Arial Narrow"/>
        </w:rPr>
        <w:t>No.</w:t>
      </w:r>
      <w:r w:rsidRPr="00DB1FC6">
        <w:rPr>
          <w:rFonts w:ascii="Arial Narrow" w:hAnsi="Arial Narrow"/>
        </w:rPr>
        <w:t xml:space="preserve"> 4, pp. 277-284 , 2007.</w:t>
      </w:r>
    </w:p>
  </w:footnote>
  <w:footnote w:id="15">
    <w:p w14:paraId="543ECAFD" w14:textId="77777777" w:rsidR="00973755" w:rsidRPr="003A7514" w:rsidRDefault="00973755" w:rsidP="00D67A59">
      <w:pPr>
        <w:pStyle w:val="FootnoteText"/>
        <w:rPr>
          <w:rFonts w:ascii="Arial Narrow" w:hAnsi="Arial Narrow"/>
        </w:rPr>
      </w:pPr>
      <w:r w:rsidRPr="00431718">
        <w:rPr>
          <w:rStyle w:val="FootnoteReference"/>
          <w:rFonts w:ascii="Arial Narrow" w:hAnsi="Arial Narrow"/>
        </w:rPr>
        <w:footnoteRef/>
      </w:r>
      <w:r w:rsidRPr="00431718">
        <w:rPr>
          <w:rFonts w:ascii="Arial Narrow" w:hAnsi="Arial Narrow"/>
        </w:rPr>
        <w:t xml:space="preserve"> An excellent and practical review of employment o</w:t>
      </w:r>
      <w:r>
        <w:rPr>
          <w:rFonts w:ascii="Arial Narrow" w:hAnsi="Arial Narrow"/>
        </w:rPr>
        <w:t>ptions for PWDs, with an</w:t>
      </w:r>
      <w:r w:rsidRPr="00431718">
        <w:rPr>
          <w:rFonts w:ascii="Arial Narrow" w:hAnsi="Arial Narrow"/>
        </w:rPr>
        <w:t xml:space="preserve"> in-depth analysis of vocational skills development is provided in USAID, </w:t>
      </w:r>
      <w:r w:rsidRPr="00431718">
        <w:rPr>
          <w:rFonts w:ascii="Arial Narrow" w:hAnsi="Arial Narrow"/>
          <w:i/>
        </w:rPr>
        <w:t>Transitions Towards an Inclusive Future: Vocational Skills Development and Employment Options for Persons with Disabilities in Europe and Eurasia</w:t>
      </w:r>
      <w:r w:rsidRPr="00431718">
        <w:rPr>
          <w:rFonts w:ascii="Arial Narrow" w:hAnsi="Arial Narrow"/>
        </w:rPr>
        <w:t>, 2009.</w:t>
      </w:r>
      <w:r>
        <w:rPr>
          <w:rFonts w:ascii="Arial Narrow" w:hAnsi="Arial Narrow"/>
        </w:rPr>
        <w:t xml:space="preserve"> Many interesting ideas and models to promote employment of PWDs can be found in </w:t>
      </w:r>
      <w:proofErr w:type="spellStart"/>
      <w:r w:rsidRPr="003A7514">
        <w:rPr>
          <w:rFonts w:ascii="Arial Narrow" w:hAnsi="Arial Narrow"/>
        </w:rPr>
        <w:t>Bergeskog</w:t>
      </w:r>
      <w:proofErr w:type="spellEnd"/>
      <w:r>
        <w:rPr>
          <w:rFonts w:ascii="Arial Narrow" w:hAnsi="Arial Narrow"/>
        </w:rPr>
        <w:t xml:space="preserve"> A. (2001), </w:t>
      </w:r>
      <w:r w:rsidRPr="003A7514">
        <w:rPr>
          <w:rFonts w:ascii="Arial Narrow" w:hAnsi="Arial Narrow"/>
        </w:rPr>
        <w:t>Labour market policies,</w:t>
      </w:r>
      <w:r>
        <w:rPr>
          <w:rFonts w:ascii="Arial Narrow" w:hAnsi="Arial Narrow"/>
        </w:rPr>
        <w:t xml:space="preserve"> </w:t>
      </w:r>
      <w:r w:rsidRPr="003A7514">
        <w:rPr>
          <w:rFonts w:ascii="Arial Narrow" w:hAnsi="Arial Narrow"/>
        </w:rPr>
        <w:t>strategies and statistics</w:t>
      </w:r>
    </w:p>
    <w:p w14:paraId="07FE3F61" w14:textId="77777777" w:rsidR="00973755" w:rsidRPr="003A7514" w:rsidRDefault="00973755" w:rsidP="00D67A59">
      <w:pPr>
        <w:pStyle w:val="FootnoteText"/>
        <w:rPr>
          <w:rFonts w:ascii="Arial Narrow" w:hAnsi="Arial Narrow"/>
        </w:rPr>
      </w:pPr>
      <w:proofErr w:type="gramStart"/>
      <w:r w:rsidRPr="003A7514">
        <w:rPr>
          <w:rFonts w:ascii="Arial Narrow" w:hAnsi="Arial Narrow"/>
        </w:rPr>
        <w:t>for</w:t>
      </w:r>
      <w:proofErr w:type="gramEnd"/>
      <w:r w:rsidRPr="003A7514">
        <w:rPr>
          <w:rFonts w:ascii="Arial Narrow" w:hAnsi="Arial Narrow"/>
        </w:rPr>
        <w:t xml:space="preserve"> people with disabilities</w:t>
      </w:r>
      <w:r>
        <w:rPr>
          <w:rFonts w:ascii="Arial Narrow" w:hAnsi="Arial Narrow"/>
        </w:rPr>
        <w:t xml:space="preserve">: </w:t>
      </w:r>
      <w:r w:rsidRPr="003A7514">
        <w:rPr>
          <w:rFonts w:ascii="Arial Narrow" w:hAnsi="Arial Narrow"/>
        </w:rPr>
        <w:t>A cross-national comparison</w:t>
      </w:r>
      <w:r>
        <w:rPr>
          <w:rFonts w:ascii="Arial Narrow" w:hAnsi="Arial Narrow"/>
        </w:rPr>
        <w:t>. IFAU - Office of L</w:t>
      </w:r>
      <w:r w:rsidRPr="003A7514">
        <w:rPr>
          <w:rFonts w:ascii="Arial Narrow" w:hAnsi="Arial Narrow"/>
        </w:rPr>
        <w:t>abour</w:t>
      </w:r>
      <w:r>
        <w:rPr>
          <w:rFonts w:ascii="Arial Narrow" w:hAnsi="Arial Narrow"/>
        </w:rPr>
        <w:t xml:space="preserve"> Market Policy E</w:t>
      </w:r>
      <w:r w:rsidRPr="003A7514">
        <w:rPr>
          <w:rFonts w:ascii="Arial Narrow" w:hAnsi="Arial Narrow"/>
        </w:rPr>
        <w:t>valuation</w:t>
      </w:r>
      <w:r>
        <w:rPr>
          <w:rFonts w:ascii="Arial Narrow" w:hAnsi="Arial Narrow"/>
        </w:rPr>
        <w:t>: Working Paper 2001:13.</w:t>
      </w:r>
    </w:p>
  </w:footnote>
  <w:footnote w:id="16">
    <w:p w14:paraId="7A90673A" w14:textId="77777777" w:rsidR="00973755" w:rsidRPr="00181B54" w:rsidRDefault="00973755" w:rsidP="00D67A59">
      <w:pPr>
        <w:pStyle w:val="FootnoteText"/>
        <w:rPr>
          <w:rFonts w:ascii="Arial Narrow" w:hAnsi="Arial Narrow"/>
        </w:rPr>
      </w:pPr>
      <w:r w:rsidRPr="00EF4F04">
        <w:rPr>
          <w:rStyle w:val="FootnoteReference"/>
          <w:rFonts w:ascii="Arial Narrow" w:hAnsi="Arial Narrow"/>
        </w:rPr>
        <w:footnoteRef/>
      </w:r>
      <w:r w:rsidRPr="00EF4F04">
        <w:rPr>
          <w:rFonts w:ascii="Arial Narrow" w:hAnsi="Arial Narrow"/>
        </w:rPr>
        <w:t xml:space="preserve"> Government of Denmark, UN Convention on the Rights of Persons with Disabilities Denmark's first report to the UN Committee on the Rights of Persons with Disabilities on measures taken with a view to implementing the UN Convention of 13 December 2006 on the Rights of Persons with Disabilities, 2011</w:t>
      </w:r>
    </w:p>
  </w:footnote>
  <w:footnote w:id="17">
    <w:p w14:paraId="5D5CBF6F" w14:textId="24CDA9C7" w:rsidR="00973755" w:rsidRPr="006556B7" w:rsidRDefault="00973755">
      <w:pPr>
        <w:pStyle w:val="FootnoteText"/>
        <w:rPr>
          <w:rFonts w:ascii="Arial Narrow" w:hAnsi="Arial Narrow"/>
          <w:lang w:val="en-US"/>
        </w:rPr>
      </w:pPr>
      <w:r w:rsidRPr="006556B7">
        <w:rPr>
          <w:rStyle w:val="FootnoteReference"/>
          <w:rFonts w:ascii="Arial Narrow" w:hAnsi="Arial Narrow"/>
        </w:rPr>
        <w:footnoteRef/>
      </w:r>
      <w:r w:rsidRPr="006556B7">
        <w:rPr>
          <w:rFonts w:ascii="Arial Narrow" w:hAnsi="Arial Narrow"/>
        </w:rPr>
        <w:t xml:space="preserve"> Statistics Canada, Disability in Canada: Initial findings from the Canadian Survey on Disability, 2013, http://www.statcan.gc.ca/pub/89-654-x/89-654-x2013002-eng.htm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525A7" w14:textId="44F0B2FF" w:rsidR="00973755" w:rsidRPr="004E75B5" w:rsidRDefault="00973755" w:rsidP="000C6EF8">
    <w:pPr>
      <w:jc w:val="center"/>
      <w:rPr>
        <w:rFonts w:ascii="Arial Narrow" w:hAnsi="Arial Narrow" w:cs="Arial"/>
        <w:b/>
        <w:bCs/>
        <w:sz w:val="18"/>
        <w:szCs w:val="18"/>
      </w:rPr>
    </w:pPr>
    <w:r>
      <w:rPr>
        <w:rFonts w:ascii="Arial Narrow" w:hAnsi="Arial Narrow" w:cs="Arial"/>
        <w:b/>
        <w:bCs/>
        <w:sz w:val="18"/>
        <w:szCs w:val="18"/>
      </w:rPr>
      <w:t>Project Evaluation: Social Inclusion through Leadership Skills for Disabled Women</w:t>
    </w:r>
  </w:p>
  <w:p w14:paraId="4AF23602" w14:textId="77777777" w:rsidR="00973755" w:rsidRPr="00B10964" w:rsidRDefault="00973755" w:rsidP="000C6EF8">
    <w:pPr>
      <w:jc w:val="center"/>
      <w:rPr>
        <w:rFonts w:ascii="Arial" w:hAnsi="Arial" w:cs="Arial"/>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6"/>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27"/>
    <w:multiLevelType w:val="multilevel"/>
    <w:tmpl w:val="00000027"/>
    <w:name w:val="WW8Num45"/>
    <w:lvl w:ilvl="0">
      <w:start w:val="2"/>
      <w:numFmt w:val="decimal"/>
      <w:lvlText w:val="%1."/>
      <w:lvlJc w:val="left"/>
      <w:pPr>
        <w:tabs>
          <w:tab w:val="num" w:pos="0"/>
        </w:tabs>
        <w:ind w:left="405" w:hanging="405"/>
      </w:pPr>
      <w:rPr>
        <w:rFonts w:cs="Times New Roman"/>
      </w:rPr>
    </w:lvl>
    <w:lvl w:ilvl="1">
      <w:start w:val="2"/>
      <w:numFmt w:val="decimal"/>
      <w:lvlText w:val="%1.%2."/>
      <w:lvlJc w:val="left"/>
      <w:pPr>
        <w:tabs>
          <w:tab w:val="num" w:pos="0"/>
        </w:tabs>
        <w:ind w:left="405" w:hanging="405"/>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720" w:hanging="72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3">
    <w:nsid w:val="0000002F"/>
    <w:multiLevelType w:val="multilevel"/>
    <w:tmpl w:val="0000002F"/>
    <w:name w:val="WW8Num53"/>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720" w:hanging="72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080" w:hanging="108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4">
    <w:nsid w:val="00000036"/>
    <w:multiLevelType w:val="multilevel"/>
    <w:tmpl w:val="00000036"/>
    <w:name w:val="WW8Num60"/>
    <w:lvl w:ilvl="0">
      <w:start w:val="2"/>
      <w:numFmt w:val="decimal"/>
      <w:lvlText w:val="%1"/>
      <w:lvlJc w:val="left"/>
      <w:pPr>
        <w:tabs>
          <w:tab w:val="num" w:pos="0"/>
        </w:tabs>
        <w:ind w:left="360" w:hanging="360"/>
      </w:pPr>
      <w:rPr>
        <w:rFonts w:cs="Times New Roman"/>
      </w:rPr>
    </w:lvl>
    <w:lvl w:ilvl="1">
      <w:start w:val="3"/>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160" w:hanging="72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600" w:hanging="1080"/>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5">
    <w:nsid w:val="0000003A"/>
    <w:multiLevelType w:val="singleLevel"/>
    <w:tmpl w:val="0000003A"/>
    <w:name w:val="WW8Num64"/>
    <w:lvl w:ilvl="0">
      <w:start w:val="1"/>
      <w:numFmt w:val="bullet"/>
      <w:lvlText w:val=""/>
      <w:lvlJc w:val="left"/>
      <w:pPr>
        <w:tabs>
          <w:tab w:val="num" w:pos="0"/>
        </w:tabs>
        <w:ind w:left="720" w:hanging="360"/>
      </w:pPr>
      <w:rPr>
        <w:rFonts w:ascii="Symbol" w:hAnsi="Symbol"/>
      </w:rPr>
    </w:lvl>
  </w:abstractNum>
  <w:abstractNum w:abstractNumId="6">
    <w:nsid w:val="015A0735"/>
    <w:multiLevelType w:val="hybridMultilevel"/>
    <w:tmpl w:val="399ECD26"/>
    <w:lvl w:ilvl="0" w:tplc="39EA162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53044B7"/>
    <w:multiLevelType w:val="multilevel"/>
    <w:tmpl w:val="921A6696"/>
    <w:styleLink w:val="StyleOutlinenumberedBold"/>
    <w:lvl w:ilvl="0">
      <w:start w:val="3"/>
      <w:numFmt w:val="decimal"/>
      <w:lvlText w:val="%1"/>
      <w:lvlJc w:val="left"/>
      <w:pPr>
        <w:tabs>
          <w:tab w:val="num" w:pos="360"/>
        </w:tabs>
        <w:ind w:left="360" w:hanging="360"/>
      </w:pPr>
      <w:rPr>
        <w:rFonts w:ascii="Times New Roman" w:hAnsi="Times New Roman" w:hint="default"/>
      </w:rPr>
    </w:lvl>
    <w:lvl w:ilvl="1">
      <w:start w:val="1"/>
      <w:numFmt w:val="decimal"/>
      <w:lvlText w:val="%1.%2"/>
      <w:lvlJc w:val="left"/>
      <w:pPr>
        <w:tabs>
          <w:tab w:val="num" w:pos="1080"/>
        </w:tabs>
        <w:ind w:left="1080" w:hanging="360"/>
      </w:pPr>
      <w:rPr>
        <w:rFonts w:eastAsia="SimSun"/>
        <w:b/>
        <w:bCs/>
        <w:sz w:val="24"/>
      </w:rPr>
    </w:lvl>
    <w:lvl w:ilvl="2">
      <w:start w:val="1"/>
      <w:numFmt w:val="decimal"/>
      <w:lvlText w:val="%1.%2.%3"/>
      <w:lvlJc w:val="left"/>
      <w:pPr>
        <w:tabs>
          <w:tab w:val="num" w:pos="2160"/>
        </w:tabs>
        <w:ind w:left="2160" w:hanging="720"/>
      </w:pPr>
      <w:rPr>
        <w:rFonts w:ascii="Times New Roman" w:hAnsi="Times New Roman" w:hint="default"/>
      </w:rPr>
    </w:lvl>
    <w:lvl w:ilvl="3">
      <w:start w:val="1"/>
      <w:numFmt w:val="decimal"/>
      <w:lvlText w:val="%1.%2.%3.%4"/>
      <w:lvlJc w:val="left"/>
      <w:pPr>
        <w:tabs>
          <w:tab w:val="num" w:pos="3240"/>
        </w:tabs>
        <w:ind w:left="3240" w:hanging="1080"/>
      </w:pPr>
      <w:rPr>
        <w:rFonts w:ascii="Times New Roman" w:hAnsi="Times New Roman" w:hint="default"/>
      </w:rPr>
    </w:lvl>
    <w:lvl w:ilvl="4">
      <w:start w:val="1"/>
      <w:numFmt w:val="decimal"/>
      <w:lvlText w:val="%1.%2.%3.%4.%5"/>
      <w:lvlJc w:val="left"/>
      <w:pPr>
        <w:tabs>
          <w:tab w:val="num" w:pos="3960"/>
        </w:tabs>
        <w:ind w:left="3960" w:hanging="1080"/>
      </w:pPr>
      <w:rPr>
        <w:rFonts w:ascii="Times New Roman" w:hAnsi="Times New Roman" w:hint="default"/>
      </w:rPr>
    </w:lvl>
    <w:lvl w:ilvl="5">
      <w:start w:val="1"/>
      <w:numFmt w:val="decimal"/>
      <w:lvlText w:val="%1.%2.%3.%4.%5.%6"/>
      <w:lvlJc w:val="left"/>
      <w:pPr>
        <w:tabs>
          <w:tab w:val="num" w:pos="5040"/>
        </w:tabs>
        <w:ind w:left="5040" w:hanging="1440"/>
      </w:pPr>
      <w:rPr>
        <w:rFonts w:ascii="Times New Roman" w:hAnsi="Times New Roman" w:hint="default"/>
      </w:rPr>
    </w:lvl>
    <w:lvl w:ilvl="6">
      <w:start w:val="1"/>
      <w:numFmt w:val="decimal"/>
      <w:lvlText w:val="%1.%2.%3.%4.%5.%6.%7"/>
      <w:lvlJc w:val="left"/>
      <w:pPr>
        <w:tabs>
          <w:tab w:val="num" w:pos="5760"/>
        </w:tabs>
        <w:ind w:left="5760" w:hanging="1440"/>
      </w:pPr>
      <w:rPr>
        <w:rFonts w:ascii="Times New Roman" w:hAnsi="Times New Roman" w:hint="default"/>
      </w:rPr>
    </w:lvl>
    <w:lvl w:ilvl="7">
      <w:start w:val="1"/>
      <w:numFmt w:val="decimal"/>
      <w:lvlText w:val="%1.%2.%3.%4.%5.%6.%7.%8"/>
      <w:lvlJc w:val="left"/>
      <w:pPr>
        <w:tabs>
          <w:tab w:val="num" w:pos="6840"/>
        </w:tabs>
        <w:ind w:left="6840" w:hanging="1800"/>
      </w:pPr>
      <w:rPr>
        <w:rFonts w:ascii="Times New Roman" w:hAnsi="Times New Roman" w:hint="default"/>
      </w:rPr>
    </w:lvl>
    <w:lvl w:ilvl="8">
      <w:start w:val="1"/>
      <w:numFmt w:val="decimal"/>
      <w:lvlText w:val="%1.%2.%3.%4.%5.%6.%7.%8.%9"/>
      <w:lvlJc w:val="left"/>
      <w:pPr>
        <w:tabs>
          <w:tab w:val="num" w:pos="7560"/>
        </w:tabs>
        <w:ind w:left="7560" w:hanging="1800"/>
      </w:pPr>
      <w:rPr>
        <w:rFonts w:ascii="Times New Roman" w:hAnsi="Times New Roman" w:hint="default"/>
      </w:rPr>
    </w:lvl>
  </w:abstractNum>
  <w:abstractNum w:abstractNumId="8">
    <w:nsid w:val="09704468"/>
    <w:multiLevelType w:val="hybridMultilevel"/>
    <w:tmpl w:val="36EC5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CE72BB1"/>
    <w:multiLevelType w:val="multilevel"/>
    <w:tmpl w:val="C5D894D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nsid w:val="0D6D4EFB"/>
    <w:multiLevelType w:val="multilevel"/>
    <w:tmpl w:val="CD8C0FC4"/>
    <w:styleLink w:val="4"/>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0E67300D"/>
    <w:multiLevelType w:val="hybridMultilevel"/>
    <w:tmpl w:val="5224C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F57A14"/>
    <w:multiLevelType w:val="hybridMultilevel"/>
    <w:tmpl w:val="6B7C0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0AC3CB5"/>
    <w:multiLevelType w:val="hybridMultilevel"/>
    <w:tmpl w:val="54388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FD68AA"/>
    <w:multiLevelType w:val="hybridMultilevel"/>
    <w:tmpl w:val="42FA03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9603261"/>
    <w:multiLevelType w:val="hybridMultilevel"/>
    <w:tmpl w:val="0424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B92624"/>
    <w:multiLevelType w:val="hybridMultilevel"/>
    <w:tmpl w:val="F3F2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0F13CF"/>
    <w:multiLevelType w:val="hybridMultilevel"/>
    <w:tmpl w:val="2F5086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800C40"/>
    <w:multiLevelType w:val="hybridMultilevel"/>
    <w:tmpl w:val="624A4B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3856754"/>
    <w:multiLevelType w:val="multilevel"/>
    <w:tmpl w:val="65BC32D0"/>
    <w:styleLink w:val="3"/>
    <w:lvl w:ilvl="0">
      <w:start w:val="1"/>
      <w:numFmt w:val="decimal"/>
      <w:lvlText w:val="%1."/>
      <w:lvlJc w:val="left"/>
      <w:pPr>
        <w:ind w:left="450" w:hanging="450"/>
      </w:pPr>
      <w:rPr>
        <w:rFonts w:hint="default"/>
        <w:sz w:val="18"/>
      </w:rPr>
    </w:lvl>
    <w:lvl w:ilvl="1">
      <w:start w:val="1"/>
      <w:numFmt w:val="decimal"/>
      <w:lvlText w:val="%1.%2."/>
      <w:lvlJc w:val="left"/>
      <w:pPr>
        <w:ind w:left="450" w:hanging="450"/>
      </w:pPr>
      <w:rPr>
        <w:rFonts w:hint="default"/>
        <w:sz w:val="18"/>
      </w:rPr>
    </w:lvl>
    <w:lvl w:ilvl="2">
      <w:start w:val="1"/>
      <w:numFmt w:val="decimal"/>
      <w:lvlText w:val="%1.%2.%3."/>
      <w:lvlJc w:val="left"/>
      <w:pPr>
        <w:ind w:left="720" w:hanging="720"/>
      </w:pPr>
      <w:rPr>
        <w:rFonts w:hint="default"/>
        <w:sz w:val="18"/>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080" w:hanging="108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440" w:hanging="1440"/>
      </w:pPr>
      <w:rPr>
        <w:rFonts w:hint="default"/>
        <w:sz w:val="18"/>
      </w:rPr>
    </w:lvl>
  </w:abstractNum>
  <w:abstractNum w:abstractNumId="20">
    <w:nsid w:val="26792143"/>
    <w:multiLevelType w:val="hybridMultilevel"/>
    <w:tmpl w:val="31F62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86B4EA8"/>
    <w:multiLevelType w:val="multilevel"/>
    <w:tmpl w:val="65BC32D0"/>
    <w:styleLink w:val="1"/>
    <w:lvl w:ilvl="0">
      <w:start w:val="2"/>
      <w:numFmt w:val="decimal"/>
      <w:lvlText w:val="%1."/>
      <w:lvlJc w:val="left"/>
      <w:pPr>
        <w:ind w:left="450" w:hanging="450"/>
      </w:pPr>
      <w:rPr>
        <w:rFonts w:hint="default"/>
        <w:sz w:val="18"/>
      </w:rPr>
    </w:lvl>
    <w:lvl w:ilvl="1">
      <w:start w:val="1"/>
      <w:numFmt w:val="decimal"/>
      <w:lvlText w:val="%1.%2."/>
      <w:lvlJc w:val="left"/>
      <w:pPr>
        <w:ind w:left="450" w:hanging="450"/>
      </w:pPr>
      <w:rPr>
        <w:rFonts w:hint="default"/>
        <w:sz w:val="18"/>
      </w:rPr>
    </w:lvl>
    <w:lvl w:ilvl="2">
      <w:start w:val="1"/>
      <w:numFmt w:val="decimal"/>
      <w:lvlText w:val="%1.%2.%3."/>
      <w:lvlJc w:val="left"/>
      <w:pPr>
        <w:ind w:left="720" w:hanging="720"/>
      </w:pPr>
      <w:rPr>
        <w:rFonts w:hint="default"/>
        <w:sz w:val="18"/>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080" w:hanging="108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440" w:hanging="1440"/>
      </w:pPr>
      <w:rPr>
        <w:rFonts w:hint="default"/>
        <w:sz w:val="18"/>
      </w:rPr>
    </w:lvl>
  </w:abstractNum>
  <w:abstractNum w:abstractNumId="22">
    <w:nsid w:val="294441C9"/>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A471DA9"/>
    <w:multiLevelType w:val="multilevel"/>
    <w:tmpl w:val="10B65B06"/>
    <w:name w:val="WW8Num57"/>
    <w:lvl w:ilvl="0">
      <w:start w:val="2"/>
      <w:numFmt w:val="decimal"/>
      <w:lvlText w:val="%1."/>
      <w:lvlJc w:val="left"/>
      <w:pPr>
        <w:ind w:left="540" w:hanging="540"/>
      </w:pPr>
      <w:rPr>
        <w:rFonts w:cs="Times New Roman" w:hint="default"/>
      </w:rPr>
    </w:lvl>
    <w:lvl w:ilvl="1">
      <w:start w:val="1"/>
      <w:numFmt w:val="decimal"/>
      <w:lvlText w:val="%1.%2."/>
      <w:lvlJc w:val="left"/>
      <w:pPr>
        <w:ind w:left="630" w:hanging="540"/>
      </w:pPr>
      <w:rPr>
        <w:rFonts w:cs="Times New Roman" w:hint="default"/>
      </w:rPr>
    </w:lvl>
    <w:lvl w:ilvl="2">
      <w:start w:val="1"/>
      <w:numFmt w:val="decimal"/>
      <w:lvlText w:val="%1.%2.%3."/>
      <w:lvlJc w:val="left"/>
      <w:pPr>
        <w:ind w:left="900" w:hanging="720"/>
      </w:pPr>
      <w:rPr>
        <w:rFonts w:cs="Times New Roman" w:hint="default"/>
        <w:b w:val="0"/>
      </w:rPr>
    </w:lvl>
    <w:lvl w:ilvl="3">
      <w:start w:val="1"/>
      <w:numFmt w:val="decimal"/>
      <w:lvlText w:val="%1.%2.%3.%4."/>
      <w:lvlJc w:val="left"/>
      <w:pPr>
        <w:ind w:left="99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530" w:hanging="1080"/>
      </w:pPr>
      <w:rPr>
        <w:rFonts w:cs="Times New Roman" w:hint="default"/>
      </w:rPr>
    </w:lvl>
    <w:lvl w:ilvl="6">
      <w:start w:val="1"/>
      <w:numFmt w:val="decimal"/>
      <w:lvlText w:val="%1.%2.%3.%4.%5.%6.%7."/>
      <w:lvlJc w:val="left"/>
      <w:pPr>
        <w:ind w:left="1980" w:hanging="1440"/>
      </w:pPr>
      <w:rPr>
        <w:rFonts w:cs="Times New Roman" w:hint="default"/>
      </w:rPr>
    </w:lvl>
    <w:lvl w:ilvl="7">
      <w:start w:val="1"/>
      <w:numFmt w:val="decimal"/>
      <w:lvlText w:val="%1.%2.%3.%4.%5.%6.%7.%8."/>
      <w:lvlJc w:val="left"/>
      <w:pPr>
        <w:ind w:left="2070" w:hanging="1440"/>
      </w:pPr>
      <w:rPr>
        <w:rFonts w:cs="Times New Roman" w:hint="default"/>
      </w:rPr>
    </w:lvl>
    <w:lvl w:ilvl="8">
      <w:start w:val="1"/>
      <w:numFmt w:val="decimal"/>
      <w:lvlText w:val="%1.%2.%3.%4.%5.%6.%7.%8.%9."/>
      <w:lvlJc w:val="left"/>
      <w:pPr>
        <w:ind w:left="2520" w:hanging="1800"/>
      </w:pPr>
      <w:rPr>
        <w:rFonts w:cs="Times New Roman" w:hint="default"/>
      </w:rPr>
    </w:lvl>
  </w:abstractNum>
  <w:abstractNum w:abstractNumId="24">
    <w:nsid w:val="2C370672"/>
    <w:multiLevelType w:val="hybridMultilevel"/>
    <w:tmpl w:val="D3D428E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729538B"/>
    <w:multiLevelType w:val="hybridMultilevel"/>
    <w:tmpl w:val="A19AF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A017D8B"/>
    <w:multiLevelType w:val="hybridMultilevel"/>
    <w:tmpl w:val="A03A80D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A11523A"/>
    <w:multiLevelType w:val="hybridMultilevel"/>
    <w:tmpl w:val="E8EAD610"/>
    <w:lvl w:ilvl="0" w:tplc="B4082ABA">
      <w:start w:val="1"/>
      <w:numFmt w:val="upperRoman"/>
      <w:lvlText w:val="%1."/>
      <w:lvlJc w:val="left"/>
      <w:pPr>
        <w:ind w:left="1080" w:hanging="720"/>
      </w:pPr>
      <w:rPr>
        <w:rFonts w:hint="default"/>
        <w:b/>
        <w:i w:val="0"/>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AE103AF"/>
    <w:multiLevelType w:val="hybridMultilevel"/>
    <w:tmpl w:val="F75876E8"/>
    <w:lvl w:ilvl="0" w:tplc="04090001">
      <w:start w:val="1"/>
      <w:numFmt w:val="bullet"/>
      <w:lvlText w:val=""/>
      <w:lvlJc w:val="left"/>
      <w:pPr>
        <w:ind w:left="360" w:hanging="360"/>
      </w:pPr>
      <w:rPr>
        <w:rFonts w:ascii="Symbol" w:hAnsi="Symbol" w:hint="default"/>
      </w:rPr>
    </w:lvl>
    <w:lvl w:ilvl="1" w:tplc="30DE25D6" w:tentative="1">
      <w:start w:val="1"/>
      <w:numFmt w:val="bullet"/>
      <w:lvlText w:val="•"/>
      <w:lvlJc w:val="left"/>
      <w:pPr>
        <w:tabs>
          <w:tab w:val="num" w:pos="720"/>
        </w:tabs>
        <w:ind w:left="720" w:hanging="360"/>
      </w:pPr>
      <w:rPr>
        <w:rFonts w:ascii="Arial" w:hAnsi="Arial" w:hint="default"/>
      </w:rPr>
    </w:lvl>
    <w:lvl w:ilvl="2" w:tplc="C9BA7CE6" w:tentative="1">
      <w:start w:val="1"/>
      <w:numFmt w:val="bullet"/>
      <w:lvlText w:val="•"/>
      <w:lvlJc w:val="left"/>
      <w:pPr>
        <w:tabs>
          <w:tab w:val="num" w:pos="1440"/>
        </w:tabs>
        <w:ind w:left="1440" w:hanging="360"/>
      </w:pPr>
      <w:rPr>
        <w:rFonts w:ascii="Arial" w:hAnsi="Arial" w:hint="default"/>
      </w:rPr>
    </w:lvl>
    <w:lvl w:ilvl="3" w:tplc="FEDE3CC8" w:tentative="1">
      <w:start w:val="1"/>
      <w:numFmt w:val="bullet"/>
      <w:lvlText w:val="•"/>
      <w:lvlJc w:val="left"/>
      <w:pPr>
        <w:tabs>
          <w:tab w:val="num" w:pos="2160"/>
        </w:tabs>
        <w:ind w:left="2160" w:hanging="360"/>
      </w:pPr>
      <w:rPr>
        <w:rFonts w:ascii="Arial" w:hAnsi="Arial" w:hint="default"/>
      </w:rPr>
    </w:lvl>
    <w:lvl w:ilvl="4" w:tplc="16029B8E" w:tentative="1">
      <w:start w:val="1"/>
      <w:numFmt w:val="bullet"/>
      <w:lvlText w:val="•"/>
      <w:lvlJc w:val="left"/>
      <w:pPr>
        <w:tabs>
          <w:tab w:val="num" w:pos="2880"/>
        </w:tabs>
        <w:ind w:left="2880" w:hanging="360"/>
      </w:pPr>
      <w:rPr>
        <w:rFonts w:ascii="Arial" w:hAnsi="Arial" w:hint="default"/>
      </w:rPr>
    </w:lvl>
    <w:lvl w:ilvl="5" w:tplc="3EFCBBFE" w:tentative="1">
      <w:start w:val="1"/>
      <w:numFmt w:val="bullet"/>
      <w:lvlText w:val="•"/>
      <w:lvlJc w:val="left"/>
      <w:pPr>
        <w:tabs>
          <w:tab w:val="num" w:pos="3600"/>
        </w:tabs>
        <w:ind w:left="3600" w:hanging="360"/>
      </w:pPr>
      <w:rPr>
        <w:rFonts w:ascii="Arial" w:hAnsi="Arial" w:hint="default"/>
      </w:rPr>
    </w:lvl>
    <w:lvl w:ilvl="6" w:tplc="A42461AE" w:tentative="1">
      <w:start w:val="1"/>
      <w:numFmt w:val="bullet"/>
      <w:lvlText w:val="•"/>
      <w:lvlJc w:val="left"/>
      <w:pPr>
        <w:tabs>
          <w:tab w:val="num" w:pos="4320"/>
        </w:tabs>
        <w:ind w:left="4320" w:hanging="360"/>
      </w:pPr>
      <w:rPr>
        <w:rFonts w:ascii="Arial" w:hAnsi="Arial" w:hint="default"/>
      </w:rPr>
    </w:lvl>
    <w:lvl w:ilvl="7" w:tplc="B1AA7DA6" w:tentative="1">
      <w:start w:val="1"/>
      <w:numFmt w:val="bullet"/>
      <w:lvlText w:val="•"/>
      <w:lvlJc w:val="left"/>
      <w:pPr>
        <w:tabs>
          <w:tab w:val="num" w:pos="5040"/>
        </w:tabs>
        <w:ind w:left="5040" w:hanging="360"/>
      </w:pPr>
      <w:rPr>
        <w:rFonts w:ascii="Arial" w:hAnsi="Arial" w:hint="default"/>
      </w:rPr>
    </w:lvl>
    <w:lvl w:ilvl="8" w:tplc="D8FA8038" w:tentative="1">
      <w:start w:val="1"/>
      <w:numFmt w:val="bullet"/>
      <w:lvlText w:val="•"/>
      <w:lvlJc w:val="left"/>
      <w:pPr>
        <w:tabs>
          <w:tab w:val="num" w:pos="5760"/>
        </w:tabs>
        <w:ind w:left="5760" w:hanging="360"/>
      </w:pPr>
      <w:rPr>
        <w:rFonts w:ascii="Arial" w:hAnsi="Arial" w:hint="default"/>
      </w:rPr>
    </w:lvl>
  </w:abstractNum>
  <w:abstractNum w:abstractNumId="29">
    <w:nsid w:val="3DCA3671"/>
    <w:multiLevelType w:val="hybridMultilevel"/>
    <w:tmpl w:val="91CEF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1D7262A"/>
    <w:multiLevelType w:val="hybridMultilevel"/>
    <w:tmpl w:val="8B2E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226C16"/>
    <w:multiLevelType w:val="hybridMultilevel"/>
    <w:tmpl w:val="C27A5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DC36C69"/>
    <w:multiLevelType w:val="hybridMultilevel"/>
    <w:tmpl w:val="7AACB136"/>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Wingdings"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Wingdings"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Wingdings"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3">
    <w:nsid w:val="4E543EFF"/>
    <w:multiLevelType w:val="hybridMultilevel"/>
    <w:tmpl w:val="EFA67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249111D"/>
    <w:multiLevelType w:val="hybridMultilevel"/>
    <w:tmpl w:val="623C1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4980DD9"/>
    <w:multiLevelType w:val="hybridMultilevel"/>
    <w:tmpl w:val="D89A4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57402AB"/>
    <w:multiLevelType w:val="hybridMultilevel"/>
    <w:tmpl w:val="EE526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611094D"/>
    <w:multiLevelType w:val="hybridMultilevel"/>
    <w:tmpl w:val="219264D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Wingdings"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Wingdings"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Wingdings"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8">
    <w:nsid w:val="571F15AC"/>
    <w:multiLevelType w:val="multilevel"/>
    <w:tmpl w:val="3EB03660"/>
    <w:lvl w:ilvl="0">
      <w:start w:val="1"/>
      <w:numFmt w:val="decimal"/>
      <w:pStyle w:val="Heading1"/>
      <w:lvlText w:val="%1."/>
      <w:lvlJc w:val="left"/>
      <w:pPr>
        <w:ind w:left="720" w:hanging="360"/>
      </w:pPr>
      <w:rPr>
        <w:rFonts w:hint="default"/>
      </w:rPr>
    </w:lvl>
    <w:lvl w:ilvl="1">
      <w:start w:val="2"/>
      <w:numFmt w:val="decimal"/>
      <w:pStyle w:val="Heading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nsid w:val="57482972"/>
    <w:multiLevelType w:val="hybridMultilevel"/>
    <w:tmpl w:val="79844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8906264"/>
    <w:multiLevelType w:val="hybridMultilevel"/>
    <w:tmpl w:val="D93A28C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5D7D5B22"/>
    <w:multiLevelType w:val="hybridMultilevel"/>
    <w:tmpl w:val="D0A60E24"/>
    <w:lvl w:ilvl="0" w:tplc="FFFFFFFF">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F917CDD"/>
    <w:multiLevelType w:val="hybridMultilevel"/>
    <w:tmpl w:val="F03AA896"/>
    <w:lvl w:ilvl="0" w:tplc="10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2C26B71"/>
    <w:multiLevelType w:val="hybridMultilevel"/>
    <w:tmpl w:val="4CFE2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54C666F"/>
    <w:multiLevelType w:val="hybridMultilevel"/>
    <w:tmpl w:val="6F7EA9A8"/>
    <w:lvl w:ilvl="0" w:tplc="10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Wingdings"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Wingdings"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5">
    <w:nsid w:val="67284728"/>
    <w:multiLevelType w:val="hybridMultilevel"/>
    <w:tmpl w:val="F8161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83A48CE"/>
    <w:multiLevelType w:val="hybridMultilevel"/>
    <w:tmpl w:val="6E5EA04C"/>
    <w:lvl w:ilvl="0" w:tplc="EC5C03C6">
      <w:start w:val="1"/>
      <w:numFmt w:val="bullet"/>
      <w:pStyle w:val="Textlistbullet"/>
      <w:lvlText w:val=""/>
      <w:lvlJc w:val="left"/>
      <w:pPr>
        <w:tabs>
          <w:tab w:val="num" w:pos="720"/>
        </w:tabs>
        <w:ind w:left="720" w:hanging="360"/>
      </w:pPr>
      <w:rPr>
        <w:rFonts w:ascii="Symbol" w:hAnsi="Symbol" w:cs="Wingding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7">
    <w:nsid w:val="6C693BE8"/>
    <w:multiLevelType w:val="hybridMultilevel"/>
    <w:tmpl w:val="917EF5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6D54104D"/>
    <w:multiLevelType w:val="hybridMultilevel"/>
    <w:tmpl w:val="2ADC9B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6E114B2D"/>
    <w:multiLevelType w:val="hybridMultilevel"/>
    <w:tmpl w:val="A74C9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6EB13B5C"/>
    <w:multiLevelType w:val="hybridMultilevel"/>
    <w:tmpl w:val="482E8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EB43F83"/>
    <w:multiLevelType w:val="hybridMultilevel"/>
    <w:tmpl w:val="692E8F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711D3941"/>
    <w:multiLevelType w:val="hybridMultilevel"/>
    <w:tmpl w:val="54826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257523D"/>
    <w:multiLevelType w:val="hybridMultilevel"/>
    <w:tmpl w:val="F7C84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74396D9E"/>
    <w:multiLevelType w:val="hybridMultilevel"/>
    <w:tmpl w:val="D9EA6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58A0486"/>
    <w:multiLevelType w:val="hybridMultilevel"/>
    <w:tmpl w:val="529A6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5D672E0"/>
    <w:multiLevelType w:val="hybridMultilevel"/>
    <w:tmpl w:val="FD88C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7888421C"/>
    <w:multiLevelType w:val="hybridMultilevel"/>
    <w:tmpl w:val="EE0ABC0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Wingdings"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Wingdings"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Wingdings"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58">
    <w:nsid w:val="794E7DE5"/>
    <w:multiLevelType w:val="hybridMultilevel"/>
    <w:tmpl w:val="00CCE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989458C"/>
    <w:multiLevelType w:val="hybridMultilevel"/>
    <w:tmpl w:val="BD32CE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99B7C7D"/>
    <w:multiLevelType w:val="hybridMultilevel"/>
    <w:tmpl w:val="2A80C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46"/>
  </w:num>
  <w:num w:numId="3">
    <w:abstractNumId w:val="7"/>
  </w:num>
  <w:num w:numId="4">
    <w:abstractNumId w:val="9"/>
  </w:num>
  <w:num w:numId="5">
    <w:abstractNumId w:val="44"/>
  </w:num>
  <w:num w:numId="6">
    <w:abstractNumId w:val="32"/>
  </w:num>
  <w:num w:numId="7">
    <w:abstractNumId w:val="37"/>
  </w:num>
  <w:num w:numId="8">
    <w:abstractNumId w:val="57"/>
  </w:num>
  <w:num w:numId="9">
    <w:abstractNumId w:val="21"/>
  </w:num>
  <w:num w:numId="10">
    <w:abstractNumId w:val="19"/>
  </w:num>
  <w:num w:numId="11">
    <w:abstractNumId w:val="10"/>
  </w:num>
  <w:num w:numId="12">
    <w:abstractNumId w:val="48"/>
  </w:num>
  <w:num w:numId="13">
    <w:abstractNumId w:val="47"/>
  </w:num>
  <w:num w:numId="14">
    <w:abstractNumId w:val="33"/>
  </w:num>
  <w:num w:numId="15">
    <w:abstractNumId w:val="6"/>
  </w:num>
  <w:num w:numId="16">
    <w:abstractNumId w:val="51"/>
  </w:num>
  <w:num w:numId="17">
    <w:abstractNumId w:val="26"/>
  </w:num>
  <w:num w:numId="18">
    <w:abstractNumId w:val="40"/>
  </w:num>
  <w:num w:numId="19">
    <w:abstractNumId w:val="52"/>
  </w:num>
  <w:num w:numId="20">
    <w:abstractNumId w:val="45"/>
  </w:num>
  <w:num w:numId="21">
    <w:abstractNumId w:val="60"/>
  </w:num>
  <w:num w:numId="22">
    <w:abstractNumId w:val="38"/>
  </w:num>
  <w:num w:numId="23">
    <w:abstractNumId w:val="24"/>
  </w:num>
  <w:num w:numId="24">
    <w:abstractNumId w:val="50"/>
  </w:num>
  <w:num w:numId="25">
    <w:abstractNumId w:val="17"/>
  </w:num>
  <w:num w:numId="26">
    <w:abstractNumId w:val="49"/>
  </w:num>
  <w:num w:numId="27">
    <w:abstractNumId w:val="55"/>
  </w:num>
  <w:num w:numId="28">
    <w:abstractNumId w:val="15"/>
  </w:num>
  <w:num w:numId="29">
    <w:abstractNumId w:val="27"/>
  </w:num>
  <w:num w:numId="30">
    <w:abstractNumId w:val="58"/>
  </w:num>
  <w:num w:numId="31">
    <w:abstractNumId w:val="42"/>
  </w:num>
  <w:num w:numId="32">
    <w:abstractNumId w:val="8"/>
  </w:num>
  <w:num w:numId="33">
    <w:abstractNumId w:val="34"/>
  </w:num>
  <w:num w:numId="34">
    <w:abstractNumId w:val="11"/>
  </w:num>
  <w:num w:numId="35">
    <w:abstractNumId w:val="41"/>
  </w:num>
  <w:num w:numId="36">
    <w:abstractNumId w:val="56"/>
  </w:num>
  <w:num w:numId="37">
    <w:abstractNumId w:val="14"/>
  </w:num>
  <w:num w:numId="38">
    <w:abstractNumId w:val="13"/>
  </w:num>
  <w:num w:numId="39">
    <w:abstractNumId w:val="59"/>
  </w:num>
  <w:num w:numId="40">
    <w:abstractNumId w:val="36"/>
  </w:num>
  <w:num w:numId="41">
    <w:abstractNumId w:val="12"/>
  </w:num>
  <w:num w:numId="42">
    <w:abstractNumId w:val="54"/>
  </w:num>
  <w:num w:numId="43">
    <w:abstractNumId w:val="20"/>
  </w:num>
  <w:num w:numId="44">
    <w:abstractNumId w:val="35"/>
  </w:num>
  <w:num w:numId="45">
    <w:abstractNumId w:val="29"/>
  </w:num>
  <w:num w:numId="46">
    <w:abstractNumId w:val="25"/>
  </w:num>
  <w:num w:numId="47">
    <w:abstractNumId w:val="28"/>
  </w:num>
  <w:num w:numId="48">
    <w:abstractNumId w:val="16"/>
  </w:num>
  <w:num w:numId="49">
    <w:abstractNumId w:val="31"/>
  </w:num>
  <w:num w:numId="50">
    <w:abstractNumId w:val="30"/>
  </w:num>
  <w:num w:numId="51">
    <w:abstractNumId w:val="43"/>
  </w:num>
  <w:num w:numId="52">
    <w:abstractNumId w:val="53"/>
  </w:num>
  <w:num w:numId="53">
    <w:abstractNumId w:val="18"/>
  </w:num>
  <w:num w:numId="54">
    <w:abstractNumId w:val="3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DA"/>
    <w:rsid w:val="0000207F"/>
    <w:rsid w:val="00007C89"/>
    <w:rsid w:val="00010F7E"/>
    <w:rsid w:val="00013BA4"/>
    <w:rsid w:val="00020133"/>
    <w:rsid w:val="00023710"/>
    <w:rsid w:val="00025D1C"/>
    <w:rsid w:val="000265AA"/>
    <w:rsid w:val="000313D6"/>
    <w:rsid w:val="00036ADE"/>
    <w:rsid w:val="0004243B"/>
    <w:rsid w:val="00046717"/>
    <w:rsid w:val="000500B2"/>
    <w:rsid w:val="000502B5"/>
    <w:rsid w:val="00055D68"/>
    <w:rsid w:val="00061599"/>
    <w:rsid w:val="0006208B"/>
    <w:rsid w:val="00062449"/>
    <w:rsid w:val="00063109"/>
    <w:rsid w:val="0006615B"/>
    <w:rsid w:val="00067DD7"/>
    <w:rsid w:val="00070F08"/>
    <w:rsid w:val="00071949"/>
    <w:rsid w:val="00073465"/>
    <w:rsid w:val="00077B08"/>
    <w:rsid w:val="000841C3"/>
    <w:rsid w:val="00085BE6"/>
    <w:rsid w:val="00086300"/>
    <w:rsid w:val="0008702D"/>
    <w:rsid w:val="00087183"/>
    <w:rsid w:val="00090D1A"/>
    <w:rsid w:val="00092B9A"/>
    <w:rsid w:val="00095144"/>
    <w:rsid w:val="00095A4F"/>
    <w:rsid w:val="000A3575"/>
    <w:rsid w:val="000A5315"/>
    <w:rsid w:val="000A6057"/>
    <w:rsid w:val="000A7A5A"/>
    <w:rsid w:val="000B1BA0"/>
    <w:rsid w:val="000B709D"/>
    <w:rsid w:val="000C4EEE"/>
    <w:rsid w:val="000C6BAF"/>
    <w:rsid w:val="000C6EF8"/>
    <w:rsid w:val="000D0588"/>
    <w:rsid w:val="000D178B"/>
    <w:rsid w:val="000D3736"/>
    <w:rsid w:val="000D5D65"/>
    <w:rsid w:val="000E3463"/>
    <w:rsid w:val="000E3664"/>
    <w:rsid w:val="000E4B39"/>
    <w:rsid w:val="000F0F54"/>
    <w:rsid w:val="000F17FF"/>
    <w:rsid w:val="000F1A3D"/>
    <w:rsid w:val="000F3C21"/>
    <w:rsid w:val="000F57DA"/>
    <w:rsid w:val="000F778F"/>
    <w:rsid w:val="000F7DC2"/>
    <w:rsid w:val="0010048C"/>
    <w:rsid w:val="00101300"/>
    <w:rsid w:val="00105ACB"/>
    <w:rsid w:val="0011299C"/>
    <w:rsid w:val="00112DBC"/>
    <w:rsid w:val="00113A51"/>
    <w:rsid w:val="001152FE"/>
    <w:rsid w:val="001169E0"/>
    <w:rsid w:val="00120206"/>
    <w:rsid w:val="0012745F"/>
    <w:rsid w:val="0013406B"/>
    <w:rsid w:val="00134181"/>
    <w:rsid w:val="0013429D"/>
    <w:rsid w:val="00135187"/>
    <w:rsid w:val="00135C9B"/>
    <w:rsid w:val="00135E48"/>
    <w:rsid w:val="0014166E"/>
    <w:rsid w:val="0014217A"/>
    <w:rsid w:val="00147911"/>
    <w:rsid w:val="00147F59"/>
    <w:rsid w:val="00150AB7"/>
    <w:rsid w:val="001528EC"/>
    <w:rsid w:val="00156633"/>
    <w:rsid w:val="00162777"/>
    <w:rsid w:val="00163BA8"/>
    <w:rsid w:val="00163C9A"/>
    <w:rsid w:val="00164D80"/>
    <w:rsid w:val="00172723"/>
    <w:rsid w:val="00176763"/>
    <w:rsid w:val="00177B5B"/>
    <w:rsid w:val="00177E0B"/>
    <w:rsid w:val="00177F32"/>
    <w:rsid w:val="001807B3"/>
    <w:rsid w:val="00181C89"/>
    <w:rsid w:val="00181E64"/>
    <w:rsid w:val="001838EF"/>
    <w:rsid w:val="001841DC"/>
    <w:rsid w:val="00186E8A"/>
    <w:rsid w:val="001904D5"/>
    <w:rsid w:val="0019163F"/>
    <w:rsid w:val="00191C65"/>
    <w:rsid w:val="00196C22"/>
    <w:rsid w:val="001A3419"/>
    <w:rsid w:val="001A544E"/>
    <w:rsid w:val="001A7858"/>
    <w:rsid w:val="001B1005"/>
    <w:rsid w:val="001B28AA"/>
    <w:rsid w:val="001B28DC"/>
    <w:rsid w:val="001B5C75"/>
    <w:rsid w:val="001B6567"/>
    <w:rsid w:val="001B7778"/>
    <w:rsid w:val="001C1850"/>
    <w:rsid w:val="001C2162"/>
    <w:rsid w:val="001C2A9B"/>
    <w:rsid w:val="001C7C0C"/>
    <w:rsid w:val="001D0BC3"/>
    <w:rsid w:val="001D1F2D"/>
    <w:rsid w:val="001D2162"/>
    <w:rsid w:val="001D229C"/>
    <w:rsid w:val="001D4D4B"/>
    <w:rsid w:val="001D6A38"/>
    <w:rsid w:val="001D78C6"/>
    <w:rsid w:val="001E17FC"/>
    <w:rsid w:val="001E223F"/>
    <w:rsid w:val="001E2EA4"/>
    <w:rsid w:val="001E5561"/>
    <w:rsid w:val="001E6E04"/>
    <w:rsid w:val="001E7251"/>
    <w:rsid w:val="001F5E93"/>
    <w:rsid w:val="001F672D"/>
    <w:rsid w:val="001F7D3F"/>
    <w:rsid w:val="00203B99"/>
    <w:rsid w:val="0020422E"/>
    <w:rsid w:val="00204275"/>
    <w:rsid w:val="002107B7"/>
    <w:rsid w:val="0022078B"/>
    <w:rsid w:val="002217B6"/>
    <w:rsid w:val="00224616"/>
    <w:rsid w:val="002260BB"/>
    <w:rsid w:val="00230CD0"/>
    <w:rsid w:val="00232474"/>
    <w:rsid w:val="00235000"/>
    <w:rsid w:val="002352D9"/>
    <w:rsid w:val="00235C78"/>
    <w:rsid w:val="00237F04"/>
    <w:rsid w:val="002417C1"/>
    <w:rsid w:val="00241BB0"/>
    <w:rsid w:val="00242581"/>
    <w:rsid w:val="002434FE"/>
    <w:rsid w:val="002470BC"/>
    <w:rsid w:val="00247662"/>
    <w:rsid w:val="00255029"/>
    <w:rsid w:val="00260153"/>
    <w:rsid w:val="00260426"/>
    <w:rsid w:val="00262CC7"/>
    <w:rsid w:val="002630B0"/>
    <w:rsid w:val="00264767"/>
    <w:rsid w:val="00265399"/>
    <w:rsid w:val="00265785"/>
    <w:rsid w:val="00265C2E"/>
    <w:rsid w:val="0026740E"/>
    <w:rsid w:val="00267686"/>
    <w:rsid w:val="002724E2"/>
    <w:rsid w:val="0027407D"/>
    <w:rsid w:val="00275418"/>
    <w:rsid w:val="00276394"/>
    <w:rsid w:val="00276B66"/>
    <w:rsid w:val="00276D1F"/>
    <w:rsid w:val="002823C8"/>
    <w:rsid w:val="002877A8"/>
    <w:rsid w:val="00291984"/>
    <w:rsid w:val="00292D90"/>
    <w:rsid w:val="0029380C"/>
    <w:rsid w:val="00293CF7"/>
    <w:rsid w:val="00297BBC"/>
    <w:rsid w:val="002A5CCA"/>
    <w:rsid w:val="002B0BBA"/>
    <w:rsid w:val="002B47F2"/>
    <w:rsid w:val="002C7B11"/>
    <w:rsid w:val="002D0782"/>
    <w:rsid w:val="002D0CD3"/>
    <w:rsid w:val="002D2209"/>
    <w:rsid w:val="002D2763"/>
    <w:rsid w:val="002D2CF7"/>
    <w:rsid w:val="002D3204"/>
    <w:rsid w:val="002D4192"/>
    <w:rsid w:val="002E0480"/>
    <w:rsid w:val="002E1A79"/>
    <w:rsid w:val="002E2474"/>
    <w:rsid w:val="002E247B"/>
    <w:rsid w:val="002E2CB5"/>
    <w:rsid w:val="002E4665"/>
    <w:rsid w:val="002E6D3D"/>
    <w:rsid w:val="002E79FA"/>
    <w:rsid w:val="002F021F"/>
    <w:rsid w:val="002F125B"/>
    <w:rsid w:val="002F158E"/>
    <w:rsid w:val="002F1DE0"/>
    <w:rsid w:val="002F2271"/>
    <w:rsid w:val="002F2805"/>
    <w:rsid w:val="002F337D"/>
    <w:rsid w:val="002F39B5"/>
    <w:rsid w:val="002F4A72"/>
    <w:rsid w:val="002F725E"/>
    <w:rsid w:val="002F7A0C"/>
    <w:rsid w:val="0030232C"/>
    <w:rsid w:val="0030242C"/>
    <w:rsid w:val="00305B74"/>
    <w:rsid w:val="00306FEE"/>
    <w:rsid w:val="00312C95"/>
    <w:rsid w:val="003136E4"/>
    <w:rsid w:val="00313FBD"/>
    <w:rsid w:val="003160B2"/>
    <w:rsid w:val="0032242D"/>
    <w:rsid w:val="0032306A"/>
    <w:rsid w:val="00326F34"/>
    <w:rsid w:val="003300C2"/>
    <w:rsid w:val="003325CD"/>
    <w:rsid w:val="00332F81"/>
    <w:rsid w:val="00333490"/>
    <w:rsid w:val="0033681E"/>
    <w:rsid w:val="003406D7"/>
    <w:rsid w:val="003451F3"/>
    <w:rsid w:val="0034543A"/>
    <w:rsid w:val="0034691A"/>
    <w:rsid w:val="003476F1"/>
    <w:rsid w:val="0035098D"/>
    <w:rsid w:val="003525B6"/>
    <w:rsid w:val="00352824"/>
    <w:rsid w:val="003529B2"/>
    <w:rsid w:val="00354625"/>
    <w:rsid w:val="00357A24"/>
    <w:rsid w:val="0036064A"/>
    <w:rsid w:val="0037144B"/>
    <w:rsid w:val="003718F3"/>
    <w:rsid w:val="00373390"/>
    <w:rsid w:val="003735DC"/>
    <w:rsid w:val="003772B2"/>
    <w:rsid w:val="00377A9F"/>
    <w:rsid w:val="00381F9C"/>
    <w:rsid w:val="00382E38"/>
    <w:rsid w:val="0038395A"/>
    <w:rsid w:val="00386337"/>
    <w:rsid w:val="003868C6"/>
    <w:rsid w:val="003873D8"/>
    <w:rsid w:val="00393423"/>
    <w:rsid w:val="00396129"/>
    <w:rsid w:val="00397E1A"/>
    <w:rsid w:val="003A1BD5"/>
    <w:rsid w:val="003A4843"/>
    <w:rsid w:val="003A6329"/>
    <w:rsid w:val="003B71F4"/>
    <w:rsid w:val="003B7EAE"/>
    <w:rsid w:val="003C0464"/>
    <w:rsid w:val="003C2155"/>
    <w:rsid w:val="003C21B3"/>
    <w:rsid w:val="003C2BCE"/>
    <w:rsid w:val="003C7802"/>
    <w:rsid w:val="003D62C8"/>
    <w:rsid w:val="003F1D49"/>
    <w:rsid w:val="003F1FF1"/>
    <w:rsid w:val="003F3FEF"/>
    <w:rsid w:val="00401291"/>
    <w:rsid w:val="00401AA6"/>
    <w:rsid w:val="00401C4B"/>
    <w:rsid w:val="00403D24"/>
    <w:rsid w:val="00405857"/>
    <w:rsid w:val="00406C9C"/>
    <w:rsid w:val="00410EBB"/>
    <w:rsid w:val="004142BB"/>
    <w:rsid w:val="00416C7A"/>
    <w:rsid w:val="00417BAE"/>
    <w:rsid w:val="0042175F"/>
    <w:rsid w:val="00425247"/>
    <w:rsid w:val="004252B9"/>
    <w:rsid w:val="0042554F"/>
    <w:rsid w:val="00425BA7"/>
    <w:rsid w:val="00427847"/>
    <w:rsid w:val="00430CEC"/>
    <w:rsid w:val="00431E30"/>
    <w:rsid w:val="00432DD6"/>
    <w:rsid w:val="004337E2"/>
    <w:rsid w:val="00433D0F"/>
    <w:rsid w:val="00434F52"/>
    <w:rsid w:val="004377A0"/>
    <w:rsid w:val="004377A6"/>
    <w:rsid w:val="004507D0"/>
    <w:rsid w:val="00450EB8"/>
    <w:rsid w:val="00454447"/>
    <w:rsid w:val="00455401"/>
    <w:rsid w:val="00456981"/>
    <w:rsid w:val="00456CE9"/>
    <w:rsid w:val="00457623"/>
    <w:rsid w:val="00460E74"/>
    <w:rsid w:val="00461FA1"/>
    <w:rsid w:val="00464418"/>
    <w:rsid w:val="004654FA"/>
    <w:rsid w:val="00465FEF"/>
    <w:rsid w:val="00467FCB"/>
    <w:rsid w:val="00470483"/>
    <w:rsid w:val="00471D90"/>
    <w:rsid w:val="00472CAB"/>
    <w:rsid w:val="0047446B"/>
    <w:rsid w:val="00475C93"/>
    <w:rsid w:val="00476737"/>
    <w:rsid w:val="00476EAB"/>
    <w:rsid w:val="00481E55"/>
    <w:rsid w:val="004907F0"/>
    <w:rsid w:val="0049086D"/>
    <w:rsid w:val="0049274E"/>
    <w:rsid w:val="00493BAA"/>
    <w:rsid w:val="00495D8A"/>
    <w:rsid w:val="00497040"/>
    <w:rsid w:val="00497661"/>
    <w:rsid w:val="004A3EC2"/>
    <w:rsid w:val="004B3DBA"/>
    <w:rsid w:val="004B4C83"/>
    <w:rsid w:val="004B52D6"/>
    <w:rsid w:val="004B6857"/>
    <w:rsid w:val="004C214C"/>
    <w:rsid w:val="004C48D0"/>
    <w:rsid w:val="004C4DD7"/>
    <w:rsid w:val="004C4E65"/>
    <w:rsid w:val="004D0469"/>
    <w:rsid w:val="004D11C8"/>
    <w:rsid w:val="004D2A13"/>
    <w:rsid w:val="004D4E0D"/>
    <w:rsid w:val="004D553A"/>
    <w:rsid w:val="004E370B"/>
    <w:rsid w:val="004E5166"/>
    <w:rsid w:val="004E75B5"/>
    <w:rsid w:val="004E779E"/>
    <w:rsid w:val="004F1D6F"/>
    <w:rsid w:val="004F64DE"/>
    <w:rsid w:val="00502E31"/>
    <w:rsid w:val="00502E6C"/>
    <w:rsid w:val="00504552"/>
    <w:rsid w:val="005063F5"/>
    <w:rsid w:val="00510B22"/>
    <w:rsid w:val="00510F24"/>
    <w:rsid w:val="00511787"/>
    <w:rsid w:val="0051291B"/>
    <w:rsid w:val="005145B4"/>
    <w:rsid w:val="005163CF"/>
    <w:rsid w:val="00520C01"/>
    <w:rsid w:val="00521B97"/>
    <w:rsid w:val="00523B8D"/>
    <w:rsid w:val="00525D24"/>
    <w:rsid w:val="00526385"/>
    <w:rsid w:val="005267CF"/>
    <w:rsid w:val="00540168"/>
    <w:rsid w:val="00540601"/>
    <w:rsid w:val="005407D5"/>
    <w:rsid w:val="00545081"/>
    <w:rsid w:val="0054748E"/>
    <w:rsid w:val="00552513"/>
    <w:rsid w:val="00555F7A"/>
    <w:rsid w:val="00556A32"/>
    <w:rsid w:val="0055706C"/>
    <w:rsid w:val="005579F3"/>
    <w:rsid w:val="005637BF"/>
    <w:rsid w:val="00567DDE"/>
    <w:rsid w:val="00570A25"/>
    <w:rsid w:val="005723D6"/>
    <w:rsid w:val="005760B4"/>
    <w:rsid w:val="0057740C"/>
    <w:rsid w:val="005833FE"/>
    <w:rsid w:val="005844FF"/>
    <w:rsid w:val="00584AEA"/>
    <w:rsid w:val="00584E83"/>
    <w:rsid w:val="00586F3E"/>
    <w:rsid w:val="00587139"/>
    <w:rsid w:val="005902B8"/>
    <w:rsid w:val="00591A8C"/>
    <w:rsid w:val="00596AE4"/>
    <w:rsid w:val="00597D86"/>
    <w:rsid w:val="005A083D"/>
    <w:rsid w:val="005A248C"/>
    <w:rsid w:val="005A3708"/>
    <w:rsid w:val="005A5C3B"/>
    <w:rsid w:val="005A6049"/>
    <w:rsid w:val="005A6C28"/>
    <w:rsid w:val="005B0599"/>
    <w:rsid w:val="005B3AB1"/>
    <w:rsid w:val="005B44FA"/>
    <w:rsid w:val="005B5FF2"/>
    <w:rsid w:val="005B7700"/>
    <w:rsid w:val="005C11D9"/>
    <w:rsid w:val="005C16D3"/>
    <w:rsid w:val="005C2EBF"/>
    <w:rsid w:val="005D0AEA"/>
    <w:rsid w:val="005D514E"/>
    <w:rsid w:val="005D6597"/>
    <w:rsid w:val="005D6783"/>
    <w:rsid w:val="005D7E88"/>
    <w:rsid w:val="005E1A9A"/>
    <w:rsid w:val="005E25E9"/>
    <w:rsid w:val="005E4BB9"/>
    <w:rsid w:val="005F1C86"/>
    <w:rsid w:val="005F1E02"/>
    <w:rsid w:val="005F3966"/>
    <w:rsid w:val="005F45AA"/>
    <w:rsid w:val="005F51CF"/>
    <w:rsid w:val="005F52A4"/>
    <w:rsid w:val="005F6B43"/>
    <w:rsid w:val="006002A7"/>
    <w:rsid w:val="00602D3C"/>
    <w:rsid w:val="00607BD4"/>
    <w:rsid w:val="00607D46"/>
    <w:rsid w:val="00610731"/>
    <w:rsid w:val="006111A3"/>
    <w:rsid w:val="006124CD"/>
    <w:rsid w:val="006146C1"/>
    <w:rsid w:val="0061500C"/>
    <w:rsid w:val="006155CA"/>
    <w:rsid w:val="00616B9A"/>
    <w:rsid w:val="006171E7"/>
    <w:rsid w:val="00617D9C"/>
    <w:rsid w:val="00621493"/>
    <w:rsid w:val="00623F38"/>
    <w:rsid w:val="00624352"/>
    <w:rsid w:val="006256ED"/>
    <w:rsid w:val="00625DBE"/>
    <w:rsid w:val="006329AC"/>
    <w:rsid w:val="00633176"/>
    <w:rsid w:val="00634D87"/>
    <w:rsid w:val="00634F7A"/>
    <w:rsid w:val="006403A2"/>
    <w:rsid w:val="00643F0F"/>
    <w:rsid w:val="00644C82"/>
    <w:rsid w:val="006505F6"/>
    <w:rsid w:val="00651526"/>
    <w:rsid w:val="00653563"/>
    <w:rsid w:val="00654685"/>
    <w:rsid w:val="00654CBE"/>
    <w:rsid w:val="0065542B"/>
    <w:rsid w:val="006556B7"/>
    <w:rsid w:val="0066204A"/>
    <w:rsid w:val="00662D07"/>
    <w:rsid w:val="00662D6A"/>
    <w:rsid w:val="00663D61"/>
    <w:rsid w:val="00670978"/>
    <w:rsid w:val="006729DA"/>
    <w:rsid w:val="00682FA5"/>
    <w:rsid w:val="00683F0C"/>
    <w:rsid w:val="0069062F"/>
    <w:rsid w:val="0069161E"/>
    <w:rsid w:val="00694791"/>
    <w:rsid w:val="00696832"/>
    <w:rsid w:val="006970BF"/>
    <w:rsid w:val="00697C48"/>
    <w:rsid w:val="006A3AF8"/>
    <w:rsid w:val="006A5D36"/>
    <w:rsid w:val="006A74F3"/>
    <w:rsid w:val="006B374A"/>
    <w:rsid w:val="006B670E"/>
    <w:rsid w:val="006B7FBA"/>
    <w:rsid w:val="006C1195"/>
    <w:rsid w:val="006C31C0"/>
    <w:rsid w:val="006C57B5"/>
    <w:rsid w:val="006C67C4"/>
    <w:rsid w:val="006C74CE"/>
    <w:rsid w:val="006C7828"/>
    <w:rsid w:val="006D37E2"/>
    <w:rsid w:val="006D398E"/>
    <w:rsid w:val="006D76DD"/>
    <w:rsid w:val="006D7F50"/>
    <w:rsid w:val="006E0ED2"/>
    <w:rsid w:val="006E1B77"/>
    <w:rsid w:val="006F3068"/>
    <w:rsid w:val="006F379E"/>
    <w:rsid w:val="006F5465"/>
    <w:rsid w:val="006F627F"/>
    <w:rsid w:val="006F7C2E"/>
    <w:rsid w:val="006F7DEC"/>
    <w:rsid w:val="00701BD8"/>
    <w:rsid w:val="00701F59"/>
    <w:rsid w:val="007025FF"/>
    <w:rsid w:val="00703403"/>
    <w:rsid w:val="007043DF"/>
    <w:rsid w:val="007053FA"/>
    <w:rsid w:val="00711D1E"/>
    <w:rsid w:val="0071249B"/>
    <w:rsid w:val="0071264F"/>
    <w:rsid w:val="0071326D"/>
    <w:rsid w:val="00716470"/>
    <w:rsid w:val="00720F91"/>
    <w:rsid w:val="00722F79"/>
    <w:rsid w:val="0072441F"/>
    <w:rsid w:val="0072614B"/>
    <w:rsid w:val="007309EE"/>
    <w:rsid w:val="00730BA7"/>
    <w:rsid w:val="007324D6"/>
    <w:rsid w:val="00734923"/>
    <w:rsid w:val="00735100"/>
    <w:rsid w:val="0074196F"/>
    <w:rsid w:val="00741A09"/>
    <w:rsid w:val="0074276E"/>
    <w:rsid w:val="00745977"/>
    <w:rsid w:val="00750222"/>
    <w:rsid w:val="007521E7"/>
    <w:rsid w:val="00754775"/>
    <w:rsid w:val="00755B91"/>
    <w:rsid w:val="007565B3"/>
    <w:rsid w:val="00756DE2"/>
    <w:rsid w:val="0075789C"/>
    <w:rsid w:val="0076063B"/>
    <w:rsid w:val="007609F7"/>
    <w:rsid w:val="007634A2"/>
    <w:rsid w:val="00774FB0"/>
    <w:rsid w:val="00780521"/>
    <w:rsid w:val="00780555"/>
    <w:rsid w:val="00781846"/>
    <w:rsid w:val="0078312E"/>
    <w:rsid w:val="007845A5"/>
    <w:rsid w:val="00784BA7"/>
    <w:rsid w:val="007854DD"/>
    <w:rsid w:val="00787190"/>
    <w:rsid w:val="00793126"/>
    <w:rsid w:val="00793CF3"/>
    <w:rsid w:val="00796564"/>
    <w:rsid w:val="007A22F0"/>
    <w:rsid w:val="007A3A8E"/>
    <w:rsid w:val="007A3EB1"/>
    <w:rsid w:val="007B0F66"/>
    <w:rsid w:val="007B237C"/>
    <w:rsid w:val="007B2DD0"/>
    <w:rsid w:val="007B2F85"/>
    <w:rsid w:val="007B3ED8"/>
    <w:rsid w:val="007B78A6"/>
    <w:rsid w:val="007C1994"/>
    <w:rsid w:val="007C2C3F"/>
    <w:rsid w:val="007C2D3D"/>
    <w:rsid w:val="007C3D43"/>
    <w:rsid w:val="007C3FD2"/>
    <w:rsid w:val="007C464A"/>
    <w:rsid w:val="007C67E2"/>
    <w:rsid w:val="007D1C8E"/>
    <w:rsid w:val="007D3433"/>
    <w:rsid w:val="007D378F"/>
    <w:rsid w:val="007D4F51"/>
    <w:rsid w:val="007E0096"/>
    <w:rsid w:val="007E0377"/>
    <w:rsid w:val="007E2C47"/>
    <w:rsid w:val="007E745C"/>
    <w:rsid w:val="007F2788"/>
    <w:rsid w:val="007F4048"/>
    <w:rsid w:val="007F4BC3"/>
    <w:rsid w:val="007F4D7E"/>
    <w:rsid w:val="008011CB"/>
    <w:rsid w:val="0080205D"/>
    <w:rsid w:val="008027F4"/>
    <w:rsid w:val="00804993"/>
    <w:rsid w:val="00807A1A"/>
    <w:rsid w:val="008111B1"/>
    <w:rsid w:val="00811314"/>
    <w:rsid w:val="00812A48"/>
    <w:rsid w:val="00813018"/>
    <w:rsid w:val="008134A5"/>
    <w:rsid w:val="00821BB4"/>
    <w:rsid w:val="00822279"/>
    <w:rsid w:val="0082699B"/>
    <w:rsid w:val="00826A79"/>
    <w:rsid w:val="00827822"/>
    <w:rsid w:val="008323EF"/>
    <w:rsid w:val="008328B8"/>
    <w:rsid w:val="00835D85"/>
    <w:rsid w:val="00836BF3"/>
    <w:rsid w:val="00836E28"/>
    <w:rsid w:val="00840BC5"/>
    <w:rsid w:val="00841418"/>
    <w:rsid w:val="00843160"/>
    <w:rsid w:val="00844855"/>
    <w:rsid w:val="00845BF4"/>
    <w:rsid w:val="00845E1D"/>
    <w:rsid w:val="00853C4B"/>
    <w:rsid w:val="00853DFF"/>
    <w:rsid w:val="00856DA2"/>
    <w:rsid w:val="00862BB8"/>
    <w:rsid w:val="00863268"/>
    <w:rsid w:val="0086683C"/>
    <w:rsid w:val="00871D8B"/>
    <w:rsid w:val="00875E40"/>
    <w:rsid w:val="0087739A"/>
    <w:rsid w:val="0088127C"/>
    <w:rsid w:val="00881BAF"/>
    <w:rsid w:val="008822B2"/>
    <w:rsid w:val="00883416"/>
    <w:rsid w:val="00884F14"/>
    <w:rsid w:val="00885855"/>
    <w:rsid w:val="008873EE"/>
    <w:rsid w:val="00887B64"/>
    <w:rsid w:val="00890B30"/>
    <w:rsid w:val="00891228"/>
    <w:rsid w:val="008928AD"/>
    <w:rsid w:val="00893143"/>
    <w:rsid w:val="00894C7E"/>
    <w:rsid w:val="008957C9"/>
    <w:rsid w:val="00896E3A"/>
    <w:rsid w:val="008A18AC"/>
    <w:rsid w:val="008A1F15"/>
    <w:rsid w:val="008A3962"/>
    <w:rsid w:val="008A6325"/>
    <w:rsid w:val="008A6992"/>
    <w:rsid w:val="008B0B42"/>
    <w:rsid w:val="008B147A"/>
    <w:rsid w:val="008C1465"/>
    <w:rsid w:val="008C17E2"/>
    <w:rsid w:val="008C1851"/>
    <w:rsid w:val="008C3002"/>
    <w:rsid w:val="008D0255"/>
    <w:rsid w:val="008D0C56"/>
    <w:rsid w:val="008D2BB6"/>
    <w:rsid w:val="008D2E2D"/>
    <w:rsid w:val="008D5C5F"/>
    <w:rsid w:val="008E0E30"/>
    <w:rsid w:val="008E159F"/>
    <w:rsid w:val="008E4568"/>
    <w:rsid w:val="008E4B49"/>
    <w:rsid w:val="008E63BF"/>
    <w:rsid w:val="008F47BB"/>
    <w:rsid w:val="008F776A"/>
    <w:rsid w:val="008F7D8B"/>
    <w:rsid w:val="0090126C"/>
    <w:rsid w:val="00901564"/>
    <w:rsid w:val="00904F7E"/>
    <w:rsid w:val="00905DD2"/>
    <w:rsid w:val="00905FDC"/>
    <w:rsid w:val="009067FB"/>
    <w:rsid w:val="00907753"/>
    <w:rsid w:val="00907B6C"/>
    <w:rsid w:val="00907C4D"/>
    <w:rsid w:val="00907D61"/>
    <w:rsid w:val="009115B8"/>
    <w:rsid w:val="009142E4"/>
    <w:rsid w:val="00914847"/>
    <w:rsid w:val="00915FCB"/>
    <w:rsid w:val="009176C2"/>
    <w:rsid w:val="00917D6B"/>
    <w:rsid w:val="00920525"/>
    <w:rsid w:val="00920702"/>
    <w:rsid w:val="00923260"/>
    <w:rsid w:val="0092383D"/>
    <w:rsid w:val="00924C1B"/>
    <w:rsid w:val="00925843"/>
    <w:rsid w:val="00926037"/>
    <w:rsid w:val="00926B19"/>
    <w:rsid w:val="009353FF"/>
    <w:rsid w:val="009416F5"/>
    <w:rsid w:val="00943300"/>
    <w:rsid w:val="0094600B"/>
    <w:rsid w:val="009462C8"/>
    <w:rsid w:val="00946E9C"/>
    <w:rsid w:val="00947142"/>
    <w:rsid w:val="00947DDF"/>
    <w:rsid w:val="00953A55"/>
    <w:rsid w:val="00955ADB"/>
    <w:rsid w:val="00955E1D"/>
    <w:rsid w:val="00956483"/>
    <w:rsid w:val="00960917"/>
    <w:rsid w:val="0096299A"/>
    <w:rsid w:val="0096653B"/>
    <w:rsid w:val="009674D9"/>
    <w:rsid w:val="00967852"/>
    <w:rsid w:val="00971D0B"/>
    <w:rsid w:val="00973755"/>
    <w:rsid w:val="00974DB6"/>
    <w:rsid w:val="0097684E"/>
    <w:rsid w:val="00980B26"/>
    <w:rsid w:val="00983A75"/>
    <w:rsid w:val="00987B55"/>
    <w:rsid w:val="0099164E"/>
    <w:rsid w:val="00991B62"/>
    <w:rsid w:val="0099282F"/>
    <w:rsid w:val="00994BC3"/>
    <w:rsid w:val="009951BA"/>
    <w:rsid w:val="009954AD"/>
    <w:rsid w:val="009969CF"/>
    <w:rsid w:val="00997DA1"/>
    <w:rsid w:val="00997EBB"/>
    <w:rsid w:val="009A2E85"/>
    <w:rsid w:val="009A40AB"/>
    <w:rsid w:val="009A4903"/>
    <w:rsid w:val="009A6104"/>
    <w:rsid w:val="009A78CE"/>
    <w:rsid w:val="009B6414"/>
    <w:rsid w:val="009C319C"/>
    <w:rsid w:val="009C370C"/>
    <w:rsid w:val="009C3ECF"/>
    <w:rsid w:val="009C42A3"/>
    <w:rsid w:val="009C46E8"/>
    <w:rsid w:val="009C49B1"/>
    <w:rsid w:val="009C72B9"/>
    <w:rsid w:val="009D02B4"/>
    <w:rsid w:val="009D4C56"/>
    <w:rsid w:val="009D7203"/>
    <w:rsid w:val="009E07CA"/>
    <w:rsid w:val="009E56CA"/>
    <w:rsid w:val="009E6982"/>
    <w:rsid w:val="009E7445"/>
    <w:rsid w:val="009E7643"/>
    <w:rsid w:val="009F07A8"/>
    <w:rsid w:val="009F28E8"/>
    <w:rsid w:val="009F49E6"/>
    <w:rsid w:val="009F686F"/>
    <w:rsid w:val="00A009BC"/>
    <w:rsid w:val="00A040FA"/>
    <w:rsid w:val="00A05867"/>
    <w:rsid w:val="00A11B07"/>
    <w:rsid w:val="00A14789"/>
    <w:rsid w:val="00A162A4"/>
    <w:rsid w:val="00A203AF"/>
    <w:rsid w:val="00A22D83"/>
    <w:rsid w:val="00A24500"/>
    <w:rsid w:val="00A24B17"/>
    <w:rsid w:val="00A24B8E"/>
    <w:rsid w:val="00A24E14"/>
    <w:rsid w:val="00A309F5"/>
    <w:rsid w:val="00A3499D"/>
    <w:rsid w:val="00A35AA7"/>
    <w:rsid w:val="00A36935"/>
    <w:rsid w:val="00A36ADD"/>
    <w:rsid w:val="00A36C24"/>
    <w:rsid w:val="00A4142B"/>
    <w:rsid w:val="00A43E3E"/>
    <w:rsid w:val="00A444B0"/>
    <w:rsid w:val="00A46DC1"/>
    <w:rsid w:val="00A470A9"/>
    <w:rsid w:val="00A47C26"/>
    <w:rsid w:val="00A53D8B"/>
    <w:rsid w:val="00A64162"/>
    <w:rsid w:val="00A719BD"/>
    <w:rsid w:val="00A71B04"/>
    <w:rsid w:val="00A73C36"/>
    <w:rsid w:val="00A74D11"/>
    <w:rsid w:val="00A80FF5"/>
    <w:rsid w:val="00A8104E"/>
    <w:rsid w:val="00A817E4"/>
    <w:rsid w:val="00A81F9E"/>
    <w:rsid w:val="00A82425"/>
    <w:rsid w:val="00A82B40"/>
    <w:rsid w:val="00A84998"/>
    <w:rsid w:val="00A907B4"/>
    <w:rsid w:val="00A90F55"/>
    <w:rsid w:val="00A92BC4"/>
    <w:rsid w:val="00A93A8A"/>
    <w:rsid w:val="00A95484"/>
    <w:rsid w:val="00A97BB5"/>
    <w:rsid w:val="00AA221E"/>
    <w:rsid w:val="00AA46DE"/>
    <w:rsid w:val="00AA591C"/>
    <w:rsid w:val="00AA78E9"/>
    <w:rsid w:val="00AA7D3E"/>
    <w:rsid w:val="00AB1F6A"/>
    <w:rsid w:val="00AB2F23"/>
    <w:rsid w:val="00AB5BEA"/>
    <w:rsid w:val="00AB6006"/>
    <w:rsid w:val="00AB7288"/>
    <w:rsid w:val="00AB759F"/>
    <w:rsid w:val="00AC0733"/>
    <w:rsid w:val="00AC2013"/>
    <w:rsid w:val="00AC5A54"/>
    <w:rsid w:val="00AC609E"/>
    <w:rsid w:val="00AC752C"/>
    <w:rsid w:val="00AC79C5"/>
    <w:rsid w:val="00AD2358"/>
    <w:rsid w:val="00AD321B"/>
    <w:rsid w:val="00AD33D2"/>
    <w:rsid w:val="00AD39F8"/>
    <w:rsid w:val="00AD3CEA"/>
    <w:rsid w:val="00AD4A38"/>
    <w:rsid w:val="00AE0E3B"/>
    <w:rsid w:val="00AE1F44"/>
    <w:rsid w:val="00AE23A9"/>
    <w:rsid w:val="00AE39DB"/>
    <w:rsid w:val="00AE44B7"/>
    <w:rsid w:val="00AE6C2D"/>
    <w:rsid w:val="00AF0B14"/>
    <w:rsid w:val="00AF7CAF"/>
    <w:rsid w:val="00B05DD0"/>
    <w:rsid w:val="00B11636"/>
    <w:rsid w:val="00B12413"/>
    <w:rsid w:val="00B169F7"/>
    <w:rsid w:val="00B17944"/>
    <w:rsid w:val="00B1798E"/>
    <w:rsid w:val="00B33EB8"/>
    <w:rsid w:val="00B3669D"/>
    <w:rsid w:val="00B42601"/>
    <w:rsid w:val="00B43450"/>
    <w:rsid w:val="00B4388E"/>
    <w:rsid w:val="00B449B0"/>
    <w:rsid w:val="00B45BF5"/>
    <w:rsid w:val="00B46A76"/>
    <w:rsid w:val="00B55070"/>
    <w:rsid w:val="00B601A7"/>
    <w:rsid w:val="00B621BB"/>
    <w:rsid w:val="00B65AAE"/>
    <w:rsid w:val="00B66623"/>
    <w:rsid w:val="00B728D1"/>
    <w:rsid w:val="00B74657"/>
    <w:rsid w:val="00B7639C"/>
    <w:rsid w:val="00B76702"/>
    <w:rsid w:val="00B76F4D"/>
    <w:rsid w:val="00B82D22"/>
    <w:rsid w:val="00B87634"/>
    <w:rsid w:val="00B87EC8"/>
    <w:rsid w:val="00B92CF8"/>
    <w:rsid w:val="00B94462"/>
    <w:rsid w:val="00B96FEF"/>
    <w:rsid w:val="00BA0286"/>
    <w:rsid w:val="00BA503F"/>
    <w:rsid w:val="00BA50F1"/>
    <w:rsid w:val="00BA652C"/>
    <w:rsid w:val="00BA7C2C"/>
    <w:rsid w:val="00BB0D8B"/>
    <w:rsid w:val="00BB0FE9"/>
    <w:rsid w:val="00BB10B4"/>
    <w:rsid w:val="00BB212D"/>
    <w:rsid w:val="00BB4903"/>
    <w:rsid w:val="00BB544E"/>
    <w:rsid w:val="00BB6E8C"/>
    <w:rsid w:val="00BC2876"/>
    <w:rsid w:val="00BC50C6"/>
    <w:rsid w:val="00BC6412"/>
    <w:rsid w:val="00BC672A"/>
    <w:rsid w:val="00BC6DD7"/>
    <w:rsid w:val="00BC75DC"/>
    <w:rsid w:val="00BC7664"/>
    <w:rsid w:val="00BC79E9"/>
    <w:rsid w:val="00BC7DA3"/>
    <w:rsid w:val="00BD00E4"/>
    <w:rsid w:val="00BD167E"/>
    <w:rsid w:val="00BD50BD"/>
    <w:rsid w:val="00BD6D25"/>
    <w:rsid w:val="00BD7E60"/>
    <w:rsid w:val="00BE6296"/>
    <w:rsid w:val="00BE71FD"/>
    <w:rsid w:val="00BF02DF"/>
    <w:rsid w:val="00BF1008"/>
    <w:rsid w:val="00BF540F"/>
    <w:rsid w:val="00BF74A6"/>
    <w:rsid w:val="00C02B20"/>
    <w:rsid w:val="00C04B4B"/>
    <w:rsid w:val="00C0634A"/>
    <w:rsid w:val="00C06BF2"/>
    <w:rsid w:val="00C11074"/>
    <w:rsid w:val="00C1309F"/>
    <w:rsid w:val="00C17C40"/>
    <w:rsid w:val="00C20B5C"/>
    <w:rsid w:val="00C22BFF"/>
    <w:rsid w:val="00C235C4"/>
    <w:rsid w:val="00C23BAC"/>
    <w:rsid w:val="00C24747"/>
    <w:rsid w:val="00C27700"/>
    <w:rsid w:val="00C30D81"/>
    <w:rsid w:val="00C31E2F"/>
    <w:rsid w:val="00C331EE"/>
    <w:rsid w:val="00C34FC1"/>
    <w:rsid w:val="00C362AB"/>
    <w:rsid w:val="00C40D04"/>
    <w:rsid w:val="00C41C20"/>
    <w:rsid w:val="00C43AF2"/>
    <w:rsid w:val="00C44FFA"/>
    <w:rsid w:val="00C45E5C"/>
    <w:rsid w:val="00C50332"/>
    <w:rsid w:val="00C51ABA"/>
    <w:rsid w:val="00C528AA"/>
    <w:rsid w:val="00C56D60"/>
    <w:rsid w:val="00C57591"/>
    <w:rsid w:val="00C578F6"/>
    <w:rsid w:val="00C614E2"/>
    <w:rsid w:val="00C63719"/>
    <w:rsid w:val="00C650BE"/>
    <w:rsid w:val="00C65343"/>
    <w:rsid w:val="00C65361"/>
    <w:rsid w:val="00C66CB2"/>
    <w:rsid w:val="00C67716"/>
    <w:rsid w:val="00C702C4"/>
    <w:rsid w:val="00C7123C"/>
    <w:rsid w:val="00C733DF"/>
    <w:rsid w:val="00C76111"/>
    <w:rsid w:val="00C77CEC"/>
    <w:rsid w:val="00C85BC4"/>
    <w:rsid w:val="00C85EF3"/>
    <w:rsid w:val="00C860BC"/>
    <w:rsid w:val="00C86849"/>
    <w:rsid w:val="00C86B76"/>
    <w:rsid w:val="00C922FE"/>
    <w:rsid w:val="00C95358"/>
    <w:rsid w:val="00CA14E9"/>
    <w:rsid w:val="00CA306D"/>
    <w:rsid w:val="00CA631B"/>
    <w:rsid w:val="00CA6D68"/>
    <w:rsid w:val="00CA6EC9"/>
    <w:rsid w:val="00CA7098"/>
    <w:rsid w:val="00CB1B7C"/>
    <w:rsid w:val="00CB3F81"/>
    <w:rsid w:val="00CB509A"/>
    <w:rsid w:val="00CB59FD"/>
    <w:rsid w:val="00CB6202"/>
    <w:rsid w:val="00CC2215"/>
    <w:rsid w:val="00CC387E"/>
    <w:rsid w:val="00CC60A6"/>
    <w:rsid w:val="00CD1403"/>
    <w:rsid w:val="00CD6363"/>
    <w:rsid w:val="00CE5BC3"/>
    <w:rsid w:val="00CE63A6"/>
    <w:rsid w:val="00CE6623"/>
    <w:rsid w:val="00CE7B49"/>
    <w:rsid w:val="00CF0230"/>
    <w:rsid w:val="00CF16DB"/>
    <w:rsid w:val="00CF35BA"/>
    <w:rsid w:val="00CF6EEC"/>
    <w:rsid w:val="00D04258"/>
    <w:rsid w:val="00D04584"/>
    <w:rsid w:val="00D14E51"/>
    <w:rsid w:val="00D16357"/>
    <w:rsid w:val="00D20376"/>
    <w:rsid w:val="00D20449"/>
    <w:rsid w:val="00D2143C"/>
    <w:rsid w:val="00D23920"/>
    <w:rsid w:val="00D240A3"/>
    <w:rsid w:val="00D27BED"/>
    <w:rsid w:val="00D30225"/>
    <w:rsid w:val="00D34027"/>
    <w:rsid w:val="00D36207"/>
    <w:rsid w:val="00D4138C"/>
    <w:rsid w:val="00D43DDF"/>
    <w:rsid w:val="00D45087"/>
    <w:rsid w:val="00D45F47"/>
    <w:rsid w:val="00D47E6C"/>
    <w:rsid w:val="00D5225B"/>
    <w:rsid w:val="00D56798"/>
    <w:rsid w:val="00D60381"/>
    <w:rsid w:val="00D64615"/>
    <w:rsid w:val="00D67A59"/>
    <w:rsid w:val="00D71053"/>
    <w:rsid w:val="00D71247"/>
    <w:rsid w:val="00D75896"/>
    <w:rsid w:val="00D82137"/>
    <w:rsid w:val="00D82AAF"/>
    <w:rsid w:val="00D83930"/>
    <w:rsid w:val="00D846A5"/>
    <w:rsid w:val="00D859BE"/>
    <w:rsid w:val="00D87053"/>
    <w:rsid w:val="00D919B2"/>
    <w:rsid w:val="00D95BF8"/>
    <w:rsid w:val="00D97399"/>
    <w:rsid w:val="00DA375F"/>
    <w:rsid w:val="00DA399F"/>
    <w:rsid w:val="00DB1622"/>
    <w:rsid w:val="00DB25C9"/>
    <w:rsid w:val="00DB31A5"/>
    <w:rsid w:val="00DB4FA7"/>
    <w:rsid w:val="00DB547A"/>
    <w:rsid w:val="00DB6B43"/>
    <w:rsid w:val="00DB7918"/>
    <w:rsid w:val="00DC181F"/>
    <w:rsid w:val="00DC4561"/>
    <w:rsid w:val="00DC473B"/>
    <w:rsid w:val="00DC5941"/>
    <w:rsid w:val="00DC5E63"/>
    <w:rsid w:val="00DC640A"/>
    <w:rsid w:val="00DD153E"/>
    <w:rsid w:val="00DD2806"/>
    <w:rsid w:val="00DD6AB2"/>
    <w:rsid w:val="00DE03C5"/>
    <w:rsid w:val="00DE3433"/>
    <w:rsid w:val="00DE4C1C"/>
    <w:rsid w:val="00DE7447"/>
    <w:rsid w:val="00DF1F2A"/>
    <w:rsid w:val="00DF78F4"/>
    <w:rsid w:val="00E00E83"/>
    <w:rsid w:val="00E018A5"/>
    <w:rsid w:val="00E03040"/>
    <w:rsid w:val="00E04711"/>
    <w:rsid w:val="00E04B73"/>
    <w:rsid w:val="00E04E9C"/>
    <w:rsid w:val="00E0644B"/>
    <w:rsid w:val="00E103F2"/>
    <w:rsid w:val="00E10F8A"/>
    <w:rsid w:val="00E116C7"/>
    <w:rsid w:val="00E11B65"/>
    <w:rsid w:val="00E14EBF"/>
    <w:rsid w:val="00E15678"/>
    <w:rsid w:val="00E16739"/>
    <w:rsid w:val="00E17581"/>
    <w:rsid w:val="00E240DA"/>
    <w:rsid w:val="00E25E1A"/>
    <w:rsid w:val="00E27A1E"/>
    <w:rsid w:val="00E30987"/>
    <w:rsid w:val="00E31053"/>
    <w:rsid w:val="00E32170"/>
    <w:rsid w:val="00E32C45"/>
    <w:rsid w:val="00E33E01"/>
    <w:rsid w:val="00E3471E"/>
    <w:rsid w:val="00E35C70"/>
    <w:rsid w:val="00E36559"/>
    <w:rsid w:val="00E37AFC"/>
    <w:rsid w:val="00E37F8A"/>
    <w:rsid w:val="00E45B96"/>
    <w:rsid w:val="00E56502"/>
    <w:rsid w:val="00E56B82"/>
    <w:rsid w:val="00E61CB3"/>
    <w:rsid w:val="00E65992"/>
    <w:rsid w:val="00E6606B"/>
    <w:rsid w:val="00E66B53"/>
    <w:rsid w:val="00E70E6E"/>
    <w:rsid w:val="00E726CC"/>
    <w:rsid w:val="00E732A4"/>
    <w:rsid w:val="00E74C47"/>
    <w:rsid w:val="00E74FCB"/>
    <w:rsid w:val="00E86F65"/>
    <w:rsid w:val="00E877E3"/>
    <w:rsid w:val="00E91EE1"/>
    <w:rsid w:val="00E9274F"/>
    <w:rsid w:val="00EA06DB"/>
    <w:rsid w:val="00EA0963"/>
    <w:rsid w:val="00EA40D9"/>
    <w:rsid w:val="00EA6309"/>
    <w:rsid w:val="00EA74E1"/>
    <w:rsid w:val="00EB2451"/>
    <w:rsid w:val="00EB3011"/>
    <w:rsid w:val="00EB54F7"/>
    <w:rsid w:val="00EB59BE"/>
    <w:rsid w:val="00EC3EF0"/>
    <w:rsid w:val="00EC40EF"/>
    <w:rsid w:val="00ED0DDB"/>
    <w:rsid w:val="00ED326C"/>
    <w:rsid w:val="00ED393B"/>
    <w:rsid w:val="00EE2EF8"/>
    <w:rsid w:val="00EF1B7E"/>
    <w:rsid w:val="00EF3D3D"/>
    <w:rsid w:val="00EF59F1"/>
    <w:rsid w:val="00F01DFE"/>
    <w:rsid w:val="00F05174"/>
    <w:rsid w:val="00F0662B"/>
    <w:rsid w:val="00F13546"/>
    <w:rsid w:val="00F14B22"/>
    <w:rsid w:val="00F1653E"/>
    <w:rsid w:val="00F16E5C"/>
    <w:rsid w:val="00F17641"/>
    <w:rsid w:val="00F31DD8"/>
    <w:rsid w:val="00F32B15"/>
    <w:rsid w:val="00F350CC"/>
    <w:rsid w:val="00F37D25"/>
    <w:rsid w:val="00F37D31"/>
    <w:rsid w:val="00F61A43"/>
    <w:rsid w:val="00F621A1"/>
    <w:rsid w:val="00F62A5C"/>
    <w:rsid w:val="00F65EB1"/>
    <w:rsid w:val="00F717AE"/>
    <w:rsid w:val="00F7267C"/>
    <w:rsid w:val="00F73BAA"/>
    <w:rsid w:val="00F74326"/>
    <w:rsid w:val="00F7480F"/>
    <w:rsid w:val="00F76207"/>
    <w:rsid w:val="00F80100"/>
    <w:rsid w:val="00F85690"/>
    <w:rsid w:val="00F85E59"/>
    <w:rsid w:val="00F868C1"/>
    <w:rsid w:val="00F86B38"/>
    <w:rsid w:val="00F91A66"/>
    <w:rsid w:val="00F92944"/>
    <w:rsid w:val="00F9302D"/>
    <w:rsid w:val="00F9586A"/>
    <w:rsid w:val="00F96A71"/>
    <w:rsid w:val="00FA1951"/>
    <w:rsid w:val="00FA3B3D"/>
    <w:rsid w:val="00FA654C"/>
    <w:rsid w:val="00FB520B"/>
    <w:rsid w:val="00FB5E3B"/>
    <w:rsid w:val="00FC1156"/>
    <w:rsid w:val="00FC2931"/>
    <w:rsid w:val="00FC7682"/>
    <w:rsid w:val="00FD0E7D"/>
    <w:rsid w:val="00FD1451"/>
    <w:rsid w:val="00FD1738"/>
    <w:rsid w:val="00FD19F3"/>
    <w:rsid w:val="00FD612B"/>
    <w:rsid w:val="00FE05C3"/>
    <w:rsid w:val="00FE1A1C"/>
    <w:rsid w:val="00FE532D"/>
    <w:rsid w:val="00FE5809"/>
    <w:rsid w:val="00FE6729"/>
    <w:rsid w:val="00FF3D4C"/>
    <w:rsid w:val="00FF3F8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66BF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1" w:qFormat="1"/>
    <w:lsdException w:name="heading 2" w:uiPriority="99" w:qFormat="1"/>
    <w:lsdException w:name="toc 1" w:uiPriority="39"/>
    <w:lsdException w:name="toc 2" w:uiPriority="39"/>
    <w:lsdException w:name="toc 3" w:uiPriority="39"/>
    <w:lsdException w:name="footnote reference" w:uiPriority="99"/>
    <w:lsdException w:name="Title" w:qFormat="1"/>
    <w:lsdException w:name="No Spacing" w:qFormat="1"/>
    <w:lsdException w:name="List Paragraph" w:uiPriority="34" w:qFormat="1"/>
  </w:latentStyles>
  <w:style w:type="paragraph" w:default="1" w:styleId="Normal">
    <w:name w:val="Normal"/>
    <w:qFormat/>
    <w:rsid w:val="00A268C1"/>
    <w:rPr>
      <w:lang w:val="en-CA" w:eastAsia="zh-CN"/>
    </w:rPr>
  </w:style>
  <w:style w:type="paragraph" w:styleId="Heading1">
    <w:name w:val="heading 1"/>
    <w:basedOn w:val="Normal"/>
    <w:next w:val="Normal"/>
    <w:link w:val="Heading1Char"/>
    <w:autoRedefine/>
    <w:qFormat/>
    <w:rsid w:val="00F73BAA"/>
    <w:pPr>
      <w:keepNext/>
      <w:numPr>
        <w:numId w:val="22"/>
      </w:numPr>
      <w:outlineLvl w:val="0"/>
    </w:pPr>
    <w:rPr>
      <w:rFonts w:ascii="Arial Narrow" w:hAnsi="Arial Narrow"/>
      <w:b/>
      <w:bCs/>
    </w:rPr>
  </w:style>
  <w:style w:type="paragraph" w:styleId="Heading2">
    <w:name w:val="heading 2"/>
    <w:basedOn w:val="Normal"/>
    <w:next w:val="Normal"/>
    <w:link w:val="Heading2Char"/>
    <w:autoRedefine/>
    <w:uiPriority w:val="99"/>
    <w:qFormat/>
    <w:rsid w:val="00953A55"/>
    <w:pPr>
      <w:keepNext/>
      <w:numPr>
        <w:ilvl w:val="1"/>
        <w:numId w:val="22"/>
      </w:numPr>
      <w:outlineLvl w:val="1"/>
    </w:pPr>
    <w:rPr>
      <w:rFonts w:ascii="Arial Narrow" w:hAnsi="Arial Narrow"/>
      <w:b/>
    </w:rPr>
  </w:style>
  <w:style w:type="paragraph" w:styleId="Heading3">
    <w:name w:val="heading 3"/>
    <w:basedOn w:val="Normal"/>
    <w:next w:val="Normal"/>
    <w:autoRedefine/>
    <w:qFormat/>
    <w:rsid w:val="00926B19"/>
    <w:pPr>
      <w:keepNext/>
      <w:spacing w:before="240" w:after="60"/>
      <w:outlineLvl w:val="2"/>
    </w:pPr>
    <w:rPr>
      <w:rFonts w:ascii="Arial Narrow" w:hAnsi="Arial Narrow" w:cs="Arial"/>
      <w:b/>
      <w:bCs/>
      <w:szCs w:val="26"/>
      <w:lang w:val="en-US"/>
    </w:rPr>
  </w:style>
  <w:style w:type="paragraph" w:styleId="Heading4">
    <w:name w:val="heading 4"/>
    <w:basedOn w:val="Normal"/>
    <w:next w:val="Normal"/>
    <w:qFormat/>
    <w:rsid w:val="00E240DA"/>
    <w:pPr>
      <w:keepNext/>
      <w:numPr>
        <w:ilvl w:val="3"/>
        <w:numId w:val="4"/>
      </w:numPr>
      <w:spacing w:before="240" w:after="60"/>
      <w:outlineLvl w:val="3"/>
    </w:pPr>
    <w:rPr>
      <w:b/>
      <w:bCs/>
      <w:sz w:val="28"/>
      <w:szCs w:val="28"/>
    </w:rPr>
  </w:style>
  <w:style w:type="paragraph" w:styleId="Heading5">
    <w:name w:val="heading 5"/>
    <w:basedOn w:val="Normal"/>
    <w:next w:val="Normal"/>
    <w:qFormat/>
    <w:rsid w:val="00E240DA"/>
    <w:pPr>
      <w:numPr>
        <w:ilvl w:val="4"/>
        <w:numId w:val="4"/>
      </w:numPr>
      <w:spacing w:before="240" w:after="60"/>
      <w:outlineLvl w:val="4"/>
    </w:pPr>
    <w:rPr>
      <w:b/>
      <w:bCs/>
      <w:i/>
      <w:iCs/>
      <w:sz w:val="26"/>
      <w:szCs w:val="26"/>
    </w:rPr>
  </w:style>
  <w:style w:type="paragraph" w:styleId="Heading6">
    <w:name w:val="heading 6"/>
    <w:basedOn w:val="Normal"/>
    <w:next w:val="Normal"/>
    <w:qFormat/>
    <w:rsid w:val="00E240DA"/>
    <w:pPr>
      <w:keepNext/>
      <w:numPr>
        <w:ilvl w:val="5"/>
        <w:numId w:val="4"/>
      </w:numPr>
      <w:outlineLvl w:val="5"/>
    </w:pPr>
    <w:rPr>
      <w:rFonts w:ascii="Myriad Pro" w:eastAsia="Times New Roman" w:hAnsi="Myriad Pro" w:cs="Myriad Pro"/>
      <w:b/>
      <w:bCs/>
      <w:sz w:val="18"/>
      <w:szCs w:val="18"/>
      <w:lang w:eastAsia="en-US"/>
    </w:rPr>
  </w:style>
  <w:style w:type="paragraph" w:styleId="Heading7">
    <w:name w:val="heading 7"/>
    <w:basedOn w:val="Normal"/>
    <w:next w:val="Normal"/>
    <w:qFormat/>
    <w:rsid w:val="00E240DA"/>
    <w:pPr>
      <w:numPr>
        <w:ilvl w:val="6"/>
        <w:numId w:val="4"/>
      </w:numPr>
      <w:spacing w:before="240" w:after="60"/>
      <w:outlineLvl w:val="6"/>
    </w:pPr>
  </w:style>
  <w:style w:type="paragraph" w:styleId="Heading8">
    <w:name w:val="heading 8"/>
    <w:basedOn w:val="Normal"/>
    <w:next w:val="Normal"/>
    <w:qFormat/>
    <w:rsid w:val="00E240DA"/>
    <w:pPr>
      <w:numPr>
        <w:ilvl w:val="7"/>
        <w:numId w:val="4"/>
      </w:numPr>
      <w:spacing w:before="240" w:after="60"/>
      <w:outlineLvl w:val="7"/>
    </w:pPr>
    <w:rPr>
      <w:i/>
      <w:iCs/>
    </w:rPr>
  </w:style>
  <w:style w:type="paragraph" w:styleId="Heading9">
    <w:name w:val="heading 9"/>
    <w:basedOn w:val="Normal"/>
    <w:next w:val="Normal"/>
    <w:qFormat/>
    <w:rsid w:val="00E240DA"/>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basedOn w:val="NoList"/>
    <w:rsid w:val="00E240DA"/>
    <w:pPr>
      <w:numPr>
        <w:numId w:val="1"/>
      </w:numPr>
    </w:pPr>
  </w:style>
  <w:style w:type="character" w:styleId="FootnoteReference">
    <w:name w:val="footnote reference"/>
    <w:aliases w:val="ftref,BVI fnr,Footnote text,Ref. de nota al pie1,Times 10 Point, Exposant 3 Point,Footnote symbol,Footnote reference number,Exposant 3 Point,EN Footnote Reference,note TESI,16 Point,Superscript 6 Point,(NECG) Footnote Reference,сноска"/>
    <w:basedOn w:val="DefaultParagraphFont"/>
    <w:uiPriority w:val="99"/>
    <w:rsid w:val="00E240DA"/>
    <w:rPr>
      <w:vertAlign w:val="superscript"/>
    </w:rPr>
  </w:style>
  <w:style w:type="paragraph" w:styleId="FootnoteText">
    <w:name w:val="footnote text"/>
    <w:aliases w:val="Geneva 9,Font: Geneva 9,Boston 10,f,single space,ft,footnote text,Fußnote,Footnote,WB-Fußnotentext,WB-Fußnotentext Char Char,Fußnotentext Char,fn,Footnote Text Blue,Footnote Text1,Char,Footnote Text Char2,Footnote Text Char1 Char"/>
    <w:basedOn w:val="Normal"/>
    <w:link w:val="FootnoteTextChar"/>
    <w:rsid w:val="00E240DA"/>
    <w:rPr>
      <w:sz w:val="20"/>
      <w:szCs w:val="20"/>
    </w:rPr>
  </w:style>
  <w:style w:type="character" w:styleId="Strong">
    <w:name w:val="Strong"/>
    <w:basedOn w:val="DefaultParagraphFont"/>
    <w:qFormat/>
    <w:rsid w:val="00E240DA"/>
    <w:rPr>
      <w:b/>
      <w:bCs/>
    </w:rPr>
  </w:style>
  <w:style w:type="character" w:styleId="Hyperlink">
    <w:name w:val="Hyperlink"/>
    <w:basedOn w:val="DefaultParagraphFont"/>
    <w:rsid w:val="00E240DA"/>
    <w:rPr>
      <w:color w:val="0000FF"/>
      <w:u w:val="single"/>
    </w:rPr>
  </w:style>
  <w:style w:type="paragraph" w:styleId="Footer">
    <w:name w:val="footer"/>
    <w:basedOn w:val="Normal"/>
    <w:rsid w:val="00E240DA"/>
    <w:pPr>
      <w:tabs>
        <w:tab w:val="center" w:pos="4320"/>
        <w:tab w:val="right" w:pos="8640"/>
      </w:tabs>
    </w:pPr>
  </w:style>
  <w:style w:type="character" w:styleId="PageNumber">
    <w:name w:val="page number"/>
    <w:basedOn w:val="DefaultParagraphFont"/>
    <w:rsid w:val="00E240DA"/>
  </w:style>
  <w:style w:type="paragraph" w:styleId="NormalWeb">
    <w:name w:val="Normal (Web)"/>
    <w:basedOn w:val="Normal"/>
    <w:rsid w:val="00E240DA"/>
    <w:pPr>
      <w:spacing w:before="100" w:beforeAutospacing="1" w:after="100" w:afterAutospacing="1"/>
    </w:pPr>
  </w:style>
  <w:style w:type="paragraph" w:customStyle="1" w:styleId="Textlist">
    <w:name w:val="Text list"/>
    <w:basedOn w:val="NormalNote"/>
    <w:rsid w:val="00E240DA"/>
    <w:pPr>
      <w:tabs>
        <w:tab w:val="num" w:pos="720"/>
      </w:tabs>
      <w:ind w:left="720" w:hanging="360"/>
    </w:pPr>
  </w:style>
  <w:style w:type="paragraph" w:customStyle="1" w:styleId="NormalNote">
    <w:name w:val="Normal Note"/>
    <w:basedOn w:val="Normal"/>
    <w:link w:val="NormalNoteChar"/>
    <w:rsid w:val="00E240DA"/>
    <w:rPr>
      <w:rFonts w:ascii="Myriad Pro" w:hAnsi="Myriad Pro" w:cs="Myriad Pro"/>
      <w:sz w:val="22"/>
      <w:szCs w:val="22"/>
      <w:lang w:val="en-GB" w:eastAsia="en-US"/>
    </w:rPr>
  </w:style>
  <w:style w:type="paragraph" w:customStyle="1" w:styleId="Textlistbullet">
    <w:name w:val="Text list bullet"/>
    <w:basedOn w:val="Textlist"/>
    <w:rsid w:val="00E240DA"/>
    <w:pPr>
      <w:numPr>
        <w:numId w:val="2"/>
      </w:numPr>
    </w:pPr>
  </w:style>
  <w:style w:type="paragraph" w:styleId="TOC6">
    <w:name w:val="toc 6"/>
    <w:basedOn w:val="Normal"/>
    <w:next w:val="Normal"/>
    <w:autoRedefine/>
    <w:semiHidden/>
    <w:rsid w:val="00E240DA"/>
    <w:pPr>
      <w:ind w:left="1200"/>
    </w:pPr>
    <w:rPr>
      <w:rFonts w:ascii="Cambria" w:hAnsi="Cambria"/>
      <w:sz w:val="20"/>
      <w:szCs w:val="20"/>
    </w:rPr>
  </w:style>
  <w:style w:type="character" w:customStyle="1" w:styleId="NormalNoteChar">
    <w:name w:val="Normal Note Char"/>
    <w:basedOn w:val="DefaultParagraphFont"/>
    <w:link w:val="NormalNote"/>
    <w:rsid w:val="00E240DA"/>
    <w:rPr>
      <w:rFonts w:ascii="Myriad Pro" w:eastAsia="SimSun" w:hAnsi="Myriad Pro" w:cs="Myriad Pro"/>
      <w:sz w:val="22"/>
      <w:szCs w:val="22"/>
      <w:lang w:val="en-GB" w:eastAsia="en-US" w:bidi="ar-SA"/>
    </w:rPr>
  </w:style>
  <w:style w:type="paragraph" w:customStyle="1" w:styleId="Boxtext">
    <w:name w:val="Box text"/>
    <w:basedOn w:val="Normal"/>
    <w:rsid w:val="00E240DA"/>
    <w:rPr>
      <w:rFonts w:ascii="Myriad Pro" w:eastAsia="Times New Roman" w:hAnsi="Myriad Pro" w:cs="Myriad Pro"/>
      <w:sz w:val="20"/>
      <w:szCs w:val="20"/>
      <w:lang w:val="en-GB" w:eastAsia="en-US"/>
    </w:rPr>
  </w:style>
  <w:style w:type="paragraph" w:styleId="EndnoteText">
    <w:name w:val="endnote text"/>
    <w:basedOn w:val="Normal"/>
    <w:semiHidden/>
    <w:rsid w:val="00E240DA"/>
    <w:rPr>
      <w:sz w:val="20"/>
      <w:szCs w:val="20"/>
    </w:rPr>
  </w:style>
  <w:style w:type="paragraph" w:styleId="Header">
    <w:name w:val="header"/>
    <w:basedOn w:val="Normal"/>
    <w:link w:val="HeaderChar"/>
    <w:rsid w:val="00E240DA"/>
    <w:pPr>
      <w:tabs>
        <w:tab w:val="center" w:pos="4320"/>
        <w:tab w:val="right" w:pos="8640"/>
      </w:tabs>
    </w:pPr>
  </w:style>
  <w:style w:type="paragraph" w:styleId="TOC1">
    <w:name w:val="toc 1"/>
    <w:basedOn w:val="Normal"/>
    <w:next w:val="Normal"/>
    <w:autoRedefine/>
    <w:uiPriority w:val="39"/>
    <w:rsid w:val="00E240DA"/>
    <w:pPr>
      <w:spacing w:before="120"/>
    </w:pPr>
    <w:rPr>
      <w:rFonts w:ascii="Cambria" w:hAnsi="Cambria"/>
      <w:b/>
    </w:rPr>
  </w:style>
  <w:style w:type="paragraph" w:styleId="TOC2">
    <w:name w:val="toc 2"/>
    <w:basedOn w:val="Normal"/>
    <w:next w:val="Normal"/>
    <w:autoRedefine/>
    <w:uiPriority w:val="39"/>
    <w:rsid w:val="00E240DA"/>
    <w:pPr>
      <w:ind w:left="240"/>
    </w:pPr>
    <w:rPr>
      <w:rFonts w:ascii="Cambria" w:hAnsi="Cambria"/>
      <w:b/>
      <w:sz w:val="22"/>
      <w:szCs w:val="22"/>
    </w:rPr>
  </w:style>
  <w:style w:type="paragraph" w:styleId="TOC3">
    <w:name w:val="toc 3"/>
    <w:basedOn w:val="Normal"/>
    <w:next w:val="Normal"/>
    <w:autoRedefine/>
    <w:uiPriority w:val="39"/>
    <w:rsid w:val="00E240DA"/>
    <w:pPr>
      <w:ind w:left="480"/>
    </w:pPr>
    <w:rPr>
      <w:rFonts w:ascii="Cambria" w:hAnsi="Cambria"/>
      <w:sz w:val="22"/>
      <w:szCs w:val="22"/>
    </w:rPr>
  </w:style>
  <w:style w:type="paragraph" w:styleId="TOC4">
    <w:name w:val="toc 4"/>
    <w:basedOn w:val="Normal"/>
    <w:next w:val="Normal"/>
    <w:autoRedefine/>
    <w:semiHidden/>
    <w:rsid w:val="00E240DA"/>
    <w:pPr>
      <w:ind w:left="720"/>
    </w:pPr>
    <w:rPr>
      <w:rFonts w:ascii="Cambria" w:hAnsi="Cambria"/>
      <w:sz w:val="20"/>
      <w:szCs w:val="20"/>
    </w:rPr>
  </w:style>
  <w:style w:type="paragraph" w:styleId="TOC5">
    <w:name w:val="toc 5"/>
    <w:basedOn w:val="Normal"/>
    <w:next w:val="Normal"/>
    <w:autoRedefine/>
    <w:semiHidden/>
    <w:rsid w:val="00E240DA"/>
    <w:pPr>
      <w:ind w:left="960"/>
    </w:pPr>
    <w:rPr>
      <w:rFonts w:ascii="Cambria" w:hAnsi="Cambria"/>
      <w:sz w:val="20"/>
      <w:szCs w:val="20"/>
    </w:rPr>
  </w:style>
  <w:style w:type="paragraph" w:styleId="TOC7">
    <w:name w:val="toc 7"/>
    <w:basedOn w:val="Normal"/>
    <w:next w:val="Normal"/>
    <w:autoRedefine/>
    <w:semiHidden/>
    <w:rsid w:val="00E240DA"/>
    <w:pPr>
      <w:ind w:left="1440"/>
    </w:pPr>
    <w:rPr>
      <w:rFonts w:ascii="Cambria" w:hAnsi="Cambria"/>
      <w:sz w:val="20"/>
      <w:szCs w:val="20"/>
    </w:rPr>
  </w:style>
  <w:style w:type="paragraph" w:styleId="TOC8">
    <w:name w:val="toc 8"/>
    <w:basedOn w:val="Normal"/>
    <w:next w:val="Normal"/>
    <w:autoRedefine/>
    <w:semiHidden/>
    <w:rsid w:val="00E240DA"/>
    <w:pPr>
      <w:ind w:left="1680"/>
    </w:pPr>
    <w:rPr>
      <w:rFonts w:ascii="Cambria" w:hAnsi="Cambria"/>
      <w:sz w:val="20"/>
      <w:szCs w:val="20"/>
    </w:rPr>
  </w:style>
  <w:style w:type="paragraph" w:styleId="TOC9">
    <w:name w:val="toc 9"/>
    <w:basedOn w:val="Normal"/>
    <w:next w:val="Normal"/>
    <w:autoRedefine/>
    <w:semiHidden/>
    <w:rsid w:val="00E240DA"/>
    <w:pPr>
      <w:ind w:left="1920"/>
    </w:pPr>
    <w:rPr>
      <w:rFonts w:ascii="Cambria" w:hAnsi="Cambria"/>
      <w:sz w:val="20"/>
      <w:szCs w:val="20"/>
    </w:rPr>
  </w:style>
  <w:style w:type="character" w:styleId="EndnoteReference">
    <w:name w:val="endnote reference"/>
    <w:basedOn w:val="DefaultParagraphFont"/>
    <w:uiPriority w:val="99"/>
    <w:semiHidden/>
    <w:rsid w:val="00E240DA"/>
    <w:rPr>
      <w:vertAlign w:val="superscript"/>
    </w:rPr>
  </w:style>
  <w:style w:type="numbering" w:customStyle="1" w:styleId="StyleOutlinenumberedBold">
    <w:name w:val="Style Outline numbered Bold"/>
    <w:basedOn w:val="NoList"/>
    <w:rsid w:val="00E240DA"/>
    <w:pPr>
      <w:numPr>
        <w:numId w:val="3"/>
      </w:numPr>
    </w:pPr>
  </w:style>
  <w:style w:type="paragraph" w:customStyle="1" w:styleId="StyleHeading2Italic">
    <w:name w:val="Style Heading 2 + Italic"/>
    <w:basedOn w:val="Heading2"/>
    <w:autoRedefine/>
    <w:rsid w:val="00E240DA"/>
    <w:pPr>
      <w:ind w:left="1152"/>
    </w:pPr>
  </w:style>
  <w:style w:type="paragraph" w:styleId="BalloonText">
    <w:name w:val="Balloon Text"/>
    <w:basedOn w:val="Normal"/>
    <w:link w:val="BalloonTextChar"/>
    <w:semiHidden/>
    <w:rsid w:val="00E240DA"/>
    <w:rPr>
      <w:rFonts w:ascii="Tahoma" w:hAnsi="Tahoma" w:cs="Tahoma"/>
      <w:sz w:val="16"/>
      <w:szCs w:val="16"/>
    </w:rPr>
  </w:style>
  <w:style w:type="character" w:styleId="FollowedHyperlink">
    <w:name w:val="FollowedHyperlink"/>
    <w:basedOn w:val="DefaultParagraphFont"/>
    <w:rsid w:val="00E240DA"/>
    <w:rPr>
      <w:color w:val="800080"/>
      <w:u w:val="single"/>
    </w:rPr>
  </w:style>
  <w:style w:type="paragraph" w:styleId="BodyText3">
    <w:name w:val="Body Text 3"/>
    <w:basedOn w:val="Normal"/>
    <w:link w:val="BodyText3Char"/>
    <w:rsid w:val="00E240DA"/>
    <w:pPr>
      <w:jc w:val="both"/>
    </w:pPr>
    <w:rPr>
      <w:rFonts w:eastAsia="Times New Roman"/>
      <w:bCs/>
      <w:szCs w:val="21"/>
      <w:lang w:val="en-GB" w:eastAsia="en-US"/>
    </w:rPr>
  </w:style>
  <w:style w:type="paragraph" w:customStyle="1" w:styleId="Default">
    <w:name w:val="Default"/>
    <w:link w:val="DefaultChar"/>
    <w:rsid w:val="00E240DA"/>
    <w:pPr>
      <w:autoSpaceDE w:val="0"/>
      <w:autoSpaceDN w:val="0"/>
      <w:adjustRightInd w:val="0"/>
    </w:pPr>
    <w:rPr>
      <w:rFonts w:ascii="Myriad Pro" w:eastAsia="Times New Roman" w:hAnsi="Myriad Pro" w:cs="Myriad Pro"/>
      <w:color w:val="000000"/>
    </w:rPr>
  </w:style>
  <w:style w:type="paragraph" w:customStyle="1" w:styleId="PilotNormal">
    <w:name w:val="PilotNormal"/>
    <w:basedOn w:val="Default"/>
    <w:next w:val="Default"/>
    <w:rsid w:val="00E240DA"/>
    <w:pPr>
      <w:spacing w:after="240"/>
    </w:pPr>
    <w:rPr>
      <w:rFonts w:cs="Times New Roman"/>
      <w:color w:val="auto"/>
    </w:rPr>
  </w:style>
  <w:style w:type="paragraph" w:customStyle="1" w:styleId="PilotBulletsl">
    <w:name w:val="PilotBulletsl"/>
    <w:basedOn w:val="Default"/>
    <w:next w:val="Default"/>
    <w:rsid w:val="00E240DA"/>
    <w:pPr>
      <w:spacing w:after="240"/>
    </w:pPr>
    <w:rPr>
      <w:rFonts w:cs="Times New Roman"/>
      <w:color w:val="auto"/>
    </w:rPr>
  </w:style>
  <w:style w:type="character" w:styleId="CommentReference">
    <w:name w:val="annotation reference"/>
    <w:basedOn w:val="DefaultParagraphFont"/>
    <w:semiHidden/>
    <w:rsid w:val="00E240DA"/>
    <w:rPr>
      <w:sz w:val="16"/>
      <w:szCs w:val="16"/>
    </w:rPr>
  </w:style>
  <w:style w:type="paragraph" w:styleId="CommentText">
    <w:name w:val="annotation text"/>
    <w:basedOn w:val="Normal"/>
    <w:link w:val="CommentTextChar"/>
    <w:semiHidden/>
    <w:rsid w:val="00E240DA"/>
    <w:rPr>
      <w:sz w:val="20"/>
      <w:szCs w:val="20"/>
    </w:rPr>
  </w:style>
  <w:style w:type="paragraph" w:styleId="CommentSubject">
    <w:name w:val="annotation subject"/>
    <w:basedOn w:val="CommentText"/>
    <w:next w:val="CommentText"/>
    <w:link w:val="CommentSubjectChar"/>
    <w:semiHidden/>
    <w:rsid w:val="00E240DA"/>
    <w:rPr>
      <w:b/>
      <w:bCs/>
    </w:rPr>
  </w:style>
  <w:style w:type="paragraph" w:customStyle="1" w:styleId="CharCharCharCharCharCharChar">
    <w:name w:val="Char Char Char Char Char Char Char"/>
    <w:basedOn w:val="Normal"/>
    <w:rsid w:val="00B07556"/>
    <w:pPr>
      <w:spacing w:after="160" w:line="240" w:lineRule="exact"/>
    </w:pPr>
    <w:rPr>
      <w:rFonts w:ascii="Arial" w:eastAsia="Times New Roman" w:hAnsi="Arial" w:cs="Arial"/>
      <w:sz w:val="20"/>
      <w:szCs w:val="20"/>
      <w:lang w:val="en-GB" w:eastAsia="en-US"/>
    </w:rPr>
  </w:style>
  <w:style w:type="paragraph" w:customStyle="1" w:styleId="Textnormal">
    <w:name w:val="Text normal"/>
    <w:basedOn w:val="Normal"/>
    <w:rsid w:val="001421A7"/>
    <w:rPr>
      <w:rFonts w:ascii="Myriad Pro" w:eastAsia="Times New Roman" w:hAnsi="Myriad Pro"/>
      <w:sz w:val="22"/>
      <w:szCs w:val="22"/>
      <w:lang w:val="en-GB" w:eastAsia="en-US"/>
    </w:rPr>
  </w:style>
  <w:style w:type="paragraph" w:customStyle="1" w:styleId="Char1CharCharCharCharCharCharCharChar">
    <w:name w:val="Char1 Char Char Char Char Char Char Char Char"/>
    <w:basedOn w:val="Normal"/>
    <w:rsid w:val="006053E3"/>
    <w:pPr>
      <w:spacing w:after="160" w:line="240" w:lineRule="exact"/>
    </w:pPr>
    <w:rPr>
      <w:rFonts w:ascii="Arial" w:eastAsia="Times New Roman" w:hAnsi="Arial" w:cs="Arial"/>
      <w:sz w:val="20"/>
      <w:szCs w:val="20"/>
      <w:lang w:val="en-GB" w:eastAsia="en-US"/>
    </w:rPr>
  </w:style>
  <w:style w:type="table" w:styleId="TableGrid">
    <w:name w:val="Table Grid"/>
    <w:basedOn w:val="TableNormal"/>
    <w:rsid w:val="007A2E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2">
    <w:name w:val="Application2"/>
    <w:basedOn w:val="Normal"/>
    <w:rsid w:val="00907103"/>
    <w:pPr>
      <w:tabs>
        <w:tab w:val="left" w:pos="-720"/>
      </w:tabs>
      <w:suppressAutoHyphens/>
      <w:jc w:val="both"/>
    </w:pPr>
    <w:rPr>
      <w:rFonts w:ascii="Arial" w:eastAsia="Times New Roman" w:hAnsi="Arial" w:cs="Arial"/>
      <w:snapToGrid w:val="0"/>
      <w:sz w:val="20"/>
      <w:szCs w:val="20"/>
      <w:lang w:val="en-GB"/>
    </w:rPr>
  </w:style>
  <w:style w:type="paragraph" w:customStyle="1" w:styleId="CharChar2CharCharCharCharCharChar">
    <w:name w:val="Char Char2 Знак Знак Char Char Знак Знак Char Char Знак Знак Char Char Знак Знак"/>
    <w:basedOn w:val="Normal"/>
    <w:rsid w:val="001E12BA"/>
    <w:rPr>
      <w:rFonts w:eastAsia="Times New Roman"/>
      <w:lang w:val="pl-PL" w:eastAsia="pl-PL"/>
    </w:rPr>
  </w:style>
  <w:style w:type="paragraph" w:styleId="DocumentMap">
    <w:name w:val="Document Map"/>
    <w:basedOn w:val="Normal"/>
    <w:link w:val="DocumentMapChar"/>
    <w:rsid w:val="004A6B7C"/>
    <w:pPr>
      <w:shd w:val="clear" w:color="auto" w:fill="000080"/>
    </w:pPr>
    <w:rPr>
      <w:rFonts w:ascii="Tahoma" w:hAnsi="Tahoma" w:cs="Tahoma"/>
      <w:sz w:val="20"/>
      <w:szCs w:val="20"/>
    </w:rPr>
  </w:style>
  <w:style w:type="character" w:customStyle="1" w:styleId="DefaultChar">
    <w:name w:val="Default Char"/>
    <w:basedOn w:val="DefaultParagraphFont"/>
    <w:link w:val="Default"/>
    <w:rsid w:val="00CD32B3"/>
    <w:rPr>
      <w:rFonts w:ascii="Myriad Pro" w:eastAsia="Times New Roman" w:hAnsi="Myriad Pro" w:cs="Myriad Pro"/>
      <w:color w:val="000000"/>
      <w:sz w:val="24"/>
      <w:szCs w:val="24"/>
      <w:lang w:val="en-US" w:eastAsia="en-US" w:bidi="ar-SA"/>
    </w:rPr>
  </w:style>
  <w:style w:type="paragraph" w:styleId="BodyText">
    <w:name w:val="Body Text"/>
    <w:basedOn w:val="Normal"/>
    <w:link w:val="BodyTextChar"/>
    <w:rsid w:val="0016067D"/>
    <w:pPr>
      <w:spacing w:after="120"/>
    </w:pPr>
  </w:style>
  <w:style w:type="paragraph" w:customStyle="1" w:styleId="CharCharCharCharCharCharCharCharCharChar">
    <w:name w:val="Char Char Char Char Char Char Char Char Char Char"/>
    <w:basedOn w:val="Normal"/>
    <w:rsid w:val="00B35BD8"/>
    <w:pPr>
      <w:spacing w:after="160" w:line="240" w:lineRule="exact"/>
    </w:pPr>
    <w:rPr>
      <w:rFonts w:ascii="Arial" w:eastAsia="Times New Roman" w:hAnsi="Arial" w:cs="Arial"/>
      <w:sz w:val="20"/>
      <w:szCs w:val="20"/>
      <w:lang w:val="en-GB" w:eastAsia="en-US"/>
    </w:rPr>
  </w:style>
  <w:style w:type="paragraph" w:styleId="Title">
    <w:name w:val="Title"/>
    <w:aliases w:val="Bullet"/>
    <w:basedOn w:val="Normal"/>
    <w:link w:val="TitleChar"/>
    <w:qFormat/>
    <w:rsid w:val="0041710D"/>
    <w:pPr>
      <w:autoSpaceDE w:val="0"/>
      <w:autoSpaceDN w:val="0"/>
      <w:adjustRightInd w:val="0"/>
      <w:jc w:val="center"/>
    </w:pPr>
    <w:rPr>
      <w:rFonts w:ascii="Virtec Times New Roman Uz" w:eastAsia="Times New Roman" w:hAnsi="Virtec Times New Roman Uz" w:cs="Virtec Times New Roman Uz"/>
      <w:b/>
      <w:bCs/>
      <w:lang w:val="ru-RU" w:eastAsia="ru-RU"/>
    </w:rPr>
  </w:style>
  <w:style w:type="paragraph" w:customStyle="1" w:styleId="BodyText21">
    <w:name w:val="Body Text 21"/>
    <w:basedOn w:val="Normal"/>
    <w:rsid w:val="0041710D"/>
    <w:pPr>
      <w:ind w:firstLine="567"/>
      <w:jc w:val="both"/>
    </w:pPr>
    <w:rPr>
      <w:rFonts w:ascii="CG Times" w:eastAsia="Times New Roman" w:hAnsi="CG Times"/>
      <w:szCs w:val="20"/>
      <w:lang w:val="ru-RU" w:eastAsia="ru-RU"/>
    </w:rPr>
  </w:style>
  <w:style w:type="paragraph" w:customStyle="1" w:styleId="msolistparagraph0">
    <w:name w:val="msolistparagraph"/>
    <w:basedOn w:val="Normal"/>
    <w:rsid w:val="00BE7A1E"/>
    <w:pPr>
      <w:spacing w:before="100" w:beforeAutospacing="1" w:after="100" w:afterAutospacing="1"/>
    </w:pPr>
    <w:rPr>
      <w:rFonts w:eastAsia="Times New Roman"/>
      <w:lang w:val="en-US" w:eastAsia="en-US"/>
    </w:rPr>
  </w:style>
  <w:style w:type="paragraph" w:customStyle="1" w:styleId="-1">
    <w:name w:val="Цветной список - Акцент 1"/>
    <w:basedOn w:val="Normal"/>
    <w:uiPriority w:val="34"/>
    <w:qFormat/>
    <w:rsid w:val="008E0B38"/>
    <w:pPr>
      <w:ind w:left="720"/>
    </w:pPr>
  </w:style>
  <w:style w:type="paragraph" w:styleId="HTMLPreformatted">
    <w:name w:val="HTML Preformatted"/>
    <w:basedOn w:val="Normal"/>
    <w:link w:val="HTMLPreformattedChar"/>
    <w:rsid w:val="00F12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szCs w:val="20"/>
      <w:lang w:val="ru-RU" w:eastAsia="ru-RU"/>
    </w:rPr>
  </w:style>
  <w:style w:type="character" w:customStyle="1" w:styleId="HTMLPreformattedChar">
    <w:name w:val="HTML Preformatted Char"/>
    <w:basedOn w:val="DefaultParagraphFont"/>
    <w:link w:val="HTMLPreformatted"/>
    <w:rsid w:val="00F1273A"/>
    <w:rPr>
      <w:rFonts w:ascii="Courier New" w:eastAsia="Times New Roman" w:hAnsi="Courier New" w:cs="Courier New"/>
      <w:color w:val="000000"/>
      <w:lang w:val="ru-RU" w:eastAsia="ru-RU"/>
    </w:rPr>
  </w:style>
  <w:style w:type="character" w:customStyle="1" w:styleId="Heading1Char">
    <w:name w:val="Heading 1 Char"/>
    <w:basedOn w:val="DefaultParagraphFont"/>
    <w:link w:val="Heading1"/>
    <w:rsid w:val="00F73BAA"/>
    <w:rPr>
      <w:rFonts w:ascii="Arial Narrow" w:hAnsi="Arial Narrow"/>
      <w:b/>
      <w:bCs/>
      <w:lang w:val="en-CA" w:eastAsia="zh-CN"/>
    </w:rPr>
  </w:style>
  <w:style w:type="character" w:customStyle="1" w:styleId="FootnoteTextChar">
    <w:name w:val="Footnote Text Char"/>
    <w:aliases w:val="Geneva 9 Char,Font: Geneva 9 Char,Boston 10 Char,f Char,single space Char,ft Char,footnote text Char,Fußnote Char,Footnote Char,WB-Fußnotentext Char,WB-Fußnotentext Char Char Char,Fußnotentext Char Char,fn Char,Footnote Text Blue Char"/>
    <w:basedOn w:val="DefaultParagraphFont"/>
    <w:link w:val="FootnoteText"/>
    <w:rsid w:val="0036710B"/>
    <w:rPr>
      <w:lang w:eastAsia="zh-CN"/>
    </w:rPr>
  </w:style>
  <w:style w:type="paragraph" w:styleId="TOCHeading">
    <w:name w:val="TOC Heading"/>
    <w:basedOn w:val="Heading1"/>
    <w:next w:val="Normal"/>
    <w:uiPriority w:val="39"/>
    <w:unhideWhenUsed/>
    <w:qFormat/>
    <w:rsid w:val="0043133A"/>
    <w:pPr>
      <w:keepLines/>
      <w:spacing w:before="480" w:line="276" w:lineRule="auto"/>
      <w:outlineLvl w:val="9"/>
    </w:pPr>
    <w:rPr>
      <w:rFonts w:ascii="Calibri" w:eastAsia="Times New Roman" w:hAnsi="Calibri"/>
      <w:color w:val="365F91"/>
      <w:sz w:val="28"/>
      <w:szCs w:val="28"/>
      <w:lang w:val="en-US" w:eastAsia="en-US"/>
    </w:rPr>
  </w:style>
  <w:style w:type="paragraph" w:customStyle="1" w:styleId="a">
    <w:name w:val="Знак"/>
    <w:basedOn w:val="Normal"/>
    <w:rsid w:val="009275DC"/>
    <w:rPr>
      <w:rFonts w:eastAsia="Times New Roman"/>
      <w:lang w:val="pl-PL" w:eastAsia="pl-PL"/>
    </w:rPr>
  </w:style>
  <w:style w:type="character" w:customStyle="1" w:styleId="shorttext">
    <w:name w:val="short_text"/>
    <w:basedOn w:val="DefaultParagraphFont"/>
    <w:rsid w:val="00674652"/>
  </w:style>
  <w:style w:type="paragraph" w:customStyle="1" w:styleId="CharChar">
    <w:name w:val="Char Char"/>
    <w:basedOn w:val="Normal"/>
    <w:rsid w:val="00674652"/>
    <w:rPr>
      <w:rFonts w:eastAsia="Times New Roman"/>
      <w:lang w:val="pl-PL" w:eastAsia="pl-PL"/>
    </w:rPr>
  </w:style>
  <w:style w:type="paragraph" w:styleId="BodyTextIndent2">
    <w:name w:val="Body Text Indent 2"/>
    <w:basedOn w:val="Normal"/>
    <w:link w:val="BodyTextIndent2Char"/>
    <w:rsid w:val="00674652"/>
    <w:pPr>
      <w:spacing w:after="120" w:line="480" w:lineRule="auto"/>
      <w:ind w:left="283"/>
    </w:pPr>
  </w:style>
  <w:style w:type="character" w:customStyle="1" w:styleId="BodyTextIndent2Char">
    <w:name w:val="Body Text Indent 2 Char"/>
    <w:basedOn w:val="DefaultParagraphFont"/>
    <w:link w:val="BodyTextIndent2"/>
    <w:rsid w:val="00674652"/>
    <w:rPr>
      <w:sz w:val="24"/>
      <w:szCs w:val="24"/>
      <w:lang w:val="en-CA" w:eastAsia="zh-CN"/>
    </w:rPr>
  </w:style>
  <w:style w:type="character" w:customStyle="1" w:styleId="q">
    <w:name w:val="q"/>
    <w:basedOn w:val="DefaultParagraphFont"/>
    <w:rsid w:val="00674652"/>
  </w:style>
  <w:style w:type="paragraph" w:styleId="BodyTextIndent">
    <w:name w:val="Body Text Indent"/>
    <w:basedOn w:val="Normal"/>
    <w:link w:val="BodyTextIndentChar"/>
    <w:rsid w:val="00CD0175"/>
    <w:pPr>
      <w:ind w:left="720"/>
      <w:jc w:val="both"/>
    </w:pPr>
    <w:rPr>
      <w:rFonts w:ascii="Arial" w:eastAsia="Times New Roman" w:hAnsi="Arial" w:cs="Arial"/>
      <w:sz w:val="20"/>
      <w:lang w:val="en-US" w:eastAsia="en-US"/>
    </w:rPr>
  </w:style>
  <w:style w:type="character" w:customStyle="1" w:styleId="BodyTextIndentChar">
    <w:name w:val="Body Text Indent Char"/>
    <w:basedOn w:val="DefaultParagraphFont"/>
    <w:link w:val="BodyTextIndent"/>
    <w:rsid w:val="00CD0175"/>
    <w:rPr>
      <w:rFonts w:ascii="Arial" w:eastAsia="Times New Roman" w:hAnsi="Arial" w:cs="Arial"/>
      <w:szCs w:val="24"/>
    </w:rPr>
  </w:style>
  <w:style w:type="paragraph" w:styleId="BodyTextIndent3">
    <w:name w:val="Body Text Indent 3"/>
    <w:basedOn w:val="Normal"/>
    <w:link w:val="BodyTextIndent3Char"/>
    <w:rsid w:val="00CD0175"/>
    <w:pPr>
      <w:ind w:left="540" w:hanging="540"/>
      <w:jc w:val="both"/>
    </w:pPr>
    <w:rPr>
      <w:rFonts w:ascii="Arial" w:eastAsia="Times New Roman" w:hAnsi="Arial"/>
      <w:sz w:val="20"/>
      <w:lang w:val="en-US" w:eastAsia="en-US"/>
    </w:rPr>
  </w:style>
  <w:style w:type="character" w:customStyle="1" w:styleId="BodyTextIndent3Char">
    <w:name w:val="Body Text Indent 3 Char"/>
    <w:basedOn w:val="DefaultParagraphFont"/>
    <w:link w:val="BodyTextIndent3"/>
    <w:rsid w:val="00CD0175"/>
    <w:rPr>
      <w:rFonts w:ascii="Arial" w:eastAsia="Times New Roman" w:hAnsi="Arial"/>
      <w:szCs w:val="24"/>
    </w:rPr>
  </w:style>
  <w:style w:type="paragraph" w:customStyle="1" w:styleId="CharChar1">
    <w:name w:val="Char Char1"/>
    <w:basedOn w:val="Normal"/>
    <w:rsid w:val="00CD0175"/>
    <w:rPr>
      <w:rFonts w:eastAsia="Times New Roman"/>
      <w:lang w:val="pl-PL" w:eastAsia="pl-PL"/>
    </w:rPr>
  </w:style>
  <w:style w:type="character" w:customStyle="1" w:styleId="Heading2Char">
    <w:name w:val="Heading 2 Char"/>
    <w:basedOn w:val="DefaultParagraphFont"/>
    <w:link w:val="Heading2"/>
    <w:uiPriority w:val="99"/>
    <w:rsid w:val="00953A55"/>
    <w:rPr>
      <w:rFonts w:ascii="Arial Narrow" w:hAnsi="Arial Narrow"/>
      <w:b/>
      <w:lang w:val="en-CA" w:eastAsia="zh-CN"/>
    </w:rPr>
  </w:style>
  <w:style w:type="paragraph" w:customStyle="1" w:styleId="Tabletext">
    <w:name w:val="Table text"/>
    <w:basedOn w:val="Normal"/>
    <w:rsid w:val="00423047"/>
    <w:pPr>
      <w:suppressAutoHyphens/>
    </w:pPr>
    <w:rPr>
      <w:rFonts w:ascii="Arial" w:eastAsia="Times New Roman" w:hAnsi="Arial"/>
      <w:sz w:val="22"/>
      <w:szCs w:val="20"/>
      <w:lang w:val="en-GB" w:eastAsia="ar-SA"/>
    </w:rPr>
  </w:style>
  <w:style w:type="numbering" w:customStyle="1" w:styleId="1">
    <w:name w:val="Стиль1"/>
    <w:uiPriority w:val="99"/>
    <w:rsid w:val="00423047"/>
    <w:pPr>
      <w:numPr>
        <w:numId w:val="9"/>
      </w:numPr>
    </w:pPr>
  </w:style>
  <w:style w:type="character" w:customStyle="1" w:styleId="HeaderChar">
    <w:name w:val="Header Char"/>
    <w:basedOn w:val="DefaultParagraphFont"/>
    <w:link w:val="Header"/>
    <w:rsid w:val="00423047"/>
    <w:rPr>
      <w:sz w:val="24"/>
      <w:szCs w:val="24"/>
      <w:lang w:val="en-CA" w:eastAsia="zh-CN"/>
    </w:rPr>
  </w:style>
  <w:style w:type="numbering" w:customStyle="1" w:styleId="3">
    <w:name w:val="Стиль3"/>
    <w:uiPriority w:val="99"/>
    <w:rsid w:val="00423047"/>
    <w:pPr>
      <w:numPr>
        <w:numId w:val="10"/>
      </w:numPr>
    </w:pPr>
  </w:style>
  <w:style w:type="numbering" w:customStyle="1" w:styleId="4">
    <w:name w:val="Стиль4"/>
    <w:uiPriority w:val="99"/>
    <w:rsid w:val="00423047"/>
    <w:pPr>
      <w:numPr>
        <w:numId w:val="11"/>
      </w:numPr>
    </w:pPr>
  </w:style>
  <w:style w:type="character" w:customStyle="1" w:styleId="BodyTextChar">
    <w:name w:val="Body Text Char"/>
    <w:basedOn w:val="DefaultParagraphFont"/>
    <w:link w:val="BodyText"/>
    <w:rsid w:val="00423047"/>
    <w:rPr>
      <w:sz w:val="24"/>
      <w:szCs w:val="24"/>
      <w:lang w:val="en-CA" w:eastAsia="zh-CN"/>
    </w:rPr>
  </w:style>
  <w:style w:type="paragraph" w:styleId="Caption">
    <w:name w:val="caption"/>
    <w:basedOn w:val="Normal"/>
    <w:next w:val="Normal"/>
    <w:qFormat/>
    <w:rsid w:val="00423047"/>
    <w:rPr>
      <w:rFonts w:eastAsia="Times New Roman"/>
      <w:b/>
      <w:bCs/>
      <w:sz w:val="20"/>
      <w:szCs w:val="20"/>
      <w:lang w:val="en-GB" w:eastAsia="en-US"/>
    </w:rPr>
  </w:style>
  <w:style w:type="paragraph" w:styleId="ListParagraph">
    <w:name w:val="List Paragraph"/>
    <w:basedOn w:val="Normal"/>
    <w:uiPriority w:val="34"/>
    <w:qFormat/>
    <w:rsid w:val="0003628B"/>
    <w:pPr>
      <w:ind w:left="720"/>
    </w:pPr>
  </w:style>
  <w:style w:type="character" w:customStyle="1" w:styleId="DocumentMapChar">
    <w:name w:val="Document Map Char"/>
    <w:basedOn w:val="DefaultParagraphFont"/>
    <w:link w:val="DocumentMap"/>
    <w:rsid w:val="00FF1149"/>
    <w:rPr>
      <w:rFonts w:ascii="Tahoma" w:hAnsi="Tahoma" w:cs="Tahoma"/>
      <w:shd w:val="clear" w:color="auto" w:fill="000080"/>
      <w:lang w:val="en-CA" w:eastAsia="zh-CN"/>
    </w:rPr>
  </w:style>
  <w:style w:type="numbering" w:customStyle="1" w:styleId="NoList1">
    <w:name w:val="No List1"/>
    <w:next w:val="NoList"/>
    <w:semiHidden/>
    <w:unhideWhenUsed/>
    <w:rsid w:val="00AE7F2C"/>
  </w:style>
  <w:style w:type="character" w:customStyle="1" w:styleId="TitleChar">
    <w:name w:val="Title Char"/>
    <w:aliases w:val="Bullet Char"/>
    <w:basedOn w:val="DefaultParagraphFont"/>
    <w:link w:val="Title"/>
    <w:rsid w:val="00AE7F2C"/>
    <w:rPr>
      <w:rFonts w:ascii="Virtec Times New Roman Uz" w:eastAsia="Times New Roman" w:hAnsi="Virtec Times New Roman Uz" w:cs="Virtec Times New Roman Uz"/>
      <w:b/>
      <w:bCs/>
      <w:sz w:val="24"/>
      <w:szCs w:val="24"/>
      <w:lang w:val="ru-RU" w:eastAsia="ru-RU"/>
    </w:rPr>
  </w:style>
  <w:style w:type="character" w:customStyle="1" w:styleId="CommentTextChar">
    <w:name w:val="Comment Text Char"/>
    <w:basedOn w:val="DefaultParagraphFont"/>
    <w:link w:val="CommentText"/>
    <w:semiHidden/>
    <w:rsid w:val="00AE7F2C"/>
    <w:rPr>
      <w:lang w:val="en-CA" w:eastAsia="zh-CN"/>
    </w:rPr>
  </w:style>
  <w:style w:type="character" w:customStyle="1" w:styleId="BodyText3Char">
    <w:name w:val="Body Text 3 Char"/>
    <w:basedOn w:val="DefaultParagraphFont"/>
    <w:link w:val="BodyText3"/>
    <w:rsid w:val="00AE7F2C"/>
    <w:rPr>
      <w:rFonts w:eastAsia="Times New Roman"/>
      <w:bCs/>
      <w:sz w:val="24"/>
      <w:szCs w:val="21"/>
      <w:lang w:val="en-GB"/>
    </w:rPr>
  </w:style>
  <w:style w:type="character" w:customStyle="1" w:styleId="BalloonTextChar">
    <w:name w:val="Balloon Text Char"/>
    <w:basedOn w:val="DefaultParagraphFont"/>
    <w:link w:val="BalloonText"/>
    <w:semiHidden/>
    <w:rsid w:val="00AE7F2C"/>
    <w:rPr>
      <w:rFonts w:ascii="Tahoma" w:hAnsi="Tahoma" w:cs="Tahoma"/>
      <w:sz w:val="16"/>
      <w:szCs w:val="16"/>
      <w:lang w:val="en-CA" w:eastAsia="zh-CN"/>
    </w:rPr>
  </w:style>
  <w:style w:type="character" w:customStyle="1" w:styleId="CommentSubjectChar">
    <w:name w:val="Comment Subject Char"/>
    <w:basedOn w:val="CommentTextChar"/>
    <w:link w:val="CommentSubject"/>
    <w:semiHidden/>
    <w:rsid w:val="00AE7F2C"/>
    <w:rPr>
      <w:b/>
      <w:bCs/>
      <w:lang w:val="en-CA" w:eastAsia="zh-CN"/>
    </w:rPr>
  </w:style>
  <w:style w:type="paragraph" w:customStyle="1" w:styleId="CharCharCharChar">
    <w:name w:val="Char Char Знак Знак Char Char"/>
    <w:basedOn w:val="Normal"/>
    <w:rsid w:val="00AE7F2C"/>
    <w:pPr>
      <w:spacing w:after="160" w:line="240" w:lineRule="exact"/>
    </w:pPr>
    <w:rPr>
      <w:rFonts w:eastAsia="Times New Roman" w:cs="Arial"/>
      <w:sz w:val="20"/>
      <w:szCs w:val="20"/>
      <w:lang w:val="de-CH" w:eastAsia="de-CH"/>
    </w:rPr>
  </w:style>
  <w:style w:type="paragraph" w:customStyle="1" w:styleId="ParaCharChar">
    <w:name w:val="Para Char Char"/>
    <w:basedOn w:val="Normal"/>
    <w:autoRedefine/>
    <w:rsid w:val="00AE7F2C"/>
    <w:pPr>
      <w:tabs>
        <w:tab w:val="left" w:pos="720"/>
      </w:tabs>
      <w:jc w:val="both"/>
    </w:pPr>
    <w:rPr>
      <w:rFonts w:eastAsia="Times New Roman"/>
      <w:iCs/>
      <w:noProof/>
      <w:sz w:val="22"/>
      <w:szCs w:val="22"/>
      <w:lang w:val="en-GB" w:eastAsia="en-US"/>
    </w:rPr>
  </w:style>
  <w:style w:type="paragraph" w:customStyle="1" w:styleId="a0">
    <w:name w:val="Нормальный"/>
    <w:rsid w:val="00AE7F2C"/>
    <w:pPr>
      <w:autoSpaceDE w:val="0"/>
      <w:autoSpaceDN w:val="0"/>
      <w:adjustRightInd w:val="0"/>
    </w:pPr>
    <w:rPr>
      <w:rFonts w:ascii="LinePrinter" w:eastAsia="Times New Roman" w:hAnsi="LinePrinter"/>
      <w:lang w:val="ru-RU" w:eastAsia="ru-RU"/>
    </w:rPr>
  </w:style>
  <w:style w:type="paragraph" w:styleId="PlainText">
    <w:name w:val="Plain Text"/>
    <w:basedOn w:val="Normal"/>
    <w:link w:val="PlainTextChar"/>
    <w:uiPriority w:val="99"/>
    <w:unhideWhenUsed/>
    <w:rsid w:val="00AE7F2C"/>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AE7F2C"/>
    <w:rPr>
      <w:rFonts w:ascii="Consolas" w:eastAsia="Calibri" w:hAnsi="Consolas"/>
      <w:sz w:val="21"/>
      <w:szCs w:val="21"/>
    </w:rPr>
  </w:style>
  <w:style w:type="paragraph" w:customStyle="1" w:styleId="10">
    <w:name w:val="Обычный + 10 пт"/>
    <w:aliases w:val="Первая строка:  1,27 см"/>
    <w:basedOn w:val="BodyText2"/>
    <w:link w:val="100"/>
    <w:rsid w:val="00AE7F2C"/>
  </w:style>
  <w:style w:type="character" w:customStyle="1" w:styleId="100">
    <w:name w:val="Обычный + 10 пт Знак"/>
    <w:aliases w:val="Первая строка:  1 Знак,27 см Знак"/>
    <w:basedOn w:val="BodyText2Char"/>
    <w:link w:val="10"/>
    <w:rsid w:val="00AE7F2C"/>
    <w:rPr>
      <w:rFonts w:ascii="Arial" w:eastAsia="Times New Roman" w:hAnsi="Arial"/>
      <w:szCs w:val="24"/>
    </w:rPr>
  </w:style>
  <w:style w:type="paragraph" w:customStyle="1" w:styleId="clearformatting">
    <w:name w:val="clear formatting"/>
    <w:basedOn w:val="10"/>
    <w:link w:val="clearformatting0"/>
    <w:rsid w:val="00AE7F2C"/>
    <w:pPr>
      <w:spacing w:before="120" w:line="240" w:lineRule="auto"/>
      <w:jc w:val="both"/>
    </w:pPr>
    <w:rPr>
      <w:rFonts w:cs="Arial"/>
      <w:szCs w:val="20"/>
    </w:rPr>
  </w:style>
  <w:style w:type="character" w:customStyle="1" w:styleId="clearformatting0">
    <w:name w:val="clear formatting Знак"/>
    <w:basedOn w:val="100"/>
    <w:link w:val="clearformatting"/>
    <w:rsid w:val="00AE7F2C"/>
    <w:rPr>
      <w:rFonts w:ascii="Arial" w:eastAsia="Times New Roman" w:hAnsi="Arial" w:cs="Arial"/>
      <w:szCs w:val="24"/>
    </w:rPr>
  </w:style>
  <w:style w:type="paragraph" w:styleId="BodyText2">
    <w:name w:val="Body Text 2"/>
    <w:basedOn w:val="Normal"/>
    <w:link w:val="BodyText2Char"/>
    <w:rsid w:val="00AE7F2C"/>
    <w:pPr>
      <w:spacing w:after="120" w:line="480" w:lineRule="auto"/>
    </w:pPr>
    <w:rPr>
      <w:rFonts w:ascii="Arial" w:eastAsia="Times New Roman" w:hAnsi="Arial"/>
      <w:sz w:val="20"/>
      <w:lang w:val="en-US" w:eastAsia="en-US"/>
    </w:rPr>
  </w:style>
  <w:style w:type="character" w:customStyle="1" w:styleId="BodyText2Char">
    <w:name w:val="Body Text 2 Char"/>
    <w:basedOn w:val="DefaultParagraphFont"/>
    <w:link w:val="BodyText2"/>
    <w:rsid w:val="00AE7F2C"/>
    <w:rPr>
      <w:rFonts w:ascii="Arial" w:eastAsia="Times New Roman" w:hAnsi="Arial"/>
      <w:szCs w:val="24"/>
    </w:rPr>
  </w:style>
  <w:style w:type="paragraph" w:customStyle="1" w:styleId="11">
    <w:name w:val="Знак1"/>
    <w:basedOn w:val="Normal"/>
    <w:rsid w:val="00AE7F2C"/>
    <w:pPr>
      <w:spacing w:after="160" w:line="240" w:lineRule="exact"/>
    </w:pPr>
    <w:rPr>
      <w:rFonts w:ascii="Arial" w:eastAsia="Times New Roman" w:hAnsi="Arial" w:cs="Arial"/>
      <w:sz w:val="20"/>
      <w:szCs w:val="20"/>
      <w:lang w:val="en-US" w:eastAsia="en-US"/>
    </w:rPr>
  </w:style>
  <w:style w:type="paragraph" w:customStyle="1" w:styleId="ILOpara">
    <w:name w:val="ILO para"/>
    <w:rsid w:val="005D281F"/>
    <w:pPr>
      <w:ind w:firstLine="244"/>
      <w:jc w:val="both"/>
    </w:pPr>
    <w:rPr>
      <w:rFonts w:eastAsia="Times New Roman"/>
      <w:szCs w:val="32"/>
    </w:rPr>
  </w:style>
  <w:style w:type="paragraph" w:customStyle="1" w:styleId="ILOfootnote">
    <w:name w:val="ILO footnote"/>
    <w:basedOn w:val="Normal"/>
    <w:rsid w:val="005D281F"/>
    <w:pPr>
      <w:ind w:left="289" w:hanging="289"/>
      <w:jc w:val="both"/>
    </w:pPr>
    <w:rPr>
      <w:rFonts w:eastAsia="Times New Roman"/>
      <w:bCs/>
      <w:sz w:val="20"/>
      <w:szCs w:val="28"/>
      <w:lang w:val="en-US" w:eastAsia="en-US"/>
    </w:rPr>
  </w:style>
  <w:style w:type="paragraph" w:customStyle="1" w:styleId="ILOfirstpara">
    <w:name w:val="ILO first para"/>
    <w:rsid w:val="005D281F"/>
    <w:pPr>
      <w:jc w:val="both"/>
    </w:pPr>
    <w:rPr>
      <w:rFonts w:eastAsia="Times New Roman"/>
      <w:bCs/>
      <w:szCs w:val="28"/>
    </w:rPr>
  </w:style>
  <w:style w:type="character" w:customStyle="1" w:styleId="longtext">
    <w:name w:val="long_text"/>
    <w:basedOn w:val="DefaultParagraphFont"/>
    <w:rsid w:val="00EA53EE"/>
    <w:rPr>
      <w:rFonts w:cs="Times New Roman"/>
    </w:rPr>
  </w:style>
  <w:style w:type="paragraph" w:customStyle="1" w:styleId="CharCharCharCharCharCharChar0">
    <w:name w:val="Char Char Char Char Char Char Char"/>
    <w:basedOn w:val="Normal"/>
    <w:rsid w:val="00793CF3"/>
    <w:pPr>
      <w:spacing w:after="160" w:line="240" w:lineRule="exact"/>
    </w:pPr>
    <w:rPr>
      <w:rFonts w:ascii="Arial" w:eastAsia="Times New Roman" w:hAnsi="Arial" w:cs="Arial"/>
      <w:sz w:val="20"/>
      <w:szCs w:val="20"/>
      <w:lang w:val="en-GB" w:eastAsia="en-US"/>
    </w:rPr>
  </w:style>
  <w:style w:type="paragraph" w:customStyle="1" w:styleId="Pa0">
    <w:name w:val="Pa0"/>
    <w:basedOn w:val="Normal"/>
    <w:next w:val="Normal"/>
    <w:uiPriority w:val="99"/>
    <w:rsid w:val="00711D1E"/>
    <w:pPr>
      <w:autoSpaceDE w:val="0"/>
      <w:autoSpaceDN w:val="0"/>
      <w:adjustRightInd w:val="0"/>
      <w:spacing w:line="241" w:lineRule="atLeast"/>
    </w:pPr>
    <w:rPr>
      <w:rFonts w:ascii="Myriad Pro" w:eastAsia="Times New Roman" w:hAnsi="Myriad Pro"/>
      <w:lang w:eastAsia="en-CA"/>
    </w:rPr>
  </w:style>
  <w:style w:type="character" w:customStyle="1" w:styleId="A5">
    <w:name w:val="A5"/>
    <w:uiPriority w:val="99"/>
    <w:rsid w:val="00711D1E"/>
    <w:rPr>
      <w:rFonts w:cs="Myriad Pro"/>
      <w:color w:val="000000"/>
      <w:sz w:val="21"/>
      <w:szCs w:val="21"/>
    </w:rPr>
  </w:style>
  <w:style w:type="paragraph" w:customStyle="1" w:styleId="Pa5">
    <w:name w:val="Pa5"/>
    <w:basedOn w:val="Normal"/>
    <w:next w:val="Normal"/>
    <w:uiPriority w:val="99"/>
    <w:rsid w:val="00711D1E"/>
    <w:pPr>
      <w:autoSpaceDE w:val="0"/>
      <w:autoSpaceDN w:val="0"/>
      <w:adjustRightInd w:val="0"/>
      <w:spacing w:line="211" w:lineRule="atLeast"/>
    </w:pPr>
    <w:rPr>
      <w:rFonts w:ascii="Myriad Pro" w:eastAsia="Times New Roman" w:hAnsi="Myriad Pro"/>
      <w:lang w:eastAsia="en-CA"/>
    </w:rPr>
  </w:style>
  <w:style w:type="character" w:customStyle="1" w:styleId="A8">
    <w:name w:val="A8"/>
    <w:uiPriority w:val="99"/>
    <w:rsid w:val="00711D1E"/>
    <w:rPr>
      <w:rFonts w:cs="Myriad Pro"/>
      <w:b/>
      <w:bCs/>
      <w:color w:val="000000"/>
      <w:sz w:val="28"/>
      <w:szCs w:val="28"/>
    </w:rPr>
  </w:style>
  <w:style w:type="character" w:customStyle="1" w:styleId="A9">
    <w:name w:val="A9"/>
    <w:uiPriority w:val="99"/>
    <w:rsid w:val="00711D1E"/>
    <w:rPr>
      <w:rFonts w:ascii="Janson Text" w:hAnsi="Janson Text" w:cs="Janson Text"/>
      <w:color w:val="000000"/>
      <w:sz w:val="12"/>
      <w:szCs w:val="12"/>
    </w:rPr>
  </w:style>
  <w:style w:type="paragraph" w:customStyle="1" w:styleId="Pa12">
    <w:name w:val="Pa12"/>
    <w:basedOn w:val="Normal"/>
    <w:next w:val="Normal"/>
    <w:uiPriority w:val="99"/>
    <w:rsid w:val="00711D1E"/>
    <w:pPr>
      <w:autoSpaceDE w:val="0"/>
      <w:autoSpaceDN w:val="0"/>
      <w:adjustRightInd w:val="0"/>
      <w:spacing w:line="211" w:lineRule="atLeast"/>
    </w:pPr>
    <w:rPr>
      <w:rFonts w:ascii="Myriad Pro" w:eastAsia="Times New Roman" w:hAnsi="Myriad Pro"/>
      <w:lang w:eastAsia="en-CA"/>
    </w:rPr>
  </w:style>
  <w:style w:type="character" w:customStyle="1" w:styleId="A6">
    <w:name w:val="A6"/>
    <w:uiPriority w:val="99"/>
    <w:rsid w:val="00711D1E"/>
    <w:rPr>
      <w:rFonts w:ascii="Janson Text" w:hAnsi="Janson Text" w:cs="Janson Text"/>
      <w:color w:val="000000"/>
      <w:sz w:val="21"/>
      <w:szCs w:val="21"/>
    </w:rPr>
  </w:style>
  <w:style w:type="paragraph" w:customStyle="1" w:styleId="Pa4">
    <w:name w:val="Pa4"/>
    <w:basedOn w:val="Normal"/>
    <w:next w:val="Normal"/>
    <w:uiPriority w:val="99"/>
    <w:rsid w:val="00711D1E"/>
    <w:pPr>
      <w:autoSpaceDE w:val="0"/>
      <w:autoSpaceDN w:val="0"/>
      <w:adjustRightInd w:val="0"/>
      <w:spacing w:line="201" w:lineRule="atLeast"/>
    </w:pPr>
    <w:rPr>
      <w:rFonts w:ascii="Myriad Pro" w:eastAsia="Times New Roman" w:hAnsi="Myriad Pro"/>
      <w:lang w:eastAsia="en-CA"/>
    </w:rPr>
  </w:style>
  <w:style w:type="character" w:customStyle="1" w:styleId="A4">
    <w:name w:val="A4"/>
    <w:uiPriority w:val="99"/>
    <w:rsid w:val="00711D1E"/>
    <w:rPr>
      <w:rFonts w:cs="Myriad Pro"/>
      <w:b/>
      <w:bCs/>
      <w:i/>
      <w:iCs/>
      <w:color w:val="000000"/>
    </w:rPr>
  </w:style>
  <w:style w:type="character" w:customStyle="1" w:styleId="A13">
    <w:name w:val="A13"/>
    <w:uiPriority w:val="99"/>
    <w:rsid w:val="00711D1E"/>
    <w:rPr>
      <w:rFonts w:cs="Myriad Pro"/>
      <w:b/>
      <w:bCs/>
      <w:i/>
      <w:iCs/>
      <w:color w:val="000000"/>
      <w:sz w:val="14"/>
      <w:szCs w:val="14"/>
    </w:rPr>
  </w:style>
  <w:style w:type="character" w:customStyle="1" w:styleId="HeaderChar1">
    <w:name w:val="Header Char1"/>
    <w:rsid w:val="00907753"/>
    <w:rPr>
      <w:rFonts w:ascii="Verdana" w:hAnsi="Verdana"/>
      <w:sz w:val="22"/>
      <w:szCs w:val="22"/>
      <w:lang w:val="en-GB"/>
    </w:rPr>
  </w:style>
  <w:style w:type="character" w:customStyle="1" w:styleId="FootnoteCharacters">
    <w:name w:val="Footnote Characters"/>
    <w:rsid w:val="00BD6D25"/>
    <w:rPr>
      <w:rFonts w:cs="Times New Roman"/>
      <w:vertAlign w:val="superscript"/>
    </w:rPr>
  </w:style>
  <w:style w:type="paragraph" w:styleId="NoSpacing">
    <w:name w:val="No Spacing"/>
    <w:qFormat/>
    <w:rsid w:val="00BD6D25"/>
    <w:pPr>
      <w:suppressAutoHyphens/>
    </w:pPr>
    <w:rPr>
      <w:rFonts w:eastAsia="Calibri"/>
      <w:lang w:val="en-GB" w:eastAsia="ar-SA"/>
    </w:rPr>
  </w:style>
  <w:style w:type="character" w:customStyle="1" w:styleId="FootnoteTextChar1">
    <w:name w:val="Footnote Text Char1"/>
    <w:aliases w:val="Fußnote Char1,Footnote Char1,WB-Fußnotentext Char1,WB-Fußnotentext Char Char Char1,Fußnotentext Char Char1,single space Char1,footnote text Char1,fn Char1,Footnote Text Blue Char1,Footnote Text1 Char1"/>
    <w:basedOn w:val="DefaultParagraphFont"/>
    <w:uiPriority w:val="99"/>
    <w:rsid w:val="009D7203"/>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1" w:qFormat="1"/>
    <w:lsdException w:name="heading 2" w:uiPriority="99" w:qFormat="1"/>
    <w:lsdException w:name="toc 1" w:uiPriority="39"/>
    <w:lsdException w:name="toc 2" w:uiPriority="39"/>
    <w:lsdException w:name="toc 3" w:uiPriority="39"/>
    <w:lsdException w:name="footnote reference" w:uiPriority="99"/>
    <w:lsdException w:name="Title" w:qFormat="1"/>
    <w:lsdException w:name="No Spacing" w:qFormat="1"/>
    <w:lsdException w:name="List Paragraph" w:uiPriority="34" w:qFormat="1"/>
  </w:latentStyles>
  <w:style w:type="paragraph" w:default="1" w:styleId="Normal">
    <w:name w:val="Normal"/>
    <w:qFormat/>
    <w:rsid w:val="00A268C1"/>
    <w:rPr>
      <w:lang w:val="en-CA" w:eastAsia="zh-CN"/>
    </w:rPr>
  </w:style>
  <w:style w:type="paragraph" w:styleId="Heading1">
    <w:name w:val="heading 1"/>
    <w:basedOn w:val="Normal"/>
    <w:next w:val="Normal"/>
    <w:link w:val="Heading1Char"/>
    <w:autoRedefine/>
    <w:qFormat/>
    <w:rsid w:val="00F73BAA"/>
    <w:pPr>
      <w:keepNext/>
      <w:numPr>
        <w:numId w:val="22"/>
      </w:numPr>
      <w:outlineLvl w:val="0"/>
    </w:pPr>
    <w:rPr>
      <w:rFonts w:ascii="Arial Narrow" w:hAnsi="Arial Narrow"/>
      <w:b/>
      <w:bCs/>
    </w:rPr>
  </w:style>
  <w:style w:type="paragraph" w:styleId="Heading2">
    <w:name w:val="heading 2"/>
    <w:basedOn w:val="Normal"/>
    <w:next w:val="Normal"/>
    <w:link w:val="Heading2Char"/>
    <w:autoRedefine/>
    <w:uiPriority w:val="99"/>
    <w:qFormat/>
    <w:rsid w:val="00953A55"/>
    <w:pPr>
      <w:keepNext/>
      <w:numPr>
        <w:ilvl w:val="1"/>
        <w:numId w:val="22"/>
      </w:numPr>
      <w:outlineLvl w:val="1"/>
    </w:pPr>
    <w:rPr>
      <w:rFonts w:ascii="Arial Narrow" w:hAnsi="Arial Narrow"/>
      <w:b/>
    </w:rPr>
  </w:style>
  <w:style w:type="paragraph" w:styleId="Heading3">
    <w:name w:val="heading 3"/>
    <w:basedOn w:val="Normal"/>
    <w:next w:val="Normal"/>
    <w:autoRedefine/>
    <w:qFormat/>
    <w:rsid w:val="00926B19"/>
    <w:pPr>
      <w:keepNext/>
      <w:spacing w:before="240" w:after="60"/>
      <w:outlineLvl w:val="2"/>
    </w:pPr>
    <w:rPr>
      <w:rFonts w:ascii="Arial Narrow" w:hAnsi="Arial Narrow" w:cs="Arial"/>
      <w:b/>
      <w:bCs/>
      <w:szCs w:val="26"/>
      <w:lang w:val="en-US"/>
    </w:rPr>
  </w:style>
  <w:style w:type="paragraph" w:styleId="Heading4">
    <w:name w:val="heading 4"/>
    <w:basedOn w:val="Normal"/>
    <w:next w:val="Normal"/>
    <w:qFormat/>
    <w:rsid w:val="00E240DA"/>
    <w:pPr>
      <w:keepNext/>
      <w:numPr>
        <w:ilvl w:val="3"/>
        <w:numId w:val="4"/>
      </w:numPr>
      <w:spacing w:before="240" w:after="60"/>
      <w:outlineLvl w:val="3"/>
    </w:pPr>
    <w:rPr>
      <w:b/>
      <w:bCs/>
      <w:sz w:val="28"/>
      <w:szCs w:val="28"/>
    </w:rPr>
  </w:style>
  <w:style w:type="paragraph" w:styleId="Heading5">
    <w:name w:val="heading 5"/>
    <w:basedOn w:val="Normal"/>
    <w:next w:val="Normal"/>
    <w:qFormat/>
    <w:rsid w:val="00E240DA"/>
    <w:pPr>
      <w:numPr>
        <w:ilvl w:val="4"/>
        <w:numId w:val="4"/>
      </w:numPr>
      <w:spacing w:before="240" w:after="60"/>
      <w:outlineLvl w:val="4"/>
    </w:pPr>
    <w:rPr>
      <w:b/>
      <w:bCs/>
      <w:i/>
      <w:iCs/>
      <w:sz w:val="26"/>
      <w:szCs w:val="26"/>
    </w:rPr>
  </w:style>
  <w:style w:type="paragraph" w:styleId="Heading6">
    <w:name w:val="heading 6"/>
    <w:basedOn w:val="Normal"/>
    <w:next w:val="Normal"/>
    <w:qFormat/>
    <w:rsid w:val="00E240DA"/>
    <w:pPr>
      <w:keepNext/>
      <w:numPr>
        <w:ilvl w:val="5"/>
        <w:numId w:val="4"/>
      </w:numPr>
      <w:outlineLvl w:val="5"/>
    </w:pPr>
    <w:rPr>
      <w:rFonts w:ascii="Myriad Pro" w:eastAsia="Times New Roman" w:hAnsi="Myriad Pro" w:cs="Myriad Pro"/>
      <w:b/>
      <w:bCs/>
      <w:sz w:val="18"/>
      <w:szCs w:val="18"/>
      <w:lang w:eastAsia="en-US"/>
    </w:rPr>
  </w:style>
  <w:style w:type="paragraph" w:styleId="Heading7">
    <w:name w:val="heading 7"/>
    <w:basedOn w:val="Normal"/>
    <w:next w:val="Normal"/>
    <w:qFormat/>
    <w:rsid w:val="00E240DA"/>
    <w:pPr>
      <w:numPr>
        <w:ilvl w:val="6"/>
        <w:numId w:val="4"/>
      </w:numPr>
      <w:spacing w:before="240" w:after="60"/>
      <w:outlineLvl w:val="6"/>
    </w:pPr>
  </w:style>
  <w:style w:type="paragraph" w:styleId="Heading8">
    <w:name w:val="heading 8"/>
    <w:basedOn w:val="Normal"/>
    <w:next w:val="Normal"/>
    <w:qFormat/>
    <w:rsid w:val="00E240DA"/>
    <w:pPr>
      <w:numPr>
        <w:ilvl w:val="7"/>
        <w:numId w:val="4"/>
      </w:numPr>
      <w:spacing w:before="240" w:after="60"/>
      <w:outlineLvl w:val="7"/>
    </w:pPr>
    <w:rPr>
      <w:i/>
      <w:iCs/>
    </w:rPr>
  </w:style>
  <w:style w:type="paragraph" w:styleId="Heading9">
    <w:name w:val="heading 9"/>
    <w:basedOn w:val="Normal"/>
    <w:next w:val="Normal"/>
    <w:qFormat/>
    <w:rsid w:val="00E240DA"/>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basedOn w:val="NoList"/>
    <w:rsid w:val="00E240DA"/>
    <w:pPr>
      <w:numPr>
        <w:numId w:val="1"/>
      </w:numPr>
    </w:pPr>
  </w:style>
  <w:style w:type="character" w:styleId="FootnoteReference">
    <w:name w:val="footnote reference"/>
    <w:aliases w:val="ftref,BVI fnr,Footnote text,Ref. de nota al pie1,Times 10 Point, Exposant 3 Point,Footnote symbol,Footnote reference number,Exposant 3 Point,EN Footnote Reference,note TESI,16 Point,Superscript 6 Point,(NECG) Footnote Reference,сноска"/>
    <w:basedOn w:val="DefaultParagraphFont"/>
    <w:uiPriority w:val="99"/>
    <w:rsid w:val="00E240DA"/>
    <w:rPr>
      <w:vertAlign w:val="superscript"/>
    </w:rPr>
  </w:style>
  <w:style w:type="paragraph" w:styleId="FootnoteText">
    <w:name w:val="footnote text"/>
    <w:aliases w:val="Geneva 9,Font: Geneva 9,Boston 10,f,single space,ft,footnote text,Fußnote,Footnote,WB-Fußnotentext,WB-Fußnotentext Char Char,Fußnotentext Char,fn,Footnote Text Blue,Footnote Text1,Char,Footnote Text Char2,Footnote Text Char1 Char"/>
    <w:basedOn w:val="Normal"/>
    <w:link w:val="FootnoteTextChar"/>
    <w:rsid w:val="00E240DA"/>
    <w:rPr>
      <w:sz w:val="20"/>
      <w:szCs w:val="20"/>
    </w:rPr>
  </w:style>
  <w:style w:type="character" w:styleId="Strong">
    <w:name w:val="Strong"/>
    <w:basedOn w:val="DefaultParagraphFont"/>
    <w:qFormat/>
    <w:rsid w:val="00E240DA"/>
    <w:rPr>
      <w:b/>
      <w:bCs/>
    </w:rPr>
  </w:style>
  <w:style w:type="character" w:styleId="Hyperlink">
    <w:name w:val="Hyperlink"/>
    <w:basedOn w:val="DefaultParagraphFont"/>
    <w:rsid w:val="00E240DA"/>
    <w:rPr>
      <w:color w:val="0000FF"/>
      <w:u w:val="single"/>
    </w:rPr>
  </w:style>
  <w:style w:type="paragraph" w:styleId="Footer">
    <w:name w:val="footer"/>
    <w:basedOn w:val="Normal"/>
    <w:rsid w:val="00E240DA"/>
    <w:pPr>
      <w:tabs>
        <w:tab w:val="center" w:pos="4320"/>
        <w:tab w:val="right" w:pos="8640"/>
      </w:tabs>
    </w:pPr>
  </w:style>
  <w:style w:type="character" w:styleId="PageNumber">
    <w:name w:val="page number"/>
    <w:basedOn w:val="DefaultParagraphFont"/>
    <w:rsid w:val="00E240DA"/>
  </w:style>
  <w:style w:type="paragraph" w:styleId="NormalWeb">
    <w:name w:val="Normal (Web)"/>
    <w:basedOn w:val="Normal"/>
    <w:rsid w:val="00E240DA"/>
    <w:pPr>
      <w:spacing w:before="100" w:beforeAutospacing="1" w:after="100" w:afterAutospacing="1"/>
    </w:pPr>
  </w:style>
  <w:style w:type="paragraph" w:customStyle="1" w:styleId="Textlist">
    <w:name w:val="Text list"/>
    <w:basedOn w:val="NormalNote"/>
    <w:rsid w:val="00E240DA"/>
    <w:pPr>
      <w:tabs>
        <w:tab w:val="num" w:pos="720"/>
      </w:tabs>
      <w:ind w:left="720" w:hanging="360"/>
    </w:pPr>
  </w:style>
  <w:style w:type="paragraph" w:customStyle="1" w:styleId="NormalNote">
    <w:name w:val="Normal Note"/>
    <w:basedOn w:val="Normal"/>
    <w:link w:val="NormalNoteChar"/>
    <w:rsid w:val="00E240DA"/>
    <w:rPr>
      <w:rFonts w:ascii="Myriad Pro" w:hAnsi="Myriad Pro" w:cs="Myriad Pro"/>
      <w:sz w:val="22"/>
      <w:szCs w:val="22"/>
      <w:lang w:val="en-GB" w:eastAsia="en-US"/>
    </w:rPr>
  </w:style>
  <w:style w:type="paragraph" w:customStyle="1" w:styleId="Textlistbullet">
    <w:name w:val="Text list bullet"/>
    <w:basedOn w:val="Textlist"/>
    <w:rsid w:val="00E240DA"/>
    <w:pPr>
      <w:numPr>
        <w:numId w:val="2"/>
      </w:numPr>
    </w:pPr>
  </w:style>
  <w:style w:type="paragraph" w:styleId="TOC6">
    <w:name w:val="toc 6"/>
    <w:basedOn w:val="Normal"/>
    <w:next w:val="Normal"/>
    <w:autoRedefine/>
    <w:semiHidden/>
    <w:rsid w:val="00E240DA"/>
    <w:pPr>
      <w:ind w:left="1200"/>
    </w:pPr>
    <w:rPr>
      <w:rFonts w:ascii="Cambria" w:hAnsi="Cambria"/>
      <w:sz w:val="20"/>
      <w:szCs w:val="20"/>
    </w:rPr>
  </w:style>
  <w:style w:type="character" w:customStyle="1" w:styleId="NormalNoteChar">
    <w:name w:val="Normal Note Char"/>
    <w:basedOn w:val="DefaultParagraphFont"/>
    <w:link w:val="NormalNote"/>
    <w:rsid w:val="00E240DA"/>
    <w:rPr>
      <w:rFonts w:ascii="Myriad Pro" w:eastAsia="SimSun" w:hAnsi="Myriad Pro" w:cs="Myriad Pro"/>
      <w:sz w:val="22"/>
      <w:szCs w:val="22"/>
      <w:lang w:val="en-GB" w:eastAsia="en-US" w:bidi="ar-SA"/>
    </w:rPr>
  </w:style>
  <w:style w:type="paragraph" w:customStyle="1" w:styleId="Boxtext">
    <w:name w:val="Box text"/>
    <w:basedOn w:val="Normal"/>
    <w:rsid w:val="00E240DA"/>
    <w:rPr>
      <w:rFonts w:ascii="Myriad Pro" w:eastAsia="Times New Roman" w:hAnsi="Myriad Pro" w:cs="Myriad Pro"/>
      <w:sz w:val="20"/>
      <w:szCs w:val="20"/>
      <w:lang w:val="en-GB" w:eastAsia="en-US"/>
    </w:rPr>
  </w:style>
  <w:style w:type="paragraph" w:styleId="EndnoteText">
    <w:name w:val="endnote text"/>
    <w:basedOn w:val="Normal"/>
    <w:semiHidden/>
    <w:rsid w:val="00E240DA"/>
    <w:rPr>
      <w:sz w:val="20"/>
      <w:szCs w:val="20"/>
    </w:rPr>
  </w:style>
  <w:style w:type="paragraph" w:styleId="Header">
    <w:name w:val="header"/>
    <w:basedOn w:val="Normal"/>
    <w:link w:val="HeaderChar"/>
    <w:rsid w:val="00E240DA"/>
    <w:pPr>
      <w:tabs>
        <w:tab w:val="center" w:pos="4320"/>
        <w:tab w:val="right" w:pos="8640"/>
      </w:tabs>
    </w:pPr>
  </w:style>
  <w:style w:type="paragraph" w:styleId="TOC1">
    <w:name w:val="toc 1"/>
    <w:basedOn w:val="Normal"/>
    <w:next w:val="Normal"/>
    <w:autoRedefine/>
    <w:uiPriority w:val="39"/>
    <w:rsid w:val="00E240DA"/>
    <w:pPr>
      <w:spacing w:before="120"/>
    </w:pPr>
    <w:rPr>
      <w:rFonts w:ascii="Cambria" w:hAnsi="Cambria"/>
      <w:b/>
    </w:rPr>
  </w:style>
  <w:style w:type="paragraph" w:styleId="TOC2">
    <w:name w:val="toc 2"/>
    <w:basedOn w:val="Normal"/>
    <w:next w:val="Normal"/>
    <w:autoRedefine/>
    <w:uiPriority w:val="39"/>
    <w:rsid w:val="00E240DA"/>
    <w:pPr>
      <w:ind w:left="240"/>
    </w:pPr>
    <w:rPr>
      <w:rFonts w:ascii="Cambria" w:hAnsi="Cambria"/>
      <w:b/>
      <w:sz w:val="22"/>
      <w:szCs w:val="22"/>
    </w:rPr>
  </w:style>
  <w:style w:type="paragraph" w:styleId="TOC3">
    <w:name w:val="toc 3"/>
    <w:basedOn w:val="Normal"/>
    <w:next w:val="Normal"/>
    <w:autoRedefine/>
    <w:uiPriority w:val="39"/>
    <w:rsid w:val="00E240DA"/>
    <w:pPr>
      <w:ind w:left="480"/>
    </w:pPr>
    <w:rPr>
      <w:rFonts w:ascii="Cambria" w:hAnsi="Cambria"/>
      <w:sz w:val="22"/>
      <w:szCs w:val="22"/>
    </w:rPr>
  </w:style>
  <w:style w:type="paragraph" w:styleId="TOC4">
    <w:name w:val="toc 4"/>
    <w:basedOn w:val="Normal"/>
    <w:next w:val="Normal"/>
    <w:autoRedefine/>
    <w:semiHidden/>
    <w:rsid w:val="00E240DA"/>
    <w:pPr>
      <w:ind w:left="720"/>
    </w:pPr>
    <w:rPr>
      <w:rFonts w:ascii="Cambria" w:hAnsi="Cambria"/>
      <w:sz w:val="20"/>
      <w:szCs w:val="20"/>
    </w:rPr>
  </w:style>
  <w:style w:type="paragraph" w:styleId="TOC5">
    <w:name w:val="toc 5"/>
    <w:basedOn w:val="Normal"/>
    <w:next w:val="Normal"/>
    <w:autoRedefine/>
    <w:semiHidden/>
    <w:rsid w:val="00E240DA"/>
    <w:pPr>
      <w:ind w:left="960"/>
    </w:pPr>
    <w:rPr>
      <w:rFonts w:ascii="Cambria" w:hAnsi="Cambria"/>
      <w:sz w:val="20"/>
      <w:szCs w:val="20"/>
    </w:rPr>
  </w:style>
  <w:style w:type="paragraph" w:styleId="TOC7">
    <w:name w:val="toc 7"/>
    <w:basedOn w:val="Normal"/>
    <w:next w:val="Normal"/>
    <w:autoRedefine/>
    <w:semiHidden/>
    <w:rsid w:val="00E240DA"/>
    <w:pPr>
      <w:ind w:left="1440"/>
    </w:pPr>
    <w:rPr>
      <w:rFonts w:ascii="Cambria" w:hAnsi="Cambria"/>
      <w:sz w:val="20"/>
      <w:szCs w:val="20"/>
    </w:rPr>
  </w:style>
  <w:style w:type="paragraph" w:styleId="TOC8">
    <w:name w:val="toc 8"/>
    <w:basedOn w:val="Normal"/>
    <w:next w:val="Normal"/>
    <w:autoRedefine/>
    <w:semiHidden/>
    <w:rsid w:val="00E240DA"/>
    <w:pPr>
      <w:ind w:left="1680"/>
    </w:pPr>
    <w:rPr>
      <w:rFonts w:ascii="Cambria" w:hAnsi="Cambria"/>
      <w:sz w:val="20"/>
      <w:szCs w:val="20"/>
    </w:rPr>
  </w:style>
  <w:style w:type="paragraph" w:styleId="TOC9">
    <w:name w:val="toc 9"/>
    <w:basedOn w:val="Normal"/>
    <w:next w:val="Normal"/>
    <w:autoRedefine/>
    <w:semiHidden/>
    <w:rsid w:val="00E240DA"/>
    <w:pPr>
      <w:ind w:left="1920"/>
    </w:pPr>
    <w:rPr>
      <w:rFonts w:ascii="Cambria" w:hAnsi="Cambria"/>
      <w:sz w:val="20"/>
      <w:szCs w:val="20"/>
    </w:rPr>
  </w:style>
  <w:style w:type="character" w:styleId="EndnoteReference">
    <w:name w:val="endnote reference"/>
    <w:basedOn w:val="DefaultParagraphFont"/>
    <w:uiPriority w:val="99"/>
    <w:semiHidden/>
    <w:rsid w:val="00E240DA"/>
    <w:rPr>
      <w:vertAlign w:val="superscript"/>
    </w:rPr>
  </w:style>
  <w:style w:type="numbering" w:customStyle="1" w:styleId="StyleOutlinenumberedBold">
    <w:name w:val="Style Outline numbered Bold"/>
    <w:basedOn w:val="NoList"/>
    <w:rsid w:val="00E240DA"/>
    <w:pPr>
      <w:numPr>
        <w:numId w:val="3"/>
      </w:numPr>
    </w:pPr>
  </w:style>
  <w:style w:type="paragraph" w:customStyle="1" w:styleId="StyleHeading2Italic">
    <w:name w:val="Style Heading 2 + Italic"/>
    <w:basedOn w:val="Heading2"/>
    <w:autoRedefine/>
    <w:rsid w:val="00E240DA"/>
    <w:pPr>
      <w:ind w:left="1152"/>
    </w:pPr>
  </w:style>
  <w:style w:type="paragraph" w:styleId="BalloonText">
    <w:name w:val="Balloon Text"/>
    <w:basedOn w:val="Normal"/>
    <w:link w:val="BalloonTextChar"/>
    <w:semiHidden/>
    <w:rsid w:val="00E240DA"/>
    <w:rPr>
      <w:rFonts w:ascii="Tahoma" w:hAnsi="Tahoma" w:cs="Tahoma"/>
      <w:sz w:val="16"/>
      <w:szCs w:val="16"/>
    </w:rPr>
  </w:style>
  <w:style w:type="character" w:styleId="FollowedHyperlink">
    <w:name w:val="FollowedHyperlink"/>
    <w:basedOn w:val="DefaultParagraphFont"/>
    <w:rsid w:val="00E240DA"/>
    <w:rPr>
      <w:color w:val="800080"/>
      <w:u w:val="single"/>
    </w:rPr>
  </w:style>
  <w:style w:type="paragraph" w:styleId="BodyText3">
    <w:name w:val="Body Text 3"/>
    <w:basedOn w:val="Normal"/>
    <w:link w:val="BodyText3Char"/>
    <w:rsid w:val="00E240DA"/>
    <w:pPr>
      <w:jc w:val="both"/>
    </w:pPr>
    <w:rPr>
      <w:rFonts w:eastAsia="Times New Roman"/>
      <w:bCs/>
      <w:szCs w:val="21"/>
      <w:lang w:val="en-GB" w:eastAsia="en-US"/>
    </w:rPr>
  </w:style>
  <w:style w:type="paragraph" w:customStyle="1" w:styleId="Default">
    <w:name w:val="Default"/>
    <w:link w:val="DefaultChar"/>
    <w:rsid w:val="00E240DA"/>
    <w:pPr>
      <w:autoSpaceDE w:val="0"/>
      <w:autoSpaceDN w:val="0"/>
      <w:adjustRightInd w:val="0"/>
    </w:pPr>
    <w:rPr>
      <w:rFonts w:ascii="Myriad Pro" w:eastAsia="Times New Roman" w:hAnsi="Myriad Pro" w:cs="Myriad Pro"/>
      <w:color w:val="000000"/>
    </w:rPr>
  </w:style>
  <w:style w:type="paragraph" w:customStyle="1" w:styleId="PilotNormal">
    <w:name w:val="PilotNormal"/>
    <w:basedOn w:val="Default"/>
    <w:next w:val="Default"/>
    <w:rsid w:val="00E240DA"/>
    <w:pPr>
      <w:spacing w:after="240"/>
    </w:pPr>
    <w:rPr>
      <w:rFonts w:cs="Times New Roman"/>
      <w:color w:val="auto"/>
    </w:rPr>
  </w:style>
  <w:style w:type="paragraph" w:customStyle="1" w:styleId="PilotBulletsl">
    <w:name w:val="PilotBulletsl"/>
    <w:basedOn w:val="Default"/>
    <w:next w:val="Default"/>
    <w:rsid w:val="00E240DA"/>
    <w:pPr>
      <w:spacing w:after="240"/>
    </w:pPr>
    <w:rPr>
      <w:rFonts w:cs="Times New Roman"/>
      <w:color w:val="auto"/>
    </w:rPr>
  </w:style>
  <w:style w:type="character" w:styleId="CommentReference">
    <w:name w:val="annotation reference"/>
    <w:basedOn w:val="DefaultParagraphFont"/>
    <w:semiHidden/>
    <w:rsid w:val="00E240DA"/>
    <w:rPr>
      <w:sz w:val="16"/>
      <w:szCs w:val="16"/>
    </w:rPr>
  </w:style>
  <w:style w:type="paragraph" w:styleId="CommentText">
    <w:name w:val="annotation text"/>
    <w:basedOn w:val="Normal"/>
    <w:link w:val="CommentTextChar"/>
    <w:semiHidden/>
    <w:rsid w:val="00E240DA"/>
    <w:rPr>
      <w:sz w:val="20"/>
      <w:szCs w:val="20"/>
    </w:rPr>
  </w:style>
  <w:style w:type="paragraph" w:styleId="CommentSubject">
    <w:name w:val="annotation subject"/>
    <w:basedOn w:val="CommentText"/>
    <w:next w:val="CommentText"/>
    <w:link w:val="CommentSubjectChar"/>
    <w:semiHidden/>
    <w:rsid w:val="00E240DA"/>
    <w:rPr>
      <w:b/>
      <w:bCs/>
    </w:rPr>
  </w:style>
  <w:style w:type="paragraph" w:customStyle="1" w:styleId="CharCharCharCharCharCharChar">
    <w:name w:val="Char Char Char Char Char Char Char"/>
    <w:basedOn w:val="Normal"/>
    <w:rsid w:val="00B07556"/>
    <w:pPr>
      <w:spacing w:after="160" w:line="240" w:lineRule="exact"/>
    </w:pPr>
    <w:rPr>
      <w:rFonts w:ascii="Arial" w:eastAsia="Times New Roman" w:hAnsi="Arial" w:cs="Arial"/>
      <w:sz w:val="20"/>
      <w:szCs w:val="20"/>
      <w:lang w:val="en-GB" w:eastAsia="en-US"/>
    </w:rPr>
  </w:style>
  <w:style w:type="paragraph" w:customStyle="1" w:styleId="Textnormal">
    <w:name w:val="Text normal"/>
    <w:basedOn w:val="Normal"/>
    <w:rsid w:val="001421A7"/>
    <w:rPr>
      <w:rFonts w:ascii="Myriad Pro" w:eastAsia="Times New Roman" w:hAnsi="Myriad Pro"/>
      <w:sz w:val="22"/>
      <w:szCs w:val="22"/>
      <w:lang w:val="en-GB" w:eastAsia="en-US"/>
    </w:rPr>
  </w:style>
  <w:style w:type="paragraph" w:customStyle="1" w:styleId="Char1CharCharCharCharCharCharCharChar">
    <w:name w:val="Char1 Char Char Char Char Char Char Char Char"/>
    <w:basedOn w:val="Normal"/>
    <w:rsid w:val="006053E3"/>
    <w:pPr>
      <w:spacing w:after="160" w:line="240" w:lineRule="exact"/>
    </w:pPr>
    <w:rPr>
      <w:rFonts w:ascii="Arial" w:eastAsia="Times New Roman" w:hAnsi="Arial" w:cs="Arial"/>
      <w:sz w:val="20"/>
      <w:szCs w:val="20"/>
      <w:lang w:val="en-GB" w:eastAsia="en-US"/>
    </w:rPr>
  </w:style>
  <w:style w:type="table" w:styleId="TableGrid">
    <w:name w:val="Table Grid"/>
    <w:basedOn w:val="TableNormal"/>
    <w:rsid w:val="007A2E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2">
    <w:name w:val="Application2"/>
    <w:basedOn w:val="Normal"/>
    <w:rsid w:val="00907103"/>
    <w:pPr>
      <w:tabs>
        <w:tab w:val="left" w:pos="-720"/>
      </w:tabs>
      <w:suppressAutoHyphens/>
      <w:jc w:val="both"/>
    </w:pPr>
    <w:rPr>
      <w:rFonts w:ascii="Arial" w:eastAsia="Times New Roman" w:hAnsi="Arial" w:cs="Arial"/>
      <w:snapToGrid w:val="0"/>
      <w:sz w:val="20"/>
      <w:szCs w:val="20"/>
      <w:lang w:val="en-GB"/>
    </w:rPr>
  </w:style>
  <w:style w:type="paragraph" w:customStyle="1" w:styleId="CharChar2CharCharCharCharCharChar">
    <w:name w:val="Char Char2 Знак Знак Char Char Знак Знак Char Char Знак Знак Char Char Знак Знак"/>
    <w:basedOn w:val="Normal"/>
    <w:rsid w:val="001E12BA"/>
    <w:rPr>
      <w:rFonts w:eastAsia="Times New Roman"/>
      <w:lang w:val="pl-PL" w:eastAsia="pl-PL"/>
    </w:rPr>
  </w:style>
  <w:style w:type="paragraph" w:styleId="DocumentMap">
    <w:name w:val="Document Map"/>
    <w:basedOn w:val="Normal"/>
    <w:link w:val="DocumentMapChar"/>
    <w:rsid w:val="004A6B7C"/>
    <w:pPr>
      <w:shd w:val="clear" w:color="auto" w:fill="000080"/>
    </w:pPr>
    <w:rPr>
      <w:rFonts w:ascii="Tahoma" w:hAnsi="Tahoma" w:cs="Tahoma"/>
      <w:sz w:val="20"/>
      <w:szCs w:val="20"/>
    </w:rPr>
  </w:style>
  <w:style w:type="character" w:customStyle="1" w:styleId="DefaultChar">
    <w:name w:val="Default Char"/>
    <w:basedOn w:val="DefaultParagraphFont"/>
    <w:link w:val="Default"/>
    <w:rsid w:val="00CD32B3"/>
    <w:rPr>
      <w:rFonts w:ascii="Myriad Pro" w:eastAsia="Times New Roman" w:hAnsi="Myriad Pro" w:cs="Myriad Pro"/>
      <w:color w:val="000000"/>
      <w:sz w:val="24"/>
      <w:szCs w:val="24"/>
      <w:lang w:val="en-US" w:eastAsia="en-US" w:bidi="ar-SA"/>
    </w:rPr>
  </w:style>
  <w:style w:type="paragraph" w:styleId="BodyText">
    <w:name w:val="Body Text"/>
    <w:basedOn w:val="Normal"/>
    <w:link w:val="BodyTextChar"/>
    <w:rsid w:val="0016067D"/>
    <w:pPr>
      <w:spacing w:after="120"/>
    </w:pPr>
  </w:style>
  <w:style w:type="paragraph" w:customStyle="1" w:styleId="CharCharCharCharCharCharCharCharCharChar">
    <w:name w:val="Char Char Char Char Char Char Char Char Char Char"/>
    <w:basedOn w:val="Normal"/>
    <w:rsid w:val="00B35BD8"/>
    <w:pPr>
      <w:spacing w:after="160" w:line="240" w:lineRule="exact"/>
    </w:pPr>
    <w:rPr>
      <w:rFonts w:ascii="Arial" w:eastAsia="Times New Roman" w:hAnsi="Arial" w:cs="Arial"/>
      <w:sz w:val="20"/>
      <w:szCs w:val="20"/>
      <w:lang w:val="en-GB" w:eastAsia="en-US"/>
    </w:rPr>
  </w:style>
  <w:style w:type="paragraph" w:styleId="Title">
    <w:name w:val="Title"/>
    <w:aliases w:val="Bullet"/>
    <w:basedOn w:val="Normal"/>
    <w:link w:val="TitleChar"/>
    <w:qFormat/>
    <w:rsid w:val="0041710D"/>
    <w:pPr>
      <w:autoSpaceDE w:val="0"/>
      <w:autoSpaceDN w:val="0"/>
      <w:adjustRightInd w:val="0"/>
      <w:jc w:val="center"/>
    </w:pPr>
    <w:rPr>
      <w:rFonts w:ascii="Virtec Times New Roman Uz" w:eastAsia="Times New Roman" w:hAnsi="Virtec Times New Roman Uz" w:cs="Virtec Times New Roman Uz"/>
      <w:b/>
      <w:bCs/>
      <w:lang w:val="ru-RU" w:eastAsia="ru-RU"/>
    </w:rPr>
  </w:style>
  <w:style w:type="paragraph" w:customStyle="1" w:styleId="BodyText21">
    <w:name w:val="Body Text 21"/>
    <w:basedOn w:val="Normal"/>
    <w:rsid w:val="0041710D"/>
    <w:pPr>
      <w:ind w:firstLine="567"/>
      <w:jc w:val="both"/>
    </w:pPr>
    <w:rPr>
      <w:rFonts w:ascii="CG Times" w:eastAsia="Times New Roman" w:hAnsi="CG Times"/>
      <w:szCs w:val="20"/>
      <w:lang w:val="ru-RU" w:eastAsia="ru-RU"/>
    </w:rPr>
  </w:style>
  <w:style w:type="paragraph" w:customStyle="1" w:styleId="msolistparagraph0">
    <w:name w:val="msolistparagraph"/>
    <w:basedOn w:val="Normal"/>
    <w:rsid w:val="00BE7A1E"/>
    <w:pPr>
      <w:spacing w:before="100" w:beforeAutospacing="1" w:after="100" w:afterAutospacing="1"/>
    </w:pPr>
    <w:rPr>
      <w:rFonts w:eastAsia="Times New Roman"/>
      <w:lang w:val="en-US" w:eastAsia="en-US"/>
    </w:rPr>
  </w:style>
  <w:style w:type="paragraph" w:customStyle="1" w:styleId="-1">
    <w:name w:val="Цветной список - Акцент 1"/>
    <w:basedOn w:val="Normal"/>
    <w:uiPriority w:val="34"/>
    <w:qFormat/>
    <w:rsid w:val="008E0B38"/>
    <w:pPr>
      <w:ind w:left="720"/>
    </w:pPr>
  </w:style>
  <w:style w:type="paragraph" w:styleId="HTMLPreformatted">
    <w:name w:val="HTML Preformatted"/>
    <w:basedOn w:val="Normal"/>
    <w:link w:val="HTMLPreformattedChar"/>
    <w:rsid w:val="00F12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szCs w:val="20"/>
      <w:lang w:val="ru-RU" w:eastAsia="ru-RU"/>
    </w:rPr>
  </w:style>
  <w:style w:type="character" w:customStyle="1" w:styleId="HTMLPreformattedChar">
    <w:name w:val="HTML Preformatted Char"/>
    <w:basedOn w:val="DefaultParagraphFont"/>
    <w:link w:val="HTMLPreformatted"/>
    <w:rsid w:val="00F1273A"/>
    <w:rPr>
      <w:rFonts w:ascii="Courier New" w:eastAsia="Times New Roman" w:hAnsi="Courier New" w:cs="Courier New"/>
      <w:color w:val="000000"/>
      <w:lang w:val="ru-RU" w:eastAsia="ru-RU"/>
    </w:rPr>
  </w:style>
  <w:style w:type="character" w:customStyle="1" w:styleId="Heading1Char">
    <w:name w:val="Heading 1 Char"/>
    <w:basedOn w:val="DefaultParagraphFont"/>
    <w:link w:val="Heading1"/>
    <w:rsid w:val="00F73BAA"/>
    <w:rPr>
      <w:rFonts w:ascii="Arial Narrow" w:hAnsi="Arial Narrow"/>
      <w:b/>
      <w:bCs/>
      <w:lang w:val="en-CA" w:eastAsia="zh-CN"/>
    </w:rPr>
  </w:style>
  <w:style w:type="character" w:customStyle="1" w:styleId="FootnoteTextChar">
    <w:name w:val="Footnote Text Char"/>
    <w:aliases w:val="Geneva 9 Char,Font: Geneva 9 Char,Boston 10 Char,f Char,single space Char,ft Char,footnote text Char,Fußnote Char,Footnote Char,WB-Fußnotentext Char,WB-Fußnotentext Char Char Char,Fußnotentext Char Char,fn Char,Footnote Text Blue Char"/>
    <w:basedOn w:val="DefaultParagraphFont"/>
    <w:link w:val="FootnoteText"/>
    <w:rsid w:val="0036710B"/>
    <w:rPr>
      <w:lang w:eastAsia="zh-CN"/>
    </w:rPr>
  </w:style>
  <w:style w:type="paragraph" w:styleId="TOCHeading">
    <w:name w:val="TOC Heading"/>
    <w:basedOn w:val="Heading1"/>
    <w:next w:val="Normal"/>
    <w:uiPriority w:val="39"/>
    <w:unhideWhenUsed/>
    <w:qFormat/>
    <w:rsid w:val="0043133A"/>
    <w:pPr>
      <w:keepLines/>
      <w:spacing w:before="480" w:line="276" w:lineRule="auto"/>
      <w:outlineLvl w:val="9"/>
    </w:pPr>
    <w:rPr>
      <w:rFonts w:ascii="Calibri" w:eastAsia="Times New Roman" w:hAnsi="Calibri"/>
      <w:color w:val="365F91"/>
      <w:sz w:val="28"/>
      <w:szCs w:val="28"/>
      <w:lang w:val="en-US" w:eastAsia="en-US"/>
    </w:rPr>
  </w:style>
  <w:style w:type="paragraph" w:customStyle="1" w:styleId="a">
    <w:name w:val="Знак"/>
    <w:basedOn w:val="Normal"/>
    <w:rsid w:val="009275DC"/>
    <w:rPr>
      <w:rFonts w:eastAsia="Times New Roman"/>
      <w:lang w:val="pl-PL" w:eastAsia="pl-PL"/>
    </w:rPr>
  </w:style>
  <w:style w:type="character" w:customStyle="1" w:styleId="shorttext">
    <w:name w:val="short_text"/>
    <w:basedOn w:val="DefaultParagraphFont"/>
    <w:rsid w:val="00674652"/>
  </w:style>
  <w:style w:type="paragraph" w:customStyle="1" w:styleId="CharChar">
    <w:name w:val="Char Char"/>
    <w:basedOn w:val="Normal"/>
    <w:rsid w:val="00674652"/>
    <w:rPr>
      <w:rFonts w:eastAsia="Times New Roman"/>
      <w:lang w:val="pl-PL" w:eastAsia="pl-PL"/>
    </w:rPr>
  </w:style>
  <w:style w:type="paragraph" w:styleId="BodyTextIndent2">
    <w:name w:val="Body Text Indent 2"/>
    <w:basedOn w:val="Normal"/>
    <w:link w:val="BodyTextIndent2Char"/>
    <w:rsid w:val="00674652"/>
    <w:pPr>
      <w:spacing w:after="120" w:line="480" w:lineRule="auto"/>
      <w:ind w:left="283"/>
    </w:pPr>
  </w:style>
  <w:style w:type="character" w:customStyle="1" w:styleId="BodyTextIndent2Char">
    <w:name w:val="Body Text Indent 2 Char"/>
    <w:basedOn w:val="DefaultParagraphFont"/>
    <w:link w:val="BodyTextIndent2"/>
    <w:rsid w:val="00674652"/>
    <w:rPr>
      <w:sz w:val="24"/>
      <w:szCs w:val="24"/>
      <w:lang w:val="en-CA" w:eastAsia="zh-CN"/>
    </w:rPr>
  </w:style>
  <w:style w:type="character" w:customStyle="1" w:styleId="q">
    <w:name w:val="q"/>
    <w:basedOn w:val="DefaultParagraphFont"/>
    <w:rsid w:val="00674652"/>
  </w:style>
  <w:style w:type="paragraph" w:styleId="BodyTextIndent">
    <w:name w:val="Body Text Indent"/>
    <w:basedOn w:val="Normal"/>
    <w:link w:val="BodyTextIndentChar"/>
    <w:rsid w:val="00CD0175"/>
    <w:pPr>
      <w:ind w:left="720"/>
      <w:jc w:val="both"/>
    </w:pPr>
    <w:rPr>
      <w:rFonts w:ascii="Arial" w:eastAsia="Times New Roman" w:hAnsi="Arial" w:cs="Arial"/>
      <w:sz w:val="20"/>
      <w:lang w:val="en-US" w:eastAsia="en-US"/>
    </w:rPr>
  </w:style>
  <w:style w:type="character" w:customStyle="1" w:styleId="BodyTextIndentChar">
    <w:name w:val="Body Text Indent Char"/>
    <w:basedOn w:val="DefaultParagraphFont"/>
    <w:link w:val="BodyTextIndent"/>
    <w:rsid w:val="00CD0175"/>
    <w:rPr>
      <w:rFonts w:ascii="Arial" w:eastAsia="Times New Roman" w:hAnsi="Arial" w:cs="Arial"/>
      <w:szCs w:val="24"/>
    </w:rPr>
  </w:style>
  <w:style w:type="paragraph" w:styleId="BodyTextIndent3">
    <w:name w:val="Body Text Indent 3"/>
    <w:basedOn w:val="Normal"/>
    <w:link w:val="BodyTextIndent3Char"/>
    <w:rsid w:val="00CD0175"/>
    <w:pPr>
      <w:ind w:left="540" w:hanging="540"/>
      <w:jc w:val="both"/>
    </w:pPr>
    <w:rPr>
      <w:rFonts w:ascii="Arial" w:eastAsia="Times New Roman" w:hAnsi="Arial"/>
      <w:sz w:val="20"/>
      <w:lang w:val="en-US" w:eastAsia="en-US"/>
    </w:rPr>
  </w:style>
  <w:style w:type="character" w:customStyle="1" w:styleId="BodyTextIndent3Char">
    <w:name w:val="Body Text Indent 3 Char"/>
    <w:basedOn w:val="DefaultParagraphFont"/>
    <w:link w:val="BodyTextIndent3"/>
    <w:rsid w:val="00CD0175"/>
    <w:rPr>
      <w:rFonts w:ascii="Arial" w:eastAsia="Times New Roman" w:hAnsi="Arial"/>
      <w:szCs w:val="24"/>
    </w:rPr>
  </w:style>
  <w:style w:type="paragraph" w:customStyle="1" w:styleId="CharChar1">
    <w:name w:val="Char Char1"/>
    <w:basedOn w:val="Normal"/>
    <w:rsid w:val="00CD0175"/>
    <w:rPr>
      <w:rFonts w:eastAsia="Times New Roman"/>
      <w:lang w:val="pl-PL" w:eastAsia="pl-PL"/>
    </w:rPr>
  </w:style>
  <w:style w:type="character" w:customStyle="1" w:styleId="Heading2Char">
    <w:name w:val="Heading 2 Char"/>
    <w:basedOn w:val="DefaultParagraphFont"/>
    <w:link w:val="Heading2"/>
    <w:uiPriority w:val="99"/>
    <w:rsid w:val="00953A55"/>
    <w:rPr>
      <w:rFonts w:ascii="Arial Narrow" w:hAnsi="Arial Narrow"/>
      <w:b/>
      <w:lang w:val="en-CA" w:eastAsia="zh-CN"/>
    </w:rPr>
  </w:style>
  <w:style w:type="paragraph" w:customStyle="1" w:styleId="Tabletext">
    <w:name w:val="Table text"/>
    <w:basedOn w:val="Normal"/>
    <w:rsid w:val="00423047"/>
    <w:pPr>
      <w:suppressAutoHyphens/>
    </w:pPr>
    <w:rPr>
      <w:rFonts w:ascii="Arial" w:eastAsia="Times New Roman" w:hAnsi="Arial"/>
      <w:sz w:val="22"/>
      <w:szCs w:val="20"/>
      <w:lang w:val="en-GB" w:eastAsia="ar-SA"/>
    </w:rPr>
  </w:style>
  <w:style w:type="numbering" w:customStyle="1" w:styleId="1">
    <w:name w:val="Стиль1"/>
    <w:uiPriority w:val="99"/>
    <w:rsid w:val="00423047"/>
    <w:pPr>
      <w:numPr>
        <w:numId w:val="9"/>
      </w:numPr>
    </w:pPr>
  </w:style>
  <w:style w:type="character" w:customStyle="1" w:styleId="HeaderChar">
    <w:name w:val="Header Char"/>
    <w:basedOn w:val="DefaultParagraphFont"/>
    <w:link w:val="Header"/>
    <w:rsid w:val="00423047"/>
    <w:rPr>
      <w:sz w:val="24"/>
      <w:szCs w:val="24"/>
      <w:lang w:val="en-CA" w:eastAsia="zh-CN"/>
    </w:rPr>
  </w:style>
  <w:style w:type="numbering" w:customStyle="1" w:styleId="3">
    <w:name w:val="Стиль3"/>
    <w:uiPriority w:val="99"/>
    <w:rsid w:val="00423047"/>
    <w:pPr>
      <w:numPr>
        <w:numId w:val="10"/>
      </w:numPr>
    </w:pPr>
  </w:style>
  <w:style w:type="numbering" w:customStyle="1" w:styleId="4">
    <w:name w:val="Стиль4"/>
    <w:uiPriority w:val="99"/>
    <w:rsid w:val="00423047"/>
    <w:pPr>
      <w:numPr>
        <w:numId w:val="11"/>
      </w:numPr>
    </w:pPr>
  </w:style>
  <w:style w:type="character" w:customStyle="1" w:styleId="BodyTextChar">
    <w:name w:val="Body Text Char"/>
    <w:basedOn w:val="DefaultParagraphFont"/>
    <w:link w:val="BodyText"/>
    <w:rsid w:val="00423047"/>
    <w:rPr>
      <w:sz w:val="24"/>
      <w:szCs w:val="24"/>
      <w:lang w:val="en-CA" w:eastAsia="zh-CN"/>
    </w:rPr>
  </w:style>
  <w:style w:type="paragraph" w:styleId="Caption">
    <w:name w:val="caption"/>
    <w:basedOn w:val="Normal"/>
    <w:next w:val="Normal"/>
    <w:qFormat/>
    <w:rsid w:val="00423047"/>
    <w:rPr>
      <w:rFonts w:eastAsia="Times New Roman"/>
      <w:b/>
      <w:bCs/>
      <w:sz w:val="20"/>
      <w:szCs w:val="20"/>
      <w:lang w:val="en-GB" w:eastAsia="en-US"/>
    </w:rPr>
  </w:style>
  <w:style w:type="paragraph" w:styleId="ListParagraph">
    <w:name w:val="List Paragraph"/>
    <w:basedOn w:val="Normal"/>
    <w:uiPriority w:val="34"/>
    <w:qFormat/>
    <w:rsid w:val="0003628B"/>
    <w:pPr>
      <w:ind w:left="720"/>
    </w:pPr>
  </w:style>
  <w:style w:type="character" w:customStyle="1" w:styleId="DocumentMapChar">
    <w:name w:val="Document Map Char"/>
    <w:basedOn w:val="DefaultParagraphFont"/>
    <w:link w:val="DocumentMap"/>
    <w:rsid w:val="00FF1149"/>
    <w:rPr>
      <w:rFonts w:ascii="Tahoma" w:hAnsi="Tahoma" w:cs="Tahoma"/>
      <w:shd w:val="clear" w:color="auto" w:fill="000080"/>
      <w:lang w:val="en-CA" w:eastAsia="zh-CN"/>
    </w:rPr>
  </w:style>
  <w:style w:type="numbering" w:customStyle="1" w:styleId="NoList1">
    <w:name w:val="No List1"/>
    <w:next w:val="NoList"/>
    <w:semiHidden/>
    <w:unhideWhenUsed/>
    <w:rsid w:val="00AE7F2C"/>
  </w:style>
  <w:style w:type="character" w:customStyle="1" w:styleId="TitleChar">
    <w:name w:val="Title Char"/>
    <w:aliases w:val="Bullet Char"/>
    <w:basedOn w:val="DefaultParagraphFont"/>
    <w:link w:val="Title"/>
    <w:rsid w:val="00AE7F2C"/>
    <w:rPr>
      <w:rFonts w:ascii="Virtec Times New Roman Uz" w:eastAsia="Times New Roman" w:hAnsi="Virtec Times New Roman Uz" w:cs="Virtec Times New Roman Uz"/>
      <w:b/>
      <w:bCs/>
      <w:sz w:val="24"/>
      <w:szCs w:val="24"/>
      <w:lang w:val="ru-RU" w:eastAsia="ru-RU"/>
    </w:rPr>
  </w:style>
  <w:style w:type="character" w:customStyle="1" w:styleId="CommentTextChar">
    <w:name w:val="Comment Text Char"/>
    <w:basedOn w:val="DefaultParagraphFont"/>
    <w:link w:val="CommentText"/>
    <w:semiHidden/>
    <w:rsid w:val="00AE7F2C"/>
    <w:rPr>
      <w:lang w:val="en-CA" w:eastAsia="zh-CN"/>
    </w:rPr>
  </w:style>
  <w:style w:type="character" w:customStyle="1" w:styleId="BodyText3Char">
    <w:name w:val="Body Text 3 Char"/>
    <w:basedOn w:val="DefaultParagraphFont"/>
    <w:link w:val="BodyText3"/>
    <w:rsid w:val="00AE7F2C"/>
    <w:rPr>
      <w:rFonts w:eastAsia="Times New Roman"/>
      <w:bCs/>
      <w:sz w:val="24"/>
      <w:szCs w:val="21"/>
      <w:lang w:val="en-GB"/>
    </w:rPr>
  </w:style>
  <w:style w:type="character" w:customStyle="1" w:styleId="BalloonTextChar">
    <w:name w:val="Balloon Text Char"/>
    <w:basedOn w:val="DefaultParagraphFont"/>
    <w:link w:val="BalloonText"/>
    <w:semiHidden/>
    <w:rsid w:val="00AE7F2C"/>
    <w:rPr>
      <w:rFonts w:ascii="Tahoma" w:hAnsi="Tahoma" w:cs="Tahoma"/>
      <w:sz w:val="16"/>
      <w:szCs w:val="16"/>
      <w:lang w:val="en-CA" w:eastAsia="zh-CN"/>
    </w:rPr>
  </w:style>
  <w:style w:type="character" w:customStyle="1" w:styleId="CommentSubjectChar">
    <w:name w:val="Comment Subject Char"/>
    <w:basedOn w:val="CommentTextChar"/>
    <w:link w:val="CommentSubject"/>
    <w:semiHidden/>
    <w:rsid w:val="00AE7F2C"/>
    <w:rPr>
      <w:b/>
      <w:bCs/>
      <w:lang w:val="en-CA" w:eastAsia="zh-CN"/>
    </w:rPr>
  </w:style>
  <w:style w:type="paragraph" w:customStyle="1" w:styleId="CharCharCharChar">
    <w:name w:val="Char Char Знак Знак Char Char"/>
    <w:basedOn w:val="Normal"/>
    <w:rsid w:val="00AE7F2C"/>
    <w:pPr>
      <w:spacing w:after="160" w:line="240" w:lineRule="exact"/>
    </w:pPr>
    <w:rPr>
      <w:rFonts w:eastAsia="Times New Roman" w:cs="Arial"/>
      <w:sz w:val="20"/>
      <w:szCs w:val="20"/>
      <w:lang w:val="de-CH" w:eastAsia="de-CH"/>
    </w:rPr>
  </w:style>
  <w:style w:type="paragraph" w:customStyle="1" w:styleId="ParaCharChar">
    <w:name w:val="Para Char Char"/>
    <w:basedOn w:val="Normal"/>
    <w:autoRedefine/>
    <w:rsid w:val="00AE7F2C"/>
    <w:pPr>
      <w:tabs>
        <w:tab w:val="left" w:pos="720"/>
      </w:tabs>
      <w:jc w:val="both"/>
    </w:pPr>
    <w:rPr>
      <w:rFonts w:eastAsia="Times New Roman"/>
      <w:iCs/>
      <w:noProof/>
      <w:sz w:val="22"/>
      <w:szCs w:val="22"/>
      <w:lang w:val="en-GB" w:eastAsia="en-US"/>
    </w:rPr>
  </w:style>
  <w:style w:type="paragraph" w:customStyle="1" w:styleId="a0">
    <w:name w:val="Нормальный"/>
    <w:rsid w:val="00AE7F2C"/>
    <w:pPr>
      <w:autoSpaceDE w:val="0"/>
      <w:autoSpaceDN w:val="0"/>
      <w:adjustRightInd w:val="0"/>
    </w:pPr>
    <w:rPr>
      <w:rFonts w:ascii="LinePrinter" w:eastAsia="Times New Roman" w:hAnsi="LinePrinter"/>
      <w:lang w:val="ru-RU" w:eastAsia="ru-RU"/>
    </w:rPr>
  </w:style>
  <w:style w:type="paragraph" w:styleId="PlainText">
    <w:name w:val="Plain Text"/>
    <w:basedOn w:val="Normal"/>
    <w:link w:val="PlainTextChar"/>
    <w:uiPriority w:val="99"/>
    <w:unhideWhenUsed/>
    <w:rsid w:val="00AE7F2C"/>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AE7F2C"/>
    <w:rPr>
      <w:rFonts w:ascii="Consolas" w:eastAsia="Calibri" w:hAnsi="Consolas"/>
      <w:sz w:val="21"/>
      <w:szCs w:val="21"/>
    </w:rPr>
  </w:style>
  <w:style w:type="paragraph" w:customStyle="1" w:styleId="10">
    <w:name w:val="Обычный + 10 пт"/>
    <w:aliases w:val="Первая строка:  1,27 см"/>
    <w:basedOn w:val="BodyText2"/>
    <w:link w:val="100"/>
    <w:rsid w:val="00AE7F2C"/>
  </w:style>
  <w:style w:type="character" w:customStyle="1" w:styleId="100">
    <w:name w:val="Обычный + 10 пт Знак"/>
    <w:aliases w:val="Первая строка:  1 Знак,27 см Знак"/>
    <w:basedOn w:val="BodyText2Char"/>
    <w:link w:val="10"/>
    <w:rsid w:val="00AE7F2C"/>
    <w:rPr>
      <w:rFonts w:ascii="Arial" w:eastAsia="Times New Roman" w:hAnsi="Arial"/>
      <w:szCs w:val="24"/>
    </w:rPr>
  </w:style>
  <w:style w:type="paragraph" w:customStyle="1" w:styleId="clearformatting">
    <w:name w:val="clear formatting"/>
    <w:basedOn w:val="10"/>
    <w:link w:val="clearformatting0"/>
    <w:rsid w:val="00AE7F2C"/>
    <w:pPr>
      <w:spacing w:before="120" w:line="240" w:lineRule="auto"/>
      <w:jc w:val="both"/>
    </w:pPr>
    <w:rPr>
      <w:rFonts w:cs="Arial"/>
      <w:szCs w:val="20"/>
    </w:rPr>
  </w:style>
  <w:style w:type="character" w:customStyle="1" w:styleId="clearformatting0">
    <w:name w:val="clear formatting Знак"/>
    <w:basedOn w:val="100"/>
    <w:link w:val="clearformatting"/>
    <w:rsid w:val="00AE7F2C"/>
    <w:rPr>
      <w:rFonts w:ascii="Arial" w:eastAsia="Times New Roman" w:hAnsi="Arial" w:cs="Arial"/>
      <w:szCs w:val="24"/>
    </w:rPr>
  </w:style>
  <w:style w:type="paragraph" w:styleId="BodyText2">
    <w:name w:val="Body Text 2"/>
    <w:basedOn w:val="Normal"/>
    <w:link w:val="BodyText2Char"/>
    <w:rsid w:val="00AE7F2C"/>
    <w:pPr>
      <w:spacing w:after="120" w:line="480" w:lineRule="auto"/>
    </w:pPr>
    <w:rPr>
      <w:rFonts w:ascii="Arial" w:eastAsia="Times New Roman" w:hAnsi="Arial"/>
      <w:sz w:val="20"/>
      <w:lang w:val="en-US" w:eastAsia="en-US"/>
    </w:rPr>
  </w:style>
  <w:style w:type="character" w:customStyle="1" w:styleId="BodyText2Char">
    <w:name w:val="Body Text 2 Char"/>
    <w:basedOn w:val="DefaultParagraphFont"/>
    <w:link w:val="BodyText2"/>
    <w:rsid w:val="00AE7F2C"/>
    <w:rPr>
      <w:rFonts w:ascii="Arial" w:eastAsia="Times New Roman" w:hAnsi="Arial"/>
      <w:szCs w:val="24"/>
    </w:rPr>
  </w:style>
  <w:style w:type="paragraph" w:customStyle="1" w:styleId="11">
    <w:name w:val="Знак1"/>
    <w:basedOn w:val="Normal"/>
    <w:rsid w:val="00AE7F2C"/>
    <w:pPr>
      <w:spacing w:after="160" w:line="240" w:lineRule="exact"/>
    </w:pPr>
    <w:rPr>
      <w:rFonts w:ascii="Arial" w:eastAsia="Times New Roman" w:hAnsi="Arial" w:cs="Arial"/>
      <w:sz w:val="20"/>
      <w:szCs w:val="20"/>
      <w:lang w:val="en-US" w:eastAsia="en-US"/>
    </w:rPr>
  </w:style>
  <w:style w:type="paragraph" w:customStyle="1" w:styleId="ILOpara">
    <w:name w:val="ILO para"/>
    <w:rsid w:val="005D281F"/>
    <w:pPr>
      <w:ind w:firstLine="244"/>
      <w:jc w:val="both"/>
    </w:pPr>
    <w:rPr>
      <w:rFonts w:eastAsia="Times New Roman"/>
      <w:szCs w:val="32"/>
    </w:rPr>
  </w:style>
  <w:style w:type="paragraph" w:customStyle="1" w:styleId="ILOfootnote">
    <w:name w:val="ILO footnote"/>
    <w:basedOn w:val="Normal"/>
    <w:rsid w:val="005D281F"/>
    <w:pPr>
      <w:ind w:left="289" w:hanging="289"/>
      <w:jc w:val="both"/>
    </w:pPr>
    <w:rPr>
      <w:rFonts w:eastAsia="Times New Roman"/>
      <w:bCs/>
      <w:sz w:val="20"/>
      <w:szCs w:val="28"/>
      <w:lang w:val="en-US" w:eastAsia="en-US"/>
    </w:rPr>
  </w:style>
  <w:style w:type="paragraph" w:customStyle="1" w:styleId="ILOfirstpara">
    <w:name w:val="ILO first para"/>
    <w:rsid w:val="005D281F"/>
    <w:pPr>
      <w:jc w:val="both"/>
    </w:pPr>
    <w:rPr>
      <w:rFonts w:eastAsia="Times New Roman"/>
      <w:bCs/>
      <w:szCs w:val="28"/>
    </w:rPr>
  </w:style>
  <w:style w:type="character" w:customStyle="1" w:styleId="longtext">
    <w:name w:val="long_text"/>
    <w:basedOn w:val="DefaultParagraphFont"/>
    <w:rsid w:val="00EA53EE"/>
    <w:rPr>
      <w:rFonts w:cs="Times New Roman"/>
    </w:rPr>
  </w:style>
  <w:style w:type="paragraph" w:customStyle="1" w:styleId="CharCharCharCharCharCharChar0">
    <w:name w:val="Char Char Char Char Char Char Char"/>
    <w:basedOn w:val="Normal"/>
    <w:rsid w:val="00793CF3"/>
    <w:pPr>
      <w:spacing w:after="160" w:line="240" w:lineRule="exact"/>
    </w:pPr>
    <w:rPr>
      <w:rFonts w:ascii="Arial" w:eastAsia="Times New Roman" w:hAnsi="Arial" w:cs="Arial"/>
      <w:sz w:val="20"/>
      <w:szCs w:val="20"/>
      <w:lang w:val="en-GB" w:eastAsia="en-US"/>
    </w:rPr>
  </w:style>
  <w:style w:type="paragraph" w:customStyle="1" w:styleId="Pa0">
    <w:name w:val="Pa0"/>
    <w:basedOn w:val="Normal"/>
    <w:next w:val="Normal"/>
    <w:uiPriority w:val="99"/>
    <w:rsid w:val="00711D1E"/>
    <w:pPr>
      <w:autoSpaceDE w:val="0"/>
      <w:autoSpaceDN w:val="0"/>
      <w:adjustRightInd w:val="0"/>
      <w:spacing w:line="241" w:lineRule="atLeast"/>
    </w:pPr>
    <w:rPr>
      <w:rFonts w:ascii="Myriad Pro" w:eastAsia="Times New Roman" w:hAnsi="Myriad Pro"/>
      <w:lang w:eastAsia="en-CA"/>
    </w:rPr>
  </w:style>
  <w:style w:type="character" w:customStyle="1" w:styleId="A5">
    <w:name w:val="A5"/>
    <w:uiPriority w:val="99"/>
    <w:rsid w:val="00711D1E"/>
    <w:rPr>
      <w:rFonts w:cs="Myriad Pro"/>
      <w:color w:val="000000"/>
      <w:sz w:val="21"/>
      <w:szCs w:val="21"/>
    </w:rPr>
  </w:style>
  <w:style w:type="paragraph" w:customStyle="1" w:styleId="Pa5">
    <w:name w:val="Pa5"/>
    <w:basedOn w:val="Normal"/>
    <w:next w:val="Normal"/>
    <w:uiPriority w:val="99"/>
    <w:rsid w:val="00711D1E"/>
    <w:pPr>
      <w:autoSpaceDE w:val="0"/>
      <w:autoSpaceDN w:val="0"/>
      <w:adjustRightInd w:val="0"/>
      <w:spacing w:line="211" w:lineRule="atLeast"/>
    </w:pPr>
    <w:rPr>
      <w:rFonts w:ascii="Myriad Pro" w:eastAsia="Times New Roman" w:hAnsi="Myriad Pro"/>
      <w:lang w:eastAsia="en-CA"/>
    </w:rPr>
  </w:style>
  <w:style w:type="character" w:customStyle="1" w:styleId="A8">
    <w:name w:val="A8"/>
    <w:uiPriority w:val="99"/>
    <w:rsid w:val="00711D1E"/>
    <w:rPr>
      <w:rFonts w:cs="Myriad Pro"/>
      <w:b/>
      <w:bCs/>
      <w:color w:val="000000"/>
      <w:sz w:val="28"/>
      <w:szCs w:val="28"/>
    </w:rPr>
  </w:style>
  <w:style w:type="character" w:customStyle="1" w:styleId="A9">
    <w:name w:val="A9"/>
    <w:uiPriority w:val="99"/>
    <w:rsid w:val="00711D1E"/>
    <w:rPr>
      <w:rFonts w:ascii="Janson Text" w:hAnsi="Janson Text" w:cs="Janson Text"/>
      <w:color w:val="000000"/>
      <w:sz w:val="12"/>
      <w:szCs w:val="12"/>
    </w:rPr>
  </w:style>
  <w:style w:type="paragraph" w:customStyle="1" w:styleId="Pa12">
    <w:name w:val="Pa12"/>
    <w:basedOn w:val="Normal"/>
    <w:next w:val="Normal"/>
    <w:uiPriority w:val="99"/>
    <w:rsid w:val="00711D1E"/>
    <w:pPr>
      <w:autoSpaceDE w:val="0"/>
      <w:autoSpaceDN w:val="0"/>
      <w:adjustRightInd w:val="0"/>
      <w:spacing w:line="211" w:lineRule="atLeast"/>
    </w:pPr>
    <w:rPr>
      <w:rFonts w:ascii="Myriad Pro" w:eastAsia="Times New Roman" w:hAnsi="Myriad Pro"/>
      <w:lang w:eastAsia="en-CA"/>
    </w:rPr>
  </w:style>
  <w:style w:type="character" w:customStyle="1" w:styleId="A6">
    <w:name w:val="A6"/>
    <w:uiPriority w:val="99"/>
    <w:rsid w:val="00711D1E"/>
    <w:rPr>
      <w:rFonts w:ascii="Janson Text" w:hAnsi="Janson Text" w:cs="Janson Text"/>
      <w:color w:val="000000"/>
      <w:sz w:val="21"/>
      <w:szCs w:val="21"/>
    </w:rPr>
  </w:style>
  <w:style w:type="paragraph" w:customStyle="1" w:styleId="Pa4">
    <w:name w:val="Pa4"/>
    <w:basedOn w:val="Normal"/>
    <w:next w:val="Normal"/>
    <w:uiPriority w:val="99"/>
    <w:rsid w:val="00711D1E"/>
    <w:pPr>
      <w:autoSpaceDE w:val="0"/>
      <w:autoSpaceDN w:val="0"/>
      <w:adjustRightInd w:val="0"/>
      <w:spacing w:line="201" w:lineRule="atLeast"/>
    </w:pPr>
    <w:rPr>
      <w:rFonts w:ascii="Myriad Pro" w:eastAsia="Times New Roman" w:hAnsi="Myriad Pro"/>
      <w:lang w:eastAsia="en-CA"/>
    </w:rPr>
  </w:style>
  <w:style w:type="character" w:customStyle="1" w:styleId="A4">
    <w:name w:val="A4"/>
    <w:uiPriority w:val="99"/>
    <w:rsid w:val="00711D1E"/>
    <w:rPr>
      <w:rFonts w:cs="Myriad Pro"/>
      <w:b/>
      <w:bCs/>
      <w:i/>
      <w:iCs/>
      <w:color w:val="000000"/>
    </w:rPr>
  </w:style>
  <w:style w:type="character" w:customStyle="1" w:styleId="A13">
    <w:name w:val="A13"/>
    <w:uiPriority w:val="99"/>
    <w:rsid w:val="00711D1E"/>
    <w:rPr>
      <w:rFonts w:cs="Myriad Pro"/>
      <w:b/>
      <w:bCs/>
      <w:i/>
      <w:iCs/>
      <w:color w:val="000000"/>
      <w:sz w:val="14"/>
      <w:szCs w:val="14"/>
    </w:rPr>
  </w:style>
  <w:style w:type="character" w:customStyle="1" w:styleId="HeaderChar1">
    <w:name w:val="Header Char1"/>
    <w:rsid w:val="00907753"/>
    <w:rPr>
      <w:rFonts w:ascii="Verdana" w:hAnsi="Verdana"/>
      <w:sz w:val="22"/>
      <w:szCs w:val="22"/>
      <w:lang w:val="en-GB"/>
    </w:rPr>
  </w:style>
  <w:style w:type="character" w:customStyle="1" w:styleId="FootnoteCharacters">
    <w:name w:val="Footnote Characters"/>
    <w:rsid w:val="00BD6D25"/>
    <w:rPr>
      <w:rFonts w:cs="Times New Roman"/>
      <w:vertAlign w:val="superscript"/>
    </w:rPr>
  </w:style>
  <w:style w:type="paragraph" w:styleId="NoSpacing">
    <w:name w:val="No Spacing"/>
    <w:qFormat/>
    <w:rsid w:val="00BD6D25"/>
    <w:pPr>
      <w:suppressAutoHyphens/>
    </w:pPr>
    <w:rPr>
      <w:rFonts w:eastAsia="Calibri"/>
      <w:lang w:val="en-GB" w:eastAsia="ar-SA"/>
    </w:rPr>
  </w:style>
  <w:style w:type="character" w:customStyle="1" w:styleId="FootnoteTextChar1">
    <w:name w:val="Footnote Text Char1"/>
    <w:aliases w:val="Fußnote Char1,Footnote Char1,WB-Fußnotentext Char1,WB-Fußnotentext Char Char Char1,Fußnotentext Char Char1,single space Char1,footnote text Char1,fn Char1,Footnote Text Blue Char1,Footnote Text1 Char1"/>
    <w:basedOn w:val="DefaultParagraphFont"/>
    <w:uiPriority w:val="99"/>
    <w:rsid w:val="009D7203"/>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9083">
      <w:bodyDiv w:val="1"/>
      <w:marLeft w:val="0"/>
      <w:marRight w:val="0"/>
      <w:marTop w:val="0"/>
      <w:marBottom w:val="0"/>
      <w:divBdr>
        <w:top w:val="none" w:sz="0" w:space="0" w:color="auto"/>
        <w:left w:val="none" w:sz="0" w:space="0" w:color="auto"/>
        <w:bottom w:val="none" w:sz="0" w:space="0" w:color="auto"/>
        <w:right w:val="none" w:sz="0" w:space="0" w:color="auto"/>
      </w:divBdr>
      <w:divsChild>
        <w:div w:id="1398363105">
          <w:marLeft w:val="0"/>
          <w:marRight w:val="0"/>
          <w:marTop w:val="0"/>
          <w:marBottom w:val="0"/>
          <w:divBdr>
            <w:top w:val="none" w:sz="0" w:space="0" w:color="auto"/>
            <w:left w:val="none" w:sz="0" w:space="0" w:color="auto"/>
            <w:bottom w:val="none" w:sz="0" w:space="0" w:color="auto"/>
            <w:right w:val="none" w:sz="0" w:space="0" w:color="auto"/>
          </w:divBdr>
          <w:divsChild>
            <w:div w:id="1511526974">
              <w:marLeft w:val="0"/>
              <w:marRight w:val="0"/>
              <w:marTop w:val="0"/>
              <w:marBottom w:val="0"/>
              <w:divBdr>
                <w:top w:val="none" w:sz="0" w:space="0" w:color="auto"/>
                <w:left w:val="none" w:sz="0" w:space="0" w:color="auto"/>
                <w:bottom w:val="none" w:sz="0" w:space="0" w:color="auto"/>
                <w:right w:val="none" w:sz="0" w:space="0" w:color="auto"/>
              </w:divBdr>
              <w:divsChild>
                <w:div w:id="922376187">
                  <w:marLeft w:val="0"/>
                  <w:marRight w:val="0"/>
                  <w:marTop w:val="0"/>
                  <w:marBottom w:val="0"/>
                  <w:divBdr>
                    <w:top w:val="none" w:sz="0" w:space="0" w:color="auto"/>
                    <w:left w:val="none" w:sz="0" w:space="0" w:color="auto"/>
                    <w:bottom w:val="none" w:sz="0" w:space="0" w:color="auto"/>
                    <w:right w:val="none" w:sz="0" w:space="0" w:color="auto"/>
                  </w:divBdr>
                  <w:divsChild>
                    <w:div w:id="1273829079">
                      <w:marLeft w:val="0"/>
                      <w:marRight w:val="0"/>
                      <w:marTop w:val="0"/>
                      <w:marBottom w:val="0"/>
                      <w:divBdr>
                        <w:top w:val="none" w:sz="0" w:space="0" w:color="auto"/>
                        <w:left w:val="none" w:sz="0" w:space="0" w:color="auto"/>
                        <w:bottom w:val="none" w:sz="0" w:space="0" w:color="auto"/>
                        <w:right w:val="none" w:sz="0" w:space="0" w:color="auto"/>
                      </w:divBdr>
                      <w:divsChild>
                        <w:div w:id="1892884307">
                          <w:marLeft w:val="0"/>
                          <w:marRight w:val="0"/>
                          <w:marTop w:val="0"/>
                          <w:marBottom w:val="0"/>
                          <w:divBdr>
                            <w:top w:val="none" w:sz="0" w:space="0" w:color="auto"/>
                            <w:left w:val="none" w:sz="0" w:space="0" w:color="auto"/>
                            <w:bottom w:val="none" w:sz="0" w:space="0" w:color="auto"/>
                            <w:right w:val="none" w:sz="0" w:space="0" w:color="auto"/>
                          </w:divBdr>
                          <w:divsChild>
                            <w:div w:id="1256405326">
                              <w:marLeft w:val="0"/>
                              <w:marRight w:val="0"/>
                              <w:marTop w:val="240"/>
                              <w:marBottom w:val="240"/>
                              <w:divBdr>
                                <w:top w:val="none" w:sz="0" w:space="0" w:color="auto"/>
                                <w:left w:val="none" w:sz="0" w:space="0" w:color="auto"/>
                                <w:bottom w:val="none" w:sz="0" w:space="0" w:color="auto"/>
                                <w:right w:val="none" w:sz="0" w:space="0" w:color="auto"/>
                              </w:divBdr>
                              <w:divsChild>
                                <w:div w:id="1385373777">
                                  <w:marLeft w:val="0"/>
                                  <w:marRight w:val="0"/>
                                  <w:marTop w:val="0"/>
                                  <w:marBottom w:val="0"/>
                                  <w:divBdr>
                                    <w:top w:val="none" w:sz="0" w:space="0" w:color="auto"/>
                                    <w:left w:val="none" w:sz="0" w:space="0" w:color="auto"/>
                                    <w:bottom w:val="none" w:sz="0" w:space="0" w:color="auto"/>
                                    <w:right w:val="none" w:sz="0" w:space="0" w:color="auto"/>
                                  </w:divBdr>
                                  <w:divsChild>
                                    <w:div w:id="120509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385251">
      <w:bodyDiv w:val="1"/>
      <w:marLeft w:val="0"/>
      <w:marRight w:val="0"/>
      <w:marTop w:val="0"/>
      <w:marBottom w:val="0"/>
      <w:divBdr>
        <w:top w:val="none" w:sz="0" w:space="0" w:color="auto"/>
        <w:left w:val="none" w:sz="0" w:space="0" w:color="auto"/>
        <w:bottom w:val="none" w:sz="0" w:space="0" w:color="auto"/>
        <w:right w:val="none" w:sz="0" w:space="0" w:color="auto"/>
      </w:divBdr>
      <w:divsChild>
        <w:div w:id="421150691">
          <w:marLeft w:val="547"/>
          <w:marRight w:val="0"/>
          <w:marTop w:val="0"/>
          <w:marBottom w:val="0"/>
          <w:divBdr>
            <w:top w:val="none" w:sz="0" w:space="0" w:color="auto"/>
            <w:left w:val="none" w:sz="0" w:space="0" w:color="auto"/>
            <w:bottom w:val="none" w:sz="0" w:space="0" w:color="auto"/>
            <w:right w:val="none" w:sz="0" w:space="0" w:color="auto"/>
          </w:divBdr>
        </w:div>
      </w:divsChild>
    </w:div>
    <w:div w:id="75591869">
      <w:bodyDiv w:val="1"/>
      <w:marLeft w:val="0"/>
      <w:marRight w:val="0"/>
      <w:marTop w:val="0"/>
      <w:marBottom w:val="0"/>
      <w:divBdr>
        <w:top w:val="none" w:sz="0" w:space="0" w:color="auto"/>
        <w:left w:val="none" w:sz="0" w:space="0" w:color="auto"/>
        <w:bottom w:val="none" w:sz="0" w:space="0" w:color="auto"/>
        <w:right w:val="none" w:sz="0" w:space="0" w:color="auto"/>
      </w:divBdr>
      <w:divsChild>
        <w:div w:id="481117020">
          <w:marLeft w:val="547"/>
          <w:marRight w:val="0"/>
          <w:marTop w:val="115"/>
          <w:marBottom w:val="0"/>
          <w:divBdr>
            <w:top w:val="none" w:sz="0" w:space="0" w:color="auto"/>
            <w:left w:val="none" w:sz="0" w:space="0" w:color="auto"/>
            <w:bottom w:val="none" w:sz="0" w:space="0" w:color="auto"/>
            <w:right w:val="none" w:sz="0" w:space="0" w:color="auto"/>
          </w:divBdr>
        </w:div>
        <w:div w:id="47462936">
          <w:marLeft w:val="547"/>
          <w:marRight w:val="0"/>
          <w:marTop w:val="115"/>
          <w:marBottom w:val="0"/>
          <w:divBdr>
            <w:top w:val="none" w:sz="0" w:space="0" w:color="auto"/>
            <w:left w:val="none" w:sz="0" w:space="0" w:color="auto"/>
            <w:bottom w:val="none" w:sz="0" w:space="0" w:color="auto"/>
            <w:right w:val="none" w:sz="0" w:space="0" w:color="auto"/>
          </w:divBdr>
        </w:div>
        <w:div w:id="585727739">
          <w:marLeft w:val="547"/>
          <w:marRight w:val="0"/>
          <w:marTop w:val="115"/>
          <w:marBottom w:val="0"/>
          <w:divBdr>
            <w:top w:val="none" w:sz="0" w:space="0" w:color="auto"/>
            <w:left w:val="none" w:sz="0" w:space="0" w:color="auto"/>
            <w:bottom w:val="none" w:sz="0" w:space="0" w:color="auto"/>
            <w:right w:val="none" w:sz="0" w:space="0" w:color="auto"/>
          </w:divBdr>
        </w:div>
      </w:divsChild>
    </w:div>
    <w:div w:id="104154412">
      <w:bodyDiv w:val="1"/>
      <w:marLeft w:val="0"/>
      <w:marRight w:val="0"/>
      <w:marTop w:val="0"/>
      <w:marBottom w:val="0"/>
      <w:divBdr>
        <w:top w:val="none" w:sz="0" w:space="0" w:color="auto"/>
        <w:left w:val="none" w:sz="0" w:space="0" w:color="auto"/>
        <w:bottom w:val="none" w:sz="0" w:space="0" w:color="auto"/>
        <w:right w:val="none" w:sz="0" w:space="0" w:color="auto"/>
      </w:divBdr>
      <w:divsChild>
        <w:div w:id="192765984">
          <w:marLeft w:val="547"/>
          <w:marRight w:val="0"/>
          <w:marTop w:val="0"/>
          <w:marBottom w:val="0"/>
          <w:divBdr>
            <w:top w:val="none" w:sz="0" w:space="0" w:color="auto"/>
            <w:left w:val="none" w:sz="0" w:space="0" w:color="auto"/>
            <w:bottom w:val="none" w:sz="0" w:space="0" w:color="auto"/>
            <w:right w:val="none" w:sz="0" w:space="0" w:color="auto"/>
          </w:divBdr>
        </w:div>
        <w:div w:id="527840708">
          <w:marLeft w:val="547"/>
          <w:marRight w:val="0"/>
          <w:marTop w:val="0"/>
          <w:marBottom w:val="0"/>
          <w:divBdr>
            <w:top w:val="none" w:sz="0" w:space="0" w:color="auto"/>
            <w:left w:val="none" w:sz="0" w:space="0" w:color="auto"/>
            <w:bottom w:val="none" w:sz="0" w:space="0" w:color="auto"/>
            <w:right w:val="none" w:sz="0" w:space="0" w:color="auto"/>
          </w:divBdr>
        </w:div>
        <w:div w:id="653611431">
          <w:marLeft w:val="547"/>
          <w:marRight w:val="0"/>
          <w:marTop w:val="0"/>
          <w:marBottom w:val="0"/>
          <w:divBdr>
            <w:top w:val="none" w:sz="0" w:space="0" w:color="auto"/>
            <w:left w:val="none" w:sz="0" w:space="0" w:color="auto"/>
            <w:bottom w:val="none" w:sz="0" w:space="0" w:color="auto"/>
            <w:right w:val="none" w:sz="0" w:space="0" w:color="auto"/>
          </w:divBdr>
        </w:div>
        <w:div w:id="1246525432">
          <w:marLeft w:val="547"/>
          <w:marRight w:val="0"/>
          <w:marTop w:val="0"/>
          <w:marBottom w:val="0"/>
          <w:divBdr>
            <w:top w:val="none" w:sz="0" w:space="0" w:color="auto"/>
            <w:left w:val="none" w:sz="0" w:space="0" w:color="auto"/>
            <w:bottom w:val="none" w:sz="0" w:space="0" w:color="auto"/>
            <w:right w:val="none" w:sz="0" w:space="0" w:color="auto"/>
          </w:divBdr>
        </w:div>
        <w:div w:id="1932009071">
          <w:marLeft w:val="547"/>
          <w:marRight w:val="0"/>
          <w:marTop w:val="0"/>
          <w:marBottom w:val="0"/>
          <w:divBdr>
            <w:top w:val="none" w:sz="0" w:space="0" w:color="auto"/>
            <w:left w:val="none" w:sz="0" w:space="0" w:color="auto"/>
            <w:bottom w:val="none" w:sz="0" w:space="0" w:color="auto"/>
            <w:right w:val="none" w:sz="0" w:space="0" w:color="auto"/>
          </w:divBdr>
        </w:div>
      </w:divsChild>
    </w:div>
    <w:div w:id="124740123">
      <w:bodyDiv w:val="1"/>
      <w:marLeft w:val="0"/>
      <w:marRight w:val="0"/>
      <w:marTop w:val="0"/>
      <w:marBottom w:val="0"/>
      <w:divBdr>
        <w:top w:val="none" w:sz="0" w:space="0" w:color="auto"/>
        <w:left w:val="none" w:sz="0" w:space="0" w:color="auto"/>
        <w:bottom w:val="none" w:sz="0" w:space="0" w:color="auto"/>
        <w:right w:val="none" w:sz="0" w:space="0" w:color="auto"/>
      </w:divBdr>
    </w:div>
    <w:div w:id="143013261">
      <w:bodyDiv w:val="1"/>
      <w:marLeft w:val="0"/>
      <w:marRight w:val="0"/>
      <w:marTop w:val="0"/>
      <w:marBottom w:val="0"/>
      <w:divBdr>
        <w:top w:val="none" w:sz="0" w:space="0" w:color="auto"/>
        <w:left w:val="none" w:sz="0" w:space="0" w:color="auto"/>
        <w:bottom w:val="none" w:sz="0" w:space="0" w:color="auto"/>
        <w:right w:val="none" w:sz="0" w:space="0" w:color="auto"/>
      </w:divBdr>
      <w:divsChild>
        <w:div w:id="693113097">
          <w:marLeft w:val="288"/>
          <w:marRight w:val="0"/>
          <w:marTop w:val="96"/>
          <w:marBottom w:val="0"/>
          <w:divBdr>
            <w:top w:val="none" w:sz="0" w:space="0" w:color="auto"/>
            <w:left w:val="none" w:sz="0" w:space="0" w:color="auto"/>
            <w:bottom w:val="none" w:sz="0" w:space="0" w:color="auto"/>
            <w:right w:val="none" w:sz="0" w:space="0" w:color="auto"/>
          </w:divBdr>
        </w:div>
      </w:divsChild>
    </w:div>
    <w:div w:id="143667935">
      <w:bodyDiv w:val="1"/>
      <w:marLeft w:val="0"/>
      <w:marRight w:val="0"/>
      <w:marTop w:val="0"/>
      <w:marBottom w:val="0"/>
      <w:divBdr>
        <w:top w:val="none" w:sz="0" w:space="0" w:color="auto"/>
        <w:left w:val="none" w:sz="0" w:space="0" w:color="auto"/>
        <w:bottom w:val="none" w:sz="0" w:space="0" w:color="auto"/>
        <w:right w:val="none" w:sz="0" w:space="0" w:color="auto"/>
      </w:divBdr>
      <w:divsChild>
        <w:div w:id="337931665">
          <w:marLeft w:val="0"/>
          <w:marRight w:val="0"/>
          <w:marTop w:val="0"/>
          <w:marBottom w:val="0"/>
          <w:divBdr>
            <w:top w:val="none" w:sz="0" w:space="0" w:color="auto"/>
            <w:left w:val="none" w:sz="0" w:space="0" w:color="auto"/>
            <w:bottom w:val="none" w:sz="0" w:space="0" w:color="auto"/>
            <w:right w:val="none" w:sz="0" w:space="0" w:color="auto"/>
          </w:divBdr>
          <w:divsChild>
            <w:div w:id="812798067">
              <w:marLeft w:val="0"/>
              <w:marRight w:val="0"/>
              <w:marTop w:val="0"/>
              <w:marBottom w:val="0"/>
              <w:divBdr>
                <w:top w:val="none" w:sz="0" w:space="0" w:color="auto"/>
                <w:left w:val="none" w:sz="0" w:space="0" w:color="auto"/>
                <w:bottom w:val="none" w:sz="0" w:space="0" w:color="auto"/>
                <w:right w:val="none" w:sz="0" w:space="0" w:color="auto"/>
              </w:divBdr>
            </w:div>
            <w:div w:id="1190335506">
              <w:marLeft w:val="0"/>
              <w:marRight w:val="0"/>
              <w:marTop w:val="0"/>
              <w:marBottom w:val="0"/>
              <w:divBdr>
                <w:top w:val="none" w:sz="0" w:space="0" w:color="auto"/>
                <w:left w:val="none" w:sz="0" w:space="0" w:color="auto"/>
                <w:bottom w:val="none" w:sz="0" w:space="0" w:color="auto"/>
                <w:right w:val="none" w:sz="0" w:space="0" w:color="auto"/>
              </w:divBdr>
            </w:div>
            <w:div w:id="1536891077">
              <w:marLeft w:val="0"/>
              <w:marRight w:val="0"/>
              <w:marTop w:val="0"/>
              <w:marBottom w:val="0"/>
              <w:divBdr>
                <w:top w:val="none" w:sz="0" w:space="0" w:color="auto"/>
                <w:left w:val="none" w:sz="0" w:space="0" w:color="auto"/>
                <w:bottom w:val="none" w:sz="0" w:space="0" w:color="auto"/>
                <w:right w:val="none" w:sz="0" w:space="0" w:color="auto"/>
              </w:divBdr>
            </w:div>
            <w:div w:id="1781678062">
              <w:marLeft w:val="0"/>
              <w:marRight w:val="0"/>
              <w:marTop w:val="0"/>
              <w:marBottom w:val="0"/>
              <w:divBdr>
                <w:top w:val="none" w:sz="0" w:space="0" w:color="auto"/>
                <w:left w:val="none" w:sz="0" w:space="0" w:color="auto"/>
                <w:bottom w:val="none" w:sz="0" w:space="0" w:color="auto"/>
                <w:right w:val="none" w:sz="0" w:space="0" w:color="auto"/>
              </w:divBdr>
            </w:div>
            <w:div w:id="2075616850">
              <w:marLeft w:val="0"/>
              <w:marRight w:val="0"/>
              <w:marTop w:val="0"/>
              <w:marBottom w:val="0"/>
              <w:divBdr>
                <w:top w:val="none" w:sz="0" w:space="0" w:color="auto"/>
                <w:left w:val="none" w:sz="0" w:space="0" w:color="auto"/>
                <w:bottom w:val="none" w:sz="0" w:space="0" w:color="auto"/>
                <w:right w:val="none" w:sz="0" w:space="0" w:color="auto"/>
              </w:divBdr>
            </w:div>
            <w:div w:id="207958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2622">
      <w:bodyDiv w:val="1"/>
      <w:marLeft w:val="0"/>
      <w:marRight w:val="0"/>
      <w:marTop w:val="0"/>
      <w:marBottom w:val="0"/>
      <w:divBdr>
        <w:top w:val="none" w:sz="0" w:space="0" w:color="auto"/>
        <w:left w:val="none" w:sz="0" w:space="0" w:color="auto"/>
        <w:bottom w:val="none" w:sz="0" w:space="0" w:color="auto"/>
        <w:right w:val="none" w:sz="0" w:space="0" w:color="auto"/>
      </w:divBdr>
      <w:divsChild>
        <w:div w:id="377435006">
          <w:marLeft w:val="547"/>
          <w:marRight w:val="0"/>
          <w:marTop w:val="86"/>
          <w:marBottom w:val="0"/>
          <w:divBdr>
            <w:top w:val="none" w:sz="0" w:space="0" w:color="auto"/>
            <w:left w:val="none" w:sz="0" w:space="0" w:color="auto"/>
            <w:bottom w:val="none" w:sz="0" w:space="0" w:color="auto"/>
            <w:right w:val="none" w:sz="0" w:space="0" w:color="auto"/>
          </w:divBdr>
        </w:div>
        <w:div w:id="420756293">
          <w:marLeft w:val="547"/>
          <w:marRight w:val="0"/>
          <w:marTop w:val="86"/>
          <w:marBottom w:val="0"/>
          <w:divBdr>
            <w:top w:val="none" w:sz="0" w:space="0" w:color="auto"/>
            <w:left w:val="none" w:sz="0" w:space="0" w:color="auto"/>
            <w:bottom w:val="none" w:sz="0" w:space="0" w:color="auto"/>
            <w:right w:val="none" w:sz="0" w:space="0" w:color="auto"/>
          </w:divBdr>
        </w:div>
        <w:div w:id="604575658">
          <w:marLeft w:val="547"/>
          <w:marRight w:val="0"/>
          <w:marTop w:val="86"/>
          <w:marBottom w:val="0"/>
          <w:divBdr>
            <w:top w:val="none" w:sz="0" w:space="0" w:color="auto"/>
            <w:left w:val="none" w:sz="0" w:space="0" w:color="auto"/>
            <w:bottom w:val="none" w:sz="0" w:space="0" w:color="auto"/>
            <w:right w:val="none" w:sz="0" w:space="0" w:color="auto"/>
          </w:divBdr>
        </w:div>
        <w:div w:id="643775318">
          <w:marLeft w:val="547"/>
          <w:marRight w:val="0"/>
          <w:marTop w:val="86"/>
          <w:marBottom w:val="0"/>
          <w:divBdr>
            <w:top w:val="none" w:sz="0" w:space="0" w:color="auto"/>
            <w:left w:val="none" w:sz="0" w:space="0" w:color="auto"/>
            <w:bottom w:val="none" w:sz="0" w:space="0" w:color="auto"/>
            <w:right w:val="none" w:sz="0" w:space="0" w:color="auto"/>
          </w:divBdr>
        </w:div>
        <w:div w:id="1326055512">
          <w:marLeft w:val="547"/>
          <w:marRight w:val="0"/>
          <w:marTop w:val="86"/>
          <w:marBottom w:val="0"/>
          <w:divBdr>
            <w:top w:val="none" w:sz="0" w:space="0" w:color="auto"/>
            <w:left w:val="none" w:sz="0" w:space="0" w:color="auto"/>
            <w:bottom w:val="none" w:sz="0" w:space="0" w:color="auto"/>
            <w:right w:val="none" w:sz="0" w:space="0" w:color="auto"/>
          </w:divBdr>
        </w:div>
      </w:divsChild>
    </w:div>
    <w:div w:id="156002830">
      <w:bodyDiv w:val="1"/>
      <w:marLeft w:val="0"/>
      <w:marRight w:val="0"/>
      <w:marTop w:val="0"/>
      <w:marBottom w:val="0"/>
      <w:divBdr>
        <w:top w:val="none" w:sz="0" w:space="0" w:color="auto"/>
        <w:left w:val="none" w:sz="0" w:space="0" w:color="auto"/>
        <w:bottom w:val="none" w:sz="0" w:space="0" w:color="auto"/>
        <w:right w:val="none" w:sz="0" w:space="0" w:color="auto"/>
      </w:divBdr>
      <w:divsChild>
        <w:div w:id="1659529961">
          <w:marLeft w:val="720"/>
          <w:marRight w:val="0"/>
          <w:marTop w:val="96"/>
          <w:marBottom w:val="0"/>
          <w:divBdr>
            <w:top w:val="none" w:sz="0" w:space="0" w:color="auto"/>
            <w:left w:val="none" w:sz="0" w:space="0" w:color="auto"/>
            <w:bottom w:val="none" w:sz="0" w:space="0" w:color="auto"/>
            <w:right w:val="none" w:sz="0" w:space="0" w:color="auto"/>
          </w:divBdr>
        </w:div>
      </w:divsChild>
    </w:div>
    <w:div w:id="162165118">
      <w:bodyDiv w:val="1"/>
      <w:marLeft w:val="0"/>
      <w:marRight w:val="0"/>
      <w:marTop w:val="0"/>
      <w:marBottom w:val="0"/>
      <w:divBdr>
        <w:top w:val="none" w:sz="0" w:space="0" w:color="auto"/>
        <w:left w:val="none" w:sz="0" w:space="0" w:color="auto"/>
        <w:bottom w:val="none" w:sz="0" w:space="0" w:color="auto"/>
        <w:right w:val="none" w:sz="0" w:space="0" w:color="auto"/>
      </w:divBdr>
      <w:divsChild>
        <w:div w:id="200675870">
          <w:marLeft w:val="605"/>
          <w:marRight w:val="0"/>
          <w:marTop w:val="96"/>
          <w:marBottom w:val="0"/>
          <w:divBdr>
            <w:top w:val="none" w:sz="0" w:space="0" w:color="auto"/>
            <w:left w:val="none" w:sz="0" w:space="0" w:color="auto"/>
            <w:bottom w:val="none" w:sz="0" w:space="0" w:color="auto"/>
            <w:right w:val="none" w:sz="0" w:space="0" w:color="auto"/>
          </w:divBdr>
        </w:div>
        <w:div w:id="704138867">
          <w:marLeft w:val="605"/>
          <w:marRight w:val="0"/>
          <w:marTop w:val="96"/>
          <w:marBottom w:val="0"/>
          <w:divBdr>
            <w:top w:val="none" w:sz="0" w:space="0" w:color="auto"/>
            <w:left w:val="none" w:sz="0" w:space="0" w:color="auto"/>
            <w:bottom w:val="none" w:sz="0" w:space="0" w:color="auto"/>
            <w:right w:val="none" w:sz="0" w:space="0" w:color="auto"/>
          </w:divBdr>
        </w:div>
        <w:div w:id="998077091">
          <w:marLeft w:val="605"/>
          <w:marRight w:val="0"/>
          <w:marTop w:val="96"/>
          <w:marBottom w:val="0"/>
          <w:divBdr>
            <w:top w:val="none" w:sz="0" w:space="0" w:color="auto"/>
            <w:left w:val="none" w:sz="0" w:space="0" w:color="auto"/>
            <w:bottom w:val="none" w:sz="0" w:space="0" w:color="auto"/>
            <w:right w:val="none" w:sz="0" w:space="0" w:color="auto"/>
          </w:divBdr>
        </w:div>
        <w:div w:id="2068793530">
          <w:marLeft w:val="605"/>
          <w:marRight w:val="0"/>
          <w:marTop w:val="96"/>
          <w:marBottom w:val="0"/>
          <w:divBdr>
            <w:top w:val="none" w:sz="0" w:space="0" w:color="auto"/>
            <w:left w:val="none" w:sz="0" w:space="0" w:color="auto"/>
            <w:bottom w:val="none" w:sz="0" w:space="0" w:color="auto"/>
            <w:right w:val="none" w:sz="0" w:space="0" w:color="auto"/>
          </w:divBdr>
        </w:div>
      </w:divsChild>
    </w:div>
    <w:div w:id="170029949">
      <w:bodyDiv w:val="1"/>
      <w:marLeft w:val="0"/>
      <w:marRight w:val="0"/>
      <w:marTop w:val="0"/>
      <w:marBottom w:val="0"/>
      <w:divBdr>
        <w:top w:val="none" w:sz="0" w:space="0" w:color="auto"/>
        <w:left w:val="none" w:sz="0" w:space="0" w:color="auto"/>
        <w:bottom w:val="none" w:sz="0" w:space="0" w:color="auto"/>
        <w:right w:val="none" w:sz="0" w:space="0" w:color="auto"/>
      </w:divBdr>
      <w:divsChild>
        <w:div w:id="351958610">
          <w:marLeft w:val="547"/>
          <w:marRight w:val="0"/>
          <w:marTop w:val="0"/>
          <w:marBottom w:val="0"/>
          <w:divBdr>
            <w:top w:val="none" w:sz="0" w:space="0" w:color="auto"/>
            <w:left w:val="none" w:sz="0" w:space="0" w:color="auto"/>
            <w:bottom w:val="none" w:sz="0" w:space="0" w:color="auto"/>
            <w:right w:val="none" w:sz="0" w:space="0" w:color="auto"/>
          </w:divBdr>
        </w:div>
        <w:div w:id="547230613">
          <w:marLeft w:val="547"/>
          <w:marRight w:val="0"/>
          <w:marTop w:val="0"/>
          <w:marBottom w:val="0"/>
          <w:divBdr>
            <w:top w:val="none" w:sz="0" w:space="0" w:color="auto"/>
            <w:left w:val="none" w:sz="0" w:space="0" w:color="auto"/>
            <w:bottom w:val="none" w:sz="0" w:space="0" w:color="auto"/>
            <w:right w:val="none" w:sz="0" w:space="0" w:color="auto"/>
          </w:divBdr>
        </w:div>
        <w:div w:id="1011686071">
          <w:marLeft w:val="547"/>
          <w:marRight w:val="0"/>
          <w:marTop w:val="0"/>
          <w:marBottom w:val="0"/>
          <w:divBdr>
            <w:top w:val="none" w:sz="0" w:space="0" w:color="auto"/>
            <w:left w:val="none" w:sz="0" w:space="0" w:color="auto"/>
            <w:bottom w:val="none" w:sz="0" w:space="0" w:color="auto"/>
            <w:right w:val="none" w:sz="0" w:space="0" w:color="auto"/>
          </w:divBdr>
        </w:div>
        <w:div w:id="1117871365">
          <w:marLeft w:val="547"/>
          <w:marRight w:val="0"/>
          <w:marTop w:val="0"/>
          <w:marBottom w:val="0"/>
          <w:divBdr>
            <w:top w:val="none" w:sz="0" w:space="0" w:color="auto"/>
            <w:left w:val="none" w:sz="0" w:space="0" w:color="auto"/>
            <w:bottom w:val="none" w:sz="0" w:space="0" w:color="auto"/>
            <w:right w:val="none" w:sz="0" w:space="0" w:color="auto"/>
          </w:divBdr>
        </w:div>
        <w:div w:id="1930196383">
          <w:marLeft w:val="547"/>
          <w:marRight w:val="0"/>
          <w:marTop w:val="0"/>
          <w:marBottom w:val="0"/>
          <w:divBdr>
            <w:top w:val="none" w:sz="0" w:space="0" w:color="auto"/>
            <w:left w:val="none" w:sz="0" w:space="0" w:color="auto"/>
            <w:bottom w:val="none" w:sz="0" w:space="0" w:color="auto"/>
            <w:right w:val="none" w:sz="0" w:space="0" w:color="auto"/>
          </w:divBdr>
        </w:div>
      </w:divsChild>
    </w:div>
    <w:div w:id="182598698">
      <w:bodyDiv w:val="1"/>
      <w:marLeft w:val="0"/>
      <w:marRight w:val="0"/>
      <w:marTop w:val="0"/>
      <w:marBottom w:val="0"/>
      <w:divBdr>
        <w:top w:val="none" w:sz="0" w:space="0" w:color="auto"/>
        <w:left w:val="none" w:sz="0" w:space="0" w:color="auto"/>
        <w:bottom w:val="none" w:sz="0" w:space="0" w:color="auto"/>
        <w:right w:val="none" w:sz="0" w:space="0" w:color="auto"/>
      </w:divBdr>
    </w:div>
    <w:div w:id="197553296">
      <w:bodyDiv w:val="1"/>
      <w:marLeft w:val="0"/>
      <w:marRight w:val="0"/>
      <w:marTop w:val="0"/>
      <w:marBottom w:val="0"/>
      <w:divBdr>
        <w:top w:val="none" w:sz="0" w:space="0" w:color="auto"/>
        <w:left w:val="none" w:sz="0" w:space="0" w:color="auto"/>
        <w:bottom w:val="none" w:sz="0" w:space="0" w:color="auto"/>
        <w:right w:val="none" w:sz="0" w:space="0" w:color="auto"/>
      </w:divBdr>
      <w:divsChild>
        <w:div w:id="311373554">
          <w:marLeft w:val="0"/>
          <w:marRight w:val="0"/>
          <w:marTop w:val="0"/>
          <w:marBottom w:val="0"/>
          <w:divBdr>
            <w:top w:val="none" w:sz="0" w:space="0" w:color="auto"/>
            <w:left w:val="none" w:sz="0" w:space="0" w:color="auto"/>
            <w:bottom w:val="none" w:sz="0" w:space="0" w:color="auto"/>
            <w:right w:val="none" w:sz="0" w:space="0" w:color="auto"/>
          </w:divBdr>
          <w:divsChild>
            <w:div w:id="1460495416">
              <w:marLeft w:val="0"/>
              <w:marRight w:val="0"/>
              <w:marTop w:val="0"/>
              <w:marBottom w:val="0"/>
              <w:divBdr>
                <w:top w:val="none" w:sz="0" w:space="0" w:color="auto"/>
                <w:left w:val="none" w:sz="0" w:space="0" w:color="auto"/>
                <w:bottom w:val="none" w:sz="0" w:space="0" w:color="auto"/>
                <w:right w:val="none" w:sz="0" w:space="0" w:color="auto"/>
              </w:divBdr>
            </w:div>
            <w:div w:id="15076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7957">
      <w:bodyDiv w:val="1"/>
      <w:marLeft w:val="0"/>
      <w:marRight w:val="0"/>
      <w:marTop w:val="0"/>
      <w:marBottom w:val="0"/>
      <w:divBdr>
        <w:top w:val="none" w:sz="0" w:space="0" w:color="auto"/>
        <w:left w:val="none" w:sz="0" w:space="0" w:color="auto"/>
        <w:bottom w:val="none" w:sz="0" w:space="0" w:color="auto"/>
        <w:right w:val="none" w:sz="0" w:space="0" w:color="auto"/>
      </w:divBdr>
      <w:divsChild>
        <w:div w:id="587733805">
          <w:marLeft w:val="446"/>
          <w:marRight w:val="0"/>
          <w:marTop w:val="0"/>
          <w:marBottom w:val="0"/>
          <w:divBdr>
            <w:top w:val="none" w:sz="0" w:space="0" w:color="auto"/>
            <w:left w:val="none" w:sz="0" w:space="0" w:color="auto"/>
            <w:bottom w:val="none" w:sz="0" w:space="0" w:color="auto"/>
            <w:right w:val="none" w:sz="0" w:space="0" w:color="auto"/>
          </w:divBdr>
        </w:div>
      </w:divsChild>
    </w:div>
    <w:div w:id="224729294">
      <w:bodyDiv w:val="1"/>
      <w:marLeft w:val="0"/>
      <w:marRight w:val="0"/>
      <w:marTop w:val="0"/>
      <w:marBottom w:val="0"/>
      <w:divBdr>
        <w:top w:val="none" w:sz="0" w:space="0" w:color="auto"/>
        <w:left w:val="none" w:sz="0" w:space="0" w:color="auto"/>
        <w:bottom w:val="none" w:sz="0" w:space="0" w:color="auto"/>
        <w:right w:val="none" w:sz="0" w:space="0" w:color="auto"/>
      </w:divBdr>
    </w:div>
    <w:div w:id="230390247">
      <w:bodyDiv w:val="1"/>
      <w:marLeft w:val="0"/>
      <w:marRight w:val="0"/>
      <w:marTop w:val="0"/>
      <w:marBottom w:val="0"/>
      <w:divBdr>
        <w:top w:val="none" w:sz="0" w:space="0" w:color="auto"/>
        <w:left w:val="none" w:sz="0" w:space="0" w:color="auto"/>
        <w:bottom w:val="none" w:sz="0" w:space="0" w:color="auto"/>
        <w:right w:val="none" w:sz="0" w:space="0" w:color="auto"/>
      </w:divBdr>
      <w:divsChild>
        <w:div w:id="408237540">
          <w:marLeft w:val="0"/>
          <w:marRight w:val="0"/>
          <w:marTop w:val="0"/>
          <w:marBottom w:val="0"/>
          <w:divBdr>
            <w:top w:val="none" w:sz="0" w:space="0" w:color="auto"/>
            <w:left w:val="none" w:sz="0" w:space="0" w:color="auto"/>
            <w:bottom w:val="none" w:sz="0" w:space="0" w:color="auto"/>
            <w:right w:val="none" w:sz="0" w:space="0" w:color="auto"/>
          </w:divBdr>
          <w:divsChild>
            <w:div w:id="747850241">
              <w:marLeft w:val="0"/>
              <w:marRight w:val="0"/>
              <w:marTop w:val="0"/>
              <w:marBottom w:val="0"/>
              <w:divBdr>
                <w:top w:val="none" w:sz="0" w:space="0" w:color="auto"/>
                <w:left w:val="none" w:sz="0" w:space="0" w:color="auto"/>
                <w:bottom w:val="none" w:sz="0" w:space="0" w:color="auto"/>
                <w:right w:val="none" w:sz="0" w:space="0" w:color="auto"/>
              </w:divBdr>
              <w:divsChild>
                <w:div w:id="1781294769">
                  <w:marLeft w:val="0"/>
                  <w:marRight w:val="0"/>
                  <w:marTop w:val="0"/>
                  <w:marBottom w:val="0"/>
                  <w:divBdr>
                    <w:top w:val="none" w:sz="0" w:space="0" w:color="auto"/>
                    <w:left w:val="none" w:sz="0" w:space="0" w:color="auto"/>
                    <w:bottom w:val="none" w:sz="0" w:space="0" w:color="auto"/>
                    <w:right w:val="none" w:sz="0" w:space="0" w:color="auto"/>
                  </w:divBdr>
                  <w:divsChild>
                    <w:div w:id="952054880">
                      <w:marLeft w:val="0"/>
                      <w:marRight w:val="0"/>
                      <w:marTop w:val="0"/>
                      <w:marBottom w:val="0"/>
                      <w:divBdr>
                        <w:top w:val="none" w:sz="0" w:space="0" w:color="auto"/>
                        <w:left w:val="none" w:sz="0" w:space="0" w:color="auto"/>
                        <w:bottom w:val="none" w:sz="0" w:space="0" w:color="auto"/>
                        <w:right w:val="none" w:sz="0" w:space="0" w:color="auto"/>
                      </w:divBdr>
                      <w:divsChild>
                        <w:div w:id="1704791239">
                          <w:marLeft w:val="0"/>
                          <w:marRight w:val="0"/>
                          <w:marTop w:val="0"/>
                          <w:marBottom w:val="0"/>
                          <w:divBdr>
                            <w:top w:val="none" w:sz="0" w:space="0" w:color="auto"/>
                            <w:left w:val="none" w:sz="0" w:space="0" w:color="auto"/>
                            <w:bottom w:val="none" w:sz="0" w:space="0" w:color="auto"/>
                            <w:right w:val="none" w:sz="0" w:space="0" w:color="auto"/>
                          </w:divBdr>
                          <w:divsChild>
                            <w:div w:id="923105928">
                              <w:marLeft w:val="0"/>
                              <w:marRight w:val="0"/>
                              <w:marTop w:val="0"/>
                              <w:marBottom w:val="0"/>
                              <w:divBdr>
                                <w:top w:val="none" w:sz="0" w:space="0" w:color="auto"/>
                                <w:left w:val="none" w:sz="0" w:space="0" w:color="auto"/>
                                <w:bottom w:val="none" w:sz="0" w:space="0" w:color="auto"/>
                                <w:right w:val="none" w:sz="0" w:space="0" w:color="auto"/>
                              </w:divBdr>
                              <w:divsChild>
                                <w:div w:id="111216692">
                                  <w:marLeft w:val="0"/>
                                  <w:marRight w:val="0"/>
                                  <w:marTop w:val="240"/>
                                  <w:marBottom w:val="240"/>
                                  <w:divBdr>
                                    <w:top w:val="none" w:sz="0" w:space="0" w:color="auto"/>
                                    <w:left w:val="none" w:sz="0" w:space="0" w:color="auto"/>
                                    <w:bottom w:val="none" w:sz="0" w:space="0" w:color="auto"/>
                                    <w:right w:val="none" w:sz="0" w:space="0" w:color="auto"/>
                                  </w:divBdr>
                                  <w:divsChild>
                                    <w:div w:id="923999574">
                                      <w:marLeft w:val="0"/>
                                      <w:marRight w:val="0"/>
                                      <w:marTop w:val="0"/>
                                      <w:marBottom w:val="0"/>
                                      <w:divBdr>
                                        <w:top w:val="none" w:sz="0" w:space="0" w:color="auto"/>
                                        <w:left w:val="none" w:sz="0" w:space="0" w:color="auto"/>
                                        <w:bottom w:val="none" w:sz="0" w:space="0" w:color="auto"/>
                                        <w:right w:val="none" w:sz="0" w:space="0" w:color="auto"/>
                                      </w:divBdr>
                                      <w:divsChild>
                                        <w:div w:id="18293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0870934">
      <w:bodyDiv w:val="1"/>
      <w:marLeft w:val="0"/>
      <w:marRight w:val="0"/>
      <w:marTop w:val="0"/>
      <w:marBottom w:val="0"/>
      <w:divBdr>
        <w:top w:val="none" w:sz="0" w:space="0" w:color="auto"/>
        <w:left w:val="none" w:sz="0" w:space="0" w:color="auto"/>
        <w:bottom w:val="none" w:sz="0" w:space="0" w:color="auto"/>
        <w:right w:val="none" w:sz="0" w:space="0" w:color="auto"/>
      </w:divBdr>
      <w:divsChild>
        <w:div w:id="11688146">
          <w:marLeft w:val="0"/>
          <w:marRight w:val="0"/>
          <w:marTop w:val="0"/>
          <w:marBottom w:val="0"/>
          <w:divBdr>
            <w:top w:val="none" w:sz="0" w:space="0" w:color="auto"/>
            <w:left w:val="none" w:sz="0" w:space="0" w:color="auto"/>
            <w:bottom w:val="none" w:sz="0" w:space="0" w:color="auto"/>
            <w:right w:val="none" w:sz="0" w:space="0" w:color="auto"/>
          </w:divBdr>
          <w:divsChild>
            <w:div w:id="64113679">
              <w:marLeft w:val="0"/>
              <w:marRight w:val="0"/>
              <w:marTop w:val="0"/>
              <w:marBottom w:val="0"/>
              <w:divBdr>
                <w:top w:val="none" w:sz="0" w:space="0" w:color="auto"/>
                <w:left w:val="none" w:sz="0" w:space="0" w:color="auto"/>
                <w:bottom w:val="none" w:sz="0" w:space="0" w:color="auto"/>
                <w:right w:val="none" w:sz="0" w:space="0" w:color="auto"/>
              </w:divBdr>
            </w:div>
            <w:div w:id="198322383">
              <w:marLeft w:val="0"/>
              <w:marRight w:val="0"/>
              <w:marTop w:val="0"/>
              <w:marBottom w:val="0"/>
              <w:divBdr>
                <w:top w:val="none" w:sz="0" w:space="0" w:color="auto"/>
                <w:left w:val="none" w:sz="0" w:space="0" w:color="auto"/>
                <w:bottom w:val="none" w:sz="0" w:space="0" w:color="auto"/>
                <w:right w:val="none" w:sz="0" w:space="0" w:color="auto"/>
              </w:divBdr>
            </w:div>
            <w:div w:id="811556229">
              <w:marLeft w:val="0"/>
              <w:marRight w:val="0"/>
              <w:marTop w:val="0"/>
              <w:marBottom w:val="0"/>
              <w:divBdr>
                <w:top w:val="none" w:sz="0" w:space="0" w:color="auto"/>
                <w:left w:val="none" w:sz="0" w:space="0" w:color="auto"/>
                <w:bottom w:val="none" w:sz="0" w:space="0" w:color="auto"/>
                <w:right w:val="none" w:sz="0" w:space="0" w:color="auto"/>
              </w:divBdr>
            </w:div>
            <w:div w:id="1106387477">
              <w:marLeft w:val="0"/>
              <w:marRight w:val="0"/>
              <w:marTop w:val="0"/>
              <w:marBottom w:val="0"/>
              <w:divBdr>
                <w:top w:val="none" w:sz="0" w:space="0" w:color="auto"/>
                <w:left w:val="none" w:sz="0" w:space="0" w:color="auto"/>
                <w:bottom w:val="none" w:sz="0" w:space="0" w:color="auto"/>
                <w:right w:val="none" w:sz="0" w:space="0" w:color="auto"/>
              </w:divBdr>
            </w:div>
            <w:div w:id="1482043590">
              <w:marLeft w:val="0"/>
              <w:marRight w:val="0"/>
              <w:marTop w:val="0"/>
              <w:marBottom w:val="0"/>
              <w:divBdr>
                <w:top w:val="none" w:sz="0" w:space="0" w:color="auto"/>
                <w:left w:val="none" w:sz="0" w:space="0" w:color="auto"/>
                <w:bottom w:val="none" w:sz="0" w:space="0" w:color="auto"/>
                <w:right w:val="none" w:sz="0" w:space="0" w:color="auto"/>
              </w:divBdr>
            </w:div>
            <w:div w:id="18242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76408">
      <w:bodyDiv w:val="1"/>
      <w:marLeft w:val="0"/>
      <w:marRight w:val="0"/>
      <w:marTop w:val="0"/>
      <w:marBottom w:val="0"/>
      <w:divBdr>
        <w:top w:val="none" w:sz="0" w:space="0" w:color="auto"/>
        <w:left w:val="none" w:sz="0" w:space="0" w:color="auto"/>
        <w:bottom w:val="none" w:sz="0" w:space="0" w:color="auto"/>
        <w:right w:val="none" w:sz="0" w:space="0" w:color="auto"/>
      </w:divBdr>
      <w:divsChild>
        <w:div w:id="277568015">
          <w:marLeft w:val="547"/>
          <w:marRight w:val="0"/>
          <w:marTop w:val="0"/>
          <w:marBottom w:val="0"/>
          <w:divBdr>
            <w:top w:val="none" w:sz="0" w:space="0" w:color="auto"/>
            <w:left w:val="none" w:sz="0" w:space="0" w:color="auto"/>
            <w:bottom w:val="none" w:sz="0" w:space="0" w:color="auto"/>
            <w:right w:val="none" w:sz="0" w:space="0" w:color="auto"/>
          </w:divBdr>
        </w:div>
        <w:div w:id="469712070">
          <w:marLeft w:val="547"/>
          <w:marRight w:val="0"/>
          <w:marTop w:val="0"/>
          <w:marBottom w:val="0"/>
          <w:divBdr>
            <w:top w:val="none" w:sz="0" w:space="0" w:color="auto"/>
            <w:left w:val="none" w:sz="0" w:space="0" w:color="auto"/>
            <w:bottom w:val="none" w:sz="0" w:space="0" w:color="auto"/>
            <w:right w:val="none" w:sz="0" w:space="0" w:color="auto"/>
          </w:divBdr>
        </w:div>
        <w:div w:id="493574374">
          <w:marLeft w:val="547"/>
          <w:marRight w:val="0"/>
          <w:marTop w:val="0"/>
          <w:marBottom w:val="0"/>
          <w:divBdr>
            <w:top w:val="none" w:sz="0" w:space="0" w:color="auto"/>
            <w:left w:val="none" w:sz="0" w:space="0" w:color="auto"/>
            <w:bottom w:val="none" w:sz="0" w:space="0" w:color="auto"/>
            <w:right w:val="none" w:sz="0" w:space="0" w:color="auto"/>
          </w:divBdr>
        </w:div>
      </w:divsChild>
    </w:div>
    <w:div w:id="280692858">
      <w:bodyDiv w:val="1"/>
      <w:marLeft w:val="0"/>
      <w:marRight w:val="0"/>
      <w:marTop w:val="0"/>
      <w:marBottom w:val="0"/>
      <w:divBdr>
        <w:top w:val="none" w:sz="0" w:space="0" w:color="auto"/>
        <w:left w:val="none" w:sz="0" w:space="0" w:color="auto"/>
        <w:bottom w:val="none" w:sz="0" w:space="0" w:color="auto"/>
        <w:right w:val="none" w:sz="0" w:space="0" w:color="auto"/>
      </w:divBdr>
    </w:div>
    <w:div w:id="293409675">
      <w:bodyDiv w:val="1"/>
      <w:marLeft w:val="0"/>
      <w:marRight w:val="0"/>
      <w:marTop w:val="0"/>
      <w:marBottom w:val="0"/>
      <w:divBdr>
        <w:top w:val="none" w:sz="0" w:space="0" w:color="auto"/>
        <w:left w:val="none" w:sz="0" w:space="0" w:color="auto"/>
        <w:bottom w:val="none" w:sz="0" w:space="0" w:color="auto"/>
        <w:right w:val="none" w:sz="0" w:space="0" w:color="auto"/>
      </w:divBdr>
    </w:div>
    <w:div w:id="298145590">
      <w:bodyDiv w:val="1"/>
      <w:marLeft w:val="0"/>
      <w:marRight w:val="0"/>
      <w:marTop w:val="0"/>
      <w:marBottom w:val="0"/>
      <w:divBdr>
        <w:top w:val="none" w:sz="0" w:space="0" w:color="auto"/>
        <w:left w:val="none" w:sz="0" w:space="0" w:color="auto"/>
        <w:bottom w:val="none" w:sz="0" w:space="0" w:color="auto"/>
        <w:right w:val="none" w:sz="0" w:space="0" w:color="auto"/>
      </w:divBdr>
      <w:divsChild>
        <w:div w:id="94790309">
          <w:marLeft w:val="605"/>
          <w:marRight w:val="0"/>
          <w:marTop w:val="86"/>
          <w:marBottom w:val="0"/>
          <w:divBdr>
            <w:top w:val="none" w:sz="0" w:space="0" w:color="auto"/>
            <w:left w:val="none" w:sz="0" w:space="0" w:color="auto"/>
            <w:bottom w:val="none" w:sz="0" w:space="0" w:color="auto"/>
            <w:right w:val="none" w:sz="0" w:space="0" w:color="auto"/>
          </w:divBdr>
        </w:div>
        <w:div w:id="420569755">
          <w:marLeft w:val="605"/>
          <w:marRight w:val="0"/>
          <w:marTop w:val="86"/>
          <w:marBottom w:val="0"/>
          <w:divBdr>
            <w:top w:val="none" w:sz="0" w:space="0" w:color="auto"/>
            <w:left w:val="none" w:sz="0" w:space="0" w:color="auto"/>
            <w:bottom w:val="none" w:sz="0" w:space="0" w:color="auto"/>
            <w:right w:val="none" w:sz="0" w:space="0" w:color="auto"/>
          </w:divBdr>
        </w:div>
        <w:div w:id="1914047806">
          <w:marLeft w:val="605"/>
          <w:marRight w:val="0"/>
          <w:marTop w:val="86"/>
          <w:marBottom w:val="0"/>
          <w:divBdr>
            <w:top w:val="none" w:sz="0" w:space="0" w:color="auto"/>
            <w:left w:val="none" w:sz="0" w:space="0" w:color="auto"/>
            <w:bottom w:val="none" w:sz="0" w:space="0" w:color="auto"/>
            <w:right w:val="none" w:sz="0" w:space="0" w:color="auto"/>
          </w:divBdr>
        </w:div>
      </w:divsChild>
    </w:div>
    <w:div w:id="300355091">
      <w:bodyDiv w:val="1"/>
      <w:marLeft w:val="0"/>
      <w:marRight w:val="0"/>
      <w:marTop w:val="0"/>
      <w:marBottom w:val="0"/>
      <w:divBdr>
        <w:top w:val="none" w:sz="0" w:space="0" w:color="auto"/>
        <w:left w:val="none" w:sz="0" w:space="0" w:color="auto"/>
        <w:bottom w:val="none" w:sz="0" w:space="0" w:color="auto"/>
        <w:right w:val="none" w:sz="0" w:space="0" w:color="auto"/>
      </w:divBdr>
    </w:div>
    <w:div w:id="303852556">
      <w:bodyDiv w:val="1"/>
      <w:marLeft w:val="0"/>
      <w:marRight w:val="0"/>
      <w:marTop w:val="0"/>
      <w:marBottom w:val="0"/>
      <w:divBdr>
        <w:top w:val="none" w:sz="0" w:space="0" w:color="auto"/>
        <w:left w:val="none" w:sz="0" w:space="0" w:color="auto"/>
        <w:bottom w:val="none" w:sz="0" w:space="0" w:color="auto"/>
        <w:right w:val="none" w:sz="0" w:space="0" w:color="auto"/>
      </w:divBdr>
      <w:divsChild>
        <w:div w:id="1982073333">
          <w:marLeft w:val="720"/>
          <w:marRight w:val="0"/>
          <w:marTop w:val="96"/>
          <w:marBottom w:val="0"/>
          <w:divBdr>
            <w:top w:val="none" w:sz="0" w:space="0" w:color="auto"/>
            <w:left w:val="none" w:sz="0" w:space="0" w:color="auto"/>
            <w:bottom w:val="none" w:sz="0" w:space="0" w:color="auto"/>
            <w:right w:val="none" w:sz="0" w:space="0" w:color="auto"/>
          </w:divBdr>
        </w:div>
      </w:divsChild>
    </w:div>
    <w:div w:id="321281276">
      <w:bodyDiv w:val="1"/>
      <w:marLeft w:val="0"/>
      <w:marRight w:val="0"/>
      <w:marTop w:val="0"/>
      <w:marBottom w:val="0"/>
      <w:divBdr>
        <w:top w:val="none" w:sz="0" w:space="0" w:color="auto"/>
        <w:left w:val="none" w:sz="0" w:space="0" w:color="auto"/>
        <w:bottom w:val="none" w:sz="0" w:space="0" w:color="auto"/>
        <w:right w:val="none" w:sz="0" w:space="0" w:color="auto"/>
      </w:divBdr>
      <w:divsChild>
        <w:div w:id="1978877530">
          <w:marLeft w:val="547"/>
          <w:marRight w:val="0"/>
          <w:marTop w:val="86"/>
          <w:marBottom w:val="0"/>
          <w:divBdr>
            <w:top w:val="none" w:sz="0" w:space="0" w:color="auto"/>
            <w:left w:val="none" w:sz="0" w:space="0" w:color="auto"/>
            <w:bottom w:val="none" w:sz="0" w:space="0" w:color="auto"/>
            <w:right w:val="none" w:sz="0" w:space="0" w:color="auto"/>
          </w:divBdr>
        </w:div>
      </w:divsChild>
    </w:div>
    <w:div w:id="325136394">
      <w:bodyDiv w:val="1"/>
      <w:marLeft w:val="0"/>
      <w:marRight w:val="0"/>
      <w:marTop w:val="0"/>
      <w:marBottom w:val="0"/>
      <w:divBdr>
        <w:top w:val="none" w:sz="0" w:space="0" w:color="auto"/>
        <w:left w:val="none" w:sz="0" w:space="0" w:color="auto"/>
        <w:bottom w:val="none" w:sz="0" w:space="0" w:color="auto"/>
        <w:right w:val="none" w:sz="0" w:space="0" w:color="auto"/>
      </w:divBdr>
      <w:divsChild>
        <w:div w:id="1386873293">
          <w:marLeft w:val="0"/>
          <w:marRight w:val="0"/>
          <w:marTop w:val="0"/>
          <w:marBottom w:val="0"/>
          <w:divBdr>
            <w:top w:val="none" w:sz="0" w:space="0" w:color="auto"/>
            <w:left w:val="none" w:sz="0" w:space="0" w:color="auto"/>
            <w:bottom w:val="none" w:sz="0" w:space="0" w:color="auto"/>
            <w:right w:val="none" w:sz="0" w:space="0" w:color="auto"/>
          </w:divBdr>
          <w:divsChild>
            <w:div w:id="35158500">
              <w:marLeft w:val="0"/>
              <w:marRight w:val="0"/>
              <w:marTop w:val="0"/>
              <w:marBottom w:val="0"/>
              <w:divBdr>
                <w:top w:val="none" w:sz="0" w:space="0" w:color="auto"/>
                <w:left w:val="none" w:sz="0" w:space="0" w:color="auto"/>
                <w:bottom w:val="none" w:sz="0" w:space="0" w:color="auto"/>
                <w:right w:val="none" w:sz="0" w:space="0" w:color="auto"/>
              </w:divBdr>
            </w:div>
            <w:div w:id="640306748">
              <w:marLeft w:val="0"/>
              <w:marRight w:val="0"/>
              <w:marTop w:val="0"/>
              <w:marBottom w:val="0"/>
              <w:divBdr>
                <w:top w:val="none" w:sz="0" w:space="0" w:color="auto"/>
                <w:left w:val="none" w:sz="0" w:space="0" w:color="auto"/>
                <w:bottom w:val="none" w:sz="0" w:space="0" w:color="auto"/>
                <w:right w:val="none" w:sz="0" w:space="0" w:color="auto"/>
              </w:divBdr>
            </w:div>
            <w:div w:id="820848457">
              <w:marLeft w:val="0"/>
              <w:marRight w:val="0"/>
              <w:marTop w:val="0"/>
              <w:marBottom w:val="0"/>
              <w:divBdr>
                <w:top w:val="none" w:sz="0" w:space="0" w:color="auto"/>
                <w:left w:val="none" w:sz="0" w:space="0" w:color="auto"/>
                <w:bottom w:val="none" w:sz="0" w:space="0" w:color="auto"/>
                <w:right w:val="none" w:sz="0" w:space="0" w:color="auto"/>
              </w:divBdr>
            </w:div>
            <w:div w:id="1141921532">
              <w:marLeft w:val="0"/>
              <w:marRight w:val="0"/>
              <w:marTop w:val="0"/>
              <w:marBottom w:val="0"/>
              <w:divBdr>
                <w:top w:val="none" w:sz="0" w:space="0" w:color="auto"/>
                <w:left w:val="none" w:sz="0" w:space="0" w:color="auto"/>
                <w:bottom w:val="none" w:sz="0" w:space="0" w:color="auto"/>
                <w:right w:val="none" w:sz="0" w:space="0" w:color="auto"/>
              </w:divBdr>
            </w:div>
            <w:div w:id="144700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04425">
      <w:bodyDiv w:val="1"/>
      <w:marLeft w:val="0"/>
      <w:marRight w:val="0"/>
      <w:marTop w:val="0"/>
      <w:marBottom w:val="0"/>
      <w:divBdr>
        <w:top w:val="none" w:sz="0" w:space="0" w:color="auto"/>
        <w:left w:val="none" w:sz="0" w:space="0" w:color="auto"/>
        <w:bottom w:val="none" w:sz="0" w:space="0" w:color="auto"/>
        <w:right w:val="none" w:sz="0" w:space="0" w:color="auto"/>
      </w:divBdr>
      <w:divsChild>
        <w:div w:id="240794211">
          <w:marLeft w:val="547"/>
          <w:marRight w:val="0"/>
          <w:marTop w:val="0"/>
          <w:marBottom w:val="0"/>
          <w:divBdr>
            <w:top w:val="none" w:sz="0" w:space="0" w:color="auto"/>
            <w:left w:val="none" w:sz="0" w:space="0" w:color="auto"/>
            <w:bottom w:val="none" w:sz="0" w:space="0" w:color="auto"/>
            <w:right w:val="none" w:sz="0" w:space="0" w:color="auto"/>
          </w:divBdr>
        </w:div>
        <w:div w:id="888959171">
          <w:marLeft w:val="547"/>
          <w:marRight w:val="0"/>
          <w:marTop w:val="0"/>
          <w:marBottom w:val="0"/>
          <w:divBdr>
            <w:top w:val="none" w:sz="0" w:space="0" w:color="auto"/>
            <w:left w:val="none" w:sz="0" w:space="0" w:color="auto"/>
            <w:bottom w:val="none" w:sz="0" w:space="0" w:color="auto"/>
            <w:right w:val="none" w:sz="0" w:space="0" w:color="auto"/>
          </w:divBdr>
        </w:div>
        <w:div w:id="1141534015">
          <w:marLeft w:val="547"/>
          <w:marRight w:val="0"/>
          <w:marTop w:val="0"/>
          <w:marBottom w:val="0"/>
          <w:divBdr>
            <w:top w:val="none" w:sz="0" w:space="0" w:color="auto"/>
            <w:left w:val="none" w:sz="0" w:space="0" w:color="auto"/>
            <w:bottom w:val="none" w:sz="0" w:space="0" w:color="auto"/>
            <w:right w:val="none" w:sz="0" w:space="0" w:color="auto"/>
          </w:divBdr>
        </w:div>
      </w:divsChild>
    </w:div>
    <w:div w:id="368800146">
      <w:bodyDiv w:val="1"/>
      <w:marLeft w:val="0"/>
      <w:marRight w:val="0"/>
      <w:marTop w:val="0"/>
      <w:marBottom w:val="0"/>
      <w:divBdr>
        <w:top w:val="none" w:sz="0" w:space="0" w:color="auto"/>
        <w:left w:val="none" w:sz="0" w:space="0" w:color="auto"/>
        <w:bottom w:val="none" w:sz="0" w:space="0" w:color="auto"/>
        <w:right w:val="none" w:sz="0" w:space="0" w:color="auto"/>
      </w:divBdr>
      <w:divsChild>
        <w:div w:id="585841487">
          <w:marLeft w:val="547"/>
          <w:marRight w:val="0"/>
          <w:marTop w:val="134"/>
          <w:marBottom w:val="0"/>
          <w:divBdr>
            <w:top w:val="none" w:sz="0" w:space="0" w:color="auto"/>
            <w:left w:val="none" w:sz="0" w:space="0" w:color="auto"/>
            <w:bottom w:val="none" w:sz="0" w:space="0" w:color="auto"/>
            <w:right w:val="none" w:sz="0" w:space="0" w:color="auto"/>
          </w:divBdr>
        </w:div>
        <w:div w:id="1557351649">
          <w:marLeft w:val="547"/>
          <w:marRight w:val="0"/>
          <w:marTop w:val="134"/>
          <w:marBottom w:val="0"/>
          <w:divBdr>
            <w:top w:val="none" w:sz="0" w:space="0" w:color="auto"/>
            <w:left w:val="none" w:sz="0" w:space="0" w:color="auto"/>
            <w:bottom w:val="none" w:sz="0" w:space="0" w:color="auto"/>
            <w:right w:val="none" w:sz="0" w:space="0" w:color="auto"/>
          </w:divBdr>
        </w:div>
        <w:div w:id="1923443800">
          <w:marLeft w:val="547"/>
          <w:marRight w:val="0"/>
          <w:marTop w:val="134"/>
          <w:marBottom w:val="0"/>
          <w:divBdr>
            <w:top w:val="none" w:sz="0" w:space="0" w:color="auto"/>
            <w:left w:val="none" w:sz="0" w:space="0" w:color="auto"/>
            <w:bottom w:val="none" w:sz="0" w:space="0" w:color="auto"/>
            <w:right w:val="none" w:sz="0" w:space="0" w:color="auto"/>
          </w:divBdr>
        </w:div>
      </w:divsChild>
    </w:div>
    <w:div w:id="393623385">
      <w:bodyDiv w:val="1"/>
      <w:marLeft w:val="0"/>
      <w:marRight w:val="0"/>
      <w:marTop w:val="0"/>
      <w:marBottom w:val="0"/>
      <w:divBdr>
        <w:top w:val="none" w:sz="0" w:space="0" w:color="auto"/>
        <w:left w:val="none" w:sz="0" w:space="0" w:color="auto"/>
        <w:bottom w:val="none" w:sz="0" w:space="0" w:color="auto"/>
        <w:right w:val="none" w:sz="0" w:space="0" w:color="auto"/>
      </w:divBdr>
    </w:div>
    <w:div w:id="395932442">
      <w:bodyDiv w:val="1"/>
      <w:marLeft w:val="0"/>
      <w:marRight w:val="0"/>
      <w:marTop w:val="0"/>
      <w:marBottom w:val="0"/>
      <w:divBdr>
        <w:top w:val="none" w:sz="0" w:space="0" w:color="auto"/>
        <w:left w:val="none" w:sz="0" w:space="0" w:color="auto"/>
        <w:bottom w:val="none" w:sz="0" w:space="0" w:color="auto"/>
        <w:right w:val="none" w:sz="0" w:space="0" w:color="auto"/>
      </w:divBdr>
    </w:div>
    <w:div w:id="399065318">
      <w:bodyDiv w:val="1"/>
      <w:marLeft w:val="0"/>
      <w:marRight w:val="0"/>
      <w:marTop w:val="0"/>
      <w:marBottom w:val="0"/>
      <w:divBdr>
        <w:top w:val="none" w:sz="0" w:space="0" w:color="auto"/>
        <w:left w:val="none" w:sz="0" w:space="0" w:color="auto"/>
        <w:bottom w:val="none" w:sz="0" w:space="0" w:color="auto"/>
        <w:right w:val="none" w:sz="0" w:space="0" w:color="auto"/>
      </w:divBdr>
      <w:divsChild>
        <w:div w:id="234439955">
          <w:marLeft w:val="547"/>
          <w:marRight w:val="0"/>
          <w:marTop w:val="115"/>
          <w:marBottom w:val="0"/>
          <w:divBdr>
            <w:top w:val="none" w:sz="0" w:space="0" w:color="auto"/>
            <w:left w:val="none" w:sz="0" w:space="0" w:color="auto"/>
            <w:bottom w:val="none" w:sz="0" w:space="0" w:color="auto"/>
            <w:right w:val="none" w:sz="0" w:space="0" w:color="auto"/>
          </w:divBdr>
        </w:div>
        <w:div w:id="1419865603">
          <w:marLeft w:val="547"/>
          <w:marRight w:val="0"/>
          <w:marTop w:val="115"/>
          <w:marBottom w:val="0"/>
          <w:divBdr>
            <w:top w:val="none" w:sz="0" w:space="0" w:color="auto"/>
            <w:left w:val="none" w:sz="0" w:space="0" w:color="auto"/>
            <w:bottom w:val="none" w:sz="0" w:space="0" w:color="auto"/>
            <w:right w:val="none" w:sz="0" w:space="0" w:color="auto"/>
          </w:divBdr>
        </w:div>
        <w:div w:id="1542209738">
          <w:marLeft w:val="547"/>
          <w:marRight w:val="0"/>
          <w:marTop w:val="115"/>
          <w:marBottom w:val="0"/>
          <w:divBdr>
            <w:top w:val="none" w:sz="0" w:space="0" w:color="auto"/>
            <w:left w:val="none" w:sz="0" w:space="0" w:color="auto"/>
            <w:bottom w:val="none" w:sz="0" w:space="0" w:color="auto"/>
            <w:right w:val="none" w:sz="0" w:space="0" w:color="auto"/>
          </w:divBdr>
        </w:div>
        <w:div w:id="1798796071">
          <w:marLeft w:val="547"/>
          <w:marRight w:val="0"/>
          <w:marTop w:val="115"/>
          <w:marBottom w:val="0"/>
          <w:divBdr>
            <w:top w:val="none" w:sz="0" w:space="0" w:color="auto"/>
            <w:left w:val="none" w:sz="0" w:space="0" w:color="auto"/>
            <w:bottom w:val="none" w:sz="0" w:space="0" w:color="auto"/>
            <w:right w:val="none" w:sz="0" w:space="0" w:color="auto"/>
          </w:divBdr>
        </w:div>
        <w:div w:id="1936551516">
          <w:marLeft w:val="547"/>
          <w:marRight w:val="0"/>
          <w:marTop w:val="115"/>
          <w:marBottom w:val="0"/>
          <w:divBdr>
            <w:top w:val="none" w:sz="0" w:space="0" w:color="auto"/>
            <w:left w:val="none" w:sz="0" w:space="0" w:color="auto"/>
            <w:bottom w:val="none" w:sz="0" w:space="0" w:color="auto"/>
            <w:right w:val="none" w:sz="0" w:space="0" w:color="auto"/>
          </w:divBdr>
        </w:div>
      </w:divsChild>
    </w:div>
    <w:div w:id="467287370">
      <w:bodyDiv w:val="1"/>
      <w:marLeft w:val="0"/>
      <w:marRight w:val="0"/>
      <w:marTop w:val="0"/>
      <w:marBottom w:val="0"/>
      <w:divBdr>
        <w:top w:val="none" w:sz="0" w:space="0" w:color="auto"/>
        <w:left w:val="none" w:sz="0" w:space="0" w:color="auto"/>
        <w:bottom w:val="none" w:sz="0" w:space="0" w:color="auto"/>
        <w:right w:val="none" w:sz="0" w:space="0" w:color="auto"/>
      </w:divBdr>
      <w:divsChild>
        <w:div w:id="22100719">
          <w:marLeft w:val="547"/>
          <w:marRight w:val="0"/>
          <w:marTop w:val="0"/>
          <w:marBottom w:val="0"/>
          <w:divBdr>
            <w:top w:val="none" w:sz="0" w:space="0" w:color="auto"/>
            <w:left w:val="none" w:sz="0" w:space="0" w:color="auto"/>
            <w:bottom w:val="none" w:sz="0" w:space="0" w:color="auto"/>
            <w:right w:val="none" w:sz="0" w:space="0" w:color="auto"/>
          </w:divBdr>
        </w:div>
        <w:div w:id="787701438">
          <w:marLeft w:val="547"/>
          <w:marRight w:val="0"/>
          <w:marTop w:val="0"/>
          <w:marBottom w:val="0"/>
          <w:divBdr>
            <w:top w:val="none" w:sz="0" w:space="0" w:color="auto"/>
            <w:left w:val="none" w:sz="0" w:space="0" w:color="auto"/>
            <w:bottom w:val="none" w:sz="0" w:space="0" w:color="auto"/>
            <w:right w:val="none" w:sz="0" w:space="0" w:color="auto"/>
          </w:divBdr>
        </w:div>
        <w:div w:id="815490610">
          <w:marLeft w:val="547"/>
          <w:marRight w:val="0"/>
          <w:marTop w:val="0"/>
          <w:marBottom w:val="0"/>
          <w:divBdr>
            <w:top w:val="none" w:sz="0" w:space="0" w:color="auto"/>
            <w:left w:val="none" w:sz="0" w:space="0" w:color="auto"/>
            <w:bottom w:val="none" w:sz="0" w:space="0" w:color="auto"/>
            <w:right w:val="none" w:sz="0" w:space="0" w:color="auto"/>
          </w:divBdr>
        </w:div>
        <w:div w:id="959843319">
          <w:marLeft w:val="547"/>
          <w:marRight w:val="0"/>
          <w:marTop w:val="0"/>
          <w:marBottom w:val="0"/>
          <w:divBdr>
            <w:top w:val="none" w:sz="0" w:space="0" w:color="auto"/>
            <w:left w:val="none" w:sz="0" w:space="0" w:color="auto"/>
            <w:bottom w:val="none" w:sz="0" w:space="0" w:color="auto"/>
            <w:right w:val="none" w:sz="0" w:space="0" w:color="auto"/>
          </w:divBdr>
        </w:div>
        <w:div w:id="1005743075">
          <w:marLeft w:val="547"/>
          <w:marRight w:val="0"/>
          <w:marTop w:val="0"/>
          <w:marBottom w:val="0"/>
          <w:divBdr>
            <w:top w:val="none" w:sz="0" w:space="0" w:color="auto"/>
            <w:left w:val="none" w:sz="0" w:space="0" w:color="auto"/>
            <w:bottom w:val="none" w:sz="0" w:space="0" w:color="auto"/>
            <w:right w:val="none" w:sz="0" w:space="0" w:color="auto"/>
          </w:divBdr>
        </w:div>
        <w:div w:id="1806391343">
          <w:marLeft w:val="547"/>
          <w:marRight w:val="0"/>
          <w:marTop w:val="0"/>
          <w:marBottom w:val="0"/>
          <w:divBdr>
            <w:top w:val="none" w:sz="0" w:space="0" w:color="auto"/>
            <w:left w:val="none" w:sz="0" w:space="0" w:color="auto"/>
            <w:bottom w:val="none" w:sz="0" w:space="0" w:color="auto"/>
            <w:right w:val="none" w:sz="0" w:space="0" w:color="auto"/>
          </w:divBdr>
        </w:div>
        <w:div w:id="1891383888">
          <w:marLeft w:val="547"/>
          <w:marRight w:val="0"/>
          <w:marTop w:val="0"/>
          <w:marBottom w:val="0"/>
          <w:divBdr>
            <w:top w:val="none" w:sz="0" w:space="0" w:color="auto"/>
            <w:left w:val="none" w:sz="0" w:space="0" w:color="auto"/>
            <w:bottom w:val="none" w:sz="0" w:space="0" w:color="auto"/>
            <w:right w:val="none" w:sz="0" w:space="0" w:color="auto"/>
          </w:divBdr>
        </w:div>
      </w:divsChild>
    </w:div>
    <w:div w:id="488443330">
      <w:bodyDiv w:val="1"/>
      <w:marLeft w:val="0"/>
      <w:marRight w:val="0"/>
      <w:marTop w:val="0"/>
      <w:marBottom w:val="0"/>
      <w:divBdr>
        <w:top w:val="none" w:sz="0" w:space="0" w:color="auto"/>
        <w:left w:val="none" w:sz="0" w:space="0" w:color="auto"/>
        <w:bottom w:val="none" w:sz="0" w:space="0" w:color="auto"/>
        <w:right w:val="none" w:sz="0" w:space="0" w:color="auto"/>
      </w:divBdr>
      <w:divsChild>
        <w:div w:id="644700067">
          <w:marLeft w:val="720"/>
          <w:marRight w:val="0"/>
          <w:marTop w:val="96"/>
          <w:marBottom w:val="0"/>
          <w:divBdr>
            <w:top w:val="none" w:sz="0" w:space="0" w:color="auto"/>
            <w:left w:val="none" w:sz="0" w:space="0" w:color="auto"/>
            <w:bottom w:val="none" w:sz="0" w:space="0" w:color="auto"/>
            <w:right w:val="none" w:sz="0" w:space="0" w:color="auto"/>
          </w:divBdr>
        </w:div>
      </w:divsChild>
    </w:div>
    <w:div w:id="504172386">
      <w:bodyDiv w:val="1"/>
      <w:marLeft w:val="0"/>
      <w:marRight w:val="0"/>
      <w:marTop w:val="0"/>
      <w:marBottom w:val="0"/>
      <w:divBdr>
        <w:top w:val="none" w:sz="0" w:space="0" w:color="auto"/>
        <w:left w:val="none" w:sz="0" w:space="0" w:color="auto"/>
        <w:bottom w:val="none" w:sz="0" w:space="0" w:color="auto"/>
        <w:right w:val="none" w:sz="0" w:space="0" w:color="auto"/>
      </w:divBdr>
      <w:divsChild>
        <w:div w:id="183981166">
          <w:marLeft w:val="0"/>
          <w:marRight w:val="0"/>
          <w:marTop w:val="0"/>
          <w:marBottom w:val="0"/>
          <w:divBdr>
            <w:top w:val="none" w:sz="0" w:space="0" w:color="auto"/>
            <w:left w:val="none" w:sz="0" w:space="0" w:color="auto"/>
            <w:bottom w:val="none" w:sz="0" w:space="0" w:color="auto"/>
            <w:right w:val="none" w:sz="0" w:space="0" w:color="auto"/>
          </w:divBdr>
        </w:div>
      </w:divsChild>
    </w:div>
    <w:div w:id="510722210">
      <w:bodyDiv w:val="1"/>
      <w:marLeft w:val="0"/>
      <w:marRight w:val="0"/>
      <w:marTop w:val="0"/>
      <w:marBottom w:val="0"/>
      <w:divBdr>
        <w:top w:val="none" w:sz="0" w:space="0" w:color="auto"/>
        <w:left w:val="none" w:sz="0" w:space="0" w:color="auto"/>
        <w:bottom w:val="none" w:sz="0" w:space="0" w:color="auto"/>
        <w:right w:val="none" w:sz="0" w:space="0" w:color="auto"/>
      </w:divBdr>
      <w:divsChild>
        <w:div w:id="1210844625">
          <w:marLeft w:val="0"/>
          <w:marRight w:val="0"/>
          <w:marTop w:val="0"/>
          <w:marBottom w:val="0"/>
          <w:divBdr>
            <w:top w:val="none" w:sz="0" w:space="0" w:color="auto"/>
            <w:left w:val="none" w:sz="0" w:space="0" w:color="auto"/>
            <w:bottom w:val="none" w:sz="0" w:space="0" w:color="auto"/>
            <w:right w:val="none" w:sz="0" w:space="0" w:color="auto"/>
          </w:divBdr>
          <w:divsChild>
            <w:div w:id="308248134">
              <w:marLeft w:val="0"/>
              <w:marRight w:val="0"/>
              <w:marTop w:val="0"/>
              <w:marBottom w:val="0"/>
              <w:divBdr>
                <w:top w:val="none" w:sz="0" w:space="0" w:color="auto"/>
                <w:left w:val="none" w:sz="0" w:space="0" w:color="auto"/>
                <w:bottom w:val="none" w:sz="0" w:space="0" w:color="auto"/>
                <w:right w:val="none" w:sz="0" w:space="0" w:color="auto"/>
              </w:divBdr>
            </w:div>
            <w:div w:id="1209680713">
              <w:marLeft w:val="0"/>
              <w:marRight w:val="0"/>
              <w:marTop w:val="0"/>
              <w:marBottom w:val="0"/>
              <w:divBdr>
                <w:top w:val="none" w:sz="0" w:space="0" w:color="auto"/>
                <w:left w:val="none" w:sz="0" w:space="0" w:color="auto"/>
                <w:bottom w:val="none" w:sz="0" w:space="0" w:color="auto"/>
                <w:right w:val="none" w:sz="0" w:space="0" w:color="auto"/>
              </w:divBdr>
            </w:div>
            <w:div w:id="1607614706">
              <w:marLeft w:val="0"/>
              <w:marRight w:val="0"/>
              <w:marTop w:val="0"/>
              <w:marBottom w:val="0"/>
              <w:divBdr>
                <w:top w:val="none" w:sz="0" w:space="0" w:color="auto"/>
                <w:left w:val="none" w:sz="0" w:space="0" w:color="auto"/>
                <w:bottom w:val="none" w:sz="0" w:space="0" w:color="auto"/>
                <w:right w:val="none" w:sz="0" w:space="0" w:color="auto"/>
              </w:divBdr>
            </w:div>
            <w:div w:id="194225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17641">
      <w:bodyDiv w:val="1"/>
      <w:marLeft w:val="0"/>
      <w:marRight w:val="0"/>
      <w:marTop w:val="0"/>
      <w:marBottom w:val="0"/>
      <w:divBdr>
        <w:top w:val="none" w:sz="0" w:space="0" w:color="auto"/>
        <w:left w:val="none" w:sz="0" w:space="0" w:color="auto"/>
        <w:bottom w:val="none" w:sz="0" w:space="0" w:color="auto"/>
        <w:right w:val="none" w:sz="0" w:space="0" w:color="auto"/>
      </w:divBdr>
      <w:divsChild>
        <w:div w:id="971178416">
          <w:marLeft w:val="547"/>
          <w:marRight w:val="0"/>
          <w:marTop w:val="77"/>
          <w:marBottom w:val="0"/>
          <w:divBdr>
            <w:top w:val="none" w:sz="0" w:space="0" w:color="auto"/>
            <w:left w:val="none" w:sz="0" w:space="0" w:color="auto"/>
            <w:bottom w:val="none" w:sz="0" w:space="0" w:color="auto"/>
            <w:right w:val="none" w:sz="0" w:space="0" w:color="auto"/>
          </w:divBdr>
        </w:div>
        <w:div w:id="1408186786">
          <w:marLeft w:val="547"/>
          <w:marRight w:val="0"/>
          <w:marTop w:val="77"/>
          <w:marBottom w:val="0"/>
          <w:divBdr>
            <w:top w:val="none" w:sz="0" w:space="0" w:color="auto"/>
            <w:left w:val="none" w:sz="0" w:space="0" w:color="auto"/>
            <w:bottom w:val="none" w:sz="0" w:space="0" w:color="auto"/>
            <w:right w:val="none" w:sz="0" w:space="0" w:color="auto"/>
          </w:divBdr>
        </w:div>
      </w:divsChild>
    </w:div>
    <w:div w:id="517231781">
      <w:bodyDiv w:val="1"/>
      <w:marLeft w:val="0"/>
      <w:marRight w:val="0"/>
      <w:marTop w:val="0"/>
      <w:marBottom w:val="0"/>
      <w:divBdr>
        <w:top w:val="none" w:sz="0" w:space="0" w:color="auto"/>
        <w:left w:val="none" w:sz="0" w:space="0" w:color="auto"/>
        <w:bottom w:val="none" w:sz="0" w:space="0" w:color="auto"/>
        <w:right w:val="none" w:sz="0" w:space="0" w:color="auto"/>
      </w:divBdr>
      <w:divsChild>
        <w:div w:id="244263566">
          <w:marLeft w:val="547"/>
          <w:marRight w:val="0"/>
          <w:marTop w:val="86"/>
          <w:marBottom w:val="0"/>
          <w:divBdr>
            <w:top w:val="none" w:sz="0" w:space="0" w:color="auto"/>
            <w:left w:val="none" w:sz="0" w:space="0" w:color="auto"/>
            <w:bottom w:val="none" w:sz="0" w:space="0" w:color="auto"/>
            <w:right w:val="none" w:sz="0" w:space="0" w:color="auto"/>
          </w:divBdr>
        </w:div>
        <w:div w:id="744257027">
          <w:marLeft w:val="547"/>
          <w:marRight w:val="0"/>
          <w:marTop w:val="86"/>
          <w:marBottom w:val="0"/>
          <w:divBdr>
            <w:top w:val="none" w:sz="0" w:space="0" w:color="auto"/>
            <w:left w:val="none" w:sz="0" w:space="0" w:color="auto"/>
            <w:bottom w:val="none" w:sz="0" w:space="0" w:color="auto"/>
            <w:right w:val="none" w:sz="0" w:space="0" w:color="auto"/>
          </w:divBdr>
        </w:div>
        <w:div w:id="2081364905">
          <w:marLeft w:val="547"/>
          <w:marRight w:val="0"/>
          <w:marTop w:val="86"/>
          <w:marBottom w:val="0"/>
          <w:divBdr>
            <w:top w:val="none" w:sz="0" w:space="0" w:color="auto"/>
            <w:left w:val="none" w:sz="0" w:space="0" w:color="auto"/>
            <w:bottom w:val="none" w:sz="0" w:space="0" w:color="auto"/>
            <w:right w:val="none" w:sz="0" w:space="0" w:color="auto"/>
          </w:divBdr>
        </w:div>
      </w:divsChild>
    </w:div>
    <w:div w:id="519779494">
      <w:bodyDiv w:val="1"/>
      <w:marLeft w:val="0"/>
      <w:marRight w:val="0"/>
      <w:marTop w:val="0"/>
      <w:marBottom w:val="0"/>
      <w:divBdr>
        <w:top w:val="none" w:sz="0" w:space="0" w:color="auto"/>
        <w:left w:val="none" w:sz="0" w:space="0" w:color="auto"/>
        <w:bottom w:val="none" w:sz="0" w:space="0" w:color="auto"/>
        <w:right w:val="none" w:sz="0" w:space="0" w:color="auto"/>
      </w:divBdr>
    </w:div>
    <w:div w:id="545529062">
      <w:bodyDiv w:val="1"/>
      <w:marLeft w:val="0"/>
      <w:marRight w:val="0"/>
      <w:marTop w:val="0"/>
      <w:marBottom w:val="0"/>
      <w:divBdr>
        <w:top w:val="none" w:sz="0" w:space="0" w:color="auto"/>
        <w:left w:val="none" w:sz="0" w:space="0" w:color="auto"/>
        <w:bottom w:val="none" w:sz="0" w:space="0" w:color="auto"/>
        <w:right w:val="none" w:sz="0" w:space="0" w:color="auto"/>
      </w:divBdr>
      <w:divsChild>
        <w:div w:id="1562011933">
          <w:marLeft w:val="0"/>
          <w:marRight w:val="0"/>
          <w:marTop w:val="0"/>
          <w:marBottom w:val="0"/>
          <w:divBdr>
            <w:top w:val="none" w:sz="0" w:space="0" w:color="auto"/>
            <w:left w:val="none" w:sz="0" w:space="0" w:color="auto"/>
            <w:bottom w:val="none" w:sz="0" w:space="0" w:color="auto"/>
            <w:right w:val="none" w:sz="0" w:space="0" w:color="auto"/>
          </w:divBdr>
          <w:divsChild>
            <w:div w:id="1545484458">
              <w:marLeft w:val="0"/>
              <w:marRight w:val="0"/>
              <w:marTop w:val="0"/>
              <w:marBottom w:val="0"/>
              <w:divBdr>
                <w:top w:val="none" w:sz="0" w:space="0" w:color="auto"/>
                <w:left w:val="none" w:sz="0" w:space="0" w:color="auto"/>
                <w:bottom w:val="none" w:sz="0" w:space="0" w:color="auto"/>
                <w:right w:val="none" w:sz="0" w:space="0" w:color="auto"/>
              </w:divBdr>
            </w:div>
            <w:div w:id="2042776050">
              <w:marLeft w:val="0"/>
              <w:marRight w:val="0"/>
              <w:marTop w:val="0"/>
              <w:marBottom w:val="0"/>
              <w:divBdr>
                <w:top w:val="none" w:sz="0" w:space="0" w:color="auto"/>
                <w:left w:val="none" w:sz="0" w:space="0" w:color="auto"/>
                <w:bottom w:val="none" w:sz="0" w:space="0" w:color="auto"/>
                <w:right w:val="none" w:sz="0" w:space="0" w:color="auto"/>
              </w:divBdr>
            </w:div>
            <w:div w:id="205438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14404">
      <w:bodyDiv w:val="1"/>
      <w:marLeft w:val="0"/>
      <w:marRight w:val="0"/>
      <w:marTop w:val="0"/>
      <w:marBottom w:val="0"/>
      <w:divBdr>
        <w:top w:val="none" w:sz="0" w:space="0" w:color="auto"/>
        <w:left w:val="none" w:sz="0" w:space="0" w:color="auto"/>
        <w:bottom w:val="none" w:sz="0" w:space="0" w:color="auto"/>
        <w:right w:val="none" w:sz="0" w:space="0" w:color="auto"/>
      </w:divBdr>
      <w:divsChild>
        <w:div w:id="389115022">
          <w:marLeft w:val="547"/>
          <w:marRight w:val="0"/>
          <w:marTop w:val="0"/>
          <w:marBottom w:val="0"/>
          <w:divBdr>
            <w:top w:val="none" w:sz="0" w:space="0" w:color="auto"/>
            <w:left w:val="none" w:sz="0" w:space="0" w:color="auto"/>
            <w:bottom w:val="none" w:sz="0" w:space="0" w:color="auto"/>
            <w:right w:val="none" w:sz="0" w:space="0" w:color="auto"/>
          </w:divBdr>
        </w:div>
      </w:divsChild>
    </w:div>
    <w:div w:id="620577801">
      <w:bodyDiv w:val="1"/>
      <w:marLeft w:val="0"/>
      <w:marRight w:val="0"/>
      <w:marTop w:val="0"/>
      <w:marBottom w:val="0"/>
      <w:divBdr>
        <w:top w:val="none" w:sz="0" w:space="0" w:color="auto"/>
        <w:left w:val="none" w:sz="0" w:space="0" w:color="auto"/>
        <w:bottom w:val="none" w:sz="0" w:space="0" w:color="auto"/>
        <w:right w:val="none" w:sz="0" w:space="0" w:color="auto"/>
      </w:divBdr>
      <w:divsChild>
        <w:div w:id="583415758">
          <w:marLeft w:val="547"/>
          <w:marRight w:val="0"/>
          <w:marTop w:val="0"/>
          <w:marBottom w:val="0"/>
          <w:divBdr>
            <w:top w:val="none" w:sz="0" w:space="0" w:color="auto"/>
            <w:left w:val="none" w:sz="0" w:space="0" w:color="auto"/>
            <w:bottom w:val="none" w:sz="0" w:space="0" w:color="auto"/>
            <w:right w:val="none" w:sz="0" w:space="0" w:color="auto"/>
          </w:divBdr>
        </w:div>
        <w:div w:id="1212620646">
          <w:marLeft w:val="547"/>
          <w:marRight w:val="0"/>
          <w:marTop w:val="0"/>
          <w:marBottom w:val="0"/>
          <w:divBdr>
            <w:top w:val="none" w:sz="0" w:space="0" w:color="auto"/>
            <w:left w:val="none" w:sz="0" w:space="0" w:color="auto"/>
            <w:bottom w:val="none" w:sz="0" w:space="0" w:color="auto"/>
            <w:right w:val="none" w:sz="0" w:space="0" w:color="auto"/>
          </w:divBdr>
        </w:div>
        <w:div w:id="1344697917">
          <w:marLeft w:val="547"/>
          <w:marRight w:val="0"/>
          <w:marTop w:val="0"/>
          <w:marBottom w:val="0"/>
          <w:divBdr>
            <w:top w:val="none" w:sz="0" w:space="0" w:color="auto"/>
            <w:left w:val="none" w:sz="0" w:space="0" w:color="auto"/>
            <w:bottom w:val="none" w:sz="0" w:space="0" w:color="auto"/>
            <w:right w:val="none" w:sz="0" w:space="0" w:color="auto"/>
          </w:divBdr>
        </w:div>
        <w:div w:id="2053386569">
          <w:marLeft w:val="547"/>
          <w:marRight w:val="0"/>
          <w:marTop w:val="0"/>
          <w:marBottom w:val="0"/>
          <w:divBdr>
            <w:top w:val="none" w:sz="0" w:space="0" w:color="auto"/>
            <w:left w:val="none" w:sz="0" w:space="0" w:color="auto"/>
            <w:bottom w:val="none" w:sz="0" w:space="0" w:color="auto"/>
            <w:right w:val="none" w:sz="0" w:space="0" w:color="auto"/>
          </w:divBdr>
        </w:div>
      </w:divsChild>
    </w:div>
    <w:div w:id="623541398">
      <w:bodyDiv w:val="1"/>
      <w:marLeft w:val="0"/>
      <w:marRight w:val="0"/>
      <w:marTop w:val="0"/>
      <w:marBottom w:val="0"/>
      <w:divBdr>
        <w:top w:val="none" w:sz="0" w:space="0" w:color="auto"/>
        <w:left w:val="none" w:sz="0" w:space="0" w:color="auto"/>
        <w:bottom w:val="none" w:sz="0" w:space="0" w:color="auto"/>
        <w:right w:val="none" w:sz="0" w:space="0" w:color="auto"/>
      </w:divBdr>
    </w:div>
    <w:div w:id="634987035">
      <w:bodyDiv w:val="1"/>
      <w:marLeft w:val="0"/>
      <w:marRight w:val="0"/>
      <w:marTop w:val="0"/>
      <w:marBottom w:val="0"/>
      <w:divBdr>
        <w:top w:val="none" w:sz="0" w:space="0" w:color="auto"/>
        <w:left w:val="none" w:sz="0" w:space="0" w:color="auto"/>
        <w:bottom w:val="none" w:sz="0" w:space="0" w:color="auto"/>
        <w:right w:val="none" w:sz="0" w:space="0" w:color="auto"/>
      </w:divBdr>
      <w:divsChild>
        <w:div w:id="279191785">
          <w:marLeft w:val="547"/>
          <w:marRight w:val="0"/>
          <w:marTop w:val="0"/>
          <w:marBottom w:val="0"/>
          <w:divBdr>
            <w:top w:val="none" w:sz="0" w:space="0" w:color="auto"/>
            <w:left w:val="none" w:sz="0" w:space="0" w:color="auto"/>
            <w:bottom w:val="none" w:sz="0" w:space="0" w:color="auto"/>
            <w:right w:val="none" w:sz="0" w:space="0" w:color="auto"/>
          </w:divBdr>
        </w:div>
        <w:div w:id="289169572">
          <w:marLeft w:val="547"/>
          <w:marRight w:val="0"/>
          <w:marTop w:val="0"/>
          <w:marBottom w:val="0"/>
          <w:divBdr>
            <w:top w:val="none" w:sz="0" w:space="0" w:color="auto"/>
            <w:left w:val="none" w:sz="0" w:space="0" w:color="auto"/>
            <w:bottom w:val="none" w:sz="0" w:space="0" w:color="auto"/>
            <w:right w:val="none" w:sz="0" w:space="0" w:color="auto"/>
          </w:divBdr>
        </w:div>
        <w:div w:id="435831720">
          <w:marLeft w:val="547"/>
          <w:marRight w:val="0"/>
          <w:marTop w:val="0"/>
          <w:marBottom w:val="0"/>
          <w:divBdr>
            <w:top w:val="none" w:sz="0" w:space="0" w:color="auto"/>
            <w:left w:val="none" w:sz="0" w:space="0" w:color="auto"/>
            <w:bottom w:val="none" w:sz="0" w:space="0" w:color="auto"/>
            <w:right w:val="none" w:sz="0" w:space="0" w:color="auto"/>
          </w:divBdr>
        </w:div>
        <w:div w:id="582683416">
          <w:marLeft w:val="547"/>
          <w:marRight w:val="0"/>
          <w:marTop w:val="0"/>
          <w:marBottom w:val="0"/>
          <w:divBdr>
            <w:top w:val="none" w:sz="0" w:space="0" w:color="auto"/>
            <w:left w:val="none" w:sz="0" w:space="0" w:color="auto"/>
            <w:bottom w:val="none" w:sz="0" w:space="0" w:color="auto"/>
            <w:right w:val="none" w:sz="0" w:space="0" w:color="auto"/>
          </w:divBdr>
        </w:div>
        <w:div w:id="1090853177">
          <w:marLeft w:val="547"/>
          <w:marRight w:val="0"/>
          <w:marTop w:val="0"/>
          <w:marBottom w:val="0"/>
          <w:divBdr>
            <w:top w:val="none" w:sz="0" w:space="0" w:color="auto"/>
            <w:left w:val="none" w:sz="0" w:space="0" w:color="auto"/>
            <w:bottom w:val="none" w:sz="0" w:space="0" w:color="auto"/>
            <w:right w:val="none" w:sz="0" w:space="0" w:color="auto"/>
          </w:divBdr>
        </w:div>
      </w:divsChild>
    </w:div>
    <w:div w:id="654529951">
      <w:bodyDiv w:val="1"/>
      <w:marLeft w:val="0"/>
      <w:marRight w:val="0"/>
      <w:marTop w:val="0"/>
      <w:marBottom w:val="0"/>
      <w:divBdr>
        <w:top w:val="none" w:sz="0" w:space="0" w:color="auto"/>
        <w:left w:val="none" w:sz="0" w:space="0" w:color="auto"/>
        <w:bottom w:val="none" w:sz="0" w:space="0" w:color="auto"/>
        <w:right w:val="none" w:sz="0" w:space="0" w:color="auto"/>
      </w:divBdr>
    </w:div>
    <w:div w:id="685716075">
      <w:bodyDiv w:val="1"/>
      <w:marLeft w:val="0"/>
      <w:marRight w:val="0"/>
      <w:marTop w:val="0"/>
      <w:marBottom w:val="0"/>
      <w:divBdr>
        <w:top w:val="none" w:sz="0" w:space="0" w:color="auto"/>
        <w:left w:val="none" w:sz="0" w:space="0" w:color="auto"/>
        <w:bottom w:val="none" w:sz="0" w:space="0" w:color="auto"/>
        <w:right w:val="none" w:sz="0" w:space="0" w:color="auto"/>
      </w:divBdr>
      <w:divsChild>
        <w:div w:id="1964538996">
          <w:marLeft w:val="720"/>
          <w:marRight w:val="0"/>
          <w:marTop w:val="96"/>
          <w:marBottom w:val="0"/>
          <w:divBdr>
            <w:top w:val="none" w:sz="0" w:space="0" w:color="auto"/>
            <w:left w:val="none" w:sz="0" w:space="0" w:color="auto"/>
            <w:bottom w:val="none" w:sz="0" w:space="0" w:color="auto"/>
            <w:right w:val="none" w:sz="0" w:space="0" w:color="auto"/>
          </w:divBdr>
        </w:div>
      </w:divsChild>
    </w:div>
    <w:div w:id="702094199">
      <w:bodyDiv w:val="1"/>
      <w:marLeft w:val="0"/>
      <w:marRight w:val="0"/>
      <w:marTop w:val="0"/>
      <w:marBottom w:val="0"/>
      <w:divBdr>
        <w:top w:val="none" w:sz="0" w:space="0" w:color="auto"/>
        <w:left w:val="none" w:sz="0" w:space="0" w:color="auto"/>
        <w:bottom w:val="none" w:sz="0" w:space="0" w:color="auto"/>
        <w:right w:val="none" w:sz="0" w:space="0" w:color="auto"/>
      </w:divBdr>
      <w:divsChild>
        <w:div w:id="2135829194">
          <w:marLeft w:val="0"/>
          <w:marRight w:val="0"/>
          <w:marTop w:val="0"/>
          <w:marBottom w:val="0"/>
          <w:divBdr>
            <w:top w:val="none" w:sz="0" w:space="0" w:color="auto"/>
            <w:left w:val="none" w:sz="0" w:space="0" w:color="auto"/>
            <w:bottom w:val="none" w:sz="0" w:space="0" w:color="auto"/>
            <w:right w:val="none" w:sz="0" w:space="0" w:color="auto"/>
          </w:divBdr>
          <w:divsChild>
            <w:div w:id="284697410">
              <w:marLeft w:val="0"/>
              <w:marRight w:val="0"/>
              <w:marTop w:val="0"/>
              <w:marBottom w:val="0"/>
              <w:divBdr>
                <w:top w:val="none" w:sz="0" w:space="0" w:color="auto"/>
                <w:left w:val="none" w:sz="0" w:space="0" w:color="auto"/>
                <w:bottom w:val="none" w:sz="0" w:space="0" w:color="auto"/>
                <w:right w:val="none" w:sz="0" w:space="0" w:color="auto"/>
              </w:divBdr>
            </w:div>
            <w:div w:id="384569324">
              <w:marLeft w:val="0"/>
              <w:marRight w:val="0"/>
              <w:marTop w:val="0"/>
              <w:marBottom w:val="0"/>
              <w:divBdr>
                <w:top w:val="none" w:sz="0" w:space="0" w:color="auto"/>
                <w:left w:val="none" w:sz="0" w:space="0" w:color="auto"/>
                <w:bottom w:val="none" w:sz="0" w:space="0" w:color="auto"/>
                <w:right w:val="none" w:sz="0" w:space="0" w:color="auto"/>
              </w:divBdr>
            </w:div>
            <w:div w:id="534271984">
              <w:marLeft w:val="0"/>
              <w:marRight w:val="0"/>
              <w:marTop w:val="0"/>
              <w:marBottom w:val="0"/>
              <w:divBdr>
                <w:top w:val="none" w:sz="0" w:space="0" w:color="auto"/>
                <w:left w:val="none" w:sz="0" w:space="0" w:color="auto"/>
                <w:bottom w:val="none" w:sz="0" w:space="0" w:color="auto"/>
                <w:right w:val="none" w:sz="0" w:space="0" w:color="auto"/>
              </w:divBdr>
            </w:div>
            <w:div w:id="1117213515">
              <w:marLeft w:val="0"/>
              <w:marRight w:val="0"/>
              <w:marTop w:val="0"/>
              <w:marBottom w:val="0"/>
              <w:divBdr>
                <w:top w:val="none" w:sz="0" w:space="0" w:color="auto"/>
                <w:left w:val="none" w:sz="0" w:space="0" w:color="auto"/>
                <w:bottom w:val="none" w:sz="0" w:space="0" w:color="auto"/>
                <w:right w:val="none" w:sz="0" w:space="0" w:color="auto"/>
              </w:divBdr>
            </w:div>
            <w:div w:id="146585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1920">
      <w:bodyDiv w:val="1"/>
      <w:marLeft w:val="0"/>
      <w:marRight w:val="0"/>
      <w:marTop w:val="0"/>
      <w:marBottom w:val="0"/>
      <w:divBdr>
        <w:top w:val="none" w:sz="0" w:space="0" w:color="auto"/>
        <w:left w:val="none" w:sz="0" w:space="0" w:color="auto"/>
        <w:bottom w:val="none" w:sz="0" w:space="0" w:color="auto"/>
        <w:right w:val="none" w:sz="0" w:space="0" w:color="auto"/>
      </w:divBdr>
      <w:divsChild>
        <w:div w:id="24058813">
          <w:marLeft w:val="0"/>
          <w:marRight w:val="0"/>
          <w:marTop w:val="0"/>
          <w:marBottom w:val="0"/>
          <w:divBdr>
            <w:top w:val="none" w:sz="0" w:space="0" w:color="auto"/>
            <w:left w:val="none" w:sz="0" w:space="0" w:color="auto"/>
            <w:bottom w:val="none" w:sz="0" w:space="0" w:color="auto"/>
            <w:right w:val="none" w:sz="0" w:space="0" w:color="auto"/>
          </w:divBdr>
          <w:divsChild>
            <w:div w:id="1696347256">
              <w:marLeft w:val="0"/>
              <w:marRight w:val="0"/>
              <w:marTop w:val="0"/>
              <w:marBottom w:val="0"/>
              <w:divBdr>
                <w:top w:val="none" w:sz="0" w:space="0" w:color="auto"/>
                <w:left w:val="none" w:sz="0" w:space="0" w:color="auto"/>
                <w:bottom w:val="none" w:sz="0" w:space="0" w:color="auto"/>
                <w:right w:val="none" w:sz="0" w:space="0" w:color="auto"/>
              </w:divBdr>
              <w:divsChild>
                <w:div w:id="1431394676">
                  <w:marLeft w:val="0"/>
                  <w:marRight w:val="0"/>
                  <w:marTop w:val="0"/>
                  <w:marBottom w:val="0"/>
                  <w:divBdr>
                    <w:top w:val="none" w:sz="0" w:space="0" w:color="auto"/>
                    <w:left w:val="none" w:sz="0" w:space="0" w:color="auto"/>
                    <w:bottom w:val="none" w:sz="0" w:space="0" w:color="auto"/>
                    <w:right w:val="none" w:sz="0" w:space="0" w:color="auto"/>
                  </w:divBdr>
                  <w:divsChild>
                    <w:div w:id="2097170940">
                      <w:marLeft w:val="0"/>
                      <w:marRight w:val="0"/>
                      <w:marTop w:val="0"/>
                      <w:marBottom w:val="0"/>
                      <w:divBdr>
                        <w:top w:val="none" w:sz="0" w:space="0" w:color="auto"/>
                        <w:left w:val="none" w:sz="0" w:space="0" w:color="auto"/>
                        <w:bottom w:val="none" w:sz="0" w:space="0" w:color="auto"/>
                        <w:right w:val="none" w:sz="0" w:space="0" w:color="auto"/>
                      </w:divBdr>
                      <w:divsChild>
                        <w:div w:id="568005233">
                          <w:marLeft w:val="0"/>
                          <w:marRight w:val="0"/>
                          <w:marTop w:val="0"/>
                          <w:marBottom w:val="0"/>
                          <w:divBdr>
                            <w:top w:val="none" w:sz="0" w:space="0" w:color="auto"/>
                            <w:left w:val="none" w:sz="0" w:space="0" w:color="auto"/>
                            <w:bottom w:val="none" w:sz="0" w:space="0" w:color="auto"/>
                            <w:right w:val="none" w:sz="0" w:space="0" w:color="auto"/>
                          </w:divBdr>
                          <w:divsChild>
                            <w:div w:id="1557011175">
                              <w:marLeft w:val="0"/>
                              <w:marRight w:val="0"/>
                              <w:marTop w:val="0"/>
                              <w:marBottom w:val="0"/>
                              <w:divBdr>
                                <w:top w:val="none" w:sz="0" w:space="0" w:color="auto"/>
                                <w:left w:val="none" w:sz="0" w:space="0" w:color="auto"/>
                                <w:bottom w:val="none" w:sz="0" w:space="0" w:color="auto"/>
                                <w:right w:val="none" w:sz="0" w:space="0" w:color="auto"/>
                              </w:divBdr>
                              <w:divsChild>
                                <w:div w:id="1221206124">
                                  <w:marLeft w:val="0"/>
                                  <w:marRight w:val="0"/>
                                  <w:marTop w:val="240"/>
                                  <w:marBottom w:val="240"/>
                                  <w:divBdr>
                                    <w:top w:val="none" w:sz="0" w:space="0" w:color="auto"/>
                                    <w:left w:val="none" w:sz="0" w:space="0" w:color="auto"/>
                                    <w:bottom w:val="none" w:sz="0" w:space="0" w:color="auto"/>
                                    <w:right w:val="none" w:sz="0" w:space="0" w:color="auto"/>
                                  </w:divBdr>
                                  <w:divsChild>
                                    <w:div w:id="1152410803">
                                      <w:marLeft w:val="0"/>
                                      <w:marRight w:val="0"/>
                                      <w:marTop w:val="0"/>
                                      <w:marBottom w:val="0"/>
                                      <w:divBdr>
                                        <w:top w:val="none" w:sz="0" w:space="0" w:color="auto"/>
                                        <w:left w:val="none" w:sz="0" w:space="0" w:color="auto"/>
                                        <w:bottom w:val="none" w:sz="0" w:space="0" w:color="auto"/>
                                        <w:right w:val="none" w:sz="0" w:space="0" w:color="auto"/>
                                      </w:divBdr>
                                      <w:divsChild>
                                        <w:div w:id="134559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7022274">
      <w:bodyDiv w:val="1"/>
      <w:marLeft w:val="0"/>
      <w:marRight w:val="0"/>
      <w:marTop w:val="0"/>
      <w:marBottom w:val="0"/>
      <w:divBdr>
        <w:top w:val="none" w:sz="0" w:space="0" w:color="auto"/>
        <w:left w:val="none" w:sz="0" w:space="0" w:color="auto"/>
        <w:bottom w:val="none" w:sz="0" w:space="0" w:color="auto"/>
        <w:right w:val="none" w:sz="0" w:space="0" w:color="auto"/>
      </w:divBdr>
      <w:divsChild>
        <w:div w:id="208692856">
          <w:marLeft w:val="547"/>
          <w:marRight w:val="0"/>
          <w:marTop w:val="0"/>
          <w:marBottom w:val="0"/>
          <w:divBdr>
            <w:top w:val="none" w:sz="0" w:space="0" w:color="auto"/>
            <w:left w:val="none" w:sz="0" w:space="0" w:color="auto"/>
            <w:bottom w:val="none" w:sz="0" w:space="0" w:color="auto"/>
            <w:right w:val="none" w:sz="0" w:space="0" w:color="auto"/>
          </w:divBdr>
        </w:div>
        <w:div w:id="1713576715">
          <w:marLeft w:val="547"/>
          <w:marRight w:val="0"/>
          <w:marTop w:val="0"/>
          <w:marBottom w:val="0"/>
          <w:divBdr>
            <w:top w:val="none" w:sz="0" w:space="0" w:color="auto"/>
            <w:left w:val="none" w:sz="0" w:space="0" w:color="auto"/>
            <w:bottom w:val="none" w:sz="0" w:space="0" w:color="auto"/>
            <w:right w:val="none" w:sz="0" w:space="0" w:color="auto"/>
          </w:divBdr>
        </w:div>
        <w:div w:id="1753895958">
          <w:marLeft w:val="547"/>
          <w:marRight w:val="0"/>
          <w:marTop w:val="0"/>
          <w:marBottom w:val="0"/>
          <w:divBdr>
            <w:top w:val="none" w:sz="0" w:space="0" w:color="auto"/>
            <w:left w:val="none" w:sz="0" w:space="0" w:color="auto"/>
            <w:bottom w:val="none" w:sz="0" w:space="0" w:color="auto"/>
            <w:right w:val="none" w:sz="0" w:space="0" w:color="auto"/>
          </w:divBdr>
        </w:div>
      </w:divsChild>
    </w:div>
    <w:div w:id="789250107">
      <w:bodyDiv w:val="1"/>
      <w:marLeft w:val="0"/>
      <w:marRight w:val="0"/>
      <w:marTop w:val="0"/>
      <w:marBottom w:val="0"/>
      <w:divBdr>
        <w:top w:val="none" w:sz="0" w:space="0" w:color="auto"/>
        <w:left w:val="none" w:sz="0" w:space="0" w:color="auto"/>
        <w:bottom w:val="none" w:sz="0" w:space="0" w:color="auto"/>
        <w:right w:val="none" w:sz="0" w:space="0" w:color="auto"/>
      </w:divBdr>
      <w:divsChild>
        <w:div w:id="388653177">
          <w:marLeft w:val="547"/>
          <w:marRight w:val="0"/>
          <w:marTop w:val="115"/>
          <w:marBottom w:val="0"/>
          <w:divBdr>
            <w:top w:val="none" w:sz="0" w:space="0" w:color="auto"/>
            <w:left w:val="none" w:sz="0" w:space="0" w:color="auto"/>
            <w:bottom w:val="none" w:sz="0" w:space="0" w:color="auto"/>
            <w:right w:val="none" w:sz="0" w:space="0" w:color="auto"/>
          </w:divBdr>
        </w:div>
        <w:div w:id="1081756291">
          <w:marLeft w:val="547"/>
          <w:marRight w:val="0"/>
          <w:marTop w:val="115"/>
          <w:marBottom w:val="0"/>
          <w:divBdr>
            <w:top w:val="none" w:sz="0" w:space="0" w:color="auto"/>
            <w:left w:val="none" w:sz="0" w:space="0" w:color="auto"/>
            <w:bottom w:val="none" w:sz="0" w:space="0" w:color="auto"/>
            <w:right w:val="none" w:sz="0" w:space="0" w:color="auto"/>
          </w:divBdr>
        </w:div>
        <w:div w:id="1628661968">
          <w:marLeft w:val="547"/>
          <w:marRight w:val="0"/>
          <w:marTop w:val="115"/>
          <w:marBottom w:val="0"/>
          <w:divBdr>
            <w:top w:val="none" w:sz="0" w:space="0" w:color="auto"/>
            <w:left w:val="none" w:sz="0" w:space="0" w:color="auto"/>
            <w:bottom w:val="none" w:sz="0" w:space="0" w:color="auto"/>
            <w:right w:val="none" w:sz="0" w:space="0" w:color="auto"/>
          </w:divBdr>
        </w:div>
      </w:divsChild>
    </w:div>
    <w:div w:id="804280488">
      <w:bodyDiv w:val="1"/>
      <w:marLeft w:val="0"/>
      <w:marRight w:val="0"/>
      <w:marTop w:val="0"/>
      <w:marBottom w:val="0"/>
      <w:divBdr>
        <w:top w:val="none" w:sz="0" w:space="0" w:color="auto"/>
        <w:left w:val="none" w:sz="0" w:space="0" w:color="auto"/>
        <w:bottom w:val="none" w:sz="0" w:space="0" w:color="auto"/>
        <w:right w:val="none" w:sz="0" w:space="0" w:color="auto"/>
      </w:divBdr>
      <w:divsChild>
        <w:div w:id="1371227649">
          <w:marLeft w:val="0"/>
          <w:marRight w:val="0"/>
          <w:marTop w:val="0"/>
          <w:marBottom w:val="0"/>
          <w:divBdr>
            <w:top w:val="none" w:sz="0" w:space="0" w:color="auto"/>
            <w:left w:val="none" w:sz="0" w:space="0" w:color="auto"/>
            <w:bottom w:val="none" w:sz="0" w:space="0" w:color="auto"/>
            <w:right w:val="none" w:sz="0" w:space="0" w:color="auto"/>
          </w:divBdr>
          <w:divsChild>
            <w:div w:id="81991563">
              <w:marLeft w:val="0"/>
              <w:marRight w:val="0"/>
              <w:marTop w:val="0"/>
              <w:marBottom w:val="0"/>
              <w:divBdr>
                <w:top w:val="none" w:sz="0" w:space="0" w:color="auto"/>
                <w:left w:val="none" w:sz="0" w:space="0" w:color="auto"/>
                <w:bottom w:val="none" w:sz="0" w:space="0" w:color="auto"/>
                <w:right w:val="none" w:sz="0" w:space="0" w:color="auto"/>
              </w:divBdr>
            </w:div>
            <w:div w:id="239952017">
              <w:marLeft w:val="0"/>
              <w:marRight w:val="0"/>
              <w:marTop w:val="0"/>
              <w:marBottom w:val="0"/>
              <w:divBdr>
                <w:top w:val="none" w:sz="0" w:space="0" w:color="auto"/>
                <w:left w:val="none" w:sz="0" w:space="0" w:color="auto"/>
                <w:bottom w:val="none" w:sz="0" w:space="0" w:color="auto"/>
                <w:right w:val="none" w:sz="0" w:space="0" w:color="auto"/>
              </w:divBdr>
            </w:div>
            <w:div w:id="746072621">
              <w:marLeft w:val="0"/>
              <w:marRight w:val="0"/>
              <w:marTop w:val="0"/>
              <w:marBottom w:val="0"/>
              <w:divBdr>
                <w:top w:val="none" w:sz="0" w:space="0" w:color="auto"/>
                <w:left w:val="none" w:sz="0" w:space="0" w:color="auto"/>
                <w:bottom w:val="none" w:sz="0" w:space="0" w:color="auto"/>
                <w:right w:val="none" w:sz="0" w:space="0" w:color="auto"/>
              </w:divBdr>
            </w:div>
            <w:div w:id="827672152">
              <w:marLeft w:val="0"/>
              <w:marRight w:val="0"/>
              <w:marTop w:val="0"/>
              <w:marBottom w:val="0"/>
              <w:divBdr>
                <w:top w:val="none" w:sz="0" w:space="0" w:color="auto"/>
                <w:left w:val="none" w:sz="0" w:space="0" w:color="auto"/>
                <w:bottom w:val="none" w:sz="0" w:space="0" w:color="auto"/>
                <w:right w:val="none" w:sz="0" w:space="0" w:color="auto"/>
              </w:divBdr>
            </w:div>
            <w:div w:id="1059128602">
              <w:marLeft w:val="0"/>
              <w:marRight w:val="0"/>
              <w:marTop w:val="0"/>
              <w:marBottom w:val="0"/>
              <w:divBdr>
                <w:top w:val="none" w:sz="0" w:space="0" w:color="auto"/>
                <w:left w:val="none" w:sz="0" w:space="0" w:color="auto"/>
                <w:bottom w:val="none" w:sz="0" w:space="0" w:color="auto"/>
                <w:right w:val="none" w:sz="0" w:space="0" w:color="auto"/>
              </w:divBdr>
            </w:div>
            <w:div w:id="1179731541">
              <w:marLeft w:val="0"/>
              <w:marRight w:val="0"/>
              <w:marTop w:val="0"/>
              <w:marBottom w:val="0"/>
              <w:divBdr>
                <w:top w:val="none" w:sz="0" w:space="0" w:color="auto"/>
                <w:left w:val="none" w:sz="0" w:space="0" w:color="auto"/>
                <w:bottom w:val="none" w:sz="0" w:space="0" w:color="auto"/>
                <w:right w:val="none" w:sz="0" w:space="0" w:color="auto"/>
              </w:divBdr>
            </w:div>
            <w:div w:id="149379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789111">
      <w:bodyDiv w:val="1"/>
      <w:marLeft w:val="0"/>
      <w:marRight w:val="0"/>
      <w:marTop w:val="0"/>
      <w:marBottom w:val="0"/>
      <w:divBdr>
        <w:top w:val="none" w:sz="0" w:space="0" w:color="auto"/>
        <w:left w:val="none" w:sz="0" w:space="0" w:color="auto"/>
        <w:bottom w:val="none" w:sz="0" w:space="0" w:color="auto"/>
        <w:right w:val="none" w:sz="0" w:space="0" w:color="auto"/>
      </w:divBdr>
      <w:divsChild>
        <w:div w:id="445539196">
          <w:marLeft w:val="0"/>
          <w:marRight w:val="0"/>
          <w:marTop w:val="0"/>
          <w:marBottom w:val="0"/>
          <w:divBdr>
            <w:top w:val="none" w:sz="0" w:space="0" w:color="auto"/>
            <w:left w:val="none" w:sz="0" w:space="0" w:color="auto"/>
            <w:bottom w:val="none" w:sz="0" w:space="0" w:color="auto"/>
            <w:right w:val="none" w:sz="0" w:space="0" w:color="auto"/>
          </w:divBdr>
          <w:divsChild>
            <w:div w:id="201945067">
              <w:marLeft w:val="0"/>
              <w:marRight w:val="0"/>
              <w:marTop w:val="0"/>
              <w:marBottom w:val="0"/>
              <w:divBdr>
                <w:top w:val="none" w:sz="0" w:space="0" w:color="auto"/>
                <w:left w:val="none" w:sz="0" w:space="0" w:color="auto"/>
                <w:bottom w:val="none" w:sz="0" w:space="0" w:color="auto"/>
                <w:right w:val="none" w:sz="0" w:space="0" w:color="auto"/>
              </w:divBdr>
            </w:div>
            <w:div w:id="761611246">
              <w:marLeft w:val="0"/>
              <w:marRight w:val="0"/>
              <w:marTop w:val="0"/>
              <w:marBottom w:val="0"/>
              <w:divBdr>
                <w:top w:val="none" w:sz="0" w:space="0" w:color="auto"/>
                <w:left w:val="none" w:sz="0" w:space="0" w:color="auto"/>
                <w:bottom w:val="none" w:sz="0" w:space="0" w:color="auto"/>
                <w:right w:val="none" w:sz="0" w:space="0" w:color="auto"/>
              </w:divBdr>
            </w:div>
            <w:div w:id="1167286361">
              <w:marLeft w:val="0"/>
              <w:marRight w:val="0"/>
              <w:marTop w:val="0"/>
              <w:marBottom w:val="0"/>
              <w:divBdr>
                <w:top w:val="none" w:sz="0" w:space="0" w:color="auto"/>
                <w:left w:val="none" w:sz="0" w:space="0" w:color="auto"/>
                <w:bottom w:val="none" w:sz="0" w:space="0" w:color="auto"/>
                <w:right w:val="none" w:sz="0" w:space="0" w:color="auto"/>
              </w:divBdr>
            </w:div>
            <w:div w:id="167406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91124">
      <w:bodyDiv w:val="1"/>
      <w:marLeft w:val="0"/>
      <w:marRight w:val="0"/>
      <w:marTop w:val="0"/>
      <w:marBottom w:val="0"/>
      <w:divBdr>
        <w:top w:val="none" w:sz="0" w:space="0" w:color="auto"/>
        <w:left w:val="none" w:sz="0" w:space="0" w:color="auto"/>
        <w:bottom w:val="none" w:sz="0" w:space="0" w:color="auto"/>
        <w:right w:val="none" w:sz="0" w:space="0" w:color="auto"/>
      </w:divBdr>
      <w:divsChild>
        <w:div w:id="1690335228">
          <w:marLeft w:val="0"/>
          <w:marRight w:val="0"/>
          <w:marTop w:val="0"/>
          <w:marBottom w:val="0"/>
          <w:divBdr>
            <w:top w:val="none" w:sz="0" w:space="0" w:color="auto"/>
            <w:left w:val="none" w:sz="0" w:space="0" w:color="auto"/>
            <w:bottom w:val="none" w:sz="0" w:space="0" w:color="auto"/>
            <w:right w:val="none" w:sz="0" w:space="0" w:color="auto"/>
          </w:divBdr>
          <w:divsChild>
            <w:div w:id="161237169">
              <w:marLeft w:val="0"/>
              <w:marRight w:val="0"/>
              <w:marTop w:val="0"/>
              <w:marBottom w:val="0"/>
              <w:divBdr>
                <w:top w:val="none" w:sz="0" w:space="0" w:color="auto"/>
                <w:left w:val="none" w:sz="0" w:space="0" w:color="auto"/>
                <w:bottom w:val="none" w:sz="0" w:space="0" w:color="auto"/>
                <w:right w:val="none" w:sz="0" w:space="0" w:color="auto"/>
              </w:divBdr>
            </w:div>
            <w:div w:id="13920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141568">
      <w:bodyDiv w:val="1"/>
      <w:marLeft w:val="0"/>
      <w:marRight w:val="0"/>
      <w:marTop w:val="0"/>
      <w:marBottom w:val="0"/>
      <w:divBdr>
        <w:top w:val="none" w:sz="0" w:space="0" w:color="auto"/>
        <w:left w:val="none" w:sz="0" w:space="0" w:color="auto"/>
        <w:bottom w:val="none" w:sz="0" w:space="0" w:color="auto"/>
        <w:right w:val="none" w:sz="0" w:space="0" w:color="auto"/>
      </w:divBdr>
      <w:divsChild>
        <w:div w:id="368343323">
          <w:marLeft w:val="0"/>
          <w:marRight w:val="0"/>
          <w:marTop w:val="0"/>
          <w:marBottom w:val="0"/>
          <w:divBdr>
            <w:top w:val="none" w:sz="0" w:space="0" w:color="auto"/>
            <w:left w:val="none" w:sz="0" w:space="0" w:color="auto"/>
            <w:bottom w:val="none" w:sz="0" w:space="0" w:color="auto"/>
            <w:right w:val="none" w:sz="0" w:space="0" w:color="auto"/>
          </w:divBdr>
          <w:divsChild>
            <w:div w:id="405497437">
              <w:marLeft w:val="0"/>
              <w:marRight w:val="0"/>
              <w:marTop w:val="0"/>
              <w:marBottom w:val="0"/>
              <w:divBdr>
                <w:top w:val="none" w:sz="0" w:space="0" w:color="auto"/>
                <w:left w:val="none" w:sz="0" w:space="0" w:color="auto"/>
                <w:bottom w:val="none" w:sz="0" w:space="0" w:color="auto"/>
                <w:right w:val="none" w:sz="0" w:space="0" w:color="auto"/>
              </w:divBdr>
            </w:div>
            <w:div w:id="1086654680">
              <w:marLeft w:val="0"/>
              <w:marRight w:val="0"/>
              <w:marTop w:val="0"/>
              <w:marBottom w:val="0"/>
              <w:divBdr>
                <w:top w:val="none" w:sz="0" w:space="0" w:color="auto"/>
                <w:left w:val="none" w:sz="0" w:space="0" w:color="auto"/>
                <w:bottom w:val="none" w:sz="0" w:space="0" w:color="auto"/>
                <w:right w:val="none" w:sz="0" w:space="0" w:color="auto"/>
              </w:divBdr>
            </w:div>
            <w:div w:id="1577128311">
              <w:marLeft w:val="0"/>
              <w:marRight w:val="0"/>
              <w:marTop w:val="0"/>
              <w:marBottom w:val="0"/>
              <w:divBdr>
                <w:top w:val="none" w:sz="0" w:space="0" w:color="auto"/>
                <w:left w:val="none" w:sz="0" w:space="0" w:color="auto"/>
                <w:bottom w:val="none" w:sz="0" w:space="0" w:color="auto"/>
                <w:right w:val="none" w:sz="0" w:space="0" w:color="auto"/>
              </w:divBdr>
            </w:div>
            <w:div w:id="182362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43822">
      <w:bodyDiv w:val="1"/>
      <w:marLeft w:val="0"/>
      <w:marRight w:val="0"/>
      <w:marTop w:val="0"/>
      <w:marBottom w:val="0"/>
      <w:divBdr>
        <w:top w:val="none" w:sz="0" w:space="0" w:color="auto"/>
        <w:left w:val="none" w:sz="0" w:space="0" w:color="auto"/>
        <w:bottom w:val="none" w:sz="0" w:space="0" w:color="auto"/>
        <w:right w:val="none" w:sz="0" w:space="0" w:color="auto"/>
      </w:divBdr>
      <w:divsChild>
        <w:div w:id="1320579211">
          <w:marLeft w:val="0"/>
          <w:marRight w:val="0"/>
          <w:marTop w:val="0"/>
          <w:marBottom w:val="0"/>
          <w:divBdr>
            <w:top w:val="none" w:sz="0" w:space="0" w:color="auto"/>
            <w:left w:val="none" w:sz="0" w:space="0" w:color="auto"/>
            <w:bottom w:val="none" w:sz="0" w:space="0" w:color="auto"/>
            <w:right w:val="none" w:sz="0" w:space="0" w:color="auto"/>
          </w:divBdr>
          <w:divsChild>
            <w:div w:id="178861611">
              <w:marLeft w:val="0"/>
              <w:marRight w:val="0"/>
              <w:marTop w:val="0"/>
              <w:marBottom w:val="0"/>
              <w:divBdr>
                <w:top w:val="none" w:sz="0" w:space="0" w:color="auto"/>
                <w:left w:val="none" w:sz="0" w:space="0" w:color="auto"/>
                <w:bottom w:val="none" w:sz="0" w:space="0" w:color="auto"/>
                <w:right w:val="none" w:sz="0" w:space="0" w:color="auto"/>
              </w:divBdr>
            </w:div>
            <w:div w:id="303893061">
              <w:marLeft w:val="0"/>
              <w:marRight w:val="0"/>
              <w:marTop w:val="0"/>
              <w:marBottom w:val="0"/>
              <w:divBdr>
                <w:top w:val="none" w:sz="0" w:space="0" w:color="auto"/>
                <w:left w:val="none" w:sz="0" w:space="0" w:color="auto"/>
                <w:bottom w:val="none" w:sz="0" w:space="0" w:color="auto"/>
                <w:right w:val="none" w:sz="0" w:space="0" w:color="auto"/>
              </w:divBdr>
            </w:div>
            <w:div w:id="509031700">
              <w:marLeft w:val="0"/>
              <w:marRight w:val="0"/>
              <w:marTop w:val="0"/>
              <w:marBottom w:val="0"/>
              <w:divBdr>
                <w:top w:val="none" w:sz="0" w:space="0" w:color="auto"/>
                <w:left w:val="none" w:sz="0" w:space="0" w:color="auto"/>
                <w:bottom w:val="none" w:sz="0" w:space="0" w:color="auto"/>
                <w:right w:val="none" w:sz="0" w:space="0" w:color="auto"/>
              </w:divBdr>
            </w:div>
            <w:div w:id="1386639889">
              <w:marLeft w:val="0"/>
              <w:marRight w:val="0"/>
              <w:marTop w:val="0"/>
              <w:marBottom w:val="0"/>
              <w:divBdr>
                <w:top w:val="none" w:sz="0" w:space="0" w:color="auto"/>
                <w:left w:val="none" w:sz="0" w:space="0" w:color="auto"/>
                <w:bottom w:val="none" w:sz="0" w:space="0" w:color="auto"/>
                <w:right w:val="none" w:sz="0" w:space="0" w:color="auto"/>
              </w:divBdr>
            </w:div>
            <w:div w:id="207750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98223">
      <w:bodyDiv w:val="1"/>
      <w:marLeft w:val="0"/>
      <w:marRight w:val="0"/>
      <w:marTop w:val="0"/>
      <w:marBottom w:val="0"/>
      <w:divBdr>
        <w:top w:val="none" w:sz="0" w:space="0" w:color="auto"/>
        <w:left w:val="none" w:sz="0" w:space="0" w:color="auto"/>
        <w:bottom w:val="none" w:sz="0" w:space="0" w:color="auto"/>
        <w:right w:val="none" w:sz="0" w:space="0" w:color="auto"/>
      </w:divBdr>
      <w:divsChild>
        <w:div w:id="164170404">
          <w:marLeft w:val="0"/>
          <w:marRight w:val="0"/>
          <w:marTop w:val="0"/>
          <w:marBottom w:val="0"/>
          <w:divBdr>
            <w:top w:val="none" w:sz="0" w:space="0" w:color="auto"/>
            <w:left w:val="none" w:sz="0" w:space="0" w:color="auto"/>
            <w:bottom w:val="none" w:sz="0" w:space="0" w:color="auto"/>
            <w:right w:val="none" w:sz="0" w:space="0" w:color="auto"/>
          </w:divBdr>
          <w:divsChild>
            <w:div w:id="87577810">
              <w:marLeft w:val="0"/>
              <w:marRight w:val="0"/>
              <w:marTop w:val="0"/>
              <w:marBottom w:val="0"/>
              <w:divBdr>
                <w:top w:val="none" w:sz="0" w:space="0" w:color="auto"/>
                <w:left w:val="none" w:sz="0" w:space="0" w:color="auto"/>
                <w:bottom w:val="none" w:sz="0" w:space="0" w:color="auto"/>
                <w:right w:val="none" w:sz="0" w:space="0" w:color="auto"/>
              </w:divBdr>
            </w:div>
            <w:div w:id="426341509">
              <w:marLeft w:val="0"/>
              <w:marRight w:val="0"/>
              <w:marTop w:val="0"/>
              <w:marBottom w:val="0"/>
              <w:divBdr>
                <w:top w:val="none" w:sz="0" w:space="0" w:color="auto"/>
                <w:left w:val="none" w:sz="0" w:space="0" w:color="auto"/>
                <w:bottom w:val="none" w:sz="0" w:space="0" w:color="auto"/>
                <w:right w:val="none" w:sz="0" w:space="0" w:color="auto"/>
              </w:divBdr>
            </w:div>
            <w:div w:id="977224165">
              <w:marLeft w:val="0"/>
              <w:marRight w:val="0"/>
              <w:marTop w:val="0"/>
              <w:marBottom w:val="0"/>
              <w:divBdr>
                <w:top w:val="none" w:sz="0" w:space="0" w:color="auto"/>
                <w:left w:val="none" w:sz="0" w:space="0" w:color="auto"/>
                <w:bottom w:val="none" w:sz="0" w:space="0" w:color="auto"/>
                <w:right w:val="none" w:sz="0" w:space="0" w:color="auto"/>
              </w:divBdr>
            </w:div>
            <w:div w:id="125201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46632">
      <w:bodyDiv w:val="1"/>
      <w:marLeft w:val="0"/>
      <w:marRight w:val="0"/>
      <w:marTop w:val="0"/>
      <w:marBottom w:val="0"/>
      <w:divBdr>
        <w:top w:val="none" w:sz="0" w:space="0" w:color="auto"/>
        <w:left w:val="none" w:sz="0" w:space="0" w:color="auto"/>
        <w:bottom w:val="none" w:sz="0" w:space="0" w:color="auto"/>
        <w:right w:val="none" w:sz="0" w:space="0" w:color="auto"/>
      </w:divBdr>
    </w:div>
    <w:div w:id="911819574">
      <w:bodyDiv w:val="1"/>
      <w:marLeft w:val="0"/>
      <w:marRight w:val="0"/>
      <w:marTop w:val="0"/>
      <w:marBottom w:val="0"/>
      <w:divBdr>
        <w:top w:val="none" w:sz="0" w:space="0" w:color="auto"/>
        <w:left w:val="none" w:sz="0" w:space="0" w:color="auto"/>
        <w:bottom w:val="none" w:sz="0" w:space="0" w:color="auto"/>
        <w:right w:val="none" w:sz="0" w:space="0" w:color="auto"/>
      </w:divBdr>
      <w:divsChild>
        <w:div w:id="1042485310">
          <w:marLeft w:val="0"/>
          <w:marRight w:val="0"/>
          <w:marTop w:val="0"/>
          <w:marBottom w:val="0"/>
          <w:divBdr>
            <w:top w:val="none" w:sz="0" w:space="0" w:color="auto"/>
            <w:left w:val="none" w:sz="0" w:space="0" w:color="auto"/>
            <w:bottom w:val="none" w:sz="0" w:space="0" w:color="auto"/>
            <w:right w:val="none" w:sz="0" w:space="0" w:color="auto"/>
          </w:divBdr>
          <w:divsChild>
            <w:div w:id="407969616">
              <w:marLeft w:val="0"/>
              <w:marRight w:val="0"/>
              <w:marTop w:val="0"/>
              <w:marBottom w:val="0"/>
              <w:divBdr>
                <w:top w:val="none" w:sz="0" w:space="0" w:color="auto"/>
                <w:left w:val="none" w:sz="0" w:space="0" w:color="auto"/>
                <w:bottom w:val="none" w:sz="0" w:space="0" w:color="auto"/>
                <w:right w:val="none" w:sz="0" w:space="0" w:color="auto"/>
              </w:divBdr>
            </w:div>
            <w:div w:id="823394749">
              <w:marLeft w:val="0"/>
              <w:marRight w:val="0"/>
              <w:marTop w:val="0"/>
              <w:marBottom w:val="0"/>
              <w:divBdr>
                <w:top w:val="none" w:sz="0" w:space="0" w:color="auto"/>
                <w:left w:val="none" w:sz="0" w:space="0" w:color="auto"/>
                <w:bottom w:val="none" w:sz="0" w:space="0" w:color="auto"/>
                <w:right w:val="none" w:sz="0" w:space="0" w:color="auto"/>
              </w:divBdr>
            </w:div>
            <w:div w:id="863055597">
              <w:marLeft w:val="0"/>
              <w:marRight w:val="0"/>
              <w:marTop w:val="0"/>
              <w:marBottom w:val="0"/>
              <w:divBdr>
                <w:top w:val="none" w:sz="0" w:space="0" w:color="auto"/>
                <w:left w:val="none" w:sz="0" w:space="0" w:color="auto"/>
                <w:bottom w:val="none" w:sz="0" w:space="0" w:color="auto"/>
                <w:right w:val="none" w:sz="0" w:space="0" w:color="auto"/>
              </w:divBdr>
            </w:div>
            <w:div w:id="1238399506">
              <w:marLeft w:val="0"/>
              <w:marRight w:val="0"/>
              <w:marTop w:val="0"/>
              <w:marBottom w:val="0"/>
              <w:divBdr>
                <w:top w:val="none" w:sz="0" w:space="0" w:color="auto"/>
                <w:left w:val="none" w:sz="0" w:space="0" w:color="auto"/>
                <w:bottom w:val="none" w:sz="0" w:space="0" w:color="auto"/>
                <w:right w:val="none" w:sz="0" w:space="0" w:color="auto"/>
              </w:divBdr>
            </w:div>
            <w:div w:id="140988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50412">
      <w:bodyDiv w:val="1"/>
      <w:marLeft w:val="0"/>
      <w:marRight w:val="0"/>
      <w:marTop w:val="0"/>
      <w:marBottom w:val="0"/>
      <w:divBdr>
        <w:top w:val="none" w:sz="0" w:space="0" w:color="auto"/>
        <w:left w:val="none" w:sz="0" w:space="0" w:color="auto"/>
        <w:bottom w:val="none" w:sz="0" w:space="0" w:color="auto"/>
        <w:right w:val="none" w:sz="0" w:space="0" w:color="auto"/>
      </w:divBdr>
    </w:div>
    <w:div w:id="925651114">
      <w:bodyDiv w:val="1"/>
      <w:marLeft w:val="0"/>
      <w:marRight w:val="0"/>
      <w:marTop w:val="0"/>
      <w:marBottom w:val="0"/>
      <w:divBdr>
        <w:top w:val="none" w:sz="0" w:space="0" w:color="auto"/>
        <w:left w:val="none" w:sz="0" w:space="0" w:color="auto"/>
        <w:bottom w:val="none" w:sz="0" w:space="0" w:color="auto"/>
        <w:right w:val="none" w:sz="0" w:space="0" w:color="auto"/>
      </w:divBdr>
    </w:div>
    <w:div w:id="969551287">
      <w:bodyDiv w:val="1"/>
      <w:marLeft w:val="0"/>
      <w:marRight w:val="0"/>
      <w:marTop w:val="0"/>
      <w:marBottom w:val="0"/>
      <w:divBdr>
        <w:top w:val="none" w:sz="0" w:space="0" w:color="auto"/>
        <w:left w:val="none" w:sz="0" w:space="0" w:color="auto"/>
        <w:bottom w:val="none" w:sz="0" w:space="0" w:color="auto"/>
        <w:right w:val="none" w:sz="0" w:space="0" w:color="auto"/>
      </w:divBdr>
      <w:divsChild>
        <w:div w:id="942303434">
          <w:marLeft w:val="0"/>
          <w:marRight w:val="0"/>
          <w:marTop w:val="0"/>
          <w:marBottom w:val="0"/>
          <w:divBdr>
            <w:top w:val="none" w:sz="0" w:space="0" w:color="auto"/>
            <w:left w:val="none" w:sz="0" w:space="0" w:color="auto"/>
            <w:bottom w:val="none" w:sz="0" w:space="0" w:color="auto"/>
            <w:right w:val="none" w:sz="0" w:space="0" w:color="auto"/>
          </w:divBdr>
        </w:div>
      </w:divsChild>
    </w:div>
    <w:div w:id="971833971">
      <w:bodyDiv w:val="1"/>
      <w:marLeft w:val="0"/>
      <w:marRight w:val="0"/>
      <w:marTop w:val="0"/>
      <w:marBottom w:val="0"/>
      <w:divBdr>
        <w:top w:val="none" w:sz="0" w:space="0" w:color="auto"/>
        <w:left w:val="none" w:sz="0" w:space="0" w:color="auto"/>
        <w:bottom w:val="none" w:sz="0" w:space="0" w:color="auto"/>
        <w:right w:val="none" w:sz="0" w:space="0" w:color="auto"/>
      </w:divBdr>
      <w:divsChild>
        <w:div w:id="26612273">
          <w:marLeft w:val="547"/>
          <w:marRight w:val="0"/>
          <w:marTop w:val="0"/>
          <w:marBottom w:val="0"/>
          <w:divBdr>
            <w:top w:val="none" w:sz="0" w:space="0" w:color="auto"/>
            <w:left w:val="none" w:sz="0" w:space="0" w:color="auto"/>
            <w:bottom w:val="none" w:sz="0" w:space="0" w:color="auto"/>
            <w:right w:val="none" w:sz="0" w:space="0" w:color="auto"/>
          </w:divBdr>
        </w:div>
        <w:div w:id="77752284">
          <w:marLeft w:val="547"/>
          <w:marRight w:val="0"/>
          <w:marTop w:val="0"/>
          <w:marBottom w:val="0"/>
          <w:divBdr>
            <w:top w:val="none" w:sz="0" w:space="0" w:color="auto"/>
            <w:left w:val="none" w:sz="0" w:space="0" w:color="auto"/>
            <w:bottom w:val="none" w:sz="0" w:space="0" w:color="auto"/>
            <w:right w:val="none" w:sz="0" w:space="0" w:color="auto"/>
          </w:divBdr>
        </w:div>
        <w:div w:id="463080589">
          <w:marLeft w:val="547"/>
          <w:marRight w:val="0"/>
          <w:marTop w:val="0"/>
          <w:marBottom w:val="0"/>
          <w:divBdr>
            <w:top w:val="none" w:sz="0" w:space="0" w:color="auto"/>
            <w:left w:val="none" w:sz="0" w:space="0" w:color="auto"/>
            <w:bottom w:val="none" w:sz="0" w:space="0" w:color="auto"/>
            <w:right w:val="none" w:sz="0" w:space="0" w:color="auto"/>
          </w:divBdr>
        </w:div>
        <w:div w:id="690649226">
          <w:marLeft w:val="547"/>
          <w:marRight w:val="0"/>
          <w:marTop w:val="0"/>
          <w:marBottom w:val="0"/>
          <w:divBdr>
            <w:top w:val="none" w:sz="0" w:space="0" w:color="auto"/>
            <w:left w:val="none" w:sz="0" w:space="0" w:color="auto"/>
            <w:bottom w:val="none" w:sz="0" w:space="0" w:color="auto"/>
            <w:right w:val="none" w:sz="0" w:space="0" w:color="auto"/>
          </w:divBdr>
        </w:div>
        <w:div w:id="1043216089">
          <w:marLeft w:val="547"/>
          <w:marRight w:val="0"/>
          <w:marTop w:val="0"/>
          <w:marBottom w:val="0"/>
          <w:divBdr>
            <w:top w:val="none" w:sz="0" w:space="0" w:color="auto"/>
            <w:left w:val="none" w:sz="0" w:space="0" w:color="auto"/>
            <w:bottom w:val="none" w:sz="0" w:space="0" w:color="auto"/>
            <w:right w:val="none" w:sz="0" w:space="0" w:color="auto"/>
          </w:divBdr>
        </w:div>
        <w:div w:id="1140610672">
          <w:marLeft w:val="547"/>
          <w:marRight w:val="0"/>
          <w:marTop w:val="0"/>
          <w:marBottom w:val="0"/>
          <w:divBdr>
            <w:top w:val="none" w:sz="0" w:space="0" w:color="auto"/>
            <w:left w:val="none" w:sz="0" w:space="0" w:color="auto"/>
            <w:bottom w:val="none" w:sz="0" w:space="0" w:color="auto"/>
            <w:right w:val="none" w:sz="0" w:space="0" w:color="auto"/>
          </w:divBdr>
        </w:div>
        <w:div w:id="1866016575">
          <w:marLeft w:val="547"/>
          <w:marRight w:val="0"/>
          <w:marTop w:val="0"/>
          <w:marBottom w:val="0"/>
          <w:divBdr>
            <w:top w:val="none" w:sz="0" w:space="0" w:color="auto"/>
            <w:left w:val="none" w:sz="0" w:space="0" w:color="auto"/>
            <w:bottom w:val="none" w:sz="0" w:space="0" w:color="auto"/>
            <w:right w:val="none" w:sz="0" w:space="0" w:color="auto"/>
          </w:divBdr>
        </w:div>
      </w:divsChild>
    </w:div>
    <w:div w:id="977301622">
      <w:bodyDiv w:val="1"/>
      <w:marLeft w:val="0"/>
      <w:marRight w:val="0"/>
      <w:marTop w:val="0"/>
      <w:marBottom w:val="0"/>
      <w:divBdr>
        <w:top w:val="none" w:sz="0" w:space="0" w:color="auto"/>
        <w:left w:val="none" w:sz="0" w:space="0" w:color="auto"/>
        <w:bottom w:val="none" w:sz="0" w:space="0" w:color="auto"/>
        <w:right w:val="none" w:sz="0" w:space="0" w:color="auto"/>
      </w:divBdr>
      <w:divsChild>
        <w:div w:id="1151562535">
          <w:marLeft w:val="720"/>
          <w:marRight w:val="0"/>
          <w:marTop w:val="96"/>
          <w:marBottom w:val="0"/>
          <w:divBdr>
            <w:top w:val="none" w:sz="0" w:space="0" w:color="auto"/>
            <w:left w:val="none" w:sz="0" w:space="0" w:color="auto"/>
            <w:bottom w:val="none" w:sz="0" w:space="0" w:color="auto"/>
            <w:right w:val="none" w:sz="0" w:space="0" w:color="auto"/>
          </w:divBdr>
        </w:div>
      </w:divsChild>
    </w:div>
    <w:div w:id="986712664">
      <w:bodyDiv w:val="1"/>
      <w:marLeft w:val="0"/>
      <w:marRight w:val="0"/>
      <w:marTop w:val="0"/>
      <w:marBottom w:val="0"/>
      <w:divBdr>
        <w:top w:val="none" w:sz="0" w:space="0" w:color="auto"/>
        <w:left w:val="none" w:sz="0" w:space="0" w:color="auto"/>
        <w:bottom w:val="none" w:sz="0" w:space="0" w:color="auto"/>
        <w:right w:val="none" w:sz="0" w:space="0" w:color="auto"/>
      </w:divBdr>
      <w:divsChild>
        <w:div w:id="129254593">
          <w:marLeft w:val="605"/>
          <w:marRight w:val="0"/>
          <w:marTop w:val="96"/>
          <w:marBottom w:val="0"/>
          <w:divBdr>
            <w:top w:val="none" w:sz="0" w:space="0" w:color="auto"/>
            <w:left w:val="none" w:sz="0" w:space="0" w:color="auto"/>
            <w:bottom w:val="none" w:sz="0" w:space="0" w:color="auto"/>
            <w:right w:val="none" w:sz="0" w:space="0" w:color="auto"/>
          </w:divBdr>
        </w:div>
        <w:div w:id="197277099">
          <w:marLeft w:val="605"/>
          <w:marRight w:val="0"/>
          <w:marTop w:val="96"/>
          <w:marBottom w:val="0"/>
          <w:divBdr>
            <w:top w:val="none" w:sz="0" w:space="0" w:color="auto"/>
            <w:left w:val="none" w:sz="0" w:space="0" w:color="auto"/>
            <w:bottom w:val="none" w:sz="0" w:space="0" w:color="auto"/>
            <w:right w:val="none" w:sz="0" w:space="0" w:color="auto"/>
          </w:divBdr>
        </w:div>
        <w:div w:id="1763574851">
          <w:marLeft w:val="605"/>
          <w:marRight w:val="0"/>
          <w:marTop w:val="96"/>
          <w:marBottom w:val="0"/>
          <w:divBdr>
            <w:top w:val="none" w:sz="0" w:space="0" w:color="auto"/>
            <w:left w:val="none" w:sz="0" w:space="0" w:color="auto"/>
            <w:bottom w:val="none" w:sz="0" w:space="0" w:color="auto"/>
            <w:right w:val="none" w:sz="0" w:space="0" w:color="auto"/>
          </w:divBdr>
        </w:div>
        <w:div w:id="1834488342">
          <w:marLeft w:val="605"/>
          <w:marRight w:val="0"/>
          <w:marTop w:val="96"/>
          <w:marBottom w:val="0"/>
          <w:divBdr>
            <w:top w:val="none" w:sz="0" w:space="0" w:color="auto"/>
            <w:left w:val="none" w:sz="0" w:space="0" w:color="auto"/>
            <w:bottom w:val="none" w:sz="0" w:space="0" w:color="auto"/>
            <w:right w:val="none" w:sz="0" w:space="0" w:color="auto"/>
          </w:divBdr>
        </w:div>
      </w:divsChild>
    </w:div>
    <w:div w:id="1000081494">
      <w:bodyDiv w:val="1"/>
      <w:marLeft w:val="0"/>
      <w:marRight w:val="0"/>
      <w:marTop w:val="0"/>
      <w:marBottom w:val="0"/>
      <w:divBdr>
        <w:top w:val="none" w:sz="0" w:space="0" w:color="auto"/>
        <w:left w:val="none" w:sz="0" w:space="0" w:color="auto"/>
        <w:bottom w:val="none" w:sz="0" w:space="0" w:color="auto"/>
        <w:right w:val="none" w:sz="0" w:space="0" w:color="auto"/>
      </w:divBdr>
      <w:divsChild>
        <w:div w:id="276379233">
          <w:marLeft w:val="547"/>
          <w:marRight w:val="0"/>
          <w:marTop w:val="96"/>
          <w:marBottom w:val="0"/>
          <w:divBdr>
            <w:top w:val="none" w:sz="0" w:space="0" w:color="auto"/>
            <w:left w:val="none" w:sz="0" w:space="0" w:color="auto"/>
            <w:bottom w:val="none" w:sz="0" w:space="0" w:color="auto"/>
            <w:right w:val="none" w:sz="0" w:space="0" w:color="auto"/>
          </w:divBdr>
        </w:div>
        <w:div w:id="371922492">
          <w:marLeft w:val="547"/>
          <w:marRight w:val="0"/>
          <w:marTop w:val="96"/>
          <w:marBottom w:val="0"/>
          <w:divBdr>
            <w:top w:val="none" w:sz="0" w:space="0" w:color="auto"/>
            <w:left w:val="none" w:sz="0" w:space="0" w:color="auto"/>
            <w:bottom w:val="none" w:sz="0" w:space="0" w:color="auto"/>
            <w:right w:val="none" w:sz="0" w:space="0" w:color="auto"/>
          </w:divBdr>
        </w:div>
      </w:divsChild>
    </w:div>
    <w:div w:id="1017929055">
      <w:bodyDiv w:val="1"/>
      <w:marLeft w:val="0"/>
      <w:marRight w:val="0"/>
      <w:marTop w:val="0"/>
      <w:marBottom w:val="0"/>
      <w:divBdr>
        <w:top w:val="none" w:sz="0" w:space="0" w:color="auto"/>
        <w:left w:val="none" w:sz="0" w:space="0" w:color="auto"/>
        <w:bottom w:val="none" w:sz="0" w:space="0" w:color="auto"/>
        <w:right w:val="none" w:sz="0" w:space="0" w:color="auto"/>
      </w:divBdr>
      <w:divsChild>
        <w:div w:id="1871214952">
          <w:marLeft w:val="0"/>
          <w:marRight w:val="0"/>
          <w:marTop w:val="0"/>
          <w:marBottom w:val="0"/>
          <w:divBdr>
            <w:top w:val="none" w:sz="0" w:space="0" w:color="auto"/>
            <w:left w:val="none" w:sz="0" w:space="0" w:color="auto"/>
            <w:bottom w:val="none" w:sz="0" w:space="0" w:color="auto"/>
            <w:right w:val="none" w:sz="0" w:space="0" w:color="auto"/>
          </w:divBdr>
          <w:divsChild>
            <w:div w:id="576742145">
              <w:marLeft w:val="0"/>
              <w:marRight w:val="0"/>
              <w:marTop w:val="0"/>
              <w:marBottom w:val="0"/>
              <w:divBdr>
                <w:top w:val="none" w:sz="0" w:space="0" w:color="auto"/>
                <w:left w:val="none" w:sz="0" w:space="0" w:color="auto"/>
                <w:bottom w:val="none" w:sz="0" w:space="0" w:color="auto"/>
                <w:right w:val="none" w:sz="0" w:space="0" w:color="auto"/>
              </w:divBdr>
            </w:div>
            <w:div w:id="948701224">
              <w:marLeft w:val="0"/>
              <w:marRight w:val="0"/>
              <w:marTop w:val="0"/>
              <w:marBottom w:val="0"/>
              <w:divBdr>
                <w:top w:val="none" w:sz="0" w:space="0" w:color="auto"/>
                <w:left w:val="none" w:sz="0" w:space="0" w:color="auto"/>
                <w:bottom w:val="none" w:sz="0" w:space="0" w:color="auto"/>
                <w:right w:val="none" w:sz="0" w:space="0" w:color="auto"/>
              </w:divBdr>
            </w:div>
            <w:div w:id="1770586285">
              <w:marLeft w:val="0"/>
              <w:marRight w:val="0"/>
              <w:marTop w:val="0"/>
              <w:marBottom w:val="0"/>
              <w:divBdr>
                <w:top w:val="none" w:sz="0" w:space="0" w:color="auto"/>
                <w:left w:val="none" w:sz="0" w:space="0" w:color="auto"/>
                <w:bottom w:val="none" w:sz="0" w:space="0" w:color="auto"/>
                <w:right w:val="none" w:sz="0" w:space="0" w:color="auto"/>
              </w:divBdr>
            </w:div>
            <w:div w:id="205920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79925">
      <w:bodyDiv w:val="1"/>
      <w:marLeft w:val="0"/>
      <w:marRight w:val="0"/>
      <w:marTop w:val="0"/>
      <w:marBottom w:val="0"/>
      <w:divBdr>
        <w:top w:val="none" w:sz="0" w:space="0" w:color="auto"/>
        <w:left w:val="none" w:sz="0" w:space="0" w:color="auto"/>
        <w:bottom w:val="none" w:sz="0" w:space="0" w:color="auto"/>
        <w:right w:val="none" w:sz="0" w:space="0" w:color="auto"/>
      </w:divBdr>
    </w:div>
    <w:div w:id="1050612628">
      <w:bodyDiv w:val="1"/>
      <w:marLeft w:val="0"/>
      <w:marRight w:val="0"/>
      <w:marTop w:val="0"/>
      <w:marBottom w:val="0"/>
      <w:divBdr>
        <w:top w:val="none" w:sz="0" w:space="0" w:color="auto"/>
        <w:left w:val="none" w:sz="0" w:space="0" w:color="auto"/>
        <w:bottom w:val="none" w:sz="0" w:space="0" w:color="auto"/>
        <w:right w:val="none" w:sz="0" w:space="0" w:color="auto"/>
      </w:divBdr>
      <w:divsChild>
        <w:div w:id="898973812">
          <w:marLeft w:val="0"/>
          <w:marRight w:val="0"/>
          <w:marTop w:val="0"/>
          <w:marBottom w:val="0"/>
          <w:divBdr>
            <w:top w:val="none" w:sz="0" w:space="0" w:color="auto"/>
            <w:left w:val="none" w:sz="0" w:space="0" w:color="auto"/>
            <w:bottom w:val="none" w:sz="0" w:space="0" w:color="auto"/>
            <w:right w:val="none" w:sz="0" w:space="0" w:color="auto"/>
          </w:divBdr>
          <w:divsChild>
            <w:div w:id="94060702">
              <w:marLeft w:val="0"/>
              <w:marRight w:val="0"/>
              <w:marTop w:val="0"/>
              <w:marBottom w:val="0"/>
              <w:divBdr>
                <w:top w:val="none" w:sz="0" w:space="0" w:color="auto"/>
                <w:left w:val="none" w:sz="0" w:space="0" w:color="auto"/>
                <w:bottom w:val="none" w:sz="0" w:space="0" w:color="auto"/>
                <w:right w:val="none" w:sz="0" w:space="0" w:color="auto"/>
              </w:divBdr>
            </w:div>
            <w:div w:id="230313409">
              <w:marLeft w:val="0"/>
              <w:marRight w:val="0"/>
              <w:marTop w:val="0"/>
              <w:marBottom w:val="0"/>
              <w:divBdr>
                <w:top w:val="none" w:sz="0" w:space="0" w:color="auto"/>
                <w:left w:val="none" w:sz="0" w:space="0" w:color="auto"/>
                <w:bottom w:val="none" w:sz="0" w:space="0" w:color="auto"/>
                <w:right w:val="none" w:sz="0" w:space="0" w:color="auto"/>
              </w:divBdr>
            </w:div>
            <w:div w:id="247348411">
              <w:marLeft w:val="0"/>
              <w:marRight w:val="0"/>
              <w:marTop w:val="0"/>
              <w:marBottom w:val="0"/>
              <w:divBdr>
                <w:top w:val="none" w:sz="0" w:space="0" w:color="auto"/>
                <w:left w:val="none" w:sz="0" w:space="0" w:color="auto"/>
                <w:bottom w:val="none" w:sz="0" w:space="0" w:color="auto"/>
                <w:right w:val="none" w:sz="0" w:space="0" w:color="auto"/>
              </w:divBdr>
            </w:div>
            <w:div w:id="587613124">
              <w:marLeft w:val="0"/>
              <w:marRight w:val="0"/>
              <w:marTop w:val="0"/>
              <w:marBottom w:val="0"/>
              <w:divBdr>
                <w:top w:val="none" w:sz="0" w:space="0" w:color="auto"/>
                <w:left w:val="none" w:sz="0" w:space="0" w:color="auto"/>
                <w:bottom w:val="none" w:sz="0" w:space="0" w:color="auto"/>
                <w:right w:val="none" w:sz="0" w:space="0" w:color="auto"/>
              </w:divBdr>
            </w:div>
            <w:div w:id="744188466">
              <w:marLeft w:val="0"/>
              <w:marRight w:val="0"/>
              <w:marTop w:val="0"/>
              <w:marBottom w:val="0"/>
              <w:divBdr>
                <w:top w:val="none" w:sz="0" w:space="0" w:color="auto"/>
                <w:left w:val="none" w:sz="0" w:space="0" w:color="auto"/>
                <w:bottom w:val="none" w:sz="0" w:space="0" w:color="auto"/>
                <w:right w:val="none" w:sz="0" w:space="0" w:color="auto"/>
              </w:divBdr>
            </w:div>
            <w:div w:id="1139498104">
              <w:marLeft w:val="0"/>
              <w:marRight w:val="0"/>
              <w:marTop w:val="0"/>
              <w:marBottom w:val="0"/>
              <w:divBdr>
                <w:top w:val="none" w:sz="0" w:space="0" w:color="auto"/>
                <w:left w:val="none" w:sz="0" w:space="0" w:color="auto"/>
                <w:bottom w:val="none" w:sz="0" w:space="0" w:color="auto"/>
                <w:right w:val="none" w:sz="0" w:space="0" w:color="auto"/>
              </w:divBdr>
            </w:div>
            <w:div w:id="1423183543">
              <w:marLeft w:val="0"/>
              <w:marRight w:val="0"/>
              <w:marTop w:val="0"/>
              <w:marBottom w:val="0"/>
              <w:divBdr>
                <w:top w:val="none" w:sz="0" w:space="0" w:color="auto"/>
                <w:left w:val="none" w:sz="0" w:space="0" w:color="auto"/>
                <w:bottom w:val="none" w:sz="0" w:space="0" w:color="auto"/>
                <w:right w:val="none" w:sz="0" w:space="0" w:color="auto"/>
              </w:divBdr>
            </w:div>
            <w:div w:id="1429234939">
              <w:marLeft w:val="0"/>
              <w:marRight w:val="0"/>
              <w:marTop w:val="0"/>
              <w:marBottom w:val="0"/>
              <w:divBdr>
                <w:top w:val="none" w:sz="0" w:space="0" w:color="auto"/>
                <w:left w:val="none" w:sz="0" w:space="0" w:color="auto"/>
                <w:bottom w:val="none" w:sz="0" w:space="0" w:color="auto"/>
                <w:right w:val="none" w:sz="0" w:space="0" w:color="auto"/>
              </w:divBdr>
            </w:div>
            <w:div w:id="1532568709">
              <w:marLeft w:val="0"/>
              <w:marRight w:val="0"/>
              <w:marTop w:val="0"/>
              <w:marBottom w:val="0"/>
              <w:divBdr>
                <w:top w:val="none" w:sz="0" w:space="0" w:color="auto"/>
                <w:left w:val="none" w:sz="0" w:space="0" w:color="auto"/>
                <w:bottom w:val="none" w:sz="0" w:space="0" w:color="auto"/>
                <w:right w:val="none" w:sz="0" w:space="0" w:color="auto"/>
              </w:divBdr>
            </w:div>
            <w:div w:id="1919632187">
              <w:marLeft w:val="0"/>
              <w:marRight w:val="0"/>
              <w:marTop w:val="0"/>
              <w:marBottom w:val="0"/>
              <w:divBdr>
                <w:top w:val="none" w:sz="0" w:space="0" w:color="auto"/>
                <w:left w:val="none" w:sz="0" w:space="0" w:color="auto"/>
                <w:bottom w:val="none" w:sz="0" w:space="0" w:color="auto"/>
                <w:right w:val="none" w:sz="0" w:space="0" w:color="auto"/>
              </w:divBdr>
            </w:div>
            <w:div w:id="2058118760">
              <w:marLeft w:val="0"/>
              <w:marRight w:val="0"/>
              <w:marTop w:val="0"/>
              <w:marBottom w:val="0"/>
              <w:divBdr>
                <w:top w:val="none" w:sz="0" w:space="0" w:color="auto"/>
                <w:left w:val="none" w:sz="0" w:space="0" w:color="auto"/>
                <w:bottom w:val="none" w:sz="0" w:space="0" w:color="auto"/>
                <w:right w:val="none" w:sz="0" w:space="0" w:color="auto"/>
              </w:divBdr>
            </w:div>
            <w:div w:id="2059547357">
              <w:marLeft w:val="0"/>
              <w:marRight w:val="0"/>
              <w:marTop w:val="0"/>
              <w:marBottom w:val="0"/>
              <w:divBdr>
                <w:top w:val="none" w:sz="0" w:space="0" w:color="auto"/>
                <w:left w:val="none" w:sz="0" w:space="0" w:color="auto"/>
                <w:bottom w:val="none" w:sz="0" w:space="0" w:color="auto"/>
                <w:right w:val="none" w:sz="0" w:space="0" w:color="auto"/>
              </w:divBdr>
            </w:div>
            <w:div w:id="210144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29069">
      <w:bodyDiv w:val="1"/>
      <w:marLeft w:val="0"/>
      <w:marRight w:val="0"/>
      <w:marTop w:val="0"/>
      <w:marBottom w:val="0"/>
      <w:divBdr>
        <w:top w:val="none" w:sz="0" w:space="0" w:color="auto"/>
        <w:left w:val="none" w:sz="0" w:space="0" w:color="auto"/>
        <w:bottom w:val="none" w:sz="0" w:space="0" w:color="auto"/>
        <w:right w:val="none" w:sz="0" w:space="0" w:color="auto"/>
      </w:divBdr>
      <w:divsChild>
        <w:div w:id="99447938">
          <w:marLeft w:val="0"/>
          <w:marRight w:val="0"/>
          <w:marTop w:val="0"/>
          <w:marBottom w:val="0"/>
          <w:divBdr>
            <w:top w:val="none" w:sz="0" w:space="0" w:color="auto"/>
            <w:left w:val="none" w:sz="0" w:space="0" w:color="auto"/>
            <w:bottom w:val="none" w:sz="0" w:space="0" w:color="auto"/>
            <w:right w:val="none" w:sz="0" w:space="0" w:color="auto"/>
          </w:divBdr>
          <w:divsChild>
            <w:div w:id="723531664">
              <w:marLeft w:val="0"/>
              <w:marRight w:val="0"/>
              <w:marTop w:val="0"/>
              <w:marBottom w:val="0"/>
              <w:divBdr>
                <w:top w:val="none" w:sz="0" w:space="0" w:color="auto"/>
                <w:left w:val="none" w:sz="0" w:space="0" w:color="auto"/>
                <w:bottom w:val="none" w:sz="0" w:space="0" w:color="auto"/>
                <w:right w:val="none" w:sz="0" w:space="0" w:color="auto"/>
              </w:divBdr>
            </w:div>
            <w:div w:id="1229147618">
              <w:marLeft w:val="0"/>
              <w:marRight w:val="0"/>
              <w:marTop w:val="0"/>
              <w:marBottom w:val="0"/>
              <w:divBdr>
                <w:top w:val="none" w:sz="0" w:space="0" w:color="auto"/>
                <w:left w:val="none" w:sz="0" w:space="0" w:color="auto"/>
                <w:bottom w:val="none" w:sz="0" w:space="0" w:color="auto"/>
                <w:right w:val="none" w:sz="0" w:space="0" w:color="auto"/>
              </w:divBdr>
            </w:div>
            <w:div w:id="1756247497">
              <w:marLeft w:val="0"/>
              <w:marRight w:val="0"/>
              <w:marTop w:val="0"/>
              <w:marBottom w:val="0"/>
              <w:divBdr>
                <w:top w:val="none" w:sz="0" w:space="0" w:color="auto"/>
                <w:left w:val="none" w:sz="0" w:space="0" w:color="auto"/>
                <w:bottom w:val="none" w:sz="0" w:space="0" w:color="auto"/>
                <w:right w:val="none" w:sz="0" w:space="0" w:color="auto"/>
              </w:divBdr>
            </w:div>
            <w:div w:id="1823306758">
              <w:marLeft w:val="0"/>
              <w:marRight w:val="0"/>
              <w:marTop w:val="0"/>
              <w:marBottom w:val="0"/>
              <w:divBdr>
                <w:top w:val="none" w:sz="0" w:space="0" w:color="auto"/>
                <w:left w:val="none" w:sz="0" w:space="0" w:color="auto"/>
                <w:bottom w:val="none" w:sz="0" w:space="0" w:color="auto"/>
                <w:right w:val="none" w:sz="0" w:space="0" w:color="auto"/>
              </w:divBdr>
            </w:div>
            <w:div w:id="182408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2056">
      <w:bodyDiv w:val="1"/>
      <w:marLeft w:val="0"/>
      <w:marRight w:val="0"/>
      <w:marTop w:val="0"/>
      <w:marBottom w:val="0"/>
      <w:divBdr>
        <w:top w:val="none" w:sz="0" w:space="0" w:color="auto"/>
        <w:left w:val="none" w:sz="0" w:space="0" w:color="auto"/>
        <w:bottom w:val="none" w:sz="0" w:space="0" w:color="auto"/>
        <w:right w:val="none" w:sz="0" w:space="0" w:color="auto"/>
      </w:divBdr>
      <w:divsChild>
        <w:div w:id="520630404">
          <w:marLeft w:val="547"/>
          <w:marRight w:val="0"/>
          <w:marTop w:val="0"/>
          <w:marBottom w:val="0"/>
          <w:divBdr>
            <w:top w:val="none" w:sz="0" w:space="0" w:color="auto"/>
            <w:left w:val="none" w:sz="0" w:space="0" w:color="auto"/>
            <w:bottom w:val="none" w:sz="0" w:space="0" w:color="auto"/>
            <w:right w:val="none" w:sz="0" w:space="0" w:color="auto"/>
          </w:divBdr>
        </w:div>
        <w:div w:id="665867213">
          <w:marLeft w:val="1166"/>
          <w:marRight w:val="0"/>
          <w:marTop w:val="0"/>
          <w:marBottom w:val="0"/>
          <w:divBdr>
            <w:top w:val="none" w:sz="0" w:space="0" w:color="auto"/>
            <w:left w:val="none" w:sz="0" w:space="0" w:color="auto"/>
            <w:bottom w:val="none" w:sz="0" w:space="0" w:color="auto"/>
            <w:right w:val="none" w:sz="0" w:space="0" w:color="auto"/>
          </w:divBdr>
        </w:div>
        <w:div w:id="860626235">
          <w:marLeft w:val="1166"/>
          <w:marRight w:val="0"/>
          <w:marTop w:val="0"/>
          <w:marBottom w:val="0"/>
          <w:divBdr>
            <w:top w:val="none" w:sz="0" w:space="0" w:color="auto"/>
            <w:left w:val="none" w:sz="0" w:space="0" w:color="auto"/>
            <w:bottom w:val="none" w:sz="0" w:space="0" w:color="auto"/>
            <w:right w:val="none" w:sz="0" w:space="0" w:color="auto"/>
          </w:divBdr>
        </w:div>
        <w:div w:id="1233613371">
          <w:marLeft w:val="1166"/>
          <w:marRight w:val="0"/>
          <w:marTop w:val="0"/>
          <w:marBottom w:val="0"/>
          <w:divBdr>
            <w:top w:val="none" w:sz="0" w:space="0" w:color="auto"/>
            <w:left w:val="none" w:sz="0" w:space="0" w:color="auto"/>
            <w:bottom w:val="none" w:sz="0" w:space="0" w:color="auto"/>
            <w:right w:val="none" w:sz="0" w:space="0" w:color="auto"/>
          </w:divBdr>
        </w:div>
        <w:div w:id="1286734739">
          <w:marLeft w:val="547"/>
          <w:marRight w:val="0"/>
          <w:marTop w:val="0"/>
          <w:marBottom w:val="0"/>
          <w:divBdr>
            <w:top w:val="none" w:sz="0" w:space="0" w:color="auto"/>
            <w:left w:val="none" w:sz="0" w:space="0" w:color="auto"/>
            <w:bottom w:val="none" w:sz="0" w:space="0" w:color="auto"/>
            <w:right w:val="none" w:sz="0" w:space="0" w:color="auto"/>
          </w:divBdr>
        </w:div>
        <w:div w:id="1545869699">
          <w:marLeft w:val="1166"/>
          <w:marRight w:val="0"/>
          <w:marTop w:val="0"/>
          <w:marBottom w:val="0"/>
          <w:divBdr>
            <w:top w:val="none" w:sz="0" w:space="0" w:color="auto"/>
            <w:left w:val="none" w:sz="0" w:space="0" w:color="auto"/>
            <w:bottom w:val="none" w:sz="0" w:space="0" w:color="auto"/>
            <w:right w:val="none" w:sz="0" w:space="0" w:color="auto"/>
          </w:divBdr>
        </w:div>
        <w:div w:id="2045321760">
          <w:marLeft w:val="1166"/>
          <w:marRight w:val="0"/>
          <w:marTop w:val="0"/>
          <w:marBottom w:val="0"/>
          <w:divBdr>
            <w:top w:val="none" w:sz="0" w:space="0" w:color="auto"/>
            <w:left w:val="none" w:sz="0" w:space="0" w:color="auto"/>
            <w:bottom w:val="none" w:sz="0" w:space="0" w:color="auto"/>
            <w:right w:val="none" w:sz="0" w:space="0" w:color="auto"/>
          </w:divBdr>
        </w:div>
        <w:div w:id="2057704865">
          <w:marLeft w:val="1166"/>
          <w:marRight w:val="0"/>
          <w:marTop w:val="0"/>
          <w:marBottom w:val="0"/>
          <w:divBdr>
            <w:top w:val="none" w:sz="0" w:space="0" w:color="auto"/>
            <w:left w:val="none" w:sz="0" w:space="0" w:color="auto"/>
            <w:bottom w:val="none" w:sz="0" w:space="0" w:color="auto"/>
            <w:right w:val="none" w:sz="0" w:space="0" w:color="auto"/>
          </w:divBdr>
        </w:div>
      </w:divsChild>
    </w:div>
    <w:div w:id="1138230189">
      <w:bodyDiv w:val="1"/>
      <w:marLeft w:val="0"/>
      <w:marRight w:val="0"/>
      <w:marTop w:val="0"/>
      <w:marBottom w:val="0"/>
      <w:divBdr>
        <w:top w:val="none" w:sz="0" w:space="0" w:color="auto"/>
        <w:left w:val="none" w:sz="0" w:space="0" w:color="auto"/>
        <w:bottom w:val="none" w:sz="0" w:space="0" w:color="auto"/>
        <w:right w:val="none" w:sz="0" w:space="0" w:color="auto"/>
      </w:divBdr>
    </w:div>
    <w:div w:id="1141314807">
      <w:bodyDiv w:val="1"/>
      <w:marLeft w:val="0"/>
      <w:marRight w:val="0"/>
      <w:marTop w:val="0"/>
      <w:marBottom w:val="0"/>
      <w:divBdr>
        <w:top w:val="none" w:sz="0" w:space="0" w:color="auto"/>
        <w:left w:val="none" w:sz="0" w:space="0" w:color="auto"/>
        <w:bottom w:val="none" w:sz="0" w:space="0" w:color="auto"/>
        <w:right w:val="none" w:sz="0" w:space="0" w:color="auto"/>
      </w:divBdr>
      <w:divsChild>
        <w:div w:id="1653481971">
          <w:marLeft w:val="605"/>
          <w:marRight w:val="0"/>
          <w:marTop w:val="0"/>
          <w:marBottom w:val="0"/>
          <w:divBdr>
            <w:top w:val="none" w:sz="0" w:space="0" w:color="auto"/>
            <w:left w:val="none" w:sz="0" w:space="0" w:color="auto"/>
            <w:bottom w:val="none" w:sz="0" w:space="0" w:color="auto"/>
            <w:right w:val="none" w:sz="0" w:space="0" w:color="auto"/>
          </w:divBdr>
        </w:div>
        <w:div w:id="1760977863">
          <w:marLeft w:val="605"/>
          <w:marRight w:val="0"/>
          <w:marTop w:val="0"/>
          <w:marBottom w:val="0"/>
          <w:divBdr>
            <w:top w:val="none" w:sz="0" w:space="0" w:color="auto"/>
            <w:left w:val="none" w:sz="0" w:space="0" w:color="auto"/>
            <w:bottom w:val="none" w:sz="0" w:space="0" w:color="auto"/>
            <w:right w:val="none" w:sz="0" w:space="0" w:color="auto"/>
          </w:divBdr>
        </w:div>
        <w:div w:id="1821581280">
          <w:marLeft w:val="605"/>
          <w:marRight w:val="0"/>
          <w:marTop w:val="0"/>
          <w:marBottom w:val="0"/>
          <w:divBdr>
            <w:top w:val="none" w:sz="0" w:space="0" w:color="auto"/>
            <w:left w:val="none" w:sz="0" w:space="0" w:color="auto"/>
            <w:bottom w:val="none" w:sz="0" w:space="0" w:color="auto"/>
            <w:right w:val="none" w:sz="0" w:space="0" w:color="auto"/>
          </w:divBdr>
        </w:div>
        <w:div w:id="2092462286">
          <w:marLeft w:val="605"/>
          <w:marRight w:val="0"/>
          <w:marTop w:val="0"/>
          <w:marBottom w:val="0"/>
          <w:divBdr>
            <w:top w:val="none" w:sz="0" w:space="0" w:color="auto"/>
            <w:left w:val="none" w:sz="0" w:space="0" w:color="auto"/>
            <w:bottom w:val="none" w:sz="0" w:space="0" w:color="auto"/>
            <w:right w:val="none" w:sz="0" w:space="0" w:color="auto"/>
          </w:divBdr>
        </w:div>
      </w:divsChild>
    </w:div>
    <w:div w:id="1144005307">
      <w:bodyDiv w:val="1"/>
      <w:marLeft w:val="0"/>
      <w:marRight w:val="0"/>
      <w:marTop w:val="0"/>
      <w:marBottom w:val="0"/>
      <w:divBdr>
        <w:top w:val="none" w:sz="0" w:space="0" w:color="auto"/>
        <w:left w:val="none" w:sz="0" w:space="0" w:color="auto"/>
        <w:bottom w:val="none" w:sz="0" w:space="0" w:color="auto"/>
        <w:right w:val="none" w:sz="0" w:space="0" w:color="auto"/>
      </w:divBdr>
      <w:divsChild>
        <w:div w:id="175730567">
          <w:marLeft w:val="547"/>
          <w:marRight w:val="0"/>
          <w:marTop w:val="77"/>
          <w:marBottom w:val="0"/>
          <w:divBdr>
            <w:top w:val="none" w:sz="0" w:space="0" w:color="auto"/>
            <w:left w:val="none" w:sz="0" w:space="0" w:color="auto"/>
            <w:bottom w:val="none" w:sz="0" w:space="0" w:color="auto"/>
            <w:right w:val="none" w:sz="0" w:space="0" w:color="auto"/>
          </w:divBdr>
        </w:div>
        <w:div w:id="239487939">
          <w:marLeft w:val="547"/>
          <w:marRight w:val="0"/>
          <w:marTop w:val="77"/>
          <w:marBottom w:val="0"/>
          <w:divBdr>
            <w:top w:val="none" w:sz="0" w:space="0" w:color="auto"/>
            <w:left w:val="none" w:sz="0" w:space="0" w:color="auto"/>
            <w:bottom w:val="none" w:sz="0" w:space="0" w:color="auto"/>
            <w:right w:val="none" w:sz="0" w:space="0" w:color="auto"/>
          </w:divBdr>
        </w:div>
        <w:div w:id="1020545147">
          <w:marLeft w:val="547"/>
          <w:marRight w:val="0"/>
          <w:marTop w:val="77"/>
          <w:marBottom w:val="0"/>
          <w:divBdr>
            <w:top w:val="none" w:sz="0" w:space="0" w:color="auto"/>
            <w:left w:val="none" w:sz="0" w:space="0" w:color="auto"/>
            <w:bottom w:val="none" w:sz="0" w:space="0" w:color="auto"/>
            <w:right w:val="none" w:sz="0" w:space="0" w:color="auto"/>
          </w:divBdr>
        </w:div>
        <w:div w:id="1281105959">
          <w:marLeft w:val="547"/>
          <w:marRight w:val="0"/>
          <w:marTop w:val="77"/>
          <w:marBottom w:val="0"/>
          <w:divBdr>
            <w:top w:val="none" w:sz="0" w:space="0" w:color="auto"/>
            <w:left w:val="none" w:sz="0" w:space="0" w:color="auto"/>
            <w:bottom w:val="none" w:sz="0" w:space="0" w:color="auto"/>
            <w:right w:val="none" w:sz="0" w:space="0" w:color="auto"/>
          </w:divBdr>
        </w:div>
      </w:divsChild>
    </w:div>
    <w:div w:id="1161196355">
      <w:bodyDiv w:val="1"/>
      <w:marLeft w:val="0"/>
      <w:marRight w:val="0"/>
      <w:marTop w:val="0"/>
      <w:marBottom w:val="0"/>
      <w:divBdr>
        <w:top w:val="none" w:sz="0" w:space="0" w:color="auto"/>
        <w:left w:val="none" w:sz="0" w:space="0" w:color="auto"/>
        <w:bottom w:val="none" w:sz="0" w:space="0" w:color="auto"/>
        <w:right w:val="none" w:sz="0" w:space="0" w:color="auto"/>
      </w:divBdr>
      <w:divsChild>
        <w:div w:id="27728843">
          <w:marLeft w:val="0"/>
          <w:marRight w:val="0"/>
          <w:marTop w:val="0"/>
          <w:marBottom w:val="0"/>
          <w:divBdr>
            <w:top w:val="none" w:sz="0" w:space="0" w:color="auto"/>
            <w:left w:val="none" w:sz="0" w:space="0" w:color="auto"/>
            <w:bottom w:val="none" w:sz="0" w:space="0" w:color="auto"/>
            <w:right w:val="none" w:sz="0" w:space="0" w:color="auto"/>
          </w:divBdr>
          <w:divsChild>
            <w:div w:id="369305449">
              <w:marLeft w:val="0"/>
              <w:marRight w:val="0"/>
              <w:marTop w:val="0"/>
              <w:marBottom w:val="0"/>
              <w:divBdr>
                <w:top w:val="none" w:sz="0" w:space="0" w:color="auto"/>
                <w:left w:val="none" w:sz="0" w:space="0" w:color="auto"/>
                <w:bottom w:val="none" w:sz="0" w:space="0" w:color="auto"/>
                <w:right w:val="none" w:sz="0" w:space="0" w:color="auto"/>
              </w:divBdr>
            </w:div>
            <w:div w:id="748159506">
              <w:marLeft w:val="0"/>
              <w:marRight w:val="0"/>
              <w:marTop w:val="0"/>
              <w:marBottom w:val="0"/>
              <w:divBdr>
                <w:top w:val="none" w:sz="0" w:space="0" w:color="auto"/>
                <w:left w:val="none" w:sz="0" w:space="0" w:color="auto"/>
                <w:bottom w:val="none" w:sz="0" w:space="0" w:color="auto"/>
                <w:right w:val="none" w:sz="0" w:space="0" w:color="auto"/>
              </w:divBdr>
            </w:div>
            <w:div w:id="767777202">
              <w:marLeft w:val="0"/>
              <w:marRight w:val="0"/>
              <w:marTop w:val="0"/>
              <w:marBottom w:val="0"/>
              <w:divBdr>
                <w:top w:val="none" w:sz="0" w:space="0" w:color="auto"/>
                <w:left w:val="none" w:sz="0" w:space="0" w:color="auto"/>
                <w:bottom w:val="none" w:sz="0" w:space="0" w:color="auto"/>
                <w:right w:val="none" w:sz="0" w:space="0" w:color="auto"/>
              </w:divBdr>
            </w:div>
            <w:div w:id="881594844">
              <w:marLeft w:val="0"/>
              <w:marRight w:val="0"/>
              <w:marTop w:val="0"/>
              <w:marBottom w:val="0"/>
              <w:divBdr>
                <w:top w:val="none" w:sz="0" w:space="0" w:color="auto"/>
                <w:left w:val="none" w:sz="0" w:space="0" w:color="auto"/>
                <w:bottom w:val="none" w:sz="0" w:space="0" w:color="auto"/>
                <w:right w:val="none" w:sz="0" w:space="0" w:color="auto"/>
              </w:divBdr>
            </w:div>
            <w:div w:id="1071730932">
              <w:marLeft w:val="0"/>
              <w:marRight w:val="0"/>
              <w:marTop w:val="0"/>
              <w:marBottom w:val="0"/>
              <w:divBdr>
                <w:top w:val="none" w:sz="0" w:space="0" w:color="auto"/>
                <w:left w:val="none" w:sz="0" w:space="0" w:color="auto"/>
                <w:bottom w:val="none" w:sz="0" w:space="0" w:color="auto"/>
                <w:right w:val="none" w:sz="0" w:space="0" w:color="auto"/>
              </w:divBdr>
            </w:div>
            <w:div w:id="1145900149">
              <w:marLeft w:val="0"/>
              <w:marRight w:val="0"/>
              <w:marTop w:val="0"/>
              <w:marBottom w:val="0"/>
              <w:divBdr>
                <w:top w:val="none" w:sz="0" w:space="0" w:color="auto"/>
                <w:left w:val="none" w:sz="0" w:space="0" w:color="auto"/>
                <w:bottom w:val="none" w:sz="0" w:space="0" w:color="auto"/>
                <w:right w:val="none" w:sz="0" w:space="0" w:color="auto"/>
              </w:divBdr>
            </w:div>
            <w:div w:id="1372220854">
              <w:marLeft w:val="0"/>
              <w:marRight w:val="0"/>
              <w:marTop w:val="0"/>
              <w:marBottom w:val="0"/>
              <w:divBdr>
                <w:top w:val="none" w:sz="0" w:space="0" w:color="auto"/>
                <w:left w:val="none" w:sz="0" w:space="0" w:color="auto"/>
                <w:bottom w:val="none" w:sz="0" w:space="0" w:color="auto"/>
                <w:right w:val="none" w:sz="0" w:space="0" w:color="auto"/>
              </w:divBdr>
            </w:div>
            <w:div w:id="1776516947">
              <w:marLeft w:val="0"/>
              <w:marRight w:val="0"/>
              <w:marTop w:val="0"/>
              <w:marBottom w:val="0"/>
              <w:divBdr>
                <w:top w:val="none" w:sz="0" w:space="0" w:color="auto"/>
                <w:left w:val="none" w:sz="0" w:space="0" w:color="auto"/>
                <w:bottom w:val="none" w:sz="0" w:space="0" w:color="auto"/>
                <w:right w:val="none" w:sz="0" w:space="0" w:color="auto"/>
              </w:divBdr>
            </w:div>
            <w:div w:id="18317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4926">
      <w:bodyDiv w:val="1"/>
      <w:marLeft w:val="0"/>
      <w:marRight w:val="0"/>
      <w:marTop w:val="0"/>
      <w:marBottom w:val="0"/>
      <w:divBdr>
        <w:top w:val="none" w:sz="0" w:space="0" w:color="auto"/>
        <w:left w:val="none" w:sz="0" w:space="0" w:color="auto"/>
        <w:bottom w:val="none" w:sz="0" w:space="0" w:color="auto"/>
        <w:right w:val="none" w:sz="0" w:space="0" w:color="auto"/>
      </w:divBdr>
    </w:div>
    <w:div w:id="1166434399">
      <w:bodyDiv w:val="1"/>
      <w:marLeft w:val="0"/>
      <w:marRight w:val="0"/>
      <w:marTop w:val="0"/>
      <w:marBottom w:val="0"/>
      <w:divBdr>
        <w:top w:val="none" w:sz="0" w:space="0" w:color="auto"/>
        <w:left w:val="none" w:sz="0" w:space="0" w:color="auto"/>
        <w:bottom w:val="none" w:sz="0" w:space="0" w:color="auto"/>
        <w:right w:val="none" w:sz="0" w:space="0" w:color="auto"/>
      </w:divBdr>
      <w:divsChild>
        <w:div w:id="496775734">
          <w:marLeft w:val="547"/>
          <w:marRight w:val="0"/>
          <w:marTop w:val="0"/>
          <w:marBottom w:val="0"/>
          <w:divBdr>
            <w:top w:val="none" w:sz="0" w:space="0" w:color="auto"/>
            <w:left w:val="none" w:sz="0" w:space="0" w:color="auto"/>
            <w:bottom w:val="none" w:sz="0" w:space="0" w:color="auto"/>
            <w:right w:val="none" w:sz="0" w:space="0" w:color="auto"/>
          </w:divBdr>
        </w:div>
        <w:div w:id="631403184">
          <w:marLeft w:val="547"/>
          <w:marRight w:val="0"/>
          <w:marTop w:val="0"/>
          <w:marBottom w:val="0"/>
          <w:divBdr>
            <w:top w:val="none" w:sz="0" w:space="0" w:color="auto"/>
            <w:left w:val="none" w:sz="0" w:space="0" w:color="auto"/>
            <w:bottom w:val="none" w:sz="0" w:space="0" w:color="auto"/>
            <w:right w:val="none" w:sz="0" w:space="0" w:color="auto"/>
          </w:divBdr>
        </w:div>
        <w:div w:id="1250189413">
          <w:marLeft w:val="547"/>
          <w:marRight w:val="0"/>
          <w:marTop w:val="0"/>
          <w:marBottom w:val="0"/>
          <w:divBdr>
            <w:top w:val="none" w:sz="0" w:space="0" w:color="auto"/>
            <w:left w:val="none" w:sz="0" w:space="0" w:color="auto"/>
            <w:bottom w:val="none" w:sz="0" w:space="0" w:color="auto"/>
            <w:right w:val="none" w:sz="0" w:space="0" w:color="auto"/>
          </w:divBdr>
        </w:div>
        <w:div w:id="1279532900">
          <w:marLeft w:val="547"/>
          <w:marRight w:val="0"/>
          <w:marTop w:val="0"/>
          <w:marBottom w:val="0"/>
          <w:divBdr>
            <w:top w:val="none" w:sz="0" w:space="0" w:color="auto"/>
            <w:left w:val="none" w:sz="0" w:space="0" w:color="auto"/>
            <w:bottom w:val="none" w:sz="0" w:space="0" w:color="auto"/>
            <w:right w:val="none" w:sz="0" w:space="0" w:color="auto"/>
          </w:divBdr>
        </w:div>
        <w:div w:id="2046441117">
          <w:marLeft w:val="547"/>
          <w:marRight w:val="0"/>
          <w:marTop w:val="0"/>
          <w:marBottom w:val="0"/>
          <w:divBdr>
            <w:top w:val="none" w:sz="0" w:space="0" w:color="auto"/>
            <w:left w:val="none" w:sz="0" w:space="0" w:color="auto"/>
            <w:bottom w:val="none" w:sz="0" w:space="0" w:color="auto"/>
            <w:right w:val="none" w:sz="0" w:space="0" w:color="auto"/>
          </w:divBdr>
        </w:div>
      </w:divsChild>
    </w:div>
    <w:div w:id="1173104353">
      <w:bodyDiv w:val="1"/>
      <w:marLeft w:val="0"/>
      <w:marRight w:val="0"/>
      <w:marTop w:val="0"/>
      <w:marBottom w:val="0"/>
      <w:divBdr>
        <w:top w:val="none" w:sz="0" w:space="0" w:color="auto"/>
        <w:left w:val="none" w:sz="0" w:space="0" w:color="auto"/>
        <w:bottom w:val="none" w:sz="0" w:space="0" w:color="auto"/>
        <w:right w:val="none" w:sz="0" w:space="0" w:color="auto"/>
      </w:divBdr>
      <w:divsChild>
        <w:div w:id="1187595651">
          <w:marLeft w:val="720"/>
          <w:marRight w:val="0"/>
          <w:marTop w:val="96"/>
          <w:marBottom w:val="0"/>
          <w:divBdr>
            <w:top w:val="none" w:sz="0" w:space="0" w:color="auto"/>
            <w:left w:val="none" w:sz="0" w:space="0" w:color="auto"/>
            <w:bottom w:val="none" w:sz="0" w:space="0" w:color="auto"/>
            <w:right w:val="none" w:sz="0" w:space="0" w:color="auto"/>
          </w:divBdr>
        </w:div>
      </w:divsChild>
    </w:div>
    <w:div w:id="1196578466">
      <w:bodyDiv w:val="1"/>
      <w:marLeft w:val="0"/>
      <w:marRight w:val="0"/>
      <w:marTop w:val="0"/>
      <w:marBottom w:val="0"/>
      <w:divBdr>
        <w:top w:val="none" w:sz="0" w:space="0" w:color="auto"/>
        <w:left w:val="none" w:sz="0" w:space="0" w:color="auto"/>
        <w:bottom w:val="none" w:sz="0" w:space="0" w:color="auto"/>
        <w:right w:val="none" w:sz="0" w:space="0" w:color="auto"/>
      </w:divBdr>
      <w:divsChild>
        <w:div w:id="713113997">
          <w:marLeft w:val="0"/>
          <w:marRight w:val="0"/>
          <w:marTop w:val="0"/>
          <w:marBottom w:val="0"/>
          <w:divBdr>
            <w:top w:val="none" w:sz="0" w:space="0" w:color="auto"/>
            <w:left w:val="none" w:sz="0" w:space="0" w:color="auto"/>
            <w:bottom w:val="none" w:sz="0" w:space="0" w:color="auto"/>
            <w:right w:val="none" w:sz="0" w:space="0" w:color="auto"/>
          </w:divBdr>
        </w:div>
      </w:divsChild>
    </w:div>
    <w:div w:id="1199272545">
      <w:bodyDiv w:val="1"/>
      <w:marLeft w:val="0"/>
      <w:marRight w:val="0"/>
      <w:marTop w:val="0"/>
      <w:marBottom w:val="0"/>
      <w:divBdr>
        <w:top w:val="none" w:sz="0" w:space="0" w:color="auto"/>
        <w:left w:val="none" w:sz="0" w:space="0" w:color="auto"/>
        <w:bottom w:val="none" w:sz="0" w:space="0" w:color="auto"/>
        <w:right w:val="none" w:sz="0" w:space="0" w:color="auto"/>
      </w:divBdr>
      <w:divsChild>
        <w:div w:id="1221988538">
          <w:marLeft w:val="547"/>
          <w:marRight w:val="0"/>
          <w:marTop w:val="96"/>
          <w:marBottom w:val="0"/>
          <w:divBdr>
            <w:top w:val="none" w:sz="0" w:space="0" w:color="auto"/>
            <w:left w:val="none" w:sz="0" w:space="0" w:color="auto"/>
            <w:bottom w:val="none" w:sz="0" w:space="0" w:color="auto"/>
            <w:right w:val="none" w:sz="0" w:space="0" w:color="auto"/>
          </w:divBdr>
        </w:div>
      </w:divsChild>
    </w:div>
    <w:div w:id="1219590323">
      <w:bodyDiv w:val="1"/>
      <w:marLeft w:val="0"/>
      <w:marRight w:val="0"/>
      <w:marTop w:val="0"/>
      <w:marBottom w:val="0"/>
      <w:divBdr>
        <w:top w:val="none" w:sz="0" w:space="0" w:color="auto"/>
        <w:left w:val="none" w:sz="0" w:space="0" w:color="auto"/>
        <w:bottom w:val="none" w:sz="0" w:space="0" w:color="auto"/>
        <w:right w:val="none" w:sz="0" w:space="0" w:color="auto"/>
      </w:divBdr>
      <w:divsChild>
        <w:div w:id="175459601">
          <w:marLeft w:val="547"/>
          <w:marRight w:val="0"/>
          <w:marTop w:val="0"/>
          <w:marBottom w:val="0"/>
          <w:divBdr>
            <w:top w:val="none" w:sz="0" w:space="0" w:color="auto"/>
            <w:left w:val="none" w:sz="0" w:space="0" w:color="auto"/>
            <w:bottom w:val="none" w:sz="0" w:space="0" w:color="auto"/>
            <w:right w:val="none" w:sz="0" w:space="0" w:color="auto"/>
          </w:divBdr>
        </w:div>
        <w:div w:id="289173253">
          <w:marLeft w:val="547"/>
          <w:marRight w:val="0"/>
          <w:marTop w:val="0"/>
          <w:marBottom w:val="0"/>
          <w:divBdr>
            <w:top w:val="none" w:sz="0" w:space="0" w:color="auto"/>
            <w:left w:val="none" w:sz="0" w:space="0" w:color="auto"/>
            <w:bottom w:val="none" w:sz="0" w:space="0" w:color="auto"/>
            <w:right w:val="none" w:sz="0" w:space="0" w:color="auto"/>
          </w:divBdr>
        </w:div>
        <w:div w:id="853497668">
          <w:marLeft w:val="547"/>
          <w:marRight w:val="0"/>
          <w:marTop w:val="0"/>
          <w:marBottom w:val="0"/>
          <w:divBdr>
            <w:top w:val="none" w:sz="0" w:space="0" w:color="auto"/>
            <w:left w:val="none" w:sz="0" w:space="0" w:color="auto"/>
            <w:bottom w:val="none" w:sz="0" w:space="0" w:color="auto"/>
            <w:right w:val="none" w:sz="0" w:space="0" w:color="auto"/>
          </w:divBdr>
        </w:div>
        <w:div w:id="990987104">
          <w:marLeft w:val="547"/>
          <w:marRight w:val="0"/>
          <w:marTop w:val="0"/>
          <w:marBottom w:val="0"/>
          <w:divBdr>
            <w:top w:val="none" w:sz="0" w:space="0" w:color="auto"/>
            <w:left w:val="none" w:sz="0" w:space="0" w:color="auto"/>
            <w:bottom w:val="none" w:sz="0" w:space="0" w:color="auto"/>
            <w:right w:val="none" w:sz="0" w:space="0" w:color="auto"/>
          </w:divBdr>
        </w:div>
        <w:div w:id="2109544818">
          <w:marLeft w:val="547"/>
          <w:marRight w:val="0"/>
          <w:marTop w:val="0"/>
          <w:marBottom w:val="0"/>
          <w:divBdr>
            <w:top w:val="none" w:sz="0" w:space="0" w:color="auto"/>
            <w:left w:val="none" w:sz="0" w:space="0" w:color="auto"/>
            <w:bottom w:val="none" w:sz="0" w:space="0" w:color="auto"/>
            <w:right w:val="none" w:sz="0" w:space="0" w:color="auto"/>
          </w:divBdr>
        </w:div>
      </w:divsChild>
    </w:div>
    <w:div w:id="1239556455">
      <w:bodyDiv w:val="1"/>
      <w:marLeft w:val="0"/>
      <w:marRight w:val="0"/>
      <w:marTop w:val="0"/>
      <w:marBottom w:val="0"/>
      <w:divBdr>
        <w:top w:val="none" w:sz="0" w:space="0" w:color="auto"/>
        <w:left w:val="none" w:sz="0" w:space="0" w:color="auto"/>
        <w:bottom w:val="none" w:sz="0" w:space="0" w:color="auto"/>
        <w:right w:val="none" w:sz="0" w:space="0" w:color="auto"/>
      </w:divBdr>
    </w:div>
    <w:div w:id="1249577188">
      <w:bodyDiv w:val="1"/>
      <w:marLeft w:val="0"/>
      <w:marRight w:val="0"/>
      <w:marTop w:val="0"/>
      <w:marBottom w:val="0"/>
      <w:divBdr>
        <w:top w:val="none" w:sz="0" w:space="0" w:color="auto"/>
        <w:left w:val="none" w:sz="0" w:space="0" w:color="auto"/>
        <w:bottom w:val="none" w:sz="0" w:space="0" w:color="auto"/>
        <w:right w:val="none" w:sz="0" w:space="0" w:color="auto"/>
      </w:divBdr>
      <w:divsChild>
        <w:div w:id="382216126">
          <w:marLeft w:val="720"/>
          <w:marRight w:val="0"/>
          <w:marTop w:val="96"/>
          <w:marBottom w:val="0"/>
          <w:divBdr>
            <w:top w:val="none" w:sz="0" w:space="0" w:color="auto"/>
            <w:left w:val="none" w:sz="0" w:space="0" w:color="auto"/>
            <w:bottom w:val="none" w:sz="0" w:space="0" w:color="auto"/>
            <w:right w:val="none" w:sz="0" w:space="0" w:color="auto"/>
          </w:divBdr>
        </w:div>
      </w:divsChild>
    </w:div>
    <w:div w:id="1283073626">
      <w:bodyDiv w:val="1"/>
      <w:marLeft w:val="0"/>
      <w:marRight w:val="0"/>
      <w:marTop w:val="0"/>
      <w:marBottom w:val="0"/>
      <w:divBdr>
        <w:top w:val="none" w:sz="0" w:space="0" w:color="auto"/>
        <w:left w:val="none" w:sz="0" w:space="0" w:color="auto"/>
        <w:bottom w:val="none" w:sz="0" w:space="0" w:color="auto"/>
        <w:right w:val="none" w:sz="0" w:space="0" w:color="auto"/>
      </w:divBdr>
      <w:divsChild>
        <w:div w:id="1741440991">
          <w:marLeft w:val="547"/>
          <w:marRight w:val="0"/>
          <w:marTop w:val="110"/>
          <w:marBottom w:val="0"/>
          <w:divBdr>
            <w:top w:val="none" w:sz="0" w:space="0" w:color="auto"/>
            <w:left w:val="none" w:sz="0" w:space="0" w:color="auto"/>
            <w:bottom w:val="none" w:sz="0" w:space="0" w:color="auto"/>
            <w:right w:val="none" w:sz="0" w:space="0" w:color="auto"/>
          </w:divBdr>
        </w:div>
        <w:div w:id="1134178040">
          <w:marLeft w:val="547"/>
          <w:marRight w:val="0"/>
          <w:marTop w:val="110"/>
          <w:marBottom w:val="0"/>
          <w:divBdr>
            <w:top w:val="none" w:sz="0" w:space="0" w:color="auto"/>
            <w:left w:val="none" w:sz="0" w:space="0" w:color="auto"/>
            <w:bottom w:val="none" w:sz="0" w:space="0" w:color="auto"/>
            <w:right w:val="none" w:sz="0" w:space="0" w:color="auto"/>
          </w:divBdr>
        </w:div>
        <w:div w:id="575283162">
          <w:marLeft w:val="547"/>
          <w:marRight w:val="0"/>
          <w:marTop w:val="110"/>
          <w:marBottom w:val="0"/>
          <w:divBdr>
            <w:top w:val="none" w:sz="0" w:space="0" w:color="auto"/>
            <w:left w:val="none" w:sz="0" w:space="0" w:color="auto"/>
            <w:bottom w:val="none" w:sz="0" w:space="0" w:color="auto"/>
            <w:right w:val="none" w:sz="0" w:space="0" w:color="auto"/>
          </w:divBdr>
        </w:div>
        <w:div w:id="1040670254">
          <w:marLeft w:val="547"/>
          <w:marRight w:val="0"/>
          <w:marTop w:val="110"/>
          <w:marBottom w:val="0"/>
          <w:divBdr>
            <w:top w:val="none" w:sz="0" w:space="0" w:color="auto"/>
            <w:left w:val="none" w:sz="0" w:space="0" w:color="auto"/>
            <w:bottom w:val="none" w:sz="0" w:space="0" w:color="auto"/>
            <w:right w:val="none" w:sz="0" w:space="0" w:color="auto"/>
          </w:divBdr>
        </w:div>
        <w:div w:id="1257597334">
          <w:marLeft w:val="547"/>
          <w:marRight w:val="0"/>
          <w:marTop w:val="110"/>
          <w:marBottom w:val="0"/>
          <w:divBdr>
            <w:top w:val="none" w:sz="0" w:space="0" w:color="auto"/>
            <w:left w:val="none" w:sz="0" w:space="0" w:color="auto"/>
            <w:bottom w:val="none" w:sz="0" w:space="0" w:color="auto"/>
            <w:right w:val="none" w:sz="0" w:space="0" w:color="auto"/>
          </w:divBdr>
        </w:div>
      </w:divsChild>
    </w:div>
    <w:div w:id="1288967258">
      <w:bodyDiv w:val="1"/>
      <w:marLeft w:val="0"/>
      <w:marRight w:val="0"/>
      <w:marTop w:val="0"/>
      <w:marBottom w:val="0"/>
      <w:divBdr>
        <w:top w:val="none" w:sz="0" w:space="0" w:color="auto"/>
        <w:left w:val="none" w:sz="0" w:space="0" w:color="auto"/>
        <w:bottom w:val="none" w:sz="0" w:space="0" w:color="auto"/>
        <w:right w:val="none" w:sz="0" w:space="0" w:color="auto"/>
      </w:divBdr>
      <w:divsChild>
        <w:div w:id="1666472124">
          <w:marLeft w:val="0"/>
          <w:marRight w:val="0"/>
          <w:marTop w:val="0"/>
          <w:marBottom w:val="0"/>
          <w:divBdr>
            <w:top w:val="none" w:sz="0" w:space="0" w:color="auto"/>
            <w:left w:val="none" w:sz="0" w:space="0" w:color="auto"/>
            <w:bottom w:val="none" w:sz="0" w:space="0" w:color="auto"/>
            <w:right w:val="none" w:sz="0" w:space="0" w:color="auto"/>
          </w:divBdr>
          <w:divsChild>
            <w:div w:id="880168164">
              <w:marLeft w:val="0"/>
              <w:marRight w:val="0"/>
              <w:marTop w:val="0"/>
              <w:marBottom w:val="0"/>
              <w:divBdr>
                <w:top w:val="none" w:sz="0" w:space="0" w:color="auto"/>
                <w:left w:val="none" w:sz="0" w:space="0" w:color="auto"/>
                <w:bottom w:val="none" w:sz="0" w:space="0" w:color="auto"/>
                <w:right w:val="none" w:sz="0" w:space="0" w:color="auto"/>
              </w:divBdr>
              <w:divsChild>
                <w:div w:id="994259222">
                  <w:marLeft w:val="0"/>
                  <w:marRight w:val="0"/>
                  <w:marTop w:val="0"/>
                  <w:marBottom w:val="0"/>
                  <w:divBdr>
                    <w:top w:val="none" w:sz="0" w:space="0" w:color="auto"/>
                    <w:left w:val="none" w:sz="0" w:space="0" w:color="auto"/>
                    <w:bottom w:val="none" w:sz="0" w:space="0" w:color="auto"/>
                    <w:right w:val="none" w:sz="0" w:space="0" w:color="auto"/>
                  </w:divBdr>
                  <w:divsChild>
                    <w:div w:id="1447311525">
                      <w:marLeft w:val="0"/>
                      <w:marRight w:val="0"/>
                      <w:marTop w:val="0"/>
                      <w:marBottom w:val="0"/>
                      <w:divBdr>
                        <w:top w:val="none" w:sz="0" w:space="0" w:color="auto"/>
                        <w:left w:val="none" w:sz="0" w:space="0" w:color="auto"/>
                        <w:bottom w:val="none" w:sz="0" w:space="0" w:color="auto"/>
                        <w:right w:val="none" w:sz="0" w:space="0" w:color="auto"/>
                      </w:divBdr>
                      <w:divsChild>
                        <w:div w:id="1815222189">
                          <w:marLeft w:val="0"/>
                          <w:marRight w:val="0"/>
                          <w:marTop w:val="0"/>
                          <w:marBottom w:val="0"/>
                          <w:divBdr>
                            <w:top w:val="none" w:sz="0" w:space="0" w:color="auto"/>
                            <w:left w:val="none" w:sz="0" w:space="0" w:color="auto"/>
                            <w:bottom w:val="none" w:sz="0" w:space="0" w:color="auto"/>
                            <w:right w:val="none" w:sz="0" w:space="0" w:color="auto"/>
                          </w:divBdr>
                          <w:divsChild>
                            <w:div w:id="303971355">
                              <w:marLeft w:val="0"/>
                              <w:marRight w:val="0"/>
                              <w:marTop w:val="240"/>
                              <w:marBottom w:val="240"/>
                              <w:divBdr>
                                <w:top w:val="none" w:sz="0" w:space="0" w:color="auto"/>
                                <w:left w:val="none" w:sz="0" w:space="0" w:color="auto"/>
                                <w:bottom w:val="none" w:sz="0" w:space="0" w:color="auto"/>
                                <w:right w:val="none" w:sz="0" w:space="0" w:color="auto"/>
                              </w:divBdr>
                              <w:divsChild>
                                <w:div w:id="217473495">
                                  <w:marLeft w:val="0"/>
                                  <w:marRight w:val="0"/>
                                  <w:marTop w:val="0"/>
                                  <w:marBottom w:val="0"/>
                                  <w:divBdr>
                                    <w:top w:val="none" w:sz="0" w:space="0" w:color="auto"/>
                                    <w:left w:val="none" w:sz="0" w:space="0" w:color="auto"/>
                                    <w:bottom w:val="none" w:sz="0" w:space="0" w:color="auto"/>
                                    <w:right w:val="none" w:sz="0" w:space="0" w:color="auto"/>
                                  </w:divBdr>
                                  <w:divsChild>
                                    <w:div w:id="205484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7417630">
      <w:bodyDiv w:val="1"/>
      <w:marLeft w:val="0"/>
      <w:marRight w:val="0"/>
      <w:marTop w:val="0"/>
      <w:marBottom w:val="0"/>
      <w:divBdr>
        <w:top w:val="none" w:sz="0" w:space="0" w:color="auto"/>
        <w:left w:val="none" w:sz="0" w:space="0" w:color="auto"/>
        <w:bottom w:val="none" w:sz="0" w:space="0" w:color="auto"/>
        <w:right w:val="none" w:sz="0" w:space="0" w:color="auto"/>
      </w:divBdr>
      <w:divsChild>
        <w:div w:id="1606695315">
          <w:marLeft w:val="0"/>
          <w:marRight w:val="0"/>
          <w:marTop w:val="0"/>
          <w:marBottom w:val="0"/>
          <w:divBdr>
            <w:top w:val="none" w:sz="0" w:space="0" w:color="auto"/>
            <w:left w:val="none" w:sz="0" w:space="0" w:color="auto"/>
            <w:bottom w:val="none" w:sz="0" w:space="0" w:color="auto"/>
            <w:right w:val="none" w:sz="0" w:space="0" w:color="auto"/>
          </w:divBdr>
          <w:divsChild>
            <w:div w:id="15617718">
              <w:marLeft w:val="0"/>
              <w:marRight w:val="0"/>
              <w:marTop w:val="0"/>
              <w:marBottom w:val="0"/>
              <w:divBdr>
                <w:top w:val="none" w:sz="0" w:space="0" w:color="auto"/>
                <w:left w:val="none" w:sz="0" w:space="0" w:color="auto"/>
                <w:bottom w:val="none" w:sz="0" w:space="0" w:color="auto"/>
                <w:right w:val="none" w:sz="0" w:space="0" w:color="auto"/>
              </w:divBdr>
            </w:div>
            <w:div w:id="73672770">
              <w:marLeft w:val="0"/>
              <w:marRight w:val="0"/>
              <w:marTop w:val="0"/>
              <w:marBottom w:val="0"/>
              <w:divBdr>
                <w:top w:val="none" w:sz="0" w:space="0" w:color="auto"/>
                <w:left w:val="none" w:sz="0" w:space="0" w:color="auto"/>
                <w:bottom w:val="none" w:sz="0" w:space="0" w:color="auto"/>
                <w:right w:val="none" w:sz="0" w:space="0" w:color="auto"/>
              </w:divBdr>
            </w:div>
            <w:div w:id="83959136">
              <w:marLeft w:val="0"/>
              <w:marRight w:val="0"/>
              <w:marTop w:val="0"/>
              <w:marBottom w:val="0"/>
              <w:divBdr>
                <w:top w:val="none" w:sz="0" w:space="0" w:color="auto"/>
                <w:left w:val="none" w:sz="0" w:space="0" w:color="auto"/>
                <w:bottom w:val="none" w:sz="0" w:space="0" w:color="auto"/>
                <w:right w:val="none" w:sz="0" w:space="0" w:color="auto"/>
              </w:divBdr>
            </w:div>
            <w:div w:id="749735577">
              <w:marLeft w:val="0"/>
              <w:marRight w:val="0"/>
              <w:marTop w:val="0"/>
              <w:marBottom w:val="0"/>
              <w:divBdr>
                <w:top w:val="none" w:sz="0" w:space="0" w:color="auto"/>
                <w:left w:val="none" w:sz="0" w:space="0" w:color="auto"/>
                <w:bottom w:val="none" w:sz="0" w:space="0" w:color="auto"/>
                <w:right w:val="none" w:sz="0" w:space="0" w:color="auto"/>
              </w:divBdr>
            </w:div>
            <w:div w:id="1360625012">
              <w:marLeft w:val="0"/>
              <w:marRight w:val="0"/>
              <w:marTop w:val="0"/>
              <w:marBottom w:val="0"/>
              <w:divBdr>
                <w:top w:val="none" w:sz="0" w:space="0" w:color="auto"/>
                <w:left w:val="none" w:sz="0" w:space="0" w:color="auto"/>
                <w:bottom w:val="none" w:sz="0" w:space="0" w:color="auto"/>
                <w:right w:val="none" w:sz="0" w:space="0" w:color="auto"/>
              </w:divBdr>
            </w:div>
            <w:div w:id="19757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9246">
      <w:bodyDiv w:val="1"/>
      <w:marLeft w:val="0"/>
      <w:marRight w:val="0"/>
      <w:marTop w:val="0"/>
      <w:marBottom w:val="0"/>
      <w:divBdr>
        <w:top w:val="none" w:sz="0" w:space="0" w:color="auto"/>
        <w:left w:val="none" w:sz="0" w:space="0" w:color="auto"/>
        <w:bottom w:val="none" w:sz="0" w:space="0" w:color="auto"/>
        <w:right w:val="none" w:sz="0" w:space="0" w:color="auto"/>
      </w:divBdr>
    </w:div>
    <w:div w:id="1337030845">
      <w:bodyDiv w:val="1"/>
      <w:marLeft w:val="0"/>
      <w:marRight w:val="0"/>
      <w:marTop w:val="0"/>
      <w:marBottom w:val="0"/>
      <w:divBdr>
        <w:top w:val="none" w:sz="0" w:space="0" w:color="auto"/>
        <w:left w:val="none" w:sz="0" w:space="0" w:color="auto"/>
        <w:bottom w:val="none" w:sz="0" w:space="0" w:color="auto"/>
        <w:right w:val="none" w:sz="0" w:space="0" w:color="auto"/>
      </w:divBdr>
      <w:divsChild>
        <w:div w:id="1625847094">
          <w:marLeft w:val="0"/>
          <w:marRight w:val="0"/>
          <w:marTop w:val="0"/>
          <w:marBottom w:val="0"/>
          <w:divBdr>
            <w:top w:val="none" w:sz="0" w:space="0" w:color="auto"/>
            <w:left w:val="none" w:sz="0" w:space="0" w:color="auto"/>
            <w:bottom w:val="none" w:sz="0" w:space="0" w:color="auto"/>
            <w:right w:val="none" w:sz="0" w:space="0" w:color="auto"/>
          </w:divBdr>
          <w:divsChild>
            <w:div w:id="1655836165">
              <w:marLeft w:val="0"/>
              <w:marRight w:val="0"/>
              <w:marTop w:val="0"/>
              <w:marBottom w:val="0"/>
              <w:divBdr>
                <w:top w:val="none" w:sz="0" w:space="0" w:color="auto"/>
                <w:left w:val="none" w:sz="0" w:space="0" w:color="auto"/>
                <w:bottom w:val="none" w:sz="0" w:space="0" w:color="auto"/>
                <w:right w:val="none" w:sz="0" w:space="0" w:color="auto"/>
              </w:divBdr>
              <w:divsChild>
                <w:div w:id="594750092">
                  <w:marLeft w:val="0"/>
                  <w:marRight w:val="0"/>
                  <w:marTop w:val="0"/>
                  <w:marBottom w:val="0"/>
                  <w:divBdr>
                    <w:top w:val="none" w:sz="0" w:space="0" w:color="auto"/>
                    <w:left w:val="none" w:sz="0" w:space="0" w:color="auto"/>
                    <w:bottom w:val="none" w:sz="0" w:space="0" w:color="auto"/>
                    <w:right w:val="none" w:sz="0" w:space="0" w:color="auto"/>
                  </w:divBdr>
                  <w:divsChild>
                    <w:div w:id="1205797215">
                      <w:marLeft w:val="0"/>
                      <w:marRight w:val="0"/>
                      <w:marTop w:val="0"/>
                      <w:marBottom w:val="0"/>
                      <w:divBdr>
                        <w:top w:val="none" w:sz="0" w:space="0" w:color="auto"/>
                        <w:left w:val="none" w:sz="0" w:space="0" w:color="auto"/>
                        <w:bottom w:val="none" w:sz="0" w:space="0" w:color="auto"/>
                        <w:right w:val="none" w:sz="0" w:space="0" w:color="auto"/>
                      </w:divBdr>
                      <w:divsChild>
                        <w:div w:id="288779620">
                          <w:marLeft w:val="0"/>
                          <w:marRight w:val="0"/>
                          <w:marTop w:val="0"/>
                          <w:marBottom w:val="0"/>
                          <w:divBdr>
                            <w:top w:val="none" w:sz="0" w:space="0" w:color="auto"/>
                            <w:left w:val="none" w:sz="0" w:space="0" w:color="auto"/>
                            <w:bottom w:val="none" w:sz="0" w:space="0" w:color="auto"/>
                            <w:right w:val="none" w:sz="0" w:space="0" w:color="auto"/>
                          </w:divBdr>
                          <w:divsChild>
                            <w:div w:id="181482527">
                              <w:marLeft w:val="0"/>
                              <w:marRight w:val="0"/>
                              <w:marTop w:val="240"/>
                              <w:marBottom w:val="240"/>
                              <w:divBdr>
                                <w:top w:val="none" w:sz="0" w:space="0" w:color="auto"/>
                                <w:left w:val="none" w:sz="0" w:space="0" w:color="auto"/>
                                <w:bottom w:val="none" w:sz="0" w:space="0" w:color="auto"/>
                                <w:right w:val="none" w:sz="0" w:space="0" w:color="auto"/>
                              </w:divBdr>
                              <w:divsChild>
                                <w:div w:id="685979932">
                                  <w:marLeft w:val="0"/>
                                  <w:marRight w:val="0"/>
                                  <w:marTop w:val="0"/>
                                  <w:marBottom w:val="0"/>
                                  <w:divBdr>
                                    <w:top w:val="none" w:sz="0" w:space="0" w:color="auto"/>
                                    <w:left w:val="none" w:sz="0" w:space="0" w:color="auto"/>
                                    <w:bottom w:val="none" w:sz="0" w:space="0" w:color="auto"/>
                                    <w:right w:val="none" w:sz="0" w:space="0" w:color="auto"/>
                                  </w:divBdr>
                                  <w:divsChild>
                                    <w:div w:id="4714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841508">
      <w:bodyDiv w:val="1"/>
      <w:marLeft w:val="0"/>
      <w:marRight w:val="0"/>
      <w:marTop w:val="0"/>
      <w:marBottom w:val="0"/>
      <w:divBdr>
        <w:top w:val="none" w:sz="0" w:space="0" w:color="auto"/>
        <w:left w:val="none" w:sz="0" w:space="0" w:color="auto"/>
        <w:bottom w:val="none" w:sz="0" w:space="0" w:color="auto"/>
        <w:right w:val="none" w:sz="0" w:space="0" w:color="auto"/>
      </w:divBdr>
      <w:divsChild>
        <w:div w:id="130951479">
          <w:marLeft w:val="547"/>
          <w:marRight w:val="0"/>
          <w:marTop w:val="86"/>
          <w:marBottom w:val="0"/>
          <w:divBdr>
            <w:top w:val="none" w:sz="0" w:space="0" w:color="auto"/>
            <w:left w:val="none" w:sz="0" w:space="0" w:color="auto"/>
            <w:bottom w:val="none" w:sz="0" w:space="0" w:color="auto"/>
            <w:right w:val="none" w:sz="0" w:space="0" w:color="auto"/>
          </w:divBdr>
        </w:div>
        <w:div w:id="337314599">
          <w:marLeft w:val="547"/>
          <w:marRight w:val="0"/>
          <w:marTop w:val="86"/>
          <w:marBottom w:val="0"/>
          <w:divBdr>
            <w:top w:val="none" w:sz="0" w:space="0" w:color="auto"/>
            <w:left w:val="none" w:sz="0" w:space="0" w:color="auto"/>
            <w:bottom w:val="none" w:sz="0" w:space="0" w:color="auto"/>
            <w:right w:val="none" w:sz="0" w:space="0" w:color="auto"/>
          </w:divBdr>
        </w:div>
        <w:div w:id="1234270045">
          <w:marLeft w:val="547"/>
          <w:marRight w:val="0"/>
          <w:marTop w:val="86"/>
          <w:marBottom w:val="0"/>
          <w:divBdr>
            <w:top w:val="none" w:sz="0" w:space="0" w:color="auto"/>
            <w:left w:val="none" w:sz="0" w:space="0" w:color="auto"/>
            <w:bottom w:val="none" w:sz="0" w:space="0" w:color="auto"/>
            <w:right w:val="none" w:sz="0" w:space="0" w:color="auto"/>
          </w:divBdr>
        </w:div>
        <w:div w:id="1736783882">
          <w:marLeft w:val="547"/>
          <w:marRight w:val="0"/>
          <w:marTop w:val="86"/>
          <w:marBottom w:val="0"/>
          <w:divBdr>
            <w:top w:val="none" w:sz="0" w:space="0" w:color="auto"/>
            <w:left w:val="none" w:sz="0" w:space="0" w:color="auto"/>
            <w:bottom w:val="none" w:sz="0" w:space="0" w:color="auto"/>
            <w:right w:val="none" w:sz="0" w:space="0" w:color="auto"/>
          </w:divBdr>
        </w:div>
        <w:div w:id="1846091061">
          <w:marLeft w:val="547"/>
          <w:marRight w:val="0"/>
          <w:marTop w:val="86"/>
          <w:marBottom w:val="0"/>
          <w:divBdr>
            <w:top w:val="none" w:sz="0" w:space="0" w:color="auto"/>
            <w:left w:val="none" w:sz="0" w:space="0" w:color="auto"/>
            <w:bottom w:val="none" w:sz="0" w:space="0" w:color="auto"/>
            <w:right w:val="none" w:sz="0" w:space="0" w:color="auto"/>
          </w:divBdr>
        </w:div>
      </w:divsChild>
    </w:div>
    <w:div w:id="1370108607">
      <w:bodyDiv w:val="1"/>
      <w:marLeft w:val="0"/>
      <w:marRight w:val="0"/>
      <w:marTop w:val="0"/>
      <w:marBottom w:val="0"/>
      <w:divBdr>
        <w:top w:val="none" w:sz="0" w:space="0" w:color="auto"/>
        <w:left w:val="none" w:sz="0" w:space="0" w:color="auto"/>
        <w:bottom w:val="none" w:sz="0" w:space="0" w:color="auto"/>
        <w:right w:val="none" w:sz="0" w:space="0" w:color="auto"/>
      </w:divBdr>
    </w:div>
    <w:div w:id="1395011710">
      <w:bodyDiv w:val="1"/>
      <w:marLeft w:val="0"/>
      <w:marRight w:val="0"/>
      <w:marTop w:val="0"/>
      <w:marBottom w:val="0"/>
      <w:divBdr>
        <w:top w:val="none" w:sz="0" w:space="0" w:color="auto"/>
        <w:left w:val="none" w:sz="0" w:space="0" w:color="auto"/>
        <w:bottom w:val="none" w:sz="0" w:space="0" w:color="auto"/>
        <w:right w:val="none" w:sz="0" w:space="0" w:color="auto"/>
      </w:divBdr>
    </w:div>
    <w:div w:id="1401560662">
      <w:bodyDiv w:val="1"/>
      <w:marLeft w:val="0"/>
      <w:marRight w:val="0"/>
      <w:marTop w:val="0"/>
      <w:marBottom w:val="0"/>
      <w:divBdr>
        <w:top w:val="none" w:sz="0" w:space="0" w:color="auto"/>
        <w:left w:val="none" w:sz="0" w:space="0" w:color="auto"/>
        <w:bottom w:val="none" w:sz="0" w:space="0" w:color="auto"/>
        <w:right w:val="none" w:sz="0" w:space="0" w:color="auto"/>
      </w:divBdr>
      <w:divsChild>
        <w:div w:id="1512330929">
          <w:marLeft w:val="547"/>
          <w:marRight w:val="0"/>
          <w:marTop w:val="0"/>
          <w:marBottom w:val="0"/>
          <w:divBdr>
            <w:top w:val="none" w:sz="0" w:space="0" w:color="auto"/>
            <w:left w:val="none" w:sz="0" w:space="0" w:color="auto"/>
            <w:bottom w:val="none" w:sz="0" w:space="0" w:color="auto"/>
            <w:right w:val="none" w:sz="0" w:space="0" w:color="auto"/>
          </w:divBdr>
        </w:div>
      </w:divsChild>
    </w:div>
    <w:div w:id="1442147236">
      <w:bodyDiv w:val="1"/>
      <w:marLeft w:val="0"/>
      <w:marRight w:val="0"/>
      <w:marTop w:val="0"/>
      <w:marBottom w:val="0"/>
      <w:divBdr>
        <w:top w:val="none" w:sz="0" w:space="0" w:color="auto"/>
        <w:left w:val="none" w:sz="0" w:space="0" w:color="auto"/>
        <w:bottom w:val="none" w:sz="0" w:space="0" w:color="auto"/>
        <w:right w:val="none" w:sz="0" w:space="0" w:color="auto"/>
      </w:divBdr>
      <w:divsChild>
        <w:div w:id="1658610657">
          <w:marLeft w:val="720"/>
          <w:marRight w:val="0"/>
          <w:marTop w:val="96"/>
          <w:marBottom w:val="0"/>
          <w:divBdr>
            <w:top w:val="none" w:sz="0" w:space="0" w:color="auto"/>
            <w:left w:val="none" w:sz="0" w:space="0" w:color="auto"/>
            <w:bottom w:val="none" w:sz="0" w:space="0" w:color="auto"/>
            <w:right w:val="none" w:sz="0" w:space="0" w:color="auto"/>
          </w:divBdr>
        </w:div>
      </w:divsChild>
    </w:div>
    <w:div w:id="1448767398">
      <w:bodyDiv w:val="1"/>
      <w:marLeft w:val="0"/>
      <w:marRight w:val="0"/>
      <w:marTop w:val="0"/>
      <w:marBottom w:val="0"/>
      <w:divBdr>
        <w:top w:val="none" w:sz="0" w:space="0" w:color="auto"/>
        <w:left w:val="none" w:sz="0" w:space="0" w:color="auto"/>
        <w:bottom w:val="none" w:sz="0" w:space="0" w:color="auto"/>
        <w:right w:val="none" w:sz="0" w:space="0" w:color="auto"/>
      </w:divBdr>
      <w:divsChild>
        <w:div w:id="612439551">
          <w:marLeft w:val="0"/>
          <w:marRight w:val="0"/>
          <w:marTop w:val="0"/>
          <w:marBottom w:val="0"/>
          <w:divBdr>
            <w:top w:val="none" w:sz="0" w:space="0" w:color="auto"/>
            <w:left w:val="none" w:sz="0" w:space="0" w:color="auto"/>
            <w:bottom w:val="none" w:sz="0" w:space="0" w:color="auto"/>
            <w:right w:val="none" w:sz="0" w:space="0" w:color="auto"/>
          </w:divBdr>
          <w:divsChild>
            <w:div w:id="628390910">
              <w:marLeft w:val="0"/>
              <w:marRight w:val="0"/>
              <w:marTop w:val="0"/>
              <w:marBottom w:val="0"/>
              <w:divBdr>
                <w:top w:val="none" w:sz="0" w:space="0" w:color="auto"/>
                <w:left w:val="none" w:sz="0" w:space="0" w:color="auto"/>
                <w:bottom w:val="none" w:sz="0" w:space="0" w:color="auto"/>
                <w:right w:val="none" w:sz="0" w:space="0" w:color="auto"/>
              </w:divBdr>
            </w:div>
            <w:div w:id="1652949310">
              <w:marLeft w:val="0"/>
              <w:marRight w:val="0"/>
              <w:marTop w:val="0"/>
              <w:marBottom w:val="0"/>
              <w:divBdr>
                <w:top w:val="none" w:sz="0" w:space="0" w:color="auto"/>
                <w:left w:val="none" w:sz="0" w:space="0" w:color="auto"/>
                <w:bottom w:val="none" w:sz="0" w:space="0" w:color="auto"/>
                <w:right w:val="none" w:sz="0" w:space="0" w:color="auto"/>
              </w:divBdr>
            </w:div>
            <w:div w:id="1723410250">
              <w:marLeft w:val="0"/>
              <w:marRight w:val="0"/>
              <w:marTop w:val="0"/>
              <w:marBottom w:val="0"/>
              <w:divBdr>
                <w:top w:val="none" w:sz="0" w:space="0" w:color="auto"/>
                <w:left w:val="none" w:sz="0" w:space="0" w:color="auto"/>
                <w:bottom w:val="none" w:sz="0" w:space="0" w:color="auto"/>
                <w:right w:val="none" w:sz="0" w:space="0" w:color="auto"/>
              </w:divBdr>
            </w:div>
            <w:div w:id="201125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73672">
      <w:bodyDiv w:val="1"/>
      <w:marLeft w:val="0"/>
      <w:marRight w:val="0"/>
      <w:marTop w:val="0"/>
      <w:marBottom w:val="0"/>
      <w:divBdr>
        <w:top w:val="none" w:sz="0" w:space="0" w:color="auto"/>
        <w:left w:val="none" w:sz="0" w:space="0" w:color="auto"/>
        <w:bottom w:val="none" w:sz="0" w:space="0" w:color="auto"/>
        <w:right w:val="none" w:sz="0" w:space="0" w:color="auto"/>
      </w:divBdr>
      <w:divsChild>
        <w:div w:id="1400202176">
          <w:marLeft w:val="0"/>
          <w:marRight w:val="0"/>
          <w:marTop w:val="0"/>
          <w:marBottom w:val="0"/>
          <w:divBdr>
            <w:top w:val="none" w:sz="0" w:space="0" w:color="auto"/>
            <w:left w:val="none" w:sz="0" w:space="0" w:color="auto"/>
            <w:bottom w:val="none" w:sz="0" w:space="0" w:color="auto"/>
            <w:right w:val="none" w:sz="0" w:space="0" w:color="auto"/>
          </w:divBdr>
          <w:divsChild>
            <w:div w:id="105927343">
              <w:marLeft w:val="0"/>
              <w:marRight w:val="0"/>
              <w:marTop w:val="0"/>
              <w:marBottom w:val="0"/>
              <w:divBdr>
                <w:top w:val="none" w:sz="0" w:space="0" w:color="auto"/>
                <w:left w:val="none" w:sz="0" w:space="0" w:color="auto"/>
                <w:bottom w:val="none" w:sz="0" w:space="0" w:color="auto"/>
                <w:right w:val="none" w:sz="0" w:space="0" w:color="auto"/>
              </w:divBdr>
            </w:div>
            <w:div w:id="257829802">
              <w:marLeft w:val="0"/>
              <w:marRight w:val="0"/>
              <w:marTop w:val="0"/>
              <w:marBottom w:val="0"/>
              <w:divBdr>
                <w:top w:val="none" w:sz="0" w:space="0" w:color="auto"/>
                <w:left w:val="none" w:sz="0" w:space="0" w:color="auto"/>
                <w:bottom w:val="none" w:sz="0" w:space="0" w:color="auto"/>
                <w:right w:val="none" w:sz="0" w:space="0" w:color="auto"/>
              </w:divBdr>
            </w:div>
            <w:div w:id="407001875">
              <w:marLeft w:val="0"/>
              <w:marRight w:val="0"/>
              <w:marTop w:val="0"/>
              <w:marBottom w:val="0"/>
              <w:divBdr>
                <w:top w:val="none" w:sz="0" w:space="0" w:color="auto"/>
                <w:left w:val="none" w:sz="0" w:space="0" w:color="auto"/>
                <w:bottom w:val="none" w:sz="0" w:space="0" w:color="auto"/>
                <w:right w:val="none" w:sz="0" w:space="0" w:color="auto"/>
              </w:divBdr>
            </w:div>
            <w:div w:id="514079330">
              <w:marLeft w:val="0"/>
              <w:marRight w:val="0"/>
              <w:marTop w:val="0"/>
              <w:marBottom w:val="0"/>
              <w:divBdr>
                <w:top w:val="none" w:sz="0" w:space="0" w:color="auto"/>
                <w:left w:val="none" w:sz="0" w:space="0" w:color="auto"/>
                <w:bottom w:val="none" w:sz="0" w:space="0" w:color="auto"/>
                <w:right w:val="none" w:sz="0" w:space="0" w:color="auto"/>
              </w:divBdr>
            </w:div>
            <w:div w:id="749427436">
              <w:marLeft w:val="0"/>
              <w:marRight w:val="0"/>
              <w:marTop w:val="0"/>
              <w:marBottom w:val="0"/>
              <w:divBdr>
                <w:top w:val="none" w:sz="0" w:space="0" w:color="auto"/>
                <w:left w:val="none" w:sz="0" w:space="0" w:color="auto"/>
                <w:bottom w:val="none" w:sz="0" w:space="0" w:color="auto"/>
                <w:right w:val="none" w:sz="0" w:space="0" w:color="auto"/>
              </w:divBdr>
            </w:div>
            <w:div w:id="787310345">
              <w:marLeft w:val="0"/>
              <w:marRight w:val="0"/>
              <w:marTop w:val="0"/>
              <w:marBottom w:val="0"/>
              <w:divBdr>
                <w:top w:val="none" w:sz="0" w:space="0" w:color="auto"/>
                <w:left w:val="none" w:sz="0" w:space="0" w:color="auto"/>
                <w:bottom w:val="none" w:sz="0" w:space="0" w:color="auto"/>
                <w:right w:val="none" w:sz="0" w:space="0" w:color="auto"/>
              </w:divBdr>
            </w:div>
            <w:div w:id="1119227658">
              <w:marLeft w:val="0"/>
              <w:marRight w:val="0"/>
              <w:marTop w:val="0"/>
              <w:marBottom w:val="0"/>
              <w:divBdr>
                <w:top w:val="none" w:sz="0" w:space="0" w:color="auto"/>
                <w:left w:val="none" w:sz="0" w:space="0" w:color="auto"/>
                <w:bottom w:val="none" w:sz="0" w:space="0" w:color="auto"/>
                <w:right w:val="none" w:sz="0" w:space="0" w:color="auto"/>
              </w:divBdr>
            </w:div>
            <w:div w:id="208433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95504">
      <w:bodyDiv w:val="1"/>
      <w:marLeft w:val="0"/>
      <w:marRight w:val="0"/>
      <w:marTop w:val="0"/>
      <w:marBottom w:val="0"/>
      <w:divBdr>
        <w:top w:val="none" w:sz="0" w:space="0" w:color="auto"/>
        <w:left w:val="none" w:sz="0" w:space="0" w:color="auto"/>
        <w:bottom w:val="none" w:sz="0" w:space="0" w:color="auto"/>
        <w:right w:val="none" w:sz="0" w:space="0" w:color="auto"/>
      </w:divBdr>
      <w:divsChild>
        <w:div w:id="1539394063">
          <w:marLeft w:val="547"/>
          <w:marRight w:val="0"/>
          <w:marTop w:val="115"/>
          <w:marBottom w:val="0"/>
          <w:divBdr>
            <w:top w:val="none" w:sz="0" w:space="0" w:color="auto"/>
            <w:left w:val="none" w:sz="0" w:space="0" w:color="auto"/>
            <w:bottom w:val="none" w:sz="0" w:space="0" w:color="auto"/>
            <w:right w:val="none" w:sz="0" w:space="0" w:color="auto"/>
          </w:divBdr>
        </w:div>
        <w:div w:id="467094719">
          <w:marLeft w:val="547"/>
          <w:marRight w:val="0"/>
          <w:marTop w:val="115"/>
          <w:marBottom w:val="0"/>
          <w:divBdr>
            <w:top w:val="none" w:sz="0" w:space="0" w:color="auto"/>
            <w:left w:val="none" w:sz="0" w:space="0" w:color="auto"/>
            <w:bottom w:val="none" w:sz="0" w:space="0" w:color="auto"/>
            <w:right w:val="none" w:sz="0" w:space="0" w:color="auto"/>
          </w:divBdr>
        </w:div>
        <w:div w:id="1302424051">
          <w:marLeft w:val="547"/>
          <w:marRight w:val="0"/>
          <w:marTop w:val="115"/>
          <w:marBottom w:val="0"/>
          <w:divBdr>
            <w:top w:val="none" w:sz="0" w:space="0" w:color="auto"/>
            <w:left w:val="none" w:sz="0" w:space="0" w:color="auto"/>
            <w:bottom w:val="none" w:sz="0" w:space="0" w:color="auto"/>
            <w:right w:val="none" w:sz="0" w:space="0" w:color="auto"/>
          </w:divBdr>
        </w:div>
        <w:div w:id="1278947484">
          <w:marLeft w:val="547"/>
          <w:marRight w:val="0"/>
          <w:marTop w:val="115"/>
          <w:marBottom w:val="0"/>
          <w:divBdr>
            <w:top w:val="none" w:sz="0" w:space="0" w:color="auto"/>
            <w:left w:val="none" w:sz="0" w:space="0" w:color="auto"/>
            <w:bottom w:val="none" w:sz="0" w:space="0" w:color="auto"/>
            <w:right w:val="none" w:sz="0" w:space="0" w:color="auto"/>
          </w:divBdr>
        </w:div>
      </w:divsChild>
    </w:div>
    <w:div w:id="1492258143">
      <w:bodyDiv w:val="1"/>
      <w:marLeft w:val="0"/>
      <w:marRight w:val="0"/>
      <w:marTop w:val="0"/>
      <w:marBottom w:val="0"/>
      <w:divBdr>
        <w:top w:val="none" w:sz="0" w:space="0" w:color="auto"/>
        <w:left w:val="none" w:sz="0" w:space="0" w:color="auto"/>
        <w:bottom w:val="none" w:sz="0" w:space="0" w:color="auto"/>
        <w:right w:val="none" w:sz="0" w:space="0" w:color="auto"/>
      </w:divBdr>
    </w:div>
    <w:div w:id="1515993272">
      <w:bodyDiv w:val="1"/>
      <w:marLeft w:val="0"/>
      <w:marRight w:val="0"/>
      <w:marTop w:val="0"/>
      <w:marBottom w:val="0"/>
      <w:divBdr>
        <w:top w:val="none" w:sz="0" w:space="0" w:color="auto"/>
        <w:left w:val="none" w:sz="0" w:space="0" w:color="auto"/>
        <w:bottom w:val="none" w:sz="0" w:space="0" w:color="auto"/>
        <w:right w:val="none" w:sz="0" w:space="0" w:color="auto"/>
      </w:divBdr>
      <w:divsChild>
        <w:div w:id="102843513">
          <w:marLeft w:val="547"/>
          <w:marRight w:val="0"/>
          <w:marTop w:val="0"/>
          <w:marBottom w:val="0"/>
          <w:divBdr>
            <w:top w:val="none" w:sz="0" w:space="0" w:color="auto"/>
            <w:left w:val="none" w:sz="0" w:space="0" w:color="auto"/>
            <w:bottom w:val="none" w:sz="0" w:space="0" w:color="auto"/>
            <w:right w:val="none" w:sz="0" w:space="0" w:color="auto"/>
          </w:divBdr>
        </w:div>
        <w:div w:id="479269027">
          <w:marLeft w:val="547"/>
          <w:marRight w:val="0"/>
          <w:marTop w:val="0"/>
          <w:marBottom w:val="0"/>
          <w:divBdr>
            <w:top w:val="none" w:sz="0" w:space="0" w:color="auto"/>
            <w:left w:val="none" w:sz="0" w:space="0" w:color="auto"/>
            <w:bottom w:val="none" w:sz="0" w:space="0" w:color="auto"/>
            <w:right w:val="none" w:sz="0" w:space="0" w:color="auto"/>
          </w:divBdr>
        </w:div>
        <w:div w:id="684553503">
          <w:marLeft w:val="547"/>
          <w:marRight w:val="0"/>
          <w:marTop w:val="0"/>
          <w:marBottom w:val="0"/>
          <w:divBdr>
            <w:top w:val="none" w:sz="0" w:space="0" w:color="auto"/>
            <w:left w:val="none" w:sz="0" w:space="0" w:color="auto"/>
            <w:bottom w:val="none" w:sz="0" w:space="0" w:color="auto"/>
            <w:right w:val="none" w:sz="0" w:space="0" w:color="auto"/>
          </w:divBdr>
        </w:div>
        <w:div w:id="998384460">
          <w:marLeft w:val="547"/>
          <w:marRight w:val="0"/>
          <w:marTop w:val="0"/>
          <w:marBottom w:val="0"/>
          <w:divBdr>
            <w:top w:val="none" w:sz="0" w:space="0" w:color="auto"/>
            <w:left w:val="none" w:sz="0" w:space="0" w:color="auto"/>
            <w:bottom w:val="none" w:sz="0" w:space="0" w:color="auto"/>
            <w:right w:val="none" w:sz="0" w:space="0" w:color="auto"/>
          </w:divBdr>
        </w:div>
        <w:div w:id="1618755724">
          <w:marLeft w:val="547"/>
          <w:marRight w:val="0"/>
          <w:marTop w:val="0"/>
          <w:marBottom w:val="0"/>
          <w:divBdr>
            <w:top w:val="none" w:sz="0" w:space="0" w:color="auto"/>
            <w:left w:val="none" w:sz="0" w:space="0" w:color="auto"/>
            <w:bottom w:val="none" w:sz="0" w:space="0" w:color="auto"/>
            <w:right w:val="none" w:sz="0" w:space="0" w:color="auto"/>
          </w:divBdr>
        </w:div>
        <w:div w:id="1988195023">
          <w:marLeft w:val="547"/>
          <w:marRight w:val="0"/>
          <w:marTop w:val="0"/>
          <w:marBottom w:val="0"/>
          <w:divBdr>
            <w:top w:val="none" w:sz="0" w:space="0" w:color="auto"/>
            <w:left w:val="none" w:sz="0" w:space="0" w:color="auto"/>
            <w:bottom w:val="none" w:sz="0" w:space="0" w:color="auto"/>
            <w:right w:val="none" w:sz="0" w:space="0" w:color="auto"/>
          </w:divBdr>
        </w:div>
      </w:divsChild>
    </w:div>
    <w:div w:id="1527061734">
      <w:bodyDiv w:val="1"/>
      <w:marLeft w:val="0"/>
      <w:marRight w:val="0"/>
      <w:marTop w:val="0"/>
      <w:marBottom w:val="0"/>
      <w:divBdr>
        <w:top w:val="none" w:sz="0" w:space="0" w:color="auto"/>
        <w:left w:val="none" w:sz="0" w:space="0" w:color="auto"/>
        <w:bottom w:val="none" w:sz="0" w:space="0" w:color="auto"/>
        <w:right w:val="none" w:sz="0" w:space="0" w:color="auto"/>
      </w:divBdr>
      <w:divsChild>
        <w:div w:id="1475444373">
          <w:marLeft w:val="547"/>
          <w:marRight w:val="0"/>
          <w:marTop w:val="115"/>
          <w:marBottom w:val="0"/>
          <w:divBdr>
            <w:top w:val="none" w:sz="0" w:space="0" w:color="auto"/>
            <w:left w:val="none" w:sz="0" w:space="0" w:color="auto"/>
            <w:bottom w:val="none" w:sz="0" w:space="0" w:color="auto"/>
            <w:right w:val="none" w:sz="0" w:space="0" w:color="auto"/>
          </w:divBdr>
        </w:div>
        <w:div w:id="1134448025">
          <w:marLeft w:val="547"/>
          <w:marRight w:val="0"/>
          <w:marTop w:val="115"/>
          <w:marBottom w:val="0"/>
          <w:divBdr>
            <w:top w:val="none" w:sz="0" w:space="0" w:color="auto"/>
            <w:left w:val="none" w:sz="0" w:space="0" w:color="auto"/>
            <w:bottom w:val="none" w:sz="0" w:space="0" w:color="auto"/>
            <w:right w:val="none" w:sz="0" w:space="0" w:color="auto"/>
          </w:divBdr>
        </w:div>
        <w:div w:id="1809277457">
          <w:marLeft w:val="547"/>
          <w:marRight w:val="0"/>
          <w:marTop w:val="115"/>
          <w:marBottom w:val="0"/>
          <w:divBdr>
            <w:top w:val="none" w:sz="0" w:space="0" w:color="auto"/>
            <w:left w:val="none" w:sz="0" w:space="0" w:color="auto"/>
            <w:bottom w:val="none" w:sz="0" w:space="0" w:color="auto"/>
            <w:right w:val="none" w:sz="0" w:space="0" w:color="auto"/>
          </w:divBdr>
        </w:div>
        <w:div w:id="1159613734">
          <w:marLeft w:val="547"/>
          <w:marRight w:val="0"/>
          <w:marTop w:val="115"/>
          <w:marBottom w:val="0"/>
          <w:divBdr>
            <w:top w:val="none" w:sz="0" w:space="0" w:color="auto"/>
            <w:left w:val="none" w:sz="0" w:space="0" w:color="auto"/>
            <w:bottom w:val="none" w:sz="0" w:space="0" w:color="auto"/>
            <w:right w:val="none" w:sz="0" w:space="0" w:color="auto"/>
          </w:divBdr>
        </w:div>
        <w:div w:id="1717317741">
          <w:marLeft w:val="547"/>
          <w:marRight w:val="0"/>
          <w:marTop w:val="115"/>
          <w:marBottom w:val="0"/>
          <w:divBdr>
            <w:top w:val="none" w:sz="0" w:space="0" w:color="auto"/>
            <w:left w:val="none" w:sz="0" w:space="0" w:color="auto"/>
            <w:bottom w:val="none" w:sz="0" w:space="0" w:color="auto"/>
            <w:right w:val="none" w:sz="0" w:space="0" w:color="auto"/>
          </w:divBdr>
        </w:div>
      </w:divsChild>
    </w:div>
    <w:div w:id="1558473223">
      <w:bodyDiv w:val="1"/>
      <w:marLeft w:val="0"/>
      <w:marRight w:val="0"/>
      <w:marTop w:val="0"/>
      <w:marBottom w:val="0"/>
      <w:divBdr>
        <w:top w:val="none" w:sz="0" w:space="0" w:color="auto"/>
        <w:left w:val="none" w:sz="0" w:space="0" w:color="auto"/>
        <w:bottom w:val="none" w:sz="0" w:space="0" w:color="auto"/>
        <w:right w:val="none" w:sz="0" w:space="0" w:color="auto"/>
      </w:divBdr>
    </w:div>
    <w:div w:id="1567060214">
      <w:bodyDiv w:val="1"/>
      <w:marLeft w:val="0"/>
      <w:marRight w:val="0"/>
      <w:marTop w:val="0"/>
      <w:marBottom w:val="0"/>
      <w:divBdr>
        <w:top w:val="none" w:sz="0" w:space="0" w:color="auto"/>
        <w:left w:val="none" w:sz="0" w:space="0" w:color="auto"/>
        <w:bottom w:val="none" w:sz="0" w:space="0" w:color="auto"/>
        <w:right w:val="none" w:sz="0" w:space="0" w:color="auto"/>
      </w:divBdr>
      <w:divsChild>
        <w:div w:id="1410732766">
          <w:marLeft w:val="0"/>
          <w:marRight w:val="0"/>
          <w:marTop w:val="0"/>
          <w:marBottom w:val="0"/>
          <w:divBdr>
            <w:top w:val="none" w:sz="0" w:space="0" w:color="auto"/>
            <w:left w:val="none" w:sz="0" w:space="0" w:color="auto"/>
            <w:bottom w:val="none" w:sz="0" w:space="0" w:color="auto"/>
            <w:right w:val="none" w:sz="0" w:space="0" w:color="auto"/>
          </w:divBdr>
          <w:divsChild>
            <w:div w:id="882449686">
              <w:marLeft w:val="0"/>
              <w:marRight w:val="0"/>
              <w:marTop w:val="0"/>
              <w:marBottom w:val="0"/>
              <w:divBdr>
                <w:top w:val="none" w:sz="0" w:space="0" w:color="auto"/>
                <w:left w:val="none" w:sz="0" w:space="0" w:color="auto"/>
                <w:bottom w:val="none" w:sz="0" w:space="0" w:color="auto"/>
                <w:right w:val="none" w:sz="0" w:space="0" w:color="auto"/>
              </w:divBdr>
            </w:div>
            <w:div w:id="1719088150">
              <w:marLeft w:val="0"/>
              <w:marRight w:val="0"/>
              <w:marTop w:val="0"/>
              <w:marBottom w:val="0"/>
              <w:divBdr>
                <w:top w:val="none" w:sz="0" w:space="0" w:color="auto"/>
                <w:left w:val="none" w:sz="0" w:space="0" w:color="auto"/>
                <w:bottom w:val="none" w:sz="0" w:space="0" w:color="auto"/>
                <w:right w:val="none" w:sz="0" w:space="0" w:color="auto"/>
              </w:divBdr>
            </w:div>
            <w:div w:id="196145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98414">
      <w:bodyDiv w:val="1"/>
      <w:marLeft w:val="0"/>
      <w:marRight w:val="0"/>
      <w:marTop w:val="0"/>
      <w:marBottom w:val="0"/>
      <w:divBdr>
        <w:top w:val="none" w:sz="0" w:space="0" w:color="auto"/>
        <w:left w:val="none" w:sz="0" w:space="0" w:color="auto"/>
        <w:bottom w:val="none" w:sz="0" w:space="0" w:color="auto"/>
        <w:right w:val="none" w:sz="0" w:space="0" w:color="auto"/>
      </w:divBdr>
      <w:divsChild>
        <w:div w:id="1344940571">
          <w:marLeft w:val="547"/>
          <w:marRight w:val="0"/>
          <w:marTop w:val="96"/>
          <w:marBottom w:val="0"/>
          <w:divBdr>
            <w:top w:val="none" w:sz="0" w:space="0" w:color="auto"/>
            <w:left w:val="none" w:sz="0" w:space="0" w:color="auto"/>
            <w:bottom w:val="none" w:sz="0" w:space="0" w:color="auto"/>
            <w:right w:val="none" w:sz="0" w:space="0" w:color="auto"/>
          </w:divBdr>
        </w:div>
      </w:divsChild>
    </w:div>
    <w:div w:id="1590314959">
      <w:bodyDiv w:val="1"/>
      <w:marLeft w:val="0"/>
      <w:marRight w:val="0"/>
      <w:marTop w:val="0"/>
      <w:marBottom w:val="0"/>
      <w:divBdr>
        <w:top w:val="none" w:sz="0" w:space="0" w:color="auto"/>
        <w:left w:val="none" w:sz="0" w:space="0" w:color="auto"/>
        <w:bottom w:val="none" w:sz="0" w:space="0" w:color="auto"/>
        <w:right w:val="none" w:sz="0" w:space="0" w:color="auto"/>
      </w:divBdr>
      <w:divsChild>
        <w:div w:id="1491555827">
          <w:marLeft w:val="720"/>
          <w:marRight w:val="0"/>
          <w:marTop w:val="96"/>
          <w:marBottom w:val="0"/>
          <w:divBdr>
            <w:top w:val="none" w:sz="0" w:space="0" w:color="auto"/>
            <w:left w:val="none" w:sz="0" w:space="0" w:color="auto"/>
            <w:bottom w:val="none" w:sz="0" w:space="0" w:color="auto"/>
            <w:right w:val="none" w:sz="0" w:space="0" w:color="auto"/>
          </w:divBdr>
        </w:div>
      </w:divsChild>
    </w:div>
    <w:div w:id="1608123263">
      <w:bodyDiv w:val="1"/>
      <w:marLeft w:val="0"/>
      <w:marRight w:val="0"/>
      <w:marTop w:val="0"/>
      <w:marBottom w:val="0"/>
      <w:divBdr>
        <w:top w:val="none" w:sz="0" w:space="0" w:color="auto"/>
        <w:left w:val="none" w:sz="0" w:space="0" w:color="auto"/>
        <w:bottom w:val="none" w:sz="0" w:space="0" w:color="auto"/>
        <w:right w:val="none" w:sz="0" w:space="0" w:color="auto"/>
      </w:divBdr>
      <w:divsChild>
        <w:div w:id="1821731947">
          <w:marLeft w:val="0"/>
          <w:marRight w:val="0"/>
          <w:marTop w:val="0"/>
          <w:marBottom w:val="0"/>
          <w:divBdr>
            <w:top w:val="none" w:sz="0" w:space="0" w:color="auto"/>
            <w:left w:val="none" w:sz="0" w:space="0" w:color="auto"/>
            <w:bottom w:val="none" w:sz="0" w:space="0" w:color="auto"/>
            <w:right w:val="none" w:sz="0" w:space="0" w:color="auto"/>
          </w:divBdr>
          <w:divsChild>
            <w:div w:id="214200534">
              <w:marLeft w:val="0"/>
              <w:marRight w:val="0"/>
              <w:marTop w:val="0"/>
              <w:marBottom w:val="0"/>
              <w:divBdr>
                <w:top w:val="none" w:sz="0" w:space="0" w:color="auto"/>
                <w:left w:val="none" w:sz="0" w:space="0" w:color="auto"/>
                <w:bottom w:val="none" w:sz="0" w:space="0" w:color="auto"/>
                <w:right w:val="none" w:sz="0" w:space="0" w:color="auto"/>
              </w:divBdr>
            </w:div>
            <w:div w:id="1212115007">
              <w:marLeft w:val="0"/>
              <w:marRight w:val="0"/>
              <w:marTop w:val="0"/>
              <w:marBottom w:val="0"/>
              <w:divBdr>
                <w:top w:val="none" w:sz="0" w:space="0" w:color="auto"/>
                <w:left w:val="none" w:sz="0" w:space="0" w:color="auto"/>
                <w:bottom w:val="none" w:sz="0" w:space="0" w:color="auto"/>
                <w:right w:val="none" w:sz="0" w:space="0" w:color="auto"/>
              </w:divBdr>
            </w:div>
            <w:div w:id="1506480018">
              <w:marLeft w:val="0"/>
              <w:marRight w:val="0"/>
              <w:marTop w:val="0"/>
              <w:marBottom w:val="0"/>
              <w:divBdr>
                <w:top w:val="none" w:sz="0" w:space="0" w:color="auto"/>
                <w:left w:val="none" w:sz="0" w:space="0" w:color="auto"/>
                <w:bottom w:val="none" w:sz="0" w:space="0" w:color="auto"/>
                <w:right w:val="none" w:sz="0" w:space="0" w:color="auto"/>
              </w:divBdr>
            </w:div>
            <w:div w:id="152490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21052">
      <w:bodyDiv w:val="1"/>
      <w:marLeft w:val="0"/>
      <w:marRight w:val="0"/>
      <w:marTop w:val="0"/>
      <w:marBottom w:val="0"/>
      <w:divBdr>
        <w:top w:val="none" w:sz="0" w:space="0" w:color="auto"/>
        <w:left w:val="none" w:sz="0" w:space="0" w:color="auto"/>
        <w:bottom w:val="none" w:sz="0" w:space="0" w:color="auto"/>
        <w:right w:val="none" w:sz="0" w:space="0" w:color="auto"/>
      </w:divBdr>
    </w:div>
    <w:div w:id="1655797721">
      <w:bodyDiv w:val="1"/>
      <w:marLeft w:val="0"/>
      <w:marRight w:val="0"/>
      <w:marTop w:val="0"/>
      <w:marBottom w:val="0"/>
      <w:divBdr>
        <w:top w:val="none" w:sz="0" w:space="0" w:color="auto"/>
        <w:left w:val="none" w:sz="0" w:space="0" w:color="auto"/>
        <w:bottom w:val="none" w:sz="0" w:space="0" w:color="auto"/>
        <w:right w:val="none" w:sz="0" w:space="0" w:color="auto"/>
      </w:divBdr>
      <w:divsChild>
        <w:div w:id="707683561">
          <w:marLeft w:val="720"/>
          <w:marRight w:val="0"/>
          <w:marTop w:val="96"/>
          <w:marBottom w:val="0"/>
          <w:divBdr>
            <w:top w:val="none" w:sz="0" w:space="0" w:color="auto"/>
            <w:left w:val="none" w:sz="0" w:space="0" w:color="auto"/>
            <w:bottom w:val="none" w:sz="0" w:space="0" w:color="auto"/>
            <w:right w:val="none" w:sz="0" w:space="0" w:color="auto"/>
          </w:divBdr>
        </w:div>
      </w:divsChild>
    </w:div>
    <w:div w:id="1668970990">
      <w:bodyDiv w:val="1"/>
      <w:marLeft w:val="0"/>
      <w:marRight w:val="0"/>
      <w:marTop w:val="0"/>
      <w:marBottom w:val="0"/>
      <w:divBdr>
        <w:top w:val="none" w:sz="0" w:space="0" w:color="auto"/>
        <w:left w:val="none" w:sz="0" w:space="0" w:color="auto"/>
        <w:bottom w:val="none" w:sz="0" w:space="0" w:color="auto"/>
        <w:right w:val="none" w:sz="0" w:space="0" w:color="auto"/>
      </w:divBdr>
    </w:div>
    <w:div w:id="1681619428">
      <w:bodyDiv w:val="1"/>
      <w:marLeft w:val="0"/>
      <w:marRight w:val="0"/>
      <w:marTop w:val="0"/>
      <w:marBottom w:val="0"/>
      <w:divBdr>
        <w:top w:val="none" w:sz="0" w:space="0" w:color="auto"/>
        <w:left w:val="none" w:sz="0" w:space="0" w:color="auto"/>
        <w:bottom w:val="none" w:sz="0" w:space="0" w:color="auto"/>
        <w:right w:val="none" w:sz="0" w:space="0" w:color="auto"/>
      </w:divBdr>
      <w:divsChild>
        <w:div w:id="374084502">
          <w:marLeft w:val="0"/>
          <w:marRight w:val="0"/>
          <w:marTop w:val="0"/>
          <w:marBottom w:val="0"/>
          <w:divBdr>
            <w:top w:val="none" w:sz="0" w:space="0" w:color="auto"/>
            <w:left w:val="none" w:sz="0" w:space="0" w:color="auto"/>
            <w:bottom w:val="none" w:sz="0" w:space="0" w:color="auto"/>
            <w:right w:val="none" w:sz="0" w:space="0" w:color="auto"/>
          </w:divBdr>
          <w:divsChild>
            <w:div w:id="697856919">
              <w:marLeft w:val="0"/>
              <w:marRight w:val="0"/>
              <w:marTop w:val="0"/>
              <w:marBottom w:val="0"/>
              <w:divBdr>
                <w:top w:val="none" w:sz="0" w:space="0" w:color="auto"/>
                <w:left w:val="none" w:sz="0" w:space="0" w:color="auto"/>
                <w:bottom w:val="none" w:sz="0" w:space="0" w:color="auto"/>
                <w:right w:val="none" w:sz="0" w:space="0" w:color="auto"/>
              </w:divBdr>
            </w:div>
            <w:div w:id="17881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10035">
      <w:bodyDiv w:val="1"/>
      <w:marLeft w:val="0"/>
      <w:marRight w:val="0"/>
      <w:marTop w:val="0"/>
      <w:marBottom w:val="0"/>
      <w:divBdr>
        <w:top w:val="none" w:sz="0" w:space="0" w:color="auto"/>
        <w:left w:val="none" w:sz="0" w:space="0" w:color="auto"/>
        <w:bottom w:val="none" w:sz="0" w:space="0" w:color="auto"/>
        <w:right w:val="none" w:sz="0" w:space="0" w:color="auto"/>
      </w:divBdr>
    </w:div>
    <w:div w:id="1714114926">
      <w:bodyDiv w:val="1"/>
      <w:marLeft w:val="0"/>
      <w:marRight w:val="0"/>
      <w:marTop w:val="0"/>
      <w:marBottom w:val="0"/>
      <w:divBdr>
        <w:top w:val="none" w:sz="0" w:space="0" w:color="auto"/>
        <w:left w:val="none" w:sz="0" w:space="0" w:color="auto"/>
        <w:bottom w:val="none" w:sz="0" w:space="0" w:color="auto"/>
        <w:right w:val="none" w:sz="0" w:space="0" w:color="auto"/>
      </w:divBdr>
      <w:divsChild>
        <w:div w:id="1142574602">
          <w:marLeft w:val="0"/>
          <w:marRight w:val="0"/>
          <w:marTop w:val="0"/>
          <w:marBottom w:val="0"/>
          <w:divBdr>
            <w:top w:val="none" w:sz="0" w:space="0" w:color="auto"/>
            <w:left w:val="none" w:sz="0" w:space="0" w:color="auto"/>
            <w:bottom w:val="none" w:sz="0" w:space="0" w:color="auto"/>
            <w:right w:val="none" w:sz="0" w:space="0" w:color="auto"/>
          </w:divBdr>
          <w:divsChild>
            <w:div w:id="58359489">
              <w:marLeft w:val="0"/>
              <w:marRight w:val="0"/>
              <w:marTop w:val="0"/>
              <w:marBottom w:val="0"/>
              <w:divBdr>
                <w:top w:val="none" w:sz="0" w:space="0" w:color="auto"/>
                <w:left w:val="none" w:sz="0" w:space="0" w:color="auto"/>
                <w:bottom w:val="none" w:sz="0" w:space="0" w:color="auto"/>
                <w:right w:val="none" w:sz="0" w:space="0" w:color="auto"/>
              </w:divBdr>
            </w:div>
            <w:div w:id="659620235">
              <w:marLeft w:val="0"/>
              <w:marRight w:val="0"/>
              <w:marTop w:val="0"/>
              <w:marBottom w:val="0"/>
              <w:divBdr>
                <w:top w:val="none" w:sz="0" w:space="0" w:color="auto"/>
                <w:left w:val="none" w:sz="0" w:space="0" w:color="auto"/>
                <w:bottom w:val="none" w:sz="0" w:space="0" w:color="auto"/>
                <w:right w:val="none" w:sz="0" w:space="0" w:color="auto"/>
              </w:divBdr>
            </w:div>
            <w:div w:id="1123882105">
              <w:marLeft w:val="0"/>
              <w:marRight w:val="0"/>
              <w:marTop w:val="0"/>
              <w:marBottom w:val="0"/>
              <w:divBdr>
                <w:top w:val="none" w:sz="0" w:space="0" w:color="auto"/>
                <w:left w:val="none" w:sz="0" w:space="0" w:color="auto"/>
                <w:bottom w:val="none" w:sz="0" w:space="0" w:color="auto"/>
                <w:right w:val="none" w:sz="0" w:space="0" w:color="auto"/>
              </w:divBdr>
            </w:div>
            <w:div w:id="1666278927">
              <w:marLeft w:val="0"/>
              <w:marRight w:val="0"/>
              <w:marTop w:val="0"/>
              <w:marBottom w:val="0"/>
              <w:divBdr>
                <w:top w:val="none" w:sz="0" w:space="0" w:color="auto"/>
                <w:left w:val="none" w:sz="0" w:space="0" w:color="auto"/>
                <w:bottom w:val="none" w:sz="0" w:space="0" w:color="auto"/>
                <w:right w:val="none" w:sz="0" w:space="0" w:color="auto"/>
              </w:divBdr>
            </w:div>
            <w:div w:id="1696540304">
              <w:marLeft w:val="0"/>
              <w:marRight w:val="0"/>
              <w:marTop w:val="0"/>
              <w:marBottom w:val="0"/>
              <w:divBdr>
                <w:top w:val="none" w:sz="0" w:space="0" w:color="auto"/>
                <w:left w:val="none" w:sz="0" w:space="0" w:color="auto"/>
                <w:bottom w:val="none" w:sz="0" w:space="0" w:color="auto"/>
                <w:right w:val="none" w:sz="0" w:space="0" w:color="auto"/>
              </w:divBdr>
            </w:div>
            <w:div w:id="1906909616">
              <w:marLeft w:val="0"/>
              <w:marRight w:val="0"/>
              <w:marTop w:val="0"/>
              <w:marBottom w:val="0"/>
              <w:divBdr>
                <w:top w:val="none" w:sz="0" w:space="0" w:color="auto"/>
                <w:left w:val="none" w:sz="0" w:space="0" w:color="auto"/>
                <w:bottom w:val="none" w:sz="0" w:space="0" w:color="auto"/>
                <w:right w:val="none" w:sz="0" w:space="0" w:color="auto"/>
              </w:divBdr>
            </w:div>
            <w:div w:id="1942683768">
              <w:marLeft w:val="0"/>
              <w:marRight w:val="0"/>
              <w:marTop w:val="0"/>
              <w:marBottom w:val="0"/>
              <w:divBdr>
                <w:top w:val="none" w:sz="0" w:space="0" w:color="auto"/>
                <w:left w:val="none" w:sz="0" w:space="0" w:color="auto"/>
                <w:bottom w:val="none" w:sz="0" w:space="0" w:color="auto"/>
                <w:right w:val="none" w:sz="0" w:space="0" w:color="auto"/>
              </w:divBdr>
            </w:div>
            <w:div w:id="2050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76710">
      <w:bodyDiv w:val="1"/>
      <w:marLeft w:val="0"/>
      <w:marRight w:val="0"/>
      <w:marTop w:val="0"/>
      <w:marBottom w:val="0"/>
      <w:divBdr>
        <w:top w:val="none" w:sz="0" w:space="0" w:color="auto"/>
        <w:left w:val="none" w:sz="0" w:space="0" w:color="auto"/>
        <w:bottom w:val="none" w:sz="0" w:space="0" w:color="auto"/>
        <w:right w:val="none" w:sz="0" w:space="0" w:color="auto"/>
      </w:divBdr>
      <w:divsChild>
        <w:div w:id="386300933">
          <w:marLeft w:val="720"/>
          <w:marRight w:val="0"/>
          <w:marTop w:val="96"/>
          <w:marBottom w:val="0"/>
          <w:divBdr>
            <w:top w:val="none" w:sz="0" w:space="0" w:color="auto"/>
            <w:left w:val="none" w:sz="0" w:space="0" w:color="auto"/>
            <w:bottom w:val="none" w:sz="0" w:space="0" w:color="auto"/>
            <w:right w:val="none" w:sz="0" w:space="0" w:color="auto"/>
          </w:divBdr>
        </w:div>
      </w:divsChild>
    </w:div>
    <w:div w:id="1752773684">
      <w:bodyDiv w:val="1"/>
      <w:marLeft w:val="0"/>
      <w:marRight w:val="0"/>
      <w:marTop w:val="0"/>
      <w:marBottom w:val="0"/>
      <w:divBdr>
        <w:top w:val="none" w:sz="0" w:space="0" w:color="auto"/>
        <w:left w:val="none" w:sz="0" w:space="0" w:color="auto"/>
        <w:bottom w:val="none" w:sz="0" w:space="0" w:color="auto"/>
        <w:right w:val="none" w:sz="0" w:space="0" w:color="auto"/>
      </w:divBdr>
    </w:div>
    <w:div w:id="1761607744">
      <w:bodyDiv w:val="1"/>
      <w:marLeft w:val="0"/>
      <w:marRight w:val="0"/>
      <w:marTop w:val="0"/>
      <w:marBottom w:val="0"/>
      <w:divBdr>
        <w:top w:val="none" w:sz="0" w:space="0" w:color="auto"/>
        <w:left w:val="none" w:sz="0" w:space="0" w:color="auto"/>
        <w:bottom w:val="none" w:sz="0" w:space="0" w:color="auto"/>
        <w:right w:val="none" w:sz="0" w:space="0" w:color="auto"/>
      </w:divBdr>
    </w:div>
    <w:div w:id="1776098725">
      <w:bodyDiv w:val="1"/>
      <w:marLeft w:val="0"/>
      <w:marRight w:val="0"/>
      <w:marTop w:val="0"/>
      <w:marBottom w:val="0"/>
      <w:divBdr>
        <w:top w:val="none" w:sz="0" w:space="0" w:color="auto"/>
        <w:left w:val="none" w:sz="0" w:space="0" w:color="auto"/>
        <w:bottom w:val="none" w:sz="0" w:space="0" w:color="auto"/>
        <w:right w:val="none" w:sz="0" w:space="0" w:color="auto"/>
      </w:divBdr>
      <w:divsChild>
        <w:div w:id="770126226">
          <w:marLeft w:val="720"/>
          <w:marRight w:val="0"/>
          <w:marTop w:val="96"/>
          <w:marBottom w:val="0"/>
          <w:divBdr>
            <w:top w:val="none" w:sz="0" w:space="0" w:color="auto"/>
            <w:left w:val="none" w:sz="0" w:space="0" w:color="auto"/>
            <w:bottom w:val="none" w:sz="0" w:space="0" w:color="auto"/>
            <w:right w:val="none" w:sz="0" w:space="0" w:color="auto"/>
          </w:divBdr>
        </w:div>
        <w:div w:id="1520268772">
          <w:marLeft w:val="720"/>
          <w:marRight w:val="0"/>
          <w:marTop w:val="96"/>
          <w:marBottom w:val="0"/>
          <w:divBdr>
            <w:top w:val="none" w:sz="0" w:space="0" w:color="auto"/>
            <w:left w:val="none" w:sz="0" w:space="0" w:color="auto"/>
            <w:bottom w:val="none" w:sz="0" w:space="0" w:color="auto"/>
            <w:right w:val="none" w:sz="0" w:space="0" w:color="auto"/>
          </w:divBdr>
        </w:div>
        <w:div w:id="1565991417">
          <w:marLeft w:val="720"/>
          <w:marRight w:val="0"/>
          <w:marTop w:val="96"/>
          <w:marBottom w:val="0"/>
          <w:divBdr>
            <w:top w:val="none" w:sz="0" w:space="0" w:color="auto"/>
            <w:left w:val="none" w:sz="0" w:space="0" w:color="auto"/>
            <w:bottom w:val="none" w:sz="0" w:space="0" w:color="auto"/>
            <w:right w:val="none" w:sz="0" w:space="0" w:color="auto"/>
          </w:divBdr>
        </w:div>
      </w:divsChild>
    </w:div>
    <w:div w:id="1777142153">
      <w:bodyDiv w:val="1"/>
      <w:marLeft w:val="0"/>
      <w:marRight w:val="0"/>
      <w:marTop w:val="0"/>
      <w:marBottom w:val="0"/>
      <w:divBdr>
        <w:top w:val="none" w:sz="0" w:space="0" w:color="auto"/>
        <w:left w:val="none" w:sz="0" w:space="0" w:color="auto"/>
        <w:bottom w:val="none" w:sz="0" w:space="0" w:color="auto"/>
        <w:right w:val="none" w:sz="0" w:space="0" w:color="auto"/>
      </w:divBdr>
      <w:divsChild>
        <w:div w:id="167597832">
          <w:marLeft w:val="0"/>
          <w:marRight w:val="0"/>
          <w:marTop w:val="0"/>
          <w:marBottom w:val="0"/>
          <w:divBdr>
            <w:top w:val="none" w:sz="0" w:space="0" w:color="auto"/>
            <w:left w:val="none" w:sz="0" w:space="0" w:color="auto"/>
            <w:bottom w:val="none" w:sz="0" w:space="0" w:color="auto"/>
            <w:right w:val="none" w:sz="0" w:space="0" w:color="auto"/>
          </w:divBdr>
          <w:divsChild>
            <w:div w:id="708647978">
              <w:marLeft w:val="0"/>
              <w:marRight w:val="0"/>
              <w:marTop w:val="0"/>
              <w:marBottom w:val="0"/>
              <w:divBdr>
                <w:top w:val="none" w:sz="0" w:space="0" w:color="auto"/>
                <w:left w:val="none" w:sz="0" w:space="0" w:color="auto"/>
                <w:bottom w:val="none" w:sz="0" w:space="0" w:color="auto"/>
                <w:right w:val="none" w:sz="0" w:space="0" w:color="auto"/>
              </w:divBdr>
            </w:div>
            <w:div w:id="1017275370">
              <w:marLeft w:val="0"/>
              <w:marRight w:val="0"/>
              <w:marTop w:val="0"/>
              <w:marBottom w:val="0"/>
              <w:divBdr>
                <w:top w:val="none" w:sz="0" w:space="0" w:color="auto"/>
                <w:left w:val="none" w:sz="0" w:space="0" w:color="auto"/>
                <w:bottom w:val="none" w:sz="0" w:space="0" w:color="auto"/>
                <w:right w:val="none" w:sz="0" w:space="0" w:color="auto"/>
              </w:divBdr>
            </w:div>
            <w:div w:id="1257905255">
              <w:marLeft w:val="0"/>
              <w:marRight w:val="0"/>
              <w:marTop w:val="0"/>
              <w:marBottom w:val="0"/>
              <w:divBdr>
                <w:top w:val="none" w:sz="0" w:space="0" w:color="auto"/>
                <w:left w:val="none" w:sz="0" w:space="0" w:color="auto"/>
                <w:bottom w:val="none" w:sz="0" w:space="0" w:color="auto"/>
                <w:right w:val="none" w:sz="0" w:space="0" w:color="auto"/>
              </w:divBdr>
            </w:div>
            <w:div w:id="1550678937">
              <w:marLeft w:val="0"/>
              <w:marRight w:val="0"/>
              <w:marTop w:val="0"/>
              <w:marBottom w:val="0"/>
              <w:divBdr>
                <w:top w:val="none" w:sz="0" w:space="0" w:color="auto"/>
                <w:left w:val="none" w:sz="0" w:space="0" w:color="auto"/>
                <w:bottom w:val="none" w:sz="0" w:space="0" w:color="auto"/>
                <w:right w:val="none" w:sz="0" w:space="0" w:color="auto"/>
              </w:divBdr>
            </w:div>
            <w:div w:id="206576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0305">
      <w:bodyDiv w:val="1"/>
      <w:marLeft w:val="0"/>
      <w:marRight w:val="0"/>
      <w:marTop w:val="0"/>
      <w:marBottom w:val="0"/>
      <w:divBdr>
        <w:top w:val="none" w:sz="0" w:space="0" w:color="auto"/>
        <w:left w:val="none" w:sz="0" w:space="0" w:color="auto"/>
        <w:bottom w:val="none" w:sz="0" w:space="0" w:color="auto"/>
        <w:right w:val="none" w:sz="0" w:space="0" w:color="auto"/>
      </w:divBdr>
      <w:divsChild>
        <w:div w:id="403921155">
          <w:marLeft w:val="0"/>
          <w:marRight w:val="0"/>
          <w:marTop w:val="0"/>
          <w:marBottom w:val="0"/>
          <w:divBdr>
            <w:top w:val="none" w:sz="0" w:space="0" w:color="auto"/>
            <w:left w:val="none" w:sz="0" w:space="0" w:color="auto"/>
            <w:bottom w:val="none" w:sz="0" w:space="0" w:color="auto"/>
            <w:right w:val="none" w:sz="0" w:space="0" w:color="auto"/>
          </w:divBdr>
          <w:divsChild>
            <w:div w:id="1101989602">
              <w:marLeft w:val="0"/>
              <w:marRight w:val="0"/>
              <w:marTop w:val="0"/>
              <w:marBottom w:val="0"/>
              <w:divBdr>
                <w:top w:val="none" w:sz="0" w:space="0" w:color="auto"/>
                <w:left w:val="none" w:sz="0" w:space="0" w:color="auto"/>
                <w:bottom w:val="none" w:sz="0" w:space="0" w:color="auto"/>
                <w:right w:val="none" w:sz="0" w:space="0" w:color="auto"/>
              </w:divBdr>
              <w:divsChild>
                <w:div w:id="258679275">
                  <w:marLeft w:val="0"/>
                  <w:marRight w:val="0"/>
                  <w:marTop w:val="0"/>
                  <w:marBottom w:val="0"/>
                  <w:divBdr>
                    <w:top w:val="none" w:sz="0" w:space="0" w:color="auto"/>
                    <w:left w:val="none" w:sz="0" w:space="0" w:color="auto"/>
                    <w:bottom w:val="none" w:sz="0" w:space="0" w:color="auto"/>
                    <w:right w:val="none" w:sz="0" w:space="0" w:color="auto"/>
                  </w:divBdr>
                  <w:divsChild>
                    <w:div w:id="1054504885">
                      <w:marLeft w:val="0"/>
                      <w:marRight w:val="0"/>
                      <w:marTop w:val="0"/>
                      <w:marBottom w:val="0"/>
                      <w:divBdr>
                        <w:top w:val="none" w:sz="0" w:space="0" w:color="auto"/>
                        <w:left w:val="none" w:sz="0" w:space="0" w:color="auto"/>
                        <w:bottom w:val="none" w:sz="0" w:space="0" w:color="auto"/>
                        <w:right w:val="none" w:sz="0" w:space="0" w:color="auto"/>
                      </w:divBdr>
                      <w:divsChild>
                        <w:div w:id="1775511233">
                          <w:marLeft w:val="0"/>
                          <w:marRight w:val="0"/>
                          <w:marTop w:val="0"/>
                          <w:marBottom w:val="0"/>
                          <w:divBdr>
                            <w:top w:val="none" w:sz="0" w:space="0" w:color="auto"/>
                            <w:left w:val="none" w:sz="0" w:space="0" w:color="auto"/>
                            <w:bottom w:val="none" w:sz="0" w:space="0" w:color="auto"/>
                            <w:right w:val="none" w:sz="0" w:space="0" w:color="auto"/>
                          </w:divBdr>
                          <w:divsChild>
                            <w:div w:id="1472209141">
                              <w:marLeft w:val="0"/>
                              <w:marRight w:val="0"/>
                              <w:marTop w:val="0"/>
                              <w:marBottom w:val="0"/>
                              <w:divBdr>
                                <w:top w:val="none" w:sz="0" w:space="0" w:color="auto"/>
                                <w:left w:val="none" w:sz="0" w:space="0" w:color="auto"/>
                                <w:bottom w:val="none" w:sz="0" w:space="0" w:color="auto"/>
                                <w:right w:val="none" w:sz="0" w:space="0" w:color="auto"/>
                              </w:divBdr>
                              <w:divsChild>
                                <w:div w:id="13044902">
                                  <w:marLeft w:val="0"/>
                                  <w:marRight w:val="0"/>
                                  <w:marTop w:val="240"/>
                                  <w:marBottom w:val="240"/>
                                  <w:divBdr>
                                    <w:top w:val="none" w:sz="0" w:space="0" w:color="auto"/>
                                    <w:left w:val="none" w:sz="0" w:space="0" w:color="auto"/>
                                    <w:bottom w:val="none" w:sz="0" w:space="0" w:color="auto"/>
                                    <w:right w:val="none" w:sz="0" w:space="0" w:color="auto"/>
                                  </w:divBdr>
                                  <w:divsChild>
                                    <w:div w:id="859585023">
                                      <w:marLeft w:val="0"/>
                                      <w:marRight w:val="0"/>
                                      <w:marTop w:val="0"/>
                                      <w:marBottom w:val="0"/>
                                      <w:divBdr>
                                        <w:top w:val="none" w:sz="0" w:space="0" w:color="auto"/>
                                        <w:left w:val="none" w:sz="0" w:space="0" w:color="auto"/>
                                        <w:bottom w:val="none" w:sz="0" w:space="0" w:color="auto"/>
                                        <w:right w:val="none" w:sz="0" w:space="0" w:color="auto"/>
                                      </w:divBdr>
                                      <w:divsChild>
                                        <w:div w:id="99414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9871691">
      <w:bodyDiv w:val="1"/>
      <w:marLeft w:val="0"/>
      <w:marRight w:val="0"/>
      <w:marTop w:val="0"/>
      <w:marBottom w:val="0"/>
      <w:divBdr>
        <w:top w:val="none" w:sz="0" w:space="0" w:color="auto"/>
        <w:left w:val="none" w:sz="0" w:space="0" w:color="auto"/>
        <w:bottom w:val="none" w:sz="0" w:space="0" w:color="auto"/>
        <w:right w:val="none" w:sz="0" w:space="0" w:color="auto"/>
      </w:divBdr>
      <w:divsChild>
        <w:div w:id="738942448">
          <w:marLeft w:val="547"/>
          <w:marRight w:val="0"/>
          <w:marTop w:val="0"/>
          <w:marBottom w:val="0"/>
          <w:divBdr>
            <w:top w:val="none" w:sz="0" w:space="0" w:color="auto"/>
            <w:left w:val="none" w:sz="0" w:space="0" w:color="auto"/>
            <w:bottom w:val="none" w:sz="0" w:space="0" w:color="auto"/>
            <w:right w:val="none" w:sz="0" w:space="0" w:color="auto"/>
          </w:divBdr>
        </w:div>
      </w:divsChild>
    </w:div>
    <w:div w:id="1897466728">
      <w:bodyDiv w:val="1"/>
      <w:marLeft w:val="0"/>
      <w:marRight w:val="0"/>
      <w:marTop w:val="0"/>
      <w:marBottom w:val="0"/>
      <w:divBdr>
        <w:top w:val="none" w:sz="0" w:space="0" w:color="auto"/>
        <w:left w:val="none" w:sz="0" w:space="0" w:color="auto"/>
        <w:bottom w:val="none" w:sz="0" w:space="0" w:color="auto"/>
        <w:right w:val="none" w:sz="0" w:space="0" w:color="auto"/>
      </w:divBdr>
      <w:divsChild>
        <w:div w:id="290675998">
          <w:marLeft w:val="0"/>
          <w:marRight w:val="0"/>
          <w:marTop w:val="0"/>
          <w:marBottom w:val="0"/>
          <w:divBdr>
            <w:top w:val="none" w:sz="0" w:space="0" w:color="auto"/>
            <w:left w:val="none" w:sz="0" w:space="0" w:color="auto"/>
            <w:bottom w:val="none" w:sz="0" w:space="0" w:color="auto"/>
            <w:right w:val="none" w:sz="0" w:space="0" w:color="auto"/>
          </w:divBdr>
          <w:divsChild>
            <w:div w:id="333149443">
              <w:marLeft w:val="0"/>
              <w:marRight w:val="0"/>
              <w:marTop w:val="0"/>
              <w:marBottom w:val="0"/>
              <w:divBdr>
                <w:top w:val="none" w:sz="0" w:space="0" w:color="auto"/>
                <w:left w:val="none" w:sz="0" w:space="0" w:color="auto"/>
                <w:bottom w:val="none" w:sz="0" w:space="0" w:color="auto"/>
                <w:right w:val="none" w:sz="0" w:space="0" w:color="auto"/>
              </w:divBdr>
            </w:div>
            <w:div w:id="563685627">
              <w:marLeft w:val="0"/>
              <w:marRight w:val="0"/>
              <w:marTop w:val="0"/>
              <w:marBottom w:val="0"/>
              <w:divBdr>
                <w:top w:val="none" w:sz="0" w:space="0" w:color="auto"/>
                <w:left w:val="none" w:sz="0" w:space="0" w:color="auto"/>
                <w:bottom w:val="none" w:sz="0" w:space="0" w:color="auto"/>
                <w:right w:val="none" w:sz="0" w:space="0" w:color="auto"/>
              </w:divBdr>
            </w:div>
            <w:div w:id="610287565">
              <w:marLeft w:val="0"/>
              <w:marRight w:val="0"/>
              <w:marTop w:val="0"/>
              <w:marBottom w:val="0"/>
              <w:divBdr>
                <w:top w:val="none" w:sz="0" w:space="0" w:color="auto"/>
                <w:left w:val="none" w:sz="0" w:space="0" w:color="auto"/>
                <w:bottom w:val="none" w:sz="0" w:space="0" w:color="auto"/>
                <w:right w:val="none" w:sz="0" w:space="0" w:color="auto"/>
              </w:divBdr>
            </w:div>
            <w:div w:id="1042246104">
              <w:marLeft w:val="0"/>
              <w:marRight w:val="0"/>
              <w:marTop w:val="0"/>
              <w:marBottom w:val="0"/>
              <w:divBdr>
                <w:top w:val="none" w:sz="0" w:space="0" w:color="auto"/>
                <w:left w:val="none" w:sz="0" w:space="0" w:color="auto"/>
                <w:bottom w:val="none" w:sz="0" w:space="0" w:color="auto"/>
                <w:right w:val="none" w:sz="0" w:space="0" w:color="auto"/>
              </w:divBdr>
            </w:div>
            <w:div w:id="1176577063">
              <w:marLeft w:val="0"/>
              <w:marRight w:val="0"/>
              <w:marTop w:val="0"/>
              <w:marBottom w:val="0"/>
              <w:divBdr>
                <w:top w:val="none" w:sz="0" w:space="0" w:color="auto"/>
                <w:left w:val="none" w:sz="0" w:space="0" w:color="auto"/>
                <w:bottom w:val="none" w:sz="0" w:space="0" w:color="auto"/>
                <w:right w:val="none" w:sz="0" w:space="0" w:color="auto"/>
              </w:divBdr>
            </w:div>
            <w:div w:id="1744714423">
              <w:marLeft w:val="0"/>
              <w:marRight w:val="0"/>
              <w:marTop w:val="0"/>
              <w:marBottom w:val="0"/>
              <w:divBdr>
                <w:top w:val="none" w:sz="0" w:space="0" w:color="auto"/>
                <w:left w:val="none" w:sz="0" w:space="0" w:color="auto"/>
                <w:bottom w:val="none" w:sz="0" w:space="0" w:color="auto"/>
                <w:right w:val="none" w:sz="0" w:space="0" w:color="auto"/>
              </w:divBdr>
            </w:div>
            <w:div w:id="1809593557">
              <w:marLeft w:val="0"/>
              <w:marRight w:val="0"/>
              <w:marTop w:val="0"/>
              <w:marBottom w:val="0"/>
              <w:divBdr>
                <w:top w:val="none" w:sz="0" w:space="0" w:color="auto"/>
                <w:left w:val="none" w:sz="0" w:space="0" w:color="auto"/>
                <w:bottom w:val="none" w:sz="0" w:space="0" w:color="auto"/>
                <w:right w:val="none" w:sz="0" w:space="0" w:color="auto"/>
              </w:divBdr>
            </w:div>
            <w:div w:id="185055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93058">
      <w:bodyDiv w:val="1"/>
      <w:marLeft w:val="0"/>
      <w:marRight w:val="0"/>
      <w:marTop w:val="0"/>
      <w:marBottom w:val="0"/>
      <w:divBdr>
        <w:top w:val="none" w:sz="0" w:space="0" w:color="auto"/>
        <w:left w:val="none" w:sz="0" w:space="0" w:color="auto"/>
        <w:bottom w:val="none" w:sz="0" w:space="0" w:color="auto"/>
        <w:right w:val="none" w:sz="0" w:space="0" w:color="auto"/>
      </w:divBdr>
    </w:div>
    <w:div w:id="1919511181">
      <w:bodyDiv w:val="1"/>
      <w:marLeft w:val="0"/>
      <w:marRight w:val="0"/>
      <w:marTop w:val="0"/>
      <w:marBottom w:val="0"/>
      <w:divBdr>
        <w:top w:val="none" w:sz="0" w:space="0" w:color="auto"/>
        <w:left w:val="none" w:sz="0" w:space="0" w:color="auto"/>
        <w:bottom w:val="none" w:sz="0" w:space="0" w:color="auto"/>
        <w:right w:val="none" w:sz="0" w:space="0" w:color="auto"/>
      </w:divBdr>
      <w:divsChild>
        <w:div w:id="1228611499">
          <w:marLeft w:val="0"/>
          <w:marRight w:val="0"/>
          <w:marTop w:val="0"/>
          <w:marBottom w:val="0"/>
          <w:divBdr>
            <w:top w:val="none" w:sz="0" w:space="0" w:color="auto"/>
            <w:left w:val="none" w:sz="0" w:space="0" w:color="auto"/>
            <w:bottom w:val="none" w:sz="0" w:space="0" w:color="auto"/>
            <w:right w:val="none" w:sz="0" w:space="0" w:color="auto"/>
          </w:divBdr>
        </w:div>
      </w:divsChild>
    </w:div>
    <w:div w:id="1983192789">
      <w:bodyDiv w:val="1"/>
      <w:marLeft w:val="0"/>
      <w:marRight w:val="0"/>
      <w:marTop w:val="0"/>
      <w:marBottom w:val="0"/>
      <w:divBdr>
        <w:top w:val="none" w:sz="0" w:space="0" w:color="auto"/>
        <w:left w:val="none" w:sz="0" w:space="0" w:color="auto"/>
        <w:bottom w:val="none" w:sz="0" w:space="0" w:color="auto"/>
        <w:right w:val="none" w:sz="0" w:space="0" w:color="auto"/>
      </w:divBdr>
      <w:divsChild>
        <w:div w:id="354497715">
          <w:marLeft w:val="547"/>
          <w:marRight w:val="0"/>
          <w:marTop w:val="0"/>
          <w:marBottom w:val="0"/>
          <w:divBdr>
            <w:top w:val="none" w:sz="0" w:space="0" w:color="auto"/>
            <w:left w:val="none" w:sz="0" w:space="0" w:color="auto"/>
            <w:bottom w:val="none" w:sz="0" w:space="0" w:color="auto"/>
            <w:right w:val="none" w:sz="0" w:space="0" w:color="auto"/>
          </w:divBdr>
        </w:div>
        <w:div w:id="1419905738">
          <w:marLeft w:val="547"/>
          <w:marRight w:val="0"/>
          <w:marTop w:val="0"/>
          <w:marBottom w:val="0"/>
          <w:divBdr>
            <w:top w:val="none" w:sz="0" w:space="0" w:color="auto"/>
            <w:left w:val="none" w:sz="0" w:space="0" w:color="auto"/>
            <w:bottom w:val="none" w:sz="0" w:space="0" w:color="auto"/>
            <w:right w:val="none" w:sz="0" w:space="0" w:color="auto"/>
          </w:divBdr>
        </w:div>
        <w:div w:id="1505632395">
          <w:marLeft w:val="547"/>
          <w:marRight w:val="0"/>
          <w:marTop w:val="0"/>
          <w:marBottom w:val="0"/>
          <w:divBdr>
            <w:top w:val="none" w:sz="0" w:space="0" w:color="auto"/>
            <w:left w:val="none" w:sz="0" w:space="0" w:color="auto"/>
            <w:bottom w:val="none" w:sz="0" w:space="0" w:color="auto"/>
            <w:right w:val="none" w:sz="0" w:space="0" w:color="auto"/>
          </w:divBdr>
        </w:div>
        <w:div w:id="1650093815">
          <w:marLeft w:val="547"/>
          <w:marRight w:val="0"/>
          <w:marTop w:val="0"/>
          <w:marBottom w:val="0"/>
          <w:divBdr>
            <w:top w:val="none" w:sz="0" w:space="0" w:color="auto"/>
            <w:left w:val="none" w:sz="0" w:space="0" w:color="auto"/>
            <w:bottom w:val="none" w:sz="0" w:space="0" w:color="auto"/>
            <w:right w:val="none" w:sz="0" w:space="0" w:color="auto"/>
          </w:divBdr>
        </w:div>
        <w:div w:id="1675570819">
          <w:marLeft w:val="547"/>
          <w:marRight w:val="0"/>
          <w:marTop w:val="0"/>
          <w:marBottom w:val="0"/>
          <w:divBdr>
            <w:top w:val="none" w:sz="0" w:space="0" w:color="auto"/>
            <w:left w:val="none" w:sz="0" w:space="0" w:color="auto"/>
            <w:bottom w:val="none" w:sz="0" w:space="0" w:color="auto"/>
            <w:right w:val="none" w:sz="0" w:space="0" w:color="auto"/>
          </w:divBdr>
        </w:div>
      </w:divsChild>
    </w:div>
    <w:div w:id="1987203337">
      <w:bodyDiv w:val="1"/>
      <w:marLeft w:val="0"/>
      <w:marRight w:val="0"/>
      <w:marTop w:val="0"/>
      <w:marBottom w:val="0"/>
      <w:divBdr>
        <w:top w:val="none" w:sz="0" w:space="0" w:color="auto"/>
        <w:left w:val="none" w:sz="0" w:space="0" w:color="auto"/>
        <w:bottom w:val="none" w:sz="0" w:space="0" w:color="auto"/>
        <w:right w:val="none" w:sz="0" w:space="0" w:color="auto"/>
      </w:divBdr>
      <w:divsChild>
        <w:div w:id="1680816018">
          <w:marLeft w:val="547"/>
          <w:marRight w:val="0"/>
          <w:marTop w:val="96"/>
          <w:marBottom w:val="0"/>
          <w:divBdr>
            <w:top w:val="none" w:sz="0" w:space="0" w:color="auto"/>
            <w:left w:val="none" w:sz="0" w:space="0" w:color="auto"/>
            <w:bottom w:val="none" w:sz="0" w:space="0" w:color="auto"/>
            <w:right w:val="none" w:sz="0" w:space="0" w:color="auto"/>
          </w:divBdr>
        </w:div>
      </w:divsChild>
    </w:div>
    <w:div w:id="1988590033">
      <w:bodyDiv w:val="1"/>
      <w:marLeft w:val="0"/>
      <w:marRight w:val="0"/>
      <w:marTop w:val="0"/>
      <w:marBottom w:val="0"/>
      <w:divBdr>
        <w:top w:val="none" w:sz="0" w:space="0" w:color="auto"/>
        <w:left w:val="none" w:sz="0" w:space="0" w:color="auto"/>
        <w:bottom w:val="none" w:sz="0" w:space="0" w:color="auto"/>
        <w:right w:val="none" w:sz="0" w:space="0" w:color="auto"/>
      </w:divBdr>
      <w:divsChild>
        <w:div w:id="967319534">
          <w:marLeft w:val="547"/>
          <w:marRight w:val="0"/>
          <w:marTop w:val="0"/>
          <w:marBottom w:val="0"/>
          <w:divBdr>
            <w:top w:val="none" w:sz="0" w:space="0" w:color="auto"/>
            <w:left w:val="none" w:sz="0" w:space="0" w:color="auto"/>
            <w:bottom w:val="none" w:sz="0" w:space="0" w:color="auto"/>
            <w:right w:val="none" w:sz="0" w:space="0" w:color="auto"/>
          </w:divBdr>
        </w:div>
        <w:div w:id="1592470261">
          <w:marLeft w:val="547"/>
          <w:marRight w:val="0"/>
          <w:marTop w:val="0"/>
          <w:marBottom w:val="0"/>
          <w:divBdr>
            <w:top w:val="none" w:sz="0" w:space="0" w:color="auto"/>
            <w:left w:val="none" w:sz="0" w:space="0" w:color="auto"/>
            <w:bottom w:val="none" w:sz="0" w:space="0" w:color="auto"/>
            <w:right w:val="none" w:sz="0" w:space="0" w:color="auto"/>
          </w:divBdr>
        </w:div>
        <w:div w:id="1677344358">
          <w:marLeft w:val="547"/>
          <w:marRight w:val="0"/>
          <w:marTop w:val="0"/>
          <w:marBottom w:val="0"/>
          <w:divBdr>
            <w:top w:val="none" w:sz="0" w:space="0" w:color="auto"/>
            <w:left w:val="none" w:sz="0" w:space="0" w:color="auto"/>
            <w:bottom w:val="none" w:sz="0" w:space="0" w:color="auto"/>
            <w:right w:val="none" w:sz="0" w:space="0" w:color="auto"/>
          </w:divBdr>
        </w:div>
        <w:div w:id="1892380739">
          <w:marLeft w:val="547"/>
          <w:marRight w:val="0"/>
          <w:marTop w:val="0"/>
          <w:marBottom w:val="0"/>
          <w:divBdr>
            <w:top w:val="none" w:sz="0" w:space="0" w:color="auto"/>
            <w:left w:val="none" w:sz="0" w:space="0" w:color="auto"/>
            <w:bottom w:val="none" w:sz="0" w:space="0" w:color="auto"/>
            <w:right w:val="none" w:sz="0" w:space="0" w:color="auto"/>
          </w:divBdr>
        </w:div>
        <w:div w:id="2089382087">
          <w:marLeft w:val="547"/>
          <w:marRight w:val="0"/>
          <w:marTop w:val="0"/>
          <w:marBottom w:val="0"/>
          <w:divBdr>
            <w:top w:val="none" w:sz="0" w:space="0" w:color="auto"/>
            <w:left w:val="none" w:sz="0" w:space="0" w:color="auto"/>
            <w:bottom w:val="none" w:sz="0" w:space="0" w:color="auto"/>
            <w:right w:val="none" w:sz="0" w:space="0" w:color="auto"/>
          </w:divBdr>
        </w:div>
      </w:divsChild>
    </w:div>
    <w:div w:id="1997956429">
      <w:bodyDiv w:val="1"/>
      <w:marLeft w:val="0"/>
      <w:marRight w:val="0"/>
      <w:marTop w:val="0"/>
      <w:marBottom w:val="0"/>
      <w:divBdr>
        <w:top w:val="none" w:sz="0" w:space="0" w:color="auto"/>
        <w:left w:val="none" w:sz="0" w:space="0" w:color="auto"/>
        <w:bottom w:val="none" w:sz="0" w:space="0" w:color="auto"/>
        <w:right w:val="none" w:sz="0" w:space="0" w:color="auto"/>
      </w:divBdr>
    </w:div>
    <w:div w:id="2017539125">
      <w:bodyDiv w:val="1"/>
      <w:marLeft w:val="0"/>
      <w:marRight w:val="0"/>
      <w:marTop w:val="0"/>
      <w:marBottom w:val="0"/>
      <w:divBdr>
        <w:top w:val="none" w:sz="0" w:space="0" w:color="auto"/>
        <w:left w:val="none" w:sz="0" w:space="0" w:color="auto"/>
        <w:bottom w:val="none" w:sz="0" w:space="0" w:color="auto"/>
        <w:right w:val="none" w:sz="0" w:space="0" w:color="auto"/>
      </w:divBdr>
      <w:divsChild>
        <w:div w:id="351344565">
          <w:marLeft w:val="0"/>
          <w:marRight w:val="0"/>
          <w:marTop w:val="0"/>
          <w:marBottom w:val="0"/>
          <w:divBdr>
            <w:top w:val="none" w:sz="0" w:space="0" w:color="auto"/>
            <w:left w:val="none" w:sz="0" w:space="0" w:color="auto"/>
            <w:bottom w:val="none" w:sz="0" w:space="0" w:color="auto"/>
            <w:right w:val="none" w:sz="0" w:space="0" w:color="auto"/>
          </w:divBdr>
        </w:div>
      </w:divsChild>
    </w:div>
    <w:div w:id="2019500689">
      <w:bodyDiv w:val="1"/>
      <w:marLeft w:val="0"/>
      <w:marRight w:val="0"/>
      <w:marTop w:val="0"/>
      <w:marBottom w:val="0"/>
      <w:divBdr>
        <w:top w:val="none" w:sz="0" w:space="0" w:color="auto"/>
        <w:left w:val="none" w:sz="0" w:space="0" w:color="auto"/>
        <w:bottom w:val="none" w:sz="0" w:space="0" w:color="auto"/>
        <w:right w:val="none" w:sz="0" w:space="0" w:color="auto"/>
      </w:divBdr>
    </w:div>
    <w:div w:id="2031372690">
      <w:bodyDiv w:val="1"/>
      <w:marLeft w:val="0"/>
      <w:marRight w:val="0"/>
      <w:marTop w:val="0"/>
      <w:marBottom w:val="0"/>
      <w:divBdr>
        <w:top w:val="none" w:sz="0" w:space="0" w:color="auto"/>
        <w:left w:val="none" w:sz="0" w:space="0" w:color="auto"/>
        <w:bottom w:val="none" w:sz="0" w:space="0" w:color="auto"/>
        <w:right w:val="none" w:sz="0" w:space="0" w:color="auto"/>
      </w:divBdr>
      <w:divsChild>
        <w:div w:id="141236187">
          <w:marLeft w:val="547"/>
          <w:marRight w:val="0"/>
          <w:marTop w:val="0"/>
          <w:marBottom w:val="0"/>
          <w:divBdr>
            <w:top w:val="none" w:sz="0" w:space="0" w:color="auto"/>
            <w:left w:val="none" w:sz="0" w:space="0" w:color="auto"/>
            <w:bottom w:val="none" w:sz="0" w:space="0" w:color="auto"/>
            <w:right w:val="none" w:sz="0" w:space="0" w:color="auto"/>
          </w:divBdr>
        </w:div>
        <w:div w:id="615600308">
          <w:marLeft w:val="547"/>
          <w:marRight w:val="0"/>
          <w:marTop w:val="0"/>
          <w:marBottom w:val="0"/>
          <w:divBdr>
            <w:top w:val="none" w:sz="0" w:space="0" w:color="auto"/>
            <w:left w:val="none" w:sz="0" w:space="0" w:color="auto"/>
            <w:bottom w:val="none" w:sz="0" w:space="0" w:color="auto"/>
            <w:right w:val="none" w:sz="0" w:space="0" w:color="auto"/>
          </w:divBdr>
        </w:div>
        <w:div w:id="699864579">
          <w:marLeft w:val="547"/>
          <w:marRight w:val="0"/>
          <w:marTop w:val="0"/>
          <w:marBottom w:val="0"/>
          <w:divBdr>
            <w:top w:val="none" w:sz="0" w:space="0" w:color="auto"/>
            <w:left w:val="none" w:sz="0" w:space="0" w:color="auto"/>
            <w:bottom w:val="none" w:sz="0" w:space="0" w:color="auto"/>
            <w:right w:val="none" w:sz="0" w:space="0" w:color="auto"/>
          </w:divBdr>
        </w:div>
        <w:div w:id="1168835133">
          <w:marLeft w:val="547"/>
          <w:marRight w:val="0"/>
          <w:marTop w:val="0"/>
          <w:marBottom w:val="0"/>
          <w:divBdr>
            <w:top w:val="none" w:sz="0" w:space="0" w:color="auto"/>
            <w:left w:val="none" w:sz="0" w:space="0" w:color="auto"/>
            <w:bottom w:val="none" w:sz="0" w:space="0" w:color="auto"/>
            <w:right w:val="none" w:sz="0" w:space="0" w:color="auto"/>
          </w:divBdr>
        </w:div>
        <w:div w:id="1872717064">
          <w:marLeft w:val="547"/>
          <w:marRight w:val="0"/>
          <w:marTop w:val="0"/>
          <w:marBottom w:val="0"/>
          <w:divBdr>
            <w:top w:val="none" w:sz="0" w:space="0" w:color="auto"/>
            <w:left w:val="none" w:sz="0" w:space="0" w:color="auto"/>
            <w:bottom w:val="none" w:sz="0" w:space="0" w:color="auto"/>
            <w:right w:val="none" w:sz="0" w:space="0" w:color="auto"/>
          </w:divBdr>
        </w:div>
      </w:divsChild>
    </w:div>
    <w:div w:id="2040931973">
      <w:bodyDiv w:val="1"/>
      <w:marLeft w:val="0"/>
      <w:marRight w:val="0"/>
      <w:marTop w:val="0"/>
      <w:marBottom w:val="0"/>
      <w:divBdr>
        <w:top w:val="none" w:sz="0" w:space="0" w:color="auto"/>
        <w:left w:val="none" w:sz="0" w:space="0" w:color="auto"/>
        <w:bottom w:val="none" w:sz="0" w:space="0" w:color="auto"/>
        <w:right w:val="none" w:sz="0" w:space="0" w:color="auto"/>
      </w:divBdr>
      <w:divsChild>
        <w:div w:id="494416719">
          <w:marLeft w:val="0"/>
          <w:marRight w:val="0"/>
          <w:marTop w:val="0"/>
          <w:marBottom w:val="0"/>
          <w:divBdr>
            <w:top w:val="none" w:sz="0" w:space="0" w:color="auto"/>
            <w:left w:val="none" w:sz="0" w:space="0" w:color="auto"/>
            <w:bottom w:val="none" w:sz="0" w:space="0" w:color="auto"/>
            <w:right w:val="none" w:sz="0" w:space="0" w:color="auto"/>
          </w:divBdr>
          <w:divsChild>
            <w:div w:id="761415827">
              <w:marLeft w:val="0"/>
              <w:marRight w:val="0"/>
              <w:marTop w:val="0"/>
              <w:marBottom w:val="0"/>
              <w:divBdr>
                <w:top w:val="none" w:sz="0" w:space="0" w:color="auto"/>
                <w:left w:val="none" w:sz="0" w:space="0" w:color="auto"/>
                <w:bottom w:val="none" w:sz="0" w:space="0" w:color="auto"/>
                <w:right w:val="none" w:sz="0" w:space="0" w:color="auto"/>
              </w:divBdr>
            </w:div>
            <w:div w:id="956908141">
              <w:marLeft w:val="0"/>
              <w:marRight w:val="0"/>
              <w:marTop w:val="0"/>
              <w:marBottom w:val="0"/>
              <w:divBdr>
                <w:top w:val="none" w:sz="0" w:space="0" w:color="auto"/>
                <w:left w:val="none" w:sz="0" w:space="0" w:color="auto"/>
                <w:bottom w:val="none" w:sz="0" w:space="0" w:color="auto"/>
                <w:right w:val="none" w:sz="0" w:space="0" w:color="auto"/>
              </w:divBdr>
            </w:div>
            <w:div w:id="972519430">
              <w:marLeft w:val="0"/>
              <w:marRight w:val="0"/>
              <w:marTop w:val="0"/>
              <w:marBottom w:val="0"/>
              <w:divBdr>
                <w:top w:val="none" w:sz="0" w:space="0" w:color="auto"/>
                <w:left w:val="none" w:sz="0" w:space="0" w:color="auto"/>
                <w:bottom w:val="none" w:sz="0" w:space="0" w:color="auto"/>
                <w:right w:val="none" w:sz="0" w:space="0" w:color="auto"/>
              </w:divBdr>
            </w:div>
            <w:div w:id="1117411154">
              <w:marLeft w:val="0"/>
              <w:marRight w:val="0"/>
              <w:marTop w:val="0"/>
              <w:marBottom w:val="0"/>
              <w:divBdr>
                <w:top w:val="none" w:sz="0" w:space="0" w:color="auto"/>
                <w:left w:val="none" w:sz="0" w:space="0" w:color="auto"/>
                <w:bottom w:val="none" w:sz="0" w:space="0" w:color="auto"/>
                <w:right w:val="none" w:sz="0" w:space="0" w:color="auto"/>
              </w:divBdr>
            </w:div>
            <w:div w:id="1274437323">
              <w:marLeft w:val="0"/>
              <w:marRight w:val="0"/>
              <w:marTop w:val="0"/>
              <w:marBottom w:val="0"/>
              <w:divBdr>
                <w:top w:val="none" w:sz="0" w:space="0" w:color="auto"/>
                <w:left w:val="none" w:sz="0" w:space="0" w:color="auto"/>
                <w:bottom w:val="none" w:sz="0" w:space="0" w:color="auto"/>
                <w:right w:val="none" w:sz="0" w:space="0" w:color="auto"/>
              </w:divBdr>
            </w:div>
            <w:div w:id="1497571165">
              <w:marLeft w:val="0"/>
              <w:marRight w:val="0"/>
              <w:marTop w:val="0"/>
              <w:marBottom w:val="0"/>
              <w:divBdr>
                <w:top w:val="none" w:sz="0" w:space="0" w:color="auto"/>
                <w:left w:val="none" w:sz="0" w:space="0" w:color="auto"/>
                <w:bottom w:val="none" w:sz="0" w:space="0" w:color="auto"/>
                <w:right w:val="none" w:sz="0" w:space="0" w:color="auto"/>
              </w:divBdr>
            </w:div>
            <w:div w:id="1589733545">
              <w:marLeft w:val="0"/>
              <w:marRight w:val="0"/>
              <w:marTop w:val="0"/>
              <w:marBottom w:val="0"/>
              <w:divBdr>
                <w:top w:val="none" w:sz="0" w:space="0" w:color="auto"/>
                <w:left w:val="none" w:sz="0" w:space="0" w:color="auto"/>
                <w:bottom w:val="none" w:sz="0" w:space="0" w:color="auto"/>
                <w:right w:val="none" w:sz="0" w:space="0" w:color="auto"/>
              </w:divBdr>
            </w:div>
            <w:div w:id="205299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78861">
      <w:bodyDiv w:val="1"/>
      <w:marLeft w:val="0"/>
      <w:marRight w:val="0"/>
      <w:marTop w:val="0"/>
      <w:marBottom w:val="0"/>
      <w:divBdr>
        <w:top w:val="none" w:sz="0" w:space="0" w:color="auto"/>
        <w:left w:val="none" w:sz="0" w:space="0" w:color="auto"/>
        <w:bottom w:val="none" w:sz="0" w:space="0" w:color="auto"/>
        <w:right w:val="none" w:sz="0" w:space="0" w:color="auto"/>
      </w:divBdr>
      <w:divsChild>
        <w:div w:id="14616237">
          <w:marLeft w:val="1267"/>
          <w:marRight w:val="0"/>
          <w:marTop w:val="0"/>
          <w:marBottom w:val="0"/>
          <w:divBdr>
            <w:top w:val="none" w:sz="0" w:space="0" w:color="auto"/>
            <w:left w:val="none" w:sz="0" w:space="0" w:color="auto"/>
            <w:bottom w:val="none" w:sz="0" w:space="0" w:color="auto"/>
            <w:right w:val="none" w:sz="0" w:space="0" w:color="auto"/>
          </w:divBdr>
        </w:div>
        <w:div w:id="520971591">
          <w:marLeft w:val="1267"/>
          <w:marRight w:val="0"/>
          <w:marTop w:val="0"/>
          <w:marBottom w:val="0"/>
          <w:divBdr>
            <w:top w:val="none" w:sz="0" w:space="0" w:color="auto"/>
            <w:left w:val="none" w:sz="0" w:space="0" w:color="auto"/>
            <w:bottom w:val="none" w:sz="0" w:space="0" w:color="auto"/>
            <w:right w:val="none" w:sz="0" w:space="0" w:color="auto"/>
          </w:divBdr>
        </w:div>
        <w:div w:id="1696804113">
          <w:marLeft w:val="605"/>
          <w:marRight w:val="0"/>
          <w:marTop w:val="0"/>
          <w:marBottom w:val="0"/>
          <w:divBdr>
            <w:top w:val="none" w:sz="0" w:space="0" w:color="auto"/>
            <w:left w:val="none" w:sz="0" w:space="0" w:color="auto"/>
            <w:bottom w:val="none" w:sz="0" w:space="0" w:color="auto"/>
            <w:right w:val="none" w:sz="0" w:space="0" w:color="auto"/>
          </w:divBdr>
        </w:div>
        <w:div w:id="1713261706">
          <w:marLeft w:val="1267"/>
          <w:marRight w:val="0"/>
          <w:marTop w:val="0"/>
          <w:marBottom w:val="0"/>
          <w:divBdr>
            <w:top w:val="none" w:sz="0" w:space="0" w:color="auto"/>
            <w:left w:val="none" w:sz="0" w:space="0" w:color="auto"/>
            <w:bottom w:val="none" w:sz="0" w:space="0" w:color="auto"/>
            <w:right w:val="none" w:sz="0" w:space="0" w:color="auto"/>
          </w:divBdr>
        </w:div>
        <w:div w:id="1789541607">
          <w:marLeft w:val="1267"/>
          <w:marRight w:val="0"/>
          <w:marTop w:val="0"/>
          <w:marBottom w:val="0"/>
          <w:divBdr>
            <w:top w:val="none" w:sz="0" w:space="0" w:color="auto"/>
            <w:left w:val="none" w:sz="0" w:space="0" w:color="auto"/>
            <w:bottom w:val="none" w:sz="0" w:space="0" w:color="auto"/>
            <w:right w:val="none" w:sz="0" w:space="0" w:color="auto"/>
          </w:divBdr>
        </w:div>
        <w:div w:id="1929077222">
          <w:marLeft w:val="1267"/>
          <w:marRight w:val="0"/>
          <w:marTop w:val="0"/>
          <w:marBottom w:val="0"/>
          <w:divBdr>
            <w:top w:val="none" w:sz="0" w:space="0" w:color="auto"/>
            <w:left w:val="none" w:sz="0" w:space="0" w:color="auto"/>
            <w:bottom w:val="none" w:sz="0" w:space="0" w:color="auto"/>
            <w:right w:val="none" w:sz="0" w:space="0" w:color="auto"/>
          </w:divBdr>
        </w:div>
      </w:divsChild>
    </w:div>
    <w:div w:id="2056154246">
      <w:bodyDiv w:val="1"/>
      <w:marLeft w:val="0"/>
      <w:marRight w:val="0"/>
      <w:marTop w:val="0"/>
      <w:marBottom w:val="0"/>
      <w:divBdr>
        <w:top w:val="none" w:sz="0" w:space="0" w:color="auto"/>
        <w:left w:val="none" w:sz="0" w:space="0" w:color="auto"/>
        <w:bottom w:val="none" w:sz="0" w:space="0" w:color="auto"/>
        <w:right w:val="none" w:sz="0" w:space="0" w:color="auto"/>
      </w:divBdr>
      <w:divsChild>
        <w:div w:id="140661792">
          <w:marLeft w:val="547"/>
          <w:marRight w:val="0"/>
          <w:marTop w:val="86"/>
          <w:marBottom w:val="0"/>
          <w:divBdr>
            <w:top w:val="none" w:sz="0" w:space="0" w:color="auto"/>
            <w:left w:val="none" w:sz="0" w:space="0" w:color="auto"/>
            <w:bottom w:val="none" w:sz="0" w:space="0" w:color="auto"/>
            <w:right w:val="none" w:sz="0" w:space="0" w:color="auto"/>
          </w:divBdr>
        </w:div>
        <w:div w:id="520781486">
          <w:marLeft w:val="547"/>
          <w:marRight w:val="0"/>
          <w:marTop w:val="86"/>
          <w:marBottom w:val="0"/>
          <w:divBdr>
            <w:top w:val="none" w:sz="0" w:space="0" w:color="auto"/>
            <w:left w:val="none" w:sz="0" w:space="0" w:color="auto"/>
            <w:bottom w:val="none" w:sz="0" w:space="0" w:color="auto"/>
            <w:right w:val="none" w:sz="0" w:space="0" w:color="auto"/>
          </w:divBdr>
        </w:div>
        <w:div w:id="995036407">
          <w:marLeft w:val="547"/>
          <w:marRight w:val="0"/>
          <w:marTop w:val="86"/>
          <w:marBottom w:val="0"/>
          <w:divBdr>
            <w:top w:val="none" w:sz="0" w:space="0" w:color="auto"/>
            <w:left w:val="none" w:sz="0" w:space="0" w:color="auto"/>
            <w:bottom w:val="none" w:sz="0" w:space="0" w:color="auto"/>
            <w:right w:val="none" w:sz="0" w:space="0" w:color="auto"/>
          </w:divBdr>
        </w:div>
      </w:divsChild>
    </w:div>
    <w:div w:id="2067676869">
      <w:bodyDiv w:val="1"/>
      <w:marLeft w:val="0"/>
      <w:marRight w:val="0"/>
      <w:marTop w:val="0"/>
      <w:marBottom w:val="0"/>
      <w:divBdr>
        <w:top w:val="none" w:sz="0" w:space="0" w:color="auto"/>
        <w:left w:val="none" w:sz="0" w:space="0" w:color="auto"/>
        <w:bottom w:val="none" w:sz="0" w:space="0" w:color="auto"/>
        <w:right w:val="none" w:sz="0" w:space="0" w:color="auto"/>
      </w:divBdr>
    </w:div>
    <w:div w:id="2082479987">
      <w:bodyDiv w:val="1"/>
      <w:marLeft w:val="0"/>
      <w:marRight w:val="0"/>
      <w:marTop w:val="0"/>
      <w:marBottom w:val="0"/>
      <w:divBdr>
        <w:top w:val="none" w:sz="0" w:space="0" w:color="auto"/>
        <w:left w:val="none" w:sz="0" w:space="0" w:color="auto"/>
        <w:bottom w:val="none" w:sz="0" w:space="0" w:color="auto"/>
        <w:right w:val="none" w:sz="0" w:space="0" w:color="auto"/>
      </w:divBdr>
    </w:div>
    <w:div w:id="2087532991">
      <w:bodyDiv w:val="1"/>
      <w:marLeft w:val="0"/>
      <w:marRight w:val="0"/>
      <w:marTop w:val="0"/>
      <w:marBottom w:val="0"/>
      <w:divBdr>
        <w:top w:val="none" w:sz="0" w:space="0" w:color="auto"/>
        <w:left w:val="none" w:sz="0" w:space="0" w:color="auto"/>
        <w:bottom w:val="none" w:sz="0" w:space="0" w:color="auto"/>
        <w:right w:val="none" w:sz="0" w:space="0" w:color="auto"/>
      </w:divBdr>
      <w:divsChild>
        <w:div w:id="130026375">
          <w:marLeft w:val="547"/>
          <w:marRight w:val="0"/>
          <w:marTop w:val="96"/>
          <w:marBottom w:val="0"/>
          <w:divBdr>
            <w:top w:val="none" w:sz="0" w:space="0" w:color="auto"/>
            <w:left w:val="none" w:sz="0" w:space="0" w:color="auto"/>
            <w:bottom w:val="none" w:sz="0" w:space="0" w:color="auto"/>
            <w:right w:val="none" w:sz="0" w:space="0" w:color="auto"/>
          </w:divBdr>
        </w:div>
        <w:div w:id="421418912">
          <w:marLeft w:val="547"/>
          <w:marRight w:val="0"/>
          <w:marTop w:val="96"/>
          <w:marBottom w:val="0"/>
          <w:divBdr>
            <w:top w:val="none" w:sz="0" w:space="0" w:color="auto"/>
            <w:left w:val="none" w:sz="0" w:space="0" w:color="auto"/>
            <w:bottom w:val="none" w:sz="0" w:space="0" w:color="auto"/>
            <w:right w:val="none" w:sz="0" w:space="0" w:color="auto"/>
          </w:divBdr>
        </w:div>
        <w:div w:id="492914324">
          <w:marLeft w:val="547"/>
          <w:marRight w:val="0"/>
          <w:marTop w:val="96"/>
          <w:marBottom w:val="0"/>
          <w:divBdr>
            <w:top w:val="none" w:sz="0" w:space="0" w:color="auto"/>
            <w:left w:val="none" w:sz="0" w:space="0" w:color="auto"/>
            <w:bottom w:val="none" w:sz="0" w:space="0" w:color="auto"/>
            <w:right w:val="none" w:sz="0" w:space="0" w:color="auto"/>
          </w:divBdr>
        </w:div>
        <w:div w:id="979650803">
          <w:marLeft w:val="547"/>
          <w:marRight w:val="0"/>
          <w:marTop w:val="96"/>
          <w:marBottom w:val="0"/>
          <w:divBdr>
            <w:top w:val="none" w:sz="0" w:space="0" w:color="auto"/>
            <w:left w:val="none" w:sz="0" w:space="0" w:color="auto"/>
            <w:bottom w:val="none" w:sz="0" w:space="0" w:color="auto"/>
            <w:right w:val="none" w:sz="0" w:space="0" w:color="auto"/>
          </w:divBdr>
        </w:div>
        <w:div w:id="1578636319">
          <w:marLeft w:val="547"/>
          <w:marRight w:val="0"/>
          <w:marTop w:val="96"/>
          <w:marBottom w:val="0"/>
          <w:divBdr>
            <w:top w:val="none" w:sz="0" w:space="0" w:color="auto"/>
            <w:left w:val="none" w:sz="0" w:space="0" w:color="auto"/>
            <w:bottom w:val="none" w:sz="0" w:space="0" w:color="auto"/>
            <w:right w:val="none" w:sz="0" w:space="0" w:color="auto"/>
          </w:divBdr>
        </w:div>
        <w:div w:id="1695767418">
          <w:marLeft w:val="547"/>
          <w:marRight w:val="0"/>
          <w:marTop w:val="96"/>
          <w:marBottom w:val="0"/>
          <w:divBdr>
            <w:top w:val="none" w:sz="0" w:space="0" w:color="auto"/>
            <w:left w:val="none" w:sz="0" w:space="0" w:color="auto"/>
            <w:bottom w:val="none" w:sz="0" w:space="0" w:color="auto"/>
            <w:right w:val="none" w:sz="0" w:space="0" w:color="auto"/>
          </w:divBdr>
        </w:div>
      </w:divsChild>
    </w:div>
    <w:div w:id="2094079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yperlink" Target="http://europeandcis.undp.org/files/hrforms/P11_modified_for_SCs_and_ICs.doc" TargetMode="External"/><Relationship Id="rId10" Type="http://schemas.openxmlformats.org/officeDocument/2006/relationships/diagramData" Target="diagrams/data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667118-6333-AB47-BB13-DE8E4DD3C0A9}" type="doc">
      <dgm:prSet loTypeId="urn:microsoft.com/office/officeart/2005/8/layout/orgChart1" loCatId="" qsTypeId="urn:microsoft.com/office/officeart/2005/8/quickstyle/simple1" qsCatId="simple" csTypeId="urn:microsoft.com/office/officeart/2005/8/colors/accent1_2" csCatId="accent1" phldr="1"/>
      <dgm:spPr/>
      <dgm:t>
        <a:bodyPr/>
        <a:lstStyle/>
        <a:p>
          <a:endParaRPr lang="en-US"/>
        </a:p>
      </dgm:t>
    </dgm:pt>
    <dgm:pt modelId="{D59EAF33-58D1-8C4A-9A83-DD39EDF08D6E}">
      <dgm:prSet phldrT="[Text]" custT="1"/>
      <dgm:spPr/>
      <dgm:t>
        <a:bodyPr/>
        <a:lstStyle/>
        <a:p>
          <a:r>
            <a:rPr lang="en-US" sz="1000"/>
            <a:t>Empowerment and social inclusion of women with disabilities</a:t>
          </a:r>
        </a:p>
      </dgm:t>
    </dgm:pt>
    <dgm:pt modelId="{75DF374A-93EE-6E42-8142-B589605632CE}" type="parTrans" cxnId="{8A94BDA2-C5D7-F646-86B0-46053118B35A}">
      <dgm:prSet/>
      <dgm:spPr/>
      <dgm:t>
        <a:bodyPr/>
        <a:lstStyle/>
        <a:p>
          <a:endParaRPr lang="en-US"/>
        </a:p>
      </dgm:t>
    </dgm:pt>
    <dgm:pt modelId="{6D2D10ED-D2E5-0945-A5EB-B943A5EDCE66}" type="sibTrans" cxnId="{8A94BDA2-C5D7-F646-86B0-46053118B35A}">
      <dgm:prSet/>
      <dgm:spPr/>
      <dgm:t>
        <a:bodyPr/>
        <a:lstStyle/>
        <a:p>
          <a:endParaRPr lang="en-US"/>
        </a:p>
      </dgm:t>
    </dgm:pt>
    <dgm:pt modelId="{2FC3426F-D68E-184A-89D7-4FD9006206A6}">
      <dgm:prSet phldrT="[Text]"/>
      <dgm:spPr/>
      <dgm:t>
        <a:bodyPr/>
        <a:lstStyle/>
        <a:p>
          <a:r>
            <a:rPr lang="en-US"/>
            <a:t>Improved access to information on democratic instiutions, social, economic and political processes, gender issues and IT</a:t>
          </a:r>
        </a:p>
      </dgm:t>
    </dgm:pt>
    <dgm:pt modelId="{98E68E36-23AF-E144-AA97-E6587B49C04C}" type="parTrans" cxnId="{295A7E70-9816-EC4E-80DD-965E14502E8B}">
      <dgm:prSet/>
      <dgm:spPr/>
      <dgm:t>
        <a:bodyPr/>
        <a:lstStyle/>
        <a:p>
          <a:endParaRPr lang="en-US"/>
        </a:p>
      </dgm:t>
    </dgm:pt>
    <dgm:pt modelId="{8BC8C026-8050-DF44-A439-9801BB58EFEC}" type="sibTrans" cxnId="{295A7E70-9816-EC4E-80DD-965E14502E8B}">
      <dgm:prSet/>
      <dgm:spPr/>
      <dgm:t>
        <a:bodyPr/>
        <a:lstStyle/>
        <a:p>
          <a:endParaRPr lang="en-US"/>
        </a:p>
      </dgm:t>
    </dgm:pt>
    <dgm:pt modelId="{DB6E5BF6-ABA5-1043-80E5-14D32437CC6F}">
      <dgm:prSet phldrT="[Text]"/>
      <dgm:spPr/>
      <dgm:t>
        <a:bodyPr/>
        <a:lstStyle/>
        <a:p>
          <a:r>
            <a:rPr lang="en-US"/>
            <a:t>Improved management, leadership, networking and advocacy skills; increased number of women with disabilities assuming management positions with DBST</a:t>
          </a:r>
        </a:p>
      </dgm:t>
    </dgm:pt>
    <dgm:pt modelId="{F641B9A5-B0C0-7E41-A421-C00DC4541762}" type="parTrans" cxnId="{0C1F6565-1FA9-5941-A9BA-16CED0C7E949}">
      <dgm:prSet/>
      <dgm:spPr/>
      <dgm:t>
        <a:bodyPr/>
        <a:lstStyle/>
        <a:p>
          <a:endParaRPr lang="en-US"/>
        </a:p>
      </dgm:t>
    </dgm:pt>
    <dgm:pt modelId="{0D055379-6171-FC42-AE09-52694DF8FE0C}" type="sibTrans" cxnId="{0C1F6565-1FA9-5941-A9BA-16CED0C7E949}">
      <dgm:prSet/>
      <dgm:spPr/>
      <dgm:t>
        <a:bodyPr/>
        <a:lstStyle/>
        <a:p>
          <a:endParaRPr lang="en-US"/>
        </a:p>
      </dgm:t>
    </dgm:pt>
    <dgm:pt modelId="{41D5B371-5E90-8E44-9801-48D8DF1C08B6}">
      <dgm:prSet phldrT="[Text]"/>
      <dgm:spPr/>
      <dgm:t>
        <a:bodyPr/>
        <a:lstStyle/>
        <a:p>
          <a:r>
            <a:rPr lang="en-US"/>
            <a:t>Increased role inside DBST and in policy dialogue with the Government</a:t>
          </a:r>
        </a:p>
      </dgm:t>
    </dgm:pt>
    <dgm:pt modelId="{E73B7AA6-E0E9-5641-80BE-5F2ED64EB3D9}" type="parTrans" cxnId="{D5EFEFD1-D3B9-A042-94A8-B62F3D781BAD}">
      <dgm:prSet/>
      <dgm:spPr/>
      <dgm:t>
        <a:bodyPr/>
        <a:lstStyle/>
        <a:p>
          <a:endParaRPr lang="en-US"/>
        </a:p>
      </dgm:t>
    </dgm:pt>
    <dgm:pt modelId="{16D9E328-4698-7B4D-8B52-3B072C243C6E}" type="sibTrans" cxnId="{D5EFEFD1-D3B9-A042-94A8-B62F3D781BAD}">
      <dgm:prSet/>
      <dgm:spPr/>
      <dgm:t>
        <a:bodyPr/>
        <a:lstStyle/>
        <a:p>
          <a:endParaRPr lang="en-US"/>
        </a:p>
      </dgm:t>
    </dgm:pt>
    <dgm:pt modelId="{48B7F915-56FC-6142-AF58-E8F49FE0827E}">
      <dgm:prSet/>
      <dgm:spPr/>
      <dgm:t>
        <a:bodyPr/>
        <a:lstStyle/>
        <a:p>
          <a:r>
            <a:rPr lang="en-US"/>
            <a:t>Meetings with guest speakers and stakeholders</a:t>
          </a:r>
        </a:p>
      </dgm:t>
    </dgm:pt>
    <dgm:pt modelId="{A11F5224-07A3-2A43-9478-BEB3FD0A2A31}" type="parTrans" cxnId="{836869FD-21CE-754A-9B95-047BD701DFAC}">
      <dgm:prSet/>
      <dgm:spPr/>
      <dgm:t>
        <a:bodyPr/>
        <a:lstStyle/>
        <a:p>
          <a:endParaRPr lang="en-US"/>
        </a:p>
      </dgm:t>
    </dgm:pt>
    <dgm:pt modelId="{0FFBB981-08F2-8343-97C4-EE1BDDA19C73}" type="sibTrans" cxnId="{836869FD-21CE-754A-9B95-047BD701DFAC}">
      <dgm:prSet/>
      <dgm:spPr/>
      <dgm:t>
        <a:bodyPr/>
        <a:lstStyle/>
        <a:p>
          <a:endParaRPr lang="en-US"/>
        </a:p>
      </dgm:t>
    </dgm:pt>
    <dgm:pt modelId="{7A52F35A-61F3-C145-8267-E335211B07F0}">
      <dgm:prSet/>
      <dgm:spPr/>
      <dgm:t>
        <a:bodyPr/>
        <a:lstStyle/>
        <a:p>
          <a:r>
            <a:rPr lang="en-US"/>
            <a:t>Training on polictics, social and economic issues and IT</a:t>
          </a:r>
        </a:p>
      </dgm:t>
    </dgm:pt>
    <dgm:pt modelId="{F3E5C534-C982-F440-93BE-CA324001FE10}" type="parTrans" cxnId="{1F09DD53-23A8-004F-A487-CA5286F9C656}">
      <dgm:prSet/>
      <dgm:spPr/>
      <dgm:t>
        <a:bodyPr/>
        <a:lstStyle/>
        <a:p>
          <a:endParaRPr lang="en-US"/>
        </a:p>
      </dgm:t>
    </dgm:pt>
    <dgm:pt modelId="{6CC11226-BC52-974E-BE83-881DFA9FB60D}" type="sibTrans" cxnId="{1F09DD53-23A8-004F-A487-CA5286F9C656}">
      <dgm:prSet/>
      <dgm:spPr/>
      <dgm:t>
        <a:bodyPr/>
        <a:lstStyle/>
        <a:p>
          <a:endParaRPr lang="en-US"/>
        </a:p>
      </dgm:t>
    </dgm:pt>
    <dgm:pt modelId="{CDE9722D-B143-7E44-AF0A-7F359E38EF5B}">
      <dgm:prSet/>
      <dgm:spPr/>
      <dgm:t>
        <a:bodyPr/>
        <a:lstStyle/>
        <a:p>
          <a:r>
            <a:rPr lang="en-US"/>
            <a:t>Hot line service for women with disabilities</a:t>
          </a:r>
        </a:p>
      </dgm:t>
    </dgm:pt>
    <dgm:pt modelId="{3F101B83-B2D6-454B-9126-39988EF55FC9}" type="parTrans" cxnId="{44402215-D3F2-BF49-9891-D6DD2B7765D7}">
      <dgm:prSet/>
      <dgm:spPr/>
      <dgm:t>
        <a:bodyPr/>
        <a:lstStyle/>
        <a:p>
          <a:endParaRPr lang="en-US"/>
        </a:p>
      </dgm:t>
    </dgm:pt>
    <dgm:pt modelId="{1682D68F-55CA-0F45-BEF6-E3A57EFDDEED}" type="sibTrans" cxnId="{44402215-D3F2-BF49-9891-D6DD2B7765D7}">
      <dgm:prSet/>
      <dgm:spPr/>
      <dgm:t>
        <a:bodyPr/>
        <a:lstStyle/>
        <a:p>
          <a:endParaRPr lang="en-US"/>
        </a:p>
      </dgm:t>
    </dgm:pt>
    <dgm:pt modelId="{12162108-026C-394F-8460-719660D21939}">
      <dgm:prSet/>
      <dgm:spPr/>
      <dgm:t>
        <a:bodyPr/>
        <a:lstStyle/>
        <a:p>
          <a:r>
            <a:rPr lang="en-US"/>
            <a:t>Women with disabilities organize discussion events</a:t>
          </a:r>
        </a:p>
      </dgm:t>
    </dgm:pt>
    <dgm:pt modelId="{8743834D-EE39-2640-BCD4-032B8B76DEBC}" type="parTrans" cxnId="{E4992393-2A2F-2444-BEA9-D14CBFCA8D2C}">
      <dgm:prSet/>
      <dgm:spPr/>
      <dgm:t>
        <a:bodyPr/>
        <a:lstStyle/>
        <a:p>
          <a:endParaRPr lang="en-US"/>
        </a:p>
      </dgm:t>
    </dgm:pt>
    <dgm:pt modelId="{6754A0AC-F57C-E942-B150-48B7D8D46306}" type="sibTrans" cxnId="{E4992393-2A2F-2444-BEA9-D14CBFCA8D2C}">
      <dgm:prSet/>
      <dgm:spPr/>
      <dgm:t>
        <a:bodyPr/>
        <a:lstStyle/>
        <a:p>
          <a:endParaRPr lang="en-US"/>
        </a:p>
      </dgm:t>
    </dgm:pt>
    <dgm:pt modelId="{6817FBF8-F52F-124D-ACBF-3AD3FBDE599D}">
      <dgm:prSet/>
      <dgm:spPr/>
      <dgm:t>
        <a:bodyPr/>
        <a:lstStyle/>
        <a:p>
          <a:r>
            <a:rPr lang="en-US"/>
            <a:t>Training on practical skills of management of disability organizations</a:t>
          </a:r>
        </a:p>
      </dgm:t>
    </dgm:pt>
    <dgm:pt modelId="{286966B3-357A-9142-862A-E260A73BE5B5}" type="parTrans" cxnId="{12E36E67-0D11-B24C-9C0A-D907A559BBD5}">
      <dgm:prSet/>
      <dgm:spPr/>
      <dgm:t>
        <a:bodyPr/>
        <a:lstStyle/>
        <a:p>
          <a:endParaRPr lang="en-US"/>
        </a:p>
      </dgm:t>
    </dgm:pt>
    <dgm:pt modelId="{939A9618-D0A9-6347-A470-C3D181F7B2E7}" type="sibTrans" cxnId="{12E36E67-0D11-B24C-9C0A-D907A559BBD5}">
      <dgm:prSet/>
      <dgm:spPr/>
      <dgm:t>
        <a:bodyPr/>
        <a:lstStyle/>
        <a:p>
          <a:endParaRPr lang="en-US"/>
        </a:p>
      </dgm:t>
    </dgm:pt>
    <dgm:pt modelId="{991CDC63-FE77-3E4D-A8DD-1DDF03591368}">
      <dgm:prSet/>
      <dgm:spPr/>
      <dgm:t>
        <a:bodyPr/>
        <a:lstStyle/>
        <a:p>
          <a:r>
            <a:rPr lang="en-US"/>
            <a:t>Participation in local networking visits</a:t>
          </a:r>
        </a:p>
      </dgm:t>
    </dgm:pt>
    <dgm:pt modelId="{126F217A-ADD9-1448-9F7F-72F7F41CF8C0}" type="parTrans" cxnId="{99C7BE30-F453-F94B-8433-A99DACB4EBAC}">
      <dgm:prSet/>
      <dgm:spPr/>
      <dgm:t>
        <a:bodyPr/>
        <a:lstStyle/>
        <a:p>
          <a:endParaRPr lang="en-US"/>
        </a:p>
      </dgm:t>
    </dgm:pt>
    <dgm:pt modelId="{EC8BF52C-5C40-E545-AB83-8867118CC510}" type="sibTrans" cxnId="{99C7BE30-F453-F94B-8433-A99DACB4EBAC}">
      <dgm:prSet/>
      <dgm:spPr/>
      <dgm:t>
        <a:bodyPr/>
        <a:lstStyle/>
        <a:p>
          <a:endParaRPr lang="en-US"/>
        </a:p>
      </dgm:t>
    </dgm:pt>
    <dgm:pt modelId="{A8CCE6C4-1EFD-FF42-85C3-3121A56776E0}">
      <dgm:prSet/>
      <dgm:spPr/>
      <dgm:t>
        <a:bodyPr/>
        <a:lstStyle/>
        <a:p>
          <a:r>
            <a:rPr lang="en-US"/>
            <a:t>Participation in the international study visit</a:t>
          </a:r>
        </a:p>
      </dgm:t>
    </dgm:pt>
    <dgm:pt modelId="{DEA69853-1E7F-904F-8B88-F2ADF1468563}" type="parTrans" cxnId="{BF1F3B58-6F81-DE48-A5F4-99774252803A}">
      <dgm:prSet/>
      <dgm:spPr/>
      <dgm:t>
        <a:bodyPr/>
        <a:lstStyle/>
        <a:p>
          <a:endParaRPr lang="en-US"/>
        </a:p>
      </dgm:t>
    </dgm:pt>
    <dgm:pt modelId="{53E39442-25E6-324D-9D23-F4164C1ACAFE}" type="sibTrans" cxnId="{BF1F3B58-6F81-DE48-A5F4-99774252803A}">
      <dgm:prSet/>
      <dgm:spPr/>
      <dgm:t>
        <a:bodyPr/>
        <a:lstStyle/>
        <a:p>
          <a:endParaRPr lang="en-US"/>
        </a:p>
      </dgm:t>
    </dgm:pt>
    <dgm:pt modelId="{8BA71B89-3E25-374D-9D35-EE837A6A3521}">
      <dgm:prSet/>
      <dgm:spPr/>
      <dgm:t>
        <a:bodyPr/>
        <a:lstStyle/>
        <a:p>
          <a:r>
            <a:rPr lang="en-US"/>
            <a:t>Access to computers and internet for women leaders</a:t>
          </a:r>
        </a:p>
      </dgm:t>
    </dgm:pt>
    <dgm:pt modelId="{5A917A7C-118E-5046-96A4-0826F949B71B}" type="parTrans" cxnId="{ABA8A72F-5E70-F44E-AF20-779345F5F27F}">
      <dgm:prSet/>
      <dgm:spPr/>
      <dgm:t>
        <a:bodyPr/>
        <a:lstStyle/>
        <a:p>
          <a:endParaRPr lang="en-US"/>
        </a:p>
      </dgm:t>
    </dgm:pt>
    <dgm:pt modelId="{827E82A3-0C55-C049-8D7D-D0D5751DC7DF}" type="sibTrans" cxnId="{ABA8A72F-5E70-F44E-AF20-779345F5F27F}">
      <dgm:prSet/>
      <dgm:spPr/>
      <dgm:t>
        <a:bodyPr/>
        <a:lstStyle/>
        <a:p>
          <a:endParaRPr lang="en-US"/>
        </a:p>
      </dgm:t>
    </dgm:pt>
    <dgm:pt modelId="{C102BC0E-791E-9F4C-B3F8-12CF12F1E10C}">
      <dgm:prSet/>
      <dgm:spPr/>
      <dgm:t>
        <a:bodyPr/>
        <a:lstStyle/>
        <a:p>
          <a:r>
            <a:rPr lang="en-US"/>
            <a:t>Two national forums on issues of women leadership and social inclusion held</a:t>
          </a:r>
        </a:p>
      </dgm:t>
    </dgm:pt>
    <dgm:pt modelId="{065D28A3-FD90-9C42-BBDC-296039B86E80}" type="parTrans" cxnId="{EFEE692A-D15A-CC45-9105-F08EE72CA51A}">
      <dgm:prSet/>
      <dgm:spPr/>
    </dgm:pt>
    <dgm:pt modelId="{643D7471-3F4A-D247-AADD-0DC0B1FD5E23}" type="sibTrans" cxnId="{EFEE692A-D15A-CC45-9105-F08EE72CA51A}">
      <dgm:prSet/>
      <dgm:spPr/>
    </dgm:pt>
    <dgm:pt modelId="{6B3F22FD-874E-CC4A-AF9E-BB00EB513684}" type="pres">
      <dgm:prSet presAssocID="{F1667118-6333-AB47-BB13-DE8E4DD3C0A9}" presName="hierChild1" presStyleCnt="0">
        <dgm:presLayoutVars>
          <dgm:orgChart val="1"/>
          <dgm:chPref val="1"/>
          <dgm:dir/>
          <dgm:animOne val="branch"/>
          <dgm:animLvl val="lvl"/>
          <dgm:resizeHandles/>
        </dgm:presLayoutVars>
      </dgm:prSet>
      <dgm:spPr/>
      <dgm:t>
        <a:bodyPr/>
        <a:lstStyle/>
        <a:p>
          <a:endParaRPr lang="en-US"/>
        </a:p>
      </dgm:t>
    </dgm:pt>
    <dgm:pt modelId="{4DFE88D6-F074-1A40-BFB3-BCC682C01066}" type="pres">
      <dgm:prSet presAssocID="{D59EAF33-58D1-8C4A-9A83-DD39EDF08D6E}" presName="hierRoot1" presStyleCnt="0">
        <dgm:presLayoutVars>
          <dgm:hierBranch val="init"/>
        </dgm:presLayoutVars>
      </dgm:prSet>
      <dgm:spPr/>
      <dgm:t>
        <a:bodyPr/>
        <a:lstStyle/>
        <a:p>
          <a:endParaRPr lang="en-US"/>
        </a:p>
      </dgm:t>
    </dgm:pt>
    <dgm:pt modelId="{2060B7A4-C300-774E-9AD1-CFA6F6C7FE17}" type="pres">
      <dgm:prSet presAssocID="{D59EAF33-58D1-8C4A-9A83-DD39EDF08D6E}" presName="rootComposite1" presStyleCnt="0"/>
      <dgm:spPr/>
      <dgm:t>
        <a:bodyPr/>
        <a:lstStyle/>
        <a:p>
          <a:endParaRPr lang="en-US"/>
        </a:p>
      </dgm:t>
    </dgm:pt>
    <dgm:pt modelId="{3D1EC482-E62C-924F-844B-1CBBEF79D48E}" type="pres">
      <dgm:prSet presAssocID="{D59EAF33-58D1-8C4A-9A83-DD39EDF08D6E}" presName="rootText1" presStyleLbl="node0" presStyleIdx="0" presStyleCnt="1" custScaleX="137377" custScaleY="107331">
        <dgm:presLayoutVars>
          <dgm:chPref val="3"/>
        </dgm:presLayoutVars>
      </dgm:prSet>
      <dgm:spPr/>
      <dgm:t>
        <a:bodyPr/>
        <a:lstStyle/>
        <a:p>
          <a:endParaRPr lang="en-US"/>
        </a:p>
      </dgm:t>
    </dgm:pt>
    <dgm:pt modelId="{E484409E-F896-2E41-8783-3AD96286CEFC}" type="pres">
      <dgm:prSet presAssocID="{D59EAF33-58D1-8C4A-9A83-DD39EDF08D6E}" presName="rootConnector1" presStyleLbl="node1" presStyleIdx="0" presStyleCnt="0"/>
      <dgm:spPr/>
      <dgm:t>
        <a:bodyPr/>
        <a:lstStyle/>
        <a:p>
          <a:endParaRPr lang="en-US"/>
        </a:p>
      </dgm:t>
    </dgm:pt>
    <dgm:pt modelId="{DCD7F062-000B-C740-82B4-07B2C0216709}" type="pres">
      <dgm:prSet presAssocID="{D59EAF33-58D1-8C4A-9A83-DD39EDF08D6E}" presName="hierChild2" presStyleCnt="0"/>
      <dgm:spPr/>
      <dgm:t>
        <a:bodyPr/>
        <a:lstStyle/>
        <a:p>
          <a:endParaRPr lang="en-US"/>
        </a:p>
      </dgm:t>
    </dgm:pt>
    <dgm:pt modelId="{71B0DC8C-109C-F940-B2A0-99092CB97138}" type="pres">
      <dgm:prSet presAssocID="{98E68E36-23AF-E144-AA97-E6587B49C04C}" presName="Name37" presStyleLbl="parChTrans1D2" presStyleIdx="0" presStyleCnt="3"/>
      <dgm:spPr/>
      <dgm:t>
        <a:bodyPr/>
        <a:lstStyle/>
        <a:p>
          <a:endParaRPr lang="en-US"/>
        </a:p>
      </dgm:t>
    </dgm:pt>
    <dgm:pt modelId="{1F91978D-5D0D-6D45-BD5E-97C364AA10DF}" type="pres">
      <dgm:prSet presAssocID="{2FC3426F-D68E-184A-89D7-4FD9006206A6}" presName="hierRoot2" presStyleCnt="0">
        <dgm:presLayoutVars>
          <dgm:hierBranch val="init"/>
        </dgm:presLayoutVars>
      </dgm:prSet>
      <dgm:spPr/>
      <dgm:t>
        <a:bodyPr/>
        <a:lstStyle/>
        <a:p>
          <a:endParaRPr lang="en-US"/>
        </a:p>
      </dgm:t>
    </dgm:pt>
    <dgm:pt modelId="{94B62DEE-60BA-8848-A02B-B1961CA03C8E}" type="pres">
      <dgm:prSet presAssocID="{2FC3426F-D68E-184A-89D7-4FD9006206A6}" presName="rootComposite" presStyleCnt="0"/>
      <dgm:spPr/>
      <dgm:t>
        <a:bodyPr/>
        <a:lstStyle/>
        <a:p>
          <a:endParaRPr lang="en-US"/>
        </a:p>
      </dgm:t>
    </dgm:pt>
    <dgm:pt modelId="{08FA9C93-3A0D-2E46-A48D-2CA817E93A32}" type="pres">
      <dgm:prSet presAssocID="{2FC3426F-D68E-184A-89D7-4FD9006206A6}" presName="rootText" presStyleLbl="node2" presStyleIdx="0" presStyleCnt="3">
        <dgm:presLayoutVars>
          <dgm:chPref val="3"/>
        </dgm:presLayoutVars>
      </dgm:prSet>
      <dgm:spPr/>
      <dgm:t>
        <a:bodyPr/>
        <a:lstStyle/>
        <a:p>
          <a:endParaRPr lang="en-US"/>
        </a:p>
      </dgm:t>
    </dgm:pt>
    <dgm:pt modelId="{C0BEA664-FFB2-8145-A47F-BBEE04C05042}" type="pres">
      <dgm:prSet presAssocID="{2FC3426F-D68E-184A-89D7-4FD9006206A6}" presName="rootConnector" presStyleLbl="node2" presStyleIdx="0" presStyleCnt="3"/>
      <dgm:spPr/>
      <dgm:t>
        <a:bodyPr/>
        <a:lstStyle/>
        <a:p>
          <a:endParaRPr lang="en-US"/>
        </a:p>
      </dgm:t>
    </dgm:pt>
    <dgm:pt modelId="{91190C7E-8A04-6C46-A82B-D51A4BC4FA30}" type="pres">
      <dgm:prSet presAssocID="{2FC3426F-D68E-184A-89D7-4FD9006206A6}" presName="hierChild4" presStyleCnt="0"/>
      <dgm:spPr/>
      <dgm:t>
        <a:bodyPr/>
        <a:lstStyle/>
        <a:p>
          <a:endParaRPr lang="en-US"/>
        </a:p>
      </dgm:t>
    </dgm:pt>
    <dgm:pt modelId="{0CD4F2C4-3CC8-8F41-B56D-9353CB54788E}" type="pres">
      <dgm:prSet presAssocID="{F3E5C534-C982-F440-93BE-CA324001FE10}" presName="Name37" presStyleLbl="parChTrans1D3" presStyleIdx="0" presStyleCnt="9"/>
      <dgm:spPr/>
      <dgm:t>
        <a:bodyPr/>
        <a:lstStyle/>
        <a:p>
          <a:endParaRPr lang="en-US"/>
        </a:p>
      </dgm:t>
    </dgm:pt>
    <dgm:pt modelId="{473094A9-4E4B-1347-9BC6-4B8587C02676}" type="pres">
      <dgm:prSet presAssocID="{7A52F35A-61F3-C145-8267-E335211B07F0}" presName="hierRoot2" presStyleCnt="0">
        <dgm:presLayoutVars>
          <dgm:hierBranch val="init"/>
        </dgm:presLayoutVars>
      </dgm:prSet>
      <dgm:spPr/>
      <dgm:t>
        <a:bodyPr/>
        <a:lstStyle/>
        <a:p>
          <a:endParaRPr lang="en-US"/>
        </a:p>
      </dgm:t>
    </dgm:pt>
    <dgm:pt modelId="{6B75A402-B34F-2340-B456-C825D626412A}" type="pres">
      <dgm:prSet presAssocID="{7A52F35A-61F3-C145-8267-E335211B07F0}" presName="rootComposite" presStyleCnt="0"/>
      <dgm:spPr/>
      <dgm:t>
        <a:bodyPr/>
        <a:lstStyle/>
        <a:p>
          <a:endParaRPr lang="en-US"/>
        </a:p>
      </dgm:t>
    </dgm:pt>
    <dgm:pt modelId="{F33188A0-838A-7D4D-87A0-6204AA0DA8D0}" type="pres">
      <dgm:prSet presAssocID="{7A52F35A-61F3-C145-8267-E335211B07F0}" presName="rootText" presStyleLbl="node3" presStyleIdx="0" presStyleCnt="9">
        <dgm:presLayoutVars>
          <dgm:chPref val="3"/>
        </dgm:presLayoutVars>
      </dgm:prSet>
      <dgm:spPr/>
      <dgm:t>
        <a:bodyPr/>
        <a:lstStyle/>
        <a:p>
          <a:endParaRPr lang="en-US"/>
        </a:p>
      </dgm:t>
    </dgm:pt>
    <dgm:pt modelId="{9619588E-B6E7-674C-A85C-D6ADCD2E5024}" type="pres">
      <dgm:prSet presAssocID="{7A52F35A-61F3-C145-8267-E335211B07F0}" presName="rootConnector" presStyleLbl="node3" presStyleIdx="0" presStyleCnt="9"/>
      <dgm:spPr/>
      <dgm:t>
        <a:bodyPr/>
        <a:lstStyle/>
        <a:p>
          <a:endParaRPr lang="en-US"/>
        </a:p>
      </dgm:t>
    </dgm:pt>
    <dgm:pt modelId="{496CB03D-DD78-BF44-A98D-069B25D59A2D}" type="pres">
      <dgm:prSet presAssocID="{7A52F35A-61F3-C145-8267-E335211B07F0}" presName="hierChild4" presStyleCnt="0"/>
      <dgm:spPr/>
      <dgm:t>
        <a:bodyPr/>
        <a:lstStyle/>
        <a:p>
          <a:endParaRPr lang="en-US"/>
        </a:p>
      </dgm:t>
    </dgm:pt>
    <dgm:pt modelId="{3BF229F6-E488-E14A-BE30-F1F0FC092748}" type="pres">
      <dgm:prSet presAssocID="{7A52F35A-61F3-C145-8267-E335211B07F0}" presName="hierChild5" presStyleCnt="0"/>
      <dgm:spPr/>
      <dgm:t>
        <a:bodyPr/>
        <a:lstStyle/>
        <a:p>
          <a:endParaRPr lang="en-US"/>
        </a:p>
      </dgm:t>
    </dgm:pt>
    <dgm:pt modelId="{36F2F815-A0F3-DC46-8AE4-746180607DBE}" type="pres">
      <dgm:prSet presAssocID="{3F101B83-B2D6-454B-9126-39988EF55FC9}" presName="Name37" presStyleLbl="parChTrans1D3" presStyleIdx="1" presStyleCnt="9"/>
      <dgm:spPr/>
      <dgm:t>
        <a:bodyPr/>
        <a:lstStyle/>
        <a:p>
          <a:endParaRPr lang="en-US"/>
        </a:p>
      </dgm:t>
    </dgm:pt>
    <dgm:pt modelId="{225A4D5B-DEBE-724E-BC2C-BCFE1FC696BC}" type="pres">
      <dgm:prSet presAssocID="{CDE9722D-B143-7E44-AF0A-7F359E38EF5B}" presName="hierRoot2" presStyleCnt="0">
        <dgm:presLayoutVars>
          <dgm:hierBranch val="init"/>
        </dgm:presLayoutVars>
      </dgm:prSet>
      <dgm:spPr/>
      <dgm:t>
        <a:bodyPr/>
        <a:lstStyle/>
        <a:p>
          <a:endParaRPr lang="en-US"/>
        </a:p>
      </dgm:t>
    </dgm:pt>
    <dgm:pt modelId="{D6C52EA0-52E7-4A43-BE36-CCF78A9A54F5}" type="pres">
      <dgm:prSet presAssocID="{CDE9722D-B143-7E44-AF0A-7F359E38EF5B}" presName="rootComposite" presStyleCnt="0"/>
      <dgm:spPr/>
      <dgm:t>
        <a:bodyPr/>
        <a:lstStyle/>
        <a:p>
          <a:endParaRPr lang="en-US"/>
        </a:p>
      </dgm:t>
    </dgm:pt>
    <dgm:pt modelId="{E888FB1A-9DC3-7945-BAAA-4EC239413466}" type="pres">
      <dgm:prSet presAssocID="{CDE9722D-B143-7E44-AF0A-7F359E38EF5B}" presName="rootText" presStyleLbl="node3" presStyleIdx="1" presStyleCnt="9">
        <dgm:presLayoutVars>
          <dgm:chPref val="3"/>
        </dgm:presLayoutVars>
      </dgm:prSet>
      <dgm:spPr/>
      <dgm:t>
        <a:bodyPr/>
        <a:lstStyle/>
        <a:p>
          <a:endParaRPr lang="en-US"/>
        </a:p>
      </dgm:t>
    </dgm:pt>
    <dgm:pt modelId="{3DDA7BEE-325A-0040-8103-71358143CC25}" type="pres">
      <dgm:prSet presAssocID="{CDE9722D-B143-7E44-AF0A-7F359E38EF5B}" presName="rootConnector" presStyleLbl="node3" presStyleIdx="1" presStyleCnt="9"/>
      <dgm:spPr/>
      <dgm:t>
        <a:bodyPr/>
        <a:lstStyle/>
        <a:p>
          <a:endParaRPr lang="en-US"/>
        </a:p>
      </dgm:t>
    </dgm:pt>
    <dgm:pt modelId="{10BCC629-7265-8648-9C3B-A09E5BCB5B70}" type="pres">
      <dgm:prSet presAssocID="{CDE9722D-B143-7E44-AF0A-7F359E38EF5B}" presName="hierChild4" presStyleCnt="0"/>
      <dgm:spPr/>
      <dgm:t>
        <a:bodyPr/>
        <a:lstStyle/>
        <a:p>
          <a:endParaRPr lang="en-US"/>
        </a:p>
      </dgm:t>
    </dgm:pt>
    <dgm:pt modelId="{33CD15E1-8CFE-7643-9790-CA3C9FD674CF}" type="pres">
      <dgm:prSet presAssocID="{CDE9722D-B143-7E44-AF0A-7F359E38EF5B}" presName="hierChild5" presStyleCnt="0"/>
      <dgm:spPr/>
      <dgm:t>
        <a:bodyPr/>
        <a:lstStyle/>
        <a:p>
          <a:endParaRPr lang="en-US"/>
        </a:p>
      </dgm:t>
    </dgm:pt>
    <dgm:pt modelId="{41722541-F84D-3D40-950A-0542C187756F}" type="pres">
      <dgm:prSet presAssocID="{5A917A7C-118E-5046-96A4-0826F949B71B}" presName="Name37" presStyleLbl="parChTrans1D3" presStyleIdx="2" presStyleCnt="9"/>
      <dgm:spPr/>
      <dgm:t>
        <a:bodyPr/>
        <a:lstStyle/>
        <a:p>
          <a:endParaRPr lang="en-US"/>
        </a:p>
      </dgm:t>
    </dgm:pt>
    <dgm:pt modelId="{1476E9D4-8346-3B47-A737-DA81C448E515}" type="pres">
      <dgm:prSet presAssocID="{8BA71B89-3E25-374D-9D35-EE837A6A3521}" presName="hierRoot2" presStyleCnt="0">
        <dgm:presLayoutVars>
          <dgm:hierBranch val="init"/>
        </dgm:presLayoutVars>
      </dgm:prSet>
      <dgm:spPr/>
    </dgm:pt>
    <dgm:pt modelId="{4DB63759-CB87-E540-AB9B-C0E3D07FFADD}" type="pres">
      <dgm:prSet presAssocID="{8BA71B89-3E25-374D-9D35-EE837A6A3521}" presName="rootComposite" presStyleCnt="0"/>
      <dgm:spPr/>
    </dgm:pt>
    <dgm:pt modelId="{7B1EDA51-E754-F942-BDED-2D17ED196FB6}" type="pres">
      <dgm:prSet presAssocID="{8BA71B89-3E25-374D-9D35-EE837A6A3521}" presName="rootText" presStyleLbl="node3" presStyleIdx="2" presStyleCnt="9">
        <dgm:presLayoutVars>
          <dgm:chPref val="3"/>
        </dgm:presLayoutVars>
      </dgm:prSet>
      <dgm:spPr/>
      <dgm:t>
        <a:bodyPr/>
        <a:lstStyle/>
        <a:p>
          <a:endParaRPr lang="en-US"/>
        </a:p>
      </dgm:t>
    </dgm:pt>
    <dgm:pt modelId="{774AD31C-DF65-C845-B382-42966E538FDE}" type="pres">
      <dgm:prSet presAssocID="{8BA71B89-3E25-374D-9D35-EE837A6A3521}" presName="rootConnector" presStyleLbl="node3" presStyleIdx="2" presStyleCnt="9"/>
      <dgm:spPr/>
      <dgm:t>
        <a:bodyPr/>
        <a:lstStyle/>
        <a:p>
          <a:endParaRPr lang="en-US"/>
        </a:p>
      </dgm:t>
    </dgm:pt>
    <dgm:pt modelId="{605D3186-DE68-1C46-9F8E-4D8427C336CB}" type="pres">
      <dgm:prSet presAssocID="{8BA71B89-3E25-374D-9D35-EE837A6A3521}" presName="hierChild4" presStyleCnt="0"/>
      <dgm:spPr/>
    </dgm:pt>
    <dgm:pt modelId="{0D327AB6-B3F0-2D4C-B16E-437EEDC0EBCF}" type="pres">
      <dgm:prSet presAssocID="{8BA71B89-3E25-374D-9D35-EE837A6A3521}" presName="hierChild5" presStyleCnt="0"/>
      <dgm:spPr/>
    </dgm:pt>
    <dgm:pt modelId="{B8ABB3F0-9848-EA40-A9A5-CF127E87CFEC}" type="pres">
      <dgm:prSet presAssocID="{2FC3426F-D68E-184A-89D7-4FD9006206A6}" presName="hierChild5" presStyleCnt="0"/>
      <dgm:spPr/>
      <dgm:t>
        <a:bodyPr/>
        <a:lstStyle/>
        <a:p>
          <a:endParaRPr lang="en-US"/>
        </a:p>
      </dgm:t>
    </dgm:pt>
    <dgm:pt modelId="{99CC65DC-09A4-194B-8F51-0E55399A0298}" type="pres">
      <dgm:prSet presAssocID="{F641B9A5-B0C0-7E41-A421-C00DC4541762}" presName="Name37" presStyleLbl="parChTrans1D2" presStyleIdx="1" presStyleCnt="3"/>
      <dgm:spPr/>
      <dgm:t>
        <a:bodyPr/>
        <a:lstStyle/>
        <a:p>
          <a:endParaRPr lang="en-US"/>
        </a:p>
      </dgm:t>
    </dgm:pt>
    <dgm:pt modelId="{828CA8D3-555C-0D4E-BC88-DB9DF42E29D1}" type="pres">
      <dgm:prSet presAssocID="{DB6E5BF6-ABA5-1043-80E5-14D32437CC6F}" presName="hierRoot2" presStyleCnt="0">
        <dgm:presLayoutVars>
          <dgm:hierBranch val="init"/>
        </dgm:presLayoutVars>
      </dgm:prSet>
      <dgm:spPr/>
      <dgm:t>
        <a:bodyPr/>
        <a:lstStyle/>
        <a:p>
          <a:endParaRPr lang="en-US"/>
        </a:p>
      </dgm:t>
    </dgm:pt>
    <dgm:pt modelId="{F4375851-D394-A746-8E39-B601BA98F589}" type="pres">
      <dgm:prSet presAssocID="{DB6E5BF6-ABA5-1043-80E5-14D32437CC6F}" presName="rootComposite" presStyleCnt="0"/>
      <dgm:spPr/>
      <dgm:t>
        <a:bodyPr/>
        <a:lstStyle/>
        <a:p>
          <a:endParaRPr lang="en-US"/>
        </a:p>
      </dgm:t>
    </dgm:pt>
    <dgm:pt modelId="{FAFF5172-9004-1640-8312-E154BE5E0573}" type="pres">
      <dgm:prSet presAssocID="{DB6E5BF6-ABA5-1043-80E5-14D32437CC6F}" presName="rootText" presStyleLbl="node2" presStyleIdx="1" presStyleCnt="3">
        <dgm:presLayoutVars>
          <dgm:chPref val="3"/>
        </dgm:presLayoutVars>
      </dgm:prSet>
      <dgm:spPr/>
      <dgm:t>
        <a:bodyPr/>
        <a:lstStyle/>
        <a:p>
          <a:endParaRPr lang="en-US"/>
        </a:p>
      </dgm:t>
    </dgm:pt>
    <dgm:pt modelId="{085588AE-F786-544C-A3A6-71490BB9D90E}" type="pres">
      <dgm:prSet presAssocID="{DB6E5BF6-ABA5-1043-80E5-14D32437CC6F}" presName="rootConnector" presStyleLbl="node2" presStyleIdx="1" presStyleCnt="3"/>
      <dgm:spPr/>
      <dgm:t>
        <a:bodyPr/>
        <a:lstStyle/>
        <a:p>
          <a:endParaRPr lang="en-US"/>
        </a:p>
      </dgm:t>
    </dgm:pt>
    <dgm:pt modelId="{E8E1816C-1651-0C41-B375-0330D39F169C}" type="pres">
      <dgm:prSet presAssocID="{DB6E5BF6-ABA5-1043-80E5-14D32437CC6F}" presName="hierChild4" presStyleCnt="0"/>
      <dgm:spPr/>
      <dgm:t>
        <a:bodyPr/>
        <a:lstStyle/>
        <a:p>
          <a:endParaRPr lang="en-US"/>
        </a:p>
      </dgm:t>
    </dgm:pt>
    <dgm:pt modelId="{068693D5-C910-6048-9BAC-C3C6D05B579B}" type="pres">
      <dgm:prSet presAssocID="{A11F5224-07A3-2A43-9478-BEB3FD0A2A31}" presName="Name37" presStyleLbl="parChTrans1D3" presStyleIdx="3" presStyleCnt="9"/>
      <dgm:spPr/>
      <dgm:t>
        <a:bodyPr/>
        <a:lstStyle/>
        <a:p>
          <a:endParaRPr lang="en-US"/>
        </a:p>
      </dgm:t>
    </dgm:pt>
    <dgm:pt modelId="{00D8BFA1-8D4D-3A4C-AF42-5676A0ABBB27}" type="pres">
      <dgm:prSet presAssocID="{48B7F915-56FC-6142-AF58-E8F49FE0827E}" presName="hierRoot2" presStyleCnt="0">
        <dgm:presLayoutVars>
          <dgm:hierBranch val="init"/>
        </dgm:presLayoutVars>
      </dgm:prSet>
      <dgm:spPr/>
      <dgm:t>
        <a:bodyPr/>
        <a:lstStyle/>
        <a:p>
          <a:endParaRPr lang="en-US"/>
        </a:p>
      </dgm:t>
    </dgm:pt>
    <dgm:pt modelId="{4FC4C53D-C619-9C49-9857-552F43B8436B}" type="pres">
      <dgm:prSet presAssocID="{48B7F915-56FC-6142-AF58-E8F49FE0827E}" presName="rootComposite" presStyleCnt="0"/>
      <dgm:spPr/>
      <dgm:t>
        <a:bodyPr/>
        <a:lstStyle/>
        <a:p>
          <a:endParaRPr lang="en-US"/>
        </a:p>
      </dgm:t>
    </dgm:pt>
    <dgm:pt modelId="{08AE5A3E-03FA-9549-97EE-2ACF0CA1B1DC}" type="pres">
      <dgm:prSet presAssocID="{48B7F915-56FC-6142-AF58-E8F49FE0827E}" presName="rootText" presStyleLbl="node3" presStyleIdx="3" presStyleCnt="9">
        <dgm:presLayoutVars>
          <dgm:chPref val="3"/>
        </dgm:presLayoutVars>
      </dgm:prSet>
      <dgm:spPr/>
      <dgm:t>
        <a:bodyPr/>
        <a:lstStyle/>
        <a:p>
          <a:endParaRPr lang="en-US"/>
        </a:p>
      </dgm:t>
    </dgm:pt>
    <dgm:pt modelId="{2B6C05B6-866A-B74D-9753-82FE0835C1B6}" type="pres">
      <dgm:prSet presAssocID="{48B7F915-56FC-6142-AF58-E8F49FE0827E}" presName="rootConnector" presStyleLbl="node3" presStyleIdx="3" presStyleCnt="9"/>
      <dgm:spPr/>
      <dgm:t>
        <a:bodyPr/>
        <a:lstStyle/>
        <a:p>
          <a:endParaRPr lang="en-US"/>
        </a:p>
      </dgm:t>
    </dgm:pt>
    <dgm:pt modelId="{51260134-5C7A-C94D-8A91-8D05B7A429EE}" type="pres">
      <dgm:prSet presAssocID="{48B7F915-56FC-6142-AF58-E8F49FE0827E}" presName="hierChild4" presStyleCnt="0"/>
      <dgm:spPr/>
      <dgm:t>
        <a:bodyPr/>
        <a:lstStyle/>
        <a:p>
          <a:endParaRPr lang="en-US"/>
        </a:p>
      </dgm:t>
    </dgm:pt>
    <dgm:pt modelId="{35E32C9F-EF46-7648-AF2D-C22563B34CD9}" type="pres">
      <dgm:prSet presAssocID="{48B7F915-56FC-6142-AF58-E8F49FE0827E}" presName="hierChild5" presStyleCnt="0"/>
      <dgm:spPr/>
      <dgm:t>
        <a:bodyPr/>
        <a:lstStyle/>
        <a:p>
          <a:endParaRPr lang="en-US"/>
        </a:p>
      </dgm:t>
    </dgm:pt>
    <dgm:pt modelId="{9D94D9E5-50E5-BD42-B378-464751CD1051}" type="pres">
      <dgm:prSet presAssocID="{286966B3-357A-9142-862A-E260A73BE5B5}" presName="Name37" presStyleLbl="parChTrans1D3" presStyleIdx="4" presStyleCnt="9"/>
      <dgm:spPr/>
      <dgm:t>
        <a:bodyPr/>
        <a:lstStyle/>
        <a:p>
          <a:endParaRPr lang="en-US"/>
        </a:p>
      </dgm:t>
    </dgm:pt>
    <dgm:pt modelId="{0DBC6693-C5E8-BF41-AEBF-4AED5BB5C2A2}" type="pres">
      <dgm:prSet presAssocID="{6817FBF8-F52F-124D-ACBF-3AD3FBDE599D}" presName="hierRoot2" presStyleCnt="0">
        <dgm:presLayoutVars>
          <dgm:hierBranch val="init"/>
        </dgm:presLayoutVars>
      </dgm:prSet>
      <dgm:spPr/>
      <dgm:t>
        <a:bodyPr/>
        <a:lstStyle/>
        <a:p>
          <a:endParaRPr lang="en-US"/>
        </a:p>
      </dgm:t>
    </dgm:pt>
    <dgm:pt modelId="{E6FA164D-3B5A-0F40-92DA-7032F8A5A604}" type="pres">
      <dgm:prSet presAssocID="{6817FBF8-F52F-124D-ACBF-3AD3FBDE599D}" presName="rootComposite" presStyleCnt="0"/>
      <dgm:spPr/>
      <dgm:t>
        <a:bodyPr/>
        <a:lstStyle/>
        <a:p>
          <a:endParaRPr lang="en-US"/>
        </a:p>
      </dgm:t>
    </dgm:pt>
    <dgm:pt modelId="{1FDA6397-68F9-6A44-8DBB-9E0913B1F8B5}" type="pres">
      <dgm:prSet presAssocID="{6817FBF8-F52F-124D-ACBF-3AD3FBDE599D}" presName="rootText" presStyleLbl="node3" presStyleIdx="4" presStyleCnt="9">
        <dgm:presLayoutVars>
          <dgm:chPref val="3"/>
        </dgm:presLayoutVars>
      </dgm:prSet>
      <dgm:spPr/>
      <dgm:t>
        <a:bodyPr/>
        <a:lstStyle/>
        <a:p>
          <a:endParaRPr lang="en-US"/>
        </a:p>
      </dgm:t>
    </dgm:pt>
    <dgm:pt modelId="{7F9AF187-A0BC-4645-8E19-C4E1A7789E7B}" type="pres">
      <dgm:prSet presAssocID="{6817FBF8-F52F-124D-ACBF-3AD3FBDE599D}" presName="rootConnector" presStyleLbl="node3" presStyleIdx="4" presStyleCnt="9"/>
      <dgm:spPr/>
      <dgm:t>
        <a:bodyPr/>
        <a:lstStyle/>
        <a:p>
          <a:endParaRPr lang="en-US"/>
        </a:p>
      </dgm:t>
    </dgm:pt>
    <dgm:pt modelId="{6786AD6A-6631-FA40-A6B9-2F5A5845EBBC}" type="pres">
      <dgm:prSet presAssocID="{6817FBF8-F52F-124D-ACBF-3AD3FBDE599D}" presName="hierChild4" presStyleCnt="0"/>
      <dgm:spPr/>
      <dgm:t>
        <a:bodyPr/>
        <a:lstStyle/>
        <a:p>
          <a:endParaRPr lang="en-US"/>
        </a:p>
      </dgm:t>
    </dgm:pt>
    <dgm:pt modelId="{230791E1-AF61-1C46-8026-BD7ADC772279}" type="pres">
      <dgm:prSet presAssocID="{6817FBF8-F52F-124D-ACBF-3AD3FBDE599D}" presName="hierChild5" presStyleCnt="0"/>
      <dgm:spPr/>
      <dgm:t>
        <a:bodyPr/>
        <a:lstStyle/>
        <a:p>
          <a:endParaRPr lang="en-US"/>
        </a:p>
      </dgm:t>
    </dgm:pt>
    <dgm:pt modelId="{4448BC3E-CC4B-EE48-B3B4-4888AE2326E0}" type="pres">
      <dgm:prSet presAssocID="{126F217A-ADD9-1448-9F7F-72F7F41CF8C0}" presName="Name37" presStyleLbl="parChTrans1D3" presStyleIdx="5" presStyleCnt="9"/>
      <dgm:spPr/>
      <dgm:t>
        <a:bodyPr/>
        <a:lstStyle/>
        <a:p>
          <a:endParaRPr lang="en-US"/>
        </a:p>
      </dgm:t>
    </dgm:pt>
    <dgm:pt modelId="{4C4E411C-EF3F-B041-9DA3-4BD2BB56855E}" type="pres">
      <dgm:prSet presAssocID="{991CDC63-FE77-3E4D-A8DD-1DDF03591368}" presName="hierRoot2" presStyleCnt="0">
        <dgm:presLayoutVars>
          <dgm:hierBranch val="init"/>
        </dgm:presLayoutVars>
      </dgm:prSet>
      <dgm:spPr/>
      <dgm:t>
        <a:bodyPr/>
        <a:lstStyle/>
        <a:p>
          <a:endParaRPr lang="en-US"/>
        </a:p>
      </dgm:t>
    </dgm:pt>
    <dgm:pt modelId="{922340FD-D782-974E-A5A4-1A865692492C}" type="pres">
      <dgm:prSet presAssocID="{991CDC63-FE77-3E4D-A8DD-1DDF03591368}" presName="rootComposite" presStyleCnt="0"/>
      <dgm:spPr/>
      <dgm:t>
        <a:bodyPr/>
        <a:lstStyle/>
        <a:p>
          <a:endParaRPr lang="en-US"/>
        </a:p>
      </dgm:t>
    </dgm:pt>
    <dgm:pt modelId="{B9AB91CE-F90F-884F-9C18-3B3821D2F4D6}" type="pres">
      <dgm:prSet presAssocID="{991CDC63-FE77-3E4D-A8DD-1DDF03591368}" presName="rootText" presStyleLbl="node3" presStyleIdx="5" presStyleCnt="9">
        <dgm:presLayoutVars>
          <dgm:chPref val="3"/>
        </dgm:presLayoutVars>
      </dgm:prSet>
      <dgm:spPr/>
      <dgm:t>
        <a:bodyPr/>
        <a:lstStyle/>
        <a:p>
          <a:endParaRPr lang="en-US"/>
        </a:p>
      </dgm:t>
    </dgm:pt>
    <dgm:pt modelId="{2DDDE0F1-4530-DC4B-B0BE-9305359C53AB}" type="pres">
      <dgm:prSet presAssocID="{991CDC63-FE77-3E4D-A8DD-1DDF03591368}" presName="rootConnector" presStyleLbl="node3" presStyleIdx="5" presStyleCnt="9"/>
      <dgm:spPr/>
      <dgm:t>
        <a:bodyPr/>
        <a:lstStyle/>
        <a:p>
          <a:endParaRPr lang="en-US"/>
        </a:p>
      </dgm:t>
    </dgm:pt>
    <dgm:pt modelId="{63C86EEC-99AB-E644-8BC9-AD6B7DB22396}" type="pres">
      <dgm:prSet presAssocID="{991CDC63-FE77-3E4D-A8DD-1DDF03591368}" presName="hierChild4" presStyleCnt="0"/>
      <dgm:spPr/>
      <dgm:t>
        <a:bodyPr/>
        <a:lstStyle/>
        <a:p>
          <a:endParaRPr lang="en-US"/>
        </a:p>
      </dgm:t>
    </dgm:pt>
    <dgm:pt modelId="{734E63AC-3ABB-B948-B269-FDC918C66AC4}" type="pres">
      <dgm:prSet presAssocID="{991CDC63-FE77-3E4D-A8DD-1DDF03591368}" presName="hierChild5" presStyleCnt="0"/>
      <dgm:spPr/>
      <dgm:t>
        <a:bodyPr/>
        <a:lstStyle/>
        <a:p>
          <a:endParaRPr lang="en-US"/>
        </a:p>
      </dgm:t>
    </dgm:pt>
    <dgm:pt modelId="{769767C2-9BC6-4641-A0A7-5BC127599555}" type="pres">
      <dgm:prSet presAssocID="{DEA69853-1E7F-904F-8B88-F2ADF1468563}" presName="Name37" presStyleLbl="parChTrans1D3" presStyleIdx="6" presStyleCnt="9"/>
      <dgm:spPr/>
      <dgm:t>
        <a:bodyPr/>
        <a:lstStyle/>
        <a:p>
          <a:endParaRPr lang="en-US"/>
        </a:p>
      </dgm:t>
    </dgm:pt>
    <dgm:pt modelId="{818BECBE-0C50-614E-B3A0-AF9E36FA134A}" type="pres">
      <dgm:prSet presAssocID="{A8CCE6C4-1EFD-FF42-85C3-3121A56776E0}" presName="hierRoot2" presStyleCnt="0">
        <dgm:presLayoutVars>
          <dgm:hierBranch val="init"/>
        </dgm:presLayoutVars>
      </dgm:prSet>
      <dgm:spPr/>
      <dgm:t>
        <a:bodyPr/>
        <a:lstStyle/>
        <a:p>
          <a:endParaRPr lang="en-US"/>
        </a:p>
      </dgm:t>
    </dgm:pt>
    <dgm:pt modelId="{5A01E9AD-3CFD-E44C-9CB0-40EA25837B6E}" type="pres">
      <dgm:prSet presAssocID="{A8CCE6C4-1EFD-FF42-85C3-3121A56776E0}" presName="rootComposite" presStyleCnt="0"/>
      <dgm:spPr/>
      <dgm:t>
        <a:bodyPr/>
        <a:lstStyle/>
        <a:p>
          <a:endParaRPr lang="en-US"/>
        </a:p>
      </dgm:t>
    </dgm:pt>
    <dgm:pt modelId="{9890EAE5-F4DB-3A4C-A2CD-640C25752BED}" type="pres">
      <dgm:prSet presAssocID="{A8CCE6C4-1EFD-FF42-85C3-3121A56776E0}" presName="rootText" presStyleLbl="node3" presStyleIdx="6" presStyleCnt="9">
        <dgm:presLayoutVars>
          <dgm:chPref val="3"/>
        </dgm:presLayoutVars>
      </dgm:prSet>
      <dgm:spPr/>
      <dgm:t>
        <a:bodyPr/>
        <a:lstStyle/>
        <a:p>
          <a:endParaRPr lang="en-US"/>
        </a:p>
      </dgm:t>
    </dgm:pt>
    <dgm:pt modelId="{C520C5EA-04FC-6243-B372-A8B455FE20D6}" type="pres">
      <dgm:prSet presAssocID="{A8CCE6C4-1EFD-FF42-85C3-3121A56776E0}" presName="rootConnector" presStyleLbl="node3" presStyleIdx="6" presStyleCnt="9"/>
      <dgm:spPr/>
      <dgm:t>
        <a:bodyPr/>
        <a:lstStyle/>
        <a:p>
          <a:endParaRPr lang="en-US"/>
        </a:p>
      </dgm:t>
    </dgm:pt>
    <dgm:pt modelId="{9D4D2279-66AB-514E-855E-AB3C69664567}" type="pres">
      <dgm:prSet presAssocID="{A8CCE6C4-1EFD-FF42-85C3-3121A56776E0}" presName="hierChild4" presStyleCnt="0"/>
      <dgm:spPr/>
      <dgm:t>
        <a:bodyPr/>
        <a:lstStyle/>
        <a:p>
          <a:endParaRPr lang="en-US"/>
        </a:p>
      </dgm:t>
    </dgm:pt>
    <dgm:pt modelId="{67668B82-5398-AE40-B876-D4136A461ADA}" type="pres">
      <dgm:prSet presAssocID="{A8CCE6C4-1EFD-FF42-85C3-3121A56776E0}" presName="hierChild5" presStyleCnt="0"/>
      <dgm:spPr/>
      <dgm:t>
        <a:bodyPr/>
        <a:lstStyle/>
        <a:p>
          <a:endParaRPr lang="en-US"/>
        </a:p>
      </dgm:t>
    </dgm:pt>
    <dgm:pt modelId="{0822E7AF-1E5A-644A-A92F-EBE1D7DDC6D2}" type="pres">
      <dgm:prSet presAssocID="{DB6E5BF6-ABA5-1043-80E5-14D32437CC6F}" presName="hierChild5" presStyleCnt="0"/>
      <dgm:spPr/>
      <dgm:t>
        <a:bodyPr/>
        <a:lstStyle/>
        <a:p>
          <a:endParaRPr lang="en-US"/>
        </a:p>
      </dgm:t>
    </dgm:pt>
    <dgm:pt modelId="{03703411-AE98-5542-8B71-FB9787162DDE}" type="pres">
      <dgm:prSet presAssocID="{E73B7AA6-E0E9-5641-80BE-5F2ED64EB3D9}" presName="Name37" presStyleLbl="parChTrans1D2" presStyleIdx="2" presStyleCnt="3"/>
      <dgm:spPr/>
      <dgm:t>
        <a:bodyPr/>
        <a:lstStyle/>
        <a:p>
          <a:endParaRPr lang="en-US"/>
        </a:p>
      </dgm:t>
    </dgm:pt>
    <dgm:pt modelId="{E67A6C37-67A1-104C-9509-2EA4A4628926}" type="pres">
      <dgm:prSet presAssocID="{41D5B371-5E90-8E44-9801-48D8DF1C08B6}" presName="hierRoot2" presStyleCnt="0">
        <dgm:presLayoutVars>
          <dgm:hierBranch val="init"/>
        </dgm:presLayoutVars>
      </dgm:prSet>
      <dgm:spPr/>
      <dgm:t>
        <a:bodyPr/>
        <a:lstStyle/>
        <a:p>
          <a:endParaRPr lang="en-US"/>
        </a:p>
      </dgm:t>
    </dgm:pt>
    <dgm:pt modelId="{6E3AA5B9-A2D2-0D41-B151-F930962E9017}" type="pres">
      <dgm:prSet presAssocID="{41D5B371-5E90-8E44-9801-48D8DF1C08B6}" presName="rootComposite" presStyleCnt="0"/>
      <dgm:spPr/>
      <dgm:t>
        <a:bodyPr/>
        <a:lstStyle/>
        <a:p>
          <a:endParaRPr lang="en-US"/>
        </a:p>
      </dgm:t>
    </dgm:pt>
    <dgm:pt modelId="{2CD9EBE5-3E48-DD42-BBC1-A7D6552055EF}" type="pres">
      <dgm:prSet presAssocID="{41D5B371-5E90-8E44-9801-48D8DF1C08B6}" presName="rootText" presStyleLbl="node2" presStyleIdx="2" presStyleCnt="3">
        <dgm:presLayoutVars>
          <dgm:chPref val="3"/>
        </dgm:presLayoutVars>
      </dgm:prSet>
      <dgm:spPr/>
      <dgm:t>
        <a:bodyPr/>
        <a:lstStyle/>
        <a:p>
          <a:endParaRPr lang="en-US"/>
        </a:p>
      </dgm:t>
    </dgm:pt>
    <dgm:pt modelId="{4ED8806C-40A0-5F45-8F15-5E04C965A08A}" type="pres">
      <dgm:prSet presAssocID="{41D5B371-5E90-8E44-9801-48D8DF1C08B6}" presName="rootConnector" presStyleLbl="node2" presStyleIdx="2" presStyleCnt="3"/>
      <dgm:spPr/>
      <dgm:t>
        <a:bodyPr/>
        <a:lstStyle/>
        <a:p>
          <a:endParaRPr lang="en-US"/>
        </a:p>
      </dgm:t>
    </dgm:pt>
    <dgm:pt modelId="{0C4D9A00-0EBC-AA41-B960-4C306ECC1950}" type="pres">
      <dgm:prSet presAssocID="{41D5B371-5E90-8E44-9801-48D8DF1C08B6}" presName="hierChild4" presStyleCnt="0"/>
      <dgm:spPr/>
      <dgm:t>
        <a:bodyPr/>
        <a:lstStyle/>
        <a:p>
          <a:endParaRPr lang="en-US"/>
        </a:p>
      </dgm:t>
    </dgm:pt>
    <dgm:pt modelId="{8C3DE355-A94A-E440-A28A-C747EBCCB3F4}" type="pres">
      <dgm:prSet presAssocID="{8743834D-EE39-2640-BCD4-032B8B76DEBC}" presName="Name37" presStyleLbl="parChTrans1D3" presStyleIdx="7" presStyleCnt="9"/>
      <dgm:spPr/>
      <dgm:t>
        <a:bodyPr/>
        <a:lstStyle/>
        <a:p>
          <a:endParaRPr lang="en-US"/>
        </a:p>
      </dgm:t>
    </dgm:pt>
    <dgm:pt modelId="{C12C9ECF-F6CC-6444-9C04-EBD04F958933}" type="pres">
      <dgm:prSet presAssocID="{12162108-026C-394F-8460-719660D21939}" presName="hierRoot2" presStyleCnt="0">
        <dgm:presLayoutVars>
          <dgm:hierBranch val="init"/>
        </dgm:presLayoutVars>
      </dgm:prSet>
      <dgm:spPr/>
      <dgm:t>
        <a:bodyPr/>
        <a:lstStyle/>
        <a:p>
          <a:endParaRPr lang="en-US"/>
        </a:p>
      </dgm:t>
    </dgm:pt>
    <dgm:pt modelId="{39D200F8-3237-B441-9430-B4D0D7AA41FA}" type="pres">
      <dgm:prSet presAssocID="{12162108-026C-394F-8460-719660D21939}" presName="rootComposite" presStyleCnt="0"/>
      <dgm:spPr/>
      <dgm:t>
        <a:bodyPr/>
        <a:lstStyle/>
        <a:p>
          <a:endParaRPr lang="en-US"/>
        </a:p>
      </dgm:t>
    </dgm:pt>
    <dgm:pt modelId="{7ABF3B44-DE20-854B-B19E-E728CDBD0F45}" type="pres">
      <dgm:prSet presAssocID="{12162108-026C-394F-8460-719660D21939}" presName="rootText" presStyleLbl="node3" presStyleIdx="7" presStyleCnt="9">
        <dgm:presLayoutVars>
          <dgm:chPref val="3"/>
        </dgm:presLayoutVars>
      </dgm:prSet>
      <dgm:spPr/>
      <dgm:t>
        <a:bodyPr/>
        <a:lstStyle/>
        <a:p>
          <a:endParaRPr lang="en-US"/>
        </a:p>
      </dgm:t>
    </dgm:pt>
    <dgm:pt modelId="{FA77D728-B89F-FA4C-A7D4-5475A068C0EB}" type="pres">
      <dgm:prSet presAssocID="{12162108-026C-394F-8460-719660D21939}" presName="rootConnector" presStyleLbl="node3" presStyleIdx="7" presStyleCnt="9"/>
      <dgm:spPr/>
      <dgm:t>
        <a:bodyPr/>
        <a:lstStyle/>
        <a:p>
          <a:endParaRPr lang="en-US"/>
        </a:p>
      </dgm:t>
    </dgm:pt>
    <dgm:pt modelId="{C5F8B44F-0E09-7A48-9F52-75C8CECCB069}" type="pres">
      <dgm:prSet presAssocID="{12162108-026C-394F-8460-719660D21939}" presName="hierChild4" presStyleCnt="0"/>
      <dgm:spPr/>
      <dgm:t>
        <a:bodyPr/>
        <a:lstStyle/>
        <a:p>
          <a:endParaRPr lang="en-US"/>
        </a:p>
      </dgm:t>
    </dgm:pt>
    <dgm:pt modelId="{6E777380-473E-9B4F-91BE-C4FB8E2A59FC}" type="pres">
      <dgm:prSet presAssocID="{12162108-026C-394F-8460-719660D21939}" presName="hierChild5" presStyleCnt="0"/>
      <dgm:spPr/>
      <dgm:t>
        <a:bodyPr/>
        <a:lstStyle/>
        <a:p>
          <a:endParaRPr lang="en-US"/>
        </a:p>
      </dgm:t>
    </dgm:pt>
    <dgm:pt modelId="{F3E50543-A974-2C4E-8853-68DF78C02E6D}" type="pres">
      <dgm:prSet presAssocID="{065D28A3-FD90-9C42-BBDC-296039B86E80}" presName="Name37" presStyleLbl="parChTrans1D3" presStyleIdx="8" presStyleCnt="9"/>
      <dgm:spPr/>
    </dgm:pt>
    <dgm:pt modelId="{7C6C675B-8F5E-F744-8EA4-4A0F3CE569EA}" type="pres">
      <dgm:prSet presAssocID="{C102BC0E-791E-9F4C-B3F8-12CF12F1E10C}" presName="hierRoot2" presStyleCnt="0">
        <dgm:presLayoutVars>
          <dgm:hierBranch val="init"/>
        </dgm:presLayoutVars>
      </dgm:prSet>
      <dgm:spPr/>
    </dgm:pt>
    <dgm:pt modelId="{7E6283C2-FCC7-194C-A5AB-EDFC514852CA}" type="pres">
      <dgm:prSet presAssocID="{C102BC0E-791E-9F4C-B3F8-12CF12F1E10C}" presName="rootComposite" presStyleCnt="0"/>
      <dgm:spPr/>
    </dgm:pt>
    <dgm:pt modelId="{D276BAFC-75E9-6E46-87F5-D2D146B9CBC2}" type="pres">
      <dgm:prSet presAssocID="{C102BC0E-791E-9F4C-B3F8-12CF12F1E10C}" presName="rootText" presStyleLbl="node3" presStyleIdx="8" presStyleCnt="9">
        <dgm:presLayoutVars>
          <dgm:chPref val="3"/>
        </dgm:presLayoutVars>
      </dgm:prSet>
      <dgm:spPr/>
      <dgm:t>
        <a:bodyPr/>
        <a:lstStyle/>
        <a:p>
          <a:endParaRPr lang="en-US"/>
        </a:p>
      </dgm:t>
    </dgm:pt>
    <dgm:pt modelId="{C5132DC0-93C0-B746-A7A3-2BF1D0241921}" type="pres">
      <dgm:prSet presAssocID="{C102BC0E-791E-9F4C-B3F8-12CF12F1E10C}" presName="rootConnector" presStyleLbl="node3" presStyleIdx="8" presStyleCnt="9"/>
      <dgm:spPr/>
      <dgm:t>
        <a:bodyPr/>
        <a:lstStyle/>
        <a:p>
          <a:endParaRPr lang="en-US"/>
        </a:p>
      </dgm:t>
    </dgm:pt>
    <dgm:pt modelId="{D94A19E3-FB97-FB43-BA52-ADFAD835C192}" type="pres">
      <dgm:prSet presAssocID="{C102BC0E-791E-9F4C-B3F8-12CF12F1E10C}" presName="hierChild4" presStyleCnt="0"/>
      <dgm:spPr/>
    </dgm:pt>
    <dgm:pt modelId="{50A0A00B-C6E4-2A49-B392-8961E122987A}" type="pres">
      <dgm:prSet presAssocID="{C102BC0E-791E-9F4C-B3F8-12CF12F1E10C}" presName="hierChild5" presStyleCnt="0"/>
      <dgm:spPr/>
    </dgm:pt>
    <dgm:pt modelId="{46BC960A-F407-5D4F-B834-901BF7DC4711}" type="pres">
      <dgm:prSet presAssocID="{41D5B371-5E90-8E44-9801-48D8DF1C08B6}" presName="hierChild5" presStyleCnt="0"/>
      <dgm:spPr/>
      <dgm:t>
        <a:bodyPr/>
        <a:lstStyle/>
        <a:p>
          <a:endParaRPr lang="en-US"/>
        </a:p>
      </dgm:t>
    </dgm:pt>
    <dgm:pt modelId="{98C45987-9530-AE45-919D-48C87425E76F}" type="pres">
      <dgm:prSet presAssocID="{D59EAF33-58D1-8C4A-9A83-DD39EDF08D6E}" presName="hierChild3" presStyleCnt="0"/>
      <dgm:spPr/>
      <dgm:t>
        <a:bodyPr/>
        <a:lstStyle/>
        <a:p>
          <a:endParaRPr lang="en-US"/>
        </a:p>
      </dgm:t>
    </dgm:pt>
  </dgm:ptLst>
  <dgm:cxnLst>
    <dgm:cxn modelId="{0C1F6565-1FA9-5941-A9BA-16CED0C7E949}" srcId="{D59EAF33-58D1-8C4A-9A83-DD39EDF08D6E}" destId="{DB6E5BF6-ABA5-1043-80E5-14D32437CC6F}" srcOrd="1" destOrd="0" parTransId="{F641B9A5-B0C0-7E41-A421-C00DC4541762}" sibTransId="{0D055379-6171-FC42-AE09-52694DF8FE0C}"/>
    <dgm:cxn modelId="{602D1CD8-8B8F-46B2-98A3-035C20A0373D}" type="presOf" srcId="{286966B3-357A-9142-862A-E260A73BE5B5}" destId="{9D94D9E5-50E5-BD42-B378-464751CD1051}" srcOrd="0" destOrd="0" presId="urn:microsoft.com/office/officeart/2005/8/layout/orgChart1"/>
    <dgm:cxn modelId="{9E26DC78-1CE3-401D-96CD-055465E11B28}" type="presOf" srcId="{991CDC63-FE77-3E4D-A8DD-1DDF03591368}" destId="{2DDDE0F1-4530-DC4B-B0BE-9305359C53AB}" srcOrd="1" destOrd="0" presId="urn:microsoft.com/office/officeart/2005/8/layout/orgChart1"/>
    <dgm:cxn modelId="{9A5C40B5-D7BB-4680-B05A-243803A5894B}" type="presOf" srcId="{DEA69853-1E7F-904F-8B88-F2ADF1468563}" destId="{769767C2-9BC6-4641-A0A7-5BC127599555}" srcOrd="0" destOrd="0" presId="urn:microsoft.com/office/officeart/2005/8/layout/orgChart1"/>
    <dgm:cxn modelId="{E2CE9B2C-31A2-468C-973A-931834287DFF}" type="presOf" srcId="{41D5B371-5E90-8E44-9801-48D8DF1C08B6}" destId="{4ED8806C-40A0-5F45-8F15-5E04C965A08A}" srcOrd="1" destOrd="0" presId="urn:microsoft.com/office/officeart/2005/8/layout/orgChart1"/>
    <dgm:cxn modelId="{21025898-63BA-4BC8-A462-5C8D69365466}" type="presOf" srcId="{12162108-026C-394F-8460-719660D21939}" destId="{7ABF3B44-DE20-854B-B19E-E728CDBD0F45}" srcOrd="0" destOrd="0" presId="urn:microsoft.com/office/officeart/2005/8/layout/orgChart1"/>
    <dgm:cxn modelId="{39040825-1E99-403B-A48E-55FDCB045F9C}" type="presOf" srcId="{CDE9722D-B143-7E44-AF0A-7F359E38EF5B}" destId="{3DDA7BEE-325A-0040-8103-71358143CC25}" srcOrd="1" destOrd="0" presId="urn:microsoft.com/office/officeart/2005/8/layout/orgChart1"/>
    <dgm:cxn modelId="{0B77DD5A-BA88-4BA3-8FD5-938450F49C45}" type="presOf" srcId="{12162108-026C-394F-8460-719660D21939}" destId="{FA77D728-B89F-FA4C-A7D4-5475A068C0EB}" srcOrd="1" destOrd="0" presId="urn:microsoft.com/office/officeart/2005/8/layout/orgChart1"/>
    <dgm:cxn modelId="{9C903543-223D-43B1-99D5-246A88FC5576}" type="presOf" srcId="{D59EAF33-58D1-8C4A-9A83-DD39EDF08D6E}" destId="{E484409E-F896-2E41-8783-3AD96286CEFC}" srcOrd="1" destOrd="0" presId="urn:microsoft.com/office/officeart/2005/8/layout/orgChart1"/>
    <dgm:cxn modelId="{44402215-D3F2-BF49-9891-D6DD2B7765D7}" srcId="{2FC3426F-D68E-184A-89D7-4FD9006206A6}" destId="{CDE9722D-B143-7E44-AF0A-7F359E38EF5B}" srcOrd="1" destOrd="0" parTransId="{3F101B83-B2D6-454B-9126-39988EF55FC9}" sibTransId="{1682D68F-55CA-0F45-BEF6-E3A57EFDDEED}"/>
    <dgm:cxn modelId="{12E36E67-0D11-B24C-9C0A-D907A559BBD5}" srcId="{DB6E5BF6-ABA5-1043-80E5-14D32437CC6F}" destId="{6817FBF8-F52F-124D-ACBF-3AD3FBDE599D}" srcOrd="1" destOrd="0" parTransId="{286966B3-357A-9142-862A-E260A73BE5B5}" sibTransId="{939A9618-D0A9-6347-A470-C3D181F7B2E7}"/>
    <dgm:cxn modelId="{EA06ECF1-D9B5-4A9E-9D5B-7F663D4F289D}" type="presOf" srcId="{8743834D-EE39-2640-BCD4-032B8B76DEBC}" destId="{8C3DE355-A94A-E440-A28A-C747EBCCB3F4}" srcOrd="0" destOrd="0" presId="urn:microsoft.com/office/officeart/2005/8/layout/orgChart1"/>
    <dgm:cxn modelId="{4B2D449D-BECF-4A3B-8C0A-830BB564AF36}" type="presOf" srcId="{DB6E5BF6-ABA5-1043-80E5-14D32437CC6F}" destId="{FAFF5172-9004-1640-8312-E154BE5E0573}" srcOrd="0" destOrd="0" presId="urn:microsoft.com/office/officeart/2005/8/layout/orgChart1"/>
    <dgm:cxn modelId="{5E5C7F92-44DD-4234-BF6A-656C06CC8AB5}" type="presOf" srcId="{E73B7AA6-E0E9-5641-80BE-5F2ED64EB3D9}" destId="{03703411-AE98-5542-8B71-FB9787162DDE}" srcOrd="0" destOrd="0" presId="urn:microsoft.com/office/officeart/2005/8/layout/orgChart1"/>
    <dgm:cxn modelId="{836869FD-21CE-754A-9B95-047BD701DFAC}" srcId="{DB6E5BF6-ABA5-1043-80E5-14D32437CC6F}" destId="{48B7F915-56FC-6142-AF58-E8F49FE0827E}" srcOrd="0" destOrd="0" parTransId="{A11F5224-07A3-2A43-9478-BEB3FD0A2A31}" sibTransId="{0FFBB981-08F2-8343-97C4-EE1BDDA19C73}"/>
    <dgm:cxn modelId="{4F6E95CB-2F48-4F39-BE1F-C45EBC314735}" type="presOf" srcId="{7A52F35A-61F3-C145-8267-E335211B07F0}" destId="{9619588E-B6E7-674C-A85C-D6ADCD2E5024}" srcOrd="1" destOrd="0" presId="urn:microsoft.com/office/officeart/2005/8/layout/orgChart1"/>
    <dgm:cxn modelId="{2A2FD5B2-CF6E-4CCA-A072-339653E6910E}" type="presOf" srcId="{C102BC0E-791E-9F4C-B3F8-12CF12F1E10C}" destId="{D276BAFC-75E9-6E46-87F5-D2D146B9CBC2}" srcOrd="0" destOrd="0" presId="urn:microsoft.com/office/officeart/2005/8/layout/orgChart1"/>
    <dgm:cxn modelId="{03C2A7DD-B7D0-4BC3-A9B1-A320BBDA5C96}" type="presOf" srcId="{6817FBF8-F52F-124D-ACBF-3AD3FBDE599D}" destId="{1FDA6397-68F9-6A44-8DBB-9E0913B1F8B5}" srcOrd="0" destOrd="0" presId="urn:microsoft.com/office/officeart/2005/8/layout/orgChart1"/>
    <dgm:cxn modelId="{A0DFA807-7EA9-42E1-AE7E-865B29AE9632}" type="presOf" srcId="{065D28A3-FD90-9C42-BBDC-296039B86E80}" destId="{F3E50543-A974-2C4E-8853-68DF78C02E6D}" srcOrd="0" destOrd="0" presId="urn:microsoft.com/office/officeart/2005/8/layout/orgChart1"/>
    <dgm:cxn modelId="{88FFA9C7-713E-4F98-8301-840E3EFDFE06}" type="presOf" srcId="{A8CCE6C4-1EFD-FF42-85C3-3121A56776E0}" destId="{C520C5EA-04FC-6243-B372-A8B455FE20D6}" srcOrd="1" destOrd="0" presId="urn:microsoft.com/office/officeart/2005/8/layout/orgChart1"/>
    <dgm:cxn modelId="{E9CEE07F-F33A-42B7-AA4F-E6FC70C69EC9}" type="presOf" srcId="{F641B9A5-B0C0-7E41-A421-C00DC4541762}" destId="{99CC65DC-09A4-194B-8F51-0E55399A0298}" srcOrd="0" destOrd="0" presId="urn:microsoft.com/office/officeart/2005/8/layout/orgChart1"/>
    <dgm:cxn modelId="{8A94BDA2-C5D7-F646-86B0-46053118B35A}" srcId="{F1667118-6333-AB47-BB13-DE8E4DD3C0A9}" destId="{D59EAF33-58D1-8C4A-9A83-DD39EDF08D6E}" srcOrd="0" destOrd="0" parTransId="{75DF374A-93EE-6E42-8142-B589605632CE}" sibTransId="{6D2D10ED-D2E5-0945-A5EB-B943A5EDCE66}"/>
    <dgm:cxn modelId="{CDC91211-F3AA-4DA1-8B6F-1DA89DD1504D}" type="presOf" srcId="{5A917A7C-118E-5046-96A4-0826F949B71B}" destId="{41722541-F84D-3D40-950A-0542C187756F}" srcOrd="0" destOrd="0" presId="urn:microsoft.com/office/officeart/2005/8/layout/orgChart1"/>
    <dgm:cxn modelId="{D2F4306F-F0B8-452C-A920-1118D3511EF0}" type="presOf" srcId="{CDE9722D-B143-7E44-AF0A-7F359E38EF5B}" destId="{E888FB1A-9DC3-7945-BAAA-4EC239413466}" srcOrd="0" destOrd="0" presId="urn:microsoft.com/office/officeart/2005/8/layout/orgChart1"/>
    <dgm:cxn modelId="{3501C4D3-2B85-43F6-BA3E-84BF2023E81D}" type="presOf" srcId="{48B7F915-56FC-6142-AF58-E8F49FE0827E}" destId="{08AE5A3E-03FA-9549-97EE-2ACF0CA1B1DC}" srcOrd="0" destOrd="0" presId="urn:microsoft.com/office/officeart/2005/8/layout/orgChart1"/>
    <dgm:cxn modelId="{E4992393-2A2F-2444-BEA9-D14CBFCA8D2C}" srcId="{41D5B371-5E90-8E44-9801-48D8DF1C08B6}" destId="{12162108-026C-394F-8460-719660D21939}" srcOrd="0" destOrd="0" parTransId="{8743834D-EE39-2640-BCD4-032B8B76DEBC}" sibTransId="{6754A0AC-F57C-E942-B150-48B7D8D46306}"/>
    <dgm:cxn modelId="{1F09DD53-23A8-004F-A487-CA5286F9C656}" srcId="{2FC3426F-D68E-184A-89D7-4FD9006206A6}" destId="{7A52F35A-61F3-C145-8267-E335211B07F0}" srcOrd="0" destOrd="0" parTransId="{F3E5C534-C982-F440-93BE-CA324001FE10}" sibTransId="{6CC11226-BC52-974E-BE83-881DFA9FB60D}"/>
    <dgm:cxn modelId="{8B19DEDB-5BA5-46CE-B32C-28A25594B176}" type="presOf" srcId="{8BA71B89-3E25-374D-9D35-EE837A6A3521}" destId="{7B1EDA51-E754-F942-BDED-2D17ED196FB6}" srcOrd="0" destOrd="0" presId="urn:microsoft.com/office/officeart/2005/8/layout/orgChart1"/>
    <dgm:cxn modelId="{ABA8A72F-5E70-F44E-AF20-779345F5F27F}" srcId="{2FC3426F-D68E-184A-89D7-4FD9006206A6}" destId="{8BA71B89-3E25-374D-9D35-EE837A6A3521}" srcOrd="2" destOrd="0" parTransId="{5A917A7C-118E-5046-96A4-0826F949B71B}" sibTransId="{827E82A3-0C55-C049-8D7D-D0D5751DC7DF}"/>
    <dgm:cxn modelId="{84AB8063-B81E-43CE-AD1B-CB96BE318556}" type="presOf" srcId="{A8CCE6C4-1EFD-FF42-85C3-3121A56776E0}" destId="{9890EAE5-F4DB-3A4C-A2CD-640C25752BED}" srcOrd="0" destOrd="0" presId="urn:microsoft.com/office/officeart/2005/8/layout/orgChart1"/>
    <dgm:cxn modelId="{A1EA273C-EAA0-429F-9BF3-68EA859FF7C5}" type="presOf" srcId="{2FC3426F-D68E-184A-89D7-4FD9006206A6}" destId="{08FA9C93-3A0D-2E46-A48D-2CA817E93A32}" srcOrd="0" destOrd="0" presId="urn:microsoft.com/office/officeart/2005/8/layout/orgChart1"/>
    <dgm:cxn modelId="{2BF2059E-C0AD-424B-ABCF-867A642CA60A}" type="presOf" srcId="{F3E5C534-C982-F440-93BE-CA324001FE10}" destId="{0CD4F2C4-3CC8-8F41-B56D-9353CB54788E}" srcOrd="0" destOrd="0" presId="urn:microsoft.com/office/officeart/2005/8/layout/orgChart1"/>
    <dgm:cxn modelId="{295A7E70-9816-EC4E-80DD-965E14502E8B}" srcId="{D59EAF33-58D1-8C4A-9A83-DD39EDF08D6E}" destId="{2FC3426F-D68E-184A-89D7-4FD9006206A6}" srcOrd="0" destOrd="0" parTransId="{98E68E36-23AF-E144-AA97-E6587B49C04C}" sibTransId="{8BC8C026-8050-DF44-A439-9801BB58EFEC}"/>
    <dgm:cxn modelId="{834DBF56-55BC-4BF4-B635-E5B1E155161C}" type="presOf" srcId="{A11F5224-07A3-2A43-9478-BEB3FD0A2A31}" destId="{068693D5-C910-6048-9BAC-C3C6D05B579B}" srcOrd="0" destOrd="0" presId="urn:microsoft.com/office/officeart/2005/8/layout/orgChart1"/>
    <dgm:cxn modelId="{B6FE80A9-53E6-45E9-9723-96910E82A0B0}" type="presOf" srcId="{126F217A-ADD9-1448-9F7F-72F7F41CF8C0}" destId="{4448BC3E-CC4B-EE48-B3B4-4888AE2326E0}" srcOrd="0" destOrd="0" presId="urn:microsoft.com/office/officeart/2005/8/layout/orgChart1"/>
    <dgm:cxn modelId="{9767C8B0-77F1-4584-9B60-D360D0F15AD4}" type="presOf" srcId="{7A52F35A-61F3-C145-8267-E335211B07F0}" destId="{F33188A0-838A-7D4D-87A0-6204AA0DA8D0}" srcOrd="0" destOrd="0" presId="urn:microsoft.com/office/officeart/2005/8/layout/orgChart1"/>
    <dgm:cxn modelId="{4E8ED05F-650F-476B-ADBC-378B1CCD9695}" type="presOf" srcId="{41D5B371-5E90-8E44-9801-48D8DF1C08B6}" destId="{2CD9EBE5-3E48-DD42-BBC1-A7D6552055EF}" srcOrd="0" destOrd="0" presId="urn:microsoft.com/office/officeart/2005/8/layout/orgChart1"/>
    <dgm:cxn modelId="{BF1F3B58-6F81-DE48-A5F4-99774252803A}" srcId="{DB6E5BF6-ABA5-1043-80E5-14D32437CC6F}" destId="{A8CCE6C4-1EFD-FF42-85C3-3121A56776E0}" srcOrd="3" destOrd="0" parTransId="{DEA69853-1E7F-904F-8B88-F2ADF1468563}" sibTransId="{53E39442-25E6-324D-9D23-F4164C1ACAFE}"/>
    <dgm:cxn modelId="{0C98CCA8-E22F-4B57-8E64-F43B74888606}" type="presOf" srcId="{DB6E5BF6-ABA5-1043-80E5-14D32437CC6F}" destId="{085588AE-F786-544C-A3A6-71490BB9D90E}" srcOrd="1" destOrd="0" presId="urn:microsoft.com/office/officeart/2005/8/layout/orgChart1"/>
    <dgm:cxn modelId="{EDC4AF77-B3F5-439F-BF02-634BCDC4F490}" type="presOf" srcId="{991CDC63-FE77-3E4D-A8DD-1DDF03591368}" destId="{B9AB91CE-F90F-884F-9C18-3B3821D2F4D6}" srcOrd="0" destOrd="0" presId="urn:microsoft.com/office/officeart/2005/8/layout/orgChart1"/>
    <dgm:cxn modelId="{ED8268A3-CDD7-4290-855F-57D544513BC8}" type="presOf" srcId="{8BA71B89-3E25-374D-9D35-EE837A6A3521}" destId="{774AD31C-DF65-C845-B382-42966E538FDE}" srcOrd="1" destOrd="0" presId="urn:microsoft.com/office/officeart/2005/8/layout/orgChart1"/>
    <dgm:cxn modelId="{5B36FCB8-C720-44BC-A911-691B01A5821B}" type="presOf" srcId="{F1667118-6333-AB47-BB13-DE8E4DD3C0A9}" destId="{6B3F22FD-874E-CC4A-AF9E-BB00EB513684}" srcOrd="0" destOrd="0" presId="urn:microsoft.com/office/officeart/2005/8/layout/orgChart1"/>
    <dgm:cxn modelId="{5095A574-609C-457F-8FF5-6FFD4632E2F0}" type="presOf" srcId="{98E68E36-23AF-E144-AA97-E6587B49C04C}" destId="{71B0DC8C-109C-F940-B2A0-99092CB97138}" srcOrd="0" destOrd="0" presId="urn:microsoft.com/office/officeart/2005/8/layout/orgChart1"/>
    <dgm:cxn modelId="{FE382F0E-FE78-48EE-ABC2-AB8A9B01A46C}" type="presOf" srcId="{6817FBF8-F52F-124D-ACBF-3AD3FBDE599D}" destId="{7F9AF187-A0BC-4645-8E19-C4E1A7789E7B}" srcOrd="1" destOrd="0" presId="urn:microsoft.com/office/officeart/2005/8/layout/orgChart1"/>
    <dgm:cxn modelId="{AC6A7582-0698-4245-8B78-5E40C5642CD4}" type="presOf" srcId="{D59EAF33-58D1-8C4A-9A83-DD39EDF08D6E}" destId="{3D1EC482-E62C-924F-844B-1CBBEF79D48E}" srcOrd="0" destOrd="0" presId="urn:microsoft.com/office/officeart/2005/8/layout/orgChart1"/>
    <dgm:cxn modelId="{EFEE692A-D15A-CC45-9105-F08EE72CA51A}" srcId="{41D5B371-5E90-8E44-9801-48D8DF1C08B6}" destId="{C102BC0E-791E-9F4C-B3F8-12CF12F1E10C}" srcOrd="1" destOrd="0" parTransId="{065D28A3-FD90-9C42-BBDC-296039B86E80}" sibTransId="{643D7471-3F4A-D247-AADD-0DC0B1FD5E23}"/>
    <dgm:cxn modelId="{99C7BE30-F453-F94B-8433-A99DACB4EBAC}" srcId="{DB6E5BF6-ABA5-1043-80E5-14D32437CC6F}" destId="{991CDC63-FE77-3E4D-A8DD-1DDF03591368}" srcOrd="2" destOrd="0" parTransId="{126F217A-ADD9-1448-9F7F-72F7F41CF8C0}" sibTransId="{EC8BF52C-5C40-E545-AB83-8867118CC510}"/>
    <dgm:cxn modelId="{1CCB60E3-CB7E-40ED-8845-677D742A72B8}" type="presOf" srcId="{2FC3426F-D68E-184A-89D7-4FD9006206A6}" destId="{C0BEA664-FFB2-8145-A47F-BBEE04C05042}" srcOrd="1" destOrd="0" presId="urn:microsoft.com/office/officeart/2005/8/layout/orgChart1"/>
    <dgm:cxn modelId="{EBF80532-2487-44C6-87DD-8052F9B5F6BD}" type="presOf" srcId="{3F101B83-B2D6-454B-9126-39988EF55FC9}" destId="{36F2F815-A0F3-DC46-8AE4-746180607DBE}" srcOrd="0" destOrd="0" presId="urn:microsoft.com/office/officeart/2005/8/layout/orgChart1"/>
    <dgm:cxn modelId="{D5EFEFD1-D3B9-A042-94A8-B62F3D781BAD}" srcId="{D59EAF33-58D1-8C4A-9A83-DD39EDF08D6E}" destId="{41D5B371-5E90-8E44-9801-48D8DF1C08B6}" srcOrd="2" destOrd="0" parTransId="{E73B7AA6-E0E9-5641-80BE-5F2ED64EB3D9}" sibTransId="{16D9E328-4698-7B4D-8B52-3B072C243C6E}"/>
    <dgm:cxn modelId="{500DE9E5-9DCB-4B18-94AE-DED09F7800CD}" type="presOf" srcId="{48B7F915-56FC-6142-AF58-E8F49FE0827E}" destId="{2B6C05B6-866A-B74D-9753-82FE0835C1B6}" srcOrd="1" destOrd="0" presId="urn:microsoft.com/office/officeart/2005/8/layout/orgChart1"/>
    <dgm:cxn modelId="{C97A8243-E2CC-4A32-B728-0D509B8040B3}" type="presOf" srcId="{C102BC0E-791E-9F4C-B3F8-12CF12F1E10C}" destId="{C5132DC0-93C0-B746-A7A3-2BF1D0241921}" srcOrd="1" destOrd="0" presId="urn:microsoft.com/office/officeart/2005/8/layout/orgChart1"/>
    <dgm:cxn modelId="{F9162C67-CD22-4B70-83CF-EFCA109D1DFB}" type="presParOf" srcId="{6B3F22FD-874E-CC4A-AF9E-BB00EB513684}" destId="{4DFE88D6-F074-1A40-BFB3-BCC682C01066}" srcOrd="0" destOrd="0" presId="urn:microsoft.com/office/officeart/2005/8/layout/orgChart1"/>
    <dgm:cxn modelId="{7D1B0692-9D2F-49E5-9994-5A1D14502734}" type="presParOf" srcId="{4DFE88D6-F074-1A40-BFB3-BCC682C01066}" destId="{2060B7A4-C300-774E-9AD1-CFA6F6C7FE17}" srcOrd="0" destOrd="0" presId="urn:microsoft.com/office/officeart/2005/8/layout/orgChart1"/>
    <dgm:cxn modelId="{A15ECAE3-CFDB-4AD1-BE19-EEC25B55E54D}" type="presParOf" srcId="{2060B7A4-C300-774E-9AD1-CFA6F6C7FE17}" destId="{3D1EC482-E62C-924F-844B-1CBBEF79D48E}" srcOrd="0" destOrd="0" presId="urn:microsoft.com/office/officeart/2005/8/layout/orgChart1"/>
    <dgm:cxn modelId="{68CA8E31-14AA-4CB1-B0A2-DD8B0EADC5BF}" type="presParOf" srcId="{2060B7A4-C300-774E-9AD1-CFA6F6C7FE17}" destId="{E484409E-F896-2E41-8783-3AD96286CEFC}" srcOrd="1" destOrd="0" presId="urn:microsoft.com/office/officeart/2005/8/layout/orgChart1"/>
    <dgm:cxn modelId="{F1E559BB-DE45-4555-BA5C-C86C10F95398}" type="presParOf" srcId="{4DFE88D6-F074-1A40-BFB3-BCC682C01066}" destId="{DCD7F062-000B-C740-82B4-07B2C0216709}" srcOrd="1" destOrd="0" presId="urn:microsoft.com/office/officeart/2005/8/layout/orgChart1"/>
    <dgm:cxn modelId="{1D9195E8-2A54-42B2-9031-1369A934E453}" type="presParOf" srcId="{DCD7F062-000B-C740-82B4-07B2C0216709}" destId="{71B0DC8C-109C-F940-B2A0-99092CB97138}" srcOrd="0" destOrd="0" presId="urn:microsoft.com/office/officeart/2005/8/layout/orgChart1"/>
    <dgm:cxn modelId="{6FD6FB1D-96F8-47DB-A7A4-638B934C7D58}" type="presParOf" srcId="{DCD7F062-000B-C740-82B4-07B2C0216709}" destId="{1F91978D-5D0D-6D45-BD5E-97C364AA10DF}" srcOrd="1" destOrd="0" presId="urn:microsoft.com/office/officeart/2005/8/layout/orgChart1"/>
    <dgm:cxn modelId="{6917BB60-36C4-4CC9-813A-34238E365CE8}" type="presParOf" srcId="{1F91978D-5D0D-6D45-BD5E-97C364AA10DF}" destId="{94B62DEE-60BA-8848-A02B-B1961CA03C8E}" srcOrd="0" destOrd="0" presId="urn:microsoft.com/office/officeart/2005/8/layout/orgChart1"/>
    <dgm:cxn modelId="{95DB5717-40DB-4E12-B5B5-7CBBC007C2CC}" type="presParOf" srcId="{94B62DEE-60BA-8848-A02B-B1961CA03C8E}" destId="{08FA9C93-3A0D-2E46-A48D-2CA817E93A32}" srcOrd="0" destOrd="0" presId="urn:microsoft.com/office/officeart/2005/8/layout/orgChart1"/>
    <dgm:cxn modelId="{C0B148BE-86A3-41F5-8F62-47D03B9EB72E}" type="presParOf" srcId="{94B62DEE-60BA-8848-A02B-B1961CA03C8E}" destId="{C0BEA664-FFB2-8145-A47F-BBEE04C05042}" srcOrd="1" destOrd="0" presId="urn:microsoft.com/office/officeart/2005/8/layout/orgChart1"/>
    <dgm:cxn modelId="{1BFD66AA-076C-4C42-A120-6C48C6047CE7}" type="presParOf" srcId="{1F91978D-5D0D-6D45-BD5E-97C364AA10DF}" destId="{91190C7E-8A04-6C46-A82B-D51A4BC4FA30}" srcOrd="1" destOrd="0" presId="urn:microsoft.com/office/officeart/2005/8/layout/orgChart1"/>
    <dgm:cxn modelId="{FD83C7F3-E93E-435D-803D-9C741D099294}" type="presParOf" srcId="{91190C7E-8A04-6C46-A82B-D51A4BC4FA30}" destId="{0CD4F2C4-3CC8-8F41-B56D-9353CB54788E}" srcOrd="0" destOrd="0" presId="urn:microsoft.com/office/officeart/2005/8/layout/orgChart1"/>
    <dgm:cxn modelId="{3443781A-9FB9-4450-B9DE-243456675B88}" type="presParOf" srcId="{91190C7E-8A04-6C46-A82B-D51A4BC4FA30}" destId="{473094A9-4E4B-1347-9BC6-4B8587C02676}" srcOrd="1" destOrd="0" presId="urn:microsoft.com/office/officeart/2005/8/layout/orgChart1"/>
    <dgm:cxn modelId="{C667530C-7F70-4AFF-A263-4A1C21E8DFC5}" type="presParOf" srcId="{473094A9-4E4B-1347-9BC6-4B8587C02676}" destId="{6B75A402-B34F-2340-B456-C825D626412A}" srcOrd="0" destOrd="0" presId="urn:microsoft.com/office/officeart/2005/8/layout/orgChart1"/>
    <dgm:cxn modelId="{96285253-0B68-48CC-BCE1-717E8B0C446F}" type="presParOf" srcId="{6B75A402-B34F-2340-B456-C825D626412A}" destId="{F33188A0-838A-7D4D-87A0-6204AA0DA8D0}" srcOrd="0" destOrd="0" presId="urn:microsoft.com/office/officeart/2005/8/layout/orgChart1"/>
    <dgm:cxn modelId="{3C5BE529-6E64-455F-949C-964C3EED559A}" type="presParOf" srcId="{6B75A402-B34F-2340-B456-C825D626412A}" destId="{9619588E-B6E7-674C-A85C-D6ADCD2E5024}" srcOrd="1" destOrd="0" presId="urn:microsoft.com/office/officeart/2005/8/layout/orgChart1"/>
    <dgm:cxn modelId="{9DC48E56-1A39-403B-A8BD-C9262FD12F8B}" type="presParOf" srcId="{473094A9-4E4B-1347-9BC6-4B8587C02676}" destId="{496CB03D-DD78-BF44-A98D-069B25D59A2D}" srcOrd="1" destOrd="0" presId="urn:microsoft.com/office/officeart/2005/8/layout/orgChart1"/>
    <dgm:cxn modelId="{F08E3911-FCF1-46F8-AB6A-F56A8991E9B8}" type="presParOf" srcId="{473094A9-4E4B-1347-9BC6-4B8587C02676}" destId="{3BF229F6-E488-E14A-BE30-F1F0FC092748}" srcOrd="2" destOrd="0" presId="urn:microsoft.com/office/officeart/2005/8/layout/orgChart1"/>
    <dgm:cxn modelId="{0495F988-CC74-4541-A59A-66FF024A1380}" type="presParOf" srcId="{91190C7E-8A04-6C46-A82B-D51A4BC4FA30}" destId="{36F2F815-A0F3-DC46-8AE4-746180607DBE}" srcOrd="2" destOrd="0" presId="urn:microsoft.com/office/officeart/2005/8/layout/orgChart1"/>
    <dgm:cxn modelId="{91D87FE9-0BAB-4118-83AE-E1E91E845900}" type="presParOf" srcId="{91190C7E-8A04-6C46-A82B-D51A4BC4FA30}" destId="{225A4D5B-DEBE-724E-BC2C-BCFE1FC696BC}" srcOrd="3" destOrd="0" presId="urn:microsoft.com/office/officeart/2005/8/layout/orgChart1"/>
    <dgm:cxn modelId="{4A0772D7-9F3D-42CA-858C-A5663F696969}" type="presParOf" srcId="{225A4D5B-DEBE-724E-BC2C-BCFE1FC696BC}" destId="{D6C52EA0-52E7-4A43-BE36-CCF78A9A54F5}" srcOrd="0" destOrd="0" presId="urn:microsoft.com/office/officeart/2005/8/layout/orgChart1"/>
    <dgm:cxn modelId="{E081540E-84F4-4557-9A01-9DCCAE00FA49}" type="presParOf" srcId="{D6C52EA0-52E7-4A43-BE36-CCF78A9A54F5}" destId="{E888FB1A-9DC3-7945-BAAA-4EC239413466}" srcOrd="0" destOrd="0" presId="urn:microsoft.com/office/officeart/2005/8/layout/orgChart1"/>
    <dgm:cxn modelId="{09D8C2A1-157F-48E4-A12A-652FA48C217C}" type="presParOf" srcId="{D6C52EA0-52E7-4A43-BE36-CCF78A9A54F5}" destId="{3DDA7BEE-325A-0040-8103-71358143CC25}" srcOrd="1" destOrd="0" presId="urn:microsoft.com/office/officeart/2005/8/layout/orgChart1"/>
    <dgm:cxn modelId="{88B4DD6E-0079-402F-BE2C-FB51284AEE19}" type="presParOf" srcId="{225A4D5B-DEBE-724E-BC2C-BCFE1FC696BC}" destId="{10BCC629-7265-8648-9C3B-A09E5BCB5B70}" srcOrd="1" destOrd="0" presId="urn:microsoft.com/office/officeart/2005/8/layout/orgChart1"/>
    <dgm:cxn modelId="{330E6B01-35F6-4CB7-9E05-E30EDD834E22}" type="presParOf" srcId="{225A4D5B-DEBE-724E-BC2C-BCFE1FC696BC}" destId="{33CD15E1-8CFE-7643-9790-CA3C9FD674CF}" srcOrd="2" destOrd="0" presId="urn:microsoft.com/office/officeart/2005/8/layout/orgChart1"/>
    <dgm:cxn modelId="{B2C68188-F660-434E-BEE8-9F5390E6C932}" type="presParOf" srcId="{91190C7E-8A04-6C46-A82B-D51A4BC4FA30}" destId="{41722541-F84D-3D40-950A-0542C187756F}" srcOrd="4" destOrd="0" presId="urn:microsoft.com/office/officeart/2005/8/layout/orgChart1"/>
    <dgm:cxn modelId="{D9DB96F6-A2F6-482F-A51A-C2A2F7F82C24}" type="presParOf" srcId="{91190C7E-8A04-6C46-A82B-D51A4BC4FA30}" destId="{1476E9D4-8346-3B47-A737-DA81C448E515}" srcOrd="5" destOrd="0" presId="urn:microsoft.com/office/officeart/2005/8/layout/orgChart1"/>
    <dgm:cxn modelId="{AEC4BE04-B4C1-4E0D-9934-017614944ECE}" type="presParOf" srcId="{1476E9D4-8346-3B47-A737-DA81C448E515}" destId="{4DB63759-CB87-E540-AB9B-C0E3D07FFADD}" srcOrd="0" destOrd="0" presId="urn:microsoft.com/office/officeart/2005/8/layout/orgChart1"/>
    <dgm:cxn modelId="{7352A6F2-23C0-4F4F-8E48-2FF4F296F9D5}" type="presParOf" srcId="{4DB63759-CB87-E540-AB9B-C0E3D07FFADD}" destId="{7B1EDA51-E754-F942-BDED-2D17ED196FB6}" srcOrd="0" destOrd="0" presId="urn:microsoft.com/office/officeart/2005/8/layout/orgChart1"/>
    <dgm:cxn modelId="{BD32F925-C119-4EAC-AA8A-A0BC29F588D2}" type="presParOf" srcId="{4DB63759-CB87-E540-AB9B-C0E3D07FFADD}" destId="{774AD31C-DF65-C845-B382-42966E538FDE}" srcOrd="1" destOrd="0" presId="urn:microsoft.com/office/officeart/2005/8/layout/orgChart1"/>
    <dgm:cxn modelId="{0E545041-008D-4346-B158-4E2303C5C4A7}" type="presParOf" srcId="{1476E9D4-8346-3B47-A737-DA81C448E515}" destId="{605D3186-DE68-1C46-9F8E-4D8427C336CB}" srcOrd="1" destOrd="0" presId="urn:microsoft.com/office/officeart/2005/8/layout/orgChart1"/>
    <dgm:cxn modelId="{A4EE69E2-B920-4973-8EE0-77E0EF38C9CA}" type="presParOf" srcId="{1476E9D4-8346-3B47-A737-DA81C448E515}" destId="{0D327AB6-B3F0-2D4C-B16E-437EEDC0EBCF}" srcOrd="2" destOrd="0" presId="urn:microsoft.com/office/officeart/2005/8/layout/orgChart1"/>
    <dgm:cxn modelId="{701E1517-EC06-4A2D-AE39-B92B9AC7F4E4}" type="presParOf" srcId="{1F91978D-5D0D-6D45-BD5E-97C364AA10DF}" destId="{B8ABB3F0-9848-EA40-A9A5-CF127E87CFEC}" srcOrd="2" destOrd="0" presId="urn:microsoft.com/office/officeart/2005/8/layout/orgChart1"/>
    <dgm:cxn modelId="{01DE046A-1800-475E-9539-25EA6B058AF0}" type="presParOf" srcId="{DCD7F062-000B-C740-82B4-07B2C0216709}" destId="{99CC65DC-09A4-194B-8F51-0E55399A0298}" srcOrd="2" destOrd="0" presId="urn:microsoft.com/office/officeart/2005/8/layout/orgChart1"/>
    <dgm:cxn modelId="{06D3D72C-8F7B-4DF2-B35F-55C2F933B150}" type="presParOf" srcId="{DCD7F062-000B-C740-82B4-07B2C0216709}" destId="{828CA8D3-555C-0D4E-BC88-DB9DF42E29D1}" srcOrd="3" destOrd="0" presId="urn:microsoft.com/office/officeart/2005/8/layout/orgChart1"/>
    <dgm:cxn modelId="{2DC23C9C-552C-46BF-AD16-BF08D0038408}" type="presParOf" srcId="{828CA8D3-555C-0D4E-BC88-DB9DF42E29D1}" destId="{F4375851-D394-A746-8E39-B601BA98F589}" srcOrd="0" destOrd="0" presId="urn:microsoft.com/office/officeart/2005/8/layout/orgChart1"/>
    <dgm:cxn modelId="{A1DA9A48-9488-4E80-95DD-088A5AE5F4EF}" type="presParOf" srcId="{F4375851-D394-A746-8E39-B601BA98F589}" destId="{FAFF5172-9004-1640-8312-E154BE5E0573}" srcOrd="0" destOrd="0" presId="urn:microsoft.com/office/officeart/2005/8/layout/orgChart1"/>
    <dgm:cxn modelId="{92AB24DB-8F57-4D7A-85ED-C6A354A9629F}" type="presParOf" srcId="{F4375851-D394-A746-8E39-B601BA98F589}" destId="{085588AE-F786-544C-A3A6-71490BB9D90E}" srcOrd="1" destOrd="0" presId="urn:microsoft.com/office/officeart/2005/8/layout/orgChart1"/>
    <dgm:cxn modelId="{58478FE7-FAB8-467A-B9E1-DD0A887400CD}" type="presParOf" srcId="{828CA8D3-555C-0D4E-BC88-DB9DF42E29D1}" destId="{E8E1816C-1651-0C41-B375-0330D39F169C}" srcOrd="1" destOrd="0" presId="urn:microsoft.com/office/officeart/2005/8/layout/orgChart1"/>
    <dgm:cxn modelId="{A1E070AA-9CCD-4E18-8471-8C8C09B3BC6D}" type="presParOf" srcId="{E8E1816C-1651-0C41-B375-0330D39F169C}" destId="{068693D5-C910-6048-9BAC-C3C6D05B579B}" srcOrd="0" destOrd="0" presId="urn:microsoft.com/office/officeart/2005/8/layout/orgChart1"/>
    <dgm:cxn modelId="{299F118A-61F0-49E5-89EF-65068D594994}" type="presParOf" srcId="{E8E1816C-1651-0C41-B375-0330D39F169C}" destId="{00D8BFA1-8D4D-3A4C-AF42-5676A0ABBB27}" srcOrd="1" destOrd="0" presId="urn:microsoft.com/office/officeart/2005/8/layout/orgChart1"/>
    <dgm:cxn modelId="{C5C695CB-8B3C-4046-99D6-D140980B139C}" type="presParOf" srcId="{00D8BFA1-8D4D-3A4C-AF42-5676A0ABBB27}" destId="{4FC4C53D-C619-9C49-9857-552F43B8436B}" srcOrd="0" destOrd="0" presId="urn:microsoft.com/office/officeart/2005/8/layout/orgChart1"/>
    <dgm:cxn modelId="{03A3038F-95DF-4522-8173-38D782211D72}" type="presParOf" srcId="{4FC4C53D-C619-9C49-9857-552F43B8436B}" destId="{08AE5A3E-03FA-9549-97EE-2ACF0CA1B1DC}" srcOrd="0" destOrd="0" presId="urn:microsoft.com/office/officeart/2005/8/layout/orgChart1"/>
    <dgm:cxn modelId="{321C4BBE-96B1-49C7-AF54-84616E6B6CB2}" type="presParOf" srcId="{4FC4C53D-C619-9C49-9857-552F43B8436B}" destId="{2B6C05B6-866A-B74D-9753-82FE0835C1B6}" srcOrd="1" destOrd="0" presId="urn:microsoft.com/office/officeart/2005/8/layout/orgChart1"/>
    <dgm:cxn modelId="{77BCF72E-66A0-4BDB-B224-74E03D686268}" type="presParOf" srcId="{00D8BFA1-8D4D-3A4C-AF42-5676A0ABBB27}" destId="{51260134-5C7A-C94D-8A91-8D05B7A429EE}" srcOrd="1" destOrd="0" presId="urn:microsoft.com/office/officeart/2005/8/layout/orgChart1"/>
    <dgm:cxn modelId="{7AC58C92-4AEE-467F-A7CA-5BC6DFA76951}" type="presParOf" srcId="{00D8BFA1-8D4D-3A4C-AF42-5676A0ABBB27}" destId="{35E32C9F-EF46-7648-AF2D-C22563B34CD9}" srcOrd="2" destOrd="0" presId="urn:microsoft.com/office/officeart/2005/8/layout/orgChart1"/>
    <dgm:cxn modelId="{9A021498-20ED-4086-B857-5C0E1498D43B}" type="presParOf" srcId="{E8E1816C-1651-0C41-B375-0330D39F169C}" destId="{9D94D9E5-50E5-BD42-B378-464751CD1051}" srcOrd="2" destOrd="0" presId="urn:microsoft.com/office/officeart/2005/8/layout/orgChart1"/>
    <dgm:cxn modelId="{DD2A2335-F074-4A92-AA9E-53E0F28A347B}" type="presParOf" srcId="{E8E1816C-1651-0C41-B375-0330D39F169C}" destId="{0DBC6693-C5E8-BF41-AEBF-4AED5BB5C2A2}" srcOrd="3" destOrd="0" presId="urn:microsoft.com/office/officeart/2005/8/layout/orgChart1"/>
    <dgm:cxn modelId="{2FDC519E-E570-4439-8613-251B19285DE3}" type="presParOf" srcId="{0DBC6693-C5E8-BF41-AEBF-4AED5BB5C2A2}" destId="{E6FA164D-3B5A-0F40-92DA-7032F8A5A604}" srcOrd="0" destOrd="0" presId="urn:microsoft.com/office/officeart/2005/8/layout/orgChart1"/>
    <dgm:cxn modelId="{F0519C5C-64D9-4E14-9D7B-C2B9CF81928D}" type="presParOf" srcId="{E6FA164D-3B5A-0F40-92DA-7032F8A5A604}" destId="{1FDA6397-68F9-6A44-8DBB-9E0913B1F8B5}" srcOrd="0" destOrd="0" presId="urn:microsoft.com/office/officeart/2005/8/layout/orgChart1"/>
    <dgm:cxn modelId="{6CC1DB5C-8A1D-4C97-9DB0-7D5F226486E4}" type="presParOf" srcId="{E6FA164D-3B5A-0F40-92DA-7032F8A5A604}" destId="{7F9AF187-A0BC-4645-8E19-C4E1A7789E7B}" srcOrd="1" destOrd="0" presId="urn:microsoft.com/office/officeart/2005/8/layout/orgChart1"/>
    <dgm:cxn modelId="{4431F5D4-43CC-43A2-AA8D-8B52F952C3FA}" type="presParOf" srcId="{0DBC6693-C5E8-BF41-AEBF-4AED5BB5C2A2}" destId="{6786AD6A-6631-FA40-A6B9-2F5A5845EBBC}" srcOrd="1" destOrd="0" presId="urn:microsoft.com/office/officeart/2005/8/layout/orgChart1"/>
    <dgm:cxn modelId="{A3D27603-73ED-4A52-BB33-E7F4D6C46F2B}" type="presParOf" srcId="{0DBC6693-C5E8-BF41-AEBF-4AED5BB5C2A2}" destId="{230791E1-AF61-1C46-8026-BD7ADC772279}" srcOrd="2" destOrd="0" presId="urn:microsoft.com/office/officeart/2005/8/layout/orgChart1"/>
    <dgm:cxn modelId="{3353925F-5536-453B-A272-BD844FF2B4FA}" type="presParOf" srcId="{E8E1816C-1651-0C41-B375-0330D39F169C}" destId="{4448BC3E-CC4B-EE48-B3B4-4888AE2326E0}" srcOrd="4" destOrd="0" presId="urn:microsoft.com/office/officeart/2005/8/layout/orgChart1"/>
    <dgm:cxn modelId="{71A77FFB-5057-4FA5-8152-C17E5E820A5C}" type="presParOf" srcId="{E8E1816C-1651-0C41-B375-0330D39F169C}" destId="{4C4E411C-EF3F-B041-9DA3-4BD2BB56855E}" srcOrd="5" destOrd="0" presId="urn:microsoft.com/office/officeart/2005/8/layout/orgChart1"/>
    <dgm:cxn modelId="{7B367174-75AA-4CF4-B601-3B3CAA16898E}" type="presParOf" srcId="{4C4E411C-EF3F-B041-9DA3-4BD2BB56855E}" destId="{922340FD-D782-974E-A5A4-1A865692492C}" srcOrd="0" destOrd="0" presId="urn:microsoft.com/office/officeart/2005/8/layout/orgChart1"/>
    <dgm:cxn modelId="{7F21B22F-1AE4-471D-9A8A-26C915B1EA44}" type="presParOf" srcId="{922340FD-D782-974E-A5A4-1A865692492C}" destId="{B9AB91CE-F90F-884F-9C18-3B3821D2F4D6}" srcOrd="0" destOrd="0" presId="urn:microsoft.com/office/officeart/2005/8/layout/orgChart1"/>
    <dgm:cxn modelId="{F108F746-95CA-47D6-82EB-1D6D9A0AF007}" type="presParOf" srcId="{922340FD-D782-974E-A5A4-1A865692492C}" destId="{2DDDE0F1-4530-DC4B-B0BE-9305359C53AB}" srcOrd="1" destOrd="0" presId="urn:microsoft.com/office/officeart/2005/8/layout/orgChart1"/>
    <dgm:cxn modelId="{5BAECA9B-3543-4FA0-B354-6DE783A596C9}" type="presParOf" srcId="{4C4E411C-EF3F-B041-9DA3-4BD2BB56855E}" destId="{63C86EEC-99AB-E644-8BC9-AD6B7DB22396}" srcOrd="1" destOrd="0" presId="urn:microsoft.com/office/officeart/2005/8/layout/orgChart1"/>
    <dgm:cxn modelId="{87E8E826-25E6-40AE-9F81-6CAA2A6AF6AE}" type="presParOf" srcId="{4C4E411C-EF3F-B041-9DA3-4BD2BB56855E}" destId="{734E63AC-3ABB-B948-B269-FDC918C66AC4}" srcOrd="2" destOrd="0" presId="urn:microsoft.com/office/officeart/2005/8/layout/orgChart1"/>
    <dgm:cxn modelId="{3968420A-36D4-45E4-84D0-23C556A7B4BA}" type="presParOf" srcId="{E8E1816C-1651-0C41-B375-0330D39F169C}" destId="{769767C2-9BC6-4641-A0A7-5BC127599555}" srcOrd="6" destOrd="0" presId="urn:microsoft.com/office/officeart/2005/8/layout/orgChart1"/>
    <dgm:cxn modelId="{1C423273-9CA4-4FA5-94E0-A33F47F1B4F6}" type="presParOf" srcId="{E8E1816C-1651-0C41-B375-0330D39F169C}" destId="{818BECBE-0C50-614E-B3A0-AF9E36FA134A}" srcOrd="7" destOrd="0" presId="urn:microsoft.com/office/officeart/2005/8/layout/orgChart1"/>
    <dgm:cxn modelId="{FA500472-0A56-4F5A-ACAF-39D0758B7E5E}" type="presParOf" srcId="{818BECBE-0C50-614E-B3A0-AF9E36FA134A}" destId="{5A01E9AD-3CFD-E44C-9CB0-40EA25837B6E}" srcOrd="0" destOrd="0" presId="urn:microsoft.com/office/officeart/2005/8/layout/orgChart1"/>
    <dgm:cxn modelId="{943CECE0-57CA-46B5-A3DE-A3719C2841B9}" type="presParOf" srcId="{5A01E9AD-3CFD-E44C-9CB0-40EA25837B6E}" destId="{9890EAE5-F4DB-3A4C-A2CD-640C25752BED}" srcOrd="0" destOrd="0" presId="urn:microsoft.com/office/officeart/2005/8/layout/orgChart1"/>
    <dgm:cxn modelId="{1EAA58B9-BE2C-4F2B-B9FA-7449D5D7FAEF}" type="presParOf" srcId="{5A01E9AD-3CFD-E44C-9CB0-40EA25837B6E}" destId="{C520C5EA-04FC-6243-B372-A8B455FE20D6}" srcOrd="1" destOrd="0" presId="urn:microsoft.com/office/officeart/2005/8/layout/orgChart1"/>
    <dgm:cxn modelId="{6C13FB8F-A1C9-4490-B2A0-4AFF182C09FF}" type="presParOf" srcId="{818BECBE-0C50-614E-B3A0-AF9E36FA134A}" destId="{9D4D2279-66AB-514E-855E-AB3C69664567}" srcOrd="1" destOrd="0" presId="urn:microsoft.com/office/officeart/2005/8/layout/orgChart1"/>
    <dgm:cxn modelId="{EAF25629-3E89-4655-932D-01815A5DA76E}" type="presParOf" srcId="{818BECBE-0C50-614E-B3A0-AF9E36FA134A}" destId="{67668B82-5398-AE40-B876-D4136A461ADA}" srcOrd="2" destOrd="0" presId="urn:microsoft.com/office/officeart/2005/8/layout/orgChart1"/>
    <dgm:cxn modelId="{6D04BEA0-0119-4895-8CA8-19A817138780}" type="presParOf" srcId="{828CA8D3-555C-0D4E-BC88-DB9DF42E29D1}" destId="{0822E7AF-1E5A-644A-A92F-EBE1D7DDC6D2}" srcOrd="2" destOrd="0" presId="urn:microsoft.com/office/officeart/2005/8/layout/orgChart1"/>
    <dgm:cxn modelId="{57F80FB7-BB50-44E4-88C0-4B6D0A9F4350}" type="presParOf" srcId="{DCD7F062-000B-C740-82B4-07B2C0216709}" destId="{03703411-AE98-5542-8B71-FB9787162DDE}" srcOrd="4" destOrd="0" presId="urn:microsoft.com/office/officeart/2005/8/layout/orgChart1"/>
    <dgm:cxn modelId="{9C4FB14E-586D-4661-B7A6-C008A1620FA8}" type="presParOf" srcId="{DCD7F062-000B-C740-82B4-07B2C0216709}" destId="{E67A6C37-67A1-104C-9509-2EA4A4628926}" srcOrd="5" destOrd="0" presId="urn:microsoft.com/office/officeart/2005/8/layout/orgChart1"/>
    <dgm:cxn modelId="{23E1037D-A209-422C-8866-749E0EA45BD0}" type="presParOf" srcId="{E67A6C37-67A1-104C-9509-2EA4A4628926}" destId="{6E3AA5B9-A2D2-0D41-B151-F930962E9017}" srcOrd="0" destOrd="0" presId="urn:microsoft.com/office/officeart/2005/8/layout/orgChart1"/>
    <dgm:cxn modelId="{8E429823-32FA-4C5E-AA10-600B648BAB6D}" type="presParOf" srcId="{6E3AA5B9-A2D2-0D41-B151-F930962E9017}" destId="{2CD9EBE5-3E48-DD42-BBC1-A7D6552055EF}" srcOrd="0" destOrd="0" presId="urn:microsoft.com/office/officeart/2005/8/layout/orgChart1"/>
    <dgm:cxn modelId="{B05E88A6-2B8A-4885-B4E9-299F15D13A51}" type="presParOf" srcId="{6E3AA5B9-A2D2-0D41-B151-F930962E9017}" destId="{4ED8806C-40A0-5F45-8F15-5E04C965A08A}" srcOrd="1" destOrd="0" presId="urn:microsoft.com/office/officeart/2005/8/layout/orgChart1"/>
    <dgm:cxn modelId="{00E4C460-841F-4621-9D3A-00BCC7329960}" type="presParOf" srcId="{E67A6C37-67A1-104C-9509-2EA4A4628926}" destId="{0C4D9A00-0EBC-AA41-B960-4C306ECC1950}" srcOrd="1" destOrd="0" presId="urn:microsoft.com/office/officeart/2005/8/layout/orgChart1"/>
    <dgm:cxn modelId="{B27F6BED-6B11-49CF-A4BA-307C5693963A}" type="presParOf" srcId="{0C4D9A00-0EBC-AA41-B960-4C306ECC1950}" destId="{8C3DE355-A94A-E440-A28A-C747EBCCB3F4}" srcOrd="0" destOrd="0" presId="urn:microsoft.com/office/officeart/2005/8/layout/orgChart1"/>
    <dgm:cxn modelId="{2BF5839E-F1AE-4D5F-B39D-E4DEE5534C7A}" type="presParOf" srcId="{0C4D9A00-0EBC-AA41-B960-4C306ECC1950}" destId="{C12C9ECF-F6CC-6444-9C04-EBD04F958933}" srcOrd="1" destOrd="0" presId="urn:microsoft.com/office/officeart/2005/8/layout/orgChart1"/>
    <dgm:cxn modelId="{2A605AAB-7FAA-4778-A9A4-B144FECD92DD}" type="presParOf" srcId="{C12C9ECF-F6CC-6444-9C04-EBD04F958933}" destId="{39D200F8-3237-B441-9430-B4D0D7AA41FA}" srcOrd="0" destOrd="0" presId="urn:microsoft.com/office/officeart/2005/8/layout/orgChart1"/>
    <dgm:cxn modelId="{6241ECBA-A62E-4F3F-A14E-1C78310BA818}" type="presParOf" srcId="{39D200F8-3237-B441-9430-B4D0D7AA41FA}" destId="{7ABF3B44-DE20-854B-B19E-E728CDBD0F45}" srcOrd="0" destOrd="0" presId="urn:microsoft.com/office/officeart/2005/8/layout/orgChart1"/>
    <dgm:cxn modelId="{2198A907-695D-4075-803C-E9626A8576B8}" type="presParOf" srcId="{39D200F8-3237-B441-9430-B4D0D7AA41FA}" destId="{FA77D728-B89F-FA4C-A7D4-5475A068C0EB}" srcOrd="1" destOrd="0" presId="urn:microsoft.com/office/officeart/2005/8/layout/orgChart1"/>
    <dgm:cxn modelId="{48E24B12-A216-48C2-9924-D67B4B377CB2}" type="presParOf" srcId="{C12C9ECF-F6CC-6444-9C04-EBD04F958933}" destId="{C5F8B44F-0E09-7A48-9F52-75C8CECCB069}" srcOrd="1" destOrd="0" presId="urn:microsoft.com/office/officeart/2005/8/layout/orgChart1"/>
    <dgm:cxn modelId="{690FFFD5-221E-481F-8B16-F5615B4B4607}" type="presParOf" srcId="{C12C9ECF-F6CC-6444-9C04-EBD04F958933}" destId="{6E777380-473E-9B4F-91BE-C4FB8E2A59FC}" srcOrd="2" destOrd="0" presId="urn:microsoft.com/office/officeart/2005/8/layout/orgChart1"/>
    <dgm:cxn modelId="{15E7D84A-BF7D-4EED-B6DA-23409F78BF17}" type="presParOf" srcId="{0C4D9A00-0EBC-AA41-B960-4C306ECC1950}" destId="{F3E50543-A974-2C4E-8853-68DF78C02E6D}" srcOrd="2" destOrd="0" presId="urn:microsoft.com/office/officeart/2005/8/layout/orgChart1"/>
    <dgm:cxn modelId="{D330C55B-97BF-4DE8-87C3-2C0D7F08A2DB}" type="presParOf" srcId="{0C4D9A00-0EBC-AA41-B960-4C306ECC1950}" destId="{7C6C675B-8F5E-F744-8EA4-4A0F3CE569EA}" srcOrd="3" destOrd="0" presId="urn:microsoft.com/office/officeart/2005/8/layout/orgChart1"/>
    <dgm:cxn modelId="{4A2AC162-5EED-4857-953E-7F5510678C30}" type="presParOf" srcId="{7C6C675B-8F5E-F744-8EA4-4A0F3CE569EA}" destId="{7E6283C2-FCC7-194C-A5AB-EDFC514852CA}" srcOrd="0" destOrd="0" presId="urn:microsoft.com/office/officeart/2005/8/layout/orgChart1"/>
    <dgm:cxn modelId="{004EC055-65F6-4D67-B6D7-99BB8FEA7646}" type="presParOf" srcId="{7E6283C2-FCC7-194C-A5AB-EDFC514852CA}" destId="{D276BAFC-75E9-6E46-87F5-D2D146B9CBC2}" srcOrd="0" destOrd="0" presId="urn:microsoft.com/office/officeart/2005/8/layout/orgChart1"/>
    <dgm:cxn modelId="{050F5729-592E-4E8C-AD1D-9E4FF40E57E8}" type="presParOf" srcId="{7E6283C2-FCC7-194C-A5AB-EDFC514852CA}" destId="{C5132DC0-93C0-B746-A7A3-2BF1D0241921}" srcOrd="1" destOrd="0" presId="urn:microsoft.com/office/officeart/2005/8/layout/orgChart1"/>
    <dgm:cxn modelId="{1C4E5A06-BD4A-4CEC-AA87-EF9DB3621307}" type="presParOf" srcId="{7C6C675B-8F5E-F744-8EA4-4A0F3CE569EA}" destId="{D94A19E3-FB97-FB43-BA52-ADFAD835C192}" srcOrd="1" destOrd="0" presId="urn:microsoft.com/office/officeart/2005/8/layout/orgChart1"/>
    <dgm:cxn modelId="{F8EB041C-5D29-4D9A-833D-95918FCF77BA}" type="presParOf" srcId="{7C6C675B-8F5E-F744-8EA4-4A0F3CE569EA}" destId="{50A0A00B-C6E4-2A49-B392-8961E122987A}" srcOrd="2" destOrd="0" presId="urn:microsoft.com/office/officeart/2005/8/layout/orgChart1"/>
    <dgm:cxn modelId="{9872DB59-C39E-485A-B248-748F7E49A9B6}" type="presParOf" srcId="{E67A6C37-67A1-104C-9509-2EA4A4628926}" destId="{46BC960A-F407-5D4F-B834-901BF7DC4711}" srcOrd="2" destOrd="0" presId="urn:microsoft.com/office/officeart/2005/8/layout/orgChart1"/>
    <dgm:cxn modelId="{6063B97A-AF77-4339-B329-0EDDAF0717D4}" type="presParOf" srcId="{4DFE88D6-F074-1A40-BFB3-BCC682C01066}" destId="{98C45987-9530-AE45-919D-48C87425E76F}"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E50543-A974-2C4E-8853-68DF78C02E6D}">
      <dsp:nvSpPr>
        <dsp:cNvPr id="0" name=""/>
        <dsp:cNvSpPr/>
      </dsp:nvSpPr>
      <dsp:spPr>
        <a:xfrm>
          <a:off x="3783321" y="1687563"/>
          <a:ext cx="202943" cy="1582956"/>
        </a:xfrm>
        <a:custGeom>
          <a:avLst/>
          <a:gdLst/>
          <a:ahLst/>
          <a:cxnLst/>
          <a:rect l="0" t="0" r="0" b="0"/>
          <a:pathLst>
            <a:path>
              <a:moveTo>
                <a:pt x="0" y="0"/>
              </a:moveTo>
              <a:lnTo>
                <a:pt x="0" y="1582956"/>
              </a:lnTo>
              <a:lnTo>
                <a:pt x="202943" y="15829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3DE355-A94A-E440-A28A-C747EBCCB3F4}">
      <dsp:nvSpPr>
        <dsp:cNvPr id="0" name=""/>
        <dsp:cNvSpPr/>
      </dsp:nvSpPr>
      <dsp:spPr>
        <a:xfrm>
          <a:off x="3783321" y="1687563"/>
          <a:ext cx="202943" cy="622359"/>
        </a:xfrm>
        <a:custGeom>
          <a:avLst/>
          <a:gdLst/>
          <a:ahLst/>
          <a:cxnLst/>
          <a:rect l="0" t="0" r="0" b="0"/>
          <a:pathLst>
            <a:path>
              <a:moveTo>
                <a:pt x="0" y="0"/>
              </a:moveTo>
              <a:lnTo>
                <a:pt x="0" y="622359"/>
              </a:lnTo>
              <a:lnTo>
                <a:pt x="202943" y="6223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703411-AE98-5542-8B71-FB9787162DDE}">
      <dsp:nvSpPr>
        <dsp:cNvPr id="0" name=""/>
        <dsp:cNvSpPr/>
      </dsp:nvSpPr>
      <dsp:spPr>
        <a:xfrm>
          <a:off x="2687428" y="726965"/>
          <a:ext cx="1637075" cy="284120"/>
        </a:xfrm>
        <a:custGeom>
          <a:avLst/>
          <a:gdLst/>
          <a:ahLst/>
          <a:cxnLst/>
          <a:rect l="0" t="0" r="0" b="0"/>
          <a:pathLst>
            <a:path>
              <a:moveTo>
                <a:pt x="0" y="0"/>
              </a:moveTo>
              <a:lnTo>
                <a:pt x="0" y="142060"/>
              </a:lnTo>
              <a:lnTo>
                <a:pt x="1637075" y="142060"/>
              </a:lnTo>
              <a:lnTo>
                <a:pt x="1637075" y="284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9767C2-9BC6-4641-A0A7-5BC127599555}">
      <dsp:nvSpPr>
        <dsp:cNvPr id="0" name=""/>
        <dsp:cNvSpPr/>
      </dsp:nvSpPr>
      <dsp:spPr>
        <a:xfrm>
          <a:off x="2146246" y="1687563"/>
          <a:ext cx="202943" cy="3504152"/>
        </a:xfrm>
        <a:custGeom>
          <a:avLst/>
          <a:gdLst/>
          <a:ahLst/>
          <a:cxnLst/>
          <a:rect l="0" t="0" r="0" b="0"/>
          <a:pathLst>
            <a:path>
              <a:moveTo>
                <a:pt x="0" y="0"/>
              </a:moveTo>
              <a:lnTo>
                <a:pt x="0" y="3504152"/>
              </a:lnTo>
              <a:lnTo>
                <a:pt x="202943" y="35041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48BC3E-CC4B-EE48-B3B4-4888AE2326E0}">
      <dsp:nvSpPr>
        <dsp:cNvPr id="0" name=""/>
        <dsp:cNvSpPr/>
      </dsp:nvSpPr>
      <dsp:spPr>
        <a:xfrm>
          <a:off x="2146246" y="1687563"/>
          <a:ext cx="202943" cy="2543554"/>
        </a:xfrm>
        <a:custGeom>
          <a:avLst/>
          <a:gdLst/>
          <a:ahLst/>
          <a:cxnLst/>
          <a:rect l="0" t="0" r="0" b="0"/>
          <a:pathLst>
            <a:path>
              <a:moveTo>
                <a:pt x="0" y="0"/>
              </a:moveTo>
              <a:lnTo>
                <a:pt x="0" y="2543554"/>
              </a:lnTo>
              <a:lnTo>
                <a:pt x="202943" y="25435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94D9E5-50E5-BD42-B378-464751CD1051}">
      <dsp:nvSpPr>
        <dsp:cNvPr id="0" name=""/>
        <dsp:cNvSpPr/>
      </dsp:nvSpPr>
      <dsp:spPr>
        <a:xfrm>
          <a:off x="2146246" y="1687563"/>
          <a:ext cx="202943" cy="1582956"/>
        </a:xfrm>
        <a:custGeom>
          <a:avLst/>
          <a:gdLst/>
          <a:ahLst/>
          <a:cxnLst/>
          <a:rect l="0" t="0" r="0" b="0"/>
          <a:pathLst>
            <a:path>
              <a:moveTo>
                <a:pt x="0" y="0"/>
              </a:moveTo>
              <a:lnTo>
                <a:pt x="0" y="1582956"/>
              </a:lnTo>
              <a:lnTo>
                <a:pt x="202943" y="15829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8693D5-C910-6048-9BAC-C3C6D05B579B}">
      <dsp:nvSpPr>
        <dsp:cNvPr id="0" name=""/>
        <dsp:cNvSpPr/>
      </dsp:nvSpPr>
      <dsp:spPr>
        <a:xfrm>
          <a:off x="2146246" y="1687563"/>
          <a:ext cx="202943" cy="622359"/>
        </a:xfrm>
        <a:custGeom>
          <a:avLst/>
          <a:gdLst/>
          <a:ahLst/>
          <a:cxnLst/>
          <a:rect l="0" t="0" r="0" b="0"/>
          <a:pathLst>
            <a:path>
              <a:moveTo>
                <a:pt x="0" y="0"/>
              </a:moveTo>
              <a:lnTo>
                <a:pt x="0" y="622359"/>
              </a:lnTo>
              <a:lnTo>
                <a:pt x="202943" y="6223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CC65DC-09A4-194B-8F51-0E55399A0298}">
      <dsp:nvSpPr>
        <dsp:cNvPr id="0" name=""/>
        <dsp:cNvSpPr/>
      </dsp:nvSpPr>
      <dsp:spPr>
        <a:xfrm>
          <a:off x="2641708" y="726965"/>
          <a:ext cx="91440" cy="284120"/>
        </a:xfrm>
        <a:custGeom>
          <a:avLst/>
          <a:gdLst/>
          <a:ahLst/>
          <a:cxnLst/>
          <a:rect l="0" t="0" r="0" b="0"/>
          <a:pathLst>
            <a:path>
              <a:moveTo>
                <a:pt x="45720" y="0"/>
              </a:moveTo>
              <a:lnTo>
                <a:pt x="45720" y="284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722541-F84D-3D40-950A-0542C187756F}">
      <dsp:nvSpPr>
        <dsp:cNvPr id="0" name=""/>
        <dsp:cNvSpPr/>
      </dsp:nvSpPr>
      <dsp:spPr>
        <a:xfrm>
          <a:off x="509171" y="1687563"/>
          <a:ext cx="202943" cy="2543554"/>
        </a:xfrm>
        <a:custGeom>
          <a:avLst/>
          <a:gdLst/>
          <a:ahLst/>
          <a:cxnLst/>
          <a:rect l="0" t="0" r="0" b="0"/>
          <a:pathLst>
            <a:path>
              <a:moveTo>
                <a:pt x="0" y="0"/>
              </a:moveTo>
              <a:lnTo>
                <a:pt x="0" y="2543554"/>
              </a:lnTo>
              <a:lnTo>
                <a:pt x="202943" y="25435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F2F815-A0F3-DC46-8AE4-746180607DBE}">
      <dsp:nvSpPr>
        <dsp:cNvPr id="0" name=""/>
        <dsp:cNvSpPr/>
      </dsp:nvSpPr>
      <dsp:spPr>
        <a:xfrm>
          <a:off x="509171" y="1687563"/>
          <a:ext cx="202943" cy="1582956"/>
        </a:xfrm>
        <a:custGeom>
          <a:avLst/>
          <a:gdLst/>
          <a:ahLst/>
          <a:cxnLst/>
          <a:rect l="0" t="0" r="0" b="0"/>
          <a:pathLst>
            <a:path>
              <a:moveTo>
                <a:pt x="0" y="0"/>
              </a:moveTo>
              <a:lnTo>
                <a:pt x="0" y="1582956"/>
              </a:lnTo>
              <a:lnTo>
                <a:pt x="202943" y="15829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D4F2C4-3CC8-8F41-B56D-9353CB54788E}">
      <dsp:nvSpPr>
        <dsp:cNvPr id="0" name=""/>
        <dsp:cNvSpPr/>
      </dsp:nvSpPr>
      <dsp:spPr>
        <a:xfrm>
          <a:off x="509171" y="1687563"/>
          <a:ext cx="202943" cy="622359"/>
        </a:xfrm>
        <a:custGeom>
          <a:avLst/>
          <a:gdLst/>
          <a:ahLst/>
          <a:cxnLst/>
          <a:rect l="0" t="0" r="0" b="0"/>
          <a:pathLst>
            <a:path>
              <a:moveTo>
                <a:pt x="0" y="0"/>
              </a:moveTo>
              <a:lnTo>
                <a:pt x="0" y="622359"/>
              </a:lnTo>
              <a:lnTo>
                <a:pt x="202943" y="6223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B0DC8C-109C-F940-B2A0-99092CB97138}">
      <dsp:nvSpPr>
        <dsp:cNvPr id="0" name=""/>
        <dsp:cNvSpPr/>
      </dsp:nvSpPr>
      <dsp:spPr>
        <a:xfrm>
          <a:off x="1050353" y="726965"/>
          <a:ext cx="1637075" cy="284120"/>
        </a:xfrm>
        <a:custGeom>
          <a:avLst/>
          <a:gdLst/>
          <a:ahLst/>
          <a:cxnLst/>
          <a:rect l="0" t="0" r="0" b="0"/>
          <a:pathLst>
            <a:path>
              <a:moveTo>
                <a:pt x="1637075" y="0"/>
              </a:moveTo>
              <a:lnTo>
                <a:pt x="1637075" y="142060"/>
              </a:lnTo>
              <a:lnTo>
                <a:pt x="0" y="142060"/>
              </a:lnTo>
              <a:lnTo>
                <a:pt x="0" y="284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1EC482-E62C-924F-844B-1CBBEF79D48E}">
      <dsp:nvSpPr>
        <dsp:cNvPr id="0" name=""/>
        <dsp:cNvSpPr/>
      </dsp:nvSpPr>
      <dsp:spPr>
        <a:xfrm>
          <a:off x="1758103" y="895"/>
          <a:ext cx="1858648" cy="7260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Empowerment and social inclusion of women with disabilities</a:t>
          </a:r>
        </a:p>
      </dsp:txBody>
      <dsp:txXfrm>
        <a:off x="1758103" y="895"/>
        <a:ext cx="1858648" cy="726069"/>
      </dsp:txXfrm>
    </dsp:sp>
    <dsp:sp modelId="{08FA9C93-3A0D-2E46-A48D-2CA817E93A32}">
      <dsp:nvSpPr>
        <dsp:cNvPr id="0" name=""/>
        <dsp:cNvSpPr/>
      </dsp:nvSpPr>
      <dsp:spPr>
        <a:xfrm>
          <a:off x="373875" y="1011085"/>
          <a:ext cx="1352954" cy="6764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Improved access to information on democratic instiutions, social, economic and political processes, gender issues and IT</a:t>
          </a:r>
        </a:p>
      </dsp:txBody>
      <dsp:txXfrm>
        <a:off x="373875" y="1011085"/>
        <a:ext cx="1352954" cy="676477"/>
      </dsp:txXfrm>
    </dsp:sp>
    <dsp:sp modelId="{F33188A0-838A-7D4D-87A0-6204AA0DA8D0}">
      <dsp:nvSpPr>
        <dsp:cNvPr id="0" name=""/>
        <dsp:cNvSpPr/>
      </dsp:nvSpPr>
      <dsp:spPr>
        <a:xfrm>
          <a:off x="712114" y="1971683"/>
          <a:ext cx="1352954" cy="6764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Training on polictics, social and economic issues and IT</a:t>
          </a:r>
        </a:p>
      </dsp:txBody>
      <dsp:txXfrm>
        <a:off x="712114" y="1971683"/>
        <a:ext cx="1352954" cy="676477"/>
      </dsp:txXfrm>
    </dsp:sp>
    <dsp:sp modelId="{E888FB1A-9DC3-7945-BAAA-4EC239413466}">
      <dsp:nvSpPr>
        <dsp:cNvPr id="0" name=""/>
        <dsp:cNvSpPr/>
      </dsp:nvSpPr>
      <dsp:spPr>
        <a:xfrm>
          <a:off x="712114" y="2932281"/>
          <a:ext cx="1352954" cy="6764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Hot line service for women with disabilities</a:t>
          </a:r>
        </a:p>
      </dsp:txBody>
      <dsp:txXfrm>
        <a:off x="712114" y="2932281"/>
        <a:ext cx="1352954" cy="676477"/>
      </dsp:txXfrm>
    </dsp:sp>
    <dsp:sp modelId="{7B1EDA51-E754-F942-BDED-2D17ED196FB6}">
      <dsp:nvSpPr>
        <dsp:cNvPr id="0" name=""/>
        <dsp:cNvSpPr/>
      </dsp:nvSpPr>
      <dsp:spPr>
        <a:xfrm>
          <a:off x="712114" y="3892879"/>
          <a:ext cx="1352954" cy="6764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Access to computers and internet for women leaders</a:t>
          </a:r>
        </a:p>
      </dsp:txBody>
      <dsp:txXfrm>
        <a:off x="712114" y="3892879"/>
        <a:ext cx="1352954" cy="676477"/>
      </dsp:txXfrm>
    </dsp:sp>
    <dsp:sp modelId="{FAFF5172-9004-1640-8312-E154BE5E0573}">
      <dsp:nvSpPr>
        <dsp:cNvPr id="0" name=""/>
        <dsp:cNvSpPr/>
      </dsp:nvSpPr>
      <dsp:spPr>
        <a:xfrm>
          <a:off x="2010950" y="1011085"/>
          <a:ext cx="1352954" cy="6764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Improved management, leadership, networking and advocacy skills; increased number of women with disabilities assuming management positions with DBST</a:t>
          </a:r>
        </a:p>
      </dsp:txBody>
      <dsp:txXfrm>
        <a:off x="2010950" y="1011085"/>
        <a:ext cx="1352954" cy="676477"/>
      </dsp:txXfrm>
    </dsp:sp>
    <dsp:sp modelId="{08AE5A3E-03FA-9549-97EE-2ACF0CA1B1DC}">
      <dsp:nvSpPr>
        <dsp:cNvPr id="0" name=""/>
        <dsp:cNvSpPr/>
      </dsp:nvSpPr>
      <dsp:spPr>
        <a:xfrm>
          <a:off x="2349189" y="1971683"/>
          <a:ext cx="1352954" cy="6764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Meetings with guest speakers and stakeholders</a:t>
          </a:r>
        </a:p>
      </dsp:txBody>
      <dsp:txXfrm>
        <a:off x="2349189" y="1971683"/>
        <a:ext cx="1352954" cy="676477"/>
      </dsp:txXfrm>
    </dsp:sp>
    <dsp:sp modelId="{1FDA6397-68F9-6A44-8DBB-9E0913B1F8B5}">
      <dsp:nvSpPr>
        <dsp:cNvPr id="0" name=""/>
        <dsp:cNvSpPr/>
      </dsp:nvSpPr>
      <dsp:spPr>
        <a:xfrm>
          <a:off x="2349189" y="2932281"/>
          <a:ext cx="1352954" cy="6764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Training on practical skills of management of disability organizations</a:t>
          </a:r>
        </a:p>
      </dsp:txBody>
      <dsp:txXfrm>
        <a:off x="2349189" y="2932281"/>
        <a:ext cx="1352954" cy="676477"/>
      </dsp:txXfrm>
    </dsp:sp>
    <dsp:sp modelId="{B9AB91CE-F90F-884F-9C18-3B3821D2F4D6}">
      <dsp:nvSpPr>
        <dsp:cNvPr id="0" name=""/>
        <dsp:cNvSpPr/>
      </dsp:nvSpPr>
      <dsp:spPr>
        <a:xfrm>
          <a:off x="2349189" y="3892879"/>
          <a:ext cx="1352954" cy="6764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Participation in local networking visits</a:t>
          </a:r>
        </a:p>
      </dsp:txBody>
      <dsp:txXfrm>
        <a:off x="2349189" y="3892879"/>
        <a:ext cx="1352954" cy="676477"/>
      </dsp:txXfrm>
    </dsp:sp>
    <dsp:sp modelId="{9890EAE5-F4DB-3A4C-A2CD-640C25752BED}">
      <dsp:nvSpPr>
        <dsp:cNvPr id="0" name=""/>
        <dsp:cNvSpPr/>
      </dsp:nvSpPr>
      <dsp:spPr>
        <a:xfrm>
          <a:off x="2349189" y="4853477"/>
          <a:ext cx="1352954" cy="6764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Participation in the international study visit</a:t>
          </a:r>
        </a:p>
      </dsp:txBody>
      <dsp:txXfrm>
        <a:off x="2349189" y="4853477"/>
        <a:ext cx="1352954" cy="676477"/>
      </dsp:txXfrm>
    </dsp:sp>
    <dsp:sp modelId="{2CD9EBE5-3E48-DD42-BBC1-A7D6552055EF}">
      <dsp:nvSpPr>
        <dsp:cNvPr id="0" name=""/>
        <dsp:cNvSpPr/>
      </dsp:nvSpPr>
      <dsp:spPr>
        <a:xfrm>
          <a:off x="3648025" y="1011085"/>
          <a:ext cx="1352954" cy="6764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Increased role inside DBST and in policy dialogue with the Government</a:t>
          </a:r>
        </a:p>
      </dsp:txBody>
      <dsp:txXfrm>
        <a:off x="3648025" y="1011085"/>
        <a:ext cx="1352954" cy="676477"/>
      </dsp:txXfrm>
    </dsp:sp>
    <dsp:sp modelId="{7ABF3B44-DE20-854B-B19E-E728CDBD0F45}">
      <dsp:nvSpPr>
        <dsp:cNvPr id="0" name=""/>
        <dsp:cNvSpPr/>
      </dsp:nvSpPr>
      <dsp:spPr>
        <a:xfrm>
          <a:off x="3986264" y="1971683"/>
          <a:ext cx="1352954" cy="6764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Women with disabilities organize discussion events</a:t>
          </a:r>
        </a:p>
      </dsp:txBody>
      <dsp:txXfrm>
        <a:off x="3986264" y="1971683"/>
        <a:ext cx="1352954" cy="676477"/>
      </dsp:txXfrm>
    </dsp:sp>
    <dsp:sp modelId="{D276BAFC-75E9-6E46-87F5-D2D146B9CBC2}">
      <dsp:nvSpPr>
        <dsp:cNvPr id="0" name=""/>
        <dsp:cNvSpPr/>
      </dsp:nvSpPr>
      <dsp:spPr>
        <a:xfrm>
          <a:off x="3986264" y="2932281"/>
          <a:ext cx="1352954" cy="6764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Two national forums on issues of women leadership and social inclusion held</a:t>
          </a:r>
        </a:p>
      </dsp:txBody>
      <dsp:txXfrm>
        <a:off x="3986264" y="2932281"/>
        <a:ext cx="1352954" cy="67647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E06EA-9E6C-4DB8-B34F-8C67835C4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28148</Words>
  <Characters>160445</Characters>
  <Application>Microsoft Office Word</Application>
  <DocSecurity>0</DocSecurity>
  <Lines>1337</Lines>
  <Paragraphs>376</Paragraphs>
  <ScaleCrop>false</ScaleCrop>
  <HeadingPairs>
    <vt:vector size="2" baseType="variant">
      <vt:variant>
        <vt:lpstr>Title</vt:lpstr>
      </vt:variant>
      <vt:variant>
        <vt:i4>1</vt:i4>
      </vt:variant>
    </vt:vector>
  </HeadingPairs>
  <TitlesOfParts>
    <vt:vector size="1" baseType="lpstr">
      <vt:lpstr>UNITED NATIONS DEVELOPMENT PROGRAMME</vt:lpstr>
    </vt:vector>
  </TitlesOfParts>
  <Company>Hewlett-Packard</Company>
  <LinksUpToDate>false</LinksUpToDate>
  <CharactersWithSpaces>188217</CharactersWithSpaces>
  <SharedDoc>false</SharedDoc>
  <HLinks>
    <vt:vector size="84" baseType="variant">
      <vt:variant>
        <vt:i4>7012371</vt:i4>
      </vt:variant>
      <vt:variant>
        <vt:i4>111</vt:i4>
      </vt:variant>
      <vt:variant>
        <vt:i4>0</vt:i4>
      </vt:variant>
      <vt:variant>
        <vt:i4>5</vt:i4>
      </vt:variant>
      <vt:variant>
        <vt:lpwstr>http://www.undp.org/gef/05/monitoring/policies.html</vt:lpwstr>
      </vt:variant>
      <vt:variant>
        <vt:lpwstr/>
      </vt:variant>
      <vt:variant>
        <vt:i4>8323169</vt:i4>
      </vt:variant>
      <vt:variant>
        <vt:i4>108</vt:i4>
      </vt:variant>
      <vt:variant>
        <vt:i4>0</vt:i4>
      </vt:variant>
      <vt:variant>
        <vt:i4>5</vt:i4>
      </vt:variant>
      <vt:variant>
        <vt:lpwstr>http://www.undp.org/eo/documents/Evaluation-Policy.pdf</vt:lpwstr>
      </vt:variant>
      <vt:variant>
        <vt:lpwstr/>
      </vt:variant>
      <vt:variant>
        <vt:i4>4456507</vt:i4>
      </vt:variant>
      <vt:variant>
        <vt:i4>105</vt:i4>
      </vt:variant>
      <vt:variant>
        <vt:i4>0</vt:i4>
      </vt:variant>
      <vt:variant>
        <vt:i4>5</vt:i4>
      </vt:variant>
      <vt:variant>
        <vt:lpwstr>http://www.undp.uz/en/projects/project.php?id=127</vt:lpwstr>
      </vt:variant>
      <vt:variant>
        <vt:lpwstr/>
      </vt:variant>
      <vt:variant>
        <vt:i4>1900622</vt:i4>
      </vt:variant>
      <vt:variant>
        <vt:i4>102</vt:i4>
      </vt:variant>
      <vt:variant>
        <vt:i4>0</vt:i4>
      </vt:variant>
      <vt:variant>
        <vt:i4>5</vt:i4>
      </vt:variant>
      <vt:variant>
        <vt:lpwstr>http://www.dostup.uz</vt:lpwstr>
      </vt:variant>
      <vt:variant>
        <vt:lpwstr/>
      </vt:variant>
      <vt:variant>
        <vt:i4>4980785</vt:i4>
      </vt:variant>
      <vt:variant>
        <vt:i4>96</vt:i4>
      </vt:variant>
      <vt:variant>
        <vt:i4>0</vt:i4>
      </vt:variant>
      <vt:variant>
        <vt:i4>5</vt:i4>
      </vt:variant>
      <vt:variant>
        <vt:lpwstr>http://www.undp.uz/en/publications/publication.php?id=237</vt:lpwstr>
      </vt:variant>
      <vt:variant>
        <vt:lpwstr/>
      </vt:variant>
      <vt:variant>
        <vt:i4>4063321</vt:i4>
      </vt:variant>
      <vt:variant>
        <vt:i4>93</vt:i4>
      </vt:variant>
      <vt:variant>
        <vt:i4>0</vt:i4>
      </vt:variant>
      <vt:variant>
        <vt:i4>5</vt:i4>
      </vt:variant>
      <vt:variant>
        <vt:lpwstr>http://www.undg.org/docs/10675/Uzbekistan-UNDAF-2010-2015---English.pdf</vt:lpwstr>
      </vt:variant>
      <vt:variant>
        <vt:lpwstr/>
      </vt:variant>
      <vt:variant>
        <vt:i4>5767204</vt:i4>
      </vt:variant>
      <vt:variant>
        <vt:i4>90</vt:i4>
      </vt:variant>
      <vt:variant>
        <vt:i4>0</vt:i4>
      </vt:variant>
      <vt:variant>
        <vt:i4>5</vt:i4>
      </vt:variant>
      <vt:variant>
        <vt:lpwstr>http://www.un.uz/en/publications/9/33</vt:lpwstr>
      </vt:variant>
      <vt:variant>
        <vt:lpwstr/>
      </vt:variant>
      <vt:variant>
        <vt:i4>4391039</vt:i4>
      </vt:variant>
      <vt:variant>
        <vt:i4>87</vt:i4>
      </vt:variant>
      <vt:variant>
        <vt:i4>0</vt:i4>
      </vt:variant>
      <vt:variant>
        <vt:i4>5</vt:i4>
      </vt:variant>
      <vt:variant>
        <vt:lpwstr>http://www.undg.org/archive_docs/5570-Uzbekistan_UNDAF__2005-2009_.pdf</vt:lpwstr>
      </vt:variant>
      <vt:variant>
        <vt:lpwstr/>
      </vt:variant>
      <vt:variant>
        <vt:i4>1900636</vt:i4>
      </vt:variant>
      <vt:variant>
        <vt:i4>84</vt:i4>
      </vt:variant>
      <vt:variant>
        <vt:i4>0</vt:i4>
      </vt:variant>
      <vt:variant>
        <vt:i4>5</vt:i4>
      </vt:variant>
      <vt:variant>
        <vt:lpwstr>http://www.undp.org/execbrd/word/dp07-43Rev1.doc</vt:lpwstr>
      </vt:variant>
      <vt:variant>
        <vt:lpwstr/>
      </vt:variant>
      <vt:variant>
        <vt:i4>4980785</vt:i4>
      </vt:variant>
      <vt:variant>
        <vt:i4>12</vt:i4>
      </vt:variant>
      <vt:variant>
        <vt:i4>0</vt:i4>
      </vt:variant>
      <vt:variant>
        <vt:i4>5</vt:i4>
      </vt:variant>
      <vt:variant>
        <vt:lpwstr>http://www.undp.uz/en/publications/publication.php?id=237</vt:lpwstr>
      </vt:variant>
      <vt:variant>
        <vt:lpwstr/>
      </vt:variant>
      <vt:variant>
        <vt:i4>4063321</vt:i4>
      </vt:variant>
      <vt:variant>
        <vt:i4>9</vt:i4>
      </vt:variant>
      <vt:variant>
        <vt:i4>0</vt:i4>
      </vt:variant>
      <vt:variant>
        <vt:i4>5</vt:i4>
      </vt:variant>
      <vt:variant>
        <vt:lpwstr>http://www.undg.org/docs/10675/Uzbekistan-UNDAF-2010-2015---English.pdf</vt:lpwstr>
      </vt:variant>
      <vt:variant>
        <vt:lpwstr/>
      </vt:variant>
      <vt:variant>
        <vt:i4>5767204</vt:i4>
      </vt:variant>
      <vt:variant>
        <vt:i4>6</vt:i4>
      </vt:variant>
      <vt:variant>
        <vt:i4>0</vt:i4>
      </vt:variant>
      <vt:variant>
        <vt:i4>5</vt:i4>
      </vt:variant>
      <vt:variant>
        <vt:lpwstr>http://www.un.uz/en/publications/9/33</vt:lpwstr>
      </vt:variant>
      <vt:variant>
        <vt:lpwstr/>
      </vt:variant>
      <vt:variant>
        <vt:i4>4391039</vt:i4>
      </vt:variant>
      <vt:variant>
        <vt:i4>3</vt:i4>
      </vt:variant>
      <vt:variant>
        <vt:i4>0</vt:i4>
      </vt:variant>
      <vt:variant>
        <vt:i4>5</vt:i4>
      </vt:variant>
      <vt:variant>
        <vt:lpwstr>http://www.undg.org/archive_docs/5570-Uzbekistan_UNDAF__2005-2009_.pdf</vt:lpwstr>
      </vt:variant>
      <vt:variant>
        <vt:lpwstr/>
      </vt:variant>
      <vt:variant>
        <vt:i4>1900636</vt:i4>
      </vt:variant>
      <vt:variant>
        <vt:i4>0</vt:i4>
      </vt:variant>
      <vt:variant>
        <vt:i4>0</vt:i4>
      </vt:variant>
      <vt:variant>
        <vt:i4>5</vt:i4>
      </vt:variant>
      <vt:variant>
        <vt:lpwstr>http://www.undp.org/execbrd/word/dp07-43Rev1.doc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 DEVELOPMENT PROGRAMME</dc:title>
  <dc:creator>toritsyn</dc:creator>
  <cp:lastModifiedBy>Ogulshirin Yazlyyeva</cp:lastModifiedBy>
  <cp:revision>2</cp:revision>
  <cp:lastPrinted>2013-02-25T09:57:00Z</cp:lastPrinted>
  <dcterms:created xsi:type="dcterms:W3CDTF">2015-10-22T12:21:00Z</dcterms:created>
  <dcterms:modified xsi:type="dcterms:W3CDTF">2015-10-22T12:21:00Z</dcterms:modified>
</cp:coreProperties>
</file>