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4F" w:rsidRDefault="005C064F" w:rsidP="00957D92">
      <w:pPr>
        <w:widowControl w:val="0"/>
        <w:autoSpaceDE w:val="0"/>
        <w:autoSpaceDN w:val="0"/>
        <w:adjustRightInd w:val="0"/>
        <w:spacing w:after="0" w:line="240" w:lineRule="auto"/>
        <w:rPr>
          <w:rFonts w:asciiTheme="majorBidi" w:hAnsiTheme="majorBidi" w:cstheme="majorBidi"/>
          <w:b/>
          <w:bCs/>
          <w:sz w:val="20"/>
          <w:szCs w:val="20"/>
          <w:u w:val="single"/>
        </w:rPr>
      </w:pPr>
      <w:r>
        <w:rPr>
          <w:rFonts w:ascii="Verdana" w:hAnsi="Verdana"/>
          <w:noProof/>
          <w:color w:val="006699"/>
          <w:lang w:val="en-US" w:eastAsia="en-US"/>
        </w:rPr>
        <w:drawing>
          <wp:anchor distT="0" distB="0" distL="114300" distR="114300" simplePos="0" relativeHeight="251739136" behindDoc="1" locked="0" layoutInCell="1" allowOverlap="1" wp14:anchorId="358E55AF" wp14:editId="3079EDBF">
            <wp:simplePos x="0" y="0"/>
            <wp:positionH relativeFrom="column">
              <wp:posOffset>2292985</wp:posOffset>
            </wp:positionH>
            <wp:positionV relativeFrom="paragraph">
              <wp:posOffset>45085</wp:posOffset>
            </wp:positionV>
            <wp:extent cx="1308100" cy="882650"/>
            <wp:effectExtent l="0" t="0" r="6350" b="0"/>
            <wp:wrapNone/>
            <wp:docPr id="15" name="Picture 15" descr="Bird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1B">
        <w:rPr>
          <w:noProof/>
          <w:lang w:val="en-US" w:eastAsia="en-US"/>
        </w:rPr>
        <w:drawing>
          <wp:anchor distT="0" distB="0" distL="114300" distR="114300" simplePos="0" relativeHeight="251741184" behindDoc="1" locked="0" layoutInCell="1" allowOverlap="1" wp14:anchorId="50A283B0" wp14:editId="05A2E5D6">
            <wp:simplePos x="0" y="0"/>
            <wp:positionH relativeFrom="column">
              <wp:posOffset>5021580</wp:posOffset>
            </wp:positionH>
            <wp:positionV relativeFrom="paragraph">
              <wp:posOffset>71120</wp:posOffset>
            </wp:positionV>
            <wp:extent cx="784860" cy="91440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84860" cy="914400"/>
                    </a:xfrm>
                    <a:prstGeom prst="rect">
                      <a:avLst/>
                    </a:prstGeom>
                    <a:noFill/>
                    <a:ln w="9525">
                      <a:noFill/>
                      <a:miter lim="800000"/>
                      <a:headEnd/>
                      <a:tailEnd/>
                    </a:ln>
                  </pic:spPr>
                </pic:pic>
              </a:graphicData>
            </a:graphic>
          </wp:anchor>
        </w:drawing>
      </w:r>
      <w:r>
        <w:rPr>
          <w:noProof/>
          <w:color w:val="1F497D"/>
          <w:sz w:val="16"/>
          <w:szCs w:val="16"/>
          <w:lang w:val="en-US" w:eastAsia="en-US"/>
        </w:rPr>
        <w:drawing>
          <wp:inline distT="0" distB="0" distL="0" distR="0" wp14:anchorId="5557EFA0" wp14:editId="29909F66">
            <wp:extent cx="723900" cy="1333500"/>
            <wp:effectExtent l="0" t="0" r="0" b="0"/>
            <wp:docPr id="14" name="Picture 14" descr="Description: cid:image005.png@01CD0C39.91795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5.png@01CD0C39.917956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23900" cy="1333500"/>
                    </a:xfrm>
                    <a:prstGeom prst="rect">
                      <a:avLst/>
                    </a:prstGeom>
                    <a:noFill/>
                    <a:ln>
                      <a:noFill/>
                    </a:ln>
                  </pic:spPr>
                </pic:pic>
              </a:graphicData>
            </a:graphic>
          </wp:inline>
        </w:drawing>
      </w:r>
    </w:p>
    <w:p w:rsidR="005C064F" w:rsidRDefault="005C064F" w:rsidP="00957D92">
      <w:pPr>
        <w:widowControl w:val="0"/>
        <w:autoSpaceDE w:val="0"/>
        <w:autoSpaceDN w:val="0"/>
        <w:adjustRightInd w:val="0"/>
        <w:spacing w:after="0" w:line="240" w:lineRule="auto"/>
        <w:rPr>
          <w:rFonts w:asciiTheme="majorBidi" w:hAnsiTheme="majorBidi" w:cstheme="majorBidi"/>
          <w:b/>
          <w:bCs/>
          <w:sz w:val="20"/>
          <w:szCs w:val="20"/>
          <w:u w:val="single"/>
        </w:rPr>
      </w:pPr>
      <w:r>
        <w:rPr>
          <w:noProof/>
          <w:lang w:val="en-US" w:eastAsia="en-US"/>
        </w:rPr>
        <mc:AlternateContent>
          <mc:Choice Requires="wps">
            <w:drawing>
              <wp:anchor distT="0" distB="0" distL="114300" distR="114300" simplePos="0" relativeHeight="251737088" behindDoc="1" locked="0" layoutInCell="0" allowOverlap="1" wp14:anchorId="2C3FD077" wp14:editId="272D38DA">
                <wp:simplePos x="0" y="0"/>
                <wp:positionH relativeFrom="column">
                  <wp:posOffset>-85725</wp:posOffset>
                </wp:positionH>
                <wp:positionV relativeFrom="paragraph">
                  <wp:posOffset>-635</wp:posOffset>
                </wp:positionV>
                <wp:extent cx="5981065" cy="352425"/>
                <wp:effectExtent l="0" t="0" r="63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524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11F" w:rsidRDefault="009F411F" w:rsidP="005C064F">
                            <w:r>
                              <w:t>GEF BD tracking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75pt;margin-top:-.05pt;width:470.95pt;height:27.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" o:allowincell="f" fillcolor="silver" stroked="f">
                <v:textbox>
                  <w:txbxContent>
                    <w:p w:rsidR="009F411F" w:rsidRDefault="009F411F" w:rsidP="005C064F">
                      <w:r>
                        <w:t>GEF BD tracking tool</w:t>
                      </w:r>
                    </w:p>
                  </w:txbxContent>
                </v:textbox>
              </v:rect>
            </w:pict>
          </mc:Fallback>
        </mc:AlternateContent>
      </w:r>
    </w:p>
    <w:p w:rsidR="005C064F" w:rsidRDefault="005C064F" w:rsidP="00957D92">
      <w:pPr>
        <w:widowControl w:val="0"/>
        <w:autoSpaceDE w:val="0"/>
        <w:autoSpaceDN w:val="0"/>
        <w:adjustRightInd w:val="0"/>
        <w:spacing w:after="0" w:line="240" w:lineRule="auto"/>
        <w:rPr>
          <w:rFonts w:asciiTheme="majorBidi" w:hAnsiTheme="majorBidi" w:cstheme="majorBidi"/>
          <w:b/>
          <w:bCs/>
          <w:sz w:val="20"/>
          <w:szCs w:val="20"/>
          <w:u w:val="single"/>
        </w:rPr>
      </w:pPr>
    </w:p>
    <w:p w:rsidR="005C064F" w:rsidRDefault="005C064F" w:rsidP="00957D92">
      <w:pPr>
        <w:widowControl w:val="0"/>
        <w:autoSpaceDE w:val="0"/>
        <w:autoSpaceDN w:val="0"/>
        <w:adjustRightInd w:val="0"/>
        <w:spacing w:after="0" w:line="240" w:lineRule="auto"/>
        <w:rPr>
          <w:rFonts w:asciiTheme="majorBidi" w:hAnsiTheme="majorBidi" w:cstheme="majorBidi"/>
          <w:b/>
          <w:bCs/>
          <w:sz w:val="20"/>
          <w:szCs w:val="20"/>
          <w:u w:val="single"/>
        </w:rPr>
      </w:pPr>
    </w:p>
    <w:p w:rsidR="00D64330" w:rsidRPr="00451A6B" w:rsidRDefault="00957D92" w:rsidP="00957D92">
      <w:pPr>
        <w:widowControl w:val="0"/>
        <w:autoSpaceDE w:val="0"/>
        <w:autoSpaceDN w:val="0"/>
        <w:adjustRightInd w:val="0"/>
        <w:spacing w:after="0" w:line="240" w:lineRule="auto"/>
        <w:rPr>
          <w:rFonts w:asciiTheme="majorBidi" w:hAnsiTheme="majorBidi" w:cstheme="majorBidi"/>
          <w:b/>
          <w:bCs/>
          <w:sz w:val="20"/>
          <w:szCs w:val="20"/>
          <w:u w:val="single"/>
        </w:rPr>
      </w:pPr>
      <w:r w:rsidRPr="00451A6B">
        <w:rPr>
          <w:rFonts w:asciiTheme="majorBidi" w:hAnsiTheme="majorBidi" w:cstheme="majorBidi"/>
          <w:b/>
          <w:bCs/>
          <w:sz w:val="20"/>
          <w:szCs w:val="20"/>
          <w:u w:val="single"/>
        </w:rPr>
        <w:t>1. Project General Information</w:t>
      </w:r>
    </w:p>
    <w:p w:rsidR="00957D92" w:rsidRPr="00451A6B" w:rsidRDefault="00957D92" w:rsidP="00CA7CA4">
      <w:pPr>
        <w:widowControl w:val="0"/>
        <w:autoSpaceDE w:val="0"/>
        <w:autoSpaceDN w:val="0"/>
        <w:adjustRightInd w:val="0"/>
        <w:spacing w:after="0" w:line="240" w:lineRule="auto"/>
        <w:ind w:left="360"/>
        <w:rPr>
          <w:rFonts w:asciiTheme="majorBidi" w:hAnsiTheme="majorBidi" w:cstheme="majorBidi"/>
          <w:b/>
          <w:bCs/>
          <w:sz w:val="20"/>
          <w:szCs w:val="20"/>
          <w:u w:val="single"/>
        </w:rPr>
      </w:pPr>
    </w:p>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0"/>
          <w:szCs w:val="20"/>
        </w:rPr>
      </w:pPr>
      <w:r w:rsidRPr="00451A6B">
        <w:rPr>
          <w:rFonts w:asciiTheme="majorBidi" w:hAnsiTheme="majorBidi" w:cstheme="majorBidi"/>
          <w:sz w:val="20"/>
          <w:szCs w:val="20"/>
        </w:rPr>
        <w:t xml:space="preserve"> 1.Project name: Mainstreaming Conservation of Migratory Soaring Birds into Key Productive Sectors along the Rift Valley/Red Sea Flyway</w:t>
      </w:r>
    </w:p>
    <w:p w:rsidR="00957D92" w:rsidRPr="00451A6B" w:rsidRDefault="00957D92" w:rsidP="00957D92">
      <w:pPr>
        <w:widowControl w:val="0"/>
        <w:autoSpaceDE w:val="0"/>
        <w:autoSpaceDN w:val="0"/>
        <w:adjustRightInd w:val="0"/>
        <w:spacing w:after="0" w:line="191" w:lineRule="auto"/>
        <w:ind w:left="60"/>
        <w:rPr>
          <w:rFonts w:asciiTheme="majorBidi" w:hAnsiTheme="majorBidi" w:cstheme="majorBidi"/>
          <w:sz w:val="24"/>
          <w:szCs w:val="24"/>
        </w:rPr>
      </w:pPr>
      <w:r w:rsidRPr="00451A6B">
        <w:rPr>
          <w:rFonts w:asciiTheme="majorBidi" w:hAnsiTheme="majorBidi" w:cstheme="majorBidi"/>
          <w:sz w:val="20"/>
          <w:szCs w:val="20"/>
        </w:rPr>
        <w:t>2.Country (</w:t>
      </w:r>
      <w:proofErr w:type="spellStart"/>
      <w:r w:rsidRPr="00451A6B">
        <w:rPr>
          <w:rFonts w:asciiTheme="majorBidi" w:hAnsiTheme="majorBidi" w:cstheme="majorBidi"/>
          <w:sz w:val="20"/>
          <w:szCs w:val="20"/>
        </w:rPr>
        <w:t>ies</w:t>
      </w:r>
      <w:proofErr w:type="spellEnd"/>
      <w:r w:rsidRPr="00451A6B">
        <w:rPr>
          <w:rFonts w:asciiTheme="majorBidi" w:hAnsiTheme="majorBidi" w:cstheme="majorBidi"/>
          <w:sz w:val="20"/>
          <w:szCs w:val="20"/>
        </w:rPr>
        <w:t>): Djibouti, Egypt, Eritrea, Ethiopia. Jordan. Lebanon, Palestine, Saudi Arabia, Sudan, Syria and Yemen</w:t>
      </w:r>
    </w:p>
    <w:p w:rsidR="00957D92" w:rsidRPr="00451A6B" w:rsidRDefault="00957D92" w:rsidP="00957D92">
      <w:pPr>
        <w:widowControl w:val="0"/>
        <w:autoSpaceDE w:val="0"/>
        <w:autoSpaceDN w:val="0"/>
        <w:adjustRightInd w:val="0"/>
        <w:spacing w:after="0" w:line="195"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sz w:val="20"/>
          <w:szCs w:val="20"/>
        </w:rPr>
        <w:t xml:space="preserve">National Project:_______ Regional Project:_ </w:t>
      </w:r>
      <w:r w:rsidRPr="00451A6B">
        <w:rPr>
          <w:rFonts w:asciiTheme="majorBidi" w:hAnsiTheme="majorBidi" w:cstheme="majorBidi"/>
          <w:b/>
          <w:bCs/>
          <w:sz w:val="20"/>
          <w:szCs w:val="20"/>
        </w:rPr>
        <w:t>YES</w:t>
      </w:r>
      <w:r w:rsidRPr="00451A6B">
        <w:rPr>
          <w:rFonts w:asciiTheme="majorBidi" w:hAnsiTheme="majorBidi" w:cstheme="majorBidi"/>
          <w:sz w:val="20"/>
          <w:szCs w:val="20"/>
        </w:rPr>
        <w:t xml:space="preserve"> _ Global Project:_________</w:t>
      </w:r>
    </w:p>
    <w:p w:rsidR="00957D92" w:rsidRPr="00451A6B" w:rsidRDefault="00957D92" w:rsidP="00957D92">
      <w:pPr>
        <w:widowControl w:val="0"/>
        <w:autoSpaceDE w:val="0"/>
        <w:autoSpaceDN w:val="0"/>
        <w:adjustRightInd w:val="0"/>
        <w:spacing w:after="0" w:line="200"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71"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i/>
          <w:iCs/>
          <w:sz w:val="20"/>
          <w:szCs w:val="20"/>
        </w:rPr>
        <w:t>3. NAME OF REVIEWERS COMPLETING TRACKING TOOL AND COMPLETION DATES:</w:t>
      </w:r>
    </w:p>
    <w:p w:rsidR="00957D92" w:rsidRPr="00451A6B" w:rsidRDefault="00957D92" w:rsidP="00957D92">
      <w:pPr>
        <w:widowControl w:val="0"/>
        <w:autoSpaceDE w:val="0"/>
        <w:autoSpaceDN w:val="0"/>
        <w:adjustRightInd w:val="0"/>
        <w:spacing w:after="0" w:line="291" w:lineRule="exact"/>
        <w:rPr>
          <w:rFonts w:asciiTheme="majorBidi" w:hAnsiTheme="majorBidi" w:cstheme="majorBidi"/>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60"/>
        <w:gridCol w:w="940"/>
        <w:gridCol w:w="60"/>
        <w:gridCol w:w="1180"/>
        <w:gridCol w:w="300"/>
        <w:gridCol w:w="960"/>
        <w:gridCol w:w="720"/>
        <w:gridCol w:w="2340"/>
        <w:gridCol w:w="30"/>
      </w:tblGrid>
      <w:tr w:rsidR="00957D92" w:rsidRPr="00451A6B" w:rsidTr="0028315F">
        <w:trPr>
          <w:trHeight w:val="262"/>
        </w:trPr>
        <w:tc>
          <w:tcPr>
            <w:tcW w:w="960" w:type="dxa"/>
            <w:tcBorders>
              <w:top w:val="single" w:sz="8" w:space="0" w:color="auto"/>
              <w:left w:val="single" w:sz="8" w:space="0" w:color="auto"/>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940" w:type="dxa"/>
            <w:tcBorders>
              <w:top w:val="single" w:sz="8" w:space="0" w:color="auto"/>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60" w:type="dxa"/>
            <w:tcBorders>
              <w:top w:val="single" w:sz="8" w:space="0" w:color="auto"/>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1180" w:type="dxa"/>
            <w:tcBorders>
              <w:top w:val="single" w:sz="8" w:space="0" w:color="auto"/>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ind w:left="20"/>
              <w:rPr>
                <w:rFonts w:asciiTheme="majorBidi" w:hAnsiTheme="majorBidi" w:cstheme="majorBidi"/>
                <w:sz w:val="24"/>
                <w:szCs w:val="24"/>
              </w:rPr>
            </w:pPr>
            <w:r w:rsidRPr="00451A6B">
              <w:rPr>
                <w:rFonts w:asciiTheme="majorBidi" w:hAnsiTheme="majorBidi" w:cstheme="majorBidi"/>
                <w:b/>
                <w:bCs/>
                <w:sz w:val="20"/>
                <w:szCs w:val="20"/>
              </w:rPr>
              <w:t>Name</w:t>
            </w:r>
          </w:p>
        </w:tc>
        <w:tc>
          <w:tcPr>
            <w:tcW w:w="300" w:type="dxa"/>
            <w:tcBorders>
              <w:top w:val="single" w:sz="8" w:space="0" w:color="auto"/>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960" w:type="dxa"/>
            <w:tcBorders>
              <w:top w:val="single" w:sz="8" w:space="0" w:color="auto"/>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Title</w:t>
            </w:r>
          </w:p>
        </w:tc>
        <w:tc>
          <w:tcPr>
            <w:tcW w:w="720" w:type="dxa"/>
            <w:tcBorders>
              <w:top w:val="single" w:sz="8" w:space="0" w:color="auto"/>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2340" w:type="dxa"/>
            <w:tcBorders>
              <w:top w:val="single" w:sz="8" w:space="0" w:color="auto"/>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Agency</w:t>
            </w: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00"/>
        </w:trPr>
        <w:tc>
          <w:tcPr>
            <w:tcW w:w="960" w:type="dxa"/>
            <w:tcBorders>
              <w:top w:val="nil"/>
              <w:left w:val="single" w:sz="8" w:space="0" w:color="auto"/>
              <w:bottom w:val="nil"/>
              <w:right w:val="nil"/>
            </w:tcBorders>
            <w:vAlign w:val="bottom"/>
          </w:tcPr>
          <w:p w:rsidR="00957D92" w:rsidRPr="00451A6B" w:rsidRDefault="00957D92" w:rsidP="00957D92">
            <w:pPr>
              <w:widowControl w:val="0"/>
              <w:autoSpaceDE w:val="0"/>
              <w:autoSpaceDN w:val="0"/>
              <w:adjustRightInd w:val="0"/>
              <w:spacing w:after="0" w:line="199" w:lineRule="exact"/>
              <w:ind w:left="120"/>
              <w:rPr>
                <w:rFonts w:asciiTheme="majorBidi" w:hAnsiTheme="majorBidi" w:cstheme="majorBidi"/>
                <w:sz w:val="24"/>
                <w:szCs w:val="24"/>
              </w:rPr>
            </w:pPr>
            <w:r w:rsidRPr="00451A6B">
              <w:rPr>
                <w:rFonts w:asciiTheme="majorBidi" w:hAnsiTheme="majorBidi" w:cstheme="majorBidi"/>
                <w:b/>
                <w:bCs/>
                <w:sz w:val="20"/>
                <w:szCs w:val="20"/>
              </w:rPr>
              <w:t>Work</w:t>
            </w:r>
          </w:p>
        </w:tc>
        <w:tc>
          <w:tcPr>
            <w:tcW w:w="94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199" w:lineRule="exact"/>
              <w:ind w:left="40"/>
              <w:rPr>
                <w:rFonts w:asciiTheme="majorBidi" w:hAnsiTheme="majorBidi" w:cstheme="majorBidi"/>
                <w:sz w:val="24"/>
                <w:szCs w:val="24"/>
              </w:rPr>
            </w:pPr>
            <w:r w:rsidRPr="00451A6B">
              <w:rPr>
                <w:rFonts w:asciiTheme="majorBidi" w:hAnsiTheme="majorBidi" w:cstheme="majorBidi"/>
                <w:b/>
                <w:bCs/>
                <w:sz w:val="20"/>
                <w:szCs w:val="20"/>
              </w:rPr>
              <w:t>Program</w:t>
            </w: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118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199" w:lineRule="exact"/>
              <w:ind w:left="20"/>
              <w:rPr>
                <w:rFonts w:asciiTheme="majorBidi" w:hAnsiTheme="majorBidi" w:cstheme="majorBidi"/>
                <w:sz w:val="24"/>
                <w:szCs w:val="24"/>
              </w:rPr>
            </w:pPr>
            <w:r w:rsidRPr="00451A6B">
              <w:rPr>
                <w:rFonts w:asciiTheme="majorBidi" w:hAnsiTheme="majorBidi" w:cstheme="majorBidi"/>
                <w:b/>
                <w:bCs/>
                <w:sz w:val="20"/>
                <w:szCs w:val="20"/>
              </w:rPr>
              <w:t xml:space="preserve">Nigel </w:t>
            </w:r>
            <w:proofErr w:type="spellStart"/>
            <w:r w:rsidRPr="00451A6B">
              <w:rPr>
                <w:rFonts w:asciiTheme="majorBidi" w:hAnsiTheme="majorBidi" w:cstheme="majorBidi"/>
                <w:b/>
                <w:bCs/>
                <w:sz w:val="20"/>
                <w:szCs w:val="20"/>
              </w:rPr>
              <w:t>Varty</w:t>
            </w:r>
            <w:proofErr w:type="spellEnd"/>
          </w:p>
        </w:tc>
        <w:tc>
          <w:tcPr>
            <w:tcW w:w="30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1680" w:type="dxa"/>
            <w:gridSpan w:val="2"/>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199" w:lineRule="exact"/>
              <w:ind w:left="80"/>
              <w:rPr>
                <w:rFonts w:asciiTheme="majorBidi" w:hAnsiTheme="majorBidi" w:cstheme="majorBidi"/>
                <w:sz w:val="24"/>
                <w:szCs w:val="24"/>
              </w:rPr>
            </w:pPr>
            <w:r w:rsidRPr="00451A6B">
              <w:rPr>
                <w:rFonts w:asciiTheme="majorBidi" w:hAnsiTheme="majorBidi" w:cstheme="majorBidi"/>
                <w:b/>
                <w:bCs/>
                <w:sz w:val="20"/>
                <w:szCs w:val="20"/>
              </w:rPr>
              <w:t>Project Manager</w:t>
            </w:r>
          </w:p>
        </w:tc>
        <w:tc>
          <w:tcPr>
            <w:tcW w:w="234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199" w:lineRule="exact"/>
              <w:ind w:left="80"/>
              <w:rPr>
                <w:rFonts w:asciiTheme="majorBidi" w:hAnsiTheme="majorBidi" w:cstheme="majorBidi"/>
                <w:sz w:val="24"/>
                <w:szCs w:val="24"/>
              </w:rPr>
            </w:pPr>
            <w:proofErr w:type="spellStart"/>
            <w:r w:rsidRPr="00451A6B">
              <w:rPr>
                <w:rFonts w:asciiTheme="majorBidi" w:hAnsiTheme="majorBidi" w:cstheme="majorBidi"/>
                <w:b/>
                <w:bCs/>
                <w:sz w:val="20"/>
                <w:szCs w:val="20"/>
              </w:rPr>
              <w:t>BirdLife</w:t>
            </w:r>
            <w:proofErr w:type="spellEnd"/>
            <w:r w:rsidRPr="00451A6B">
              <w:rPr>
                <w:rFonts w:asciiTheme="majorBidi" w:hAnsiTheme="majorBidi" w:cstheme="majorBidi"/>
                <w:b/>
                <w:bCs/>
                <w:sz w:val="20"/>
                <w:szCs w:val="20"/>
              </w:rPr>
              <w:t xml:space="preserve"> International</w:t>
            </w: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69"/>
        </w:trPr>
        <w:tc>
          <w:tcPr>
            <w:tcW w:w="960" w:type="dxa"/>
            <w:tcBorders>
              <w:top w:val="nil"/>
              <w:left w:val="single" w:sz="8" w:space="0" w:color="auto"/>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b/>
                <w:bCs/>
                <w:sz w:val="20"/>
                <w:szCs w:val="20"/>
              </w:rPr>
              <w:t>Inclusion</w:t>
            </w:r>
          </w:p>
        </w:tc>
        <w:tc>
          <w:tcPr>
            <w:tcW w:w="94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118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30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9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72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234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3"/>
                <w:szCs w:val="23"/>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28315F" w:rsidRPr="00451A6B" w:rsidTr="00F74DED">
        <w:trPr>
          <w:trHeight w:val="259"/>
        </w:trPr>
        <w:tc>
          <w:tcPr>
            <w:tcW w:w="1900" w:type="dxa"/>
            <w:gridSpan w:val="2"/>
            <w:tcBorders>
              <w:top w:val="nil"/>
              <w:left w:val="single" w:sz="8" w:space="0" w:color="auto"/>
              <w:bottom w:val="nil"/>
              <w:right w:val="single" w:sz="8" w:space="0" w:color="auto"/>
            </w:tcBorders>
            <w:vAlign w:val="bottom"/>
          </w:tcPr>
          <w:p w:rsidR="0028315F" w:rsidRPr="00451A6B" w:rsidRDefault="0028315F" w:rsidP="00957D92">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b/>
                <w:bCs/>
                <w:sz w:val="20"/>
                <w:szCs w:val="20"/>
              </w:rPr>
              <w:t>Project Mid-term</w:t>
            </w:r>
          </w:p>
        </w:tc>
        <w:tc>
          <w:tcPr>
            <w:tcW w:w="60" w:type="dxa"/>
            <w:tcBorders>
              <w:top w:val="nil"/>
              <w:left w:val="nil"/>
              <w:bottom w:val="nil"/>
              <w:right w:val="nil"/>
            </w:tcBorders>
            <w:vAlign w:val="bottom"/>
          </w:tcPr>
          <w:p w:rsidR="0028315F" w:rsidRPr="00451A6B" w:rsidRDefault="0028315F" w:rsidP="00957D92">
            <w:pPr>
              <w:widowControl w:val="0"/>
              <w:autoSpaceDE w:val="0"/>
              <w:autoSpaceDN w:val="0"/>
              <w:adjustRightInd w:val="0"/>
              <w:spacing w:after="0" w:line="240" w:lineRule="auto"/>
              <w:rPr>
                <w:rFonts w:asciiTheme="majorBidi" w:hAnsiTheme="majorBidi" w:cstheme="majorBidi"/>
              </w:rPr>
            </w:pPr>
          </w:p>
        </w:tc>
        <w:tc>
          <w:tcPr>
            <w:tcW w:w="1180" w:type="dxa"/>
            <w:tcBorders>
              <w:top w:val="nil"/>
              <w:left w:val="nil"/>
              <w:bottom w:val="nil"/>
              <w:right w:val="nil"/>
            </w:tcBorders>
            <w:shd w:val="clear" w:color="auto" w:fill="auto"/>
            <w:vAlign w:val="bottom"/>
          </w:tcPr>
          <w:p w:rsidR="0028315F" w:rsidRPr="00F74DED" w:rsidRDefault="00F74DED" w:rsidP="00957D92">
            <w:pPr>
              <w:widowControl w:val="0"/>
              <w:autoSpaceDE w:val="0"/>
              <w:autoSpaceDN w:val="0"/>
              <w:adjustRightInd w:val="0"/>
              <w:spacing w:after="0" w:line="240" w:lineRule="auto"/>
              <w:rPr>
                <w:rFonts w:asciiTheme="majorBidi" w:hAnsiTheme="majorBidi" w:cstheme="majorBidi"/>
                <w:highlight w:val="yellow"/>
              </w:rPr>
            </w:pPr>
            <w:r w:rsidRPr="00F74DED">
              <w:rPr>
                <w:rFonts w:asciiTheme="majorBidi" w:hAnsiTheme="majorBidi" w:cstheme="majorBidi"/>
              </w:rPr>
              <w:t xml:space="preserve">Osama Al </w:t>
            </w:r>
            <w:proofErr w:type="spellStart"/>
            <w:r w:rsidRPr="00F74DED">
              <w:rPr>
                <w:rFonts w:asciiTheme="majorBidi" w:hAnsiTheme="majorBidi" w:cstheme="majorBidi"/>
              </w:rPr>
              <w:t>Nouri</w:t>
            </w:r>
            <w:proofErr w:type="spellEnd"/>
          </w:p>
        </w:tc>
        <w:tc>
          <w:tcPr>
            <w:tcW w:w="300" w:type="dxa"/>
            <w:tcBorders>
              <w:top w:val="nil"/>
              <w:left w:val="nil"/>
              <w:bottom w:val="nil"/>
              <w:right w:val="single" w:sz="8" w:space="0" w:color="auto"/>
            </w:tcBorders>
            <w:shd w:val="clear" w:color="auto" w:fill="auto"/>
            <w:vAlign w:val="bottom"/>
          </w:tcPr>
          <w:p w:rsidR="0028315F" w:rsidRPr="00F74DED" w:rsidRDefault="0028315F" w:rsidP="00957D92">
            <w:pPr>
              <w:widowControl w:val="0"/>
              <w:autoSpaceDE w:val="0"/>
              <w:autoSpaceDN w:val="0"/>
              <w:adjustRightInd w:val="0"/>
              <w:spacing w:after="0" w:line="240" w:lineRule="auto"/>
              <w:rPr>
                <w:rFonts w:asciiTheme="majorBidi" w:hAnsiTheme="majorBidi" w:cstheme="majorBidi"/>
                <w:highlight w:val="yellow"/>
              </w:rPr>
            </w:pPr>
          </w:p>
        </w:tc>
        <w:tc>
          <w:tcPr>
            <w:tcW w:w="1680" w:type="dxa"/>
            <w:gridSpan w:val="2"/>
            <w:tcBorders>
              <w:top w:val="nil"/>
              <w:left w:val="nil"/>
              <w:bottom w:val="nil"/>
              <w:right w:val="single" w:sz="8" w:space="0" w:color="auto"/>
            </w:tcBorders>
            <w:shd w:val="clear" w:color="auto" w:fill="auto"/>
            <w:vAlign w:val="bottom"/>
          </w:tcPr>
          <w:p w:rsidR="0028315F" w:rsidRPr="00F74DED" w:rsidRDefault="00F74DED" w:rsidP="00957D92">
            <w:pPr>
              <w:widowControl w:val="0"/>
              <w:autoSpaceDE w:val="0"/>
              <w:autoSpaceDN w:val="0"/>
              <w:adjustRightInd w:val="0"/>
              <w:spacing w:after="0" w:line="240" w:lineRule="auto"/>
              <w:rPr>
                <w:rFonts w:asciiTheme="majorBidi" w:hAnsiTheme="majorBidi" w:cstheme="majorBidi"/>
                <w:highlight w:val="yellow"/>
              </w:rPr>
            </w:pPr>
            <w:r>
              <w:rPr>
                <w:rFonts w:asciiTheme="majorBidi" w:hAnsiTheme="majorBidi" w:cstheme="majorBidi"/>
                <w:b/>
                <w:bCs/>
                <w:sz w:val="20"/>
                <w:szCs w:val="20"/>
              </w:rPr>
              <w:t>Project Coordinator</w:t>
            </w:r>
          </w:p>
        </w:tc>
        <w:tc>
          <w:tcPr>
            <w:tcW w:w="2340" w:type="dxa"/>
            <w:tcBorders>
              <w:top w:val="nil"/>
              <w:left w:val="nil"/>
              <w:bottom w:val="nil"/>
              <w:right w:val="single" w:sz="8" w:space="0" w:color="auto"/>
            </w:tcBorders>
            <w:shd w:val="clear" w:color="auto" w:fill="auto"/>
            <w:vAlign w:val="bottom"/>
          </w:tcPr>
          <w:p w:rsidR="0028315F" w:rsidRPr="00F74DED" w:rsidRDefault="00F74DED" w:rsidP="00957D92">
            <w:pPr>
              <w:widowControl w:val="0"/>
              <w:autoSpaceDE w:val="0"/>
              <w:autoSpaceDN w:val="0"/>
              <w:adjustRightInd w:val="0"/>
              <w:spacing w:after="0" w:line="240" w:lineRule="auto"/>
              <w:rPr>
                <w:rFonts w:asciiTheme="majorBidi" w:hAnsiTheme="majorBidi" w:cstheme="majorBidi"/>
                <w:highlight w:val="yellow"/>
              </w:rPr>
            </w:pPr>
            <w:r w:rsidRPr="00F74DED">
              <w:rPr>
                <w:rFonts w:asciiTheme="majorBidi" w:hAnsiTheme="majorBidi" w:cstheme="majorBidi"/>
              </w:rPr>
              <w:t>RFF</w:t>
            </w:r>
          </w:p>
        </w:tc>
        <w:tc>
          <w:tcPr>
            <w:tcW w:w="30" w:type="dxa"/>
            <w:tcBorders>
              <w:top w:val="nil"/>
              <w:left w:val="nil"/>
              <w:bottom w:val="nil"/>
              <w:right w:val="nil"/>
            </w:tcBorders>
            <w:vAlign w:val="bottom"/>
          </w:tcPr>
          <w:p w:rsidR="0028315F" w:rsidRPr="00451A6B" w:rsidRDefault="0028315F"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158"/>
        </w:trPr>
        <w:tc>
          <w:tcPr>
            <w:tcW w:w="960" w:type="dxa"/>
            <w:tcBorders>
              <w:top w:val="nil"/>
              <w:left w:val="single" w:sz="8" w:space="0" w:color="auto"/>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3"/>
                <w:szCs w:val="13"/>
              </w:rPr>
            </w:pPr>
          </w:p>
        </w:tc>
        <w:tc>
          <w:tcPr>
            <w:tcW w:w="94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3"/>
                <w:szCs w:val="13"/>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3"/>
                <w:szCs w:val="13"/>
              </w:rPr>
            </w:pPr>
          </w:p>
        </w:tc>
        <w:tc>
          <w:tcPr>
            <w:tcW w:w="1180" w:type="dxa"/>
            <w:tcBorders>
              <w:top w:val="nil"/>
              <w:left w:val="nil"/>
              <w:bottom w:val="single" w:sz="8" w:space="0" w:color="auto"/>
              <w:right w:val="nil"/>
            </w:tcBorders>
            <w:vAlign w:val="bottom"/>
          </w:tcPr>
          <w:p w:rsidR="00957D92" w:rsidRPr="00637871" w:rsidRDefault="00957D92" w:rsidP="00957D92">
            <w:pPr>
              <w:widowControl w:val="0"/>
              <w:autoSpaceDE w:val="0"/>
              <w:autoSpaceDN w:val="0"/>
              <w:adjustRightInd w:val="0"/>
              <w:spacing w:after="0" w:line="240" w:lineRule="auto"/>
              <w:rPr>
                <w:rFonts w:asciiTheme="majorBidi" w:hAnsiTheme="majorBidi" w:cstheme="majorBidi"/>
                <w:sz w:val="13"/>
                <w:szCs w:val="13"/>
                <w:highlight w:val="yellow"/>
              </w:rPr>
            </w:pPr>
          </w:p>
        </w:tc>
        <w:tc>
          <w:tcPr>
            <w:tcW w:w="300" w:type="dxa"/>
            <w:tcBorders>
              <w:top w:val="nil"/>
              <w:left w:val="nil"/>
              <w:bottom w:val="single" w:sz="8" w:space="0" w:color="auto"/>
              <w:right w:val="single" w:sz="8" w:space="0" w:color="auto"/>
            </w:tcBorders>
            <w:vAlign w:val="bottom"/>
          </w:tcPr>
          <w:p w:rsidR="00957D92" w:rsidRPr="00637871" w:rsidRDefault="00957D92" w:rsidP="00957D92">
            <w:pPr>
              <w:widowControl w:val="0"/>
              <w:autoSpaceDE w:val="0"/>
              <w:autoSpaceDN w:val="0"/>
              <w:adjustRightInd w:val="0"/>
              <w:spacing w:after="0" w:line="240" w:lineRule="auto"/>
              <w:rPr>
                <w:rFonts w:asciiTheme="majorBidi" w:hAnsiTheme="majorBidi" w:cstheme="majorBidi"/>
                <w:sz w:val="13"/>
                <w:szCs w:val="13"/>
                <w:highlight w:val="yellow"/>
              </w:rPr>
            </w:pPr>
          </w:p>
        </w:tc>
        <w:tc>
          <w:tcPr>
            <w:tcW w:w="960" w:type="dxa"/>
            <w:tcBorders>
              <w:top w:val="nil"/>
              <w:left w:val="nil"/>
              <w:bottom w:val="single" w:sz="8" w:space="0" w:color="auto"/>
              <w:right w:val="nil"/>
            </w:tcBorders>
            <w:vAlign w:val="bottom"/>
          </w:tcPr>
          <w:p w:rsidR="00957D92" w:rsidRPr="00637871" w:rsidRDefault="00957D92" w:rsidP="00957D92">
            <w:pPr>
              <w:widowControl w:val="0"/>
              <w:autoSpaceDE w:val="0"/>
              <w:autoSpaceDN w:val="0"/>
              <w:adjustRightInd w:val="0"/>
              <w:spacing w:after="0" w:line="240" w:lineRule="auto"/>
              <w:rPr>
                <w:rFonts w:asciiTheme="majorBidi" w:hAnsiTheme="majorBidi" w:cstheme="majorBidi"/>
                <w:sz w:val="13"/>
                <w:szCs w:val="13"/>
                <w:highlight w:val="yellow"/>
              </w:rPr>
            </w:pPr>
          </w:p>
        </w:tc>
        <w:tc>
          <w:tcPr>
            <w:tcW w:w="720" w:type="dxa"/>
            <w:tcBorders>
              <w:top w:val="nil"/>
              <w:left w:val="nil"/>
              <w:bottom w:val="single" w:sz="8" w:space="0" w:color="auto"/>
              <w:right w:val="single" w:sz="8" w:space="0" w:color="auto"/>
            </w:tcBorders>
            <w:vAlign w:val="bottom"/>
          </w:tcPr>
          <w:p w:rsidR="00957D92" w:rsidRPr="00637871" w:rsidRDefault="00957D92" w:rsidP="00957D92">
            <w:pPr>
              <w:widowControl w:val="0"/>
              <w:autoSpaceDE w:val="0"/>
              <w:autoSpaceDN w:val="0"/>
              <w:adjustRightInd w:val="0"/>
              <w:spacing w:after="0" w:line="240" w:lineRule="auto"/>
              <w:rPr>
                <w:rFonts w:asciiTheme="majorBidi" w:hAnsiTheme="majorBidi" w:cstheme="majorBidi"/>
                <w:sz w:val="13"/>
                <w:szCs w:val="13"/>
                <w:highlight w:val="yellow"/>
              </w:rPr>
            </w:pPr>
          </w:p>
        </w:tc>
        <w:tc>
          <w:tcPr>
            <w:tcW w:w="2340" w:type="dxa"/>
            <w:tcBorders>
              <w:top w:val="nil"/>
              <w:left w:val="nil"/>
              <w:bottom w:val="single" w:sz="8" w:space="0" w:color="auto"/>
              <w:right w:val="single" w:sz="8" w:space="0" w:color="auto"/>
            </w:tcBorders>
            <w:vAlign w:val="bottom"/>
          </w:tcPr>
          <w:p w:rsidR="00957D92" w:rsidRPr="00637871" w:rsidRDefault="00957D92" w:rsidP="00957D92">
            <w:pPr>
              <w:widowControl w:val="0"/>
              <w:autoSpaceDE w:val="0"/>
              <w:autoSpaceDN w:val="0"/>
              <w:adjustRightInd w:val="0"/>
              <w:spacing w:after="0" w:line="240" w:lineRule="auto"/>
              <w:rPr>
                <w:rFonts w:asciiTheme="majorBidi" w:hAnsiTheme="majorBidi" w:cstheme="majorBidi"/>
                <w:sz w:val="13"/>
                <w:szCs w:val="13"/>
                <w:highlight w:val="yellow"/>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01"/>
        </w:trPr>
        <w:tc>
          <w:tcPr>
            <w:tcW w:w="960" w:type="dxa"/>
            <w:tcBorders>
              <w:top w:val="nil"/>
              <w:left w:val="single" w:sz="8" w:space="0" w:color="auto"/>
              <w:bottom w:val="nil"/>
              <w:right w:val="nil"/>
            </w:tcBorders>
            <w:vAlign w:val="bottom"/>
          </w:tcPr>
          <w:p w:rsidR="00957D92" w:rsidRPr="00451A6B" w:rsidRDefault="00957D92" w:rsidP="00957D92">
            <w:pPr>
              <w:widowControl w:val="0"/>
              <w:autoSpaceDE w:val="0"/>
              <w:autoSpaceDN w:val="0"/>
              <w:adjustRightInd w:val="0"/>
              <w:spacing w:after="0" w:line="201" w:lineRule="exact"/>
              <w:ind w:left="120"/>
              <w:rPr>
                <w:rFonts w:asciiTheme="majorBidi" w:hAnsiTheme="majorBidi" w:cstheme="majorBidi"/>
                <w:sz w:val="24"/>
                <w:szCs w:val="24"/>
              </w:rPr>
            </w:pPr>
            <w:r w:rsidRPr="00451A6B">
              <w:rPr>
                <w:rFonts w:asciiTheme="majorBidi" w:hAnsiTheme="majorBidi" w:cstheme="majorBidi"/>
                <w:b/>
                <w:bCs/>
                <w:sz w:val="20"/>
                <w:szCs w:val="20"/>
              </w:rPr>
              <w:t>Final</w:t>
            </w:r>
          </w:p>
        </w:tc>
        <w:tc>
          <w:tcPr>
            <w:tcW w:w="94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118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30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9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72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234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7"/>
                <w:szCs w:val="17"/>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29"/>
        </w:trPr>
        <w:tc>
          <w:tcPr>
            <w:tcW w:w="1900" w:type="dxa"/>
            <w:gridSpan w:val="2"/>
            <w:tcBorders>
              <w:top w:val="nil"/>
              <w:left w:val="single" w:sz="8" w:space="0" w:color="auto"/>
              <w:bottom w:val="nil"/>
              <w:right w:val="single" w:sz="8" w:space="0" w:color="auto"/>
            </w:tcBorders>
            <w:vAlign w:val="bottom"/>
          </w:tcPr>
          <w:p w:rsidR="00957D92" w:rsidRPr="00451A6B" w:rsidRDefault="00957D92" w:rsidP="00957D92">
            <w:pPr>
              <w:widowControl w:val="0"/>
              <w:autoSpaceDE w:val="0"/>
              <w:autoSpaceDN w:val="0"/>
              <w:adjustRightInd w:val="0"/>
              <w:spacing w:after="0" w:line="229" w:lineRule="exact"/>
              <w:ind w:left="120"/>
              <w:rPr>
                <w:rFonts w:asciiTheme="majorBidi" w:hAnsiTheme="majorBidi" w:cstheme="majorBidi"/>
                <w:sz w:val="24"/>
                <w:szCs w:val="24"/>
              </w:rPr>
            </w:pPr>
            <w:r w:rsidRPr="00451A6B">
              <w:rPr>
                <w:rFonts w:asciiTheme="majorBidi" w:hAnsiTheme="majorBidi" w:cstheme="majorBidi"/>
                <w:b/>
                <w:bCs/>
                <w:sz w:val="20"/>
                <w:szCs w:val="20"/>
              </w:rPr>
              <w:t>Evaluation/project</w:t>
            </w: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118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30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9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72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234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50"/>
        </w:trPr>
        <w:tc>
          <w:tcPr>
            <w:tcW w:w="1900" w:type="dxa"/>
            <w:gridSpan w:val="2"/>
            <w:tcBorders>
              <w:top w:val="nil"/>
              <w:left w:val="single" w:sz="8" w:space="0" w:color="auto"/>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b/>
                <w:bCs/>
                <w:sz w:val="20"/>
                <w:szCs w:val="20"/>
              </w:rPr>
              <w:t>completion</w:t>
            </w: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118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30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9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72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234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462"/>
        </w:trPr>
        <w:tc>
          <w:tcPr>
            <w:tcW w:w="1960" w:type="dxa"/>
            <w:gridSpan w:val="3"/>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sz w:val="20"/>
                <w:szCs w:val="20"/>
                <w:u w:val="single"/>
              </w:rPr>
              <w:t>4. Funding information</w:t>
            </w:r>
          </w:p>
        </w:tc>
        <w:tc>
          <w:tcPr>
            <w:tcW w:w="118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p>
        </w:tc>
        <w:tc>
          <w:tcPr>
            <w:tcW w:w="30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p>
        </w:tc>
        <w:tc>
          <w:tcPr>
            <w:tcW w:w="9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17"/>
        </w:trPr>
        <w:tc>
          <w:tcPr>
            <w:tcW w:w="9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94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118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1260" w:type="dxa"/>
            <w:gridSpan w:val="2"/>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8"/>
                <w:szCs w:val="18"/>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54"/>
        </w:trPr>
        <w:tc>
          <w:tcPr>
            <w:tcW w:w="960" w:type="dxa"/>
            <w:tcBorders>
              <w:top w:val="nil"/>
              <w:left w:val="single" w:sz="8" w:space="0" w:color="auto"/>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94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118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left="20"/>
              <w:rPr>
                <w:rFonts w:asciiTheme="majorBidi" w:hAnsiTheme="majorBidi" w:cstheme="majorBidi"/>
                <w:sz w:val="24"/>
                <w:szCs w:val="24"/>
              </w:rPr>
            </w:pPr>
            <w:r w:rsidRPr="00451A6B">
              <w:rPr>
                <w:rFonts w:asciiTheme="majorBidi" w:hAnsiTheme="majorBidi" w:cstheme="majorBidi"/>
                <w:b/>
                <w:bCs/>
                <w:sz w:val="20"/>
                <w:szCs w:val="20"/>
              </w:rPr>
              <w:t>Tranche I</w:t>
            </w:r>
          </w:p>
        </w:tc>
        <w:tc>
          <w:tcPr>
            <w:tcW w:w="1260" w:type="dxa"/>
            <w:gridSpan w:val="2"/>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140"/>
              <w:jc w:val="right"/>
              <w:rPr>
                <w:rFonts w:asciiTheme="majorBidi" w:hAnsiTheme="majorBidi" w:cstheme="majorBidi"/>
                <w:sz w:val="24"/>
                <w:szCs w:val="24"/>
              </w:rPr>
            </w:pPr>
            <w:r w:rsidRPr="00451A6B">
              <w:rPr>
                <w:rFonts w:asciiTheme="majorBidi" w:hAnsiTheme="majorBidi" w:cstheme="majorBidi"/>
                <w:b/>
                <w:bCs/>
                <w:sz w:val="20"/>
                <w:szCs w:val="20"/>
              </w:rPr>
              <w:t>Tranche II</w:t>
            </w: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20"/>
        </w:trPr>
        <w:tc>
          <w:tcPr>
            <w:tcW w:w="1900" w:type="dxa"/>
            <w:gridSpan w:val="2"/>
            <w:tcBorders>
              <w:top w:val="nil"/>
              <w:left w:val="single" w:sz="8" w:space="0" w:color="auto"/>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118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1260" w:type="dxa"/>
            <w:gridSpan w:val="2"/>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50"/>
        </w:trPr>
        <w:tc>
          <w:tcPr>
            <w:tcW w:w="1900" w:type="dxa"/>
            <w:gridSpan w:val="2"/>
            <w:tcBorders>
              <w:top w:val="nil"/>
              <w:left w:val="single" w:sz="8" w:space="0" w:color="auto"/>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rPr>
              <w:t>GEF support:</w:t>
            </w: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118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$6,743,243</w:t>
            </w:r>
          </w:p>
        </w:tc>
        <w:tc>
          <w:tcPr>
            <w:tcW w:w="1260" w:type="dxa"/>
            <w:gridSpan w:val="2"/>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$3,500,000</w:t>
            </w: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25"/>
        </w:trPr>
        <w:tc>
          <w:tcPr>
            <w:tcW w:w="1900" w:type="dxa"/>
            <w:gridSpan w:val="2"/>
            <w:tcBorders>
              <w:top w:val="nil"/>
              <w:left w:val="single" w:sz="8" w:space="0" w:color="auto"/>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118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1260" w:type="dxa"/>
            <w:gridSpan w:val="2"/>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9"/>
                <w:szCs w:val="19"/>
              </w:rPr>
            </w:pPr>
          </w:p>
        </w:tc>
        <w:tc>
          <w:tcPr>
            <w:tcW w:w="3060" w:type="dxa"/>
            <w:gridSpan w:val="2"/>
            <w:vMerge w:val="restart"/>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 xml:space="preserve">expected leveraged </w:t>
            </w:r>
            <w:proofErr w:type="spellStart"/>
            <w:r w:rsidRPr="00451A6B">
              <w:rPr>
                <w:rFonts w:asciiTheme="majorBidi" w:hAnsiTheme="majorBidi" w:cstheme="majorBidi"/>
                <w:sz w:val="20"/>
                <w:szCs w:val="20"/>
              </w:rPr>
              <w:t>resouces</w:t>
            </w:r>
            <w:proofErr w:type="spellEnd"/>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50"/>
        </w:trPr>
        <w:tc>
          <w:tcPr>
            <w:tcW w:w="1900" w:type="dxa"/>
            <w:gridSpan w:val="2"/>
            <w:tcBorders>
              <w:top w:val="nil"/>
              <w:left w:val="single" w:sz="8" w:space="0" w:color="auto"/>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rPr>
              <w:t>Co-financing</w:t>
            </w: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118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$5,096,482</w:t>
            </w:r>
          </w:p>
        </w:tc>
        <w:tc>
          <w:tcPr>
            <w:tcW w:w="1260" w:type="dxa"/>
            <w:gridSpan w:val="2"/>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$10,500,000</w:t>
            </w:r>
          </w:p>
        </w:tc>
        <w:tc>
          <w:tcPr>
            <w:tcW w:w="3060" w:type="dxa"/>
            <w:gridSpan w:val="2"/>
            <w:vMerge/>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162"/>
        </w:trPr>
        <w:tc>
          <w:tcPr>
            <w:tcW w:w="1900" w:type="dxa"/>
            <w:gridSpan w:val="2"/>
            <w:tcBorders>
              <w:top w:val="nil"/>
              <w:left w:val="single" w:sz="8" w:space="0" w:color="auto"/>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4"/>
                <w:szCs w:val="14"/>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4"/>
                <w:szCs w:val="14"/>
              </w:rPr>
            </w:pPr>
          </w:p>
        </w:tc>
        <w:tc>
          <w:tcPr>
            <w:tcW w:w="118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4"/>
                <w:szCs w:val="14"/>
              </w:rPr>
            </w:pPr>
          </w:p>
        </w:tc>
        <w:tc>
          <w:tcPr>
            <w:tcW w:w="1260" w:type="dxa"/>
            <w:gridSpan w:val="2"/>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4"/>
                <w:szCs w:val="14"/>
              </w:rPr>
            </w:pP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4"/>
                <w:szCs w:val="14"/>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14"/>
                <w:szCs w:val="14"/>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50"/>
        </w:trPr>
        <w:tc>
          <w:tcPr>
            <w:tcW w:w="1900" w:type="dxa"/>
            <w:gridSpan w:val="2"/>
            <w:tcBorders>
              <w:top w:val="nil"/>
              <w:left w:val="single" w:sz="8" w:space="0" w:color="auto"/>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rPr>
              <w:t>Total Funding</w:t>
            </w:r>
          </w:p>
        </w:tc>
        <w:tc>
          <w:tcPr>
            <w:tcW w:w="6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1180" w:type="dxa"/>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$11,839,725</w:t>
            </w:r>
          </w:p>
        </w:tc>
        <w:tc>
          <w:tcPr>
            <w:tcW w:w="1260" w:type="dxa"/>
            <w:gridSpan w:val="2"/>
            <w:tcBorders>
              <w:top w:val="nil"/>
              <w:left w:val="nil"/>
              <w:bottom w:val="nil"/>
              <w:right w:val="single" w:sz="8" w:space="0" w:color="auto"/>
            </w:tcBorders>
            <w:vAlign w:val="bottom"/>
          </w:tcPr>
          <w:p w:rsidR="00957D92" w:rsidRPr="00451A6B" w:rsidRDefault="00957D92" w:rsidP="00957D92">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$14,000,000</w:t>
            </w: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r w:rsidR="00957D92" w:rsidRPr="00451A6B" w:rsidTr="0028315F">
        <w:trPr>
          <w:trHeight w:val="25"/>
        </w:trPr>
        <w:tc>
          <w:tcPr>
            <w:tcW w:w="960" w:type="dxa"/>
            <w:tcBorders>
              <w:top w:val="nil"/>
              <w:left w:val="single" w:sz="8" w:space="0" w:color="auto"/>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94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6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118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300" w:type="dxa"/>
            <w:tcBorders>
              <w:top w:val="nil"/>
              <w:left w:val="nil"/>
              <w:bottom w:val="single" w:sz="8" w:space="0" w:color="auto"/>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960" w:type="dxa"/>
            <w:tcBorders>
              <w:top w:val="nil"/>
              <w:left w:val="nil"/>
              <w:bottom w:val="single" w:sz="8" w:space="0" w:color="auto"/>
              <w:right w:val="single" w:sz="8" w:space="0" w:color="auto"/>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72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234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c>
          <w:tcPr>
            <w:tcW w:w="30" w:type="dxa"/>
            <w:tcBorders>
              <w:top w:val="nil"/>
              <w:left w:val="nil"/>
              <w:bottom w:val="nil"/>
              <w:right w:val="nil"/>
            </w:tcBorders>
            <w:vAlign w:val="bottom"/>
          </w:tcPr>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
                <w:szCs w:val="2"/>
              </w:rPr>
            </w:pPr>
          </w:p>
        </w:tc>
      </w:tr>
    </w:tbl>
    <w:p w:rsidR="00957D92" w:rsidRPr="00451A6B" w:rsidRDefault="00957D92" w:rsidP="00957D92">
      <w:pPr>
        <w:widowControl w:val="0"/>
        <w:autoSpaceDE w:val="0"/>
        <w:autoSpaceDN w:val="0"/>
        <w:adjustRightInd w:val="0"/>
        <w:spacing w:after="0" w:line="206"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sz w:val="20"/>
          <w:szCs w:val="20"/>
          <w:u w:val="single"/>
        </w:rPr>
        <w:t>5. Project duration:</w:t>
      </w:r>
      <w:r w:rsidRPr="00451A6B">
        <w:rPr>
          <w:rFonts w:asciiTheme="majorBidi" w:hAnsiTheme="majorBidi" w:cstheme="majorBidi"/>
          <w:sz w:val="20"/>
          <w:szCs w:val="20"/>
        </w:rPr>
        <w:t xml:space="preserve"> </w:t>
      </w:r>
      <w:r w:rsidRPr="00451A6B">
        <w:rPr>
          <w:rFonts w:asciiTheme="majorBidi" w:hAnsiTheme="majorBidi" w:cstheme="majorBidi"/>
          <w:b/>
          <w:bCs/>
          <w:i/>
          <w:iCs/>
          <w:sz w:val="20"/>
          <w:szCs w:val="20"/>
        </w:rPr>
        <w:t>Planned</w:t>
      </w:r>
      <w:r w:rsidRPr="00451A6B">
        <w:rPr>
          <w:rFonts w:asciiTheme="majorBidi" w:hAnsiTheme="majorBidi" w:cstheme="majorBidi"/>
          <w:sz w:val="20"/>
          <w:szCs w:val="20"/>
        </w:rPr>
        <w:t xml:space="preserve">____10__ years </w:t>
      </w:r>
      <w:r w:rsidRPr="00451A6B">
        <w:rPr>
          <w:rFonts w:asciiTheme="majorBidi" w:hAnsiTheme="majorBidi" w:cstheme="majorBidi"/>
          <w:b/>
          <w:bCs/>
          <w:i/>
          <w:iCs/>
          <w:sz w:val="20"/>
          <w:szCs w:val="20"/>
        </w:rPr>
        <w:t>Actual</w:t>
      </w:r>
      <w:r w:rsidRPr="00451A6B">
        <w:rPr>
          <w:rFonts w:asciiTheme="majorBidi" w:hAnsiTheme="majorBidi" w:cstheme="majorBidi"/>
          <w:sz w:val="20"/>
          <w:szCs w:val="20"/>
        </w:rPr>
        <w:t xml:space="preserve"> _______ years</w:t>
      </w:r>
    </w:p>
    <w:p w:rsidR="00957D92" w:rsidRPr="00451A6B" w:rsidRDefault="00957D92" w:rsidP="00957D92">
      <w:pPr>
        <w:widowControl w:val="0"/>
        <w:autoSpaceDE w:val="0"/>
        <w:autoSpaceDN w:val="0"/>
        <w:adjustRightInd w:val="0"/>
        <w:spacing w:after="0" w:line="248"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57" w:lineRule="auto"/>
        <w:ind w:left="60"/>
        <w:rPr>
          <w:rFonts w:asciiTheme="majorBidi" w:hAnsiTheme="majorBidi" w:cstheme="majorBidi"/>
          <w:sz w:val="24"/>
          <w:szCs w:val="24"/>
        </w:rPr>
      </w:pPr>
      <w:r w:rsidRPr="00451A6B">
        <w:rPr>
          <w:rFonts w:asciiTheme="majorBidi" w:hAnsiTheme="majorBidi" w:cstheme="majorBidi"/>
          <w:sz w:val="20"/>
          <w:szCs w:val="20"/>
          <w:u w:val="single"/>
        </w:rPr>
        <w:t>6. a. GEF Agency:</w:t>
      </w:r>
      <w:r w:rsidRPr="00451A6B">
        <w:rPr>
          <w:rFonts w:asciiTheme="majorBidi" w:hAnsiTheme="majorBidi" w:cstheme="majorBidi"/>
          <w:sz w:val="20"/>
          <w:szCs w:val="20"/>
        </w:rPr>
        <w:t xml:space="preserve"> x </w:t>
      </w:r>
      <w:r w:rsidRPr="00451A6B">
        <w:rPr>
          <w:rFonts w:asciiTheme="majorBidi" w:hAnsiTheme="majorBidi" w:cstheme="majorBidi"/>
          <w:b/>
          <w:bCs/>
          <w:sz w:val="20"/>
          <w:szCs w:val="20"/>
          <w:u w:val="single"/>
        </w:rPr>
        <w:t>UNDP</w:t>
      </w:r>
      <w:r w:rsidRPr="00451A6B">
        <w:rPr>
          <w:rFonts w:asciiTheme="majorBidi" w:hAnsiTheme="majorBidi" w:cstheme="majorBidi"/>
          <w:sz w:val="20"/>
          <w:szCs w:val="20"/>
        </w:rPr>
        <w:t xml:space="preserve"> UNEP World Bank ADB </w:t>
      </w:r>
      <w:proofErr w:type="spellStart"/>
      <w:r w:rsidRPr="00451A6B">
        <w:rPr>
          <w:rFonts w:asciiTheme="majorBidi" w:hAnsiTheme="majorBidi" w:cstheme="majorBidi"/>
          <w:sz w:val="20"/>
          <w:szCs w:val="20"/>
        </w:rPr>
        <w:t>AfDB</w:t>
      </w:r>
      <w:proofErr w:type="spellEnd"/>
      <w:r w:rsidRPr="00451A6B">
        <w:rPr>
          <w:rFonts w:asciiTheme="majorBidi" w:hAnsiTheme="majorBidi" w:cstheme="majorBidi"/>
          <w:sz w:val="20"/>
          <w:szCs w:val="20"/>
        </w:rPr>
        <w:t xml:space="preserve"> IADB EBRD FAO IFAD UNIDO</w:t>
      </w:r>
    </w:p>
    <w:p w:rsidR="00957D92" w:rsidRPr="00451A6B" w:rsidRDefault="00957D92" w:rsidP="00957D92">
      <w:pPr>
        <w:widowControl w:val="0"/>
        <w:autoSpaceDE w:val="0"/>
        <w:autoSpaceDN w:val="0"/>
        <w:adjustRightInd w:val="0"/>
        <w:spacing w:after="0" w:line="200"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3"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sz w:val="20"/>
          <w:szCs w:val="20"/>
          <w:u w:val="single"/>
        </w:rPr>
        <w:t>6. b. Lead Project Executing Agency (</w:t>
      </w:r>
      <w:proofErr w:type="spellStart"/>
      <w:r w:rsidRPr="00451A6B">
        <w:rPr>
          <w:rFonts w:asciiTheme="majorBidi" w:hAnsiTheme="majorBidi" w:cstheme="majorBidi"/>
          <w:sz w:val="20"/>
          <w:szCs w:val="20"/>
          <w:u w:val="single"/>
        </w:rPr>
        <w:t>ies</w:t>
      </w:r>
      <w:proofErr w:type="spellEnd"/>
      <w:r w:rsidRPr="00451A6B">
        <w:rPr>
          <w:rFonts w:asciiTheme="majorBidi" w:hAnsiTheme="majorBidi" w:cstheme="majorBidi"/>
          <w:sz w:val="20"/>
          <w:szCs w:val="20"/>
          <w:u w:val="single"/>
        </w:rPr>
        <w:t>):</w:t>
      </w:r>
      <w:r w:rsidRPr="00451A6B">
        <w:rPr>
          <w:rFonts w:asciiTheme="majorBidi" w:hAnsiTheme="majorBidi" w:cstheme="majorBidi"/>
          <w:sz w:val="20"/>
          <w:szCs w:val="20"/>
        </w:rPr>
        <w:t xml:space="preserve"> </w:t>
      </w:r>
      <w:proofErr w:type="spellStart"/>
      <w:r w:rsidRPr="00451A6B">
        <w:rPr>
          <w:rFonts w:asciiTheme="majorBidi" w:hAnsiTheme="majorBidi" w:cstheme="majorBidi"/>
          <w:b/>
          <w:bCs/>
          <w:sz w:val="20"/>
          <w:szCs w:val="20"/>
        </w:rPr>
        <w:t>BirdLife</w:t>
      </w:r>
      <w:proofErr w:type="spellEnd"/>
      <w:r w:rsidRPr="00451A6B">
        <w:rPr>
          <w:rFonts w:asciiTheme="majorBidi" w:hAnsiTheme="majorBidi" w:cstheme="majorBidi"/>
          <w:b/>
          <w:bCs/>
          <w:sz w:val="20"/>
          <w:szCs w:val="20"/>
        </w:rPr>
        <w:t xml:space="preserve"> International</w:t>
      </w:r>
    </w:p>
    <w:p w:rsidR="00957D92" w:rsidRPr="00451A6B" w:rsidRDefault="00957D92" w:rsidP="00957D92">
      <w:pPr>
        <w:widowControl w:val="0"/>
        <w:autoSpaceDE w:val="0"/>
        <w:autoSpaceDN w:val="0"/>
        <w:adjustRightInd w:val="0"/>
        <w:spacing w:after="0" w:line="235"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51" w:lineRule="auto"/>
        <w:ind w:left="60" w:right="6440"/>
        <w:rPr>
          <w:rFonts w:asciiTheme="majorBidi" w:hAnsiTheme="majorBidi" w:cstheme="majorBidi"/>
          <w:sz w:val="24"/>
          <w:szCs w:val="24"/>
        </w:rPr>
      </w:pPr>
      <w:r w:rsidRPr="00451A6B">
        <w:rPr>
          <w:rFonts w:asciiTheme="majorBidi" w:hAnsiTheme="majorBidi" w:cstheme="majorBidi"/>
          <w:sz w:val="20"/>
          <w:szCs w:val="20"/>
          <w:u w:val="single"/>
        </w:rPr>
        <w:t xml:space="preserve">7. GEF Operational Program: </w:t>
      </w:r>
      <w:r w:rsidRPr="00451A6B">
        <w:rPr>
          <w:rFonts w:asciiTheme="majorBidi" w:hAnsiTheme="majorBidi" w:cstheme="majorBidi"/>
          <w:sz w:val="20"/>
          <w:szCs w:val="20"/>
        </w:rPr>
        <w:t xml:space="preserve">x </w:t>
      </w:r>
      <w:proofErr w:type="spellStart"/>
      <w:r w:rsidRPr="00451A6B">
        <w:rPr>
          <w:rFonts w:asciiTheme="majorBidi" w:hAnsiTheme="majorBidi" w:cstheme="majorBidi"/>
          <w:b/>
          <w:bCs/>
          <w:sz w:val="20"/>
          <w:szCs w:val="20"/>
          <w:u w:val="single"/>
        </w:rPr>
        <w:t>drylands</w:t>
      </w:r>
      <w:proofErr w:type="spellEnd"/>
      <w:r w:rsidRPr="00451A6B">
        <w:rPr>
          <w:rFonts w:asciiTheme="majorBidi" w:hAnsiTheme="majorBidi" w:cstheme="majorBidi"/>
          <w:sz w:val="20"/>
          <w:szCs w:val="20"/>
        </w:rPr>
        <w:t xml:space="preserve"> (OP 1)</w:t>
      </w:r>
    </w:p>
    <w:p w:rsidR="00957D92" w:rsidRPr="00451A6B" w:rsidRDefault="00957D92" w:rsidP="00957D92">
      <w:pPr>
        <w:widowControl w:val="0"/>
        <w:autoSpaceDE w:val="0"/>
        <w:autoSpaceDN w:val="0"/>
        <w:adjustRightInd w:val="0"/>
        <w:spacing w:after="0" w:line="1"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52" w:lineRule="auto"/>
        <w:ind w:left="240" w:right="5740" w:hanging="170"/>
        <w:rPr>
          <w:rFonts w:asciiTheme="majorBidi" w:hAnsiTheme="majorBidi" w:cstheme="majorBidi"/>
          <w:sz w:val="24"/>
          <w:szCs w:val="24"/>
        </w:rPr>
      </w:pPr>
      <w:r w:rsidRPr="00451A6B">
        <w:rPr>
          <w:rFonts w:asciiTheme="majorBidi" w:hAnsiTheme="majorBidi" w:cstheme="majorBidi"/>
          <w:sz w:val="20"/>
          <w:szCs w:val="20"/>
        </w:rPr>
        <w:t xml:space="preserve">x </w:t>
      </w:r>
      <w:r w:rsidRPr="00451A6B">
        <w:rPr>
          <w:rFonts w:asciiTheme="majorBidi" w:hAnsiTheme="majorBidi" w:cstheme="majorBidi"/>
          <w:b/>
          <w:bCs/>
          <w:sz w:val="20"/>
          <w:szCs w:val="20"/>
          <w:u w:val="single"/>
        </w:rPr>
        <w:t>coastal, marine, freshwater</w:t>
      </w:r>
      <w:r w:rsidRPr="00451A6B">
        <w:rPr>
          <w:rFonts w:asciiTheme="majorBidi" w:hAnsiTheme="majorBidi" w:cstheme="majorBidi"/>
          <w:sz w:val="20"/>
          <w:szCs w:val="20"/>
        </w:rPr>
        <w:t xml:space="preserve"> (OP 2) forests (OP 3)</w:t>
      </w:r>
    </w:p>
    <w:p w:rsidR="00957D92" w:rsidRPr="00451A6B" w:rsidRDefault="00957D92" w:rsidP="00957D92">
      <w:pPr>
        <w:widowControl w:val="0"/>
        <w:autoSpaceDE w:val="0"/>
        <w:autoSpaceDN w:val="0"/>
        <w:adjustRightInd w:val="0"/>
        <w:spacing w:after="0" w:line="2"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55" w:lineRule="auto"/>
        <w:ind w:left="240" w:right="6560"/>
        <w:rPr>
          <w:rFonts w:asciiTheme="majorBidi" w:hAnsiTheme="majorBidi" w:cstheme="majorBidi"/>
          <w:sz w:val="24"/>
          <w:szCs w:val="24"/>
        </w:rPr>
      </w:pPr>
      <w:r w:rsidRPr="00451A6B">
        <w:rPr>
          <w:rFonts w:asciiTheme="majorBidi" w:hAnsiTheme="majorBidi" w:cstheme="majorBidi"/>
          <w:sz w:val="20"/>
          <w:szCs w:val="20"/>
        </w:rPr>
        <w:lastRenderedPageBreak/>
        <w:t>mountains (OP 4) agro-biodiversity (OP 13)</w:t>
      </w:r>
    </w:p>
    <w:p w:rsidR="00957D92" w:rsidRPr="00451A6B" w:rsidRDefault="00957D92" w:rsidP="00957D92">
      <w:pPr>
        <w:widowControl w:val="0"/>
        <w:autoSpaceDE w:val="0"/>
        <w:autoSpaceDN w:val="0"/>
        <w:adjustRightInd w:val="0"/>
        <w:spacing w:after="0" w:line="1"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70" w:lineRule="auto"/>
        <w:ind w:left="240" w:right="5180"/>
        <w:rPr>
          <w:rFonts w:asciiTheme="majorBidi" w:hAnsiTheme="majorBidi" w:cstheme="majorBidi"/>
          <w:sz w:val="24"/>
          <w:szCs w:val="24"/>
        </w:rPr>
      </w:pPr>
      <w:r w:rsidRPr="00451A6B">
        <w:rPr>
          <w:rFonts w:asciiTheme="majorBidi" w:hAnsiTheme="majorBidi" w:cstheme="majorBidi"/>
          <w:sz w:val="20"/>
          <w:szCs w:val="20"/>
        </w:rPr>
        <w:t>integrated ecosystem management (OP 12) sustainable land management (OP 15)</w:t>
      </w:r>
    </w:p>
    <w:p w:rsidR="00957D92" w:rsidRPr="00451A6B" w:rsidRDefault="00957D92" w:rsidP="00957D92">
      <w:pPr>
        <w:widowControl w:val="0"/>
        <w:autoSpaceDE w:val="0"/>
        <w:autoSpaceDN w:val="0"/>
        <w:adjustRightInd w:val="0"/>
        <w:spacing w:after="0" w:line="171"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sz w:val="20"/>
          <w:szCs w:val="20"/>
        </w:rPr>
        <w:t>Other Operational Program not listed above:__________________________</w:t>
      </w:r>
    </w:p>
    <w:p w:rsidR="00957D92" w:rsidRPr="00451A6B" w:rsidRDefault="00957D92" w:rsidP="00CA7CA4">
      <w:pPr>
        <w:widowControl w:val="0"/>
        <w:autoSpaceDE w:val="0"/>
        <w:autoSpaceDN w:val="0"/>
        <w:adjustRightInd w:val="0"/>
        <w:spacing w:after="0" w:line="240" w:lineRule="auto"/>
        <w:ind w:left="360"/>
        <w:rPr>
          <w:rFonts w:asciiTheme="majorBidi" w:hAnsiTheme="majorBidi" w:cstheme="majorBidi"/>
          <w:sz w:val="20"/>
          <w:szCs w:val="20"/>
        </w:rPr>
      </w:pPr>
    </w:p>
    <w:p w:rsidR="00957D92" w:rsidRPr="00451A6B" w:rsidRDefault="00957D92" w:rsidP="00957D92">
      <w:pPr>
        <w:widowControl w:val="0"/>
        <w:overflowPunct w:val="0"/>
        <w:autoSpaceDE w:val="0"/>
        <w:autoSpaceDN w:val="0"/>
        <w:adjustRightInd w:val="0"/>
        <w:spacing w:after="0" w:line="241" w:lineRule="auto"/>
        <w:jc w:val="both"/>
        <w:rPr>
          <w:rFonts w:asciiTheme="majorBidi" w:hAnsiTheme="majorBidi" w:cstheme="majorBidi"/>
          <w:sz w:val="20"/>
          <w:szCs w:val="20"/>
        </w:rPr>
      </w:pPr>
      <w:r w:rsidRPr="00451A6B">
        <w:rPr>
          <w:rFonts w:asciiTheme="majorBidi" w:hAnsiTheme="majorBidi" w:cstheme="majorBidi"/>
          <w:sz w:val="20"/>
          <w:szCs w:val="20"/>
        </w:rPr>
        <w:t>8.Project Summary (one paragraph)</w:t>
      </w:r>
    </w:p>
    <w:p w:rsidR="00957D92" w:rsidRPr="00451A6B" w:rsidRDefault="00957D92" w:rsidP="00957D92">
      <w:pPr>
        <w:widowControl w:val="0"/>
        <w:overflowPunct w:val="0"/>
        <w:autoSpaceDE w:val="0"/>
        <w:autoSpaceDN w:val="0"/>
        <w:adjustRightInd w:val="0"/>
        <w:spacing w:after="0" w:line="241" w:lineRule="auto"/>
        <w:jc w:val="both"/>
        <w:rPr>
          <w:rFonts w:asciiTheme="majorBidi" w:hAnsiTheme="majorBidi" w:cstheme="majorBidi"/>
          <w:sz w:val="20"/>
          <w:szCs w:val="20"/>
        </w:rPr>
      </w:pPr>
    </w:p>
    <w:p w:rsidR="00985F7A" w:rsidRDefault="00957D92"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r w:rsidRPr="00451A6B">
        <w:rPr>
          <w:rFonts w:asciiTheme="majorBidi" w:hAnsiTheme="majorBidi" w:cstheme="majorBidi"/>
          <w:sz w:val="20"/>
          <w:szCs w:val="20"/>
        </w:rPr>
        <w:t xml:space="preserve">Bird </w:t>
      </w:r>
      <w:r w:rsidR="00003D93" w:rsidRPr="00451A6B">
        <w:rPr>
          <w:rFonts w:asciiTheme="majorBidi" w:hAnsiTheme="majorBidi" w:cstheme="majorBidi"/>
          <w:sz w:val="20"/>
          <w:szCs w:val="20"/>
        </w:rPr>
        <w:t xml:space="preserve">migration is an energetically costly activity and places the birds under considerable physiological stress. Many large broad-winged birds e.g. raptors, storks, cranes and pelicans, conserve energy while migrating by soaring thermals. These thermals do not form over large area of water or tall mountain ranges, which restricts these birds to traditional routes or 'flyways'. These migratory soaring birds (MSBs) are particularly vulnerable on migration because a large proportion of their global or regional population become concentrated at a small number of </w:t>
      </w:r>
      <w:r w:rsidR="00985F7A" w:rsidRPr="00451A6B">
        <w:rPr>
          <w:rFonts w:asciiTheme="majorBidi" w:hAnsiTheme="majorBidi" w:cstheme="majorBidi"/>
          <w:sz w:val="20"/>
          <w:szCs w:val="20"/>
        </w:rPr>
        <w:t>bottleneck</w:t>
      </w:r>
      <w:r w:rsidR="00003D93" w:rsidRPr="00451A6B">
        <w:rPr>
          <w:rFonts w:asciiTheme="majorBidi" w:hAnsiTheme="majorBidi" w:cstheme="majorBidi"/>
          <w:sz w:val="20"/>
          <w:szCs w:val="20"/>
        </w:rPr>
        <w:t xml:space="preserve"> sites at predictable times of the year where they can be disproportionately susceptible to localized threats. The Rift Valley/Red Sea Flyway, which include</w:t>
      </w:r>
      <w:r w:rsidR="00635E96" w:rsidRPr="00451A6B">
        <w:rPr>
          <w:rFonts w:asciiTheme="majorBidi" w:hAnsiTheme="majorBidi" w:cstheme="majorBidi"/>
          <w:sz w:val="20"/>
          <w:szCs w:val="20"/>
        </w:rPr>
        <w:t xml:space="preserve">s 11 countries, is the second most important flyway in the world for soaring birds in terms of numbers with over 1.2 million birds of prey and over 300,000 storks involved. Thirty nine species of MSB use this flyway, of which six are globally </w:t>
      </w:r>
      <w:r w:rsidRPr="00451A6B">
        <w:rPr>
          <w:rFonts w:asciiTheme="majorBidi" w:hAnsiTheme="majorBidi" w:cstheme="majorBidi"/>
          <w:sz w:val="20"/>
          <w:szCs w:val="20"/>
        </w:rPr>
        <w:t xml:space="preserve">threatened and three globally near-threatened. Between 50% and 100% of the world population of seven species pass along it twice yearly. </w:t>
      </w:r>
    </w:p>
    <w:p w:rsidR="00985F7A" w:rsidRDefault="00985F7A"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p>
    <w:p w:rsidR="00985F7A" w:rsidRDefault="00957D92"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r w:rsidRPr="00451A6B">
        <w:rPr>
          <w:rFonts w:asciiTheme="majorBidi" w:hAnsiTheme="majorBidi" w:cstheme="majorBidi"/>
          <w:sz w:val="20"/>
          <w:szCs w:val="20"/>
        </w:rPr>
        <w:t xml:space="preserve">Threats to MSBs are apparent along the Rift Valley/Red Sea flyway, in particular, from hunting, energy developments and poor agricultural and waste management practices. </w:t>
      </w:r>
      <w:r w:rsidRPr="00451A6B">
        <w:rPr>
          <w:rFonts w:asciiTheme="majorBidi" w:hAnsiTheme="majorBidi" w:cstheme="majorBidi"/>
          <w:i/>
          <w:iCs/>
          <w:sz w:val="20"/>
          <w:szCs w:val="20"/>
          <w:u w:val="single"/>
        </w:rPr>
        <w:t>Double</w:t>
      </w:r>
      <w:r w:rsidRPr="00451A6B">
        <w:rPr>
          <w:rFonts w:asciiTheme="majorBidi" w:hAnsiTheme="majorBidi" w:cstheme="majorBidi"/>
          <w:sz w:val="20"/>
          <w:szCs w:val="20"/>
        </w:rPr>
        <w:t xml:space="preserve"> </w:t>
      </w:r>
      <w:r w:rsidRPr="00451A6B">
        <w:rPr>
          <w:rFonts w:asciiTheme="majorBidi" w:hAnsiTheme="majorBidi" w:cstheme="majorBidi"/>
          <w:i/>
          <w:iCs/>
          <w:sz w:val="20"/>
          <w:szCs w:val="20"/>
          <w:u w:val="single"/>
        </w:rPr>
        <w:t>mainstreaming</w:t>
      </w:r>
      <w:r w:rsidRPr="00451A6B">
        <w:rPr>
          <w:rFonts w:asciiTheme="majorBidi" w:hAnsiTheme="majorBidi" w:cstheme="majorBidi"/>
          <w:i/>
          <w:iCs/>
          <w:sz w:val="20"/>
          <w:szCs w:val="20"/>
        </w:rPr>
        <w:t xml:space="preserve"> </w:t>
      </w:r>
      <w:r w:rsidRPr="00451A6B">
        <w:rPr>
          <w:rFonts w:asciiTheme="majorBidi" w:hAnsiTheme="majorBidi" w:cstheme="majorBidi"/>
          <w:sz w:val="20"/>
          <w:szCs w:val="20"/>
        </w:rPr>
        <w:t>is an innovative approach to facilitate cost-effective entry of MSB issues into productive sectors</w:t>
      </w:r>
      <w:r w:rsidRPr="00451A6B">
        <w:rPr>
          <w:rFonts w:asciiTheme="majorBidi" w:hAnsiTheme="majorBidi" w:cstheme="majorBidi"/>
          <w:i/>
          <w:iCs/>
          <w:sz w:val="20"/>
          <w:szCs w:val="20"/>
        </w:rPr>
        <w:t xml:space="preserve"> </w:t>
      </w:r>
      <w:r w:rsidRPr="00451A6B">
        <w:rPr>
          <w:rFonts w:asciiTheme="majorBidi" w:hAnsiTheme="majorBidi" w:cstheme="majorBidi"/>
          <w:sz w:val="20"/>
          <w:szCs w:val="20"/>
        </w:rPr>
        <w:t xml:space="preserve">by making agreements with existing or planned “vehicles” of reform to provide specified technical services enabling MSB issues to be mainstreamed through those “vehicles”. It is an extremely cost-effective method of achieving the necessary changes since, despite the anticipated payment of transaction costs, it will be co-financed by each partner reform “vehicle” and will have no need to set up independent project management and implementation structures thereby making significant savings. The intervention will establish a mechanism that can replicate the double mainstreaming approach along the flyway and across any number of targeted sectors, so that eventually all relevant practices can be declared responsive to MSB issues (“flyway friendly”). This is anticipated to take at least 10 years to achieve so the project will be implemented in two Tranches over the period, with the possibility of a follow-up project providing a third phase. </w:t>
      </w:r>
    </w:p>
    <w:p w:rsidR="00985F7A" w:rsidRDefault="00985F7A"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p>
    <w:p w:rsidR="00985F7A" w:rsidRDefault="00957D92"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r w:rsidRPr="00451A6B">
        <w:rPr>
          <w:rFonts w:asciiTheme="majorBidi" w:hAnsiTheme="majorBidi" w:cstheme="majorBidi"/>
          <w:sz w:val="20"/>
          <w:szCs w:val="20"/>
        </w:rPr>
        <w:t>The first Tranche will establish the enabl</w:t>
      </w:r>
      <w:r w:rsidR="00985F7A">
        <w:rPr>
          <w:rFonts w:asciiTheme="majorBidi" w:hAnsiTheme="majorBidi" w:cstheme="majorBidi"/>
          <w:sz w:val="20"/>
          <w:szCs w:val="20"/>
        </w:rPr>
        <w:t>ing</w:t>
      </w:r>
      <w:r w:rsidRPr="00451A6B">
        <w:rPr>
          <w:rFonts w:asciiTheme="majorBidi" w:hAnsiTheme="majorBidi" w:cstheme="majorBidi"/>
          <w:sz w:val="20"/>
          <w:szCs w:val="20"/>
        </w:rPr>
        <w:t xml:space="preserve"> environment required to initiate the double mainstreaming approach and</w:t>
      </w:r>
      <w:r w:rsidR="00985F7A">
        <w:rPr>
          <w:rFonts w:asciiTheme="majorBidi" w:hAnsiTheme="majorBidi" w:cstheme="majorBidi"/>
          <w:sz w:val="20"/>
          <w:szCs w:val="20"/>
        </w:rPr>
        <w:t xml:space="preserve"> i</w:t>
      </w:r>
      <w:r w:rsidRPr="00451A6B">
        <w:rPr>
          <w:rFonts w:asciiTheme="majorBidi" w:hAnsiTheme="majorBidi" w:cstheme="majorBidi"/>
          <w:sz w:val="20"/>
          <w:szCs w:val="20"/>
        </w:rPr>
        <w:t xml:space="preserve">t will also apply it in a number of pre-identified practical examples (called double mainstreaming “vehicles”). This will involve establishment of the Flyway concept and its application as a marketing tool to raise awareness; establishment of a Regional Flyway Facility to act as a coordinating unit; as well as capacity building of national and regional content providers and recipients to effect double mainstreaming and provide the technical content necessary to deliver it in practical examples of the double mainstreaming approach. </w:t>
      </w:r>
    </w:p>
    <w:p w:rsidR="00985F7A" w:rsidRDefault="00985F7A"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p>
    <w:p w:rsidR="00957D92" w:rsidRPr="00451A6B" w:rsidRDefault="00957D92" w:rsidP="00635E96">
      <w:pPr>
        <w:widowControl w:val="0"/>
        <w:overflowPunct w:val="0"/>
        <w:autoSpaceDE w:val="0"/>
        <w:autoSpaceDN w:val="0"/>
        <w:adjustRightInd w:val="0"/>
        <w:spacing w:after="0" w:line="241" w:lineRule="auto"/>
        <w:jc w:val="both"/>
        <w:rPr>
          <w:rFonts w:asciiTheme="majorBidi" w:hAnsiTheme="majorBidi" w:cstheme="majorBidi"/>
          <w:sz w:val="20"/>
          <w:szCs w:val="20"/>
        </w:rPr>
      </w:pPr>
      <w:r w:rsidRPr="00451A6B">
        <w:rPr>
          <w:rFonts w:asciiTheme="majorBidi" w:hAnsiTheme="majorBidi" w:cstheme="majorBidi"/>
          <w:sz w:val="20"/>
          <w:szCs w:val="20"/>
        </w:rPr>
        <w:t>The second Tranche will establish the sustainability of the Flyway Facility and expand the application of the double mainstreaming approach to more participating flyway countries once adequate capacity has been built, and to additional sectors and reform “vehicles” in the first group of countries. The third phase would seek to leverage the Flyway marketing tool, the expertise of the regional Flyway Facility, and the double mainstreaming experiences into a financially viable mechanism that is able to offer technical mainstreaming services on a commercial basis and to recognised standards. Endorsement of the second Tranche would be subject to the satisfactory achievement of triggers detailed in the Project Document.</w:t>
      </w:r>
    </w:p>
    <w:p w:rsidR="00957D92" w:rsidRPr="00451A6B" w:rsidRDefault="00957D92" w:rsidP="00957D92">
      <w:pPr>
        <w:widowControl w:val="0"/>
        <w:autoSpaceDE w:val="0"/>
        <w:autoSpaceDN w:val="0"/>
        <w:adjustRightInd w:val="0"/>
        <w:spacing w:after="0" w:line="206"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sz w:val="20"/>
          <w:szCs w:val="20"/>
          <w:u w:val="single"/>
        </w:rPr>
        <w:t>9. Project Development Objective:</w:t>
      </w:r>
    </w:p>
    <w:p w:rsidR="00957D92" w:rsidRPr="00451A6B" w:rsidRDefault="00957D92" w:rsidP="00957D92">
      <w:pPr>
        <w:widowControl w:val="0"/>
        <w:autoSpaceDE w:val="0"/>
        <w:autoSpaceDN w:val="0"/>
        <w:adjustRightInd w:val="0"/>
        <w:spacing w:after="0" w:line="21"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49" w:lineRule="auto"/>
        <w:jc w:val="both"/>
        <w:rPr>
          <w:rFonts w:asciiTheme="majorBidi" w:hAnsiTheme="majorBidi" w:cstheme="majorBidi"/>
          <w:sz w:val="24"/>
          <w:szCs w:val="24"/>
        </w:rPr>
      </w:pPr>
      <w:r w:rsidRPr="00451A6B">
        <w:rPr>
          <w:rFonts w:asciiTheme="majorBidi" w:hAnsiTheme="majorBidi" w:cstheme="majorBidi"/>
          <w:sz w:val="20"/>
          <w:szCs w:val="20"/>
        </w:rPr>
        <w:t>Globally threatened and significant populations of soaring birds that migrate along the Rift Valley/Red Sea flyway are effectively maintained</w:t>
      </w:r>
    </w:p>
    <w:p w:rsidR="00957D92" w:rsidRPr="00451A6B" w:rsidRDefault="00957D92" w:rsidP="00957D92">
      <w:pPr>
        <w:widowControl w:val="0"/>
        <w:autoSpaceDE w:val="0"/>
        <w:autoSpaceDN w:val="0"/>
        <w:adjustRightInd w:val="0"/>
        <w:spacing w:after="0" w:line="191"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sz w:val="20"/>
          <w:szCs w:val="20"/>
          <w:u w:val="single"/>
        </w:rPr>
        <w:t>10. Project Purpose/Immediate Objective:</w:t>
      </w:r>
    </w:p>
    <w:p w:rsidR="00957D92" w:rsidRPr="00451A6B" w:rsidRDefault="00957D92" w:rsidP="00957D92">
      <w:pPr>
        <w:widowControl w:val="0"/>
        <w:autoSpaceDE w:val="0"/>
        <w:autoSpaceDN w:val="0"/>
        <w:adjustRightInd w:val="0"/>
        <w:spacing w:after="0" w:line="22" w:lineRule="exact"/>
        <w:rPr>
          <w:rFonts w:asciiTheme="majorBidi" w:hAnsiTheme="majorBidi" w:cstheme="majorBidi"/>
          <w:sz w:val="24"/>
          <w:szCs w:val="24"/>
        </w:rPr>
      </w:pPr>
    </w:p>
    <w:p w:rsidR="00957D92" w:rsidRPr="00451A6B" w:rsidRDefault="00957D92" w:rsidP="00957D92">
      <w:pPr>
        <w:widowControl w:val="0"/>
        <w:overflowPunct w:val="0"/>
        <w:autoSpaceDE w:val="0"/>
        <w:autoSpaceDN w:val="0"/>
        <w:adjustRightInd w:val="0"/>
        <w:spacing w:after="0" w:line="244" w:lineRule="auto"/>
        <w:jc w:val="both"/>
        <w:rPr>
          <w:rFonts w:asciiTheme="majorBidi" w:hAnsiTheme="majorBidi" w:cstheme="majorBidi"/>
          <w:sz w:val="24"/>
          <w:szCs w:val="24"/>
        </w:rPr>
      </w:pPr>
      <w:r w:rsidRPr="00451A6B">
        <w:rPr>
          <w:rFonts w:asciiTheme="majorBidi" w:hAnsiTheme="majorBidi" w:cstheme="majorBidi"/>
          <w:sz w:val="20"/>
          <w:szCs w:val="20"/>
        </w:rPr>
        <w:t>Conservation management objectives and actions for MSBs are mainstreamed effectively into the hunting, energy, agriculture, waste management and tourism sectors along the Rift Valley/Red Sea flyway, making this a safer route for soaring birds</w:t>
      </w:r>
    </w:p>
    <w:p w:rsidR="00957D92" w:rsidRPr="00451A6B" w:rsidRDefault="00957D92" w:rsidP="00957D92">
      <w:pPr>
        <w:widowControl w:val="0"/>
        <w:autoSpaceDE w:val="0"/>
        <w:autoSpaceDN w:val="0"/>
        <w:adjustRightInd w:val="0"/>
        <w:spacing w:after="0" w:line="197" w:lineRule="exact"/>
        <w:rPr>
          <w:rFonts w:asciiTheme="majorBidi" w:hAnsiTheme="majorBidi" w:cstheme="majorBidi"/>
          <w:sz w:val="24"/>
          <w:szCs w:val="24"/>
        </w:rPr>
      </w:pPr>
    </w:p>
    <w:p w:rsidR="00957D92" w:rsidRPr="00451A6B" w:rsidRDefault="00957D92" w:rsidP="00957D92">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sz w:val="20"/>
          <w:szCs w:val="20"/>
          <w:u w:val="single"/>
        </w:rPr>
        <w:t>11. Expected Outcomes (GEF-related):</w:t>
      </w:r>
    </w:p>
    <w:p w:rsidR="00957D92" w:rsidRPr="00451A6B" w:rsidRDefault="00957D92" w:rsidP="00957D92">
      <w:pPr>
        <w:widowControl w:val="0"/>
        <w:autoSpaceDE w:val="0"/>
        <w:autoSpaceDN w:val="0"/>
        <w:adjustRightInd w:val="0"/>
        <w:spacing w:after="0" w:line="21" w:lineRule="exact"/>
        <w:rPr>
          <w:rFonts w:asciiTheme="majorBidi" w:hAnsiTheme="majorBidi" w:cstheme="majorBidi"/>
          <w:sz w:val="24"/>
          <w:szCs w:val="24"/>
        </w:rPr>
      </w:pPr>
    </w:p>
    <w:p w:rsidR="00957D92" w:rsidRPr="00451A6B" w:rsidRDefault="00957D92" w:rsidP="00957D92">
      <w:pPr>
        <w:widowControl w:val="0"/>
        <w:numPr>
          <w:ilvl w:val="0"/>
          <w:numId w:val="5"/>
        </w:numPr>
        <w:tabs>
          <w:tab w:val="clear" w:pos="720"/>
          <w:tab w:val="num" w:pos="216"/>
        </w:tabs>
        <w:overflowPunct w:val="0"/>
        <w:autoSpaceDE w:val="0"/>
        <w:autoSpaceDN w:val="0"/>
        <w:adjustRightInd w:val="0"/>
        <w:spacing w:after="0" w:line="249" w:lineRule="auto"/>
        <w:ind w:left="0" w:firstLine="0"/>
        <w:jc w:val="both"/>
        <w:rPr>
          <w:rFonts w:asciiTheme="majorBidi" w:hAnsiTheme="majorBidi" w:cstheme="majorBidi"/>
          <w:sz w:val="20"/>
          <w:szCs w:val="20"/>
        </w:rPr>
      </w:pPr>
      <w:r w:rsidRPr="00451A6B">
        <w:rPr>
          <w:rFonts w:asciiTheme="majorBidi" w:hAnsiTheme="majorBidi" w:cstheme="majorBidi"/>
          <w:sz w:val="20"/>
          <w:szCs w:val="20"/>
        </w:rPr>
        <w:t xml:space="preserve">Raised awareness of the flyway and altered social and cultural </w:t>
      </w:r>
      <w:proofErr w:type="spellStart"/>
      <w:r w:rsidRPr="00451A6B">
        <w:rPr>
          <w:rFonts w:asciiTheme="majorBidi" w:hAnsiTheme="majorBidi" w:cstheme="majorBidi"/>
          <w:sz w:val="20"/>
          <w:szCs w:val="20"/>
        </w:rPr>
        <w:t>behaviors</w:t>
      </w:r>
      <w:proofErr w:type="spellEnd"/>
      <w:r w:rsidRPr="00451A6B">
        <w:rPr>
          <w:rFonts w:asciiTheme="majorBidi" w:hAnsiTheme="majorBidi" w:cstheme="majorBidi"/>
          <w:sz w:val="20"/>
          <w:szCs w:val="20"/>
        </w:rPr>
        <w:t xml:space="preserve"> among target groups that threaten MSBs in the key sectors, decision-makers and the general public </w:t>
      </w:r>
    </w:p>
    <w:p w:rsidR="00957D92" w:rsidRPr="00451A6B" w:rsidRDefault="00957D92" w:rsidP="00957D92">
      <w:pPr>
        <w:widowControl w:val="0"/>
        <w:autoSpaceDE w:val="0"/>
        <w:autoSpaceDN w:val="0"/>
        <w:adjustRightInd w:val="0"/>
        <w:spacing w:after="0" w:line="190" w:lineRule="exact"/>
        <w:rPr>
          <w:rFonts w:asciiTheme="majorBidi" w:hAnsiTheme="majorBidi" w:cstheme="majorBidi"/>
          <w:sz w:val="20"/>
          <w:szCs w:val="20"/>
        </w:rPr>
      </w:pPr>
    </w:p>
    <w:p w:rsidR="00957D92" w:rsidRPr="00451A6B" w:rsidRDefault="00957D92" w:rsidP="00957D92">
      <w:pPr>
        <w:widowControl w:val="0"/>
        <w:numPr>
          <w:ilvl w:val="0"/>
          <w:numId w:val="5"/>
        </w:numPr>
        <w:tabs>
          <w:tab w:val="clear" w:pos="720"/>
          <w:tab w:val="num" w:pos="200"/>
        </w:tabs>
        <w:overflowPunct w:val="0"/>
        <w:autoSpaceDE w:val="0"/>
        <w:autoSpaceDN w:val="0"/>
        <w:adjustRightInd w:val="0"/>
        <w:spacing w:after="0" w:line="240" w:lineRule="auto"/>
        <w:ind w:left="200" w:hanging="200"/>
        <w:jc w:val="both"/>
        <w:rPr>
          <w:rFonts w:asciiTheme="majorBidi" w:hAnsiTheme="majorBidi" w:cstheme="majorBidi"/>
          <w:sz w:val="20"/>
          <w:szCs w:val="20"/>
        </w:rPr>
      </w:pPr>
      <w:r w:rsidRPr="00451A6B">
        <w:rPr>
          <w:rFonts w:asciiTheme="majorBidi" w:hAnsiTheme="majorBidi" w:cstheme="majorBidi"/>
          <w:sz w:val="20"/>
          <w:szCs w:val="20"/>
        </w:rPr>
        <w:t xml:space="preserve">Increased national and regional capacity to effect double mainstreaming and application of flyway concept </w:t>
      </w:r>
    </w:p>
    <w:p w:rsidR="00957D92" w:rsidRPr="00451A6B" w:rsidRDefault="00957D92" w:rsidP="00957D92">
      <w:pPr>
        <w:widowControl w:val="0"/>
        <w:autoSpaceDE w:val="0"/>
        <w:autoSpaceDN w:val="0"/>
        <w:adjustRightInd w:val="0"/>
        <w:spacing w:after="0" w:line="229" w:lineRule="exact"/>
        <w:rPr>
          <w:rFonts w:asciiTheme="majorBidi" w:hAnsiTheme="majorBidi" w:cstheme="majorBidi"/>
          <w:sz w:val="20"/>
          <w:szCs w:val="20"/>
        </w:rPr>
      </w:pPr>
    </w:p>
    <w:p w:rsidR="00635E96" w:rsidRPr="00451A6B" w:rsidRDefault="00957D92" w:rsidP="00957D92">
      <w:pPr>
        <w:widowControl w:val="0"/>
        <w:numPr>
          <w:ilvl w:val="0"/>
          <w:numId w:val="5"/>
        </w:numPr>
        <w:tabs>
          <w:tab w:val="clear" w:pos="720"/>
          <w:tab w:val="num" w:pos="203"/>
        </w:tabs>
        <w:overflowPunct w:val="0"/>
        <w:autoSpaceDE w:val="0"/>
        <w:autoSpaceDN w:val="0"/>
        <w:adjustRightInd w:val="0"/>
        <w:spacing w:after="0" w:line="272" w:lineRule="auto"/>
        <w:ind w:left="0" w:firstLine="0"/>
        <w:jc w:val="both"/>
        <w:rPr>
          <w:rFonts w:asciiTheme="majorBidi" w:hAnsiTheme="majorBidi" w:cstheme="majorBidi"/>
          <w:sz w:val="20"/>
          <w:szCs w:val="20"/>
        </w:rPr>
      </w:pPr>
      <w:r w:rsidRPr="00451A6B">
        <w:rPr>
          <w:rFonts w:asciiTheme="majorBidi" w:hAnsiTheme="majorBidi" w:cstheme="majorBidi"/>
          <w:sz w:val="20"/>
          <w:szCs w:val="20"/>
        </w:rPr>
        <w:t>Content and tools to enhance flyway friendly practice developed, delivered and mainstreamed effectively into sector processes and programmes</w:t>
      </w:r>
    </w:p>
    <w:p w:rsidR="00635E96" w:rsidRPr="00451A6B" w:rsidRDefault="00635E96" w:rsidP="00635E96">
      <w:pPr>
        <w:pStyle w:val="ListParagraph"/>
        <w:rPr>
          <w:rFonts w:asciiTheme="majorBidi" w:hAnsiTheme="majorBidi" w:cstheme="majorBidi"/>
          <w:sz w:val="20"/>
          <w:szCs w:val="20"/>
        </w:rPr>
      </w:pPr>
    </w:p>
    <w:p w:rsidR="00957D92" w:rsidRPr="00451A6B" w:rsidRDefault="00635E96" w:rsidP="00957D92">
      <w:pPr>
        <w:widowControl w:val="0"/>
        <w:numPr>
          <w:ilvl w:val="0"/>
          <w:numId w:val="5"/>
        </w:numPr>
        <w:tabs>
          <w:tab w:val="clear" w:pos="720"/>
          <w:tab w:val="num" w:pos="203"/>
        </w:tabs>
        <w:overflowPunct w:val="0"/>
        <w:autoSpaceDE w:val="0"/>
        <w:autoSpaceDN w:val="0"/>
        <w:adjustRightInd w:val="0"/>
        <w:spacing w:after="0" w:line="272" w:lineRule="auto"/>
        <w:ind w:left="0" w:firstLine="0"/>
        <w:jc w:val="both"/>
        <w:rPr>
          <w:rFonts w:asciiTheme="majorBidi" w:hAnsiTheme="majorBidi" w:cstheme="majorBidi"/>
          <w:sz w:val="20"/>
          <w:szCs w:val="20"/>
        </w:rPr>
      </w:pPr>
      <w:r w:rsidRPr="00451A6B">
        <w:rPr>
          <w:rFonts w:asciiTheme="majorBidi" w:hAnsiTheme="majorBidi" w:cstheme="majorBidi"/>
          <w:sz w:val="20"/>
          <w:szCs w:val="20"/>
        </w:rPr>
        <w:t xml:space="preserve">Learning, evaluation and adaptive management increased </w:t>
      </w:r>
      <w:r w:rsidR="00957D92" w:rsidRPr="00451A6B">
        <w:rPr>
          <w:rFonts w:asciiTheme="majorBidi" w:hAnsiTheme="majorBidi" w:cstheme="majorBidi"/>
          <w:sz w:val="20"/>
          <w:szCs w:val="20"/>
        </w:rPr>
        <w:t xml:space="preserve"> </w:t>
      </w:r>
    </w:p>
    <w:p w:rsidR="00635E96" w:rsidRPr="00451A6B" w:rsidRDefault="00635E96" w:rsidP="00957D92">
      <w:pPr>
        <w:widowControl w:val="0"/>
        <w:autoSpaceDE w:val="0"/>
        <w:autoSpaceDN w:val="0"/>
        <w:adjustRightInd w:val="0"/>
        <w:spacing w:after="0" w:line="240" w:lineRule="auto"/>
        <w:rPr>
          <w:rFonts w:asciiTheme="majorBidi" w:hAnsiTheme="majorBidi" w:cstheme="majorBidi"/>
          <w:sz w:val="20"/>
          <w:szCs w:val="20"/>
        </w:rPr>
      </w:pPr>
    </w:p>
    <w:p w:rsidR="00957D92" w:rsidRPr="00451A6B" w:rsidRDefault="00635E96" w:rsidP="00957D92">
      <w:pPr>
        <w:widowControl w:val="0"/>
        <w:autoSpaceDE w:val="0"/>
        <w:autoSpaceDN w:val="0"/>
        <w:adjustRightInd w:val="0"/>
        <w:spacing w:after="0" w:line="240" w:lineRule="auto"/>
        <w:rPr>
          <w:rFonts w:asciiTheme="majorBidi" w:hAnsiTheme="majorBidi" w:cstheme="majorBidi"/>
          <w:sz w:val="20"/>
          <w:szCs w:val="20"/>
          <w:u w:val="single"/>
        </w:rPr>
      </w:pPr>
      <w:r w:rsidRPr="00451A6B">
        <w:rPr>
          <w:rFonts w:asciiTheme="majorBidi" w:hAnsiTheme="majorBidi" w:cstheme="majorBidi"/>
          <w:sz w:val="20"/>
          <w:szCs w:val="20"/>
          <w:u w:val="single"/>
        </w:rPr>
        <w:t>12. Production sectors and/or ecosystems services directly targeted by project</w:t>
      </w:r>
    </w:p>
    <w:p w:rsidR="00635E96" w:rsidRPr="00451A6B" w:rsidRDefault="00635E96" w:rsidP="00957D92">
      <w:pPr>
        <w:widowControl w:val="0"/>
        <w:autoSpaceDE w:val="0"/>
        <w:autoSpaceDN w:val="0"/>
        <w:adjustRightInd w:val="0"/>
        <w:spacing w:after="0" w:line="240" w:lineRule="auto"/>
        <w:rPr>
          <w:rFonts w:asciiTheme="majorBidi" w:hAnsiTheme="majorBidi" w:cstheme="majorBidi"/>
          <w:sz w:val="20"/>
          <w:szCs w:val="20"/>
        </w:rPr>
      </w:pPr>
      <w:r w:rsidRPr="00451A6B">
        <w:rPr>
          <w:rFonts w:asciiTheme="majorBidi" w:hAnsiTheme="majorBidi" w:cstheme="majorBidi"/>
          <w:sz w:val="20"/>
          <w:szCs w:val="20"/>
        </w:rPr>
        <w:t>12. a. Please identify the main production sectors involved in the project. Please put "P" for sectors that are primarily and directly targeted by the project, and "S" for those that are secondary or indirectly affected by the project</w:t>
      </w: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0"/>
          <w:szCs w:val="20"/>
        </w:rPr>
      </w:pPr>
      <w:proofErr w:type="spellStart"/>
      <w:r w:rsidRPr="00451A6B">
        <w:rPr>
          <w:rFonts w:asciiTheme="majorBidi" w:hAnsiTheme="majorBidi" w:cstheme="majorBidi"/>
          <w:sz w:val="20"/>
          <w:szCs w:val="20"/>
        </w:rPr>
        <w:t>Ag</w:t>
      </w:r>
      <w:r w:rsidR="000F5674" w:rsidRPr="00451A6B">
        <w:rPr>
          <w:rFonts w:asciiTheme="majorBidi" w:hAnsiTheme="majorBidi" w:cstheme="majorBidi"/>
          <w:sz w:val="20"/>
          <w:szCs w:val="20"/>
        </w:rPr>
        <w:t>riculture____P</w:t>
      </w:r>
      <w:proofErr w:type="spellEnd"/>
      <w:r w:rsidR="000F5674" w:rsidRPr="00451A6B">
        <w:rPr>
          <w:rFonts w:asciiTheme="majorBidi" w:hAnsiTheme="majorBidi" w:cstheme="majorBidi"/>
          <w:sz w:val="20"/>
          <w:szCs w:val="20"/>
        </w:rPr>
        <w:t>___</w:t>
      </w: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0"/>
          <w:szCs w:val="20"/>
        </w:rPr>
      </w:pPr>
      <w:r w:rsidRPr="00451A6B">
        <w:rPr>
          <w:rFonts w:asciiTheme="majorBidi" w:hAnsiTheme="majorBidi" w:cstheme="majorBidi"/>
          <w:sz w:val="20"/>
          <w:szCs w:val="20"/>
        </w:rPr>
        <w:t>Fisheries</w:t>
      </w: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0"/>
          <w:szCs w:val="20"/>
        </w:rPr>
      </w:pPr>
      <w:r w:rsidRPr="00451A6B">
        <w:rPr>
          <w:rFonts w:asciiTheme="majorBidi" w:hAnsiTheme="majorBidi" w:cstheme="majorBidi"/>
          <w:sz w:val="20"/>
          <w:szCs w:val="20"/>
        </w:rPr>
        <w:t>Forestry</w:t>
      </w: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0"/>
          <w:szCs w:val="20"/>
        </w:rPr>
      </w:pPr>
      <w:proofErr w:type="spellStart"/>
      <w:r w:rsidRPr="00451A6B">
        <w:rPr>
          <w:rFonts w:asciiTheme="majorBidi" w:hAnsiTheme="majorBidi" w:cstheme="majorBidi"/>
          <w:sz w:val="20"/>
          <w:szCs w:val="20"/>
        </w:rPr>
        <w:t>Tourism</w:t>
      </w:r>
      <w:r w:rsidR="000F5674" w:rsidRPr="00451A6B">
        <w:rPr>
          <w:rFonts w:asciiTheme="majorBidi" w:hAnsiTheme="majorBidi" w:cstheme="majorBidi"/>
          <w:sz w:val="20"/>
          <w:szCs w:val="20"/>
        </w:rPr>
        <w:t>____S</w:t>
      </w:r>
      <w:proofErr w:type="spellEnd"/>
      <w:r w:rsidR="000F5674" w:rsidRPr="00451A6B">
        <w:rPr>
          <w:rFonts w:asciiTheme="majorBidi" w:hAnsiTheme="majorBidi" w:cstheme="majorBidi"/>
          <w:sz w:val="20"/>
          <w:szCs w:val="20"/>
        </w:rPr>
        <w:t>__</w:t>
      </w: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rPr>
        <w:t>Mining_______</w:t>
      </w:r>
    </w:p>
    <w:p w:rsidR="00635E96" w:rsidRPr="00451A6B" w:rsidRDefault="00635E96" w:rsidP="00635E96">
      <w:pPr>
        <w:widowControl w:val="0"/>
        <w:autoSpaceDE w:val="0"/>
        <w:autoSpaceDN w:val="0"/>
        <w:adjustRightInd w:val="0"/>
        <w:spacing w:after="0" w:line="22" w:lineRule="exact"/>
        <w:rPr>
          <w:rFonts w:asciiTheme="majorBidi" w:hAnsiTheme="majorBidi" w:cstheme="majorBidi"/>
          <w:sz w:val="24"/>
          <w:szCs w:val="24"/>
        </w:rPr>
      </w:pPr>
    </w:p>
    <w:p w:rsidR="00635E96" w:rsidRPr="00451A6B" w:rsidRDefault="00635E96" w:rsidP="00635E96">
      <w:pPr>
        <w:widowControl w:val="0"/>
        <w:autoSpaceDE w:val="0"/>
        <w:autoSpaceDN w:val="0"/>
        <w:adjustRightInd w:val="0"/>
        <w:spacing w:after="0" w:line="239" w:lineRule="auto"/>
        <w:ind w:left="360"/>
        <w:rPr>
          <w:rFonts w:asciiTheme="majorBidi" w:hAnsiTheme="majorBidi" w:cstheme="majorBidi"/>
          <w:sz w:val="24"/>
          <w:szCs w:val="24"/>
        </w:rPr>
      </w:pPr>
      <w:r w:rsidRPr="00451A6B">
        <w:rPr>
          <w:rFonts w:asciiTheme="majorBidi" w:hAnsiTheme="majorBidi" w:cstheme="majorBidi"/>
          <w:sz w:val="20"/>
          <w:szCs w:val="20"/>
        </w:rPr>
        <w:t>Oil__________</w:t>
      </w:r>
    </w:p>
    <w:p w:rsidR="00635E96" w:rsidRPr="00451A6B" w:rsidRDefault="00635E96" w:rsidP="00635E96">
      <w:pPr>
        <w:widowControl w:val="0"/>
        <w:autoSpaceDE w:val="0"/>
        <w:autoSpaceDN w:val="0"/>
        <w:adjustRightInd w:val="0"/>
        <w:spacing w:after="0" w:line="1" w:lineRule="exact"/>
        <w:rPr>
          <w:rFonts w:asciiTheme="majorBidi" w:hAnsiTheme="majorBidi" w:cstheme="majorBidi"/>
          <w:sz w:val="24"/>
          <w:szCs w:val="24"/>
        </w:rPr>
      </w:pP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rPr>
        <w:t>Transportation_________</w:t>
      </w: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rPr>
        <w:t>Other (please specify)__</w:t>
      </w:r>
      <w:r w:rsidRPr="00451A6B">
        <w:rPr>
          <w:rFonts w:asciiTheme="majorBidi" w:hAnsiTheme="majorBidi" w:cstheme="majorBidi"/>
          <w:b/>
          <w:bCs/>
          <w:sz w:val="20"/>
          <w:szCs w:val="20"/>
        </w:rPr>
        <w:t>_Hunting (P), Energy (P), Waste Management (P)</w:t>
      </w:r>
      <w:r w:rsidRPr="00451A6B">
        <w:rPr>
          <w:rFonts w:asciiTheme="majorBidi" w:hAnsiTheme="majorBidi" w:cstheme="majorBidi"/>
          <w:sz w:val="20"/>
          <w:szCs w:val="20"/>
        </w:rPr>
        <w:t>________</w:t>
      </w:r>
    </w:p>
    <w:p w:rsidR="00635E96" w:rsidRPr="00451A6B" w:rsidRDefault="00635E96" w:rsidP="00635E96">
      <w:pPr>
        <w:widowControl w:val="0"/>
        <w:autoSpaceDE w:val="0"/>
        <w:autoSpaceDN w:val="0"/>
        <w:adjustRightInd w:val="0"/>
        <w:spacing w:after="0" w:line="208" w:lineRule="exact"/>
        <w:rPr>
          <w:rFonts w:asciiTheme="majorBidi" w:hAnsiTheme="majorBidi" w:cstheme="majorBidi"/>
          <w:sz w:val="24"/>
          <w:szCs w:val="24"/>
        </w:rPr>
      </w:pPr>
    </w:p>
    <w:p w:rsidR="00635E96" w:rsidRPr="00451A6B" w:rsidRDefault="00635E96" w:rsidP="00635E96">
      <w:pPr>
        <w:widowControl w:val="0"/>
        <w:overflowPunct w:val="0"/>
        <w:autoSpaceDE w:val="0"/>
        <w:autoSpaceDN w:val="0"/>
        <w:adjustRightInd w:val="0"/>
        <w:spacing w:after="0" w:line="256" w:lineRule="auto"/>
        <w:ind w:left="360"/>
        <w:jc w:val="both"/>
        <w:rPr>
          <w:rFonts w:asciiTheme="majorBidi" w:hAnsiTheme="majorBidi" w:cstheme="majorBidi"/>
          <w:sz w:val="24"/>
          <w:szCs w:val="24"/>
        </w:rPr>
      </w:pPr>
      <w:r w:rsidRPr="00451A6B">
        <w:rPr>
          <w:rFonts w:asciiTheme="majorBidi" w:hAnsiTheme="majorBidi" w:cstheme="majorBidi"/>
          <w:sz w:val="20"/>
          <w:szCs w:val="20"/>
        </w:rPr>
        <w:t xml:space="preserve">12. b. For projects that are targeting the conservation or sustainable use of ecosystems goods and services, please specify the goods or services that are being targeted, for example, water, genetic resources, recreational, </w:t>
      </w:r>
      <w:proofErr w:type="spellStart"/>
      <w:r w:rsidRPr="00451A6B">
        <w:rPr>
          <w:rFonts w:asciiTheme="majorBidi" w:hAnsiTheme="majorBidi" w:cstheme="majorBidi"/>
          <w:sz w:val="20"/>
          <w:szCs w:val="20"/>
        </w:rPr>
        <w:t>etc</w:t>
      </w:r>
      <w:proofErr w:type="spellEnd"/>
    </w:p>
    <w:p w:rsidR="00635E96" w:rsidRPr="00451A6B" w:rsidRDefault="00635E96" w:rsidP="00635E96">
      <w:pPr>
        <w:widowControl w:val="0"/>
        <w:autoSpaceDE w:val="0"/>
        <w:autoSpaceDN w:val="0"/>
        <w:adjustRightInd w:val="0"/>
        <w:spacing w:after="0" w:line="184" w:lineRule="exact"/>
        <w:rPr>
          <w:rFonts w:asciiTheme="majorBidi" w:hAnsiTheme="majorBidi" w:cstheme="majorBidi"/>
          <w:sz w:val="24"/>
          <w:szCs w:val="24"/>
        </w:rPr>
      </w:pPr>
    </w:p>
    <w:p w:rsidR="00635E96" w:rsidRPr="00451A6B" w:rsidRDefault="00635E96" w:rsidP="00635E96">
      <w:pPr>
        <w:widowControl w:val="0"/>
        <w:numPr>
          <w:ilvl w:val="0"/>
          <w:numId w:val="6"/>
        </w:numPr>
        <w:tabs>
          <w:tab w:val="clear" w:pos="720"/>
          <w:tab w:val="num" w:pos="920"/>
        </w:tabs>
        <w:overflowPunct w:val="0"/>
        <w:autoSpaceDE w:val="0"/>
        <w:autoSpaceDN w:val="0"/>
        <w:adjustRightInd w:val="0"/>
        <w:spacing w:after="0" w:line="240" w:lineRule="auto"/>
        <w:ind w:left="920" w:hanging="200"/>
        <w:jc w:val="both"/>
        <w:rPr>
          <w:rFonts w:asciiTheme="majorBidi" w:hAnsiTheme="majorBidi" w:cstheme="majorBidi"/>
          <w:sz w:val="20"/>
          <w:szCs w:val="20"/>
        </w:rPr>
      </w:pPr>
      <w:r w:rsidRPr="00451A6B">
        <w:rPr>
          <w:rFonts w:asciiTheme="majorBidi" w:hAnsiTheme="majorBidi" w:cstheme="majorBidi"/>
          <w:sz w:val="20"/>
          <w:szCs w:val="20"/>
        </w:rPr>
        <w:t xml:space="preserve">Migrating soaring birds targeted as a recreational and tourism resource_____________ </w:t>
      </w:r>
    </w:p>
    <w:p w:rsidR="00635E96" w:rsidRPr="00451A6B" w:rsidRDefault="00635E96" w:rsidP="00635E96">
      <w:pPr>
        <w:widowControl w:val="0"/>
        <w:autoSpaceDE w:val="0"/>
        <w:autoSpaceDN w:val="0"/>
        <w:adjustRightInd w:val="0"/>
        <w:spacing w:after="0" w:line="22" w:lineRule="exact"/>
        <w:rPr>
          <w:rFonts w:asciiTheme="majorBidi" w:hAnsiTheme="majorBidi" w:cstheme="majorBidi"/>
          <w:sz w:val="20"/>
          <w:szCs w:val="20"/>
        </w:rPr>
      </w:pPr>
    </w:p>
    <w:p w:rsidR="00635E96" w:rsidRPr="00451A6B" w:rsidRDefault="00635E96" w:rsidP="00635E96">
      <w:pPr>
        <w:widowControl w:val="0"/>
        <w:numPr>
          <w:ilvl w:val="0"/>
          <w:numId w:val="6"/>
        </w:numPr>
        <w:tabs>
          <w:tab w:val="clear" w:pos="720"/>
          <w:tab w:val="num" w:pos="920"/>
        </w:tabs>
        <w:overflowPunct w:val="0"/>
        <w:autoSpaceDE w:val="0"/>
        <w:autoSpaceDN w:val="0"/>
        <w:adjustRightInd w:val="0"/>
        <w:spacing w:after="0" w:line="239" w:lineRule="auto"/>
        <w:ind w:left="920" w:hanging="200"/>
        <w:jc w:val="both"/>
        <w:rPr>
          <w:rFonts w:asciiTheme="majorBidi" w:hAnsiTheme="majorBidi" w:cstheme="majorBidi"/>
          <w:sz w:val="20"/>
          <w:szCs w:val="20"/>
        </w:rPr>
      </w:pPr>
      <w:r w:rsidRPr="00451A6B">
        <w:rPr>
          <w:rFonts w:asciiTheme="majorBidi" w:hAnsiTheme="majorBidi" w:cstheme="majorBidi"/>
          <w:sz w:val="20"/>
          <w:szCs w:val="20"/>
        </w:rPr>
        <w:t xml:space="preserve">________________ </w:t>
      </w:r>
    </w:p>
    <w:p w:rsidR="00635E96" w:rsidRPr="00451A6B" w:rsidRDefault="00635E96" w:rsidP="00635E96">
      <w:pPr>
        <w:widowControl w:val="0"/>
        <w:numPr>
          <w:ilvl w:val="0"/>
          <w:numId w:val="6"/>
        </w:numPr>
        <w:tabs>
          <w:tab w:val="clear" w:pos="720"/>
          <w:tab w:val="num" w:pos="920"/>
        </w:tabs>
        <w:overflowPunct w:val="0"/>
        <w:autoSpaceDE w:val="0"/>
        <w:autoSpaceDN w:val="0"/>
        <w:adjustRightInd w:val="0"/>
        <w:spacing w:after="0" w:line="240" w:lineRule="auto"/>
        <w:ind w:left="920" w:hanging="200"/>
        <w:jc w:val="both"/>
        <w:rPr>
          <w:rFonts w:asciiTheme="majorBidi" w:hAnsiTheme="majorBidi" w:cstheme="majorBidi"/>
          <w:sz w:val="20"/>
          <w:szCs w:val="20"/>
        </w:rPr>
      </w:pPr>
      <w:r w:rsidRPr="00451A6B">
        <w:rPr>
          <w:rFonts w:asciiTheme="majorBidi" w:hAnsiTheme="majorBidi" w:cstheme="majorBidi"/>
          <w:sz w:val="20"/>
          <w:szCs w:val="20"/>
        </w:rPr>
        <w:t xml:space="preserve">________________ </w:t>
      </w:r>
    </w:p>
    <w:p w:rsidR="00635E96" w:rsidRPr="00451A6B" w:rsidRDefault="00635E96" w:rsidP="00635E96">
      <w:pPr>
        <w:widowControl w:val="0"/>
        <w:numPr>
          <w:ilvl w:val="0"/>
          <w:numId w:val="6"/>
        </w:numPr>
        <w:tabs>
          <w:tab w:val="clear" w:pos="720"/>
          <w:tab w:val="num" w:pos="920"/>
        </w:tabs>
        <w:overflowPunct w:val="0"/>
        <w:autoSpaceDE w:val="0"/>
        <w:autoSpaceDN w:val="0"/>
        <w:adjustRightInd w:val="0"/>
        <w:spacing w:after="0" w:line="240" w:lineRule="auto"/>
        <w:ind w:left="920" w:hanging="200"/>
        <w:jc w:val="both"/>
        <w:rPr>
          <w:rFonts w:asciiTheme="majorBidi" w:hAnsiTheme="majorBidi" w:cstheme="majorBidi"/>
          <w:sz w:val="20"/>
          <w:szCs w:val="20"/>
        </w:rPr>
      </w:pPr>
      <w:r w:rsidRPr="00451A6B">
        <w:rPr>
          <w:rFonts w:asciiTheme="majorBidi" w:hAnsiTheme="majorBidi" w:cstheme="majorBidi"/>
          <w:sz w:val="20"/>
          <w:szCs w:val="20"/>
        </w:rPr>
        <w:t xml:space="preserve">________________ </w:t>
      </w:r>
    </w:p>
    <w:p w:rsidR="00635E96" w:rsidRPr="00451A6B" w:rsidRDefault="00635E96" w:rsidP="00635E96">
      <w:pPr>
        <w:widowControl w:val="0"/>
        <w:autoSpaceDE w:val="0"/>
        <w:autoSpaceDN w:val="0"/>
        <w:adjustRightInd w:val="0"/>
        <w:spacing w:after="0" w:line="206" w:lineRule="exact"/>
        <w:rPr>
          <w:rFonts w:asciiTheme="majorBidi" w:hAnsiTheme="majorBidi" w:cstheme="majorBidi"/>
          <w:sz w:val="24"/>
          <w:szCs w:val="24"/>
        </w:rPr>
      </w:pPr>
    </w:p>
    <w:p w:rsidR="00635E96" w:rsidRPr="00451A6B" w:rsidRDefault="00635E96" w:rsidP="00635E9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b/>
          <w:bCs/>
          <w:sz w:val="20"/>
          <w:szCs w:val="20"/>
          <w:u w:val="single"/>
        </w:rPr>
        <w:t>II. Project Landscape/Seascape Coverage</w:t>
      </w:r>
    </w:p>
    <w:p w:rsidR="00635E96" w:rsidRPr="00451A6B" w:rsidRDefault="00635E96" w:rsidP="00635E96">
      <w:pPr>
        <w:widowControl w:val="0"/>
        <w:autoSpaceDE w:val="0"/>
        <w:autoSpaceDN w:val="0"/>
        <w:adjustRightInd w:val="0"/>
        <w:spacing w:after="0" w:line="229" w:lineRule="exact"/>
        <w:rPr>
          <w:rFonts w:asciiTheme="majorBidi" w:hAnsiTheme="majorBidi" w:cstheme="majorBidi"/>
          <w:sz w:val="24"/>
          <w:szCs w:val="24"/>
        </w:rPr>
      </w:pPr>
    </w:p>
    <w:p w:rsidR="007D390D" w:rsidRPr="00451A6B" w:rsidRDefault="00635E96" w:rsidP="007D390D">
      <w:pPr>
        <w:widowControl w:val="0"/>
        <w:overflowPunct w:val="0"/>
        <w:autoSpaceDE w:val="0"/>
        <w:autoSpaceDN w:val="0"/>
        <w:adjustRightInd w:val="0"/>
        <w:spacing w:after="0" w:line="250" w:lineRule="auto"/>
        <w:jc w:val="both"/>
        <w:rPr>
          <w:rFonts w:asciiTheme="majorBidi" w:hAnsiTheme="majorBidi" w:cstheme="majorBidi"/>
          <w:sz w:val="24"/>
          <w:szCs w:val="24"/>
        </w:rPr>
      </w:pPr>
      <w:r w:rsidRPr="00451A6B">
        <w:rPr>
          <w:rFonts w:asciiTheme="majorBidi" w:hAnsiTheme="majorBidi" w:cstheme="majorBidi"/>
          <w:sz w:val="20"/>
          <w:szCs w:val="20"/>
        </w:rPr>
        <w:t>13. a. What is the extent (in hectares) of the landscape or seascape where the project will directly or indirectly contribute to biodiversity conservation or sustainable use of its components? An example is provided in the table below.</w:t>
      </w:r>
      <w:r w:rsidR="00CA7CA4" w:rsidRPr="00451A6B">
        <w:rPr>
          <w:rFonts w:asciiTheme="majorBidi" w:hAnsiTheme="majorBidi" w:cstheme="majorBidi"/>
          <w:sz w:val="20"/>
          <w:szCs w:val="20"/>
        </w:rPr>
        <w:t xml:space="preserve"> </w:t>
      </w:r>
    </w:p>
    <w:tbl>
      <w:tblPr>
        <w:tblpPr w:leftFromText="180" w:rightFromText="180" w:vertAnchor="page" w:horzAnchor="margin" w:tblpXSpec="center" w:tblpY="3014"/>
        <w:tblW w:w="0" w:type="auto"/>
        <w:tblLayout w:type="fixed"/>
        <w:tblCellMar>
          <w:left w:w="0" w:type="dxa"/>
          <w:right w:w="0" w:type="dxa"/>
        </w:tblCellMar>
        <w:tblLook w:val="0000" w:firstRow="0" w:lastRow="0" w:firstColumn="0" w:lastColumn="0" w:noHBand="0" w:noVBand="0"/>
      </w:tblPr>
      <w:tblGrid>
        <w:gridCol w:w="2567"/>
        <w:gridCol w:w="40"/>
        <w:gridCol w:w="1293"/>
        <w:gridCol w:w="363"/>
        <w:gridCol w:w="1209"/>
        <w:gridCol w:w="895"/>
        <w:gridCol w:w="1393"/>
        <w:gridCol w:w="497"/>
        <w:gridCol w:w="30"/>
      </w:tblGrid>
      <w:tr w:rsidR="00F74DED" w:rsidRPr="00451A6B" w:rsidTr="00125ED0">
        <w:trPr>
          <w:trHeight w:val="335"/>
        </w:trPr>
        <w:tc>
          <w:tcPr>
            <w:tcW w:w="2567" w:type="dxa"/>
            <w:tcBorders>
              <w:top w:val="single" w:sz="8" w:space="0" w:color="auto"/>
              <w:left w:val="single" w:sz="8" w:space="0" w:color="auto"/>
              <w:bottom w:val="nil"/>
              <w:right w:val="nil"/>
            </w:tcBorders>
            <w:vAlign w:val="bottom"/>
          </w:tcPr>
          <w:p w:rsidR="0033328C" w:rsidRPr="00451A6B" w:rsidRDefault="0033328C" w:rsidP="0069039D">
            <w:pPr>
              <w:widowControl w:val="0"/>
              <w:autoSpaceDE w:val="0"/>
              <w:autoSpaceDN w:val="0"/>
              <w:adjustRightInd w:val="0"/>
              <w:spacing w:after="0" w:line="221" w:lineRule="exact"/>
              <w:ind w:left="160"/>
              <w:rPr>
                <w:rFonts w:asciiTheme="majorBidi" w:hAnsiTheme="majorBidi" w:cstheme="majorBidi"/>
                <w:sz w:val="24"/>
                <w:szCs w:val="24"/>
              </w:rPr>
            </w:pPr>
            <w:r w:rsidRPr="00451A6B">
              <w:rPr>
                <w:rFonts w:asciiTheme="majorBidi" w:hAnsiTheme="majorBidi" w:cstheme="majorBidi"/>
                <w:b/>
                <w:bCs/>
                <w:sz w:val="20"/>
                <w:szCs w:val="20"/>
              </w:rPr>
              <w:lastRenderedPageBreak/>
              <w:t>Targets and Timeframe</w:t>
            </w:r>
          </w:p>
        </w:tc>
        <w:tc>
          <w:tcPr>
            <w:tcW w:w="40" w:type="dxa"/>
            <w:tcBorders>
              <w:top w:val="single" w:sz="8" w:space="0" w:color="auto"/>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9"/>
                <w:szCs w:val="19"/>
              </w:rPr>
            </w:pPr>
          </w:p>
        </w:tc>
        <w:tc>
          <w:tcPr>
            <w:tcW w:w="1293" w:type="dxa"/>
            <w:tcBorders>
              <w:top w:val="single" w:sz="8" w:space="0" w:color="auto"/>
              <w:left w:val="nil"/>
              <w:bottom w:val="nil"/>
              <w:right w:val="nil"/>
            </w:tcBorders>
            <w:vAlign w:val="bottom"/>
          </w:tcPr>
          <w:p w:rsidR="0033328C" w:rsidRPr="00451A6B" w:rsidRDefault="0033328C" w:rsidP="0069039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b/>
                <w:bCs/>
                <w:sz w:val="20"/>
                <w:szCs w:val="20"/>
              </w:rPr>
              <w:t>Foreseen</w:t>
            </w:r>
          </w:p>
        </w:tc>
        <w:tc>
          <w:tcPr>
            <w:tcW w:w="363" w:type="dxa"/>
            <w:tcBorders>
              <w:top w:val="single" w:sz="8" w:space="0" w:color="auto"/>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21" w:lineRule="exact"/>
              <w:ind w:left="20"/>
              <w:rPr>
                <w:rFonts w:asciiTheme="majorBidi" w:hAnsiTheme="majorBidi" w:cstheme="majorBidi"/>
                <w:sz w:val="24"/>
                <w:szCs w:val="24"/>
              </w:rPr>
            </w:pPr>
            <w:r w:rsidRPr="00451A6B">
              <w:rPr>
                <w:rFonts w:asciiTheme="majorBidi" w:hAnsiTheme="majorBidi" w:cstheme="majorBidi"/>
                <w:b/>
                <w:bCs/>
                <w:sz w:val="20"/>
                <w:szCs w:val="20"/>
              </w:rPr>
              <w:t>at</w:t>
            </w:r>
          </w:p>
        </w:tc>
        <w:tc>
          <w:tcPr>
            <w:tcW w:w="1209" w:type="dxa"/>
            <w:tcBorders>
              <w:top w:val="single" w:sz="8" w:space="0" w:color="auto"/>
              <w:left w:val="nil"/>
              <w:bottom w:val="nil"/>
              <w:right w:val="nil"/>
            </w:tcBorders>
            <w:vAlign w:val="bottom"/>
          </w:tcPr>
          <w:p w:rsidR="0033328C" w:rsidRPr="00451A6B" w:rsidRDefault="0033328C" w:rsidP="0069039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b/>
                <w:bCs/>
                <w:sz w:val="20"/>
                <w:szCs w:val="20"/>
              </w:rPr>
              <w:t>Achievement</w:t>
            </w:r>
          </w:p>
        </w:tc>
        <w:tc>
          <w:tcPr>
            <w:tcW w:w="895" w:type="dxa"/>
            <w:tcBorders>
              <w:top w:val="single" w:sz="8" w:space="0" w:color="auto"/>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21" w:lineRule="exact"/>
              <w:ind w:left="60"/>
              <w:rPr>
                <w:rFonts w:asciiTheme="majorBidi" w:hAnsiTheme="majorBidi" w:cstheme="majorBidi"/>
                <w:sz w:val="24"/>
                <w:szCs w:val="24"/>
              </w:rPr>
            </w:pPr>
            <w:r w:rsidRPr="00451A6B">
              <w:rPr>
                <w:rFonts w:asciiTheme="majorBidi" w:hAnsiTheme="majorBidi" w:cstheme="majorBidi"/>
                <w:b/>
                <w:bCs/>
                <w:sz w:val="20"/>
                <w:szCs w:val="20"/>
              </w:rPr>
              <w:t>at</w:t>
            </w:r>
          </w:p>
        </w:tc>
        <w:tc>
          <w:tcPr>
            <w:tcW w:w="1393" w:type="dxa"/>
            <w:tcBorders>
              <w:top w:val="single" w:sz="8" w:space="0" w:color="auto"/>
              <w:left w:val="nil"/>
              <w:bottom w:val="nil"/>
              <w:right w:val="nil"/>
            </w:tcBorders>
            <w:vAlign w:val="bottom"/>
          </w:tcPr>
          <w:p w:rsidR="0033328C" w:rsidRPr="00451A6B" w:rsidRDefault="0033328C" w:rsidP="0069039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b/>
                <w:bCs/>
                <w:sz w:val="20"/>
                <w:szCs w:val="20"/>
              </w:rPr>
              <w:t>Achievement</w:t>
            </w:r>
          </w:p>
        </w:tc>
        <w:tc>
          <w:tcPr>
            <w:tcW w:w="497" w:type="dxa"/>
            <w:tcBorders>
              <w:top w:val="single" w:sz="8" w:space="0" w:color="auto"/>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21" w:lineRule="exact"/>
              <w:ind w:left="220"/>
              <w:rPr>
                <w:rFonts w:asciiTheme="majorBidi" w:hAnsiTheme="majorBidi" w:cstheme="majorBidi"/>
                <w:sz w:val="24"/>
                <w:szCs w:val="24"/>
              </w:rPr>
            </w:pPr>
            <w:r w:rsidRPr="00451A6B">
              <w:rPr>
                <w:rFonts w:asciiTheme="majorBidi" w:hAnsiTheme="majorBidi" w:cstheme="majorBidi"/>
                <w:b/>
                <w:bCs/>
                <w:sz w:val="20"/>
                <w:szCs w:val="20"/>
              </w:rPr>
              <w:t>at</w:t>
            </w: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r w:rsidR="0033328C" w:rsidRPr="00451A6B" w:rsidTr="00125ED0">
        <w:trPr>
          <w:trHeight w:val="348"/>
        </w:trPr>
        <w:tc>
          <w:tcPr>
            <w:tcW w:w="2567" w:type="dxa"/>
            <w:vMerge w:val="restart"/>
            <w:tcBorders>
              <w:top w:val="nil"/>
              <w:left w:val="single" w:sz="8" w:space="0" w:color="auto"/>
              <w:bottom w:val="nil"/>
              <w:right w:val="nil"/>
            </w:tcBorders>
            <w:vAlign w:val="bottom"/>
          </w:tcPr>
          <w:p w:rsidR="0033328C" w:rsidRPr="00451A6B" w:rsidRDefault="0033328C" w:rsidP="0069039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Project Coverage</w:t>
            </w:r>
          </w:p>
        </w:tc>
        <w:tc>
          <w:tcPr>
            <w:tcW w:w="40"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9"/>
                <w:szCs w:val="19"/>
              </w:rPr>
            </w:pPr>
          </w:p>
        </w:tc>
        <w:tc>
          <w:tcPr>
            <w:tcW w:w="1293"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project start</w:t>
            </w:r>
          </w:p>
        </w:tc>
        <w:tc>
          <w:tcPr>
            <w:tcW w:w="363"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9"/>
                <w:szCs w:val="19"/>
              </w:rPr>
            </w:pPr>
          </w:p>
        </w:tc>
        <w:tc>
          <w:tcPr>
            <w:tcW w:w="1209"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Mid-term</w:t>
            </w:r>
          </w:p>
        </w:tc>
        <w:tc>
          <w:tcPr>
            <w:tcW w:w="895"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9"/>
                <w:szCs w:val="19"/>
              </w:rPr>
            </w:pPr>
          </w:p>
        </w:tc>
        <w:tc>
          <w:tcPr>
            <w:tcW w:w="1890" w:type="dxa"/>
            <w:gridSpan w:val="2"/>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Final Evaluation of</w:t>
            </w: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r w:rsidR="00F74DED" w:rsidRPr="00451A6B" w:rsidTr="00125ED0">
        <w:trPr>
          <w:trHeight w:val="349"/>
        </w:trPr>
        <w:tc>
          <w:tcPr>
            <w:tcW w:w="2567" w:type="dxa"/>
            <w:vMerge/>
            <w:tcBorders>
              <w:top w:val="nil"/>
              <w:left w:val="single" w:sz="8" w:space="0" w:color="auto"/>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0"/>
                <w:szCs w:val="20"/>
              </w:rPr>
            </w:pPr>
          </w:p>
        </w:tc>
        <w:tc>
          <w:tcPr>
            <w:tcW w:w="40"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0"/>
                <w:szCs w:val="20"/>
              </w:rPr>
            </w:pPr>
          </w:p>
        </w:tc>
        <w:tc>
          <w:tcPr>
            <w:tcW w:w="1293"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0"/>
                <w:szCs w:val="20"/>
              </w:rPr>
            </w:pPr>
          </w:p>
        </w:tc>
        <w:tc>
          <w:tcPr>
            <w:tcW w:w="363"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0"/>
                <w:szCs w:val="20"/>
              </w:rPr>
            </w:pPr>
          </w:p>
        </w:tc>
        <w:tc>
          <w:tcPr>
            <w:tcW w:w="1209"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Evaluation</w:t>
            </w:r>
          </w:p>
        </w:tc>
        <w:tc>
          <w:tcPr>
            <w:tcW w:w="895"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ind w:left="60"/>
              <w:rPr>
                <w:rFonts w:asciiTheme="majorBidi" w:hAnsiTheme="majorBidi" w:cstheme="majorBidi"/>
                <w:sz w:val="24"/>
                <w:szCs w:val="24"/>
              </w:rPr>
            </w:pPr>
            <w:r w:rsidRPr="00451A6B">
              <w:rPr>
                <w:rFonts w:asciiTheme="majorBidi" w:hAnsiTheme="majorBidi" w:cstheme="majorBidi"/>
                <w:b/>
                <w:bCs/>
                <w:sz w:val="20"/>
                <w:szCs w:val="20"/>
              </w:rPr>
              <w:t>of</w:t>
            </w:r>
          </w:p>
        </w:tc>
        <w:tc>
          <w:tcPr>
            <w:tcW w:w="1393"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Project</w:t>
            </w:r>
          </w:p>
        </w:tc>
        <w:tc>
          <w:tcPr>
            <w:tcW w:w="497" w:type="dxa"/>
            <w:tcBorders>
              <w:top w:val="nil"/>
              <w:left w:val="nil"/>
              <w:bottom w:val="nil"/>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0"/>
                <w:szCs w:val="20"/>
              </w:rPr>
            </w:pP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r w:rsidR="00F74DED" w:rsidRPr="00451A6B" w:rsidTr="00125ED0">
        <w:trPr>
          <w:trHeight w:val="378"/>
        </w:trPr>
        <w:tc>
          <w:tcPr>
            <w:tcW w:w="2567" w:type="dxa"/>
            <w:tcBorders>
              <w:top w:val="nil"/>
              <w:left w:val="single" w:sz="8" w:space="0" w:color="auto"/>
              <w:bottom w:val="single" w:sz="8" w:space="0" w:color="auto"/>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40" w:type="dxa"/>
            <w:tcBorders>
              <w:top w:val="nil"/>
              <w:left w:val="nil"/>
              <w:bottom w:val="single" w:sz="8" w:space="0" w:color="auto"/>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293" w:type="dxa"/>
            <w:tcBorders>
              <w:top w:val="nil"/>
              <w:left w:val="nil"/>
              <w:bottom w:val="single" w:sz="8" w:space="0" w:color="auto"/>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363" w:type="dxa"/>
            <w:tcBorders>
              <w:top w:val="nil"/>
              <w:left w:val="nil"/>
              <w:bottom w:val="single" w:sz="8" w:space="0" w:color="auto"/>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209" w:type="dxa"/>
            <w:tcBorders>
              <w:top w:val="nil"/>
              <w:left w:val="nil"/>
              <w:bottom w:val="single" w:sz="8" w:space="0" w:color="auto"/>
              <w:right w:val="nil"/>
            </w:tcBorders>
            <w:vAlign w:val="bottom"/>
          </w:tcPr>
          <w:p w:rsidR="0033328C" w:rsidRPr="00451A6B" w:rsidRDefault="0033328C" w:rsidP="0069039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Project</w:t>
            </w:r>
          </w:p>
        </w:tc>
        <w:tc>
          <w:tcPr>
            <w:tcW w:w="895" w:type="dxa"/>
            <w:tcBorders>
              <w:top w:val="nil"/>
              <w:left w:val="nil"/>
              <w:bottom w:val="single" w:sz="8" w:space="0" w:color="auto"/>
              <w:right w:val="single" w:sz="8" w:space="0" w:color="auto"/>
            </w:tcBorders>
            <w:vAlign w:val="bottom"/>
          </w:tcPr>
          <w:p w:rsidR="0033328C" w:rsidRPr="00451A6B" w:rsidRDefault="0033328C" w:rsidP="00F74DED">
            <w:pPr>
              <w:widowControl w:val="0"/>
              <w:autoSpaceDE w:val="0"/>
              <w:autoSpaceDN w:val="0"/>
              <w:adjustRightInd w:val="0"/>
              <w:spacing w:after="0" w:line="240" w:lineRule="auto"/>
              <w:jc w:val="both"/>
              <w:rPr>
                <w:rFonts w:asciiTheme="majorBidi" w:hAnsiTheme="majorBidi" w:cstheme="majorBidi"/>
                <w:sz w:val="21"/>
                <w:szCs w:val="21"/>
              </w:rPr>
            </w:pPr>
          </w:p>
        </w:tc>
        <w:tc>
          <w:tcPr>
            <w:tcW w:w="1393" w:type="dxa"/>
            <w:tcBorders>
              <w:top w:val="nil"/>
              <w:left w:val="nil"/>
              <w:bottom w:val="single" w:sz="8" w:space="0" w:color="auto"/>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497" w:type="dxa"/>
            <w:tcBorders>
              <w:top w:val="nil"/>
              <w:left w:val="nil"/>
              <w:bottom w:val="single" w:sz="8" w:space="0" w:color="auto"/>
              <w:right w:val="single" w:sz="8" w:space="0" w:color="auto"/>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r w:rsidR="0028592F" w:rsidRPr="00451A6B" w:rsidTr="00125ED0">
        <w:trPr>
          <w:trHeight w:val="305"/>
        </w:trPr>
        <w:tc>
          <w:tcPr>
            <w:tcW w:w="2607" w:type="dxa"/>
            <w:gridSpan w:val="2"/>
            <w:tcBorders>
              <w:top w:val="nil"/>
              <w:left w:val="single" w:sz="8" w:space="0" w:color="auto"/>
              <w:bottom w:val="nil"/>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01" w:lineRule="exact"/>
              <w:ind w:left="100"/>
              <w:rPr>
                <w:rFonts w:asciiTheme="majorBidi" w:hAnsiTheme="majorBidi" w:cstheme="majorBidi"/>
                <w:sz w:val="24"/>
                <w:szCs w:val="24"/>
              </w:rPr>
            </w:pPr>
            <w:r w:rsidRPr="00451A6B">
              <w:rPr>
                <w:rFonts w:asciiTheme="majorBidi" w:hAnsiTheme="majorBidi" w:cstheme="majorBidi"/>
                <w:b/>
                <w:bCs/>
                <w:sz w:val="19"/>
                <w:szCs w:val="19"/>
              </w:rPr>
              <w:t>Landscape/seascape</w:t>
            </w:r>
            <w:r w:rsidRPr="00451A6B">
              <w:rPr>
                <w:rFonts w:asciiTheme="majorBidi" w:hAnsiTheme="majorBidi" w:cstheme="majorBidi"/>
                <w:b/>
                <w:bCs/>
                <w:sz w:val="23"/>
                <w:szCs w:val="23"/>
                <w:vertAlign w:val="superscript"/>
              </w:rPr>
              <w:t>8</w:t>
            </w:r>
            <w:r w:rsidRPr="00451A6B">
              <w:rPr>
                <w:rFonts w:asciiTheme="majorBidi" w:hAnsiTheme="majorBidi" w:cstheme="majorBidi"/>
                <w:b/>
                <w:bCs/>
                <w:sz w:val="19"/>
                <w:szCs w:val="19"/>
              </w:rPr>
              <w:t xml:space="preserve"> area </w:t>
            </w:r>
            <w:r w:rsidRPr="00451A6B">
              <w:rPr>
                <w:rFonts w:asciiTheme="majorBidi" w:hAnsiTheme="majorBidi" w:cstheme="majorBidi"/>
                <w:b/>
                <w:bCs/>
                <w:sz w:val="19"/>
                <w:szCs w:val="19"/>
                <w:u w:val="single"/>
              </w:rPr>
              <w:t>directly</w:t>
            </w:r>
            <w:r w:rsidRPr="00451A6B">
              <w:rPr>
                <w:rFonts w:asciiTheme="majorBidi" w:hAnsiTheme="majorBidi" w:cstheme="majorBidi"/>
                <w:b/>
                <w:bCs/>
                <w:sz w:val="23"/>
                <w:szCs w:val="23"/>
                <w:u w:val="single"/>
                <w:vertAlign w:val="superscript"/>
              </w:rPr>
              <w:t>9</w:t>
            </w:r>
          </w:p>
        </w:tc>
        <w:tc>
          <w:tcPr>
            <w:tcW w:w="1293" w:type="dxa"/>
            <w:tcBorders>
              <w:top w:val="nil"/>
              <w:left w:val="nil"/>
              <w:bottom w:val="nil"/>
              <w:right w:val="nil"/>
            </w:tcBorders>
            <w:shd w:val="clear" w:color="auto" w:fill="FFC000"/>
            <w:vAlign w:val="bottom"/>
          </w:tcPr>
          <w:p w:rsidR="0069039D" w:rsidRPr="00451A6B" w:rsidRDefault="0069039D" w:rsidP="0069039D">
            <w:pPr>
              <w:widowControl w:val="0"/>
              <w:autoSpaceDE w:val="0"/>
              <w:autoSpaceDN w:val="0"/>
              <w:adjustRightInd w:val="0"/>
              <w:spacing w:after="0" w:line="201" w:lineRule="exact"/>
              <w:ind w:left="80"/>
              <w:rPr>
                <w:rFonts w:asciiTheme="majorBidi" w:hAnsiTheme="majorBidi" w:cstheme="majorBidi"/>
                <w:sz w:val="24"/>
                <w:szCs w:val="24"/>
              </w:rPr>
            </w:pPr>
            <w:r w:rsidRPr="00451A6B">
              <w:rPr>
                <w:rFonts w:asciiTheme="majorBidi" w:hAnsiTheme="majorBidi" w:cstheme="majorBidi"/>
                <w:sz w:val="20"/>
                <w:szCs w:val="20"/>
              </w:rPr>
              <w:t xml:space="preserve">53,700 </w:t>
            </w:r>
            <w:proofErr w:type="spellStart"/>
            <w:r w:rsidRPr="00451A6B">
              <w:rPr>
                <w:rFonts w:asciiTheme="majorBidi" w:hAnsiTheme="majorBidi" w:cstheme="majorBidi"/>
                <w:sz w:val="20"/>
                <w:szCs w:val="20"/>
              </w:rPr>
              <w:t>sq</w:t>
            </w:r>
            <w:proofErr w:type="spellEnd"/>
            <w:r w:rsidRPr="00451A6B">
              <w:rPr>
                <w:rFonts w:asciiTheme="majorBidi" w:hAnsiTheme="majorBidi" w:cstheme="majorBidi"/>
                <w:sz w:val="20"/>
                <w:szCs w:val="20"/>
              </w:rPr>
              <w:t xml:space="preserve"> km</w:t>
            </w:r>
          </w:p>
        </w:tc>
        <w:tc>
          <w:tcPr>
            <w:tcW w:w="363" w:type="dxa"/>
            <w:tcBorders>
              <w:top w:val="nil"/>
              <w:left w:val="nil"/>
              <w:bottom w:val="nil"/>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17"/>
                <w:szCs w:val="17"/>
              </w:rPr>
            </w:pPr>
          </w:p>
        </w:tc>
        <w:tc>
          <w:tcPr>
            <w:tcW w:w="1209" w:type="dxa"/>
            <w:vMerge w:val="restart"/>
            <w:tcBorders>
              <w:top w:val="nil"/>
              <w:left w:val="nil"/>
              <w:right w:val="nil"/>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b/>
                <w:bCs/>
                <w:sz w:val="17"/>
                <w:szCs w:val="17"/>
              </w:rPr>
            </w:pPr>
            <w:bookmarkStart w:id="0" w:name="OLE_LINK2"/>
            <w:r w:rsidRPr="00451A6B">
              <w:rPr>
                <w:rFonts w:asciiTheme="majorBidi" w:hAnsiTheme="majorBidi" w:cstheme="majorBidi"/>
                <w:b/>
                <w:bCs/>
                <w:sz w:val="17"/>
                <w:szCs w:val="17"/>
              </w:rPr>
              <w:t>Jordan:</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sz w:val="17"/>
                <w:szCs w:val="17"/>
                <w:lang w:val="en-US"/>
              </w:rPr>
              <w:t>Dana reserve:</w:t>
            </w:r>
            <w:r w:rsidRPr="00F74DED">
              <w:rPr>
                <w:rFonts w:asciiTheme="majorBidi" w:hAnsiTheme="majorBidi" w:cstheme="majorBidi"/>
              </w:rPr>
              <w:t xml:space="preserve"> </w:t>
            </w:r>
            <w:r w:rsidRPr="00F74DED">
              <w:rPr>
                <w:rFonts w:asciiTheme="majorBidi" w:hAnsiTheme="majorBidi" w:cstheme="majorBidi"/>
                <w:sz w:val="17"/>
                <w:szCs w:val="17"/>
                <w:lang w:val="en-US"/>
              </w:rPr>
              <w:t>29200 ha,</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lang w:val="en-US"/>
              </w:rPr>
              <w:t>Faifa</w:t>
            </w:r>
            <w:proofErr w:type="spellEnd"/>
            <w:r w:rsidRPr="00F74DED">
              <w:rPr>
                <w:rFonts w:asciiTheme="majorBidi" w:hAnsiTheme="majorBidi" w:cstheme="majorBidi"/>
                <w:sz w:val="17"/>
                <w:szCs w:val="17"/>
                <w:lang w:val="en-US"/>
              </w:rPr>
              <w:t xml:space="preserve"> reserve: 3300 ha, </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sz w:val="17"/>
                <w:szCs w:val="17"/>
                <w:lang w:val="en-US"/>
              </w:rPr>
              <w:t xml:space="preserve">Al </w:t>
            </w:r>
            <w:proofErr w:type="spellStart"/>
            <w:r w:rsidRPr="00F74DED">
              <w:rPr>
                <w:rFonts w:asciiTheme="majorBidi" w:hAnsiTheme="majorBidi" w:cstheme="majorBidi"/>
                <w:sz w:val="17"/>
                <w:szCs w:val="17"/>
                <w:lang w:val="en-US"/>
              </w:rPr>
              <w:t>Yarmouk</w:t>
            </w:r>
            <w:proofErr w:type="spellEnd"/>
            <w:r w:rsidRPr="00F74DED">
              <w:rPr>
                <w:rFonts w:asciiTheme="majorBidi" w:hAnsiTheme="majorBidi" w:cstheme="majorBidi"/>
                <w:sz w:val="17"/>
                <w:szCs w:val="17"/>
                <w:lang w:val="en-US"/>
              </w:rPr>
              <w:t xml:space="preserve"> Reserve: 2100 ha, </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lang w:val="en-US"/>
              </w:rPr>
              <w:t>Mujib</w:t>
            </w:r>
            <w:proofErr w:type="spellEnd"/>
            <w:r w:rsidRPr="00F74DED">
              <w:rPr>
                <w:rFonts w:asciiTheme="majorBidi" w:hAnsiTheme="majorBidi" w:cstheme="majorBidi"/>
                <w:sz w:val="17"/>
                <w:szCs w:val="17"/>
                <w:lang w:val="en-US"/>
              </w:rPr>
              <w:t xml:space="preserve"> Reserve: 21200 ha,</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lang w:val="en-US"/>
              </w:rPr>
              <w:t>Yarmouk</w:t>
            </w:r>
            <w:proofErr w:type="spellEnd"/>
            <w:r w:rsidRPr="00F74DED">
              <w:rPr>
                <w:rFonts w:asciiTheme="majorBidi" w:hAnsiTheme="majorBidi" w:cstheme="majorBidi"/>
                <w:sz w:val="17"/>
                <w:szCs w:val="17"/>
                <w:lang w:val="en-US"/>
              </w:rPr>
              <w:t xml:space="preserve"> SCA: 2700 ha, </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lang w:val="en-US"/>
              </w:rPr>
              <w:t>Wadi</w:t>
            </w:r>
            <w:proofErr w:type="spellEnd"/>
            <w:r w:rsidRPr="00F74DED">
              <w:rPr>
                <w:rFonts w:asciiTheme="majorBidi" w:hAnsiTheme="majorBidi" w:cstheme="majorBidi"/>
                <w:sz w:val="17"/>
                <w:szCs w:val="17"/>
                <w:lang w:val="en-US"/>
              </w:rPr>
              <w:t xml:space="preserve"> </w:t>
            </w:r>
            <w:proofErr w:type="spellStart"/>
            <w:r w:rsidRPr="00F74DED">
              <w:rPr>
                <w:rFonts w:asciiTheme="majorBidi" w:hAnsiTheme="majorBidi" w:cstheme="majorBidi"/>
                <w:sz w:val="17"/>
                <w:szCs w:val="17"/>
                <w:lang w:val="en-US"/>
              </w:rPr>
              <w:t>bn</w:t>
            </w:r>
            <w:proofErr w:type="spellEnd"/>
            <w:r w:rsidRPr="00F74DED">
              <w:rPr>
                <w:rFonts w:asciiTheme="majorBidi" w:hAnsiTheme="majorBidi" w:cstheme="majorBidi"/>
                <w:sz w:val="17"/>
                <w:szCs w:val="17"/>
                <w:lang w:val="en-US"/>
              </w:rPr>
              <w:t xml:space="preserve"> </w:t>
            </w:r>
            <w:proofErr w:type="spellStart"/>
            <w:r w:rsidRPr="00F74DED">
              <w:rPr>
                <w:rFonts w:asciiTheme="majorBidi" w:hAnsiTheme="majorBidi" w:cstheme="majorBidi"/>
                <w:sz w:val="17"/>
                <w:szCs w:val="17"/>
                <w:lang w:val="en-US"/>
              </w:rPr>
              <w:t>Hammad</w:t>
            </w:r>
            <w:proofErr w:type="spellEnd"/>
            <w:r w:rsidRPr="00F74DED">
              <w:rPr>
                <w:rFonts w:asciiTheme="majorBidi" w:hAnsiTheme="majorBidi" w:cstheme="majorBidi"/>
                <w:sz w:val="17"/>
                <w:szCs w:val="17"/>
                <w:lang w:val="en-US"/>
              </w:rPr>
              <w:t xml:space="preserve"> </w:t>
            </w:r>
            <w:proofErr w:type="spellStart"/>
            <w:r w:rsidRPr="00F74DED">
              <w:rPr>
                <w:rFonts w:asciiTheme="majorBidi" w:hAnsiTheme="majorBidi" w:cstheme="majorBidi"/>
                <w:sz w:val="17"/>
                <w:szCs w:val="17"/>
                <w:lang w:val="en-US"/>
              </w:rPr>
              <w:t>SCa</w:t>
            </w:r>
            <w:proofErr w:type="spellEnd"/>
            <w:r w:rsidRPr="00F74DED">
              <w:rPr>
                <w:rFonts w:asciiTheme="majorBidi" w:hAnsiTheme="majorBidi" w:cstheme="majorBidi"/>
                <w:sz w:val="17"/>
                <w:szCs w:val="17"/>
                <w:lang w:val="en-US"/>
              </w:rPr>
              <w:t>: 1800 ha,</w:t>
            </w:r>
          </w:p>
          <w:p w:rsidR="00F4678C"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lang w:val="en-US"/>
              </w:rPr>
              <w:t>Humret</w:t>
            </w:r>
            <w:proofErr w:type="spellEnd"/>
            <w:r w:rsidRPr="00F74DED">
              <w:rPr>
                <w:rFonts w:asciiTheme="majorBidi" w:hAnsiTheme="majorBidi" w:cstheme="majorBidi"/>
                <w:sz w:val="17"/>
                <w:szCs w:val="17"/>
                <w:lang w:val="en-US"/>
              </w:rPr>
              <w:t xml:space="preserve"> </w:t>
            </w:r>
            <w:proofErr w:type="spellStart"/>
            <w:r w:rsidRPr="00F74DED">
              <w:rPr>
                <w:rFonts w:asciiTheme="majorBidi" w:hAnsiTheme="majorBidi" w:cstheme="majorBidi"/>
                <w:sz w:val="17"/>
                <w:szCs w:val="17"/>
                <w:lang w:val="en-US"/>
              </w:rPr>
              <w:t>Maen</w:t>
            </w:r>
            <w:proofErr w:type="spellEnd"/>
            <w:r w:rsidRPr="00F74DED">
              <w:rPr>
                <w:rFonts w:asciiTheme="majorBidi" w:hAnsiTheme="majorBidi" w:cstheme="majorBidi"/>
                <w:sz w:val="17"/>
                <w:szCs w:val="17"/>
                <w:lang w:val="en-US"/>
              </w:rPr>
              <w:t xml:space="preserve"> : 7300ha, </w:t>
            </w:r>
          </w:p>
          <w:p w:rsidR="00F4678C" w:rsidRPr="00F74DED" w:rsidRDefault="0069039D" w:rsidP="00F74DED">
            <w:pPr>
              <w:widowControl w:val="0"/>
              <w:tabs>
                <w:tab w:val="center" w:pos="1032"/>
              </w:tabs>
              <w:autoSpaceDE w:val="0"/>
              <w:autoSpaceDN w:val="0"/>
              <w:adjustRightInd w:val="0"/>
              <w:ind w:left="60"/>
              <w:rPr>
                <w:rFonts w:asciiTheme="majorBidi" w:hAnsiTheme="majorBidi" w:cstheme="majorBidi"/>
                <w:sz w:val="18"/>
                <w:szCs w:val="18"/>
              </w:rPr>
            </w:pPr>
            <w:r w:rsidRPr="00F74DED">
              <w:rPr>
                <w:rFonts w:asciiTheme="majorBidi" w:hAnsiTheme="majorBidi" w:cstheme="majorBidi"/>
                <w:sz w:val="17"/>
                <w:szCs w:val="17"/>
                <w:lang w:val="en-US"/>
              </w:rPr>
              <w:t>Aqaba</w:t>
            </w:r>
            <w:r w:rsidR="00461666">
              <w:rPr>
                <w:rFonts w:asciiTheme="majorBidi" w:hAnsiTheme="majorBidi" w:cstheme="majorBidi"/>
                <w:sz w:val="17"/>
                <w:szCs w:val="17"/>
                <w:lang w:val="en-US"/>
              </w:rPr>
              <w:t xml:space="preserve"> ABO</w:t>
            </w:r>
            <w:r w:rsidRPr="00F74DED">
              <w:rPr>
                <w:rFonts w:asciiTheme="majorBidi" w:hAnsiTheme="majorBidi" w:cstheme="majorBidi"/>
                <w:sz w:val="17"/>
                <w:szCs w:val="17"/>
                <w:lang w:val="en-US"/>
              </w:rPr>
              <w:t>. .</w:t>
            </w:r>
            <w:r w:rsidR="00544D0E" w:rsidRPr="00451A6B">
              <w:rPr>
                <w:rFonts w:asciiTheme="majorBidi" w:hAnsiTheme="majorBidi" w:cstheme="majorBidi"/>
                <w:sz w:val="18"/>
                <w:szCs w:val="18"/>
              </w:rPr>
              <w:t>2000ha.</w:t>
            </w:r>
          </w:p>
          <w:p w:rsidR="0069039D" w:rsidRPr="00F74DED" w:rsidRDefault="0069039D" w:rsidP="00F74DED">
            <w:pPr>
              <w:pStyle w:val="ListParagraph"/>
              <w:widowControl w:val="0"/>
              <w:numPr>
                <w:ilvl w:val="0"/>
                <w:numId w:val="9"/>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b/>
                <w:sz w:val="17"/>
                <w:szCs w:val="17"/>
                <w:lang w:val="en-US"/>
              </w:rPr>
              <w:t>Total: 67600</w:t>
            </w:r>
            <w:r w:rsidRPr="00F74DED">
              <w:rPr>
                <w:rFonts w:asciiTheme="majorBidi" w:hAnsiTheme="majorBidi" w:cstheme="majorBidi"/>
                <w:sz w:val="17"/>
                <w:szCs w:val="17"/>
                <w:lang w:val="en-US"/>
              </w:rPr>
              <w:t xml:space="preserve"> </w:t>
            </w:r>
            <w:r w:rsidR="00F4678C">
              <w:rPr>
                <w:rFonts w:asciiTheme="majorBidi" w:hAnsiTheme="majorBidi" w:cstheme="majorBidi"/>
                <w:sz w:val="17"/>
                <w:szCs w:val="17"/>
                <w:lang w:val="en-US"/>
              </w:rPr>
              <w:t xml:space="preserve">ha </w:t>
            </w:r>
            <w:r w:rsidRPr="00F74DED">
              <w:rPr>
                <w:rFonts w:asciiTheme="majorBidi" w:hAnsiTheme="majorBidi" w:cstheme="majorBidi"/>
                <w:sz w:val="17"/>
                <w:szCs w:val="17"/>
                <w:lang w:val="en-US"/>
              </w:rPr>
              <w:t>.</w:t>
            </w:r>
          </w:p>
          <w:p w:rsidR="0069039D" w:rsidRPr="00451A6B" w:rsidRDefault="0069039D" w:rsidP="0069039D">
            <w:pPr>
              <w:widowControl w:val="0"/>
              <w:autoSpaceDE w:val="0"/>
              <w:autoSpaceDN w:val="0"/>
              <w:adjustRightInd w:val="0"/>
              <w:spacing w:after="0" w:line="240" w:lineRule="auto"/>
              <w:rPr>
                <w:rFonts w:asciiTheme="majorBidi" w:hAnsiTheme="majorBidi" w:cstheme="majorBidi"/>
                <w:b/>
                <w:bCs/>
                <w:sz w:val="17"/>
                <w:szCs w:val="17"/>
              </w:rPr>
            </w:pPr>
          </w:p>
          <w:p w:rsidR="0069039D" w:rsidRPr="00451A6B" w:rsidRDefault="0069039D" w:rsidP="0069039D">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Egypt:</w:t>
            </w:r>
          </w:p>
          <w:p w:rsidR="00F4678C" w:rsidRDefault="0069039D" w:rsidP="00F74DED">
            <w:pPr>
              <w:pStyle w:val="ListParagraph"/>
              <w:widowControl w:val="0"/>
              <w:numPr>
                <w:ilvl w:val="0"/>
                <w:numId w:val="10"/>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sz w:val="17"/>
                <w:szCs w:val="17"/>
              </w:rPr>
              <w:t>Gabel Al-</w:t>
            </w:r>
            <w:proofErr w:type="spellStart"/>
            <w:r w:rsidRPr="00F74DED">
              <w:rPr>
                <w:rFonts w:asciiTheme="majorBidi" w:hAnsiTheme="majorBidi" w:cstheme="majorBidi"/>
                <w:sz w:val="17"/>
                <w:szCs w:val="17"/>
              </w:rPr>
              <w:t>Zayet</w:t>
            </w:r>
            <w:proofErr w:type="spellEnd"/>
            <w:r w:rsidRPr="00F74DED">
              <w:rPr>
                <w:rFonts w:asciiTheme="majorBidi" w:hAnsiTheme="majorBidi" w:cstheme="majorBidi"/>
                <w:sz w:val="17"/>
                <w:szCs w:val="17"/>
              </w:rPr>
              <w:t xml:space="preserve"> wind farm 38500 ha,  </w:t>
            </w:r>
          </w:p>
          <w:p w:rsidR="00F4678C" w:rsidRDefault="0069039D" w:rsidP="00F74DED">
            <w:pPr>
              <w:pStyle w:val="ListParagraph"/>
              <w:widowControl w:val="0"/>
              <w:numPr>
                <w:ilvl w:val="0"/>
                <w:numId w:val="10"/>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rPr>
              <w:t>Zaafaran</w:t>
            </w:r>
            <w:proofErr w:type="spellEnd"/>
            <w:r w:rsidRPr="00F74DED">
              <w:rPr>
                <w:rFonts w:asciiTheme="majorBidi" w:hAnsiTheme="majorBidi" w:cstheme="majorBidi"/>
                <w:sz w:val="17"/>
                <w:szCs w:val="17"/>
              </w:rPr>
              <w:t xml:space="preserve"> wind farm project 60 000 ha , </w:t>
            </w:r>
          </w:p>
          <w:p w:rsidR="00F4678C" w:rsidRDefault="0069039D" w:rsidP="00F74DED">
            <w:pPr>
              <w:pStyle w:val="ListParagraph"/>
              <w:widowControl w:val="0"/>
              <w:numPr>
                <w:ilvl w:val="0"/>
                <w:numId w:val="10"/>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rPr>
              <w:t>Italgen</w:t>
            </w:r>
            <w:proofErr w:type="spellEnd"/>
            <w:r w:rsidRPr="00F74DED">
              <w:rPr>
                <w:rFonts w:asciiTheme="majorBidi" w:hAnsiTheme="majorBidi" w:cstheme="majorBidi"/>
                <w:sz w:val="17"/>
                <w:szCs w:val="17"/>
              </w:rPr>
              <w:t xml:space="preserve"> wind farm project 26 000 ha, </w:t>
            </w:r>
          </w:p>
          <w:p w:rsidR="00F4678C" w:rsidRDefault="0069039D" w:rsidP="00F74DED">
            <w:pPr>
              <w:pStyle w:val="ListParagraph"/>
              <w:widowControl w:val="0"/>
              <w:numPr>
                <w:ilvl w:val="0"/>
                <w:numId w:val="10"/>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sz w:val="17"/>
                <w:szCs w:val="17"/>
              </w:rPr>
              <w:t>JAZ hotel chain 400  ha</w:t>
            </w:r>
          </w:p>
          <w:p w:rsidR="00F4678C" w:rsidRDefault="0069039D" w:rsidP="00F74DED">
            <w:pPr>
              <w:pStyle w:val="ListParagraph"/>
              <w:widowControl w:val="0"/>
              <w:numPr>
                <w:ilvl w:val="0"/>
                <w:numId w:val="10"/>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sz w:val="17"/>
                <w:szCs w:val="17"/>
              </w:rPr>
              <w:t xml:space="preserve"> </w:t>
            </w:r>
            <w:proofErr w:type="spellStart"/>
            <w:r w:rsidRPr="00F74DED">
              <w:rPr>
                <w:rFonts w:asciiTheme="majorBidi" w:hAnsiTheme="majorBidi" w:cstheme="majorBidi"/>
                <w:sz w:val="17"/>
                <w:szCs w:val="17"/>
              </w:rPr>
              <w:t>Sharm</w:t>
            </w:r>
            <w:proofErr w:type="spellEnd"/>
            <w:r w:rsidRPr="00F74DED">
              <w:rPr>
                <w:rFonts w:asciiTheme="majorBidi" w:hAnsiTheme="majorBidi" w:cstheme="majorBidi"/>
                <w:sz w:val="17"/>
                <w:szCs w:val="17"/>
              </w:rPr>
              <w:t xml:space="preserve"> El-Sheikh sewage ponds 51 ha , </w:t>
            </w:r>
          </w:p>
          <w:p w:rsidR="0069039D" w:rsidRPr="00F74DED" w:rsidRDefault="0069039D" w:rsidP="00F74DED">
            <w:pPr>
              <w:pStyle w:val="ListParagraph"/>
              <w:widowControl w:val="0"/>
              <w:numPr>
                <w:ilvl w:val="0"/>
                <w:numId w:val="10"/>
              </w:numPr>
              <w:autoSpaceDE w:val="0"/>
              <w:autoSpaceDN w:val="0"/>
              <w:adjustRightInd w:val="0"/>
              <w:spacing w:after="0" w:line="240" w:lineRule="auto"/>
              <w:ind w:left="270" w:hanging="180"/>
              <w:rPr>
                <w:rFonts w:asciiTheme="majorBidi" w:hAnsiTheme="majorBidi" w:cstheme="majorBidi"/>
                <w:sz w:val="17"/>
                <w:szCs w:val="17"/>
              </w:rPr>
            </w:pPr>
            <w:r w:rsidRPr="00F74DED">
              <w:rPr>
                <w:rFonts w:asciiTheme="majorBidi" w:hAnsiTheme="majorBidi" w:cstheme="majorBidi"/>
                <w:sz w:val="17"/>
                <w:szCs w:val="17"/>
              </w:rPr>
              <w:t xml:space="preserve">Ain </w:t>
            </w:r>
            <w:proofErr w:type="spellStart"/>
            <w:r w:rsidRPr="00F74DED">
              <w:rPr>
                <w:rFonts w:asciiTheme="majorBidi" w:hAnsiTheme="majorBidi" w:cstheme="majorBidi"/>
                <w:sz w:val="17"/>
                <w:szCs w:val="17"/>
              </w:rPr>
              <w:t>Sokhna</w:t>
            </w:r>
            <w:proofErr w:type="spellEnd"/>
            <w:r w:rsidRPr="00F74DED">
              <w:rPr>
                <w:rFonts w:asciiTheme="majorBidi" w:hAnsiTheme="majorBidi" w:cstheme="majorBidi"/>
                <w:sz w:val="17"/>
                <w:szCs w:val="17"/>
              </w:rPr>
              <w:t xml:space="preserve"> bottle neck (</w:t>
            </w:r>
            <w:proofErr w:type="spellStart"/>
            <w:r w:rsidRPr="00F74DED">
              <w:rPr>
                <w:rFonts w:asciiTheme="majorBidi" w:hAnsiTheme="majorBidi" w:cstheme="majorBidi"/>
                <w:sz w:val="17"/>
                <w:szCs w:val="17"/>
              </w:rPr>
              <w:t>Jaz</w:t>
            </w:r>
            <w:proofErr w:type="spellEnd"/>
            <w:r w:rsidRPr="00F74DED">
              <w:rPr>
                <w:rFonts w:asciiTheme="majorBidi" w:hAnsiTheme="majorBidi" w:cstheme="majorBidi"/>
                <w:sz w:val="17"/>
                <w:szCs w:val="17"/>
              </w:rPr>
              <w:t xml:space="preserve"> hotel 27 ha). </w:t>
            </w:r>
          </w:p>
          <w:p w:rsidR="0069039D" w:rsidRPr="00F74DED" w:rsidRDefault="0069039D" w:rsidP="00F74DED">
            <w:pPr>
              <w:pStyle w:val="ListParagraph"/>
              <w:widowControl w:val="0"/>
              <w:autoSpaceDE w:val="0"/>
              <w:autoSpaceDN w:val="0"/>
              <w:adjustRightInd w:val="0"/>
              <w:spacing w:after="0" w:line="240" w:lineRule="auto"/>
              <w:ind w:left="270"/>
              <w:rPr>
                <w:rFonts w:asciiTheme="majorBidi" w:hAnsiTheme="majorBidi" w:cstheme="majorBidi"/>
                <w:b/>
                <w:sz w:val="17"/>
                <w:szCs w:val="17"/>
              </w:rPr>
            </w:pPr>
            <w:r w:rsidRPr="00F74DED">
              <w:rPr>
                <w:rFonts w:asciiTheme="majorBidi" w:hAnsiTheme="majorBidi" w:cstheme="majorBidi"/>
                <w:b/>
                <w:sz w:val="17"/>
                <w:szCs w:val="17"/>
              </w:rPr>
              <w:t>Total: 124978</w:t>
            </w:r>
            <w:r w:rsidR="00F4678C" w:rsidRPr="00F74DED">
              <w:rPr>
                <w:rFonts w:asciiTheme="majorBidi" w:hAnsiTheme="majorBidi" w:cstheme="majorBidi"/>
                <w:b/>
                <w:sz w:val="17"/>
                <w:szCs w:val="17"/>
              </w:rPr>
              <w:t xml:space="preserve"> ha</w:t>
            </w:r>
          </w:p>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p w:rsidR="0069039D" w:rsidRPr="00451A6B" w:rsidRDefault="0069039D" w:rsidP="0069039D">
            <w:pPr>
              <w:widowControl w:val="0"/>
              <w:autoSpaceDE w:val="0"/>
              <w:autoSpaceDN w:val="0"/>
              <w:adjustRightInd w:val="0"/>
              <w:spacing w:after="0" w:line="240" w:lineRule="auto"/>
              <w:rPr>
                <w:rFonts w:asciiTheme="majorBidi" w:hAnsiTheme="majorBidi" w:cstheme="majorBidi"/>
                <w:b/>
                <w:bCs/>
                <w:sz w:val="16"/>
                <w:szCs w:val="16"/>
              </w:rPr>
            </w:pPr>
            <w:r w:rsidRPr="00451A6B">
              <w:rPr>
                <w:rFonts w:asciiTheme="majorBidi" w:hAnsiTheme="majorBidi" w:cstheme="majorBidi"/>
                <w:b/>
                <w:bCs/>
                <w:sz w:val="16"/>
                <w:szCs w:val="16"/>
              </w:rPr>
              <w:t>Lebanon:</w:t>
            </w:r>
          </w:p>
          <w:p w:rsidR="0069039D" w:rsidRPr="00451A6B" w:rsidRDefault="0069039D" w:rsidP="00B54AF4">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Total: 66026 ha</w:t>
            </w:r>
          </w:p>
          <w:p w:rsidR="0069039D" w:rsidRPr="00451A6B" w:rsidRDefault="0069039D" w:rsidP="0069039D">
            <w:pPr>
              <w:widowControl w:val="0"/>
              <w:autoSpaceDE w:val="0"/>
              <w:autoSpaceDN w:val="0"/>
              <w:adjustRightInd w:val="0"/>
              <w:spacing w:after="0" w:line="240" w:lineRule="auto"/>
              <w:rPr>
                <w:rFonts w:asciiTheme="majorBidi" w:hAnsiTheme="majorBidi" w:cstheme="majorBidi"/>
                <w:sz w:val="17"/>
                <w:szCs w:val="17"/>
              </w:rPr>
            </w:pPr>
          </w:p>
          <w:p w:rsidR="0069039D" w:rsidRPr="00451A6B" w:rsidRDefault="00F4678C" w:rsidP="0069039D">
            <w:pPr>
              <w:widowControl w:val="0"/>
              <w:autoSpaceDE w:val="0"/>
              <w:autoSpaceDN w:val="0"/>
              <w:adjustRightInd w:val="0"/>
              <w:spacing w:after="0" w:line="240" w:lineRule="auto"/>
              <w:rPr>
                <w:rFonts w:asciiTheme="majorBidi" w:hAnsiTheme="majorBidi" w:cstheme="majorBidi"/>
                <w:b/>
                <w:bCs/>
                <w:sz w:val="17"/>
                <w:szCs w:val="17"/>
              </w:rPr>
            </w:pPr>
            <w:r>
              <w:rPr>
                <w:rFonts w:asciiTheme="majorBidi" w:hAnsiTheme="majorBidi" w:cstheme="majorBidi"/>
                <w:b/>
                <w:bCs/>
                <w:sz w:val="17"/>
                <w:szCs w:val="17"/>
              </w:rPr>
              <w:lastRenderedPageBreak/>
              <w:t xml:space="preserve">Grand </w:t>
            </w:r>
            <w:r w:rsidR="0069039D" w:rsidRPr="00451A6B">
              <w:rPr>
                <w:rFonts w:asciiTheme="majorBidi" w:hAnsiTheme="majorBidi" w:cstheme="majorBidi"/>
                <w:b/>
                <w:bCs/>
                <w:sz w:val="17"/>
                <w:szCs w:val="17"/>
              </w:rPr>
              <w:t>Total:</w:t>
            </w:r>
          </w:p>
          <w:p w:rsidR="0069039D" w:rsidRPr="00451A6B" w:rsidRDefault="0069039D" w:rsidP="0069039D">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sz w:val="17"/>
                <w:szCs w:val="17"/>
              </w:rPr>
              <w:t>67600+124978+66026</w:t>
            </w:r>
            <w:r w:rsidRPr="00451A6B">
              <w:rPr>
                <w:rFonts w:asciiTheme="majorBidi" w:hAnsiTheme="majorBidi" w:cstheme="majorBidi"/>
                <w:b/>
                <w:bCs/>
                <w:sz w:val="17"/>
                <w:szCs w:val="17"/>
              </w:rPr>
              <w:t>= 258604 ha=</w:t>
            </w:r>
            <w:r w:rsidRPr="00451A6B">
              <w:rPr>
                <w:rFonts w:asciiTheme="majorBidi" w:hAnsiTheme="majorBidi" w:cstheme="majorBidi"/>
              </w:rPr>
              <w:t xml:space="preserve"> </w:t>
            </w:r>
            <w:r w:rsidRPr="00451A6B">
              <w:rPr>
                <w:rFonts w:asciiTheme="majorBidi" w:hAnsiTheme="majorBidi" w:cstheme="majorBidi"/>
                <w:b/>
                <w:bCs/>
                <w:sz w:val="17"/>
                <w:szCs w:val="17"/>
              </w:rPr>
              <w:t xml:space="preserve">2586 </w:t>
            </w:r>
            <w:proofErr w:type="spellStart"/>
            <w:r w:rsidRPr="00451A6B">
              <w:rPr>
                <w:rFonts w:asciiTheme="majorBidi" w:hAnsiTheme="majorBidi" w:cstheme="majorBidi"/>
                <w:b/>
                <w:bCs/>
                <w:sz w:val="17"/>
                <w:szCs w:val="17"/>
              </w:rPr>
              <w:t>sq</w:t>
            </w:r>
            <w:proofErr w:type="spellEnd"/>
            <w:r w:rsidRPr="00451A6B">
              <w:rPr>
                <w:rFonts w:asciiTheme="majorBidi" w:hAnsiTheme="majorBidi" w:cstheme="majorBidi"/>
                <w:b/>
                <w:bCs/>
                <w:sz w:val="17"/>
                <w:szCs w:val="17"/>
              </w:rPr>
              <w:t xml:space="preserve"> km</w:t>
            </w:r>
            <w:bookmarkEnd w:id="0"/>
            <w:r w:rsidRPr="00451A6B">
              <w:rPr>
                <w:rFonts w:asciiTheme="majorBidi" w:hAnsiTheme="majorBidi" w:cstheme="majorBidi"/>
                <w:b/>
                <w:bCs/>
                <w:sz w:val="17"/>
                <w:szCs w:val="17"/>
              </w:rPr>
              <w:t xml:space="preserve"> </w:t>
            </w:r>
          </w:p>
        </w:tc>
        <w:tc>
          <w:tcPr>
            <w:tcW w:w="895" w:type="dxa"/>
            <w:tcBorders>
              <w:top w:val="nil"/>
              <w:left w:val="nil"/>
              <w:bottom w:val="nil"/>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17"/>
                <w:szCs w:val="17"/>
              </w:rPr>
            </w:pPr>
          </w:p>
        </w:tc>
        <w:tc>
          <w:tcPr>
            <w:tcW w:w="1393" w:type="dxa"/>
            <w:tcBorders>
              <w:top w:val="nil"/>
              <w:left w:val="nil"/>
              <w:bottom w:val="nil"/>
              <w:right w:val="nil"/>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17"/>
                <w:szCs w:val="17"/>
                <w:lang w:val="en-US"/>
              </w:rPr>
            </w:pPr>
          </w:p>
        </w:tc>
        <w:tc>
          <w:tcPr>
            <w:tcW w:w="497" w:type="dxa"/>
            <w:tcBorders>
              <w:top w:val="nil"/>
              <w:left w:val="nil"/>
              <w:bottom w:val="nil"/>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17"/>
                <w:szCs w:val="17"/>
              </w:rPr>
            </w:pPr>
          </w:p>
        </w:tc>
        <w:tc>
          <w:tcPr>
            <w:tcW w:w="30" w:type="dxa"/>
            <w:tcBorders>
              <w:top w:val="nil"/>
              <w:left w:val="nil"/>
              <w:bottom w:val="nil"/>
              <w:right w:val="nil"/>
            </w:tcBorders>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
                <w:szCs w:val="2"/>
              </w:rPr>
            </w:pPr>
          </w:p>
        </w:tc>
      </w:tr>
      <w:tr w:rsidR="0028592F" w:rsidRPr="00451A6B" w:rsidTr="00125ED0">
        <w:trPr>
          <w:trHeight w:val="378"/>
        </w:trPr>
        <w:tc>
          <w:tcPr>
            <w:tcW w:w="2567" w:type="dxa"/>
            <w:tcBorders>
              <w:top w:val="nil"/>
              <w:left w:val="single" w:sz="8" w:space="0" w:color="auto"/>
              <w:bottom w:val="single" w:sz="8" w:space="0" w:color="auto"/>
              <w:right w:val="nil"/>
            </w:tcBorders>
            <w:shd w:val="clear" w:color="auto" w:fill="FFC000"/>
            <w:vAlign w:val="bottom"/>
          </w:tcPr>
          <w:p w:rsidR="0069039D" w:rsidRPr="00451A6B" w:rsidRDefault="0069039D" w:rsidP="0069039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covered by the project (ha)</w:t>
            </w:r>
          </w:p>
        </w:tc>
        <w:tc>
          <w:tcPr>
            <w:tcW w:w="40" w:type="dxa"/>
            <w:tcBorders>
              <w:top w:val="nil"/>
              <w:left w:val="nil"/>
              <w:bottom w:val="single" w:sz="8" w:space="0" w:color="auto"/>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tc>
        <w:tc>
          <w:tcPr>
            <w:tcW w:w="1293" w:type="dxa"/>
            <w:tcBorders>
              <w:top w:val="nil"/>
              <w:left w:val="nil"/>
              <w:bottom w:val="single" w:sz="8" w:space="0" w:color="auto"/>
              <w:right w:val="nil"/>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tc>
        <w:tc>
          <w:tcPr>
            <w:tcW w:w="363" w:type="dxa"/>
            <w:tcBorders>
              <w:top w:val="nil"/>
              <w:left w:val="nil"/>
              <w:bottom w:val="single" w:sz="8" w:space="0" w:color="auto"/>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tc>
        <w:tc>
          <w:tcPr>
            <w:tcW w:w="1209" w:type="dxa"/>
            <w:vMerge/>
            <w:tcBorders>
              <w:left w:val="nil"/>
              <w:bottom w:val="single" w:sz="8" w:space="0" w:color="auto"/>
              <w:right w:val="nil"/>
            </w:tcBorders>
            <w:shd w:val="clear" w:color="auto" w:fill="FFC000"/>
            <w:vAlign w:val="bottom"/>
          </w:tcPr>
          <w:p w:rsidR="0069039D" w:rsidRPr="00451A6B" w:rsidRDefault="0069039D" w:rsidP="00B54AF4">
            <w:pPr>
              <w:widowControl w:val="0"/>
              <w:autoSpaceDE w:val="0"/>
              <w:autoSpaceDN w:val="0"/>
              <w:adjustRightInd w:val="0"/>
              <w:spacing w:after="0" w:line="240" w:lineRule="auto"/>
              <w:rPr>
                <w:rFonts w:asciiTheme="majorBidi" w:hAnsiTheme="majorBidi" w:cstheme="majorBidi"/>
                <w:b/>
                <w:bCs/>
                <w:sz w:val="17"/>
                <w:szCs w:val="17"/>
              </w:rPr>
            </w:pPr>
          </w:p>
        </w:tc>
        <w:tc>
          <w:tcPr>
            <w:tcW w:w="895" w:type="dxa"/>
            <w:tcBorders>
              <w:top w:val="nil"/>
              <w:left w:val="nil"/>
              <w:bottom w:val="single" w:sz="8" w:space="0" w:color="auto"/>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tc>
        <w:tc>
          <w:tcPr>
            <w:tcW w:w="1393" w:type="dxa"/>
            <w:tcBorders>
              <w:top w:val="nil"/>
              <w:left w:val="nil"/>
              <w:bottom w:val="single" w:sz="8" w:space="0" w:color="auto"/>
              <w:right w:val="nil"/>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tc>
        <w:tc>
          <w:tcPr>
            <w:tcW w:w="497" w:type="dxa"/>
            <w:tcBorders>
              <w:top w:val="nil"/>
              <w:left w:val="nil"/>
              <w:bottom w:val="single" w:sz="8" w:space="0" w:color="auto"/>
              <w:right w:val="single" w:sz="8" w:space="0" w:color="auto"/>
            </w:tcBorders>
            <w:shd w:val="clear" w:color="auto" w:fill="FFC000"/>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69039D" w:rsidRPr="00451A6B" w:rsidRDefault="0069039D" w:rsidP="0069039D">
            <w:pPr>
              <w:widowControl w:val="0"/>
              <w:autoSpaceDE w:val="0"/>
              <w:autoSpaceDN w:val="0"/>
              <w:adjustRightInd w:val="0"/>
              <w:spacing w:after="0" w:line="240" w:lineRule="auto"/>
              <w:rPr>
                <w:rFonts w:asciiTheme="majorBidi" w:hAnsiTheme="majorBidi" w:cstheme="majorBidi"/>
                <w:sz w:val="2"/>
                <w:szCs w:val="2"/>
              </w:rPr>
            </w:pPr>
          </w:p>
        </w:tc>
      </w:tr>
      <w:tr w:rsidR="0028592F" w:rsidRPr="00451A6B" w:rsidTr="00125ED0">
        <w:trPr>
          <w:trHeight w:val="275"/>
        </w:trPr>
        <w:tc>
          <w:tcPr>
            <w:tcW w:w="2567" w:type="dxa"/>
            <w:tcBorders>
              <w:top w:val="nil"/>
              <w:left w:val="single" w:sz="8" w:space="0" w:color="auto"/>
              <w:bottom w:val="nil"/>
              <w:right w:val="nil"/>
            </w:tcBorders>
            <w:shd w:val="clear" w:color="auto" w:fill="95B3D7" w:themeFill="accent1" w:themeFillTint="99"/>
            <w:vAlign w:val="bottom"/>
          </w:tcPr>
          <w:p w:rsidR="0033328C" w:rsidRDefault="0033328C" w:rsidP="0069039D">
            <w:pPr>
              <w:widowControl w:val="0"/>
              <w:autoSpaceDE w:val="0"/>
              <w:autoSpaceDN w:val="0"/>
              <w:adjustRightInd w:val="0"/>
              <w:spacing w:after="0" w:line="180" w:lineRule="exact"/>
              <w:ind w:left="100"/>
              <w:rPr>
                <w:rFonts w:asciiTheme="majorBidi" w:hAnsiTheme="majorBidi" w:cstheme="majorBidi"/>
                <w:sz w:val="24"/>
                <w:szCs w:val="24"/>
              </w:rPr>
            </w:pPr>
            <w:r w:rsidRPr="00451A6B">
              <w:rPr>
                <w:rFonts w:asciiTheme="majorBidi" w:hAnsiTheme="majorBidi" w:cstheme="majorBidi"/>
                <w:b/>
                <w:bCs/>
                <w:sz w:val="20"/>
                <w:szCs w:val="20"/>
              </w:rPr>
              <w:lastRenderedPageBreak/>
              <w:t>Landscape/seascape</w:t>
            </w:r>
          </w:p>
          <w:p w:rsidR="00125ED0" w:rsidRDefault="00125ED0" w:rsidP="00125ED0">
            <w:pPr>
              <w:widowControl w:val="0"/>
              <w:autoSpaceDE w:val="0"/>
              <w:autoSpaceDN w:val="0"/>
              <w:adjustRightInd w:val="0"/>
              <w:spacing w:after="0" w:line="249" w:lineRule="exact"/>
              <w:ind w:left="100"/>
              <w:rPr>
                <w:rFonts w:asciiTheme="majorBidi" w:hAnsiTheme="majorBidi" w:cstheme="majorBidi"/>
                <w:b/>
                <w:bCs/>
                <w:sz w:val="25"/>
                <w:szCs w:val="25"/>
                <w:vertAlign w:val="superscript"/>
              </w:rPr>
            </w:pPr>
            <w:r w:rsidRPr="00451A6B">
              <w:rPr>
                <w:rFonts w:asciiTheme="majorBidi" w:hAnsiTheme="majorBidi" w:cstheme="majorBidi"/>
                <w:b/>
                <w:bCs/>
                <w:sz w:val="20"/>
                <w:szCs w:val="20"/>
                <w:u w:val="single"/>
              </w:rPr>
              <w:t>indirectly</w:t>
            </w:r>
            <w:r w:rsidRPr="00451A6B">
              <w:rPr>
                <w:rFonts w:asciiTheme="majorBidi" w:hAnsiTheme="majorBidi" w:cstheme="majorBidi"/>
                <w:b/>
                <w:bCs/>
                <w:sz w:val="25"/>
                <w:szCs w:val="25"/>
                <w:vertAlign w:val="superscript"/>
              </w:rPr>
              <w:t>10</w:t>
            </w:r>
          </w:p>
          <w:p w:rsidR="00125ED0" w:rsidRPr="00451A6B" w:rsidRDefault="00125ED0" w:rsidP="00125ED0">
            <w:pPr>
              <w:widowControl w:val="0"/>
              <w:autoSpaceDE w:val="0"/>
              <w:autoSpaceDN w:val="0"/>
              <w:adjustRightInd w:val="0"/>
              <w:spacing w:after="0" w:line="180" w:lineRule="exact"/>
              <w:ind w:left="100"/>
              <w:rPr>
                <w:rFonts w:asciiTheme="majorBidi" w:hAnsiTheme="majorBidi" w:cstheme="majorBidi"/>
                <w:sz w:val="24"/>
                <w:szCs w:val="24"/>
              </w:rPr>
            </w:pPr>
            <w:r w:rsidRPr="00451A6B">
              <w:rPr>
                <w:rFonts w:asciiTheme="majorBidi" w:hAnsiTheme="majorBidi" w:cstheme="majorBidi"/>
                <w:b/>
                <w:bCs/>
                <w:sz w:val="20"/>
                <w:szCs w:val="20"/>
              </w:rPr>
              <w:t>covered by the project (ha)</w:t>
            </w:r>
            <w:bookmarkStart w:id="1" w:name="_GoBack"/>
            <w:bookmarkEnd w:id="1"/>
          </w:p>
        </w:tc>
        <w:tc>
          <w:tcPr>
            <w:tcW w:w="40"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180" w:lineRule="exact"/>
              <w:ind w:left="180"/>
              <w:rPr>
                <w:rFonts w:asciiTheme="majorBidi" w:hAnsiTheme="majorBidi" w:cstheme="majorBidi"/>
                <w:sz w:val="24"/>
                <w:szCs w:val="24"/>
              </w:rPr>
            </w:pPr>
            <w:r w:rsidRPr="00451A6B">
              <w:rPr>
                <w:rFonts w:asciiTheme="majorBidi" w:hAnsiTheme="majorBidi" w:cstheme="majorBidi"/>
                <w:b/>
                <w:bCs/>
                <w:sz w:val="20"/>
                <w:szCs w:val="20"/>
              </w:rPr>
              <w:t>area</w:t>
            </w:r>
          </w:p>
        </w:tc>
        <w:tc>
          <w:tcPr>
            <w:tcW w:w="1293" w:type="dxa"/>
            <w:tcBorders>
              <w:top w:val="nil"/>
              <w:left w:val="nil"/>
              <w:bottom w:val="nil"/>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180" w:lineRule="exact"/>
              <w:ind w:left="80"/>
              <w:rPr>
                <w:rFonts w:asciiTheme="majorBidi" w:hAnsiTheme="majorBidi" w:cstheme="majorBidi"/>
                <w:sz w:val="24"/>
                <w:szCs w:val="24"/>
              </w:rPr>
            </w:pPr>
            <w:r w:rsidRPr="00451A6B">
              <w:rPr>
                <w:rFonts w:asciiTheme="majorBidi" w:hAnsiTheme="majorBidi" w:cstheme="majorBidi"/>
                <w:sz w:val="20"/>
                <w:szCs w:val="20"/>
              </w:rPr>
              <w:t xml:space="preserve">540,000 </w:t>
            </w:r>
            <w:proofErr w:type="spellStart"/>
            <w:r w:rsidRPr="00451A6B">
              <w:rPr>
                <w:rFonts w:asciiTheme="majorBidi" w:hAnsiTheme="majorBidi" w:cstheme="majorBidi"/>
                <w:sz w:val="20"/>
                <w:szCs w:val="20"/>
              </w:rPr>
              <w:t>sq</w:t>
            </w:r>
            <w:proofErr w:type="spellEnd"/>
            <w:r w:rsidRPr="00451A6B">
              <w:rPr>
                <w:rFonts w:asciiTheme="majorBidi" w:hAnsiTheme="majorBidi" w:cstheme="majorBidi"/>
                <w:sz w:val="20"/>
                <w:szCs w:val="20"/>
              </w:rPr>
              <w:t xml:space="preserve"> km</w:t>
            </w:r>
          </w:p>
        </w:tc>
        <w:tc>
          <w:tcPr>
            <w:tcW w:w="363"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5"/>
                <w:szCs w:val="15"/>
              </w:rPr>
            </w:pPr>
          </w:p>
        </w:tc>
        <w:tc>
          <w:tcPr>
            <w:tcW w:w="1209" w:type="dxa"/>
            <w:tcBorders>
              <w:top w:val="nil"/>
              <w:left w:val="nil"/>
              <w:bottom w:val="nil"/>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b/>
                <w:bCs/>
                <w:sz w:val="15"/>
                <w:szCs w:val="15"/>
              </w:rPr>
            </w:pPr>
            <w:r w:rsidRPr="00451A6B">
              <w:rPr>
                <w:rFonts w:asciiTheme="majorBidi" w:hAnsiTheme="majorBidi" w:cstheme="majorBidi"/>
                <w:b/>
                <w:bCs/>
                <w:sz w:val="15"/>
                <w:szCs w:val="15"/>
              </w:rPr>
              <w:t>Jordan:</w:t>
            </w:r>
          </w:p>
          <w:p w:rsidR="0033328C" w:rsidRPr="00F74DED" w:rsidRDefault="0033328C" w:rsidP="00F74DED">
            <w:pPr>
              <w:pStyle w:val="ListParagraph"/>
              <w:widowControl w:val="0"/>
              <w:numPr>
                <w:ilvl w:val="0"/>
                <w:numId w:val="11"/>
              </w:numPr>
              <w:autoSpaceDE w:val="0"/>
              <w:autoSpaceDN w:val="0"/>
              <w:adjustRightInd w:val="0"/>
              <w:spacing w:after="0" w:line="240" w:lineRule="auto"/>
              <w:ind w:left="270" w:hanging="180"/>
              <w:rPr>
                <w:rFonts w:asciiTheme="majorBidi" w:hAnsiTheme="majorBidi" w:cstheme="majorBidi"/>
                <w:sz w:val="15"/>
                <w:szCs w:val="15"/>
              </w:rPr>
            </w:pPr>
            <w:r w:rsidRPr="00F74DED">
              <w:rPr>
                <w:rFonts w:asciiTheme="majorBidi" w:hAnsiTheme="majorBidi" w:cstheme="majorBidi"/>
                <w:sz w:val="15"/>
                <w:szCs w:val="15"/>
              </w:rPr>
              <w:t>3</w:t>
            </w:r>
            <w:r w:rsidR="00461666">
              <w:rPr>
                <w:rFonts w:asciiTheme="majorBidi" w:hAnsiTheme="majorBidi" w:cstheme="majorBidi"/>
                <w:sz w:val="15"/>
                <w:szCs w:val="15"/>
              </w:rPr>
              <w:t>,</w:t>
            </w:r>
            <w:r w:rsidRPr="00F74DED">
              <w:rPr>
                <w:rFonts w:asciiTheme="majorBidi" w:hAnsiTheme="majorBidi" w:cstheme="majorBidi"/>
                <w:sz w:val="15"/>
                <w:szCs w:val="15"/>
              </w:rPr>
              <w:t>500</w:t>
            </w:r>
            <w:r w:rsidR="00461666">
              <w:rPr>
                <w:rFonts w:asciiTheme="majorBidi" w:hAnsiTheme="majorBidi" w:cstheme="majorBidi"/>
                <w:sz w:val="15"/>
                <w:szCs w:val="15"/>
              </w:rPr>
              <w:t>,</w:t>
            </w:r>
            <w:r w:rsidRPr="00F74DED">
              <w:rPr>
                <w:rFonts w:asciiTheme="majorBidi" w:hAnsiTheme="majorBidi" w:cstheme="majorBidi"/>
                <w:sz w:val="15"/>
                <w:szCs w:val="15"/>
              </w:rPr>
              <w:t>000 ha</w:t>
            </w:r>
            <w:r w:rsidR="00C62536" w:rsidRPr="00F74DED">
              <w:rPr>
                <w:rFonts w:asciiTheme="majorBidi" w:hAnsiTheme="majorBidi" w:cstheme="majorBidi"/>
                <w:sz w:val="15"/>
                <w:szCs w:val="15"/>
              </w:rPr>
              <w:t xml:space="preserve"> ; Rift valley area </w:t>
            </w:r>
            <w:r w:rsidR="00F4678C" w:rsidRPr="00F74DED">
              <w:rPr>
                <w:rFonts w:asciiTheme="majorBidi" w:hAnsiTheme="majorBidi" w:cstheme="majorBidi"/>
                <w:sz w:val="15"/>
                <w:szCs w:val="15"/>
              </w:rPr>
              <w:t>(</w:t>
            </w:r>
            <w:r w:rsidR="00C62536" w:rsidRPr="00F74DED">
              <w:rPr>
                <w:rFonts w:asciiTheme="majorBidi" w:hAnsiTheme="majorBidi" w:cstheme="majorBidi"/>
                <w:sz w:val="15"/>
                <w:szCs w:val="15"/>
              </w:rPr>
              <w:t xml:space="preserve">excluding PAs and SCAs areas that has direct </w:t>
            </w:r>
            <w:r w:rsidR="00F4678C" w:rsidRPr="00F4678C">
              <w:rPr>
                <w:rFonts w:asciiTheme="majorBidi" w:hAnsiTheme="majorBidi" w:cstheme="majorBidi"/>
                <w:sz w:val="15"/>
                <w:szCs w:val="15"/>
              </w:rPr>
              <w:t>management</w:t>
            </w:r>
            <w:r w:rsidR="00C62536" w:rsidRPr="00F74DED">
              <w:rPr>
                <w:rFonts w:asciiTheme="majorBidi" w:hAnsiTheme="majorBidi" w:cstheme="majorBidi"/>
                <w:sz w:val="15"/>
                <w:szCs w:val="15"/>
              </w:rPr>
              <w:t xml:space="preserve"> intervention</w:t>
            </w:r>
            <w:r w:rsidR="00F4678C">
              <w:rPr>
                <w:rFonts w:asciiTheme="majorBidi" w:hAnsiTheme="majorBidi" w:cstheme="majorBidi"/>
                <w:sz w:val="15"/>
                <w:szCs w:val="15"/>
              </w:rPr>
              <w:t>)</w:t>
            </w:r>
          </w:p>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5"/>
                <w:szCs w:val="15"/>
              </w:rPr>
            </w:pPr>
            <w:r w:rsidRPr="00451A6B">
              <w:rPr>
                <w:rFonts w:asciiTheme="majorBidi" w:hAnsiTheme="majorBidi" w:cstheme="majorBidi"/>
                <w:b/>
                <w:bCs/>
                <w:sz w:val="15"/>
                <w:szCs w:val="15"/>
              </w:rPr>
              <w:t>Egypt</w:t>
            </w:r>
            <w:r w:rsidRPr="00451A6B">
              <w:rPr>
                <w:rFonts w:asciiTheme="majorBidi" w:hAnsiTheme="majorBidi" w:cstheme="majorBidi"/>
                <w:sz w:val="15"/>
                <w:szCs w:val="15"/>
              </w:rPr>
              <w:t>:</w:t>
            </w:r>
          </w:p>
          <w:p w:rsidR="0033328C" w:rsidRPr="00F74DED" w:rsidRDefault="0033328C" w:rsidP="00F74DED">
            <w:pPr>
              <w:pStyle w:val="ListParagraph"/>
              <w:widowControl w:val="0"/>
              <w:numPr>
                <w:ilvl w:val="0"/>
                <w:numId w:val="11"/>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rPr>
              <w:t>Ras</w:t>
            </w:r>
            <w:proofErr w:type="spellEnd"/>
            <w:r w:rsidRPr="00F74DED">
              <w:rPr>
                <w:rFonts w:asciiTheme="majorBidi" w:hAnsiTheme="majorBidi" w:cstheme="majorBidi"/>
                <w:sz w:val="17"/>
                <w:szCs w:val="17"/>
              </w:rPr>
              <w:t xml:space="preserve"> Mohammed National Park bottle neck 48</w:t>
            </w:r>
            <w:r w:rsidR="00461666">
              <w:rPr>
                <w:rFonts w:asciiTheme="majorBidi" w:hAnsiTheme="majorBidi" w:cstheme="majorBidi"/>
                <w:sz w:val="17"/>
                <w:szCs w:val="17"/>
              </w:rPr>
              <w:t>,</w:t>
            </w:r>
            <w:r w:rsidRPr="00F74DED">
              <w:rPr>
                <w:rFonts w:asciiTheme="majorBidi" w:hAnsiTheme="majorBidi" w:cstheme="majorBidi"/>
                <w:sz w:val="17"/>
                <w:szCs w:val="17"/>
              </w:rPr>
              <w:t>000 ha</w:t>
            </w:r>
          </w:p>
          <w:p w:rsidR="0033328C" w:rsidRPr="00F74DED" w:rsidRDefault="0033328C" w:rsidP="009F411F">
            <w:pPr>
              <w:pStyle w:val="ListParagraph"/>
              <w:widowControl w:val="0"/>
              <w:numPr>
                <w:ilvl w:val="0"/>
                <w:numId w:val="11"/>
              </w:numPr>
              <w:autoSpaceDE w:val="0"/>
              <w:autoSpaceDN w:val="0"/>
              <w:adjustRightInd w:val="0"/>
              <w:spacing w:after="0" w:line="240" w:lineRule="auto"/>
              <w:ind w:left="270" w:hanging="180"/>
              <w:rPr>
                <w:rFonts w:asciiTheme="majorBidi" w:hAnsiTheme="majorBidi" w:cstheme="majorBidi"/>
                <w:sz w:val="17"/>
                <w:szCs w:val="17"/>
              </w:rPr>
            </w:pPr>
            <w:proofErr w:type="spellStart"/>
            <w:r w:rsidRPr="00F74DED">
              <w:rPr>
                <w:rFonts w:asciiTheme="majorBidi" w:hAnsiTheme="majorBidi" w:cstheme="majorBidi"/>
                <w:sz w:val="17"/>
                <w:szCs w:val="17"/>
              </w:rPr>
              <w:t>Sharm</w:t>
            </w:r>
            <w:proofErr w:type="spellEnd"/>
            <w:r w:rsidRPr="00F74DED">
              <w:rPr>
                <w:rFonts w:asciiTheme="majorBidi" w:hAnsiTheme="majorBidi" w:cstheme="majorBidi"/>
                <w:sz w:val="17"/>
                <w:szCs w:val="17"/>
              </w:rPr>
              <w:t xml:space="preserve"> El-Sheikh city (tourism area), </w:t>
            </w:r>
            <w:r w:rsidR="009F411F" w:rsidRPr="009F411F">
              <w:rPr>
                <w:rFonts w:asciiTheme="majorBidi" w:hAnsiTheme="majorBidi" w:cstheme="majorBidi"/>
                <w:sz w:val="17"/>
                <w:szCs w:val="17"/>
              </w:rPr>
              <w:t>4200ha</w:t>
            </w:r>
          </w:p>
          <w:p w:rsidR="0033328C" w:rsidRPr="00461666" w:rsidRDefault="0033328C" w:rsidP="00F74DED">
            <w:pPr>
              <w:pStyle w:val="ListParagraph"/>
              <w:widowControl w:val="0"/>
              <w:numPr>
                <w:ilvl w:val="0"/>
                <w:numId w:val="11"/>
              </w:numPr>
              <w:autoSpaceDE w:val="0"/>
              <w:autoSpaceDN w:val="0"/>
              <w:adjustRightInd w:val="0"/>
              <w:spacing w:after="0" w:line="240" w:lineRule="auto"/>
              <w:ind w:left="270" w:hanging="180"/>
              <w:rPr>
                <w:rFonts w:asciiTheme="majorBidi" w:hAnsiTheme="majorBidi" w:cstheme="majorBidi"/>
                <w:sz w:val="17"/>
                <w:szCs w:val="17"/>
              </w:rPr>
            </w:pPr>
            <w:r w:rsidRPr="00461666">
              <w:rPr>
                <w:rFonts w:asciiTheme="majorBidi" w:hAnsiTheme="majorBidi" w:cstheme="majorBidi"/>
                <w:sz w:val="17"/>
                <w:szCs w:val="17"/>
              </w:rPr>
              <w:t>Elba National Park 4500 ha</w:t>
            </w:r>
          </w:p>
          <w:p w:rsidR="0033328C" w:rsidRPr="00461666" w:rsidRDefault="0033328C" w:rsidP="00F74DED">
            <w:pPr>
              <w:pStyle w:val="ListParagraph"/>
              <w:widowControl w:val="0"/>
              <w:numPr>
                <w:ilvl w:val="0"/>
                <w:numId w:val="11"/>
              </w:numPr>
              <w:autoSpaceDE w:val="0"/>
              <w:autoSpaceDN w:val="0"/>
              <w:adjustRightInd w:val="0"/>
              <w:spacing w:after="0" w:line="240" w:lineRule="auto"/>
              <w:ind w:left="270" w:hanging="180"/>
              <w:rPr>
                <w:rFonts w:asciiTheme="majorBidi" w:hAnsiTheme="majorBidi" w:cstheme="majorBidi"/>
                <w:sz w:val="17"/>
                <w:szCs w:val="17"/>
              </w:rPr>
            </w:pPr>
            <w:r w:rsidRPr="00461666">
              <w:rPr>
                <w:rFonts w:asciiTheme="majorBidi" w:hAnsiTheme="majorBidi" w:cstheme="majorBidi"/>
                <w:sz w:val="17"/>
                <w:szCs w:val="17"/>
              </w:rPr>
              <w:t>St. Katherine protected area 450,000 ha</w:t>
            </w:r>
          </w:p>
          <w:p w:rsidR="0033328C" w:rsidRPr="00461666" w:rsidRDefault="0033328C" w:rsidP="00F74DED">
            <w:pPr>
              <w:pStyle w:val="ListParagraph"/>
              <w:widowControl w:val="0"/>
              <w:numPr>
                <w:ilvl w:val="0"/>
                <w:numId w:val="11"/>
              </w:numPr>
              <w:autoSpaceDE w:val="0"/>
              <w:autoSpaceDN w:val="0"/>
              <w:adjustRightInd w:val="0"/>
              <w:spacing w:after="0" w:line="240" w:lineRule="auto"/>
              <w:ind w:left="270" w:hanging="180"/>
              <w:rPr>
                <w:rFonts w:asciiTheme="majorBidi" w:hAnsiTheme="majorBidi" w:cstheme="majorBidi"/>
                <w:sz w:val="17"/>
                <w:szCs w:val="17"/>
              </w:rPr>
            </w:pPr>
            <w:r w:rsidRPr="00461666">
              <w:rPr>
                <w:rFonts w:asciiTheme="majorBidi" w:hAnsiTheme="majorBidi" w:cstheme="majorBidi"/>
                <w:sz w:val="17"/>
                <w:szCs w:val="17"/>
              </w:rPr>
              <w:t>Nile Islands 5,500 ha</w:t>
            </w:r>
          </w:p>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5"/>
                <w:szCs w:val="15"/>
              </w:rPr>
            </w:pPr>
          </w:p>
          <w:p w:rsidR="0033328C" w:rsidRPr="00451A6B" w:rsidRDefault="0033328C" w:rsidP="0069039D">
            <w:pPr>
              <w:widowControl w:val="0"/>
              <w:autoSpaceDE w:val="0"/>
              <w:autoSpaceDN w:val="0"/>
              <w:adjustRightInd w:val="0"/>
              <w:spacing w:after="0" w:line="240" w:lineRule="auto"/>
              <w:rPr>
                <w:rFonts w:asciiTheme="majorBidi" w:hAnsiTheme="majorBidi" w:cstheme="majorBidi"/>
                <w:b/>
                <w:bCs/>
                <w:sz w:val="16"/>
                <w:szCs w:val="16"/>
              </w:rPr>
            </w:pPr>
            <w:r w:rsidRPr="00451A6B">
              <w:rPr>
                <w:rFonts w:asciiTheme="majorBidi" w:hAnsiTheme="majorBidi" w:cstheme="majorBidi"/>
                <w:b/>
                <w:bCs/>
                <w:sz w:val="16"/>
                <w:szCs w:val="16"/>
              </w:rPr>
              <w:t>Lebanon:</w:t>
            </w:r>
          </w:p>
          <w:p w:rsidR="0033328C" w:rsidRDefault="0033328C" w:rsidP="0069039D">
            <w:pPr>
              <w:widowControl w:val="0"/>
              <w:autoSpaceDE w:val="0"/>
              <w:autoSpaceDN w:val="0"/>
              <w:adjustRightInd w:val="0"/>
              <w:spacing w:after="0" w:line="240" w:lineRule="auto"/>
              <w:rPr>
                <w:rFonts w:asciiTheme="majorBidi" w:hAnsiTheme="majorBidi" w:cstheme="majorBidi"/>
                <w:sz w:val="15"/>
                <w:szCs w:val="15"/>
              </w:rPr>
            </w:pPr>
            <w:r w:rsidRPr="00451A6B">
              <w:rPr>
                <w:rFonts w:asciiTheme="majorBidi" w:hAnsiTheme="majorBidi" w:cstheme="majorBidi"/>
                <w:sz w:val="15"/>
                <w:szCs w:val="15"/>
              </w:rPr>
              <w:t>1</w:t>
            </w:r>
            <w:r w:rsidR="00F4678C">
              <w:rPr>
                <w:rFonts w:asciiTheme="majorBidi" w:hAnsiTheme="majorBidi" w:cstheme="majorBidi"/>
                <w:sz w:val="15"/>
                <w:szCs w:val="15"/>
              </w:rPr>
              <w:t xml:space="preserve">, </w:t>
            </w:r>
            <w:r w:rsidRPr="00451A6B">
              <w:rPr>
                <w:rFonts w:asciiTheme="majorBidi" w:hAnsiTheme="majorBidi" w:cstheme="majorBidi"/>
                <w:sz w:val="15"/>
                <w:szCs w:val="15"/>
              </w:rPr>
              <w:t>045</w:t>
            </w:r>
            <w:r w:rsidR="00F4678C">
              <w:rPr>
                <w:rFonts w:asciiTheme="majorBidi" w:hAnsiTheme="majorBidi" w:cstheme="majorBidi"/>
                <w:sz w:val="15"/>
                <w:szCs w:val="15"/>
              </w:rPr>
              <w:t xml:space="preserve">, </w:t>
            </w:r>
            <w:r w:rsidRPr="00451A6B">
              <w:rPr>
                <w:rFonts w:asciiTheme="majorBidi" w:hAnsiTheme="majorBidi" w:cstheme="majorBidi"/>
                <w:sz w:val="15"/>
                <w:szCs w:val="15"/>
              </w:rPr>
              <w:t>200 ha</w:t>
            </w:r>
            <w:r w:rsidR="00AD7A3D">
              <w:rPr>
                <w:rFonts w:asciiTheme="majorBidi" w:hAnsiTheme="majorBidi" w:cstheme="majorBidi"/>
                <w:sz w:val="15"/>
                <w:szCs w:val="15"/>
              </w:rPr>
              <w:t>; the area of flyway over Lebanon</w:t>
            </w:r>
          </w:p>
          <w:p w:rsidR="00F4678C" w:rsidRPr="00451A6B" w:rsidRDefault="00F4678C" w:rsidP="0069039D">
            <w:pPr>
              <w:widowControl w:val="0"/>
              <w:autoSpaceDE w:val="0"/>
              <w:autoSpaceDN w:val="0"/>
              <w:adjustRightInd w:val="0"/>
              <w:spacing w:after="0" w:line="240" w:lineRule="auto"/>
              <w:rPr>
                <w:rFonts w:asciiTheme="majorBidi" w:hAnsiTheme="majorBidi" w:cstheme="majorBidi"/>
                <w:sz w:val="15"/>
                <w:szCs w:val="15"/>
              </w:rPr>
            </w:pPr>
          </w:p>
        </w:tc>
        <w:tc>
          <w:tcPr>
            <w:tcW w:w="895"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5"/>
                <w:szCs w:val="15"/>
              </w:rPr>
            </w:pPr>
          </w:p>
        </w:tc>
        <w:tc>
          <w:tcPr>
            <w:tcW w:w="1393" w:type="dxa"/>
            <w:tcBorders>
              <w:top w:val="nil"/>
              <w:left w:val="nil"/>
              <w:bottom w:val="nil"/>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5"/>
                <w:szCs w:val="15"/>
              </w:rPr>
            </w:pPr>
          </w:p>
        </w:tc>
        <w:tc>
          <w:tcPr>
            <w:tcW w:w="497"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15"/>
                <w:szCs w:val="15"/>
              </w:rPr>
            </w:pP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r w:rsidR="0028592F" w:rsidRPr="00451A6B" w:rsidTr="00125ED0">
        <w:trPr>
          <w:trHeight w:val="379"/>
        </w:trPr>
        <w:tc>
          <w:tcPr>
            <w:tcW w:w="2567" w:type="dxa"/>
            <w:tcBorders>
              <w:top w:val="nil"/>
              <w:left w:val="single" w:sz="8" w:space="0" w:color="auto"/>
              <w:bottom w:val="nil"/>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9" w:lineRule="exact"/>
              <w:ind w:left="100"/>
              <w:rPr>
                <w:rFonts w:asciiTheme="majorBidi" w:hAnsiTheme="majorBidi" w:cstheme="majorBidi"/>
                <w:sz w:val="24"/>
                <w:szCs w:val="24"/>
              </w:rPr>
            </w:pPr>
          </w:p>
        </w:tc>
        <w:tc>
          <w:tcPr>
            <w:tcW w:w="40"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293" w:type="dxa"/>
            <w:tcBorders>
              <w:top w:val="nil"/>
              <w:left w:val="nil"/>
              <w:bottom w:val="nil"/>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363"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209" w:type="dxa"/>
            <w:tcBorders>
              <w:top w:val="nil"/>
              <w:left w:val="nil"/>
              <w:bottom w:val="nil"/>
              <w:right w:val="nil"/>
            </w:tcBorders>
            <w:shd w:val="clear" w:color="auto" w:fill="95B3D7" w:themeFill="accent1" w:themeFillTint="99"/>
            <w:vAlign w:val="bottom"/>
          </w:tcPr>
          <w:p w:rsidR="00651919" w:rsidRPr="003F5468"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Syria</w:t>
            </w:r>
            <w:r w:rsidRPr="003F5468">
              <w:rPr>
                <w:rFonts w:asciiTheme="majorBidi" w:hAnsiTheme="majorBidi" w:cstheme="majorBidi"/>
                <w:sz w:val="17"/>
                <w:szCs w:val="17"/>
              </w:rPr>
              <w:t>:</w:t>
            </w:r>
          </w:p>
          <w:p w:rsidR="002905DC" w:rsidRDefault="002905DC" w:rsidP="002905DC">
            <w:pPr>
              <w:widowControl w:val="0"/>
              <w:autoSpaceDE w:val="0"/>
              <w:autoSpaceDN w:val="0"/>
              <w:adjustRightInd w:val="0"/>
              <w:spacing w:after="0" w:line="240" w:lineRule="auto"/>
              <w:rPr>
                <w:rFonts w:asciiTheme="majorBidi" w:hAnsiTheme="majorBidi" w:cstheme="majorBidi"/>
                <w:bCs/>
                <w:sz w:val="17"/>
                <w:szCs w:val="17"/>
              </w:rPr>
            </w:pPr>
            <w:r w:rsidRPr="002905DC">
              <w:rPr>
                <w:rFonts w:asciiTheme="majorBidi" w:hAnsiTheme="majorBidi" w:cstheme="majorBidi"/>
                <w:bCs/>
                <w:sz w:val="17"/>
                <w:szCs w:val="17"/>
              </w:rPr>
              <w:t>4000000</w:t>
            </w:r>
            <w:r>
              <w:rPr>
                <w:rFonts w:asciiTheme="majorBidi" w:hAnsiTheme="majorBidi" w:cstheme="majorBidi"/>
                <w:bCs/>
                <w:sz w:val="17"/>
                <w:szCs w:val="17"/>
              </w:rPr>
              <w:t xml:space="preserve"> </w:t>
            </w:r>
            <w:r w:rsidRPr="002905DC">
              <w:rPr>
                <w:rFonts w:asciiTheme="majorBidi" w:hAnsiTheme="majorBidi" w:cstheme="majorBidi"/>
                <w:bCs/>
                <w:sz w:val="17"/>
                <w:szCs w:val="17"/>
              </w:rPr>
              <w:t>ha</w:t>
            </w:r>
            <w:r>
              <w:rPr>
                <w:rFonts w:asciiTheme="majorBidi" w:hAnsiTheme="majorBidi" w:cstheme="majorBidi"/>
                <w:bCs/>
                <w:sz w:val="17"/>
                <w:szCs w:val="17"/>
              </w:rPr>
              <w:t xml:space="preserve"> </w:t>
            </w:r>
          </w:p>
          <w:p w:rsidR="00651919" w:rsidRPr="00F74DED" w:rsidRDefault="00F80695" w:rsidP="002905DC">
            <w:pPr>
              <w:widowControl w:val="0"/>
              <w:autoSpaceDE w:val="0"/>
              <w:autoSpaceDN w:val="0"/>
              <w:adjustRightInd w:val="0"/>
              <w:spacing w:after="0" w:line="240" w:lineRule="auto"/>
              <w:rPr>
                <w:rFonts w:asciiTheme="majorBidi" w:hAnsiTheme="majorBidi" w:cstheme="majorBidi"/>
                <w:bCs/>
                <w:sz w:val="17"/>
                <w:szCs w:val="17"/>
              </w:rPr>
            </w:pPr>
            <w:r>
              <w:rPr>
                <w:rFonts w:asciiTheme="majorBidi" w:hAnsiTheme="majorBidi" w:cstheme="majorBidi"/>
                <w:bCs/>
                <w:sz w:val="17"/>
                <w:szCs w:val="17"/>
              </w:rPr>
              <w:t xml:space="preserve">the area of </w:t>
            </w:r>
            <w:r w:rsidR="002905DC">
              <w:rPr>
                <w:rFonts w:asciiTheme="majorBidi" w:hAnsiTheme="majorBidi" w:cstheme="majorBidi"/>
                <w:sz w:val="15"/>
                <w:szCs w:val="15"/>
              </w:rPr>
              <w:t xml:space="preserve"> flyway over the country</w:t>
            </w:r>
            <w:r>
              <w:rPr>
                <w:rFonts w:asciiTheme="majorBidi" w:hAnsiTheme="majorBidi" w:cstheme="majorBidi"/>
                <w:sz w:val="15"/>
                <w:szCs w:val="15"/>
              </w:rPr>
              <w:t xml:space="preserve"> </w:t>
            </w:r>
          </w:p>
          <w:p w:rsidR="00F80695" w:rsidRPr="00F4678C" w:rsidRDefault="00F80695" w:rsidP="00651919">
            <w:pPr>
              <w:widowControl w:val="0"/>
              <w:autoSpaceDE w:val="0"/>
              <w:autoSpaceDN w:val="0"/>
              <w:adjustRightInd w:val="0"/>
              <w:spacing w:after="0" w:line="240" w:lineRule="auto"/>
              <w:rPr>
                <w:rFonts w:asciiTheme="majorBidi" w:hAnsiTheme="majorBidi" w:cstheme="majorBidi"/>
                <w:sz w:val="21"/>
                <w:szCs w:val="21"/>
              </w:rPr>
            </w:pPr>
          </w:p>
          <w:p w:rsidR="00651919" w:rsidRPr="00886263" w:rsidRDefault="00F4678C" w:rsidP="00651919">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Djibouti</w:t>
            </w:r>
            <w:r w:rsidR="00651919" w:rsidRPr="00886263">
              <w:rPr>
                <w:rFonts w:asciiTheme="majorBidi" w:hAnsiTheme="majorBidi" w:cstheme="majorBidi"/>
                <w:sz w:val="17"/>
                <w:szCs w:val="17"/>
              </w:rPr>
              <w:t>:</w:t>
            </w:r>
          </w:p>
          <w:p w:rsidR="0033328C" w:rsidRPr="00451A6B" w:rsidRDefault="002905DC" w:rsidP="002905DC">
            <w:pPr>
              <w:widowControl w:val="0"/>
              <w:autoSpaceDE w:val="0"/>
              <w:autoSpaceDN w:val="0"/>
              <w:adjustRightInd w:val="0"/>
              <w:spacing w:after="0" w:line="240" w:lineRule="auto"/>
              <w:rPr>
                <w:rFonts w:asciiTheme="majorBidi" w:hAnsiTheme="majorBidi" w:cstheme="majorBidi"/>
                <w:sz w:val="21"/>
                <w:szCs w:val="21"/>
              </w:rPr>
            </w:pPr>
            <w:r w:rsidRPr="002905DC">
              <w:rPr>
                <w:rFonts w:ascii="Times New Roman" w:hAnsi="Times New Roman" w:cs="Times New Roman"/>
                <w:sz w:val="17"/>
                <w:szCs w:val="17"/>
              </w:rPr>
              <w:t>240000</w:t>
            </w:r>
            <w:r>
              <w:rPr>
                <w:rFonts w:asciiTheme="majorBidi" w:hAnsiTheme="majorBidi" w:cstheme="majorBidi"/>
                <w:sz w:val="21"/>
                <w:szCs w:val="21"/>
              </w:rPr>
              <w:t xml:space="preserve"> </w:t>
            </w:r>
            <w:r w:rsidRPr="002905DC">
              <w:rPr>
                <w:rFonts w:asciiTheme="majorBidi" w:hAnsiTheme="majorBidi" w:cstheme="majorBidi"/>
                <w:sz w:val="17"/>
                <w:szCs w:val="17"/>
              </w:rPr>
              <w:t>ha</w:t>
            </w:r>
          </w:p>
        </w:tc>
        <w:tc>
          <w:tcPr>
            <w:tcW w:w="895"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393" w:type="dxa"/>
            <w:tcBorders>
              <w:top w:val="nil"/>
              <w:left w:val="nil"/>
              <w:bottom w:val="nil"/>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497" w:type="dxa"/>
            <w:tcBorders>
              <w:top w:val="nil"/>
              <w:left w:val="nil"/>
              <w:bottom w:val="nil"/>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r w:rsidR="0028592F" w:rsidRPr="00451A6B" w:rsidTr="00125ED0">
        <w:trPr>
          <w:trHeight w:val="378"/>
        </w:trPr>
        <w:tc>
          <w:tcPr>
            <w:tcW w:w="2567" w:type="dxa"/>
            <w:tcBorders>
              <w:top w:val="nil"/>
              <w:left w:val="single" w:sz="8" w:space="0" w:color="auto"/>
              <w:bottom w:val="single" w:sz="8" w:space="0" w:color="auto"/>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ind w:left="100"/>
              <w:rPr>
                <w:rFonts w:asciiTheme="majorBidi" w:hAnsiTheme="majorBidi" w:cstheme="majorBidi"/>
                <w:sz w:val="24"/>
                <w:szCs w:val="24"/>
              </w:rPr>
            </w:pPr>
          </w:p>
        </w:tc>
        <w:tc>
          <w:tcPr>
            <w:tcW w:w="40" w:type="dxa"/>
            <w:tcBorders>
              <w:top w:val="nil"/>
              <w:left w:val="nil"/>
              <w:bottom w:val="single" w:sz="8" w:space="0" w:color="auto"/>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293" w:type="dxa"/>
            <w:tcBorders>
              <w:top w:val="nil"/>
              <w:left w:val="nil"/>
              <w:bottom w:val="single" w:sz="8" w:space="0" w:color="auto"/>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363" w:type="dxa"/>
            <w:tcBorders>
              <w:top w:val="nil"/>
              <w:left w:val="nil"/>
              <w:bottom w:val="single" w:sz="8" w:space="0" w:color="auto"/>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209" w:type="dxa"/>
            <w:tcBorders>
              <w:top w:val="nil"/>
              <w:left w:val="nil"/>
              <w:bottom w:val="single" w:sz="8" w:space="0" w:color="auto"/>
              <w:right w:val="nil"/>
            </w:tcBorders>
            <w:shd w:val="clear" w:color="auto" w:fill="95B3D7" w:themeFill="accent1" w:themeFillTint="99"/>
            <w:vAlign w:val="bottom"/>
          </w:tcPr>
          <w:p w:rsidR="002905DC" w:rsidRPr="00F74DED" w:rsidRDefault="002905DC" w:rsidP="002905DC">
            <w:pPr>
              <w:widowControl w:val="0"/>
              <w:autoSpaceDE w:val="0"/>
              <w:autoSpaceDN w:val="0"/>
              <w:adjustRightInd w:val="0"/>
              <w:spacing w:after="0" w:line="240" w:lineRule="auto"/>
              <w:rPr>
                <w:rFonts w:asciiTheme="majorBidi" w:hAnsiTheme="majorBidi" w:cstheme="majorBidi"/>
                <w:bCs/>
                <w:sz w:val="17"/>
                <w:szCs w:val="17"/>
              </w:rPr>
            </w:pPr>
            <w:r>
              <w:rPr>
                <w:rFonts w:asciiTheme="majorBidi" w:hAnsiTheme="majorBidi" w:cstheme="majorBidi"/>
                <w:bCs/>
                <w:sz w:val="17"/>
                <w:szCs w:val="17"/>
              </w:rPr>
              <w:t xml:space="preserve">the area of </w:t>
            </w:r>
            <w:r>
              <w:rPr>
                <w:rFonts w:asciiTheme="majorBidi" w:hAnsiTheme="majorBidi" w:cstheme="majorBidi"/>
                <w:sz w:val="15"/>
                <w:szCs w:val="15"/>
              </w:rPr>
              <w:t xml:space="preserve"> flyway over the country </w:t>
            </w:r>
          </w:p>
          <w:p w:rsidR="0033328C" w:rsidRDefault="0033328C" w:rsidP="0069039D">
            <w:pPr>
              <w:widowControl w:val="0"/>
              <w:autoSpaceDE w:val="0"/>
              <w:autoSpaceDN w:val="0"/>
              <w:adjustRightInd w:val="0"/>
              <w:spacing w:after="0" w:line="240" w:lineRule="auto"/>
              <w:rPr>
                <w:rFonts w:asciiTheme="majorBidi" w:hAnsiTheme="majorBidi" w:cstheme="majorBidi"/>
                <w:sz w:val="21"/>
                <w:szCs w:val="21"/>
              </w:rPr>
            </w:pPr>
          </w:p>
          <w:p w:rsidR="00125ED0" w:rsidRDefault="00125ED0" w:rsidP="0069039D">
            <w:pPr>
              <w:widowControl w:val="0"/>
              <w:autoSpaceDE w:val="0"/>
              <w:autoSpaceDN w:val="0"/>
              <w:adjustRightInd w:val="0"/>
              <w:spacing w:after="0" w:line="240" w:lineRule="auto"/>
              <w:rPr>
                <w:rFonts w:asciiTheme="majorBidi" w:hAnsiTheme="majorBidi" w:cstheme="majorBidi"/>
                <w:sz w:val="21"/>
                <w:szCs w:val="21"/>
              </w:rPr>
            </w:pPr>
          </w:p>
          <w:p w:rsidR="00125ED0" w:rsidRDefault="00125ED0" w:rsidP="00125ED0">
            <w:pPr>
              <w:widowControl w:val="0"/>
              <w:autoSpaceDE w:val="0"/>
              <w:autoSpaceDN w:val="0"/>
              <w:adjustRightInd w:val="0"/>
              <w:spacing w:after="0" w:line="240" w:lineRule="auto"/>
              <w:rPr>
                <w:rFonts w:asciiTheme="majorBidi" w:hAnsiTheme="majorBidi" w:cstheme="majorBidi"/>
                <w:b/>
                <w:bCs/>
                <w:sz w:val="21"/>
                <w:szCs w:val="21"/>
              </w:rPr>
            </w:pPr>
            <w:r>
              <w:rPr>
                <w:rFonts w:asciiTheme="majorBidi" w:hAnsiTheme="majorBidi" w:cstheme="majorBidi"/>
                <w:sz w:val="21"/>
                <w:szCs w:val="21"/>
              </w:rPr>
              <w:t xml:space="preserve">Total= </w:t>
            </w:r>
            <w:r w:rsidRPr="00125ED0">
              <w:rPr>
                <w:rFonts w:asciiTheme="majorBidi" w:hAnsiTheme="majorBidi" w:cstheme="majorBidi"/>
                <w:b/>
                <w:bCs/>
                <w:sz w:val="21"/>
                <w:szCs w:val="21"/>
              </w:rPr>
              <w:t>9297400 ha</w:t>
            </w:r>
          </w:p>
          <w:p w:rsidR="00125ED0" w:rsidRPr="00125ED0" w:rsidRDefault="00125ED0" w:rsidP="00125ED0">
            <w:pPr>
              <w:widowControl w:val="0"/>
              <w:autoSpaceDE w:val="0"/>
              <w:autoSpaceDN w:val="0"/>
              <w:adjustRightInd w:val="0"/>
              <w:spacing w:after="0" w:line="240" w:lineRule="auto"/>
              <w:rPr>
                <w:rFonts w:asciiTheme="majorBidi" w:hAnsiTheme="majorBidi" w:cstheme="majorBidi"/>
                <w:b/>
                <w:bCs/>
                <w:sz w:val="21"/>
                <w:szCs w:val="21"/>
                <w:lang w:val="en-US"/>
              </w:rPr>
            </w:pPr>
            <w:r>
              <w:rPr>
                <w:rFonts w:asciiTheme="majorBidi" w:hAnsiTheme="majorBidi" w:cstheme="majorBidi"/>
                <w:b/>
                <w:bCs/>
                <w:sz w:val="21"/>
                <w:szCs w:val="21"/>
                <w:lang w:val="en-US"/>
              </w:rPr>
              <w:t xml:space="preserve">= </w:t>
            </w:r>
            <w:r w:rsidRPr="00125ED0">
              <w:rPr>
                <w:rFonts w:asciiTheme="majorBidi" w:hAnsiTheme="majorBidi" w:cstheme="majorBidi"/>
                <w:b/>
                <w:bCs/>
                <w:sz w:val="21"/>
                <w:szCs w:val="21"/>
                <w:lang w:val="en-US"/>
              </w:rPr>
              <w:t>92974km²</w:t>
            </w:r>
          </w:p>
          <w:p w:rsidR="00125ED0" w:rsidRPr="00125ED0" w:rsidRDefault="00125ED0" w:rsidP="00125ED0">
            <w:pPr>
              <w:widowControl w:val="0"/>
              <w:autoSpaceDE w:val="0"/>
              <w:autoSpaceDN w:val="0"/>
              <w:adjustRightInd w:val="0"/>
              <w:spacing w:after="0" w:line="240" w:lineRule="auto"/>
              <w:rPr>
                <w:rFonts w:asciiTheme="majorBidi" w:hAnsiTheme="majorBidi" w:cstheme="majorBidi"/>
                <w:b/>
                <w:bCs/>
                <w:sz w:val="21"/>
                <w:szCs w:val="21"/>
              </w:rPr>
            </w:pPr>
          </w:p>
          <w:p w:rsidR="00125ED0" w:rsidRPr="00451A6B" w:rsidRDefault="00125ED0" w:rsidP="0069039D">
            <w:pPr>
              <w:widowControl w:val="0"/>
              <w:autoSpaceDE w:val="0"/>
              <w:autoSpaceDN w:val="0"/>
              <w:adjustRightInd w:val="0"/>
              <w:spacing w:after="0" w:line="240" w:lineRule="auto"/>
              <w:rPr>
                <w:rFonts w:asciiTheme="majorBidi" w:hAnsiTheme="majorBidi" w:cstheme="majorBidi"/>
                <w:sz w:val="21"/>
                <w:szCs w:val="21"/>
              </w:rPr>
            </w:pPr>
          </w:p>
        </w:tc>
        <w:tc>
          <w:tcPr>
            <w:tcW w:w="895" w:type="dxa"/>
            <w:tcBorders>
              <w:top w:val="nil"/>
              <w:left w:val="nil"/>
              <w:bottom w:val="single" w:sz="8" w:space="0" w:color="auto"/>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1393" w:type="dxa"/>
            <w:tcBorders>
              <w:top w:val="nil"/>
              <w:left w:val="nil"/>
              <w:bottom w:val="single" w:sz="8" w:space="0" w:color="auto"/>
              <w:right w:val="nil"/>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497" w:type="dxa"/>
            <w:tcBorders>
              <w:top w:val="nil"/>
              <w:left w:val="nil"/>
              <w:bottom w:val="single" w:sz="8" w:space="0" w:color="auto"/>
              <w:right w:val="single" w:sz="8" w:space="0" w:color="auto"/>
            </w:tcBorders>
            <w:shd w:val="clear" w:color="auto" w:fill="95B3D7" w:themeFill="accent1" w:themeFillTint="99"/>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1"/>
                <w:szCs w:val="21"/>
              </w:rPr>
            </w:pPr>
          </w:p>
        </w:tc>
        <w:tc>
          <w:tcPr>
            <w:tcW w:w="30" w:type="dxa"/>
            <w:tcBorders>
              <w:top w:val="nil"/>
              <w:left w:val="nil"/>
              <w:bottom w:val="nil"/>
              <w:right w:val="nil"/>
            </w:tcBorders>
            <w:vAlign w:val="bottom"/>
          </w:tcPr>
          <w:p w:rsidR="0033328C" w:rsidRPr="00451A6B" w:rsidRDefault="0033328C" w:rsidP="0069039D">
            <w:pPr>
              <w:widowControl w:val="0"/>
              <w:autoSpaceDE w:val="0"/>
              <w:autoSpaceDN w:val="0"/>
              <w:adjustRightInd w:val="0"/>
              <w:spacing w:after="0" w:line="240" w:lineRule="auto"/>
              <w:rPr>
                <w:rFonts w:asciiTheme="majorBidi" w:hAnsiTheme="majorBidi" w:cstheme="majorBidi"/>
                <w:sz w:val="2"/>
                <w:szCs w:val="2"/>
              </w:rPr>
            </w:pPr>
          </w:p>
        </w:tc>
      </w:tr>
    </w:tbl>
    <w:p w:rsidR="0033328C" w:rsidRPr="00451A6B" w:rsidRDefault="0033328C" w:rsidP="00B360A8">
      <w:pPr>
        <w:widowControl w:val="0"/>
        <w:overflowPunct w:val="0"/>
        <w:autoSpaceDE w:val="0"/>
        <w:autoSpaceDN w:val="0"/>
        <w:adjustRightInd w:val="0"/>
        <w:spacing w:after="0" w:line="250" w:lineRule="auto"/>
        <w:jc w:val="both"/>
        <w:rPr>
          <w:rFonts w:asciiTheme="majorBidi" w:hAnsiTheme="majorBidi" w:cstheme="majorBidi"/>
          <w:sz w:val="24"/>
          <w:szCs w:val="24"/>
        </w:rPr>
      </w:pPr>
    </w:p>
    <w:p w:rsidR="00CA7CA4" w:rsidRPr="00451A6B" w:rsidRDefault="00CA7CA4" w:rsidP="00CA7CA4">
      <w:pPr>
        <w:widowControl w:val="0"/>
        <w:autoSpaceDE w:val="0"/>
        <w:autoSpaceDN w:val="0"/>
        <w:adjustRightInd w:val="0"/>
        <w:spacing w:after="0" w:line="187" w:lineRule="exact"/>
        <w:rPr>
          <w:rFonts w:asciiTheme="majorBidi" w:hAnsiTheme="majorBidi" w:cstheme="majorBidi"/>
          <w:sz w:val="24"/>
          <w:szCs w:val="24"/>
        </w:rPr>
      </w:pPr>
    </w:p>
    <w:p w:rsidR="000F5674" w:rsidRPr="00451A6B" w:rsidRDefault="000F5674" w:rsidP="000F5674">
      <w:pPr>
        <w:widowControl w:val="0"/>
        <w:overflowPunct w:val="0"/>
        <w:autoSpaceDE w:val="0"/>
        <w:autoSpaceDN w:val="0"/>
        <w:adjustRightInd w:val="0"/>
        <w:spacing w:after="0" w:line="250" w:lineRule="auto"/>
        <w:jc w:val="both"/>
        <w:rPr>
          <w:rFonts w:asciiTheme="majorBidi" w:hAnsiTheme="majorBidi" w:cstheme="majorBidi"/>
          <w:sz w:val="24"/>
          <w:szCs w:val="24"/>
        </w:rPr>
      </w:pPr>
      <w:r w:rsidRPr="00451A6B">
        <w:rPr>
          <w:rFonts w:asciiTheme="majorBidi" w:hAnsiTheme="majorBidi" w:cstheme="majorBidi"/>
          <w:sz w:val="20"/>
          <w:szCs w:val="20"/>
          <w:u w:val="single"/>
        </w:rPr>
        <w:t xml:space="preserve">Note: Direct coverage includes the section of the flyway covered by the project “vehicles” identified for Tranche I, that is the Rift Valley in Jordan (estimated 35,000 </w:t>
      </w:r>
      <w:proofErr w:type="spellStart"/>
      <w:r w:rsidRPr="00451A6B">
        <w:rPr>
          <w:rFonts w:asciiTheme="majorBidi" w:hAnsiTheme="majorBidi" w:cstheme="majorBidi"/>
          <w:sz w:val="20"/>
          <w:szCs w:val="20"/>
          <w:u w:val="single"/>
        </w:rPr>
        <w:t>sq</w:t>
      </w:r>
      <w:proofErr w:type="spellEnd"/>
      <w:r w:rsidRPr="00451A6B">
        <w:rPr>
          <w:rFonts w:asciiTheme="majorBidi" w:hAnsiTheme="majorBidi" w:cstheme="majorBidi"/>
          <w:sz w:val="20"/>
          <w:szCs w:val="20"/>
          <w:u w:val="single"/>
        </w:rPr>
        <w:t xml:space="preserve"> km), all of Lebanon (10,500 </w:t>
      </w:r>
      <w:proofErr w:type="spellStart"/>
      <w:r w:rsidRPr="00451A6B">
        <w:rPr>
          <w:rFonts w:asciiTheme="majorBidi" w:hAnsiTheme="majorBidi" w:cstheme="majorBidi"/>
          <w:sz w:val="20"/>
          <w:szCs w:val="20"/>
          <w:u w:val="single"/>
        </w:rPr>
        <w:t>sq</w:t>
      </w:r>
      <w:proofErr w:type="spellEnd"/>
      <w:r w:rsidRPr="00451A6B">
        <w:rPr>
          <w:rFonts w:asciiTheme="majorBidi" w:hAnsiTheme="majorBidi" w:cstheme="majorBidi"/>
          <w:sz w:val="20"/>
          <w:szCs w:val="20"/>
          <w:u w:val="single"/>
        </w:rPr>
        <w:t xml:space="preserve"> km), 8100 </w:t>
      </w:r>
      <w:proofErr w:type="spellStart"/>
      <w:r w:rsidRPr="00451A6B">
        <w:rPr>
          <w:rFonts w:asciiTheme="majorBidi" w:hAnsiTheme="majorBidi" w:cstheme="majorBidi"/>
          <w:sz w:val="20"/>
          <w:szCs w:val="20"/>
          <w:u w:val="single"/>
        </w:rPr>
        <w:t>sq</w:t>
      </w:r>
      <w:proofErr w:type="spellEnd"/>
      <w:r w:rsidRPr="00451A6B">
        <w:rPr>
          <w:rFonts w:asciiTheme="majorBidi" w:hAnsiTheme="majorBidi" w:cstheme="majorBidi"/>
          <w:sz w:val="20"/>
          <w:szCs w:val="20"/>
          <w:u w:val="single"/>
        </w:rPr>
        <w:t xml:space="preserve"> km of the Red Sea Project in Egypt and estimated 100 </w:t>
      </w:r>
      <w:proofErr w:type="spellStart"/>
      <w:r w:rsidRPr="00451A6B">
        <w:rPr>
          <w:rFonts w:asciiTheme="majorBidi" w:hAnsiTheme="majorBidi" w:cstheme="majorBidi"/>
          <w:sz w:val="20"/>
          <w:szCs w:val="20"/>
          <w:u w:val="single"/>
        </w:rPr>
        <w:t>sq</w:t>
      </w:r>
      <w:proofErr w:type="spellEnd"/>
      <w:r w:rsidRPr="00451A6B">
        <w:rPr>
          <w:rFonts w:asciiTheme="majorBidi" w:hAnsiTheme="majorBidi" w:cstheme="majorBidi"/>
          <w:sz w:val="20"/>
          <w:szCs w:val="20"/>
          <w:u w:val="single"/>
        </w:rPr>
        <w:t xml:space="preserve"> km of the Djibouti Wind Farm project.</w:t>
      </w:r>
      <w:r w:rsidR="00461666">
        <w:rPr>
          <w:rFonts w:asciiTheme="majorBidi" w:hAnsiTheme="majorBidi" w:cstheme="majorBidi"/>
          <w:sz w:val="20"/>
          <w:szCs w:val="20"/>
          <w:u w:val="single"/>
        </w:rPr>
        <w:t xml:space="preserve"> (Note: Djibouti is no more part of Tranche I)</w:t>
      </w:r>
    </w:p>
    <w:p w:rsidR="000F5674" w:rsidRPr="00451A6B" w:rsidRDefault="000F5674" w:rsidP="000F5674">
      <w:pPr>
        <w:widowControl w:val="0"/>
        <w:autoSpaceDE w:val="0"/>
        <w:autoSpaceDN w:val="0"/>
        <w:adjustRightInd w:val="0"/>
        <w:spacing w:after="0" w:line="200" w:lineRule="exact"/>
        <w:rPr>
          <w:rFonts w:asciiTheme="majorBidi" w:hAnsiTheme="majorBidi" w:cstheme="majorBidi"/>
          <w:sz w:val="24"/>
          <w:szCs w:val="24"/>
        </w:rPr>
      </w:pPr>
      <w:r w:rsidRPr="00451A6B">
        <w:rPr>
          <w:rFonts w:asciiTheme="majorBidi" w:hAnsiTheme="majorBidi" w:cstheme="majorBidi"/>
          <w:noProof/>
          <w:lang w:val="en-US" w:eastAsia="en-US"/>
        </w:rPr>
        <mc:AlternateContent>
          <mc:Choice Requires="wps">
            <w:drawing>
              <wp:anchor distT="0" distB="0" distL="114300" distR="114300" simplePos="0" relativeHeight="251723776" behindDoc="1" locked="0" layoutInCell="0" allowOverlap="1" wp14:anchorId="245A961B" wp14:editId="423D4B5F">
                <wp:simplePos x="0" y="0"/>
                <wp:positionH relativeFrom="column">
                  <wp:posOffset>0</wp:posOffset>
                </wp:positionH>
                <wp:positionV relativeFrom="paragraph">
                  <wp:posOffset>396875</wp:posOffset>
                </wp:positionV>
                <wp:extent cx="1828800" cy="0"/>
                <wp:effectExtent l="9525" t="13335" r="9525"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5pt" to="2in,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" o:allowincell="f" strokeweight=".6pt"/>
            </w:pict>
          </mc:Fallback>
        </mc:AlternateContent>
      </w:r>
    </w:p>
    <w:p w:rsidR="000F5674" w:rsidRPr="00451A6B" w:rsidRDefault="000F5674" w:rsidP="000F5674">
      <w:pPr>
        <w:widowControl w:val="0"/>
        <w:autoSpaceDE w:val="0"/>
        <w:autoSpaceDN w:val="0"/>
        <w:adjustRightInd w:val="0"/>
        <w:spacing w:after="0" w:line="200" w:lineRule="exact"/>
        <w:rPr>
          <w:rFonts w:asciiTheme="majorBidi" w:hAnsiTheme="majorBidi" w:cstheme="majorBidi"/>
          <w:sz w:val="24"/>
          <w:szCs w:val="24"/>
        </w:rPr>
      </w:pPr>
    </w:p>
    <w:p w:rsidR="000F5674" w:rsidRPr="00451A6B" w:rsidRDefault="000F5674" w:rsidP="000F5674">
      <w:pPr>
        <w:widowControl w:val="0"/>
        <w:autoSpaceDE w:val="0"/>
        <w:autoSpaceDN w:val="0"/>
        <w:adjustRightInd w:val="0"/>
        <w:spacing w:after="0" w:line="320" w:lineRule="exact"/>
        <w:rPr>
          <w:rFonts w:asciiTheme="majorBidi" w:hAnsiTheme="majorBidi" w:cstheme="majorBidi"/>
          <w:sz w:val="24"/>
          <w:szCs w:val="24"/>
        </w:rPr>
      </w:pPr>
    </w:p>
    <w:p w:rsidR="000F5674" w:rsidRPr="004B1BFE" w:rsidRDefault="000F5674" w:rsidP="000F5674">
      <w:pPr>
        <w:widowControl w:val="0"/>
        <w:numPr>
          <w:ilvl w:val="0"/>
          <w:numId w:val="7"/>
        </w:numPr>
        <w:tabs>
          <w:tab w:val="clear" w:pos="720"/>
          <w:tab w:val="num" w:pos="138"/>
        </w:tabs>
        <w:overflowPunct w:val="0"/>
        <w:autoSpaceDE w:val="0"/>
        <w:autoSpaceDN w:val="0"/>
        <w:adjustRightInd w:val="0"/>
        <w:spacing w:after="0" w:line="218" w:lineRule="auto"/>
        <w:ind w:left="0" w:firstLine="0"/>
        <w:jc w:val="both"/>
        <w:rPr>
          <w:rFonts w:asciiTheme="majorBidi" w:hAnsiTheme="majorBidi" w:cstheme="majorBidi"/>
          <w:sz w:val="26"/>
          <w:szCs w:val="26"/>
          <w:vertAlign w:val="superscript"/>
        </w:rPr>
      </w:pPr>
      <w:r w:rsidRPr="004B1BFE">
        <w:rPr>
          <w:rFonts w:asciiTheme="majorBidi" w:hAnsiTheme="majorBidi" w:cstheme="majorBidi"/>
          <w:sz w:val="20"/>
          <w:szCs w:val="20"/>
        </w:rPr>
        <w:t xml:space="preserve">For projects working in seascapes (large marine ecosystems, fisheries etc.) please provide coverage figures and include explanatory text as necessary if reporting in hectares is not applicable or feasible. </w:t>
      </w:r>
    </w:p>
    <w:p w:rsidR="000F5674" w:rsidRPr="004B1BFE" w:rsidRDefault="000F5674" w:rsidP="000F5674">
      <w:pPr>
        <w:widowControl w:val="0"/>
        <w:autoSpaceDE w:val="0"/>
        <w:autoSpaceDN w:val="0"/>
        <w:adjustRightInd w:val="0"/>
        <w:spacing w:after="0" w:line="1" w:lineRule="exact"/>
        <w:rPr>
          <w:rFonts w:asciiTheme="majorBidi" w:hAnsiTheme="majorBidi" w:cstheme="majorBidi"/>
          <w:sz w:val="26"/>
          <w:szCs w:val="26"/>
          <w:vertAlign w:val="superscript"/>
        </w:rPr>
      </w:pPr>
    </w:p>
    <w:p w:rsidR="000F5674" w:rsidRPr="004B1BFE" w:rsidRDefault="000F5674" w:rsidP="000F5674">
      <w:pPr>
        <w:widowControl w:val="0"/>
        <w:numPr>
          <w:ilvl w:val="0"/>
          <w:numId w:val="7"/>
        </w:numPr>
        <w:tabs>
          <w:tab w:val="clear" w:pos="720"/>
          <w:tab w:val="num" w:pos="124"/>
        </w:tabs>
        <w:overflowPunct w:val="0"/>
        <w:autoSpaceDE w:val="0"/>
        <w:autoSpaceDN w:val="0"/>
        <w:adjustRightInd w:val="0"/>
        <w:spacing w:after="0" w:line="218" w:lineRule="auto"/>
        <w:ind w:left="0" w:firstLine="0"/>
        <w:jc w:val="both"/>
        <w:rPr>
          <w:rFonts w:asciiTheme="majorBidi" w:hAnsiTheme="majorBidi" w:cstheme="majorBidi"/>
          <w:sz w:val="26"/>
          <w:szCs w:val="26"/>
          <w:vertAlign w:val="superscript"/>
        </w:rPr>
      </w:pPr>
      <w:r w:rsidRPr="004B1BFE">
        <w:rPr>
          <w:rFonts w:asciiTheme="majorBidi" w:hAnsiTheme="majorBidi" w:cstheme="majorBidi"/>
          <w:sz w:val="20"/>
          <w:szCs w:val="20"/>
        </w:rPr>
        <w:t xml:space="preserve">Direct coverage refers to the area that is targeted by the project’s site intervention. For example, a project may be mainstreaming biodiversity into floodplain management in a pilot area of 1,000 hectares that is part of a much larger floodplain of 10,000 hectares. </w:t>
      </w:r>
    </w:p>
    <w:p w:rsidR="000F5674" w:rsidRPr="004B1BFE" w:rsidRDefault="000F5674" w:rsidP="000F5674">
      <w:pPr>
        <w:widowControl w:val="0"/>
        <w:numPr>
          <w:ilvl w:val="0"/>
          <w:numId w:val="7"/>
        </w:numPr>
        <w:tabs>
          <w:tab w:val="clear" w:pos="720"/>
          <w:tab w:val="num" w:pos="200"/>
        </w:tabs>
        <w:overflowPunct w:val="0"/>
        <w:autoSpaceDE w:val="0"/>
        <w:autoSpaceDN w:val="0"/>
        <w:adjustRightInd w:val="0"/>
        <w:spacing w:after="0" w:line="225" w:lineRule="auto"/>
        <w:ind w:left="0" w:firstLine="0"/>
        <w:jc w:val="both"/>
        <w:rPr>
          <w:rFonts w:asciiTheme="majorBidi" w:hAnsiTheme="majorBidi" w:cstheme="majorBidi"/>
          <w:sz w:val="26"/>
          <w:szCs w:val="26"/>
          <w:vertAlign w:val="superscript"/>
        </w:rPr>
      </w:pPr>
      <w:r w:rsidRPr="004B1BFE">
        <w:rPr>
          <w:rFonts w:asciiTheme="majorBidi" w:hAnsiTheme="majorBidi" w:cstheme="majorBidi"/>
          <w:sz w:val="20"/>
          <w:szCs w:val="20"/>
        </w:rPr>
        <w:t xml:space="preserve">Using the example in footnote 5 above, the same project may, for example, “indirectly” cover or influence the remaining 9,000 hectares of the floodplain through promoting learning exchanges and training at the project site as part of an awareness raising and capacity building strategy for the rest of the floodplain. Please explain the basis for extrapolation of indirect coverage when completing this part of the table. </w:t>
      </w:r>
    </w:p>
    <w:p w:rsidR="00DE5D84" w:rsidRPr="00451A6B" w:rsidRDefault="00DE5D84">
      <w:pPr>
        <w:rPr>
          <w:rFonts w:asciiTheme="majorBidi" w:hAnsiTheme="majorBidi" w:cstheme="majorBidi"/>
        </w:rPr>
      </w:pPr>
    </w:p>
    <w:p w:rsidR="00125ED0" w:rsidRPr="00125ED0" w:rsidRDefault="000F5674" w:rsidP="00125ED0">
      <w:pPr>
        <w:numPr>
          <w:ilvl w:val="0"/>
          <w:numId w:val="11"/>
        </w:numPr>
        <w:pBdr>
          <w:bottom w:val="single" w:sz="6" w:space="1" w:color="auto"/>
        </w:pBdr>
        <w:rPr>
          <w:rFonts w:asciiTheme="majorBidi" w:hAnsiTheme="majorBidi" w:cstheme="majorBidi"/>
          <w:b/>
          <w:bCs/>
        </w:rPr>
      </w:pPr>
      <w:r w:rsidRPr="00451A6B">
        <w:rPr>
          <w:rFonts w:asciiTheme="majorBidi" w:hAnsiTheme="majorBidi" w:cstheme="majorBidi"/>
        </w:rPr>
        <w:t xml:space="preserve">Explanation for indirect coverage numbers: </w:t>
      </w:r>
      <w:r w:rsidRPr="00DA5FB2">
        <w:rPr>
          <w:rFonts w:asciiTheme="majorBidi" w:hAnsiTheme="majorBidi" w:cstheme="majorBidi"/>
          <w:color w:val="FF0000"/>
        </w:rPr>
        <w:t>The calculations for i</w:t>
      </w:r>
      <w:r w:rsidR="002905DC">
        <w:rPr>
          <w:rFonts w:asciiTheme="majorBidi" w:hAnsiTheme="majorBidi" w:cstheme="majorBidi"/>
          <w:color w:val="FF0000"/>
        </w:rPr>
        <w:t xml:space="preserve">ndirect coverage are based on projects influent outside the direct impact as follows: Jordan </w:t>
      </w:r>
      <w:r w:rsidR="002905DC" w:rsidRPr="002905DC">
        <w:rPr>
          <w:rFonts w:asciiTheme="majorBidi" w:hAnsiTheme="majorBidi" w:cstheme="majorBidi"/>
        </w:rPr>
        <w:t>Rift valley area (excluding PAs and SCAs areas that has direct management intervention)</w:t>
      </w:r>
      <w:r w:rsidR="002905DC">
        <w:rPr>
          <w:rFonts w:asciiTheme="majorBidi" w:hAnsiTheme="majorBidi" w:cstheme="majorBidi"/>
        </w:rPr>
        <w:t xml:space="preserve"> through law enforcement programs supported </w:t>
      </w:r>
      <w:r w:rsidR="00125ED0">
        <w:rPr>
          <w:rFonts w:asciiTheme="majorBidi" w:hAnsiTheme="majorBidi" w:cstheme="majorBidi"/>
        </w:rPr>
        <w:t>partially</w:t>
      </w:r>
      <w:r w:rsidR="002905DC">
        <w:rPr>
          <w:rFonts w:asciiTheme="majorBidi" w:hAnsiTheme="majorBidi" w:cstheme="majorBidi"/>
        </w:rPr>
        <w:t xml:space="preserve"> by the MSB project, In Egypt the area included </w:t>
      </w:r>
      <w:r w:rsidR="00125ED0">
        <w:rPr>
          <w:rFonts w:asciiTheme="majorBidi" w:hAnsiTheme="majorBidi" w:cstheme="majorBidi"/>
        </w:rPr>
        <w:t>National</w:t>
      </w:r>
      <w:r w:rsidR="002905DC">
        <w:rPr>
          <w:rFonts w:asciiTheme="majorBidi" w:hAnsiTheme="majorBidi" w:cstheme="majorBidi"/>
        </w:rPr>
        <w:t xml:space="preserve"> parks that was </w:t>
      </w:r>
      <w:r w:rsidR="00125ED0">
        <w:rPr>
          <w:rFonts w:asciiTheme="majorBidi" w:hAnsiTheme="majorBidi" w:cstheme="majorBidi"/>
        </w:rPr>
        <w:t>influenced</w:t>
      </w:r>
      <w:r w:rsidR="002905DC">
        <w:rPr>
          <w:rFonts w:asciiTheme="majorBidi" w:hAnsiTheme="majorBidi" w:cstheme="majorBidi"/>
        </w:rPr>
        <w:t xml:space="preserve"> directly through the MSB project in addition to </w:t>
      </w:r>
      <w:proofErr w:type="spellStart"/>
      <w:r w:rsidR="002905DC" w:rsidRPr="002905DC">
        <w:rPr>
          <w:rFonts w:asciiTheme="majorBidi" w:hAnsiTheme="majorBidi" w:cstheme="majorBidi"/>
        </w:rPr>
        <w:t>Sharm</w:t>
      </w:r>
      <w:proofErr w:type="spellEnd"/>
      <w:r w:rsidR="002905DC" w:rsidRPr="002905DC">
        <w:rPr>
          <w:rFonts w:asciiTheme="majorBidi" w:hAnsiTheme="majorBidi" w:cstheme="majorBidi"/>
        </w:rPr>
        <w:t xml:space="preserve"> El-Sheikh city</w:t>
      </w:r>
      <w:r w:rsidR="002905DC">
        <w:rPr>
          <w:rFonts w:asciiTheme="majorBidi" w:hAnsiTheme="majorBidi" w:cstheme="majorBidi"/>
        </w:rPr>
        <w:t xml:space="preserve"> through tourism and waste </w:t>
      </w:r>
      <w:r w:rsidR="00125ED0">
        <w:rPr>
          <w:rFonts w:asciiTheme="majorBidi" w:hAnsiTheme="majorBidi" w:cstheme="majorBidi"/>
        </w:rPr>
        <w:t>management</w:t>
      </w:r>
      <w:r w:rsidR="002905DC">
        <w:rPr>
          <w:rFonts w:asciiTheme="majorBidi" w:hAnsiTheme="majorBidi" w:cstheme="majorBidi"/>
        </w:rPr>
        <w:t xml:space="preserve"> activities, Lebanon, Syria and </w:t>
      </w:r>
      <w:r w:rsidR="00125ED0">
        <w:rPr>
          <w:rFonts w:asciiTheme="majorBidi" w:hAnsiTheme="majorBidi" w:cstheme="majorBidi"/>
        </w:rPr>
        <w:t>Djibouti</w:t>
      </w:r>
      <w:r w:rsidR="002905DC">
        <w:rPr>
          <w:rFonts w:asciiTheme="majorBidi" w:hAnsiTheme="majorBidi" w:cstheme="majorBidi"/>
        </w:rPr>
        <w:t xml:space="preserve"> the area of the major fly way</w:t>
      </w:r>
      <w:r w:rsidR="00125ED0">
        <w:rPr>
          <w:rFonts w:asciiTheme="majorBidi" w:hAnsiTheme="majorBidi" w:cstheme="majorBidi"/>
        </w:rPr>
        <w:t xml:space="preserve"> was considered. (Jordan </w:t>
      </w:r>
      <w:r w:rsidR="00125ED0" w:rsidRPr="00125ED0">
        <w:rPr>
          <w:rFonts w:asciiTheme="majorBidi" w:hAnsiTheme="majorBidi" w:cstheme="majorBidi"/>
        </w:rPr>
        <w:t>3,500,000 ha</w:t>
      </w:r>
      <w:r w:rsidR="00125ED0">
        <w:rPr>
          <w:rFonts w:asciiTheme="majorBidi" w:hAnsiTheme="majorBidi" w:cstheme="majorBidi"/>
        </w:rPr>
        <w:t>+ Egypt 512,200+</w:t>
      </w:r>
      <w:r w:rsidR="00125ED0" w:rsidRPr="00125ED0">
        <w:rPr>
          <w:rFonts w:asciiTheme="majorBidi" w:hAnsiTheme="majorBidi" w:cstheme="majorBidi"/>
          <w:b/>
          <w:bCs/>
          <w:sz w:val="16"/>
          <w:szCs w:val="16"/>
        </w:rPr>
        <w:t xml:space="preserve"> </w:t>
      </w:r>
      <w:r w:rsidR="00125ED0" w:rsidRPr="00125ED0">
        <w:rPr>
          <w:rFonts w:asciiTheme="majorBidi" w:hAnsiTheme="majorBidi" w:cstheme="majorBidi"/>
        </w:rPr>
        <w:t>Lebanon</w:t>
      </w:r>
      <w:r w:rsidR="00125ED0">
        <w:rPr>
          <w:rFonts w:asciiTheme="majorBidi" w:hAnsiTheme="majorBidi" w:cstheme="majorBidi"/>
          <w:b/>
          <w:bCs/>
        </w:rPr>
        <w:t xml:space="preserve"> </w:t>
      </w:r>
      <w:r w:rsidR="00125ED0" w:rsidRPr="00125ED0">
        <w:rPr>
          <w:rFonts w:asciiTheme="majorBidi" w:hAnsiTheme="majorBidi" w:cstheme="majorBidi"/>
        </w:rPr>
        <w:t>1, 045, 200 ha</w:t>
      </w:r>
      <w:r w:rsidR="00125ED0">
        <w:rPr>
          <w:rFonts w:asciiTheme="majorBidi" w:hAnsiTheme="majorBidi" w:cstheme="majorBidi"/>
          <w:b/>
          <w:bCs/>
        </w:rPr>
        <w:t xml:space="preserve">+ </w:t>
      </w:r>
      <w:r w:rsidR="00125ED0" w:rsidRPr="00125ED0">
        <w:rPr>
          <w:rFonts w:asciiTheme="majorBidi" w:hAnsiTheme="majorBidi" w:cstheme="majorBidi"/>
        </w:rPr>
        <w:t xml:space="preserve">Syria </w:t>
      </w:r>
      <w:r w:rsidR="00125ED0" w:rsidRPr="00125ED0">
        <w:rPr>
          <w:rFonts w:asciiTheme="majorBidi" w:hAnsiTheme="majorBidi" w:cstheme="majorBidi"/>
        </w:rPr>
        <w:t>4000000</w:t>
      </w:r>
      <w:r w:rsidR="00125ED0" w:rsidRPr="00125ED0">
        <w:rPr>
          <w:rFonts w:asciiTheme="majorBidi" w:hAnsiTheme="majorBidi" w:cstheme="majorBidi"/>
          <w:bCs/>
        </w:rPr>
        <w:t xml:space="preserve"> ha</w:t>
      </w:r>
      <w:r w:rsidR="00125ED0">
        <w:rPr>
          <w:rFonts w:asciiTheme="majorBidi" w:hAnsiTheme="majorBidi" w:cstheme="majorBidi"/>
          <w:b/>
          <w:bCs/>
        </w:rPr>
        <w:t xml:space="preserve"> +</w:t>
      </w:r>
      <w:r w:rsidR="00125ED0" w:rsidRPr="00125ED0">
        <w:rPr>
          <w:rFonts w:asciiTheme="majorBidi" w:hAnsiTheme="majorBidi" w:cstheme="majorBidi"/>
          <w:b/>
          <w:sz w:val="17"/>
          <w:szCs w:val="17"/>
        </w:rPr>
        <w:t xml:space="preserve"> </w:t>
      </w:r>
      <w:r w:rsidR="00125ED0" w:rsidRPr="00125ED0">
        <w:rPr>
          <w:rFonts w:asciiTheme="majorBidi" w:hAnsiTheme="majorBidi" w:cstheme="majorBidi"/>
        </w:rPr>
        <w:t>Djibouti 240000 ha</w:t>
      </w:r>
      <w:r w:rsidR="00125ED0">
        <w:rPr>
          <w:rFonts w:asciiTheme="majorBidi" w:hAnsiTheme="majorBidi" w:cstheme="majorBidi"/>
        </w:rPr>
        <w:t xml:space="preserve">) = </w:t>
      </w:r>
      <w:r w:rsidR="00125ED0" w:rsidRPr="00125ED0">
        <w:rPr>
          <w:rFonts w:asciiTheme="majorBidi" w:hAnsiTheme="majorBidi" w:cstheme="majorBidi"/>
          <w:b/>
          <w:bCs/>
        </w:rPr>
        <w:t>9297400 ha</w:t>
      </w:r>
    </w:p>
    <w:p w:rsidR="002905DC" w:rsidRPr="00125ED0" w:rsidRDefault="002905DC" w:rsidP="00125ED0">
      <w:pPr>
        <w:pBdr>
          <w:bottom w:val="single" w:sz="6" w:space="1" w:color="auto"/>
        </w:pBdr>
        <w:ind w:left="360"/>
        <w:rPr>
          <w:rFonts w:asciiTheme="majorBidi" w:hAnsiTheme="majorBidi" w:cstheme="majorBidi"/>
          <w:b/>
          <w:bCs/>
        </w:rPr>
      </w:pPr>
    </w:p>
    <w:p w:rsidR="000F5674" w:rsidRPr="00451A6B" w:rsidRDefault="000F5674" w:rsidP="002905DC">
      <w:pPr>
        <w:pBdr>
          <w:bottom w:val="single" w:sz="6" w:space="1" w:color="auto"/>
        </w:pBdr>
        <w:rPr>
          <w:rFonts w:asciiTheme="majorBidi" w:hAnsiTheme="majorBidi" w:cstheme="majorBidi"/>
        </w:rPr>
      </w:pPr>
    </w:p>
    <w:p w:rsidR="00810C1A" w:rsidRPr="00451A6B" w:rsidRDefault="00C22588" w:rsidP="00C22588">
      <w:pPr>
        <w:rPr>
          <w:rFonts w:asciiTheme="majorBidi" w:hAnsiTheme="majorBidi" w:cstheme="majorBidi"/>
        </w:rPr>
      </w:pPr>
      <w:r w:rsidRPr="00451A6B">
        <w:rPr>
          <w:rFonts w:asciiTheme="majorBidi" w:hAnsiTheme="majorBidi" w:cstheme="majorBidi"/>
        </w:rPr>
        <w:t>-----</w:t>
      </w:r>
    </w:p>
    <w:p w:rsidR="00C22588" w:rsidRPr="00451A6B" w:rsidRDefault="00C22588" w:rsidP="00C22588">
      <w:pPr>
        <w:rPr>
          <w:rFonts w:asciiTheme="majorBidi" w:hAnsiTheme="majorBidi" w:cstheme="majorBidi"/>
        </w:rPr>
      </w:pPr>
      <w:r w:rsidRPr="00451A6B">
        <w:rPr>
          <w:rFonts w:asciiTheme="majorBidi" w:hAnsiTheme="majorBidi" w:cstheme="majorBidi"/>
        </w:rPr>
        <w:t>13. b. Are there Protected Areas within the landscape/sea scape covered by the project? If so, names these Pas, their IUCN or national PA category, and their extent in hectares.</w:t>
      </w:r>
    </w:p>
    <w:tbl>
      <w:tblPr>
        <w:tblW w:w="5000" w:type="pct"/>
        <w:tblLook w:val="04A0" w:firstRow="1" w:lastRow="0" w:firstColumn="1" w:lastColumn="0" w:noHBand="0" w:noVBand="1"/>
      </w:tblPr>
      <w:tblGrid>
        <w:gridCol w:w="4490"/>
        <w:gridCol w:w="2365"/>
        <w:gridCol w:w="2721"/>
      </w:tblGrid>
      <w:tr w:rsidR="0033328C" w:rsidRPr="00451A6B" w:rsidTr="0069039D">
        <w:trPr>
          <w:trHeight w:val="540"/>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2. Are there Protected Areas within the landscape/seascape covered by the project? If so, names these PAs, their IUCN or national PA category, and their extent in hectares</w:t>
            </w:r>
          </w:p>
        </w:tc>
      </w:tr>
      <w:tr w:rsidR="0033328C" w:rsidRPr="00451A6B" w:rsidTr="0069039D">
        <w:trPr>
          <w:trHeight w:val="510"/>
        </w:trPr>
        <w:tc>
          <w:tcPr>
            <w:tcW w:w="2344" w:type="pct"/>
            <w:tcBorders>
              <w:top w:val="nil"/>
              <w:left w:val="single" w:sz="8" w:space="0" w:color="auto"/>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Name of Protected Areas</w:t>
            </w:r>
          </w:p>
        </w:tc>
        <w:tc>
          <w:tcPr>
            <w:tcW w:w="1235" w:type="pct"/>
            <w:tcBorders>
              <w:top w:val="nil"/>
              <w:left w:val="nil"/>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IUCN and/or national category of PA</w:t>
            </w:r>
          </w:p>
        </w:tc>
        <w:tc>
          <w:tcPr>
            <w:tcW w:w="1421" w:type="pct"/>
            <w:tcBorders>
              <w:top w:val="nil"/>
              <w:left w:val="nil"/>
              <w:bottom w:val="single" w:sz="4" w:space="0" w:color="auto"/>
              <w:right w:val="single" w:sz="8"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Extent in hectares of PA</w:t>
            </w:r>
          </w:p>
        </w:tc>
      </w:tr>
      <w:tr w:rsidR="0033328C" w:rsidRPr="00451A6B" w:rsidTr="0069039D">
        <w:trPr>
          <w:trHeight w:val="255"/>
        </w:trPr>
        <w:tc>
          <w:tcPr>
            <w:tcW w:w="2344" w:type="pct"/>
            <w:tcBorders>
              <w:top w:val="nil"/>
              <w:left w:val="single" w:sz="8" w:space="0" w:color="auto"/>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F74DED">
              <w:rPr>
                <w:rFonts w:asciiTheme="majorBidi" w:eastAsia="Times New Roman" w:hAnsiTheme="majorBidi" w:cstheme="majorBidi"/>
                <w:b/>
                <w:color w:val="000000"/>
                <w:sz w:val="20"/>
                <w:szCs w:val="20"/>
                <w:lang w:val="en-US" w:eastAsia="en-US"/>
              </w:rPr>
              <w:t>Egypt</w:t>
            </w:r>
          </w:p>
        </w:tc>
        <w:tc>
          <w:tcPr>
            <w:tcW w:w="1235" w:type="pct"/>
            <w:tcBorders>
              <w:top w:val="nil"/>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c>
          <w:tcPr>
            <w:tcW w:w="1421" w:type="pct"/>
            <w:tcBorders>
              <w:top w:val="nil"/>
              <w:left w:val="nil"/>
              <w:bottom w:val="single" w:sz="4" w:space="0" w:color="auto"/>
              <w:right w:val="single" w:sz="8"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r>
      <w:tr w:rsidR="0033328C" w:rsidRPr="00451A6B" w:rsidTr="0069039D">
        <w:trPr>
          <w:trHeight w:val="255"/>
        </w:trPr>
        <w:tc>
          <w:tcPr>
            <w:tcW w:w="2344" w:type="pct"/>
            <w:tcBorders>
              <w:top w:val="nil"/>
              <w:left w:val="single" w:sz="8" w:space="0" w:color="auto"/>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1 Elba National Park</w:t>
            </w:r>
          </w:p>
        </w:tc>
        <w:tc>
          <w:tcPr>
            <w:tcW w:w="1235" w:type="pct"/>
            <w:tcBorders>
              <w:top w:val="nil"/>
              <w:left w:val="nil"/>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National Park</w:t>
            </w:r>
          </w:p>
        </w:tc>
        <w:tc>
          <w:tcPr>
            <w:tcW w:w="1421" w:type="pct"/>
            <w:tcBorders>
              <w:top w:val="nil"/>
              <w:left w:val="nil"/>
              <w:bottom w:val="single" w:sz="4" w:space="0" w:color="auto"/>
              <w:right w:val="single" w:sz="8" w:space="0" w:color="auto"/>
            </w:tcBorders>
            <w:shd w:val="clear" w:color="auto" w:fill="auto"/>
            <w:vAlign w:val="center"/>
            <w:hideMark/>
          </w:tcPr>
          <w:p w:rsidR="00133D02" w:rsidRPr="00451A6B" w:rsidRDefault="00133D02" w:rsidP="00133D02">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 </w:t>
            </w:r>
          </w:p>
          <w:p w:rsidR="00133D02" w:rsidRPr="00133D02" w:rsidRDefault="00133D02" w:rsidP="00133D02">
            <w:pPr>
              <w:spacing w:after="0" w:line="240" w:lineRule="auto"/>
              <w:rPr>
                <w:rFonts w:asciiTheme="majorBidi" w:eastAsia="Times New Roman" w:hAnsiTheme="majorBidi" w:cstheme="majorBidi"/>
                <w:color w:val="000000"/>
                <w:sz w:val="20"/>
                <w:szCs w:val="20"/>
                <w:lang w:eastAsia="en-US"/>
              </w:rPr>
            </w:pPr>
            <w:r w:rsidRPr="00133D02">
              <w:rPr>
                <w:rFonts w:asciiTheme="majorBidi" w:eastAsia="Times New Roman" w:hAnsiTheme="majorBidi" w:cstheme="majorBidi"/>
                <w:color w:val="000000"/>
                <w:sz w:val="20"/>
                <w:szCs w:val="20"/>
                <w:lang w:eastAsia="en-US"/>
              </w:rPr>
              <w:t>3500000</w:t>
            </w:r>
          </w:p>
          <w:p w:rsidR="0033328C" w:rsidRPr="00451A6B" w:rsidRDefault="0033328C" w:rsidP="00133D02">
            <w:pPr>
              <w:spacing w:after="0" w:line="240" w:lineRule="auto"/>
              <w:rPr>
                <w:rFonts w:asciiTheme="majorBidi" w:eastAsia="Times New Roman" w:hAnsiTheme="majorBidi" w:cstheme="majorBidi"/>
                <w:color w:val="000000"/>
                <w:sz w:val="20"/>
                <w:szCs w:val="20"/>
                <w:lang w:val="en-US" w:eastAsia="en-US"/>
              </w:rPr>
            </w:pPr>
          </w:p>
        </w:tc>
      </w:tr>
      <w:tr w:rsidR="0033328C" w:rsidRPr="00451A6B" w:rsidTr="0069039D">
        <w:trPr>
          <w:trHeight w:val="255"/>
        </w:trPr>
        <w:tc>
          <w:tcPr>
            <w:tcW w:w="2344" w:type="pct"/>
            <w:tcBorders>
              <w:top w:val="nil"/>
              <w:left w:val="single" w:sz="8" w:space="0" w:color="auto"/>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2 St. Catherine</w:t>
            </w:r>
          </w:p>
        </w:tc>
        <w:tc>
          <w:tcPr>
            <w:tcW w:w="1235" w:type="pct"/>
            <w:tcBorders>
              <w:top w:val="nil"/>
              <w:left w:val="nil"/>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National Park</w:t>
            </w:r>
          </w:p>
        </w:tc>
        <w:tc>
          <w:tcPr>
            <w:tcW w:w="1421" w:type="pct"/>
            <w:tcBorders>
              <w:top w:val="nil"/>
              <w:left w:val="nil"/>
              <w:bottom w:val="single" w:sz="4" w:space="0" w:color="auto"/>
              <w:right w:val="single" w:sz="8"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575000</w:t>
            </w:r>
          </w:p>
        </w:tc>
      </w:tr>
      <w:tr w:rsidR="0033328C" w:rsidRPr="00451A6B" w:rsidTr="0069039D">
        <w:trPr>
          <w:trHeight w:val="255"/>
        </w:trPr>
        <w:tc>
          <w:tcPr>
            <w:tcW w:w="2344" w:type="pct"/>
            <w:tcBorders>
              <w:top w:val="nil"/>
              <w:left w:val="single" w:sz="8" w:space="0" w:color="auto"/>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3 Nile Islands</w:t>
            </w:r>
          </w:p>
        </w:tc>
        <w:tc>
          <w:tcPr>
            <w:tcW w:w="1235" w:type="pct"/>
            <w:tcBorders>
              <w:top w:val="nil"/>
              <w:left w:val="nil"/>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Natural Area</w:t>
            </w:r>
          </w:p>
        </w:tc>
        <w:tc>
          <w:tcPr>
            <w:tcW w:w="1421" w:type="pct"/>
            <w:tcBorders>
              <w:top w:val="nil"/>
              <w:left w:val="nil"/>
              <w:bottom w:val="single" w:sz="4" w:space="0" w:color="auto"/>
              <w:right w:val="single" w:sz="8"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5500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xml:space="preserve">4 </w:t>
            </w:r>
            <w:proofErr w:type="spellStart"/>
            <w:r w:rsidRPr="00451A6B">
              <w:rPr>
                <w:rFonts w:asciiTheme="majorBidi" w:eastAsia="Times New Roman" w:hAnsiTheme="majorBidi" w:cstheme="majorBidi"/>
                <w:color w:val="000000"/>
                <w:sz w:val="20"/>
                <w:szCs w:val="20"/>
                <w:lang w:val="en-US" w:eastAsia="en-US"/>
              </w:rPr>
              <w:t>Ras</w:t>
            </w:r>
            <w:proofErr w:type="spellEnd"/>
            <w:r w:rsidRPr="00451A6B">
              <w:rPr>
                <w:rFonts w:asciiTheme="majorBidi" w:eastAsia="Times New Roman" w:hAnsiTheme="majorBidi" w:cstheme="majorBidi"/>
                <w:color w:val="000000"/>
                <w:sz w:val="20"/>
                <w:szCs w:val="20"/>
                <w:lang w:val="en-US" w:eastAsia="en-US"/>
              </w:rPr>
              <w:t xml:space="preserve"> Mohamed</w:t>
            </w:r>
          </w:p>
        </w:tc>
        <w:tc>
          <w:tcPr>
            <w:tcW w:w="1235" w:type="pct"/>
            <w:tcBorders>
              <w:top w:val="single" w:sz="4" w:space="0" w:color="auto"/>
              <w:left w:val="nil"/>
              <w:bottom w:val="single" w:sz="4" w:space="0" w:color="auto"/>
              <w:right w:val="single" w:sz="4" w:space="0" w:color="auto"/>
            </w:tcBorders>
            <w:shd w:val="clear" w:color="auto" w:fill="auto"/>
            <w:vAlign w:val="center"/>
            <w:hideMark/>
          </w:tcPr>
          <w:p w:rsidR="0033328C" w:rsidRPr="00451A6B" w:rsidRDefault="0033328C" w:rsidP="0028315F">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w:t>
            </w:r>
            <w:r w:rsidR="0028315F">
              <w:rPr>
                <w:rFonts w:asciiTheme="majorBidi" w:eastAsia="Times New Roman" w:hAnsiTheme="majorBidi" w:cstheme="majorBidi"/>
                <w:color w:val="000000"/>
                <w:sz w:val="20"/>
                <w:szCs w:val="20"/>
                <w:lang w:val="en-US" w:eastAsia="en-US"/>
              </w:rPr>
              <w:t>National park</w:t>
            </w:r>
          </w:p>
        </w:tc>
        <w:tc>
          <w:tcPr>
            <w:tcW w:w="1421" w:type="pct"/>
            <w:tcBorders>
              <w:top w:val="single" w:sz="4" w:space="0" w:color="auto"/>
              <w:left w:val="nil"/>
              <w:bottom w:val="single" w:sz="4" w:space="0" w:color="auto"/>
              <w:right w:val="single" w:sz="4" w:space="0" w:color="auto"/>
            </w:tcBorders>
            <w:shd w:val="clear" w:color="auto" w:fill="auto"/>
            <w:vAlign w:val="center"/>
            <w:hideMark/>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48000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5</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Salugh</w:t>
            </w:r>
            <w:proofErr w:type="spellEnd"/>
            <w:r w:rsidR="0033328C" w:rsidRPr="00451A6B">
              <w:rPr>
                <w:rFonts w:asciiTheme="majorBidi" w:eastAsia="Times New Roman" w:hAnsiTheme="majorBidi" w:cstheme="majorBidi"/>
                <w:color w:val="000000"/>
                <w:sz w:val="20"/>
                <w:szCs w:val="20"/>
                <w:lang w:val="en-US" w:eastAsia="en-US"/>
              </w:rPr>
              <w:t xml:space="preserve"> and </w:t>
            </w:r>
            <w:proofErr w:type="spellStart"/>
            <w:r w:rsidR="0033328C" w:rsidRPr="00451A6B">
              <w:rPr>
                <w:rFonts w:asciiTheme="majorBidi" w:eastAsia="Times New Roman" w:hAnsiTheme="majorBidi" w:cstheme="majorBidi"/>
                <w:color w:val="000000"/>
                <w:sz w:val="20"/>
                <w:szCs w:val="20"/>
                <w:lang w:val="en-US" w:eastAsia="en-US"/>
              </w:rPr>
              <w:t>Ghazell</w:t>
            </w:r>
            <w:proofErr w:type="spellEnd"/>
            <w:r w:rsidR="0033328C" w:rsidRPr="00451A6B">
              <w:rPr>
                <w:rFonts w:asciiTheme="majorBidi" w:eastAsia="Times New Roman" w:hAnsiTheme="majorBidi" w:cstheme="majorBidi"/>
                <w:color w:val="000000"/>
                <w:sz w:val="20"/>
                <w:szCs w:val="20"/>
                <w:lang w:val="en-US" w:eastAsia="en-US"/>
              </w:rPr>
              <w:t xml:space="preserve"> protected area</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50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F74DED">
              <w:rPr>
                <w:rFonts w:asciiTheme="majorBidi" w:eastAsia="Times New Roman" w:hAnsiTheme="majorBidi" w:cstheme="majorBidi"/>
                <w:b/>
                <w:color w:val="000000"/>
                <w:sz w:val="20"/>
                <w:szCs w:val="20"/>
                <w:lang w:val="en-US" w:eastAsia="en-US"/>
              </w:rPr>
              <w:t>Jordan</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6</w:t>
            </w:r>
            <w:r w:rsidR="0033328C" w:rsidRPr="00451A6B">
              <w:rPr>
                <w:rFonts w:asciiTheme="majorBidi" w:eastAsia="Times New Roman" w:hAnsiTheme="majorBidi" w:cstheme="majorBidi"/>
                <w:color w:val="000000"/>
                <w:sz w:val="20"/>
                <w:szCs w:val="20"/>
                <w:lang w:val="en-US" w:eastAsia="en-US"/>
              </w:rPr>
              <w:t xml:space="preserve">. Dana Biosphere Reserve </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29200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7</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Mujib</w:t>
            </w:r>
            <w:proofErr w:type="spellEnd"/>
            <w:r w:rsidR="0033328C" w:rsidRPr="00451A6B">
              <w:rPr>
                <w:rFonts w:asciiTheme="majorBidi" w:eastAsia="Times New Roman" w:hAnsiTheme="majorBidi" w:cstheme="majorBidi"/>
                <w:color w:val="000000"/>
                <w:sz w:val="20"/>
                <w:szCs w:val="20"/>
                <w:lang w:val="en-US" w:eastAsia="en-US"/>
              </w:rPr>
              <w:t xml:space="preserve"> Biosphere Reserve</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21200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8</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Ajloun</w:t>
            </w:r>
            <w:proofErr w:type="spellEnd"/>
            <w:r w:rsidR="0033328C" w:rsidRPr="00451A6B">
              <w:rPr>
                <w:rFonts w:asciiTheme="majorBidi" w:eastAsia="Times New Roman" w:hAnsiTheme="majorBidi" w:cstheme="majorBidi"/>
                <w:color w:val="000000"/>
                <w:sz w:val="20"/>
                <w:szCs w:val="20"/>
                <w:lang w:val="en-US" w:eastAsia="en-US"/>
              </w:rPr>
              <w:t xml:space="preserve"> Woodland Reserve</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1200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9</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Dibbin</w:t>
            </w:r>
            <w:proofErr w:type="spellEnd"/>
            <w:r w:rsidR="0033328C" w:rsidRPr="00451A6B">
              <w:rPr>
                <w:rFonts w:asciiTheme="majorBidi" w:eastAsia="Times New Roman" w:hAnsiTheme="majorBidi" w:cstheme="majorBidi"/>
                <w:color w:val="000000"/>
                <w:sz w:val="20"/>
                <w:szCs w:val="20"/>
                <w:lang w:val="en-US" w:eastAsia="en-US"/>
              </w:rPr>
              <w:t xml:space="preserve"> Nature Reserve </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bidi="ar-JO"/>
              </w:rPr>
            </w:pPr>
            <w:r w:rsidRPr="00451A6B">
              <w:rPr>
                <w:rFonts w:asciiTheme="majorBidi" w:eastAsia="Times New Roman" w:hAnsiTheme="majorBidi" w:cstheme="majorBidi"/>
                <w:color w:val="000000"/>
                <w:sz w:val="20"/>
                <w:szCs w:val="20"/>
                <w:lang w:val="en-US" w:eastAsia="en-US"/>
              </w:rPr>
              <w:t>800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10</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Azraq</w:t>
            </w:r>
            <w:proofErr w:type="spellEnd"/>
            <w:r w:rsidR="0033328C" w:rsidRPr="00451A6B">
              <w:rPr>
                <w:rFonts w:asciiTheme="majorBidi" w:eastAsia="Times New Roman" w:hAnsiTheme="majorBidi" w:cstheme="majorBidi"/>
                <w:color w:val="000000"/>
                <w:sz w:val="20"/>
                <w:szCs w:val="20"/>
                <w:lang w:val="en-US" w:eastAsia="en-US"/>
              </w:rPr>
              <w:t xml:space="preserve"> Wetland Reserve</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roofErr w:type="spellStart"/>
            <w:r w:rsidRPr="00451A6B">
              <w:rPr>
                <w:rFonts w:asciiTheme="majorBidi" w:eastAsia="Times New Roman" w:hAnsiTheme="majorBidi" w:cstheme="majorBidi"/>
                <w:color w:val="000000"/>
                <w:sz w:val="20"/>
                <w:szCs w:val="20"/>
                <w:lang w:val="en-US" w:eastAsia="en-US"/>
              </w:rPr>
              <w:t>Ramsar</w:t>
            </w:r>
            <w:proofErr w:type="spellEnd"/>
            <w:r w:rsidRPr="00451A6B">
              <w:rPr>
                <w:rFonts w:asciiTheme="majorBidi" w:eastAsia="Times New Roman" w:hAnsiTheme="majorBidi" w:cstheme="majorBidi"/>
                <w:color w:val="000000"/>
                <w:sz w:val="20"/>
                <w:szCs w:val="20"/>
                <w:lang w:val="en-US" w:eastAsia="en-US"/>
              </w:rPr>
              <w:t xml:space="preserve"> Site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1200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lastRenderedPageBreak/>
              <w:t>11</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Showmari</w:t>
            </w:r>
            <w:proofErr w:type="spellEnd"/>
            <w:r w:rsidR="0033328C" w:rsidRPr="00451A6B">
              <w:rPr>
                <w:rFonts w:asciiTheme="majorBidi" w:eastAsia="Times New Roman" w:hAnsiTheme="majorBidi" w:cstheme="majorBidi"/>
                <w:color w:val="000000"/>
                <w:sz w:val="20"/>
                <w:szCs w:val="20"/>
                <w:lang w:val="en-US" w:eastAsia="en-US"/>
              </w:rPr>
              <w:t xml:space="preserve"> Wildlife Reserve</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2200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12</w:t>
            </w:r>
            <w:r w:rsidR="0033328C" w:rsidRPr="00451A6B">
              <w:rPr>
                <w:rFonts w:asciiTheme="majorBidi" w:eastAsia="Times New Roman" w:hAnsiTheme="majorBidi" w:cstheme="majorBidi"/>
                <w:color w:val="000000"/>
                <w:sz w:val="20"/>
                <w:szCs w:val="20"/>
                <w:lang w:val="en-US" w:eastAsia="en-US"/>
              </w:rPr>
              <w:t>. Rum Protected Area</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54000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13</w:t>
            </w:r>
            <w:r w:rsidR="0033328C" w:rsidRPr="00451A6B">
              <w:rPr>
                <w:rFonts w:asciiTheme="majorBidi" w:eastAsia="Times New Roman" w:hAnsiTheme="majorBidi" w:cstheme="majorBidi"/>
                <w:color w:val="000000"/>
                <w:sz w:val="20"/>
                <w:szCs w:val="20"/>
                <w:lang w:val="en-US" w:eastAsia="en-US"/>
              </w:rPr>
              <w:t xml:space="preserve">.Al </w:t>
            </w:r>
            <w:proofErr w:type="spellStart"/>
            <w:r w:rsidR="0033328C" w:rsidRPr="00451A6B">
              <w:rPr>
                <w:rFonts w:asciiTheme="majorBidi" w:eastAsia="Times New Roman" w:hAnsiTheme="majorBidi" w:cstheme="majorBidi"/>
                <w:color w:val="000000"/>
                <w:sz w:val="20"/>
                <w:szCs w:val="20"/>
                <w:lang w:val="en-US" w:eastAsia="en-US"/>
              </w:rPr>
              <w:t>Yarmouk</w:t>
            </w:r>
            <w:proofErr w:type="spellEnd"/>
            <w:r w:rsidR="0033328C" w:rsidRPr="00451A6B">
              <w:rPr>
                <w:rFonts w:asciiTheme="majorBidi" w:eastAsia="Times New Roman" w:hAnsiTheme="majorBidi" w:cstheme="majorBidi"/>
                <w:color w:val="000000"/>
                <w:sz w:val="20"/>
                <w:szCs w:val="20"/>
                <w:lang w:val="en-US" w:eastAsia="en-US"/>
              </w:rPr>
              <w:t xml:space="preserve"> Protected Area</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xml:space="preserve">2100 core and 2700 contiguous </w:t>
            </w:r>
            <w:proofErr w:type="spellStart"/>
            <w:r w:rsidRPr="00451A6B">
              <w:rPr>
                <w:rFonts w:asciiTheme="majorBidi" w:eastAsia="Times New Roman" w:hAnsiTheme="majorBidi" w:cstheme="majorBidi"/>
                <w:color w:val="000000"/>
                <w:sz w:val="20"/>
                <w:szCs w:val="20"/>
                <w:lang w:val="en-US" w:eastAsia="en-US"/>
              </w:rPr>
              <w:t>Shoula</w:t>
            </w:r>
            <w:proofErr w:type="spellEnd"/>
            <w:r w:rsidRPr="00451A6B">
              <w:rPr>
                <w:rFonts w:asciiTheme="majorBidi" w:eastAsia="Times New Roman" w:hAnsiTheme="majorBidi" w:cstheme="majorBidi"/>
                <w:color w:val="000000"/>
                <w:sz w:val="20"/>
                <w:szCs w:val="20"/>
                <w:lang w:val="en-US" w:eastAsia="en-US"/>
              </w:rPr>
              <w:t xml:space="preserve"> Special Conservation Area</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14</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Fiafa</w:t>
            </w:r>
            <w:proofErr w:type="spellEnd"/>
            <w:r w:rsidR="0033328C" w:rsidRPr="00451A6B">
              <w:rPr>
                <w:rFonts w:asciiTheme="majorBidi" w:eastAsia="Times New Roman" w:hAnsiTheme="majorBidi" w:cstheme="majorBidi"/>
                <w:color w:val="000000"/>
                <w:sz w:val="20"/>
                <w:szCs w:val="20"/>
                <w:lang w:val="en-US" w:eastAsia="en-US"/>
              </w:rPr>
              <w:t xml:space="preserve"> Protected Area</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Natural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3300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F74DED" w:rsidRDefault="0033328C" w:rsidP="0069039D">
            <w:pPr>
              <w:spacing w:after="0" w:line="240" w:lineRule="auto"/>
              <w:rPr>
                <w:rFonts w:asciiTheme="majorBidi" w:eastAsia="Times New Roman" w:hAnsiTheme="majorBidi" w:cstheme="majorBidi"/>
                <w:b/>
                <w:color w:val="000000"/>
                <w:sz w:val="20"/>
                <w:szCs w:val="20"/>
                <w:lang w:val="en-US" w:eastAsia="en-US"/>
              </w:rPr>
            </w:pPr>
            <w:r w:rsidRPr="00F74DED">
              <w:rPr>
                <w:rFonts w:asciiTheme="majorBidi" w:eastAsia="Times New Roman" w:hAnsiTheme="majorBidi" w:cstheme="majorBidi"/>
                <w:b/>
                <w:color w:val="000000"/>
                <w:sz w:val="20"/>
                <w:szCs w:val="20"/>
                <w:lang w:val="en-US" w:eastAsia="en-US"/>
              </w:rPr>
              <w:t>Lebanon</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15</w:t>
            </w:r>
            <w:r w:rsidR="0033328C" w:rsidRPr="00451A6B">
              <w:rPr>
                <w:rFonts w:asciiTheme="majorBidi" w:eastAsia="Times New Roman" w:hAnsiTheme="majorBidi" w:cstheme="majorBidi"/>
                <w:color w:val="000000"/>
                <w:sz w:val="20"/>
                <w:szCs w:val="20"/>
                <w:lang w:val="en-US" w:eastAsia="en-US"/>
              </w:rPr>
              <w:t>.Ammiq Swamp</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Private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7031" w:rsidP="00337031">
            <w:pPr>
              <w:spacing w:after="0" w:line="240" w:lineRule="auto"/>
              <w:rPr>
                <w:rFonts w:asciiTheme="majorBidi" w:eastAsia="Times New Roman" w:hAnsiTheme="majorBidi" w:cstheme="majorBidi"/>
                <w:color w:val="000000"/>
                <w:sz w:val="20"/>
                <w:szCs w:val="20"/>
                <w:lang w:val="en-US" w:eastAsia="en-US"/>
              </w:rPr>
            </w:pPr>
            <w:r>
              <w:rPr>
                <w:rFonts w:ascii="Verdana" w:hAnsi="Verdana"/>
                <w:color w:val="333333"/>
                <w:sz w:val="19"/>
                <w:szCs w:val="19"/>
                <w:shd w:val="clear" w:color="auto" w:fill="FFFFFF"/>
              </w:rPr>
              <w:t>280 ha</w:t>
            </w:r>
            <w:r w:rsidR="008312E1">
              <w:rPr>
                <w:rFonts w:ascii="Verdana" w:hAnsi="Verdana"/>
                <w:color w:val="333333"/>
                <w:sz w:val="19"/>
                <w:szCs w:val="19"/>
                <w:shd w:val="clear" w:color="auto" w:fill="FFFFFF"/>
              </w:rPr>
              <w:t xml:space="preserve">?? </w:t>
            </w:r>
            <w:r>
              <w:rPr>
                <w:rFonts w:ascii="Verdana" w:hAnsi="Verdana"/>
                <w:color w:val="333333"/>
                <w:sz w:val="19"/>
                <w:szCs w:val="19"/>
                <w:shd w:val="clear" w:color="auto" w:fill="FFFFFF"/>
              </w:rPr>
              <w:t xml:space="preserve"> </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16</w:t>
            </w:r>
            <w:r w:rsidR="0033328C" w:rsidRPr="00451A6B">
              <w:rPr>
                <w:rFonts w:asciiTheme="majorBidi" w:eastAsia="Times New Roman" w:hAnsiTheme="majorBidi" w:cstheme="majorBidi"/>
                <w:color w:val="000000"/>
                <w:sz w:val="20"/>
                <w:szCs w:val="20"/>
                <w:lang w:val="en-US" w:eastAsia="en-US"/>
              </w:rPr>
              <w:t>.AlShouf Cedar Nature Reserve</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 xml:space="preserve">Nature Reserve </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5500</w:t>
            </w:r>
          </w:p>
        </w:tc>
      </w:tr>
      <w:tr w:rsidR="0033328C" w:rsidRPr="00451A6B" w:rsidTr="0069039D">
        <w:trPr>
          <w:trHeight w:val="270"/>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17</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Hima</w:t>
            </w:r>
            <w:proofErr w:type="spellEnd"/>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Ebel</w:t>
            </w:r>
            <w:proofErr w:type="spellEnd"/>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es-Saqi</w:t>
            </w:r>
            <w:proofErr w:type="spellEnd"/>
            <w:r w:rsidR="0033328C" w:rsidRPr="00451A6B">
              <w:rPr>
                <w:rFonts w:asciiTheme="majorBidi" w:eastAsia="Times New Roman" w:hAnsiTheme="majorBidi" w:cstheme="majorBidi"/>
                <w:color w:val="000000"/>
                <w:sz w:val="20"/>
                <w:szCs w:val="20"/>
                <w:lang w:val="en-US" w:eastAsia="en-US"/>
              </w:rPr>
              <w:t>, South Lebanon</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Municipal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267</w:t>
            </w:r>
          </w:p>
        </w:tc>
      </w:tr>
      <w:tr w:rsidR="0033328C" w:rsidRPr="00451A6B" w:rsidTr="0069039D">
        <w:trPr>
          <w:trHeight w:val="346"/>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33328C" w:rsidRPr="00451A6B" w:rsidRDefault="0028315F" w:rsidP="0069039D">
            <w:pPr>
              <w:spacing w:after="0" w:line="240" w:lineRule="auto"/>
              <w:rPr>
                <w:rFonts w:asciiTheme="majorBidi" w:eastAsia="Times New Roman" w:hAnsiTheme="majorBidi" w:cstheme="majorBidi"/>
                <w:color w:val="000000"/>
                <w:sz w:val="20"/>
                <w:szCs w:val="20"/>
                <w:lang w:val="en-US" w:eastAsia="en-US"/>
              </w:rPr>
            </w:pPr>
            <w:r>
              <w:rPr>
                <w:rFonts w:asciiTheme="majorBidi" w:eastAsia="Times New Roman" w:hAnsiTheme="majorBidi" w:cstheme="majorBidi"/>
                <w:color w:val="000000"/>
                <w:sz w:val="20"/>
                <w:szCs w:val="20"/>
                <w:lang w:val="en-US" w:eastAsia="en-US"/>
              </w:rPr>
              <w:t>18</w:t>
            </w:r>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Litani</w:t>
            </w:r>
            <w:proofErr w:type="spellEnd"/>
            <w:r w:rsidR="0033328C" w:rsidRPr="00451A6B">
              <w:rPr>
                <w:rFonts w:asciiTheme="majorBidi" w:eastAsia="Times New Roman" w:hAnsiTheme="majorBidi" w:cstheme="majorBidi"/>
                <w:color w:val="000000"/>
                <w:sz w:val="20"/>
                <w:szCs w:val="20"/>
                <w:lang w:val="en-US" w:eastAsia="en-US"/>
              </w:rPr>
              <w:t xml:space="preserve"> Valley-</w:t>
            </w:r>
            <w:proofErr w:type="spellStart"/>
            <w:r w:rsidR="0033328C" w:rsidRPr="00451A6B">
              <w:rPr>
                <w:rFonts w:asciiTheme="majorBidi" w:eastAsia="Times New Roman" w:hAnsiTheme="majorBidi" w:cstheme="majorBidi"/>
                <w:color w:val="000000"/>
                <w:sz w:val="20"/>
                <w:szCs w:val="20"/>
                <w:lang w:val="en-US" w:eastAsia="en-US"/>
              </w:rPr>
              <w:t>Rihan</w:t>
            </w:r>
            <w:proofErr w:type="spellEnd"/>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Khalet</w:t>
            </w:r>
            <w:proofErr w:type="spellEnd"/>
            <w:r w:rsidR="0033328C" w:rsidRPr="00451A6B">
              <w:rPr>
                <w:rFonts w:asciiTheme="majorBidi" w:eastAsia="Times New Roman" w:hAnsiTheme="majorBidi" w:cstheme="majorBidi"/>
                <w:color w:val="000000"/>
                <w:sz w:val="20"/>
                <w:szCs w:val="20"/>
                <w:lang w:val="en-US" w:eastAsia="en-US"/>
              </w:rPr>
              <w:t xml:space="preserve"> </w:t>
            </w:r>
            <w:proofErr w:type="spellStart"/>
            <w:r w:rsidR="0033328C" w:rsidRPr="00451A6B">
              <w:rPr>
                <w:rFonts w:asciiTheme="majorBidi" w:eastAsia="Times New Roman" w:hAnsiTheme="majorBidi" w:cstheme="majorBidi"/>
                <w:color w:val="000000"/>
                <w:sz w:val="20"/>
                <w:szCs w:val="20"/>
                <w:lang w:val="en-US" w:eastAsia="en-US"/>
              </w:rPr>
              <w:t>Khazen</w:t>
            </w:r>
            <w:proofErr w:type="spellEnd"/>
            <w:r w:rsidR="0033328C" w:rsidRPr="00451A6B">
              <w:rPr>
                <w:rFonts w:asciiTheme="majorBidi" w:eastAsia="Times New Roman" w:hAnsiTheme="majorBidi" w:cstheme="majorBidi"/>
                <w:color w:val="000000"/>
                <w:sz w:val="20"/>
                <w:szCs w:val="20"/>
                <w:lang w:val="en-US" w:eastAsia="en-US"/>
              </w:rPr>
              <w:t>)</w:t>
            </w:r>
          </w:p>
        </w:tc>
        <w:tc>
          <w:tcPr>
            <w:tcW w:w="1235"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r w:rsidRPr="00451A6B">
              <w:rPr>
                <w:rFonts w:asciiTheme="majorBidi" w:eastAsia="Times New Roman" w:hAnsiTheme="majorBidi" w:cstheme="majorBidi"/>
                <w:color w:val="000000"/>
                <w:sz w:val="20"/>
                <w:szCs w:val="20"/>
                <w:lang w:val="en-US" w:eastAsia="en-US"/>
              </w:rPr>
              <w:t>Private Reserve</w:t>
            </w:r>
          </w:p>
        </w:tc>
        <w:tc>
          <w:tcPr>
            <w:tcW w:w="1421" w:type="pct"/>
            <w:tcBorders>
              <w:top w:val="single" w:sz="4" w:space="0" w:color="auto"/>
              <w:left w:val="nil"/>
              <w:bottom w:val="single" w:sz="4" w:space="0" w:color="auto"/>
              <w:right w:val="single" w:sz="4" w:space="0" w:color="auto"/>
            </w:tcBorders>
            <w:shd w:val="clear" w:color="auto" w:fill="auto"/>
            <w:vAlign w:val="center"/>
          </w:tcPr>
          <w:p w:rsidR="0033328C" w:rsidRPr="00451A6B" w:rsidRDefault="0033328C" w:rsidP="0069039D">
            <w:pPr>
              <w:spacing w:after="0" w:line="240" w:lineRule="auto"/>
              <w:rPr>
                <w:rFonts w:asciiTheme="majorBidi" w:eastAsia="Times New Roman" w:hAnsiTheme="majorBidi" w:cstheme="majorBidi"/>
                <w:color w:val="000000"/>
                <w:sz w:val="20"/>
                <w:szCs w:val="20"/>
                <w:lang w:val="en-US" w:eastAsia="en-US"/>
              </w:rPr>
            </w:pPr>
          </w:p>
        </w:tc>
      </w:tr>
    </w:tbl>
    <w:p w:rsidR="0033328C" w:rsidRPr="00451A6B" w:rsidRDefault="0033328C">
      <w:pPr>
        <w:rPr>
          <w:rFonts w:asciiTheme="majorBidi" w:hAnsiTheme="majorBidi" w:cstheme="majorBidi"/>
        </w:rPr>
      </w:pPr>
    </w:p>
    <w:p w:rsidR="000F5674" w:rsidRPr="00451A6B" w:rsidRDefault="000F5674" w:rsidP="000F5674">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b/>
          <w:bCs/>
          <w:sz w:val="20"/>
          <w:szCs w:val="20"/>
          <w:u w:val="single"/>
        </w:rPr>
        <w:t>III. Management Practices Applied</w:t>
      </w:r>
    </w:p>
    <w:p w:rsidR="000F5674" w:rsidRPr="00451A6B" w:rsidRDefault="000F5674" w:rsidP="000F5674">
      <w:pPr>
        <w:widowControl w:val="0"/>
        <w:autoSpaceDE w:val="0"/>
        <w:autoSpaceDN w:val="0"/>
        <w:adjustRightInd w:val="0"/>
        <w:spacing w:after="0" w:line="228" w:lineRule="exact"/>
        <w:rPr>
          <w:rFonts w:asciiTheme="majorBidi" w:hAnsiTheme="majorBidi" w:cstheme="majorBidi"/>
          <w:sz w:val="24"/>
          <w:szCs w:val="24"/>
        </w:rPr>
      </w:pPr>
    </w:p>
    <w:p w:rsidR="000F5674" w:rsidRPr="00451A6B" w:rsidRDefault="000F5674" w:rsidP="000F5674">
      <w:pPr>
        <w:widowControl w:val="0"/>
        <w:overflowPunct w:val="0"/>
        <w:autoSpaceDE w:val="0"/>
        <w:autoSpaceDN w:val="0"/>
        <w:adjustRightInd w:val="0"/>
        <w:spacing w:after="0" w:line="241" w:lineRule="auto"/>
        <w:jc w:val="both"/>
        <w:rPr>
          <w:rFonts w:asciiTheme="majorBidi" w:hAnsiTheme="majorBidi" w:cstheme="majorBidi"/>
          <w:sz w:val="24"/>
          <w:szCs w:val="24"/>
        </w:rPr>
      </w:pPr>
      <w:r w:rsidRPr="00451A6B">
        <w:rPr>
          <w:rFonts w:asciiTheme="majorBidi" w:hAnsiTheme="majorBidi" w:cstheme="majorBidi"/>
          <w:sz w:val="20"/>
          <w:szCs w:val="20"/>
        </w:rPr>
        <w:t>14.a. Within the scope and objectives of the project, please identify in the table below the management practices employed by project beneficiaries that integrate biodiversity considerations and the area of coverage of these management practices? Note: this could range from farmers applying organic agricultural practices, forest management agencies managing forests per Forest Stewardship Council (FSC) guidelines or other forest certification schemes, artisanal fisher folk practicing sustainable fisheries management, or industries satisfying other similar agreed international standards, etc. An example is provided in the table below.</w:t>
      </w:r>
    </w:p>
    <w:p w:rsidR="00CA7CA4" w:rsidRPr="00451A6B" w:rsidRDefault="00CA7CA4" w:rsidP="000F5674">
      <w:pPr>
        <w:widowControl w:val="0"/>
        <w:autoSpaceDE w:val="0"/>
        <w:autoSpaceDN w:val="0"/>
        <w:adjustRightInd w:val="0"/>
        <w:spacing w:after="0" w:line="240" w:lineRule="auto"/>
        <w:rPr>
          <w:rFonts w:asciiTheme="majorBidi" w:hAnsiTheme="majorBidi" w:cstheme="majorBidi"/>
          <w:b/>
          <w:bCs/>
          <w:sz w:val="20"/>
          <w:szCs w:val="20"/>
          <w:u w:val="single"/>
        </w:rPr>
      </w:pPr>
    </w:p>
    <w:p w:rsidR="00CA7CA4" w:rsidRPr="00451A6B" w:rsidRDefault="00CA7CA4" w:rsidP="00CA7CA4">
      <w:pPr>
        <w:widowControl w:val="0"/>
        <w:autoSpaceDE w:val="0"/>
        <w:autoSpaceDN w:val="0"/>
        <w:adjustRightInd w:val="0"/>
        <w:spacing w:after="0" w:line="240" w:lineRule="auto"/>
        <w:ind w:left="360"/>
        <w:rPr>
          <w:rFonts w:asciiTheme="majorBidi" w:hAnsiTheme="majorBidi" w:cstheme="majorBidi"/>
          <w:b/>
          <w:bCs/>
          <w:sz w:val="20"/>
          <w:szCs w:val="20"/>
          <w:u w:val="single"/>
        </w:rPr>
      </w:pPr>
      <w:r w:rsidRPr="00451A6B">
        <w:rPr>
          <w:rFonts w:asciiTheme="majorBidi" w:hAnsiTheme="majorBidi" w:cstheme="majorBidi"/>
          <w:b/>
          <w:bCs/>
          <w:sz w:val="20"/>
          <w:szCs w:val="20"/>
          <w:u w:val="single"/>
        </w:rPr>
        <w:t xml:space="preserve"> </w:t>
      </w:r>
    </w:p>
    <w:p w:rsidR="00CA7CA4" w:rsidRPr="00451A6B" w:rsidRDefault="00CA7CA4" w:rsidP="00CA7CA4">
      <w:pPr>
        <w:widowControl w:val="0"/>
        <w:autoSpaceDE w:val="0"/>
        <w:autoSpaceDN w:val="0"/>
        <w:adjustRightInd w:val="0"/>
        <w:spacing w:after="0" w:line="240" w:lineRule="auto"/>
        <w:ind w:left="360"/>
        <w:rPr>
          <w:rFonts w:asciiTheme="majorBidi" w:hAnsiTheme="majorBidi" w:cstheme="majorBidi"/>
          <w:b/>
          <w:bCs/>
          <w:sz w:val="20"/>
          <w:szCs w:val="20"/>
          <w:u w:val="single"/>
        </w:rPr>
      </w:pPr>
    </w:p>
    <w:tbl>
      <w:tblPr>
        <w:tblStyle w:val="TableGrid"/>
        <w:tblW w:w="0" w:type="auto"/>
        <w:tblLook w:val="04A0" w:firstRow="1" w:lastRow="0" w:firstColumn="1" w:lastColumn="0" w:noHBand="0" w:noVBand="1"/>
      </w:tblPr>
      <w:tblGrid>
        <w:gridCol w:w="2382"/>
        <w:gridCol w:w="1365"/>
        <w:gridCol w:w="3571"/>
        <w:gridCol w:w="2258"/>
      </w:tblGrid>
      <w:tr w:rsidR="00C21715" w:rsidRPr="00451A6B" w:rsidTr="00C21715">
        <w:trPr>
          <w:trHeight w:val="1204"/>
        </w:trPr>
        <w:tc>
          <w:tcPr>
            <w:tcW w:w="0" w:type="auto"/>
            <w:shd w:val="clear" w:color="auto" w:fill="FFC000"/>
          </w:tcPr>
          <w:p w:rsidR="00C21715" w:rsidRPr="00451A6B" w:rsidRDefault="00C21715" w:rsidP="003D68DD">
            <w:pPr>
              <w:widowControl w:val="0"/>
              <w:autoSpaceDE w:val="0"/>
              <w:autoSpaceDN w:val="0"/>
              <w:adjustRightInd w:val="0"/>
              <w:spacing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Targets and Timeframe</w:t>
            </w:r>
          </w:p>
          <w:p w:rsidR="00C21715" w:rsidRPr="00451A6B" w:rsidRDefault="00C21715" w:rsidP="003D68DD">
            <w:pPr>
              <w:widowControl w:val="0"/>
              <w:autoSpaceDE w:val="0"/>
              <w:autoSpaceDN w:val="0"/>
              <w:adjustRightInd w:val="0"/>
              <w:spacing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Specific management practices that integrate BD</w:t>
            </w:r>
          </w:p>
        </w:tc>
        <w:tc>
          <w:tcPr>
            <w:tcW w:w="0" w:type="auto"/>
            <w:shd w:val="clear" w:color="auto" w:fill="FFC000"/>
          </w:tcPr>
          <w:p w:rsidR="00C21715" w:rsidRPr="00451A6B" w:rsidRDefault="00C21715" w:rsidP="003D68DD">
            <w:pPr>
              <w:widowControl w:val="0"/>
              <w:autoSpaceDE w:val="0"/>
              <w:autoSpaceDN w:val="0"/>
              <w:adjustRightInd w:val="0"/>
              <w:rPr>
                <w:rFonts w:asciiTheme="majorBidi" w:hAnsiTheme="majorBidi" w:cstheme="majorBidi"/>
                <w:sz w:val="19"/>
                <w:szCs w:val="19"/>
              </w:rPr>
            </w:pPr>
            <w:r w:rsidRPr="00451A6B">
              <w:rPr>
                <w:rFonts w:asciiTheme="majorBidi" w:hAnsiTheme="majorBidi" w:cstheme="majorBidi"/>
                <w:b/>
                <w:bCs/>
                <w:sz w:val="20"/>
                <w:szCs w:val="20"/>
              </w:rPr>
              <w:t>Area coverage foreseen the start</w:t>
            </w:r>
            <w:r w:rsidRPr="00451A6B">
              <w:rPr>
                <w:rFonts w:asciiTheme="majorBidi" w:hAnsiTheme="majorBidi" w:cstheme="majorBidi"/>
                <w:sz w:val="24"/>
                <w:szCs w:val="24"/>
              </w:rPr>
              <w:t xml:space="preserve"> </w:t>
            </w:r>
            <w:r w:rsidRPr="00451A6B">
              <w:rPr>
                <w:rFonts w:asciiTheme="majorBidi" w:hAnsiTheme="majorBidi" w:cstheme="majorBidi"/>
                <w:b/>
                <w:bCs/>
                <w:sz w:val="20"/>
                <w:szCs w:val="20"/>
              </w:rPr>
              <w:t>of project</w:t>
            </w:r>
          </w:p>
        </w:tc>
        <w:tc>
          <w:tcPr>
            <w:tcW w:w="0" w:type="auto"/>
            <w:shd w:val="clear" w:color="auto" w:fill="FFC000"/>
          </w:tcPr>
          <w:p w:rsidR="00C21715" w:rsidRPr="00451A6B" w:rsidRDefault="00C21715" w:rsidP="0019389A">
            <w:pPr>
              <w:widowControl w:val="0"/>
              <w:autoSpaceDE w:val="0"/>
              <w:autoSpaceDN w:val="0"/>
              <w:adjustRightInd w:val="0"/>
              <w:spacing w:line="221" w:lineRule="exact"/>
              <w:ind w:left="80"/>
              <w:rPr>
                <w:rFonts w:asciiTheme="majorBidi" w:hAnsiTheme="majorBidi" w:cstheme="majorBidi"/>
                <w:sz w:val="24"/>
                <w:szCs w:val="24"/>
              </w:rPr>
            </w:pPr>
            <w:r w:rsidRPr="00451A6B">
              <w:rPr>
                <w:rFonts w:asciiTheme="majorBidi" w:hAnsiTheme="majorBidi" w:cstheme="majorBidi"/>
                <w:b/>
                <w:bCs/>
                <w:sz w:val="20"/>
                <w:szCs w:val="20"/>
              </w:rPr>
              <w:t>Achievement</w:t>
            </w:r>
            <w:r w:rsidRPr="00451A6B">
              <w:rPr>
                <w:rFonts w:asciiTheme="majorBidi" w:hAnsiTheme="majorBidi" w:cstheme="majorBidi"/>
                <w:sz w:val="24"/>
                <w:szCs w:val="24"/>
              </w:rPr>
              <w:t xml:space="preserve"> </w:t>
            </w:r>
            <w:r w:rsidRPr="00451A6B">
              <w:rPr>
                <w:rFonts w:asciiTheme="majorBidi" w:hAnsiTheme="majorBidi" w:cstheme="majorBidi"/>
                <w:b/>
                <w:bCs/>
                <w:sz w:val="20"/>
                <w:szCs w:val="20"/>
              </w:rPr>
              <w:t>at</w:t>
            </w:r>
            <w:r w:rsidRPr="00451A6B">
              <w:rPr>
                <w:rFonts w:asciiTheme="majorBidi" w:hAnsiTheme="majorBidi" w:cstheme="majorBidi"/>
                <w:sz w:val="24"/>
                <w:szCs w:val="24"/>
              </w:rPr>
              <w:t xml:space="preserve"> </w:t>
            </w:r>
            <w:r w:rsidRPr="00451A6B">
              <w:rPr>
                <w:rFonts w:asciiTheme="majorBidi" w:hAnsiTheme="majorBidi" w:cstheme="majorBidi"/>
                <w:b/>
                <w:bCs/>
                <w:sz w:val="20"/>
                <w:szCs w:val="20"/>
              </w:rPr>
              <w:t>Mid-term</w:t>
            </w:r>
            <w:r w:rsidRPr="00451A6B">
              <w:rPr>
                <w:rFonts w:asciiTheme="majorBidi" w:hAnsiTheme="majorBidi" w:cstheme="majorBidi"/>
                <w:sz w:val="24"/>
                <w:szCs w:val="24"/>
              </w:rPr>
              <w:t xml:space="preserve"> </w:t>
            </w:r>
            <w:r w:rsidRPr="00451A6B">
              <w:rPr>
                <w:rFonts w:asciiTheme="majorBidi" w:hAnsiTheme="majorBidi" w:cstheme="majorBidi"/>
                <w:b/>
                <w:bCs/>
                <w:sz w:val="20"/>
                <w:szCs w:val="20"/>
              </w:rPr>
              <w:t>Evaluation</w:t>
            </w:r>
            <w:r w:rsidRPr="00451A6B">
              <w:rPr>
                <w:rFonts w:asciiTheme="majorBidi" w:hAnsiTheme="majorBidi" w:cstheme="majorBidi"/>
                <w:sz w:val="24"/>
                <w:szCs w:val="24"/>
              </w:rPr>
              <w:t xml:space="preserve"> </w:t>
            </w:r>
            <w:r w:rsidRPr="00451A6B">
              <w:rPr>
                <w:rFonts w:asciiTheme="majorBidi" w:hAnsiTheme="majorBidi" w:cstheme="majorBidi"/>
                <w:b/>
                <w:bCs/>
                <w:sz w:val="20"/>
                <w:szCs w:val="20"/>
              </w:rPr>
              <w:t>of Project</w:t>
            </w:r>
          </w:p>
          <w:p w:rsidR="00C21715" w:rsidRPr="00451A6B" w:rsidRDefault="00C21715" w:rsidP="003D68DD">
            <w:pPr>
              <w:widowControl w:val="0"/>
              <w:autoSpaceDE w:val="0"/>
              <w:autoSpaceDN w:val="0"/>
              <w:adjustRightInd w:val="0"/>
              <w:ind w:left="60"/>
              <w:rPr>
                <w:rFonts w:asciiTheme="majorBidi" w:hAnsiTheme="majorBidi" w:cstheme="majorBidi"/>
                <w:sz w:val="24"/>
                <w:szCs w:val="24"/>
              </w:rPr>
            </w:pPr>
          </w:p>
        </w:tc>
        <w:tc>
          <w:tcPr>
            <w:tcW w:w="0" w:type="auto"/>
            <w:shd w:val="clear" w:color="auto" w:fill="FFC000"/>
          </w:tcPr>
          <w:p w:rsidR="00C21715" w:rsidRPr="00451A6B" w:rsidRDefault="00C21715" w:rsidP="0019389A">
            <w:pPr>
              <w:widowControl w:val="0"/>
              <w:autoSpaceDE w:val="0"/>
              <w:autoSpaceDN w:val="0"/>
              <w:adjustRightInd w:val="0"/>
              <w:spacing w:line="221" w:lineRule="exact"/>
              <w:ind w:left="80"/>
              <w:rPr>
                <w:rFonts w:asciiTheme="majorBidi" w:hAnsiTheme="majorBidi" w:cstheme="majorBidi"/>
                <w:b/>
                <w:bCs/>
                <w:sz w:val="20"/>
                <w:szCs w:val="20"/>
              </w:rPr>
            </w:pPr>
            <w:r w:rsidRPr="00451A6B">
              <w:rPr>
                <w:rFonts w:asciiTheme="majorBidi" w:hAnsiTheme="majorBidi" w:cstheme="majorBidi"/>
                <w:b/>
                <w:bCs/>
                <w:sz w:val="20"/>
                <w:szCs w:val="20"/>
              </w:rPr>
              <w:t>Remarks</w:t>
            </w:r>
          </w:p>
        </w:tc>
      </w:tr>
      <w:tr w:rsidR="007936B5" w:rsidRPr="00451A6B" w:rsidTr="00B54AF4">
        <w:trPr>
          <w:trHeight w:val="485"/>
        </w:trPr>
        <w:tc>
          <w:tcPr>
            <w:tcW w:w="0" w:type="auto"/>
            <w:vAlign w:val="center"/>
          </w:tcPr>
          <w:p w:rsidR="007936B5" w:rsidRPr="00451A6B" w:rsidRDefault="007936B5" w:rsidP="0019389A">
            <w:pPr>
              <w:widowControl w:val="0"/>
              <w:autoSpaceDE w:val="0"/>
              <w:autoSpaceDN w:val="0"/>
              <w:adjustRightInd w:val="0"/>
              <w:spacing w:line="180" w:lineRule="exact"/>
              <w:ind w:left="100"/>
              <w:rPr>
                <w:rFonts w:asciiTheme="majorBidi" w:hAnsiTheme="majorBidi" w:cstheme="majorBidi"/>
                <w:b/>
                <w:bCs/>
                <w:sz w:val="20"/>
                <w:szCs w:val="20"/>
              </w:rPr>
            </w:pPr>
            <w:r w:rsidRPr="00451A6B">
              <w:rPr>
                <w:rFonts w:asciiTheme="majorBidi" w:hAnsiTheme="majorBidi" w:cstheme="majorBidi"/>
                <w:b/>
                <w:bCs/>
                <w:sz w:val="20"/>
                <w:szCs w:val="20"/>
              </w:rPr>
              <w:t>1. Responsible hunting practices at hunting reserves</w:t>
            </w:r>
          </w:p>
        </w:tc>
        <w:tc>
          <w:tcPr>
            <w:tcW w:w="0" w:type="auto"/>
            <w:vAlign w:val="center"/>
          </w:tcPr>
          <w:p w:rsidR="007936B5" w:rsidRPr="00451A6B" w:rsidRDefault="007936B5" w:rsidP="00B54AF4">
            <w:pPr>
              <w:widowControl w:val="0"/>
              <w:autoSpaceDE w:val="0"/>
              <w:autoSpaceDN w:val="0"/>
              <w:adjustRightInd w:val="0"/>
              <w:spacing w:line="180" w:lineRule="exact"/>
              <w:ind w:left="100"/>
              <w:jc w:val="center"/>
              <w:rPr>
                <w:rFonts w:asciiTheme="majorBidi" w:hAnsiTheme="majorBidi" w:cstheme="majorBidi"/>
                <w:b/>
                <w:bCs/>
                <w:sz w:val="20"/>
                <w:szCs w:val="20"/>
              </w:rPr>
            </w:pPr>
            <w:r w:rsidRPr="00451A6B">
              <w:rPr>
                <w:rFonts w:asciiTheme="majorBidi" w:hAnsiTheme="majorBidi" w:cstheme="majorBidi"/>
                <w:b/>
                <w:bCs/>
                <w:sz w:val="20"/>
                <w:szCs w:val="20"/>
              </w:rPr>
              <w:t>1000 ha</w:t>
            </w:r>
          </w:p>
        </w:tc>
        <w:tc>
          <w:tcPr>
            <w:tcW w:w="0" w:type="auto"/>
          </w:tcPr>
          <w:p w:rsidR="007936B5" w:rsidRPr="00451A6B" w:rsidRDefault="0033328C" w:rsidP="0033328C">
            <w:pPr>
              <w:widowControl w:val="0"/>
              <w:tabs>
                <w:tab w:val="center" w:pos="1032"/>
              </w:tabs>
              <w:autoSpaceDE w:val="0"/>
              <w:autoSpaceDN w:val="0"/>
              <w:adjustRightInd w:val="0"/>
              <w:ind w:left="60"/>
              <w:rPr>
                <w:rFonts w:asciiTheme="majorBidi" w:hAnsiTheme="majorBidi" w:cstheme="majorBidi"/>
                <w:sz w:val="18"/>
                <w:szCs w:val="18"/>
              </w:rPr>
            </w:pPr>
            <w:r w:rsidRPr="00451A6B">
              <w:rPr>
                <w:rFonts w:asciiTheme="majorBidi" w:hAnsiTheme="majorBidi" w:cstheme="majorBidi"/>
                <w:b/>
                <w:bCs/>
                <w:sz w:val="18"/>
                <w:szCs w:val="18"/>
              </w:rPr>
              <w:t>Jordan</w:t>
            </w:r>
            <w:r w:rsidRPr="00451A6B">
              <w:rPr>
                <w:rFonts w:asciiTheme="majorBidi" w:hAnsiTheme="majorBidi" w:cstheme="majorBidi"/>
                <w:sz w:val="18"/>
                <w:szCs w:val="18"/>
              </w:rPr>
              <w:t xml:space="preserve">: </w:t>
            </w:r>
            <w:r w:rsidR="007936B5" w:rsidRPr="00451A6B">
              <w:rPr>
                <w:rFonts w:asciiTheme="majorBidi" w:hAnsiTheme="majorBidi" w:cstheme="majorBidi"/>
                <w:sz w:val="18"/>
                <w:szCs w:val="18"/>
              </w:rPr>
              <w:t xml:space="preserve">Total of  60,200ha. Hunting: Dana Reserve: 32,000ha. </w:t>
            </w:r>
            <w:proofErr w:type="spellStart"/>
            <w:r w:rsidR="007936B5" w:rsidRPr="00451A6B">
              <w:rPr>
                <w:rFonts w:asciiTheme="majorBidi" w:hAnsiTheme="majorBidi" w:cstheme="majorBidi"/>
                <w:sz w:val="18"/>
                <w:szCs w:val="18"/>
              </w:rPr>
              <w:t>Mujib</w:t>
            </w:r>
            <w:proofErr w:type="spellEnd"/>
            <w:r w:rsidR="007936B5" w:rsidRPr="00451A6B">
              <w:rPr>
                <w:rFonts w:asciiTheme="majorBidi" w:hAnsiTheme="majorBidi" w:cstheme="majorBidi"/>
                <w:sz w:val="18"/>
                <w:szCs w:val="18"/>
              </w:rPr>
              <w:t xml:space="preserve"> Reserve:21,200ha. </w:t>
            </w:r>
            <w:proofErr w:type="spellStart"/>
            <w:r w:rsidR="007936B5" w:rsidRPr="00451A6B">
              <w:rPr>
                <w:rFonts w:asciiTheme="majorBidi" w:hAnsiTheme="majorBidi" w:cstheme="majorBidi"/>
                <w:sz w:val="18"/>
                <w:szCs w:val="18"/>
              </w:rPr>
              <w:t>Yarmouk</w:t>
            </w:r>
            <w:proofErr w:type="spellEnd"/>
            <w:r w:rsidR="007936B5" w:rsidRPr="00451A6B">
              <w:rPr>
                <w:rFonts w:asciiTheme="majorBidi" w:hAnsiTheme="majorBidi" w:cstheme="majorBidi"/>
                <w:sz w:val="18"/>
                <w:szCs w:val="18"/>
              </w:rPr>
              <w:t xml:space="preserve"> Reserve and surrounding areas: 5000 ha. Aqaba mountains area and Aqaba Bird Observatory area: 2000ha.</w:t>
            </w:r>
          </w:p>
          <w:p w:rsidR="0033328C" w:rsidRPr="00451A6B" w:rsidRDefault="0033328C" w:rsidP="00D64330">
            <w:pPr>
              <w:widowControl w:val="0"/>
              <w:tabs>
                <w:tab w:val="center" w:pos="1032"/>
              </w:tabs>
              <w:autoSpaceDE w:val="0"/>
              <w:autoSpaceDN w:val="0"/>
              <w:adjustRightInd w:val="0"/>
              <w:ind w:left="60"/>
              <w:rPr>
                <w:rFonts w:asciiTheme="majorBidi" w:hAnsiTheme="majorBidi" w:cstheme="majorBidi"/>
                <w:color w:val="1F497D" w:themeColor="text2"/>
                <w:sz w:val="19"/>
                <w:szCs w:val="19"/>
              </w:rPr>
            </w:pPr>
          </w:p>
          <w:p w:rsidR="007936B5" w:rsidRPr="00451A6B" w:rsidRDefault="00BF7D2F" w:rsidP="00D64330">
            <w:pPr>
              <w:widowControl w:val="0"/>
              <w:tabs>
                <w:tab w:val="center" w:pos="1032"/>
              </w:tabs>
              <w:autoSpaceDE w:val="0"/>
              <w:autoSpaceDN w:val="0"/>
              <w:adjustRightInd w:val="0"/>
              <w:ind w:left="60"/>
              <w:rPr>
                <w:rFonts w:asciiTheme="majorBidi" w:hAnsiTheme="majorBidi" w:cstheme="majorBidi"/>
                <w:color w:val="1F497D" w:themeColor="text2"/>
                <w:sz w:val="18"/>
                <w:szCs w:val="18"/>
              </w:rPr>
            </w:pPr>
            <w:r w:rsidRPr="00451A6B">
              <w:rPr>
                <w:rFonts w:asciiTheme="majorBidi" w:hAnsiTheme="majorBidi" w:cstheme="majorBidi"/>
                <w:b/>
                <w:bCs/>
                <w:sz w:val="18"/>
                <w:szCs w:val="18"/>
              </w:rPr>
              <w:t>Lebanon</w:t>
            </w:r>
            <w:r w:rsidRPr="00451A6B">
              <w:rPr>
                <w:rFonts w:asciiTheme="majorBidi" w:hAnsiTheme="majorBidi" w:cstheme="majorBidi"/>
                <w:sz w:val="18"/>
                <w:szCs w:val="18"/>
              </w:rPr>
              <w:t>:</w:t>
            </w:r>
            <w:r w:rsidRPr="00451A6B">
              <w:rPr>
                <w:rFonts w:asciiTheme="majorBidi" w:hAnsiTheme="majorBidi" w:cstheme="majorBidi"/>
                <w:color w:val="1F497D" w:themeColor="text2"/>
                <w:sz w:val="18"/>
                <w:szCs w:val="18"/>
              </w:rPr>
              <w:t xml:space="preserve"> </w:t>
            </w:r>
            <w:r w:rsidRPr="00451A6B">
              <w:rPr>
                <w:rFonts w:asciiTheme="majorBidi" w:hAnsiTheme="majorBidi" w:cstheme="majorBidi"/>
                <w:sz w:val="18"/>
                <w:szCs w:val="18"/>
              </w:rPr>
              <w:t xml:space="preserve">Total of 66,026 ha: Lebanon: Complete ban: </w:t>
            </w:r>
            <w:proofErr w:type="spellStart"/>
            <w:r w:rsidRPr="00451A6B">
              <w:rPr>
                <w:rFonts w:asciiTheme="majorBidi" w:hAnsiTheme="majorBidi" w:cstheme="majorBidi"/>
                <w:sz w:val="18"/>
                <w:szCs w:val="18"/>
              </w:rPr>
              <w:t>Niha</w:t>
            </w:r>
            <w:proofErr w:type="spellEnd"/>
            <w:r w:rsidRPr="00451A6B">
              <w:rPr>
                <w:rFonts w:asciiTheme="majorBidi" w:hAnsiTheme="majorBidi" w:cstheme="majorBidi"/>
                <w:sz w:val="18"/>
                <w:szCs w:val="18"/>
              </w:rPr>
              <w:t xml:space="preserve"> (3,900 ha ), </w:t>
            </w:r>
            <w:proofErr w:type="spellStart"/>
            <w:r w:rsidRPr="00451A6B">
              <w:rPr>
                <w:rFonts w:asciiTheme="majorBidi" w:hAnsiTheme="majorBidi" w:cstheme="majorBidi"/>
                <w:sz w:val="18"/>
                <w:szCs w:val="18"/>
              </w:rPr>
              <w:t>Kfarzabad</w:t>
            </w:r>
            <w:proofErr w:type="spellEnd"/>
            <w:r w:rsidRPr="00451A6B">
              <w:rPr>
                <w:rFonts w:asciiTheme="majorBidi" w:hAnsiTheme="majorBidi" w:cstheme="majorBidi"/>
                <w:sz w:val="18"/>
                <w:szCs w:val="18"/>
              </w:rPr>
              <w:t>(329 ha) and all 7 nature reserves (19,989 ha), responsible hunting areas (41,808 ha) through sustainable hunting : list attached with total areas+ names of villages)</w:t>
            </w:r>
          </w:p>
          <w:p w:rsidR="00651919" w:rsidRDefault="00651919" w:rsidP="00651919">
            <w:pPr>
              <w:widowControl w:val="0"/>
              <w:tabs>
                <w:tab w:val="center" w:pos="1032"/>
              </w:tabs>
              <w:autoSpaceDE w:val="0"/>
              <w:autoSpaceDN w:val="0"/>
              <w:adjustRightInd w:val="0"/>
              <w:ind w:left="60"/>
              <w:rPr>
                <w:rFonts w:asciiTheme="majorBidi" w:hAnsiTheme="majorBidi" w:cstheme="majorBidi"/>
                <w:b/>
                <w:bCs/>
                <w:sz w:val="19"/>
                <w:szCs w:val="19"/>
              </w:rPr>
            </w:pPr>
          </w:p>
          <w:p w:rsidR="00651919" w:rsidRPr="00651919" w:rsidRDefault="00651919" w:rsidP="00651919">
            <w:pPr>
              <w:widowControl w:val="0"/>
              <w:tabs>
                <w:tab w:val="center" w:pos="1032"/>
              </w:tabs>
              <w:autoSpaceDE w:val="0"/>
              <w:autoSpaceDN w:val="0"/>
              <w:adjustRightInd w:val="0"/>
              <w:ind w:left="60"/>
              <w:rPr>
                <w:rFonts w:asciiTheme="majorBidi" w:hAnsiTheme="majorBidi" w:cstheme="majorBidi"/>
                <w:b/>
                <w:bCs/>
                <w:sz w:val="19"/>
                <w:szCs w:val="19"/>
              </w:rPr>
            </w:pPr>
            <w:r w:rsidRPr="00651919">
              <w:rPr>
                <w:rFonts w:asciiTheme="majorBidi" w:hAnsiTheme="majorBidi" w:cstheme="majorBidi"/>
                <w:b/>
                <w:bCs/>
                <w:sz w:val="19"/>
                <w:szCs w:val="19"/>
              </w:rPr>
              <w:t>Regional:</w:t>
            </w:r>
          </w:p>
          <w:p w:rsidR="00651919" w:rsidRPr="00651919" w:rsidRDefault="00651919" w:rsidP="00651919">
            <w:pPr>
              <w:widowControl w:val="0"/>
              <w:tabs>
                <w:tab w:val="center" w:pos="1032"/>
              </w:tabs>
              <w:autoSpaceDE w:val="0"/>
              <w:autoSpaceDN w:val="0"/>
              <w:adjustRightInd w:val="0"/>
              <w:ind w:left="60"/>
              <w:rPr>
                <w:rFonts w:asciiTheme="majorBidi" w:hAnsiTheme="majorBidi" w:cstheme="majorBidi"/>
                <w:b/>
                <w:bCs/>
                <w:sz w:val="19"/>
                <w:szCs w:val="19"/>
              </w:rPr>
            </w:pPr>
            <w:r w:rsidRPr="00651919">
              <w:rPr>
                <w:rFonts w:asciiTheme="majorBidi" w:hAnsiTheme="majorBidi" w:cstheme="majorBidi"/>
                <w:b/>
                <w:bCs/>
                <w:sz w:val="19"/>
                <w:szCs w:val="19"/>
              </w:rPr>
              <w:t xml:space="preserve">Syria; </w:t>
            </w:r>
            <w:proofErr w:type="spellStart"/>
            <w:r w:rsidR="00030BCE" w:rsidRPr="00030BCE">
              <w:rPr>
                <w:rFonts w:asciiTheme="majorBidi" w:hAnsiTheme="majorBidi" w:cstheme="majorBidi"/>
                <w:sz w:val="19"/>
                <w:szCs w:val="19"/>
              </w:rPr>
              <w:t>Rabieh</w:t>
            </w:r>
            <w:proofErr w:type="spellEnd"/>
            <w:r w:rsidR="00030BCE" w:rsidRPr="00030BCE">
              <w:rPr>
                <w:rFonts w:asciiTheme="majorBidi" w:hAnsiTheme="majorBidi" w:cstheme="majorBidi"/>
                <w:sz w:val="19"/>
                <w:szCs w:val="19"/>
              </w:rPr>
              <w:t xml:space="preserve"> Valley Private Reserve</w:t>
            </w:r>
            <w:r w:rsidR="00030BCE">
              <w:rPr>
                <w:rFonts w:asciiTheme="majorBidi" w:hAnsiTheme="majorBidi" w:cstheme="majorBidi"/>
                <w:b/>
                <w:bCs/>
                <w:sz w:val="19"/>
                <w:szCs w:val="19"/>
              </w:rPr>
              <w:t xml:space="preserve"> </w:t>
            </w:r>
            <w:r w:rsidRPr="00651919">
              <w:rPr>
                <w:rFonts w:asciiTheme="majorBidi" w:hAnsiTheme="majorBidi" w:cstheme="majorBidi"/>
                <w:b/>
                <w:bCs/>
                <w:sz w:val="19"/>
                <w:szCs w:val="19"/>
              </w:rPr>
              <w:t>50 ha</w:t>
            </w:r>
          </w:p>
          <w:p w:rsidR="00651919" w:rsidRPr="00651919" w:rsidRDefault="00651919" w:rsidP="00651919">
            <w:pPr>
              <w:widowControl w:val="0"/>
              <w:tabs>
                <w:tab w:val="center" w:pos="1032"/>
              </w:tabs>
              <w:autoSpaceDE w:val="0"/>
              <w:autoSpaceDN w:val="0"/>
              <w:adjustRightInd w:val="0"/>
              <w:ind w:left="60"/>
              <w:rPr>
                <w:rFonts w:asciiTheme="majorBidi" w:hAnsiTheme="majorBidi" w:cstheme="majorBidi"/>
                <w:b/>
                <w:bCs/>
                <w:sz w:val="19"/>
                <w:szCs w:val="19"/>
              </w:rPr>
            </w:pPr>
          </w:p>
          <w:p w:rsidR="0033328C" w:rsidRPr="00451A6B" w:rsidRDefault="00651919" w:rsidP="00651919">
            <w:pPr>
              <w:widowControl w:val="0"/>
              <w:tabs>
                <w:tab w:val="center" w:pos="1032"/>
              </w:tabs>
              <w:autoSpaceDE w:val="0"/>
              <w:autoSpaceDN w:val="0"/>
              <w:adjustRightInd w:val="0"/>
              <w:ind w:left="60"/>
              <w:rPr>
                <w:rFonts w:asciiTheme="majorBidi" w:hAnsiTheme="majorBidi" w:cstheme="majorBidi"/>
                <w:b/>
                <w:bCs/>
                <w:color w:val="1F497D" w:themeColor="text2"/>
                <w:sz w:val="19"/>
                <w:szCs w:val="19"/>
              </w:rPr>
            </w:pPr>
            <w:r w:rsidRPr="00651919">
              <w:rPr>
                <w:rFonts w:asciiTheme="majorBidi" w:hAnsiTheme="majorBidi" w:cstheme="majorBidi"/>
                <w:b/>
                <w:bCs/>
                <w:sz w:val="19"/>
                <w:szCs w:val="19"/>
              </w:rPr>
              <w:t>Total: 126276 ha</w:t>
            </w:r>
          </w:p>
        </w:tc>
        <w:tc>
          <w:tcPr>
            <w:tcW w:w="0" w:type="auto"/>
          </w:tcPr>
          <w:p w:rsidR="007936B5" w:rsidRPr="00451A6B" w:rsidRDefault="007936B5" w:rsidP="00D64330">
            <w:pPr>
              <w:widowControl w:val="0"/>
              <w:tabs>
                <w:tab w:val="center" w:pos="1032"/>
              </w:tabs>
              <w:autoSpaceDE w:val="0"/>
              <w:autoSpaceDN w:val="0"/>
              <w:adjustRightInd w:val="0"/>
              <w:rPr>
                <w:rFonts w:asciiTheme="majorBidi" w:hAnsiTheme="majorBidi" w:cstheme="majorBidi"/>
                <w:color w:val="1F497D" w:themeColor="text2"/>
                <w:sz w:val="19"/>
                <w:szCs w:val="19"/>
              </w:rPr>
            </w:pPr>
          </w:p>
        </w:tc>
      </w:tr>
      <w:tr w:rsidR="007936B5" w:rsidRPr="00451A6B" w:rsidTr="00B54AF4">
        <w:trPr>
          <w:trHeight w:val="800"/>
        </w:trPr>
        <w:tc>
          <w:tcPr>
            <w:tcW w:w="0" w:type="auto"/>
            <w:vAlign w:val="center"/>
          </w:tcPr>
          <w:p w:rsidR="007936B5" w:rsidRPr="00451A6B" w:rsidRDefault="007936B5" w:rsidP="0019389A">
            <w:pPr>
              <w:widowControl w:val="0"/>
              <w:autoSpaceDE w:val="0"/>
              <w:autoSpaceDN w:val="0"/>
              <w:adjustRightInd w:val="0"/>
              <w:spacing w:line="180" w:lineRule="exact"/>
              <w:ind w:left="100"/>
              <w:rPr>
                <w:rFonts w:asciiTheme="majorBidi" w:hAnsiTheme="majorBidi" w:cstheme="majorBidi"/>
                <w:b/>
                <w:bCs/>
                <w:sz w:val="20"/>
                <w:szCs w:val="20"/>
              </w:rPr>
            </w:pPr>
            <w:r w:rsidRPr="00451A6B">
              <w:rPr>
                <w:rFonts w:asciiTheme="majorBidi" w:hAnsiTheme="majorBidi" w:cstheme="majorBidi"/>
                <w:b/>
                <w:bCs/>
                <w:sz w:val="20"/>
                <w:szCs w:val="20"/>
              </w:rPr>
              <w:t>2. Wind turbines to follow international best practice operating guidelines to reduce mortality to MSBs</w:t>
            </w:r>
          </w:p>
        </w:tc>
        <w:tc>
          <w:tcPr>
            <w:tcW w:w="0" w:type="auto"/>
            <w:vAlign w:val="center"/>
          </w:tcPr>
          <w:p w:rsidR="007936B5" w:rsidRPr="00451A6B" w:rsidRDefault="007936B5" w:rsidP="00B54AF4">
            <w:pPr>
              <w:widowControl w:val="0"/>
              <w:autoSpaceDE w:val="0"/>
              <w:autoSpaceDN w:val="0"/>
              <w:adjustRightInd w:val="0"/>
              <w:spacing w:line="180" w:lineRule="exact"/>
              <w:ind w:left="100"/>
              <w:jc w:val="center"/>
              <w:rPr>
                <w:rFonts w:asciiTheme="majorBidi" w:hAnsiTheme="majorBidi" w:cstheme="majorBidi"/>
                <w:b/>
                <w:bCs/>
                <w:sz w:val="20"/>
                <w:szCs w:val="20"/>
              </w:rPr>
            </w:pPr>
            <w:r w:rsidRPr="00451A6B">
              <w:rPr>
                <w:rFonts w:asciiTheme="majorBidi" w:hAnsiTheme="majorBidi" w:cstheme="majorBidi"/>
                <w:b/>
                <w:bCs/>
                <w:sz w:val="20"/>
                <w:szCs w:val="20"/>
              </w:rPr>
              <w:t>100 wind turbines</w:t>
            </w:r>
          </w:p>
        </w:tc>
        <w:tc>
          <w:tcPr>
            <w:tcW w:w="0" w:type="auto"/>
          </w:tcPr>
          <w:p w:rsidR="007936B5" w:rsidRPr="00451A6B" w:rsidRDefault="007936B5" w:rsidP="00D64330">
            <w:pPr>
              <w:widowControl w:val="0"/>
              <w:autoSpaceDE w:val="0"/>
              <w:autoSpaceDN w:val="0"/>
              <w:adjustRightInd w:val="0"/>
              <w:ind w:left="60"/>
              <w:rPr>
                <w:rFonts w:asciiTheme="majorBidi" w:hAnsiTheme="majorBidi" w:cstheme="majorBidi"/>
                <w:sz w:val="18"/>
                <w:szCs w:val="18"/>
              </w:rPr>
            </w:pPr>
            <w:r w:rsidRPr="00451A6B">
              <w:rPr>
                <w:rFonts w:asciiTheme="majorBidi" w:hAnsiTheme="majorBidi" w:cstheme="majorBidi"/>
                <w:b/>
                <w:bCs/>
                <w:sz w:val="18"/>
                <w:szCs w:val="18"/>
              </w:rPr>
              <w:t>Jordan</w:t>
            </w:r>
            <w:r w:rsidRPr="00451A6B">
              <w:rPr>
                <w:rFonts w:asciiTheme="majorBidi" w:hAnsiTheme="majorBidi" w:cstheme="majorBidi"/>
                <w:sz w:val="18"/>
                <w:szCs w:val="18"/>
              </w:rPr>
              <w:t xml:space="preserve">: 32 for only </w:t>
            </w:r>
            <w:proofErr w:type="spellStart"/>
            <w:r w:rsidRPr="00451A6B">
              <w:rPr>
                <w:rFonts w:asciiTheme="majorBidi" w:hAnsiTheme="majorBidi" w:cstheme="majorBidi"/>
                <w:sz w:val="18"/>
                <w:szCs w:val="18"/>
              </w:rPr>
              <w:t>Gharandal</w:t>
            </w:r>
            <w:proofErr w:type="spellEnd"/>
            <w:r w:rsidRPr="00451A6B">
              <w:rPr>
                <w:rFonts w:asciiTheme="majorBidi" w:hAnsiTheme="majorBidi" w:cstheme="majorBidi"/>
                <w:sz w:val="18"/>
                <w:szCs w:val="18"/>
              </w:rPr>
              <w:t xml:space="preserve"> Project.</w:t>
            </w:r>
          </w:p>
          <w:p w:rsidR="00BD00DA" w:rsidRPr="00451A6B" w:rsidRDefault="00BD00DA" w:rsidP="00D64330">
            <w:pPr>
              <w:widowControl w:val="0"/>
              <w:autoSpaceDE w:val="0"/>
              <w:autoSpaceDN w:val="0"/>
              <w:adjustRightInd w:val="0"/>
              <w:ind w:left="60"/>
              <w:rPr>
                <w:rFonts w:asciiTheme="majorBidi" w:hAnsiTheme="majorBidi" w:cstheme="majorBidi"/>
                <w:sz w:val="18"/>
                <w:szCs w:val="18"/>
              </w:rPr>
            </w:pPr>
          </w:p>
          <w:p w:rsidR="00BD00DA" w:rsidRPr="00451A6B" w:rsidRDefault="00BD00DA" w:rsidP="00BD00DA">
            <w:pPr>
              <w:widowControl w:val="0"/>
              <w:autoSpaceDE w:val="0"/>
              <w:autoSpaceDN w:val="0"/>
              <w:adjustRightInd w:val="0"/>
              <w:ind w:left="60"/>
              <w:rPr>
                <w:rFonts w:asciiTheme="majorBidi" w:hAnsiTheme="majorBidi" w:cstheme="majorBidi"/>
                <w:color w:val="1F497D" w:themeColor="text2"/>
                <w:sz w:val="18"/>
                <w:szCs w:val="18"/>
              </w:rPr>
            </w:pPr>
            <w:r w:rsidRPr="00451A6B">
              <w:rPr>
                <w:rFonts w:asciiTheme="majorBidi" w:hAnsiTheme="majorBidi" w:cstheme="majorBidi"/>
                <w:b/>
                <w:bCs/>
                <w:sz w:val="18"/>
                <w:szCs w:val="18"/>
              </w:rPr>
              <w:t>Egypt</w:t>
            </w:r>
            <w:r w:rsidRPr="00451A6B">
              <w:rPr>
                <w:rFonts w:asciiTheme="majorBidi" w:hAnsiTheme="majorBidi" w:cstheme="majorBidi"/>
                <w:sz w:val="18"/>
                <w:szCs w:val="18"/>
              </w:rPr>
              <w:t>: 100 turbines at Gabel Al-</w:t>
            </w:r>
            <w:proofErr w:type="spellStart"/>
            <w:r w:rsidRPr="00451A6B">
              <w:rPr>
                <w:rFonts w:asciiTheme="majorBidi" w:hAnsiTheme="majorBidi" w:cstheme="majorBidi"/>
                <w:sz w:val="18"/>
                <w:szCs w:val="18"/>
              </w:rPr>
              <w:t>Zayt</w:t>
            </w:r>
            <w:proofErr w:type="spellEnd"/>
            <w:r w:rsidRPr="00451A6B">
              <w:rPr>
                <w:rFonts w:asciiTheme="majorBidi" w:hAnsiTheme="majorBidi" w:cstheme="majorBidi"/>
                <w:sz w:val="18"/>
                <w:szCs w:val="18"/>
              </w:rPr>
              <w:t xml:space="preserve"> wind farm project</w:t>
            </w:r>
          </w:p>
          <w:p w:rsidR="0033328C" w:rsidRPr="00451A6B" w:rsidRDefault="0033328C" w:rsidP="00BD00DA">
            <w:pPr>
              <w:widowControl w:val="0"/>
              <w:autoSpaceDE w:val="0"/>
              <w:autoSpaceDN w:val="0"/>
              <w:adjustRightInd w:val="0"/>
              <w:ind w:left="60"/>
              <w:rPr>
                <w:rFonts w:asciiTheme="majorBidi" w:hAnsiTheme="majorBidi" w:cstheme="majorBidi"/>
                <w:b/>
                <w:bCs/>
                <w:color w:val="1F497D" w:themeColor="text2"/>
                <w:sz w:val="18"/>
                <w:szCs w:val="18"/>
              </w:rPr>
            </w:pPr>
          </w:p>
          <w:p w:rsidR="0033328C" w:rsidRPr="00451A6B" w:rsidRDefault="0033328C" w:rsidP="00BD00DA">
            <w:pPr>
              <w:widowControl w:val="0"/>
              <w:autoSpaceDE w:val="0"/>
              <w:autoSpaceDN w:val="0"/>
              <w:adjustRightInd w:val="0"/>
              <w:ind w:left="60"/>
              <w:rPr>
                <w:rFonts w:asciiTheme="majorBidi" w:hAnsiTheme="majorBidi" w:cstheme="majorBidi"/>
                <w:color w:val="1F497D" w:themeColor="text2"/>
                <w:sz w:val="19"/>
                <w:szCs w:val="19"/>
              </w:rPr>
            </w:pPr>
            <w:r w:rsidRPr="00451A6B">
              <w:rPr>
                <w:rFonts w:asciiTheme="majorBidi" w:hAnsiTheme="majorBidi" w:cstheme="majorBidi"/>
                <w:b/>
                <w:bCs/>
                <w:sz w:val="19"/>
                <w:szCs w:val="19"/>
              </w:rPr>
              <w:t>Total:</w:t>
            </w:r>
            <w:r w:rsidRPr="00451A6B">
              <w:rPr>
                <w:rFonts w:asciiTheme="majorBidi" w:hAnsiTheme="majorBidi" w:cstheme="majorBidi"/>
                <w:sz w:val="19"/>
                <w:szCs w:val="19"/>
              </w:rPr>
              <w:t xml:space="preserve"> 132</w:t>
            </w:r>
            <w:r w:rsidRPr="00451A6B">
              <w:rPr>
                <w:rFonts w:asciiTheme="majorBidi" w:hAnsiTheme="majorBidi" w:cstheme="majorBidi"/>
                <w:color w:val="1F497D" w:themeColor="text2"/>
                <w:sz w:val="19"/>
                <w:szCs w:val="19"/>
              </w:rPr>
              <w:t xml:space="preserve"> </w:t>
            </w:r>
            <w:r w:rsidRPr="00451A6B">
              <w:rPr>
                <w:rFonts w:asciiTheme="majorBidi" w:hAnsiTheme="majorBidi" w:cstheme="majorBidi"/>
                <w:sz w:val="19"/>
                <w:szCs w:val="19"/>
              </w:rPr>
              <w:t>wind turbines</w:t>
            </w:r>
          </w:p>
        </w:tc>
        <w:tc>
          <w:tcPr>
            <w:tcW w:w="0" w:type="auto"/>
          </w:tcPr>
          <w:p w:rsidR="007936B5" w:rsidRPr="00451A6B" w:rsidRDefault="00C62536" w:rsidP="00D64330">
            <w:pPr>
              <w:widowControl w:val="0"/>
              <w:autoSpaceDE w:val="0"/>
              <w:autoSpaceDN w:val="0"/>
              <w:adjustRightInd w:val="0"/>
              <w:ind w:left="60"/>
              <w:rPr>
                <w:rFonts w:asciiTheme="majorBidi" w:hAnsiTheme="majorBidi" w:cstheme="majorBidi"/>
                <w:sz w:val="18"/>
                <w:szCs w:val="18"/>
              </w:rPr>
            </w:pPr>
            <w:proofErr w:type="spellStart"/>
            <w:r>
              <w:rPr>
                <w:rFonts w:asciiTheme="majorBidi" w:hAnsiTheme="majorBidi" w:cstheme="majorBidi"/>
                <w:sz w:val="18"/>
                <w:szCs w:val="18"/>
              </w:rPr>
              <w:t>Jordan:</w:t>
            </w:r>
            <w:r w:rsidR="007936B5" w:rsidRPr="00451A6B">
              <w:rPr>
                <w:rFonts w:asciiTheme="majorBidi" w:hAnsiTheme="majorBidi" w:cstheme="majorBidi"/>
                <w:sz w:val="18"/>
                <w:szCs w:val="18"/>
              </w:rPr>
              <w:t>Not</w:t>
            </w:r>
            <w:proofErr w:type="spellEnd"/>
            <w:r w:rsidR="007936B5" w:rsidRPr="00451A6B">
              <w:rPr>
                <w:rFonts w:asciiTheme="majorBidi" w:hAnsiTheme="majorBidi" w:cstheme="majorBidi"/>
                <w:sz w:val="18"/>
                <w:szCs w:val="18"/>
              </w:rPr>
              <w:t xml:space="preserve"> yet, to be constructed</w:t>
            </w:r>
            <w:r w:rsidR="00AC4645">
              <w:rPr>
                <w:rFonts w:asciiTheme="majorBidi" w:hAnsiTheme="majorBidi" w:cstheme="majorBidi"/>
                <w:sz w:val="18"/>
                <w:szCs w:val="18"/>
              </w:rPr>
              <w:t xml:space="preserve"> but there is confirmation that they will operate within </w:t>
            </w:r>
            <w:r w:rsidR="00AC4645" w:rsidRPr="00F74DED">
              <w:rPr>
                <w:rFonts w:asciiTheme="majorBidi" w:hAnsiTheme="majorBidi" w:cstheme="majorBidi"/>
                <w:sz w:val="18"/>
                <w:szCs w:val="18"/>
              </w:rPr>
              <w:t>international best practice operating guidelines?</w:t>
            </w:r>
          </w:p>
          <w:p w:rsidR="007936B5" w:rsidRPr="00451A6B" w:rsidRDefault="007936B5" w:rsidP="00D64330">
            <w:pPr>
              <w:widowControl w:val="0"/>
              <w:autoSpaceDE w:val="0"/>
              <w:autoSpaceDN w:val="0"/>
              <w:adjustRightInd w:val="0"/>
              <w:ind w:left="60"/>
              <w:rPr>
                <w:rFonts w:asciiTheme="majorBidi" w:hAnsiTheme="majorBidi" w:cstheme="majorBidi"/>
                <w:sz w:val="24"/>
                <w:szCs w:val="24"/>
              </w:rPr>
            </w:pPr>
            <w:r w:rsidRPr="00451A6B">
              <w:rPr>
                <w:rFonts w:asciiTheme="majorBidi" w:hAnsiTheme="majorBidi" w:cstheme="majorBidi"/>
                <w:sz w:val="18"/>
                <w:szCs w:val="18"/>
              </w:rPr>
              <w:t xml:space="preserve">There is another project called Al </w:t>
            </w:r>
            <w:proofErr w:type="spellStart"/>
            <w:r w:rsidRPr="00451A6B">
              <w:rPr>
                <w:rFonts w:asciiTheme="majorBidi" w:hAnsiTheme="majorBidi" w:cstheme="majorBidi"/>
                <w:sz w:val="18"/>
                <w:szCs w:val="18"/>
              </w:rPr>
              <w:t>Fujaij</w:t>
            </w:r>
            <w:proofErr w:type="spellEnd"/>
            <w:r w:rsidRPr="00451A6B">
              <w:rPr>
                <w:rFonts w:asciiTheme="majorBidi" w:hAnsiTheme="majorBidi" w:cstheme="majorBidi"/>
                <w:sz w:val="18"/>
                <w:szCs w:val="18"/>
              </w:rPr>
              <w:t xml:space="preserve">, but not yet </w:t>
            </w:r>
            <w:r w:rsidRPr="00451A6B">
              <w:rPr>
                <w:rFonts w:asciiTheme="majorBidi" w:hAnsiTheme="majorBidi" w:cstheme="majorBidi"/>
                <w:sz w:val="18"/>
                <w:szCs w:val="18"/>
              </w:rPr>
              <w:lastRenderedPageBreak/>
              <w:t>confirmed</w:t>
            </w:r>
            <w:r w:rsidRPr="00451A6B">
              <w:rPr>
                <w:rFonts w:asciiTheme="majorBidi" w:hAnsiTheme="majorBidi" w:cstheme="majorBidi"/>
                <w:sz w:val="24"/>
                <w:szCs w:val="24"/>
              </w:rPr>
              <w:t>.</w:t>
            </w:r>
          </w:p>
        </w:tc>
      </w:tr>
      <w:tr w:rsidR="007936B5" w:rsidRPr="00451A6B" w:rsidTr="00B54AF4">
        <w:trPr>
          <w:trHeight w:val="620"/>
        </w:trPr>
        <w:tc>
          <w:tcPr>
            <w:tcW w:w="0" w:type="auto"/>
            <w:vAlign w:val="center"/>
          </w:tcPr>
          <w:p w:rsidR="007936B5" w:rsidRPr="00451A6B" w:rsidRDefault="007936B5" w:rsidP="0019389A">
            <w:pPr>
              <w:widowControl w:val="0"/>
              <w:autoSpaceDE w:val="0"/>
              <w:autoSpaceDN w:val="0"/>
              <w:adjustRightInd w:val="0"/>
              <w:spacing w:line="180" w:lineRule="exact"/>
              <w:ind w:left="100"/>
              <w:rPr>
                <w:rFonts w:asciiTheme="majorBidi" w:hAnsiTheme="majorBidi" w:cstheme="majorBidi"/>
                <w:b/>
                <w:bCs/>
                <w:sz w:val="20"/>
                <w:szCs w:val="20"/>
              </w:rPr>
            </w:pPr>
            <w:r w:rsidRPr="00451A6B">
              <w:rPr>
                <w:rFonts w:asciiTheme="majorBidi" w:hAnsiTheme="majorBidi" w:cstheme="majorBidi"/>
                <w:b/>
                <w:bCs/>
                <w:sz w:val="20"/>
                <w:szCs w:val="20"/>
              </w:rPr>
              <w:lastRenderedPageBreak/>
              <w:t>3. Management of waste sites to reduce mortality and injury to MSBs</w:t>
            </w:r>
          </w:p>
        </w:tc>
        <w:tc>
          <w:tcPr>
            <w:tcW w:w="0" w:type="auto"/>
            <w:vAlign w:val="center"/>
          </w:tcPr>
          <w:p w:rsidR="007936B5" w:rsidRPr="00451A6B" w:rsidRDefault="007936B5" w:rsidP="00B54AF4">
            <w:pPr>
              <w:widowControl w:val="0"/>
              <w:autoSpaceDE w:val="0"/>
              <w:autoSpaceDN w:val="0"/>
              <w:adjustRightInd w:val="0"/>
              <w:spacing w:line="180" w:lineRule="exact"/>
              <w:ind w:left="100"/>
              <w:jc w:val="center"/>
              <w:rPr>
                <w:rFonts w:asciiTheme="majorBidi" w:hAnsiTheme="majorBidi" w:cstheme="majorBidi"/>
                <w:b/>
                <w:bCs/>
                <w:sz w:val="20"/>
                <w:szCs w:val="20"/>
              </w:rPr>
            </w:pPr>
            <w:r w:rsidRPr="00451A6B">
              <w:rPr>
                <w:rFonts w:asciiTheme="majorBidi" w:hAnsiTheme="majorBidi" w:cstheme="majorBidi"/>
                <w:b/>
                <w:bCs/>
                <w:sz w:val="20"/>
                <w:szCs w:val="20"/>
              </w:rPr>
              <w:t>50 sites</w:t>
            </w:r>
          </w:p>
        </w:tc>
        <w:tc>
          <w:tcPr>
            <w:tcW w:w="0" w:type="auto"/>
          </w:tcPr>
          <w:p w:rsidR="007936B5" w:rsidRPr="00451A6B" w:rsidRDefault="007936B5" w:rsidP="00D64330">
            <w:pPr>
              <w:widowControl w:val="0"/>
              <w:autoSpaceDE w:val="0"/>
              <w:autoSpaceDN w:val="0"/>
              <w:adjustRightInd w:val="0"/>
              <w:rPr>
                <w:rFonts w:asciiTheme="majorBidi" w:hAnsiTheme="majorBidi" w:cstheme="majorBidi"/>
                <w:sz w:val="18"/>
                <w:szCs w:val="18"/>
              </w:rPr>
            </w:pPr>
            <w:r w:rsidRPr="00451A6B">
              <w:rPr>
                <w:rFonts w:asciiTheme="majorBidi" w:hAnsiTheme="majorBidi" w:cstheme="majorBidi"/>
                <w:b/>
                <w:bCs/>
                <w:sz w:val="18"/>
                <w:szCs w:val="18"/>
              </w:rPr>
              <w:t>Jordan:</w:t>
            </w:r>
            <w:r w:rsidRPr="00451A6B">
              <w:rPr>
                <w:rFonts w:asciiTheme="majorBidi" w:hAnsiTheme="majorBidi" w:cstheme="majorBidi"/>
                <w:sz w:val="18"/>
                <w:szCs w:val="18"/>
              </w:rPr>
              <w:t xml:space="preserve"> 1 at Aqaba bird observatory station</w:t>
            </w:r>
          </w:p>
          <w:p w:rsidR="0033328C" w:rsidRPr="00451A6B" w:rsidRDefault="0033328C" w:rsidP="00D64330">
            <w:pPr>
              <w:widowControl w:val="0"/>
              <w:autoSpaceDE w:val="0"/>
              <w:autoSpaceDN w:val="0"/>
              <w:adjustRightInd w:val="0"/>
              <w:rPr>
                <w:rFonts w:asciiTheme="majorBidi" w:hAnsiTheme="majorBidi" w:cstheme="majorBidi"/>
                <w:b/>
                <w:bCs/>
                <w:sz w:val="18"/>
                <w:szCs w:val="18"/>
              </w:rPr>
            </w:pPr>
          </w:p>
          <w:p w:rsidR="009F411F" w:rsidRPr="009F411F" w:rsidRDefault="00BD00DA" w:rsidP="009F411F">
            <w:pPr>
              <w:widowControl w:val="0"/>
              <w:autoSpaceDE w:val="0"/>
              <w:autoSpaceDN w:val="0"/>
              <w:adjustRightInd w:val="0"/>
              <w:rPr>
                <w:rFonts w:asciiTheme="majorBidi" w:hAnsiTheme="majorBidi" w:cstheme="majorBidi"/>
                <w:sz w:val="18"/>
                <w:szCs w:val="18"/>
                <w:lang w:val="en-US"/>
              </w:rPr>
            </w:pPr>
            <w:r w:rsidRPr="00451A6B">
              <w:rPr>
                <w:rFonts w:asciiTheme="majorBidi" w:hAnsiTheme="majorBidi" w:cstheme="majorBidi"/>
                <w:b/>
                <w:bCs/>
                <w:sz w:val="18"/>
                <w:szCs w:val="18"/>
              </w:rPr>
              <w:t>Egypt</w:t>
            </w:r>
            <w:r w:rsidRPr="00451A6B">
              <w:rPr>
                <w:rFonts w:asciiTheme="majorBidi" w:hAnsiTheme="majorBidi" w:cstheme="majorBidi"/>
                <w:sz w:val="18"/>
                <w:szCs w:val="18"/>
              </w:rPr>
              <w:t xml:space="preserve">: </w:t>
            </w:r>
            <w:r w:rsidR="009F411F">
              <w:rPr>
                <w:rFonts w:asciiTheme="majorBidi" w:hAnsiTheme="majorBidi" w:cstheme="majorBidi"/>
                <w:sz w:val="18"/>
                <w:szCs w:val="18"/>
              </w:rPr>
              <w:t>3</w:t>
            </w:r>
            <w:r w:rsidRPr="00451A6B">
              <w:rPr>
                <w:rFonts w:asciiTheme="majorBidi" w:hAnsiTheme="majorBidi" w:cstheme="majorBidi"/>
                <w:sz w:val="18"/>
                <w:szCs w:val="18"/>
              </w:rPr>
              <w:t xml:space="preserve"> sites</w:t>
            </w:r>
            <w:r w:rsidR="009F411F">
              <w:rPr>
                <w:rFonts w:asciiTheme="majorBidi" w:hAnsiTheme="majorBidi" w:cstheme="majorBidi"/>
                <w:sz w:val="18"/>
                <w:szCs w:val="18"/>
              </w:rPr>
              <w:t xml:space="preserve"> 1- </w:t>
            </w:r>
            <w:r w:rsidR="009F411F" w:rsidRPr="009F411F">
              <w:rPr>
                <w:rFonts w:asciiTheme="majorBidi" w:hAnsiTheme="majorBidi" w:cstheme="majorBidi"/>
                <w:sz w:val="18"/>
                <w:szCs w:val="18"/>
                <w:lang w:val="en-US"/>
              </w:rPr>
              <w:t xml:space="preserve">United Company (solid waste) at </w:t>
            </w:r>
            <w:proofErr w:type="spellStart"/>
            <w:r w:rsidR="009F411F" w:rsidRPr="009F411F">
              <w:rPr>
                <w:rFonts w:asciiTheme="majorBidi" w:hAnsiTheme="majorBidi" w:cstheme="majorBidi"/>
                <w:sz w:val="18"/>
                <w:szCs w:val="18"/>
                <w:lang w:val="en-US"/>
              </w:rPr>
              <w:t>Ras</w:t>
            </w:r>
            <w:proofErr w:type="spellEnd"/>
            <w:r w:rsidR="009F411F" w:rsidRPr="009F411F">
              <w:rPr>
                <w:rFonts w:asciiTheme="majorBidi" w:hAnsiTheme="majorBidi" w:cstheme="majorBidi"/>
                <w:sz w:val="18"/>
                <w:szCs w:val="18"/>
                <w:lang w:val="en-US"/>
              </w:rPr>
              <w:t xml:space="preserve"> </w:t>
            </w:r>
            <w:proofErr w:type="spellStart"/>
            <w:r w:rsidR="009F411F" w:rsidRPr="009F411F">
              <w:rPr>
                <w:rFonts w:asciiTheme="majorBidi" w:hAnsiTheme="majorBidi" w:cstheme="majorBidi"/>
                <w:sz w:val="18"/>
                <w:szCs w:val="18"/>
                <w:lang w:val="en-US"/>
              </w:rPr>
              <w:t>Shokair</w:t>
            </w:r>
            <w:proofErr w:type="spellEnd"/>
            <w:r w:rsidR="009F411F" w:rsidRPr="009F411F">
              <w:rPr>
                <w:rFonts w:asciiTheme="majorBidi" w:hAnsiTheme="majorBidi" w:cstheme="majorBidi"/>
                <w:sz w:val="18"/>
                <w:szCs w:val="18"/>
                <w:lang w:val="en-US"/>
              </w:rPr>
              <w:t>.</w:t>
            </w:r>
          </w:p>
          <w:p w:rsidR="009F411F" w:rsidRPr="009F411F" w:rsidRDefault="009F411F" w:rsidP="009F411F">
            <w:pPr>
              <w:widowControl w:val="0"/>
              <w:autoSpaceDE w:val="0"/>
              <w:autoSpaceDN w:val="0"/>
              <w:adjustRightInd w:val="0"/>
              <w:rPr>
                <w:rFonts w:asciiTheme="majorBidi" w:hAnsiTheme="majorBidi" w:cstheme="majorBidi"/>
                <w:sz w:val="18"/>
                <w:szCs w:val="18"/>
                <w:lang w:val="en-US"/>
              </w:rPr>
            </w:pPr>
            <w:r w:rsidRPr="009F411F">
              <w:rPr>
                <w:rFonts w:asciiTheme="majorBidi" w:hAnsiTheme="majorBidi" w:cstheme="majorBidi"/>
                <w:sz w:val="18"/>
                <w:szCs w:val="18"/>
                <w:lang w:val="en-US"/>
              </w:rPr>
              <w:t xml:space="preserve">2- </w:t>
            </w:r>
            <w:proofErr w:type="spellStart"/>
            <w:r w:rsidRPr="009F411F">
              <w:rPr>
                <w:rFonts w:asciiTheme="majorBidi" w:hAnsiTheme="majorBidi" w:cstheme="majorBidi"/>
                <w:sz w:val="18"/>
                <w:szCs w:val="18"/>
                <w:lang w:val="en-US"/>
              </w:rPr>
              <w:t>Zeitco</w:t>
            </w:r>
            <w:proofErr w:type="spellEnd"/>
            <w:r w:rsidRPr="009F411F">
              <w:rPr>
                <w:rFonts w:asciiTheme="majorBidi" w:hAnsiTheme="majorBidi" w:cstheme="majorBidi"/>
                <w:sz w:val="18"/>
                <w:szCs w:val="18"/>
                <w:lang w:val="en-US"/>
              </w:rPr>
              <w:t xml:space="preserve"> company (sewage ponds) at Red sea.</w:t>
            </w:r>
          </w:p>
          <w:p w:rsidR="009F411F" w:rsidRPr="009F411F" w:rsidRDefault="009F411F" w:rsidP="009F411F">
            <w:pPr>
              <w:widowControl w:val="0"/>
              <w:autoSpaceDE w:val="0"/>
              <w:autoSpaceDN w:val="0"/>
              <w:adjustRightInd w:val="0"/>
              <w:rPr>
                <w:rFonts w:asciiTheme="majorBidi" w:hAnsiTheme="majorBidi" w:cstheme="majorBidi"/>
                <w:sz w:val="18"/>
                <w:szCs w:val="18"/>
                <w:lang w:val="en-US"/>
              </w:rPr>
            </w:pPr>
            <w:r w:rsidRPr="009F411F">
              <w:rPr>
                <w:rFonts w:asciiTheme="majorBidi" w:hAnsiTheme="majorBidi" w:cstheme="majorBidi"/>
                <w:sz w:val="18"/>
                <w:szCs w:val="18"/>
                <w:lang w:val="en-US"/>
              </w:rPr>
              <w:t xml:space="preserve">3- </w:t>
            </w:r>
            <w:proofErr w:type="spellStart"/>
            <w:r w:rsidRPr="009F411F">
              <w:rPr>
                <w:rFonts w:asciiTheme="majorBidi" w:hAnsiTheme="majorBidi" w:cstheme="majorBidi"/>
                <w:sz w:val="18"/>
                <w:szCs w:val="18"/>
                <w:lang w:val="en-US"/>
              </w:rPr>
              <w:t>Sharm</w:t>
            </w:r>
            <w:proofErr w:type="spellEnd"/>
            <w:r w:rsidRPr="009F411F">
              <w:rPr>
                <w:rFonts w:asciiTheme="majorBidi" w:hAnsiTheme="majorBidi" w:cstheme="majorBidi"/>
                <w:sz w:val="18"/>
                <w:szCs w:val="18"/>
                <w:lang w:val="en-US"/>
              </w:rPr>
              <w:t xml:space="preserve"> El-Sheikh (sewage ponds) at South Sinai.</w:t>
            </w:r>
          </w:p>
          <w:p w:rsidR="00BD00DA" w:rsidRPr="00451A6B" w:rsidRDefault="00BD00DA" w:rsidP="009F411F">
            <w:pPr>
              <w:widowControl w:val="0"/>
              <w:autoSpaceDE w:val="0"/>
              <w:autoSpaceDN w:val="0"/>
              <w:adjustRightInd w:val="0"/>
              <w:rPr>
                <w:rFonts w:asciiTheme="majorBidi" w:hAnsiTheme="majorBidi" w:cstheme="majorBidi"/>
                <w:sz w:val="18"/>
                <w:szCs w:val="18"/>
              </w:rPr>
            </w:pPr>
          </w:p>
          <w:p w:rsidR="0033328C" w:rsidRPr="00451A6B" w:rsidRDefault="0033328C" w:rsidP="00D64330">
            <w:pPr>
              <w:widowControl w:val="0"/>
              <w:autoSpaceDE w:val="0"/>
              <w:autoSpaceDN w:val="0"/>
              <w:adjustRightInd w:val="0"/>
              <w:rPr>
                <w:rFonts w:asciiTheme="majorBidi" w:hAnsiTheme="majorBidi" w:cstheme="majorBidi"/>
                <w:color w:val="1F497D" w:themeColor="text2"/>
                <w:sz w:val="18"/>
                <w:szCs w:val="18"/>
              </w:rPr>
            </w:pPr>
          </w:p>
          <w:p w:rsidR="0033328C" w:rsidRPr="00451A6B" w:rsidRDefault="0033328C" w:rsidP="009F411F">
            <w:pPr>
              <w:widowControl w:val="0"/>
              <w:autoSpaceDE w:val="0"/>
              <w:autoSpaceDN w:val="0"/>
              <w:adjustRightInd w:val="0"/>
              <w:rPr>
                <w:rFonts w:asciiTheme="majorBidi" w:hAnsiTheme="majorBidi" w:cstheme="majorBidi"/>
                <w:b/>
                <w:bCs/>
                <w:color w:val="1F497D" w:themeColor="text2"/>
                <w:sz w:val="19"/>
                <w:szCs w:val="19"/>
              </w:rPr>
            </w:pPr>
            <w:r w:rsidRPr="00451A6B">
              <w:rPr>
                <w:rFonts w:asciiTheme="majorBidi" w:hAnsiTheme="majorBidi" w:cstheme="majorBidi"/>
                <w:b/>
                <w:bCs/>
                <w:sz w:val="19"/>
                <w:szCs w:val="19"/>
              </w:rPr>
              <w:t xml:space="preserve">Total: </w:t>
            </w:r>
            <w:r w:rsidR="009F411F">
              <w:rPr>
                <w:rFonts w:asciiTheme="majorBidi" w:hAnsiTheme="majorBidi" w:cstheme="majorBidi"/>
                <w:b/>
                <w:bCs/>
                <w:sz w:val="19"/>
                <w:szCs w:val="19"/>
              </w:rPr>
              <w:t>4</w:t>
            </w:r>
            <w:r w:rsidRPr="00451A6B">
              <w:rPr>
                <w:rFonts w:asciiTheme="majorBidi" w:hAnsiTheme="majorBidi" w:cstheme="majorBidi"/>
                <w:b/>
                <w:bCs/>
                <w:sz w:val="19"/>
                <w:szCs w:val="19"/>
              </w:rPr>
              <w:t xml:space="preserve"> sites</w:t>
            </w:r>
          </w:p>
        </w:tc>
        <w:tc>
          <w:tcPr>
            <w:tcW w:w="0" w:type="auto"/>
          </w:tcPr>
          <w:p w:rsidR="007936B5" w:rsidRPr="00451A6B" w:rsidRDefault="008312E1" w:rsidP="00D64330">
            <w:pPr>
              <w:widowControl w:val="0"/>
              <w:autoSpaceDE w:val="0"/>
              <w:autoSpaceDN w:val="0"/>
              <w:adjustRightInd w:val="0"/>
              <w:rPr>
                <w:rFonts w:asciiTheme="majorBidi" w:hAnsiTheme="majorBidi" w:cstheme="majorBidi"/>
                <w:sz w:val="18"/>
                <w:szCs w:val="18"/>
              </w:rPr>
            </w:pPr>
            <w:r w:rsidRPr="00451A6B">
              <w:rPr>
                <w:rFonts w:asciiTheme="majorBidi" w:hAnsiTheme="majorBidi" w:cstheme="majorBidi"/>
                <w:sz w:val="18"/>
                <w:szCs w:val="18"/>
              </w:rPr>
              <w:t>Aqaba bird observatory station</w:t>
            </w:r>
            <w:r w:rsidRPr="00451A6B" w:rsidDel="008312E1">
              <w:rPr>
                <w:rFonts w:asciiTheme="majorBidi" w:hAnsiTheme="majorBidi" w:cstheme="majorBidi"/>
                <w:sz w:val="18"/>
                <w:szCs w:val="18"/>
              </w:rPr>
              <w:t xml:space="preserve"> </w:t>
            </w:r>
            <w:r w:rsidR="007936B5" w:rsidRPr="00451A6B">
              <w:rPr>
                <w:rFonts w:asciiTheme="majorBidi" w:hAnsiTheme="majorBidi" w:cstheme="majorBidi"/>
                <w:sz w:val="18"/>
                <w:szCs w:val="18"/>
              </w:rPr>
              <w:t>is considered as waste water treatment plan</w:t>
            </w:r>
            <w:r w:rsidR="0033328C" w:rsidRPr="00451A6B">
              <w:rPr>
                <w:rFonts w:asciiTheme="majorBidi" w:hAnsiTheme="majorBidi" w:cstheme="majorBidi"/>
                <w:sz w:val="18"/>
                <w:szCs w:val="18"/>
              </w:rPr>
              <w:t>t</w:t>
            </w:r>
            <w:r w:rsidR="007936B5" w:rsidRPr="00451A6B">
              <w:rPr>
                <w:rFonts w:asciiTheme="majorBidi" w:hAnsiTheme="majorBidi" w:cstheme="majorBidi"/>
                <w:sz w:val="18"/>
                <w:szCs w:val="18"/>
              </w:rPr>
              <w:t xml:space="preserve"> and its managed by RSCN.</w:t>
            </w:r>
          </w:p>
        </w:tc>
      </w:tr>
    </w:tbl>
    <w:p w:rsidR="00CA7CA4" w:rsidRPr="00451A6B" w:rsidRDefault="00CA7CA4">
      <w:pPr>
        <w:rPr>
          <w:rFonts w:asciiTheme="majorBidi" w:hAnsiTheme="majorBidi" w:cstheme="majorBidi"/>
        </w:rPr>
      </w:pPr>
    </w:p>
    <w:p w:rsidR="00F71806" w:rsidRDefault="00F71806" w:rsidP="00F71806">
      <w:pPr>
        <w:widowControl w:val="0"/>
        <w:overflowPunct w:val="0"/>
        <w:autoSpaceDE w:val="0"/>
        <w:autoSpaceDN w:val="0"/>
        <w:adjustRightInd w:val="0"/>
        <w:spacing w:after="0" w:line="251" w:lineRule="auto"/>
        <w:rPr>
          <w:rFonts w:asciiTheme="majorBidi" w:hAnsiTheme="majorBidi" w:cstheme="majorBidi"/>
          <w:sz w:val="20"/>
          <w:szCs w:val="20"/>
        </w:rPr>
      </w:pPr>
      <w:r w:rsidRPr="00451A6B">
        <w:rPr>
          <w:rFonts w:asciiTheme="majorBidi" w:hAnsiTheme="majorBidi" w:cstheme="majorBidi"/>
          <w:sz w:val="20"/>
          <w:szCs w:val="20"/>
        </w:rPr>
        <w:t>Please note: These figures are combined totals for the 11 participating countries as the project is seeking to mainstream MSB issues into the flyway as a whole.</w:t>
      </w:r>
    </w:p>
    <w:p w:rsidR="008312E1" w:rsidRPr="00451A6B" w:rsidRDefault="008312E1" w:rsidP="00F71806">
      <w:pPr>
        <w:widowControl w:val="0"/>
        <w:overflowPunct w:val="0"/>
        <w:autoSpaceDE w:val="0"/>
        <w:autoSpaceDN w:val="0"/>
        <w:adjustRightInd w:val="0"/>
        <w:spacing w:after="0" w:line="251" w:lineRule="auto"/>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1" w:lineRule="exact"/>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u w:val="single"/>
        </w:rPr>
        <w:t>14. b. Is the project promoting the conservation and sustainable use of wild species or landraces?</w:t>
      </w:r>
    </w:p>
    <w:p w:rsidR="00F71806" w:rsidRPr="00451A6B" w:rsidRDefault="00F71806" w:rsidP="00F7180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rPr>
        <w:t xml:space="preserve">____ ____ </w:t>
      </w:r>
      <w:r w:rsidRPr="00451A6B">
        <w:rPr>
          <w:rFonts w:asciiTheme="majorBidi" w:hAnsiTheme="majorBidi" w:cstheme="majorBidi"/>
          <w:b/>
          <w:bCs/>
          <w:sz w:val="20"/>
          <w:szCs w:val="20"/>
          <w:u w:val="single"/>
        </w:rPr>
        <w:t>No</w:t>
      </w:r>
    </w:p>
    <w:p w:rsidR="00F71806" w:rsidRPr="00451A6B" w:rsidRDefault="00F71806" w:rsidP="00F71806">
      <w:pPr>
        <w:widowControl w:val="0"/>
        <w:autoSpaceDE w:val="0"/>
        <w:autoSpaceDN w:val="0"/>
        <w:adjustRightInd w:val="0"/>
        <w:spacing w:after="0" w:line="208" w:lineRule="exact"/>
        <w:rPr>
          <w:rFonts w:asciiTheme="majorBidi" w:hAnsiTheme="majorBidi" w:cstheme="majorBidi"/>
          <w:sz w:val="24"/>
          <w:szCs w:val="24"/>
        </w:rPr>
      </w:pPr>
      <w:r w:rsidRPr="00451A6B">
        <w:rPr>
          <w:rFonts w:asciiTheme="majorBidi" w:hAnsiTheme="majorBidi" w:cstheme="majorBidi"/>
          <w:noProof/>
          <w:lang w:val="en-US" w:eastAsia="en-US"/>
        </w:rPr>
        <mc:AlternateContent>
          <mc:Choice Requires="wps">
            <w:drawing>
              <wp:anchor distT="0" distB="0" distL="114300" distR="114300" simplePos="0" relativeHeight="251725824" behindDoc="1" locked="0" layoutInCell="0" allowOverlap="1" wp14:anchorId="75A29CD0" wp14:editId="7A66DDFB">
                <wp:simplePos x="0" y="0"/>
                <wp:positionH relativeFrom="column">
                  <wp:posOffset>680085</wp:posOffset>
                </wp:positionH>
                <wp:positionV relativeFrom="paragraph">
                  <wp:posOffset>-15875</wp:posOffset>
                </wp:positionV>
                <wp:extent cx="32385" cy="0"/>
                <wp:effectExtent l="13335" t="12700" r="11430"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left:0;text-align:lef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25pt" to="5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b6HQIAADY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" o:allowincell="f" strokeweight=".48pt"/>
            </w:pict>
          </mc:Fallback>
        </mc:AlternateContent>
      </w:r>
    </w:p>
    <w:p w:rsidR="00F71806" w:rsidRPr="00451A6B" w:rsidRDefault="00F71806" w:rsidP="00F7180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u w:val="single"/>
        </w:rPr>
        <w:t>If yes, please list the wild species (WS) or landraces (L):</w:t>
      </w:r>
    </w:p>
    <w:p w:rsidR="00F71806" w:rsidRPr="00451A6B" w:rsidRDefault="00F71806" w:rsidP="00F71806">
      <w:pPr>
        <w:widowControl w:val="0"/>
        <w:autoSpaceDE w:val="0"/>
        <w:autoSpaceDN w:val="0"/>
        <w:adjustRightInd w:val="0"/>
        <w:spacing w:after="0" w:line="227" w:lineRule="exact"/>
        <w:rPr>
          <w:rFonts w:asciiTheme="majorBidi" w:hAnsiTheme="majorBidi" w:cstheme="majorBidi"/>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1640"/>
        <w:gridCol w:w="1020"/>
        <w:gridCol w:w="2700"/>
        <w:gridCol w:w="3160"/>
      </w:tblGrid>
      <w:tr w:rsidR="00F71806" w:rsidRPr="00451A6B" w:rsidTr="00AD7A3D">
        <w:trPr>
          <w:trHeight w:val="223"/>
        </w:trPr>
        <w:tc>
          <w:tcPr>
            <w:tcW w:w="1640" w:type="dxa"/>
            <w:tcBorders>
              <w:top w:val="single" w:sz="8" w:space="0" w:color="auto"/>
              <w:left w:val="single" w:sz="8" w:space="0" w:color="auto"/>
              <w:bottom w:val="nil"/>
              <w:right w:val="nil"/>
            </w:tcBorders>
            <w:vAlign w:val="bottom"/>
          </w:tcPr>
          <w:p w:rsidR="00F71806" w:rsidRPr="00451A6B" w:rsidRDefault="00F71806" w:rsidP="00AD7A3D">
            <w:pPr>
              <w:widowControl w:val="0"/>
              <w:autoSpaceDE w:val="0"/>
              <w:autoSpaceDN w:val="0"/>
              <w:adjustRightInd w:val="0"/>
              <w:spacing w:after="0" w:line="222" w:lineRule="exact"/>
              <w:ind w:left="120"/>
              <w:rPr>
                <w:rFonts w:asciiTheme="majorBidi" w:hAnsiTheme="majorBidi" w:cstheme="majorBidi"/>
                <w:sz w:val="24"/>
                <w:szCs w:val="24"/>
              </w:rPr>
            </w:pPr>
            <w:r w:rsidRPr="00451A6B">
              <w:rPr>
                <w:rFonts w:asciiTheme="majorBidi" w:hAnsiTheme="majorBidi" w:cstheme="majorBidi"/>
                <w:sz w:val="20"/>
                <w:szCs w:val="20"/>
              </w:rPr>
              <w:t>Species  (</w:t>
            </w:r>
            <w:r w:rsidRPr="00451A6B">
              <w:rPr>
                <w:rFonts w:asciiTheme="majorBidi" w:hAnsiTheme="majorBidi" w:cstheme="majorBidi"/>
                <w:i/>
                <w:iCs/>
                <w:sz w:val="20"/>
                <w:szCs w:val="20"/>
              </w:rPr>
              <w:t>Genus</w:t>
            </w:r>
          </w:p>
        </w:tc>
        <w:tc>
          <w:tcPr>
            <w:tcW w:w="102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2" w:lineRule="exact"/>
              <w:ind w:left="100"/>
              <w:rPr>
                <w:rFonts w:asciiTheme="majorBidi" w:hAnsiTheme="majorBidi" w:cstheme="majorBidi"/>
                <w:sz w:val="24"/>
                <w:szCs w:val="24"/>
              </w:rPr>
            </w:pPr>
            <w:r w:rsidRPr="00451A6B">
              <w:rPr>
                <w:rFonts w:asciiTheme="majorBidi" w:hAnsiTheme="majorBidi" w:cstheme="majorBidi"/>
                <w:i/>
                <w:iCs/>
                <w:sz w:val="20"/>
                <w:szCs w:val="20"/>
              </w:rPr>
              <w:t>sp</w:t>
            </w:r>
            <w:r w:rsidRPr="00451A6B">
              <w:rPr>
                <w:rFonts w:asciiTheme="majorBidi" w:hAnsiTheme="majorBidi" w:cstheme="majorBidi"/>
                <w:sz w:val="20"/>
                <w:szCs w:val="20"/>
              </w:rPr>
              <w:t>.,  and</w:t>
            </w:r>
          </w:p>
        </w:tc>
        <w:tc>
          <w:tcPr>
            <w:tcW w:w="270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2" w:lineRule="exact"/>
              <w:ind w:left="80"/>
              <w:rPr>
                <w:rFonts w:asciiTheme="majorBidi" w:hAnsiTheme="majorBidi" w:cstheme="majorBidi"/>
                <w:sz w:val="24"/>
                <w:szCs w:val="24"/>
              </w:rPr>
            </w:pPr>
            <w:r w:rsidRPr="00451A6B">
              <w:rPr>
                <w:rFonts w:asciiTheme="majorBidi" w:hAnsiTheme="majorBidi" w:cstheme="majorBidi"/>
                <w:sz w:val="20"/>
                <w:szCs w:val="20"/>
              </w:rPr>
              <w:t>Wild Species (please check if</w:t>
            </w:r>
          </w:p>
        </w:tc>
        <w:tc>
          <w:tcPr>
            <w:tcW w:w="316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2" w:lineRule="exact"/>
              <w:ind w:left="80"/>
              <w:rPr>
                <w:rFonts w:asciiTheme="majorBidi" w:hAnsiTheme="majorBidi" w:cstheme="majorBidi"/>
                <w:sz w:val="24"/>
                <w:szCs w:val="24"/>
              </w:rPr>
            </w:pPr>
            <w:r w:rsidRPr="00451A6B">
              <w:rPr>
                <w:rFonts w:asciiTheme="majorBidi" w:hAnsiTheme="majorBidi" w:cstheme="majorBidi"/>
                <w:sz w:val="20"/>
                <w:szCs w:val="20"/>
              </w:rPr>
              <w:t>Landrace (please check if this is a</w:t>
            </w:r>
          </w:p>
        </w:tc>
      </w:tr>
      <w:tr w:rsidR="00F71806" w:rsidRPr="00451A6B" w:rsidTr="00AD7A3D">
        <w:trPr>
          <w:trHeight w:val="247"/>
        </w:trPr>
        <w:tc>
          <w:tcPr>
            <w:tcW w:w="1640" w:type="dxa"/>
            <w:tcBorders>
              <w:top w:val="nil"/>
              <w:left w:val="single" w:sz="8" w:space="0" w:color="auto"/>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rPr>
              <w:t>common name)</w:t>
            </w:r>
          </w:p>
        </w:tc>
        <w:tc>
          <w:tcPr>
            <w:tcW w:w="10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27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this is a wild species)</w:t>
            </w:r>
          </w:p>
        </w:tc>
        <w:tc>
          <w:tcPr>
            <w:tcW w:w="3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landrace)</w:t>
            </w:r>
          </w:p>
        </w:tc>
      </w:tr>
      <w:tr w:rsidR="00F71806" w:rsidRPr="00451A6B" w:rsidTr="00AD7A3D">
        <w:trPr>
          <w:trHeight w:val="220"/>
        </w:trPr>
        <w:tc>
          <w:tcPr>
            <w:tcW w:w="1640" w:type="dxa"/>
            <w:tcBorders>
              <w:top w:val="nil"/>
              <w:left w:val="single" w:sz="8" w:space="0" w:color="auto"/>
              <w:bottom w:val="single" w:sz="8" w:space="0" w:color="auto"/>
              <w:right w:val="nil"/>
            </w:tcBorders>
            <w:vAlign w:val="bottom"/>
          </w:tcPr>
          <w:p w:rsidR="00F71806" w:rsidRPr="00F74DED" w:rsidRDefault="0003532F" w:rsidP="00F74DED">
            <w:pPr>
              <w:pStyle w:val="ListParagraph"/>
              <w:widowControl w:val="0"/>
              <w:numPr>
                <w:ilvl w:val="0"/>
                <w:numId w:val="13"/>
              </w:numPr>
              <w:autoSpaceDE w:val="0"/>
              <w:autoSpaceDN w:val="0"/>
              <w:adjustRightInd w:val="0"/>
              <w:spacing w:after="0" w:line="219" w:lineRule="exact"/>
              <w:rPr>
                <w:rFonts w:asciiTheme="majorBidi" w:hAnsiTheme="majorBidi" w:cstheme="majorBidi"/>
                <w:sz w:val="24"/>
                <w:szCs w:val="24"/>
              </w:rPr>
            </w:pPr>
            <w:r>
              <w:rPr>
                <w:rFonts w:asciiTheme="majorBidi" w:hAnsiTheme="majorBidi" w:cstheme="majorBidi"/>
                <w:sz w:val="20"/>
                <w:szCs w:val="20"/>
              </w:rPr>
              <w:t xml:space="preserve">Not applicable </w:t>
            </w:r>
          </w:p>
        </w:tc>
        <w:tc>
          <w:tcPr>
            <w:tcW w:w="10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27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3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r>
      <w:tr w:rsidR="00F71806" w:rsidRPr="00451A6B" w:rsidTr="00AD7A3D">
        <w:trPr>
          <w:trHeight w:val="220"/>
        </w:trPr>
        <w:tc>
          <w:tcPr>
            <w:tcW w:w="1640" w:type="dxa"/>
            <w:tcBorders>
              <w:top w:val="nil"/>
              <w:left w:val="single" w:sz="8" w:space="0" w:color="auto"/>
              <w:bottom w:val="single" w:sz="8" w:space="0" w:color="auto"/>
              <w:right w:val="nil"/>
            </w:tcBorders>
            <w:vAlign w:val="bottom"/>
          </w:tcPr>
          <w:p w:rsidR="00F71806" w:rsidRPr="00451A6B" w:rsidRDefault="00F71806" w:rsidP="00AD7A3D">
            <w:pPr>
              <w:widowControl w:val="0"/>
              <w:autoSpaceDE w:val="0"/>
              <w:autoSpaceDN w:val="0"/>
              <w:adjustRightInd w:val="0"/>
              <w:spacing w:after="0" w:line="219" w:lineRule="exact"/>
              <w:ind w:left="120"/>
              <w:rPr>
                <w:rFonts w:asciiTheme="majorBidi" w:hAnsiTheme="majorBidi" w:cstheme="majorBidi"/>
                <w:sz w:val="24"/>
                <w:szCs w:val="24"/>
              </w:rPr>
            </w:pPr>
            <w:r w:rsidRPr="00451A6B">
              <w:rPr>
                <w:rFonts w:asciiTheme="majorBidi" w:hAnsiTheme="majorBidi" w:cstheme="majorBidi"/>
                <w:sz w:val="20"/>
                <w:szCs w:val="20"/>
              </w:rPr>
              <w:t>2.</w:t>
            </w:r>
          </w:p>
        </w:tc>
        <w:tc>
          <w:tcPr>
            <w:tcW w:w="10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27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3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r>
      <w:tr w:rsidR="00F71806" w:rsidRPr="00451A6B" w:rsidTr="00AD7A3D">
        <w:trPr>
          <w:trHeight w:val="220"/>
        </w:trPr>
        <w:tc>
          <w:tcPr>
            <w:tcW w:w="1640" w:type="dxa"/>
            <w:tcBorders>
              <w:top w:val="nil"/>
              <w:left w:val="single" w:sz="8" w:space="0" w:color="auto"/>
              <w:bottom w:val="single" w:sz="8" w:space="0" w:color="auto"/>
              <w:right w:val="nil"/>
            </w:tcBorders>
            <w:vAlign w:val="bottom"/>
          </w:tcPr>
          <w:p w:rsidR="00F71806" w:rsidRPr="00451A6B" w:rsidRDefault="00F71806" w:rsidP="00AD7A3D">
            <w:pPr>
              <w:widowControl w:val="0"/>
              <w:autoSpaceDE w:val="0"/>
              <w:autoSpaceDN w:val="0"/>
              <w:adjustRightInd w:val="0"/>
              <w:spacing w:after="0" w:line="219" w:lineRule="exact"/>
              <w:ind w:left="120"/>
              <w:rPr>
                <w:rFonts w:asciiTheme="majorBidi" w:hAnsiTheme="majorBidi" w:cstheme="majorBidi"/>
                <w:sz w:val="24"/>
                <w:szCs w:val="24"/>
              </w:rPr>
            </w:pPr>
            <w:r w:rsidRPr="00451A6B">
              <w:rPr>
                <w:rFonts w:asciiTheme="majorBidi" w:hAnsiTheme="majorBidi" w:cstheme="majorBidi"/>
                <w:sz w:val="20"/>
                <w:szCs w:val="20"/>
              </w:rPr>
              <w:t>3.</w:t>
            </w:r>
          </w:p>
        </w:tc>
        <w:tc>
          <w:tcPr>
            <w:tcW w:w="10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27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3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r>
      <w:tr w:rsidR="00F71806" w:rsidRPr="00451A6B" w:rsidTr="00AD7A3D">
        <w:trPr>
          <w:trHeight w:val="220"/>
        </w:trPr>
        <w:tc>
          <w:tcPr>
            <w:tcW w:w="1640" w:type="dxa"/>
            <w:tcBorders>
              <w:top w:val="nil"/>
              <w:left w:val="single" w:sz="8" w:space="0" w:color="auto"/>
              <w:bottom w:val="single" w:sz="8" w:space="0" w:color="auto"/>
              <w:right w:val="nil"/>
            </w:tcBorders>
            <w:vAlign w:val="bottom"/>
          </w:tcPr>
          <w:p w:rsidR="00F71806" w:rsidRPr="00451A6B" w:rsidRDefault="00F71806" w:rsidP="00AD7A3D">
            <w:pPr>
              <w:widowControl w:val="0"/>
              <w:autoSpaceDE w:val="0"/>
              <w:autoSpaceDN w:val="0"/>
              <w:adjustRightInd w:val="0"/>
              <w:spacing w:after="0" w:line="219" w:lineRule="exact"/>
              <w:ind w:left="120"/>
              <w:rPr>
                <w:rFonts w:asciiTheme="majorBidi" w:hAnsiTheme="majorBidi" w:cstheme="majorBidi"/>
                <w:sz w:val="24"/>
                <w:szCs w:val="24"/>
              </w:rPr>
            </w:pPr>
            <w:r w:rsidRPr="00451A6B">
              <w:rPr>
                <w:rFonts w:asciiTheme="majorBidi" w:hAnsiTheme="majorBidi" w:cstheme="majorBidi"/>
                <w:sz w:val="20"/>
                <w:szCs w:val="20"/>
              </w:rPr>
              <w:t>4…</w:t>
            </w:r>
          </w:p>
        </w:tc>
        <w:tc>
          <w:tcPr>
            <w:tcW w:w="10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27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3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r>
    </w:tbl>
    <w:p w:rsidR="00F71806" w:rsidRPr="00451A6B" w:rsidRDefault="00F71806" w:rsidP="00F71806">
      <w:pPr>
        <w:widowControl w:val="0"/>
        <w:autoSpaceDE w:val="0"/>
        <w:autoSpaceDN w:val="0"/>
        <w:adjustRightInd w:val="0"/>
        <w:spacing w:after="0" w:line="207" w:lineRule="exact"/>
        <w:rPr>
          <w:rFonts w:asciiTheme="majorBidi" w:hAnsiTheme="majorBidi" w:cstheme="majorBidi"/>
          <w:sz w:val="24"/>
          <w:szCs w:val="24"/>
        </w:rPr>
      </w:pPr>
    </w:p>
    <w:p w:rsidR="00F71806" w:rsidRPr="00451A6B" w:rsidRDefault="00F71806" w:rsidP="00F71806">
      <w:pPr>
        <w:widowControl w:val="0"/>
        <w:overflowPunct w:val="0"/>
        <w:autoSpaceDE w:val="0"/>
        <w:autoSpaceDN w:val="0"/>
        <w:adjustRightInd w:val="0"/>
        <w:spacing w:after="0" w:line="252" w:lineRule="auto"/>
        <w:ind w:left="360"/>
        <w:jc w:val="both"/>
        <w:rPr>
          <w:rFonts w:asciiTheme="majorBidi" w:hAnsiTheme="majorBidi" w:cstheme="majorBidi"/>
          <w:sz w:val="24"/>
          <w:szCs w:val="24"/>
        </w:rPr>
      </w:pPr>
      <w:r w:rsidRPr="00451A6B">
        <w:rPr>
          <w:rFonts w:asciiTheme="majorBidi" w:hAnsiTheme="majorBidi" w:cstheme="majorBidi"/>
          <w:sz w:val="20"/>
          <w:szCs w:val="20"/>
          <w:u w:val="single"/>
        </w:rPr>
        <w:t xml:space="preserve">14. c. For the species identified above, </w:t>
      </w:r>
      <w:r w:rsidRPr="00451A6B">
        <w:rPr>
          <w:rFonts w:asciiTheme="majorBidi" w:hAnsiTheme="majorBidi" w:cstheme="majorBidi"/>
          <w:b/>
          <w:bCs/>
          <w:i/>
          <w:iCs/>
          <w:sz w:val="20"/>
          <w:szCs w:val="20"/>
          <w:u w:val="single"/>
        </w:rPr>
        <w:t>or other target species of the project not included in the list above (e.g.,</w:t>
      </w:r>
      <w:r w:rsidRPr="00451A6B">
        <w:rPr>
          <w:rFonts w:asciiTheme="majorBidi" w:hAnsiTheme="majorBidi" w:cstheme="majorBidi"/>
          <w:sz w:val="20"/>
          <w:szCs w:val="20"/>
          <w:u w:val="single"/>
        </w:rPr>
        <w:t xml:space="preserve"> </w:t>
      </w:r>
      <w:r w:rsidRPr="00451A6B">
        <w:rPr>
          <w:rFonts w:asciiTheme="majorBidi" w:hAnsiTheme="majorBidi" w:cstheme="majorBidi"/>
          <w:b/>
          <w:bCs/>
          <w:i/>
          <w:iCs/>
          <w:sz w:val="20"/>
          <w:szCs w:val="20"/>
          <w:u w:val="single"/>
        </w:rPr>
        <w:t>domesticated species)</w:t>
      </w:r>
      <w:r w:rsidRPr="00451A6B">
        <w:rPr>
          <w:rFonts w:asciiTheme="majorBidi" w:hAnsiTheme="majorBidi" w:cstheme="majorBidi"/>
          <w:sz w:val="20"/>
          <w:szCs w:val="20"/>
        </w:rPr>
        <w:t>, please list the species, check the boxes as appropriate regarding the application of a</w:t>
      </w:r>
      <w:r w:rsidRPr="00451A6B">
        <w:rPr>
          <w:rFonts w:asciiTheme="majorBidi" w:hAnsiTheme="majorBidi" w:cstheme="majorBidi"/>
          <w:b/>
          <w:bCs/>
          <w:i/>
          <w:iCs/>
          <w:sz w:val="20"/>
          <w:szCs w:val="20"/>
        </w:rPr>
        <w:t xml:space="preserve"> </w:t>
      </w:r>
      <w:r w:rsidRPr="00451A6B">
        <w:rPr>
          <w:rFonts w:asciiTheme="majorBidi" w:hAnsiTheme="majorBidi" w:cstheme="majorBidi"/>
          <w:sz w:val="20"/>
          <w:szCs w:val="20"/>
          <w:u w:val="single"/>
        </w:rPr>
        <w:t>certification system, and identify the certification system being used in the project, if any</w:t>
      </w:r>
      <w:r w:rsidRPr="00451A6B">
        <w:rPr>
          <w:rFonts w:asciiTheme="majorBidi" w:hAnsiTheme="majorBidi" w:cstheme="majorBidi"/>
          <w:sz w:val="20"/>
          <w:szCs w:val="20"/>
        </w:rPr>
        <w:t>. An example is provided in the table below.</w:t>
      </w:r>
    </w:p>
    <w:p w:rsidR="00F71806" w:rsidRPr="00451A6B" w:rsidRDefault="00F71806" w:rsidP="00F71806">
      <w:pPr>
        <w:widowControl w:val="0"/>
        <w:autoSpaceDE w:val="0"/>
        <w:autoSpaceDN w:val="0"/>
        <w:adjustRightInd w:val="0"/>
        <w:spacing w:after="0" w:line="187" w:lineRule="exact"/>
        <w:rPr>
          <w:rFonts w:asciiTheme="majorBidi" w:hAnsiTheme="majorBidi" w:cstheme="majorBidi"/>
          <w:sz w:val="24"/>
          <w:szCs w:val="24"/>
        </w:rPr>
      </w:pPr>
      <w:r w:rsidRPr="00451A6B">
        <w:rPr>
          <w:rFonts w:asciiTheme="majorBidi" w:hAnsiTheme="majorBidi" w:cstheme="majorBidi"/>
          <w:noProof/>
          <w:lang w:val="en-US" w:eastAsia="en-US"/>
        </w:rPr>
        <mc:AlternateContent>
          <mc:Choice Requires="wps">
            <w:drawing>
              <wp:anchor distT="0" distB="0" distL="114300" distR="114300" simplePos="0" relativeHeight="251726848" behindDoc="1" locked="0" layoutInCell="0" allowOverlap="1" wp14:anchorId="6255338E" wp14:editId="79A7AC2B">
                <wp:simplePos x="0" y="0"/>
                <wp:positionH relativeFrom="column">
                  <wp:posOffset>1398905</wp:posOffset>
                </wp:positionH>
                <wp:positionV relativeFrom="paragraph">
                  <wp:posOffset>-318770</wp:posOffset>
                </wp:positionV>
                <wp:extent cx="4544695" cy="0"/>
                <wp:effectExtent l="8255" t="10160" r="9525"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25.1pt" to="46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x9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" o:allowincell="f" strokeweight=".16931mm"/>
            </w:pict>
          </mc:Fallback>
        </mc:AlternateContent>
      </w:r>
    </w:p>
    <w:tbl>
      <w:tblPr>
        <w:tblW w:w="0" w:type="auto"/>
        <w:tblInd w:w="250" w:type="dxa"/>
        <w:tblLayout w:type="fixed"/>
        <w:tblCellMar>
          <w:left w:w="0" w:type="dxa"/>
          <w:right w:w="0" w:type="dxa"/>
        </w:tblCellMar>
        <w:tblLook w:val="0000" w:firstRow="0" w:lastRow="0" w:firstColumn="0" w:lastColumn="0" w:noHBand="0" w:noVBand="0"/>
      </w:tblPr>
      <w:tblGrid>
        <w:gridCol w:w="2120"/>
        <w:gridCol w:w="1060"/>
        <w:gridCol w:w="380"/>
        <w:gridCol w:w="460"/>
        <w:gridCol w:w="1340"/>
        <w:gridCol w:w="860"/>
        <w:gridCol w:w="600"/>
        <w:gridCol w:w="540"/>
        <w:gridCol w:w="1160"/>
      </w:tblGrid>
      <w:tr w:rsidR="00F71806" w:rsidRPr="00451A6B" w:rsidTr="00AD7A3D">
        <w:trPr>
          <w:trHeight w:val="221"/>
        </w:trPr>
        <w:tc>
          <w:tcPr>
            <w:tcW w:w="2120" w:type="dxa"/>
            <w:tcBorders>
              <w:top w:val="single" w:sz="8" w:space="0" w:color="auto"/>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21" w:lineRule="exact"/>
              <w:ind w:left="120"/>
              <w:rPr>
                <w:rFonts w:asciiTheme="majorBidi" w:hAnsiTheme="majorBidi" w:cstheme="majorBidi"/>
                <w:sz w:val="24"/>
                <w:szCs w:val="24"/>
              </w:rPr>
            </w:pPr>
            <w:r w:rsidRPr="00451A6B">
              <w:rPr>
                <w:rFonts w:asciiTheme="majorBidi" w:hAnsiTheme="majorBidi" w:cstheme="majorBidi"/>
                <w:b/>
                <w:bCs/>
                <w:sz w:val="20"/>
                <w:szCs w:val="20"/>
              </w:rPr>
              <w:t>Certification</w:t>
            </w:r>
          </w:p>
        </w:tc>
        <w:tc>
          <w:tcPr>
            <w:tcW w:w="1440" w:type="dxa"/>
            <w:gridSpan w:val="2"/>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sz w:val="20"/>
                <w:szCs w:val="20"/>
              </w:rPr>
              <w:t>A certification</w:t>
            </w:r>
          </w:p>
        </w:tc>
        <w:tc>
          <w:tcPr>
            <w:tcW w:w="460" w:type="dxa"/>
            <w:tcBorders>
              <w:top w:val="single" w:sz="8" w:space="0" w:color="auto"/>
              <w:left w:val="nil"/>
              <w:bottom w:val="nil"/>
              <w:right w:val="nil"/>
            </w:tcBorders>
            <w:vAlign w:val="bottom"/>
          </w:tcPr>
          <w:p w:rsidR="00F71806" w:rsidRPr="00451A6B" w:rsidRDefault="00F71806" w:rsidP="00AD7A3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sz w:val="20"/>
                <w:szCs w:val="20"/>
              </w:rPr>
              <w:t>A</w:t>
            </w:r>
          </w:p>
        </w:tc>
        <w:tc>
          <w:tcPr>
            <w:tcW w:w="134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1" w:lineRule="exact"/>
              <w:ind w:left="240"/>
              <w:rPr>
                <w:rFonts w:asciiTheme="majorBidi" w:hAnsiTheme="majorBidi" w:cstheme="majorBidi"/>
                <w:sz w:val="24"/>
                <w:szCs w:val="24"/>
              </w:rPr>
            </w:pPr>
            <w:r w:rsidRPr="00451A6B">
              <w:rPr>
                <w:rFonts w:asciiTheme="majorBidi" w:hAnsiTheme="majorBidi" w:cstheme="majorBidi"/>
                <w:sz w:val="20"/>
                <w:szCs w:val="20"/>
              </w:rPr>
              <w:t>certification</w:t>
            </w:r>
          </w:p>
        </w:tc>
        <w:tc>
          <w:tcPr>
            <w:tcW w:w="860" w:type="dxa"/>
            <w:tcBorders>
              <w:top w:val="single" w:sz="8" w:space="0" w:color="auto"/>
              <w:left w:val="nil"/>
              <w:bottom w:val="nil"/>
              <w:right w:val="nil"/>
            </w:tcBorders>
            <w:vAlign w:val="bottom"/>
          </w:tcPr>
          <w:p w:rsidR="00F71806" w:rsidRPr="00451A6B" w:rsidRDefault="00F71806" w:rsidP="00AD7A3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sz w:val="20"/>
                <w:szCs w:val="20"/>
              </w:rPr>
              <w:t>Name</w:t>
            </w:r>
          </w:p>
        </w:tc>
        <w:tc>
          <w:tcPr>
            <w:tcW w:w="60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1" w:lineRule="exact"/>
              <w:ind w:right="20"/>
              <w:jc w:val="right"/>
              <w:rPr>
                <w:rFonts w:asciiTheme="majorBidi" w:hAnsiTheme="majorBidi" w:cstheme="majorBidi"/>
                <w:sz w:val="24"/>
                <w:szCs w:val="24"/>
              </w:rPr>
            </w:pPr>
            <w:r w:rsidRPr="00451A6B">
              <w:rPr>
                <w:rFonts w:asciiTheme="majorBidi" w:hAnsiTheme="majorBidi" w:cstheme="majorBidi"/>
                <w:sz w:val="20"/>
                <w:szCs w:val="20"/>
              </w:rPr>
              <w:t>of</w:t>
            </w:r>
          </w:p>
        </w:tc>
        <w:tc>
          <w:tcPr>
            <w:tcW w:w="540" w:type="dxa"/>
            <w:tcBorders>
              <w:top w:val="single" w:sz="8" w:space="0" w:color="auto"/>
              <w:left w:val="nil"/>
              <w:bottom w:val="nil"/>
              <w:right w:val="nil"/>
            </w:tcBorders>
            <w:vAlign w:val="bottom"/>
          </w:tcPr>
          <w:p w:rsidR="00F71806" w:rsidRPr="00451A6B" w:rsidRDefault="00F71806" w:rsidP="00AD7A3D">
            <w:pPr>
              <w:widowControl w:val="0"/>
              <w:autoSpaceDE w:val="0"/>
              <w:autoSpaceDN w:val="0"/>
              <w:adjustRightInd w:val="0"/>
              <w:spacing w:after="0" w:line="221" w:lineRule="exact"/>
              <w:ind w:left="100"/>
              <w:rPr>
                <w:rFonts w:asciiTheme="majorBidi" w:hAnsiTheme="majorBidi" w:cstheme="majorBidi"/>
                <w:sz w:val="24"/>
                <w:szCs w:val="24"/>
              </w:rPr>
            </w:pPr>
            <w:r w:rsidRPr="00451A6B">
              <w:rPr>
                <w:rFonts w:asciiTheme="majorBidi" w:hAnsiTheme="majorBidi" w:cstheme="majorBidi"/>
                <w:sz w:val="20"/>
                <w:szCs w:val="20"/>
              </w:rPr>
              <w:t>A</w:t>
            </w:r>
          </w:p>
        </w:tc>
        <w:tc>
          <w:tcPr>
            <w:tcW w:w="116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1" w:lineRule="exact"/>
              <w:ind w:left="80"/>
              <w:rPr>
                <w:rFonts w:asciiTheme="majorBidi" w:hAnsiTheme="majorBidi" w:cstheme="majorBidi"/>
                <w:sz w:val="24"/>
                <w:szCs w:val="24"/>
              </w:rPr>
            </w:pPr>
            <w:r w:rsidRPr="00451A6B">
              <w:rPr>
                <w:rFonts w:asciiTheme="majorBidi" w:hAnsiTheme="majorBidi" w:cstheme="majorBidi"/>
                <w:sz w:val="20"/>
                <w:szCs w:val="20"/>
              </w:rPr>
              <w:t>certification</w:t>
            </w:r>
          </w:p>
        </w:tc>
      </w:tr>
      <w:tr w:rsidR="00F71806" w:rsidRPr="00451A6B" w:rsidTr="00AD7A3D">
        <w:trPr>
          <w:trHeight w:val="231"/>
        </w:trPr>
        <w:tc>
          <w:tcPr>
            <w:tcW w:w="212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b/>
                <w:bCs/>
                <w:sz w:val="20"/>
                <w:szCs w:val="20"/>
              </w:rPr>
              <w:t>Species</w:t>
            </w:r>
          </w:p>
        </w:tc>
        <w:tc>
          <w:tcPr>
            <w:tcW w:w="10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system</w:t>
            </w:r>
          </w:p>
        </w:tc>
        <w:tc>
          <w:tcPr>
            <w:tcW w:w="38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rPr>
              <w:t>is</w:t>
            </w:r>
          </w:p>
        </w:tc>
        <w:tc>
          <w:tcPr>
            <w:tcW w:w="180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system will be used</w:t>
            </w:r>
          </w:p>
        </w:tc>
        <w:tc>
          <w:tcPr>
            <w:tcW w:w="146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certification</w:t>
            </w:r>
          </w:p>
        </w:tc>
        <w:tc>
          <w:tcPr>
            <w:tcW w:w="170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system will not be</w:t>
            </w:r>
          </w:p>
        </w:tc>
      </w:tr>
      <w:tr w:rsidR="00F71806" w:rsidRPr="00451A6B" w:rsidTr="00AD7A3D">
        <w:trPr>
          <w:trHeight w:val="230"/>
        </w:trPr>
        <w:tc>
          <w:tcPr>
            <w:tcW w:w="212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0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being used</w:t>
            </w:r>
          </w:p>
        </w:tc>
        <w:tc>
          <w:tcPr>
            <w:tcW w:w="38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4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3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46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system if being</w:t>
            </w:r>
          </w:p>
        </w:tc>
        <w:tc>
          <w:tcPr>
            <w:tcW w:w="5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used</w:t>
            </w:r>
          </w:p>
        </w:tc>
        <w:tc>
          <w:tcPr>
            <w:tcW w:w="116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r>
      <w:tr w:rsidR="00F71806" w:rsidRPr="00451A6B" w:rsidTr="00AD7A3D">
        <w:trPr>
          <w:trHeight w:val="247"/>
        </w:trPr>
        <w:tc>
          <w:tcPr>
            <w:tcW w:w="2120" w:type="dxa"/>
            <w:tcBorders>
              <w:top w:val="nil"/>
              <w:left w:val="single" w:sz="8" w:space="0" w:color="auto"/>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0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38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4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34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8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used</w:t>
            </w:r>
          </w:p>
        </w:tc>
        <w:tc>
          <w:tcPr>
            <w:tcW w:w="6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54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r>
      <w:tr w:rsidR="00F71806" w:rsidRPr="00451A6B" w:rsidTr="00AD7A3D">
        <w:trPr>
          <w:trHeight w:val="203"/>
        </w:trPr>
        <w:tc>
          <w:tcPr>
            <w:tcW w:w="212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02" w:lineRule="exact"/>
              <w:ind w:left="120"/>
              <w:rPr>
                <w:rFonts w:asciiTheme="majorBidi" w:hAnsiTheme="majorBidi" w:cstheme="majorBidi"/>
                <w:sz w:val="24"/>
                <w:szCs w:val="24"/>
              </w:rPr>
            </w:pPr>
            <w:r w:rsidRPr="00451A6B">
              <w:rPr>
                <w:rFonts w:asciiTheme="majorBidi" w:hAnsiTheme="majorBidi" w:cstheme="majorBidi"/>
                <w:sz w:val="20"/>
                <w:szCs w:val="20"/>
              </w:rPr>
              <w:t>1.   E.g.,   Australian</w:t>
            </w:r>
          </w:p>
        </w:tc>
        <w:tc>
          <w:tcPr>
            <w:tcW w:w="10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02" w:lineRule="exact"/>
              <w:ind w:left="80"/>
              <w:rPr>
                <w:rFonts w:asciiTheme="majorBidi" w:hAnsiTheme="majorBidi" w:cstheme="majorBidi"/>
                <w:sz w:val="24"/>
                <w:szCs w:val="24"/>
              </w:rPr>
            </w:pPr>
            <w:r w:rsidRPr="00451A6B">
              <w:rPr>
                <w:rFonts w:asciiTheme="majorBidi" w:hAnsiTheme="majorBidi" w:cstheme="majorBidi"/>
                <w:sz w:val="20"/>
                <w:szCs w:val="20"/>
              </w:rPr>
              <w:t>X</w:t>
            </w:r>
          </w:p>
        </w:tc>
        <w:tc>
          <w:tcPr>
            <w:tcW w:w="38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4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13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8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02" w:lineRule="exact"/>
              <w:ind w:left="80"/>
              <w:rPr>
                <w:rFonts w:asciiTheme="majorBidi" w:hAnsiTheme="majorBidi" w:cstheme="majorBidi"/>
                <w:sz w:val="24"/>
                <w:szCs w:val="24"/>
              </w:rPr>
            </w:pPr>
            <w:r w:rsidRPr="00451A6B">
              <w:rPr>
                <w:rFonts w:asciiTheme="majorBidi" w:hAnsiTheme="majorBidi" w:cstheme="majorBidi"/>
                <w:sz w:val="20"/>
                <w:szCs w:val="20"/>
              </w:rPr>
              <w:t>Marine</w:t>
            </w:r>
          </w:p>
        </w:tc>
        <w:tc>
          <w:tcPr>
            <w:tcW w:w="6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5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116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r>
      <w:tr w:rsidR="00F71806" w:rsidRPr="00451A6B" w:rsidTr="00AD7A3D">
        <w:trPr>
          <w:trHeight w:val="229"/>
        </w:trPr>
        <w:tc>
          <w:tcPr>
            <w:tcW w:w="212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120"/>
              <w:rPr>
                <w:rFonts w:asciiTheme="majorBidi" w:hAnsiTheme="majorBidi" w:cstheme="majorBidi"/>
                <w:sz w:val="24"/>
                <w:szCs w:val="24"/>
              </w:rPr>
            </w:pPr>
            <w:r w:rsidRPr="00451A6B">
              <w:rPr>
                <w:rFonts w:asciiTheme="majorBidi" w:hAnsiTheme="majorBidi" w:cstheme="majorBidi"/>
                <w:sz w:val="20"/>
                <w:szCs w:val="20"/>
              </w:rPr>
              <w:t>Rock Lobster</w:t>
            </w:r>
          </w:p>
        </w:tc>
        <w:tc>
          <w:tcPr>
            <w:tcW w:w="10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38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4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13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146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sz w:val="20"/>
                <w:szCs w:val="20"/>
              </w:rPr>
              <w:t>Stewardship</w:t>
            </w:r>
          </w:p>
        </w:tc>
        <w:tc>
          <w:tcPr>
            <w:tcW w:w="5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116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r>
      <w:tr w:rsidR="00F71806" w:rsidRPr="00451A6B" w:rsidTr="00AD7A3D">
        <w:trPr>
          <w:trHeight w:val="230"/>
        </w:trPr>
        <w:tc>
          <w:tcPr>
            <w:tcW w:w="212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0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38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4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3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8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Council</w:t>
            </w:r>
          </w:p>
        </w:tc>
        <w:tc>
          <w:tcPr>
            <w:tcW w:w="6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right="20"/>
              <w:jc w:val="right"/>
              <w:rPr>
                <w:rFonts w:asciiTheme="majorBidi" w:hAnsiTheme="majorBidi" w:cstheme="majorBidi"/>
                <w:sz w:val="24"/>
                <w:szCs w:val="24"/>
              </w:rPr>
            </w:pPr>
            <w:r w:rsidRPr="00451A6B">
              <w:rPr>
                <w:rFonts w:asciiTheme="majorBidi" w:hAnsiTheme="majorBidi" w:cstheme="majorBidi"/>
                <w:sz w:val="20"/>
                <w:szCs w:val="20"/>
              </w:rPr>
              <w:t>“Fish</w:t>
            </w:r>
          </w:p>
        </w:tc>
        <w:tc>
          <w:tcPr>
            <w:tcW w:w="5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16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r>
      <w:tr w:rsidR="00F71806" w:rsidRPr="00451A6B" w:rsidTr="00AD7A3D">
        <w:trPr>
          <w:trHeight w:val="247"/>
        </w:trPr>
        <w:tc>
          <w:tcPr>
            <w:tcW w:w="2120" w:type="dxa"/>
            <w:tcBorders>
              <w:top w:val="nil"/>
              <w:left w:val="single" w:sz="8" w:space="0" w:color="auto"/>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0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38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4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34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8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sz w:val="20"/>
                <w:szCs w:val="20"/>
              </w:rPr>
              <w:t>Forever”</w:t>
            </w:r>
          </w:p>
        </w:tc>
        <w:tc>
          <w:tcPr>
            <w:tcW w:w="6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54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r>
      <w:tr w:rsidR="00F71806" w:rsidRPr="00451A6B" w:rsidTr="00AD7A3D">
        <w:trPr>
          <w:trHeight w:val="220"/>
        </w:trPr>
        <w:tc>
          <w:tcPr>
            <w:tcW w:w="2120" w:type="dxa"/>
            <w:tcBorders>
              <w:top w:val="nil"/>
              <w:left w:val="single" w:sz="8" w:space="0" w:color="auto"/>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19" w:lineRule="exact"/>
              <w:ind w:left="120"/>
              <w:rPr>
                <w:rFonts w:asciiTheme="majorBidi" w:hAnsiTheme="majorBidi" w:cstheme="majorBidi"/>
                <w:sz w:val="24"/>
                <w:szCs w:val="24"/>
              </w:rPr>
            </w:pPr>
            <w:r w:rsidRPr="00451A6B">
              <w:rPr>
                <w:rFonts w:asciiTheme="majorBidi" w:hAnsiTheme="majorBidi" w:cstheme="majorBidi"/>
                <w:sz w:val="20"/>
                <w:szCs w:val="20"/>
              </w:rPr>
              <w:t>2</w:t>
            </w:r>
            <w:r w:rsidR="00EB0D0C">
              <w:rPr>
                <w:rFonts w:asciiTheme="majorBidi" w:hAnsiTheme="majorBidi" w:cstheme="majorBidi"/>
                <w:sz w:val="20"/>
                <w:szCs w:val="20"/>
              </w:rPr>
              <w:t xml:space="preserve"> Not applicable</w:t>
            </w:r>
          </w:p>
        </w:tc>
        <w:tc>
          <w:tcPr>
            <w:tcW w:w="10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38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4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134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86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6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54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116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r>
      <w:tr w:rsidR="00F71806" w:rsidRPr="00451A6B" w:rsidTr="00AD7A3D">
        <w:trPr>
          <w:trHeight w:val="464"/>
        </w:trPr>
        <w:tc>
          <w:tcPr>
            <w:tcW w:w="5360" w:type="dxa"/>
            <w:gridSpan w:val="5"/>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u w:val="single"/>
              </w:rPr>
              <w:t>14. d. Is carbon sequestration an objective of the project?</w:t>
            </w:r>
          </w:p>
        </w:tc>
        <w:tc>
          <w:tcPr>
            <w:tcW w:w="8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6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5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11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r>
      <w:tr w:rsidR="00F71806" w:rsidRPr="00451A6B" w:rsidTr="00AD7A3D">
        <w:trPr>
          <w:trHeight w:val="715"/>
        </w:trPr>
        <w:tc>
          <w:tcPr>
            <w:tcW w:w="212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300"/>
              <w:rPr>
                <w:rFonts w:asciiTheme="majorBidi" w:hAnsiTheme="majorBidi" w:cstheme="majorBidi"/>
                <w:sz w:val="24"/>
                <w:szCs w:val="24"/>
              </w:rPr>
            </w:pPr>
          </w:p>
        </w:tc>
        <w:tc>
          <w:tcPr>
            <w:tcW w:w="1060" w:type="dxa"/>
            <w:tcBorders>
              <w:top w:val="nil"/>
              <w:left w:val="nil"/>
              <w:bottom w:val="nil"/>
              <w:right w:val="nil"/>
            </w:tcBorders>
            <w:vAlign w:val="bottom"/>
          </w:tcPr>
          <w:p w:rsidR="00F71806" w:rsidRPr="00451A6B" w:rsidRDefault="00F71806" w:rsidP="00F71806">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b/>
                <w:bCs/>
                <w:sz w:val="20"/>
                <w:szCs w:val="20"/>
              </w:rPr>
              <w:t>No</w:t>
            </w:r>
          </w:p>
        </w:tc>
        <w:tc>
          <w:tcPr>
            <w:tcW w:w="3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4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13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8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6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54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c>
          <w:tcPr>
            <w:tcW w:w="116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4"/>
                <w:szCs w:val="24"/>
              </w:rPr>
            </w:pPr>
          </w:p>
        </w:tc>
      </w:tr>
    </w:tbl>
    <w:p w:rsidR="00F71806" w:rsidRPr="00451A6B" w:rsidRDefault="00F71806" w:rsidP="00F71806">
      <w:pPr>
        <w:widowControl w:val="0"/>
        <w:autoSpaceDE w:val="0"/>
        <w:autoSpaceDN w:val="0"/>
        <w:adjustRightInd w:val="0"/>
        <w:spacing w:after="0" w:line="200" w:lineRule="exact"/>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239" w:lineRule="exact"/>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240" w:lineRule="auto"/>
        <w:ind w:left="360"/>
        <w:rPr>
          <w:rFonts w:asciiTheme="majorBidi" w:hAnsiTheme="majorBidi" w:cstheme="majorBidi"/>
          <w:sz w:val="24"/>
          <w:szCs w:val="24"/>
        </w:rPr>
      </w:pPr>
      <w:r w:rsidRPr="00451A6B">
        <w:rPr>
          <w:rFonts w:asciiTheme="majorBidi" w:hAnsiTheme="majorBidi" w:cstheme="majorBidi"/>
          <w:sz w:val="20"/>
          <w:szCs w:val="20"/>
        </w:rPr>
        <w:t xml:space="preserve">If yes, the estimated amount of carbon sequestered is: </w:t>
      </w:r>
      <w:r w:rsidR="00EB0D0C" w:rsidRPr="00451A6B">
        <w:rPr>
          <w:rFonts w:asciiTheme="majorBidi" w:hAnsiTheme="majorBidi" w:cstheme="majorBidi"/>
          <w:sz w:val="20"/>
          <w:szCs w:val="20"/>
        </w:rPr>
        <w:t>____</w:t>
      </w:r>
      <w:r w:rsidR="00EB0D0C">
        <w:rPr>
          <w:rFonts w:asciiTheme="majorBidi" w:hAnsiTheme="majorBidi" w:cstheme="majorBidi"/>
          <w:sz w:val="20"/>
          <w:szCs w:val="20"/>
        </w:rPr>
        <w:t xml:space="preserve">Not applicable </w:t>
      </w:r>
      <w:r w:rsidR="00EB0D0C" w:rsidRPr="00451A6B">
        <w:rPr>
          <w:rFonts w:asciiTheme="majorBidi" w:hAnsiTheme="majorBidi" w:cstheme="majorBidi"/>
          <w:sz w:val="20"/>
          <w:szCs w:val="20"/>
        </w:rPr>
        <w:t>________</w:t>
      </w:r>
    </w:p>
    <w:p w:rsidR="00CA7CA4" w:rsidRPr="00451A6B" w:rsidRDefault="00CA7CA4">
      <w:pPr>
        <w:rPr>
          <w:rFonts w:asciiTheme="majorBidi" w:hAnsiTheme="majorBidi" w:cstheme="majorBidi"/>
        </w:rPr>
      </w:pPr>
    </w:p>
    <w:p w:rsidR="00F71806" w:rsidRPr="00451A6B" w:rsidRDefault="00F71806" w:rsidP="00F71806">
      <w:pPr>
        <w:widowControl w:val="0"/>
        <w:autoSpaceDE w:val="0"/>
        <w:autoSpaceDN w:val="0"/>
        <w:adjustRightInd w:val="0"/>
        <w:spacing w:after="0" w:line="240" w:lineRule="auto"/>
        <w:ind w:left="360"/>
        <w:rPr>
          <w:rFonts w:asciiTheme="majorBidi" w:hAnsiTheme="majorBidi" w:cstheme="majorBidi"/>
          <w:b/>
          <w:bCs/>
          <w:sz w:val="20"/>
          <w:szCs w:val="20"/>
          <w:u w:val="single"/>
        </w:rPr>
      </w:pPr>
      <w:r w:rsidRPr="00451A6B">
        <w:rPr>
          <w:rFonts w:asciiTheme="majorBidi" w:hAnsiTheme="majorBidi" w:cstheme="majorBidi"/>
          <w:b/>
          <w:bCs/>
          <w:sz w:val="20"/>
          <w:szCs w:val="20"/>
          <w:u w:val="single"/>
        </w:rPr>
        <w:lastRenderedPageBreak/>
        <w:t>IV. Market Transformation and Mainstreaming Biodiversity</w:t>
      </w:r>
    </w:p>
    <w:p w:rsidR="00CA2BF1" w:rsidRPr="00451A6B" w:rsidRDefault="00CA2BF1" w:rsidP="001D2DB1">
      <w:pPr>
        <w:widowControl w:val="0"/>
        <w:autoSpaceDE w:val="0"/>
        <w:autoSpaceDN w:val="0"/>
        <w:adjustRightInd w:val="0"/>
        <w:spacing w:after="0" w:line="240" w:lineRule="auto"/>
        <w:ind w:left="360"/>
        <w:rPr>
          <w:rFonts w:asciiTheme="majorBidi" w:hAnsiTheme="majorBidi" w:cstheme="majorBidi"/>
          <w:sz w:val="24"/>
          <w:szCs w:val="24"/>
        </w:rPr>
      </w:pPr>
    </w:p>
    <w:p w:rsidR="00C21715" w:rsidRPr="00451A6B" w:rsidRDefault="00F71806" w:rsidP="00CA2BF1">
      <w:pPr>
        <w:widowControl w:val="0"/>
        <w:overflowPunct w:val="0"/>
        <w:autoSpaceDE w:val="0"/>
        <w:autoSpaceDN w:val="0"/>
        <w:adjustRightInd w:val="0"/>
        <w:spacing w:after="0" w:line="250" w:lineRule="auto"/>
        <w:jc w:val="both"/>
        <w:rPr>
          <w:rFonts w:asciiTheme="majorBidi" w:hAnsiTheme="majorBidi" w:cstheme="majorBidi"/>
          <w:sz w:val="20"/>
          <w:szCs w:val="20"/>
        </w:rPr>
        <w:sectPr w:rsidR="00C21715" w:rsidRPr="00451A6B">
          <w:pgSz w:w="12240" w:h="15840"/>
          <w:pgMar w:top="1440" w:right="1440" w:bottom="1440" w:left="1440" w:header="720" w:footer="720" w:gutter="0"/>
          <w:cols w:space="720"/>
          <w:docGrid w:linePitch="360"/>
        </w:sectPr>
      </w:pPr>
      <w:r w:rsidRPr="00451A6B">
        <w:rPr>
          <w:rFonts w:asciiTheme="majorBidi" w:hAnsiTheme="majorBidi" w:cstheme="majorBidi"/>
          <w:sz w:val="20"/>
          <w:szCs w:val="20"/>
        </w:rPr>
        <w:t xml:space="preserve">15.a. </w:t>
      </w:r>
      <w:r w:rsidRPr="00451A6B">
        <w:rPr>
          <w:rFonts w:asciiTheme="majorBidi" w:hAnsiTheme="majorBidi" w:cstheme="majorBidi"/>
          <w:b/>
          <w:bCs/>
          <w:sz w:val="20"/>
          <w:szCs w:val="20"/>
        </w:rPr>
        <w:t>For projects that have identified market transformation as a project objective.</w:t>
      </w:r>
      <w:r w:rsidRPr="00451A6B">
        <w:rPr>
          <w:rFonts w:asciiTheme="majorBidi" w:hAnsiTheme="majorBidi" w:cstheme="majorBidi"/>
          <w:sz w:val="20"/>
          <w:szCs w:val="20"/>
        </w:rPr>
        <w:t xml:space="preserve"> </w:t>
      </w:r>
      <w:r w:rsidR="001D2DB1" w:rsidRPr="00451A6B">
        <w:rPr>
          <w:rFonts w:asciiTheme="majorBidi" w:hAnsiTheme="majorBidi" w:cstheme="majorBidi"/>
          <w:sz w:val="20"/>
          <w:szCs w:val="20"/>
        </w:rPr>
        <w:t xml:space="preserve">Please describe the project’s ability to integrate biodiversity considerations into the mainstream economy by </w:t>
      </w:r>
    </w:p>
    <w:p w:rsidR="00CA2BF1" w:rsidRPr="00451A6B" w:rsidRDefault="001D2DB1" w:rsidP="00CA2BF1">
      <w:pPr>
        <w:widowControl w:val="0"/>
        <w:overflowPunct w:val="0"/>
        <w:autoSpaceDE w:val="0"/>
        <w:autoSpaceDN w:val="0"/>
        <w:adjustRightInd w:val="0"/>
        <w:spacing w:after="0" w:line="250" w:lineRule="auto"/>
        <w:jc w:val="both"/>
        <w:rPr>
          <w:rFonts w:asciiTheme="majorBidi" w:hAnsiTheme="majorBidi" w:cstheme="majorBidi"/>
          <w:color w:val="FF0000"/>
          <w:sz w:val="20"/>
          <w:szCs w:val="20"/>
        </w:rPr>
      </w:pPr>
      <w:r w:rsidRPr="00451A6B">
        <w:rPr>
          <w:rFonts w:asciiTheme="majorBidi" w:hAnsiTheme="majorBidi" w:cstheme="majorBidi"/>
          <w:sz w:val="20"/>
          <w:szCs w:val="20"/>
        </w:rPr>
        <w:lastRenderedPageBreak/>
        <w:t>measuring the market changes to which the project contributed</w:t>
      </w:r>
      <w:r w:rsidRPr="00451A6B">
        <w:rPr>
          <w:rFonts w:asciiTheme="majorBidi" w:hAnsiTheme="majorBidi" w:cstheme="majorBidi"/>
        </w:rPr>
        <w:t>.</w:t>
      </w:r>
    </w:p>
    <w:p w:rsidR="001D2DB1" w:rsidRPr="00451A6B" w:rsidRDefault="00F71806">
      <w:pPr>
        <w:rPr>
          <w:rFonts w:asciiTheme="majorBidi" w:hAnsiTheme="majorBidi" w:cstheme="majorBidi"/>
        </w:rPr>
      </w:pPr>
      <w:r w:rsidRPr="00451A6B">
        <w:rPr>
          <w:rFonts w:asciiTheme="majorBidi" w:hAnsiTheme="majorBidi" w:cstheme="majorBidi"/>
          <w:sz w:val="20"/>
          <w:szCs w:val="20"/>
        </w:rPr>
        <w:t>The sectors and subsectors and measures of impact in the table below are illustrative examples, only.  Please complete per the objectives and specifics of the project.</w:t>
      </w:r>
    </w:p>
    <w:tbl>
      <w:tblPr>
        <w:tblW w:w="13962" w:type="dxa"/>
        <w:tblInd w:w="10" w:type="dxa"/>
        <w:tblCellMar>
          <w:left w:w="0" w:type="dxa"/>
          <w:right w:w="0" w:type="dxa"/>
        </w:tblCellMar>
        <w:tblLook w:val="0000" w:firstRow="0" w:lastRow="0" w:firstColumn="0" w:lastColumn="0" w:noHBand="0" w:noVBand="0"/>
      </w:tblPr>
      <w:tblGrid>
        <w:gridCol w:w="4177"/>
        <w:gridCol w:w="4125"/>
        <w:gridCol w:w="2659"/>
        <w:gridCol w:w="1655"/>
        <w:gridCol w:w="1346"/>
      </w:tblGrid>
      <w:tr w:rsidR="00C21715" w:rsidRPr="00451A6B" w:rsidTr="00C21715">
        <w:trPr>
          <w:trHeight w:val="1582"/>
        </w:trPr>
        <w:tc>
          <w:tcPr>
            <w:tcW w:w="0" w:type="auto"/>
            <w:tcBorders>
              <w:top w:val="single" w:sz="8" w:space="0" w:color="auto"/>
              <w:left w:val="single" w:sz="8" w:space="0" w:color="auto"/>
              <w:bottom w:val="single" w:sz="4" w:space="0" w:color="auto"/>
              <w:right w:val="single" w:sz="8" w:space="0" w:color="auto"/>
            </w:tcBorders>
            <w:shd w:val="clear" w:color="auto" w:fill="FFC000"/>
          </w:tcPr>
          <w:p w:rsidR="00C21715" w:rsidRPr="00451A6B" w:rsidRDefault="00C21715" w:rsidP="00FB4BCA">
            <w:pPr>
              <w:widowControl w:val="0"/>
              <w:autoSpaceDE w:val="0"/>
              <w:autoSpaceDN w:val="0"/>
              <w:adjustRightInd w:val="0"/>
              <w:spacing w:after="0"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Name of the market that the project seeks to affect (sector and sub-sector)</w:t>
            </w:r>
          </w:p>
        </w:tc>
        <w:tc>
          <w:tcPr>
            <w:tcW w:w="0" w:type="auto"/>
            <w:tcBorders>
              <w:top w:val="single" w:sz="8" w:space="0" w:color="auto"/>
              <w:left w:val="nil"/>
              <w:bottom w:val="single" w:sz="4" w:space="0" w:color="auto"/>
              <w:right w:val="single" w:sz="8" w:space="0" w:color="auto"/>
            </w:tcBorders>
            <w:shd w:val="clear" w:color="auto" w:fill="FFC000"/>
          </w:tcPr>
          <w:p w:rsidR="00C21715" w:rsidRPr="00451A6B" w:rsidRDefault="00C21715" w:rsidP="00FB4BCA">
            <w:pPr>
              <w:widowControl w:val="0"/>
              <w:autoSpaceDE w:val="0"/>
              <w:autoSpaceDN w:val="0"/>
              <w:adjustRightInd w:val="0"/>
              <w:spacing w:after="0"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Unit of measures of market impact</w:t>
            </w:r>
          </w:p>
        </w:tc>
        <w:tc>
          <w:tcPr>
            <w:tcW w:w="0" w:type="auto"/>
            <w:tcBorders>
              <w:top w:val="single" w:sz="8" w:space="0" w:color="auto"/>
              <w:left w:val="single" w:sz="8" w:space="0" w:color="auto"/>
              <w:bottom w:val="single" w:sz="4" w:space="0" w:color="auto"/>
              <w:right w:val="single" w:sz="8" w:space="0" w:color="auto"/>
            </w:tcBorders>
            <w:shd w:val="clear" w:color="auto" w:fill="FFC000"/>
          </w:tcPr>
          <w:p w:rsidR="00C21715" w:rsidRPr="00451A6B" w:rsidRDefault="00C21715" w:rsidP="00FB4BCA">
            <w:pPr>
              <w:widowControl w:val="0"/>
              <w:autoSpaceDE w:val="0"/>
              <w:autoSpaceDN w:val="0"/>
              <w:adjustRightInd w:val="0"/>
              <w:spacing w:after="0"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Market condition at the start of the project</w:t>
            </w:r>
          </w:p>
        </w:tc>
        <w:tc>
          <w:tcPr>
            <w:tcW w:w="1655" w:type="dxa"/>
            <w:tcBorders>
              <w:top w:val="single" w:sz="8" w:space="0" w:color="auto"/>
              <w:left w:val="nil"/>
              <w:bottom w:val="single" w:sz="4" w:space="0" w:color="auto"/>
              <w:right w:val="single" w:sz="8" w:space="0" w:color="auto"/>
            </w:tcBorders>
            <w:shd w:val="clear" w:color="auto" w:fill="FFC000"/>
          </w:tcPr>
          <w:p w:rsidR="00C21715" w:rsidRPr="00451A6B" w:rsidRDefault="00C21715" w:rsidP="00FB4BCA">
            <w:pPr>
              <w:widowControl w:val="0"/>
              <w:autoSpaceDE w:val="0"/>
              <w:autoSpaceDN w:val="0"/>
              <w:adjustRightInd w:val="0"/>
              <w:spacing w:after="0"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Market condition at midterm evaluation of project</w:t>
            </w:r>
          </w:p>
        </w:tc>
        <w:tc>
          <w:tcPr>
            <w:tcW w:w="1346" w:type="dxa"/>
            <w:tcBorders>
              <w:top w:val="single" w:sz="8" w:space="0" w:color="auto"/>
              <w:left w:val="nil"/>
              <w:bottom w:val="single" w:sz="4" w:space="0" w:color="auto"/>
              <w:right w:val="single" w:sz="8" w:space="0" w:color="auto"/>
            </w:tcBorders>
            <w:shd w:val="clear" w:color="auto" w:fill="FFC000"/>
          </w:tcPr>
          <w:p w:rsidR="00C21715" w:rsidRPr="00451A6B" w:rsidRDefault="00C21715" w:rsidP="00FB4BCA">
            <w:pPr>
              <w:widowControl w:val="0"/>
              <w:autoSpaceDE w:val="0"/>
              <w:autoSpaceDN w:val="0"/>
              <w:adjustRightInd w:val="0"/>
              <w:spacing w:after="0" w:line="221" w:lineRule="exact"/>
              <w:ind w:left="160"/>
              <w:rPr>
                <w:rFonts w:asciiTheme="majorBidi" w:hAnsiTheme="majorBidi" w:cstheme="majorBidi"/>
                <w:b/>
                <w:bCs/>
                <w:sz w:val="20"/>
                <w:szCs w:val="20"/>
              </w:rPr>
            </w:pPr>
            <w:r w:rsidRPr="00451A6B">
              <w:rPr>
                <w:rFonts w:asciiTheme="majorBidi" w:hAnsiTheme="majorBidi" w:cstheme="majorBidi"/>
                <w:b/>
                <w:bCs/>
                <w:sz w:val="20"/>
                <w:szCs w:val="20"/>
              </w:rPr>
              <w:t>Remarks</w:t>
            </w:r>
          </w:p>
        </w:tc>
      </w:tr>
      <w:tr w:rsidR="007936B5" w:rsidRPr="00451A6B" w:rsidTr="00C21715">
        <w:trPr>
          <w:trHeight w:val="1582"/>
        </w:trPr>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218" w:lineRule="exact"/>
              <w:ind w:left="100"/>
              <w:rPr>
                <w:rFonts w:asciiTheme="majorBidi" w:hAnsiTheme="majorBidi" w:cstheme="majorBidi"/>
                <w:sz w:val="24"/>
                <w:szCs w:val="24"/>
              </w:rPr>
            </w:pPr>
            <w:r w:rsidRPr="00451A6B">
              <w:rPr>
                <w:rFonts w:asciiTheme="majorBidi" w:hAnsiTheme="majorBidi" w:cstheme="majorBidi"/>
                <w:noProof/>
                <w:lang w:val="en-US" w:eastAsia="en-US"/>
              </w:rPr>
              <mc:AlternateContent>
                <mc:Choice Requires="wps">
                  <w:drawing>
                    <wp:anchor distT="0" distB="0" distL="114300" distR="114300" simplePos="0" relativeHeight="251716608" behindDoc="1" locked="0" layoutInCell="0" allowOverlap="1" wp14:anchorId="71F6577C" wp14:editId="12871D38">
                      <wp:simplePos x="0" y="0"/>
                      <wp:positionH relativeFrom="page">
                        <wp:posOffset>1136650</wp:posOffset>
                      </wp:positionH>
                      <wp:positionV relativeFrom="page">
                        <wp:posOffset>0</wp:posOffset>
                      </wp:positionV>
                      <wp:extent cx="12065" cy="24765"/>
                      <wp:effectExtent l="3175" t="0" r="3810" b="381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89.5pt;margin-top:0;width:.95pt;height:1.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ZZcw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" o:allowincell="f" fillcolor="black" stroked="f">
                      <w10:wrap anchorx="page" anchory="page"/>
                    </v:rect>
                  </w:pict>
                </mc:Fallback>
              </mc:AlternateContent>
            </w:r>
            <w:r w:rsidRPr="00451A6B">
              <w:rPr>
                <w:rFonts w:asciiTheme="majorBidi" w:hAnsiTheme="majorBidi" w:cstheme="majorBidi"/>
                <w:noProof/>
                <w:lang w:val="en-US" w:eastAsia="en-US"/>
              </w:rPr>
              <mc:AlternateContent>
                <mc:Choice Requires="wps">
                  <w:drawing>
                    <wp:anchor distT="0" distB="0" distL="114300" distR="114300" simplePos="0" relativeHeight="251717632" behindDoc="1" locked="0" layoutInCell="0" allowOverlap="1" wp14:anchorId="6478B9D8" wp14:editId="067E7EC5">
                      <wp:simplePos x="0" y="0"/>
                      <wp:positionH relativeFrom="page">
                        <wp:posOffset>2146935</wp:posOffset>
                      </wp:positionH>
                      <wp:positionV relativeFrom="page">
                        <wp:posOffset>0</wp:posOffset>
                      </wp:positionV>
                      <wp:extent cx="12065" cy="24765"/>
                      <wp:effectExtent l="3810" t="0" r="3175"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69.05pt;margin-top:0;width:.95pt;height:1.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BQ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" o:allowincell="f" fillcolor="black" stroked="f">
                      <w10:wrap anchorx="page" anchory="page"/>
                    </v:rect>
                  </w:pict>
                </mc:Fallback>
              </mc:AlternateContent>
            </w:r>
            <w:r w:rsidRPr="00451A6B">
              <w:rPr>
                <w:rFonts w:asciiTheme="majorBidi" w:hAnsiTheme="majorBidi" w:cstheme="majorBidi"/>
                <w:noProof/>
                <w:lang w:val="en-US" w:eastAsia="en-US"/>
              </w:rPr>
              <mc:AlternateContent>
                <mc:Choice Requires="wps">
                  <w:drawing>
                    <wp:anchor distT="0" distB="0" distL="114300" distR="114300" simplePos="0" relativeHeight="251718656" behindDoc="1" locked="0" layoutInCell="0" allowOverlap="1" wp14:anchorId="3DD2033D" wp14:editId="3CD3136D">
                      <wp:simplePos x="0" y="0"/>
                      <wp:positionH relativeFrom="page">
                        <wp:posOffset>3536950</wp:posOffset>
                      </wp:positionH>
                      <wp:positionV relativeFrom="page">
                        <wp:posOffset>0</wp:posOffset>
                      </wp:positionV>
                      <wp:extent cx="12065" cy="24765"/>
                      <wp:effectExtent l="3175" t="0" r="381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278.5pt;margin-top:0;width:.95pt;height:1.9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3hcw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" o:allowincell="f" fillcolor="black" stroked="f">
                      <w10:wrap anchorx="page" anchory="page"/>
                    </v:rect>
                  </w:pict>
                </mc:Fallback>
              </mc:AlternateContent>
            </w:r>
            <w:r w:rsidRPr="00451A6B">
              <w:rPr>
                <w:rFonts w:asciiTheme="majorBidi" w:hAnsiTheme="majorBidi" w:cstheme="majorBidi"/>
                <w:noProof/>
                <w:lang w:val="en-US" w:eastAsia="en-US"/>
              </w:rPr>
              <mc:AlternateContent>
                <mc:Choice Requires="wps">
                  <w:drawing>
                    <wp:anchor distT="0" distB="0" distL="114300" distR="114300" simplePos="0" relativeHeight="251719680" behindDoc="1" locked="0" layoutInCell="0" allowOverlap="1" wp14:anchorId="089D1564" wp14:editId="0D4A5A2C">
                      <wp:simplePos x="0" y="0"/>
                      <wp:positionH relativeFrom="page">
                        <wp:posOffset>4361815</wp:posOffset>
                      </wp:positionH>
                      <wp:positionV relativeFrom="page">
                        <wp:posOffset>0</wp:posOffset>
                      </wp:positionV>
                      <wp:extent cx="12700" cy="24765"/>
                      <wp:effectExtent l="0" t="0"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343.45pt;margin-top:0;width:1pt;height:1.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" o:allowincell="f" fillcolor="black" stroked="f">
                      <w10:wrap anchorx="page" anchory="page"/>
                    </v:rect>
                  </w:pict>
                </mc:Fallback>
              </mc:AlternateContent>
            </w:r>
            <w:r w:rsidRPr="00451A6B">
              <w:rPr>
                <w:rFonts w:asciiTheme="majorBidi" w:hAnsiTheme="majorBidi" w:cstheme="majorBidi"/>
                <w:noProof/>
                <w:lang w:val="en-US" w:eastAsia="en-US"/>
              </w:rPr>
              <mc:AlternateContent>
                <mc:Choice Requires="wps">
                  <w:drawing>
                    <wp:anchor distT="0" distB="0" distL="114300" distR="114300" simplePos="0" relativeHeight="251720704" behindDoc="1" locked="0" layoutInCell="0" allowOverlap="1" wp14:anchorId="78721057" wp14:editId="4AE9C8F3">
                      <wp:simplePos x="0" y="0"/>
                      <wp:positionH relativeFrom="page">
                        <wp:posOffset>5194300</wp:posOffset>
                      </wp:positionH>
                      <wp:positionV relativeFrom="page">
                        <wp:posOffset>0</wp:posOffset>
                      </wp:positionV>
                      <wp:extent cx="12065" cy="24765"/>
                      <wp:effectExtent l="3175" t="0" r="3810" b="38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409pt;margin-top:0;width:.95pt;height:1.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HndA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" o:allowincell="f" fillcolor="black" stroked="f">
                      <w10:wrap anchorx="page" anchory="page"/>
                    </v:rect>
                  </w:pict>
                </mc:Fallback>
              </mc:AlternateContent>
            </w:r>
            <w:r w:rsidRPr="00451A6B">
              <w:rPr>
                <w:rFonts w:asciiTheme="majorBidi" w:hAnsiTheme="majorBidi" w:cstheme="majorBidi"/>
                <w:noProof/>
                <w:lang w:val="en-US" w:eastAsia="en-US"/>
              </w:rPr>
              <mc:AlternateContent>
                <mc:Choice Requires="wps">
                  <w:drawing>
                    <wp:anchor distT="0" distB="0" distL="114300" distR="114300" simplePos="0" relativeHeight="251721728" behindDoc="1" locked="0" layoutInCell="0" allowOverlap="1" wp14:anchorId="05CEE8F9" wp14:editId="6DCC5200">
                      <wp:simplePos x="0" y="0"/>
                      <wp:positionH relativeFrom="page">
                        <wp:posOffset>6108700</wp:posOffset>
                      </wp:positionH>
                      <wp:positionV relativeFrom="page">
                        <wp:posOffset>0</wp:posOffset>
                      </wp:positionV>
                      <wp:extent cx="12065" cy="24765"/>
                      <wp:effectExtent l="3175" t="0" r="3810"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481pt;margin-top:0;width:.95pt;height:1.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" o:allowincell="f" fillcolor="black" stroked="f">
                      <w10:wrap anchorx="page" anchory="page"/>
                    </v:rect>
                  </w:pict>
                </mc:Fallback>
              </mc:AlternateContent>
            </w:r>
            <w:r w:rsidRPr="00451A6B">
              <w:rPr>
                <w:rFonts w:asciiTheme="majorBidi" w:hAnsiTheme="majorBidi" w:cstheme="majorBidi"/>
                <w:sz w:val="20"/>
                <w:szCs w:val="20"/>
              </w:rPr>
              <w:t>Hunting sector</w:t>
            </w:r>
          </w:p>
        </w:tc>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218" w:lineRule="exact"/>
              <w:ind w:left="100"/>
              <w:rPr>
                <w:rFonts w:asciiTheme="majorBidi" w:hAnsiTheme="majorBidi" w:cstheme="majorBidi"/>
                <w:sz w:val="24"/>
                <w:szCs w:val="24"/>
              </w:rPr>
            </w:pPr>
            <w:r w:rsidRPr="00451A6B">
              <w:rPr>
                <w:rFonts w:asciiTheme="majorBidi" w:hAnsiTheme="majorBidi" w:cstheme="majorBidi"/>
                <w:sz w:val="20"/>
                <w:szCs w:val="20"/>
              </w:rPr>
              <w:t>-</w:t>
            </w:r>
            <w:r w:rsidRPr="00451A6B">
              <w:rPr>
                <w:rFonts w:asciiTheme="majorBidi" w:hAnsiTheme="majorBidi" w:cstheme="majorBidi"/>
                <w:sz w:val="24"/>
                <w:szCs w:val="24"/>
              </w:rPr>
              <w:t xml:space="preserve"> </w:t>
            </w:r>
            <w:r w:rsidRPr="00451A6B">
              <w:rPr>
                <w:rFonts w:asciiTheme="majorBidi" w:hAnsiTheme="majorBidi" w:cstheme="majorBidi"/>
                <w:sz w:val="20"/>
                <w:szCs w:val="20"/>
              </w:rPr>
              <w:t>Income from</w:t>
            </w:r>
            <w:r w:rsidRPr="00451A6B">
              <w:rPr>
                <w:rFonts w:asciiTheme="majorBidi" w:hAnsiTheme="majorBidi" w:cstheme="majorBidi"/>
                <w:sz w:val="24"/>
                <w:szCs w:val="24"/>
              </w:rPr>
              <w:t xml:space="preserve"> </w:t>
            </w:r>
            <w:r w:rsidRPr="00451A6B">
              <w:rPr>
                <w:rFonts w:asciiTheme="majorBidi" w:hAnsiTheme="majorBidi" w:cstheme="majorBidi"/>
                <w:sz w:val="20"/>
                <w:szCs w:val="20"/>
              </w:rPr>
              <w:t>hunting</w:t>
            </w:r>
            <w:r w:rsidRPr="00451A6B">
              <w:rPr>
                <w:rFonts w:asciiTheme="majorBidi" w:hAnsiTheme="majorBidi" w:cstheme="majorBidi"/>
                <w:sz w:val="24"/>
                <w:szCs w:val="24"/>
              </w:rPr>
              <w:t xml:space="preserve"> </w:t>
            </w:r>
            <w:r w:rsidRPr="00451A6B">
              <w:rPr>
                <w:rFonts w:asciiTheme="majorBidi" w:hAnsiTheme="majorBidi" w:cstheme="majorBidi"/>
                <w:sz w:val="20"/>
                <w:szCs w:val="20"/>
              </w:rPr>
              <w:t>reserves managed under</w:t>
            </w:r>
            <w:r w:rsidRPr="00451A6B">
              <w:rPr>
                <w:rFonts w:asciiTheme="majorBidi" w:hAnsiTheme="majorBidi" w:cstheme="majorBidi"/>
                <w:sz w:val="24"/>
                <w:szCs w:val="24"/>
              </w:rPr>
              <w:t xml:space="preserve"> </w:t>
            </w:r>
            <w:r w:rsidRPr="00451A6B">
              <w:rPr>
                <w:rFonts w:asciiTheme="majorBidi" w:hAnsiTheme="majorBidi" w:cstheme="majorBidi"/>
                <w:sz w:val="20"/>
                <w:szCs w:val="20"/>
              </w:rPr>
              <w:t>‘responsible</w:t>
            </w:r>
            <w:r w:rsidRPr="00451A6B">
              <w:rPr>
                <w:rFonts w:asciiTheme="majorBidi" w:hAnsiTheme="majorBidi" w:cstheme="majorBidi"/>
                <w:sz w:val="24"/>
                <w:szCs w:val="24"/>
              </w:rPr>
              <w:t xml:space="preserve"> </w:t>
            </w:r>
            <w:r w:rsidRPr="00451A6B">
              <w:rPr>
                <w:rFonts w:asciiTheme="majorBidi" w:hAnsiTheme="majorBidi" w:cstheme="majorBidi"/>
                <w:sz w:val="20"/>
                <w:szCs w:val="20"/>
              </w:rPr>
              <w:t>hunting’</w:t>
            </w:r>
            <w:r w:rsidRPr="00451A6B">
              <w:rPr>
                <w:rFonts w:asciiTheme="majorBidi" w:hAnsiTheme="majorBidi" w:cstheme="majorBidi"/>
                <w:sz w:val="24"/>
                <w:szCs w:val="24"/>
              </w:rPr>
              <w:t xml:space="preserve"> </w:t>
            </w:r>
            <w:r w:rsidRPr="00451A6B">
              <w:rPr>
                <w:rFonts w:asciiTheme="majorBidi" w:hAnsiTheme="majorBidi" w:cstheme="majorBidi"/>
                <w:sz w:val="20"/>
                <w:szCs w:val="20"/>
              </w:rPr>
              <w:t>practices</w:t>
            </w:r>
          </w:p>
        </w:tc>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218" w:lineRule="exact"/>
              <w:ind w:left="80"/>
              <w:rPr>
                <w:rFonts w:asciiTheme="majorBidi" w:hAnsiTheme="majorBidi" w:cstheme="majorBidi"/>
                <w:sz w:val="24"/>
                <w:szCs w:val="24"/>
              </w:rPr>
            </w:pPr>
            <w:r w:rsidRPr="00451A6B">
              <w:rPr>
                <w:rFonts w:asciiTheme="majorBidi" w:hAnsiTheme="majorBidi" w:cstheme="majorBidi"/>
                <w:i/>
                <w:iCs/>
                <w:sz w:val="20"/>
                <w:szCs w:val="20"/>
              </w:rPr>
              <w:t xml:space="preserve">-  </w:t>
            </w:r>
            <w:r w:rsidRPr="00451A6B">
              <w:rPr>
                <w:rFonts w:asciiTheme="majorBidi" w:hAnsiTheme="majorBidi" w:cstheme="majorBidi"/>
                <w:i/>
                <w:iCs/>
                <w:color w:val="FF0000"/>
                <w:sz w:val="20"/>
                <w:szCs w:val="20"/>
              </w:rPr>
              <w:t xml:space="preserve">US$0  </w:t>
            </w:r>
            <w:r w:rsidRPr="00451A6B">
              <w:rPr>
                <w:rFonts w:asciiTheme="majorBidi" w:hAnsiTheme="majorBidi" w:cstheme="majorBidi"/>
                <w:i/>
                <w:iCs/>
                <w:sz w:val="20"/>
                <w:szCs w:val="20"/>
              </w:rPr>
              <w:t>at</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sz w:val="20"/>
                <w:szCs w:val="20"/>
              </w:rPr>
              <w:t>selected</w:t>
            </w:r>
          </w:p>
          <w:p w:rsidR="007936B5" w:rsidRPr="00451A6B" w:rsidRDefault="007936B5" w:rsidP="000C0845">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i/>
                <w:iCs/>
                <w:sz w:val="20"/>
                <w:szCs w:val="20"/>
              </w:rPr>
              <w:t>hunting</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sz w:val="20"/>
                <w:szCs w:val="20"/>
              </w:rPr>
              <w:t>reserves</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sz w:val="20"/>
                <w:szCs w:val="20"/>
              </w:rPr>
              <w:t>along flyway</w:t>
            </w:r>
          </w:p>
        </w:tc>
        <w:tc>
          <w:tcPr>
            <w:tcW w:w="1655" w:type="dxa"/>
            <w:tcBorders>
              <w:top w:val="single" w:sz="4" w:space="0" w:color="auto"/>
              <w:left w:val="single" w:sz="4" w:space="0" w:color="auto"/>
              <w:bottom w:val="single" w:sz="4" w:space="0" w:color="auto"/>
              <w:right w:val="single" w:sz="4" w:space="0" w:color="auto"/>
            </w:tcBorders>
          </w:tcPr>
          <w:p w:rsidR="007936B5" w:rsidRPr="00451A6B" w:rsidRDefault="007936B5"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b/>
                <w:bCs/>
                <w:sz w:val="18"/>
                <w:szCs w:val="18"/>
              </w:rPr>
              <w:t>Jordan:</w:t>
            </w:r>
            <w:r w:rsidRPr="00451A6B">
              <w:rPr>
                <w:rFonts w:asciiTheme="majorBidi" w:hAnsiTheme="majorBidi" w:cstheme="majorBidi"/>
                <w:sz w:val="18"/>
                <w:szCs w:val="18"/>
              </w:rPr>
              <w:t xml:space="preserve"> Each year, nearly 2200 </w:t>
            </w:r>
            <w:r w:rsidR="00EB0D0C">
              <w:rPr>
                <w:rFonts w:asciiTheme="majorBidi" w:hAnsiTheme="majorBidi" w:cstheme="majorBidi"/>
                <w:sz w:val="18"/>
                <w:szCs w:val="18"/>
              </w:rPr>
              <w:t xml:space="preserve">responsible? </w:t>
            </w:r>
            <w:r w:rsidRPr="00451A6B">
              <w:rPr>
                <w:rFonts w:asciiTheme="majorBidi" w:hAnsiTheme="majorBidi" w:cstheme="majorBidi"/>
                <w:sz w:val="18"/>
                <w:szCs w:val="18"/>
              </w:rPr>
              <w:t>hunters renew their hunting licens</w:t>
            </w:r>
            <w:r w:rsidR="00B54AF4" w:rsidRPr="00451A6B">
              <w:rPr>
                <w:rFonts w:asciiTheme="majorBidi" w:hAnsiTheme="majorBidi" w:cstheme="majorBidi"/>
                <w:sz w:val="18"/>
                <w:szCs w:val="18"/>
              </w:rPr>
              <w:t>es,</w:t>
            </w:r>
            <w:r w:rsidRPr="00451A6B">
              <w:rPr>
                <w:rFonts w:asciiTheme="majorBidi" w:hAnsiTheme="majorBidi" w:cstheme="majorBidi"/>
                <w:sz w:val="18"/>
                <w:szCs w:val="18"/>
              </w:rPr>
              <w:t xml:space="preserve"> 92,000 $ paid for the government.  </w:t>
            </w:r>
          </w:p>
          <w:p w:rsidR="007936B5" w:rsidRPr="00451A6B" w:rsidRDefault="007936B5" w:rsidP="00D64330">
            <w:pPr>
              <w:jc w:val="center"/>
              <w:rPr>
                <w:rFonts w:asciiTheme="majorBidi" w:hAnsiTheme="majorBidi" w:cstheme="majorBidi"/>
                <w:sz w:val="19"/>
                <w:szCs w:val="19"/>
              </w:rPr>
            </w:pPr>
          </w:p>
        </w:tc>
        <w:tc>
          <w:tcPr>
            <w:tcW w:w="1346" w:type="dxa"/>
            <w:tcBorders>
              <w:top w:val="single" w:sz="4" w:space="0" w:color="auto"/>
              <w:left w:val="single" w:sz="4" w:space="0" w:color="auto"/>
              <w:bottom w:val="single" w:sz="4" w:space="0" w:color="auto"/>
              <w:right w:val="single" w:sz="4" w:space="0" w:color="auto"/>
            </w:tcBorders>
          </w:tcPr>
          <w:p w:rsidR="007936B5" w:rsidRPr="00451A6B" w:rsidRDefault="007936B5" w:rsidP="00D64330">
            <w:pPr>
              <w:widowControl w:val="0"/>
              <w:autoSpaceDE w:val="0"/>
              <w:autoSpaceDN w:val="0"/>
              <w:adjustRightInd w:val="0"/>
              <w:spacing w:after="0" w:line="240" w:lineRule="auto"/>
              <w:rPr>
                <w:rFonts w:asciiTheme="majorBidi" w:hAnsiTheme="majorBidi" w:cstheme="majorBidi"/>
                <w:sz w:val="19"/>
                <w:szCs w:val="19"/>
              </w:rPr>
            </w:pPr>
            <w:r w:rsidRPr="00451A6B">
              <w:rPr>
                <w:rFonts w:asciiTheme="majorBidi" w:hAnsiTheme="majorBidi" w:cstheme="majorBidi"/>
                <w:sz w:val="19"/>
                <w:szCs w:val="19"/>
              </w:rPr>
              <w:t>No hunting reserves in Jordan</w:t>
            </w:r>
          </w:p>
        </w:tc>
      </w:tr>
      <w:tr w:rsidR="007936B5" w:rsidRPr="00451A6B" w:rsidTr="00C21715">
        <w:trPr>
          <w:trHeight w:val="1347"/>
        </w:trPr>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198" w:lineRule="exact"/>
              <w:ind w:left="100"/>
              <w:rPr>
                <w:rFonts w:asciiTheme="majorBidi" w:hAnsiTheme="majorBidi" w:cstheme="majorBidi"/>
                <w:sz w:val="24"/>
                <w:szCs w:val="24"/>
              </w:rPr>
            </w:pPr>
            <w:r w:rsidRPr="00451A6B">
              <w:rPr>
                <w:rFonts w:asciiTheme="majorBidi" w:hAnsiTheme="majorBidi" w:cstheme="majorBidi"/>
                <w:sz w:val="20"/>
                <w:szCs w:val="20"/>
              </w:rPr>
              <w:t>Energy</w:t>
            </w:r>
          </w:p>
          <w:p w:rsidR="007936B5" w:rsidRPr="00451A6B" w:rsidRDefault="007936B5" w:rsidP="000C0845">
            <w:pPr>
              <w:widowControl w:val="0"/>
              <w:autoSpaceDE w:val="0"/>
              <w:autoSpaceDN w:val="0"/>
              <w:adjustRightInd w:val="0"/>
              <w:spacing w:after="0" w:line="198" w:lineRule="exact"/>
              <w:ind w:right="20"/>
              <w:rPr>
                <w:rFonts w:asciiTheme="majorBidi" w:hAnsiTheme="majorBidi" w:cstheme="majorBidi"/>
                <w:sz w:val="24"/>
                <w:szCs w:val="24"/>
              </w:rPr>
            </w:pPr>
            <w:r w:rsidRPr="00451A6B">
              <w:rPr>
                <w:rFonts w:asciiTheme="majorBidi" w:hAnsiTheme="majorBidi" w:cstheme="majorBidi"/>
                <w:sz w:val="20"/>
                <w:szCs w:val="20"/>
              </w:rPr>
              <w:t>sector</w:t>
            </w:r>
          </w:p>
          <w:p w:rsidR="007936B5" w:rsidRPr="00451A6B" w:rsidRDefault="007936B5" w:rsidP="000C0845">
            <w:pPr>
              <w:widowControl w:val="0"/>
              <w:autoSpaceDE w:val="0"/>
              <w:autoSpaceDN w:val="0"/>
              <w:adjustRightInd w:val="0"/>
              <w:spacing w:after="0" w:line="229" w:lineRule="exact"/>
              <w:ind w:left="100"/>
              <w:rPr>
                <w:rFonts w:asciiTheme="majorBidi" w:hAnsiTheme="majorBidi" w:cstheme="majorBidi"/>
                <w:sz w:val="24"/>
                <w:szCs w:val="24"/>
              </w:rPr>
            </w:pPr>
            <w:r w:rsidRPr="00451A6B">
              <w:rPr>
                <w:rFonts w:asciiTheme="majorBidi" w:hAnsiTheme="majorBidi" w:cstheme="majorBidi"/>
                <w:sz w:val="20"/>
                <w:szCs w:val="20"/>
              </w:rPr>
              <w:t>(wind</w:t>
            </w:r>
          </w:p>
          <w:p w:rsidR="007936B5" w:rsidRPr="00451A6B" w:rsidRDefault="007936B5" w:rsidP="000C0845">
            <w:pPr>
              <w:widowControl w:val="0"/>
              <w:autoSpaceDE w:val="0"/>
              <w:autoSpaceDN w:val="0"/>
              <w:adjustRightInd w:val="0"/>
              <w:spacing w:after="0" w:line="229" w:lineRule="exact"/>
              <w:ind w:right="20"/>
              <w:rPr>
                <w:rFonts w:asciiTheme="majorBidi" w:hAnsiTheme="majorBidi" w:cstheme="majorBidi"/>
                <w:sz w:val="24"/>
                <w:szCs w:val="24"/>
              </w:rPr>
            </w:pPr>
            <w:r w:rsidRPr="00451A6B">
              <w:rPr>
                <w:rFonts w:asciiTheme="majorBidi" w:hAnsiTheme="majorBidi" w:cstheme="majorBidi"/>
                <w:sz w:val="20"/>
                <w:szCs w:val="20"/>
              </w:rPr>
              <w:t>turbine</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generated</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electricity)</w:t>
            </w:r>
          </w:p>
        </w:tc>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198" w:lineRule="exact"/>
              <w:ind w:left="100"/>
              <w:rPr>
                <w:rFonts w:asciiTheme="majorBidi" w:hAnsiTheme="majorBidi" w:cstheme="majorBidi"/>
                <w:sz w:val="24"/>
                <w:szCs w:val="24"/>
              </w:rPr>
            </w:pPr>
            <w:r w:rsidRPr="00451A6B">
              <w:rPr>
                <w:rFonts w:asciiTheme="majorBidi" w:hAnsiTheme="majorBidi" w:cstheme="majorBidi"/>
                <w:sz w:val="20"/>
                <w:szCs w:val="20"/>
              </w:rPr>
              <w:t>- Income from ‘flyway</w:t>
            </w:r>
            <w:r w:rsidRPr="00451A6B">
              <w:rPr>
                <w:rFonts w:asciiTheme="majorBidi" w:hAnsiTheme="majorBidi" w:cstheme="majorBidi"/>
                <w:sz w:val="24"/>
                <w:szCs w:val="24"/>
              </w:rPr>
              <w:t xml:space="preserve"> </w:t>
            </w:r>
            <w:r w:rsidRPr="00451A6B">
              <w:rPr>
                <w:rFonts w:asciiTheme="majorBidi" w:hAnsiTheme="majorBidi" w:cstheme="majorBidi"/>
                <w:sz w:val="20"/>
                <w:szCs w:val="20"/>
              </w:rPr>
              <w:t>friendly’ electricity</w:t>
            </w:r>
            <w:r w:rsidRPr="00451A6B">
              <w:rPr>
                <w:rFonts w:asciiTheme="majorBidi" w:hAnsiTheme="majorBidi" w:cstheme="majorBidi"/>
                <w:sz w:val="24"/>
                <w:szCs w:val="24"/>
              </w:rPr>
              <w:t xml:space="preserve"> </w:t>
            </w:r>
            <w:r w:rsidRPr="00451A6B">
              <w:rPr>
                <w:rFonts w:asciiTheme="majorBidi" w:hAnsiTheme="majorBidi" w:cstheme="majorBidi"/>
                <w:sz w:val="20"/>
                <w:szCs w:val="20"/>
              </w:rPr>
              <w:t>generation</w:t>
            </w:r>
            <w:r w:rsidRPr="00451A6B">
              <w:rPr>
                <w:rFonts w:asciiTheme="majorBidi" w:hAnsiTheme="majorBidi" w:cstheme="majorBidi"/>
                <w:sz w:val="24"/>
                <w:szCs w:val="24"/>
              </w:rPr>
              <w:t xml:space="preserve"> </w:t>
            </w:r>
            <w:r w:rsidRPr="00451A6B">
              <w:rPr>
                <w:rFonts w:asciiTheme="majorBidi" w:hAnsiTheme="majorBidi" w:cstheme="majorBidi"/>
                <w:sz w:val="20"/>
                <w:szCs w:val="20"/>
              </w:rPr>
              <w:t>from  wind</w:t>
            </w:r>
            <w:r w:rsidRPr="00451A6B">
              <w:rPr>
                <w:rFonts w:asciiTheme="majorBidi" w:hAnsiTheme="majorBidi" w:cstheme="majorBidi"/>
                <w:sz w:val="24"/>
                <w:szCs w:val="24"/>
              </w:rPr>
              <w:t xml:space="preserve"> </w:t>
            </w:r>
            <w:r w:rsidRPr="00451A6B">
              <w:rPr>
                <w:rFonts w:asciiTheme="majorBidi" w:hAnsiTheme="majorBidi" w:cstheme="majorBidi"/>
                <w:sz w:val="20"/>
                <w:szCs w:val="20"/>
              </w:rPr>
              <w:t>turbines</w:t>
            </w:r>
          </w:p>
        </w:tc>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198" w:lineRule="exact"/>
              <w:ind w:left="80"/>
              <w:rPr>
                <w:rFonts w:asciiTheme="majorBidi" w:hAnsiTheme="majorBidi" w:cstheme="majorBidi"/>
                <w:sz w:val="24"/>
                <w:szCs w:val="24"/>
              </w:rPr>
            </w:pPr>
            <w:r w:rsidRPr="00451A6B">
              <w:rPr>
                <w:rFonts w:asciiTheme="majorBidi" w:hAnsiTheme="majorBidi" w:cstheme="majorBidi"/>
                <w:i/>
                <w:iCs/>
                <w:color w:val="FF0000"/>
                <w:sz w:val="20"/>
                <w:szCs w:val="20"/>
              </w:rPr>
              <w:t>US$0</w:t>
            </w:r>
            <w:r w:rsidRPr="00451A6B">
              <w:rPr>
                <w:rFonts w:asciiTheme="majorBidi" w:hAnsiTheme="majorBidi" w:cstheme="majorBidi"/>
                <w:color w:val="FF0000"/>
                <w:sz w:val="24"/>
                <w:szCs w:val="24"/>
              </w:rPr>
              <w:t xml:space="preserve"> </w:t>
            </w:r>
            <w:r w:rsidRPr="00451A6B">
              <w:rPr>
                <w:rFonts w:asciiTheme="majorBidi" w:hAnsiTheme="majorBidi" w:cstheme="majorBidi"/>
                <w:i/>
                <w:iCs/>
                <w:sz w:val="20"/>
                <w:szCs w:val="20"/>
              </w:rPr>
              <w:t>from</w:t>
            </w:r>
          </w:p>
          <w:p w:rsidR="007936B5" w:rsidRPr="00451A6B" w:rsidRDefault="007936B5" w:rsidP="000C0845">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i/>
                <w:iCs/>
                <w:sz w:val="20"/>
                <w:szCs w:val="20"/>
              </w:rPr>
              <w:t>‘flyway</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w w:val="98"/>
                <w:sz w:val="20"/>
                <w:szCs w:val="20"/>
              </w:rPr>
              <w:t>friendly’</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sz w:val="20"/>
                <w:szCs w:val="20"/>
              </w:rPr>
              <w:t>wind farms</w:t>
            </w:r>
          </w:p>
        </w:tc>
        <w:tc>
          <w:tcPr>
            <w:tcW w:w="1655" w:type="dxa"/>
            <w:tcBorders>
              <w:top w:val="single" w:sz="4" w:space="0" w:color="auto"/>
              <w:left w:val="single" w:sz="4" w:space="0" w:color="auto"/>
              <w:bottom w:val="single" w:sz="4" w:space="0" w:color="auto"/>
              <w:right w:val="single" w:sz="4" w:space="0" w:color="auto"/>
            </w:tcBorders>
          </w:tcPr>
          <w:p w:rsidR="00C46C50" w:rsidRPr="00451A6B" w:rsidRDefault="00C46C50" w:rsidP="00C46C50">
            <w:pPr>
              <w:widowControl w:val="0"/>
              <w:autoSpaceDE w:val="0"/>
              <w:autoSpaceDN w:val="0"/>
              <w:adjustRightInd w:val="0"/>
              <w:spacing w:after="0" w:line="198" w:lineRule="exact"/>
              <w:ind w:left="80"/>
              <w:rPr>
                <w:rFonts w:asciiTheme="majorBidi" w:hAnsiTheme="majorBidi" w:cstheme="majorBidi"/>
                <w:sz w:val="24"/>
                <w:szCs w:val="24"/>
              </w:rPr>
            </w:pPr>
            <w:r w:rsidRPr="00451A6B">
              <w:rPr>
                <w:rFonts w:asciiTheme="majorBidi" w:hAnsiTheme="majorBidi" w:cstheme="majorBidi"/>
                <w:i/>
                <w:iCs/>
                <w:color w:val="FF0000"/>
                <w:sz w:val="20"/>
                <w:szCs w:val="20"/>
              </w:rPr>
              <w:t>US$0</w:t>
            </w:r>
            <w:r w:rsidRPr="00451A6B">
              <w:rPr>
                <w:rFonts w:asciiTheme="majorBidi" w:hAnsiTheme="majorBidi" w:cstheme="majorBidi"/>
                <w:color w:val="FF0000"/>
                <w:sz w:val="24"/>
                <w:szCs w:val="24"/>
              </w:rPr>
              <w:t xml:space="preserve"> </w:t>
            </w:r>
            <w:r w:rsidRPr="00451A6B">
              <w:rPr>
                <w:rFonts w:asciiTheme="majorBidi" w:hAnsiTheme="majorBidi" w:cstheme="majorBidi"/>
                <w:i/>
                <w:iCs/>
                <w:sz w:val="20"/>
                <w:szCs w:val="20"/>
              </w:rPr>
              <w:t>from</w:t>
            </w:r>
          </w:p>
          <w:p w:rsidR="00C46C50" w:rsidRPr="00451A6B" w:rsidRDefault="00C46C50" w:rsidP="00C46C50">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i/>
                <w:iCs/>
                <w:sz w:val="20"/>
                <w:szCs w:val="20"/>
              </w:rPr>
              <w:t>‘flyway</w:t>
            </w:r>
          </w:p>
          <w:p w:rsidR="00C46C50" w:rsidRPr="00451A6B" w:rsidRDefault="00C46C50" w:rsidP="00C46C50">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w w:val="98"/>
                <w:sz w:val="20"/>
                <w:szCs w:val="20"/>
              </w:rPr>
              <w:t>friendly’</w:t>
            </w:r>
          </w:p>
          <w:p w:rsidR="007936B5" w:rsidRPr="00451A6B" w:rsidRDefault="00C46C50" w:rsidP="00C46C50">
            <w:pPr>
              <w:rPr>
                <w:rFonts w:asciiTheme="majorBidi" w:hAnsiTheme="majorBidi" w:cstheme="majorBidi"/>
                <w:sz w:val="17"/>
                <w:szCs w:val="17"/>
              </w:rPr>
            </w:pPr>
            <w:r w:rsidRPr="00451A6B">
              <w:rPr>
                <w:rFonts w:asciiTheme="majorBidi" w:hAnsiTheme="majorBidi" w:cstheme="majorBidi"/>
                <w:i/>
                <w:iCs/>
                <w:sz w:val="20"/>
                <w:szCs w:val="20"/>
              </w:rPr>
              <w:t>wind farms</w:t>
            </w:r>
          </w:p>
        </w:tc>
        <w:tc>
          <w:tcPr>
            <w:tcW w:w="1346" w:type="dxa"/>
            <w:tcBorders>
              <w:top w:val="single" w:sz="4" w:space="0" w:color="auto"/>
              <w:left w:val="single" w:sz="4" w:space="0" w:color="auto"/>
              <w:bottom w:val="single" w:sz="4" w:space="0" w:color="auto"/>
              <w:right w:val="single" w:sz="4" w:space="0" w:color="auto"/>
            </w:tcBorders>
          </w:tcPr>
          <w:p w:rsidR="00651919" w:rsidRPr="00451A6B" w:rsidRDefault="00D11BD4" w:rsidP="00D11BD4">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Wind farms in Egypt &amp; Jordan are under construction and are expected to start operation by 2015</w:t>
            </w:r>
          </w:p>
        </w:tc>
      </w:tr>
      <w:tr w:rsidR="007936B5" w:rsidRPr="00451A6B" w:rsidTr="00C21715">
        <w:trPr>
          <w:trHeight w:val="2422"/>
        </w:trPr>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201" w:lineRule="exact"/>
              <w:ind w:left="100"/>
              <w:rPr>
                <w:rFonts w:asciiTheme="majorBidi" w:hAnsiTheme="majorBidi" w:cstheme="majorBidi"/>
                <w:sz w:val="24"/>
                <w:szCs w:val="24"/>
              </w:rPr>
            </w:pPr>
            <w:r w:rsidRPr="00451A6B">
              <w:rPr>
                <w:rFonts w:asciiTheme="majorBidi" w:hAnsiTheme="majorBidi" w:cstheme="majorBidi"/>
                <w:sz w:val="20"/>
                <w:szCs w:val="20"/>
              </w:rPr>
              <w:t>Ecotourism</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w:t>
            </w:r>
            <w:proofErr w:type="spellStart"/>
            <w:r w:rsidRPr="00451A6B">
              <w:rPr>
                <w:rFonts w:asciiTheme="majorBidi" w:hAnsiTheme="majorBidi" w:cstheme="majorBidi"/>
                <w:sz w:val="20"/>
                <w:szCs w:val="20"/>
              </w:rPr>
              <w:t>birdwatching</w:t>
            </w:r>
            <w:proofErr w:type="spellEnd"/>
            <w:r w:rsidRPr="00451A6B">
              <w:rPr>
                <w:rFonts w:asciiTheme="majorBidi" w:hAnsiTheme="majorBidi" w:cstheme="majorBidi"/>
                <w:sz w:val="20"/>
                <w:szCs w:val="20"/>
              </w:rPr>
              <w:t>)</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at</w:t>
            </w:r>
          </w:p>
          <w:p w:rsidR="007936B5" w:rsidRPr="00451A6B" w:rsidRDefault="007936B5" w:rsidP="000C0845">
            <w:pPr>
              <w:widowControl w:val="0"/>
              <w:autoSpaceDE w:val="0"/>
              <w:autoSpaceDN w:val="0"/>
              <w:adjustRightInd w:val="0"/>
              <w:spacing w:after="0" w:line="240" w:lineRule="auto"/>
              <w:ind w:right="20"/>
              <w:rPr>
                <w:rFonts w:asciiTheme="majorBidi" w:hAnsiTheme="majorBidi" w:cstheme="majorBidi"/>
                <w:sz w:val="24"/>
                <w:szCs w:val="24"/>
              </w:rPr>
            </w:pPr>
            <w:r w:rsidRPr="00451A6B">
              <w:rPr>
                <w:rFonts w:asciiTheme="majorBidi" w:hAnsiTheme="majorBidi" w:cstheme="majorBidi"/>
                <w:sz w:val="20"/>
                <w:szCs w:val="20"/>
              </w:rPr>
              <w:t>selected</w:t>
            </w:r>
          </w:p>
          <w:p w:rsidR="004E2D2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bottleneck sites</w:t>
            </w:r>
          </w:p>
          <w:p w:rsidR="004E2D2B" w:rsidRPr="004E2D2B" w:rsidRDefault="004E2D2B" w:rsidP="00F74DED">
            <w:pPr>
              <w:rPr>
                <w:rFonts w:asciiTheme="majorBidi" w:hAnsiTheme="majorBidi" w:cstheme="majorBidi"/>
                <w:sz w:val="24"/>
                <w:szCs w:val="24"/>
              </w:rPr>
            </w:pPr>
          </w:p>
          <w:p w:rsidR="004E2D2B" w:rsidRPr="004E2D2B" w:rsidRDefault="004E2D2B" w:rsidP="00F74DED">
            <w:pPr>
              <w:rPr>
                <w:rFonts w:asciiTheme="majorBidi" w:hAnsiTheme="majorBidi" w:cstheme="majorBidi"/>
                <w:sz w:val="24"/>
                <w:szCs w:val="24"/>
              </w:rPr>
            </w:pPr>
          </w:p>
          <w:p w:rsidR="004E2D2B" w:rsidRPr="004E2D2B" w:rsidRDefault="004E2D2B" w:rsidP="00F74DED">
            <w:pPr>
              <w:rPr>
                <w:rFonts w:asciiTheme="majorBidi" w:hAnsiTheme="majorBidi" w:cstheme="majorBidi"/>
                <w:sz w:val="24"/>
                <w:szCs w:val="24"/>
              </w:rPr>
            </w:pPr>
          </w:p>
          <w:p w:rsid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4E2D2B">
            <w:pPr>
              <w:rPr>
                <w:rFonts w:asciiTheme="majorBidi" w:hAnsiTheme="majorBidi" w:cstheme="majorBidi"/>
                <w:sz w:val="24"/>
                <w:szCs w:val="24"/>
              </w:rPr>
            </w:pPr>
          </w:p>
          <w:p w:rsidR="004E2D2B" w:rsidRPr="004E2D2B" w:rsidRDefault="004E2D2B" w:rsidP="00F74DED">
            <w:pPr>
              <w:rPr>
                <w:rFonts w:asciiTheme="majorBidi" w:hAnsiTheme="majorBidi" w:cstheme="majorBidi"/>
                <w:sz w:val="24"/>
                <w:szCs w:val="24"/>
              </w:rPr>
            </w:pPr>
          </w:p>
          <w:p w:rsidR="004E2D2B" w:rsidRPr="004E2D2B" w:rsidRDefault="004E2D2B" w:rsidP="00F74DED">
            <w:pPr>
              <w:rPr>
                <w:rFonts w:asciiTheme="majorBidi" w:hAnsiTheme="majorBidi" w:cstheme="majorBidi"/>
                <w:sz w:val="24"/>
                <w:szCs w:val="24"/>
              </w:rPr>
            </w:pPr>
          </w:p>
          <w:p w:rsidR="007936B5" w:rsidRPr="004E2D2B" w:rsidRDefault="007936B5" w:rsidP="00F74DED">
            <w:pPr>
              <w:rPr>
                <w:rFonts w:asciiTheme="majorBid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201" w:lineRule="exact"/>
              <w:ind w:left="120"/>
              <w:rPr>
                <w:rFonts w:asciiTheme="majorBidi" w:hAnsiTheme="majorBidi" w:cstheme="majorBidi"/>
                <w:sz w:val="24"/>
                <w:szCs w:val="24"/>
              </w:rPr>
            </w:pPr>
            <w:r w:rsidRPr="00451A6B">
              <w:rPr>
                <w:rFonts w:asciiTheme="majorBidi" w:hAnsiTheme="majorBidi" w:cstheme="majorBidi"/>
                <w:sz w:val="20"/>
                <w:szCs w:val="20"/>
              </w:rPr>
              <w:lastRenderedPageBreak/>
              <w:t>-Income</w:t>
            </w:r>
            <w:r w:rsidRPr="00451A6B">
              <w:rPr>
                <w:rFonts w:asciiTheme="majorBidi" w:hAnsiTheme="majorBidi" w:cstheme="majorBidi"/>
                <w:sz w:val="24"/>
                <w:szCs w:val="24"/>
              </w:rPr>
              <w:t xml:space="preserve"> </w:t>
            </w:r>
            <w:r w:rsidRPr="00451A6B">
              <w:rPr>
                <w:rFonts w:asciiTheme="majorBidi" w:hAnsiTheme="majorBidi" w:cstheme="majorBidi"/>
                <w:sz w:val="20"/>
                <w:szCs w:val="20"/>
              </w:rPr>
              <w:t>from</w:t>
            </w:r>
          </w:p>
          <w:p w:rsidR="007936B5" w:rsidRPr="00451A6B" w:rsidRDefault="007936B5" w:rsidP="000C0845">
            <w:pPr>
              <w:widowControl w:val="0"/>
              <w:autoSpaceDE w:val="0"/>
              <w:autoSpaceDN w:val="0"/>
              <w:adjustRightInd w:val="0"/>
              <w:spacing w:after="0" w:line="240" w:lineRule="auto"/>
              <w:ind w:left="120"/>
              <w:rPr>
                <w:rFonts w:asciiTheme="majorBidi" w:hAnsiTheme="majorBidi" w:cstheme="majorBidi"/>
                <w:sz w:val="24"/>
                <w:szCs w:val="24"/>
              </w:rPr>
            </w:pPr>
            <w:proofErr w:type="spellStart"/>
            <w:r w:rsidRPr="00451A6B">
              <w:rPr>
                <w:rFonts w:asciiTheme="majorBidi" w:hAnsiTheme="majorBidi" w:cstheme="majorBidi"/>
                <w:sz w:val="20"/>
                <w:szCs w:val="20"/>
              </w:rPr>
              <w:t>birdwatching</w:t>
            </w:r>
            <w:proofErr w:type="spellEnd"/>
            <w:r w:rsidRPr="00451A6B">
              <w:rPr>
                <w:rFonts w:asciiTheme="majorBidi" w:hAnsiTheme="majorBidi" w:cstheme="majorBidi"/>
                <w:sz w:val="20"/>
                <w:szCs w:val="20"/>
              </w:rPr>
              <w:t xml:space="preserve">  tours  to</w:t>
            </w:r>
          </w:p>
          <w:p w:rsidR="007936B5" w:rsidRPr="00451A6B" w:rsidRDefault="007936B5" w:rsidP="000C0845">
            <w:pPr>
              <w:widowControl w:val="0"/>
              <w:autoSpaceDE w:val="0"/>
              <w:autoSpaceDN w:val="0"/>
              <w:adjustRightInd w:val="0"/>
              <w:spacing w:after="0" w:line="240" w:lineRule="auto"/>
              <w:ind w:left="120"/>
              <w:rPr>
                <w:rFonts w:asciiTheme="majorBidi" w:hAnsiTheme="majorBidi" w:cstheme="majorBidi"/>
                <w:sz w:val="24"/>
                <w:szCs w:val="24"/>
              </w:rPr>
            </w:pPr>
            <w:r w:rsidRPr="00451A6B">
              <w:rPr>
                <w:rFonts w:asciiTheme="majorBidi" w:hAnsiTheme="majorBidi" w:cstheme="majorBidi"/>
                <w:sz w:val="20"/>
                <w:szCs w:val="20"/>
              </w:rPr>
              <w:t>bottleneck sites</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w:t>
            </w:r>
            <w:r w:rsidRPr="00451A6B">
              <w:rPr>
                <w:rFonts w:asciiTheme="majorBidi" w:hAnsiTheme="majorBidi" w:cstheme="majorBidi"/>
                <w:sz w:val="24"/>
                <w:szCs w:val="24"/>
              </w:rPr>
              <w:t xml:space="preserve"> </w:t>
            </w:r>
            <w:r w:rsidRPr="00451A6B">
              <w:rPr>
                <w:rFonts w:asciiTheme="majorBidi" w:hAnsiTheme="majorBidi" w:cstheme="majorBidi"/>
                <w:sz w:val="20"/>
                <w:szCs w:val="20"/>
              </w:rPr>
              <w:t>Number</w:t>
            </w:r>
            <w:r w:rsidRPr="00451A6B">
              <w:rPr>
                <w:rFonts w:asciiTheme="majorBidi" w:hAnsiTheme="majorBidi" w:cstheme="majorBidi"/>
                <w:sz w:val="24"/>
                <w:szCs w:val="24"/>
              </w:rPr>
              <w:t xml:space="preserve"> </w:t>
            </w:r>
            <w:r w:rsidRPr="00451A6B">
              <w:rPr>
                <w:rFonts w:asciiTheme="majorBidi" w:hAnsiTheme="majorBidi" w:cstheme="majorBidi"/>
                <w:sz w:val="20"/>
                <w:szCs w:val="20"/>
              </w:rPr>
              <w:t>of</w:t>
            </w:r>
            <w:r w:rsidRPr="00451A6B">
              <w:rPr>
                <w:rFonts w:asciiTheme="majorBidi" w:hAnsiTheme="majorBidi" w:cstheme="majorBidi"/>
                <w:sz w:val="24"/>
                <w:szCs w:val="24"/>
              </w:rPr>
              <w:t xml:space="preserve"> </w:t>
            </w:r>
            <w:r w:rsidRPr="00451A6B">
              <w:rPr>
                <w:rFonts w:asciiTheme="majorBidi" w:hAnsiTheme="majorBidi" w:cstheme="majorBidi"/>
                <w:sz w:val="20"/>
                <w:szCs w:val="20"/>
              </w:rPr>
              <w:t>birdwatchers</w:t>
            </w:r>
            <w:r w:rsidRPr="00451A6B">
              <w:rPr>
                <w:rFonts w:asciiTheme="majorBidi" w:hAnsiTheme="majorBidi" w:cstheme="majorBidi"/>
                <w:sz w:val="24"/>
                <w:szCs w:val="24"/>
              </w:rPr>
              <w:t xml:space="preserve"> </w:t>
            </w:r>
            <w:r w:rsidRPr="00451A6B">
              <w:rPr>
                <w:rFonts w:asciiTheme="majorBidi" w:hAnsiTheme="majorBidi" w:cstheme="majorBidi"/>
                <w:sz w:val="20"/>
                <w:szCs w:val="20"/>
              </w:rPr>
              <w:t>to</w:t>
            </w:r>
            <w:r w:rsidRPr="00451A6B">
              <w:rPr>
                <w:rFonts w:asciiTheme="majorBidi" w:hAnsiTheme="majorBidi" w:cstheme="majorBidi"/>
                <w:sz w:val="24"/>
                <w:szCs w:val="24"/>
              </w:rPr>
              <w:t xml:space="preserve"> </w:t>
            </w:r>
            <w:r w:rsidRPr="00451A6B">
              <w:rPr>
                <w:rFonts w:asciiTheme="majorBidi" w:hAnsiTheme="majorBidi" w:cstheme="majorBidi"/>
                <w:sz w:val="20"/>
                <w:szCs w:val="20"/>
              </w:rPr>
              <w:t>bottleneck sites</w:t>
            </w:r>
          </w:p>
          <w:p w:rsidR="007936B5" w:rsidRPr="00451A6B" w:rsidRDefault="007936B5" w:rsidP="000C0845">
            <w:pPr>
              <w:widowControl w:val="0"/>
              <w:autoSpaceDE w:val="0"/>
              <w:autoSpaceDN w:val="0"/>
              <w:adjustRightInd w:val="0"/>
              <w:spacing w:after="0" w:line="229" w:lineRule="exact"/>
              <w:ind w:left="100"/>
              <w:rPr>
                <w:rFonts w:asciiTheme="majorBidi" w:hAnsiTheme="majorBidi" w:cstheme="majorBidi"/>
                <w:sz w:val="24"/>
                <w:szCs w:val="24"/>
              </w:rPr>
            </w:pPr>
            <w:r w:rsidRPr="00451A6B">
              <w:rPr>
                <w:rFonts w:asciiTheme="majorBidi" w:hAnsiTheme="majorBidi" w:cstheme="majorBidi"/>
                <w:sz w:val="20"/>
                <w:szCs w:val="20"/>
              </w:rPr>
              <w:t>- Number</w:t>
            </w:r>
            <w:r w:rsidRPr="00451A6B">
              <w:rPr>
                <w:rFonts w:asciiTheme="majorBidi" w:hAnsiTheme="majorBidi" w:cstheme="majorBidi"/>
                <w:sz w:val="24"/>
                <w:szCs w:val="24"/>
              </w:rPr>
              <w:t xml:space="preserve"> </w:t>
            </w:r>
            <w:r w:rsidRPr="00451A6B">
              <w:rPr>
                <w:rFonts w:asciiTheme="majorBidi" w:hAnsiTheme="majorBidi" w:cstheme="majorBidi"/>
                <w:sz w:val="20"/>
                <w:szCs w:val="20"/>
              </w:rPr>
              <w:t>of</w:t>
            </w:r>
            <w:r w:rsidRPr="00451A6B">
              <w:rPr>
                <w:rFonts w:asciiTheme="majorBidi" w:hAnsiTheme="majorBidi" w:cstheme="majorBidi"/>
                <w:sz w:val="24"/>
                <w:szCs w:val="24"/>
              </w:rPr>
              <w:t xml:space="preserve"> </w:t>
            </w:r>
            <w:r w:rsidRPr="00451A6B">
              <w:rPr>
                <w:rFonts w:asciiTheme="majorBidi" w:hAnsiTheme="majorBidi" w:cstheme="majorBidi"/>
                <w:sz w:val="20"/>
                <w:szCs w:val="20"/>
              </w:rPr>
              <w:t>tourism</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companies offering bird</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tours to bottleneck sites</w:t>
            </w:r>
          </w:p>
        </w:tc>
        <w:tc>
          <w:tcPr>
            <w:tcW w:w="0" w:type="auto"/>
            <w:tcBorders>
              <w:top w:val="single" w:sz="4" w:space="0" w:color="auto"/>
              <w:left w:val="single" w:sz="4" w:space="0" w:color="auto"/>
              <w:bottom w:val="single" w:sz="4" w:space="0" w:color="auto"/>
              <w:right w:val="single" w:sz="4" w:space="0" w:color="auto"/>
            </w:tcBorders>
          </w:tcPr>
          <w:p w:rsidR="007936B5" w:rsidRPr="00451A6B" w:rsidRDefault="007936B5" w:rsidP="000C0845">
            <w:pPr>
              <w:widowControl w:val="0"/>
              <w:autoSpaceDE w:val="0"/>
              <w:autoSpaceDN w:val="0"/>
              <w:adjustRightInd w:val="0"/>
              <w:spacing w:after="0" w:line="201" w:lineRule="exact"/>
              <w:ind w:left="100"/>
              <w:rPr>
                <w:rFonts w:asciiTheme="majorBidi" w:hAnsiTheme="majorBidi" w:cstheme="majorBidi"/>
                <w:sz w:val="24"/>
                <w:szCs w:val="24"/>
              </w:rPr>
            </w:pPr>
            <w:r w:rsidRPr="00451A6B">
              <w:rPr>
                <w:rFonts w:asciiTheme="majorBidi" w:hAnsiTheme="majorBidi" w:cstheme="majorBidi"/>
                <w:color w:val="FF0000"/>
                <w:sz w:val="20"/>
                <w:szCs w:val="20"/>
              </w:rPr>
              <w:t>US$X</w:t>
            </w:r>
            <w:r w:rsidRPr="00451A6B">
              <w:rPr>
                <w:rFonts w:asciiTheme="majorBidi" w:hAnsiTheme="majorBidi" w:cstheme="majorBidi"/>
                <w:sz w:val="24"/>
                <w:szCs w:val="24"/>
              </w:rPr>
              <w:t xml:space="preserve"> </w:t>
            </w:r>
            <w:r w:rsidRPr="00451A6B">
              <w:rPr>
                <w:rFonts w:asciiTheme="majorBidi" w:hAnsiTheme="majorBidi" w:cstheme="majorBidi"/>
                <w:w w:val="97"/>
                <w:sz w:val="20"/>
                <w:szCs w:val="20"/>
              </w:rPr>
              <w:t>from</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bird</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watching</w:t>
            </w:r>
          </w:p>
          <w:p w:rsidR="007936B5" w:rsidRPr="00451A6B" w:rsidRDefault="007936B5" w:rsidP="000C0845">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w w:val="97"/>
                <w:sz w:val="20"/>
                <w:szCs w:val="20"/>
              </w:rPr>
              <w:t>tours,</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color w:val="FF0000"/>
                <w:sz w:val="24"/>
                <w:szCs w:val="24"/>
              </w:rPr>
            </w:pPr>
            <w:r w:rsidRPr="00451A6B">
              <w:rPr>
                <w:rFonts w:asciiTheme="majorBidi" w:hAnsiTheme="majorBidi" w:cstheme="majorBidi"/>
                <w:color w:val="FF0000"/>
                <w:sz w:val="20"/>
                <w:szCs w:val="20"/>
              </w:rPr>
              <w:t>Y</w:t>
            </w:r>
          </w:p>
          <w:p w:rsidR="007936B5" w:rsidRPr="00451A6B" w:rsidRDefault="007936B5" w:rsidP="000C0845">
            <w:pPr>
              <w:widowControl w:val="0"/>
              <w:autoSpaceDE w:val="0"/>
              <w:autoSpaceDN w:val="0"/>
              <w:adjustRightInd w:val="0"/>
              <w:spacing w:after="0" w:line="225" w:lineRule="exact"/>
              <w:ind w:left="80"/>
              <w:rPr>
                <w:rFonts w:asciiTheme="majorBidi" w:hAnsiTheme="majorBidi" w:cstheme="majorBidi"/>
                <w:sz w:val="24"/>
                <w:szCs w:val="24"/>
              </w:rPr>
            </w:pPr>
            <w:r w:rsidRPr="00451A6B">
              <w:rPr>
                <w:rFonts w:asciiTheme="majorBidi" w:hAnsiTheme="majorBidi" w:cstheme="majorBidi"/>
                <w:sz w:val="20"/>
                <w:szCs w:val="20"/>
              </w:rPr>
              <w:t>birdwatchers,</w:t>
            </w:r>
          </w:p>
          <w:p w:rsidR="007936B5" w:rsidRPr="00451A6B" w:rsidRDefault="007936B5" w:rsidP="000C0845">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i/>
                <w:iCs/>
                <w:color w:val="FF0000"/>
                <w:sz w:val="20"/>
                <w:szCs w:val="20"/>
              </w:rPr>
              <w:t>Z</w:t>
            </w:r>
            <w:r w:rsidRPr="00451A6B">
              <w:rPr>
                <w:rFonts w:asciiTheme="majorBidi" w:hAnsiTheme="majorBidi" w:cstheme="majorBidi"/>
                <w:color w:val="FF0000"/>
                <w:sz w:val="24"/>
                <w:szCs w:val="24"/>
              </w:rPr>
              <w:t xml:space="preserve"> </w:t>
            </w:r>
            <w:r w:rsidRPr="00451A6B">
              <w:rPr>
                <w:rFonts w:asciiTheme="majorBidi" w:hAnsiTheme="majorBidi" w:cstheme="majorBidi"/>
                <w:i/>
                <w:iCs/>
                <w:w w:val="98"/>
                <w:sz w:val="20"/>
                <w:szCs w:val="20"/>
              </w:rPr>
              <w:t>tourism</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sz w:val="20"/>
                <w:szCs w:val="20"/>
              </w:rPr>
              <w:t>companies at</w:t>
            </w:r>
          </w:p>
          <w:p w:rsidR="007936B5" w:rsidRPr="00451A6B" w:rsidRDefault="007936B5" w:rsidP="000C0845">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i/>
                <w:iCs/>
                <w:sz w:val="20"/>
                <w:szCs w:val="20"/>
              </w:rPr>
              <w:t>start</w:t>
            </w:r>
            <w:r w:rsidRPr="00451A6B">
              <w:rPr>
                <w:rFonts w:asciiTheme="majorBidi" w:hAnsiTheme="majorBidi" w:cstheme="majorBidi"/>
                <w:sz w:val="24"/>
                <w:szCs w:val="24"/>
              </w:rPr>
              <w:t xml:space="preserve"> </w:t>
            </w:r>
            <w:r w:rsidRPr="00451A6B">
              <w:rPr>
                <w:rFonts w:asciiTheme="majorBidi" w:hAnsiTheme="majorBidi" w:cstheme="majorBidi"/>
                <w:i/>
                <w:iCs/>
                <w:sz w:val="20"/>
                <w:szCs w:val="20"/>
              </w:rPr>
              <w:t>of</w:t>
            </w:r>
            <w:r w:rsidRPr="00451A6B">
              <w:rPr>
                <w:rFonts w:asciiTheme="majorBidi" w:hAnsiTheme="majorBidi" w:cstheme="majorBidi"/>
                <w:sz w:val="24"/>
                <w:szCs w:val="24"/>
              </w:rPr>
              <w:t xml:space="preserve"> </w:t>
            </w:r>
            <w:r w:rsidRPr="00451A6B">
              <w:rPr>
                <w:rFonts w:asciiTheme="majorBidi" w:hAnsiTheme="majorBidi" w:cstheme="majorBidi"/>
                <w:i/>
                <w:iCs/>
                <w:sz w:val="20"/>
                <w:szCs w:val="20"/>
              </w:rPr>
              <w:t>year</w:t>
            </w:r>
          </w:p>
          <w:p w:rsidR="007936B5" w:rsidRPr="00451A6B" w:rsidRDefault="007936B5" w:rsidP="000C0845">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i/>
                <w:iCs/>
                <w:sz w:val="20"/>
                <w:szCs w:val="20"/>
              </w:rPr>
              <w:t>1</w:t>
            </w:r>
          </w:p>
        </w:tc>
        <w:tc>
          <w:tcPr>
            <w:tcW w:w="1655" w:type="dxa"/>
            <w:tcBorders>
              <w:top w:val="single" w:sz="4" w:space="0" w:color="auto"/>
              <w:left w:val="single" w:sz="4" w:space="0" w:color="auto"/>
              <w:bottom w:val="single" w:sz="4" w:space="0" w:color="auto"/>
              <w:right w:val="single" w:sz="4" w:space="0" w:color="auto"/>
            </w:tcBorders>
          </w:tcPr>
          <w:p w:rsidR="007936B5" w:rsidRPr="00451A6B" w:rsidRDefault="007936B5" w:rsidP="00D64330">
            <w:pPr>
              <w:rPr>
                <w:rFonts w:asciiTheme="majorBidi" w:hAnsiTheme="majorBidi" w:cstheme="majorBidi"/>
                <w:sz w:val="18"/>
                <w:szCs w:val="18"/>
              </w:rPr>
            </w:pPr>
            <w:r w:rsidRPr="00451A6B">
              <w:rPr>
                <w:rFonts w:asciiTheme="majorBidi" w:hAnsiTheme="majorBidi" w:cstheme="majorBidi"/>
                <w:b/>
                <w:bCs/>
                <w:sz w:val="18"/>
                <w:szCs w:val="18"/>
              </w:rPr>
              <w:t>Jordan:</w:t>
            </w:r>
            <w:r w:rsidRPr="00451A6B">
              <w:rPr>
                <w:rFonts w:asciiTheme="majorBidi" w:hAnsiTheme="majorBidi" w:cstheme="majorBidi"/>
                <w:sz w:val="18"/>
                <w:szCs w:val="18"/>
              </w:rPr>
              <w:t xml:space="preserve"> X</w:t>
            </w:r>
            <w:r w:rsidR="004E2D2B">
              <w:rPr>
                <w:rFonts w:asciiTheme="majorBidi" w:hAnsiTheme="majorBidi" w:cstheme="majorBidi"/>
                <w:sz w:val="18"/>
                <w:szCs w:val="18"/>
              </w:rPr>
              <w:t>:</w:t>
            </w:r>
            <w:r w:rsidRPr="00451A6B">
              <w:rPr>
                <w:rFonts w:asciiTheme="majorBidi" w:hAnsiTheme="majorBidi" w:cstheme="majorBidi"/>
                <w:sz w:val="18"/>
                <w:szCs w:val="18"/>
              </w:rPr>
              <w:t xml:space="preserve"> 600 – 800 $ in </w:t>
            </w:r>
            <w:proofErr w:type="spellStart"/>
            <w:r w:rsidRPr="00451A6B">
              <w:rPr>
                <w:rFonts w:asciiTheme="majorBidi" w:hAnsiTheme="majorBidi" w:cstheme="majorBidi"/>
                <w:sz w:val="18"/>
                <w:szCs w:val="18"/>
              </w:rPr>
              <w:t>Mujib</w:t>
            </w:r>
            <w:proofErr w:type="spellEnd"/>
            <w:r w:rsidRPr="00451A6B">
              <w:rPr>
                <w:rFonts w:asciiTheme="majorBidi" w:hAnsiTheme="majorBidi" w:cstheme="majorBidi"/>
                <w:sz w:val="18"/>
                <w:szCs w:val="18"/>
              </w:rPr>
              <w:t xml:space="preserve"> and Dana reserves.</w:t>
            </w:r>
            <w:r w:rsidR="00D12E20" w:rsidRPr="00451A6B">
              <w:rPr>
                <w:rFonts w:asciiTheme="majorBidi" w:hAnsiTheme="majorBidi" w:cstheme="majorBidi"/>
                <w:sz w:val="18"/>
                <w:szCs w:val="18"/>
              </w:rPr>
              <w:t xml:space="preserve"> 700 *7= 6,920 $ in Aqaba bird observatory.</w:t>
            </w:r>
          </w:p>
          <w:p w:rsidR="007936B5" w:rsidRPr="00451A6B" w:rsidRDefault="007936B5" w:rsidP="00D12E20">
            <w:pPr>
              <w:rPr>
                <w:rFonts w:asciiTheme="majorBidi" w:hAnsiTheme="majorBidi" w:cstheme="majorBidi"/>
                <w:sz w:val="18"/>
                <w:szCs w:val="18"/>
              </w:rPr>
            </w:pPr>
            <w:r w:rsidRPr="00451A6B">
              <w:rPr>
                <w:rFonts w:asciiTheme="majorBidi" w:hAnsiTheme="majorBidi" w:cstheme="majorBidi"/>
                <w:sz w:val="18"/>
                <w:szCs w:val="18"/>
              </w:rPr>
              <w:t xml:space="preserve">Y: </w:t>
            </w:r>
            <w:r w:rsidR="00D12E20">
              <w:rPr>
                <w:rFonts w:asciiTheme="majorBidi" w:hAnsiTheme="majorBidi" w:cstheme="majorBidi"/>
                <w:sz w:val="18"/>
                <w:szCs w:val="18"/>
              </w:rPr>
              <w:t xml:space="preserve">7 </w:t>
            </w:r>
          </w:p>
          <w:p w:rsidR="007936B5" w:rsidRPr="00451A6B" w:rsidRDefault="007936B5" w:rsidP="004E2D2B">
            <w:pPr>
              <w:rPr>
                <w:rFonts w:asciiTheme="majorBidi" w:hAnsiTheme="majorBidi" w:cstheme="majorBidi"/>
                <w:sz w:val="17"/>
                <w:szCs w:val="17"/>
              </w:rPr>
            </w:pPr>
            <w:r w:rsidRPr="00451A6B">
              <w:rPr>
                <w:rFonts w:asciiTheme="majorBidi" w:hAnsiTheme="majorBidi" w:cstheme="majorBidi"/>
                <w:sz w:val="18"/>
                <w:szCs w:val="18"/>
              </w:rPr>
              <w:t xml:space="preserve"> </w:t>
            </w:r>
            <w:r w:rsidR="004E2D2B">
              <w:rPr>
                <w:rFonts w:asciiTheme="majorBidi" w:hAnsiTheme="majorBidi" w:cstheme="majorBidi"/>
                <w:sz w:val="18"/>
                <w:szCs w:val="18"/>
              </w:rPr>
              <w:t xml:space="preserve">Z: </w:t>
            </w:r>
            <w:r w:rsidRPr="00451A6B">
              <w:rPr>
                <w:rFonts w:asciiTheme="majorBidi" w:hAnsiTheme="majorBidi" w:cstheme="majorBidi"/>
                <w:sz w:val="18"/>
                <w:szCs w:val="18"/>
              </w:rPr>
              <w:t>There are nearly 11 licensed adventurous tourism</w:t>
            </w:r>
            <w:r w:rsidR="004E2D2B">
              <w:rPr>
                <w:rFonts w:asciiTheme="majorBidi" w:hAnsiTheme="majorBidi" w:cstheme="majorBidi"/>
                <w:sz w:val="18"/>
                <w:szCs w:val="18"/>
              </w:rPr>
              <w:t xml:space="preserve"> companies</w:t>
            </w:r>
            <w:r w:rsidRPr="00451A6B">
              <w:rPr>
                <w:rFonts w:asciiTheme="majorBidi" w:hAnsiTheme="majorBidi" w:cstheme="majorBidi"/>
                <w:sz w:val="18"/>
                <w:szCs w:val="18"/>
              </w:rPr>
              <w:t xml:space="preserve">, 3 of them </w:t>
            </w:r>
            <w:r w:rsidR="004E2D2B">
              <w:rPr>
                <w:rFonts w:asciiTheme="majorBidi" w:hAnsiTheme="majorBidi" w:cstheme="majorBidi"/>
                <w:sz w:val="18"/>
                <w:szCs w:val="18"/>
              </w:rPr>
              <w:t>are</w:t>
            </w:r>
            <w:r w:rsidR="004E2D2B" w:rsidRPr="00451A6B">
              <w:rPr>
                <w:rFonts w:asciiTheme="majorBidi" w:hAnsiTheme="majorBidi" w:cstheme="majorBidi"/>
                <w:sz w:val="18"/>
                <w:szCs w:val="18"/>
              </w:rPr>
              <w:t xml:space="preserve"> </w:t>
            </w:r>
            <w:r w:rsidRPr="00451A6B">
              <w:rPr>
                <w:rFonts w:asciiTheme="majorBidi" w:hAnsiTheme="majorBidi" w:cstheme="majorBidi"/>
                <w:sz w:val="18"/>
                <w:szCs w:val="18"/>
              </w:rPr>
              <w:t xml:space="preserve">known for some bird watching </w:t>
            </w:r>
            <w:r w:rsidRPr="00451A6B">
              <w:rPr>
                <w:rFonts w:asciiTheme="majorBidi" w:hAnsiTheme="majorBidi" w:cstheme="majorBidi"/>
                <w:sz w:val="18"/>
                <w:szCs w:val="18"/>
              </w:rPr>
              <w:lastRenderedPageBreak/>
              <w:t>activities in Jordan</w:t>
            </w:r>
            <w:r w:rsidRPr="00451A6B">
              <w:rPr>
                <w:rFonts w:asciiTheme="majorBidi" w:hAnsiTheme="majorBidi" w:cstheme="majorBidi"/>
                <w:sz w:val="17"/>
                <w:szCs w:val="17"/>
              </w:rPr>
              <w:t xml:space="preserve">     </w:t>
            </w:r>
          </w:p>
        </w:tc>
        <w:tc>
          <w:tcPr>
            <w:tcW w:w="1346" w:type="dxa"/>
            <w:tcBorders>
              <w:top w:val="single" w:sz="4" w:space="0" w:color="auto"/>
              <w:left w:val="single" w:sz="4" w:space="0" w:color="auto"/>
              <w:bottom w:val="single" w:sz="4" w:space="0" w:color="auto"/>
              <w:right w:val="single" w:sz="4" w:space="0" w:color="auto"/>
            </w:tcBorders>
          </w:tcPr>
          <w:p w:rsidR="007936B5" w:rsidRPr="00451A6B" w:rsidRDefault="007936B5" w:rsidP="00D64330">
            <w:pPr>
              <w:widowControl w:val="0"/>
              <w:autoSpaceDE w:val="0"/>
              <w:autoSpaceDN w:val="0"/>
              <w:adjustRightInd w:val="0"/>
              <w:spacing w:after="0" w:line="240" w:lineRule="auto"/>
              <w:rPr>
                <w:rFonts w:asciiTheme="majorBidi" w:hAnsiTheme="majorBidi" w:cstheme="majorBidi"/>
                <w:sz w:val="17"/>
                <w:szCs w:val="17"/>
              </w:rPr>
            </w:pPr>
          </w:p>
        </w:tc>
      </w:tr>
    </w:tbl>
    <w:p w:rsidR="00CA7CA4" w:rsidRPr="00451A6B" w:rsidRDefault="00CA7CA4">
      <w:pPr>
        <w:rPr>
          <w:rFonts w:asciiTheme="majorBidi" w:hAnsiTheme="majorBidi" w:cstheme="majorBidi"/>
        </w:rPr>
      </w:pPr>
    </w:p>
    <w:p w:rsidR="00F71806" w:rsidRPr="00451A6B" w:rsidRDefault="00F71806" w:rsidP="00F71806">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heme="majorBidi" w:hAnsiTheme="majorBidi" w:cstheme="majorBidi"/>
          <w:i/>
          <w:iCs/>
          <w:sz w:val="20"/>
          <w:szCs w:val="20"/>
        </w:rPr>
      </w:pPr>
      <w:r w:rsidRPr="00451A6B">
        <w:rPr>
          <w:rFonts w:asciiTheme="majorBidi" w:hAnsiTheme="majorBidi" w:cstheme="majorBidi"/>
          <w:i/>
          <w:iCs/>
          <w:sz w:val="20"/>
          <w:szCs w:val="20"/>
        </w:rPr>
        <w:t xml:space="preserve">b. Please also note which (if any) market changes were directly caused by the project. </w:t>
      </w:r>
    </w:p>
    <w:p w:rsidR="00F71806" w:rsidRPr="00451A6B" w:rsidRDefault="00F71806" w:rsidP="00F71806">
      <w:pPr>
        <w:widowControl w:val="0"/>
        <w:autoSpaceDE w:val="0"/>
        <w:autoSpaceDN w:val="0"/>
        <w:adjustRightInd w:val="0"/>
        <w:spacing w:after="0" w:line="26" w:lineRule="exact"/>
        <w:rPr>
          <w:rFonts w:asciiTheme="majorBidi" w:hAnsiTheme="majorBidi" w:cstheme="majorBidi"/>
          <w:i/>
          <w:iCs/>
          <w:sz w:val="20"/>
          <w:szCs w:val="20"/>
        </w:rPr>
      </w:pPr>
    </w:p>
    <w:p w:rsidR="00F71806" w:rsidRPr="00451A6B" w:rsidRDefault="00F71806" w:rsidP="00F71806">
      <w:pPr>
        <w:widowControl w:val="0"/>
        <w:overflowPunct w:val="0"/>
        <w:autoSpaceDE w:val="0"/>
        <w:autoSpaceDN w:val="0"/>
        <w:adjustRightInd w:val="0"/>
        <w:spacing w:after="0" w:line="240" w:lineRule="auto"/>
        <w:jc w:val="both"/>
        <w:rPr>
          <w:rFonts w:asciiTheme="majorBidi" w:hAnsiTheme="majorBidi" w:cstheme="majorBidi"/>
          <w:i/>
          <w:iCs/>
          <w:sz w:val="20"/>
          <w:szCs w:val="20"/>
        </w:rPr>
      </w:pPr>
      <w:r w:rsidRPr="00451A6B">
        <w:rPr>
          <w:rFonts w:asciiTheme="majorBidi" w:hAnsiTheme="majorBidi" w:cstheme="majorBidi"/>
          <w:sz w:val="20"/>
          <w:szCs w:val="20"/>
        </w:rPr>
        <w:t xml:space="preserve">__________________________________________________________________________________________ </w:t>
      </w:r>
    </w:p>
    <w:p w:rsidR="00F71806" w:rsidRPr="00451A6B" w:rsidRDefault="00F71806" w:rsidP="00F71806">
      <w:pPr>
        <w:widowControl w:val="0"/>
        <w:overflowPunct w:val="0"/>
        <w:autoSpaceDE w:val="0"/>
        <w:autoSpaceDN w:val="0"/>
        <w:adjustRightInd w:val="0"/>
        <w:spacing w:after="0" w:line="240" w:lineRule="auto"/>
        <w:jc w:val="both"/>
        <w:rPr>
          <w:rFonts w:asciiTheme="majorBidi" w:hAnsiTheme="majorBidi" w:cstheme="majorBidi"/>
          <w:i/>
          <w:iCs/>
          <w:sz w:val="20"/>
          <w:szCs w:val="20"/>
        </w:rPr>
      </w:pPr>
      <w:r w:rsidRPr="00451A6B">
        <w:rPr>
          <w:rFonts w:asciiTheme="majorBidi" w:hAnsiTheme="majorBidi" w:cstheme="majorBidi"/>
          <w:sz w:val="20"/>
          <w:szCs w:val="20"/>
        </w:rPr>
        <w:t xml:space="preserve">____________________________________________________________ </w:t>
      </w:r>
    </w:p>
    <w:p w:rsidR="00F71806" w:rsidRPr="00451A6B" w:rsidRDefault="00F71806" w:rsidP="00F71806">
      <w:pPr>
        <w:widowControl w:val="0"/>
        <w:autoSpaceDE w:val="0"/>
        <w:autoSpaceDN w:val="0"/>
        <w:adjustRightInd w:val="0"/>
        <w:spacing w:after="0" w:line="1" w:lineRule="exact"/>
        <w:rPr>
          <w:rFonts w:asciiTheme="majorBidi" w:hAnsiTheme="majorBidi" w:cstheme="majorBidi"/>
          <w:i/>
          <w:iCs/>
          <w:sz w:val="20"/>
          <w:szCs w:val="20"/>
        </w:rPr>
      </w:pPr>
    </w:p>
    <w:p w:rsidR="00F71806" w:rsidRPr="00451A6B" w:rsidRDefault="00F71806" w:rsidP="00F71806">
      <w:pPr>
        <w:widowControl w:val="0"/>
        <w:overflowPunct w:val="0"/>
        <w:autoSpaceDE w:val="0"/>
        <w:autoSpaceDN w:val="0"/>
        <w:adjustRightInd w:val="0"/>
        <w:spacing w:after="0" w:line="240" w:lineRule="auto"/>
        <w:jc w:val="both"/>
        <w:rPr>
          <w:rFonts w:asciiTheme="majorBidi" w:hAnsiTheme="majorBidi" w:cstheme="majorBidi"/>
          <w:i/>
          <w:iCs/>
          <w:sz w:val="20"/>
          <w:szCs w:val="20"/>
        </w:rPr>
      </w:pPr>
      <w:r w:rsidRPr="00451A6B">
        <w:rPr>
          <w:rFonts w:asciiTheme="majorBidi" w:hAnsiTheme="majorBidi" w:cstheme="majorBidi"/>
          <w:b/>
          <w:bCs/>
          <w:sz w:val="20"/>
          <w:szCs w:val="20"/>
          <w:u w:val="single"/>
        </w:rPr>
        <w:t xml:space="preserve">V. Improved Livelihoods </w:t>
      </w:r>
    </w:p>
    <w:p w:rsidR="00F71806" w:rsidRPr="00451A6B" w:rsidRDefault="00F71806" w:rsidP="00F71806">
      <w:pPr>
        <w:widowControl w:val="0"/>
        <w:autoSpaceDE w:val="0"/>
        <w:autoSpaceDN w:val="0"/>
        <w:adjustRightInd w:val="0"/>
        <w:spacing w:after="0" w:line="205" w:lineRule="exact"/>
        <w:rPr>
          <w:rFonts w:asciiTheme="majorBidi" w:hAnsiTheme="majorBidi" w:cstheme="majorBidi"/>
          <w:i/>
          <w:iCs/>
          <w:sz w:val="20"/>
          <w:szCs w:val="20"/>
        </w:rPr>
      </w:pPr>
    </w:p>
    <w:p w:rsidR="00F71806" w:rsidRPr="00451A6B" w:rsidRDefault="00F71806" w:rsidP="00F71806">
      <w:pPr>
        <w:widowControl w:val="0"/>
        <w:numPr>
          <w:ilvl w:val="0"/>
          <w:numId w:val="8"/>
        </w:numPr>
        <w:tabs>
          <w:tab w:val="clear" w:pos="720"/>
          <w:tab w:val="num" w:pos="339"/>
        </w:tabs>
        <w:overflowPunct w:val="0"/>
        <w:autoSpaceDE w:val="0"/>
        <w:autoSpaceDN w:val="0"/>
        <w:adjustRightInd w:val="0"/>
        <w:spacing w:after="0" w:line="248" w:lineRule="auto"/>
        <w:ind w:left="0" w:firstLine="0"/>
        <w:jc w:val="both"/>
        <w:rPr>
          <w:rFonts w:asciiTheme="majorBidi" w:hAnsiTheme="majorBidi" w:cstheme="majorBidi"/>
          <w:sz w:val="20"/>
          <w:szCs w:val="20"/>
        </w:rPr>
      </w:pPr>
      <w:r w:rsidRPr="00451A6B">
        <w:rPr>
          <w:rFonts w:asciiTheme="majorBidi" w:hAnsiTheme="majorBidi" w:cstheme="majorBidi"/>
          <w:sz w:val="20"/>
          <w:szCs w:val="20"/>
        </w:rPr>
        <w:t>For those projects that have identified improving the livelihoods of a beneficiary population based on sustainable use /harvesting as a project objective</w:t>
      </w:r>
      <w:r w:rsidRPr="00451A6B">
        <w:rPr>
          <w:rFonts w:asciiTheme="majorBidi" w:hAnsiTheme="majorBidi" w:cstheme="majorBidi"/>
          <w:i/>
          <w:iCs/>
          <w:sz w:val="20"/>
          <w:szCs w:val="20"/>
        </w:rPr>
        <w:t>,</w:t>
      </w:r>
      <w:r w:rsidRPr="00451A6B">
        <w:rPr>
          <w:rFonts w:asciiTheme="majorBidi" w:hAnsiTheme="majorBidi" w:cstheme="majorBidi"/>
          <w:sz w:val="20"/>
          <w:szCs w:val="20"/>
        </w:rPr>
        <w:t xml:space="preserve"> please list the targets identified in the </w:t>
      </w:r>
      <w:proofErr w:type="spellStart"/>
      <w:r w:rsidRPr="00451A6B">
        <w:rPr>
          <w:rFonts w:asciiTheme="majorBidi" w:hAnsiTheme="majorBidi" w:cstheme="majorBidi"/>
          <w:sz w:val="20"/>
          <w:szCs w:val="20"/>
        </w:rPr>
        <w:t>logframe</w:t>
      </w:r>
      <w:proofErr w:type="spellEnd"/>
      <w:r w:rsidRPr="00451A6B">
        <w:rPr>
          <w:rFonts w:asciiTheme="majorBidi" w:hAnsiTheme="majorBidi" w:cstheme="majorBidi"/>
          <w:sz w:val="20"/>
          <w:szCs w:val="20"/>
        </w:rPr>
        <w:t xml:space="preserve"> and record progress at the mid-term and final evaluation. An example is provided in the table below </w:t>
      </w:r>
    </w:p>
    <w:tbl>
      <w:tblPr>
        <w:tblW w:w="0" w:type="auto"/>
        <w:tblInd w:w="10" w:type="dxa"/>
        <w:tblLayout w:type="fixed"/>
        <w:tblCellMar>
          <w:left w:w="0" w:type="dxa"/>
          <w:right w:w="0" w:type="dxa"/>
        </w:tblCellMar>
        <w:tblLook w:val="0000" w:firstRow="0" w:lastRow="0" w:firstColumn="0" w:lastColumn="0" w:noHBand="0" w:noVBand="0"/>
      </w:tblPr>
      <w:tblGrid>
        <w:gridCol w:w="1240"/>
        <w:gridCol w:w="1400"/>
        <w:gridCol w:w="820"/>
        <w:gridCol w:w="600"/>
        <w:gridCol w:w="1180"/>
        <w:gridCol w:w="320"/>
        <w:gridCol w:w="1420"/>
        <w:gridCol w:w="800"/>
        <w:gridCol w:w="640"/>
      </w:tblGrid>
      <w:tr w:rsidR="00F71806" w:rsidRPr="00451A6B" w:rsidTr="00AD7A3D">
        <w:trPr>
          <w:trHeight w:val="195"/>
        </w:trPr>
        <w:tc>
          <w:tcPr>
            <w:tcW w:w="1240" w:type="dxa"/>
            <w:tcBorders>
              <w:top w:val="single" w:sz="8" w:space="0" w:color="auto"/>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195" w:lineRule="exact"/>
              <w:ind w:left="100"/>
              <w:rPr>
                <w:rFonts w:asciiTheme="majorBidi" w:hAnsiTheme="majorBidi" w:cstheme="majorBidi"/>
                <w:sz w:val="24"/>
                <w:szCs w:val="24"/>
              </w:rPr>
            </w:pPr>
            <w:r w:rsidRPr="00451A6B">
              <w:rPr>
                <w:rFonts w:asciiTheme="majorBidi" w:hAnsiTheme="majorBidi" w:cstheme="majorBidi"/>
                <w:b/>
                <w:bCs/>
                <w:sz w:val="20"/>
                <w:szCs w:val="20"/>
              </w:rPr>
              <w:t>Improved</w:t>
            </w:r>
          </w:p>
        </w:tc>
        <w:tc>
          <w:tcPr>
            <w:tcW w:w="140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195" w:lineRule="exact"/>
              <w:ind w:left="80"/>
              <w:rPr>
                <w:rFonts w:asciiTheme="majorBidi" w:hAnsiTheme="majorBidi" w:cstheme="majorBidi"/>
                <w:sz w:val="24"/>
                <w:szCs w:val="24"/>
              </w:rPr>
            </w:pPr>
            <w:r w:rsidRPr="00451A6B">
              <w:rPr>
                <w:rFonts w:asciiTheme="majorBidi" w:hAnsiTheme="majorBidi" w:cstheme="majorBidi"/>
                <w:b/>
                <w:bCs/>
                <w:sz w:val="20"/>
                <w:szCs w:val="20"/>
              </w:rPr>
              <w:t>Number   of</w:t>
            </w:r>
          </w:p>
        </w:tc>
        <w:tc>
          <w:tcPr>
            <w:tcW w:w="820" w:type="dxa"/>
            <w:tcBorders>
              <w:top w:val="single" w:sz="8" w:space="0" w:color="auto"/>
              <w:left w:val="nil"/>
              <w:bottom w:val="nil"/>
              <w:right w:val="nil"/>
            </w:tcBorders>
            <w:vAlign w:val="bottom"/>
          </w:tcPr>
          <w:p w:rsidR="00F71806" w:rsidRPr="00451A6B" w:rsidRDefault="00F71806" w:rsidP="00AD7A3D">
            <w:pPr>
              <w:widowControl w:val="0"/>
              <w:autoSpaceDE w:val="0"/>
              <w:autoSpaceDN w:val="0"/>
              <w:adjustRightInd w:val="0"/>
              <w:spacing w:after="0" w:line="195" w:lineRule="exact"/>
              <w:ind w:left="80"/>
              <w:rPr>
                <w:rFonts w:asciiTheme="majorBidi" w:hAnsiTheme="majorBidi" w:cstheme="majorBidi"/>
                <w:sz w:val="24"/>
                <w:szCs w:val="24"/>
              </w:rPr>
            </w:pPr>
            <w:r w:rsidRPr="00451A6B">
              <w:rPr>
                <w:rFonts w:asciiTheme="majorBidi" w:hAnsiTheme="majorBidi" w:cstheme="majorBidi"/>
                <w:b/>
                <w:bCs/>
                <w:sz w:val="20"/>
                <w:szCs w:val="20"/>
              </w:rPr>
              <w:t>Please</w:t>
            </w:r>
          </w:p>
        </w:tc>
        <w:tc>
          <w:tcPr>
            <w:tcW w:w="60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6"/>
                <w:szCs w:val="16"/>
              </w:rPr>
            </w:pPr>
          </w:p>
        </w:tc>
        <w:tc>
          <w:tcPr>
            <w:tcW w:w="1500" w:type="dxa"/>
            <w:gridSpan w:val="2"/>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195" w:lineRule="exact"/>
              <w:ind w:left="80"/>
              <w:rPr>
                <w:rFonts w:asciiTheme="majorBidi" w:hAnsiTheme="majorBidi" w:cstheme="majorBidi"/>
                <w:sz w:val="24"/>
                <w:szCs w:val="24"/>
              </w:rPr>
            </w:pPr>
            <w:r w:rsidRPr="00451A6B">
              <w:rPr>
                <w:rFonts w:asciiTheme="majorBidi" w:hAnsiTheme="majorBidi" w:cstheme="majorBidi"/>
                <w:b/>
                <w:bCs/>
                <w:sz w:val="20"/>
                <w:szCs w:val="20"/>
              </w:rPr>
              <w:t>Improvement</w:t>
            </w:r>
          </w:p>
        </w:tc>
        <w:tc>
          <w:tcPr>
            <w:tcW w:w="1420" w:type="dxa"/>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195" w:lineRule="exact"/>
              <w:ind w:left="80"/>
              <w:rPr>
                <w:rFonts w:asciiTheme="majorBidi" w:hAnsiTheme="majorBidi" w:cstheme="majorBidi"/>
                <w:sz w:val="24"/>
                <w:szCs w:val="24"/>
              </w:rPr>
            </w:pPr>
            <w:r w:rsidRPr="00451A6B">
              <w:rPr>
                <w:rFonts w:asciiTheme="majorBidi" w:hAnsiTheme="majorBidi" w:cstheme="majorBidi"/>
                <w:b/>
                <w:bCs/>
                <w:sz w:val="20"/>
                <w:szCs w:val="20"/>
              </w:rPr>
              <w:t>Achievement</w:t>
            </w:r>
          </w:p>
        </w:tc>
        <w:tc>
          <w:tcPr>
            <w:tcW w:w="1440" w:type="dxa"/>
            <w:gridSpan w:val="2"/>
            <w:tcBorders>
              <w:top w:val="single" w:sz="8" w:space="0" w:color="auto"/>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195" w:lineRule="exact"/>
              <w:ind w:left="100"/>
              <w:rPr>
                <w:rFonts w:asciiTheme="majorBidi" w:hAnsiTheme="majorBidi" w:cstheme="majorBidi"/>
                <w:sz w:val="24"/>
                <w:szCs w:val="24"/>
              </w:rPr>
            </w:pPr>
            <w:r w:rsidRPr="00451A6B">
              <w:rPr>
                <w:rFonts w:asciiTheme="majorBidi" w:hAnsiTheme="majorBidi" w:cstheme="majorBidi"/>
                <w:b/>
                <w:bCs/>
                <w:sz w:val="20"/>
                <w:szCs w:val="20"/>
              </w:rPr>
              <w:t>Achievement</w:t>
            </w:r>
          </w:p>
        </w:tc>
      </w:tr>
      <w:tr w:rsidR="00F71806" w:rsidRPr="00451A6B" w:rsidTr="00AD7A3D">
        <w:trPr>
          <w:trHeight w:val="230"/>
        </w:trPr>
        <w:tc>
          <w:tcPr>
            <w:tcW w:w="124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Livelihood</w:t>
            </w:r>
          </w:p>
        </w:tc>
        <w:tc>
          <w:tcPr>
            <w:tcW w:w="14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targeted</w:t>
            </w:r>
          </w:p>
        </w:tc>
        <w:tc>
          <w:tcPr>
            <w:tcW w:w="82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identify</w:t>
            </w:r>
          </w:p>
        </w:tc>
        <w:tc>
          <w:tcPr>
            <w:tcW w:w="6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right="40"/>
              <w:jc w:val="right"/>
              <w:rPr>
                <w:rFonts w:asciiTheme="majorBidi" w:hAnsiTheme="majorBidi" w:cstheme="majorBidi"/>
                <w:sz w:val="24"/>
                <w:szCs w:val="24"/>
              </w:rPr>
            </w:pPr>
            <w:r w:rsidRPr="00451A6B">
              <w:rPr>
                <w:rFonts w:asciiTheme="majorBidi" w:hAnsiTheme="majorBidi" w:cstheme="majorBidi"/>
                <w:b/>
                <w:bCs/>
                <w:sz w:val="20"/>
                <w:szCs w:val="20"/>
              </w:rPr>
              <w:t>local</w:t>
            </w:r>
          </w:p>
        </w:tc>
        <w:tc>
          <w:tcPr>
            <w:tcW w:w="11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Foreseen</w:t>
            </w:r>
          </w:p>
        </w:tc>
        <w:tc>
          <w:tcPr>
            <w:tcW w:w="3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20"/>
              <w:rPr>
                <w:rFonts w:asciiTheme="majorBidi" w:hAnsiTheme="majorBidi" w:cstheme="majorBidi"/>
                <w:sz w:val="24"/>
                <w:szCs w:val="24"/>
              </w:rPr>
            </w:pPr>
            <w:r w:rsidRPr="00451A6B">
              <w:rPr>
                <w:rFonts w:asciiTheme="majorBidi" w:hAnsiTheme="majorBidi" w:cstheme="majorBidi"/>
                <w:b/>
                <w:bCs/>
                <w:sz w:val="20"/>
                <w:szCs w:val="20"/>
              </w:rPr>
              <w:t>at</w:t>
            </w:r>
          </w:p>
        </w:tc>
        <w:tc>
          <w:tcPr>
            <w:tcW w:w="14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at  Mid-term</w:t>
            </w:r>
          </w:p>
        </w:tc>
        <w:tc>
          <w:tcPr>
            <w:tcW w:w="8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at</w:t>
            </w:r>
          </w:p>
        </w:tc>
        <w:tc>
          <w:tcPr>
            <w:tcW w:w="6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Final</w:t>
            </w:r>
          </w:p>
        </w:tc>
      </w:tr>
      <w:tr w:rsidR="00F71806" w:rsidRPr="00451A6B" w:rsidTr="00AD7A3D">
        <w:trPr>
          <w:trHeight w:val="229"/>
        </w:trPr>
        <w:tc>
          <w:tcPr>
            <w:tcW w:w="124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100"/>
              <w:rPr>
                <w:rFonts w:asciiTheme="majorBidi" w:hAnsiTheme="majorBidi" w:cstheme="majorBidi"/>
                <w:sz w:val="24"/>
                <w:szCs w:val="24"/>
              </w:rPr>
            </w:pPr>
            <w:r w:rsidRPr="00451A6B">
              <w:rPr>
                <w:rFonts w:asciiTheme="majorBidi" w:hAnsiTheme="majorBidi" w:cstheme="majorBidi"/>
                <w:b/>
                <w:bCs/>
                <w:sz w:val="20"/>
                <w:szCs w:val="20"/>
              </w:rPr>
              <w:t>Measure</w:t>
            </w:r>
          </w:p>
        </w:tc>
        <w:tc>
          <w:tcPr>
            <w:tcW w:w="14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beneficiaries</w:t>
            </w:r>
          </w:p>
        </w:tc>
        <w:tc>
          <w:tcPr>
            <w:tcW w:w="142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or indigenous</w:t>
            </w:r>
          </w:p>
        </w:tc>
        <w:tc>
          <w:tcPr>
            <w:tcW w:w="11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project start</w:t>
            </w:r>
          </w:p>
        </w:tc>
        <w:tc>
          <w:tcPr>
            <w:tcW w:w="3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9"/>
                <w:szCs w:val="19"/>
              </w:rPr>
            </w:pPr>
          </w:p>
        </w:tc>
        <w:tc>
          <w:tcPr>
            <w:tcW w:w="14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80"/>
              <w:rPr>
                <w:rFonts w:asciiTheme="majorBidi" w:hAnsiTheme="majorBidi" w:cstheme="majorBidi"/>
                <w:sz w:val="24"/>
                <w:szCs w:val="24"/>
              </w:rPr>
            </w:pPr>
            <w:r w:rsidRPr="00451A6B">
              <w:rPr>
                <w:rFonts w:asciiTheme="majorBidi" w:hAnsiTheme="majorBidi" w:cstheme="majorBidi"/>
                <w:b/>
                <w:bCs/>
                <w:sz w:val="20"/>
                <w:szCs w:val="20"/>
              </w:rPr>
              <w:t>Evaluation of</w:t>
            </w:r>
          </w:p>
        </w:tc>
        <w:tc>
          <w:tcPr>
            <w:tcW w:w="144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29" w:lineRule="exact"/>
              <w:ind w:left="100"/>
              <w:rPr>
                <w:rFonts w:asciiTheme="majorBidi" w:hAnsiTheme="majorBidi" w:cstheme="majorBidi"/>
                <w:sz w:val="24"/>
                <w:szCs w:val="24"/>
              </w:rPr>
            </w:pPr>
            <w:r w:rsidRPr="00451A6B">
              <w:rPr>
                <w:rFonts w:asciiTheme="majorBidi" w:hAnsiTheme="majorBidi" w:cstheme="majorBidi"/>
                <w:b/>
                <w:bCs/>
                <w:sz w:val="20"/>
                <w:szCs w:val="20"/>
              </w:rPr>
              <w:t>Evaluation of</w:t>
            </w:r>
          </w:p>
        </w:tc>
      </w:tr>
      <w:tr w:rsidR="00F71806" w:rsidRPr="00451A6B" w:rsidTr="00AD7A3D">
        <w:trPr>
          <w:trHeight w:val="230"/>
        </w:trPr>
        <w:tc>
          <w:tcPr>
            <w:tcW w:w="124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4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(if known)</w:t>
            </w:r>
          </w:p>
        </w:tc>
        <w:tc>
          <w:tcPr>
            <w:tcW w:w="1420" w:type="dxa"/>
            <w:gridSpan w:val="2"/>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communities</w:t>
            </w:r>
          </w:p>
        </w:tc>
        <w:tc>
          <w:tcPr>
            <w:tcW w:w="11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3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4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Project</w:t>
            </w:r>
          </w:p>
        </w:tc>
        <w:tc>
          <w:tcPr>
            <w:tcW w:w="8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Project</w:t>
            </w:r>
          </w:p>
        </w:tc>
        <w:tc>
          <w:tcPr>
            <w:tcW w:w="6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r>
      <w:tr w:rsidR="00F71806" w:rsidRPr="00451A6B" w:rsidTr="00AD7A3D">
        <w:trPr>
          <w:trHeight w:val="230"/>
        </w:trPr>
        <w:tc>
          <w:tcPr>
            <w:tcW w:w="124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4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82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project</w:t>
            </w:r>
          </w:p>
        </w:tc>
        <w:tc>
          <w:tcPr>
            <w:tcW w:w="6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right="40"/>
              <w:jc w:val="right"/>
              <w:rPr>
                <w:rFonts w:asciiTheme="majorBidi" w:hAnsiTheme="majorBidi" w:cstheme="majorBidi"/>
                <w:sz w:val="24"/>
                <w:szCs w:val="24"/>
              </w:rPr>
            </w:pPr>
            <w:r w:rsidRPr="00451A6B">
              <w:rPr>
                <w:rFonts w:asciiTheme="majorBidi" w:hAnsiTheme="majorBidi" w:cstheme="majorBidi"/>
                <w:b/>
                <w:bCs/>
                <w:sz w:val="20"/>
                <w:szCs w:val="20"/>
              </w:rPr>
              <w:t>is</w:t>
            </w:r>
          </w:p>
        </w:tc>
        <w:tc>
          <w:tcPr>
            <w:tcW w:w="11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3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14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8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c>
          <w:tcPr>
            <w:tcW w:w="6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0"/>
                <w:szCs w:val="20"/>
              </w:rPr>
            </w:pPr>
          </w:p>
        </w:tc>
      </w:tr>
      <w:tr w:rsidR="00F71806" w:rsidRPr="00451A6B" w:rsidTr="00AD7A3D">
        <w:trPr>
          <w:trHeight w:val="249"/>
        </w:trPr>
        <w:tc>
          <w:tcPr>
            <w:tcW w:w="1240" w:type="dxa"/>
            <w:tcBorders>
              <w:top w:val="nil"/>
              <w:left w:val="single" w:sz="8" w:space="0" w:color="auto"/>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4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420" w:type="dxa"/>
            <w:gridSpan w:val="2"/>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80"/>
              <w:rPr>
                <w:rFonts w:asciiTheme="majorBidi" w:hAnsiTheme="majorBidi" w:cstheme="majorBidi"/>
                <w:sz w:val="24"/>
                <w:szCs w:val="24"/>
              </w:rPr>
            </w:pPr>
            <w:r w:rsidRPr="00451A6B">
              <w:rPr>
                <w:rFonts w:asciiTheme="majorBidi" w:hAnsiTheme="majorBidi" w:cstheme="majorBidi"/>
                <w:b/>
                <w:bCs/>
                <w:sz w:val="20"/>
                <w:szCs w:val="20"/>
              </w:rPr>
              <w:t>working with</w:t>
            </w:r>
          </w:p>
        </w:tc>
        <w:tc>
          <w:tcPr>
            <w:tcW w:w="118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3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14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80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c>
          <w:tcPr>
            <w:tcW w:w="64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21"/>
                <w:szCs w:val="21"/>
              </w:rPr>
            </w:pPr>
          </w:p>
        </w:tc>
      </w:tr>
      <w:tr w:rsidR="00F71806" w:rsidRPr="00451A6B" w:rsidTr="00AD7A3D">
        <w:trPr>
          <w:trHeight w:val="202"/>
        </w:trPr>
        <w:tc>
          <w:tcPr>
            <w:tcW w:w="124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01" w:lineRule="exact"/>
              <w:ind w:left="100"/>
              <w:rPr>
                <w:rFonts w:asciiTheme="majorBidi" w:hAnsiTheme="majorBidi" w:cstheme="majorBidi"/>
                <w:sz w:val="24"/>
                <w:szCs w:val="24"/>
              </w:rPr>
            </w:pPr>
            <w:r w:rsidRPr="00451A6B">
              <w:rPr>
                <w:rFonts w:asciiTheme="majorBidi" w:hAnsiTheme="majorBidi" w:cstheme="majorBidi"/>
                <w:sz w:val="20"/>
                <w:szCs w:val="20"/>
              </w:rPr>
              <w:t>Not</w:t>
            </w:r>
          </w:p>
        </w:tc>
        <w:tc>
          <w:tcPr>
            <w:tcW w:w="14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82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6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11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3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14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8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c>
          <w:tcPr>
            <w:tcW w:w="6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17"/>
                <w:szCs w:val="17"/>
              </w:rPr>
            </w:pPr>
          </w:p>
        </w:tc>
      </w:tr>
      <w:tr w:rsidR="00F71806" w:rsidRPr="00451A6B" w:rsidTr="00AD7A3D">
        <w:trPr>
          <w:trHeight w:val="261"/>
        </w:trPr>
        <w:tc>
          <w:tcPr>
            <w:tcW w:w="1240" w:type="dxa"/>
            <w:tcBorders>
              <w:top w:val="nil"/>
              <w:left w:val="single" w:sz="8" w:space="0" w:color="auto"/>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applicable</w:t>
            </w:r>
          </w:p>
        </w:tc>
        <w:tc>
          <w:tcPr>
            <w:tcW w:w="14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82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60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118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3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142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800" w:type="dxa"/>
            <w:tcBorders>
              <w:top w:val="nil"/>
              <w:left w:val="nil"/>
              <w:bottom w:val="nil"/>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c>
          <w:tcPr>
            <w:tcW w:w="640" w:type="dxa"/>
            <w:tcBorders>
              <w:top w:val="nil"/>
              <w:left w:val="nil"/>
              <w:bottom w:val="nil"/>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rPr>
            </w:pPr>
          </w:p>
        </w:tc>
      </w:tr>
      <w:tr w:rsidR="00F71806" w:rsidRPr="00451A6B" w:rsidTr="00AD7A3D">
        <w:trPr>
          <w:trHeight w:val="58"/>
        </w:trPr>
        <w:tc>
          <w:tcPr>
            <w:tcW w:w="1240" w:type="dxa"/>
            <w:tcBorders>
              <w:top w:val="nil"/>
              <w:left w:val="single" w:sz="8" w:space="0" w:color="auto"/>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14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82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60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118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3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142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800" w:type="dxa"/>
            <w:tcBorders>
              <w:top w:val="nil"/>
              <w:left w:val="nil"/>
              <w:bottom w:val="single" w:sz="8" w:space="0" w:color="auto"/>
              <w:right w:val="nil"/>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c>
          <w:tcPr>
            <w:tcW w:w="640" w:type="dxa"/>
            <w:tcBorders>
              <w:top w:val="nil"/>
              <w:left w:val="nil"/>
              <w:bottom w:val="single" w:sz="8" w:space="0" w:color="auto"/>
              <w:right w:val="single" w:sz="8" w:space="0" w:color="auto"/>
            </w:tcBorders>
            <w:vAlign w:val="bottom"/>
          </w:tcPr>
          <w:p w:rsidR="00F71806" w:rsidRPr="00451A6B" w:rsidRDefault="00F71806" w:rsidP="00AD7A3D">
            <w:pPr>
              <w:widowControl w:val="0"/>
              <w:autoSpaceDE w:val="0"/>
              <w:autoSpaceDN w:val="0"/>
              <w:adjustRightInd w:val="0"/>
              <w:spacing w:after="0" w:line="240" w:lineRule="auto"/>
              <w:rPr>
                <w:rFonts w:asciiTheme="majorBidi" w:hAnsiTheme="majorBidi" w:cstheme="majorBidi"/>
                <w:sz w:val="5"/>
                <w:szCs w:val="5"/>
              </w:rPr>
            </w:pPr>
          </w:p>
        </w:tc>
      </w:tr>
    </w:tbl>
    <w:p w:rsidR="00F71806" w:rsidRPr="00451A6B" w:rsidRDefault="00F71806" w:rsidP="00F71806">
      <w:pPr>
        <w:widowControl w:val="0"/>
        <w:autoSpaceDE w:val="0"/>
        <w:autoSpaceDN w:val="0"/>
        <w:adjustRightInd w:val="0"/>
        <w:spacing w:after="0" w:line="200" w:lineRule="exact"/>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241" w:lineRule="exact"/>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b/>
          <w:bCs/>
          <w:sz w:val="20"/>
          <w:szCs w:val="20"/>
          <w:u w:val="single"/>
        </w:rPr>
        <w:t>VI. Project Replication Strategy</w:t>
      </w:r>
    </w:p>
    <w:p w:rsidR="00F71806" w:rsidRPr="00451A6B" w:rsidRDefault="00F71806" w:rsidP="00F71806">
      <w:pPr>
        <w:widowControl w:val="0"/>
        <w:autoSpaceDE w:val="0"/>
        <w:autoSpaceDN w:val="0"/>
        <w:adjustRightInd w:val="0"/>
        <w:spacing w:after="0" w:line="228" w:lineRule="exact"/>
        <w:rPr>
          <w:rFonts w:asciiTheme="majorBidi" w:hAnsiTheme="majorBidi" w:cstheme="majorBidi"/>
          <w:sz w:val="24"/>
          <w:szCs w:val="24"/>
        </w:rPr>
      </w:pPr>
    </w:p>
    <w:p w:rsidR="00F71806" w:rsidRPr="00451A6B" w:rsidRDefault="00F71806" w:rsidP="00F71806">
      <w:pPr>
        <w:widowControl w:val="0"/>
        <w:autoSpaceDE w:val="0"/>
        <w:autoSpaceDN w:val="0"/>
        <w:adjustRightInd w:val="0"/>
        <w:spacing w:after="0" w:line="240" w:lineRule="auto"/>
        <w:rPr>
          <w:rFonts w:asciiTheme="majorBidi" w:hAnsiTheme="majorBidi" w:cstheme="majorBidi"/>
          <w:sz w:val="20"/>
          <w:szCs w:val="20"/>
        </w:rPr>
      </w:pPr>
      <w:r w:rsidRPr="00451A6B">
        <w:rPr>
          <w:rFonts w:asciiTheme="majorBidi" w:hAnsiTheme="majorBidi" w:cstheme="majorBidi"/>
          <w:sz w:val="20"/>
          <w:szCs w:val="20"/>
        </w:rPr>
        <w:t>17. a . Does the project specify budget, activities, and outputs for implementing the replication strategy?</w:t>
      </w:r>
    </w:p>
    <w:p w:rsidR="00F71806" w:rsidRPr="00451A6B" w:rsidRDefault="00F71806" w:rsidP="00314534">
      <w:pPr>
        <w:widowControl w:val="0"/>
        <w:autoSpaceDE w:val="0"/>
        <w:autoSpaceDN w:val="0"/>
        <w:adjustRightInd w:val="0"/>
        <w:spacing w:after="0" w:line="240" w:lineRule="auto"/>
        <w:rPr>
          <w:rFonts w:asciiTheme="majorBidi" w:hAnsiTheme="majorBidi" w:cstheme="majorBidi"/>
          <w:b/>
          <w:bCs/>
          <w:sz w:val="20"/>
          <w:szCs w:val="20"/>
          <w:u w:val="single"/>
        </w:rPr>
      </w:pPr>
      <w:r w:rsidRPr="00451A6B">
        <w:rPr>
          <w:rFonts w:asciiTheme="majorBidi" w:hAnsiTheme="majorBidi" w:cstheme="majorBidi"/>
          <w:sz w:val="20"/>
          <w:szCs w:val="20"/>
        </w:rPr>
        <w:t xml:space="preserve"> </w:t>
      </w:r>
      <w:r w:rsidR="00314534" w:rsidRPr="00451A6B">
        <w:rPr>
          <w:rFonts w:asciiTheme="majorBidi" w:hAnsiTheme="majorBidi" w:cstheme="majorBidi"/>
          <w:b/>
          <w:bCs/>
          <w:sz w:val="20"/>
          <w:szCs w:val="20"/>
          <w:u w:val="single"/>
        </w:rPr>
        <w:t>Yes</w:t>
      </w:r>
    </w:p>
    <w:p w:rsidR="00314534" w:rsidRPr="00451A6B" w:rsidRDefault="00314534" w:rsidP="00314534">
      <w:pPr>
        <w:widowControl w:val="0"/>
        <w:autoSpaceDE w:val="0"/>
        <w:autoSpaceDN w:val="0"/>
        <w:adjustRightInd w:val="0"/>
        <w:spacing w:after="0" w:line="240" w:lineRule="auto"/>
        <w:rPr>
          <w:rFonts w:asciiTheme="majorBidi" w:hAnsiTheme="majorBidi" w:cstheme="majorBidi"/>
          <w:sz w:val="20"/>
          <w:szCs w:val="20"/>
        </w:rPr>
      </w:pPr>
      <w:r w:rsidRPr="00451A6B">
        <w:rPr>
          <w:rFonts w:asciiTheme="majorBidi" w:hAnsiTheme="majorBidi" w:cstheme="majorBidi"/>
          <w:sz w:val="20"/>
          <w:szCs w:val="20"/>
        </w:rPr>
        <w:t>17. b. Is the replication strategy promoting incentive measures and instruments (e.g. trust funds, payment for environmental services , certification) within and beyond project boundaries?</w:t>
      </w:r>
    </w:p>
    <w:p w:rsidR="00314534" w:rsidRPr="00451A6B" w:rsidRDefault="00314534" w:rsidP="00314534">
      <w:pPr>
        <w:widowControl w:val="0"/>
        <w:autoSpaceDE w:val="0"/>
        <w:autoSpaceDN w:val="0"/>
        <w:adjustRightInd w:val="0"/>
        <w:spacing w:after="0" w:line="240" w:lineRule="auto"/>
        <w:rPr>
          <w:rFonts w:asciiTheme="majorBidi" w:hAnsiTheme="majorBidi" w:cstheme="majorBidi"/>
          <w:sz w:val="20"/>
          <w:szCs w:val="20"/>
        </w:rPr>
      </w:pPr>
    </w:p>
    <w:p w:rsidR="00314534" w:rsidRPr="00451A6B" w:rsidRDefault="00314534" w:rsidP="00314534">
      <w:pPr>
        <w:widowControl w:val="0"/>
        <w:autoSpaceDE w:val="0"/>
        <w:autoSpaceDN w:val="0"/>
        <w:adjustRightInd w:val="0"/>
        <w:spacing w:after="0" w:line="240" w:lineRule="auto"/>
        <w:rPr>
          <w:rFonts w:asciiTheme="majorBidi" w:hAnsiTheme="majorBidi" w:cstheme="majorBidi"/>
          <w:b/>
          <w:bCs/>
          <w:sz w:val="20"/>
          <w:szCs w:val="20"/>
          <w:u w:val="single"/>
        </w:rPr>
      </w:pPr>
      <w:r w:rsidRPr="00451A6B">
        <w:rPr>
          <w:rFonts w:asciiTheme="majorBidi" w:hAnsiTheme="majorBidi" w:cstheme="majorBidi"/>
          <w:b/>
          <w:bCs/>
          <w:sz w:val="20"/>
          <w:szCs w:val="20"/>
          <w:u w:val="single"/>
        </w:rPr>
        <w:t>Yes</w:t>
      </w:r>
    </w:p>
    <w:p w:rsidR="00314534" w:rsidRPr="00451A6B" w:rsidRDefault="00314534" w:rsidP="00314534">
      <w:pPr>
        <w:widowControl w:val="0"/>
        <w:autoSpaceDE w:val="0"/>
        <w:autoSpaceDN w:val="0"/>
        <w:adjustRightInd w:val="0"/>
        <w:spacing w:after="0" w:line="240" w:lineRule="auto"/>
        <w:rPr>
          <w:rFonts w:asciiTheme="majorBidi" w:hAnsiTheme="majorBidi" w:cstheme="majorBidi"/>
          <w:sz w:val="20"/>
          <w:szCs w:val="20"/>
          <w:u w:val="single"/>
        </w:rPr>
      </w:pPr>
    </w:p>
    <w:p w:rsidR="00314534" w:rsidRPr="00451A6B" w:rsidRDefault="00314534" w:rsidP="00314534">
      <w:pPr>
        <w:rPr>
          <w:rFonts w:asciiTheme="majorBidi" w:hAnsiTheme="majorBidi" w:cstheme="majorBidi"/>
          <w:sz w:val="20"/>
          <w:szCs w:val="20"/>
        </w:rPr>
      </w:pPr>
      <w:r w:rsidRPr="00451A6B">
        <w:rPr>
          <w:rFonts w:asciiTheme="majorBidi" w:hAnsiTheme="majorBidi" w:cstheme="majorBidi"/>
          <w:sz w:val="20"/>
          <w:szCs w:val="20"/>
        </w:rPr>
        <w:t>If yes, please list the incentive measures or instruments being promoted:</w:t>
      </w:r>
    </w:p>
    <w:p w:rsidR="0023726C" w:rsidRDefault="0023726C" w:rsidP="0023726C">
      <w:pPr>
        <w:widowControl w:val="0"/>
        <w:overflowPunct w:val="0"/>
        <w:autoSpaceDE w:val="0"/>
        <w:autoSpaceDN w:val="0"/>
        <w:adjustRightInd w:val="0"/>
        <w:spacing w:after="0" w:line="241" w:lineRule="auto"/>
        <w:jc w:val="both"/>
        <w:rPr>
          <w:rFonts w:asciiTheme="majorBidi" w:hAnsiTheme="majorBidi" w:cstheme="majorBidi"/>
          <w:sz w:val="20"/>
          <w:szCs w:val="20"/>
        </w:rPr>
      </w:pPr>
      <w:r w:rsidRPr="0023726C">
        <w:rPr>
          <w:rFonts w:asciiTheme="majorBidi" w:hAnsiTheme="majorBidi" w:cstheme="majorBidi"/>
          <w:sz w:val="20"/>
          <w:szCs w:val="20"/>
        </w:rPr>
        <w:t xml:space="preserve">The project will undertake a feasibility study for </w:t>
      </w:r>
      <w:r w:rsidRPr="0023726C">
        <w:rPr>
          <w:rFonts w:asciiTheme="majorBidi" w:hAnsiTheme="majorBidi" w:cstheme="majorBidi"/>
          <w:sz w:val="20"/>
          <w:szCs w:val="20"/>
          <w:u w:val="single"/>
        </w:rPr>
        <w:t>potential </w:t>
      </w:r>
      <w:r w:rsidRPr="0023726C">
        <w:rPr>
          <w:rFonts w:asciiTheme="majorBidi" w:hAnsiTheme="majorBidi" w:cstheme="majorBidi"/>
          <w:sz w:val="20"/>
          <w:szCs w:val="20"/>
        </w:rPr>
        <w:t xml:space="preserve"> 'flyway friendly' accreditation or certification systems during </w:t>
      </w:r>
      <w:r w:rsidRPr="0023726C">
        <w:rPr>
          <w:rFonts w:asciiTheme="majorBidi" w:hAnsiTheme="majorBidi" w:cstheme="majorBidi"/>
          <w:sz w:val="20"/>
          <w:szCs w:val="20"/>
          <w:u w:val="single"/>
        </w:rPr>
        <w:t xml:space="preserve">phase II </w:t>
      </w:r>
      <w:r w:rsidRPr="0023726C">
        <w:rPr>
          <w:rFonts w:asciiTheme="majorBidi" w:hAnsiTheme="majorBidi" w:cstheme="majorBidi"/>
          <w:sz w:val="20"/>
          <w:szCs w:val="20"/>
        </w:rPr>
        <w:t>for hunting, energy</w:t>
      </w:r>
      <w:r w:rsidR="0028592F">
        <w:rPr>
          <w:rFonts w:asciiTheme="majorBidi" w:hAnsiTheme="majorBidi" w:cstheme="majorBidi"/>
          <w:sz w:val="20"/>
          <w:szCs w:val="20"/>
        </w:rPr>
        <w:t>,</w:t>
      </w:r>
      <w:r w:rsidRPr="0023726C">
        <w:rPr>
          <w:rFonts w:asciiTheme="majorBidi" w:hAnsiTheme="majorBidi" w:cstheme="majorBidi"/>
          <w:sz w:val="20"/>
          <w:szCs w:val="20"/>
        </w:rPr>
        <w:t xml:space="preserve"> tourism and waste management sectors that will be implemented during phase II.</w:t>
      </w:r>
    </w:p>
    <w:p w:rsidR="0023726C" w:rsidRDefault="0023726C" w:rsidP="0023726C">
      <w:pPr>
        <w:widowControl w:val="0"/>
        <w:overflowPunct w:val="0"/>
        <w:autoSpaceDE w:val="0"/>
        <w:autoSpaceDN w:val="0"/>
        <w:adjustRightInd w:val="0"/>
        <w:spacing w:after="0" w:line="241" w:lineRule="auto"/>
        <w:jc w:val="both"/>
        <w:rPr>
          <w:rFonts w:asciiTheme="majorBidi" w:hAnsiTheme="majorBidi" w:cstheme="majorBidi"/>
          <w:sz w:val="20"/>
          <w:szCs w:val="20"/>
        </w:rPr>
      </w:pPr>
    </w:p>
    <w:p w:rsidR="008458D5" w:rsidRPr="00451A6B" w:rsidRDefault="00314534" w:rsidP="0023726C">
      <w:pPr>
        <w:widowControl w:val="0"/>
        <w:overflowPunct w:val="0"/>
        <w:autoSpaceDE w:val="0"/>
        <w:autoSpaceDN w:val="0"/>
        <w:adjustRightInd w:val="0"/>
        <w:spacing w:after="0" w:line="241" w:lineRule="auto"/>
        <w:jc w:val="both"/>
        <w:rPr>
          <w:rFonts w:asciiTheme="majorBidi" w:hAnsiTheme="majorBidi" w:cstheme="majorBidi"/>
          <w:color w:val="FF0000"/>
          <w:sz w:val="20"/>
          <w:szCs w:val="20"/>
        </w:rPr>
      </w:pPr>
      <w:r w:rsidRPr="00451A6B">
        <w:rPr>
          <w:rFonts w:asciiTheme="majorBidi" w:hAnsiTheme="majorBidi" w:cstheme="majorBidi"/>
          <w:sz w:val="20"/>
          <w:szCs w:val="20"/>
        </w:rPr>
        <w:t xml:space="preserve">17. c. </w:t>
      </w:r>
      <w:r w:rsidR="008458D5" w:rsidRPr="00451A6B">
        <w:rPr>
          <w:rFonts w:asciiTheme="majorBidi" w:hAnsiTheme="majorBidi" w:cstheme="majorBidi"/>
          <w:sz w:val="20"/>
          <w:szCs w:val="20"/>
        </w:rPr>
        <w:t>For all projects, please co</w:t>
      </w:r>
      <w:r w:rsidRPr="00451A6B">
        <w:rPr>
          <w:rFonts w:asciiTheme="majorBidi" w:hAnsiTheme="majorBidi" w:cstheme="majorBidi"/>
          <w:sz w:val="20"/>
          <w:szCs w:val="20"/>
        </w:rPr>
        <w:t>mplete box below. Two examples are provided.</w:t>
      </w:r>
    </w:p>
    <w:tbl>
      <w:tblPr>
        <w:tblW w:w="5000" w:type="pct"/>
        <w:tblCellMar>
          <w:left w:w="0" w:type="dxa"/>
          <w:right w:w="0" w:type="dxa"/>
        </w:tblCellMar>
        <w:tblLook w:val="0000" w:firstRow="0" w:lastRow="0" w:firstColumn="0" w:lastColumn="0" w:noHBand="0" w:noVBand="0"/>
      </w:tblPr>
      <w:tblGrid>
        <w:gridCol w:w="6364"/>
        <w:gridCol w:w="2202"/>
        <w:gridCol w:w="2202"/>
        <w:gridCol w:w="2202"/>
      </w:tblGrid>
      <w:tr w:rsidR="008458D5" w:rsidRPr="00451A6B" w:rsidTr="00B54AF4">
        <w:trPr>
          <w:trHeight w:val="1159"/>
        </w:trPr>
        <w:tc>
          <w:tcPr>
            <w:tcW w:w="245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8458D5" w:rsidRPr="00451A6B" w:rsidRDefault="008458D5" w:rsidP="00D64330">
            <w:pPr>
              <w:widowControl w:val="0"/>
              <w:autoSpaceDE w:val="0"/>
              <w:autoSpaceDN w:val="0"/>
              <w:adjustRightInd w:val="0"/>
              <w:spacing w:after="0" w:line="201" w:lineRule="exact"/>
              <w:ind w:left="100"/>
              <w:rPr>
                <w:rFonts w:asciiTheme="majorBidi" w:hAnsiTheme="majorBidi" w:cstheme="majorBidi"/>
                <w:sz w:val="24"/>
                <w:szCs w:val="24"/>
              </w:rPr>
            </w:pPr>
            <w:r w:rsidRPr="00451A6B">
              <w:rPr>
                <w:rFonts w:asciiTheme="majorBidi" w:hAnsiTheme="majorBidi" w:cstheme="majorBidi"/>
                <w:b/>
                <w:bCs/>
                <w:sz w:val="20"/>
                <w:szCs w:val="20"/>
              </w:rPr>
              <w:t>Replication Quantification Measure</w:t>
            </w:r>
          </w:p>
          <w:p w:rsidR="008458D5" w:rsidRPr="00451A6B" w:rsidRDefault="008458D5" w:rsidP="00D64330">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(Examples: hectares of certified products,</w:t>
            </w:r>
          </w:p>
          <w:p w:rsidR="008458D5" w:rsidRPr="00451A6B" w:rsidRDefault="008458D5" w:rsidP="00D64330">
            <w:pPr>
              <w:widowControl w:val="0"/>
              <w:autoSpaceDE w:val="0"/>
              <w:autoSpaceDN w:val="0"/>
              <w:adjustRightInd w:val="0"/>
              <w:spacing w:after="0" w:line="229" w:lineRule="exact"/>
              <w:ind w:left="100"/>
              <w:rPr>
                <w:rFonts w:asciiTheme="majorBidi" w:hAnsiTheme="majorBidi" w:cstheme="majorBidi"/>
                <w:sz w:val="24"/>
                <w:szCs w:val="24"/>
              </w:rPr>
            </w:pPr>
            <w:r w:rsidRPr="00451A6B">
              <w:rPr>
                <w:rFonts w:asciiTheme="majorBidi" w:hAnsiTheme="majorBidi" w:cstheme="majorBidi"/>
                <w:b/>
                <w:bCs/>
                <w:sz w:val="20"/>
                <w:szCs w:val="20"/>
              </w:rPr>
              <w:t>number of resource users participating in</w:t>
            </w:r>
          </w:p>
          <w:p w:rsidR="008458D5" w:rsidRPr="00451A6B" w:rsidRDefault="008458D5" w:rsidP="00D64330">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payment for environmental services</w:t>
            </w:r>
          </w:p>
          <w:p w:rsidR="008458D5" w:rsidRDefault="008458D5" w:rsidP="00D64330">
            <w:pPr>
              <w:widowControl w:val="0"/>
              <w:autoSpaceDE w:val="0"/>
              <w:autoSpaceDN w:val="0"/>
              <w:adjustRightInd w:val="0"/>
              <w:spacing w:after="0" w:line="240" w:lineRule="auto"/>
              <w:rPr>
                <w:rFonts w:asciiTheme="majorBidi" w:hAnsiTheme="majorBidi" w:cstheme="majorBidi"/>
                <w:b/>
                <w:bCs/>
                <w:sz w:val="20"/>
                <w:szCs w:val="20"/>
              </w:rPr>
            </w:pPr>
            <w:r w:rsidRPr="00451A6B">
              <w:rPr>
                <w:rFonts w:asciiTheme="majorBidi" w:hAnsiTheme="majorBidi" w:cstheme="majorBidi"/>
                <w:b/>
                <w:bCs/>
                <w:sz w:val="20"/>
                <w:szCs w:val="20"/>
              </w:rPr>
              <w:t>programs, businesses established , etc.)</w:t>
            </w:r>
          </w:p>
          <w:p w:rsidR="0028592F" w:rsidRPr="00451A6B" w:rsidRDefault="0028592F" w:rsidP="00D64330">
            <w:pPr>
              <w:widowControl w:val="0"/>
              <w:autoSpaceDE w:val="0"/>
              <w:autoSpaceDN w:val="0"/>
              <w:adjustRightInd w:val="0"/>
              <w:spacing w:after="0" w:line="240" w:lineRule="auto"/>
              <w:rPr>
                <w:rFonts w:asciiTheme="majorBidi" w:hAnsiTheme="majorBidi" w:cstheme="majorBidi"/>
                <w:sz w:val="17"/>
                <w:szCs w:val="17"/>
              </w:rPr>
            </w:pPr>
          </w:p>
        </w:tc>
        <w:tc>
          <w:tcPr>
            <w:tcW w:w="84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8458D5" w:rsidRPr="00451A6B" w:rsidRDefault="008458D5" w:rsidP="00D64330">
            <w:pPr>
              <w:widowControl w:val="0"/>
              <w:autoSpaceDE w:val="0"/>
              <w:autoSpaceDN w:val="0"/>
              <w:adjustRightInd w:val="0"/>
              <w:spacing w:after="0" w:line="201" w:lineRule="exact"/>
              <w:jc w:val="center"/>
              <w:rPr>
                <w:rFonts w:asciiTheme="majorBidi" w:hAnsiTheme="majorBidi" w:cstheme="majorBidi"/>
                <w:sz w:val="24"/>
                <w:szCs w:val="24"/>
              </w:rPr>
            </w:pPr>
            <w:r w:rsidRPr="00451A6B">
              <w:rPr>
                <w:rFonts w:asciiTheme="majorBidi" w:hAnsiTheme="majorBidi" w:cstheme="majorBidi"/>
                <w:b/>
                <w:bCs/>
                <w:w w:val="98"/>
                <w:sz w:val="20"/>
                <w:szCs w:val="20"/>
              </w:rPr>
              <w:t>Replication</w:t>
            </w:r>
          </w:p>
          <w:p w:rsidR="008458D5" w:rsidRPr="00451A6B" w:rsidRDefault="008458D5" w:rsidP="00D64330">
            <w:pPr>
              <w:widowControl w:val="0"/>
              <w:autoSpaceDE w:val="0"/>
              <w:autoSpaceDN w:val="0"/>
              <w:adjustRightInd w:val="0"/>
              <w:spacing w:after="0" w:line="240" w:lineRule="auto"/>
              <w:jc w:val="center"/>
              <w:rPr>
                <w:rFonts w:asciiTheme="majorBidi" w:hAnsiTheme="majorBidi" w:cstheme="majorBidi"/>
                <w:sz w:val="24"/>
                <w:szCs w:val="24"/>
              </w:rPr>
            </w:pPr>
            <w:r w:rsidRPr="00451A6B">
              <w:rPr>
                <w:rFonts w:asciiTheme="majorBidi" w:hAnsiTheme="majorBidi" w:cstheme="majorBidi"/>
                <w:b/>
                <w:bCs/>
                <w:w w:val="96"/>
                <w:sz w:val="20"/>
                <w:szCs w:val="20"/>
              </w:rPr>
              <w:t>Target</w:t>
            </w:r>
          </w:p>
          <w:p w:rsidR="008458D5" w:rsidRPr="00451A6B" w:rsidRDefault="008458D5" w:rsidP="00D64330">
            <w:pPr>
              <w:widowControl w:val="0"/>
              <w:autoSpaceDE w:val="0"/>
              <w:autoSpaceDN w:val="0"/>
              <w:adjustRightInd w:val="0"/>
              <w:spacing w:after="0" w:line="229" w:lineRule="exact"/>
              <w:jc w:val="center"/>
              <w:rPr>
                <w:rFonts w:asciiTheme="majorBidi" w:hAnsiTheme="majorBidi" w:cstheme="majorBidi"/>
                <w:sz w:val="24"/>
                <w:szCs w:val="24"/>
              </w:rPr>
            </w:pPr>
            <w:r w:rsidRPr="00451A6B">
              <w:rPr>
                <w:rFonts w:asciiTheme="majorBidi" w:hAnsiTheme="majorBidi" w:cstheme="majorBidi"/>
                <w:b/>
                <w:bCs/>
                <w:w w:val="99"/>
                <w:sz w:val="20"/>
                <w:szCs w:val="20"/>
              </w:rPr>
              <w:t>Foreseen</w:t>
            </w:r>
          </w:p>
          <w:p w:rsidR="008458D5" w:rsidRPr="00451A6B" w:rsidRDefault="008458D5" w:rsidP="00D64330">
            <w:pPr>
              <w:widowControl w:val="0"/>
              <w:autoSpaceDE w:val="0"/>
              <w:autoSpaceDN w:val="0"/>
              <w:adjustRightInd w:val="0"/>
              <w:spacing w:after="0" w:line="240" w:lineRule="auto"/>
              <w:jc w:val="center"/>
              <w:rPr>
                <w:rFonts w:asciiTheme="majorBidi" w:hAnsiTheme="majorBidi" w:cstheme="majorBidi"/>
                <w:sz w:val="24"/>
                <w:szCs w:val="24"/>
              </w:rPr>
            </w:pPr>
            <w:r w:rsidRPr="00451A6B">
              <w:rPr>
                <w:rFonts w:asciiTheme="majorBidi" w:hAnsiTheme="majorBidi" w:cstheme="majorBidi"/>
                <w:b/>
                <w:bCs/>
                <w:sz w:val="20"/>
                <w:szCs w:val="20"/>
              </w:rPr>
              <w:t>at project</w:t>
            </w:r>
          </w:p>
          <w:p w:rsidR="008458D5" w:rsidRPr="00451A6B" w:rsidRDefault="008458D5" w:rsidP="00D64330">
            <w:pPr>
              <w:widowControl w:val="0"/>
              <w:autoSpaceDE w:val="0"/>
              <w:autoSpaceDN w:val="0"/>
              <w:adjustRightInd w:val="0"/>
              <w:spacing w:after="0" w:line="240" w:lineRule="auto"/>
              <w:jc w:val="center"/>
              <w:rPr>
                <w:rFonts w:asciiTheme="majorBidi" w:hAnsiTheme="majorBidi" w:cstheme="majorBidi"/>
                <w:sz w:val="24"/>
                <w:szCs w:val="24"/>
              </w:rPr>
            </w:pPr>
            <w:r w:rsidRPr="00451A6B">
              <w:rPr>
                <w:rFonts w:asciiTheme="majorBidi" w:hAnsiTheme="majorBidi" w:cstheme="majorBidi"/>
                <w:b/>
                <w:bCs/>
                <w:w w:val="99"/>
                <w:sz w:val="20"/>
                <w:szCs w:val="20"/>
              </w:rPr>
              <w:t>start</w:t>
            </w:r>
          </w:p>
        </w:tc>
        <w:tc>
          <w:tcPr>
            <w:tcW w:w="84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8458D5" w:rsidRPr="00451A6B" w:rsidRDefault="008458D5" w:rsidP="00D64330">
            <w:pPr>
              <w:widowControl w:val="0"/>
              <w:autoSpaceDE w:val="0"/>
              <w:autoSpaceDN w:val="0"/>
              <w:adjustRightInd w:val="0"/>
              <w:spacing w:after="0" w:line="201" w:lineRule="exact"/>
              <w:jc w:val="center"/>
              <w:rPr>
                <w:rFonts w:asciiTheme="majorBidi" w:hAnsiTheme="majorBidi" w:cstheme="majorBidi"/>
                <w:sz w:val="24"/>
                <w:szCs w:val="24"/>
              </w:rPr>
            </w:pPr>
            <w:r w:rsidRPr="00451A6B">
              <w:rPr>
                <w:rFonts w:asciiTheme="majorBidi" w:hAnsiTheme="majorBidi" w:cstheme="majorBidi"/>
                <w:b/>
                <w:bCs/>
                <w:sz w:val="20"/>
                <w:szCs w:val="20"/>
              </w:rPr>
              <w:t>Achievement</w:t>
            </w:r>
          </w:p>
          <w:p w:rsidR="008458D5" w:rsidRPr="00451A6B" w:rsidRDefault="008458D5" w:rsidP="00D64330">
            <w:pPr>
              <w:widowControl w:val="0"/>
              <w:autoSpaceDE w:val="0"/>
              <w:autoSpaceDN w:val="0"/>
              <w:adjustRightInd w:val="0"/>
              <w:spacing w:after="0" w:line="240" w:lineRule="auto"/>
              <w:jc w:val="center"/>
              <w:rPr>
                <w:rFonts w:asciiTheme="majorBidi" w:hAnsiTheme="majorBidi" w:cstheme="majorBidi"/>
                <w:sz w:val="24"/>
                <w:szCs w:val="24"/>
              </w:rPr>
            </w:pPr>
            <w:r w:rsidRPr="00451A6B">
              <w:rPr>
                <w:rFonts w:asciiTheme="majorBidi" w:hAnsiTheme="majorBidi" w:cstheme="majorBidi"/>
                <w:b/>
                <w:bCs/>
                <w:w w:val="99"/>
                <w:sz w:val="20"/>
                <w:szCs w:val="20"/>
              </w:rPr>
              <w:t>at Mid-term</w:t>
            </w:r>
          </w:p>
          <w:p w:rsidR="008458D5" w:rsidRPr="00451A6B" w:rsidRDefault="008458D5" w:rsidP="00D64330">
            <w:pPr>
              <w:widowControl w:val="0"/>
              <w:autoSpaceDE w:val="0"/>
              <w:autoSpaceDN w:val="0"/>
              <w:adjustRightInd w:val="0"/>
              <w:spacing w:after="0" w:line="229" w:lineRule="exact"/>
              <w:jc w:val="center"/>
              <w:rPr>
                <w:rFonts w:asciiTheme="majorBidi" w:hAnsiTheme="majorBidi" w:cstheme="majorBidi"/>
                <w:sz w:val="24"/>
                <w:szCs w:val="24"/>
              </w:rPr>
            </w:pPr>
            <w:r w:rsidRPr="00451A6B">
              <w:rPr>
                <w:rFonts w:asciiTheme="majorBidi" w:hAnsiTheme="majorBidi" w:cstheme="majorBidi"/>
                <w:b/>
                <w:bCs/>
                <w:sz w:val="20"/>
                <w:szCs w:val="20"/>
              </w:rPr>
              <w:t>Evaluation of</w:t>
            </w:r>
          </w:p>
          <w:p w:rsidR="008458D5" w:rsidRPr="00451A6B" w:rsidRDefault="008458D5" w:rsidP="00D64330">
            <w:pPr>
              <w:widowControl w:val="0"/>
              <w:autoSpaceDE w:val="0"/>
              <w:autoSpaceDN w:val="0"/>
              <w:adjustRightInd w:val="0"/>
              <w:spacing w:after="0" w:line="240" w:lineRule="auto"/>
              <w:jc w:val="center"/>
              <w:rPr>
                <w:rFonts w:asciiTheme="majorBidi" w:hAnsiTheme="majorBidi" w:cstheme="majorBidi"/>
                <w:sz w:val="24"/>
                <w:szCs w:val="24"/>
              </w:rPr>
            </w:pPr>
            <w:r w:rsidRPr="00451A6B">
              <w:rPr>
                <w:rFonts w:asciiTheme="majorBidi" w:hAnsiTheme="majorBidi" w:cstheme="majorBidi"/>
                <w:b/>
                <w:bCs/>
                <w:sz w:val="20"/>
                <w:szCs w:val="20"/>
              </w:rPr>
              <w:t>Project</w:t>
            </w:r>
          </w:p>
        </w:tc>
        <w:tc>
          <w:tcPr>
            <w:tcW w:w="84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rsidR="008458D5" w:rsidRPr="00451A6B" w:rsidRDefault="00C21715" w:rsidP="00D64330">
            <w:pPr>
              <w:widowControl w:val="0"/>
              <w:autoSpaceDE w:val="0"/>
              <w:autoSpaceDN w:val="0"/>
              <w:adjustRightInd w:val="0"/>
              <w:spacing w:after="0" w:line="240" w:lineRule="auto"/>
              <w:jc w:val="center"/>
              <w:rPr>
                <w:rFonts w:asciiTheme="majorBidi" w:hAnsiTheme="majorBidi" w:cstheme="majorBidi"/>
                <w:sz w:val="24"/>
                <w:szCs w:val="24"/>
              </w:rPr>
            </w:pPr>
            <w:r w:rsidRPr="00451A6B">
              <w:rPr>
                <w:rFonts w:asciiTheme="majorBidi" w:hAnsiTheme="majorBidi" w:cstheme="majorBidi"/>
                <w:b/>
                <w:bCs/>
                <w:sz w:val="20"/>
                <w:szCs w:val="20"/>
              </w:rPr>
              <w:t>Remarks</w:t>
            </w:r>
          </w:p>
        </w:tc>
      </w:tr>
      <w:tr w:rsidR="007936B5" w:rsidRPr="00451A6B" w:rsidTr="00B54AF4">
        <w:trPr>
          <w:trHeight w:val="873"/>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t>1. Number   of   existing   and   planned</w:t>
            </w:r>
          </w:p>
          <w:p w:rsidR="007936B5" w:rsidRPr="00451A6B" w:rsidRDefault="007936B5" w:rsidP="00DE5A79">
            <w:pPr>
              <w:widowControl w:val="0"/>
              <w:autoSpaceDE w:val="0"/>
              <w:autoSpaceDN w:val="0"/>
              <w:adjustRightInd w:val="0"/>
              <w:spacing w:after="0" w:line="229" w:lineRule="exact"/>
              <w:ind w:left="100"/>
              <w:rPr>
                <w:rFonts w:asciiTheme="majorBidi" w:hAnsiTheme="majorBidi" w:cstheme="majorBidi"/>
                <w:sz w:val="24"/>
                <w:szCs w:val="24"/>
              </w:rPr>
            </w:pPr>
            <w:r w:rsidRPr="00451A6B">
              <w:rPr>
                <w:rFonts w:asciiTheme="majorBidi" w:hAnsiTheme="majorBidi" w:cstheme="majorBidi"/>
                <w:sz w:val="20"/>
                <w:szCs w:val="20"/>
              </w:rPr>
              <w:t>mainstreaming  “vehicles”  into  which  flyway</w:t>
            </w:r>
          </w:p>
          <w:p w:rsidR="007936B5" w:rsidRPr="00451A6B" w:rsidRDefault="007936B5" w:rsidP="00DE5A79">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sz w:val="20"/>
                <w:szCs w:val="20"/>
              </w:rPr>
              <w:t>content and tools are mainstreamed</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w w:val="99"/>
                <w:sz w:val="20"/>
                <w:szCs w:val="20"/>
              </w:rPr>
              <w:t>15</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BD00D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xml:space="preserve">: One </w:t>
            </w:r>
            <w:r w:rsidR="003766FD">
              <w:rPr>
                <w:rFonts w:asciiTheme="majorBidi" w:hAnsiTheme="majorBidi" w:cstheme="majorBidi"/>
                <w:sz w:val="17"/>
                <w:szCs w:val="17"/>
              </w:rPr>
              <w:t>i</w:t>
            </w:r>
            <w:r w:rsidRPr="00451A6B">
              <w:rPr>
                <w:rFonts w:asciiTheme="majorBidi" w:hAnsiTheme="majorBidi" w:cstheme="majorBidi"/>
                <w:sz w:val="17"/>
                <w:szCs w:val="17"/>
              </w:rPr>
              <w:t>s existing, two are planned.</w:t>
            </w:r>
          </w:p>
          <w:p w:rsidR="00BD00DA" w:rsidRPr="00451A6B" w:rsidRDefault="00BD00DA" w:rsidP="00BD00DA">
            <w:pPr>
              <w:widowControl w:val="0"/>
              <w:autoSpaceDE w:val="0"/>
              <w:autoSpaceDN w:val="0"/>
              <w:adjustRightInd w:val="0"/>
              <w:spacing w:after="0" w:line="240" w:lineRule="auto"/>
              <w:rPr>
                <w:rFonts w:asciiTheme="majorBidi" w:hAnsiTheme="majorBidi" w:cstheme="majorBidi"/>
                <w:sz w:val="17"/>
                <w:szCs w:val="17"/>
              </w:rPr>
            </w:pPr>
          </w:p>
          <w:p w:rsidR="00054C6A" w:rsidRPr="00451A6B" w:rsidRDefault="00BD00DA"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2 vehicles</w:t>
            </w:r>
          </w:p>
          <w:p w:rsidR="00054C6A" w:rsidRPr="00451A6B" w:rsidRDefault="00054C6A"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1-Gabel Al-</w:t>
            </w:r>
            <w:proofErr w:type="spellStart"/>
            <w:r w:rsidRPr="00451A6B">
              <w:rPr>
                <w:rFonts w:asciiTheme="majorBidi" w:hAnsiTheme="majorBidi" w:cstheme="majorBidi"/>
                <w:sz w:val="17"/>
                <w:szCs w:val="17"/>
              </w:rPr>
              <w:t>Zayt</w:t>
            </w:r>
            <w:proofErr w:type="spellEnd"/>
            <w:r w:rsidRPr="00451A6B">
              <w:rPr>
                <w:rFonts w:asciiTheme="majorBidi" w:hAnsiTheme="majorBidi" w:cstheme="majorBidi"/>
                <w:sz w:val="17"/>
                <w:szCs w:val="17"/>
              </w:rPr>
              <w:t xml:space="preserve"> wind farm project </w:t>
            </w:r>
          </w:p>
          <w:p w:rsidR="00054C6A" w:rsidRPr="00451A6B" w:rsidRDefault="00054C6A"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2-JAZ hotel chain</w:t>
            </w:r>
          </w:p>
          <w:p w:rsidR="00B44072" w:rsidRPr="00451A6B" w:rsidRDefault="00B44072" w:rsidP="00054C6A">
            <w:pPr>
              <w:widowControl w:val="0"/>
              <w:autoSpaceDE w:val="0"/>
              <w:autoSpaceDN w:val="0"/>
              <w:adjustRightInd w:val="0"/>
              <w:spacing w:after="0" w:line="240" w:lineRule="auto"/>
              <w:rPr>
                <w:rFonts w:asciiTheme="majorBidi" w:hAnsiTheme="majorBidi" w:cstheme="majorBidi"/>
                <w:sz w:val="17"/>
                <w:szCs w:val="17"/>
              </w:rPr>
            </w:pPr>
          </w:p>
          <w:p w:rsidR="00B44072" w:rsidRDefault="00B44072" w:rsidP="00651919">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Lebanon:</w:t>
            </w:r>
          </w:p>
          <w:p w:rsidR="00D11BD4" w:rsidRDefault="00D11BD4" w:rsidP="00651919">
            <w:pPr>
              <w:widowControl w:val="0"/>
              <w:autoSpaceDE w:val="0"/>
              <w:autoSpaceDN w:val="0"/>
              <w:adjustRightInd w:val="0"/>
              <w:spacing w:after="0" w:line="240" w:lineRule="auto"/>
              <w:rPr>
                <w:rFonts w:asciiTheme="majorBidi" w:hAnsiTheme="majorBidi" w:cstheme="majorBidi"/>
                <w:b/>
                <w:bCs/>
                <w:sz w:val="17"/>
                <w:szCs w:val="17"/>
              </w:rPr>
            </w:pPr>
            <w:r w:rsidRPr="00D11BD4">
              <w:rPr>
                <w:rFonts w:asciiTheme="majorBidi" w:hAnsiTheme="majorBidi" w:cstheme="majorBidi"/>
                <w:sz w:val="17"/>
                <w:szCs w:val="17"/>
              </w:rPr>
              <w:t>Existing are the two vehicles of the Higher Hunting Council &amp; the Council for Development &amp; Reconstruction. Both do cover the whole of Lebanon</w:t>
            </w:r>
            <w:r>
              <w:rPr>
                <w:rFonts w:asciiTheme="majorBidi" w:hAnsiTheme="majorBidi" w:cstheme="majorBidi"/>
                <w:b/>
                <w:bCs/>
                <w:sz w:val="17"/>
                <w:szCs w:val="17"/>
              </w:rPr>
              <w:t>.</w:t>
            </w:r>
          </w:p>
          <w:p w:rsidR="00651919" w:rsidRDefault="00651919" w:rsidP="00651919">
            <w:pPr>
              <w:widowControl w:val="0"/>
              <w:autoSpaceDE w:val="0"/>
              <w:autoSpaceDN w:val="0"/>
              <w:adjustRightInd w:val="0"/>
              <w:spacing w:after="0" w:line="240" w:lineRule="auto"/>
              <w:rPr>
                <w:rFonts w:asciiTheme="majorBidi" w:hAnsiTheme="majorBidi" w:cstheme="majorBidi"/>
                <w:b/>
                <w:bCs/>
                <w:sz w:val="17"/>
                <w:szCs w:val="17"/>
              </w:rPr>
            </w:pPr>
          </w:p>
          <w:p w:rsidR="00651919" w:rsidRDefault="00651919" w:rsidP="00651919">
            <w:pPr>
              <w:widowControl w:val="0"/>
              <w:autoSpaceDE w:val="0"/>
              <w:autoSpaceDN w:val="0"/>
              <w:adjustRightInd w:val="0"/>
              <w:spacing w:after="0" w:line="240" w:lineRule="auto"/>
              <w:rPr>
                <w:rFonts w:asciiTheme="majorBidi" w:hAnsiTheme="majorBidi" w:cstheme="majorBidi"/>
                <w:b/>
                <w:bCs/>
                <w:sz w:val="17"/>
                <w:szCs w:val="17"/>
              </w:rPr>
            </w:pPr>
            <w:r w:rsidRPr="003F5468">
              <w:rPr>
                <w:rFonts w:asciiTheme="majorBidi" w:hAnsiTheme="majorBidi" w:cstheme="majorBidi"/>
                <w:b/>
                <w:bCs/>
                <w:sz w:val="17"/>
                <w:szCs w:val="17"/>
              </w:rPr>
              <w:lastRenderedPageBreak/>
              <w:t>Regional</w:t>
            </w:r>
          </w:p>
          <w:p w:rsidR="00651919" w:rsidRPr="00451A6B" w:rsidRDefault="009F411F" w:rsidP="00651919">
            <w:pPr>
              <w:widowControl w:val="0"/>
              <w:autoSpaceDE w:val="0"/>
              <w:autoSpaceDN w:val="0"/>
              <w:adjustRightInd w:val="0"/>
              <w:spacing w:after="0" w:line="240" w:lineRule="auto"/>
              <w:rPr>
                <w:rFonts w:asciiTheme="majorBidi" w:hAnsiTheme="majorBidi" w:cstheme="majorBidi"/>
                <w:b/>
                <w:bCs/>
                <w:sz w:val="17"/>
                <w:szCs w:val="17"/>
              </w:rPr>
            </w:pPr>
            <w:r>
              <w:rPr>
                <w:rFonts w:asciiTheme="majorBidi" w:hAnsiTheme="majorBidi" w:cstheme="majorBidi"/>
                <w:b/>
                <w:bCs/>
                <w:sz w:val="17"/>
                <w:szCs w:val="17"/>
              </w:rPr>
              <w:t>Palestine: 2</w:t>
            </w:r>
            <w:r w:rsidR="00D12E20">
              <w:rPr>
                <w:rFonts w:ascii="Times New Roman" w:hAnsi="Times New Roman" w:cs="Times New Roman"/>
                <w:sz w:val="17"/>
                <w:szCs w:val="17"/>
              </w:rPr>
              <w:t xml:space="preserve"> planned</w:t>
            </w:r>
            <w:r>
              <w:rPr>
                <w:rFonts w:ascii="Times New Roman" w:hAnsi="Times New Roman" w:cs="Times New Roman"/>
                <w:sz w:val="17"/>
                <w:szCs w:val="17"/>
              </w:rPr>
              <w:t xml:space="preserve"> Abraham Path Initiative and</w:t>
            </w:r>
            <w:r w:rsidR="00651919">
              <w:rPr>
                <w:rFonts w:ascii="Times New Roman" w:hAnsi="Times New Roman" w:cs="Times New Roman"/>
                <w:sz w:val="17"/>
                <w:szCs w:val="17"/>
              </w:rPr>
              <w:t xml:space="preserve"> Protected areas</w:t>
            </w:r>
            <w:r>
              <w:rPr>
                <w:rFonts w:ascii="Times New Roman" w:hAnsi="Times New Roman" w:cs="Times New Roman"/>
                <w:sz w:val="17"/>
                <w:szCs w:val="17"/>
              </w:rPr>
              <w:t xml:space="preserve"> project with HIF </w:t>
            </w:r>
          </w:p>
        </w:tc>
        <w:tc>
          <w:tcPr>
            <w:tcW w:w="849" w:type="pct"/>
            <w:tcBorders>
              <w:top w:val="single" w:sz="4" w:space="0" w:color="auto"/>
              <w:left w:val="single" w:sz="4" w:space="0" w:color="auto"/>
              <w:bottom w:val="single" w:sz="4" w:space="0" w:color="auto"/>
              <w:right w:val="single" w:sz="4" w:space="0" w:color="auto"/>
            </w:tcBorders>
          </w:tcPr>
          <w:p w:rsidR="007936B5" w:rsidRDefault="007936B5"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lastRenderedPageBreak/>
              <w:t>Jordan: Law enforcement as existing vehicle, ecotourism  and wind energy projects as planned vehicles.</w:t>
            </w:r>
          </w:p>
          <w:p w:rsidR="00651919" w:rsidRDefault="00651919" w:rsidP="00054C6A">
            <w:pPr>
              <w:widowControl w:val="0"/>
              <w:autoSpaceDE w:val="0"/>
              <w:autoSpaceDN w:val="0"/>
              <w:adjustRightInd w:val="0"/>
              <w:spacing w:after="0" w:line="240" w:lineRule="auto"/>
              <w:rPr>
                <w:rFonts w:asciiTheme="majorBidi" w:hAnsiTheme="majorBidi" w:cstheme="majorBidi"/>
                <w:sz w:val="17"/>
                <w:szCs w:val="17"/>
              </w:rPr>
            </w:pP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Regional:</w:t>
            </w:r>
          </w:p>
          <w:p w:rsidR="00651919" w:rsidRDefault="009E53A5"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Replication actions in the hunting sector from Lebanon &amp; Jordan are taking place in Syria</w:t>
            </w:r>
          </w:p>
          <w:p w:rsidR="009E53A5" w:rsidRDefault="009E53A5" w:rsidP="00651919">
            <w:pPr>
              <w:widowControl w:val="0"/>
              <w:autoSpaceDE w:val="0"/>
              <w:autoSpaceDN w:val="0"/>
              <w:adjustRightInd w:val="0"/>
              <w:spacing w:after="0" w:line="240" w:lineRule="auto"/>
              <w:rPr>
                <w:rFonts w:asciiTheme="majorBidi" w:hAnsiTheme="majorBidi" w:cstheme="majorBidi"/>
                <w:sz w:val="17"/>
                <w:szCs w:val="17"/>
              </w:rPr>
            </w:pPr>
          </w:p>
          <w:p w:rsidR="009E53A5" w:rsidRPr="00451A6B" w:rsidRDefault="009E53A5"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Replication action from the energy sector in Egypt are taking place in Sudan &amp; Jordan</w:t>
            </w:r>
          </w:p>
        </w:tc>
      </w:tr>
      <w:tr w:rsidR="007936B5" w:rsidRPr="00451A6B" w:rsidTr="00B54AF4">
        <w:trPr>
          <w:trHeight w:val="644"/>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lastRenderedPageBreak/>
              <w:t>2.</w:t>
            </w:r>
            <w:r w:rsidRPr="00451A6B">
              <w:rPr>
                <w:rFonts w:asciiTheme="majorBidi" w:hAnsiTheme="majorBidi" w:cstheme="majorBidi"/>
                <w:sz w:val="24"/>
                <w:szCs w:val="24"/>
              </w:rPr>
              <w:t xml:space="preserve"> </w:t>
            </w:r>
            <w:r w:rsidRPr="00451A6B">
              <w:rPr>
                <w:rFonts w:asciiTheme="majorBidi" w:hAnsiTheme="majorBidi" w:cstheme="majorBidi"/>
                <w:sz w:val="20"/>
                <w:szCs w:val="20"/>
              </w:rPr>
              <w:t>Number  of  hunters  endorsing  responsible</w:t>
            </w:r>
          </w:p>
          <w:p w:rsidR="007936B5" w:rsidRPr="00451A6B" w:rsidRDefault="007936B5" w:rsidP="00DE5A79">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sz w:val="20"/>
                <w:szCs w:val="20"/>
              </w:rPr>
              <w:t>hunting practices and Code of Conduct</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w w:val="97"/>
                <w:sz w:val="20"/>
                <w:szCs w:val="20"/>
              </w:rPr>
              <w:t>1,000</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2,200</w:t>
            </w:r>
          </w:p>
          <w:p w:rsidR="00054C6A" w:rsidRPr="00451A6B" w:rsidRDefault="00B44072" w:rsidP="00054C6A">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 xml:space="preserve">Egypt: </w:t>
            </w:r>
            <w:r w:rsidRPr="00451A6B">
              <w:rPr>
                <w:rFonts w:asciiTheme="majorBidi" w:hAnsiTheme="majorBidi" w:cstheme="majorBidi"/>
                <w:sz w:val="17"/>
                <w:szCs w:val="17"/>
              </w:rPr>
              <w:t>NA</w:t>
            </w:r>
          </w:p>
          <w:p w:rsidR="00BF7D2F" w:rsidRPr="00451A6B" w:rsidRDefault="00BF7D2F"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Lebanon</w:t>
            </w:r>
            <w:r w:rsidRPr="00451A6B">
              <w:rPr>
                <w:rFonts w:asciiTheme="majorBidi" w:hAnsiTheme="majorBidi" w:cstheme="majorBidi"/>
                <w:sz w:val="17"/>
                <w:szCs w:val="17"/>
              </w:rPr>
              <w:t xml:space="preserve">: 15 hunters signed the declaration/ </w:t>
            </w:r>
          </w:p>
          <w:p w:rsidR="00BF7D2F" w:rsidRDefault="00BF7D2F" w:rsidP="00054C6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707 hunters were trained on sustainable hunting practices through </w:t>
            </w:r>
            <w:r w:rsidR="00D12E20" w:rsidRPr="00451A6B">
              <w:rPr>
                <w:rFonts w:asciiTheme="majorBidi" w:hAnsiTheme="majorBidi" w:cstheme="majorBidi"/>
                <w:sz w:val="17"/>
                <w:szCs w:val="17"/>
              </w:rPr>
              <w:t>E</w:t>
            </w:r>
            <w:r w:rsidR="00D12E20">
              <w:rPr>
                <w:rFonts w:asciiTheme="majorBidi" w:hAnsiTheme="majorBidi" w:cstheme="majorBidi"/>
                <w:sz w:val="17"/>
                <w:szCs w:val="17"/>
              </w:rPr>
              <w:t xml:space="preserve">nvironment </w:t>
            </w:r>
            <w:r w:rsidRPr="00451A6B">
              <w:rPr>
                <w:rFonts w:asciiTheme="majorBidi" w:hAnsiTheme="majorBidi" w:cstheme="majorBidi"/>
                <w:sz w:val="17"/>
                <w:szCs w:val="17"/>
              </w:rPr>
              <w:t>F</w:t>
            </w:r>
            <w:r w:rsidR="00D12E20">
              <w:rPr>
                <w:rFonts w:asciiTheme="majorBidi" w:hAnsiTheme="majorBidi" w:cstheme="majorBidi"/>
                <w:sz w:val="17"/>
                <w:szCs w:val="17"/>
              </w:rPr>
              <w:t xml:space="preserve">or </w:t>
            </w:r>
            <w:r w:rsidRPr="00451A6B">
              <w:rPr>
                <w:rFonts w:asciiTheme="majorBidi" w:hAnsiTheme="majorBidi" w:cstheme="majorBidi"/>
                <w:sz w:val="17"/>
                <w:szCs w:val="17"/>
              </w:rPr>
              <w:t>L</w:t>
            </w:r>
            <w:r w:rsidR="00D12E20">
              <w:rPr>
                <w:rFonts w:asciiTheme="majorBidi" w:hAnsiTheme="majorBidi" w:cstheme="majorBidi"/>
                <w:sz w:val="17"/>
                <w:szCs w:val="17"/>
              </w:rPr>
              <w:t xml:space="preserve">ife </w:t>
            </w:r>
            <w:r w:rsidRPr="00451A6B">
              <w:rPr>
                <w:rFonts w:asciiTheme="majorBidi" w:hAnsiTheme="majorBidi" w:cstheme="majorBidi"/>
                <w:sz w:val="17"/>
                <w:szCs w:val="17"/>
              </w:rPr>
              <w:t xml:space="preserve"> and SPNL</w:t>
            </w:r>
          </w:p>
          <w:p w:rsidR="00651919" w:rsidRDefault="00651919" w:rsidP="00054C6A">
            <w:pPr>
              <w:widowControl w:val="0"/>
              <w:autoSpaceDE w:val="0"/>
              <w:autoSpaceDN w:val="0"/>
              <w:adjustRightInd w:val="0"/>
              <w:spacing w:after="0" w:line="240" w:lineRule="auto"/>
              <w:rPr>
                <w:rFonts w:asciiTheme="majorBidi" w:hAnsiTheme="majorBidi" w:cstheme="majorBidi"/>
                <w:sz w:val="17"/>
                <w:szCs w:val="17"/>
              </w:rPr>
            </w:pPr>
          </w:p>
          <w:p w:rsidR="00651919" w:rsidRPr="003F5468" w:rsidRDefault="00651919" w:rsidP="00651919">
            <w:pPr>
              <w:widowControl w:val="0"/>
              <w:autoSpaceDE w:val="0"/>
              <w:autoSpaceDN w:val="0"/>
              <w:adjustRightInd w:val="0"/>
              <w:spacing w:after="0" w:line="240" w:lineRule="auto"/>
              <w:rPr>
                <w:rFonts w:asciiTheme="majorBidi" w:hAnsiTheme="majorBidi" w:cstheme="majorBidi"/>
                <w:b/>
                <w:bCs/>
                <w:sz w:val="17"/>
                <w:szCs w:val="17"/>
              </w:rPr>
            </w:pPr>
            <w:r w:rsidRPr="003F5468">
              <w:rPr>
                <w:rFonts w:asciiTheme="majorBidi" w:hAnsiTheme="majorBidi" w:cstheme="majorBidi"/>
                <w:b/>
                <w:bCs/>
                <w:sz w:val="17"/>
                <w:szCs w:val="17"/>
              </w:rPr>
              <w:t>Regional:</w:t>
            </w: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Syria; 2 hunters endorsed the responsible hunting practices</w:t>
            </w:r>
          </w:p>
          <w:p w:rsidR="00651919" w:rsidRPr="00451A6B"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841770">
              <w:rPr>
                <w:rFonts w:asciiTheme="majorBidi" w:hAnsiTheme="majorBidi" w:cstheme="majorBidi"/>
                <w:b/>
                <w:bCs/>
                <w:sz w:val="17"/>
                <w:szCs w:val="17"/>
              </w:rPr>
              <w:t>Total: 2</w:t>
            </w:r>
            <w:r>
              <w:rPr>
                <w:rFonts w:asciiTheme="majorBidi" w:hAnsiTheme="majorBidi" w:cstheme="majorBidi"/>
                <w:b/>
                <w:bCs/>
                <w:sz w:val="17"/>
                <w:szCs w:val="17"/>
              </w:rPr>
              <w:t>921</w:t>
            </w:r>
          </w:p>
        </w:tc>
        <w:tc>
          <w:tcPr>
            <w:tcW w:w="849" w:type="pct"/>
            <w:tcBorders>
              <w:top w:val="single" w:sz="4" w:space="0" w:color="auto"/>
              <w:left w:val="single" w:sz="4" w:space="0" w:color="auto"/>
              <w:bottom w:val="single" w:sz="4" w:space="0" w:color="auto"/>
              <w:right w:val="single" w:sz="4" w:space="0" w:color="auto"/>
            </w:tcBorders>
            <w:vAlign w:val="bottom"/>
          </w:tcPr>
          <w:p w:rsidR="007936B5" w:rsidRPr="00451A6B" w:rsidRDefault="007936B5" w:rsidP="003766FD">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Jordan: No. </w:t>
            </w:r>
            <w:r w:rsidR="003766FD">
              <w:rPr>
                <w:rFonts w:asciiTheme="majorBidi" w:hAnsiTheme="majorBidi" w:cstheme="majorBidi"/>
                <w:sz w:val="17"/>
                <w:szCs w:val="17"/>
              </w:rPr>
              <w:t>o</w:t>
            </w:r>
            <w:r w:rsidRPr="00451A6B">
              <w:rPr>
                <w:rFonts w:asciiTheme="majorBidi" w:hAnsiTheme="majorBidi" w:cstheme="majorBidi"/>
                <w:sz w:val="17"/>
                <w:szCs w:val="17"/>
              </w:rPr>
              <w:t xml:space="preserve">f hunters frequently renewing their hunting licences. Three </w:t>
            </w:r>
            <w:r w:rsidR="003766FD" w:rsidRPr="00451A6B">
              <w:rPr>
                <w:rFonts w:asciiTheme="majorBidi" w:hAnsiTheme="majorBidi" w:cstheme="majorBidi"/>
                <w:sz w:val="17"/>
                <w:szCs w:val="17"/>
              </w:rPr>
              <w:t>groups</w:t>
            </w:r>
            <w:r w:rsidRPr="00451A6B">
              <w:rPr>
                <w:rFonts w:asciiTheme="majorBidi" w:hAnsiTheme="majorBidi" w:cstheme="majorBidi"/>
                <w:sz w:val="17"/>
                <w:szCs w:val="17"/>
              </w:rPr>
              <w:t xml:space="preserve"> of hunters were established across the country, in total the members who are covering the country are 24, but they are representing the total 2200 licensed hunters. </w:t>
            </w:r>
          </w:p>
        </w:tc>
      </w:tr>
      <w:tr w:rsidR="007936B5" w:rsidRPr="00451A6B" w:rsidTr="00B44072">
        <w:trPr>
          <w:trHeight w:val="689"/>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t>3.</w:t>
            </w:r>
            <w:r w:rsidRPr="00451A6B">
              <w:rPr>
                <w:rFonts w:asciiTheme="majorBidi" w:hAnsiTheme="majorBidi" w:cstheme="majorBidi"/>
                <w:sz w:val="24"/>
                <w:szCs w:val="24"/>
              </w:rPr>
              <w:t xml:space="preserve"> </w:t>
            </w:r>
            <w:r w:rsidRPr="00451A6B">
              <w:rPr>
                <w:rFonts w:asciiTheme="majorBidi" w:hAnsiTheme="majorBidi" w:cstheme="majorBidi"/>
                <w:sz w:val="20"/>
                <w:szCs w:val="20"/>
              </w:rPr>
              <w:t>Hectares of land under responsible hunting</w:t>
            </w:r>
            <w:r w:rsidRPr="00451A6B">
              <w:rPr>
                <w:rFonts w:asciiTheme="majorBidi" w:hAnsiTheme="majorBidi" w:cstheme="majorBidi"/>
                <w:sz w:val="24"/>
                <w:szCs w:val="24"/>
              </w:rPr>
              <w:t xml:space="preserve"> </w:t>
            </w:r>
            <w:r w:rsidRPr="00451A6B">
              <w:rPr>
                <w:rFonts w:asciiTheme="majorBidi" w:hAnsiTheme="majorBidi" w:cstheme="majorBidi"/>
                <w:sz w:val="20"/>
                <w:szCs w:val="20"/>
              </w:rPr>
              <w:t>management</w:t>
            </w:r>
            <w:r w:rsidRPr="00451A6B">
              <w:rPr>
                <w:rFonts w:asciiTheme="majorBidi" w:hAnsiTheme="majorBidi" w:cstheme="majorBidi"/>
                <w:sz w:val="24"/>
                <w:szCs w:val="24"/>
              </w:rPr>
              <w:t xml:space="preserve"> </w:t>
            </w:r>
            <w:r w:rsidRPr="00451A6B">
              <w:rPr>
                <w:rFonts w:asciiTheme="majorBidi" w:hAnsiTheme="majorBidi" w:cstheme="majorBidi"/>
                <w:sz w:val="20"/>
                <w:szCs w:val="20"/>
              </w:rPr>
              <w:t>that</w:t>
            </w:r>
            <w:r w:rsidRPr="00451A6B">
              <w:rPr>
                <w:rFonts w:asciiTheme="majorBidi" w:hAnsiTheme="majorBidi" w:cstheme="majorBidi"/>
                <w:sz w:val="24"/>
                <w:szCs w:val="24"/>
              </w:rPr>
              <w:t xml:space="preserve"> </w:t>
            </w:r>
            <w:r w:rsidRPr="00451A6B">
              <w:rPr>
                <w:rFonts w:asciiTheme="majorBidi" w:hAnsiTheme="majorBidi" w:cstheme="majorBidi"/>
                <w:sz w:val="20"/>
                <w:szCs w:val="20"/>
              </w:rPr>
              <w:t>incorporates</w:t>
            </w:r>
            <w:r w:rsidRPr="00451A6B">
              <w:rPr>
                <w:rFonts w:asciiTheme="majorBidi" w:hAnsiTheme="majorBidi" w:cstheme="majorBidi"/>
                <w:sz w:val="24"/>
                <w:szCs w:val="24"/>
              </w:rPr>
              <w:t xml:space="preserve"> </w:t>
            </w:r>
            <w:r w:rsidRPr="00451A6B">
              <w:rPr>
                <w:rFonts w:asciiTheme="majorBidi" w:hAnsiTheme="majorBidi" w:cstheme="majorBidi"/>
                <w:sz w:val="20"/>
                <w:szCs w:val="20"/>
              </w:rPr>
              <w:t>MSB</w:t>
            </w:r>
            <w:r w:rsidRPr="00451A6B">
              <w:rPr>
                <w:rFonts w:asciiTheme="majorBidi" w:hAnsiTheme="majorBidi" w:cstheme="majorBidi"/>
                <w:sz w:val="24"/>
                <w:szCs w:val="24"/>
              </w:rPr>
              <w:t xml:space="preserve"> </w:t>
            </w:r>
            <w:r w:rsidRPr="00451A6B">
              <w:rPr>
                <w:rFonts w:asciiTheme="majorBidi" w:hAnsiTheme="majorBidi" w:cstheme="majorBidi"/>
                <w:sz w:val="20"/>
                <w:szCs w:val="20"/>
              </w:rPr>
              <w:t>considerations</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sz w:val="20"/>
                <w:szCs w:val="20"/>
              </w:rPr>
              <w:t>1,000ha</w:t>
            </w:r>
          </w:p>
        </w:tc>
        <w:tc>
          <w:tcPr>
            <w:tcW w:w="849" w:type="pct"/>
            <w:tcBorders>
              <w:top w:val="single" w:sz="4" w:space="0" w:color="auto"/>
              <w:left w:val="single" w:sz="4" w:space="0" w:color="auto"/>
              <w:bottom w:val="single" w:sz="4" w:space="0" w:color="auto"/>
              <w:right w:val="single" w:sz="4" w:space="0" w:color="auto"/>
            </w:tcBorders>
            <w:vAlign w:val="bottom"/>
          </w:tcPr>
          <w:p w:rsidR="007936B5" w:rsidRDefault="007936B5"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xml:space="preserve"> </w:t>
            </w:r>
            <w:r w:rsidR="00B44072" w:rsidRPr="00451A6B">
              <w:rPr>
                <w:rFonts w:asciiTheme="majorBidi" w:hAnsiTheme="majorBidi" w:cstheme="majorBidi"/>
                <w:sz w:val="17"/>
                <w:szCs w:val="17"/>
              </w:rPr>
              <w:t>3500000ha</w:t>
            </w:r>
          </w:p>
          <w:p w:rsidR="00D12E20" w:rsidRPr="00451A6B" w:rsidRDefault="00D12E20" w:rsidP="00B44072">
            <w:pPr>
              <w:widowControl w:val="0"/>
              <w:autoSpaceDE w:val="0"/>
              <w:autoSpaceDN w:val="0"/>
              <w:adjustRightInd w:val="0"/>
              <w:spacing w:after="0" w:line="240" w:lineRule="auto"/>
              <w:rPr>
                <w:rFonts w:asciiTheme="majorBidi" w:hAnsiTheme="majorBidi" w:cstheme="majorBidi"/>
                <w:sz w:val="17"/>
                <w:szCs w:val="17"/>
              </w:rPr>
            </w:pPr>
            <w:r w:rsidRPr="003E3989">
              <w:rPr>
                <w:rFonts w:asciiTheme="majorBidi" w:hAnsiTheme="majorBidi" w:cstheme="majorBidi"/>
                <w:sz w:val="15"/>
                <w:szCs w:val="15"/>
              </w:rPr>
              <w:t xml:space="preserve">Rift valley area (excluding PAs and SCAs areas that has direct </w:t>
            </w:r>
            <w:r w:rsidRPr="00F4678C">
              <w:rPr>
                <w:rFonts w:asciiTheme="majorBidi" w:hAnsiTheme="majorBidi" w:cstheme="majorBidi"/>
                <w:sz w:val="15"/>
                <w:szCs w:val="15"/>
              </w:rPr>
              <w:t>management</w:t>
            </w:r>
            <w:r w:rsidRPr="003E3989">
              <w:rPr>
                <w:rFonts w:asciiTheme="majorBidi" w:hAnsiTheme="majorBidi" w:cstheme="majorBidi"/>
                <w:sz w:val="15"/>
                <w:szCs w:val="15"/>
              </w:rPr>
              <w:t xml:space="preserve"> intervention</w:t>
            </w:r>
            <w:r>
              <w:rPr>
                <w:rFonts w:asciiTheme="majorBidi" w:hAnsiTheme="majorBidi" w:cstheme="majorBidi"/>
                <w:sz w:val="15"/>
                <w:szCs w:val="15"/>
              </w:rPr>
              <w:t>)</w:t>
            </w: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xml:space="preserve"> NA</w:t>
            </w:r>
          </w:p>
          <w:p w:rsidR="00BF7D2F" w:rsidRPr="00451A6B" w:rsidRDefault="00BF7D2F" w:rsidP="00D6433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Lebanon</w:t>
            </w:r>
            <w:r w:rsidRPr="00451A6B">
              <w:rPr>
                <w:rFonts w:asciiTheme="majorBidi" w:hAnsiTheme="majorBidi" w:cstheme="majorBidi"/>
                <w:sz w:val="17"/>
                <w:szCs w:val="17"/>
              </w:rPr>
              <w:t xml:space="preserve">: </w:t>
            </w:r>
            <w:r w:rsidR="00B44072" w:rsidRPr="00451A6B">
              <w:rPr>
                <w:rFonts w:asciiTheme="majorBidi" w:hAnsiTheme="majorBidi" w:cstheme="majorBidi"/>
                <w:sz w:val="17"/>
                <w:szCs w:val="17"/>
              </w:rPr>
              <w:t xml:space="preserve">41808ha </w:t>
            </w:r>
            <w:r w:rsidRPr="00451A6B">
              <w:rPr>
                <w:rFonts w:asciiTheme="majorBidi" w:hAnsiTheme="majorBidi" w:cstheme="majorBidi"/>
                <w:sz w:val="17"/>
                <w:szCs w:val="17"/>
              </w:rPr>
              <w:t>of land: municipal decisions for adopting responsible hunting practices.</w:t>
            </w:r>
          </w:p>
          <w:p w:rsidR="009F411F" w:rsidRPr="009F411F" w:rsidRDefault="009F411F" w:rsidP="009F411F">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 xml:space="preserve">Yemen: </w:t>
            </w:r>
            <w:r w:rsidRPr="009F411F">
              <w:rPr>
                <w:rFonts w:asciiTheme="majorBidi" w:hAnsiTheme="majorBidi" w:cstheme="majorBidi"/>
                <w:sz w:val="17"/>
                <w:szCs w:val="17"/>
              </w:rPr>
              <w:t>155700ha</w:t>
            </w:r>
          </w:p>
          <w:p w:rsidR="009F411F" w:rsidRPr="009F411F" w:rsidRDefault="009F411F" w:rsidP="00D64330">
            <w:pPr>
              <w:widowControl w:val="0"/>
              <w:autoSpaceDE w:val="0"/>
              <w:autoSpaceDN w:val="0"/>
              <w:adjustRightInd w:val="0"/>
              <w:spacing w:after="0" w:line="240" w:lineRule="auto"/>
              <w:rPr>
                <w:rFonts w:asciiTheme="majorBidi" w:hAnsiTheme="majorBidi" w:cstheme="majorBidi"/>
                <w:sz w:val="15"/>
                <w:szCs w:val="15"/>
              </w:rPr>
            </w:pPr>
            <w:proofErr w:type="spellStart"/>
            <w:r w:rsidRPr="009F411F">
              <w:rPr>
                <w:rFonts w:asciiTheme="majorBidi" w:hAnsiTheme="majorBidi" w:cstheme="majorBidi"/>
                <w:sz w:val="15"/>
                <w:szCs w:val="15"/>
              </w:rPr>
              <w:t>Thobab</w:t>
            </w:r>
            <w:proofErr w:type="spellEnd"/>
            <w:r w:rsidRPr="009F411F">
              <w:rPr>
                <w:rFonts w:asciiTheme="majorBidi" w:hAnsiTheme="majorBidi" w:cstheme="majorBidi"/>
                <w:sz w:val="15"/>
                <w:szCs w:val="15"/>
              </w:rPr>
              <w:t xml:space="preserve"> Area</w:t>
            </w:r>
          </w:p>
          <w:p w:rsidR="00B44072" w:rsidRPr="00451A6B" w:rsidRDefault="009F411F" w:rsidP="00D64330">
            <w:pPr>
              <w:widowControl w:val="0"/>
              <w:autoSpaceDE w:val="0"/>
              <w:autoSpaceDN w:val="0"/>
              <w:adjustRightInd w:val="0"/>
              <w:spacing w:after="0" w:line="240" w:lineRule="auto"/>
              <w:rPr>
                <w:rFonts w:asciiTheme="majorBidi" w:hAnsiTheme="majorBidi" w:cstheme="majorBidi"/>
                <w:b/>
                <w:bCs/>
                <w:sz w:val="17"/>
                <w:szCs w:val="17"/>
              </w:rPr>
            </w:pPr>
            <w:r>
              <w:rPr>
                <w:rFonts w:asciiTheme="majorBidi" w:hAnsiTheme="majorBidi" w:cstheme="majorBidi"/>
                <w:b/>
                <w:bCs/>
                <w:sz w:val="17"/>
                <w:szCs w:val="17"/>
              </w:rPr>
              <w:t>Total: 3697508</w:t>
            </w:r>
            <w:r w:rsidR="00B44072" w:rsidRPr="00451A6B">
              <w:rPr>
                <w:rFonts w:asciiTheme="majorBidi" w:hAnsiTheme="majorBidi" w:cstheme="majorBidi"/>
                <w:b/>
                <w:bCs/>
                <w:sz w:val="17"/>
                <w:szCs w:val="17"/>
              </w:rPr>
              <w:t xml:space="preserve"> ha</w:t>
            </w:r>
          </w:p>
        </w:tc>
        <w:tc>
          <w:tcPr>
            <w:tcW w:w="849" w:type="pct"/>
            <w:tcBorders>
              <w:top w:val="single" w:sz="4" w:space="0" w:color="auto"/>
              <w:left w:val="single" w:sz="4" w:space="0" w:color="auto"/>
              <w:bottom w:val="single" w:sz="4" w:space="0" w:color="auto"/>
              <w:right w:val="single" w:sz="4" w:space="0" w:color="auto"/>
            </w:tcBorders>
          </w:tcPr>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7936B5" w:rsidRDefault="00BF7D2F"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Lebanon: </w:t>
            </w:r>
            <w:r w:rsidR="003766FD">
              <w:rPr>
                <w:rFonts w:asciiTheme="majorBidi" w:hAnsiTheme="majorBidi" w:cstheme="majorBidi"/>
                <w:sz w:val="17"/>
                <w:szCs w:val="17"/>
              </w:rPr>
              <w:t xml:space="preserve">Total area </w:t>
            </w:r>
            <w:r w:rsidRPr="00451A6B">
              <w:rPr>
                <w:rFonts w:asciiTheme="majorBidi" w:hAnsiTheme="majorBidi" w:cstheme="majorBidi"/>
                <w:sz w:val="17"/>
                <w:szCs w:val="17"/>
              </w:rPr>
              <w:t xml:space="preserve">of responsible hunting areas </w:t>
            </w:r>
            <w:r w:rsidR="003766FD">
              <w:rPr>
                <w:rFonts w:asciiTheme="majorBidi" w:hAnsiTheme="majorBidi" w:cstheme="majorBidi"/>
                <w:sz w:val="17"/>
                <w:szCs w:val="17"/>
              </w:rPr>
              <w:t>listed</w:t>
            </w:r>
            <w:r w:rsidR="003766FD" w:rsidRPr="00451A6B">
              <w:rPr>
                <w:rFonts w:asciiTheme="majorBidi" w:hAnsiTheme="majorBidi" w:cstheme="majorBidi"/>
                <w:sz w:val="17"/>
                <w:szCs w:val="17"/>
              </w:rPr>
              <w:t xml:space="preserve"> </w:t>
            </w:r>
            <w:r w:rsidRPr="00451A6B">
              <w:rPr>
                <w:rFonts w:asciiTheme="majorBidi" w:hAnsiTheme="majorBidi" w:cstheme="majorBidi"/>
                <w:sz w:val="17"/>
                <w:szCs w:val="17"/>
              </w:rPr>
              <w:t>by local municipalities</w:t>
            </w:r>
          </w:p>
          <w:p w:rsidR="00B17DDD" w:rsidRDefault="00B17DDD" w:rsidP="00B44072">
            <w:pPr>
              <w:widowControl w:val="0"/>
              <w:autoSpaceDE w:val="0"/>
              <w:autoSpaceDN w:val="0"/>
              <w:adjustRightInd w:val="0"/>
              <w:spacing w:after="0" w:line="240" w:lineRule="auto"/>
              <w:rPr>
                <w:rFonts w:asciiTheme="majorBidi" w:hAnsiTheme="majorBidi" w:cstheme="majorBidi"/>
                <w:sz w:val="17"/>
                <w:szCs w:val="17"/>
              </w:rPr>
            </w:pPr>
          </w:p>
          <w:p w:rsidR="003766FD" w:rsidRPr="00451A6B" w:rsidRDefault="003766FD" w:rsidP="009F411F">
            <w:pPr>
              <w:widowControl w:val="0"/>
              <w:autoSpaceDE w:val="0"/>
              <w:autoSpaceDN w:val="0"/>
              <w:adjustRightInd w:val="0"/>
              <w:spacing w:after="0" w:line="240" w:lineRule="auto"/>
              <w:rPr>
                <w:rFonts w:asciiTheme="majorBidi" w:hAnsiTheme="majorBidi" w:cstheme="majorBidi"/>
                <w:sz w:val="17"/>
                <w:szCs w:val="17"/>
              </w:rPr>
            </w:pPr>
          </w:p>
        </w:tc>
      </w:tr>
      <w:tr w:rsidR="007936B5" w:rsidRPr="00451A6B" w:rsidTr="00B54AF4">
        <w:trPr>
          <w:trHeight w:val="644"/>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t>4.</w:t>
            </w:r>
            <w:r w:rsidRPr="00451A6B">
              <w:rPr>
                <w:rFonts w:asciiTheme="majorBidi" w:hAnsiTheme="majorBidi" w:cstheme="majorBidi"/>
                <w:sz w:val="24"/>
                <w:szCs w:val="24"/>
              </w:rPr>
              <w:t xml:space="preserve"> </w:t>
            </w:r>
            <w:r w:rsidRPr="00451A6B">
              <w:rPr>
                <w:rFonts w:asciiTheme="majorBidi" w:hAnsiTheme="majorBidi" w:cstheme="majorBidi"/>
                <w:sz w:val="20"/>
                <w:szCs w:val="20"/>
              </w:rPr>
              <w:t>Number  bottleneck  sites  with  ‘flyway</w:t>
            </w:r>
          </w:p>
          <w:p w:rsidR="007936B5" w:rsidRPr="00451A6B" w:rsidRDefault="007936B5" w:rsidP="00DE5A79">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sz w:val="20"/>
                <w:szCs w:val="20"/>
              </w:rPr>
              <w:t>friendly’ practices along flyway</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w w:val="99"/>
                <w:sz w:val="20"/>
                <w:szCs w:val="20"/>
              </w:rPr>
              <w:t>23</w:t>
            </w:r>
          </w:p>
        </w:tc>
        <w:tc>
          <w:tcPr>
            <w:tcW w:w="849" w:type="pct"/>
            <w:tcBorders>
              <w:top w:val="single" w:sz="4" w:space="0" w:color="auto"/>
              <w:left w:val="single" w:sz="4" w:space="0" w:color="auto"/>
              <w:bottom w:val="single" w:sz="4" w:space="0" w:color="auto"/>
              <w:right w:val="single" w:sz="4" w:space="0" w:color="auto"/>
            </w:tcBorders>
            <w:vAlign w:val="bottom"/>
          </w:tcPr>
          <w:p w:rsidR="007936B5" w:rsidRPr="00451A6B" w:rsidRDefault="007936B5" w:rsidP="00B414CC">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xml:space="preserve"> </w:t>
            </w:r>
            <w:r w:rsidR="00B414CC">
              <w:rPr>
                <w:rFonts w:asciiTheme="majorBidi" w:hAnsiTheme="majorBidi" w:cstheme="majorBidi"/>
                <w:sz w:val="17"/>
                <w:szCs w:val="17"/>
              </w:rPr>
              <w:t>7</w:t>
            </w:r>
            <w:r w:rsidRPr="00451A6B">
              <w:rPr>
                <w:rFonts w:asciiTheme="majorBidi" w:hAnsiTheme="majorBidi" w:cstheme="majorBidi"/>
                <w:sz w:val="17"/>
                <w:szCs w:val="17"/>
              </w:rPr>
              <w:t>, (</w:t>
            </w:r>
            <w:proofErr w:type="spellStart"/>
            <w:r w:rsidRPr="00451A6B">
              <w:rPr>
                <w:rFonts w:asciiTheme="majorBidi" w:hAnsiTheme="majorBidi" w:cstheme="majorBidi"/>
                <w:sz w:val="17"/>
                <w:szCs w:val="17"/>
              </w:rPr>
              <w:t>Yarmouk</w:t>
            </w:r>
            <w:proofErr w:type="spellEnd"/>
            <w:r w:rsidR="00B414CC">
              <w:rPr>
                <w:rFonts w:asciiTheme="majorBidi" w:hAnsiTheme="majorBidi" w:cstheme="majorBidi"/>
                <w:sz w:val="17"/>
                <w:szCs w:val="17"/>
              </w:rPr>
              <w:t xml:space="preserve"> (PA and SCA)</w:t>
            </w:r>
            <w:r w:rsidRPr="00451A6B">
              <w:rPr>
                <w:rFonts w:asciiTheme="majorBidi" w:hAnsiTheme="majorBidi" w:cstheme="majorBidi"/>
                <w:sz w:val="17"/>
                <w:szCs w:val="17"/>
              </w:rPr>
              <w:t xml:space="preserve">, </w:t>
            </w:r>
            <w:proofErr w:type="spellStart"/>
            <w:r w:rsidRPr="00451A6B">
              <w:rPr>
                <w:rFonts w:asciiTheme="majorBidi" w:hAnsiTheme="majorBidi" w:cstheme="majorBidi"/>
                <w:sz w:val="17"/>
                <w:szCs w:val="17"/>
              </w:rPr>
              <w:t>Mujib</w:t>
            </w:r>
            <w:proofErr w:type="spellEnd"/>
            <w:r w:rsidRPr="00451A6B">
              <w:rPr>
                <w:rFonts w:asciiTheme="majorBidi" w:hAnsiTheme="majorBidi" w:cstheme="majorBidi"/>
                <w:sz w:val="17"/>
                <w:szCs w:val="17"/>
              </w:rPr>
              <w:t xml:space="preserve">, Dana </w:t>
            </w:r>
            <w:r w:rsidR="00D12E20">
              <w:rPr>
                <w:rFonts w:asciiTheme="majorBidi" w:hAnsiTheme="majorBidi" w:cstheme="majorBidi"/>
                <w:sz w:val="17"/>
                <w:szCs w:val="17"/>
              </w:rPr>
              <w:t>,</w:t>
            </w:r>
            <w:proofErr w:type="spellStart"/>
            <w:r w:rsidR="00D12E20">
              <w:rPr>
                <w:rFonts w:asciiTheme="majorBidi" w:hAnsiTheme="majorBidi" w:cstheme="majorBidi"/>
                <w:sz w:val="17"/>
                <w:szCs w:val="17"/>
              </w:rPr>
              <w:t>Fifa</w:t>
            </w:r>
            <w:proofErr w:type="spellEnd"/>
            <w:r w:rsidR="00D12E20">
              <w:rPr>
                <w:rFonts w:asciiTheme="majorBidi" w:hAnsiTheme="majorBidi" w:cstheme="majorBidi"/>
                <w:sz w:val="17"/>
                <w:szCs w:val="17"/>
              </w:rPr>
              <w:t xml:space="preserve"> PA, </w:t>
            </w:r>
            <w:proofErr w:type="spellStart"/>
            <w:r w:rsidR="00B414CC">
              <w:rPr>
                <w:rFonts w:ascii="Calibri" w:hAnsi="Calibri" w:cs="Calibri"/>
                <w:sz w:val="18"/>
                <w:szCs w:val="18"/>
              </w:rPr>
              <w:t>Humret</w:t>
            </w:r>
            <w:proofErr w:type="spellEnd"/>
            <w:r w:rsidR="00B414CC">
              <w:rPr>
                <w:rFonts w:ascii="Calibri" w:hAnsi="Calibri" w:cs="Calibri"/>
                <w:sz w:val="18"/>
                <w:szCs w:val="18"/>
              </w:rPr>
              <w:t xml:space="preserve"> </w:t>
            </w:r>
            <w:proofErr w:type="spellStart"/>
            <w:r w:rsidR="00B414CC">
              <w:rPr>
                <w:rFonts w:ascii="Calibri" w:hAnsi="Calibri" w:cs="Calibri"/>
                <w:sz w:val="18"/>
                <w:szCs w:val="18"/>
              </w:rPr>
              <w:t>Maen</w:t>
            </w:r>
            <w:proofErr w:type="spellEnd"/>
            <w:r w:rsidR="00B414CC" w:rsidRPr="0084778B">
              <w:rPr>
                <w:rFonts w:ascii="Calibri" w:hAnsi="Calibri" w:cs="Calibri"/>
                <w:sz w:val="18"/>
                <w:szCs w:val="18"/>
              </w:rPr>
              <w:t xml:space="preserve"> Special Conservation Area</w:t>
            </w:r>
            <w:r w:rsidR="00B414CC">
              <w:rPr>
                <w:rFonts w:ascii="Calibri" w:hAnsi="Calibri" w:cs="Calibri"/>
                <w:sz w:val="18"/>
                <w:szCs w:val="18"/>
              </w:rPr>
              <w:t xml:space="preserve">, </w:t>
            </w:r>
            <w:proofErr w:type="spellStart"/>
            <w:r w:rsidR="00B414CC" w:rsidRPr="0084778B">
              <w:rPr>
                <w:rFonts w:ascii="Calibri" w:hAnsi="Calibri" w:cs="Calibri"/>
                <w:sz w:val="18"/>
                <w:szCs w:val="18"/>
              </w:rPr>
              <w:t>Wadi</w:t>
            </w:r>
            <w:proofErr w:type="spellEnd"/>
            <w:r w:rsidR="00B414CC" w:rsidRPr="0084778B">
              <w:rPr>
                <w:rFonts w:ascii="Calibri" w:hAnsi="Calibri" w:cs="Calibri"/>
                <w:sz w:val="18"/>
                <w:szCs w:val="18"/>
              </w:rPr>
              <w:t xml:space="preserve"> bin </w:t>
            </w:r>
            <w:proofErr w:type="spellStart"/>
            <w:r w:rsidR="00B414CC" w:rsidRPr="0084778B">
              <w:rPr>
                <w:rFonts w:ascii="Calibri" w:hAnsi="Calibri" w:cs="Calibri"/>
                <w:sz w:val="18"/>
                <w:szCs w:val="18"/>
              </w:rPr>
              <w:t>Hammad</w:t>
            </w:r>
            <w:proofErr w:type="spellEnd"/>
            <w:r w:rsidR="00B414CC" w:rsidRPr="0084778B">
              <w:rPr>
                <w:rFonts w:ascii="Calibri" w:hAnsi="Calibri" w:cs="Calibri"/>
                <w:sz w:val="18"/>
                <w:szCs w:val="18"/>
              </w:rPr>
              <w:t xml:space="preserve"> Special Conservation Area</w:t>
            </w:r>
            <w:r w:rsidR="00B414CC" w:rsidRPr="00451A6B">
              <w:rPr>
                <w:rFonts w:asciiTheme="majorBidi" w:hAnsiTheme="majorBidi" w:cstheme="majorBidi"/>
                <w:sz w:val="17"/>
                <w:szCs w:val="17"/>
              </w:rPr>
              <w:t xml:space="preserve"> </w:t>
            </w:r>
            <w:r w:rsidRPr="00451A6B">
              <w:rPr>
                <w:rFonts w:asciiTheme="majorBidi" w:hAnsiTheme="majorBidi" w:cstheme="majorBidi"/>
                <w:sz w:val="17"/>
                <w:szCs w:val="17"/>
              </w:rPr>
              <w:t>and Aqaba areas)</w:t>
            </w:r>
          </w:p>
          <w:p w:rsidR="00BD00DA" w:rsidRPr="00451A6B" w:rsidRDefault="00BD00DA" w:rsidP="00D3444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3</w:t>
            </w:r>
            <w:r w:rsidR="00D34440" w:rsidRPr="00451A6B">
              <w:rPr>
                <w:rFonts w:asciiTheme="majorBidi" w:hAnsiTheme="majorBidi" w:cstheme="majorBidi"/>
                <w:sz w:val="17"/>
                <w:szCs w:val="17"/>
              </w:rPr>
              <w:t xml:space="preserve"> (Gabel Al-</w:t>
            </w:r>
            <w:proofErr w:type="spellStart"/>
            <w:r w:rsidR="00D34440" w:rsidRPr="00451A6B">
              <w:rPr>
                <w:rFonts w:asciiTheme="majorBidi" w:hAnsiTheme="majorBidi" w:cstheme="majorBidi"/>
                <w:sz w:val="17"/>
                <w:szCs w:val="17"/>
              </w:rPr>
              <w:t>Zayt</w:t>
            </w:r>
            <w:proofErr w:type="spellEnd"/>
            <w:r w:rsidR="00D34440" w:rsidRPr="00451A6B">
              <w:rPr>
                <w:rFonts w:asciiTheme="majorBidi" w:hAnsiTheme="majorBidi" w:cstheme="majorBidi"/>
                <w:sz w:val="17"/>
                <w:szCs w:val="17"/>
              </w:rPr>
              <w:t xml:space="preserve">, </w:t>
            </w:r>
            <w:proofErr w:type="spellStart"/>
            <w:r w:rsidR="00D34440" w:rsidRPr="00451A6B">
              <w:rPr>
                <w:rFonts w:asciiTheme="majorBidi" w:hAnsiTheme="majorBidi" w:cstheme="majorBidi"/>
                <w:sz w:val="17"/>
                <w:szCs w:val="17"/>
              </w:rPr>
              <w:t>Ras</w:t>
            </w:r>
            <w:proofErr w:type="spellEnd"/>
            <w:r w:rsidR="00D34440" w:rsidRPr="00451A6B">
              <w:rPr>
                <w:rFonts w:asciiTheme="majorBidi" w:hAnsiTheme="majorBidi" w:cstheme="majorBidi"/>
                <w:sz w:val="17"/>
                <w:szCs w:val="17"/>
              </w:rPr>
              <w:t xml:space="preserve"> </w:t>
            </w:r>
            <w:r w:rsidR="00D34440" w:rsidRPr="00451A6B">
              <w:rPr>
                <w:rFonts w:asciiTheme="majorBidi" w:hAnsiTheme="majorBidi" w:cstheme="majorBidi"/>
                <w:sz w:val="17"/>
                <w:szCs w:val="17"/>
                <w:lang w:val="en-US"/>
              </w:rPr>
              <w:t xml:space="preserve">Mohamed and </w:t>
            </w:r>
            <w:proofErr w:type="spellStart"/>
            <w:r w:rsidR="00D34440" w:rsidRPr="00451A6B">
              <w:rPr>
                <w:rFonts w:asciiTheme="majorBidi" w:hAnsiTheme="majorBidi" w:cstheme="majorBidi"/>
                <w:sz w:val="17"/>
                <w:szCs w:val="17"/>
                <w:lang w:val="en-US"/>
              </w:rPr>
              <w:t>Ain</w:t>
            </w:r>
            <w:proofErr w:type="spellEnd"/>
            <w:r w:rsidR="00D34440" w:rsidRPr="00451A6B">
              <w:rPr>
                <w:rFonts w:asciiTheme="majorBidi" w:hAnsiTheme="majorBidi" w:cstheme="majorBidi"/>
                <w:sz w:val="17"/>
                <w:szCs w:val="17"/>
                <w:lang w:val="en-US"/>
              </w:rPr>
              <w:t xml:space="preserve"> Al </w:t>
            </w:r>
            <w:proofErr w:type="spellStart"/>
            <w:r w:rsidR="00D34440" w:rsidRPr="00451A6B">
              <w:rPr>
                <w:rFonts w:asciiTheme="majorBidi" w:hAnsiTheme="majorBidi" w:cstheme="majorBidi"/>
                <w:sz w:val="17"/>
                <w:szCs w:val="17"/>
                <w:lang w:val="en-US"/>
              </w:rPr>
              <w:t>Sokhna</w:t>
            </w:r>
            <w:proofErr w:type="spellEnd"/>
            <w:r w:rsidR="00D34440" w:rsidRPr="00451A6B">
              <w:rPr>
                <w:rFonts w:asciiTheme="majorBidi" w:hAnsiTheme="majorBidi" w:cstheme="majorBidi"/>
                <w:sz w:val="17"/>
                <w:szCs w:val="17"/>
                <w:lang w:val="en-US"/>
              </w:rPr>
              <w:t>)</w:t>
            </w:r>
          </w:p>
          <w:p w:rsidR="00BF7D2F" w:rsidRPr="00451A6B" w:rsidRDefault="00BF7D2F" w:rsidP="00BF7D2F">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Lebanon</w:t>
            </w:r>
            <w:r w:rsidRPr="00451A6B">
              <w:rPr>
                <w:rFonts w:asciiTheme="majorBidi" w:hAnsiTheme="majorBidi" w:cstheme="majorBidi"/>
                <w:sz w:val="17"/>
                <w:szCs w:val="17"/>
              </w:rPr>
              <w:t xml:space="preserve">: 4 sites : </w:t>
            </w:r>
          </w:p>
          <w:p w:rsidR="00BF7D2F" w:rsidRPr="00451A6B" w:rsidRDefault="00BF7D2F" w:rsidP="00BF7D2F">
            <w:pPr>
              <w:widowControl w:val="0"/>
              <w:autoSpaceDE w:val="0"/>
              <w:autoSpaceDN w:val="0"/>
              <w:adjustRightInd w:val="0"/>
              <w:spacing w:after="0" w:line="240" w:lineRule="auto"/>
              <w:rPr>
                <w:rFonts w:asciiTheme="majorBidi" w:hAnsiTheme="majorBidi" w:cstheme="majorBidi"/>
                <w:sz w:val="17"/>
                <w:szCs w:val="17"/>
              </w:rPr>
            </w:pPr>
            <w:proofErr w:type="spellStart"/>
            <w:r w:rsidRPr="00451A6B">
              <w:rPr>
                <w:rFonts w:asciiTheme="majorBidi" w:hAnsiTheme="majorBidi" w:cstheme="majorBidi"/>
                <w:sz w:val="17"/>
                <w:szCs w:val="17"/>
              </w:rPr>
              <w:t>Oudine</w:t>
            </w:r>
            <w:proofErr w:type="spellEnd"/>
            <w:r w:rsidRPr="00451A6B">
              <w:rPr>
                <w:rFonts w:asciiTheme="majorBidi" w:hAnsiTheme="majorBidi" w:cstheme="majorBidi"/>
                <w:sz w:val="17"/>
                <w:szCs w:val="17"/>
              </w:rPr>
              <w:t xml:space="preserve"> valley : </w:t>
            </w:r>
            <w:proofErr w:type="spellStart"/>
            <w:r w:rsidRPr="00451A6B">
              <w:rPr>
                <w:rFonts w:asciiTheme="majorBidi" w:hAnsiTheme="majorBidi" w:cstheme="majorBidi"/>
                <w:sz w:val="17"/>
                <w:szCs w:val="17"/>
              </w:rPr>
              <w:t>Hima</w:t>
            </w:r>
            <w:proofErr w:type="spellEnd"/>
            <w:r w:rsidRPr="00451A6B">
              <w:rPr>
                <w:rFonts w:asciiTheme="majorBidi" w:hAnsiTheme="majorBidi" w:cstheme="majorBidi"/>
                <w:sz w:val="17"/>
                <w:szCs w:val="17"/>
              </w:rPr>
              <w:t xml:space="preserve"> decision by municipal council</w:t>
            </w:r>
          </w:p>
          <w:p w:rsidR="00BF7D2F" w:rsidRPr="00451A6B" w:rsidRDefault="00BF7D2F" w:rsidP="00BF7D2F">
            <w:pPr>
              <w:widowControl w:val="0"/>
              <w:autoSpaceDE w:val="0"/>
              <w:autoSpaceDN w:val="0"/>
              <w:adjustRightInd w:val="0"/>
              <w:spacing w:after="0" w:line="240" w:lineRule="auto"/>
              <w:rPr>
                <w:rFonts w:asciiTheme="majorBidi" w:hAnsiTheme="majorBidi" w:cstheme="majorBidi"/>
                <w:sz w:val="17"/>
                <w:szCs w:val="17"/>
              </w:rPr>
            </w:pPr>
            <w:proofErr w:type="spellStart"/>
            <w:r w:rsidRPr="00451A6B">
              <w:rPr>
                <w:rFonts w:asciiTheme="majorBidi" w:hAnsiTheme="majorBidi" w:cstheme="majorBidi"/>
                <w:sz w:val="17"/>
                <w:szCs w:val="17"/>
              </w:rPr>
              <w:t>Jabal</w:t>
            </w:r>
            <w:proofErr w:type="spellEnd"/>
            <w:r w:rsidRPr="00451A6B">
              <w:rPr>
                <w:rFonts w:asciiTheme="majorBidi" w:hAnsiTheme="majorBidi" w:cstheme="majorBidi"/>
                <w:sz w:val="17"/>
                <w:szCs w:val="17"/>
              </w:rPr>
              <w:t xml:space="preserve"> Moussa,: Decree by minister of environment as natural site </w:t>
            </w:r>
          </w:p>
          <w:p w:rsidR="00BF7D2F" w:rsidRPr="00451A6B" w:rsidRDefault="00BF7D2F" w:rsidP="00BF7D2F">
            <w:pPr>
              <w:widowControl w:val="0"/>
              <w:autoSpaceDE w:val="0"/>
              <w:autoSpaceDN w:val="0"/>
              <w:adjustRightInd w:val="0"/>
              <w:spacing w:after="0" w:line="240" w:lineRule="auto"/>
              <w:rPr>
                <w:rFonts w:asciiTheme="majorBidi" w:hAnsiTheme="majorBidi" w:cstheme="majorBidi"/>
                <w:sz w:val="17"/>
                <w:szCs w:val="17"/>
              </w:rPr>
            </w:pPr>
          </w:p>
          <w:p w:rsidR="00BF7D2F" w:rsidRPr="00451A6B" w:rsidRDefault="00BF7D2F" w:rsidP="00BF7D2F">
            <w:pPr>
              <w:widowControl w:val="0"/>
              <w:autoSpaceDE w:val="0"/>
              <w:autoSpaceDN w:val="0"/>
              <w:adjustRightInd w:val="0"/>
              <w:spacing w:after="0" w:line="240" w:lineRule="auto"/>
              <w:rPr>
                <w:rFonts w:asciiTheme="majorBidi" w:hAnsiTheme="majorBidi" w:cstheme="majorBidi"/>
                <w:sz w:val="17"/>
                <w:szCs w:val="17"/>
              </w:rPr>
            </w:pPr>
            <w:proofErr w:type="spellStart"/>
            <w:r w:rsidRPr="00451A6B">
              <w:rPr>
                <w:rFonts w:asciiTheme="majorBidi" w:hAnsiTheme="majorBidi" w:cstheme="majorBidi"/>
                <w:sz w:val="17"/>
                <w:szCs w:val="17"/>
              </w:rPr>
              <w:t>Roum</w:t>
            </w:r>
            <w:proofErr w:type="spellEnd"/>
            <w:r w:rsidRPr="00451A6B">
              <w:rPr>
                <w:rFonts w:asciiTheme="majorBidi" w:hAnsiTheme="majorBidi" w:cstheme="majorBidi"/>
                <w:sz w:val="17"/>
                <w:szCs w:val="17"/>
              </w:rPr>
              <w:t xml:space="preserve">,: </w:t>
            </w:r>
            <w:proofErr w:type="spellStart"/>
            <w:r w:rsidRPr="00451A6B">
              <w:rPr>
                <w:rFonts w:asciiTheme="majorBidi" w:hAnsiTheme="majorBidi" w:cstheme="majorBidi"/>
                <w:sz w:val="17"/>
                <w:szCs w:val="17"/>
              </w:rPr>
              <w:t>Hima</w:t>
            </w:r>
            <w:proofErr w:type="spellEnd"/>
            <w:r w:rsidRPr="00451A6B">
              <w:rPr>
                <w:rFonts w:asciiTheme="majorBidi" w:hAnsiTheme="majorBidi" w:cstheme="majorBidi"/>
                <w:sz w:val="17"/>
                <w:szCs w:val="17"/>
              </w:rPr>
              <w:t xml:space="preserve"> decision by municipal council</w:t>
            </w:r>
          </w:p>
          <w:p w:rsidR="00BF7D2F" w:rsidRPr="00451A6B" w:rsidRDefault="00BF7D2F" w:rsidP="00BF7D2F">
            <w:pPr>
              <w:widowControl w:val="0"/>
              <w:autoSpaceDE w:val="0"/>
              <w:autoSpaceDN w:val="0"/>
              <w:adjustRightInd w:val="0"/>
              <w:spacing w:after="0" w:line="240" w:lineRule="auto"/>
              <w:rPr>
                <w:rFonts w:asciiTheme="majorBidi" w:hAnsiTheme="majorBidi" w:cstheme="majorBidi"/>
                <w:sz w:val="17"/>
                <w:szCs w:val="17"/>
              </w:rPr>
            </w:pPr>
            <w:proofErr w:type="spellStart"/>
            <w:r w:rsidRPr="00451A6B">
              <w:rPr>
                <w:rFonts w:asciiTheme="majorBidi" w:hAnsiTheme="majorBidi" w:cstheme="majorBidi"/>
                <w:sz w:val="17"/>
                <w:szCs w:val="17"/>
              </w:rPr>
              <w:lastRenderedPageBreak/>
              <w:t>Karm</w:t>
            </w:r>
            <w:proofErr w:type="spellEnd"/>
            <w:r w:rsidRPr="00451A6B">
              <w:rPr>
                <w:rFonts w:asciiTheme="majorBidi" w:hAnsiTheme="majorBidi" w:cstheme="majorBidi"/>
                <w:sz w:val="17"/>
                <w:szCs w:val="17"/>
              </w:rPr>
              <w:t xml:space="preserve"> </w:t>
            </w:r>
            <w:proofErr w:type="spellStart"/>
            <w:r w:rsidRPr="00451A6B">
              <w:rPr>
                <w:rFonts w:asciiTheme="majorBidi" w:hAnsiTheme="majorBidi" w:cstheme="majorBidi"/>
                <w:sz w:val="17"/>
                <w:szCs w:val="17"/>
              </w:rPr>
              <w:t>Chbat</w:t>
            </w:r>
            <w:proofErr w:type="spellEnd"/>
            <w:r w:rsidRPr="00451A6B">
              <w:rPr>
                <w:rFonts w:asciiTheme="majorBidi" w:hAnsiTheme="majorBidi" w:cstheme="majorBidi"/>
                <w:sz w:val="17"/>
                <w:szCs w:val="17"/>
              </w:rPr>
              <w:t xml:space="preserve"> : </w:t>
            </w:r>
            <w:r w:rsidR="00AC4645" w:rsidRPr="00451A6B">
              <w:rPr>
                <w:rFonts w:asciiTheme="majorBidi" w:hAnsiTheme="majorBidi" w:cstheme="majorBidi"/>
                <w:sz w:val="17"/>
                <w:szCs w:val="17"/>
              </w:rPr>
              <w:t>Ministerial</w:t>
            </w:r>
            <w:r w:rsidRPr="00451A6B">
              <w:rPr>
                <w:rFonts w:asciiTheme="majorBidi" w:hAnsiTheme="majorBidi" w:cstheme="majorBidi"/>
                <w:sz w:val="17"/>
                <w:szCs w:val="17"/>
              </w:rPr>
              <w:t xml:space="preserve"> decision as a natural site</w:t>
            </w:r>
          </w:p>
          <w:p w:rsidR="00651919" w:rsidRPr="00443DAB" w:rsidRDefault="00651919" w:rsidP="00651919">
            <w:pPr>
              <w:widowControl w:val="0"/>
              <w:autoSpaceDE w:val="0"/>
              <w:autoSpaceDN w:val="0"/>
              <w:adjustRightInd w:val="0"/>
              <w:spacing w:after="0" w:line="240" w:lineRule="auto"/>
              <w:rPr>
                <w:rFonts w:asciiTheme="majorBidi" w:hAnsiTheme="majorBidi" w:cstheme="majorBidi"/>
                <w:sz w:val="17"/>
                <w:szCs w:val="17"/>
                <w:lang w:val="fr-FR"/>
              </w:rPr>
            </w:pPr>
            <w:proofErr w:type="spellStart"/>
            <w:r w:rsidRPr="00443DAB">
              <w:rPr>
                <w:rFonts w:asciiTheme="majorBidi" w:hAnsiTheme="majorBidi" w:cstheme="majorBidi"/>
                <w:sz w:val="17"/>
                <w:szCs w:val="17"/>
                <w:lang w:val="fr-FR"/>
              </w:rPr>
              <w:t>Regional</w:t>
            </w:r>
            <w:proofErr w:type="spellEnd"/>
            <w:r w:rsidRPr="00443DAB">
              <w:rPr>
                <w:rFonts w:asciiTheme="majorBidi" w:hAnsiTheme="majorBidi" w:cstheme="majorBidi"/>
                <w:sz w:val="17"/>
                <w:szCs w:val="17"/>
                <w:lang w:val="fr-FR"/>
              </w:rPr>
              <w:t>:</w:t>
            </w:r>
          </w:p>
          <w:p w:rsidR="00651919" w:rsidRPr="00443DAB" w:rsidRDefault="00651919" w:rsidP="00651919">
            <w:pPr>
              <w:widowControl w:val="0"/>
              <w:autoSpaceDE w:val="0"/>
              <w:autoSpaceDN w:val="0"/>
              <w:adjustRightInd w:val="0"/>
              <w:spacing w:after="0" w:line="240" w:lineRule="auto"/>
              <w:rPr>
                <w:rFonts w:asciiTheme="majorBidi" w:hAnsiTheme="majorBidi" w:cstheme="majorBidi"/>
                <w:sz w:val="17"/>
                <w:szCs w:val="17"/>
                <w:lang w:val="fr-FR"/>
              </w:rPr>
            </w:pPr>
            <w:r w:rsidRPr="00443DAB">
              <w:rPr>
                <w:rFonts w:asciiTheme="majorBidi" w:hAnsiTheme="majorBidi" w:cstheme="majorBidi"/>
                <w:sz w:val="17"/>
                <w:szCs w:val="17"/>
                <w:lang w:val="fr-FR"/>
              </w:rPr>
              <w:t>Palestine; 3</w:t>
            </w:r>
          </w:p>
          <w:p w:rsidR="00651919" w:rsidRPr="00443DAB" w:rsidRDefault="00651919" w:rsidP="00651919">
            <w:pPr>
              <w:widowControl w:val="0"/>
              <w:autoSpaceDE w:val="0"/>
              <w:autoSpaceDN w:val="0"/>
              <w:adjustRightInd w:val="0"/>
              <w:spacing w:after="0" w:line="240" w:lineRule="auto"/>
              <w:rPr>
                <w:rFonts w:asciiTheme="majorBidi" w:hAnsiTheme="majorBidi" w:cstheme="majorBidi"/>
                <w:sz w:val="17"/>
                <w:szCs w:val="17"/>
                <w:lang w:val="fr-FR"/>
              </w:rPr>
            </w:pPr>
            <w:r w:rsidRPr="00443DAB">
              <w:rPr>
                <w:rFonts w:asciiTheme="majorBidi" w:hAnsiTheme="majorBidi" w:cstheme="majorBidi"/>
                <w:sz w:val="17"/>
                <w:szCs w:val="17"/>
                <w:lang w:val="fr-FR"/>
              </w:rPr>
              <w:t>1- </w:t>
            </w:r>
            <w:proofErr w:type="spellStart"/>
            <w:r w:rsidRPr="00443DAB">
              <w:rPr>
                <w:rFonts w:asciiTheme="majorBidi" w:hAnsiTheme="majorBidi" w:cstheme="majorBidi"/>
                <w:sz w:val="17"/>
                <w:szCs w:val="17"/>
                <w:lang w:val="fr-FR"/>
              </w:rPr>
              <w:t>Rashaida</w:t>
            </w:r>
            <w:proofErr w:type="spellEnd"/>
            <w:r w:rsidRPr="00443DAB">
              <w:rPr>
                <w:rFonts w:asciiTheme="majorBidi" w:hAnsiTheme="majorBidi" w:cstheme="majorBidi"/>
                <w:sz w:val="17"/>
                <w:szCs w:val="17"/>
                <w:lang w:val="fr-FR"/>
              </w:rPr>
              <w:t xml:space="preserve"> 2- </w:t>
            </w:r>
            <w:proofErr w:type="spellStart"/>
            <w:r w:rsidRPr="00443DAB">
              <w:rPr>
                <w:rFonts w:asciiTheme="majorBidi" w:hAnsiTheme="majorBidi" w:cstheme="majorBidi"/>
                <w:sz w:val="17"/>
                <w:szCs w:val="17"/>
                <w:lang w:val="fr-FR"/>
              </w:rPr>
              <w:t>Auja</w:t>
            </w:r>
            <w:proofErr w:type="spellEnd"/>
            <w:r w:rsidRPr="00443DAB">
              <w:rPr>
                <w:rFonts w:asciiTheme="majorBidi" w:hAnsiTheme="majorBidi" w:cstheme="majorBidi"/>
                <w:sz w:val="17"/>
                <w:szCs w:val="17"/>
                <w:lang w:val="fr-FR"/>
              </w:rPr>
              <w:t xml:space="preserve"> 3- </w:t>
            </w:r>
            <w:proofErr w:type="spellStart"/>
            <w:r w:rsidRPr="00443DAB">
              <w:rPr>
                <w:rFonts w:asciiTheme="majorBidi" w:hAnsiTheme="majorBidi" w:cstheme="majorBidi"/>
                <w:sz w:val="17"/>
                <w:szCs w:val="17"/>
                <w:lang w:val="fr-FR"/>
              </w:rPr>
              <w:t>bani</w:t>
            </w:r>
            <w:proofErr w:type="spellEnd"/>
            <w:r w:rsidRPr="00443DAB">
              <w:rPr>
                <w:rFonts w:asciiTheme="majorBidi" w:hAnsiTheme="majorBidi" w:cstheme="majorBidi"/>
                <w:sz w:val="17"/>
                <w:szCs w:val="17"/>
                <w:lang w:val="fr-FR"/>
              </w:rPr>
              <w:t xml:space="preserve"> </w:t>
            </w:r>
            <w:proofErr w:type="spellStart"/>
            <w:r w:rsidRPr="00443DAB">
              <w:rPr>
                <w:rFonts w:asciiTheme="majorBidi" w:hAnsiTheme="majorBidi" w:cstheme="majorBidi"/>
                <w:sz w:val="17"/>
                <w:szCs w:val="17"/>
                <w:lang w:val="fr-FR"/>
              </w:rPr>
              <w:t>neim</w:t>
            </w:r>
            <w:proofErr w:type="spellEnd"/>
            <w:r w:rsidRPr="00443DAB">
              <w:rPr>
                <w:rFonts w:asciiTheme="majorBidi" w:hAnsiTheme="majorBidi" w:cstheme="majorBidi"/>
                <w:sz w:val="17"/>
                <w:szCs w:val="17"/>
                <w:lang w:val="fr-FR"/>
              </w:rPr>
              <w:t> </w:t>
            </w:r>
          </w:p>
          <w:p w:rsidR="00651919" w:rsidRPr="00443DAB" w:rsidRDefault="00651919" w:rsidP="00651919">
            <w:pPr>
              <w:widowControl w:val="0"/>
              <w:autoSpaceDE w:val="0"/>
              <w:autoSpaceDN w:val="0"/>
              <w:adjustRightInd w:val="0"/>
              <w:spacing w:after="0" w:line="240" w:lineRule="auto"/>
              <w:rPr>
                <w:rFonts w:asciiTheme="majorBidi" w:hAnsiTheme="majorBidi" w:cstheme="majorBidi"/>
                <w:sz w:val="17"/>
                <w:szCs w:val="17"/>
                <w:lang w:val="fr-FR"/>
              </w:rPr>
            </w:pPr>
          </w:p>
          <w:p w:rsidR="00D34440" w:rsidRPr="00651919" w:rsidRDefault="00B17DDD" w:rsidP="00B17DDD">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Total: 1</w:t>
            </w:r>
            <w:r w:rsidR="00FE651F">
              <w:rPr>
                <w:rFonts w:asciiTheme="majorBidi" w:hAnsiTheme="majorBidi" w:cstheme="majorBidi"/>
                <w:b/>
                <w:bCs/>
                <w:sz w:val="17"/>
                <w:szCs w:val="17"/>
              </w:rPr>
              <w:t>4</w:t>
            </w:r>
            <w:r w:rsidRPr="00451A6B">
              <w:rPr>
                <w:rFonts w:asciiTheme="majorBidi" w:hAnsiTheme="majorBidi" w:cstheme="majorBidi"/>
                <w:b/>
                <w:bCs/>
                <w:sz w:val="17"/>
                <w:szCs w:val="17"/>
              </w:rPr>
              <w:t xml:space="preserve"> sites</w:t>
            </w:r>
          </w:p>
        </w:tc>
        <w:tc>
          <w:tcPr>
            <w:tcW w:w="849" w:type="pct"/>
            <w:tcBorders>
              <w:top w:val="single" w:sz="4" w:space="0" w:color="auto"/>
              <w:left w:val="single" w:sz="4" w:space="0" w:color="auto"/>
              <w:bottom w:val="single" w:sz="4" w:space="0" w:color="auto"/>
              <w:right w:val="single" w:sz="4" w:space="0" w:color="auto"/>
            </w:tcBorders>
            <w:vAlign w:val="bottom"/>
          </w:tcPr>
          <w:p w:rsidR="00B17DDD" w:rsidRPr="00B17DDD" w:rsidRDefault="00B17DDD" w:rsidP="00B17DDD">
            <w:pPr>
              <w:widowControl w:val="0"/>
              <w:autoSpaceDE w:val="0"/>
              <w:autoSpaceDN w:val="0"/>
              <w:adjustRightInd w:val="0"/>
              <w:spacing w:after="0" w:line="240" w:lineRule="auto"/>
              <w:rPr>
                <w:rFonts w:asciiTheme="majorBidi" w:hAnsiTheme="majorBidi" w:cstheme="majorBidi"/>
                <w:sz w:val="17"/>
                <w:szCs w:val="17"/>
              </w:rPr>
            </w:pPr>
            <w:r w:rsidRPr="00B17DDD">
              <w:rPr>
                <w:rFonts w:asciiTheme="majorBidi" w:hAnsiTheme="majorBidi" w:cstheme="majorBidi"/>
                <w:sz w:val="17"/>
                <w:szCs w:val="17"/>
              </w:rPr>
              <w:lastRenderedPageBreak/>
              <w:t>Yemen; Contract signed to construct bird watching station on the site</w:t>
            </w:r>
            <w:r w:rsidR="00FE651F">
              <w:rPr>
                <w:rFonts w:asciiTheme="majorBidi" w:hAnsiTheme="majorBidi" w:cstheme="majorBidi"/>
                <w:sz w:val="17"/>
                <w:szCs w:val="17"/>
              </w:rPr>
              <w:t xml:space="preserve"> of Bab Al </w:t>
            </w:r>
            <w:proofErr w:type="spellStart"/>
            <w:r w:rsidR="00FE651F">
              <w:rPr>
                <w:rFonts w:asciiTheme="majorBidi" w:hAnsiTheme="majorBidi" w:cstheme="majorBidi"/>
                <w:sz w:val="17"/>
                <w:szCs w:val="17"/>
              </w:rPr>
              <w:t>Mandab</w:t>
            </w:r>
            <w:proofErr w:type="spellEnd"/>
          </w:p>
          <w:p w:rsidR="007936B5" w:rsidRPr="00451A6B" w:rsidRDefault="007936B5" w:rsidP="00D64330">
            <w:pPr>
              <w:widowControl w:val="0"/>
              <w:autoSpaceDE w:val="0"/>
              <w:autoSpaceDN w:val="0"/>
              <w:adjustRightInd w:val="0"/>
              <w:spacing w:after="0" w:line="240" w:lineRule="auto"/>
              <w:rPr>
                <w:rFonts w:asciiTheme="majorBidi" w:hAnsiTheme="majorBidi" w:cstheme="majorBidi"/>
                <w:sz w:val="17"/>
                <w:szCs w:val="17"/>
              </w:rPr>
            </w:pPr>
          </w:p>
        </w:tc>
      </w:tr>
      <w:tr w:rsidR="007936B5" w:rsidRPr="00451A6B" w:rsidTr="00B44072">
        <w:trPr>
          <w:trHeight w:val="1103"/>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lastRenderedPageBreak/>
              <w:t>5.</w:t>
            </w:r>
            <w:r w:rsidRPr="00451A6B">
              <w:rPr>
                <w:rFonts w:asciiTheme="majorBidi" w:hAnsiTheme="majorBidi" w:cstheme="majorBidi"/>
                <w:sz w:val="24"/>
                <w:szCs w:val="24"/>
              </w:rPr>
              <w:t xml:space="preserve"> </w:t>
            </w:r>
            <w:r w:rsidRPr="00451A6B">
              <w:rPr>
                <w:rFonts w:asciiTheme="majorBidi" w:hAnsiTheme="majorBidi" w:cstheme="majorBidi"/>
                <w:sz w:val="20"/>
                <w:szCs w:val="20"/>
              </w:rPr>
              <w:t>Number  wind  turbines  accredited  with</w:t>
            </w:r>
            <w:r w:rsidRPr="00451A6B">
              <w:rPr>
                <w:rFonts w:asciiTheme="majorBidi" w:hAnsiTheme="majorBidi" w:cstheme="majorBidi"/>
                <w:sz w:val="24"/>
                <w:szCs w:val="24"/>
              </w:rPr>
              <w:t xml:space="preserve"> </w:t>
            </w:r>
            <w:r w:rsidRPr="00451A6B">
              <w:rPr>
                <w:rFonts w:asciiTheme="majorBidi" w:hAnsiTheme="majorBidi" w:cstheme="majorBidi"/>
                <w:sz w:val="20"/>
                <w:szCs w:val="20"/>
              </w:rPr>
              <w:t>‘flyway friendly’ design or operation (in line</w:t>
            </w:r>
            <w:r w:rsidRPr="00451A6B">
              <w:rPr>
                <w:rFonts w:asciiTheme="majorBidi" w:hAnsiTheme="majorBidi" w:cstheme="majorBidi"/>
                <w:sz w:val="24"/>
                <w:szCs w:val="24"/>
              </w:rPr>
              <w:t xml:space="preserve"> </w:t>
            </w:r>
            <w:r w:rsidRPr="00451A6B">
              <w:rPr>
                <w:rFonts w:asciiTheme="majorBidi" w:hAnsiTheme="majorBidi" w:cstheme="majorBidi"/>
                <w:sz w:val="20"/>
                <w:szCs w:val="20"/>
              </w:rPr>
              <w:t>with mortality rates from international sites with</w:t>
            </w:r>
            <w:r w:rsidRPr="00451A6B">
              <w:rPr>
                <w:rFonts w:asciiTheme="majorBidi" w:hAnsiTheme="majorBidi" w:cstheme="majorBidi"/>
                <w:sz w:val="24"/>
                <w:szCs w:val="24"/>
              </w:rPr>
              <w:t xml:space="preserve"> </w:t>
            </w:r>
            <w:r w:rsidRPr="00451A6B">
              <w:rPr>
                <w:rFonts w:asciiTheme="majorBidi" w:hAnsiTheme="majorBidi" w:cstheme="majorBidi"/>
                <w:sz w:val="20"/>
                <w:szCs w:val="20"/>
              </w:rPr>
              <w:t>‘best practice’ designs and operations)</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w w:val="99"/>
                <w:sz w:val="20"/>
                <w:szCs w:val="20"/>
              </w:rPr>
              <w:t>100</w:t>
            </w:r>
          </w:p>
        </w:tc>
        <w:tc>
          <w:tcPr>
            <w:tcW w:w="849" w:type="pct"/>
            <w:tcBorders>
              <w:top w:val="single" w:sz="4" w:space="0" w:color="auto"/>
              <w:left w:val="single" w:sz="4" w:space="0" w:color="auto"/>
              <w:bottom w:val="single" w:sz="4" w:space="0" w:color="auto"/>
              <w:right w:val="single" w:sz="4" w:space="0" w:color="auto"/>
            </w:tcBorders>
          </w:tcPr>
          <w:p w:rsidR="00D34440" w:rsidRPr="00451A6B" w:rsidRDefault="00FE651F" w:rsidP="00D34440">
            <w:pPr>
              <w:widowControl w:val="0"/>
              <w:autoSpaceDE w:val="0"/>
              <w:autoSpaceDN w:val="0"/>
              <w:adjustRightInd w:val="0"/>
              <w:spacing w:after="0" w:line="240" w:lineRule="auto"/>
              <w:rPr>
                <w:rFonts w:asciiTheme="majorBidi" w:hAnsiTheme="majorBidi" w:cstheme="majorBidi"/>
                <w:b/>
                <w:bCs/>
                <w:sz w:val="17"/>
                <w:szCs w:val="17"/>
              </w:rPr>
            </w:pPr>
            <w:r>
              <w:rPr>
                <w:rFonts w:asciiTheme="majorBidi" w:hAnsiTheme="majorBidi" w:cstheme="majorBidi"/>
                <w:b/>
                <w:bCs/>
                <w:sz w:val="17"/>
                <w:szCs w:val="17"/>
              </w:rPr>
              <w:t>Jordan: 32 (Design Stage)</w:t>
            </w:r>
          </w:p>
          <w:p w:rsidR="00D34440" w:rsidRPr="00451A6B" w:rsidRDefault="00D34440" w:rsidP="00D34440">
            <w:pPr>
              <w:widowControl w:val="0"/>
              <w:autoSpaceDE w:val="0"/>
              <w:autoSpaceDN w:val="0"/>
              <w:adjustRightInd w:val="0"/>
              <w:spacing w:after="0" w:line="240" w:lineRule="auto"/>
              <w:rPr>
                <w:rFonts w:asciiTheme="majorBidi" w:hAnsiTheme="majorBidi" w:cstheme="majorBidi"/>
                <w:b/>
                <w:bCs/>
                <w:sz w:val="17"/>
                <w:szCs w:val="17"/>
              </w:rPr>
            </w:pPr>
          </w:p>
          <w:p w:rsidR="007936B5" w:rsidRPr="00451A6B" w:rsidRDefault="00BD00DA" w:rsidP="00D3444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xml:space="preserve">: </w:t>
            </w:r>
            <w:r w:rsidRPr="00451A6B">
              <w:rPr>
                <w:rFonts w:asciiTheme="majorBidi" w:hAnsiTheme="majorBidi" w:cstheme="majorBidi"/>
                <w:b/>
                <w:bCs/>
                <w:sz w:val="17"/>
                <w:szCs w:val="17"/>
              </w:rPr>
              <w:t>100</w:t>
            </w:r>
            <w:r w:rsidR="00FE651F">
              <w:rPr>
                <w:rFonts w:asciiTheme="majorBidi" w:hAnsiTheme="majorBidi" w:cstheme="majorBidi"/>
                <w:b/>
                <w:bCs/>
                <w:sz w:val="17"/>
                <w:szCs w:val="17"/>
              </w:rPr>
              <w:t xml:space="preserve"> (Design Stage)</w:t>
            </w:r>
          </w:p>
          <w:p w:rsidR="00D34440" w:rsidRPr="00451A6B" w:rsidRDefault="00D34440" w:rsidP="00D34440">
            <w:pPr>
              <w:widowControl w:val="0"/>
              <w:autoSpaceDE w:val="0"/>
              <w:autoSpaceDN w:val="0"/>
              <w:adjustRightInd w:val="0"/>
              <w:spacing w:after="0" w:line="240" w:lineRule="auto"/>
              <w:rPr>
                <w:rFonts w:asciiTheme="majorBidi" w:hAnsiTheme="majorBidi" w:cstheme="majorBidi"/>
                <w:sz w:val="17"/>
                <w:szCs w:val="17"/>
              </w:rPr>
            </w:pPr>
          </w:p>
          <w:p w:rsidR="00D34440" w:rsidRPr="00451A6B" w:rsidRDefault="00D34440" w:rsidP="00D34440">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Lebanon: 0</w:t>
            </w:r>
          </w:p>
          <w:p w:rsidR="00875B8A" w:rsidRPr="00451A6B" w:rsidRDefault="00875B8A" w:rsidP="00D34440">
            <w:pPr>
              <w:widowControl w:val="0"/>
              <w:autoSpaceDE w:val="0"/>
              <w:autoSpaceDN w:val="0"/>
              <w:adjustRightInd w:val="0"/>
              <w:spacing w:after="0" w:line="240" w:lineRule="auto"/>
              <w:rPr>
                <w:rFonts w:asciiTheme="majorBidi" w:hAnsiTheme="majorBidi" w:cstheme="majorBidi"/>
                <w:b/>
                <w:bCs/>
                <w:sz w:val="17"/>
                <w:szCs w:val="17"/>
              </w:rPr>
            </w:pPr>
          </w:p>
          <w:p w:rsidR="00875B8A" w:rsidRPr="00451A6B" w:rsidRDefault="00FE651F" w:rsidP="00D34440">
            <w:pPr>
              <w:widowControl w:val="0"/>
              <w:autoSpaceDE w:val="0"/>
              <w:autoSpaceDN w:val="0"/>
              <w:adjustRightInd w:val="0"/>
              <w:spacing w:after="0" w:line="240" w:lineRule="auto"/>
              <w:rPr>
                <w:rFonts w:asciiTheme="majorBidi" w:hAnsiTheme="majorBidi" w:cstheme="majorBidi"/>
                <w:b/>
                <w:bCs/>
                <w:sz w:val="17"/>
                <w:szCs w:val="17"/>
              </w:rPr>
            </w:pPr>
            <w:r>
              <w:rPr>
                <w:rFonts w:asciiTheme="majorBidi" w:hAnsiTheme="majorBidi" w:cstheme="majorBidi"/>
                <w:b/>
                <w:bCs/>
                <w:sz w:val="17"/>
                <w:szCs w:val="17"/>
              </w:rPr>
              <w:t>Total: 132</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w:t>
            </w:r>
          </w:p>
        </w:tc>
      </w:tr>
      <w:tr w:rsidR="007936B5" w:rsidRPr="00451A6B" w:rsidTr="00B44072">
        <w:trPr>
          <w:trHeight w:val="689"/>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1" w:lineRule="exact"/>
              <w:rPr>
                <w:rFonts w:asciiTheme="majorBidi" w:hAnsiTheme="majorBidi" w:cstheme="majorBidi"/>
                <w:sz w:val="24"/>
                <w:szCs w:val="24"/>
              </w:rPr>
            </w:pPr>
            <w:r w:rsidRPr="00451A6B">
              <w:rPr>
                <w:rFonts w:asciiTheme="majorBidi" w:hAnsiTheme="majorBidi" w:cstheme="majorBidi"/>
                <w:sz w:val="20"/>
                <w:szCs w:val="20"/>
              </w:rPr>
              <w:t>6. % of existing waste management sites within</w:t>
            </w:r>
            <w:r w:rsidRPr="00451A6B">
              <w:rPr>
                <w:rFonts w:asciiTheme="majorBidi" w:hAnsiTheme="majorBidi" w:cstheme="majorBidi"/>
                <w:sz w:val="24"/>
                <w:szCs w:val="24"/>
              </w:rPr>
              <w:t xml:space="preserve"> </w:t>
            </w:r>
            <w:r w:rsidRPr="00451A6B">
              <w:rPr>
                <w:rFonts w:asciiTheme="majorBidi" w:hAnsiTheme="majorBidi" w:cstheme="majorBidi"/>
                <w:sz w:val="20"/>
                <w:szCs w:val="20"/>
              </w:rPr>
              <w:t>project “vehicles” where ‘flyway friendly’ best</w:t>
            </w:r>
            <w:r w:rsidRPr="00451A6B">
              <w:rPr>
                <w:rFonts w:asciiTheme="majorBidi" w:hAnsiTheme="majorBidi" w:cstheme="majorBidi"/>
                <w:sz w:val="24"/>
                <w:szCs w:val="24"/>
              </w:rPr>
              <w:t xml:space="preserve"> </w:t>
            </w:r>
            <w:r w:rsidRPr="00451A6B">
              <w:rPr>
                <w:rFonts w:asciiTheme="majorBidi" w:hAnsiTheme="majorBidi" w:cstheme="majorBidi"/>
                <w:sz w:val="20"/>
                <w:szCs w:val="20"/>
              </w:rPr>
              <w:t>practice measures have been adopted</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1" w:lineRule="exact"/>
              <w:jc w:val="center"/>
              <w:rPr>
                <w:rFonts w:asciiTheme="majorBidi" w:hAnsiTheme="majorBidi" w:cstheme="majorBidi"/>
                <w:sz w:val="24"/>
                <w:szCs w:val="24"/>
              </w:rPr>
            </w:pPr>
            <w:r w:rsidRPr="00451A6B">
              <w:rPr>
                <w:rFonts w:asciiTheme="majorBidi" w:hAnsiTheme="majorBidi" w:cstheme="majorBidi"/>
                <w:w w:val="98"/>
                <w:sz w:val="20"/>
                <w:szCs w:val="20"/>
              </w:rPr>
              <w:t>80%</w:t>
            </w:r>
          </w:p>
        </w:tc>
        <w:tc>
          <w:tcPr>
            <w:tcW w:w="849" w:type="pct"/>
            <w:tcBorders>
              <w:top w:val="single" w:sz="4" w:space="0" w:color="auto"/>
              <w:left w:val="single" w:sz="4" w:space="0" w:color="auto"/>
              <w:bottom w:val="single" w:sz="4" w:space="0" w:color="auto"/>
              <w:right w:val="single" w:sz="4" w:space="0" w:color="auto"/>
            </w:tcBorders>
          </w:tcPr>
          <w:p w:rsidR="007936B5" w:rsidRPr="00443DAB" w:rsidRDefault="007936B5" w:rsidP="00D34440">
            <w:pPr>
              <w:widowControl w:val="0"/>
              <w:autoSpaceDE w:val="0"/>
              <w:autoSpaceDN w:val="0"/>
              <w:adjustRightInd w:val="0"/>
              <w:spacing w:after="0" w:line="240" w:lineRule="auto"/>
              <w:rPr>
                <w:rFonts w:asciiTheme="majorBidi" w:hAnsiTheme="majorBidi" w:cstheme="majorBidi"/>
                <w:sz w:val="17"/>
                <w:szCs w:val="17"/>
                <w:lang w:val="fr-FR"/>
              </w:rPr>
            </w:pPr>
            <w:r w:rsidRPr="00443DAB">
              <w:rPr>
                <w:rFonts w:asciiTheme="majorBidi" w:hAnsiTheme="majorBidi" w:cstheme="majorBidi"/>
                <w:b/>
                <w:bCs/>
                <w:sz w:val="17"/>
                <w:szCs w:val="17"/>
                <w:lang w:val="fr-FR"/>
              </w:rPr>
              <w:t>Jordan</w:t>
            </w:r>
            <w:r w:rsidRPr="00443DAB">
              <w:rPr>
                <w:rFonts w:asciiTheme="majorBidi" w:hAnsiTheme="majorBidi" w:cstheme="majorBidi"/>
                <w:sz w:val="17"/>
                <w:szCs w:val="17"/>
                <w:lang w:val="fr-FR"/>
              </w:rPr>
              <w:t>: NA</w:t>
            </w:r>
          </w:p>
          <w:p w:rsidR="00BD00DA" w:rsidRPr="00443DAB" w:rsidRDefault="00BD00DA" w:rsidP="00D34440">
            <w:pPr>
              <w:widowControl w:val="0"/>
              <w:autoSpaceDE w:val="0"/>
              <w:autoSpaceDN w:val="0"/>
              <w:adjustRightInd w:val="0"/>
              <w:spacing w:after="0" w:line="240" w:lineRule="auto"/>
              <w:rPr>
                <w:rFonts w:asciiTheme="majorBidi" w:hAnsiTheme="majorBidi" w:cstheme="majorBidi"/>
                <w:sz w:val="17"/>
                <w:szCs w:val="17"/>
                <w:lang w:val="fr-FR"/>
              </w:rPr>
            </w:pPr>
          </w:p>
          <w:p w:rsidR="00D34440" w:rsidRPr="00443DAB" w:rsidRDefault="00D34440" w:rsidP="00D34440">
            <w:pPr>
              <w:widowControl w:val="0"/>
              <w:autoSpaceDE w:val="0"/>
              <w:autoSpaceDN w:val="0"/>
              <w:adjustRightInd w:val="0"/>
              <w:spacing w:after="0" w:line="240" w:lineRule="auto"/>
              <w:rPr>
                <w:rFonts w:asciiTheme="majorBidi" w:hAnsiTheme="majorBidi" w:cstheme="majorBidi"/>
                <w:sz w:val="17"/>
                <w:szCs w:val="17"/>
                <w:lang w:val="fr-FR"/>
              </w:rPr>
            </w:pPr>
            <w:proofErr w:type="spellStart"/>
            <w:r w:rsidRPr="00443DAB">
              <w:rPr>
                <w:rFonts w:asciiTheme="majorBidi" w:hAnsiTheme="majorBidi" w:cstheme="majorBidi"/>
                <w:b/>
                <w:bCs/>
                <w:sz w:val="17"/>
                <w:szCs w:val="17"/>
                <w:lang w:val="fr-FR"/>
              </w:rPr>
              <w:t>Egypt</w:t>
            </w:r>
            <w:proofErr w:type="spellEnd"/>
            <w:r w:rsidRPr="00443DAB">
              <w:rPr>
                <w:rFonts w:asciiTheme="majorBidi" w:hAnsiTheme="majorBidi" w:cstheme="majorBidi"/>
                <w:sz w:val="17"/>
                <w:szCs w:val="17"/>
                <w:lang w:val="fr-FR"/>
              </w:rPr>
              <w:t>: NA</w:t>
            </w:r>
          </w:p>
          <w:p w:rsidR="00D34440" w:rsidRPr="00443DAB" w:rsidRDefault="00D34440" w:rsidP="00D34440">
            <w:pPr>
              <w:widowControl w:val="0"/>
              <w:autoSpaceDE w:val="0"/>
              <w:autoSpaceDN w:val="0"/>
              <w:adjustRightInd w:val="0"/>
              <w:spacing w:after="0" w:line="240" w:lineRule="auto"/>
              <w:rPr>
                <w:rFonts w:asciiTheme="majorBidi" w:hAnsiTheme="majorBidi" w:cstheme="majorBidi"/>
                <w:sz w:val="17"/>
                <w:szCs w:val="17"/>
                <w:lang w:val="fr-FR"/>
              </w:rPr>
            </w:pPr>
          </w:p>
          <w:p w:rsidR="00D34440" w:rsidRPr="00443DAB" w:rsidRDefault="00D34440" w:rsidP="00D34440">
            <w:pPr>
              <w:widowControl w:val="0"/>
              <w:autoSpaceDE w:val="0"/>
              <w:autoSpaceDN w:val="0"/>
              <w:adjustRightInd w:val="0"/>
              <w:spacing w:after="0" w:line="240" w:lineRule="auto"/>
              <w:rPr>
                <w:rFonts w:asciiTheme="majorBidi" w:hAnsiTheme="majorBidi" w:cstheme="majorBidi"/>
                <w:sz w:val="17"/>
                <w:szCs w:val="17"/>
                <w:lang w:val="fr-FR"/>
              </w:rPr>
            </w:pPr>
            <w:r w:rsidRPr="00443DAB">
              <w:rPr>
                <w:rFonts w:asciiTheme="majorBidi" w:hAnsiTheme="majorBidi" w:cstheme="majorBidi"/>
                <w:b/>
                <w:bCs/>
                <w:sz w:val="17"/>
                <w:szCs w:val="17"/>
                <w:lang w:val="fr-FR"/>
              </w:rPr>
              <w:t>Lebanon:</w:t>
            </w:r>
            <w:r w:rsidRPr="00443DAB">
              <w:rPr>
                <w:rFonts w:asciiTheme="majorBidi" w:hAnsiTheme="majorBidi" w:cstheme="majorBidi"/>
                <w:sz w:val="17"/>
                <w:szCs w:val="17"/>
                <w:lang w:val="fr-FR"/>
              </w:rPr>
              <w:t xml:space="preserve"> NA</w:t>
            </w:r>
          </w:p>
          <w:p w:rsidR="00875B8A" w:rsidRPr="00443DAB" w:rsidRDefault="00875B8A" w:rsidP="00D34440">
            <w:pPr>
              <w:widowControl w:val="0"/>
              <w:autoSpaceDE w:val="0"/>
              <w:autoSpaceDN w:val="0"/>
              <w:adjustRightInd w:val="0"/>
              <w:spacing w:after="0" w:line="240" w:lineRule="auto"/>
              <w:rPr>
                <w:rFonts w:asciiTheme="majorBidi" w:hAnsiTheme="majorBidi" w:cstheme="majorBidi"/>
                <w:sz w:val="17"/>
                <w:szCs w:val="17"/>
                <w:lang w:val="fr-FR"/>
              </w:rPr>
            </w:pPr>
          </w:p>
          <w:p w:rsidR="00875B8A" w:rsidRPr="00451A6B" w:rsidRDefault="00875B8A" w:rsidP="00D3444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Total:</w:t>
            </w:r>
            <w:r w:rsidRPr="00451A6B">
              <w:rPr>
                <w:rFonts w:asciiTheme="majorBidi" w:hAnsiTheme="majorBidi" w:cstheme="majorBidi"/>
                <w:sz w:val="17"/>
                <w:szCs w:val="17"/>
              </w:rPr>
              <w:t xml:space="preserve"> NA</w:t>
            </w:r>
          </w:p>
        </w:tc>
        <w:tc>
          <w:tcPr>
            <w:tcW w:w="849" w:type="pct"/>
            <w:tcBorders>
              <w:top w:val="single" w:sz="4" w:space="0" w:color="auto"/>
              <w:left w:val="single" w:sz="4" w:space="0" w:color="auto"/>
              <w:bottom w:val="single" w:sz="4" w:space="0" w:color="auto"/>
              <w:right w:val="single" w:sz="4" w:space="0" w:color="auto"/>
            </w:tcBorders>
          </w:tcPr>
          <w:p w:rsidR="007936B5" w:rsidRDefault="00FE651F" w:rsidP="00B44072">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 xml:space="preserve">In Jordan, </w:t>
            </w:r>
            <w:r w:rsidR="007936B5" w:rsidRPr="00451A6B">
              <w:rPr>
                <w:rFonts w:asciiTheme="majorBidi" w:hAnsiTheme="majorBidi" w:cstheme="majorBidi"/>
                <w:sz w:val="17"/>
                <w:szCs w:val="17"/>
              </w:rPr>
              <w:t>ABO</w:t>
            </w:r>
            <w:r w:rsidR="008D45A8">
              <w:rPr>
                <w:rFonts w:asciiTheme="majorBidi" w:hAnsiTheme="majorBidi" w:cstheme="majorBidi"/>
                <w:sz w:val="17"/>
                <w:szCs w:val="17"/>
              </w:rPr>
              <w:t xml:space="preserve"> in Jordan </w:t>
            </w:r>
            <w:r w:rsidR="007936B5" w:rsidRPr="00451A6B">
              <w:rPr>
                <w:rFonts w:asciiTheme="majorBidi" w:hAnsiTheme="majorBidi" w:cstheme="majorBidi"/>
                <w:sz w:val="17"/>
                <w:szCs w:val="17"/>
              </w:rPr>
              <w:t xml:space="preserve"> </w:t>
            </w:r>
            <w:r w:rsidR="008D45A8">
              <w:rPr>
                <w:rFonts w:asciiTheme="majorBidi" w:hAnsiTheme="majorBidi" w:cstheme="majorBidi"/>
                <w:sz w:val="17"/>
                <w:szCs w:val="17"/>
              </w:rPr>
              <w:t xml:space="preserve">is </w:t>
            </w:r>
            <w:r w:rsidR="007936B5" w:rsidRPr="00451A6B">
              <w:rPr>
                <w:rFonts w:asciiTheme="majorBidi" w:hAnsiTheme="majorBidi" w:cstheme="majorBidi"/>
                <w:sz w:val="17"/>
                <w:szCs w:val="17"/>
              </w:rPr>
              <w:t>considered fully adopted site for flyway friendly practices.</w:t>
            </w:r>
          </w:p>
          <w:p w:rsidR="008D45A8" w:rsidRPr="00451A6B" w:rsidRDefault="008D45A8" w:rsidP="00B44072">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 xml:space="preserve">In Egypt, </w:t>
            </w:r>
            <w:proofErr w:type="spellStart"/>
            <w:r>
              <w:rPr>
                <w:rFonts w:asciiTheme="majorBidi" w:hAnsiTheme="majorBidi" w:cstheme="majorBidi"/>
                <w:sz w:val="17"/>
                <w:szCs w:val="17"/>
              </w:rPr>
              <w:t>Sharm</w:t>
            </w:r>
            <w:proofErr w:type="spellEnd"/>
            <w:r>
              <w:rPr>
                <w:rFonts w:asciiTheme="majorBidi" w:hAnsiTheme="majorBidi" w:cstheme="majorBidi"/>
                <w:sz w:val="17"/>
                <w:szCs w:val="17"/>
              </w:rPr>
              <w:t xml:space="preserve"> Al </w:t>
            </w:r>
            <w:proofErr w:type="spellStart"/>
            <w:r>
              <w:rPr>
                <w:rFonts w:asciiTheme="majorBidi" w:hAnsiTheme="majorBidi" w:cstheme="majorBidi"/>
                <w:sz w:val="17"/>
                <w:szCs w:val="17"/>
              </w:rPr>
              <w:t>Shiekh</w:t>
            </w:r>
            <w:proofErr w:type="spellEnd"/>
          </w:p>
        </w:tc>
      </w:tr>
      <w:tr w:rsidR="007936B5" w:rsidRPr="00451A6B" w:rsidTr="00D34440">
        <w:trPr>
          <w:trHeight w:val="1103"/>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t>7.</w:t>
            </w:r>
            <w:r w:rsidRPr="00451A6B">
              <w:rPr>
                <w:rFonts w:asciiTheme="majorBidi" w:hAnsiTheme="majorBidi" w:cstheme="majorBidi"/>
                <w:sz w:val="24"/>
                <w:szCs w:val="24"/>
              </w:rPr>
              <w:t xml:space="preserve"> </w:t>
            </w:r>
            <w:r w:rsidRPr="00451A6B">
              <w:rPr>
                <w:rFonts w:asciiTheme="majorBidi" w:hAnsiTheme="majorBidi" w:cstheme="majorBidi"/>
                <w:sz w:val="20"/>
                <w:szCs w:val="20"/>
              </w:rPr>
              <w:t>%  of  EIAs  for  new  waste  management</w:t>
            </w:r>
            <w:r w:rsidRPr="00451A6B">
              <w:rPr>
                <w:rFonts w:asciiTheme="majorBidi" w:hAnsiTheme="majorBidi" w:cstheme="majorBidi"/>
                <w:sz w:val="24"/>
                <w:szCs w:val="24"/>
              </w:rPr>
              <w:t xml:space="preserve"> </w:t>
            </w:r>
            <w:r w:rsidRPr="00451A6B">
              <w:rPr>
                <w:rFonts w:asciiTheme="majorBidi" w:hAnsiTheme="majorBidi" w:cstheme="majorBidi"/>
                <w:sz w:val="20"/>
                <w:szCs w:val="20"/>
              </w:rPr>
              <w:t>projects in LIFE Red Sea Project area and along</w:t>
            </w:r>
            <w:r w:rsidRPr="00451A6B">
              <w:rPr>
                <w:rFonts w:asciiTheme="majorBidi" w:hAnsiTheme="majorBidi" w:cstheme="majorBidi"/>
                <w:sz w:val="24"/>
                <w:szCs w:val="24"/>
              </w:rPr>
              <w:t xml:space="preserve"> </w:t>
            </w:r>
            <w:r w:rsidRPr="00451A6B">
              <w:rPr>
                <w:rFonts w:asciiTheme="majorBidi" w:hAnsiTheme="majorBidi" w:cstheme="majorBidi"/>
                <w:sz w:val="20"/>
                <w:szCs w:val="20"/>
              </w:rPr>
              <w:t>Egyptian  Red  Sea  Coast  that  address  MSB</w:t>
            </w:r>
            <w:r w:rsidRPr="00451A6B">
              <w:rPr>
                <w:rFonts w:asciiTheme="majorBidi" w:hAnsiTheme="majorBidi" w:cstheme="majorBidi"/>
                <w:sz w:val="24"/>
                <w:szCs w:val="24"/>
              </w:rPr>
              <w:t xml:space="preserve"> </w:t>
            </w:r>
            <w:r w:rsidRPr="00451A6B">
              <w:rPr>
                <w:rFonts w:asciiTheme="majorBidi" w:hAnsiTheme="majorBidi" w:cstheme="majorBidi"/>
                <w:sz w:val="20"/>
                <w:szCs w:val="20"/>
              </w:rPr>
              <w:t>concerns</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sz w:val="20"/>
                <w:szCs w:val="20"/>
              </w:rPr>
              <w:t>100%</w:t>
            </w:r>
          </w:p>
        </w:tc>
        <w:tc>
          <w:tcPr>
            <w:tcW w:w="849" w:type="pct"/>
            <w:tcBorders>
              <w:top w:val="single" w:sz="4" w:space="0" w:color="auto"/>
              <w:left w:val="single" w:sz="4" w:space="0" w:color="auto"/>
              <w:bottom w:val="single" w:sz="4" w:space="0" w:color="auto"/>
              <w:right w:val="single" w:sz="4" w:space="0" w:color="auto"/>
            </w:tcBorders>
          </w:tcPr>
          <w:p w:rsidR="00BD00DA" w:rsidRPr="00451A6B" w:rsidRDefault="007936B5" w:rsidP="00D3444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NA</w:t>
            </w:r>
          </w:p>
          <w:p w:rsidR="00D34440" w:rsidRPr="00451A6B" w:rsidRDefault="00D34440" w:rsidP="00D34440">
            <w:pPr>
              <w:widowControl w:val="0"/>
              <w:autoSpaceDE w:val="0"/>
              <w:autoSpaceDN w:val="0"/>
              <w:adjustRightInd w:val="0"/>
              <w:spacing w:after="0" w:line="240" w:lineRule="auto"/>
              <w:rPr>
                <w:rFonts w:asciiTheme="majorBidi" w:hAnsiTheme="majorBidi" w:cstheme="majorBidi"/>
                <w:b/>
                <w:bCs/>
                <w:sz w:val="17"/>
                <w:szCs w:val="17"/>
              </w:rPr>
            </w:pPr>
          </w:p>
          <w:p w:rsidR="007936B5" w:rsidRPr="00451A6B" w:rsidRDefault="00BD00DA" w:rsidP="00D3444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xml:space="preserve"> 100%</w:t>
            </w:r>
          </w:p>
          <w:p w:rsidR="00D34440" w:rsidRPr="00451A6B" w:rsidRDefault="00D34440" w:rsidP="00D34440">
            <w:pPr>
              <w:widowControl w:val="0"/>
              <w:autoSpaceDE w:val="0"/>
              <w:autoSpaceDN w:val="0"/>
              <w:adjustRightInd w:val="0"/>
              <w:spacing w:after="0" w:line="240" w:lineRule="auto"/>
              <w:rPr>
                <w:rFonts w:asciiTheme="majorBidi" w:hAnsiTheme="majorBidi" w:cstheme="majorBidi"/>
                <w:sz w:val="17"/>
                <w:szCs w:val="17"/>
              </w:rPr>
            </w:pPr>
          </w:p>
          <w:p w:rsidR="00D34440" w:rsidRPr="00451A6B" w:rsidRDefault="00D34440" w:rsidP="00D34440">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Lebanon: NA</w:t>
            </w:r>
          </w:p>
        </w:tc>
        <w:tc>
          <w:tcPr>
            <w:tcW w:w="849" w:type="pct"/>
            <w:tcBorders>
              <w:top w:val="single" w:sz="4" w:space="0" w:color="auto"/>
              <w:left w:val="single" w:sz="4" w:space="0" w:color="auto"/>
              <w:bottom w:val="single" w:sz="4" w:space="0" w:color="auto"/>
              <w:right w:val="single" w:sz="4" w:space="0" w:color="auto"/>
            </w:tcBorders>
            <w:vAlign w:val="bottom"/>
          </w:tcPr>
          <w:p w:rsidR="007936B5" w:rsidRPr="00451A6B" w:rsidRDefault="008D45A8" w:rsidP="00D64330">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The Life Project is n</w:t>
            </w:r>
            <w:r w:rsidR="00B414CC">
              <w:rPr>
                <w:rFonts w:asciiTheme="majorBidi" w:hAnsiTheme="majorBidi" w:cstheme="majorBidi"/>
                <w:sz w:val="17"/>
                <w:szCs w:val="17"/>
              </w:rPr>
              <w:t>ot applicable any more</w:t>
            </w:r>
            <w:r>
              <w:rPr>
                <w:rFonts w:asciiTheme="majorBidi" w:hAnsiTheme="majorBidi" w:cstheme="majorBidi"/>
                <w:sz w:val="17"/>
                <w:szCs w:val="17"/>
              </w:rPr>
              <w:t xml:space="preserve"> yet the project is cooperating with existing </w:t>
            </w:r>
            <w:proofErr w:type="spellStart"/>
            <w:r>
              <w:rPr>
                <w:rFonts w:asciiTheme="majorBidi" w:hAnsiTheme="majorBidi" w:cstheme="majorBidi"/>
                <w:sz w:val="17"/>
                <w:szCs w:val="17"/>
              </w:rPr>
              <w:t>wastemanagement</w:t>
            </w:r>
            <w:proofErr w:type="spellEnd"/>
            <w:r>
              <w:rPr>
                <w:rFonts w:asciiTheme="majorBidi" w:hAnsiTheme="majorBidi" w:cstheme="majorBidi"/>
                <w:sz w:val="17"/>
                <w:szCs w:val="17"/>
              </w:rPr>
              <w:t xml:space="preserve"> sites in South Sinai Governorate according to a special </w:t>
            </w:r>
            <w:proofErr w:type="spellStart"/>
            <w:r>
              <w:rPr>
                <w:rFonts w:asciiTheme="majorBidi" w:hAnsiTheme="majorBidi" w:cstheme="majorBidi"/>
                <w:sz w:val="17"/>
                <w:szCs w:val="17"/>
              </w:rPr>
              <w:t>MoU</w:t>
            </w:r>
            <w:proofErr w:type="spellEnd"/>
          </w:p>
        </w:tc>
      </w:tr>
      <w:tr w:rsidR="007936B5" w:rsidRPr="00451A6B" w:rsidTr="00B54AF4">
        <w:trPr>
          <w:trHeight w:val="644"/>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t>8. Number tourism operators labelled ‘flyway</w:t>
            </w:r>
            <w:r w:rsidRPr="00451A6B">
              <w:rPr>
                <w:rFonts w:asciiTheme="majorBidi" w:hAnsiTheme="majorBidi" w:cstheme="majorBidi"/>
                <w:sz w:val="24"/>
                <w:szCs w:val="24"/>
              </w:rPr>
              <w:t xml:space="preserve"> </w:t>
            </w:r>
            <w:r w:rsidRPr="00451A6B">
              <w:rPr>
                <w:rFonts w:asciiTheme="majorBidi" w:hAnsiTheme="majorBidi" w:cstheme="majorBidi"/>
                <w:sz w:val="20"/>
                <w:szCs w:val="20"/>
              </w:rPr>
              <w:t>friendly’ in target countries</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w w:val="99"/>
                <w:sz w:val="20"/>
                <w:szCs w:val="20"/>
              </w:rPr>
              <w:t>22</w:t>
            </w:r>
          </w:p>
        </w:tc>
        <w:tc>
          <w:tcPr>
            <w:tcW w:w="849" w:type="pct"/>
            <w:tcBorders>
              <w:top w:val="single" w:sz="4" w:space="0" w:color="auto"/>
              <w:left w:val="single" w:sz="4" w:space="0" w:color="auto"/>
              <w:bottom w:val="single" w:sz="4" w:space="0" w:color="auto"/>
              <w:right w:val="single" w:sz="4" w:space="0" w:color="auto"/>
            </w:tcBorders>
            <w:vAlign w:val="bottom"/>
          </w:tcPr>
          <w:p w:rsidR="007936B5" w:rsidRPr="00451A6B" w:rsidRDefault="007936B5" w:rsidP="00875B8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xml:space="preserve">: </w:t>
            </w:r>
            <w:r w:rsidR="00875B8A" w:rsidRPr="00451A6B">
              <w:rPr>
                <w:rFonts w:asciiTheme="majorBidi" w:hAnsiTheme="majorBidi" w:cstheme="majorBidi"/>
                <w:sz w:val="17"/>
                <w:szCs w:val="17"/>
              </w:rPr>
              <w:t>0</w:t>
            </w:r>
          </w:p>
          <w:p w:rsidR="00BD00DA" w:rsidRPr="00451A6B" w:rsidRDefault="00BD00DA" w:rsidP="00D64330">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xml:space="preserve"> 0</w:t>
            </w:r>
          </w:p>
          <w:p w:rsidR="007B7E04" w:rsidRPr="00451A6B" w:rsidRDefault="00BF7D2F" w:rsidP="008D45A8">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Lebanon</w:t>
            </w:r>
            <w:r w:rsidR="008D45A8">
              <w:rPr>
                <w:rFonts w:asciiTheme="majorBidi" w:hAnsiTheme="majorBidi" w:cstheme="majorBidi"/>
                <w:b/>
                <w:bCs/>
                <w:sz w:val="17"/>
                <w:szCs w:val="17"/>
              </w:rPr>
              <w:t xml:space="preserve"> 0</w:t>
            </w:r>
          </w:p>
          <w:p w:rsidR="007B7E04" w:rsidRPr="00451A6B" w:rsidRDefault="007B7E04" w:rsidP="00D64330">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Total: 0</w:t>
            </w:r>
          </w:p>
        </w:tc>
        <w:tc>
          <w:tcPr>
            <w:tcW w:w="849" w:type="pct"/>
            <w:tcBorders>
              <w:top w:val="single" w:sz="4" w:space="0" w:color="auto"/>
              <w:left w:val="single" w:sz="4" w:space="0" w:color="auto"/>
              <w:bottom w:val="single" w:sz="4" w:space="0" w:color="auto"/>
              <w:right w:val="single" w:sz="4" w:space="0" w:color="auto"/>
            </w:tcBorders>
            <w:vAlign w:val="bottom"/>
          </w:tcPr>
          <w:p w:rsidR="008D45A8" w:rsidRPr="00451A6B" w:rsidRDefault="008D45A8" w:rsidP="008D45A8">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No label by the regional component yet, however 25 tour operators were trained.</w:t>
            </w:r>
          </w:p>
          <w:p w:rsidR="007936B5" w:rsidRPr="00451A6B" w:rsidRDefault="007936B5" w:rsidP="00D64330">
            <w:pPr>
              <w:widowControl w:val="0"/>
              <w:autoSpaceDE w:val="0"/>
              <w:autoSpaceDN w:val="0"/>
              <w:adjustRightInd w:val="0"/>
              <w:spacing w:after="0" w:line="240" w:lineRule="auto"/>
              <w:rPr>
                <w:rFonts w:asciiTheme="majorBidi" w:hAnsiTheme="majorBidi" w:cstheme="majorBidi"/>
                <w:sz w:val="17"/>
                <w:szCs w:val="17"/>
              </w:rPr>
            </w:pPr>
          </w:p>
        </w:tc>
      </w:tr>
      <w:tr w:rsidR="007936B5" w:rsidRPr="00451A6B" w:rsidTr="00950DE4">
        <w:trPr>
          <w:trHeight w:val="872"/>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1" w:lineRule="exact"/>
              <w:rPr>
                <w:rFonts w:asciiTheme="majorBidi" w:hAnsiTheme="majorBidi" w:cstheme="majorBidi"/>
                <w:sz w:val="24"/>
                <w:szCs w:val="24"/>
              </w:rPr>
            </w:pPr>
            <w:r w:rsidRPr="00451A6B">
              <w:rPr>
                <w:rFonts w:asciiTheme="majorBidi" w:hAnsiTheme="majorBidi" w:cstheme="majorBidi"/>
                <w:sz w:val="20"/>
                <w:szCs w:val="20"/>
              </w:rPr>
              <w:t>9.Number of new private sector projects and</w:t>
            </w:r>
            <w:r w:rsidRPr="00451A6B">
              <w:rPr>
                <w:rFonts w:asciiTheme="majorBidi" w:hAnsiTheme="majorBidi" w:cstheme="majorBidi"/>
                <w:sz w:val="24"/>
                <w:szCs w:val="24"/>
              </w:rPr>
              <w:t xml:space="preserve"> </w:t>
            </w:r>
            <w:r w:rsidRPr="00451A6B">
              <w:rPr>
                <w:rFonts w:asciiTheme="majorBidi" w:hAnsiTheme="majorBidi" w:cstheme="majorBidi"/>
                <w:sz w:val="20"/>
                <w:szCs w:val="20"/>
              </w:rPr>
              <w:t>schemes incorporating MSB concerns in each</w:t>
            </w:r>
            <w:r w:rsidRPr="00451A6B">
              <w:rPr>
                <w:rFonts w:asciiTheme="majorBidi" w:hAnsiTheme="majorBidi" w:cstheme="majorBidi"/>
                <w:sz w:val="24"/>
                <w:szCs w:val="24"/>
              </w:rPr>
              <w:t xml:space="preserve"> </w:t>
            </w:r>
            <w:r w:rsidRPr="00451A6B">
              <w:rPr>
                <w:rFonts w:asciiTheme="majorBidi" w:hAnsiTheme="majorBidi" w:cstheme="majorBidi"/>
                <w:sz w:val="20"/>
                <w:szCs w:val="20"/>
              </w:rPr>
              <w:t>target sector</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1" w:lineRule="exact"/>
              <w:jc w:val="center"/>
              <w:rPr>
                <w:rFonts w:asciiTheme="majorBidi" w:hAnsiTheme="majorBidi" w:cstheme="majorBidi"/>
                <w:sz w:val="24"/>
                <w:szCs w:val="24"/>
              </w:rPr>
            </w:pPr>
            <w:r w:rsidRPr="00451A6B">
              <w:rPr>
                <w:rFonts w:asciiTheme="majorBidi" w:hAnsiTheme="majorBidi" w:cstheme="majorBidi"/>
                <w:w w:val="99"/>
                <w:sz w:val="20"/>
                <w:szCs w:val="20"/>
              </w:rPr>
              <w:t>11</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EF288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Pr="00451A6B">
              <w:rPr>
                <w:rFonts w:asciiTheme="majorBidi" w:hAnsiTheme="majorBidi" w:cstheme="majorBidi"/>
                <w:sz w:val="17"/>
                <w:szCs w:val="17"/>
              </w:rPr>
              <w:t xml:space="preserve">: </w:t>
            </w:r>
            <w:r w:rsidR="00EF2882">
              <w:rPr>
                <w:rFonts w:asciiTheme="majorBidi" w:hAnsiTheme="majorBidi" w:cstheme="majorBidi"/>
                <w:sz w:val="17"/>
                <w:szCs w:val="17"/>
              </w:rPr>
              <w:t>3</w:t>
            </w:r>
            <w:r w:rsidR="00EF2882" w:rsidRPr="00451A6B">
              <w:rPr>
                <w:rFonts w:asciiTheme="majorBidi" w:hAnsiTheme="majorBidi" w:cstheme="majorBidi"/>
                <w:sz w:val="17"/>
                <w:szCs w:val="17"/>
              </w:rPr>
              <w:t xml:space="preserve"> </w:t>
            </w:r>
          </w:p>
          <w:p w:rsidR="00BD00DA" w:rsidRPr="00451A6B" w:rsidRDefault="00BD00DA" w:rsidP="00875B8A">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xml:space="preserve"> 3</w:t>
            </w:r>
          </w:p>
          <w:p w:rsidR="00B44072" w:rsidRDefault="00EF2882" w:rsidP="00B44072">
            <w:pPr>
              <w:widowControl w:val="0"/>
              <w:autoSpaceDE w:val="0"/>
              <w:autoSpaceDN w:val="0"/>
              <w:adjustRightInd w:val="0"/>
              <w:spacing w:after="0" w:line="240" w:lineRule="auto"/>
              <w:rPr>
                <w:rFonts w:asciiTheme="majorBidi" w:hAnsiTheme="majorBidi" w:cstheme="majorBidi"/>
                <w:b/>
                <w:bCs/>
                <w:sz w:val="17"/>
                <w:szCs w:val="17"/>
              </w:rPr>
            </w:pPr>
            <w:r>
              <w:rPr>
                <w:rFonts w:asciiTheme="majorBidi" w:hAnsiTheme="majorBidi" w:cstheme="majorBidi"/>
                <w:b/>
                <w:bCs/>
                <w:sz w:val="17"/>
                <w:szCs w:val="17"/>
              </w:rPr>
              <w:t xml:space="preserve">Regional: </w:t>
            </w:r>
          </w:p>
          <w:p w:rsidR="00EF2882" w:rsidRPr="00451A6B" w:rsidRDefault="00EF2882" w:rsidP="00B44072">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Sudan: 1</w:t>
            </w:r>
          </w:p>
          <w:p w:rsidR="00875B8A" w:rsidRPr="00451A6B" w:rsidRDefault="00875B8A" w:rsidP="00875B8A">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875B8A">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875B8A">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875B8A">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875B8A">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EF2882">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 xml:space="preserve">Total: </w:t>
            </w:r>
            <w:r w:rsidR="00EF2882">
              <w:rPr>
                <w:rFonts w:asciiTheme="majorBidi" w:hAnsiTheme="majorBidi" w:cstheme="majorBidi"/>
                <w:b/>
                <w:bCs/>
                <w:sz w:val="17"/>
                <w:szCs w:val="17"/>
              </w:rPr>
              <w:t>7</w:t>
            </w:r>
          </w:p>
        </w:tc>
        <w:tc>
          <w:tcPr>
            <w:tcW w:w="849" w:type="pct"/>
            <w:tcBorders>
              <w:top w:val="single" w:sz="4" w:space="0" w:color="auto"/>
              <w:left w:val="single" w:sz="4" w:space="0" w:color="auto"/>
              <w:bottom w:val="single" w:sz="4" w:space="0" w:color="auto"/>
              <w:right w:val="single" w:sz="4" w:space="0" w:color="auto"/>
            </w:tcBorders>
          </w:tcPr>
          <w:p w:rsidR="007936B5" w:rsidRDefault="007936B5" w:rsidP="00EF2882">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Jordan</w:t>
            </w:r>
            <w:r w:rsidRPr="00451A6B">
              <w:rPr>
                <w:rFonts w:asciiTheme="majorBidi" w:hAnsiTheme="majorBidi" w:cstheme="majorBidi"/>
                <w:sz w:val="17"/>
                <w:szCs w:val="17"/>
              </w:rPr>
              <w:t xml:space="preserve">: </w:t>
            </w:r>
          </w:p>
          <w:p w:rsidR="00EF2882" w:rsidRDefault="00EF2882" w:rsidP="00EF2882">
            <w:r>
              <w:rPr>
                <w:rFonts w:ascii="Calibri" w:hAnsi="Calibri" w:cs="Calibri"/>
                <w:sz w:val="18"/>
                <w:szCs w:val="18"/>
              </w:rPr>
              <w:t xml:space="preserve">1.The IFC financed </w:t>
            </w:r>
            <w:proofErr w:type="spellStart"/>
            <w:r>
              <w:rPr>
                <w:rFonts w:ascii="Calibri" w:hAnsi="Calibri" w:cs="Calibri"/>
                <w:sz w:val="18"/>
                <w:szCs w:val="18"/>
              </w:rPr>
              <w:t>Tafila</w:t>
            </w:r>
            <w:proofErr w:type="spellEnd"/>
            <w:r>
              <w:rPr>
                <w:rFonts w:ascii="Calibri" w:hAnsi="Calibri" w:cs="Calibri"/>
                <w:sz w:val="18"/>
                <w:szCs w:val="18"/>
              </w:rPr>
              <w:t xml:space="preserve"> 117 MW wind energy project took in considerations best practices measures based on its collaboration with RSCN. The </w:t>
            </w:r>
            <w:proofErr w:type="spellStart"/>
            <w:r>
              <w:rPr>
                <w:rFonts w:ascii="Calibri" w:hAnsi="Calibri" w:cs="Calibri"/>
                <w:sz w:val="18"/>
                <w:szCs w:val="18"/>
              </w:rPr>
              <w:t>MoU</w:t>
            </w:r>
            <w:proofErr w:type="spellEnd"/>
            <w:r>
              <w:rPr>
                <w:rFonts w:ascii="Calibri" w:hAnsi="Calibri" w:cs="Calibri"/>
                <w:sz w:val="18"/>
                <w:szCs w:val="18"/>
              </w:rPr>
              <w:t xml:space="preserve"> signed between RSCN and the </w:t>
            </w:r>
            <w:proofErr w:type="spellStart"/>
            <w:r>
              <w:rPr>
                <w:rFonts w:ascii="Calibri" w:hAnsi="Calibri" w:cs="Calibri"/>
                <w:sz w:val="18"/>
                <w:szCs w:val="18"/>
              </w:rPr>
              <w:t>Tafila</w:t>
            </w:r>
            <w:proofErr w:type="spellEnd"/>
            <w:r>
              <w:rPr>
                <w:rFonts w:ascii="Calibri" w:hAnsi="Calibri" w:cs="Calibri"/>
                <w:sz w:val="18"/>
                <w:szCs w:val="18"/>
              </w:rPr>
              <w:t xml:space="preserve"> project states that the wind farm project will fully consider MSB conservation. As a result, some turbines judged </w:t>
            </w:r>
            <w:r>
              <w:rPr>
                <w:rFonts w:ascii="Calibri" w:hAnsi="Calibri" w:cs="Calibri"/>
                <w:sz w:val="18"/>
                <w:szCs w:val="18"/>
              </w:rPr>
              <w:lastRenderedPageBreak/>
              <w:t>risky to MSB were relocated in the plan accordingly. A pre-construction bird monitoring schemes was launched at site in cooperation with RSCN.</w:t>
            </w:r>
          </w:p>
          <w:p w:rsidR="00EF2882" w:rsidRPr="00181C30" w:rsidRDefault="00EF2882" w:rsidP="00EF2882">
            <w:pPr>
              <w:spacing w:after="0" w:line="240" w:lineRule="auto"/>
              <w:rPr>
                <w:rFonts w:ascii="Calibri" w:hAnsi="Calibri" w:cs="Calibri"/>
                <w:sz w:val="18"/>
                <w:szCs w:val="18"/>
              </w:rPr>
            </w:pPr>
            <w:r>
              <w:rPr>
                <w:rFonts w:ascii="Calibri" w:hAnsi="Calibri" w:cs="Calibri"/>
                <w:sz w:val="18"/>
                <w:szCs w:val="18"/>
              </w:rPr>
              <w:t xml:space="preserve">2+3.There are now 2 wind farm projects in </w:t>
            </w:r>
            <w:proofErr w:type="spellStart"/>
            <w:r>
              <w:rPr>
                <w:rFonts w:ascii="Calibri" w:hAnsi="Calibri" w:cs="Calibri"/>
                <w:sz w:val="18"/>
                <w:szCs w:val="18"/>
              </w:rPr>
              <w:t>tafila</w:t>
            </w:r>
            <w:proofErr w:type="spellEnd"/>
            <w:r>
              <w:rPr>
                <w:rFonts w:ascii="Calibri" w:hAnsi="Calibri" w:cs="Calibri"/>
                <w:sz w:val="18"/>
                <w:szCs w:val="18"/>
              </w:rPr>
              <w:t xml:space="preserve"> region which are considerate of the need to assess MSBs and mitigate for their presence in this sensitive region. The previously reported </w:t>
            </w:r>
            <w:proofErr w:type="spellStart"/>
            <w:r>
              <w:rPr>
                <w:rFonts w:ascii="Calibri" w:hAnsi="Calibri" w:cs="Calibri"/>
                <w:sz w:val="18"/>
                <w:szCs w:val="18"/>
              </w:rPr>
              <w:t>Gharandal</w:t>
            </w:r>
            <w:proofErr w:type="spellEnd"/>
            <w:r>
              <w:rPr>
                <w:rFonts w:ascii="Calibri" w:hAnsi="Calibri" w:cs="Calibri"/>
                <w:sz w:val="18"/>
                <w:szCs w:val="18"/>
              </w:rPr>
              <w:t xml:space="preserve"> project. </w:t>
            </w:r>
            <w:r w:rsidRPr="00181C30">
              <w:rPr>
                <w:rFonts w:ascii="Calibri" w:hAnsi="Calibri" w:cs="Calibri"/>
                <w:sz w:val="18"/>
                <w:szCs w:val="18"/>
              </w:rPr>
              <w:t xml:space="preserve"> </w:t>
            </w:r>
            <w:r>
              <w:rPr>
                <w:rFonts w:ascii="Calibri" w:hAnsi="Calibri" w:cs="Calibri"/>
                <w:sz w:val="18"/>
                <w:szCs w:val="18"/>
              </w:rPr>
              <w:t xml:space="preserve">and in addition </w:t>
            </w:r>
            <w:proofErr w:type="spellStart"/>
            <w:r w:rsidRPr="00181C30">
              <w:rPr>
                <w:rFonts w:ascii="Calibri" w:hAnsi="Calibri" w:cs="Calibri"/>
                <w:sz w:val="18"/>
                <w:szCs w:val="18"/>
              </w:rPr>
              <w:t>Fujeij</w:t>
            </w:r>
            <w:proofErr w:type="spellEnd"/>
            <w:r w:rsidRPr="00181C30">
              <w:rPr>
                <w:rFonts w:ascii="Calibri" w:hAnsi="Calibri" w:cs="Calibri"/>
                <w:sz w:val="18"/>
                <w:szCs w:val="18"/>
              </w:rPr>
              <w:t xml:space="preserve"> project</w:t>
            </w:r>
            <w:r>
              <w:rPr>
                <w:rFonts w:ascii="Calibri" w:hAnsi="Calibri" w:cs="Calibri"/>
                <w:sz w:val="18"/>
                <w:szCs w:val="18"/>
              </w:rPr>
              <w:t xml:space="preserve"> . Both are following assessment and guidance for MSBs. </w:t>
            </w:r>
            <w:r w:rsidRPr="00181C30">
              <w:rPr>
                <w:rFonts w:ascii="Calibri" w:hAnsi="Calibri" w:cs="Calibri"/>
                <w:sz w:val="18"/>
                <w:szCs w:val="18"/>
              </w:rPr>
              <w:t xml:space="preserve">At </w:t>
            </w:r>
            <w:proofErr w:type="spellStart"/>
            <w:r w:rsidRPr="00181C30">
              <w:rPr>
                <w:rFonts w:ascii="Calibri" w:hAnsi="Calibri" w:cs="Calibri"/>
                <w:sz w:val="18"/>
                <w:szCs w:val="18"/>
              </w:rPr>
              <w:t>Gharandal</w:t>
            </w:r>
            <w:proofErr w:type="spellEnd"/>
            <w:r w:rsidRPr="00181C30">
              <w:rPr>
                <w:rFonts w:ascii="Calibri" w:hAnsi="Calibri" w:cs="Calibri"/>
                <w:sz w:val="18"/>
                <w:szCs w:val="18"/>
              </w:rPr>
              <w:t xml:space="preserve"> site, more detailed ornithological assessments were </w:t>
            </w:r>
            <w:r>
              <w:rPr>
                <w:rFonts w:ascii="Calibri" w:hAnsi="Calibri" w:cs="Calibri"/>
                <w:sz w:val="18"/>
                <w:szCs w:val="18"/>
              </w:rPr>
              <w:t xml:space="preserve">undertaken </w:t>
            </w:r>
            <w:r w:rsidRPr="00181C30">
              <w:rPr>
                <w:rFonts w:ascii="Calibri" w:hAnsi="Calibri" w:cs="Calibri"/>
                <w:sz w:val="18"/>
                <w:szCs w:val="18"/>
              </w:rPr>
              <w:t xml:space="preserve">  to</w:t>
            </w:r>
            <w:r>
              <w:rPr>
                <w:rFonts w:ascii="Calibri" w:hAnsi="Calibri" w:cs="Calibri"/>
                <w:sz w:val="18"/>
                <w:szCs w:val="18"/>
              </w:rPr>
              <w:t xml:space="preserve"> address</w:t>
            </w:r>
            <w:r w:rsidRPr="00181C30">
              <w:rPr>
                <w:rFonts w:ascii="Calibri" w:hAnsi="Calibri" w:cs="Calibri"/>
                <w:sz w:val="18"/>
                <w:szCs w:val="18"/>
              </w:rPr>
              <w:t xml:space="preserve"> concerns about MSB</w:t>
            </w:r>
            <w:r>
              <w:rPr>
                <w:rFonts w:ascii="Calibri" w:hAnsi="Calibri" w:cs="Calibri"/>
                <w:sz w:val="18"/>
                <w:szCs w:val="18"/>
              </w:rPr>
              <w:t>s</w:t>
            </w:r>
            <w:r w:rsidRPr="00181C30">
              <w:rPr>
                <w:rFonts w:ascii="Calibri" w:hAnsi="Calibri" w:cs="Calibri"/>
                <w:sz w:val="18"/>
                <w:szCs w:val="18"/>
              </w:rPr>
              <w:t>, furthermore, turbine locations were</w:t>
            </w:r>
            <w:r>
              <w:rPr>
                <w:rFonts w:ascii="Calibri" w:hAnsi="Calibri" w:cs="Calibri"/>
                <w:sz w:val="18"/>
                <w:szCs w:val="18"/>
              </w:rPr>
              <w:t xml:space="preserve"> changed to reduce potential impacts on MSB  that were</w:t>
            </w:r>
            <w:r w:rsidRPr="00181C30">
              <w:rPr>
                <w:rFonts w:ascii="Calibri" w:hAnsi="Calibri" w:cs="Calibri"/>
                <w:sz w:val="18"/>
                <w:szCs w:val="18"/>
              </w:rPr>
              <w:t xml:space="preserve"> raised </w:t>
            </w:r>
            <w:r>
              <w:rPr>
                <w:rFonts w:ascii="Calibri" w:hAnsi="Calibri" w:cs="Calibri"/>
                <w:sz w:val="18"/>
                <w:szCs w:val="18"/>
              </w:rPr>
              <w:t>in</w:t>
            </w:r>
            <w:r w:rsidRPr="00181C30">
              <w:rPr>
                <w:rFonts w:ascii="Calibri" w:hAnsi="Calibri" w:cs="Calibri"/>
                <w:sz w:val="18"/>
                <w:szCs w:val="18"/>
              </w:rPr>
              <w:t xml:space="preserve"> the assessment</w:t>
            </w:r>
            <w:r>
              <w:rPr>
                <w:rFonts w:ascii="Calibri" w:hAnsi="Calibri" w:cs="Calibri"/>
                <w:sz w:val="18"/>
                <w:szCs w:val="18"/>
              </w:rPr>
              <w:t xml:space="preserve"> process</w:t>
            </w:r>
            <w:r w:rsidRPr="00181C30">
              <w:rPr>
                <w:rFonts w:ascii="Calibri" w:hAnsi="Calibri" w:cs="Calibri"/>
                <w:sz w:val="18"/>
                <w:szCs w:val="18"/>
              </w:rPr>
              <w:t>. In mitigation, a vulture restaurant has been established at Dana to draw birds away from the wind farm area, and post-construction monitoring is proposed at the site.</w:t>
            </w:r>
          </w:p>
          <w:p w:rsidR="00EF2882" w:rsidRDefault="00EF2882" w:rsidP="00EF2882">
            <w:pPr>
              <w:spacing w:after="0" w:line="240" w:lineRule="auto"/>
              <w:rPr>
                <w:rFonts w:ascii="Calibri" w:hAnsi="Calibri" w:cs="Calibri"/>
                <w:sz w:val="18"/>
                <w:szCs w:val="18"/>
              </w:rPr>
            </w:pPr>
          </w:p>
          <w:p w:rsidR="00EF2882" w:rsidRDefault="00EF2882" w:rsidP="00EF2882">
            <w:pPr>
              <w:rPr>
                <w:rFonts w:ascii="Calibri" w:hAnsi="Calibri" w:cs="Calibri"/>
                <w:sz w:val="18"/>
                <w:szCs w:val="18"/>
              </w:rPr>
            </w:pPr>
            <w:r w:rsidRPr="00181C30">
              <w:rPr>
                <w:rFonts w:ascii="Calibri" w:hAnsi="Calibri" w:cs="Calibri"/>
                <w:sz w:val="18"/>
                <w:szCs w:val="18"/>
              </w:rPr>
              <w:t xml:space="preserve">At </w:t>
            </w:r>
            <w:proofErr w:type="spellStart"/>
            <w:r>
              <w:rPr>
                <w:rFonts w:ascii="Calibri" w:hAnsi="Calibri" w:cs="Calibri"/>
                <w:sz w:val="18"/>
                <w:szCs w:val="18"/>
              </w:rPr>
              <w:t>F</w:t>
            </w:r>
            <w:r w:rsidRPr="00181C30">
              <w:rPr>
                <w:rFonts w:ascii="Calibri" w:hAnsi="Calibri" w:cs="Calibri"/>
                <w:sz w:val="18"/>
                <w:szCs w:val="18"/>
              </w:rPr>
              <w:t>ujeij</w:t>
            </w:r>
            <w:proofErr w:type="spellEnd"/>
            <w:r w:rsidRPr="00181C30">
              <w:rPr>
                <w:rFonts w:ascii="Calibri" w:hAnsi="Calibri" w:cs="Calibri"/>
                <w:sz w:val="18"/>
                <w:szCs w:val="18"/>
              </w:rPr>
              <w:t>,</w:t>
            </w:r>
            <w:r>
              <w:rPr>
                <w:rFonts w:ascii="Calibri" w:hAnsi="Calibri" w:cs="Calibri"/>
                <w:sz w:val="18"/>
                <w:szCs w:val="18"/>
              </w:rPr>
              <w:t xml:space="preserve"> the</w:t>
            </w:r>
            <w:r w:rsidRPr="00181C30">
              <w:rPr>
                <w:rFonts w:ascii="Calibri" w:hAnsi="Calibri" w:cs="Calibri"/>
                <w:sz w:val="18"/>
                <w:szCs w:val="18"/>
              </w:rPr>
              <w:t xml:space="preserve"> assessment ha</w:t>
            </w:r>
            <w:r>
              <w:rPr>
                <w:rFonts w:ascii="Calibri" w:hAnsi="Calibri" w:cs="Calibri"/>
                <w:sz w:val="18"/>
                <w:szCs w:val="18"/>
              </w:rPr>
              <w:t>s</w:t>
            </w:r>
            <w:r w:rsidRPr="00181C30">
              <w:rPr>
                <w:rFonts w:ascii="Calibri" w:hAnsi="Calibri" w:cs="Calibri"/>
                <w:sz w:val="18"/>
                <w:szCs w:val="18"/>
              </w:rPr>
              <w:t xml:space="preserve"> highlighted the importance of this site for MSBs and the project is currently under review.</w:t>
            </w:r>
          </w:p>
          <w:p w:rsidR="00EF2882" w:rsidRDefault="00EF2882" w:rsidP="00EF2882">
            <w:pPr>
              <w:rPr>
                <w:rFonts w:ascii="Calibri" w:hAnsi="Calibri" w:cs="Calibri"/>
                <w:sz w:val="18"/>
                <w:szCs w:val="18"/>
              </w:rPr>
            </w:pPr>
            <w:r>
              <w:rPr>
                <w:rFonts w:ascii="Calibri" w:hAnsi="Calibri" w:cs="Calibri"/>
                <w:sz w:val="18"/>
                <w:szCs w:val="18"/>
              </w:rPr>
              <w:t xml:space="preserve">New solar energy project in </w:t>
            </w:r>
            <w:proofErr w:type="spellStart"/>
            <w:r>
              <w:rPr>
                <w:rFonts w:ascii="Calibri" w:hAnsi="Calibri" w:cs="Calibri"/>
                <w:sz w:val="18"/>
                <w:szCs w:val="18"/>
              </w:rPr>
              <w:lastRenderedPageBreak/>
              <w:t>Maan</w:t>
            </w:r>
            <w:proofErr w:type="spellEnd"/>
            <w:r>
              <w:rPr>
                <w:rFonts w:ascii="Calibri" w:hAnsi="Calibri" w:cs="Calibri"/>
                <w:sz w:val="18"/>
                <w:szCs w:val="18"/>
              </w:rPr>
              <w:t xml:space="preserve"> consulted the project and EIA has suggested mitigation measures including use of bird deflectors based on MSB guidance. </w:t>
            </w:r>
          </w:p>
          <w:p w:rsidR="00EF2882" w:rsidRDefault="00EF2882" w:rsidP="00950DE4">
            <w:pPr>
              <w:widowControl w:val="0"/>
              <w:autoSpaceDE w:val="0"/>
              <w:autoSpaceDN w:val="0"/>
              <w:adjustRightInd w:val="0"/>
              <w:spacing w:after="0" w:line="240" w:lineRule="auto"/>
              <w:rPr>
                <w:rFonts w:asciiTheme="majorBidi" w:hAnsiTheme="majorBidi" w:cstheme="majorBidi"/>
                <w:sz w:val="17"/>
                <w:szCs w:val="17"/>
              </w:rPr>
            </w:pPr>
          </w:p>
          <w:p w:rsidR="00D97BF3" w:rsidRDefault="00D97BF3" w:rsidP="00950DE4">
            <w:pPr>
              <w:widowControl w:val="0"/>
              <w:autoSpaceDE w:val="0"/>
              <w:autoSpaceDN w:val="0"/>
              <w:adjustRightInd w:val="0"/>
              <w:spacing w:after="0" w:line="240" w:lineRule="auto"/>
              <w:rPr>
                <w:rFonts w:asciiTheme="majorBidi" w:hAnsiTheme="majorBidi" w:cstheme="majorBidi"/>
                <w:sz w:val="17"/>
                <w:szCs w:val="17"/>
              </w:rPr>
            </w:pPr>
          </w:p>
          <w:p w:rsidR="00D97BF3" w:rsidRDefault="00D97BF3" w:rsidP="00950DE4">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Pr>
                <w:rFonts w:asciiTheme="majorBidi" w:hAnsiTheme="majorBidi" w:cstheme="majorBidi"/>
                <w:b/>
                <w:bCs/>
                <w:sz w:val="17"/>
                <w:szCs w:val="17"/>
              </w:rPr>
              <w:t xml:space="preserve">: </w:t>
            </w:r>
          </w:p>
          <w:p w:rsidR="00EF2882" w:rsidRDefault="00EF2882" w:rsidP="00EF2882">
            <w:r>
              <w:rPr>
                <w:rFonts w:ascii="Calibri" w:hAnsi="Calibri" w:cs="Calibri"/>
                <w:sz w:val="18"/>
                <w:szCs w:val="18"/>
              </w:rPr>
              <w:t>1.Hurghada wind farm project: as a result of the feedback from MSB project Egypt, the final review of the proposed project recommended to shift from a wind farm to a solar project to avoid MSB risks .</w:t>
            </w:r>
          </w:p>
          <w:p w:rsidR="00EF2882" w:rsidRDefault="00EF2882" w:rsidP="00EF2882">
            <w:r>
              <w:rPr>
                <w:rFonts w:ascii="Calibri" w:hAnsi="Calibri" w:cs="Calibri"/>
                <w:sz w:val="18"/>
                <w:szCs w:val="18"/>
              </w:rPr>
              <w:t xml:space="preserve"> 2.Gabal el </w:t>
            </w:r>
            <w:proofErr w:type="spellStart"/>
            <w:r>
              <w:rPr>
                <w:rFonts w:ascii="Calibri" w:hAnsi="Calibri" w:cs="Calibri"/>
                <w:sz w:val="18"/>
                <w:szCs w:val="18"/>
              </w:rPr>
              <w:t>Zeit</w:t>
            </w:r>
            <w:proofErr w:type="spellEnd"/>
            <w:r>
              <w:rPr>
                <w:rFonts w:ascii="Calibri" w:hAnsi="Calibri" w:cs="Calibri"/>
                <w:sz w:val="18"/>
                <w:szCs w:val="18"/>
              </w:rPr>
              <w:t xml:space="preserve"> project: one of the proposed wind farms EIAs has been reviewed and commented upon by the MSB project in Egypt ensuring that they adopt best practice.</w:t>
            </w:r>
          </w:p>
          <w:p w:rsidR="00EF2882" w:rsidRPr="004A1663" w:rsidRDefault="00EF2882" w:rsidP="00EF2882">
            <w:pPr>
              <w:rPr>
                <w:rFonts w:ascii="Calibri" w:hAnsi="Calibri" w:cs="Calibri"/>
                <w:sz w:val="18"/>
                <w:szCs w:val="18"/>
              </w:rPr>
            </w:pPr>
            <w:r>
              <w:rPr>
                <w:rFonts w:ascii="Calibri" w:hAnsi="Calibri" w:cs="Calibri"/>
                <w:sz w:val="18"/>
                <w:szCs w:val="18"/>
              </w:rPr>
              <w:t>3.T</w:t>
            </w:r>
            <w:r w:rsidRPr="004A1663">
              <w:rPr>
                <w:rFonts w:ascii="Calibri" w:hAnsi="Calibri" w:cs="Calibri"/>
                <w:sz w:val="18"/>
                <w:szCs w:val="18"/>
              </w:rPr>
              <w:t xml:space="preserve">he </w:t>
            </w:r>
            <w:proofErr w:type="spellStart"/>
            <w:r w:rsidRPr="004A1663">
              <w:rPr>
                <w:rFonts w:ascii="Calibri" w:hAnsi="Calibri" w:cs="Calibri"/>
                <w:sz w:val="18"/>
                <w:szCs w:val="18"/>
              </w:rPr>
              <w:t>Italgen</w:t>
            </w:r>
            <w:proofErr w:type="spellEnd"/>
            <w:r>
              <w:rPr>
                <w:rFonts w:ascii="Calibri" w:hAnsi="Calibri" w:cs="Calibri"/>
                <w:sz w:val="18"/>
                <w:szCs w:val="18"/>
              </w:rPr>
              <w:t xml:space="preserve"> wind farm</w:t>
            </w:r>
            <w:r w:rsidRPr="004A1663">
              <w:rPr>
                <w:rFonts w:ascii="Calibri" w:hAnsi="Calibri" w:cs="Calibri"/>
                <w:sz w:val="18"/>
                <w:szCs w:val="18"/>
              </w:rPr>
              <w:t xml:space="preserve"> project </w:t>
            </w:r>
            <w:r>
              <w:rPr>
                <w:rFonts w:ascii="Calibri" w:hAnsi="Calibri" w:cs="Calibri"/>
                <w:sz w:val="18"/>
                <w:szCs w:val="18"/>
              </w:rPr>
              <w:t>has excluded</w:t>
            </w:r>
            <w:r w:rsidRPr="004A1663">
              <w:rPr>
                <w:rFonts w:ascii="Calibri" w:hAnsi="Calibri" w:cs="Calibri"/>
                <w:sz w:val="18"/>
                <w:szCs w:val="18"/>
              </w:rPr>
              <w:t xml:space="preserve"> 11500 ha</w:t>
            </w:r>
            <w:r>
              <w:rPr>
                <w:rFonts w:ascii="Calibri" w:hAnsi="Calibri" w:cs="Calibri"/>
                <w:sz w:val="18"/>
                <w:szCs w:val="18"/>
              </w:rPr>
              <w:t xml:space="preserve"> from its development footprint in recognition of </w:t>
            </w:r>
            <w:r w:rsidRPr="004A1663">
              <w:rPr>
                <w:rFonts w:ascii="Calibri" w:hAnsi="Calibri" w:cs="Calibri"/>
                <w:sz w:val="18"/>
                <w:szCs w:val="18"/>
              </w:rPr>
              <w:t>its importance to MSBs and  other area</w:t>
            </w:r>
            <w:r>
              <w:rPr>
                <w:rFonts w:ascii="Calibri" w:hAnsi="Calibri" w:cs="Calibri"/>
                <w:sz w:val="18"/>
                <w:szCs w:val="18"/>
              </w:rPr>
              <w:t>s</w:t>
            </w:r>
            <w:r w:rsidRPr="004A1663">
              <w:rPr>
                <w:rFonts w:ascii="Calibri" w:hAnsi="Calibri" w:cs="Calibri"/>
                <w:sz w:val="18"/>
                <w:szCs w:val="18"/>
              </w:rPr>
              <w:t xml:space="preserve"> </w:t>
            </w:r>
            <w:r>
              <w:rPr>
                <w:rFonts w:ascii="Calibri" w:hAnsi="Calibri" w:cs="Calibri"/>
                <w:sz w:val="18"/>
                <w:szCs w:val="18"/>
              </w:rPr>
              <w:t xml:space="preserve"> are </w:t>
            </w:r>
            <w:r w:rsidRPr="004A1663">
              <w:rPr>
                <w:rFonts w:ascii="Calibri" w:hAnsi="Calibri" w:cs="Calibri"/>
                <w:sz w:val="18"/>
                <w:szCs w:val="18"/>
              </w:rPr>
              <w:t xml:space="preserve">subject to  very stringent mitigation measures including applying shutdown on demand system and leave </w:t>
            </w:r>
            <w:r>
              <w:rPr>
                <w:rFonts w:ascii="Calibri" w:hAnsi="Calibri" w:cs="Calibri"/>
                <w:sz w:val="18"/>
                <w:szCs w:val="18"/>
              </w:rPr>
              <w:t>access corridors between lines of turbines</w:t>
            </w:r>
            <w:r w:rsidRPr="004A1663">
              <w:rPr>
                <w:rFonts w:ascii="Calibri" w:hAnsi="Calibri" w:cs="Calibri"/>
                <w:sz w:val="18"/>
                <w:szCs w:val="18"/>
              </w:rPr>
              <w:t>.</w:t>
            </w:r>
          </w:p>
          <w:p w:rsidR="00EF2882" w:rsidRDefault="00EF2882" w:rsidP="00EF2882">
            <w:pPr>
              <w:rPr>
                <w:rFonts w:ascii="Calibri" w:hAnsi="Calibri" w:cs="Calibri"/>
                <w:sz w:val="18"/>
                <w:szCs w:val="18"/>
              </w:rPr>
            </w:pPr>
            <w:r>
              <w:rPr>
                <w:rFonts w:ascii="Calibri" w:hAnsi="Calibri" w:cs="Calibri"/>
              </w:rPr>
              <w:lastRenderedPageBreak/>
              <w:t>.</w:t>
            </w:r>
            <w:r w:rsidRPr="004A1663">
              <w:rPr>
                <w:rFonts w:ascii="Calibri" w:hAnsi="Calibri" w:cs="Calibri"/>
                <w:sz w:val="18"/>
                <w:szCs w:val="18"/>
              </w:rPr>
              <w:t>Update: The 200 MW wind farm project at Gabel Al-</w:t>
            </w:r>
            <w:proofErr w:type="spellStart"/>
            <w:r w:rsidRPr="004A1663">
              <w:rPr>
                <w:rFonts w:ascii="Calibri" w:hAnsi="Calibri" w:cs="Calibri"/>
                <w:sz w:val="18"/>
                <w:szCs w:val="18"/>
              </w:rPr>
              <w:t>Zeit</w:t>
            </w:r>
            <w:proofErr w:type="spellEnd"/>
            <w:r w:rsidRPr="004A1663">
              <w:rPr>
                <w:rFonts w:ascii="Calibri" w:hAnsi="Calibri" w:cs="Calibri"/>
                <w:sz w:val="18"/>
                <w:szCs w:val="18"/>
              </w:rPr>
              <w:t xml:space="preserve"> </w:t>
            </w:r>
            <w:r>
              <w:rPr>
                <w:rFonts w:ascii="Calibri" w:hAnsi="Calibri" w:cs="Calibri"/>
                <w:sz w:val="18"/>
                <w:szCs w:val="18"/>
              </w:rPr>
              <w:t>has</w:t>
            </w:r>
            <w:r w:rsidRPr="004A1663">
              <w:rPr>
                <w:rFonts w:ascii="Calibri" w:hAnsi="Calibri" w:cs="Calibri"/>
                <w:sz w:val="18"/>
                <w:szCs w:val="18"/>
              </w:rPr>
              <w:t xml:space="preserve"> confirmed</w:t>
            </w:r>
            <w:r>
              <w:rPr>
                <w:rFonts w:ascii="Calibri" w:hAnsi="Calibri" w:cs="Calibri"/>
                <w:sz w:val="18"/>
                <w:szCs w:val="18"/>
              </w:rPr>
              <w:t xml:space="preserve"> it will</w:t>
            </w:r>
            <w:r w:rsidRPr="004A1663">
              <w:rPr>
                <w:rFonts w:ascii="Calibri" w:hAnsi="Calibri" w:cs="Calibri"/>
                <w:sz w:val="18"/>
                <w:szCs w:val="18"/>
              </w:rPr>
              <w:t xml:space="preserve">  apply the shutdown on demand system for spring and post construction monitoring for Autumn</w:t>
            </w:r>
            <w:r>
              <w:rPr>
                <w:rFonts w:ascii="Calibri" w:hAnsi="Calibri" w:cs="Calibri"/>
                <w:sz w:val="18"/>
                <w:szCs w:val="18"/>
              </w:rPr>
              <w:t xml:space="preserve"> in consultation with the MSB project which also undertook Post construction monitoring survey across the site with non-operational turbines in spring 2014.</w:t>
            </w:r>
          </w:p>
          <w:p w:rsidR="00EF2882" w:rsidRPr="00451A6B" w:rsidRDefault="00EF2882" w:rsidP="00950DE4">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950DE4">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Lebanon</w:t>
            </w:r>
            <w:r w:rsidRPr="00451A6B">
              <w:rPr>
                <w:rFonts w:asciiTheme="majorBidi" w:hAnsiTheme="majorBidi" w:cstheme="majorBidi"/>
                <w:sz w:val="17"/>
                <w:szCs w:val="17"/>
              </w:rPr>
              <w:t>: 2 in progress</w:t>
            </w: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1. West </w:t>
            </w:r>
            <w:proofErr w:type="spellStart"/>
            <w:r w:rsidRPr="00451A6B">
              <w:rPr>
                <w:rFonts w:asciiTheme="majorBidi" w:hAnsiTheme="majorBidi" w:cstheme="majorBidi"/>
                <w:sz w:val="17"/>
                <w:szCs w:val="17"/>
              </w:rPr>
              <w:t>Bekaa</w:t>
            </w:r>
            <w:proofErr w:type="spellEnd"/>
            <w:r w:rsidRPr="00451A6B">
              <w:rPr>
                <w:rFonts w:asciiTheme="majorBidi" w:hAnsiTheme="majorBidi" w:cstheme="majorBidi"/>
                <w:sz w:val="17"/>
                <w:szCs w:val="17"/>
              </w:rPr>
              <w:t xml:space="preserve">’ agreement with SPNL to establish the middle east sustainable hunting sector </w:t>
            </w:r>
          </w:p>
          <w:p w:rsidR="00B44072" w:rsidRDefault="00B44072"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2. </w:t>
            </w:r>
            <w:proofErr w:type="spellStart"/>
            <w:r w:rsidRPr="00451A6B">
              <w:rPr>
                <w:rFonts w:asciiTheme="majorBidi" w:hAnsiTheme="majorBidi" w:cstheme="majorBidi"/>
                <w:sz w:val="17"/>
                <w:szCs w:val="17"/>
              </w:rPr>
              <w:t>Mawared</w:t>
            </w:r>
            <w:proofErr w:type="spellEnd"/>
            <w:r w:rsidRPr="00451A6B">
              <w:rPr>
                <w:rFonts w:asciiTheme="majorBidi" w:hAnsiTheme="majorBidi" w:cstheme="majorBidi"/>
                <w:sz w:val="17"/>
                <w:szCs w:val="17"/>
              </w:rPr>
              <w:t xml:space="preserve"> Bank : issuance of hunters credit card conditional to having an official hunting licence.</w:t>
            </w:r>
          </w:p>
          <w:p w:rsidR="00651919" w:rsidRDefault="00651919" w:rsidP="00B44072">
            <w:pPr>
              <w:widowControl w:val="0"/>
              <w:autoSpaceDE w:val="0"/>
              <w:autoSpaceDN w:val="0"/>
              <w:adjustRightInd w:val="0"/>
              <w:spacing w:after="0" w:line="240" w:lineRule="auto"/>
              <w:rPr>
                <w:rFonts w:asciiTheme="majorBidi" w:hAnsiTheme="majorBidi" w:cstheme="majorBidi"/>
                <w:sz w:val="17"/>
                <w:szCs w:val="17"/>
              </w:rPr>
            </w:pP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Regional:</w:t>
            </w: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Ethiopia</w:t>
            </w:r>
            <w:r>
              <w:rPr>
                <w:rFonts w:asciiTheme="majorBidi" w:hAnsiTheme="majorBidi" w:cstheme="majorBidi"/>
                <w:sz w:val="17"/>
                <w:szCs w:val="17"/>
              </w:rPr>
              <w:t xml:space="preserve">; </w:t>
            </w:r>
            <w:r w:rsidRPr="00DC7C31">
              <w:rPr>
                <w:rFonts w:asciiTheme="majorBidi" w:hAnsiTheme="majorBidi" w:cstheme="majorBidi"/>
                <w:sz w:val="17"/>
                <w:szCs w:val="17"/>
              </w:rPr>
              <w:t xml:space="preserve">Contract for </w:t>
            </w:r>
            <w:r w:rsidR="00D97BF3">
              <w:rPr>
                <w:rFonts w:asciiTheme="majorBidi" w:hAnsiTheme="majorBidi" w:cstheme="majorBidi"/>
                <w:sz w:val="17"/>
                <w:szCs w:val="17"/>
              </w:rPr>
              <w:t xml:space="preserve"> </w:t>
            </w:r>
            <w:r w:rsidRPr="00DC7C31">
              <w:rPr>
                <w:rFonts w:asciiTheme="majorBidi" w:hAnsiTheme="majorBidi" w:cstheme="majorBidi"/>
                <w:sz w:val="17"/>
                <w:szCs w:val="17"/>
              </w:rPr>
              <w:t>pilot mainstreaming within the Energy Sector were only recently signed</w:t>
            </w: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p>
          <w:p w:rsidR="00EF2882"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Sudan</w:t>
            </w:r>
            <w:r>
              <w:rPr>
                <w:rFonts w:asciiTheme="majorBidi" w:hAnsiTheme="majorBidi" w:cstheme="majorBidi"/>
                <w:sz w:val="17"/>
                <w:szCs w:val="17"/>
              </w:rPr>
              <w:t xml:space="preserve">; </w:t>
            </w:r>
            <w:r w:rsidR="00EF2882">
              <w:rPr>
                <w:rFonts w:asciiTheme="majorBidi" w:hAnsiTheme="majorBidi" w:cstheme="majorBidi"/>
                <w:sz w:val="17"/>
                <w:szCs w:val="17"/>
              </w:rPr>
              <w:t>1</w:t>
            </w:r>
          </w:p>
          <w:p w:rsidR="00EF2882" w:rsidRDefault="00EF2882" w:rsidP="00EF2882">
            <w:pPr>
              <w:rPr>
                <w:rFonts w:ascii="Calibri" w:hAnsi="Calibri" w:cs="Calibri"/>
                <w:sz w:val="18"/>
                <w:szCs w:val="18"/>
              </w:rPr>
            </w:pPr>
            <w:r w:rsidRPr="009F6F72">
              <w:rPr>
                <w:rFonts w:ascii="Calibri" w:hAnsi="Calibri" w:cs="Calibri"/>
                <w:b/>
                <w:bCs/>
                <w:sz w:val="18"/>
                <w:szCs w:val="18"/>
              </w:rPr>
              <w:t>Sudan</w:t>
            </w:r>
            <w:r>
              <w:rPr>
                <w:rFonts w:ascii="Calibri" w:hAnsi="Calibri" w:cs="Calibri"/>
                <w:sz w:val="18"/>
                <w:szCs w:val="18"/>
              </w:rPr>
              <w:t xml:space="preserve">  1</w:t>
            </w:r>
            <w:r w:rsidRPr="009F6F72">
              <w:rPr>
                <w:rFonts w:ascii="Calibri" w:hAnsi="Calibri" w:cs="Calibri"/>
                <w:sz w:val="18"/>
                <w:szCs w:val="18"/>
              </w:rPr>
              <w:t xml:space="preserve"> project:</w:t>
            </w:r>
          </w:p>
          <w:p w:rsidR="00EF2882" w:rsidRPr="009F6F72" w:rsidRDefault="00EF2882" w:rsidP="00EF2882">
            <w:pPr>
              <w:rPr>
                <w:rFonts w:ascii="Calibri" w:hAnsi="Calibri" w:cs="Calibri"/>
                <w:sz w:val="18"/>
                <w:szCs w:val="18"/>
              </w:rPr>
            </w:pPr>
            <w:proofErr w:type="spellStart"/>
            <w:r w:rsidRPr="009F6F72">
              <w:rPr>
                <w:rFonts w:ascii="Calibri" w:hAnsi="Calibri" w:cs="Calibri"/>
                <w:sz w:val="18"/>
                <w:szCs w:val="18"/>
              </w:rPr>
              <w:t>Dongola</w:t>
            </w:r>
            <w:proofErr w:type="spellEnd"/>
            <w:r w:rsidRPr="009F6F72">
              <w:rPr>
                <w:rFonts w:ascii="Calibri" w:hAnsi="Calibri" w:cs="Calibri"/>
                <w:sz w:val="18"/>
                <w:szCs w:val="18"/>
              </w:rPr>
              <w:t xml:space="preserve"> Wind farm</w:t>
            </w:r>
          </w:p>
          <w:p w:rsidR="00EF2882" w:rsidRPr="009F6F72" w:rsidRDefault="00EF2882" w:rsidP="00EF2882">
            <w:pPr>
              <w:rPr>
                <w:rFonts w:ascii="Calibri" w:hAnsi="Calibri" w:cs="Calibri"/>
                <w:sz w:val="18"/>
                <w:szCs w:val="18"/>
              </w:rPr>
            </w:pPr>
            <w:r w:rsidRPr="009F6F72">
              <w:rPr>
                <w:rFonts w:ascii="Calibri" w:hAnsi="Calibri" w:cs="Calibri"/>
                <w:sz w:val="18"/>
                <w:szCs w:val="18"/>
              </w:rPr>
              <w:t xml:space="preserve">Concerns </w:t>
            </w:r>
            <w:r>
              <w:rPr>
                <w:rFonts w:ascii="Calibri" w:hAnsi="Calibri" w:cs="Calibri"/>
                <w:sz w:val="18"/>
                <w:szCs w:val="18"/>
              </w:rPr>
              <w:t xml:space="preserve">with respects to MSB safeguards </w:t>
            </w:r>
            <w:r w:rsidRPr="009F6F72">
              <w:rPr>
                <w:rFonts w:ascii="Calibri" w:hAnsi="Calibri" w:cs="Calibri"/>
                <w:sz w:val="18"/>
                <w:szCs w:val="18"/>
              </w:rPr>
              <w:t xml:space="preserve">were raised about the EIA assessment at </w:t>
            </w:r>
            <w:proofErr w:type="spellStart"/>
            <w:r w:rsidRPr="009F6F72">
              <w:rPr>
                <w:rFonts w:ascii="Calibri" w:hAnsi="Calibri" w:cs="Calibri"/>
                <w:sz w:val="18"/>
                <w:szCs w:val="18"/>
              </w:rPr>
              <w:t>Dongola</w:t>
            </w:r>
            <w:proofErr w:type="spellEnd"/>
            <w:r w:rsidRPr="009F6F72">
              <w:rPr>
                <w:rFonts w:ascii="Calibri" w:hAnsi="Calibri" w:cs="Calibri"/>
                <w:sz w:val="18"/>
                <w:szCs w:val="18"/>
              </w:rPr>
              <w:t xml:space="preserve"> site In </w:t>
            </w:r>
            <w:r>
              <w:rPr>
                <w:rFonts w:ascii="Calibri" w:hAnsi="Calibri" w:cs="Calibri"/>
                <w:sz w:val="18"/>
                <w:szCs w:val="18"/>
              </w:rPr>
              <w:t>Sudan</w:t>
            </w:r>
            <w:r w:rsidRPr="009F6F72">
              <w:rPr>
                <w:rFonts w:ascii="Calibri" w:hAnsi="Calibri" w:cs="Calibri"/>
                <w:sz w:val="18"/>
                <w:szCs w:val="18"/>
              </w:rPr>
              <w:t xml:space="preserve"> and the Project was</w:t>
            </w:r>
            <w:r>
              <w:rPr>
                <w:rFonts w:ascii="Calibri" w:hAnsi="Calibri" w:cs="Calibri"/>
                <w:sz w:val="18"/>
                <w:szCs w:val="18"/>
              </w:rPr>
              <w:t xml:space="preserve"> consequently</w:t>
            </w:r>
            <w:r w:rsidRPr="009F6F72">
              <w:rPr>
                <w:rFonts w:ascii="Calibri" w:hAnsi="Calibri" w:cs="Calibri"/>
                <w:sz w:val="18"/>
                <w:szCs w:val="18"/>
              </w:rPr>
              <w:t xml:space="preserve"> invited to accompany a UNDP </w:t>
            </w:r>
            <w:r w:rsidRPr="009F6F72">
              <w:rPr>
                <w:rFonts w:ascii="Calibri" w:hAnsi="Calibri" w:cs="Calibri"/>
                <w:sz w:val="18"/>
                <w:szCs w:val="18"/>
              </w:rPr>
              <w:lastRenderedPageBreak/>
              <w:t xml:space="preserve">and Sudanese energy  ministry mission </w:t>
            </w:r>
            <w:r>
              <w:rPr>
                <w:rFonts w:ascii="Calibri" w:hAnsi="Calibri" w:cs="Calibri"/>
                <w:sz w:val="18"/>
                <w:szCs w:val="18"/>
              </w:rPr>
              <w:t xml:space="preserve">to the site </w:t>
            </w:r>
            <w:r w:rsidRPr="009F6F72">
              <w:rPr>
                <w:rFonts w:ascii="Calibri" w:hAnsi="Calibri" w:cs="Calibri"/>
                <w:sz w:val="18"/>
                <w:szCs w:val="18"/>
              </w:rPr>
              <w:t>where the opportunity was taken to address these concerns and find a mutually beneficial path forward which ensures that the potential impact on MSBs wi</w:t>
            </w:r>
            <w:r>
              <w:rPr>
                <w:rFonts w:ascii="Calibri" w:hAnsi="Calibri" w:cs="Calibri"/>
                <w:sz w:val="18"/>
                <w:szCs w:val="18"/>
              </w:rPr>
              <w:t>l</w:t>
            </w:r>
            <w:r w:rsidRPr="009F6F72">
              <w:rPr>
                <w:rFonts w:ascii="Calibri" w:hAnsi="Calibri" w:cs="Calibri"/>
                <w:sz w:val="18"/>
                <w:szCs w:val="18"/>
              </w:rPr>
              <w:t>l be appropriately  assessed  in accordance with the value of the site For MSBS</w:t>
            </w:r>
            <w:r>
              <w:rPr>
                <w:rFonts w:ascii="Calibri" w:hAnsi="Calibri" w:cs="Calibri"/>
                <w:sz w:val="18"/>
                <w:szCs w:val="18"/>
              </w:rPr>
              <w:t>.</w:t>
            </w:r>
          </w:p>
          <w:p w:rsidR="00EF2882" w:rsidRDefault="00EF2882" w:rsidP="00651919">
            <w:pPr>
              <w:widowControl w:val="0"/>
              <w:autoSpaceDE w:val="0"/>
              <w:autoSpaceDN w:val="0"/>
              <w:adjustRightInd w:val="0"/>
              <w:spacing w:after="0" w:line="240" w:lineRule="auto"/>
              <w:rPr>
                <w:rFonts w:asciiTheme="majorBidi" w:hAnsiTheme="majorBidi" w:cstheme="majorBidi"/>
                <w:sz w:val="17"/>
                <w:szCs w:val="17"/>
              </w:rPr>
            </w:pPr>
          </w:p>
          <w:p w:rsidR="00651919" w:rsidRPr="00451A6B"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DC7C31">
              <w:rPr>
                <w:rFonts w:asciiTheme="majorBidi" w:hAnsiTheme="majorBidi" w:cstheme="majorBidi"/>
                <w:sz w:val="17"/>
                <w:szCs w:val="17"/>
              </w:rPr>
              <w:t>Sudan is in the very initial stages of mainstreaming in Energy and Agriculture Sectors</w:t>
            </w:r>
          </w:p>
        </w:tc>
      </w:tr>
      <w:tr w:rsidR="007936B5" w:rsidRPr="00451A6B" w:rsidTr="00B44072">
        <w:trPr>
          <w:trHeight w:val="691"/>
        </w:trPr>
        <w:tc>
          <w:tcPr>
            <w:tcW w:w="2453"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rPr>
                <w:rFonts w:asciiTheme="majorBidi" w:hAnsiTheme="majorBidi" w:cstheme="majorBidi"/>
                <w:sz w:val="24"/>
                <w:szCs w:val="24"/>
              </w:rPr>
            </w:pPr>
            <w:r w:rsidRPr="00451A6B">
              <w:rPr>
                <w:rFonts w:asciiTheme="majorBidi" w:hAnsiTheme="majorBidi" w:cstheme="majorBidi"/>
                <w:sz w:val="20"/>
                <w:szCs w:val="20"/>
              </w:rPr>
              <w:lastRenderedPageBreak/>
              <w:t>10. Number of government and private sector</w:t>
            </w:r>
            <w:r w:rsidRPr="00451A6B">
              <w:rPr>
                <w:rFonts w:asciiTheme="majorBidi" w:hAnsiTheme="majorBidi" w:cstheme="majorBidi"/>
                <w:sz w:val="24"/>
                <w:szCs w:val="24"/>
              </w:rPr>
              <w:t xml:space="preserve"> </w:t>
            </w:r>
            <w:r w:rsidRPr="00451A6B">
              <w:rPr>
                <w:rFonts w:asciiTheme="majorBidi" w:hAnsiTheme="majorBidi" w:cstheme="majorBidi"/>
                <w:sz w:val="20"/>
                <w:szCs w:val="20"/>
              </w:rPr>
              <w:t>requests  to  project  for  ‘flyway  friendly’</w:t>
            </w:r>
            <w:r w:rsidRPr="00451A6B">
              <w:rPr>
                <w:rFonts w:asciiTheme="majorBidi" w:hAnsiTheme="majorBidi" w:cstheme="majorBidi"/>
                <w:sz w:val="24"/>
                <w:szCs w:val="24"/>
              </w:rPr>
              <w:t xml:space="preserve"> </w:t>
            </w:r>
            <w:r w:rsidRPr="00451A6B">
              <w:rPr>
                <w:rFonts w:asciiTheme="majorBidi" w:hAnsiTheme="majorBidi" w:cstheme="majorBidi"/>
                <w:sz w:val="20"/>
                <w:szCs w:val="20"/>
              </w:rPr>
              <w:t>guidelines, best practice, and related materials</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DE5A79">
            <w:pPr>
              <w:widowControl w:val="0"/>
              <w:autoSpaceDE w:val="0"/>
              <w:autoSpaceDN w:val="0"/>
              <w:adjustRightInd w:val="0"/>
              <w:spacing w:after="0" w:line="202" w:lineRule="exact"/>
              <w:jc w:val="center"/>
              <w:rPr>
                <w:rFonts w:asciiTheme="majorBidi" w:hAnsiTheme="majorBidi" w:cstheme="majorBidi"/>
                <w:sz w:val="24"/>
                <w:szCs w:val="24"/>
              </w:rPr>
            </w:pPr>
            <w:r w:rsidRPr="00451A6B">
              <w:rPr>
                <w:rFonts w:asciiTheme="majorBidi" w:hAnsiTheme="majorBidi" w:cstheme="majorBidi"/>
                <w:w w:val="99"/>
                <w:sz w:val="20"/>
                <w:szCs w:val="20"/>
              </w:rPr>
              <w:t>100</w:t>
            </w:r>
          </w:p>
        </w:tc>
        <w:tc>
          <w:tcPr>
            <w:tcW w:w="849" w:type="pct"/>
            <w:tcBorders>
              <w:top w:val="single" w:sz="4" w:space="0" w:color="auto"/>
              <w:left w:val="single" w:sz="4" w:space="0" w:color="auto"/>
              <w:bottom w:val="single" w:sz="4" w:space="0" w:color="auto"/>
              <w:right w:val="single" w:sz="4" w:space="0" w:color="auto"/>
            </w:tcBorders>
          </w:tcPr>
          <w:p w:rsidR="00875B8A" w:rsidRPr="00451A6B" w:rsidRDefault="00875B8A" w:rsidP="00950DE4">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Jordan</w:t>
            </w:r>
            <w:r w:rsidR="00950DE4" w:rsidRPr="00451A6B">
              <w:rPr>
                <w:rFonts w:asciiTheme="majorBidi" w:hAnsiTheme="majorBidi" w:cstheme="majorBidi"/>
                <w:sz w:val="17"/>
                <w:szCs w:val="17"/>
              </w:rPr>
              <w:t>: 4</w:t>
            </w:r>
          </w:p>
          <w:p w:rsidR="00950DE4" w:rsidRPr="00451A6B" w:rsidRDefault="00950DE4" w:rsidP="00950DE4">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3 in Wind Energy; EDAMA, </w:t>
            </w:r>
            <w:proofErr w:type="spellStart"/>
            <w:r w:rsidRPr="00451A6B">
              <w:rPr>
                <w:rFonts w:asciiTheme="majorBidi" w:hAnsiTheme="majorBidi" w:cstheme="majorBidi"/>
                <w:sz w:val="17"/>
                <w:szCs w:val="17"/>
              </w:rPr>
              <w:t>Engicon</w:t>
            </w:r>
            <w:proofErr w:type="spellEnd"/>
            <w:r w:rsidRPr="00451A6B">
              <w:rPr>
                <w:rFonts w:asciiTheme="majorBidi" w:hAnsiTheme="majorBidi" w:cstheme="majorBidi"/>
                <w:sz w:val="17"/>
                <w:szCs w:val="17"/>
              </w:rPr>
              <w:t xml:space="preserve"> and </w:t>
            </w:r>
            <w:proofErr w:type="spellStart"/>
            <w:r w:rsidRPr="00451A6B">
              <w:rPr>
                <w:rFonts w:asciiTheme="majorBidi" w:hAnsiTheme="majorBidi" w:cstheme="majorBidi"/>
                <w:sz w:val="17"/>
                <w:szCs w:val="17"/>
              </w:rPr>
              <w:t>Ecoconsult</w:t>
            </w:r>
            <w:proofErr w:type="spellEnd"/>
          </w:p>
          <w:p w:rsidR="00950DE4" w:rsidRPr="00451A6B" w:rsidRDefault="00950DE4" w:rsidP="00950DE4">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sz w:val="17"/>
                <w:szCs w:val="17"/>
              </w:rPr>
              <w:t xml:space="preserve">1 in Hunting; request to draft Royal Rangers Policy in 2012 </w:t>
            </w:r>
            <w:r w:rsidR="00B44072" w:rsidRPr="00451A6B">
              <w:rPr>
                <w:rFonts w:asciiTheme="majorBidi" w:hAnsiTheme="majorBidi" w:cstheme="majorBidi"/>
                <w:sz w:val="17"/>
                <w:szCs w:val="17"/>
              </w:rPr>
              <w:t>RSCN included</w:t>
            </w:r>
            <w:r w:rsidRPr="00451A6B">
              <w:rPr>
                <w:rFonts w:asciiTheme="majorBidi" w:hAnsiTheme="majorBidi" w:cstheme="majorBidi"/>
                <w:sz w:val="17"/>
                <w:szCs w:val="17"/>
              </w:rPr>
              <w:t xml:space="preserve"> MSB</w:t>
            </w:r>
            <w:r w:rsidR="00B44072" w:rsidRPr="00451A6B">
              <w:rPr>
                <w:rFonts w:asciiTheme="majorBidi" w:hAnsiTheme="majorBidi" w:cstheme="majorBidi"/>
                <w:sz w:val="17"/>
                <w:szCs w:val="17"/>
              </w:rPr>
              <w:t xml:space="preserve"> concerns</w:t>
            </w:r>
            <w:r w:rsidRPr="00451A6B">
              <w:rPr>
                <w:rFonts w:asciiTheme="majorBidi" w:hAnsiTheme="majorBidi" w:cstheme="majorBidi"/>
                <w:sz w:val="17"/>
                <w:szCs w:val="17"/>
              </w:rPr>
              <w:t xml:space="preserve"> </w:t>
            </w:r>
          </w:p>
          <w:p w:rsidR="007936B5" w:rsidRPr="00451A6B" w:rsidRDefault="00BD00DA" w:rsidP="00950DE4">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Egypt</w:t>
            </w:r>
            <w:r w:rsidRPr="00451A6B">
              <w:rPr>
                <w:rFonts w:asciiTheme="majorBidi" w:hAnsiTheme="majorBidi" w:cstheme="majorBidi"/>
                <w:sz w:val="17"/>
                <w:szCs w:val="17"/>
              </w:rPr>
              <w:t>: 8</w:t>
            </w:r>
          </w:p>
          <w:p w:rsidR="00B44072" w:rsidRPr="00451A6B" w:rsidRDefault="00950DE4" w:rsidP="00B44072">
            <w:pPr>
              <w:widowControl w:val="0"/>
              <w:autoSpaceDE w:val="0"/>
              <w:autoSpaceDN w:val="0"/>
              <w:adjustRightInd w:val="0"/>
              <w:spacing w:after="0" w:line="240" w:lineRule="auto"/>
              <w:rPr>
                <w:rFonts w:asciiTheme="majorBidi" w:hAnsiTheme="majorBidi" w:cstheme="majorBidi"/>
                <w:sz w:val="17"/>
                <w:szCs w:val="17"/>
              </w:rPr>
            </w:pPr>
            <w:r w:rsidRPr="00451A6B">
              <w:rPr>
                <w:rFonts w:asciiTheme="majorBidi" w:hAnsiTheme="majorBidi" w:cstheme="majorBidi"/>
                <w:b/>
                <w:bCs/>
                <w:sz w:val="17"/>
                <w:szCs w:val="17"/>
              </w:rPr>
              <w:t xml:space="preserve">Lebanon: </w:t>
            </w:r>
            <w:r w:rsidR="00B44072" w:rsidRPr="00451A6B">
              <w:rPr>
                <w:rFonts w:asciiTheme="majorBidi" w:hAnsiTheme="majorBidi" w:cstheme="majorBidi"/>
                <w:sz w:val="17"/>
                <w:szCs w:val="17"/>
              </w:rPr>
              <w:t>0</w:t>
            </w: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9A2296">
              <w:rPr>
                <w:rFonts w:asciiTheme="majorBidi" w:hAnsiTheme="majorBidi" w:cstheme="majorBidi"/>
                <w:b/>
                <w:bCs/>
                <w:sz w:val="17"/>
                <w:szCs w:val="17"/>
              </w:rPr>
              <w:t>Regional</w:t>
            </w:r>
            <w:r>
              <w:rPr>
                <w:rFonts w:asciiTheme="majorBidi" w:hAnsiTheme="majorBidi" w:cstheme="majorBidi"/>
                <w:sz w:val="17"/>
                <w:szCs w:val="17"/>
              </w:rPr>
              <w:t xml:space="preserve">: </w:t>
            </w:r>
          </w:p>
          <w:p w:rsidR="00651919" w:rsidRPr="00451A6B" w:rsidRDefault="00651919"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Ethiopia; 1</w:t>
            </w:r>
          </w:p>
          <w:p w:rsidR="00651919" w:rsidRPr="00451A27"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451A27">
              <w:rPr>
                <w:rFonts w:asciiTheme="majorBidi" w:hAnsiTheme="majorBidi" w:cstheme="majorBidi"/>
                <w:sz w:val="17"/>
                <w:szCs w:val="17"/>
                <w:highlight w:val="yellow"/>
              </w:rPr>
              <w:t>Sudan;1</w:t>
            </w:r>
          </w:p>
          <w:p w:rsidR="00651919" w:rsidRPr="00841770"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841770">
              <w:rPr>
                <w:rFonts w:asciiTheme="majorBidi" w:hAnsiTheme="majorBidi" w:cstheme="majorBidi"/>
                <w:sz w:val="17"/>
                <w:szCs w:val="17"/>
              </w:rPr>
              <w:t>Syria;3 H</w:t>
            </w:r>
            <w:r>
              <w:rPr>
                <w:rFonts w:asciiTheme="majorBidi" w:hAnsiTheme="majorBidi" w:cstheme="majorBidi"/>
                <w:sz w:val="17"/>
                <w:szCs w:val="17"/>
              </w:rPr>
              <w:t xml:space="preserve">igher </w:t>
            </w:r>
            <w:r w:rsidRPr="00841770">
              <w:rPr>
                <w:rFonts w:asciiTheme="majorBidi" w:hAnsiTheme="majorBidi" w:cstheme="majorBidi"/>
                <w:sz w:val="17"/>
                <w:szCs w:val="17"/>
              </w:rPr>
              <w:t>C</w:t>
            </w:r>
            <w:r>
              <w:rPr>
                <w:rFonts w:asciiTheme="majorBidi" w:hAnsiTheme="majorBidi" w:cstheme="majorBidi"/>
                <w:sz w:val="17"/>
                <w:szCs w:val="17"/>
              </w:rPr>
              <w:t xml:space="preserve">ouncil for </w:t>
            </w:r>
            <w:r w:rsidRPr="00841770">
              <w:rPr>
                <w:rFonts w:asciiTheme="majorBidi" w:hAnsiTheme="majorBidi" w:cstheme="majorBidi"/>
                <w:sz w:val="17"/>
                <w:szCs w:val="17"/>
              </w:rPr>
              <w:t>H</w:t>
            </w:r>
            <w:r>
              <w:rPr>
                <w:rFonts w:asciiTheme="majorBidi" w:hAnsiTheme="majorBidi" w:cstheme="majorBidi"/>
                <w:sz w:val="17"/>
                <w:szCs w:val="17"/>
              </w:rPr>
              <w:t xml:space="preserve">unting </w:t>
            </w:r>
            <w:r w:rsidRPr="00841770">
              <w:rPr>
                <w:rFonts w:asciiTheme="majorBidi" w:hAnsiTheme="majorBidi" w:cstheme="majorBidi"/>
                <w:sz w:val="17"/>
                <w:szCs w:val="17"/>
              </w:rPr>
              <w:t xml:space="preserve"> through SSCW, Department of Forestry of MAAR through SSCW, Department of Biodiversi</w:t>
            </w:r>
            <w:r>
              <w:rPr>
                <w:rFonts w:asciiTheme="majorBidi" w:hAnsiTheme="majorBidi" w:cstheme="majorBidi"/>
                <w:sz w:val="17"/>
                <w:szCs w:val="17"/>
              </w:rPr>
              <w:t xml:space="preserve">ty and protected areas at the </w:t>
            </w:r>
            <w:proofErr w:type="spellStart"/>
            <w:r>
              <w:rPr>
                <w:rFonts w:asciiTheme="majorBidi" w:hAnsiTheme="majorBidi" w:cstheme="majorBidi"/>
                <w:sz w:val="17"/>
                <w:szCs w:val="17"/>
              </w:rPr>
              <w:t>MoE</w:t>
            </w:r>
            <w:proofErr w:type="spellEnd"/>
          </w:p>
          <w:p w:rsidR="00B44072" w:rsidRPr="00451A6B" w:rsidRDefault="00B44072" w:rsidP="00B44072">
            <w:pPr>
              <w:widowControl w:val="0"/>
              <w:autoSpaceDE w:val="0"/>
              <w:autoSpaceDN w:val="0"/>
              <w:adjustRightInd w:val="0"/>
              <w:spacing w:after="0" w:line="240" w:lineRule="auto"/>
              <w:rPr>
                <w:rFonts w:asciiTheme="majorBidi" w:hAnsiTheme="majorBidi" w:cstheme="majorBidi"/>
                <w:b/>
                <w:bCs/>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b/>
                <w:bCs/>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b/>
                <w:bCs/>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b/>
                <w:bCs/>
                <w:sz w:val="17"/>
                <w:szCs w:val="17"/>
              </w:rPr>
            </w:pPr>
          </w:p>
          <w:p w:rsidR="00B44072" w:rsidRPr="00451A6B" w:rsidRDefault="00B44072" w:rsidP="00651919">
            <w:pPr>
              <w:widowControl w:val="0"/>
              <w:autoSpaceDE w:val="0"/>
              <w:autoSpaceDN w:val="0"/>
              <w:adjustRightInd w:val="0"/>
              <w:spacing w:after="0" w:line="240" w:lineRule="auto"/>
              <w:rPr>
                <w:rFonts w:asciiTheme="majorBidi" w:hAnsiTheme="majorBidi" w:cstheme="majorBidi"/>
                <w:b/>
                <w:bCs/>
                <w:sz w:val="17"/>
                <w:szCs w:val="17"/>
              </w:rPr>
            </w:pPr>
            <w:r w:rsidRPr="00451A6B">
              <w:rPr>
                <w:rFonts w:asciiTheme="majorBidi" w:hAnsiTheme="majorBidi" w:cstheme="majorBidi"/>
                <w:b/>
                <w:bCs/>
                <w:sz w:val="17"/>
                <w:szCs w:val="17"/>
              </w:rPr>
              <w:t>Total: 1</w:t>
            </w:r>
            <w:r w:rsidR="00651919">
              <w:rPr>
                <w:rFonts w:asciiTheme="majorBidi" w:hAnsiTheme="majorBidi" w:cstheme="majorBidi"/>
                <w:b/>
                <w:bCs/>
                <w:sz w:val="17"/>
                <w:szCs w:val="17"/>
              </w:rPr>
              <w:t>7</w:t>
            </w:r>
          </w:p>
        </w:tc>
        <w:tc>
          <w:tcPr>
            <w:tcW w:w="849" w:type="pct"/>
            <w:tcBorders>
              <w:top w:val="single" w:sz="4" w:space="0" w:color="auto"/>
              <w:left w:val="single" w:sz="4" w:space="0" w:color="auto"/>
              <w:bottom w:val="single" w:sz="4" w:space="0" w:color="auto"/>
              <w:right w:val="single" w:sz="4" w:space="0" w:color="auto"/>
            </w:tcBorders>
          </w:tcPr>
          <w:p w:rsidR="007936B5" w:rsidRPr="00451A6B" w:rsidRDefault="007936B5" w:rsidP="00B44072">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B44072" w:rsidRPr="00451A6B"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B44072" w:rsidRDefault="00B44072" w:rsidP="00B44072">
            <w:pPr>
              <w:widowControl w:val="0"/>
              <w:autoSpaceDE w:val="0"/>
              <w:autoSpaceDN w:val="0"/>
              <w:adjustRightInd w:val="0"/>
              <w:spacing w:after="0" w:line="240" w:lineRule="auto"/>
              <w:rPr>
                <w:rFonts w:asciiTheme="majorBidi" w:hAnsiTheme="majorBidi" w:cstheme="majorBidi"/>
                <w:sz w:val="17"/>
                <w:szCs w:val="17"/>
              </w:rPr>
            </w:pP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Regional:</w:t>
            </w:r>
          </w:p>
          <w:p w:rsidR="00651919" w:rsidRDefault="00651919" w:rsidP="00651919">
            <w:pPr>
              <w:widowControl w:val="0"/>
              <w:autoSpaceDE w:val="0"/>
              <w:autoSpaceDN w:val="0"/>
              <w:adjustRightInd w:val="0"/>
              <w:spacing w:after="0" w:line="240" w:lineRule="auto"/>
              <w:rPr>
                <w:rFonts w:asciiTheme="majorBidi" w:hAnsiTheme="majorBidi" w:cstheme="majorBidi"/>
                <w:sz w:val="17"/>
                <w:szCs w:val="17"/>
              </w:rPr>
            </w:pPr>
            <w:r w:rsidRPr="00F74DED">
              <w:rPr>
                <w:rFonts w:asciiTheme="majorBidi" w:hAnsiTheme="majorBidi" w:cstheme="majorBidi"/>
                <w:b/>
                <w:sz w:val="17"/>
                <w:szCs w:val="17"/>
              </w:rPr>
              <w:t>Ethiopia</w:t>
            </w:r>
            <w:r>
              <w:rPr>
                <w:rFonts w:asciiTheme="majorBidi" w:hAnsiTheme="majorBidi" w:cstheme="majorBidi"/>
                <w:sz w:val="17"/>
                <w:szCs w:val="17"/>
              </w:rPr>
              <w:t xml:space="preserve">; </w:t>
            </w:r>
            <w:r w:rsidRPr="00DC7C31">
              <w:rPr>
                <w:rFonts w:asciiTheme="majorBidi" w:hAnsiTheme="majorBidi" w:cstheme="majorBidi"/>
                <w:sz w:val="17"/>
                <w:szCs w:val="17"/>
              </w:rPr>
              <w:t>The Ethiopian Electric Power Corporation has indicated interest to receive guidelines</w:t>
            </w:r>
          </w:p>
          <w:p w:rsidR="00E911D9" w:rsidRDefault="00E911D9" w:rsidP="00651919">
            <w:pPr>
              <w:widowControl w:val="0"/>
              <w:autoSpaceDE w:val="0"/>
              <w:autoSpaceDN w:val="0"/>
              <w:adjustRightInd w:val="0"/>
              <w:spacing w:after="0" w:line="240" w:lineRule="auto"/>
              <w:rPr>
                <w:rFonts w:asciiTheme="majorBidi" w:hAnsiTheme="majorBidi" w:cstheme="majorBidi"/>
                <w:sz w:val="17"/>
                <w:szCs w:val="17"/>
              </w:rPr>
            </w:pPr>
            <w:r>
              <w:rPr>
                <w:rFonts w:asciiTheme="majorBidi" w:hAnsiTheme="majorBidi" w:cstheme="majorBidi"/>
                <w:sz w:val="17"/>
                <w:szCs w:val="17"/>
              </w:rPr>
              <w:t xml:space="preserve">Sudan: verbal request obtained from the </w:t>
            </w:r>
            <w:r w:rsidR="00647B31">
              <w:rPr>
                <w:rFonts w:asciiTheme="majorBidi" w:hAnsiTheme="majorBidi" w:cstheme="majorBidi"/>
                <w:sz w:val="17"/>
                <w:szCs w:val="17"/>
              </w:rPr>
              <w:t>power transmission agency in Sudan</w:t>
            </w:r>
          </w:p>
          <w:p w:rsidR="00651919" w:rsidRPr="00451A6B" w:rsidRDefault="00651919" w:rsidP="00B44072">
            <w:pPr>
              <w:widowControl w:val="0"/>
              <w:autoSpaceDE w:val="0"/>
              <w:autoSpaceDN w:val="0"/>
              <w:adjustRightInd w:val="0"/>
              <w:spacing w:after="0" w:line="240" w:lineRule="auto"/>
              <w:rPr>
                <w:rFonts w:asciiTheme="majorBidi" w:hAnsiTheme="majorBidi" w:cstheme="majorBidi"/>
                <w:sz w:val="17"/>
                <w:szCs w:val="17"/>
              </w:rPr>
            </w:pPr>
          </w:p>
        </w:tc>
      </w:tr>
    </w:tbl>
    <w:p w:rsidR="00473349" w:rsidRPr="00451A6B" w:rsidRDefault="00473349" w:rsidP="00473349">
      <w:pPr>
        <w:widowControl w:val="0"/>
        <w:overflowPunct w:val="0"/>
        <w:autoSpaceDE w:val="0"/>
        <w:autoSpaceDN w:val="0"/>
        <w:adjustRightInd w:val="0"/>
        <w:spacing w:after="0" w:line="272" w:lineRule="auto"/>
        <w:rPr>
          <w:rFonts w:asciiTheme="majorBidi" w:hAnsiTheme="majorBidi" w:cstheme="majorBidi"/>
          <w:sz w:val="20"/>
          <w:szCs w:val="20"/>
        </w:rPr>
      </w:pPr>
    </w:p>
    <w:p w:rsidR="00C21715" w:rsidRPr="00451A6B" w:rsidRDefault="00473349" w:rsidP="00451A6B">
      <w:pPr>
        <w:widowControl w:val="0"/>
        <w:overflowPunct w:val="0"/>
        <w:autoSpaceDE w:val="0"/>
        <w:autoSpaceDN w:val="0"/>
        <w:adjustRightInd w:val="0"/>
        <w:spacing w:after="0" w:line="272" w:lineRule="auto"/>
        <w:rPr>
          <w:rFonts w:asciiTheme="majorBidi" w:hAnsiTheme="majorBidi" w:cstheme="majorBidi"/>
          <w:sz w:val="24"/>
          <w:szCs w:val="24"/>
        </w:rPr>
      </w:pPr>
      <w:r w:rsidRPr="00451A6B">
        <w:rPr>
          <w:rFonts w:asciiTheme="majorBidi" w:hAnsiTheme="majorBidi" w:cstheme="majorBidi"/>
          <w:sz w:val="20"/>
          <w:szCs w:val="20"/>
        </w:rPr>
        <w:t xml:space="preserve">Please note: These figures are combined totals for the 11 participating countries as the project is seeking to mainstream MSB issues all along the flyway. </w:t>
      </w:r>
    </w:p>
    <w:p w:rsidR="00451A6B" w:rsidRPr="00451A6B" w:rsidRDefault="00451A6B" w:rsidP="00AD7A3D">
      <w:pPr>
        <w:widowControl w:val="0"/>
        <w:autoSpaceDE w:val="0"/>
        <w:autoSpaceDN w:val="0"/>
        <w:adjustRightInd w:val="0"/>
        <w:spacing w:after="0" w:line="240" w:lineRule="auto"/>
        <w:rPr>
          <w:rFonts w:asciiTheme="majorBidi" w:hAnsiTheme="majorBidi" w:cstheme="majorBidi"/>
          <w:b/>
          <w:bCs/>
          <w:sz w:val="20"/>
          <w:szCs w:val="20"/>
        </w:rPr>
      </w:pPr>
    </w:p>
    <w:p w:rsidR="00451A6B" w:rsidRPr="00451A6B" w:rsidRDefault="00451A6B" w:rsidP="00AD7A3D">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b/>
          <w:bCs/>
          <w:sz w:val="20"/>
          <w:szCs w:val="20"/>
        </w:rPr>
        <w:t>VII. Enabling Environment</w:t>
      </w:r>
    </w:p>
    <w:p w:rsidR="00451A6B" w:rsidRPr="00451A6B" w:rsidRDefault="00451A6B" w:rsidP="00AD7A3D">
      <w:pPr>
        <w:widowControl w:val="0"/>
        <w:autoSpaceDE w:val="0"/>
        <w:autoSpaceDN w:val="0"/>
        <w:adjustRightInd w:val="0"/>
        <w:spacing w:after="0" w:line="230" w:lineRule="exact"/>
        <w:rPr>
          <w:rFonts w:asciiTheme="majorBidi" w:hAnsiTheme="majorBidi" w:cstheme="majorBidi"/>
          <w:sz w:val="24"/>
          <w:szCs w:val="24"/>
        </w:rPr>
      </w:pPr>
      <w:r w:rsidRPr="00451A6B">
        <w:rPr>
          <w:rFonts w:asciiTheme="majorBidi" w:hAnsiTheme="majorBidi" w:cstheme="majorBidi"/>
          <w:noProof/>
          <w:lang w:val="en-US" w:eastAsia="en-US"/>
        </w:rPr>
        <w:lastRenderedPageBreak/>
        <mc:AlternateContent>
          <mc:Choice Requires="wps">
            <w:drawing>
              <wp:anchor distT="0" distB="0" distL="114300" distR="114300" simplePos="0" relativeHeight="251728896" behindDoc="1" locked="0" layoutInCell="0" allowOverlap="1" wp14:anchorId="6ED0BBC1" wp14:editId="58BFCECD">
                <wp:simplePos x="0" y="0"/>
                <wp:positionH relativeFrom="column">
                  <wp:posOffset>0</wp:posOffset>
                </wp:positionH>
                <wp:positionV relativeFrom="paragraph">
                  <wp:posOffset>24765</wp:posOffset>
                </wp:positionV>
                <wp:extent cx="1499235" cy="0"/>
                <wp:effectExtent l="9525" t="13335" r="15240" b="152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left:0;text-align:lef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11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UsHgIAADkEAAAOAAAAZHJzL2Uyb0RvYy54bWysU8GO2jAQvVfqP1i+QxLIUo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" o:allowincell="f" strokeweight=".96pt"/>
            </w:pict>
          </mc:Fallback>
        </mc:AlternateContent>
      </w:r>
    </w:p>
    <w:p w:rsidR="00451A6B" w:rsidRPr="00451A6B" w:rsidRDefault="00451A6B" w:rsidP="00AD7A3D">
      <w:pPr>
        <w:widowControl w:val="0"/>
        <w:overflowPunct w:val="0"/>
        <w:autoSpaceDE w:val="0"/>
        <w:autoSpaceDN w:val="0"/>
        <w:adjustRightInd w:val="0"/>
        <w:spacing w:after="0" w:line="278" w:lineRule="auto"/>
        <w:ind w:right="40"/>
        <w:rPr>
          <w:rFonts w:asciiTheme="majorBidi" w:hAnsiTheme="majorBidi" w:cstheme="majorBidi"/>
          <w:sz w:val="24"/>
          <w:szCs w:val="24"/>
        </w:rPr>
      </w:pPr>
      <w:r w:rsidRPr="00451A6B">
        <w:rPr>
          <w:rFonts w:asciiTheme="majorBidi" w:hAnsiTheme="majorBidi" w:cstheme="majorBidi"/>
          <w:b/>
          <w:bCs/>
          <w:sz w:val="20"/>
          <w:szCs w:val="20"/>
        </w:rPr>
        <w:t>For those projects that have identified addressing policy, legislation, regulations, and their implementation a following series of questions</w:t>
      </w:r>
      <w:r w:rsidRPr="00451A6B">
        <w:rPr>
          <w:rFonts w:asciiTheme="majorBidi" w:hAnsiTheme="majorBidi" w:cstheme="majorBidi"/>
          <w:b/>
          <w:bCs/>
          <w:i/>
          <w:iCs/>
          <w:sz w:val="20"/>
          <w:szCs w:val="20"/>
        </w:rPr>
        <w:t>:</w:t>
      </w:r>
      <w:r w:rsidRPr="00451A6B">
        <w:rPr>
          <w:rFonts w:asciiTheme="majorBidi" w:hAnsiTheme="majorBidi" w:cstheme="majorBidi"/>
          <w:b/>
          <w:bCs/>
          <w:sz w:val="20"/>
          <w:szCs w:val="20"/>
        </w:rPr>
        <w:t xml:space="preserve"> 18a, 18b, 18c.</w:t>
      </w:r>
    </w:p>
    <w:p w:rsidR="00451A6B" w:rsidRPr="00451A6B" w:rsidRDefault="00451A6B" w:rsidP="00AD7A3D">
      <w:pPr>
        <w:widowControl w:val="0"/>
        <w:autoSpaceDE w:val="0"/>
        <w:autoSpaceDN w:val="0"/>
        <w:adjustRightInd w:val="0"/>
        <w:spacing w:after="0" w:line="157" w:lineRule="exact"/>
        <w:rPr>
          <w:rFonts w:asciiTheme="majorBidi" w:hAnsiTheme="majorBidi" w:cstheme="majorBidi"/>
          <w:sz w:val="24"/>
          <w:szCs w:val="24"/>
        </w:rPr>
      </w:pPr>
    </w:p>
    <w:p w:rsidR="00451A6B" w:rsidRPr="00451A6B" w:rsidRDefault="00451A6B" w:rsidP="00AD7A3D">
      <w:pPr>
        <w:widowControl w:val="0"/>
        <w:autoSpaceDE w:val="0"/>
        <w:autoSpaceDN w:val="0"/>
        <w:adjustRightInd w:val="0"/>
        <w:spacing w:after="0" w:line="240" w:lineRule="auto"/>
        <w:rPr>
          <w:rFonts w:asciiTheme="majorBidi" w:hAnsiTheme="majorBidi" w:cstheme="majorBidi"/>
          <w:sz w:val="24"/>
          <w:szCs w:val="24"/>
        </w:rPr>
      </w:pPr>
      <w:r w:rsidRPr="00451A6B">
        <w:rPr>
          <w:rFonts w:asciiTheme="majorBidi" w:hAnsiTheme="majorBidi" w:cstheme="majorBidi"/>
          <w:b/>
          <w:bCs/>
          <w:sz w:val="20"/>
          <w:szCs w:val="20"/>
        </w:rPr>
        <w:t>An example for a project that focused on the agriculture sector is provided in 18 a, b, and c.</w:t>
      </w:r>
    </w:p>
    <w:p w:rsidR="00451A6B" w:rsidRPr="00451A6B" w:rsidRDefault="00451A6B" w:rsidP="00AD7A3D">
      <w:pPr>
        <w:widowControl w:val="0"/>
        <w:autoSpaceDE w:val="0"/>
        <w:autoSpaceDN w:val="0"/>
        <w:adjustRightInd w:val="0"/>
        <w:spacing w:after="0" w:line="228" w:lineRule="exact"/>
        <w:rPr>
          <w:rFonts w:asciiTheme="majorBidi" w:hAnsiTheme="majorBidi" w:cstheme="majorBidi"/>
          <w:sz w:val="24"/>
          <w:szCs w:val="24"/>
        </w:rPr>
      </w:pPr>
      <w:r w:rsidRPr="00451A6B">
        <w:rPr>
          <w:rFonts w:asciiTheme="majorBidi" w:hAnsiTheme="majorBidi" w:cstheme="majorBidi"/>
          <w:noProof/>
          <w:lang w:val="en-US" w:eastAsia="en-US"/>
        </w:rPr>
        <mc:AlternateContent>
          <mc:Choice Requires="wps">
            <w:drawing>
              <wp:anchor distT="0" distB="0" distL="114300" distR="114300" simplePos="0" relativeHeight="251729920" behindDoc="1" locked="0" layoutInCell="0" allowOverlap="1" wp14:anchorId="516D79B2" wp14:editId="6FE278BA">
                <wp:simplePos x="0" y="0"/>
                <wp:positionH relativeFrom="column">
                  <wp:posOffset>0</wp:posOffset>
                </wp:positionH>
                <wp:positionV relativeFrom="paragraph">
                  <wp:posOffset>24765</wp:posOffset>
                </wp:positionV>
                <wp:extent cx="4956810" cy="0"/>
                <wp:effectExtent l="9525" t="10160" r="15240"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39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a+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" o:allowincell="f" strokeweight=".33864mm"/>
            </w:pict>
          </mc:Fallback>
        </mc:AlternateContent>
      </w:r>
    </w:p>
    <w:p w:rsidR="00451A6B" w:rsidRPr="00451A6B" w:rsidRDefault="00451A6B" w:rsidP="00AD7A3D">
      <w:pPr>
        <w:widowControl w:val="0"/>
        <w:overflowPunct w:val="0"/>
        <w:autoSpaceDE w:val="0"/>
        <w:autoSpaceDN w:val="0"/>
        <w:adjustRightInd w:val="0"/>
        <w:spacing w:after="0" w:line="271" w:lineRule="auto"/>
        <w:rPr>
          <w:rFonts w:asciiTheme="majorBidi" w:hAnsiTheme="majorBidi" w:cstheme="majorBidi"/>
          <w:sz w:val="24"/>
          <w:szCs w:val="24"/>
        </w:rPr>
      </w:pPr>
      <w:r w:rsidRPr="00451A6B">
        <w:rPr>
          <w:rFonts w:asciiTheme="majorBidi" w:hAnsiTheme="majorBidi" w:cstheme="majorBidi"/>
          <w:sz w:val="20"/>
          <w:szCs w:val="20"/>
        </w:rPr>
        <w:t xml:space="preserve">18. a. Please complete this table at </w:t>
      </w:r>
      <w:r w:rsidRPr="00451A6B">
        <w:rPr>
          <w:rFonts w:asciiTheme="majorBidi" w:hAnsiTheme="majorBidi" w:cstheme="majorBidi"/>
          <w:b/>
          <w:bCs/>
          <w:sz w:val="20"/>
          <w:szCs w:val="20"/>
        </w:rPr>
        <w:t>work program inclusion for each sector</w:t>
      </w:r>
      <w:r w:rsidRPr="00451A6B">
        <w:rPr>
          <w:rFonts w:asciiTheme="majorBidi" w:hAnsiTheme="majorBidi" w:cstheme="majorBidi"/>
          <w:sz w:val="20"/>
          <w:szCs w:val="20"/>
        </w:rPr>
        <w:t xml:space="preserve"> that is a primary or a secondary focus </w:t>
      </w:r>
      <w:proofErr w:type="spellStart"/>
      <w:r w:rsidRPr="00451A6B">
        <w:rPr>
          <w:rFonts w:asciiTheme="majorBidi" w:hAnsiTheme="majorBidi" w:cstheme="majorBidi"/>
          <w:sz w:val="20"/>
          <w:szCs w:val="20"/>
        </w:rPr>
        <w:t>o</w:t>
      </w:r>
      <w:proofErr w:type="spellEnd"/>
      <w:r w:rsidRPr="00451A6B">
        <w:rPr>
          <w:rFonts w:asciiTheme="majorBidi" w:hAnsiTheme="majorBidi" w:cstheme="majorBidi"/>
          <w:sz w:val="20"/>
          <w:szCs w:val="20"/>
        </w:rPr>
        <w:t xml:space="preserve"> Please answer YES or NO to each statement under the sectors that are a focus of the project.</w:t>
      </w:r>
    </w:p>
    <w:p w:rsidR="00451A6B" w:rsidRPr="00451A6B" w:rsidRDefault="00451A6B" w:rsidP="00451A6B">
      <w:pPr>
        <w:widowControl w:val="0"/>
        <w:autoSpaceDE w:val="0"/>
        <w:autoSpaceDN w:val="0"/>
        <w:adjustRightInd w:val="0"/>
        <w:spacing w:after="0" w:line="326" w:lineRule="exact"/>
        <w:rPr>
          <w:rFonts w:asciiTheme="majorBidi" w:hAnsiTheme="majorBidi" w:cstheme="majorBidi"/>
          <w:sz w:val="24"/>
          <w:szCs w:val="24"/>
        </w:rPr>
      </w:pPr>
      <w:r w:rsidRPr="00451A6B">
        <w:rPr>
          <w:rFonts w:asciiTheme="majorBidi" w:hAnsiTheme="majorBidi" w:cstheme="majorBidi"/>
          <w:noProof/>
          <w:lang w:val="en-US" w:eastAsia="en-US"/>
        </w:rPr>
        <mc:AlternateContent>
          <mc:Choice Requires="wps">
            <w:drawing>
              <wp:anchor distT="0" distB="0" distL="114300" distR="114300" simplePos="0" relativeHeight="251730944" behindDoc="1" locked="0" layoutInCell="0" allowOverlap="1" wp14:anchorId="5E3E7A52" wp14:editId="1DE77448">
                <wp:simplePos x="0" y="0"/>
                <wp:positionH relativeFrom="column">
                  <wp:posOffset>1781175</wp:posOffset>
                </wp:positionH>
                <wp:positionV relativeFrom="paragraph">
                  <wp:posOffset>-158115</wp:posOffset>
                </wp:positionV>
                <wp:extent cx="2141220" cy="0"/>
                <wp:effectExtent l="9525" t="6350" r="1143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2.45pt" to="308.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" o:allowincell="f" strokeweight=".33864mm"/>
            </w:pict>
          </mc:Fallback>
        </mc:AlternateContent>
      </w:r>
    </w:p>
    <w:tbl>
      <w:tblPr>
        <w:tblW w:w="12750" w:type="dxa"/>
        <w:tblInd w:w="10" w:type="dxa"/>
        <w:tblLayout w:type="fixed"/>
        <w:tblCellMar>
          <w:left w:w="0" w:type="dxa"/>
          <w:right w:w="0" w:type="dxa"/>
        </w:tblCellMar>
        <w:tblLook w:val="0000" w:firstRow="0" w:lastRow="0" w:firstColumn="0" w:lastColumn="0" w:noHBand="0" w:noVBand="0"/>
      </w:tblPr>
      <w:tblGrid>
        <w:gridCol w:w="5420"/>
        <w:gridCol w:w="1440"/>
        <w:gridCol w:w="1440"/>
        <w:gridCol w:w="1080"/>
        <w:gridCol w:w="1080"/>
        <w:gridCol w:w="1145"/>
        <w:gridCol w:w="1145"/>
      </w:tblGrid>
      <w:tr w:rsidR="00C21715" w:rsidRPr="00451A6B" w:rsidTr="00C21715">
        <w:trPr>
          <w:trHeight w:val="485"/>
        </w:trPr>
        <w:tc>
          <w:tcPr>
            <w:tcW w:w="5420" w:type="dxa"/>
            <w:tcBorders>
              <w:top w:val="single" w:sz="4" w:space="0" w:color="auto"/>
              <w:left w:val="single" w:sz="4" w:space="0" w:color="auto"/>
              <w:bottom w:val="single" w:sz="4" w:space="0" w:color="auto"/>
              <w:right w:val="single" w:sz="4" w:space="0" w:color="auto"/>
            </w:tcBorders>
            <w:shd w:val="clear" w:color="auto" w:fill="FFC000"/>
            <w:vAlign w:val="bottom"/>
          </w:tcPr>
          <w:p w:rsidR="00C21715" w:rsidRPr="00451A6B" w:rsidRDefault="00C21715" w:rsidP="00D64330">
            <w:pPr>
              <w:widowControl w:val="0"/>
              <w:autoSpaceDE w:val="0"/>
              <w:autoSpaceDN w:val="0"/>
              <w:adjustRightInd w:val="0"/>
              <w:spacing w:after="0" w:line="195" w:lineRule="exact"/>
              <w:ind w:left="100"/>
              <w:rPr>
                <w:rFonts w:asciiTheme="majorBidi" w:hAnsiTheme="majorBidi" w:cstheme="majorBidi"/>
                <w:sz w:val="24"/>
                <w:szCs w:val="24"/>
              </w:rPr>
            </w:pPr>
            <w:r w:rsidRPr="00451A6B">
              <w:rPr>
                <w:rFonts w:asciiTheme="majorBidi" w:hAnsiTheme="majorBidi" w:cstheme="majorBidi"/>
                <w:b/>
                <w:bCs/>
                <w:sz w:val="20"/>
                <w:szCs w:val="20"/>
              </w:rPr>
              <w:t xml:space="preserve">Sector Statement: Please answer </w:t>
            </w:r>
            <w:r w:rsidRPr="00451A6B">
              <w:rPr>
                <w:rFonts w:asciiTheme="majorBidi" w:hAnsiTheme="majorBidi" w:cstheme="majorBidi"/>
                <w:b/>
                <w:bCs/>
                <w:sz w:val="20"/>
                <w:szCs w:val="20"/>
                <w:highlight w:val="yellow"/>
              </w:rPr>
              <w:t>YES or NO</w:t>
            </w:r>
            <w:r w:rsidRPr="00451A6B">
              <w:rPr>
                <w:rFonts w:asciiTheme="majorBidi" w:hAnsiTheme="majorBidi" w:cstheme="majorBidi"/>
                <w:b/>
                <w:bCs/>
                <w:sz w:val="20"/>
                <w:szCs w:val="20"/>
              </w:rPr>
              <w:t xml:space="preserve"> for each sector</w:t>
            </w:r>
          </w:p>
          <w:p w:rsidR="00C21715" w:rsidRPr="00451A6B" w:rsidRDefault="00C21715" w:rsidP="00D64330">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b/>
                <w:bCs/>
                <w:sz w:val="20"/>
                <w:szCs w:val="20"/>
              </w:rPr>
              <w:t>that is a focus of the project.</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C21715" w:rsidRPr="00451A6B" w:rsidRDefault="00C21715" w:rsidP="00D64330">
            <w:pPr>
              <w:widowControl w:val="0"/>
              <w:autoSpaceDE w:val="0"/>
              <w:autoSpaceDN w:val="0"/>
              <w:adjustRightInd w:val="0"/>
              <w:spacing w:after="0" w:line="195" w:lineRule="exact"/>
              <w:ind w:left="80"/>
              <w:jc w:val="center"/>
              <w:rPr>
                <w:rFonts w:asciiTheme="majorBidi" w:hAnsiTheme="majorBidi" w:cstheme="majorBidi"/>
                <w:sz w:val="24"/>
                <w:szCs w:val="24"/>
              </w:rPr>
            </w:pPr>
            <w:r w:rsidRPr="00451A6B">
              <w:rPr>
                <w:rFonts w:asciiTheme="majorBidi" w:hAnsiTheme="majorBidi" w:cstheme="majorBidi"/>
                <w:b/>
                <w:bCs/>
                <w:sz w:val="20"/>
                <w:szCs w:val="20"/>
              </w:rPr>
              <w:t>Agriculture</w:t>
            </w:r>
          </w:p>
        </w:tc>
        <w:tc>
          <w:tcPr>
            <w:tcW w:w="1440" w:type="dxa"/>
            <w:tcBorders>
              <w:top w:val="single" w:sz="4" w:space="0" w:color="auto"/>
              <w:left w:val="single" w:sz="4" w:space="0" w:color="auto"/>
              <w:bottom w:val="single" w:sz="4" w:space="0" w:color="auto"/>
              <w:right w:val="single" w:sz="4" w:space="0" w:color="auto"/>
            </w:tcBorders>
            <w:shd w:val="clear" w:color="auto" w:fill="FFC000"/>
          </w:tcPr>
          <w:p w:rsidR="00C21715" w:rsidRPr="00451A6B" w:rsidRDefault="00C21715" w:rsidP="00D64330">
            <w:pPr>
              <w:widowControl w:val="0"/>
              <w:autoSpaceDE w:val="0"/>
              <w:autoSpaceDN w:val="0"/>
              <w:adjustRightInd w:val="0"/>
              <w:spacing w:after="0" w:line="195" w:lineRule="exact"/>
              <w:ind w:left="80"/>
              <w:jc w:val="center"/>
              <w:rPr>
                <w:rFonts w:asciiTheme="majorBidi" w:hAnsiTheme="majorBidi" w:cstheme="majorBidi"/>
                <w:sz w:val="24"/>
                <w:szCs w:val="24"/>
              </w:rPr>
            </w:pPr>
            <w:r w:rsidRPr="00451A6B">
              <w:rPr>
                <w:rFonts w:asciiTheme="majorBidi" w:hAnsiTheme="majorBidi" w:cstheme="majorBidi"/>
                <w:b/>
                <w:bCs/>
                <w:sz w:val="20"/>
                <w:szCs w:val="20"/>
              </w:rPr>
              <w:t>Tourism</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C21715" w:rsidRPr="00451A6B" w:rsidRDefault="00C21715" w:rsidP="00D64330">
            <w:pPr>
              <w:widowControl w:val="0"/>
              <w:autoSpaceDE w:val="0"/>
              <w:autoSpaceDN w:val="0"/>
              <w:adjustRightInd w:val="0"/>
              <w:spacing w:after="0" w:line="195" w:lineRule="exact"/>
              <w:ind w:left="80"/>
              <w:jc w:val="center"/>
              <w:rPr>
                <w:rFonts w:asciiTheme="majorBidi" w:hAnsiTheme="majorBidi" w:cstheme="majorBidi"/>
                <w:sz w:val="24"/>
                <w:szCs w:val="24"/>
              </w:rPr>
            </w:pPr>
            <w:r w:rsidRPr="00451A6B">
              <w:rPr>
                <w:rFonts w:asciiTheme="majorBidi" w:hAnsiTheme="majorBidi" w:cstheme="majorBidi"/>
                <w:b/>
                <w:bCs/>
                <w:sz w:val="20"/>
                <w:szCs w:val="20"/>
              </w:rPr>
              <w:t>Hunting</w:t>
            </w:r>
          </w:p>
        </w:tc>
        <w:tc>
          <w:tcPr>
            <w:tcW w:w="1080" w:type="dxa"/>
            <w:tcBorders>
              <w:top w:val="single" w:sz="4" w:space="0" w:color="auto"/>
              <w:left w:val="single" w:sz="4" w:space="0" w:color="auto"/>
              <w:bottom w:val="single" w:sz="4" w:space="0" w:color="auto"/>
              <w:right w:val="single" w:sz="4" w:space="0" w:color="auto"/>
            </w:tcBorders>
            <w:shd w:val="clear" w:color="auto" w:fill="FFC000"/>
          </w:tcPr>
          <w:p w:rsidR="00C21715" w:rsidRPr="00451A6B" w:rsidRDefault="00C21715" w:rsidP="00D64330">
            <w:pPr>
              <w:widowControl w:val="0"/>
              <w:autoSpaceDE w:val="0"/>
              <w:autoSpaceDN w:val="0"/>
              <w:adjustRightInd w:val="0"/>
              <w:spacing w:after="0" w:line="195" w:lineRule="exact"/>
              <w:ind w:left="80"/>
              <w:jc w:val="center"/>
              <w:rPr>
                <w:rFonts w:asciiTheme="majorBidi" w:hAnsiTheme="majorBidi" w:cstheme="majorBidi"/>
                <w:b/>
                <w:bCs/>
                <w:sz w:val="20"/>
                <w:szCs w:val="20"/>
              </w:rPr>
            </w:pPr>
            <w:r w:rsidRPr="00451A6B">
              <w:rPr>
                <w:rFonts w:asciiTheme="majorBidi" w:hAnsiTheme="majorBidi" w:cstheme="majorBidi"/>
                <w:b/>
                <w:bCs/>
                <w:sz w:val="20"/>
                <w:szCs w:val="20"/>
              </w:rPr>
              <w:t>Energy</w:t>
            </w:r>
          </w:p>
        </w:tc>
        <w:tc>
          <w:tcPr>
            <w:tcW w:w="1145" w:type="dxa"/>
            <w:tcBorders>
              <w:top w:val="single" w:sz="4" w:space="0" w:color="auto"/>
              <w:left w:val="single" w:sz="4" w:space="0" w:color="auto"/>
              <w:bottom w:val="single" w:sz="4" w:space="0" w:color="auto"/>
              <w:right w:val="single" w:sz="4" w:space="0" w:color="auto"/>
            </w:tcBorders>
            <w:shd w:val="clear" w:color="auto" w:fill="FFC000"/>
          </w:tcPr>
          <w:p w:rsidR="00C21715" w:rsidRPr="00451A6B" w:rsidRDefault="00C21715" w:rsidP="00D64330">
            <w:pPr>
              <w:widowControl w:val="0"/>
              <w:autoSpaceDE w:val="0"/>
              <w:autoSpaceDN w:val="0"/>
              <w:adjustRightInd w:val="0"/>
              <w:spacing w:after="0" w:line="195" w:lineRule="exact"/>
              <w:jc w:val="center"/>
              <w:rPr>
                <w:rFonts w:asciiTheme="majorBidi" w:hAnsiTheme="majorBidi" w:cstheme="majorBidi"/>
                <w:b/>
                <w:bCs/>
                <w:sz w:val="20"/>
                <w:szCs w:val="20"/>
              </w:rPr>
            </w:pPr>
            <w:r w:rsidRPr="00451A6B">
              <w:rPr>
                <w:rFonts w:asciiTheme="majorBidi" w:hAnsiTheme="majorBidi" w:cstheme="majorBidi"/>
                <w:b/>
                <w:bCs/>
                <w:sz w:val="20"/>
                <w:szCs w:val="20"/>
              </w:rPr>
              <w:t>Waste management</w:t>
            </w:r>
          </w:p>
        </w:tc>
        <w:tc>
          <w:tcPr>
            <w:tcW w:w="1145" w:type="dxa"/>
            <w:tcBorders>
              <w:top w:val="single" w:sz="4" w:space="0" w:color="auto"/>
              <w:left w:val="single" w:sz="4" w:space="0" w:color="auto"/>
              <w:bottom w:val="single" w:sz="4" w:space="0" w:color="auto"/>
              <w:right w:val="single" w:sz="4" w:space="0" w:color="auto"/>
            </w:tcBorders>
            <w:shd w:val="clear" w:color="auto" w:fill="FFC000"/>
          </w:tcPr>
          <w:p w:rsidR="00C21715" w:rsidRPr="00451A6B" w:rsidRDefault="00C21715" w:rsidP="00D64330">
            <w:pPr>
              <w:widowControl w:val="0"/>
              <w:autoSpaceDE w:val="0"/>
              <w:autoSpaceDN w:val="0"/>
              <w:adjustRightInd w:val="0"/>
              <w:spacing w:after="0" w:line="195" w:lineRule="exact"/>
              <w:jc w:val="center"/>
              <w:rPr>
                <w:rFonts w:asciiTheme="majorBidi" w:hAnsiTheme="majorBidi" w:cstheme="majorBidi"/>
                <w:b/>
                <w:bCs/>
                <w:sz w:val="20"/>
                <w:szCs w:val="20"/>
              </w:rPr>
            </w:pPr>
            <w:r w:rsidRPr="00451A6B">
              <w:rPr>
                <w:rFonts w:asciiTheme="majorBidi" w:hAnsiTheme="majorBidi" w:cstheme="majorBidi"/>
                <w:b/>
                <w:bCs/>
                <w:sz w:val="20"/>
                <w:szCs w:val="20"/>
              </w:rPr>
              <w:t>Remarks</w:t>
            </w:r>
          </w:p>
        </w:tc>
      </w:tr>
      <w:tr w:rsidR="00C21715" w:rsidRPr="00451A6B" w:rsidTr="00C21715">
        <w:trPr>
          <w:trHeight w:val="220"/>
        </w:trPr>
        <w:tc>
          <w:tcPr>
            <w:tcW w:w="5420"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bottom"/>
          </w:tcPr>
          <w:p w:rsidR="00C21715" w:rsidRPr="00451A6B" w:rsidRDefault="00C21715"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b/>
                <w:bCs/>
                <w:sz w:val="20"/>
                <w:szCs w:val="20"/>
              </w:rPr>
              <w:t>Egypt</w:t>
            </w:r>
          </w:p>
        </w:tc>
        <w:tc>
          <w:tcPr>
            <w:tcW w:w="1440" w:type="dxa"/>
            <w:tcBorders>
              <w:top w:val="single" w:sz="4" w:space="0" w:color="auto"/>
              <w:left w:val="nil"/>
              <w:bottom w:val="single" w:sz="8" w:space="0" w:color="auto"/>
              <w:right w:val="single" w:sz="8" w:space="0" w:color="auto"/>
            </w:tcBorders>
            <w:shd w:val="clear" w:color="auto" w:fill="C6D9F1" w:themeFill="text2" w:themeFillTint="33"/>
            <w:vAlign w:val="bottom"/>
          </w:tcPr>
          <w:p w:rsidR="00C21715" w:rsidRPr="00451A6B" w:rsidRDefault="00C21715" w:rsidP="00D64330">
            <w:pPr>
              <w:widowControl w:val="0"/>
              <w:autoSpaceDE w:val="0"/>
              <w:autoSpaceDN w:val="0"/>
              <w:adjustRightInd w:val="0"/>
              <w:spacing w:after="0" w:line="240" w:lineRule="auto"/>
              <w:rPr>
                <w:rFonts w:asciiTheme="majorBidi" w:hAnsiTheme="majorBidi" w:cstheme="majorBidi"/>
                <w:sz w:val="18"/>
                <w:szCs w:val="18"/>
              </w:rPr>
            </w:pPr>
          </w:p>
        </w:tc>
        <w:tc>
          <w:tcPr>
            <w:tcW w:w="1440" w:type="dxa"/>
            <w:tcBorders>
              <w:top w:val="single" w:sz="4" w:space="0" w:color="auto"/>
              <w:left w:val="nil"/>
              <w:bottom w:val="single" w:sz="8" w:space="0" w:color="auto"/>
              <w:right w:val="single" w:sz="4" w:space="0" w:color="auto"/>
            </w:tcBorders>
            <w:shd w:val="clear" w:color="auto" w:fill="C6D9F1" w:themeFill="text2" w:themeFillTint="33"/>
            <w:vAlign w:val="bottom"/>
          </w:tcPr>
          <w:p w:rsidR="00C21715" w:rsidRPr="00451A6B" w:rsidRDefault="00C21715" w:rsidP="00D64330">
            <w:pPr>
              <w:widowControl w:val="0"/>
              <w:autoSpaceDE w:val="0"/>
              <w:autoSpaceDN w:val="0"/>
              <w:adjustRightInd w:val="0"/>
              <w:spacing w:after="0" w:line="240" w:lineRule="auto"/>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C21715" w:rsidRPr="00451A6B" w:rsidRDefault="00C21715" w:rsidP="00D64330">
            <w:pPr>
              <w:widowControl w:val="0"/>
              <w:autoSpaceDE w:val="0"/>
              <w:autoSpaceDN w:val="0"/>
              <w:adjustRightInd w:val="0"/>
              <w:spacing w:after="0" w:line="240" w:lineRule="auto"/>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1715" w:rsidRPr="00451A6B" w:rsidRDefault="00C21715" w:rsidP="00D64330">
            <w:pPr>
              <w:widowControl w:val="0"/>
              <w:autoSpaceDE w:val="0"/>
              <w:autoSpaceDN w:val="0"/>
              <w:adjustRightInd w:val="0"/>
              <w:spacing w:after="0" w:line="240" w:lineRule="auto"/>
              <w:rPr>
                <w:rFonts w:asciiTheme="majorBidi" w:hAnsiTheme="majorBidi" w:cstheme="majorBidi"/>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1715" w:rsidRPr="00451A6B" w:rsidRDefault="00C21715" w:rsidP="00D64330">
            <w:pPr>
              <w:widowControl w:val="0"/>
              <w:autoSpaceDE w:val="0"/>
              <w:autoSpaceDN w:val="0"/>
              <w:adjustRightInd w:val="0"/>
              <w:spacing w:after="0" w:line="240" w:lineRule="auto"/>
              <w:rPr>
                <w:rFonts w:asciiTheme="majorBidi" w:hAnsiTheme="majorBidi" w:cstheme="majorBidi"/>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21715" w:rsidRPr="00451A6B" w:rsidRDefault="00C21715"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nil"/>
              <w:left w:val="single" w:sz="8" w:space="0" w:color="auto"/>
              <w:bottom w:val="single" w:sz="4"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Biodiversity considerations are mentioned in sector policy</w:t>
            </w:r>
          </w:p>
        </w:tc>
        <w:tc>
          <w:tcPr>
            <w:tcW w:w="1440" w:type="dxa"/>
            <w:tcBorders>
              <w:top w:val="nil"/>
              <w:left w:val="nil"/>
              <w:bottom w:val="single" w:sz="4"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24"/>
                <w:szCs w:val="24"/>
              </w:rPr>
            </w:pPr>
          </w:p>
        </w:tc>
      </w:tr>
      <w:tr w:rsidR="00054C6A" w:rsidRPr="00451A6B" w:rsidTr="00C21715">
        <w:trPr>
          <w:trHeight w:val="451"/>
        </w:trPr>
        <w:tc>
          <w:tcPr>
            <w:tcW w:w="542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100"/>
              <w:rPr>
                <w:rFonts w:asciiTheme="majorBidi" w:hAnsiTheme="majorBidi" w:cstheme="majorBidi"/>
                <w:sz w:val="24"/>
                <w:szCs w:val="24"/>
              </w:rPr>
            </w:pPr>
            <w:r w:rsidRPr="00451A6B">
              <w:rPr>
                <w:rFonts w:asciiTheme="majorBidi" w:hAnsiTheme="majorBidi" w:cstheme="majorBidi"/>
                <w:sz w:val="20"/>
                <w:szCs w:val="20"/>
              </w:rPr>
              <w:t>Biodiversity  considerations  are  mentioned  in  sector  policy</w:t>
            </w:r>
          </w:p>
          <w:p w:rsidR="00054C6A" w:rsidRPr="00451A6B" w:rsidRDefault="00054C6A" w:rsidP="00D64330">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through specific legislation</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right w:val="single" w:sz="4" w:space="0" w:color="auto"/>
            </w:tcBorders>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right w:val="single" w:sz="4" w:space="0" w:color="auto"/>
            </w:tcBorders>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right w:val="single" w:sz="4" w:space="0" w:color="auto"/>
            </w:tcBorders>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24"/>
                <w:szCs w:val="24"/>
              </w:rPr>
            </w:pPr>
          </w:p>
        </w:tc>
      </w:tr>
      <w:tr w:rsidR="00054C6A" w:rsidRPr="00451A6B" w:rsidTr="00C21715">
        <w:trPr>
          <w:trHeight w:val="228"/>
        </w:trPr>
        <w:tc>
          <w:tcPr>
            <w:tcW w:w="5420" w:type="dxa"/>
            <w:tcBorders>
              <w:top w:val="single" w:sz="4" w:space="0" w:color="auto"/>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24"/>
                <w:szCs w:val="24"/>
              </w:rPr>
            </w:pPr>
            <w:r w:rsidRPr="00451A6B">
              <w:rPr>
                <w:rFonts w:asciiTheme="majorBidi" w:hAnsiTheme="majorBidi" w:cstheme="majorBidi"/>
                <w:sz w:val="20"/>
                <w:szCs w:val="20"/>
              </w:rPr>
              <w:t>Regulations are in place to implement the legislation</w:t>
            </w:r>
          </w:p>
        </w:tc>
        <w:tc>
          <w:tcPr>
            <w:tcW w:w="1440" w:type="dxa"/>
            <w:tcBorders>
              <w:top w:val="single" w:sz="4" w:space="0" w:color="auto"/>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440" w:type="dxa"/>
            <w:tcBorders>
              <w:top w:val="single" w:sz="4" w:space="0" w:color="auto"/>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27"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The regulations are under implementation</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440" w:type="dxa"/>
            <w:tcBorders>
              <w:top w:val="nil"/>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The implementation of regulations is enforced</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440" w:type="dxa"/>
            <w:tcBorders>
              <w:top w:val="nil"/>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Enforcement of regulations is monitored</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440" w:type="dxa"/>
            <w:tcBorders>
              <w:top w:val="nil"/>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b/>
                <w:bCs/>
                <w:sz w:val="20"/>
                <w:szCs w:val="20"/>
              </w:rPr>
              <w:t>Lebanon</w:t>
            </w:r>
          </w:p>
        </w:tc>
        <w:tc>
          <w:tcPr>
            <w:tcW w:w="1440" w:type="dxa"/>
            <w:tcBorders>
              <w:top w:val="nil"/>
              <w:left w:val="nil"/>
              <w:bottom w:val="single" w:sz="8" w:space="0" w:color="auto"/>
              <w:right w:val="single" w:sz="8"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440" w:type="dxa"/>
            <w:tcBorders>
              <w:top w:val="nil"/>
              <w:left w:val="nil"/>
              <w:bottom w:val="single" w:sz="8" w:space="0" w:color="auto"/>
              <w:right w:val="single" w:sz="4"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nil"/>
              <w:left w:val="single" w:sz="8" w:space="0" w:color="auto"/>
              <w:bottom w:val="single" w:sz="4"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Biodiversity considerations are mentioned in sector policy</w:t>
            </w:r>
          </w:p>
        </w:tc>
        <w:tc>
          <w:tcPr>
            <w:tcW w:w="1440" w:type="dxa"/>
            <w:tcBorders>
              <w:top w:val="nil"/>
              <w:left w:val="nil"/>
              <w:bottom w:val="single" w:sz="4"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7B7E04" w:rsidP="00D64330">
            <w:pPr>
              <w:widowControl w:val="0"/>
              <w:autoSpaceDE w:val="0"/>
              <w:autoSpaceDN w:val="0"/>
              <w:adjustRightInd w:val="0"/>
              <w:spacing w:after="0" w:line="219" w:lineRule="exact"/>
              <w:rPr>
                <w:rFonts w:asciiTheme="majorBidi" w:hAnsiTheme="majorBidi" w:cstheme="majorBidi"/>
                <w:sz w:val="18"/>
                <w:szCs w:val="18"/>
              </w:rPr>
            </w:pPr>
            <w:r w:rsidRPr="00451A6B">
              <w:rPr>
                <w:rFonts w:asciiTheme="majorBidi" w:hAnsiTheme="majorBidi" w:cstheme="majorBidi"/>
                <w:sz w:val="18"/>
                <w:szCs w:val="18"/>
              </w:rPr>
              <w:t xml:space="preserve"> </w:t>
            </w:r>
            <w:r w:rsidR="00054C6A" w:rsidRPr="00451A6B">
              <w:rPr>
                <w:rFonts w:asciiTheme="majorBidi" w:hAnsiTheme="majorBidi" w:cstheme="majorBidi"/>
                <w:sz w:val="18"/>
                <w:szCs w:val="18"/>
              </w:rPr>
              <w:t xml:space="preserve">Yes </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24"/>
                <w:szCs w:val="24"/>
              </w:rPr>
            </w:pPr>
          </w:p>
        </w:tc>
      </w:tr>
      <w:tr w:rsidR="00054C6A" w:rsidRPr="00451A6B" w:rsidTr="00C21715">
        <w:trPr>
          <w:trHeight w:val="442"/>
        </w:trPr>
        <w:tc>
          <w:tcPr>
            <w:tcW w:w="542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100"/>
              <w:rPr>
                <w:rFonts w:asciiTheme="majorBidi" w:hAnsiTheme="majorBidi" w:cstheme="majorBidi"/>
                <w:sz w:val="24"/>
                <w:szCs w:val="24"/>
              </w:rPr>
            </w:pPr>
            <w:r w:rsidRPr="00451A6B">
              <w:rPr>
                <w:rFonts w:asciiTheme="majorBidi" w:hAnsiTheme="majorBidi" w:cstheme="majorBidi"/>
                <w:sz w:val="20"/>
                <w:szCs w:val="20"/>
              </w:rPr>
              <w:t>Biodiversity  considerations  are  mentioned  in  sector  policy</w:t>
            </w:r>
          </w:p>
          <w:p w:rsidR="00054C6A" w:rsidRPr="00451A6B" w:rsidRDefault="00054C6A" w:rsidP="00D64330">
            <w:pPr>
              <w:widowControl w:val="0"/>
              <w:autoSpaceDE w:val="0"/>
              <w:autoSpaceDN w:val="0"/>
              <w:adjustRightInd w:val="0"/>
              <w:spacing w:after="0" w:line="240" w:lineRule="auto"/>
              <w:ind w:left="100"/>
              <w:rPr>
                <w:rFonts w:asciiTheme="majorBidi" w:hAnsiTheme="majorBidi" w:cstheme="majorBidi"/>
                <w:sz w:val="24"/>
                <w:szCs w:val="24"/>
              </w:rPr>
            </w:pPr>
            <w:r w:rsidRPr="00451A6B">
              <w:rPr>
                <w:rFonts w:asciiTheme="majorBidi" w:hAnsiTheme="majorBidi" w:cstheme="majorBidi"/>
                <w:sz w:val="20"/>
                <w:szCs w:val="20"/>
              </w:rPr>
              <w:t>through specific legislation</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 xml:space="preserve">No </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p>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p>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172" w:lineRule="exact"/>
              <w:ind w:left="80"/>
              <w:rPr>
                <w:rFonts w:asciiTheme="majorBidi" w:hAnsiTheme="majorBidi" w:cstheme="majorBidi"/>
                <w:sz w:val="24"/>
                <w:szCs w:val="24"/>
              </w:rPr>
            </w:pPr>
          </w:p>
        </w:tc>
      </w:tr>
      <w:tr w:rsidR="00054C6A" w:rsidRPr="00451A6B" w:rsidTr="00C21715">
        <w:trPr>
          <w:trHeight w:val="228"/>
        </w:trPr>
        <w:tc>
          <w:tcPr>
            <w:tcW w:w="5420" w:type="dxa"/>
            <w:tcBorders>
              <w:top w:val="single" w:sz="4" w:space="0" w:color="auto"/>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24"/>
                <w:szCs w:val="24"/>
              </w:rPr>
            </w:pPr>
            <w:r w:rsidRPr="00451A6B">
              <w:rPr>
                <w:rFonts w:asciiTheme="majorBidi" w:hAnsiTheme="majorBidi" w:cstheme="majorBidi"/>
                <w:sz w:val="20"/>
                <w:szCs w:val="20"/>
              </w:rPr>
              <w:t>Regulations are in place to implement the legislation</w:t>
            </w:r>
          </w:p>
        </w:tc>
        <w:tc>
          <w:tcPr>
            <w:tcW w:w="1440" w:type="dxa"/>
            <w:tcBorders>
              <w:top w:val="single" w:sz="4" w:space="0" w:color="auto"/>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18"/>
                <w:szCs w:val="18"/>
              </w:rPr>
            </w:pPr>
            <w:r w:rsidRPr="00451A6B">
              <w:rPr>
                <w:rFonts w:asciiTheme="majorBidi" w:hAnsiTheme="majorBidi" w:cstheme="majorBidi"/>
                <w:sz w:val="18"/>
                <w:szCs w:val="18"/>
              </w:rPr>
              <w:t xml:space="preserve">Yes </w:t>
            </w:r>
          </w:p>
        </w:tc>
        <w:tc>
          <w:tcPr>
            <w:tcW w:w="1440" w:type="dxa"/>
            <w:tcBorders>
              <w:top w:val="single" w:sz="4" w:space="0" w:color="auto"/>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28"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The regulations are under implementation</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The implementation of regulations is enforced</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8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sz w:val="20"/>
                <w:szCs w:val="20"/>
              </w:rPr>
              <w:t>Enforcement of regulations is monitored</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 xml:space="preserve">No </w:t>
            </w:r>
          </w:p>
        </w:tc>
        <w:tc>
          <w:tcPr>
            <w:tcW w:w="1440" w:type="dxa"/>
            <w:tcBorders>
              <w:top w:val="nil"/>
              <w:left w:val="nil"/>
              <w:bottom w:val="single" w:sz="8"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 xml:space="preserve">No </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p>
        </w:tc>
      </w:tr>
      <w:tr w:rsidR="00054C6A" w:rsidRPr="00451A6B" w:rsidTr="00C21715">
        <w:trPr>
          <w:trHeight w:val="220"/>
        </w:trPr>
        <w:tc>
          <w:tcPr>
            <w:tcW w:w="5420" w:type="dxa"/>
            <w:tcBorders>
              <w:top w:val="nil"/>
              <w:left w:val="single" w:sz="8" w:space="0" w:color="auto"/>
              <w:bottom w:val="single" w:sz="4" w:space="0" w:color="auto"/>
              <w:right w:val="single" w:sz="8"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4"/>
                <w:szCs w:val="24"/>
              </w:rPr>
            </w:pPr>
            <w:r w:rsidRPr="00451A6B">
              <w:rPr>
                <w:rFonts w:asciiTheme="majorBidi" w:hAnsiTheme="majorBidi" w:cstheme="majorBidi"/>
                <w:b/>
                <w:bCs/>
                <w:sz w:val="20"/>
                <w:szCs w:val="20"/>
              </w:rPr>
              <w:t>Jordan</w:t>
            </w:r>
          </w:p>
        </w:tc>
        <w:tc>
          <w:tcPr>
            <w:tcW w:w="1440" w:type="dxa"/>
            <w:tcBorders>
              <w:top w:val="nil"/>
              <w:left w:val="nil"/>
              <w:bottom w:val="single" w:sz="4" w:space="0" w:color="auto"/>
              <w:right w:val="single" w:sz="8"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440" w:type="dxa"/>
            <w:tcBorders>
              <w:top w:val="nil"/>
              <w:left w:val="nil"/>
              <w:bottom w:val="single" w:sz="4" w:space="0" w:color="auto"/>
              <w:right w:val="single" w:sz="4"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p>
        </w:tc>
        <w:tc>
          <w:tcPr>
            <w:tcW w:w="11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Biodiversity considerations are mentioned in sector policy</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7B7E04"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450"/>
        </w:trPr>
        <w:tc>
          <w:tcPr>
            <w:tcW w:w="542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Biodiversity  considerations  are  mentioned  in  sector  policy</w:t>
            </w:r>
          </w:p>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through specific legislation</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single" w:sz="4" w:space="0" w:color="auto"/>
              <w:left w:val="single" w:sz="4" w:space="0" w:color="auto"/>
              <w:bottom w:val="single" w:sz="4" w:space="0" w:color="auto"/>
              <w:right w:val="single" w:sz="4" w:space="0" w:color="auto"/>
            </w:tcBorders>
            <w:vAlign w:val="bottom"/>
          </w:tcPr>
          <w:p w:rsidR="00054C6A" w:rsidRPr="00451A6B" w:rsidRDefault="007B7E04"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single" w:sz="4" w:space="0" w:color="auto"/>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Regulations are in place to implement the legislation</w:t>
            </w:r>
          </w:p>
        </w:tc>
        <w:tc>
          <w:tcPr>
            <w:tcW w:w="1440" w:type="dxa"/>
            <w:tcBorders>
              <w:top w:val="single" w:sz="4" w:space="0" w:color="auto"/>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single" w:sz="4" w:space="0" w:color="auto"/>
              <w:left w:val="nil"/>
              <w:bottom w:val="single" w:sz="8" w:space="0" w:color="auto"/>
              <w:right w:val="single" w:sz="4" w:space="0" w:color="auto"/>
            </w:tcBorders>
            <w:vAlign w:val="bottom"/>
          </w:tcPr>
          <w:p w:rsidR="00054C6A" w:rsidRPr="00451A6B" w:rsidRDefault="007B7E04"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The regulations are under implementation</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8" w:space="0" w:color="auto"/>
              <w:right w:val="single" w:sz="4" w:space="0" w:color="auto"/>
            </w:tcBorders>
            <w:vAlign w:val="bottom"/>
          </w:tcPr>
          <w:p w:rsidR="00054C6A" w:rsidRPr="00451A6B" w:rsidRDefault="007B7E04"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The implementation of regulations is enforced</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8" w:space="0" w:color="auto"/>
              <w:right w:val="single" w:sz="4" w:space="0" w:color="auto"/>
            </w:tcBorders>
            <w:vAlign w:val="bottom"/>
          </w:tcPr>
          <w:p w:rsidR="00054C6A" w:rsidRPr="00451A6B" w:rsidRDefault="007B7E04"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r w:rsidR="00054C6A" w:rsidRPr="00451A6B" w:rsidTr="00C21715">
        <w:trPr>
          <w:trHeight w:val="220"/>
        </w:trPr>
        <w:tc>
          <w:tcPr>
            <w:tcW w:w="5420" w:type="dxa"/>
            <w:tcBorders>
              <w:top w:val="nil"/>
              <w:left w:val="single" w:sz="8" w:space="0" w:color="auto"/>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19" w:lineRule="exact"/>
              <w:ind w:left="100"/>
              <w:rPr>
                <w:rFonts w:asciiTheme="majorBidi" w:hAnsiTheme="majorBidi" w:cstheme="majorBidi"/>
                <w:sz w:val="20"/>
                <w:szCs w:val="20"/>
              </w:rPr>
            </w:pPr>
            <w:r w:rsidRPr="00451A6B">
              <w:rPr>
                <w:rFonts w:asciiTheme="majorBidi" w:hAnsiTheme="majorBidi" w:cstheme="majorBidi"/>
                <w:sz w:val="20"/>
                <w:szCs w:val="20"/>
              </w:rPr>
              <w:t>Enforcement of regulations is monitored</w:t>
            </w:r>
          </w:p>
        </w:tc>
        <w:tc>
          <w:tcPr>
            <w:tcW w:w="1440" w:type="dxa"/>
            <w:tcBorders>
              <w:top w:val="nil"/>
              <w:left w:val="nil"/>
              <w:bottom w:val="single" w:sz="8" w:space="0" w:color="auto"/>
              <w:right w:val="single" w:sz="8"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440" w:type="dxa"/>
            <w:tcBorders>
              <w:top w:val="nil"/>
              <w:left w:val="nil"/>
              <w:bottom w:val="single" w:sz="8" w:space="0" w:color="auto"/>
              <w:right w:val="single" w:sz="4" w:space="0" w:color="auto"/>
            </w:tcBorders>
            <w:vAlign w:val="bottom"/>
          </w:tcPr>
          <w:p w:rsidR="00054C6A" w:rsidRPr="00451A6B" w:rsidRDefault="007B7E04"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Yes</w:t>
            </w:r>
          </w:p>
        </w:tc>
        <w:tc>
          <w:tcPr>
            <w:tcW w:w="1080" w:type="dxa"/>
            <w:tcBorders>
              <w:top w:val="single" w:sz="4" w:space="0" w:color="auto"/>
              <w:left w:val="single" w:sz="4" w:space="0" w:color="auto"/>
              <w:bottom w:val="single" w:sz="4" w:space="0" w:color="auto"/>
              <w:right w:val="single" w:sz="4" w:space="0" w:color="auto"/>
            </w:tcBorders>
            <w:vAlign w:val="bottom"/>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No</w:t>
            </w:r>
          </w:p>
        </w:tc>
        <w:tc>
          <w:tcPr>
            <w:tcW w:w="1080"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8"/>
                <w:szCs w:val="18"/>
              </w:rPr>
            </w:pPr>
            <w:r w:rsidRPr="00451A6B">
              <w:rPr>
                <w:rFonts w:asciiTheme="majorBidi" w:hAnsiTheme="majorBidi" w:cstheme="majorBidi"/>
                <w:sz w:val="18"/>
                <w:szCs w:val="18"/>
              </w:rPr>
              <w:t>No</w:t>
            </w:r>
          </w:p>
        </w:tc>
        <w:tc>
          <w:tcPr>
            <w:tcW w:w="1145" w:type="dxa"/>
            <w:tcBorders>
              <w:top w:val="single" w:sz="4" w:space="0" w:color="auto"/>
              <w:left w:val="single" w:sz="4" w:space="0" w:color="auto"/>
              <w:bottom w:val="single" w:sz="4" w:space="0" w:color="auto"/>
              <w:right w:val="single" w:sz="4" w:space="0" w:color="auto"/>
            </w:tcBorders>
          </w:tcPr>
          <w:p w:rsidR="00054C6A" w:rsidRPr="00451A6B" w:rsidRDefault="00054C6A" w:rsidP="00D64330">
            <w:pPr>
              <w:widowControl w:val="0"/>
              <w:autoSpaceDE w:val="0"/>
              <w:autoSpaceDN w:val="0"/>
              <w:adjustRightInd w:val="0"/>
              <w:spacing w:after="0" w:line="240" w:lineRule="auto"/>
              <w:rPr>
                <w:rFonts w:asciiTheme="majorBidi" w:hAnsiTheme="majorBidi" w:cstheme="majorBidi"/>
                <w:sz w:val="19"/>
                <w:szCs w:val="19"/>
              </w:rPr>
            </w:pPr>
          </w:p>
        </w:tc>
      </w:tr>
    </w:tbl>
    <w:p w:rsidR="00C21715" w:rsidRPr="00451A6B" w:rsidRDefault="00C21715" w:rsidP="00C21715">
      <w:pPr>
        <w:widowControl w:val="0"/>
        <w:overflowPunct w:val="0"/>
        <w:autoSpaceDE w:val="0"/>
        <w:autoSpaceDN w:val="0"/>
        <w:adjustRightInd w:val="0"/>
        <w:spacing w:after="0" w:line="271" w:lineRule="auto"/>
        <w:rPr>
          <w:rFonts w:asciiTheme="majorBidi" w:hAnsiTheme="majorBidi" w:cstheme="majorBidi"/>
          <w:sz w:val="20"/>
          <w:szCs w:val="20"/>
        </w:rPr>
      </w:pPr>
    </w:p>
    <w:p w:rsidR="00C21715" w:rsidRPr="00451A6B" w:rsidRDefault="00C21715" w:rsidP="00C21715">
      <w:pPr>
        <w:widowControl w:val="0"/>
        <w:overflowPunct w:val="0"/>
        <w:autoSpaceDE w:val="0"/>
        <w:autoSpaceDN w:val="0"/>
        <w:adjustRightInd w:val="0"/>
        <w:spacing w:after="0" w:line="271" w:lineRule="auto"/>
        <w:rPr>
          <w:rFonts w:asciiTheme="majorBidi" w:hAnsiTheme="majorBidi" w:cstheme="majorBidi"/>
          <w:sz w:val="24"/>
          <w:szCs w:val="24"/>
        </w:rPr>
      </w:pPr>
    </w:p>
    <w:p w:rsidR="00C21715" w:rsidRPr="00451A6B" w:rsidRDefault="00C21715" w:rsidP="00C21715">
      <w:pPr>
        <w:autoSpaceDE w:val="0"/>
        <w:autoSpaceDN w:val="0"/>
        <w:adjustRightInd w:val="0"/>
        <w:spacing w:after="0" w:line="240" w:lineRule="auto"/>
        <w:rPr>
          <w:rFonts w:asciiTheme="majorBidi" w:eastAsiaTheme="minorHAnsi" w:hAnsiTheme="majorBidi" w:cstheme="majorBidi"/>
          <w:color w:val="000000"/>
          <w:sz w:val="20"/>
          <w:szCs w:val="20"/>
          <w:lang w:val="en-US" w:eastAsia="en-US"/>
        </w:rPr>
      </w:pPr>
      <w:r w:rsidRPr="00451A6B">
        <w:rPr>
          <w:rFonts w:asciiTheme="majorBidi" w:eastAsiaTheme="minorHAnsi" w:hAnsiTheme="majorBidi" w:cstheme="majorBidi"/>
          <w:color w:val="000000"/>
          <w:sz w:val="20"/>
          <w:szCs w:val="20"/>
          <w:lang w:val="en-US" w:eastAsia="en-US"/>
        </w:rPr>
        <w:t>Within the scope and objectives of the project, has the private sector undertaken voluntary measures to incorporate biodiversity considerations in</w:t>
      </w:r>
    </w:p>
    <w:p w:rsidR="007936B5" w:rsidRPr="00451A6B" w:rsidRDefault="00C21715" w:rsidP="00C21715">
      <w:pPr>
        <w:rPr>
          <w:rFonts w:asciiTheme="majorBidi" w:eastAsiaTheme="minorHAnsi" w:hAnsiTheme="majorBidi" w:cstheme="majorBidi"/>
          <w:color w:val="000000"/>
          <w:sz w:val="20"/>
          <w:szCs w:val="20"/>
          <w:lang w:val="en-US" w:eastAsia="en-US"/>
        </w:rPr>
      </w:pPr>
      <w:r w:rsidRPr="00451A6B">
        <w:rPr>
          <w:rFonts w:asciiTheme="majorBidi" w:eastAsiaTheme="minorHAnsi" w:hAnsiTheme="majorBidi" w:cstheme="majorBidi"/>
          <w:color w:val="000000"/>
          <w:sz w:val="20"/>
          <w:szCs w:val="20"/>
          <w:lang w:val="en-US" w:eastAsia="en-US"/>
        </w:rPr>
        <w:lastRenderedPageBreak/>
        <w:t>production? If yes, please provide brief explanation and specifically mention the sectors involved.</w:t>
      </w:r>
    </w:p>
    <w:p w:rsidR="007936B5" w:rsidRPr="00451A6B" w:rsidRDefault="007936B5" w:rsidP="007936B5">
      <w:pPr>
        <w:pStyle w:val="ListParagraph"/>
        <w:rPr>
          <w:rFonts w:asciiTheme="majorBidi" w:eastAsia="Calibri" w:hAnsiTheme="majorBidi" w:cstheme="majorBidi"/>
          <w:b/>
          <w:bCs/>
          <w:color w:val="000000"/>
          <w:sz w:val="20"/>
          <w:szCs w:val="20"/>
          <w:lang w:val="en-US" w:eastAsia="en-US"/>
        </w:rPr>
      </w:pPr>
      <w:r w:rsidRPr="00451A6B">
        <w:rPr>
          <w:rFonts w:asciiTheme="majorBidi" w:eastAsiaTheme="minorHAnsi" w:hAnsiTheme="majorBidi" w:cstheme="majorBidi"/>
          <w:b/>
          <w:bCs/>
          <w:sz w:val="20"/>
          <w:szCs w:val="20"/>
          <w:lang w:val="en-US" w:eastAsia="en-US"/>
        </w:rPr>
        <w:t xml:space="preserve">Jordan: </w:t>
      </w:r>
    </w:p>
    <w:p w:rsidR="007936B5" w:rsidRPr="00451A6B" w:rsidRDefault="007936B5" w:rsidP="00054C6A">
      <w:pPr>
        <w:ind w:left="709"/>
        <w:rPr>
          <w:rFonts w:asciiTheme="majorBidi" w:eastAsia="Calibri" w:hAnsiTheme="majorBidi" w:cstheme="majorBidi"/>
          <w:color w:val="000000"/>
          <w:sz w:val="20"/>
          <w:szCs w:val="20"/>
          <w:lang w:val="en-US" w:eastAsia="en-US"/>
        </w:rPr>
      </w:pPr>
      <w:r w:rsidRPr="00451A6B">
        <w:rPr>
          <w:rFonts w:asciiTheme="majorBidi" w:eastAsia="Calibri" w:hAnsiTheme="majorBidi" w:cstheme="majorBidi"/>
          <w:color w:val="000000"/>
          <w:sz w:val="20"/>
          <w:szCs w:val="20"/>
          <w:lang w:val="en-US" w:eastAsia="en-US"/>
        </w:rPr>
        <w:t>Yes, within the energy sector</w:t>
      </w:r>
      <w:r w:rsidR="00945C79">
        <w:rPr>
          <w:rFonts w:asciiTheme="majorBidi" w:eastAsia="Calibri" w:hAnsiTheme="majorBidi" w:cstheme="majorBidi"/>
          <w:color w:val="000000"/>
          <w:sz w:val="20"/>
          <w:szCs w:val="20"/>
          <w:lang w:val="en-US" w:eastAsia="en-US"/>
        </w:rPr>
        <w:t>.</w:t>
      </w:r>
      <w:r w:rsidRPr="00451A6B">
        <w:rPr>
          <w:rFonts w:asciiTheme="majorBidi" w:eastAsia="Calibri" w:hAnsiTheme="majorBidi" w:cstheme="majorBidi"/>
          <w:color w:val="000000"/>
          <w:sz w:val="20"/>
          <w:szCs w:val="20"/>
          <w:lang w:val="en-US" w:eastAsia="en-US"/>
        </w:rPr>
        <w:t xml:space="preserve"> JWEPC has </w:t>
      </w:r>
      <w:r w:rsidR="00945C79">
        <w:rPr>
          <w:rFonts w:asciiTheme="majorBidi" w:eastAsia="Calibri" w:hAnsiTheme="majorBidi" w:cstheme="majorBidi"/>
          <w:color w:val="000000"/>
          <w:sz w:val="20"/>
          <w:szCs w:val="20"/>
          <w:lang w:val="en-US" w:eastAsia="en-US"/>
        </w:rPr>
        <w:t xml:space="preserve">mainstreamed </w:t>
      </w:r>
      <w:r w:rsidRPr="00451A6B">
        <w:rPr>
          <w:rFonts w:asciiTheme="majorBidi" w:eastAsia="Calibri" w:hAnsiTheme="majorBidi" w:cstheme="majorBidi"/>
          <w:color w:val="000000"/>
          <w:sz w:val="20"/>
          <w:szCs w:val="20"/>
          <w:lang w:val="en-US" w:eastAsia="en-US"/>
        </w:rPr>
        <w:t>assess</w:t>
      </w:r>
      <w:r w:rsidR="00945C79">
        <w:rPr>
          <w:rFonts w:asciiTheme="majorBidi" w:eastAsia="Calibri" w:hAnsiTheme="majorBidi" w:cstheme="majorBidi"/>
          <w:color w:val="000000"/>
          <w:sz w:val="20"/>
          <w:szCs w:val="20"/>
          <w:lang w:val="en-US" w:eastAsia="en-US"/>
        </w:rPr>
        <w:t>ment of</w:t>
      </w:r>
      <w:r w:rsidRPr="00451A6B">
        <w:rPr>
          <w:rFonts w:asciiTheme="majorBidi" w:eastAsia="Calibri" w:hAnsiTheme="majorBidi" w:cstheme="majorBidi"/>
          <w:color w:val="000000"/>
          <w:sz w:val="20"/>
          <w:szCs w:val="20"/>
          <w:lang w:val="en-US" w:eastAsia="en-US"/>
        </w:rPr>
        <w:t xml:space="preserve"> bird activities within the project area</w:t>
      </w:r>
      <w:r w:rsidR="00945C79">
        <w:rPr>
          <w:rFonts w:asciiTheme="majorBidi" w:eastAsia="Calibri" w:hAnsiTheme="majorBidi" w:cstheme="majorBidi"/>
          <w:color w:val="000000"/>
          <w:sz w:val="20"/>
          <w:szCs w:val="20"/>
          <w:lang w:val="en-US" w:eastAsia="en-US"/>
        </w:rPr>
        <w:t xml:space="preserve"> </w:t>
      </w:r>
      <w:proofErr w:type="spellStart"/>
      <w:r w:rsidR="00945C79">
        <w:rPr>
          <w:rFonts w:asciiTheme="majorBidi" w:eastAsia="Calibri" w:hAnsiTheme="majorBidi" w:cstheme="majorBidi"/>
          <w:color w:val="000000"/>
          <w:sz w:val="20"/>
          <w:szCs w:val="20"/>
          <w:lang w:val="en-US" w:eastAsia="en-US"/>
        </w:rPr>
        <w:t>andthe</w:t>
      </w:r>
      <w:proofErr w:type="spellEnd"/>
      <w:r w:rsidR="00945C79">
        <w:rPr>
          <w:rFonts w:asciiTheme="majorBidi" w:eastAsia="Calibri" w:hAnsiTheme="majorBidi" w:cstheme="majorBidi"/>
          <w:color w:val="000000"/>
          <w:sz w:val="20"/>
          <w:szCs w:val="20"/>
          <w:lang w:val="en-US" w:eastAsia="en-US"/>
        </w:rPr>
        <w:t xml:space="preserve"> </w:t>
      </w:r>
      <w:r w:rsidRPr="00451A6B">
        <w:rPr>
          <w:rFonts w:asciiTheme="majorBidi" w:eastAsia="Calibri" w:hAnsiTheme="majorBidi" w:cstheme="majorBidi"/>
          <w:color w:val="000000"/>
          <w:sz w:val="20"/>
          <w:szCs w:val="20"/>
          <w:lang w:val="en-US" w:eastAsia="en-US"/>
        </w:rPr>
        <w:t xml:space="preserve">developed guidelines </w:t>
      </w:r>
      <w:r w:rsidR="00945C79">
        <w:rPr>
          <w:rFonts w:asciiTheme="majorBidi" w:eastAsia="Calibri" w:hAnsiTheme="majorBidi" w:cstheme="majorBidi"/>
          <w:color w:val="000000"/>
          <w:sz w:val="20"/>
          <w:szCs w:val="20"/>
          <w:lang w:val="en-US" w:eastAsia="en-US"/>
        </w:rPr>
        <w:t>have been</w:t>
      </w:r>
      <w:r w:rsidR="00945C79" w:rsidRPr="00451A6B">
        <w:rPr>
          <w:rFonts w:asciiTheme="majorBidi" w:eastAsia="Calibri" w:hAnsiTheme="majorBidi" w:cstheme="majorBidi"/>
          <w:color w:val="000000"/>
          <w:sz w:val="20"/>
          <w:szCs w:val="20"/>
          <w:lang w:val="en-US" w:eastAsia="en-US"/>
        </w:rPr>
        <w:t xml:space="preserve"> </w:t>
      </w:r>
      <w:r w:rsidR="00945C79">
        <w:rPr>
          <w:rFonts w:asciiTheme="majorBidi" w:eastAsia="Calibri" w:hAnsiTheme="majorBidi" w:cstheme="majorBidi"/>
          <w:color w:val="000000"/>
          <w:sz w:val="20"/>
          <w:szCs w:val="20"/>
          <w:lang w:val="en-US" w:eastAsia="en-US"/>
        </w:rPr>
        <w:t>applied</w:t>
      </w:r>
      <w:r w:rsidR="00945C79" w:rsidRPr="00451A6B">
        <w:rPr>
          <w:rFonts w:asciiTheme="majorBidi" w:eastAsia="Calibri" w:hAnsiTheme="majorBidi" w:cstheme="majorBidi"/>
          <w:color w:val="000000"/>
          <w:sz w:val="20"/>
          <w:szCs w:val="20"/>
          <w:lang w:val="en-US" w:eastAsia="en-US"/>
        </w:rPr>
        <w:t xml:space="preserve"> </w:t>
      </w:r>
      <w:r w:rsidRPr="00451A6B">
        <w:rPr>
          <w:rFonts w:asciiTheme="majorBidi" w:eastAsia="Calibri" w:hAnsiTheme="majorBidi" w:cstheme="majorBidi"/>
          <w:color w:val="000000"/>
          <w:sz w:val="20"/>
          <w:szCs w:val="20"/>
          <w:lang w:val="en-US" w:eastAsia="en-US"/>
        </w:rPr>
        <w:t xml:space="preserve">to measure bird activities </w:t>
      </w:r>
      <w:r w:rsidR="00945C79">
        <w:rPr>
          <w:rFonts w:asciiTheme="majorBidi" w:eastAsia="Calibri" w:hAnsiTheme="majorBidi" w:cstheme="majorBidi"/>
          <w:color w:val="000000"/>
          <w:sz w:val="20"/>
          <w:szCs w:val="20"/>
          <w:lang w:val="en-US" w:eastAsia="en-US"/>
        </w:rPr>
        <w:t>at</w:t>
      </w:r>
      <w:r w:rsidRPr="00451A6B">
        <w:rPr>
          <w:rFonts w:asciiTheme="majorBidi" w:eastAsia="Calibri" w:hAnsiTheme="majorBidi" w:cstheme="majorBidi"/>
          <w:color w:val="000000"/>
          <w:sz w:val="20"/>
          <w:szCs w:val="20"/>
          <w:lang w:val="en-US" w:eastAsia="en-US"/>
        </w:rPr>
        <w:t xml:space="preserve"> each vantage </w:t>
      </w:r>
      <w:proofErr w:type="spellStart"/>
      <w:r w:rsidRPr="00451A6B">
        <w:rPr>
          <w:rFonts w:asciiTheme="majorBidi" w:eastAsia="Calibri" w:hAnsiTheme="majorBidi" w:cstheme="majorBidi"/>
          <w:color w:val="000000"/>
          <w:sz w:val="20"/>
          <w:szCs w:val="20"/>
          <w:lang w:val="en-US" w:eastAsia="en-US"/>
        </w:rPr>
        <w:t>point</w:t>
      </w:r>
      <w:r w:rsidR="00945C79">
        <w:rPr>
          <w:rFonts w:asciiTheme="majorBidi" w:eastAsia="Calibri" w:hAnsiTheme="majorBidi" w:cstheme="majorBidi"/>
          <w:color w:val="000000"/>
          <w:sz w:val="20"/>
          <w:szCs w:val="20"/>
          <w:lang w:val="en-US" w:eastAsia="en-US"/>
        </w:rPr>
        <w:t>.A</w:t>
      </w:r>
      <w:r w:rsidRPr="00451A6B">
        <w:rPr>
          <w:rFonts w:asciiTheme="majorBidi" w:eastAsia="Calibri" w:hAnsiTheme="majorBidi" w:cstheme="majorBidi"/>
          <w:color w:val="000000"/>
          <w:sz w:val="20"/>
          <w:szCs w:val="20"/>
          <w:lang w:val="en-US" w:eastAsia="en-US"/>
        </w:rPr>
        <w:t>ccordingly</w:t>
      </w:r>
      <w:proofErr w:type="spellEnd"/>
      <w:r w:rsidRPr="00451A6B">
        <w:rPr>
          <w:rFonts w:asciiTheme="majorBidi" w:eastAsia="Calibri" w:hAnsiTheme="majorBidi" w:cstheme="majorBidi"/>
          <w:color w:val="000000"/>
          <w:sz w:val="20"/>
          <w:szCs w:val="20"/>
          <w:lang w:val="en-US" w:eastAsia="en-US"/>
        </w:rPr>
        <w:t xml:space="preserve"> planned</w:t>
      </w:r>
      <w:r w:rsidR="00945C79">
        <w:rPr>
          <w:rFonts w:asciiTheme="majorBidi" w:eastAsia="Calibri" w:hAnsiTheme="majorBidi" w:cstheme="majorBidi"/>
          <w:color w:val="000000"/>
          <w:sz w:val="20"/>
          <w:szCs w:val="20"/>
          <w:lang w:val="en-US" w:eastAsia="en-US"/>
        </w:rPr>
        <w:t>,</w:t>
      </w:r>
      <w:r w:rsidRPr="00451A6B">
        <w:rPr>
          <w:rFonts w:asciiTheme="majorBidi" w:eastAsia="Calibri" w:hAnsiTheme="majorBidi" w:cstheme="majorBidi"/>
          <w:color w:val="000000"/>
          <w:sz w:val="20"/>
          <w:szCs w:val="20"/>
          <w:lang w:val="en-US" w:eastAsia="en-US"/>
        </w:rPr>
        <w:t xml:space="preserve"> constructed turbines were r</w:t>
      </w:r>
      <w:r w:rsidR="007D2910">
        <w:rPr>
          <w:rFonts w:asciiTheme="majorBidi" w:eastAsia="Calibri" w:hAnsiTheme="majorBidi" w:cstheme="majorBidi"/>
          <w:color w:val="000000"/>
          <w:sz w:val="20"/>
          <w:szCs w:val="20"/>
          <w:lang w:val="en-US" w:eastAsia="en-US"/>
        </w:rPr>
        <w:t>elocated</w:t>
      </w:r>
      <w:r w:rsidRPr="00451A6B">
        <w:rPr>
          <w:rFonts w:asciiTheme="majorBidi" w:eastAsia="Calibri" w:hAnsiTheme="majorBidi" w:cstheme="majorBidi"/>
          <w:color w:val="000000"/>
          <w:sz w:val="20"/>
          <w:szCs w:val="20"/>
          <w:lang w:val="en-US" w:eastAsia="en-US"/>
        </w:rPr>
        <w:t xml:space="preserve"> to another site as per recorded bird activities.</w:t>
      </w:r>
    </w:p>
    <w:p w:rsidR="007936B5" w:rsidRPr="00451A6B" w:rsidRDefault="007936B5" w:rsidP="00054C6A">
      <w:pPr>
        <w:ind w:left="709"/>
        <w:rPr>
          <w:rFonts w:asciiTheme="majorBidi" w:eastAsia="Calibri" w:hAnsiTheme="majorBidi" w:cstheme="majorBidi"/>
          <w:color w:val="000000"/>
          <w:sz w:val="20"/>
          <w:szCs w:val="20"/>
          <w:lang w:val="en-US" w:eastAsia="en-US"/>
        </w:rPr>
      </w:pPr>
      <w:r w:rsidRPr="00451A6B">
        <w:rPr>
          <w:rFonts w:asciiTheme="majorBidi" w:eastAsia="Calibri" w:hAnsiTheme="majorBidi" w:cstheme="majorBidi"/>
          <w:color w:val="000000"/>
          <w:sz w:val="20"/>
          <w:szCs w:val="20"/>
          <w:lang w:val="en-US" w:eastAsia="en-US"/>
        </w:rPr>
        <w:t>Also, the airport group in Jordan has considered bird migration and biodiversity protection within airport area once they started to expand and construct new building areas.</w:t>
      </w:r>
    </w:p>
    <w:p w:rsidR="00FC2AF7" w:rsidRPr="00451A6B" w:rsidRDefault="00054C6A" w:rsidP="00054C6A">
      <w:pPr>
        <w:ind w:firstLine="720"/>
        <w:rPr>
          <w:rFonts w:asciiTheme="majorBidi" w:eastAsiaTheme="minorHAnsi" w:hAnsiTheme="majorBidi" w:cstheme="majorBidi"/>
          <w:b/>
          <w:bCs/>
          <w:sz w:val="20"/>
          <w:szCs w:val="20"/>
          <w:lang w:val="en-US" w:eastAsia="en-US"/>
        </w:rPr>
      </w:pPr>
      <w:r w:rsidRPr="00451A6B">
        <w:rPr>
          <w:rFonts w:asciiTheme="majorBidi" w:eastAsiaTheme="minorHAnsi" w:hAnsiTheme="majorBidi" w:cstheme="majorBidi"/>
          <w:b/>
          <w:bCs/>
          <w:sz w:val="20"/>
          <w:szCs w:val="20"/>
          <w:lang w:val="en-US" w:eastAsia="en-US"/>
        </w:rPr>
        <w:t xml:space="preserve">Egypt: </w:t>
      </w:r>
    </w:p>
    <w:p w:rsidR="00054C6A" w:rsidRPr="00451A6B" w:rsidRDefault="00054C6A" w:rsidP="00054C6A">
      <w:pPr>
        <w:ind w:left="709"/>
        <w:rPr>
          <w:rFonts w:asciiTheme="majorBidi" w:eastAsiaTheme="minorHAnsi" w:hAnsiTheme="majorBidi" w:cstheme="majorBidi"/>
          <w:color w:val="000000"/>
          <w:sz w:val="20"/>
          <w:szCs w:val="20"/>
          <w:lang w:val="en-US" w:eastAsia="en-US"/>
        </w:rPr>
      </w:pPr>
      <w:r w:rsidRPr="00451A6B">
        <w:rPr>
          <w:rFonts w:asciiTheme="majorBidi" w:eastAsiaTheme="minorHAnsi" w:hAnsiTheme="majorBidi" w:cstheme="majorBidi"/>
          <w:color w:val="000000"/>
          <w:sz w:val="20"/>
          <w:szCs w:val="20"/>
          <w:lang w:val="en-US" w:eastAsia="en-US"/>
        </w:rPr>
        <w:t xml:space="preserve">Yes, the project has good relationship with private sectors </w:t>
      </w:r>
      <w:r w:rsidR="000F15ED" w:rsidRPr="00451A6B">
        <w:rPr>
          <w:rFonts w:asciiTheme="majorBidi" w:eastAsiaTheme="minorHAnsi" w:hAnsiTheme="majorBidi" w:cstheme="majorBidi"/>
          <w:color w:val="000000"/>
          <w:sz w:val="20"/>
          <w:szCs w:val="20"/>
          <w:lang w:val="en-US" w:eastAsia="en-US"/>
        </w:rPr>
        <w:t>who takes</w:t>
      </w:r>
      <w:r w:rsidRPr="00451A6B">
        <w:rPr>
          <w:rFonts w:asciiTheme="majorBidi" w:eastAsiaTheme="minorHAnsi" w:hAnsiTheme="majorBidi" w:cstheme="majorBidi"/>
          <w:color w:val="000000"/>
          <w:sz w:val="20"/>
          <w:szCs w:val="20"/>
          <w:lang w:val="en-US" w:eastAsia="en-US"/>
        </w:rPr>
        <w:t xml:space="preserve"> voluntary measures to incorporate biodiversity considerations such as:</w:t>
      </w:r>
    </w:p>
    <w:p w:rsidR="00054C6A" w:rsidRPr="00451A6B" w:rsidRDefault="00054C6A" w:rsidP="00054C6A">
      <w:pPr>
        <w:pStyle w:val="ListParagraph"/>
        <w:numPr>
          <w:ilvl w:val="0"/>
          <w:numId w:val="4"/>
        </w:numPr>
        <w:ind w:left="709" w:firstLine="0"/>
        <w:rPr>
          <w:rFonts w:asciiTheme="majorBidi" w:eastAsiaTheme="minorHAnsi" w:hAnsiTheme="majorBidi" w:cstheme="majorBidi"/>
          <w:color w:val="000000"/>
          <w:sz w:val="20"/>
          <w:szCs w:val="20"/>
          <w:lang w:val="en-US" w:eastAsia="en-US"/>
        </w:rPr>
      </w:pPr>
      <w:r w:rsidRPr="00451A6B">
        <w:rPr>
          <w:rFonts w:asciiTheme="majorBidi" w:eastAsiaTheme="minorHAnsi" w:hAnsiTheme="majorBidi" w:cstheme="majorBidi"/>
          <w:color w:val="000000"/>
          <w:sz w:val="20"/>
          <w:szCs w:val="20"/>
          <w:lang w:val="en-US" w:eastAsia="en-US"/>
        </w:rPr>
        <w:t>JAZ hotels (</w:t>
      </w:r>
      <w:proofErr w:type="spellStart"/>
      <w:r w:rsidRPr="00451A6B">
        <w:rPr>
          <w:rFonts w:asciiTheme="majorBidi" w:eastAsiaTheme="minorHAnsi" w:hAnsiTheme="majorBidi" w:cstheme="majorBidi"/>
          <w:color w:val="000000"/>
          <w:sz w:val="20"/>
          <w:szCs w:val="20"/>
          <w:lang w:val="en-US" w:eastAsia="en-US"/>
        </w:rPr>
        <w:t>Sharm</w:t>
      </w:r>
      <w:proofErr w:type="spellEnd"/>
      <w:r w:rsidRPr="00451A6B">
        <w:rPr>
          <w:rFonts w:asciiTheme="majorBidi" w:eastAsiaTheme="minorHAnsi" w:hAnsiTheme="majorBidi" w:cstheme="majorBidi"/>
          <w:color w:val="000000"/>
          <w:sz w:val="20"/>
          <w:szCs w:val="20"/>
          <w:lang w:val="en-US" w:eastAsia="en-US"/>
        </w:rPr>
        <w:t xml:space="preserve"> El-sheikh and Red Sea): </w:t>
      </w:r>
      <w:proofErr w:type="spellStart"/>
      <w:r w:rsidR="00CE60BF" w:rsidRPr="00451A6B">
        <w:rPr>
          <w:rFonts w:asciiTheme="majorBidi" w:eastAsiaTheme="minorHAnsi" w:hAnsiTheme="majorBidi" w:cstheme="majorBidi"/>
          <w:color w:val="000000"/>
          <w:sz w:val="20"/>
          <w:szCs w:val="20"/>
          <w:lang w:val="en-US" w:eastAsia="en-US"/>
        </w:rPr>
        <w:t>Jaz</w:t>
      </w:r>
      <w:proofErr w:type="spellEnd"/>
      <w:r w:rsidR="00CE60BF" w:rsidRPr="00451A6B">
        <w:rPr>
          <w:rFonts w:asciiTheme="majorBidi" w:eastAsiaTheme="minorHAnsi" w:hAnsiTheme="majorBidi" w:cstheme="majorBidi"/>
          <w:color w:val="000000"/>
          <w:sz w:val="20"/>
          <w:szCs w:val="20"/>
          <w:lang w:val="en-US" w:eastAsia="en-US"/>
        </w:rPr>
        <w:t xml:space="preserve"> hotels are</w:t>
      </w:r>
      <w:r w:rsidRPr="00451A6B">
        <w:rPr>
          <w:rFonts w:asciiTheme="majorBidi" w:eastAsiaTheme="minorHAnsi" w:hAnsiTheme="majorBidi" w:cstheme="majorBidi"/>
          <w:color w:val="000000"/>
          <w:sz w:val="20"/>
          <w:szCs w:val="20"/>
          <w:lang w:val="en-US" w:eastAsia="en-US"/>
        </w:rPr>
        <w:t xml:space="preserve"> one of the vehicle </w:t>
      </w:r>
      <w:r w:rsidR="00CE60BF" w:rsidRPr="00451A6B">
        <w:rPr>
          <w:rFonts w:asciiTheme="majorBidi" w:eastAsiaTheme="minorHAnsi" w:hAnsiTheme="majorBidi" w:cstheme="majorBidi"/>
          <w:color w:val="000000"/>
          <w:sz w:val="20"/>
          <w:szCs w:val="20"/>
          <w:lang w:val="en-US" w:eastAsia="en-US"/>
        </w:rPr>
        <w:t>projects</w:t>
      </w:r>
      <w:r w:rsidRPr="00451A6B">
        <w:rPr>
          <w:rFonts w:asciiTheme="majorBidi" w:eastAsiaTheme="minorHAnsi" w:hAnsiTheme="majorBidi" w:cstheme="majorBidi"/>
          <w:color w:val="000000"/>
          <w:sz w:val="20"/>
          <w:szCs w:val="20"/>
          <w:lang w:val="en-US" w:eastAsia="en-US"/>
        </w:rPr>
        <w:t xml:space="preserve"> </w:t>
      </w:r>
      <w:r w:rsidR="00CE60BF" w:rsidRPr="00451A6B">
        <w:rPr>
          <w:rFonts w:asciiTheme="majorBidi" w:eastAsiaTheme="minorHAnsi" w:hAnsiTheme="majorBidi" w:cstheme="majorBidi"/>
          <w:color w:val="000000"/>
          <w:sz w:val="20"/>
          <w:szCs w:val="20"/>
          <w:lang w:val="en-US" w:eastAsia="en-US"/>
        </w:rPr>
        <w:t>in the</w:t>
      </w:r>
      <w:r w:rsidRPr="00451A6B">
        <w:rPr>
          <w:rFonts w:asciiTheme="majorBidi" w:eastAsiaTheme="minorHAnsi" w:hAnsiTheme="majorBidi" w:cstheme="majorBidi"/>
          <w:color w:val="000000"/>
          <w:sz w:val="20"/>
          <w:szCs w:val="20"/>
          <w:lang w:val="en-US" w:eastAsia="en-US"/>
        </w:rPr>
        <w:t xml:space="preserve"> tourism sector. The environmental policy of </w:t>
      </w:r>
      <w:proofErr w:type="spellStart"/>
      <w:r w:rsidRPr="00451A6B">
        <w:rPr>
          <w:rFonts w:asciiTheme="majorBidi" w:eastAsiaTheme="minorHAnsi" w:hAnsiTheme="majorBidi" w:cstheme="majorBidi"/>
          <w:color w:val="000000"/>
          <w:sz w:val="20"/>
          <w:szCs w:val="20"/>
          <w:lang w:val="en-US" w:eastAsia="en-US"/>
        </w:rPr>
        <w:t>Jaz</w:t>
      </w:r>
      <w:proofErr w:type="spellEnd"/>
      <w:r w:rsidRPr="00451A6B">
        <w:rPr>
          <w:rFonts w:asciiTheme="majorBidi" w:eastAsiaTheme="minorHAnsi" w:hAnsiTheme="majorBidi" w:cstheme="majorBidi"/>
          <w:color w:val="000000"/>
          <w:sz w:val="20"/>
          <w:szCs w:val="20"/>
          <w:lang w:val="en-US" w:eastAsia="en-US"/>
        </w:rPr>
        <w:t xml:space="preserve"> is protection of nature and birds through taking some measures such as</w:t>
      </w:r>
      <w:r w:rsidR="00CE60BF">
        <w:rPr>
          <w:rFonts w:asciiTheme="majorBidi" w:eastAsiaTheme="minorHAnsi" w:hAnsiTheme="majorBidi" w:cstheme="majorBidi"/>
          <w:color w:val="000000"/>
          <w:sz w:val="20"/>
          <w:szCs w:val="20"/>
          <w:lang w:val="en-US" w:eastAsia="en-US"/>
        </w:rPr>
        <w:t xml:space="preserve">: promotion of </w:t>
      </w:r>
      <w:r w:rsidRPr="00451A6B">
        <w:rPr>
          <w:rFonts w:asciiTheme="majorBidi" w:eastAsiaTheme="minorHAnsi" w:hAnsiTheme="majorBidi" w:cstheme="majorBidi"/>
          <w:color w:val="000000"/>
          <w:sz w:val="20"/>
          <w:szCs w:val="20"/>
          <w:lang w:val="en-US" w:eastAsia="en-US"/>
        </w:rPr>
        <w:t>us</w:t>
      </w:r>
      <w:r w:rsidR="00CE60BF">
        <w:rPr>
          <w:rFonts w:asciiTheme="majorBidi" w:eastAsiaTheme="minorHAnsi" w:hAnsiTheme="majorBidi" w:cstheme="majorBidi"/>
          <w:color w:val="000000"/>
          <w:sz w:val="20"/>
          <w:szCs w:val="20"/>
          <w:lang w:val="en-US" w:eastAsia="en-US"/>
        </w:rPr>
        <w:t>e of</w:t>
      </w:r>
      <w:r w:rsidRPr="00451A6B">
        <w:rPr>
          <w:rFonts w:asciiTheme="majorBidi" w:eastAsiaTheme="minorHAnsi" w:hAnsiTheme="majorBidi" w:cstheme="majorBidi"/>
          <w:color w:val="000000"/>
          <w:sz w:val="20"/>
          <w:szCs w:val="20"/>
          <w:lang w:val="en-US" w:eastAsia="en-US"/>
        </w:rPr>
        <w:t xml:space="preserve"> native plants </w:t>
      </w:r>
      <w:r w:rsidR="00CE60BF">
        <w:rPr>
          <w:rFonts w:asciiTheme="majorBidi" w:eastAsiaTheme="minorHAnsi" w:hAnsiTheme="majorBidi" w:cstheme="majorBidi"/>
          <w:color w:val="000000"/>
          <w:sz w:val="20"/>
          <w:szCs w:val="20"/>
          <w:lang w:val="en-US" w:eastAsia="en-US"/>
        </w:rPr>
        <w:t xml:space="preserve">in place of </w:t>
      </w:r>
      <w:r w:rsidRPr="00451A6B">
        <w:rPr>
          <w:rFonts w:asciiTheme="majorBidi" w:eastAsiaTheme="minorHAnsi" w:hAnsiTheme="majorBidi" w:cstheme="majorBidi"/>
          <w:color w:val="000000"/>
          <w:sz w:val="20"/>
          <w:szCs w:val="20"/>
          <w:lang w:val="en-US" w:eastAsia="en-US"/>
        </w:rPr>
        <w:t>pesticides</w:t>
      </w:r>
      <w:r w:rsidR="000F15ED">
        <w:rPr>
          <w:rFonts w:asciiTheme="majorBidi" w:eastAsiaTheme="minorHAnsi" w:hAnsiTheme="majorBidi" w:cstheme="majorBidi"/>
          <w:color w:val="000000"/>
          <w:sz w:val="20"/>
          <w:szCs w:val="20"/>
          <w:lang w:val="en-US" w:eastAsia="en-US"/>
        </w:rPr>
        <w:t xml:space="preserve">, </w:t>
      </w:r>
      <w:r w:rsidR="000F15ED" w:rsidRPr="00451A6B">
        <w:rPr>
          <w:rFonts w:asciiTheme="majorBidi" w:eastAsiaTheme="minorHAnsi" w:hAnsiTheme="majorBidi" w:cstheme="majorBidi"/>
          <w:color w:val="000000"/>
          <w:sz w:val="20"/>
          <w:szCs w:val="20"/>
          <w:lang w:val="en-US" w:eastAsia="en-US"/>
        </w:rPr>
        <w:t>training</w:t>
      </w:r>
      <w:r w:rsidRPr="00451A6B">
        <w:rPr>
          <w:rFonts w:asciiTheme="majorBidi" w:eastAsiaTheme="minorHAnsi" w:hAnsiTheme="majorBidi" w:cstheme="majorBidi"/>
          <w:color w:val="000000"/>
          <w:sz w:val="20"/>
          <w:szCs w:val="20"/>
          <w:lang w:val="en-US" w:eastAsia="en-US"/>
        </w:rPr>
        <w:t xml:space="preserve"> programs for </w:t>
      </w:r>
      <w:proofErr w:type="spellStart"/>
      <w:r w:rsidRPr="00451A6B">
        <w:rPr>
          <w:rFonts w:asciiTheme="majorBidi" w:eastAsiaTheme="minorHAnsi" w:hAnsiTheme="majorBidi" w:cstheme="majorBidi"/>
          <w:color w:val="000000"/>
          <w:sz w:val="20"/>
          <w:szCs w:val="20"/>
          <w:lang w:val="en-US" w:eastAsia="en-US"/>
        </w:rPr>
        <w:t>Jaz</w:t>
      </w:r>
      <w:proofErr w:type="spellEnd"/>
      <w:r w:rsidRPr="00451A6B">
        <w:rPr>
          <w:rFonts w:asciiTheme="majorBidi" w:eastAsiaTheme="minorHAnsi" w:hAnsiTheme="majorBidi" w:cstheme="majorBidi"/>
          <w:color w:val="000000"/>
          <w:sz w:val="20"/>
          <w:szCs w:val="20"/>
          <w:lang w:val="en-US" w:eastAsia="en-US"/>
        </w:rPr>
        <w:t xml:space="preserve"> hotel</w:t>
      </w:r>
      <w:r w:rsidR="00CE60BF">
        <w:rPr>
          <w:rFonts w:asciiTheme="majorBidi" w:eastAsiaTheme="minorHAnsi" w:hAnsiTheme="majorBidi" w:cstheme="majorBidi"/>
          <w:color w:val="000000"/>
          <w:sz w:val="20"/>
          <w:szCs w:val="20"/>
          <w:lang w:val="en-US" w:eastAsia="en-US"/>
        </w:rPr>
        <w:t>s</w:t>
      </w:r>
      <w:r w:rsidRPr="00451A6B">
        <w:rPr>
          <w:rFonts w:asciiTheme="majorBidi" w:eastAsiaTheme="minorHAnsi" w:hAnsiTheme="majorBidi" w:cstheme="majorBidi"/>
          <w:color w:val="000000"/>
          <w:sz w:val="20"/>
          <w:szCs w:val="20"/>
          <w:lang w:val="en-US" w:eastAsia="en-US"/>
        </w:rPr>
        <w:t xml:space="preserve"> staff</w:t>
      </w:r>
      <w:r w:rsidR="00CE60BF">
        <w:rPr>
          <w:rFonts w:asciiTheme="majorBidi" w:eastAsiaTheme="minorHAnsi" w:hAnsiTheme="majorBidi" w:cstheme="majorBidi"/>
          <w:color w:val="000000"/>
          <w:sz w:val="20"/>
          <w:szCs w:val="20"/>
          <w:lang w:val="en-US" w:eastAsia="en-US"/>
        </w:rPr>
        <w:t xml:space="preserve"> incorporate conservation topics</w:t>
      </w:r>
      <w:r w:rsidRPr="00451A6B">
        <w:rPr>
          <w:rFonts w:asciiTheme="majorBidi" w:eastAsiaTheme="minorHAnsi" w:hAnsiTheme="majorBidi" w:cstheme="majorBidi"/>
          <w:color w:val="000000"/>
          <w:sz w:val="20"/>
          <w:szCs w:val="20"/>
          <w:lang w:val="en-US" w:eastAsia="en-US"/>
        </w:rPr>
        <w:t xml:space="preserve">, </w:t>
      </w:r>
      <w:r w:rsidR="00CE60BF">
        <w:rPr>
          <w:rFonts w:asciiTheme="majorBidi" w:eastAsiaTheme="minorHAnsi" w:hAnsiTheme="majorBidi" w:cstheme="majorBidi"/>
          <w:color w:val="000000"/>
          <w:sz w:val="20"/>
          <w:szCs w:val="20"/>
          <w:lang w:val="en-US" w:eastAsia="en-US"/>
        </w:rPr>
        <w:t xml:space="preserve">participation in </w:t>
      </w:r>
      <w:r w:rsidRPr="00451A6B">
        <w:rPr>
          <w:rFonts w:asciiTheme="majorBidi" w:eastAsiaTheme="minorHAnsi" w:hAnsiTheme="majorBidi" w:cstheme="majorBidi"/>
          <w:color w:val="000000"/>
          <w:sz w:val="20"/>
          <w:szCs w:val="20"/>
          <w:lang w:val="en-US" w:eastAsia="en-US"/>
        </w:rPr>
        <w:t>environmental events</w:t>
      </w:r>
      <w:r w:rsidR="000F15ED">
        <w:rPr>
          <w:rFonts w:asciiTheme="majorBidi" w:eastAsiaTheme="minorHAnsi" w:hAnsiTheme="majorBidi" w:cstheme="majorBidi"/>
          <w:color w:val="000000"/>
          <w:sz w:val="20"/>
          <w:szCs w:val="20"/>
          <w:lang w:val="en-US" w:eastAsia="en-US"/>
        </w:rPr>
        <w:t xml:space="preserve">, </w:t>
      </w:r>
      <w:r w:rsidR="000F15ED" w:rsidRPr="00451A6B">
        <w:rPr>
          <w:rFonts w:asciiTheme="majorBidi" w:eastAsiaTheme="minorHAnsi" w:hAnsiTheme="majorBidi" w:cstheme="majorBidi"/>
          <w:color w:val="000000"/>
          <w:sz w:val="20"/>
          <w:szCs w:val="20"/>
          <w:lang w:val="en-US" w:eastAsia="en-US"/>
        </w:rPr>
        <w:t>developing</w:t>
      </w:r>
      <w:r w:rsidR="00CE60BF">
        <w:rPr>
          <w:rFonts w:asciiTheme="majorBidi" w:eastAsiaTheme="minorHAnsi" w:hAnsiTheme="majorBidi" w:cstheme="majorBidi"/>
          <w:color w:val="000000"/>
          <w:sz w:val="20"/>
          <w:szCs w:val="20"/>
          <w:lang w:val="en-US" w:eastAsia="en-US"/>
        </w:rPr>
        <w:t xml:space="preserve"> and distributing</w:t>
      </w:r>
      <w:r w:rsidRPr="00451A6B">
        <w:rPr>
          <w:rFonts w:asciiTheme="majorBidi" w:eastAsiaTheme="minorHAnsi" w:hAnsiTheme="majorBidi" w:cstheme="majorBidi"/>
          <w:color w:val="000000"/>
          <w:sz w:val="20"/>
          <w:szCs w:val="20"/>
          <w:lang w:val="en-US" w:eastAsia="en-US"/>
        </w:rPr>
        <w:t xml:space="preserve"> </w:t>
      </w:r>
      <w:r w:rsidR="00CE60BF" w:rsidRPr="00451A6B">
        <w:rPr>
          <w:rFonts w:asciiTheme="majorBidi" w:eastAsiaTheme="minorHAnsi" w:hAnsiTheme="majorBidi" w:cstheme="majorBidi"/>
          <w:color w:val="000000"/>
          <w:sz w:val="20"/>
          <w:szCs w:val="20"/>
          <w:lang w:val="en-US" w:eastAsia="en-US"/>
        </w:rPr>
        <w:t>environmental flyers</w:t>
      </w:r>
      <w:r w:rsidRPr="00451A6B">
        <w:rPr>
          <w:rFonts w:asciiTheme="majorBidi" w:eastAsiaTheme="minorHAnsi" w:hAnsiTheme="majorBidi" w:cstheme="majorBidi"/>
          <w:color w:val="000000"/>
          <w:sz w:val="20"/>
          <w:szCs w:val="20"/>
          <w:lang w:val="en-US" w:eastAsia="en-US"/>
        </w:rPr>
        <w:t xml:space="preserve">.  </w:t>
      </w:r>
    </w:p>
    <w:p w:rsidR="00054C6A" w:rsidRPr="00451A6B" w:rsidRDefault="00054C6A" w:rsidP="00054C6A">
      <w:pPr>
        <w:pStyle w:val="ListParagraph"/>
        <w:numPr>
          <w:ilvl w:val="0"/>
          <w:numId w:val="4"/>
        </w:numPr>
        <w:ind w:left="709" w:firstLine="0"/>
        <w:rPr>
          <w:rFonts w:asciiTheme="majorBidi" w:eastAsiaTheme="minorHAnsi" w:hAnsiTheme="majorBidi" w:cstheme="majorBidi"/>
          <w:color w:val="000000"/>
          <w:sz w:val="20"/>
          <w:szCs w:val="20"/>
          <w:lang w:val="en-US" w:eastAsia="en-US"/>
        </w:rPr>
      </w:pPr>
      <w:proofErr w:type="spellStart"/>
      <w:r w:rsidRPr="00451A6B">
        <w:rPr>
          <w:rFonts w:asciiTheme="majorBidi" w:eastAsiaTheme="minorHAnsi" w:hAnsiTheme="majorBidi" w:cstheme="majorBidi"/>
          <w:color w:val="000000"/>
          <w:sz w:val="20"/>
          <w:szCs w:val="20"/>
          <w:lang w:val="en-US" w:eastAsia="en-US"/>
        </w:rPr>
        <w:t>Dayma</w:t>
      </w:r>
      <w:proofErr w:type="spellEnd"/>
      <w:r w:rsidRPr="00451A6B">
        <w:rPr>
          <w:rFonts w:asciiTheme="majorBidi" w:eastAsiaTheme="minorHAnsi" w:hAnsiTheme="majorBidi" w:cstheme="majorBidi"/>
          <w:color w:val="000000"/>
          <w:sz w:val="20"/>
          <w:szCs w:val="20"/>
          <w:lang w:val="en-US" w:eastAsia="en-US"/>
        </w:rPr>
        <w:t xml:space="preserve"> </w:t>
      </w:r>
      <w:r w:rsidR="000F15ED" w:rsidRPr="00451A6B">
        <w:rPr>
          <w:rFonts w:asciiTheme="majorBidi" w:eastAsiaTheme="minorHAnsi" w:hAnsiTheme="majorBidi" w:cstheme="majorBidi"/>
          <w:color w:val="000000"/>
          <w:sz w:val="20"/>
          <w:szCs w:val="20"/>
          <w:lang w:val="en-US" w:eastAsia="en-US"/>
        </w:rPr>
        <w:t>Tourism Company</w:t>
      </w:r>
      <w:r w:rsidRPr="00451A6B">
        <w:rPr>
          <w:rFonts w:asciiTheme="majorBidi" w:eastAsiaTheme="minorHAnsi" w:hAnsiTheme="majorBidi" w:cstheme="majorBidi"/>
          <w:color w:val="000000"/>
          <w:sz w:val="20"/>
          <w:szCs w:val="20"/>
          <w:lang w:val="en-US" w:eastAsia="en-US"/>
        </w:rPr>
        <w:t xml:space="preserve">: </w:t>
      </w:r>
      <w:r w:rsidR="00CE60BF" w:rsidRPr="00451A6B">
        <w:rPr>
          <w:rFonts w:asciiTheme="majorBidi" w:eastAsiaTheme="minorHAnsi" w:hAnsiTheme="majorBidi" w:cstheme="majorBidi"/>
          <w:color w:val="000000"/>
          <w:sz w:val="20"/>
          <w:szCs w:val="20"/>
          <w:lang w:val="en-US" w:eastAsia="en-US"/>
        </w:rPr>
        <w:t>Working very</w:t>
      </w:r>
      <w:r w:rsidRPr="00451A6B">
        <w:rPr>
          <w:rFonts w:asciiTheme="majorBidi" w:eastAsiaTheme="minorHAnsi" w:hAnsiTheme="majorBidi" w:cstheme="majorBidi"/>
          <w:color w:val="000000"/>
          <w:sz w:val="20"/>
          <w:szCs w:val="20"/>
          <w:lang w:val="en-US" w:eastAsia="en-US"/>
        </w:rPr>
        <w:t xml:space="preserve"> close </w:t>
      </w:r>
      <w:r w:rsidR="00CE60BF">
        <w:rPr>
          <w:rFonts w:asciiTheme="majorBidi" w:eastAsiaTheme="minorHAnsi" w:hAnsiTheme="majorBidi" w:cstheme="majorBidi"/>
          <w:color w:val="000000"/>
          <w:sz w:val="20"/>
          <w:szCs w:val="20"/>
          <w:lang w:val="en-US" w:eastAsia="en-US"/>
        </w:rPr>
        <w:t>with</w:t>
      </w:r>
      <w:r w:rsidR="00CE60BF" w:rsidRPr="00451A6B">
        <w:rPr>
          <w:rFonts w:asciiTheme="majorBidi" w:eastAsiaTheme="minorHAnsi" w:hAnsiTheme="majorBidi" w:cstheme="majorBidi"/>
          <w:color w:val="000000"/>
          <w:sz w:val="20"/>
          <w:szCs w:val="20"/>
          <w:lang w:val="en-US" w:eastAsia="en-US"/>
        </w:rPr>
        <w:t xml:space="preserve"> </w:t>
      </w:r>
      <w:r w:rsidRPr="00451A6B">
        <w:rPr>
          <w:rFonts w:asciiTheme="majorBidi" w:eastAsiaTheme="minorHAnsi" w:hAnsiTheme="majorBidi" w:cstheme="majorBidi"/>
          <w:color w:val="000000"/>
          <w:sz w:val="20"/>
          <w:szCs w:val="20"/>
          <w:lang w:val="en-US" w:eastAsia="en-US"/>
        </w:rPr>
        <w:t xml:space="preserve">NCE (Nature Conservation Egypt) to incorporate nature protection in their tourism travels. </w:t>
      </w:r>
    </w:p>
    <w:p w:rsidR="00054C6A" w:rsidRPr="00451A6B" w:rsidRDefault="00054C6A" w:rsidP="000F15ED">
      <w:pPr>
        <w:pStyle w:val="ListParagraph"/>
        <w:numPr>
          <w:ilvl w:val="0"/>
          <w:numId w:val="4"/>
        </w:numPr>
        <w:ind w:left="709" w:firstLine="0"/>
        <w:rPr>
          <w:rFonts w:asciiTheme="majorBidi" w:eastAsiaTheme="minorHAnsi" w:hAnsiTheme="majorBidi" w:cstheme="majorBidi"/>
          <w:color w:val="000000"/>
          <w:sz w:val="20"/>
          <w:szCs w:val="20"/>
          <w:lang w:val="en-US" w:eastAsia="en-US"/>
        </w:rPr>
      </w:pPr>
      <w:r w:rsidRPr="00451A6B">
        <w:rPr>
          <w:rFonts w:asciiTheme="majorBidi" w:eastAsiaTheme="minorHAnsi" w:hAnsiTheme="majorBidi" w:cstheme="majorBidi"/>
          <w:color w:val="000000"/>
          <w:sz w:val="20"/>
          <w:szCs w:val="20"/>
          <w:lang w:val="en-US" w:eastAsia="en-US"/>
        </w:rPr>
        <w:t xml:space="preserve">Thebes tours: participates in all environmental events and </w:t>
      </w:r>
      <w:r w:rsidR="000F15ED">
        <w:rPr>
          <w:rFonts w:asciiTheme="majorBidi" w:eastAsiaTheme="minorHAnsi" w:hAnsiTheme="majorBidi" w:cstheme="majorBidi"/>
          <w:color w:val="000000"/>
          <w:sz w:val="20"/>
          <w:szCs w:val="20"/>
          <w:lang w:val="en-US" w:eastAsia="en-US"/>
        </w:rPr>
        <w:t xml:space="preserve">allocate trained </w:t>
      </w:r>
      <w:r w:rsidRPr="00451A6B">
        <w:rPr>
          <w:rFonts w:asciiTheme="majorBidi" w:eastAsiaTheme="minorHAnsi" w:hAnsiTheme="majorBidi" w:cstheme="majorBidi"/>
          <w:color w:val="000000"/>
          <w:sz w:val="20"/>
          <w:szCs w:val="20"/>
          <w:lang w:val="en-US" w:eastAsia="en-US"/>
        </w:rPr>
        <w:t>bird watching guide.</w:t>
      </w:r>
    </w:p>
    <w:p w:rsidR="00054C6A" w:rsidRPr="00451A6B" w:rsidRDefault="00054C6A" w:rsidP="00054C6A">
      <w:pPr>
        <w:pStyle w:val="ListParagraph"/>
        <w:numPr>
          <w:ilvl w:val="0"/>
          <w:numId w:val="4"/>
        </w:numPr>
        <w:ind w:left="709" w:firstLine="0"/>
        <w:rPr>
          <w:rFonts w:asciiTheme="majorBidi" w:eastAsiaTheme="minorHAnsi" w:hAnsiTheme="majorBidi" w:cstheme="majorBidi"/>
          <w:color w:val="000000"/>
          <w:sz w:val="20"/>
          <w:szCs w:val="20"/>
          <w:lang w:val="en-US" w:eastAsia="en-US"/>
        </w:rPr>
      </w:pPr>
      <w:proofErr w:type="spellStart"/>
      <w:r w:rsidRPr="00451A6B">
        <w:rPr>
          <w:rFonts w:asciiTheme="majorBidi" w:eastAsiaTheme="minorHAnsi" w:hAnsiTheme="majorBidi" w:cstheme="majorBidi"/>
          <w:color w:val="000000"/>
          <w:sz w:val="20"/>
          <w:szCs w:val="20"/>
          <w:lang w:val="en-US" w:eastAsia="en-US"/>
        </w:rPr>
        <w:t>Fikra</w:t>
      </w:r>
      <w:proofErr w:type="spellEnd"/>
      <w:r w:rsidRPr="00451A6B">
        <w:rPr>
          <w:rFonts w:asciiTheme="majorBidi" w:eastAsiaTheme="minorHAnsi" w:hAnsiTheme="majorBidi" w:cstheme="majorBidi"/>
          <w:color w:val="000000"/>
          <w:sz w:val="20"/>
          <w:szCs w:val="20"/>
          <w:lang w:val="en-US" w:eastAsia="en-US"/>
        </w:rPr>
        <w:t xml:space="preserve"> cultural center: A bird watching tower was established with project cooperation and NCE as a voluntary step from </w:t>
      </w:r>
      <w:proofErr w:type="spellStart"/>
      <w:r w:rsidRPr="00451A6B">
        <w:rPr>
          <w:rFonts w:asciiTheme="majorBidi" w:eastAsiaTheme="minorHAnsi" w:hAnsiTheme="majorBidi" w:cstheme="majorBidi"/>
          <w:color w:val="000000"/>
          <w:sz w:val="20"/>
          <w:szCs w:val="20"/>
          <w:lang w:val="en-US" w:eastAsia="en-US"/>
        </w:rPr>
        <w:t>Fikra</w:t>
      </w:r>
      <w:proofErr w:type="spellEnd"/>
      <w:r w:rsidRPr="00451A6B">
        <w:rPr>
          <w:rFonts w:asciiTheme="majorBidi" w:eastAsiaTheme="minorHAnsi" w:hAnsiTheme="majorBidi" w:cstheme="majorBidi"/>
          <w:color w:val="000000"/>
          <w:sz w:val="20"/>
          <w:szCs w:val="20"/>
          <w:lang w:val="en-US" w:eastAsia="en-US"/>
        </w:rPr>
        <w:t xml:space="preserve"> to be used as a bird watching site.</w:t>
      </w:r>
    </w:p>
    <w:p w:rsidR="00054C6A" w:rsidRPr="00451A6B" w:rsidRDefault="00054C6A" w:rsidP="00054C6A">
      <w:pPr>
        <w:pStyle w:val="ListParagraph"/>
        <w:rPr>
          <w:rFonts w:asciiTheme="majorBidi" w:eastAsiaTheme="minorHAnsi" w:hAnsiTheme="majorBidi" w:cstheme="majorBidi"/>
          <w:color w:val="000000"/>
          <w:sz w:val="20"/>
          <w:szCs w:val="20"/>
          <w:lang w:val="en-US" w:eastAsia="en-US"/>
        </w:rPr>
      </w:pPr>
    </w:p>
    <w:p w:rsidR="00451A6B" w:rsidRDefault="00451A6B" w:rsidP="00451A6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VIII. Mainstreaming biodiversity into the GEF Implementing Agencies’ Programs</w:t>
      </w:r>
    </w:p>
    <w:p w:rsidR="00451A6B" w:rsidRDefault="00451A6B" w:rsidP="00451A6B">
      <w:pPr>
        <w:widowControl w:val="0"/>
        <w:autoSpaceDE w:val="0"/>
        <w:autoSpaceDN w:val="0"/>
        <w:adjustRightInd w:val="0"/>
        <w:spacing w:after="0" w:line="228"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732992" behindDoc="1" locked="0" layoutInCell="0" allowOverlap="1" wp14:anchorId="3972C618" wp14:editId="03266BF3">
                <wp:simplePos x="0" y="0"/>
                <wp:positionH relativeFrom="column">
                  <wp:posOffset>50800</wp:posOffset>
                </wp:positionH>
                <wp:positionV relativeFrom="paragraph">
                  <wp:posOffset>24765</wp:posOffset>
                </wp:positionV>
                <wp:extent cx="4462780" cy="0"/>
                <wp:effectExtent l="9525" t="10795" r="1397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7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35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" o:allowincell="f" strokeweight=".33864mm"/>
            </w:pict>
          </mc:Fallback>
        </mc:AlternateContent>
      </w:r>
    </w:p>
    <w:p w:rsidR="00451A6B" w:rsidRDefault="00451A6B" w:rsidP="00451A6B">
      <w:pPr>
        <w:widowControl w:val="0"/>
        <w:overflowPunct w:val="0"/>
        <w:autoSpaceDE w:val="0"/>
        <w:autoSpaceDN w:val="0"/>
        <w:adjustRightInd w:val="0"/>
        <w:spacing w:after="0" w:line="255" w:lineRule="auto"/>
        <w:ind w:left="80" w:right="40"/>
        <w:jc w:val="both"/>
        <w:rPr>
          <w:rFonts w:ascii="Times New Roman" w:hAnsi="Times New Roman" w:cs="Times New Roman"/>
          <w:sz w:val="24"/>
          <w:szCs w:val="24"/>
        </w:rPr>
      </w:pPr>
      <w:r>
        <w:rPr>
          <w:rFonts w:ascii="Times New Roman" w:hAnsi="Times New Roman" w:cs="Times New Roman"/>
          <w:sz w:val="20"/>
          <w:szCs w:val="20"/>
        </w:rPr>
        <w:t>19. At each time juncture of the project (work program inclusion, mid-term evaluation, and final evaluation), plea mainstreaming biodiversity through the implementation of this project with on-going GEF Implementing Agencies’ other technical assistance programs.</w:t>
      </w:r>
    </w:p>
    <w:p w:rsidR="00451A6B" w:rsidRDefault="00451A6B" w:rsidP="00451A6B">
      <w:pPr>
        <w:widowControl w:val="0"/>
        <w:autoSpaceDE w:val="0"/>
        <w:autoSpaceDN w:val="0"/>
        <w:adjustRightInd w:val="0"/>
        <w:spacing w:after="0" w:line="221"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734016" behindDoc="1" locked="0" layoutInCell="0" allowOverlap="1" wp14:anchorId="74080BF6" wp14:editId="73BFCF88">
                <wp:simplePos x="0" y="0"/>
                <wp:positionH relativeFrom="column">
                  <wp:posOffset>5370830</wp:posOffset>
                </wp:positionH>
                <wp:positionV relativeFrom="paragraph">
                  <wp:posOffset>149860</wp:posOffset>
                </wp:positionV>
                <wp:extent cx="12065" cy="12065"/>
                <wp:effectExtent l="0" t="3175" r="1905"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22.9pt;margin-top:11.8pt;width:.95pt;height:.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1Q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" o:allowincell="f" fillcolor="black" stroked="f"/>
            </w:pict>
          </mc:Fallback>
        </mc:AlternateContent>
      </w:r>
    </w:p>
    <w:tbl>
      <w:tblPr>
        <w:tblW w:w="0" w:type="auto"/>
        <w:tblInd w:w="90" w:type="dxa"/>
        <w:tblLayout w:type="fixed"/>
        <w:tblCellMar>
          <w:left w:w="0" w:type="dxa"/>
          <w:right w:w="0" w:type="dxa"/>
        </w:tblCellMar>
        <w:tblLook w:val="0000" w:firstRow="0" w:lastRow="0" w:firstColumn="0" w:lastColumn="0" w:noHBand="0" w:noVBand="0"/>
      </w:tblPr>
      <w:tblGrid>
        <w:gridCol w:w="1580"/>
        <w:gridCol w:w="3120"/>
        <w:gridCol w:w="1080"/>
        <w:gridCol w:w="1260"/>
        <w:gridCol w:w="1360"/>
      </w:tblGrid>
      <w:tr w:rsidR="00451A6B" w:rsidTr="00AD7A3D">
        <w:trPr>
          <w:trHeight w:val="196"/>
        </w:trPr>
        <w:tc>
          <w:tcPr>
            <w:tcW w:w="4700" w:type="dxa"/>
            <w:gridSpan w:val="2"/>
            <w:tcBorders>
              <w:top w:val="single" w:sz="8" w:space="0" w:color="auto"/>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195" w:lineRule="exact"/>
              <w:ind w:left="100"/>
              <w:rPr>
                <w:rFonts w:ascii="Times New Roman" w:hAnsi="Times New Roman" w:cs="Times New Roman"/>
                <w:sz w:val="24"/>
                <w:szCs w:val="24"/>
              </w:rPr>
            </w:pPr>
            <w:r>
              <w:rPr>
                <w:rFonts w:ascii="Times New Roman" w:hAnsi="Times New Roman" w:cs="Times New Roman"/>
                <w:b/>
                <w:bCs/>
                <w:sz w:val="20"/>
                <w:szCs w:val="20"/>
              </w:rPr>
              <w:t>Time Frame Status of Mainstreaming</w:t>
            </w:r>
          </w:p>
        </w:tc>
        <w:tc>
          <w:tcPr>
            <w:tcW w:w="1080" w:type="dxa"/>
            <w:tcBorders>
              <w:top w:val="single" w:sz="8" w:space="0" w:color="auto"/>
              <w:left w:val="nil"/>
              <w:bottom w:val="nil"/>
              <w:right w:val="single" w:sz="8" w:space="0" w:color="auto"/>
            </w:tcBorders>
            <w:vAlign w:val="bottom"/>
          </w:tcPr>
          <w:p w:rsidR="00451A6B" w:rsidRDefault="00451A6B" w:rsidP="00AD7A3D">
            <w:pPr>
              <w:widowControl w:val="0"/>
              <w:autoSpaceDE w:val="0"/>
              <w:autoSpaceDN w:val="0"/>
              <w:adjustRightInd w:val="0"/>
              <w:spacing w:after="0" w:line="195" w:lineRule="exact"/>
              <w:ind w:left="80"/>
              <w:rPr>
                <w:rFonts w:ascii="Times New Roman" w:hAnsi="Times New Roman" w:cs="Times New Roman"/>
                <w:sz w:val="24"/>
                <w:szCs w:val="24"/>
              </w:rPr>
            </w:pPr>
            <w:r>
              <w:rPr>
                <w:rFonts w:ascii="Times New Roman" w:hAnsi="Times New Roman" w:cs="Times New Roman"/>
                <w:b/>
                <w:bCs/>
                <w:sz w:val="20"/>
                <w:szCs w:val="20"/>
              </w:rPr>
              <w:t>Work</w:t>
            </w:r>
          </w:p>
        </w:tc>
        <w:tc>
          <w:tcPr>
            <w:tcW w:w="1260" w:type="dxa"/>
            <w:tcBorders>
              <w:top w:val="single" w:sz="8" w:space="0" w:color="auto"/>
              <w:left w:val="nil"/>
              <w:bottom w:val="nil"/>
              <w:right w:val="single" w:sz="8" w:space="0" w:color="auto"/>
            </w:tcBorders>
            <w:vAlign w:val="bottom"/>
          </w:tcPr>
          <w:p w:rsidR="00451A6B" w:rsidRDefault="00451A6B" w:rsidP="00AD7A3D">
            <w:pPr>
              <w:widowControl w:val="0"/>
              <w:autoSpaceDE w:val="0"/>
              <w:autoSpaceDN w:val="0"/>
              <w:adjustRightInd w:val="0"/>
              <w:spacing w:after="0" w:line="195" w:lineRule="exact"/>
              <w:ind w:left="80"/>
              <w:rPr>
                <w:rFonts w:ascii="Times New Roman" w:hAnsi="Times New Roman" w:cs="Times New Roman"/>
                <w:sz w:val="24"/>
                <w:szCs w:val="24"/>
              </w:rPr>
            </w:pPr>
            <w:r>
              <w:rPr>
                <w:rFonts w:ascii="Times New Roman" w:hAnsi="Times New Roman" w:cs="Times New Roman"/>
                <w:b/>
                <w:bCs/>
                <w:sz w:val="20"/>
                <w:szCs w:val="20"/>
              </w:rPr>
              <w:t>Mid-Term</w:t>
            </w:r>
          </w:p>
        </w:tc>
        <w:tc>
          <w:tcPr>
            <w:tcW w:w="1360" w:type="dxa"/>
            <w:tcBorders>
              <w:top w:val="single" w:sz="8" w:space="0" w:color="auto"/>
              <w:left w:val="nil"/>
              <w:bottom w:val="nil"/>
              <w:right w:val="single" w:sz="8" w:space="0" w:color="auto"/>
            </w:tcBorders>
            <w:vAlign w:val="bottom"/>
          </w:tcPr>
          <w:p w:rsidR="00451A6B" w:rsidRDefault="00451A6B" w:rsidP="00AD7A3D">
            <w:pPr>
              <w:widowControl w:val="0"/>
              <w:autoSpaceDE w:val="0"/>
              <w:autoSpaceDN w:val="0"/>
              <w:adjustRightInd w:val="0"/>
              <w:spacing w:after="0" w:line="195" w:lineRule="exact"/>
              <w:ind w:left="80"/>
              <w:rPr>
                <w:rFonts w:ascii="Times New Roman" w:hAnsi="Times New Roman" w:cs="Times New Roman"/>
                <w:sz w:val="24"/>
                <w:szCs w:val="24"/>
              </w:rPr>
            </w:pPr>
            <w:r>
              <w:rPr>
                <w:rFonts w:ascii="Times New Roman" w:hAnsi="Times New Roman" w:cs="Times New Roman"/>
                <w:b/>
                <w:bCs/>
                <w:sz w:val="20"/>
                <w:szCs w:val="20"/>
              </w:rPr>
              <w:t>Final</w:t>
            </w:r>
          </w:p>
        </w:tc>
      </w:tr>
      <w:tr w:rsidR="00451A6B" w:rsidTr="00AD7A3D">
        <w:trPr>
          <w:trHeight w:val="230"/>
        </w:trPr>
        <w:tc>
          <w:tcPr>
            <w:tcW w:w="1580" w:type="dxa"/>
            <w:tcBorders>
              <w:top w:val="nil"/>
              <w:left w:val="single" w:sz="8" w:space="0" w:color="auto"/>
              <w:bottom w:val="nil"/>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312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Program</w:t>
            </w:r>
          </w:p>
        </w:tc>
        <w:tc>
          <w:tcPr>
            <w:tcW w:w="12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Evaluation</w:t>
            </w: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Evaluation</w:t>
            </w:r>
          </w:p>
        </w:tc>
      </w:tr>
      <w:tr w:rsidR="00451A6B" w:rsidTr="00AD7A3D">
        <w:trPr>
          <w:trHeight w:val="269"/>
        </w:trPr>
        <w:tc>
          <w:tcPr>
            <w:tcW w:w="1580" w:type="dxa"/>
            <w:tcBorders>
              <w:top w:val="nil"/>
              <w:left w:val="single" w:sz="8" w:space="0" w:color="auto"/>
              <w:bottom w:val="single" w:sz="8" w:space="0" w:color="auto"/>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312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Inclusion</w:t>
            </w:r>
          </w:p>
        </w:tc>
        <w:tc>
          <w:tcPr>
            <w:tcW w:w="12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r>
      <w:tr w:rsidR="00451A6B" w:rsidTr="00AD7A3D">
        <w:trPr>
          <w:trHeight w:val="178"/>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177" w:lineRule="exact"/>
              <w:ind w:left="100"/>
              <w:rPr>
                <w:rFonts w:ascii="Times New Roman" w:hAnsi="Times New Roman" w:cs="Times New Roman"/>
                <w:sz w:val="24"/>
                <w:szCs w:val="24"/>
              </w:rPr>
            </w:pPr>
            <w:r>
              <w:rPr>
                <w:rFonts w:ascii="Times New Roman" w:hAnsi="Times New Roman" w:cs="Times New Roman"/>
                <w:sz w:val="20"/>
                <w:szCs w:val="20"/>
              </w:rPr>
              <w:t>The project is not linked to IA development assistance,</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r>
      <w:tr w:rsidR="00451A6B" w:rsidTr="00AD7A3D">
        <w:trPr>
          <w:trHeight w:val="230"/>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sector, lending programs, or other technical assistance</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r>
      <w:tr w:rsidR="00451A6B" w:rsidTr="00AD7A3D">
        <w:trPr>
          <w:trHeight w:val="269"/>
        </w:trPr>
        <w:tc>
          <w:tcPr>
            <w:tcW w:w="4700" w:type="dxa"/>
            <w:gridSpan w:val="2"/>
            <w:tcBorders>
              <w:top w:val="nil"/>
              <w:left w:val="single" w:sz="8" w:space="0" w:color="auto"/>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programs.</w:t>
            </w:r>
          </w:p>
        </w:tc>
        <w:tc>
          <w:tcPr>
            <w:tcW w:w="108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r>
      <w:tr w:rsidR="00451A6B" w:rsidTr="00AD7A3D">
        <w:trPr>
          <w:trHeight w:val="182"/>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181" w:lineRule="exact"/>
              <w:ind w:left="100"/>
              <w:rPr>
                <w:rFonts w:ascii="Times New Roman" w:hAnsi="Times New Roman" w:cs="Times New Roman"/>
                <w:sz w:val="24"/>
                <w:szCs w:val="24"/>
              </w:rPr>
            </w:pPr>
            <w:r>
              <w:rPr>
                <w:rFonts w:ascii="Times New Roman" w:hAnsi="Times New Roman" w:cs="Times New Roman"/>
                <w:sz w:val="20"/>
                <w:szCs w:val="20"/>
              </w:rPr>
              <w:t>The project is indirectly linked to IAs development</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r>
      <w:tr w:rsidR="00451A6B" w:rsidTr="00AD7A3D">
        <w:trPr>
          <w:trHeight w:val="229"/>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assistance, sector, lending programs or other technical</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9"/>
                <w:szCs w:val="19"/>
              </w:rPr>
            </w:pPr>
          </w:p>
        </w:tc>
      </w:tr>
      <w:tr w:rsidR="00451A6B" w:rsidTr="00AD7A3D">
        <w:trPr>
          <w:trHeight w:val="269"/>
        </w:trPr>
        <w:tc>
          <w:tcPr>
            <w:tcW w:w="4700" w:type="dxa"/>
            <w:gridSpan w:val="2"/>
            <w:tcBorders>
              <w:top w:val="nil"/>
              <w:left w:val="single" w:sz="8" w:space="0" w:color="auto"/>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lastRenderedPageBreak/>
              <w:t>assistance programs.</w:t>
            </w:r>
          </w:p>
        </w:tc>
        <w:tc>
          <w:tcPr>
            <w:tcW w:w="108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r>
      <w:tr w:rsidR="00451A6B" w:rsidTr="00AD7A3D">
        <w:trPr>
          <w:trHeight w:val="182"/>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181" w:lineRule="exact"/>
              <w:ind w:left="100"/>
              <w:rPr>
                <w:rFonts w:ascii="Times New Roman" w:hAnsi="Times New Roman" w:cs="Times New Roman"/>
                <w:sz w:val="24"/>
                <w:szCs w:val="24"/>
              </w:rPr>
            </w:pPr>
            <w:r>
              <w:rPr>
                <w:rFonts w:ascii="Times New Roman" w:hAnsi="Times New Roman" w:cs="Times New Roman"/>
                <w:sz w:val="20"/>
                <w:szCs w:val="20"/>
              </w:rPr>
              <w:t>The  project  has  direct  links  to  IAs  development</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181" w:lineRule="exact"/>
              <w:ind w:left="80"/>
              <w:rPr>
                <w:rFonts w:ascii="Times New Roman" w:hAnsi="Times New Roman" w:cs="Times New Roman"/>
                <w:sz w:val="24"/>
                <w:szCs w:val="24"/>
              </w:rPr>
            </w:pPr>
            <w:r>
              <w:rPr>
                <w:rFonts w:ascii="Times New Roman" w:hAnsi="Times New Roman" w:cs="Times New Roman"/>
                <w:sz w:val="20"/>
                <w:szCs w:val="20"/>
              </w:rPr>
              <w:t>YES</w:t>
            </w:r>
          </w:p>
        </w:tc>
        <w:tc>
          <w:tcPr>
            <w:tcW w:w="1260" w:type="dxa"/>
            <w:tcBorders>
              <w:top w:val="nil"/>
              <w:left w:val="nil"/>
              <w:bottom w:val="nil"/>
              <w:right w:val="single" w:sz="8" w:space="0" w:color="auto"/>
            </w:tcBorders>
            <w:vAlign w:val="bottom"/>
          </w:tcPr>
          <w:p w:rsidR="00451A6B" w:rsidRP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r w:rsidRPr="00451A6B">
              <w:rPr>
                <w:rFonts w:ascii="Times New Roman" w:hAnsi="Times New Roman" w:cs="Times New Roman"/>
                <w:sz w:val="20"/>
                <w:szCs w:val="20"/>
              </w:rPr>
              <w:t>YES</w:t>
            </w: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r>
      <w:tr w:rsidR="00451A6B" w:rsidTr="00AD7A3D">
        <w:trPr>
          <w:trHeight w:val="230"/>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assistance, sector, lending programs or other technical</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single" w:sz="8" w:space="0" w:color="auto"/>
            </w:tcBorders>
            <w:vAlign w:val="bottom"/>
          </w:tcPr>
          <w:p w:rsidR="00451A6B" w:rsidRP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r>
      <w:tr w:rsidR="00451A6B" w:rsidTr="00AD7A3D">
        <w:trPr>
          <w:trHeight w:val="268"/>
        </w:trPr>
        <w:tc>
          <w:tcPr>
            <w:tcW w:w="4700" w:type="dxa"/>
            <w:gridSpan w:val="2"/>
            <w:tcBorders>
              <w:top w:val="nil"/>
              <w:left w:val="single" w:sz="8" w:space="0" w:color="auto"/>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assistance programs.</w:t>
            </w:r>
          </w:p>
        </w:tc>
        <w:tc>
          <w:tcPr>
            <w:tcW w:w="108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51A6B" w:rsidRP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r>
      <w:tr w:rsidR="00451A6B" w:rsidTr="00AD7A3D">
        <w:trPr>
          <w:trHeight w:val="181"/>
        </w:trPr>
        <w:tc>
          <w:tcPr>
            <w:tcW w:w="4700" w:type="dxa"/>
            <w:gridSpan w:val="2"/>
            <w:tcBorders>
              <w:top w:val="nil"/>
              <w:left w:val="single" w:sz="8" w:space="0" w:color="auto"/>
              <w:bottom w:val="nil"/>
              <w:right w:val="single" w:sz="8" w:space="0" w:color="auto"/>
            </w:tcBorders>
            <w:vAlign w:val="bottom"/>
          </w:tcPr>
          <w:p w:rsidR="00451A6B" w:rsidRDefault="00451A6B" w:rsidP="00AD7A3D">
            <w:pPr>
              <w:widowControl w:val="0"/>
              <w:autoSpaceDE w:val="0"/>
              <w:autoSpaceDN w:val="0"/>
              <w:adjustRightInd w:val="0"/>
              <w:spacing w:after="0" w:line="180" w:lineRule="exact"/>
              <w:ind w:left="100"/>
              <w:rPr>
                <w:rFonts w:ascii="Times New Roman" w:hAnsi="Times New Roman" w:cs="Times New Roman"/>
                <w:sz w:val="24"/>
                <w:szCs w:val="24"/>
              </w:rPr>
            </w:pPr>
            <w:r>
              <w:rPr>
                <w:rFonts w:ascii="Times New Roman" w:hAnsi="Times New Roman" w:cs="Times New Roman"/>
                <w:sz w:val="20"/>
                <w:szCs w:val="20"/>
              </w:rPr>
              <w:t>The  project  is  demonstrating  strong  and  sustained</w:t>
            </w:r>
          </w:p>
        </w:tc>
        <w:tc>
          <w:tcPr>
            <w:tcW w:w="108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180" w:lineRule="exact"/>
              <w:ind w:left="80"/>
              <w:rPr>
                <w:rFonts w:ascii="Times New Roman" w:hAnsi="Times New Roman" w:cs="Times New Roman"/>
                <w:sz w:val="24"/>
                <w:szCs w:val="24"/>
              </w:rPr>
            </w:pPr>
            <w:r>
              <w:rPr>
                <w:rFonts w:ascii="Times New Roman" w:hAnsi="Times New Roman" w:cs="Times New Roman"/>
                <w:sz w:val="20"/>
                <w:szCs w:val="20"/>
              </w:rPr>
              <w:t>YES</w:t>
            </w:r>
          </w:p>
        </w:tc>
        <w:tc>
          <w:tcPr>
            <w:tcW w:w="1260" w:type="dxa"/>
            <w:tcBorders>
              <w:top w:val="nil"/>
              <w:left w:val="nil"/>
              <w:bottom w:val="nil"/>
              <w:right w:val="single" w:sz="8" w:space="0" w:color="auto"/>
            </w:tcBorders>
            <w:vAlign w:val="bottom"/>
          </w:tcPr>
          <w:p w:rsidR="00451A6B" w:rsidRPr="00451A6B" w:rsidRDefault="00451A6B" w:rsidP="00AD7A3D">
            <w:pPr>
              <w:widowControl w:val="0"/>
              <w:autoSpaceDE w:val="0"/>
              <w:autoSpaceDN w:val="0"/>
              <w:adjustRightInd w:val="0"/>
              <w:spacing w:after="0" w:line="240" w:lineRule="auto"/>
              <w:rPr>
                <w:rFonts w:ascii="Times New Roman" w:hAnsi="Times New Roman" w:cs="Times New Roman"/>
                <w:sz w:val="20"/>
                <w:szCs w:val="20"/>
              </w:rPr>
            </w:pPr>
            <w:r w:rsidRPr="00451A6B">
              <w:rPr>
                <w:rFonts w:ascii="Times New Roman" w:hAnsi="Times New Roman" w:cs="Times New Roman"/>
                <w:sz w:val="20"/>
                <w:szCs w:val="20"/>
              </w:rPr>
              <w:t>YES</w:t>
            </w:r>
          </w:p>
        </w:tc>
        <w:tc>
          <w:tcPr>
            <w:tcW w:w="1360" w:type="dxa"/>
            <w:tcBorders>
              <w:top w:val="nil"/>
              <w:left w:val="nil"/>
              <w:bottom w:val="nil"/>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15"/>
                <w:szCs w:val="15"/>
              </w:rPr>
            </w:pPr>
          </w:p>
        </w:tc>
      </w:tr>
      <w:tr w:rsidR="00451A6B" w:rsidTr="00AD7A3D">
        <w:trPr>
          <w:trHeight w:val="269"/>
        </w:trPr>
        <w:tc>
          <w:tcPr>
            <w:tcW w:w="4700" w:type="dxa"/>
            <w:gridSpan w:val="2"/>
            <w:tcBorders>
              <w:top w:val="nil"/>
              <w:left w:val="single" w:sz="8" w:space="0" w:color="auto"/>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complementarity with on-going planned programs.</w:t>
            </w:r>
          </w:p>
        </w:tc>
        <w:tc>
          <w:tcPr>
            <w:tcW w:w="108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single" w:sz="8" w:space="0" w:color="auto"/>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3"/>
                <w:szCs w:val="23"/>
              </w:rPr>
            </w:pPr>
          </w:p>
        </w:tc>
      </w:tr>
      <w:tr w:rsidR="00451A6B" w:rsidTr="00AD7A3D">
        <w:trPr>
          <w:trHeight w:val="436"/>
        </w:trPr>
        <w:tc>
          <w:tcPr>
            <w:tcW w:w="1580" w:type="dxa"/>
            <w:tcBorders>
              <w:top w:val="nil"/>
              <w:left w:val="nil"/>
              <w:bottom w:val="single" w:sz="8" w:space="0" w:color="auto"/>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9"/>
                <w:sz w:val="20"/>
                <w:szCs w:val="20"/>
              </w:rPr>
              <w:t>IX. Other Impacts</w:t>
            </w:r>
          </w:p>
        </w:tc>
        <w:tc>
          <w:tcPr>
            <w:tcW w:w="3120" w:type="dxa"/>
            <w:tcBorders>
              <w:top w:val="nil"/>
              <w:left w:val="nil"/>
              <w:bottom w:val="nil"/>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451A6B" w:rsidRDefault="00451A6B" w:rsidP="00AD7A3D">
            <w:pPr>
              <w:widowControl w:val="0"/>
              <w:autoSpaceDE w:val="0"/>
              <w:autoSpaceDN w:val="0"/>
              <w:adjustRightInd w:val="0"/>
              <w:spacing w:after="0" w:line="240" w:lineRule="auto"/>
              <w:rPr>
                <w:rFonts w:ascii="Times New Roman" w:hAnsi="Times New Roman" w:cs="Times New Roman"/>
                <w:sz w:val="24"/>
                <w:szCs w:val="24"/>
              </w:rPr>
            </w:pPr>
          </w:p>
        </w:tc>
      </w:tr>
    </w:tbl>
    <w:p w:rsidR="00451A6B" w:rsidRDefault="00451A6B" w:rsidP="00451A6B">
      <w:pPr>
        <w:widowControl w:val="0"/>
        <w:autoSpaceDE w:val="0"/>
        <w:autoSpaceDN w:val="0"/>
        <w:adjustRightInd w:val="0"/>
        <w:spacing w:after="0" w:line="178"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735040" behindDoc="1" locked="0" layoutInCell="0" allowOverlap="1" wp14:anchorId="20898C38" wp14:editId="57D504E7">
                <wp:simplePos x="0" y="0"/>
                <wp:positionH relativeFrom="column">
                  <wp:posOffset>5370830</wp:posOffset>
                </wp:positionH>
                <wp:positionV relativeFrom="paragraph">
                  <wp:posOffset>-1042035</wp:posOffset>
                </wp:positionV>
                <wp:extent cx="12065" cy="12065"/>
                <wp:effectExtent l="0" t="4445" r="1905"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2.9pt;margin-top:-82.05pt;width:.95pt;height:.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1q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uM&#10;FOmgRZ+gaERtJUdF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" o:allowincell="f" fillcolor="black" stroked="f"/>
            </w:pict>
          </mc:Fallback>
        </mc:AlternateContent>
      </w:r>
    </w:p>
    <w:p w:rsidR="00451A6B" w:rsidRDefault="00451A6B" w:rsidP="00451A6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0"/>
          <w:szCs w:val="20"/>
        </w:rPr>
        <w:t xml:space="preserve">20. Please briefly summarize other impacts that the project has had on mainstreaming biodiversity that have not </w:t>
      </w:r>
      <w:r w:rsidRPr="00451A6B">
        <w:rPr>
          <w:rFonts w:ascii="Times New Roman" w:hAnsi="Times New Roman" w:cs="Times New Roman"/>
          <w:sz w:val="20"/>
          <w:szCs w:val="20"/>
        </w:rPr>
        <w:t>been recorded above</w:t>
      </w:r>
    </w:p>
    <w:p w:rsidR="00054C6A" w:rsidRPr="00451A6B" w:rsidRDefault="00054C6A" w:rsidP="00451A6B">
      <w:pPr>
        <w:rPr>
          <w:rFonts w:asciiTheme="majorBidi" w:eastAsiaTheme="minorHAnsi" w:hAnsiTheme="majorBidi" w:cstheme="majorBidi"/>
          <w:sz w:val="20"/>
          <w:szCs w:val="20"/>
          <w:lang w:eastAsia="en-US"/>
        </w:rPr>
      </w:pPr>
    </w:p>
    <w:sectPr w:rsidR="00054C6A" w:rsidRPr="00451A6B" w:rsidSect="0028592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0A0" w:rsidRDefault="00DD10A0" w:rsidP="00B360A8">
      <w:pPr>
        <w:spacing w:after="0" w:line="240" w:lineRule="auto"/>
      </w:pPr>
      <w:r>
        <w:separator/>
      </w:r>
    </w:p>
  </w:endnote>
  <w:endnote w:type="continuationSeparator" w:id="0">
    <w:p w:rsidR="00DD10A0" w:rsidRDefault="00DD10A0" w:rsidP="00B3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0A0" w:rsidRDefault="00DD10A0" w:rsidP="00B360A8">
      <w:pPr>
        <w:spacing w:after="0" w:line="240" w:lineRule="auto"/>
      </w:pPr>
      <w:r>
        <w:separator/>
      </w:r>
    </w:p>
  </w:footnote>
  <w:footnote w:type="continuationSeparator" w:id="0">
    <w:p w:rsidR="00DD10A0" w:rsidRDefault="00DD10A0" w:rsidP="00B36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EE"/>
    <w:multiLevelType w:val="hybridMultilevel"/>
    <w:tmpl w:val="00004B40"/>
    <w:lvl w:ilvl="0" w:tplc="00005878">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B89"/>
    <w:multiLevelType w:val="hybridMultilevel"/>
    <w:tmpl w:val="0000030A"/>
    <w:lvl w:ilvl="0" w:tplc="000030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41365D"/>
    <w:multiLevelType w:val="hybridMultilevel"/>
    <w:tmpl w:val="4220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26537"/>
    <w:multiLevelType w:val="hybridMultilevel"/>
    <w:tmpl w:val="77AC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85238"/>
    <w:multiLevelType w:val="hybridMultilevel"/>
    <w:tmpl w:val="F090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46C74"/>
    <w:multiLevelType w:val="hybridMultilevel"/>
    <w:tmpl w:val="D500E77E"/>
    <w:lvl w:ilvl="0" w:tplc="EFB6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162E8"/>
    <w:multiLevelType w:val="hybridMultilevel"/>
    <w:tmpl w:val="73BEBD42"/>
    <w:lvl w:ilvl="0" w:tplc="C0FE41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4397C"/>
    <w:multiLevelType w:val="hybridMultilevel"/>
    <w:tmpl w:val="D124F1AA"/>
    <w:lvl w:ilvl="0" w:tplc="01160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26494"/>
    <w:multiLevelType w:val="hybridMultilevel"/>
    <w:tmpl w:val="195E7E9E"/>
    <w:lvl w:ilvl="0" w:tplc="BC3858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5E301191"/>
    <w:multiLevelType w:val="hybridMultilevel"/>
    <w:tmpl w:val="2422B846"/>
    <w:lvl w:ilvl="0" w:tplc="658E6B48">
      <w:start w:val="1"/>
      <w:numFmt w:val="decimal"/>
      <w:lvlText w:val="%1."/>
      <w:lvlJc w:val="left"/>
      <w:pPr>
        <w:ind w:left="460" w:hanging="360"/>
      </w:pPr>
      <w:rPr>
        <w:rFonts w:hint="default"/>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6D175984"/>
    <w:multiLevelType w:val="hybridMultilevel"/>
    <w:tmpl w:val="863633FC"/>
    <w:lvl w:ilvl="0" w:tplc="9F120CA6">
      <w:start w:val="1"/>
      <w:numFmt w:val="decimal"/>
      <w:lvlText w:val="%1."/>
      <w:lvlJc w:val="left"/>
      <w:pPr>
        <w:ind w:left="480" w:hanging="360"/>
      </w:pPr>
      <w:rPr>
        <w:rFonts w:hint="default"/>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0"/>
  </w:num>
  <w:num w:numId="2">
    <w:abstractNumId w:val="11"/>
  </w:num>
  <w:num w:numId="3">
    <w:abstractNumId w:val="8"/>
  </w:num>
  <w:num w:numId="4">
    <w:abstractNumId w:val="9"/>
  </w:num>
  <w:num w:numId="5">
    <w:abstractNumId w:val="3"/>
  </w:num>
  <w:num w:numId="6">
    <w:abstractNumId w:val="1"/>
  </w:num>
  <w:num w:numId="7">
    <w:abstractNumId w:val="0"/>
  </w:num>
  <w:num w:numId="8">
    <w:abstractNumId w:val="2"/>
  </w:num>
  <w:num w:numId="9">
    <w:abstractNumId w:val="6"/>
  </w:num>
  <w:num w:numId="10">
    <w:abstractNumId w:val="5"/>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4"/>
    <w:rsid w:val="00000CEC"/>
    <w:rsid w:val="000037ED"/>
    <w:rsid w:val="00003D93"/>
    <w:rsid w:val="00005CBB"/>
    <w:rsid w:val="00007256"/>
    <w:rsid w:val="00010958"/>
    <w:rsid w:val="0001589F"/>
    <w:rsid w:val="00015931"/>
    <w:rsid w:val="00017F8D"/>
    <w:rsid w:val="00020052"/>
    <w:rsid w:val="00020820"/>
    <w:rsid w:val="000208E3"/>
    <w:rsid w:val="00021FAF"/>
    <w:rsid w:val="000303C1"/>
    <w:rsid w:val="00030BCE"/>
    <w:rsid w:val="000344F1"/>
    <w:rsid w:val="00034DA0"/>
    <w:rsid w:val="0003532F"/>
    <w:rsid w:val="000359F4"/>
    <w:rsid w:val="00036D2E"/>
    <w:rsid w:val="00037106"/>
    <w:rsid w:val="00037BD2"/>
    <w:rsid w:val="00040086"/>
    <w:rsid w:val="00041A5D"/>
    <w:rsid w:val="00043931"/>
    <w:rsid w:val="00045FAC"/>
    <w:rsid w:val="000462AE"/>
    <w:rsid w:val="0004797E"/>
    <w:rsid w:val="00051214"/>
    <w:rsid w:val="000546FB"/>
    <w:rsid w:val="00054C6A"/>
    <w:rsid w:val="00055EBF"/>
    <w:rsid w:val="00062776"/>
    <w:rsid w:val="00062B1D"/>
    <w:rsid w:val="00065A74"/>
    <w:rsid w:val="00066565"/>
    <w:rsid w:val="00066E8B"/>
    <w:rsid w:val="00070403"/>
    <w:rsid w:val="00070832"/>
    <w:rsid w:val="00073CB3"/>
    <w:rsid w:val="000747EF"/>
    <w:rsid w:val="00081975"/>
    <w:rsid w:val="00082835"/>
    <w:rsid w:val="00085C48"/>
    <w:rsid w:val="00087EB2"/>
    <w:rsid w:val="0009307F"/>
    <w:rsid w:val="00093BA1"/>
    <w:rsid w:val="00096578"/>
    <w:rsid w:val="00097657"/>
    <w:rsid w:val="000A200C"/>
    <w:rsid w:val="000A2248"/>
    <w:rsid w:val="000A4C90"/>
    <w:rsid w:val="000A5CEE"/>
    <w:rsid w:val="000B0801"/>
    <w:rsid w:val="000B0D19"/>
    <w:rsid w:val="000B3BBC"/>
    <w:rsid w:val="000B3D9F"/>
    <w:rsid w:val="000B49D3"/>
    <w:rsid w:val="000B54CD"/>
    <w:rsid w:val="000B5A6B"/>
    <w:rsid w:val="000C0845"/>
    <w:rsid w:val="000C3B8C"/>
    <w:rsid w:val="000C3F2D"/>
    <w:rsid w:val="000C58CE"/>
    <w:rsid w:val="000C7433"/>
    <w:rsid w:val="000D00DF"/>
    <w:rsid w:val="000D10C8"/>
    <w:rsid w:val="000D12E6"/>
    <w:rsid w:val="000D29CB"/>
    <w:rsid w:val="000D3219"/>
    <w:rsid w:val="000D4993"/>
    <w:rsid w:val="000D4A5B"/>
    <w:rsid w:val="000D5D2A"/>
    <w:rsid w:val="000E2087"/>
    <w:rsid w:val="000E229F"/>
    <w:rsid w:val="000E37E4"/>
    <w:rsid w:val="000E3968"/>
    <w:rsid w:val="000E42F5"/>
    <w:rsid w:val="000F1478"/>
    <w:rsid w:val="000F15ED"/>
    <w:rsid w:val="000F3680"/>
    <w:rsid w:val="000F5674"/>
    <w:rsid w:val="000F59D0"/>
    <w:rsid w:val="000F6190"/>
    <w:rsid w:val="00103DE3"/>
    <w:rsid w:val="00106850"/>
    <w:rsid w:val="00111A34"/>
    <w:rsid w:val="00114160"/>
    <w:rsid w:val="0012084A"/>
    <w:rsid w:val="00124C5A"/>
    <w:rsid w:val="00125ED0"/>
    <w:rsid w:val="00126911"/>
    <w:rsid w:val="00131DFA"/>
    <w:rsid w:val="00133D02"/>
    <w:rsid w:val="00136C35"/>
    <w:rsid w:val="00137968"/>
    <w:rsid w:val="00141BE5"/>
    <w:rsid w:val="001432FA"/>
    <w:rsid w:val="00147C77"/>
    <w:rsid w:val="001529D4"/>
    <w:rsid w:val="00152FD4"/>
    <w:rsid w:val="00153A5B"/>
    <w:rsid w:val="001548B3"/>
    <w:rsid w:val="00156B49"/>
    <w:rsid w:val="00157EA2"/>
    <w:rsid w:val="00164DA2"/>
    <w:rsid w:val="001653CF"/>
    <w:rsid w:val="001658B8"/>
    <w:rsid w:val="00167122"/>
    <w:rsid w:val="001721A1"/>
    <w:rsid w:val="00173EB8"/>
    <w:rsid w:val="00175BE3"/>
    <w:rsid w:val="00176C9A"/>
    <w:rsid w:val="00182813"/>
    <w:rsid w:val="001860E6"/>
    <w:rsid w:val="00187DE7"/>
    <w:rsid w:val="001909D4"/>
    <w:rsid w:val="001919C1"/>
    <w:rsid w:val="0019389A"/>
    <w:rsid w:val="00195E49"/>
    <w:rsid w:val="001A0BAA"/>
    <w:rsid w:val="001A0F01"/>
    <w:rsid w:val="001A55FD"/>
    <w:rsid w:val="001B0E8A"/>
    <w:rsid w:val="001B1C86"/>
    <w:rsid w:val="001B2201"/>
    <w:rsid w:val="001B220F"/>
    <w:rsid w:val="001B3FD1"/>
    <w:rsid w:val="001B40A8"/>
    <w:rsid w:val="001B4EF6"/>
    <w:rsid w:val="001C11AC"/>
    <w:rsid w:val="001C3CD2"/>
    <w:rsid w:val="001C6774"/>
    <w:rsid w:val="001C67DA"/>
    <w:rsid w:val="001D2DB1"/>
    <w:rsid w:val="001D2EDC"/>
    <w:rsid w:val="001E28B1"/>
    <w:rsid w:val="001E5F1C"/>
    <w:rsid w:val="001E7F85"/>
    <w:rsid w:val="001F039E"/>
    <w:rsid w:val="001F250F"/>
    <w:rsid w:val="001F454A"/>
    <w:rsid w:val="001F4FDB"/>
    <w:rsid w:val="001F53EA"/>
    <w:rsid w:val="0020075B"/>
    <w:rsid w:val="00200999"/>
    <w:rsid w:val="00202E04"/>
    <w:rsid w:val="00203388"/>
    <w:rsid w:val="00204875"/>
    <w:rsid w:val="00204965"/>
    <w:rsid w:val="002070D0"/>
    <w:rsid w:val="002070E3"/>
    <w:rsid w:val="0021079F"/>
    <w:rsid w:val="0021115B"/>
    <w:rsid w:val="002112E5"/>
    <w:rsid w:val="0021508E"/>
    <w:rsid w:val="00216102"/>
    <w:rsid w:val="002166FD"/>
    <w:rsid w:val="00216BA2"/>
    <w:rsid w:val="0022116F"/>
    <w:rsid w:val="00223801"/>
    <w:rsid w:val="002249F1"/>
    <w:rsid w:val="00224DA0"/>
    <w:rsid w:val="00225363"/>
    <w:rsid w:val="00225EF3"/>
    <w:rsid w:val="002265A6"/>
    <w:rsid w:val="002364FD"/>
    <w:rsid w:val="0023726C"/>
    <w:rsid w:val="00243C79"/>
    <w:rsid w:val="00244505"/>
    <w:rsid w:val="00247D18"/>
    <w:rsid w:val="00252F0B"/>
    <w:rsid w:val="002601CF"/>
    <w:rsid w:val="00260D2F"/>
    <w:rsid w:val="00264C04"/>
    <w:rsid w:val="00267EA7"/>
    <w:rsid w:val="00270D35"/>
    <w:rsid w:val="00273C5D"/>
    <w:rsid w:val="00273D26"/>
    <w:rsid w:val="0027569A"/>
    <w:rsid w:val="002804B9"/>
    <w:rsid w:val="002824D3"/>
    <w:rsid w:val="00282BCC"/>
    <w:rsid w:val="0028315F"/>
    <w:rsid w:val="0028592F"/>
    <w:rsid w:val="002871F4"/>
    <w:rsid w:val="0028777D"/>
    <w:rsid w:val="00287859"/>
    <w:rsid w:val="002905DC"/>
    <w:rsid w:val="00292D65"/>
    <w:rsid w:val="00293721"/>
    <w:rsid w:val="00294435"/>
    <w:rsid w:val="0029503A"/>
    <w:rsid w:val="002A09C6"/>
    <w:rsid w:val="002A0AAD"/>
    <w:rsid w:val="002A18EA"/>
    <w:rsid w:val="002A1A57"/>
    <w:rsid w:val="002A42F0"/>
    <w:rsid w:val="002B1E1F"/>
    <w:rsid w:val="002B7344"/>
    <w:rsid w:val="002C0641"/>
    <w:rsid w:val="002C1BEA"/>
    <w:rsid w:val="002C3448"/>
    <w:rsid w:val="002C57A4"/>
    <w:rsid w:val="002D086B"/>
    <w:rsid w:val="002D4B9B"/>
    <w:rsid w:val="002E0935"/>
    <w:rsid w:val="002E2DD1"/>
    <w:rsid w:val="002E2DDD"/>
    <w:rsid w:val="002E2E0B"/>
    <w:rsid w:val="002E3C5D"/>
    <w:rsid w:val="002E59D7"/>
    <w:rsid w:val="002F1BAB"/>
    <w:rsid w:val="002F1DC3"/>
    <w:rsid w:val="002F2857"/>
    <w:rsid w:val="002F796C"/>
    <w:rsid w:val="00303006"/>
    <w:rsid w:val="00303FE6"/>
    <w:rsid w:val="003041EB"/>
    <w:rsid w:val="00305AD0"/>
    <w:rsid w:val="00306204"/>
    <w:rsid w:val="0030795D"/>
    <w:rsid w:val="00314296"/>
    <w:rsid w:val="00314534"/>
    <w:rsid w:val="00315EFF"/>
    <w:rsid w:val="00323D24"/>
    <w:rsid w:val="00325147"/>
    <w:rsid w:val="00327329"/>
    <w:rsid w:val="0033328C"/>
    <w:rsid w:val="003349E8"/>
    <w:rsid w:val="00337031"/>
    <w:rsid w:val="003373C5"/>
    <w:rsid w:val="003400CB"/>
    <w:rsid w:val="00343D57"/>
    <w:rsid w:val="00344621"/>
    <w:rsid w:val="0034463D"/>
    <w:rsid w:val="0034546E"/>
    <w:rsid w:val="00345CC3"/>
    <w:rsid w:val="00350A67"/>
    <w:rsid w:val="003531A6"/>
    <w:rsid w:val="00353A5F"/>
    <w:rsid w:val="00353F6B"/>
    <w:rsid w:val="0035429A"/>
    <w:rsid w:val="003558EE"/>
    <w:rsid w:val="00355F22"/>
    <w:rsid w:val="00356288"/>
    <w:rsid w:val="003577B0"/>
    <w:rsid w:val="00357A36"/>
    <w:rsid w:val="00357DFF"/>
    <w:rsid w:val="00360074"/>
    <w:rsid w:val="00363542"/>
    <w:rsid w:val="003647C7"/>
    <w:rsid w:val="00365E23"/>
    <w:rsid w:val="00365EAD"/>
    <w:rsid w:val="00372CBD"/>
    <w:rsid w:val="0037338B"/>
    <w:rsid w:val="00374339"/>
    <w:rsid w:val="00374797"/>
    <w:rsid w:val="003766FD"/>
    <w:rsid w:val="0038033C"/>
    <w:rsid w:val="003814A3"/>
    <w:rsid w:val="00383AC9"/>
    <w:rsid w:val="00384E8F"/>
    <w:rsid w:val="003850E0"/>
    <w:rsid w:val="00385F20"/>
    <w:rsid w:val="003874E0"/>
    <w:rsid w:val="00390099"/>
    <w:rsid w:val="00391969"/>
    <w:rsid w:val="00393DC7"/>
    <w:rsid w:val="00394CCA"/>
    <w:rsid w:val="0039662A"/>
    <w:rsid w:val="003969CB"/>
    <w:rsid w:val="003A00BA"/>
    <w:rsid w:val="003A12C6"/>
    <w:rsid w:val="003A43BE"/>
    <w:rsid w:val="003B16A0"/>
    <w:rsid w:val="003B33F3"/>
    <w:rsid w:val="003B4256"/>
    <w:rsid w:val="003B4DAB"/>
    <w:rsid w:val="003C53B0"/>
    <w:rsid w:val="003C7A89"/>
    <w:rsid w:val="003D034E"/>
    <w:rsid w:val="003D15D9"/>
    <w:rsid w:val="003D193F"/>
    <w:rsid w:val="003D363D"/>
    <w:rsid w:val="003D614D"/>
    <w:rsid w:val="003D68DD"/>
    <w:rsid w:val="003D6DB9"/>
    <w:rsid w:val="003E03D8"/>
    <w:rsid w:val="003E054F"/>
    <w:rsid w:val="003E191B"/>
    <w:rsid w:val="003E5B22"/>
    <w:rsid w:val="003E7CF5"/>
    <w:rsid w:val="003F5A13"/>
    <w:rsid w:val="003F65D4"/>
    <w:rsid w:val="00407874"/>
    <w:rsid w:val="00415473"/>
    <w:rsid w:val="00415BDE"/>
    <w:rsid w:val="00420A39"/>
    <w:rsid w:val="00420B85"/>
    <w:rsid w:val="00421DA0"/>
    <w:rsid w:val="00423B6C"/>
    <w:rsid w:val="00424CE3"/>
    <w:rsid w:val="004306F8"/>
    <w:rsid w:val="00431602"/>
    <w:rsid w:val="00432D38"/>
    <w:rsid w:val="00436BC8"/>
    <w:rsid w:val="0043733E"/>
    <w:rsid w:val="00442860"/>
    <w:rsid w:val="004438AC"/>
    <w:rsid w:val="00443DAB"/>
    <w:rsid w:val="00444248"/>
    <w:rsid w:val="00446F22"/>
    <w:rsid w:val="004474D7"/>
    <w:rsid w:val="004504A3"/>
    <w:rsid w:val="004517D1"/>
    <w:rsid w:val="00451A6B"/>
    <w:rsid w:val="004532B6"/>
    <w:rsid w:val="00454192"/>
    <w:rsid w:val="00455EB8"/>
    <w:rsid w:val="00461666"/>
    <w:rsid w:val="0046304A"/>
    <w:rsid w:val="00465711"/>
    <w:rsid w:val="00465E1C"/>
    <w:rsid w:val="004730FD"/>
    <w:rsid w:val="00473325"/>
    <w:rsid w:val="00473349"/>
    <w:rsid w:val="00475FFA"/>
    <w:rsid w:val="004809FA"/>
    <w:rsid w:val="00481244"/>
    <w:rsid w:val="00481E6C"/>
    <w:rsid w:val="0048342A"/>
    <w:rsid w:val="00485860"/>
    <w:rsid w:val="00494B5B"/>
    <w:rsid w:val="00495FF8"/>
    <w:rsid w:val="00496F22"/>
    <w:rsid w:val="004A1EC8"/>
    <w:rsid w:val="004A2AFA"/>
    <w:rsid w:val="004A2DBE"/>
    <w:rsid w:val="004A3838"/>
    <w:rsid w:val="004A510C"/>
    <w:rsid w:val="004A6FF4"/>
    <w:rsid w:val="004A7B70"/>
    <w:rsid w:val="004B103A"/>
    <w:rsid w:val="004B1BFE"/>
    <w:rsid w:val="004B463D"/>
    <w:rsid w:val="004B4724"/>
    <w:rsid w:val="004B516B"/>
    <w:rsid w:val="004B62F5"/>
    <w:rsid w:val="004C3F82"/>
    <w:rsid w:val="004C52FF"/>
    <w:rsid w:val="004C5F19"/>
    <w:rsid w:val="004C787A"/>
    <w:rsid w:val="004D14CF"/>
    <w:rsid w:val="004D2900"/>
    <w:rsid w:val="004D387B"/>
    <w:rsid w:val="004D3EF9"/>
    <w:rsid w:val="004D58CE"/>
    <w:rsid w:val="004D72D6"/>
    <w:rsid w:val="004D7854"/>
    <w:rsid w:val="004D7DC5"/>
    <w:rsid w:val="004E1D47"/>
    <w:rsid w:val="004E2D2B"/>
    <w:rsid w:val="004E4B86"/>
    <w:rsid w:val="004E4DC1"/>
    <w:rsid w:val="004E60BB"/>
    <w:rsid w:val="004E79FD"/>
    <w:rsid w:val="004F103D"/>
    <w:rsid w:val="004F1276"/>
    <w:rsid w:val="004F24A3"/>
    <w:rsid w:val="004F4E07"/>
    <w:rsid w:val="004F74B1"/>
    <w:rsid w:val="004F7A04"/>
    <w:rsid w:val="00503802"/>
    <w:rsid w:val="0050410D"/>
    <w:rsid w:val="005068BF"/>
    <w:rsid w:val="00506A2C"/>
    <w:rsid w:val="00506F25"/>
    <w:rsid w:val="00510E89"/>
    <w:rsid w:val="00511A8A"/>
    <w:rsid w:val="0051690D"/>
    <w:rsid w:val="00522B88"/>
    <w:rsid w:val="0052495E"/>
    <w:rsid w:val="0053026F"/>
    <w:rsid w:val="00531CD8"/>
    <w:rsid w:val="005323DA"/>
    <w:rsid w:val="005361B0"/>
    <w:rsid w:val="00537813"/>
    <w:rsid w:val="00537C27"/>
    <w:rsid w:val="00543944"/>
    <w:rsid w:val="00544815"/>
    <w:rsid w:val="00544D0E"/>
    <w:rsid w:val="00545B92"/>
    <w:rsid w:val="0055082C"/>
    <w:rsid w:val="00552ABE"/>
    <w:rsid w:val="005554BE"/>
    <w:rsid w:val="00561CBA"/>
    <w:rsid w:val="005664C6"/>
    <w:rsid w:val="00570780"/>
    <w:rsid w:val="00570D5E"/>
    <w:rsid w:val="005741B1"/>
    <w:rsid w:val="0057514C"/>
    <w:rsid w:val="00577BB9"/>
    <w:rsid w:val="0058142F"/>
    <w:rsid w:val="00582166"/>
    <w:rsid w:val="00585675"/>
    <w:rsid w:val="00586F84"/>
    <w:rsid w:val="0059183A"/>
    <w:rsid w:val="005946FC"/>
    <w:rsid w:val="00595465"/>
    <w:rsid w:val="00595F06"/>
    <w:rsid w:val="005969EF"/>
    <w:rsid w:val="00597A9F"/>
    <w:rsid w:val="005A23E3"/>
    <w:rsid w:val="005A54F2"/>
    <w:rsid w:val="005A639C"/>
    <w:rsid w:val="005A7831"/>
    <w:rsid w:val="005A7D6F"/>
    <w:rsid w:val="005B1809"/>
    <w:rsid w:val="005B1EAF"/>
    <w:rsid w:val="005B3DEA"/>
    <w:rsid w:val="005B6ACE"/>
    <w:rsid w:val="005C064F"/>
    <w:rsid w:val="005C16CE"/>
    <w:rsid w:val="005C177C"/>
    <w:rsid w:val="005C413D"/>
    <w:rsid w:val="005C4813"/>
    <w:rsid w:val="005C7363"/>
    <w:rsid w:val="005C792F"/>
    <w:rsid w:val="005D4059"/>
    <w:rsid w:val="005D4464"/>
    <w:rsid w:val="005E1AD2"/>
    <w:rsid w:val="005E2A80"/>
    <w:rsid w:val="005E2CBE"/>
    <w:rsid w:val="005E2ED9"/>
    <w:rsid w:val="005E55F3"/>
    <w:rsid w:val="005E7699"/>
    <w:rsid w:val="005E7D14"/>
    <w:rsid w:val="005F006B"/>
    <w:rsid w:val="005F0275"/>
    <w:rsid w:val="005F1ED7"/>
    <w:rsid w:val="005F45CF"/>
    <w:rsid w:val="00602B64"/>
    <w:rsid w:val="00604249"/>
    <w:rsid w:val="00604C93"/>
    <w:rsid w:val="00607A6A"/>
    <w:rsid w:val="006110E6"/>
    <w:rsid w:val="0061161B"/>
    <w:rsid w:val="0061558E"/>
    <w:rsid w:val="00615D93"/>
    <w:rsid w:val="006170DA"/>
    <w:rsid w:val="00623688"/>
    <w:rsid w:val="006315D9"/>
    <w:rsid w:val="00632BF3"/>
    <w:rsid w:val="00633148"/>
    <w:rsid w:val="006334B1"/>
    <w:rsid w:val="00633F92"/>
    <w:rsid w:val="00634B19"/>
    <w:rsid w:val="00635E96"/>
    <w:rsid w:val="00637871"/>
    <w:rsid w:val="00641EFA"/>
    <w:rsid w:val="00647725"/>
    <w:rsid w:val="00647B31"/>
    <w:rsid w:val="00651919"/>
    <w:rsid w:val="00657695"/>
    <w:rsid w:val="00660847"/>
    <w:rsid w:val="00673CAA"/>
    <w:rsid w:val="006759B0"/>
    <w:rsid w:val="006801DA"/>
    <w:rsid w:val="00684CA6"/>
    <w:rsid w:val="00687CDC"/>
    <w:rsid w:val="0069039D"/>
    <w:rsid w:val="00691832"/>
    <w:rsid w:val="0069428B"/>
    <w:rsid w:val="006951DD"/>
    <w:rsid w:val="006A045C"/>
    <w:rsid w:val="006A130A"/>
    <w:rsid w:val="006A200E"/>
    <w:rsid w:val="006A2A77"/>
    <w:rsid w:val="006A3D87"/>
    <w:rsid w:val="006A5A5A"/>
    <w:rsid w:val="006A7555"/>
    <w:rsid w:val="006A7FED"/>
    <w:rsid w:val="006B046F"/>
    <w:rsid w:val="006B4C76"/>
    <w:rsid w:val="006B4FD3"/>
    <w:rsid w:val="006B6751"/>
    <w:rsid w:val="006B6D08"/>
    <w:rsid w:val="006C204F"/>
    <w:rsid w:val="006C7389"/>
    <w:rsid w:val="006D00B2"/>
    <w:rsid w:val="006D203F"/>
    <w:rsid w:val="006D60D7"/>
    <w:rsid w:val="006E10D8"/>
    <w:rsid w:val="006E3286"/>
    <w:rsid w:val="006E3735"/>
    <w:rsid w:val="006E7026"/>
    <w:rsid w:val="006E77BD"/>
    <w:rsid w:val="006F3DC3"/>
    <w:rsid w:val="006F496E"/>
    <w:rsid w:val="006F4BD6"/>
    <w:rsid w:val="006F75C8"/>
    <w:rsid w:val="00703899"/>
    <w:rsid w:val="00703E35"/>
    <w:rsid w:val="00704A6E"/>
    <w:rsid w:val="00705BED"/>
    <w:rsid w:val="007067E7"/>
    <w:rsid w:val="00711775"/>
    <w:rsid w:val="00715A85"/>
    <w:rsid w:val="007222CF"/>
    <w:rsid w:val="00722AE2"/>
    <w:rsid w:val="007311A4"/>
    <w:rsid w:val="007344C3"/>
    <w:rsid w:val="00735E19"/>
    <w:rsid w:val="007379CF"/>
    <w:rsid w:val="00741D64"/>
    <w:rsid w:val="00744E83"/>
    <w:rsid w:val="00746F2B"/>
    <w:rsid w:val="00747DAB"/>
    <w:rsid w:val="00750665"/>
    <w:rsid w:val="00757FE6"/>
    <w:rsid w:val="0076037D"/>
    <w:rsid w:val="0076147A"/>
    <w:rsid w:val="007620AB"/>
    <w:rsid w:val="00762CE8"/>
    <w:rsid w:val="007708C9"/>
    <w:rsid w:val="00780E3A"/>
    <w:rsid w:val="007824AE"/>
    <w:rsid w:val="007835FE"/>
    <w:rsid w:val="00783D8A"/>
    <w:rsid w:val="007849D3"/>
    <w:rsid w:val="00784D01"/>
    <w:rsid w:val="007863D9"/>
    <w:rsid w:val="00792C6F"/>
    <w:rsid w:val="007936B5"/>
    <w:rsid w:val="0079493F"/>
    <w:rsid w:val="0079527F"/>
    <w:rsid w:val="007A0BD9"/>
    <w:rsid w:val="007A2728"/>
    <w:rsid w:val="007A3108"/>
    <w:rsid w:val="007A3758"/>
    <w:rsid w:val="007B09FA"/>
    <w:rsid w:val="007B0B2A"/>
    <w:rsid w:val="007B2AB6"/>
    <w:rsid w:val="007B5D6B"/>
    <w:rsid w:val="007B6115"/>
    <w:rsid w:val="007B6C98"/>
    <w:rsid w:val="007B6D8D"/>
    <w:rsid w:val="007B71FD"/>
    <w:rsid w:val="007B7D3E"/>
    <w:rsid w:val="007B7E04"/>
    <w:rsid w:val="007C08E4"/>
    <w:rsid w:val="007C499A"/>
    <w:rsid w:val="007C4A01"/>
    <w:rsid w:val="007C5315"/>
    <w:rsid w:val="007D13A4"/>
    <w:rsid w:val="007D21BF"/>
    <w:rsid w:val="007D2910"/>
    <w:rsid w:val="007D390D"/>
    <w:rsid w:val="007D611E"/>
    <w:rsid w:val="007E0730"/>
    <w:rsid w:val="007E0E99"/>
    <w:rsid w:val="007E140A"/>
    <w:rsid w:val="007E2F47"/>
    <w:rsid w:val="007E6A63"/>
    <w:rsid w:val="007E6BC6"/>
    <w:rsid w:val="007F30F5"/>
    <w:rsid w:val="007F60AA"/>
    <w:rsid w:val="007F712C"/>
    <w:rsid w:val="00802399"/>
    <w:rsid w:val="0080372A"/>
    <w:rsid w:val="00810C1A"/>
    <w:rsid w:val="00820910"/>
    <w:rsid w:val="00827BE0"/>
    <w:rsid w:val="00827CFC"/>
    <w:rsid w:val="00831004"/>
    <w:rsid w:val="008312E1"/>
    <w:rsid w:val="00832CAC"/>
    <w:rsid w:val="008369BE"/>
    <w:rsid w:val="008374C4"/>
    <w:rsid w:val="00840961"/>
    <w:rsid w:val="00842055"/>
    <w:rsid w:val="008458D5"/>
    <w:rsid w:val="008470AF"/>
    <w:rsid w:val="008471B9"/>
    <w:rsid w:val="00853ADF"/>
    <w:rsid w:val="00853F3C"/>
    <w:rsid w:val="008544ED"/>
    <w:rsid w:val="00855057"/>
    <w:rsid w:val="0085578F"/>
    <w:rsid w:val="00857CF3"/>
    <w:rsid w:val="00857FD9"/>
    <w:rsid w:val="00860759"/>
    <w:rsid w:val="00861FDC"/>
    <w:rsid w:val="00865F9A"/>
    <w:rsid w:val="00866A44"/>
    <w:rsid w:val="00867344"/>
    <w:rsid w:val="00875639"/>
    <w:rsid w:val="00875B8A"/>
    <w:rsid w:val="00880231"/>
    <w:rsid w:val="00883191"/>
    <w:rsid w:val="008837BA"/>
    <w:rsid w:val="00883A66"/>
    <w:rsid w:val="008857C9"/>
    <w:rsid w:val="00886A60"/>
    <w:rsid w:val="00886BDA"/>
    <w:rsid w:val="008872FA"/>
    <w:rsid w:val="00887580"/>
    <w:rsid w:val="00887BD1"/>
    <w:rsid w:val="008912BD"/>
    <w:rsid w:val="00894006"/>
    <w:rsid w:val="008947EB"/>
    <w:rsid w:val="00895199"/>
    <w:rsid w:val="0089551F"/>
    <w:rsid w:val="00895E06"/>
    <w:rsid w:val="00895F72"/>
    <w:rsid w:val="00896808"/>
    <w:rsid w:val="00896B23"/>
    <w:rsid w:val="008A0E48"/>
    <w:rsid w:val="008A1383"/>
    <w:rsid w:val="008A1737"/>
    <w:rsid w:val="008A21B4"/>
    <w:rsid w:val="008A3FF8"/>
    <w:rsid w:val="008A7752"/>
    <w:rsid w:val="008B12C0"/>
    <w:rsid w:val="008B293C"/>
    <w:rsid w:val="008B4126"/>
    <w:rsid w:val="008C0E07"/>
    <w:rsid w:val="008C527C"/>
    <w:rsid w:val="008C5641"/>
    <w:rsid w:val="008C72F2"/>
    <w:rsid w:val="008D0C3C"/>
    <w:rsid w:val="008D3EBA"/>
    <w:rsid w:val="008D45A8"/>
    <w:rsid w:val="008D5E1F"/>
    <w:rsid w:val="008D6118"/>
    <w:rsid w:val="008E310E"/>
    <w:rsid w:val="008E4FB5"/>
    <w:rsid w:val="008E512D"/>
    <w:rsid w:val="008E6785"/>
    <w:rsid w:val="008F4720"/>
    <w:rsid w:val="008F4EC3"/>
    <w:rsid w:val="008F533C"/>
    <w:rsid w:val="00900AF3"/>
    <w:rsid w:val="00900D31"/>
    <w:rsid w:val="0090176A"/>
    <w:rsid w:val="009034C3"/>
    <w:rsid w:val="0090376B"/>
    <w:rsid w:val="009049EE"/>
    <w:rsid w:val="0090634C"/>
    <w:rsid w:val="0090671D"/>
    <w:rsid w:val="0090782B"/>
    <w:rsid w:val="009117CE"/>
    <w:rsid w:val="009127FC"/>
    <w:rsid w:val="00917A0A"/>
    <w:rsid w:val="009212BA"/>
    <w:rsid w:val="00926B43"/>
    <w:rsid w:val="00931A74"/>
    <w:rsid w:val="00933DA5"/>
    <w:rsid w:val="00934331"/>
    <w:rsid w:val="00935585"/>
    <w:rsid w:val="00937131"/>
    <w:rsid w:val="00941F3E"/>
    <w:rsid w:val="00942CD7"/>
    <w:rsid w:val="00942DD8"/>
    <w:rsid w:val="00943D34"/>
    <w:rsid w:val="00945C79"/>
    <w:rsid w:val="00946D45"/>
    <w:rsid w:val="009476D5"/>
    <w:rsid w:val="00950DE4"/>
    <w:rsid w:val="00951037"/>
    <w:rsid w:val="0095121B"/>
    <w:rsid w:val="009519A4"/>
    <w:rsid w:val="00953C18"/>
    <w:rsid w:val="00954FE7"/>
    <w:rsid w:val="009554E5"/>
    <w:rsid w:val="0095598F"/>
    <w:rsid w:val="009568B5"/>
    <w:rsid w:val="00957D92"/>
    <w:rsid w:val="0096531B"/>
    <w:rsid w:val="00967090"/>
    <w:rsid w:val="009736C6"/>
    <w:rsid w:val="00973891"/>
    <w:rsid w:val="00974C81"/>
    <w:rsid w:val="0097664A"/>
    <w:rsid w:val="00982ADF"/>
    <w:rsid w:val="00982D16"/>
    <w:rsid w:val="00985764"/>
    <w:rsid w:val="00985EEF"/>
    <w:rsid w:val="00985F7A"/>
    <w:rsid w:val="00986A04"/>
    <w:rsid w:val="00990E00"/>
    <w:rsid w:val="00991F61"/>
    <w:rsid w:val="00991FC5"/>
    <w:rsid w:val="00994C27"/>
    <w:rsid w:val="00995E67"/>
    <w:rsid w:val="0099719B"/>
    <w:rsid w:val="00997B42"/>
    <w:rsid w:val="00997E1B"/>
    <w:rsid w:val="009A0D24"/>
    <w:rsid w:val="009A34CE"/>
    <w:rsid w:val="009A5E8C"/>
    <w:rsid w:val="009A6F74"/>
    <w:rsid w:val="009B1934"/>
    <w:rsid w:val="009B5948"/>
    <w:rsid w:val="009C4CA4"/>
    <w:rsid w:val="009C51DF"/>
    <w:rsid w:val="009D2420"/>
    <w:rsid w:val="009D2F8C"/>
    <w:rsid w:val="009D37FF"/>
    <w:rsid w:val="009D5523"/>
    <w:rsid w:val="009E034B"/>
    <w:rsid w:val="009E334C"/>
    <w:rsid w:val="009E53A5"/>
    <w:rsid w:val="009F07F1"/>
    <w:rsid w:val="009F1889"/>
    <w:rsid w:val="009F411F"/>
    <w:rsid w:val="009F4B6D"/>
    <w:rsid w:val="00A0414D"/>
    <w:rsid w:val="00A05323"/>
    <w:rsid w:val="00A1190C"/>
    <w:rsid w:val="00A11D77"/>
    <w:rsid w:val="00A14848"/>
    <w:rsid w:val="00A1606F"/>
    <w:rsid w:val="00A2376E"/>
    <w:rsid w:val="00A244C0"/>
    <w:rsid w:val="00A27DCA"/>
    <w:rsid w:val="00A27EEE"/>
    <w:rsid w:val="00A308ED"/>
    <w:rsid w:val="00A32354"/>
    <w:rsid w:val="00A33330"/>
    <w:rsid w:val="00A37042"/>
    <w:rsid w:val="00A40C5D"/>
    <w:rsid w:val="00A41D8A"/>
    <w:rsid w:val="00A440E4"/>
    <w:rsid w:val="00A446D1"/>
    <w:rsid w:val="00A45D96"/>
    <w:rsid w:val="00A50BED"/>
    <w:rsid w:val="00A53396"/>
    <w:rsid w:val="00A53D55"/>
    <w:rsid w:val="00A54E01"/>
    <w:rsid w:val="00A566D9"/>
    <w:rsid w:val="00A6042A"/>
    <w:rsid w:val="00A61C8F"/>
    <w:rsid w:val="00A627FB"/>
    <w:rsid w:val="00A62F25"/>
    <w:rsid w:val="00A6787D"/>
    <w:rsid w:val="00A75215"/>
    <w:rsid w:val="00A76B50"/>
    <w:rsid w:val="00A838E1"/>
    <w:rsid w:val="00A859B7"/>
    <w:rsid w:val="00A86379"/>
    <w:rsid w:val="00A86ED8"/>
    <w:rsid w:val="00A8798B"/>
    <w:rsid w:val="00A87E7A"/>
    <w:rsid w:val="00A92BCF"/>
    <w:rsid w:val="00A93684"/>
    <w:rsid w:val="00A9675D"/>
    <w:rsid w:val="00AA292B"/>
    <w:rsid w:val="00AA360A"/>
    <w:rsid w:val="00AA634D"/>
    <w:rsid w:val="00AA7458"/>
    <w:rsid w:val="00AB5CC3"/>
    <w:rsid w:val="00AC3D0B"/>
    <w:rsid w:val="00AC4645"/>
    <w:rsid w:val="00AC61C0"/>
    <w:rsid w:val="00AC6224"/>
    <w:rsid w:val="00AD02D9"/>
    <w:rsid w:val="00AD04F5"/>
    <w:rsid w:val="00AD236A"/>
    <w:rsid w:val="00AD2D18"/>
    <w:rsid w:val="00AD4138"/>
    <w:rsid w:val="00AD6F6B"/>
    <w:rsid w:val="00AD70EA"/>
    <w:rsid w:val="00AD7A3D"/>
    <w:rsid w:val="00AE3201"/>
    <w:rsid w:val="00AE406F"/>
    <w:rsid w:val="00AE7859"/>
    <w:rsid w:val="00B03C0D"/>
    <w:rsid w:val="00B0532F"/>
    <w:rsid w:val="00B10E0C"/>
    <w:rsid w:val="00B1335A"/>
    <w:rsid w:val="00B14A57"/>
    <w:rsid w:val="00B17DDD"/>
    <w:rsid w:val="00B17DDF"/>
    <w:rsid w:val="00B203F3"/>
    <w:rsid w:val="00B213BE"/>
    <w:rsid w:val="00B23B01"/>
    <w:rsid w:val="00B25899"/>
    <w:rsid w:val="00B264D1"/>
    <w:rsid w:val="00B26D64"/>
    <w:rsid w:val="00B277E5"/>
    <w:rsid w:val="00B32C60"/>
    <w:rsid w:val="00B34669"/>
    <w:rsid w:val="00B348EC"/>
    <w:rsid w:val="00B3521C"/>
    <w:rsid w:val="00B360A8"/>
    <w:rsid w:val="00B37A46"/>
    <w:rsid w:val="00B40AC7"/>
    <w:rsid w:val="00B41411"/>
    <w:rsid w:val="00B414CC"/>
    <w:rsid w:val="00B44072"/>
    <w:rsid w:val="00B44BAA"/>
    <w:rsid w:val="00B44F3F"/>
    <w:rsid w:val="00B4725A"/>
    <w:rsid w:val="00B475B0"/>
    <w:rsid w:val="00B53011"/>
    <w:rsid w:val="00B54AF4"/>
    <w:rsid w:val="00B601CF"/>
    <w:rsid w:val="00B64C68"/>
    <w:rsid w:val="00B70110"/>
    <w:rsid w:val="00B71450"/>
    <w:rsid w:val="00B71C0F"/>
    <w:rsid w:val="00B726DC"/>
    <w:rsid w:val="00B7335C"/>
    <w:rsid w:val="00B756A5"/>
    <w:rsid w:val="00B75A2D"/>
    <w:rsid w:val="00B771E1"/>
    <w:rsid w:val="00B77FA7"/>
    <w:rsid w:val="00B831FD"/>
    <w:rsid w:val="00B84157"/>
    <w:rsid w:val="00B87A9A"/>
    <w:rsid w:val="00B9178B"/>
    <w:rsid w:val="00B91CAF"/>
    <w:rsid w:val="00B93D0C"/>
    <w:rsid w:val="00B9423E"/>
    <w:rsid w:val="00B94A08"/>
    <w:rsid w:val="00B94A27"/>
    <w:rsid w:val="00B959E2"/>
    <w:rsid w:val="00B97AB8"/>
    <w:rsid w:val="00BA19B2"/>
    <w:rsid w:val="00BA46AE"/>
    <w:rsid w:val="00BA65A5"/>
    <w:rsid w:val="00BA6E40"/>
    <w:rsid w:val="00BB2EE6"/>
    <w:rsid w:val="00BB40EB"/>
    <w:rsid w:val="00BB4D61"/>
    <w:rsid w:val="00BB582C"/>
    <w:rsid w:val="00BB7225"/>
    <w:rsid w:val="00BC0741"/>
    <w:rsid w:val="00BC172D"/>
    <w:rsid w:val="00BC3CC6"/>
    <w:rsid w:val="00BC4021"/>
    <w:rsid w:val="00BC4941"/>
    <w:rsid w:val="00BC563C"/>
    <w:rsid w:val="00BC5CCE"/>
    <w:rsid w:val="00BD00DA"/>
    <w:rsid w:val="00BD04A2"/>
    <w:rsid w:val="00BD3850"/>
    <w:rsid w:val="00BD3B5B"/>
    <w:rsid w:val="00BD4F57"/>
    <w:rsid w:val="00BD68E2"/>
    <w:rsid w:val="00BD69BD"/>
    <w:rsid w:val="00BD7F1D"/>
    <w:rsid w:val="00BE02CB"/>
    <w:rsid w:val="00BE1009"/>
    <w:rsid w:val="00BE11F1"/>
    <w:rsid w:val="00BE2C56"/>
    <w:rsid w:val="00BE4496"/>
    <w:rsid w:val="00BE5036"/>
    <w:rsid w:val="00BF0079"/>
    <w:rsid w:val="00BF544C"/>
    <w:rsid w:val="00BF5472"/>
    <w:rsid w:val="00BF7465"/>
    <w:rsid w:val="00BF7D2F"/>
    <w:rsid w:val="00C011C3"/>
    <w:rsid w:val="00C02EA2"/>
    <w:rsid w:val="00C038A5"/>
    <w:rsid w:val="00C05045"/>
    <w:rsid w:val="00C05B44"/>
    <w:rsid w:val="00C07085"/>
    <w:rsid w:val="00C11FE0"/>
    <w:rsid w:val="00C12C63"/>
    <w:rsid w:val="00C14715"/>
    <w:rsid w:val="00C15B4A"/>
    <w:rsid w:val="00C1634E"/>
    <w:rsid w:val="00C163D1"/>
    <w:rsid w:val="00C17684"/>
    <w:rsid w:val="00C21715"/>
    <w:rsid w:val="00C21B7D"/>
    <w:rsid w:val="00C22588"/>
    <w:rsid w:val="00C22F9E"/>
    <w:rsid w:val="00C244C4"/>
    <w:rsid w:val="00C30529"/>
    <w:rsid w:val="00C31394"/>
    <w:rsid w:val="00C347CE"/>
    <w:rsid w:val="00C35238"/>
    <w:rsid w:val="00C442A5"/>
    <w:rsid w:val="00C45294"/>
    <w:rsid w:val="00C46C50"/>
    <w:rsid w:val="00C4766B"/>
    <w:rsid w:val="00C478F1"/>
    <w:rsid w:val="00C51E3F"/>
    <w:rsid w:val="00C52019"/>
    <w:rsid w:val="00C52104"/>
    <w:rsid w:val="00C5213D"/>
    <w:rsid w:val="00C529C0"/>
    <w:rsid w:val="00C52DB1"/>
    <w:rsid w:val="00C54197"/>
    <w:rsid w:val="00C541B8"/>
    <w:rsid w:val="00C62536"/>
    <w:rsid w:val="00C644ED"/>
    <w:rsid w:val="00C64B19"/>
    <w:rsid w:val="00C66985"/>
    <w:rsid w:val="00C71790"/>
    <w:rsid w:val="00C72A37"/>
    <w:rsid w:val="00C73CA0"/>
    <w:rsid w:val="00C74C5D"/>
    <w:rsid w:val="00C75C6B"/>
    <w:rsid w:val="00C7626E"/>
    <w:rsid w:val="00C80881"/>
    <w:rsid w:val="00C80D51"/>
    <w:rsid w:val="00C81F82"/>
    <w:rsid w:val="00C831CC"/>
    <w:rsid w:val="00C85DC4"/>
    <w:rsid w:val="00C877C2"/>
    <w:rsid w:val="00C9076C"/>
    <w:rsid w:val="00C90A3A"/>
    <w:rsid w:val="00C92539"/>
    <w:rsid w:val="00C92E18"/>
    <w:rsid w:val="00C95736"/>
    <w:rsid w:val="00C96E9B"/>
    <w:rsid w:val="00CA05B9"/>
    <w:rsid w:val="00CA2BF1"/>
    <w:rsid w:val="00CA3DB1"/>
    <w:rsid w:val="00CA73B6"/>
    <w:rsid w:val="00CA7CA4"/>
    <w:rsid w:val="00CB1B7B"/>
    <w:rsid w:val="00CB5694"/>
    <w:rsid w:val="00CB5CD9"/>
    <w:rsid w:val="00CC369C"/>
    <w:rsid w:val="00CC3C84"/>
    <w:rsid w:val="00CC4BAC"/>
    <w:rsid w:val="00CC6926"/>
    <w:rsid w:val="00CD1135"/>
    <w:rsid w:val="00CD1237"/>
    <w:rsid w:val="00CD2745"/>
    <w:rsid w:val="00CD3A78"/>
    <w:rsid w:val="00CD43AE"/>
    <w:rsid w:val="00CD7332"/>
    <w:rsid w:val="00CE1F42"/>
    <w:rsid w:val="00CE3118"/>
    <w:rsid w:val="00CE60BF"/>
    <w:rsid w:val="00CF2314"/>
    <w:rsid w:val="00CF6164"/>
    <w:rsid w:val="00D01030"/>
    <w:rsid w:val="00D01EB6"/>
    <w:rsid w:val="00D0551A"/>
    <w:rsid w:val="00D066CD"/>
    <w:rsid w:val="00D06C96"/>
    <w:rsid w:val="00D072BE"/>
    <w:rsid w:val="00D11BD4"/>
    <w:rsid w:val="00D12E20"/>
    <w:rsid w:val="00D20BC4"/>
    <w:rsid w:val="00D23A3E"/>
    <w:rsid w:val="00D2548A"/>
    <w:rsid w:val="00D2692E"/>
    <w:rsid w:val="00D274D5"/>
    <w:rsid w:val="00D3181D"/>
    <w:rsid w:val="00D34440"/>
    <w:rsid w:val="00D34FA9"/>
    <w:rsid w:val="00D35D64"/>
    <w:rsid w:val="00D37AD8"/>
    <w:rsid w:val="00D4221F"/>
    <w:rsid w:val="00D4233A"/>
    <w:rsid w:val="00D433C4"/>
    <w:rsid w:val="00D455E4"/>
    <w:rsid w:val="00D4718C"/>
    <w:rsid w:val="00D47496"/>
    <w:rsid w:val="00D50140"/>
    <w:rsid w:val="00D52CB0"/>
    <w:rsid w:val="00D54066"/>
    <w:rsid w:val="00D57815"/>
    <w:rsid w:val="00D64330"/>
    <w:rsid w:val="00D66DBD"/>
    <w:rsid w:val="00D71163"/>
    <w:rsid w:val="00D771C1"/>
    <w:rsid w:val="00D80881"/>
    <w:rsid w:val="00D84FC1"/>
    <w:rsid w:val="00D85948"/>
    <w:rsid w:val="00D92086"/>
    <w:rsid w:val="00D920DB"/>
    <w:rsid w:val="00D9464B"/>
    <w:rsid w:val="00D94FCF"/>
    <w:rsid w:val="00D97BF3"/>
    <w:rsid w:val="00DA3057"/>
    <w:rsid w:val="00DA5049"/>
    <w:rsid w:val="00DA5FB2"/>
    <w:rsid w:val="00DA678C"/>
    <w:rsid w:val="00DA6B41"/>
    <w:rsid w:val="00DB124A"/>
    <w:rsid w:val="00DB12F1"/>
    <w:rsid w:val="00DC2BCB"/>
    <w:rsid w:val="00DC3B27"/>
    <w:rsid w:val="00DC4380"/>
    <w:rsid w:val="00DD10A0"/>
    <w:rsid w:val="00DD2DF6"/>
    <w:rsid w:val="00DD302A"/>
    <w:rsid w:val="00DD6B11"/>
    <w:rsid w:val="00DE0209"/>
    <w:rsid w:val="00DE1CF3"/>
    <w:rsid w:val="00DE2C4F"/>
    <w:rsid w:val="00DE5A79"/>
    <w:rsid w:val="00DE5D84"/>
    <w:rsid w:val="00DE78AC"/>
    <w:rsid w:val="00DF15F9"/>
    <w:rsid w:val="00DF30B9"/>
    <w:rsid w:val="00DF3CFE"/>
    <w:rsid w:val="00DF4FF4"/>
    <w:rsid w:val="00DF542E"/>
    <w:rsid w:val="00E00091"/>
    <w:rsid w:val="00E0376D"/>
    <w:rsid w:val="00E04994"/>
    <w:rsid w:val="00E04B73"/>
    <w:rsid w:val="00E07A17"/>
    <w:rsid w:val="00E1123B"/>
    <w:rsid w:val="00E122E2"/>
    <w:rsid w:val="00E16659"/>
    <w:rsid w:val="00E17735"/>
    <w:rsid w:val="00E24C34"/>
    <w:rsid w:val="00E26747"/>
    <w:rsid w:val="00E303F1"/>
    <w:rsid w:val="00E35351"/>
    <w:rsid w:val="00E35C71"/>
    <w:rsid w:val="00E40CF2"/>
    <w:rsid w:val="00E40D43"/>
    <w:rsid w:val="00E4102C"/>
    <w:rsid w:val="00E45B8B"/>
    <w:rsid w:val="00E54FB6"/>
    <w:rsid w:val="00E56056"/>
    <w:rsid w:val="00E56E86"/>
    <w:rsid w:val="00E56F13"/>
    <w:rsid w:val="00E60653"/>
    <w:rsid w:val="00E60CCC"/>
    <w:rsid w:val="00E6122C"/>
    <w:rsid w:val="00E6628A"/>
    <w:rsid w:val="00E71C3D"/>
    <w:rsid w:val="00E74F75"/>
    <w:rsid w:val="00E76982"/>
    <w:rsid w:val="00E80BE0"/>
    <w:rsid w:val="00E878F5"/>
    <w:rsid w:val="00E911D9"/>
    <w:rsid w:val="00E969FC"/>
    <w:rsid w:val="00E96D75"/>
    <w:rsid w:val="00EA00EA"/>
    <w:rsid w:val="00EA1ACD"/>
    <w:rsid w:val="00EA36CD"/>
    <w:rsid w:val="00EA5FB7"/>
    <w:rsid w:val="00EA732D"/>
    <w:rsid w:val="00EA751D"/>
    <w:rsid w:val="00EB0D0C"/>
    <w:rsid w:val="00EB162C"/>
    <w:rsid w:val="00EB180B"/>
    <w:rsid w:val="00EC2D53"/>
    <w:rsid w:val="00ED13A5"/>
    <w:rsid w:val="00ED1E6F"/>
    <w:rsid w:val="00ED3FD1"/>
    <w:rsid w:val="00ED4079"/>
    <w:rsid w:val="00ED4FB6"/>
    <w:rsid w:val="00ED5552"/>
    <w:rsid w:val="00ED57D9"/>
    <w:rsid w:val="00ED64A5"/>
    <w:rsid w:val="00ED7BFA"/>
    <w:rsid w:val="00EE0EB4"/>
    <w:rsid w:val="00EE6DE1"/>
    <w:rsid w:val="00EE753E"/>
    <w:rsid w:val="00EF1E10"/>
    <w:rsid w:val="00EF2882"/>
    <w:rsid w:val="00EF4866"/>
    <w:rsid w:val="00F0133E"/>
    <w:rsid w:val="00F0204D"/>
    <w:rsid w:val="00F04800"/>
    <w:rsid w:val="00F04EA0"/>
    <w:rsid w:val="00F105D7"/>
    <w:rsid w:val="00F11BBF"/>
    <w:rsid w:val="00F1221E"/>
    <w:rsid w:val="00F1260A"/>
    <w:rsid w:val="00F15CA1"/>
    <w:rsid w:val="00F169F0"/>
    <w:rsid w:val="00F222B6"/>
    <w:rsid w:val="00F2339F"/>
    <w:rsid w:val="00F2604C"/>
    <w:rsid w:val="00F26765"/>
    <w:rsid w:val="00F2696E"/>
    <w:rsid w:val="00F36E6D"/>
    <w:rsid w:val="00F415C0"/>
    <w:rsid w:val="00F438A3"/>
    <w:rsid w:val="00F45D46"/>
    <w:rsid w:val="00F4678C"/>
    <w:rsid w:val="00F4757C"/>
    <w:rsid w:val="00F475BD"/>
    <w:rsid w:val="00F477A3"/>
    <w:rsid w:val="00F5711D"/>
    <w:rsid w:val="00F57A61"/>
    <w:rsid w:val="00F6196E"/>
    <w:rsid w:val="00F61BE2"/>
    <w:rsid w:val="00F61DB1"/>
    <w:rsid w:val="00F6319F"/>
    <w:rsid w:val="00F63AAF"/>
    <w:rsid w:val="00F651E1"/>
    <w:rsid w:val="00F65C7F"/>
    <w:rsid w:val="00F65F4F"/>
    <w:rsid w:val="00F672FB"/>
    <w:rsid w:val="00F67397"/>
    <w:rsid w:val="00F70804"/>
    <w:rsid w:val="00F71806"/>
    <w:rsid w:val="00F73857"/>
    <w:rsid w:val="00F74360"/>
    <w:rsid w:val="00F743CF"/>
    <w:rsid w:val="00F74DED"/>
    <w:rsid w:val="00F753E1"/>
    <w:rsid w:val="00F7571E"/>
    <w:rsid w:val="00F80695"/>
    <w:rsid w:val="00F82353"/>
    <w:rsid w:val="00F82F12"/>
    <w:rsid w:val="00F85A73"/>
    <w:rsid w:val="00F911A1"/>
    <w:rsid w:val="00F93C76"/>
    <w:rsid w:val="00F97E37"/>
    <w:rsid w:val="00FA0AD1"/>
    <w:rsid w:val="00FA0D5F"/>
    <w:rsid w:val="00FA5ADB"/>
    <w:rsid w:val="00FA756E"/>
    <w:rsid w:val="00FB33CD"/>
    <w:rsid w:val="00FB4BCA"/>
    <w:rsid w:val="00FB5F52"/>
    <w:rsid w:val="00FB7323"/>
    <w:rsid w:val="00FC1454"/>
    <w:rsid w:val="00FC1A57"/>
    <w:rsid w:val="00FC22D9"/>
    <w:rsid w:val="00FC2AF7"/>
    <w:rsid w:val="00FC6094"/>
    <w:rsid w:val="00FC6F43"/>
    <w:rsid w:val="00FD4B13"/>
    <w:rsid w:val="00FD6281"/>
    <w:rsid w:val="00FD6489"/>
    <w:rsid w:val="00FD7406"/>
    <w:rsid w:val="00FD7FF3"/>
    <w:rsid w:val="00FE3713"/>
    <w:rsid w:val="00FE49BA"/>
    <w:rsid w:val="00FE5DC3"/>
    <w:rsid w:val="00FE5FBE"/>
    <w:rsid w:val="00FE6255"/>
    <w:rsid w:val="00FE651F"/>
    <w:rsid w:val="00FE7AD2"/>
    <w:rsid w:val="00FF0414"/>
    <w:rsid w:val="00FF2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4"/>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A4"/>
    <w:pPr>
      <w:ind w:left="720"/>
      <w:contextualSpacing/>
    </w:pPr>
  </w:style>
  <w:style w:type="table" w:styleId="TableGrid">
    <w:name w:val="Table Grid"/>
    <w:basedOn w:val="TableNormal"/>
    <w:uiPriority w:val="59"/>
    <w:rsid w:val="003D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58D5"/>
    <w:rPr>
      <w:sz w:val="16"/>
      <w:szCs w:val="16"/>
    </w:rPr>
  </w:style>
  <w:style w:type="paragraph" w:styleId="CommentText">
    <w:name w:val="annotation text"/>
    <w:basedOn w:val="Normal"/>
    <w:link w:val="CommentTextChar"/>
    <w:uiPriority w:val="99"/>
    <w:semiHidden/>
    <w:unhideWhenUsed/>
    <w:rsid w:val="008458D5"/>
    <w:pPr>
      <w:spacing w:line="240" w:lineRule="auto"/>
    </w:pPr>
    <w:rPr>
      <w:sz w:val="20"/>
      <w:szCs w:val="20"/>
    </w:rPr>
  </w:style>
  <w:style w:type="character" w:customStyle="1" w:styleId="CommentTextChar">
    <w:name w:val="Comment Text Char"/>
    <w:basedOn w:val="DefaultParagraphFont"/>
    <w:link w:val="CommentText"/>
    <w:uiPriority w:val="99"/>
    <w:semiHidden/>
    <w:rsid w:val="008458D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458D5"/>
    <w:rPr>
      <w:b/>
      <w:bCs/>
    </w:rPr>
  </w:style>
  <w:style w:type="character" w:customStyle="1" w:styleId="CommentSubjectChar">
    <w:name w:val="Comment Subject Char"/>
    <w:basedOn w:val="CommentTextChar"/>
    <w:link w:val="CommentSubject"/>
    <w:uiPriority w:val="99"/>
    <w:semiHidden/>
    <w:rsid w:val="008458D5"/>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84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D5"/>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360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60A8"/>
    <w:rPr>
      <w:rFonts w:eastAsiaTheme="minorEastAsia"/>
      <w:lang w:val="en-GB" w:eastAsia="en-GB"/>
    </w:rPr>
  </w:style>
  <w:style w:type="paragraph" w:styleId="Footer">
    <w:name w:val="footer"/>
    <w:basedOn w:val="Normal"/>
    <w:link w:val="FooterChar"/>
    <w:uiPriority w:val="99"/>
    <w:unhideWhenUsed/>
    <w:rsid w:val="00B36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0A8"/>
    <w:rPr>
      <w:rFonts w:eastAsiaTheme="minorEastAsia"/>
      <w:lang w:val="en-GB" w:eastAsia="en-GB"/>
    </w:rPr>
  </w:style>
  <w:style w:type="paragraph" w:styleId="Revision">
    <w:name w:val="Revision"/>
    <w:hidden/>
    <w:uiPriority w:val="99"/>
    <w:semiHidden/>
    <w:rsid w:val="00F4678C"/>
    <w:pPr>
      <w:spacing w:after="0" w:line="240" w:lineRule="auto"/>
    </w:pPr>
    <w:rPr>
      <w:rFonts w:eastAsiaTheme="minorEastAsia"/>
      <w:lang w:val="en-GB" w:eastAsia="en-GB"/>
    </w:rPr>
  </w:style>
  <w:style w:type="character" w:styleId="Hyperlink">
    <w:name w:val="Hyperlink"/>
    <w:basedOn w:val="DefaultParagraphFont"/>
    <w:uiPriority w:val="99"/>
    <w:unhideWhenUsed/>
    <w:rsid w:val="008312E1"/>
    <w:rPr>
      <w:color w:val="0000FF" w:themeColor="hyperlink"/>
      <w:u w:val="single"/>
    </w:rPr>
  </w:style>
  <w:style w:type="character" w:styleId="FollowedHyperlink">
    <w:name w:val="FollowedHyperlink"/>
    <w:basedOn w:val="DefaultParagraphFont"/>
    <w:uiPriority w:val="99"/>
    <w:semiHidden/>
    <w:unhideWhenUsed/>
    <w:rsid w:val="00544D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A4"/>
    <w:rPr>
      <w:rFonts w:eastAsiaTheme="minorEastAsia"/>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A4"/>
    <w:pPr>
      <w:ind w:left="720"/>
      <w:contextualSpacing/>
    </w:pPr>
  </w:style>
  <w:style w:type="table" w:styleId="TableGrid">
    <w:name w:val="Table Grid"/>
    <w:basedOn w:val="TableNormal"/>
    <w:uiPriority w:val="59"/>
    <w:rsid w:val="003D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58D5"/>
    <w:rPr>
      <w:sz w:val="16"/>
      <w:szCs w:val="16"/>
    </w:rPr>
  </w:style>
  <w:style w:type="paragraph" w:styleId="CommentText">
    <w:name w:val="annotation text"/>
    <w:basedOn w:val="Normal"/>
    <w:link w:val="CommentTextChar"/>
    <w:uiPriority w:val="99"/>
    <w:semiHidden/>
    <w:unhideWhenUsed/>
    <w:rsid w:val="008458D5"/>
    <w:pPr>
      <w:spacing w:line="240" w:lineRule="auto"/>
    </w:pPr>
    <w:rPr>
      <w:sz w:val="20"/>
      <w:szCs w:val="20"/>
    </w:rPr>
  </w:style>
  <w:style w:type="character" w:customStyle="1" w:styleId="CommentTextChar">
    <w:name w:val="Comment Text Char"/>
    <w:basedOn w:val="DefaultParagraphFont"/>
    <w:link w:val="CommentText"/>
    <w:uiPriority w:val="99"/>
    <w:semiHidden/>
    <w:rsid w:val="008458D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8458D5"/>
    <w:rPr>
      <w:b/>
      <w:bCs/>
    </w:rPr>
  </w:style>
  <w:style w:type="character" w:customStyle="1" w:styleId="CommentSubjectChar">
    <w:name w:val="Comment Subject Char"/>
    <w:basedOn w:val="CommentTextChar"/>
    <w:link w:val="CommentSubject"/>
    <w:uiPriority w:val="99"/>
    <w:semiHidden/>
    <w:rsid w:val="008458D5"/>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84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D5"/>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360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60A8"/>
    <w:rPr>
      <w:rFonts w:eastAsiaTheme="minorEastAsia"/>
      <w:lang w:val="en-GB" w:eastAsia="en-GB"/>
    </w:rPr>
  </w:style>
  <w:style w:type="paragraph" w:styleId="Footer">
    <w:name w:val="footer"/>
    <w:basedOn w:val="Normal"/>
    <w:link w:val="FooterChar"/>
    <w:uiPriority w:val="99"/>
    <w:unhideWhenUsed/>
    <w:rsid w:val="00B36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0A8"/>
    <w:rPr>
      <w:rFonts w:eastAsiaTheme="minorEastAsia"/>
      <w:lang w:val="en-GB" w:eastAsia="en-GB"/>
    </w:rPr>
  </w:style>
  <w:style w:type="paragraph" w:styleId="Revision">
    <w:name w:val="Revision"/>
    <w:hidden/>
    <w:uiPriority w:val="99"/>
    <w:semiHidden/>
    <w:rsid w:val="00F4678C"/>
    <w:pPr>
      <w:spacing w:after="0" w:line="240" w:lineRule="auto"/>
    </w:pPr>
    <w:rPr>
      <w:rFonts w:eastAsiaTheme="minorEastAsia"/>
      <w:lang w:val="en-GB" w:eastAsia="en-GB"/>
    </w:rPr>
  </w:style>
  <w:style w:type="character" w:styleId="Hyperlink">
    <w:name w:val="Hyperlink"/>
    <w:basedOn w:val="DefaultParagraphFont"/>
    <w:uiPriority w:val="99"/>
    <w:unhideWhenUsed/>
    <w:rsid w:val="008312E1"/>
    <w:rPr>
      <w:color w:val="0000FF" w:themeColor="hyperlink"/>
      <w:u w:val="single"/>
    </w:rPr>
  </w:style>
  <w:style w:type="character" w:styleId="FollowedHyperlink">
    <w:name w:val="FollowedHyperlink"/>
    <w:basedOn w:val="DefaultParagraphFont"/>
    <w:uiPriority w:val="99"/>
    <w:semiHidden/>
    <w:unhideWhenUsed/>
    <w:rsid w:val="00544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0839">
      <w:bodyDiv w:val="1"/>
      <w:marLeft w:val="0"/>
      <w:marRight w:val="0"/>
      <w:marTop w:val="0"/>
      <w:marBottom w:val="0"/>
      <w:divBdr>
        <w:top w:val="none" w:sz="0" w:space="0" w:color="auto"/>
        <w:left w:val="none" w:sz="0" w:space="0" w:color="auto"/>
        <w:bottom w:val="none" w:sz="0" w:space="0" w:color="auto"/>
        <w:right w:val="none" w:sz="0" w:space="0" w:color="auto"/>
      </w:divBdr>
    </w:div>
    <w:div w:id="603925861">
      <w:bodyDiv w:val="1"/>
      <w:marLeft w:val="0"/>
      <w:marRight w:val="0"/>
      <w:marTop w:val="0"/>
      <w:marBottom w:val="0"/>
      <w:divBdr>
        <w:top w:val="none" w:sz="0" w:space="0" w:color="auto"/>
        <w:left w:val="none" w:sz="0" w:space="0" w:color="auto"/>
        <w:bottom w:val="none" w:sz="0" w:space="0" w:color="auto"/>
        <w:right w:val="none" w:sz="0" w:space="0" w:color="auto"/>
      </w:divBdr>
    </w:div>
    <w:div w:id="1231772771">
      <w:bodyDiv w:val="1"/>
      <w:marLeft w:val="0"/>
      <w:marRight w:val="0"/>
      <w:marTop w:val="0"/>
      <w:marBottom w:val="0"/>
      <w:divBdr>
        <w:top w:val="none" w:sz="0" w:space="0" w:color="auto"/>
        <w:left w:val="none" w:sz="0" w:space="0" w:color="auto"/>
        <w:bottom w:val="none" w:sz="0" w:space="0" w:color="auto"/>
        <w:right w:val="none" w:sz="0" w:space="0" w:color="auto"/>
      </w:divBdr>
    </w:div>
    <w:div w:id="1275554127">
      <w:bodyDiv w:val="1"/>
      <w:marLeft w:val="0"/>
      <w:marRight w:val="0"/>
      <w:marTop w:val="0"/>
      <w:marBottom w:val="0"/>
      <w:divBdr>
        <w:top w:val="none" w:sz="0" w:space="0" w:color="auto"/>
        <w:left w:val="none" w:sz="0" w:space="0" w:color="auto"/>
        <w:bottom w:val="none" w:sz="0" w:space="0" w:color="auto"/>
        <w:right w:val="none" w:sz="0" w:space="0" w:color="auto"/>
      </w:divBdr>
    </w:div>
    <w:div w:id="1744524767">
      <w:bodyDiv w:val="1"/>
      <w:marLeft w:val="0"/>
      <w:marRight w:val="0"/>
      <w:marTop w:val="0"/>
      <w:marBottom w:val="0"/>
      <w:divBdr>
        <w:top w:val="none" w:sz="0" w:space="0" w:color="auto"/>
        <w:left w:val="none" w:sz="0" w:space="0" w:color="auto"/>
        <w:bottom w:val="none" w:sz="0" w:space="0" w:color="auto"/>
        <w:right w:val="none" w:sz="0" w:space="0" w:color="auto"/>
      </w:divBdr>
    </w:div>
    <w:div w:id="1838885641">
      <w:bodyDiv w:val="1"/>
      <w:marLeft w:val="0"/>
      <w:marRight w:val="0"/>
      <w:marTop w:val="0"/>
      <w:marBottom w:val="0"/>
      <w:divBdr>
        <w:top w:val="none" w:sz="0" w:space="0" w:color="auto"/>
        <w:left w:val="none" w:sz="0" w:space="0" w:color="auto"/>
        <w:bottom w:val="none" w:sz="0" w:space="0" w:color="auto"/>
        <w:right w:val="none" w:sz="0" w:space="0" w:color="auto"/>
      </w:divBdr>
    </w:div>
    <w:div w:id="18898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png@01CDD6C2.953488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 Muhsen Al Kisswani</cp:lastModifiedBy>
  <cp:revision>2</cp:revision>
  <dcterms:created xsi:type="dcterms:W3CDTF">2014-08-10T12:40:00Z</dcterms:created>
  <dcterms:modified xsi:type="dcterms:W3CDTF">2014-08-10T12:40:00Z</dcterms:modified>
</cp:coreProperties>
</file>