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32E" w:rsidRPr="0000232E" w:rsidRDefault="0000232E" w:rsidP="0000232E">
      <w:pPr>
        <w:spacing w:after="0" w:line="240" w:lineRule="auto"/>
        <w:jc w:val="center"/>
        <w:rPr>
          <w:rFonts w:ascii="Times New Roman" w:hAnsi="Times New Roman" w:cs="Times New Roman"/>
          <w:b/>
          <w:bCs/>
          <w:sz w:val="32"/>
          <w:szCs w:val="32"/>
        </w:rPr>
      </w:pPr>
      <w:bookmarkStart w:id="0" w:name="_GoBack"/>
      <w:bookmarkEnd w:id="0"/>
      <w:r w:rsidRPr="0000232E">
        <w:rPr>
          <w:rFonts w:ascii="Times New Roman" w:hAnsi="Times New Roman" w:cs="Times New Roman"/>
          <w:b/>
          <w:bCs/>
          <w:sz w:val="32"/>
          <w:szCs w:val="32"/>
        </w:rPr>
        <w:t>United Nations Development Programme (UNDP)</w:t>
      </w:r>
    </w:p>
    <w:p w:rsidR="0000232E" w:rsidRDefault="0000232E" w:rsidP="0000232E">
      <w:pPr>
        <w:spacing w:after="0" w:line="240" w:lineRule="auto"/>
        <w:jc w:val="center"/>
        <w:rPr>
          <w:rFonts w:ascii="Times New Roman" w:hAnsi="Times New Roman" w:cs="Times New Roman"/>
          <w:b/>
          <w:bCs/>
          <w:sz w:val="24"/>
          <w:szCs w:val="24"/>
        </w:rPr>
      </w:pPr>
    </w:p>
    <w:p w:rsidR="0000232E" w:rsidRDefault="0000232E" w:rsidP="0000232E">
      <w:pPr>
        <w:spacing w:after="0" w:line="240" w:lineRule="auto"/>
        <w:jc w:val="center"/>
        <w:rPr>
          <w:rFonts w:ascii="Times New Roman" w:hAnsi="Times New Roman" w:cs="Times New Roman"/>
          <w:b/>
          <w:bCs/>
          <w:sz w:val="24"/>
          <w:szCs w:val="24"/>
        </w:rPr>
      </w:pPr>
    </w:p>
    <w:p w:rsidR="0000232E" w:rsidRDefault="0000232E" w:rsidP="0000232E">
      <w:pPr>
        <w:spacing w:after="0" w:line="240" w:lineRule="auto"/>
        <w:jc w:val="center"/>
        <w:rPr>
          <w:rFonts w:ascii="Times New Roman" w:hAnsi="Times New Roman" w:cs="Times New Roman"/>
          <w:b/>
          <w:bCs/>
          <w:sz w:val="24"/>
          <w:szCs w:val="24"/>
        </w:rPr>
      </w:pPr>
    </w:p>
    <w:p w:rsidR="0000232E" w:rsidRDefault="0000232E" w:rsidP="0000232E">
      <w:pPr>
        <w:spacing w:after="0" w:line="240" w:lineRule="auto"/>
        <w:jc w:val="center"/>
        <w:rPr>
          <w:rFonts w:ascii="Times New Roman" w:hAnsi="Times New Roman" w:cs="Times New Roman"/>
          <w:b/>
          <w:bCs/>
          <w:sz w:val="28"/>
          <w:szCs w:val="28"/>
        </w:rPr>
      </w:pPr>
    </w:p>
    <w:p w:rsidR="0000232E" w:rsidRDefault="0000232E" w:rsidP="0000232E">
      <w:pPr>
        <w:spacing w:after="0" w:line="240" w:lineRule="auto"/>
        <w:jc w:val="center"/>
        <w:rPr>
          <w:rFonts w:ascii="Times New Roman" w:hAnsi="Times New Roman" w:cs="Times New Roman"/>
          <w:b/>
          <w:bCs/>
          <w:sz w:val="28"/>
          <w:szCs w:val="28"/>
        </w:rPr>
      </w:pPr>
    </w:p>
    <w:p w:rsidR="0000232E" w:rsidRDefault="0000232E" w:rsidP="0000232E">
      <w:pPr>
        <w:spacing w:after="0" w:line="240" w:lineRule="auto"/>
        <w:jc w:val="center"/>
        <w:rPr>
          <w:rFonts w:ascii="Times New Roman" w:hAnsi="Times New Roman" w:cs="Times New Roman"/>
          <w:b/>
          <w:bCs/>
          <w:sz w:val="28"/>
          <w:szCs w:val="28"/>
        </w:rPr>
      </w:pPr>
    </w:p>
    <w:p w:rsidR="0000232E" w:rsidRDefault="0000232E" w:rsidP="0000232E">
      <w:pPr>
        <w:spacing w:after="0" w:line="240" w:lineRule="auto"/>
        <w:jc w:val="center"/>
        <w:rPr>
          <w:rFonts w:ascii="Times New Roman" w:hAnsi="Times New Roman" w:cs="Times New Roman"/>
          <w:b/>
          <w:bCs/>
          <w:sz w:val="28"/>
          <w:szCs w:val="28"/>
        </w:rPr>
      </w:pPr>
    </w:p>
    <w:p w:rsidR="0000232E" w:rsidRDefault="0000232E" w:rsidP="0000232E">
      <w:pPr>
        <w:spacing w:after="0" w:line="240" w:lineRule="auto"/>
        <w:jc w:val="center"/>
        <w:rPr>
          <w:rFonts w:ascii="Times New Roman" w:hAnsi="Times New Roman" w:cs="Times New Roman"/>
          <w:b/>
          <w:bCs/>
          <w:sz w:val="28"/>
          <w:szCs w:val="28"/>
        </w:rPr>
      </w:pPr>
    </w:p>
    <w:p w:rsidR="0000232E" w:rsidRDefault="0000232E" w:rsidP="0000232E">
      <w:pPr>
        <w:spacing w:after="0" w:line="240" w:lineRule="auto"/>
        <w:jc w:val="center"/>
        <w:rPr>
          <w:rFonts w:ascii="Times New Roman" w:hAnsi="Times New Roman" w:cs="Times New Roman"/>
          <w:b/>
          <w:bCs/>
          <w:sz w:val="28"/>
          <w:szCs w:val="28"/>
        </w:rPr>
      </w:pPr>
    </w:p>
    <w:p w:rsidR="0000232E" w:rsidRDefault="0000232E" w:rsidP="0000232E">
      <w:pPr>
        <w:spacing w:after="0" w:line="240" w:lineRule="auto"/>
        <w:jc w:val="center"/>
        <w:rPr>
          <w:rFonts w:ascii="Times New Roman" w:hAnsi="Times New Roman" w:cs="Times New Roman"/>
          <w:b/>
          <w:bCs/>
          <w:sz w:val="28"/>
          <w:szCs w:val="28"/>
        </w:rPr>
      </w:pPr>
    </w:p>
    <w:p w:rsidR="0000232E" w:rsidRDefault="0000232E" w:rsidP="0000232E">
      <w:pPr>
        <w:spacing w:after="0" w:line="240" w:lineRule="auto"/>
        <w:jc w:val="center"/>
        <w:rPr>
          <w:rFonts w:ascii="Times New Roman" w:hAnsi="Times New Roman" w:cs="Times New Roman"/>
          <w:b/>
          <w:bCs/>
          <w:sz w:val="28"/>
          <w:szCs w:val="28"/>
        </w:rPr>
      </w:pPr>
    </w:p>
    <w:p w:rsidR="0000232E" w:rsidRDefault="0000232E" w:rsidP="0000232E">
      <w:pPr>
        <w:spacing w:after="0" w:line="240" w:lineRule="auto"/>
        <w:jc w:val="center"/>
        <w:rPr>
          <w:rFonts w:ascii="Times New Roman" w:hAnsi="Times New Roman" w:cs="Times New Roman"/>
          <w:b/>
          <w:bCs/>
          <w:sz w:val="28"/>
          <w:szCs w:val="28"/>
        </w:rPr>
      </w:pPr>
    </w:p>
    <w:p w:rsidR="0000232E" w:rsidRPr="0000232E" w:rsidRDefault="0000232E" w:rsidP="0000232E">
      <w:pPr>
        <w:spacing w:after="0" w:line="240" w:lineRule="auto"/>
        <w:jc w:val="center"/>
        <w:rPr>
          <w:rFonts w:ascii="Times New Roman" w:hAnsi="Times New Roman" w:cs="Times New Roman"/>
          <w:b/>
          <w:bCs/>
          <w:sz w:val="28"/>
          <w:szCs w:val="28"/>
        </w:rPr>
      </w:pPr>
    </w:p>
    <w:p w:rsidR="0000232E" w:rsidRPr="0000232E" w:rsidRDefault="0000232E" w:rsidP="0000232E">
      <w:pPr>
        <w:spacing w:after="0" w:line="240" w:lineRule="auto"/>
        <w:jc w:val="center"/>
        <w:rPr>
          <w:rFonts w:ascii="Times New Roman" w:hAnsi="Times New Roman" w:cs="Times New Roman"/>
          <w:b/>
          <w:bCs/>
          <w:sz w:val="28"/>
          <w:szCs w:val="28"/>
        </w:rPr>
      </w:pPr>
      <w:r w:rsidRPr="0000232E">
        <w:rPr>
          <w:rFonts w:ascii="Times New Roman" w:hAnsi="Times New Roman" w:cs="Times New Roman"/>
          <w:b/>
          <w:bCs/>
          <w:sz w:val="28"/>
          <w:szCs w:val="28"/>
        </w:rPr>
        <w:t>Review of UNDP Programming in East Sudan</w:t>
      </w:r>
    </w:p>
    <w:p w:rsidR="0000232E" w:rsidRPr="009C5DA5" w:rsidRDefault="0000232E" w:rsidP="0000232E">
      <w:pPr>
        <w:spacing w:after="0" w:line="240" w:lineRule="auto"/>
        <w:jc w:val="center"/>
        <w:rPr>
          <w:rFonts w:ascii="Times New Roman" w:hAnsi="Times New Roman" w:cs="Times New Roman"/>
          <w:b/>
          <w:bCs/>
          <w:sz w:val="24"/>
          <w:szCs w:val="24"/>
        </w:rPr>
      </w:pPr>
    </w:p>
    <w:p w:rsidR="0000232E" w:rsidRPr="009C5DA5" w:rsidRDefault="0000232E" w:rsidP="0000232E">
      <w:pPr>
        <w:spacing w:after="0" w:line="240" w:lineRule="auto"/>
        <w:jc w:val="center"/>
        <w:rPr>
          <w:rFonts w:ascii="Times New Roman" w:hAnsi="Times New Roman" w:cs="Times New Roman"/>
          <w:b/>
          <w:bCs/>
          <w:sz w:val="24"/>
          <w:szCs w:val="24"/>
        </w:rPr>
      </w:pPr>
    </w:p>
    <w:p w:rsidR="0000232E" w:rsidRDefault="0000232E" w:rsidP="0000232E">
      <w:pPr>
        <w:spacing w:after="0" w:line="240" w:lineRule="auto"/>
        <w:jc w:val="center"/>
        <w:rPr>
          <w:rFonts w:ascii="Times New Roman" w:hAnsi="Times New Roman" w:cs="Times New Roman"/>
          <w:b/>
          <w:bCs/>
          <w:sz w:val="24"/>
          <w:szCs w:val="24"/>
        </w:rPr>
      </w:pPr>
    </w:p>
    <w:p w:rsidR="0000232E" w:rsidRDefault="0000232E" w:rsidP="0000232E">
      <w:pPr>
        <w:spacing w:after="0" w:line="240" w:lineRule="auto"/>
        <w:jc w:val="center"/>
        <w:rPr>
          <w:rFonts w:ascii="Times New Roman" w:hAnsi="Times New Roman" w:cs="Times New Roman"/>
          <w:b/>
          <w:bCs/>
          <w:sz w:val="24"/>
          <w:szCs w:val="24"/>
        </w:rPr>
      </w:pPr>
    </w:p>
    <w:p w:rsidR="0000232E" w:rsidRDefault="0000232E" w:rsidP="0000232E">
      <w:pPr>
        <w:spacing w:after="0" w:line="240" w:lineRule="auto"/>
        <w:jc w:val="center"/>
        <w:rPr>
          <w:rFonts w:ascii="Times New Roman" w:hAnsi="Times New Roman" w:cs="Times New Roman"/>
          <w:b/>
          <w:bCs/>
          <w:sz w:val="24"/>
          <w:szCs w:val="24"/>
        </w:rPr>
      </w:pPr>
    </w:p>
    <w:p w:rsidR="0000232E" w:rsidRDefault="0000232E" w:rsidP="0000232E">
      <w:pPr>
        <w:spacing w:after="0" w:line="240" w:lineRule="auto"/>
        <w:jc w:val="center"/>
        <w:rPr>
          <w:rFonts w:ascii="Times New Roman" w:hAnsi="Times New Roman" w:cs="Times New Roman"/>
          <w:b/>
          <w:bCs/>
          <w:sz w:val="24"/>
          <w:szCs w:val="24"/>
        </w:rPr>
      </w:pPr>
    </w:p>
    <w:p w:rsidR="0000232E" w:rsidRDefault="0000232E" w:rsidP="0000232E">
      <w:pPr>
        <w:spacing w:after="0" w:line="240" w:lineRule="auto"/>
        <w:jc w:val="center"/>
        <w:rPr>
          <w:rFonts w:ascii="Times New Roman" w:hAnsi="Times New Roman" w:cs="Times New Roman"/>
          <w:b/>
          <w:bCs/>
          <w:sz w:val="24"/>
          <w:szCs w:val="24"/>
        </w:rPr>
      </w:pPr>
    </w:p>
    <w:p w:rsidR="0000232E" w:rsidRDefault="0000232E" w:rsidP="0000232E">
      <w:pPr>
        <w:spacing w:after="0" w:line="240" w:lineRule="auto"/>
        <w:jc w:val="center"/>
        <w:rPr>
          <w:rFonts w:ascii="Times New Roman" w:hAnsi="Times New Roman" w:cs="Times New Roman"/>
          <w:b/>
          <w:bCs/>
          <w:sz w:val="24"/>
          <w:szCs w:val="24"/>
        </w:rPr>
      </w:pPr>
    </w:p>
    <w:p w:rsidR="0000232E" w:rsidRDefault="0000232E" w:rsidP="0000232E">
      <w:pPr>
        <w:spacing w:after="0" w:line="240" w:lineRule="auto"/>
        <w:jc w:val="center"/>
        <w:rPr>
          <w:rFonts w:ascii="Times New Roman" w:hAnsi="Times New Roman" w:cs="Times New Roman"/>
          <w:b/>
          <w:bCs/>
          <w:sz w:val="24"/>
          <w:szCs w:val="24"/>
        </w:rPr>
      </w:pPr>
    </w:p>
    <w:p w:rsidR="0000232E" w:rsidRDefault="0000232E" w:rsidP="0000232E">
      <w:pPr>
        <w:spacing w:after="0" w:line="240" w:lineRule="auto"/>
        <w:jc w:val="center"/>
        <w:rPr>
          <w:rFonts w:ascii="Times New Roman" w:hAnsi="Times New Roman" w:cs="Times New Roman"/>
          <w:b/>
          <w:bCs/>
          <w:sz w:val="24"/>
          <w:szCs w:val="24"/>
        </w:rPr>
      </w:pPr>
    </w:p>
    <w:p w:rsidR="0000232E" w:rsidRDefault="0000232E" w:rsidP="0000232E">
      <w:pPr>
        <w:spacing w:after="0" w:line="240" w:lineRule="auto"/>
        <w:jc w:val="center"/>
        <w:rPr>
          <w:rFonts w:ascii="Times New Roman" w:hAnsi="Times New Roman" w:cs="Times New Roman"/>
          <w:b/>
          <w:bCs/>
          <w:sz w:val="24"/>
          <w:szCs w:val="24"/>
        </w:rPr>
      </w:pPr>
    </w:p>
    <w:p w:rsidR="0000232E" w:rsidRDefault="0000232E" w:rsidP="0000232E">
      <w:pPr>
        <w:spacing w:after="0" w:line="240" w:lineRule="auto"/>
        <w:jc w:val="center"/>
        <w:rPr>
          <w:rFonts w:ascii="Times New Roman" w:hAnsi="Times New Roman" w:cs="Times New Roman"/>
          <w:b/>
          <w:bCs/>
          <w:sz w:val="24"/>
          <w:szCs w:val="24"/>
        </w:rPr>
      </w:pPr>
    </w:p>
    <w:p w:rsidR="0000232E" w:rsidRDefault="0000232E" w:rsidP="0000232E">
      <w:pPr>
        <w:spacing w:after="0" w:line="240" w:lineRule="auto"/>
        <w:jc w:val="center"/>
        <w:rPr>
          <w:rFonts w:ascii="Times New Roman" w:hAnsi="Times New Roman" w:cs="Times New Roman"/>
          <w:b/>
          <w:bCs/>
          <w:sz w:val="24"/>
          <w:szCs w:val="24"/>
        </w:rPr>
      </w:pPr>
    </w:p>
    <w:p w:rsidR="0000232E" w:rsidRDefault="0000232E" w:rsidP="0000232E">
      <w:pPr>
        <w:spacing w:after="0" w:line="240" w:lineRule="auto"/>
        <w:jc w:val="center"/>
        <w:rPr>
          <w:rFonts w:ascii="Times New Roman" w:hAnsi="Times New Roman" w:cs="Times New Roman"/>
          <w:b/>
          <w:bCs/>
          <w:sz w:val="24"/>
          <w:szCs w:val="24"/>
        </w:rPr>
      </w:pPr>
    </w:p>
    <w:p w:rsidR="0000232E" w:rsidRDefault="0000232E" w:rsidP="0000232E">
      <w:pPr>
        <w:spacing w:after="0" w:line="240" w:lineRule="auto"/>
        <w:jc w:val="center"/>
        <w:rPr>
          <w:rFonts w:ascii="Times New Roman" w:hAnsi="Times New Roman" w:cs="Times New Roman"/>
          <w:b/>
          <w:bCs/>
          <w:sz w:val="24"/>
          <w:szCs w:val="24"/>
        </w:rPr>
      </w:pPr>
    </w:p>
    <w:p w:rsidR="0000232E" w:rsidRDefault="0000232E" w:rsidP="0000232E">
      <w:pPr>
        <w:spacing w:after="0" w:line="240" w:lineRule="auto"/>
        <w:jc w:val="center"/>
        <w:rPr>
          <w:rFonts w:ascii="Times New Roman" w:hAnsi="Times New Roman" w:cs="Times New Roman"/>
          <w:b/>
          <w:bCs/>
          <w:sz w:val="24"/>
          <w:szCs w:val="24"/>
        </w:rPr>
      </w:pPr>
    </w:p>
    <w:p w:rsidR="0000232E" w:rsidRDefault="0000232E" w:rsidP="0000232E">
      <w:pPr>
        <w:spacing w:after="0" w:line="240" w:lineRule="auto"/>
        <w:jc w:val="center"/>
        <w:rPr>
          <w:rFonts w:ascii="Times New Roman" w:hAnsi="Times New Roman" w:cs="Times New Roman"/>
          <w:b/>
          <w:bCs/>
          <w:sz w:val="24"/>
          <w:szCs w:val="24"/>
        </w:rPr>
      </w:pPr>
    </w:p>
    <w:p w:rsidR="0000232E" w:rsidRDefault="0000232E" w:rsidP="0000232E">
      <w:pPr>
        <w:spacing w:after="0" w:line="240" w:lineRule="auto"/>
        <w:jc w:val="center"/>
        <w:rPr>
          <w:rFonts w:ascii="Times New Roman" w:hAnsi="Times New Roman" w:cs="Times New Roman"/>
          <w:b/>
          <w:bCs/>
          <w:sz w:val="24"/>
          <w:szCs w:val="24"/>
        </w:rPr>
      </w:pPr>
    </w:p>
    <w:p w:rsidR="0000232E" w:rsidRDefault="0000232E" w:rsidP="0000232E">
      <w:pPr>
        <w:spacing w:after="0" w:line="240" w:lineRule="auto"/>
        <w:rPr>
          <w:rFonts w:ascii="Times New Roman" w:hAnsi="Times New Roman" w:cs="Times New Roman"/>
          <w:b/>
          <w:bCs/>
          <w:sz w:val="24"/>
          <w:szCs w:val="24"/>
        </w:rPr>
      </w:pPr>
    </w:p>
    <w:p w:rsidR="0000232E" w:rsidRPr="0000232E" w:rsidRDefault="0000232E" w:rsidP="0000232E">
      <w:pPr>
        <w:spacing w:after="0" w:line="240" w:lineRule="auto"/>
        <w:rPr>
          <w:rFonts w:ascii="Times New Roman" w:hAnsi="Times New Roman" w:cs="Times New Roman"/>
          <w:b/>
          <w:bCs/>
          <w:i/>
          <w:iCs/>
          <w:sz w:val="24"/>
          <w:szCs w:val="24"/>
        </w:rPr>
      </w:pPr>
      <w:r w:rsidRPr="0000232E">
        <w:rPr>
          <w:rFonts w:ascii="Times New Roman" w:hAnsi="Times New Roman" w:cs="Times New Roman"/>
          <w:b/>
          <w:bCs/>
          <w:i/>
          <w:iCs/>
          <w:sz w:val="24"/>
          <w:szCs w:val="24"/>
        </w:rPr>
        <w:t>Hassan A. Abdel Ati (PhD)</w:t>
      </w:r>
    </w:p>
    <w:p w:rsidR="0000232E" w:rsidRDefault="0000232E" w:rsidP="0000232E">
      <w:pPr>
        <w:spacing w:after="0" w:line="240" w:lineRule="auto"/>
        <w:rPr>
          <w:rFonts w:ascii="Times New Roman" w:hAnsi="Times New Roman" w:cs="Times New Roman"/>
          <w:b/>
          <w:bCs/>
          <w:sz w:val="24"/>
          <w:szCs w:val="24"/>
        </w:rPr>
      </w:pPr>
    </w:p>
    <w:p w:rsidR="0000232E" w:rsidRDefault="0000232E" w:rsidP="0000232E">
      <w:pPr>
        <w:spacing w:after="0" w:line="240" w:lineRule="auto"/>
        <w:jc w:val="center"/>
        <w:rPr>
          <w:rFonts w:ascii="Times New Roman" w:hAnsi="Times New Roman" w:cs="Times New Roman"/>
          <w:b/>
          <w:bCs/>
          <w:sz w:val="24"/>
          <w:szCs w:val="24"/>
        </w:rPr>
      </w:pPr>
    </w:p>
    <w:p w:rsidR="0000232E" w:rsidRDefault="0000232E" w:rsidP="0000232E">
      <w:pPr>
        <w:spacing w:after="0" w:line="240" w:lineRule="auto"/>
        <w:jc w:val="center"/>
        <w:rPr>
          <w:rFonts w:ascii="Times New Roman" w:hAnsi="Times New Roman" w:cs="Times New Roman"/>
          <w:b/>
          <w:bCs/>
          <w:sz w:val="24"/>
          <w:szCs w:val="24"/>
        </w:rPr>
      </w:pPr>
    </w:p>
    <w:p w:rsidR="0000232E" w:rsidRDefault="0000232E" w:rsidP="0000232E">
      <w:pPr>
        <w:spacing w:after="0" w:line="240" w:lineRule="auto"/>
        <w:jc w:val="center"/>
        <w:rPr>
          <w:rFonts w:ascii="Times New Roman" w:hAnsi="Times New Roman" w:cs="Times New Roman"/>
          <w:b/>
          <w:bCs/>
          <w:sz w:val="24"/>
          <w:szCs w:val="24"/>
        </w:rPr>
      </w:pPr>
    </w:p>
    <w:p w:rsidR="0000232E" w:rsidRPr="0000232E" w:rsidRDefault="0000232E" w:rsidP="0000232E">
      <w:pPr>
        <w:spacing w:after="0" w:line="240" w:lineRule="auto"/>
        <w:jc w:val="center"/>
        <w:rPr>
          <w:rFonts w:ascii="Times New Roman" w:hAnsi="Times New Roman" w:cs="Times New Roman"/>
          <w:b/>
          <w:bCs/>
          <w:sz w:val="24"/>
          <w:szCs w:val="24"/>
          <w:u w:val="single"/>
        </w:rPr>
      </w:pPr>
      <w:r w:rsidRPr="0000232E">
        <w:rPr>
          <w:rFonts w:ascii="Times New Roman" w:hAnsi="Times New Roman" w:cs="Times New Roman"/>
          <w:b/>
          <w:bCs/>
          <w:sz w:val="24"/>
          <w:szCs w:val="24"/>
          <w:u w:val="single"/>
        </w:rPr>
        <w:t>June 2015</w:t>
      </w:r>
    </w:p>
    <w:p w:rsidR="00191625" w:rsidRDefault="00191625" w:rsidP="0000221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ED4304" w:rsidRDefault="001302AA" w:rsidP="00772785">
      <w:pPr>
        <w:spacing w:after="0" w:line="240" w:lineRule="auto"/>
        <w:rPr>
          <w:rFonts w:ascii="Times New Roman" w:hAnsi="Times New Roman" w:cs="Times New Roman"/>
          <w:b/>
          <w:bCs/>
          <w:sz w:val="24"/>
          <w:szCs w:val="24"/>
        </w:rPr>
      </w:pPr>
      <w:r w:rsidRPr="00A31F01">
        <w:rPr>
          <w:rFonts w:ascii="Times New Roman" w:hAnsi="Times New Roman" w:cs="Times New Roman"/>
          <w:b/>
          <w:bCs/>
          <w:sz w:val="24"/>
          <w:szCs w:val="24"/>
        </w:rPr>
        <w:lastRenderedPageBreak/>
        <w:t xml:space="preserve">List of </w:t>
      </w:r>
      <w:r w:rsidR="00ED4304" w:rsidRPr="00A31F01">
        <w:rPr>
          <w:rFonts w:ascii="Times New Roman" w:hAnsi="Times New Roman" w:cs="Times New Roman"/>
          <w:b/>
          <w:bCs/>
          <w:sz w:val="24"/>
          <w:szCs w:val="24"/>
        </w:rPr>
        <w:t>Contents</w:t>
      </w:r>
      <w:r w:rsidR="00772785">
        <w:rPr>
          <w:rFonts w:ascii="Times New Roman" w:hAnsi="Times New Roman" w:cs="Times New Roman"/>
          <w:b/>
          <w:bCs/>
          <w:sz w:val="24"/>
          <w:szCs w:val="24"/>
        </w:rPr>
        <w:t>:</w:t>
      </w:r>
    </w:p>
    <w:p w:rsidR="002B7978" w:rsidRDefault="002B7978" w:rsidP="002B7978">
      <w:pPr>
        <w:spacing w:after="0" w:line="240" w:lineRule="auto"/>
        <w:rPr>
          <w:rFonts w:ascii="Times New Roman" w:hAnsi="Times New Roman" w:cs="Times New Roman"/>
          <w:sz w:val="24"/>
          <w:szCs w:val="24"/>
        </w:rPr>
      </w:pPr>
    </w:p>
    <w:tbl>
      <w:tblPr>
        <w:tblStyle w:val="TableGrid"/>
        <w:tblW w:w="9378" w:type="dxa"/>
        <w:tblLook w:val="04A0" w:firstRow="1" w:lastRow="0" w:firstColumn="1" w:lastColumn="0" w:noHBand="0" w:noVBand="1"/>
      </w:tblPr>
      <w:tblGrid>
        <w:gridCol w:w="8658"/>
        <w:gridCol w:w="720"/>
      </w:tblGrid>
      <w:tr w:rsidR="002B7978" w:rsidTr="006F2634">
        <w:tc>
          <w:tcPr>
            <w:tcW w:w="8658" w:type="dxa"/>
          </w:tcPr>
          <w:p w:rsidR="002B7978" w:rsidRPr="00772785" w:rsidRDefault="002B7978" w:rsidP="006F2634">
            <w:pPr>
              <w:rPr>
                <w:rFonts w:ascii="Times New Roman" w:hAnsi="Times New Roman" w:cs="Times New Roman"/>
                <w:b/>
                <w:bCs/>
                <w:sz w:val="24"/>
                <w:szCs w:val="24"/>
              </w:rPr>
            </w:pPr>
            <w:r w:rsidRPr="00772785">
              <w:rPr>
                <w:rFonts w:ascii="Times New Roman" w:hAnsi="Times New Roman" w:cs="Times New Roman"/>
                <w:b/>
                <w:bCs/>
                <w:sz w:val="24"/>
                <w:szCs w:val="24"/>
              </w:rPr>
              <w:t>Topic</w:t>
            </w:r>
          </w:p>
        </w:tc>
        <w:tc>
          <w:tcPr>
            <w:tcW w:w="720" w:type="dxa"/>
          </w:tcPr>
          <w:p w:rsidR="002B7978" w:rsidRPr="00772785" w:rsidRDefault="002B7978" w:rsidP="006F2634">
            <w:pPr>
              <w:rPr>
                <w:rFonts w:ascii="Times New Roman" w:hAnsi="Times New Roman" w:cs="Times New Roman"/>
                <w:b/>
                <w:bCs/>
                <w:sz w:val="24"/>
                <w:szCs w:val="24"/>
              </w:rPr>
            </w:pPr>
            <w:r w:rsidRPr="00772785">
              <w:rPr>
                <w:rFonts w:ascii="Times New Roman" w:hAnsi="Times New Roman" w:cs="Times New Roman"/>
                <w:b/>
                <w:bCs/>
                <w:sz w:val="24"/>
                <w:szCs w:val="24"/>
              </w:rPr>
              <w:t>page</w:t>
            </w:r>
          </w:p>
        </w:tc>
      </w:tr>
      <w:tr w:rsidR="002B7978" w:rsidTr="006F2634">
        <w:tc>
          <w:tcPr>
            <w:tcW w:w="8658" w:type="dxa"/>
          </w:tcPr>
          <w:p w:rsidR="002B7978" w:rsidRPr="00002216" w:rsidRDefault="002B7978" w:rsidP="006F2634">
            <w:pPr>
              <w:rPr>
                <w:rFonts w:ascii="Times New Roman" w:hAnsi="Times New Roman" w:cs="Times New Roman"/>
                <w:b/>
                <w:bCs/>
                <w:sz w:val="24"/>
                <w:szCs w:val="24"/>
              </w:rPr>
            </w:pPr>
            <w:r w:rsidRPr="00002216">
              <w:rPr>
                <w:rFonts w:ascii="Times New Roman" w:hAnsi="Times New Roman" w:cs="Times New Roman"/>
                <w:b/>
                <w:bCs/>
                <w:sz w:val="24"/>
                <w:szCs w:val="24"/>
              </w:rPr>
              <w:t>Acronyms</w:t>
            </w:r>
          </w:p>
        </w:tc>
        <w:tc>
          <w:tcPr>
            <w:tcW w:w="720" w:type="dxa"/>
          </w:tcPr>
          <w:p w:rsidR="002B7978" w:rsidRDefault="002B7978" w:rsidP="00EA782D">
            <w:pPr>
              <w:jc w:val="center"/>
              <w:rPr>
                <w:rFonts w:ascii="Times New Roman" w:hAnsi="Times New Roman" w:cs="Times New Roman"/>
                <w:sz w:val="24"/>
                <w:szCs w:val="24"/>
              </w:rPr>
            </w:pPr>
            <w:r>
              <w:rPr>
                <w:rFonts w:ascii="Times New Roman" w:hAnsi="Times New Roman" w:cs="Times New Roman"/>
                <w:sz w:val="24"/>
                <w:szCs w:val="24"/>
              </w:rPr>
              <w:t>2</w:t>
            </w:r>
          </w:p>
        </w:tc>
      </w:tr>
      <w:tr w:rsidR="002B7978" w:rsidTr="006F2634">
        <w:tc>
          <w:tcPr>
            <w:tcW w:w="8658" w:type="dxa"/>
          </w:tcPr>
          <w:p w:rsidR="002B7978" w:rsidRPr="005217FE" w:rsidRDefault="002B7978" w:rsidP="006F2634">
            <w:pPr>
              <w:jc w:val="both"/>
              <w:rPr>
                <w:rFonts w:ascii="Times New Roman" w:hAnsi="Times New Roman"/>
                <w:b/>
                <w:bCs/>
                <w:sz w:val="24"/>
                <w:szCs w:val="24"/>
              </w:rPr>
            </w:pPr>
            <w:r w:rsidRPr="005217FE">
              <w:rPr>
                <w:rFonts w:ascii="Times New Roman" w:hAnsi="Times New Roman" w:cs="Times New Roman"/>
                <w:b/>
                <w:bCs/>
                <w:sz w:val="24"/>
                <w:szCs w:val="24"/>
              </w:rPr>
              <w:t>Executive Summary</w:t>
            </w:r>
          </w:p>
        </w:tc>
        <w:tc>
          <w:tcPr>
            <w:tcW w:w="720" w:type="dxa"/>
          </w:tcPr>
          <w:p w:rsidR="002B7978" w:rsidRDefault="002B7978" w:rsidP="00EA782D">
            <w:pPr>
              <w:jc w:val="center"/>
              <w:rPr>
                <w:rFonts w:ascii="Times New Roman" w:hAnsi="Times New Roman" w:cs="Times New Roman"/>
                <w:sz w:val="24"/>
                <w:szCs w:val="24"/>
              </w:rPr>
            </w:pPr>
            <w:r>
              <w:rPr>
                <w:rFonts w:ascii="Times New Roman" w:hAnsi="Times New Roman" w:cs="Times New Roman"/>
                <w:sz w:val="24"/>
                <w:szCs w:val="24"/>
              </w:rPr>
              <w:t>3</w:t>
            </w:r>
          </w:p>
        </w:tc>
      </w:tr>
      <w:tr w:rsidR="002B7978" w:rsidTr="006F2634">
        <w:tc>
          <w:tcPr>
            <w:tcW w:w="8658" w:type="dxa"/>
          </w:tcPr>
          <w:p w:rsidR="002B7978" w:rsidRPr="005217FE" w:rsidRDefault="002B7978" w:rsidP="006F2634">
            <w:pPr>
              <w:rPr>
                <w:rFonts w:ascii="Times New Roman" w:hAnsi="Times New Roman" w:cs="Times New Roman"/>
                <w:b/>
                <w:bCs/>
                <w:sz w:val="24"/>
                <w:szCs w:val="24"/>
              </w:rPr>
            </w:pPr>
            <w:r>
              <w:rPr>
                <w:rFonts w:ascii="Times New Roman" w:hAnsi="Times New Roman"/>
                <w:b/>
                <w:bCs/>
                <w:sz w:val="24"/>
                <w:szCs w:val="24"/>
              </w:rPr>
              <w:t>1</w:t>
            </w:r>
            <w:r w:rsidRPr="005217FE">
              <w:rPr>
                <w:rFonts w:ascii="Times New Roman" w:hAnsi="Times New Roman"/>
                <w:b/>
                <w:bCs/>
                <w:sz w:val="24"/>
                <w:szCs w:val="24"/>
              </w:rPr>
              <w:t>. Introduction</w:t>
            </w:r>
          </w:p>
        </w:tc>
        <w:tc>
          <w:tcPr>
            <w:tcW w:w="720" w:type="dxa"/>
          </w:tcPr>
          <w:p w:rsidR="002B7978" w:rsidRDefault="005A6851" w:rsidP="00EA782D">
            <w:pPr>
              <w:jc w:val="center"/>
              <w:rPr>
                <w:rFonts w:ascii="Times New Roman" w:hAnsi="Times New Roman" w:cs="Times New Roman"/>
                <w:sz w:val="24"/>
                <w:szCs w:val="24"/>
              </w:rPr>
            </w:pPr>
            <w:r>
              <w:rPr>
                <w:rFonts w:ascii="Times New Roman" w:hAnsi="Times New Roman" w:cs="Times New Roman"/>
                <w:sz w:val="24"/>
                <w:szCs w:val="24"/>
              </w:rPr>
              <w:t>9</w:t>
            </w:r>
          </w:p>
        </w:tc>
      </w:tr>
      <w:tr w:rsidR="002B7978" w:rsidTr="006F2634">
        <w:tc>
          <w:tcPr>
            <w:tcW w:w="8658" w:type="dxa"/>
          </w:tcPr>
          <w:p w:rsidR="002B7978" w:rsidRPr="005217FE" w:rsidRDefault="002B7978" w:rsidP="006F2634">
            <w:pPr>
              <w:jc w:val="both"/>
              <w:rPr>
                <w:rFonts w:ascii="Times New Roman" w:hAnsi="Times New Roman" w:cs="Times New Roman"/>
                <w:b/>
                <w:bCs/>
                <w:sz w:val="24"/>
                <w:szCs w:val="24"/>
              </w:rPr>
            </w:pPr>
            <w:r>
              <w:rPr>
                <w:rFonts w:ascii="Times New Roman" w:hAnsi="Times New Roman"/>
                <w:b/>
                <w:bCs/>
                <w:sz w:val="24"/>
                <w:szCs w:val="24"/>
              </w:rPr>
              <w:t>2</w:t>
            </w:r>
            <w:r w:rsidRPr="005217FE">
              <w:rPr>
                <w:rFonts w:ascii="Times New Roman" w:hAnsi="Times New Roman"/>
                <w:b/>
                <w:bCs/>
                <w:sz w:val="24"/>
                <w:szCs w:val="24"/>
              </w:rPr>
              <w:t xml:space="preserve">. </w:t>
            </w:r>
            <w:r w:rsidRPr="005217FE">
              <w:rPr>
                <w:rFonts w:ascii="Times New Roman" w:hAnsi="Times New Roman" w:cs="Times New Roman"/>
                <w:b/>
                <w:bCs/>
                <w:sz w:val="24"/>
                <w:szCs w:val="24"/>
              </w:rPr>
              <w:t>Eastern Sudan Context</w:t>
            </w:r>
          </w:p>
        </w:tc>
        <w:tc>
          <w:tcPr>
            <w:tcW w:w="720" w:type="dxa"/>
          </w:tcPr>
          <w:p w:rsidR="002B7978" w:rsidRDefault="005A6851" w:rsidP="00EA782D">
            <w:pPr>
              <w:jc w:val="center"/>
              <w:rPr>
                <w:rFonts w:ascii="Times New Roman" w:hAnsi="Times New Roman" w:cs="Times New Roman"/>
                <w:sz w:val="24"/>
                <w:szCs w:val="24"/>
              </w:rPr>
            </w:pPr>
            <w:r>
              <w:rPr>
                <w:rFonts w:ascii="Times New Roman" w:hAnsi="Times New Roman" w:cs="Times New Roman"/>
                <w:sz w:val="24"/>
                <w:szCs w:val="24"/>
              </w:rPr>
              <w:t>10</w:t>
            </w:r>
          </w:p>
        </w:tc>
      </w:tr>
      <w:tr w:rsidR="002B7978" w:rsidTr="006F2634">
        <w:tc>
          <w:tcPr>
            <w:tcW w:w="8658" w:type="dxa"/>
          </w:tcPr>
          <w:p w:rsidR="002B7978" w:rsidRDefault="002B7978" w:rsidP="006F2634">
            <w:pPr>
              <w:ind w:left="720"/>
              <w:jc w:val="both"/>
              <w:rPr>
                <w:rFonts w:ascii="Times New Roman" w:hAnsi="Times New Roman" w:cs="Times New Roman"/>
                <w:sz w:val="24"/>
                <w:szCs w:val="24"/>
              </w:rPr>
            </w:pPr>
            <w:r>
              <w:rPr>
                <w:rFonts w:ascii="Times New Roman" w:hAnsi="Times New Roman"/>
                <w:sz w:val="24"/>
                <w:szCs w:val="24"/>
              </w:rPr>
              <w:t>2</w:t>
            </w:r>
            <w:r w:rsidRPr="00685F4F">
              <w:rPr>
                <w:rFonts w:ascii="Times New Roman" w:hAnsi="Times New Roman"/>
                <w:sz w:val="24"/>
                <w:szCs w:val="24"/>
              </w:rPr>
              <w:t xml:space="preserve">.1 </w:t>
            </w:r>
            <w:r w:rsidRPr="00685F4F">
              <w:rPr>
                <w:rFonts w:ascii="Times New Roman" w:hAnsi="Times New Roman" w:cs="Times New Roman"/>
                <w:sz w:val="24"/>
                <w:szCs w:val="24"/>
              </w:rPr>
              <w:t xml:space="preserve">Demographic </w:t>
            </w:r>
            <w:r>
              <w:rPr>
                <w:rFonts w:ascii="Times New Roman" w:hAnsi="Times New Roman" w:cs="Times New Roman"/>
                <w:sz w:val="24"/>
                <w:szCs w:val="24"/>
              </w:rPr>
              <w:t>C</w:t>
            </w:r>
            <w:r w:rsidRPr="00685F4F">
              <w:rPr>
                <w:rFonts w:ascii="Times New Roman" w:hAnsi="Times New Roman" w:cs="Times New Roman"/>
                <w:sz w:val="24"/>
                <w:szCs w:val="24"/>
              </w:rPr>
              <w:t xml:space="preserve">hanges and </w:t>
            </w:r>
            <w:r>
              <w:rPr>
                <w:rFonts w:ascii="Times New Roman" w:hAnsi="Times New Roman" w:cs="Times New Roman"/>
                <w:sz w:val="24"/>
                <w:szCs w:val="24"/>
              </w:rPr>
              <w:t>Human Development C</w:t>
            </w:r>
            <w:r w:rsidRPr="00685F4F">
              <w:rPr>
                <w:rFonts w:ascii="Times New Roman" w:hAnsi="Times New Roman" w:cs="Times New Roman"/>
                <w:sz w:val="24"/>
                <w:szCs w:val="24"/>
              </w:rPr>
              <w:t>hallenges</w:t>
            </w:r>
          </w:p>
        </w:tc>
        <w:tc>
          <w:tcPr>
            <w:tcW w:w="720" w:type="dxa"/>
          </w:tcPr>
          <w:p w:rsidR="002B7978" w:rsidRDefault="005A6851" w:rsidP="00EA782D">
            <w:pPr>
              <w:jc w:val="center"/>
              <w:rPr>
                <w:rFonts w:ascii="Times New Roman" w:hAnsi="Times New Roman" w:cs="Times New Roman"/>
                <w:sz w:val="24"/>
                <w:szCs w:val="24"/>
              </w:rPr>
            </w:pPr>
            <w:r>
              <w:rPr>
                <w:rFonts w:ascii="Times New Roman" w:hAnsi="Times New Roman" w:cs="Times New Roman"/>
                <w:sz w:val="24"/>
                <w:szCs w:val="24"/>
              </w:rPr>
              <w:t>11</w:t>
            </w:r>
          </w:p>
        </w:tc>
      </w:tr>
      <w:tr w:rsidR="002B7978" w:rsidTr="006F2634">
        <w:tc>
          <w:tcPr>
            <w:tcW w:w="8658" w:type="dxa"/>
          </w:tcPr>
          <w:p w:rsidR="002B7978" w:rsidRDefault="002B7978" w:rsidP="006F2634">
            <w:pPr>
              <w:ind w:left="720"/>
              <w:jc w:val="both"/>
              <w:rPr>
                <w:rFonts w:ascii="Times New Roman" w:hAnsi="Times New Roman" w:cs="Times New Roman"/>
                <w:sz w:val="24"/>
                <w:szCs w:val="24"/>
              </w:rPr>
            </w:pPr>
            <w:r>
              <w:rPr>
                <w:rFonts w:ascii="Times New Roman" w:hAnsi="Times New Roman"/>
                <w:sz w:val="24"/>
                <w:szCs w:val="24"/>
              </w:rPr>
              <w:t>2</w:t>
            </w:r>
            <w:r w:rsidRPr="00685F4F">
              <w:rPr>
                <w:rFonts w:ascii="Times New Roman" w:hAnsi="Times New Roman"/>
                <w:sz w:val="24"/>
                <w:szCs w:val="24"/>
              </w:rPr>
              <w:t xml:space="preserve">.2 </w:t>
            </w:r>
            <w:r w:rsidRPr="00685F4F">
              <w:rPr>
                <w:rFonts w:ascii="Times New Roman" w:hAnsi="Times New Roman" w:cs="Times New Roman"/>
                <w:sz w:val="24"/>
                <w:szCs w:val="24"/>
              </w:rPr>
              <w:t>UN Agencies in the East</w:t>
            </w:r>
          </w:p>
        </w:tc>
        <w:tc>
          <w:tcPr>
            <w:tcW w:w="720" w:type="dxa"/>
          </w:tcPr>
          <w:p w:rsidR="002B7978" w:rsidRDefault="005A6851" w:rsidP="00EA782D">
            <w:pPr>
              <w:jc w:val="center"/>
              <w:rPr>
                <w:rFonts w:ascii="Times New Roman" w:hAnsi="Times New Roman" w:cs="Times New Roman"/>
                <w:sz w:val="24"/>
                <w:szCs w:val="24"/>
              </w:rPr>
            </w:pPr>
            <w:r>
              <w:rPr>
                <w:rFonts w:ascii="Times New Roman" w:hAnsi="Times New Roman" w:cs="Times New Roman"/>
                <w:sz w:val="24"/>
                <w:szCs w:val="24"/>
              </w:rPr>
              <w:t>16</w:t>
            </w:r>
          </w:p>
        </w:tc>
      </w:tr>
      <w:tr w:rsidR="002B7978" w:rsidTr="006F2634">
        <w:tc>
          <w:tcPr>
            <w:tcW w:w="8658" w:type="dxa"/>
          </w:tcPr>
          <w:p w:rsidR="002B7978" w:rsidRPr="005217FE" w:rsidRDefault="002B7978" w:rsidP="006F2634">
            <w:pPr>
              <w:pStyle w:val="Heading2"/>
              <w:spacing w:before="0"/>
              <w:jc w:val="both"/>
              <w:outlineLvl w:val="1"/>
              <w:rPr>
                <w:rFonts w:asciiTheme="majorBidi" w:eastAsia="Calibri" w:hAnsiTheme="majorBidi" w:cstheme="majorBidi"/>
                <w:color w:val="auto"/>
                <w:sz w:val="24"/>
                <w:szCs w:val="24"/>
              </w:rPr>
            </w:pPr>
            <w:r>
              <w:rPr>
                <w:rFonts w:asciiTheme="majorBidi" w:hAnsiTheme="majorBidi" w:cstheme="majorBidi"/>
                <w:color w:val="auto"/>
                <w:sz w:val="24"/>
                <w:szCs w:val="24"/>
              </w:rPr>
              <w:t>3</w:t>
            </w:r>
            <w:r w:rsidRPr="005217FE">
              <w:rPr>
                <w:rFonts w:asciiTheme="majorBidi" w:hAnsiTheme="majorBidi" w:cstheme="majorBidi"/>
                <w:color w:val="auto"/>
                <w:sz w:val="24"/>
                <w:szCs w:val="24"/>
              </w:rPr>
              <w:t>. UNDP History of Response to East Sudan Problems</w:t>
            </w:r>
          </w:p>
        </w:tc>
        <w:tc>
          <w:tcPr>
            <w:tcW w:w="720" w:type="dxa"/>
          </w:tcPr>
          <w:p w:rsidR="002B7978" w:rsidRDefault="005A6851" w:rsidP="00EA782D">
            <w:pPr>
              <w:jc w:val="center"/>
              <w:rPr>
                <w:rFonts w:ascii="Times New Roman" w:hAnsi="Times New Roman" w:cs="Times New Roman"/>
                <w:sz w:val="24"/>
                <w:szCs w:val="24"/>
              </w:rPr>
            </w:pPr>
            <w:r>
              <w:rPr>
                <w:rFonts w:ascii="Times New Roman" w:hAnsi="Times New Roman" w:cs="Times New Roman"/>
                <w:sz w:val="24"/>
                <w:szCs w:val="24"/>
              </w:rPr>
              <w:t>18</w:t>
            </w:r>
          </w:p>
        </w:tc>
      </w:tr>
      <w:tr w:rsidR="002B7978" w:rsidTr="006F2634">
        <w:tc>
          <w:tcPr>
            <w:tcW w:w="8658" w:type="dxa"/>
          </w:tcPr>
          <w:p w:rsidR="002B7978" w:rsidRPr="00D37380" w:rsidRDefault="002B7978" w:rsidP="006F2634">
            <w:pPr>
              <w:pStyle w:val="Heading2"/>
              <w:spacing w:before="0"/>
              <w:ind w:left="720"/>
              <w:jc w:val="both"/>
              <w:outlineLvl w:val="1"/>
              <w:rPr>
                <w:rFonts w:asciiTheme="majorBidi" w:eastAsia="Calibri" w:hAnsiTheme="majorBidi" w:cstheme="majorBidi"/>
                <w:b w:val="0"/>
                <w:bCs w:val="0"/>
                <w:color w:val="auto"/>
                <w:sz w:val="24"/>
                <w:szCs w:val="24"/>
              </w:rPr>
            </w:pPr>
            <w:r>
              <w:rPr>
                <w:rFonts w:asciiTheme="majorBidi" w:hAnsiTheme="majorBidi" w:cstheme="majorBidi"/>
                <w:b w:val="0"/>
                <w:bCs w:val="0"/>
                <w:color w:val="auto"/>
                <w:sz w:val="24"/>
                <w:szCs w:val="24"/>
              </w:rPr>
              <w:t>3</w:t>
            </w:r>
            <w:r w:rsidRPr="00685F4F">
              <w:rPr>
                <w:rFonts w:asciiTheme="majorBidi" w:hAnsiTheme="majorBidi" w:cstheme="majorBidi"/>
                <w:b w:val="0"/>
                <w:bCs w:val="0"/>
                <w:color w:val="auto"/>
                <w:sz w:val="24"/>
                <w:szCs w:val="24"/>
              </w:rPr>
              <w:t>.1 The Central Butana A</w:t>
            </w:r>
            <w:r>
              <w:rPr>
                <w:rFonts w:asciiTheme="majorBidi" w:hAnsiTheme="majorBidi" w:cstheme="majorBidi"/>
                <w:b w:val="0"/>
                <w:bCs w:val="0"/>
                <w:color w:val="auto"/>
                <w:sz w:val="24"/>
                <w:szCs w:val="24"/>
              </w:rPr>
              <w:t>rea Development Scheme (A</w:t>
            </w:r>
            <w:r w:rsidRPr="00685F4F">
              <w:rPr>
                <w:rFonts w:asciiTheme="majorBidi" w:hAnsiTheme="majorBidi" w:cstheme="majorBidi"/>
                <w:b w:val="0"/>
                <w:bCs w:val="0"/>
                <w:color w:val="auto"/>
                <w:sz w:val="24"/>
                <w:szCs w:val="24"/>
              </w:rPr>
              <w:t>DS</w:t>
            </w:r>
            <w:r>
              <w:rPr>
                <w:rFonts w:asciiTheme="majorBidi" w:hAnsiTheme="majorBidi" w:cstheme="majorBidi"/>
                <w:b w:val="0"/>
                <w:bCs w:val="0"/>
                <w:color w:val="auto"/>
                <w:sz w:val="24"/>
                <w:szCs w:val="24"/>
              </w:rPr>
              <w:t>)</w:t>
            </w:r>
            <w:r w:rsidRPr="00685F4F">
              <w:rPr>
                <w:rFonts w:asciiTheme="majorBidi" w:hAnsiTheme="majorBidi" w:cstheme="majorBidi"/>
                <w:b w:val="0"/>
                <w:bCs w:val="0"/>
                <w:color w:val="auto"/>
                <w:sz w:val="24"/>
                <w:szCs w:val="24"/>
              </w:rPr>
              <w:t xml:space="preserve"> Project </w:t>
            </w:r>
          </w:p>
        </w:tc>
        <w:tc>
          <w:tcPr>
            <w:tcW w:w="720" w:type="dxa"/>
          </w:tcPr>
          <w:p w:rsidR="002B7978" w:rsidRDefault="005A6851" w:rsidP="00EA782D">
            <w:pPr>
              <w:jc w:val="center"/>
              <w:rPr>
                <w:rFonts w:ascii="Times New Roman" w:hAnsi="Times New Roman" w:cs="Times New Roman"/>
                <w:sz w:val="24"/>
                <w:szCs w:val="24"/>
              </w:rPr>
            </w:pPr>
            <w:r>
              <w:rPr>
                <w:rFonts w:ascii="Times New Roman" w:hAnsi="Times New Roman" w:cs="Times New Roman"/>
                <w:sz w:val="24"/>
                <w:szCs w:val="24"/>
              </w:rPr>
              <w:t>18</w:t>
            </w:r>
          </w:p>
        </w:tc>
      </w:tr>
      <w:tr w:rsidR="002B7978" w:rsidTr="006F2634">
        <w:tc>
          <w:tcPr>
            <w:tcW w:w="8658" w:type="dxa"/>
          </w:tcPr>
          <w:p w:rsidR="002B7978" w:rsidRPr="00D37380" w:rsidRDefault="002B7978" w:rsidP="006F2634">
            <w:pPr>
              <w:pStyle w:val="Heading2"/>
              <w:spacing w:before="0"/>
              <w:ind w:left="720"/>
              <w:jc w:val="both"/>
              <w:outlineLvl w:val="1"/>
              <w:rPr>
                <w:rFonts w:asciiTheme="majorBidi" w:hAnsiTheme="majorBidi" w:cstheme="majorBidi"/>
                <w:b w:val="0"/>
                <w:bCs w:val="0"/>
                <w:color w:val="auto"/>
                <w:sz w:val="24"/>
                <w:szCs w:val="24"/>
              </w:rPr>
            </w:pPr>
            <w:r>
              <w:rPr>
                <w:rFonts w:asciiTheme="majorBidi" w:hAnsiTheme="majorBidi" w:cstheme="majorBidi"/>
                <w:b w:val="0"/>
                <w:bCs w:val="0"/>
                <w:color w:val="auto"/>
                <w:sz w:val="24"/>
                <w:szCs w:val="24"/>
              </w:rPr>
              <w:t>3</w:t>
            </w:r>
            <w:r w:rsidRPr="00685F4F">
              <w:rPr>
                <w:rFonts w:asciiTheme="majorBidi" w:hAnsiTheme="majorBidi" w:cstheme="majorBidi"/>
                <w:b w:val="0"/>
                <w:bCs w:val="0"/>
                <w:color w:val="auto"/>
                <w:sz w:val="24"/>
                <w:szCs w:val="24"/>
              </w:rPr>
              <w:t xml:space="preserve">.2 Red Sea Area Rehabilitation Scheme (ARS) </w:t>
            </w:r>
            <w:r>
              <w:rPr>
                <w:rFonts w:asciiTheme="majorBidi" w:hAnsiTheme="majorBidi" w:cstheme="majorBidi"/>
                <w:b w:val="0"/>
                <w:bCs w:val="0"/>
                <w:color w:val="auto"/>
                <w:sz w:val="24"/>
                <w:szCs w:val="24"/>
              </w:rPr>
              <w:t>Project</w:t>
            </w:r>
            <w:r w:rsidRPr="00685F4F">
              <w:rPr>
                <w:rFonts w:asciiTheme="majorBidi" w:hAnsiTheme="majorBidi" w:cstheme="majorBidi"/>
                <w:b w:val="0"/>
                <w:bCs w:val="0"/>
                <w:color w:val="auto"/>
                <w:sz w:val="24"/>
                <w:szCs w:val="24"/>
              </w:rPr>
              <w:t xml:space="preserve"> </w:t>
            </w:r>
          </w:p>
        </w:tc>
        <w:tc>
          <w:tcPr>
            <w:tcW w:w="720" w:type="dxa"/>
          </w:tcPr>
          <w:p w:rsidR="002B7978" w:rsidRDefault="005A6851" w:rsidP="00EA782D">
            <w:pPr>
              <w:jc w:val="center"/>
              <w:rPr>
                <w:rFonts w:ascii="Times New Roman" w:hAnsi="Times New Roman" w:cs="Times New Roman"/>
                <w:sz w:val="24"/>
                <w:szCs w:val="24"/>
              </w:rPr>
            </w:pPr>
            <w:r>
              <w:rPr>
                <w:rFonts w:ascii="Times New Roman" w:hAnsi="Times New Roman" w:cs="Times New Roman"/>
                <w:sz w:val="24"/>
                <w:szCs w:val="24"/>
              </w:rPr>
              <w:t>18</w:t>
            </w:r>
          </w:p>
        </w:tc>
      </w:tr>
      <w:tr w:rsidR="002B7978" w:rsidTr="006F2634">
        <w:tc>
          <w:tcPr>
            <w:tcW w:w="8658" w:type="dxa"/>
          </w:tcPr>
          <w:p w:rsidR="002B7978" w:rsidRDefault="002B7978" w:rsidP="006F2634">
            <w:pPr>
              <w:pStyle w:val="Heading2"/>
              <w:spacing w:before="0"/>
              <w:ind w:left="720"/>
              <w:jc w:val="both"/>
              <w:outlineLvl w:val="1"/>
              <w:rPr>
                <w:rFonts w:ascii="Times New Roman" w:hAnsi="Times New Roman"/>
                <w:sz w:val="24"/>
                <w:szCs w:val="24"/>
              </w:rPr>
            </w:pPr>
            <w:r>
              <w:rPr>
                <w:rFonts w:asciiTheme="majorBidi" w:hAnsiTheme="majorBidi" w:cstheme="majorBidi"/>
                <w:b w:val="0"/>
                <w:bCs w:val="0"/>
                <w:color w:val="auto"/>
                <w:sz w:val="24"/>
                <w:szCs w:val="24"/>
              </w:rPr>
              <w:t>3</w:t>
            </w:r>
            <w:r w:rsidRPr="00685F4F">
              <w:rPr>
                <w:rFonts w:asciiTheme="majorBidi" w:hAnsiTheme="majorBidi" w:cstheme="majorBidi"/>
                <w:b w:val="0"/>
                <w:bCs w:val="0"/>
                <w:color w:val="auto"/>
                <w:sz w:val="24"/>
                <w:szCs w:val="24"/>
              </w:rPr>
              <w:t xml:space="preserve">.3 </w:t>
            </w:r>
            <w:r>
              <w:rPr>
                <w:rFonts w:asciiTheme="majorBidi" w:hAnsiTheme="majorBidi" w:cstheme="majorBidi"/>
                <w:b w:val="0"/>
                <w:bCs w:val="0"/>
                <w:color w:val="auto"/>
                <w:sz w:val="24"/>
                <w:szCs w:val="24"/>
              </w:rPr>
              <w:t xml:space="preserve">Red Sea State </w:t>
            </w:r>
            <w:r w:rsidRPr="00685F4F">
              <w:rPr>
                <w:rFonts w:asciiTheme="majorBidi" w:hAnsiTheme="majorBidi" w:cstheme="majorBidi"/>
                <w:b w:val="0"/>
                <w:bCs w:val="0"/>
                <w:color w:val="auto"/>
                <w:sz w:val="24"/>
                <w:szCs w:val="24"/>
              </w:rPr>
              <w:t xml:space="preserve">Poverty Alleviation Governance Oriented Project </w:t>
            </w:r>
          </w:p>
        </w:tc>
        <w:tc>
          <w:tcPr>
            <w:tcW w:w="720" w:type="dxa"/>
          </w:tcPr>
          <w:p w:rsidR="002B7978" w:rsidRDefault="005A6851" w:rsidP="00EA782D">
            <w:pPr>
              <w:jc w:val="center"/>
              <w:rPr>
                <w:rFonts w:ascii="Times New Roman" w:hAnsi="Times New Roman" w:cs="Times New Roman"/>
                <w:sz w:val="24"/>
                <w:szCs w:val="24"/>
              </w:rPr>
            </w:pPr>
            <w:r>
              <w:rPr>
                <w:rFonts w:ascii="Times New Roman" w:hAnsi="Times New Roman" w:cs="Times New Roman"/>
                <w:sz w:val="24"/>
                <w:szCs w:val="24"/>
              </w:rPr>
              <w:t>18</w:t>
            </w:r>
          </w:p>
        </w:tc>
      </w:tr>
      <w:tr w:rsidR="002B7978" w:rsidTr="006F2634">
        <w:tc>
          <w:tcPr>
            <w:tcW w:w="8658" w:type="dxa"/>
          </w:tcPr>
          <w:p w:rsidR="002B7978" w:rsidRPr="005217FE" w:rsidRDefault="002B7978" w:rsidP="006F2634">
            <w:pPr>
              <w:widowControl w:val="0"/>
              <w:autoSpaceDE w:val="0"/>
              <w:autoSpaceDN w:val="0"/>
              <w:adjustRightInd w:val="0"/>
              <w:ind w:left="720"/>
              <w:jc w:val="both"/>
              <w:rPr>
                <w:rFonts w:asciiTheme="majorBidi" w:hAnsiTheme="majorBidi" w:cstheme="majorBidi"/>
                <w:noProof/>
                <w:sz w:val="24"/>
                <w:szCs w:val="24"/>
              </w:rPr>
            </w:pPr>
            <w:r>
              <w:rPr>
                <w:rFonts w:asciiTheme="majorBidi" w:hAnsiTheme="majorBidi" w:cstheme="majorBidi"/>
                <w:sz w:val="24"/>
                <w:szCs w:val="24"/>
                <w:lang w:eastAsia="en-GB"/>
              </w:rPr>
              <w:t>3</w:t>
            </w:r>
            <w:r w:rsidRPr="00685F4F">
              <w:rPr>
                <w:rFonts w:asciiTheme="majorBidi" w:hAnsiTheme="majorBidi" w:cstheme="majorBidi"/>
                <w:sz w:val="24"/>
                <w:szCs w:val="24"/>
                <w:lang w:eastAsia="en-GB"/>
              </w:rPr>
              <w:t xml:space="preserve">.4 </w:t>
            </w:r>
            <w:r>
              <w:rPr>
                <w:rFonts w:asciiTheme="majorBidi" w:hAnsiTheme="majorBidi" w:cstheme="majorBidi"/>
                <w:noProof/>
                <w:sz w:val="24"/>
                <w:szCs w:val="24"/>
              </w:rPr>
              <w:t>S</w:t>
            </w:r>
            <w:r w:rsidRPr="00685F4F">
              <w:rPr>
                <w:rFonts w:asciiTheme="majorBidi" w:hAnsiTheme="majorBidi" w:cstheme="majorBidi"/>
                <w:noProof/>
                <w:sz w:val="24"/>
                <w:szCs w:val="24"/>
              </w:rPr>
              <w:t>urveys and Studies</w:t>
            </w:r>
          </w:p>
        </w:tc>
        <w:tc>
          <w:tcPr>
            <w:tcW w:w="720" w:type="dxa"/>
          </w:tcPr>
          <w:p w:rsidR="002B7978" w:rsidRDefault="005A6851" w:rsidP="00EA782D">
            <w:pPr>
              <w:jc w:val="center"/>
              <w:rPr>
                <w:rFonts w:ascii="Times New Roman" w:hAnsi="Times New Roman" w:cs="Times New Roman"/>
                <w:sz w:val="24"/>
                <w:szCs w:val="24"/>
              </w:rPr>
            </w:pPr>
            <w:r>
              <w:rPr>
                <w:rFonts w:ascii="Times New Roman" w:hAnsi="Times New Roman" w:cs="Times New Roman"/>
                <w:sz w:val="24"/>
                <w:szCs w:val="24"/>
              </w:rPr>
              <w:t>19</w:t>
            </w:r>
          </w:p>
        </w:tc>
      </w:tr>
      <w:tr w:rsidR="002B7978" w:rsidTr="006F2634">
        <w:tc>
          <w:tcPr>
            <w:tcW w:w="8658" w:type="dxa"/>
          </w:tcPr>
          <w:p w:rsidR="002B7978" w:rsidRPr="005217FE" w:rsidRDefault="002B7978" w:rsidP="006F2634">
            <w:pPr>
              <w:widowControl w:val="0"/>
              <w:autoSpaceDE w:val="0"/>
              <w:autoSpaceDN w:val="0"/>
              <w:adjustRightInd w:val="0"/>
              <w:ind w:left="720"/>
              <w:jc w:val="both"/>
              <w:rPr>
                <w:rFonts w:asciiTheme="majorBidi" w:hAnsiTheme="majorBidi" w:cstheme="majorBidi"/>
                <w:sz w:val="24"/>
                <w:szCs w:val="24"/>
              </w:rPr>
            </w:pPr>
            <w:r>
              <w:rPr>
                <w:rFonts w:asciiTheme="majorBidi" w:hAnsiTheme="majorBidi" w:cstheme="majorBidi"/>
                <w:sz w:val="24"/>
                <w:szCs w:val="24"/>
              </w:rPr>
              <w:t>3</w:t>
            </w:r>
            <w:r w:rsidRPr="00685F4F">
              <w:rPr>
                <w:rFonts w:asciiTheme="majorBidi" w:hAnsiTheme="majorBidi" w:cstheme="majorBidi"/>
                <w:sz w:val="24"/>
                <w:szCs w:val="24"/>
              </w:rPr>
              <w:t>.5 Recovery and Rehabilitation Project (RRP)</w:t>
            </w:r>
            <w:r>
              <w:rPr>
                <w:rFonts w:asciiTheme="majorBidi" w:hAnsiTheme="majorBidi" w:cstheme="majorBidi"/>
                <w:sz w:val="24"/>
                <w:szCs w:val="24"/>
              </w:rPr>
              <w:t>,</w:t>
            </w:r>
            <w:r w:rsidRPr="00685F4F">
              <w:rPr>
                <w:rFonts w:asciiTheme="majorBidi" w:hAnsiTheme="majorBidi" w:cstheme="majorBidi"/>
                <w:sz w:val="24"/>
                <w:szCs w:val="24"/>
              </w:rPr>
              <w:t xml:space="preserve"> Red Sea State</w:t>
            </w:r>
          </w:p>
        </w:tc>
        <w:tc>
          <w:tcPr>
            <w:tcW w:w="720" w:type="dxa"/>
          </w:tcPr>
          <w:p w:rsidR="002B7978" w:rsidRDefault="000C1513" w:rsidP="00EA782D">
            <w:pPr>
              <w:jc w:val="center"/>
              <w:rPr>
                <w:rFonts w:ascii="Times New Roman" w:hAnsi="Times New Roman" w:cs="Times New Roman"/>
                <w:sz w:val="24"/>
                <w:szCs w:val="24"/>
              </w:rPr>
            </w:pPr>
            <w:r>
              <w:rPr>
                <w:rFonts w:ascii="Times New Roman" w:hAnsi="Times New Roman" w:cs="Times New Roman"/>
                <w:sz w:val="24"/>
                <w:szCs w:val="24"/>
              </w:rPr>
              <w:t>19</w:t>
            </w:r>
          </w:p>
        </w:tc>
      </w:tr>
      <w:tr w:rsidR="002B7978" w:rsidTr="006F2634">
        <w:tc>
          <w:tcPr>
            <w:tcW w:w="8658" w:type="dxa"/>
          </w:tcPr>
          <w:p w:rsidR="002B7978" w:rsidRDefault="002B7978" w:rsidP="006F2634">
            <w:pPr>
              <w:ind w:left="720"/>
              <w:rPr>
                <w:rFonts w:asciiTheme="majorBidi" w:eastAsia="Calibri" w:hAnsiTheme="majorBidi" w:cstheme="majorBidi"/>
                <w:sz w:val="24"/>
                <w:szCs w:val="24"/>
              </w:rPr>
            </w:pPr>
            <w:r>
              <w:rPr>
                <w:rFonts w:asciiTheme="majorBidi" w:eastAsia="Calibri" w:hAnsiTheme="majorBidi" w:cstheme="majorBidi"/>
                <w:sz w:val="24"/>
                <w:szCs w:val="24"/>
              </w:rPr>
              <w:t xml:space="preserve">3.6 </w:t>
            </w:r>
            <w:r w:rsidRPr="00685F4F">
              <w:rPr>
                <w:rFonts w:ascii="Times New Roman" w:hAnsi="Times New Roman" w:cs="Times New Roman"/>
                <w:sz w:val="24"/>
                <w:szCs w:val="24"/>
              </w:rPr>
              <w:t>Threat Risk Mapping and Analysis</w:t>
            </w:r>
            <w:r w:rsidRPr="00685F4F">
              <w:rPr>
                <w:rFonts w:ascii="Times New Roman" w:hAnsi="Times New Roman"/>
                <w:sz w:val="24"/>
                <w:szCs w:val="24"/>
              </w:rPr>
              <w:t xml:space="preserve"> (</w:t>
            </w:r>
            <w:r w:rsidRPr="00685F4F">
              <w:rPr>
                <w:rFonts w:ascii="Times New Roman" w:hAnsi="Times New Roman" w:cs="Times New Roman"/>
                <w:sz w:val="24"/>
                <w:szCs w:val="24"/>
              </w:rPr>
              <w:t>TRMA) project</w:t>
            </w:r>
          </w:p>
        </w:tc>
        <w:tc>
          <w:tcPr>
            <w:tcW w:w="720" w:type="dxa"/>
          </w:tcPr>
          <w:p w:rsidR="002B7978" w:rsidRDefault="000C1513" w:rsidP="00EA782D">
            <w:pPr>
              <w:jc w:val="center"/>
              <w:rPr>
                <w:rFonts w:ascii="Times New Roman" w:hAnsi="Times New Roman" w:cs="Times New Roman"/>
                <w:sz w:val="24"/>
                <w:szCs w:val="24"/>
              </w:rPr>
            </w:pPr>
            <w:r>
              <w:rPr>
                <w:rFonts w:ascii="Times New Roman" w:hAnsi="Times New Roman" w:cs="Times New Roman"/>
                <w:sz w:val="24"/>
                <w:szCs w:val="24"/>
              </w:rPr>
              <w:t>19</w:t>
            </w:r>
          </w:p>
        </w:tc>
      </w:tr>
      <w:tr w:rsidR="002B7978" w:rsidTr="006F2634">
        <w:tc>
          <w:tcPr>
            <w:tcW w:w="8658" w:type="dxa"/>
          </w:tcPr>
          <w:p w:rsidR="002B7978" w:rsidRDefault="002B7978" w:rsidP="006F2634">
            <w:pPr>
              <w:ind w:left="720"/>
              <w:rPr>
                <w:rFonts w:ascii="Times New Roman" w:hAnsi="Times New Roman" w:cs="Times New Roman"/>
                <w:sz w:val="24"/>
                <w:szCs w:val="24"/>
              </w:rPr>
            </w:pPr>
            <w:r>
              <w:rPr>
                <w:rFonts w:asciiTheme="majorBidi" w:eastAsia="Calibri" w:hAnsiTheme="majorBidi" w:cstheme="majorBidi"/>
                <w:sz w:val="24"/>
                <w:szCs w:val="24"/>
              </w:rPr>
              <w:t>3</w:t>
            </w:r>
            <w:r w:rsidRPr="00685F4F">
              <w:rPr>
                <w:rFonts w:asciiTheme="majorBidi" w:eastAsia="Calibri" w:hAnsiTheme="majorBidi" w:cstheme="majorBidi"/>
                <w:sz w:val="24"/>
                <w:szCs w:val="24"/>
              </w:rPr>
              <w:t>.</w:t>
            </w:r>
            <w:r>
              <w:rPr>
                <w:rFonts w:asciiTheme="majorBidi" w:eastAsia="Calibri" w:hAnsiTheme="majorBidi" w:cstheme="majorBidi"/>
                <w:sz w:val="24"/>
                <w:szCs w:val="24"/>
              </w:rPr>
              <w:t>7</w:t>
            </w:r>
            <w:r w:rsidRPr="00685F4F">
              <w:rPr>
                <w:rFonts w:asciiTheme="majorBidi" w:eastAsia="Calibri" w:hAnsiTheme="majorBidi" w:cstheme="majorBidi"/>
                <w:sz w:val="24"/>
                <w:szCs w:val="24"/>
              </w:rPr>
              <w:t xml:space="preserve"> Eastern Sudan Recovery and Development Programme (ESRDP)</w:t>
            </w:r>
          </w:p>
        </w:tc>
        <w:tc>
          <w:tcPr>
            <w:tcW w:w="720" w:type="dxa"/>
          </w:tcPr>
          <w:p w:rsidR="002B7978" w:rsidRDefault="000C1513" w:rsidP="00EA782D">
            <w:pPr>
              <w:jc w:val="center"/>
              <w:rPr>
                <w:rFonts w:ascii="Times New Roman" w:hAnsi="Times New Roman" w:cs="Times New Roman"/>
                <w:sz w:val="24"/>
                <w:szCs w:val="24"/>
              </w:rPr>
            </w:pPr>
            <w:r>
              <w:rPr>
                <w:rFonts w:ascii="Times New Roman" w:hAnsi="Times New Roman" w:cs="Times New Roman"/>
                <w:sz w:val="24"/>
                <w:szCs w:val="24"/>
              </w:rPr>
              <w:t>19</w:t>
            </w:r>
          </w:p>
        </w:tc>
      </w:tr>
      <w:tr w:rsidR="002B7978" w:rsidTr="006F2634">
        <w:tc>
          <w:tcPr>
            <w:tcW w:w="8658" w:type="dxa"/>
          </w:tcPr>
          <w:p w:rsidR="002B7978" w:rsidRPr="005217FE" w:rsidRDefault="002B7978" w:rsidP="006F2634">
            <w:pPr>
              <w:widowControl w:val="0"/>
              <w:autoSpaceDE w:val="0"/>
              <w:autoSpaceDN w:val="0"/>
              <w:adjustRightInd w:val="0"/>
              <w:ind w:left="720"/>
              <w:jc w:val="both"/>
              <w:rPr>
                <w:rFonts w:ascii="Times New Roman" w:hAnsi="Times New Roman"/>
                <w:sz w:val="24"/>
                <w:szCs w:val="24"/>
              </w:rPr>
            </w:pPr>
            <w:r>
              <w:rPr>
                <w:rFonts w:ascii="Times New Roman" w:hAnsi="Times New Roman"/>
                <w:sz w:val="24"/>
                <w:szCs w:val="24"/>
              </w:rPr>
              <w:t>3</w:t>
            </w:r>
            <w:r w:rsidRPr="00685F4F">
              <w:rPr>
                <w:rFonts w:ascii="Times New Roman" w:hAnsi="Times New Roman"/>
                <w:sz w:val="24"/>
                <w:szCs w:val="24"/>
              </w:rPr>
              <w:t xml:space="preserve">.8 </w:t>
            </w:r>
            <w:r w:rsidRPr="00E61B98">
              <w:rPr>
                <w:rFonts w:ascii="Times New Roman" w:hAnsi="Times New Roman" w:cs="Times New Roman"/>
                <w:sz w:val="24"/>
                <w:szCs w:val="24"/>
              </w:rPr>
              <w:t>Disaster Risk Reduction</w:t>
            </w:r>
            <w:r w:rsidRPr="00E61B98">
              <w:rPr>
                <w:rFonts w:ascii="Times New Roman" w:hAnsi="Times New Roman" w:cs="Times New Roman"/>
                <w:sz w:val="24"/>
              </w:rPr>
              <w:t xml:space="preserve"> </w:t>
            </w:r>
            <w:r w:rsidRPr="00E61B98">
              <w:rPr>
                <w:rFonts w:ascii="Times New Roman" w:hAnsi="Times New Roman" w:cs="Times New Roman"/>
                <w:sz w:val="24"/>
                <w:szCs w:val="24"/>
              </w:rPr>
              <w:t>Management</w:t>
            </w:r>
          </w:p>
        </w:tc>
        <w:tc>
          <w:tcPr>
            <w:tcW w:w="720" w:type="dxa"/>
          </w:tcPr>
          <w:p w:rsidR="002B7978" w:rsidRDefault="00EA782D" w:rsidP="00EA782D">
            <w:pPr>
              <w:jc w:val="center"/>
              <w:rPr>
                <w:rFonts w:ascii="Times New Roman" w:hAnsi="Times New Roman" w:cs="Times New Roman"/>
                <w:sz w:val="24"/>
                <w:szCs w:val="24"/>
              </w:rPr>
            </w:pPr>
            <w:r>
              <w:rPr>
                <w:rFonts w:ascii="Times New Roman" w:hAnsi="Times New Roman" w:cs="Times New Roman"/>
                <w:sz w:val="24"/>
                <w:szCs w:val="24"/>
              </w:rPr>
              <w:t>19</w:t>
            </w:r>
          </w:p>
        </w:tc>
      </w:tr>
      <w:tr w:rsidR="00EA782D" w:rsidTr="006F2634">
        <w:tc>
          <w:tcPr>
            <w:tcW w:w="8658" w:type="dxa"/>
          </w:tcPr>
          <w:p w:rsidR="00EA782D" w:rsidRPr="005217FE" w:rsidRDefault="00EA782D" w:rsidP="006F2634">
            <w:pPr>
              <w:widowControl w:val="0"/>
              <w:autoSpaceDE w:val="0"/>
              <w:autoSpaceDN w:val="0"/>
              <w:adjustRightInd w:val="0"/>
              <w:ind w:left="720"/>
              <w:jc w:val="both"/>
              <w:rPr>
                <w:rFonts w:ascii="Times New Roman" w:hAnsi="Times New Roman"/>
                <w:sz w:val="24"/>
                <w:szCs w:val="24"/>
              </w:rPr>
            </w:pPr>
            <w:r>
              <w:rPr>
                <w:rFonts w:asciiTheme="majorBidi" w:hAnsiTheme="majorBidi" w:cstheme="majorBidi"/>
                <w:sz w:val="24"/>
                <w:szCs w:val="24"/>
              </w:rPr>
              <w:t>3</w:t>
            </w:r>
            <w:r w:rsidRPr="00685F4F">
              <w:rPr>
                <w:rFonts w:asciiTheme="majorBidi" w:hAnsiTheme="majorBidi" w:cstheme="majorBidi"/>
                <w:sz w:val="24"/>
                <w:szCs w:val="24"/>
              </w:rPr>
              <w:t>.9 Crisis Prevention and Recovery</w:t>
            </w:r>
          </w:p>
        </w:tc>
        <w:tc>
          <w:tcPr>
            <w:tcW w:w="720" w:type="dxa"/>
          </w:tcPr>
          <w:p w:rsidR="00EA782D" w:rsidRDefault="00EA782D" w:rsidP="00EA782D">
            <w:pPr>
              <w:jc w:val="center"/>
              <w:rPr>
                <w:rFonts w:ascii="Times New Roman" w:hAnsi="Times New Roman" w:cs="Times New Roman"/>
                <w:sz w:val="24"/>
                <w:szCs w:val="24"/>
              </w:rPr>
            </w:pPr>
            <w:r>
              <w:rPr>
                <w:rFonts w:ascii="Times New Roman" w:hAnsi="Times New Roman" w:cs="Times New Roman"/>
                <w:sz w:val="24"/>
                <w:szCs w:val="24"/>
              </w:rPr>
              <w:t>20</w:t>
            </w:r>
          </w:p>
        </w:tc>
      </w:tr>
      <w:tr w:rsidR="00EA782D" w:rsidTr="006F2634">
        <w:tc>
          <w:tcPr>
            <w:tcW w:w="8658" w:type="dxa"/>
          </w:tcPr>
          <w:p w:rsidR="00EA782D" w:rsidRPr="005217FE" w:rsidRDefault="00EA782D" w:rsidP="006F2634">
            <w:pPr>
              <w:rPr>
                <w:rFonts w:ascii="Times New Roman" w:hAnsi="Times New Roman" w:cs="Times New Roman"/>
                <w:b/>
                <w:bCs/>
                <w:sz w:val="24"/>
                <w:szCs w:val="24"/>
              </w:rPr>
            </w:pPr>
            <w:r>
              <w:rPr>
                <w:rFonts w:asciiTheme="majorBidi" w:hAnsiTheme="majorBidi" w:cstheme="majorBidi"/>
                <w:b/>
                <w:bCs/>
                <w:sz w:val="24"/>
                <w:szCs w:val="24"/>
              </w:rPr>
              <w:t>4</w:t>
            </w:r>
            <w:r w:rsidRPr="005217FE">
              <w:rPr>
                <w:rFonts w:asciiTheme="majorBidi" w:hAnsiTheme="majorBidi" w:cstheme="majorBidi"/>
                <w:b/>
                <w:bCs/>
                <w:sz w:val="24"/>
                <w:szCs w:val="24"/>
              </w:rPr>
              <w:t>. UNDP Contribution to Peace Building</w:t>
            </w:r>
          </w:p>
        </w:tc>
        <w:tc>
          <w:tcPr>
            <w:tcW w:w="720" w:type="dxa"/>
          </w:tcPr>
          <w:p w:rsidR="00EA782D" w:rsidRDefault="00EA782D" w:rsidP="00EA782D">
            <w:pPr>
              <w:jc w:val="center"/>
              <w:rPr>
                <w:rFonts w:ascii="Times New Roman" w:hAnsi="Times New Roman" w:cs="Times New Roman"/>
                <w:sz w:val="24"/>
                <w:szCs w:val="24"/>
              </w:rPr>
            </w:pPr>
            <w:r>
              <w:rPr>
                <w:rFonts w:ascii="Times New Roman" w:hAnsi="Times New Roman" w:cs="Times New Roman"/>
                <w:sz w:val="24"/>
                <w:szCs w:val="24"/>
              </w:rPr>
              <w:t>20</w:t>
            </w:r>
          </w:p>
        </w:tc>
      </w:tr>
      <w:tr w:rsidR="00EA782D" w:rsidTr="006F2634">
        <w:tc>
          <w:tcPr>
            <w:tcW w:w="8658" w:type="dxa"/>
          </w:tcPr>
          <w:p w:rsidR="00EA782D" w:rsidRPr="005217FE" w:rsidRDefault="00EA782D" w:rsidP="006F2634">
            <w:pPr>
              <w:widowControl w:val="0"/>
              <w:autoSpaceDE w:val="0"/>
              <w:autoSpaceDN w:val="0"/>
              <w:adjustRightInd w:val="0"/>
              <w:ind w:left="720"/>
              <w:jc w:val="both"/>
              <w:rPr>
                <w:rFonts w:ascii="Arial" w:eastAsia="Cambria" w:hAnsi="Arial" w:cs="Arial"/>
                <w:i/>
                <w:iCs/>
                <w:color w:val="0070C0"/>
              </w:rPr>
            </w:pPr>
            <w:r>
              <w:rPr>
                <w:rFonts w:asciiTheme="majorBidi" w:hAnsiTheme="majorBidi" w:cstheme="majorBidi"/>
                <w:sz w:val="24"/>
                <w:szCs w:val="24"/>
              </w:rPr>
              <w:t>4</w:t>
            </w:r>
            <w:r w:rsidRPr="00685F4F">
              <w:rPr>
                <w:rFonts w:asciiTheme="majorBidi" w:hAnsiTheme="majorBidi" w:cstheme="majorBidi"/>
                <w:sz w:val="24"/>
                <w:szCs w:val="24"/>
              </w:rPr>
              <w:t>.1 Direct Interventions</w:t>
            </w:r>
          </w:p>
        </w:tc>
        <w:tc>
          <w:tcPr>
            <w:tcW w:w="720" w:type="dxa"/>
          </w:tcPr>
          <w:p w:rsidR="00EA782D" w:rsidRDefault="00EA782D" w:rsidP="00EA782D">
            <w:pPr>
              <w:jc w:val="center"/>
              <w:rPr>
                <w:rFonts w:ascii="Times New Roman" w:hAnsi="Times New Roman" w:cs="Times New Roman"/>
                <w:sz w:val="24"/>
                <w:szCs w:val="24"/>
              </w:rPr>
            </w:pPr>
            <w:r>
              <w:rPr>
                <w:rFonts w:ascii="Times New Roman" w:hAnsi="Times New Roman" w:cs="Times New Roman"/>
                <w:sz w:val="24"/>
                <w:szCs w:val="24"/>
              </w:rPr>
              <w:t>20</w:t>
            </w:r>
          </w:p>
        </w:tc>
      </w:tr>
      <w:tr w:rsidR="00EA782D" w:rsidTr="006F2634">
        <w:tc>
          <w:tcPr>
            <w:tcW w:w="8658" w:type="dxa"/>
          </w:tcPr>
          <w:p w:rsidR="00EA782D" w:rsidRPr="005217FE" w:rsidRDefault="00EA782D" w:rsidP="006F2634">
            <w:pPr>
              <w:widowControl w:val="0"/>
              <w:autoSpaceDE w:val="0"/>
              <w:autoSpaceDN w:val="0"/>
              <w:adjustRightInd w:val="0"/>
              <w:ind w:left="720"/>
              <w:jc w:val="both"/>
              <w:rPr>
                <w:rFonts w:asciiTheme="majorBidi" w:eastAsia="Cambria" w:hAnsiTheme="majorBidi" w:cstheme="majorBidi"/>
                <w:sz w:val="24"/>
                <w:szCs w:val="24"/>
              </w:rPr>
            </w:pPr>
            <w:r>
              <w:rPr>
                <w:rFonts w:asciiTheme="majorBidi" w:eastAsia="Cambria" w:hAnsiTheme="majorBidi" w:cstheme="majorBidi"/>
                <w:sz w:val="24"/>
                <w:szCs w:val="24"/>
              </w:rPr>
              <w:t>4</w:t>
            </w:r>
            <w:r w:rsidRPr="00685F4F">
              <w:rPr>
                <w:rFonts w:asciiTheme="majorBidi" w:eastAsia="Cambria" w:hAnsiTheme="majorBidi" w:cstheme="majorBidi"/>
                <w:sz w:val="24"/>
                <w:szCs w:val="24"/>
              </w:rPr>
              <w:t>.2 Indirect Contribution</w:t>
            </w:r>
          </w:p>
        </w:tc>
        <w:tc>
          <w:tcPr>
            <w:tcW w:w="720" w:type="dxa"/>
          </w:tcPr>
          <w:p w:rsidR="00EA782D" w:rsidRDefault="00EA782D" w:rsidP="00EA782D">
            <w:pPr>
              <w:jc w:val="center"/>
              <w:rPr>
                <w:rFonts w:ascii="Times New Roman" w:hAnsi="Times New Roman" w:cs="Times New Roman"/>
                <w:sz w:val="24"/>
                <w:szCs w:val="24"/>
              </w:rPr>
            </w:pPr>
            <w:r>
              <w:rPr>
                <w:rFonts w:ascii="Times New Roman" w:hAnsi="Times New Roman" w:cs="Times New Roman"/>
                <w:sz w:val="24"/>
                <w:szCs w:val="24"/>
              </w:rPr>
              <w:t>20</w:t>
            </w:r>
          </w:p>
        </w:tc>
      </w:tr>
      <w:tr w:rsidR="00EA782D" w:rsidTr="006F2634">
        <w:tc>
          <w:tcPr>
            <w:tcW w:w="8658" w:type="dxa"/>
          </w:tcPr>
          <w:p w:rsidR="00EA782D" w:rsidRPr="005217FE" w:rsidRDefault="00EA782D" w:rsidP="006F2634">
            <w:pPr>
              <w:rPr>
                <w:rFonts w:ascii="Times New Roman" w:hAnsi="Times New Roman" w:cs="Times New Roman"/>
                <w:b/>
                <w:bCs/>
                <w:sz w:val="24"/>
                <w:szCs w:val="24"/>
              </w:rPr>
            </w:pPr>
            <w:r>
              <w:rPr>
                <w:rFonts w:asciiTheme="majorBidi" w:hAnsiTheme="majorBidi" w:cstheme="majorBidi"/>
                <w:b/>
                <w:bCs/>
                <w:sz w:val="24"/>
                <w:szCs w:val="24"/>
              </w:rPr>
              <w:t>5</w:t>
            </w:r>
            <w:r w:rsidRPr="005217FE">
              <w:rPr>
                <w:rFonts w:asciiTheme="majorBidi" w:hAnsiTheme="majorBidi" w:cstheme="majorBidi"/>
                <w:b/>
                <w:bCs/>
                <w:sz w:val="24"/>
                <w:szCs w:val="24"/>
              </w:rPr>
              <w:t>. Recently Implemented and Ongoing Projects</w:t>
            </w:r>
          </w:p>
        </w:tc>
        <w:tc>
          <w:tcPr>
            <w:tcW w:w="720" w:type="dxa"/>
          </w:tcPr>
          <w:p w:rsidR="00EA782D" w:rsidRDefault="00EA782D" w:rsidP="00EA782D">
            <w:pPr>
              <w:jc w:val="center"/>
              <w:rPr>
                <w:rFonts w:ascii="Times New Roman" w:hAnsi="Times New Roman" w:cs="Times New Roman"/>
                <w:sz w:val="24"/>
                <w:szCs w:val="24"/>
              </w:rPr>
            </w:pPr>
            <w:r>
              <w:rPr>
                <w:rFonts w:ascii="Times New Roman" w:hAnsi="Times New Roman" w:cs="Times New Roman"/>
                <w:sz w:val="24"/>
                <w:szCs w:val="24"/>
              </w:rPr>
              <w:t>21</w:t>
            </w:r>
          </w:p>
        </w:tc>
      </w:tr>
      <w:tr w:rsidR="00EA782D" w:rsidTr="006F2634">
        <w:tc>
          <w:tcPr>
            <w:tcW w:w="8658" w:type="dxa"/>
          </w:tcPr>
          <w:p w:rsidR="00EA782D" w:rsidRDefault="00EA782D" w:rsidP="006F2634">
            <w:pPr>
              <w:ind w:left="720"/>
              <w:rPr>
                <w:rFonts w:ascii="Times New Roman" w:hAnsi="Times New Roman" w:cs="Times New Roman"/>
                <w:sz w:val="24"/>
                <w:szCs w:val="24"/>
              </w:rPr>
            </w:pPr>
            <w:r>
              <w:rPr>
                <w:rFonts w:asciiTheme="majorBidi" w:hAnsiTheme="majorBidi" w:cstheme="majorBidi"/>
                <w:sz w:val="24"/>
                <w:szCs w:val="24"/>
              </w:rPr>
              <w:t>5</w:t>
            </w:r>
            <w:r w:rsidRPr="00685F4F">
              <w:rPr>
                <w:rFonts w:asciiTheme="majorBidi" w:hAnsiTheme="majorBidi" w:cstheme="majorBidi"/>
                <w:sz w:val="24"/>
                <w:szCs w:val="24"/>
              </w:rPr>
              <w:t>.1 Rule of Law project in Kassala State</w:t>
            </w:r>
          </w:p>
        </w:tc>
        <w:tc>
          <w:tcPr>
            <w:tcW w:w="720" w:type="dxa"/>
          </w:tcPr>
          <w:p w:rsidR="00EA782D" w:rsidRDefault="00EA782D" w:rsidP="00EA782D">
            <w:pPr>
              <w:jc w:val="center"/>
              <w:rPr>
                <w:rFonts w:ascii="Times New Roman" w:hAnsi="Times New Roman" w:cs="Times New Roman"/>
                <w:sz w:val="24"/>
                <w:szCs w:val="24"/>
              </w:rPr>
            </w:pPr>
            <w:r>
              <w:rPr>
                <w:rFonts w:ascii="Times New Roman" w:hAnsi="Times New Roman" w:cs="Times New Roman"/>
                <w:sz w:val="24"/>
                <w:szCs w:val="24"/>
              </w:rPr>
              <w:t>21</w:t>
            </w:r>
          </w:p>
        </w:tc>
      </w:tr>
      <w:tr w:rsidR="00EA782D" w:rsidTr="006F2634">
        <w:tc>
          <w:tcPr>
            <w:tcW w:w="8658" w:type="dxa"/>
          </w:tcPr>
          <w:p w:rsidR="00EA782D" w:rsidRDefault="00EA782D" w:rsidP="006F2634">
            <w:pPr>
              <w:ind w:left="720"/>
              <w:rPr>
                <w:rFonts w:ascii="Times New Roman" w:hAnsi="Times New Roman" w:cs="Times New Roman"/>
                <w:sz w:val="24"/>
                <w:szCs w:val="24"/>
              </w:rPr>
            </w:pPr>
            <w:r>
              <w:rPr>
                <w:rFonts w:ascii="Times New Roman" w:hAnsi="Times New Roman" w:cs="Times New Roman"/>
              </w:rPr>
              <w:t>5</w:t>
            </w:r>
            <w:r w:rsidRPr="00685F4F">
              <w:rPr>
                <w:rFonts w:ascii="Times New Roman" w:hAnsi="Times New Roman" w:cs="Times New Roman"/>
              </w:rPr>
              <w:t>.2 Local Governance Development and Public Expenditure Management (LGDPEM)</w:t>
            </w:r>
          </w:p>
        </w:tc>
        <w:tc>
          <w:tcPr>
            <w:tcW w:w="720" w:type="dxa"/>
          </w:tcPr>
          <w:p w:rsidR="00EA782D" w:rsidRDefault="00EA782D" w:rsidP="00EA782D">
            <w:pPr>
              <w:jc w:val="center"/>
              <w:rPr>
                <w:rFonts w:ascii="Times New Roman" w:hAnsi="Times New Roman" w:cs="Times New Roman"/>
                <w:sz w:val="24"/>
                <w:szCs w:val="24"/>
              </w:rPr>
            </w:pPr>
            <w:r>
              <w:rPr>
                <w:rFonts w:ascii="Times New Roman" w:hAnsi="Times New Roman" w:cs="Times New Roman"/>
                <w:sz w:val="24"/>
                <w:szCs w:val="24"/>
              </w:rPr>
              <w:t>22</w:t>
            </w:r>
          </w:p>
        </w:tc>
      </w:tr>
      <w:tr w:rsidR="00EA782D" w:rsidTr="006F2634">
        <w:tc>
          <w:tcPr>
            <w:tcW w:w="8658" w:type="dxa"/>
          </w:tcPr>
          <w:p w:rsidR="00EA782D" w:rsidRPr="005217FE" w:rsidRDefault="00EA782D" w:rsidP="006F2634">
            <w:pPr>
              <w:ind w:left="720"/>
              <w:jc w:val="both"/>
              <w:rPr>
                <w:rFonts w:asciiTheme="majorBidi" w:hAnsiTheme="majorBidi" w:cstheme="majorBidi"/>
                <w:sz w:val="24"/>
                <w:szCs w:val="24"/>
              </w:rPr>
            </w:pPr>
            <w:r>
              <w:rPr>
                <w:rFonts w:ascii="Times New Roman" w:hAnsi="Times New Roman" w:cs="Times New Roman"/>
              </w:rPr>
              <w:t>5</w:t>
            </w:r>
            <w:r w:rsidRPr="00685F4F">
              <w:rPr>
                <w:rFonts w:ascii="Times New Roman" w:hAnsi="Times New Roman" w:cs="Times New Roman"/>
              </w:rPr>
              <w:t>.</w:t>
            </w:r>
            <w:r w:rsidRPr="00685F4F">
              <w:rPr>
                <w:rFonts w:asciiTheme="majorBidi" w:hAnsiTheme="majorBidi" w:cstheme="majorBidi"/>
                <w:sz w:val="24"/>
                <w:szCs w:val="24"/>
              </w:rPr>
              <w:t>3 Small Business for Sea Port Ex-Workers Communities (Red Sea State)</w:t>
            </w:r>
          </w:p>
        </w:tc>
        <w:tc>
          <w:tcPr>
            <w:tcW w:w="720" w:type="dxa"/>
          </w:tcPr>
          <w:p w:rsidR="00EA782D" w:rsidRDefault="00EA782D" w:rsidP="00EA782D">
            <w:pPr>
              <w:jc w:val="center"/>
              <w:rPr>
                <w:rFonts w:ascii="Times New Roman" w:hAnsi="Times New Roman" w:cs="Times New Roman"/>
                <w:sz w:val="24"/>
                <w:szCs w:val="24"/>
              </w:rPr>
            </w:pPr>
            <w:r>
              <w:rPr>
                <w:rFonts w:ascii="Times New Roman" w:hAnsi="Times New Roman" w:cs="Times New Roman"/>
                <w:sz w:val="24"/>
                <w:szCs w:val="24"/>
              </w:rPr>
              <w:t>24</w:t>
            </w:r>
          </w:p>
        </w:tc>
      </w:tr>
      <w:tr w:rsidR="00EA782D" w:rsidTr="006F2634">
        <w:tc>
          <w:tcPr>
            <w:tcW w:w="8658" w:type="dxa"/>
          </w:tcPr>
          <w:p w:rsidR="00EA782D" w:rsidRPr="005217FE" w:rsidRDefault="00EA782D" w:rsidP="006F2634">
            <w:pPr>
              <w:ind w:left="720"/>
              <w:rPr>
                <w:rFonts w:asciiTheme="majorBidi" w:eastAsia="Calibri" w:hAnsiTheme="majorBidi" w:cstheme="majorBidi"/>
                <w:sz w:val="24"/>
                <w:szCs w:val="24"/>
              </w:rPr>
            </w:pPr>
            <w:r>
              <w:rPr>
                <w:rFonts w:ascii="Times New Roman" w:hAnsi="Times New Roman" w:cs="Times New Roman"/>
              </w:rPr>
              <w:t>5</w:t>
            </w:r>
            <w:r w:rsidRPr="00685F4F">
              <w:rPr>
                <w:rFonts w:ascii="Times New Roman" w:hAnsi="Times New Roman" w:cs="Times New Roman"/>
              </w:rPr>
              <w:t>.</w:t>
            </w:r>
            <w:r w:rsidRPr="00685F4F">
              <w:rPr>
                <w:rFonts w:asciiTheme="majorBidi" w:eastAsia="Calibri" w:hAnsiTheme="majorBidi" w:cstheme="majorBidi"/>
                <w:sz w:val="24"/>
                <w:szCs w:val="24"/>
              </w:rPr>
              <w:t>4 NAPA Adaptation Project (Gedarif State)</w:t>
            </w:r>
          </w:p>
        </w:tc>
        <w:tc>
          <w:tcPr>
            <w:tcW w:w="720" w:type="dxa"/>
          </w:tcPr>
          <w:p w:rsidR="00EA782D" w:rsidRDefault="00EA782D" w:rsidP="00EA782D">
            <w:pPr>
              <w:jc w:val="center"/>
              <w:rPr>
                <w:rFonts w:ascii="Times New Roman" w:hAnsi="Times New Roman" w:cs="Times New Roman"/>
                <w:sz w:val="24"/>
                <w:szCs w:val="24"/>
              </w:rPr>
            </w:pPr>
            <w:r>
              <w:rPr>
                <w:rFonts w:ascii="Times New Roman" w:hAnsi="Times New Roman" w:cs="Times New Roman"/>
                <w:sz w:val="24"/>
                <w:szCs w:val="24"/>
              </w:rPr>
              <w:t>24</w:t>
            </w:r>
          </w:p>
        </w:tc>
      </w:tr>
      <w:tr w:rsidR="00EA782D" w:rsidTr="006F2634">
        <w:tc>
          <w:tcPr>
            <w:tcW w:w="8658" w:type="dxa"/>
          </w:tcPr>
          <w:p w:rsidR="00EA782D" w:rsidRPr="005217FE" w:rsidRDefault="00EA782D" w:rsidP="006F2634">
            <w:pPr>
              <w:pStyle w:val="Heading2"/>
              <w:spacing w:before="0"/>
              <w:ind w:left="720"/>
              <w:jc w:val="both"/>
              <w:outlineLvl w:val="1"/>
              <w:rPr>
                <w:rFonts w:asciiTheme="majorBidi" w:hAnsiTheme="majorBidi" w:cstheme="majorBidi"/>
                <w:b w:val="0"/>
                <w:bCs w:val="0"/>
                <w:color w:val="auto"/>
                <w:sz w:val="24"/>
                <w:szCs w:val="24"/>
              </w:rPr>
            </w:pPr>
            <w:r>
              <w:rPr>
                <w:rFonts w:ascii="Times New Roman" w:hAnsi="Times New Roman"/>
                <w:b w:val="0"/>
                <w:bCs w:val="0"/>
                <w:color w:val="auto"/>
              </w:rPr>
              <w:t>5</w:t>
            </w:r>
            <w:r w:rsidRPr="00685F4F">
              <w:rPr>
                <w:rFonts w:ascii="Times New Roman" w:hAnsi="Times New Roman"/>
                <w:b w:val="0"/>
                <w:bCs w:val="0"/>
                <w:color w:val="auto"/>
              </w:rPr>
              <w:t>.</w:t>
            </w:r>
            <w:r w:rsidRPr="00685F4F">
              <w:rPr>
                <w:rFonts w:asciiTheme="majorBidi" w:eastAsia="Calibri" w:hAnsiTheme="majorBidi" w:cstheme="majorBidi"/>
                <w:b w:val="0"/>
                <w:bCs w:val="0"/>
                <w:color w:val="auto"/>
                <w:sz w:val="24"/>
                <w:szCs w:val="24"/>
              </w:rPr>
              <w:t>5 The Transitional Solutions Initiative (</w:t>
            </w:r>
            <w:r w:rsidRPr="00685F4F">
              <w:rPr>
                <w:rFonts w:asciiTheme="majorBidi" w:hAnsiTheme="majorBidi" w:cstheme="majorBidi"/>
                <w:b w:val="0"/>
                <w:bCs w:val="0"/>
                <w:color w:val="auto"/>
                <w:sz w:val="24"/>
                <w:szCs w:val="24"/>
              </w:rPr>
              <w:t>TSI)</w:t>
            </w:r>
          </w:p>
        </w:tc>
        <w:tc>
          <w:tcPr>
            <w:tcW w:w="720" w:type="dxa"/>
          </w:tcPr>
          <w:p w:rsidR="00EA782D" w:rsidRDefault="00EA782D" w:rsidP="00EA782D">
            <w:pPr>
              <w:jc w:val="center"/>
              <w:rPr>
                <w:rFonts w:ascii="Times New Roman" w:hAnsi="Times New Roman" w:cs="Times New Roman"/>
                <w:sz w:val="24"/>
                <w:szCs w:val="24"/>
              </w:rPr>
            </w:pPr>
            <w:r>
              <w:rPr>
                <w:rFonts w:ascii="Times New Roman" w:hAnsi="Times New Roman" w:cs="Times New Roman"/>
                <w:sz w:val="24"/>
                <w:szCs w:val="24"/>
              </w:rPr>
              <w:t>25</w:t>
            </w:r>
          </w:p>
        </w:tc>
      </w:tr>
      <w:tr w:rsidR="00EA782D" w:rsidTr="006F2634">
        <w:tc>
          <w:tcPr>
            <w:tcW w:w="8658" w:type="dxa"/>
          </w:tcPr>
          <w:p w:rsidR="00EA782D" w:rsidRPr="005217FE" w:rsidRDefault="00EA782D" w:rsidP="006F2634">
            <w:pPr>
              <w:jc w:val="both"/>
              <w:rPr>
                <w:rFonts w:ascii="Times New Roman" w:hAnsi="Times New Roman" w:cs="Times New Roman"/>
                <w:b/>
                <w:bCs/>
                <w:sz w:val="24"/>
                <w:szCs w:val="24"/>
              </w:rPr>
            </w:pPr>
            <w:r>
              <w:rPr>
                <w:rFonts w:ascii="Times New Roman" w:hAnsi="Times New Roman"/>
                <w:b/>
                <w:bCs/>
                <w:sz w:val="24"/>
                <w:szCs w:val="24"/>
              </w:rPr>
              <w:t>6</w:t>
            </w:r>
            <w:r w:rsidRPr="005217FE">
              <w:rPr>
                <w:rFonts w:ascii="Times New Roman" w:hAnsi="Times New Roman"/>
                <w:b/>
                <w:bCs/>
                <w:sz w:val="24"/>
                <w:szCs w:val="24"/>
              </w:rPr>
              <w:t xml:space="preserve">. </w:t>
            </w:r>
            <w:r w:rsidRPr="005217FE">
              <w:rPr>
                <w:rFonts w:ascii="Times New Roman" w:hAnsi="Times New Roman" w:cs="Times New Roman"/>
                <w:b/>
                <w:bCs/>
                <w:sz w:val="24"/>
                <w:szCs w:val="24"/>
              </w:rPr>
              <w:t>Conclusion</w:t>
            </w:r>
          </w:p>
        </w:tc>
        <w:tc>
          <w:tcPr>
            <w:tcW w:w="720" w:type="dxa"/>
          </w:tcPr>
          <w:p w:rsidR="00EA782D" w:rsidRDefault="00EA782D" w:rsidP="00EA782D">
            <w:pPr>
              <w:jc w:val="center"/>
              <w:rPr>
                <w:rFonts w:ascii="Times New Roman" w:hAnsi="Times New Roman" w:cs="Times New Roman"/>
                <w:sz w:val="24"/>
                <w:szCs w:val="24"/>
              </w:rPr>
            </w:pPr>
            <w:r>
              <w:rPr>
                <w:rFonts w:ascii="Times New Roman" w:hAnsi="Times New Roman" w:cs="Times New Roman"/>
                <w:sz w:val="24"/>
                <w:szCs w:val="24"/>
              </w:rPr>
              <w:t>27</w:t>
            </w:r>
          </w:p>
        </w:tc>
      </w:tr>
      <w:tr w:rsidR="00EA782D" w:rsidTr="006F2634">
        <w:tc>
          <w:tcPr>
            <w:tcW w:w="8658" w:type="dxa"/>
          </w:tcPr>
          <w:p w:rsidR="00EA782D" w:rsidRPr="005217FE" w:rsidRDefault="00EA782D" w:rsidP="006F2634">
            <w:pPr>
              <w:autoSpaceDE w:val="0"/>
              <w:autoSpaceDN w:val="0"/>
              <w:adjustRightInd w:val="0"/>
              <w:ind w:left="720"/>
              <w:jc w:val="both"/>
              <w:rPr>
                <w:rFonts w:ascii="Times New Roman" w:eastAsia="Calibri" w:hAnsi="Times New Roman" w:cs="Times New Roman"/>
                <w:sz w:val="24"/>
                <w:szCs w:val="24"/>
              </w:rPr>
            </w:pPr>
            <w:r>
              <w:rPr>
                <w:rFonts w:ascii="Times New Roman" w:eastAsia="Calibri" w:hAnsi="Times New Roman"/>
                <w:sz w:val="24"/>
                <w:szCs w:val="24"/>
              </w:rPr>
              <w:t>6</w:t>
            </w:r>
            <w:r w:rsidRPr="00685F4F">
              <w:rPr>
                <w:rFonts w:ascii="Times New Roman" w:eastAsia="Calibri" w:hAnsi="Times New Roman"/>
                <w:sz w:val="24"/>
                <w:szCs w:val="24"/>
              </w:rPr>
              <w:t xml:space="preserve">.1 </w:t>
            </w:r>
            <w:r w:rsidRPr="00685F4F">
              <w:rPr>
                <w:rFonts w:ascii="Times New Roman" w:eastAsia="Calibri" w:hAnsi="Times New Roman" w:cs="Times New Roman"/>
                <w:sz w:val="24"/>
                <w:szCs w:val="24"/>
              </w:rPr>
              <w:t>The case for UNDP continued intervention in the East</w:t>
            </w:r>
          </w:p>
        </w:tc>
        <w:tc>
          <w:tcPr>
            <w:tcW w:w="720" w:type="dxa"/>
          </w:tcPr>
          <w:p w:rsidR="00EA782D" w:rsidRDefault="00EA782D" w:rsidP="00EA782D">
            <w:pPr>
              <w:jc w:val="center"/>
              <w:rPr>
                <w:rFonts w:ascii="Times New Roman" w:hAnsi="Times New Roman" w:cs="Times New Roman"/>
                <w:sz w:val="24"/>
                <w:szCs w:val="24"/>
              </w:rPr>
            </w:pPr>
            <w:r>
              <w:rPr>
                <w:rFonts w:ascii="Times New Roman" w:hAnsi="Times New Roman" w:cs="Times New Roman"/>
                <w:sz w:val="24"/>
                <w:szCs w:val="24"/>
              </w:rPr>
              <w:t>28</w:t>
            </w:r>
          </w:p>
        </w:tc>
      </w:tr>
      <w:tr w:rsidR="00EA782D" w:rsidTr="006F2634">
        <w:tc>
          <w:tcPr>
            <w:tcW w:w="8658" w:type="dxa"/>
          </w:tcPr>
          <w:p w:rsidR="00EA782D" w:rsidRPr="005217FE" w:rsidRDefault="00EA782D" w:rsidP="006F2634">
            <w:pPr>
              <w:rPr>
                <w:rFonts w:ascii="Times New Roman" w:hAnsi="Times New Roman" w:cs="Times New Roman"/>
                <w:b/>
                <w:bCs/>
                <w:sz w:val="24"/>
                <w:szCs w:val="24"/>
              </w:rPr>
            </w:pPr>
            <w:r>
              <w:rPr>
                <w:rFonts w:ascii="Times New Roman" w:eastAsia="Calibri" w:hAnsi="Times New Roman"/>
                <w:b/>
                <w:bCs/>
                <w:sz w:val="24"/>
                <w:szCs w:val="24"/>
              </w:rPr>
              <w:t>7</w:t>
            </w:r>
            <w:r w:rsidRPr="005217FE">
              <w:rPr>
                <w:rFonts w:ascii="Times New Roman" w:eastAsia="Calibri" w:hAnsi="Times New Roman"/>
                <w:b/>
                <w:bCs/>
                <w:sz w:val="24"/>
                <w:szCs w:val="24"/>
              </w:rPr>
              <w:t xml:space="preserve">. </w:t>
            </w:r>
            <w:r w:rsidRPr="005217FE">
              <w:rPr>
                <w:rFonts w:ascii="Times New Roman" w:eastAsia="Calibri" w:hAnsi="Times New Roman" w:cs="Times New Roman"/>
                <w:b/>
                <w:bCs/>
                <w:sz w:val="24"/>
                <w:szCs w:val="24"/>
              </w:rPr>
              <w:t>Recommendations</w:t>
            </w:r>
          </w:p>
        </w:tc>
        <w:tc>
          <w:tcPr>
            <w:tcW w:w="720" w:type="dxa"/>
          </w:tcPr>
          <w:p w:rsidR="00EA782D" w:rsidRDefault="00EA782D" w:rsidP="00EA782D">
            <w:pPr>
              <w:jc w:val="center"/>
              <w:rPr>
                <w:rFonts w:ascii="Times New Roman" w:hAnsi="Times New Roman" w:cs="Times New Roman"/>
                <w:sz w:val="24"/>
                <w:szCs w:val="24"/>
              </w:rPr>
            </w:pPr>
            <w:r>
              <w:rPr>
                <w:rFonts w:ascii="Times New Roman" w:hAnsi="Times New Roman" w:cs="Times New Roman"/>
                <w:sz w:val="24"/>
                <w:szCs w:val="24"/>
              </w:rPr>
              <w:t>29</w:t>
            </w:r>
          </w:p>
        </w:tc>
      </w:tr>
      <w:tr w:rsidR="00EA782D" w:rsidTr="006F2634">
        <w:tc>
          <w:tcPr>
            <w:tcW w:w="8658" w:type="dxa"/>
          </w:tcPr>
          <w:p w:rsidR="00EA782D" w:rsidRDefault="00EA782D" w:rsidP="006F2634">
            <w:pPr>
              <w:rPr>
                <w:rFonts w:ascii="Times New Roman" w:eastAsia="Calibri" w:hAnsi="Times New Roman"/>
                <w:b/>
                <w:bCs/>
                <w:sz w:val="24"/>
                <w:szCs w:val="24"/>
              </w:rPr>
            </w:pPr>
            <w:r>
              <w:rPr>
                <w:rFonts w:ascii="Times New Roman" w:eastAsia="Calibri" w:hAnsi="Times New Roman"/>
                <w:b/>
                <w:bCs/>
                <w:sz w:val="24"/>
                <w:szCs w:val="24"/>
              </w:rPr>
              <w:t>Annex I: Persons Met</w:t>
            </w:r>
          </w:p>
        </w:tc>
        <w:tc>
          <w:tcPr>
            <w:tcW w:w="720" w:type="dxa"/>
          </w:tcPr>
          <w:p w:rsidR="00EA782D" w:rsidRDefault="00EA782D" w:rsidP="00EA782D">
            <w:pPr>
              <w:jc w:val="center"/>
              <w:rPr>
                <w:rFonts w:ascii="Times New Roman" w:hAnsi="Times New Roman" w:cs="Times New Roman"/>
                <w:sz w:val="24"/>
                <w:szCs w:val="24"/>
              </w:rPr>
            </w:pPr>
            <w:r>
              <w:rPr>
                <w:rFonts w:ascii="Times New Roman" w:hAnsi="Times New Roman" w:cs="Times New Roman"/>
                <w:sz w:val="24"/>
                <w:szCs w:val="24"/>
              </w:rPr>
              <w:t>33</w:t>
            </w:r>
          </w:p>
        </w:tc>
      </w:tr>
      <w:tr w:rsidR="00EA782D" w:rsidTr="006F2634">
        <w:tc>
          <w:tcPr>
            <w:tcW w:w="8658" w:type="dxa"/>
          </w:tcPr>
          <w:p w:rsidR="00EA782D" w:rsidRDefault="00EA782D" w:rsidP="006F2634">
            <w:pPr>
              <w:rPr>
                <w:rFonts w:ascii="Times New Roman" w:eastAsia="Calibri" w:hAnsi="Times New Roman"/>
                <w:b/>
                <w:bCs/>
                <w:sz w:val="24"/>
                <w:szCs w:val="24"/>
              </w:rPr>
            </w:pPr>
            <w:r>
              <w:rPr>
                <w:rFonts w:ascii="Times New Roman" w:eastAsia="Calibri" w:hAnsi="Times New Roman"/>
                <w:b/>
                <w:bCs/>
                <w:sz w:val="24"/>
                <w:szCs w:val="24"/>
              </w:rPr>
              <w:t>Annex II: TOR</w:t>
            </w:r>
          </w:p>
        </w:tc>
        <w:tc>
          <w:tcPr>
            <w:tcW w:w="720" w:type="dxa"/>
          </w:tcPr>
          <w:p w:rsidR="00EA782D" w:rsidRDefault="00EA782D" w:rsidP="00EA782D">
            <w:pPr>
              <w:jc w:val="center"/>
              <w:rPr>
                <w:rFonts w:ascii="Times New Roman" w:hAnsi="Times New Roman" w:cs="Times New Roman"/>
                <w:sz w:val="24"/>
                <w:szCs w:val="24"/>
              </w:rPr>
            </w:pPr>
            <w:r>
              <w:rPr>
                <w:rFonts w:ascii="Times New Roman" w:hAnsi="Times New Roman" w:cs="Times New Roman"/>
                <w:sz w:val="24"/>
                <w:szCs w:val="24"/>
              </w:rPr>
              <w:t>37</w:t>
            </w:r>
          </w:p>
        </w:tc>
      </w:tr>
    </w:tbl>
    <w:p w:rsidR="002B7978" w:rsidRDefault="002B7978" w:rsidP="002B7978">
      <w:pPr>
        <w:rPr>
          <w:rFonts w:ascii="Times New Roman" w:hAnsi="Times New Roman" w:cs="Times New Roman"/>
          <w:sz w:val="24"/>
          <w:szCs w:val="24"/>
        </w:rPr>
      </w:pPr>
    </w:p>
    <w:p w:rsidR="00002216" w:rsidRPr="00020EF2" w:rsidRDefault="00002216" w:rsidP="0067687D">
      <w:pPr>
        <w:spacing w:after="0" w:line="240" w:lineRule="auto"/>
        <w:rPr>
          <w:rFonts w:ascii="Times New Roman" w:hAnsi="Times New Roman" w:cs="Times New Roman"/>
          <w:b/>
          <w:bCs/>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Acronyms</w:t>
      </w:r>
      <w:r w:rsidR="0067687D">
        <w:rPr>
          <w:rFonts w:ascii="Times New Roman" w:hAnsi="Times New Roman" w:cs="Times New Roman"/>
          <w:b/>
          <w:bCs/>
          <w:sz w:val="24"/>
          <w:szCs w:val="24"/>
        </w:rPr>
        <w:t>:</w:t>
      </w:r>
    </w:p>
    <w:p w:rsidR="00396AFE" w:rsidRPr="00020EF2" w:rsidRDefault="00396AFE" w:rsidP="00396AFE">
      <w:pPr>
        <w:spacing w:after="0" w:line="240" w:lineRule="auto"/>
        <w:rPr>
          <w:rFonts w:ascii="Times New Roman" w:hAnsi="Times New Roman" w:cs="Times New Roman"/>
        </w:rPr>
      </w:pPr>
      <w:r w:rsidRPr="00020EF2">
        <w:rPr>
          <w:rFonts w:ascii="Times New Roman" w:hAnsi="Times New Roman" w:cs="Times New Roman"/>
        </w:rPr>
        <w:t>ADS</w:t>
      </w:r>
      <w:r w:rsidRPr="00020EF2">
        <w:rPr>
          <w:rFonts w:ascii="Times New Roman" w:hAnsi="Times New Roman" w:cs="Times New Roman"/>
        </w:rPr>
        <w:tab/>
      </w:r>
      <w:r w:rsidRPr="00020EF2">
        <w:rPr>
          <w:rFonts w:ascii="Times New Roman" w:hAnsi="Times New Roman" w:cs="Times New Roman"/>
        </w:rPr>
        <w:tab/>
        <w:t>Area Development Scheme</w:t>
      </w:r>
    </w:p>
    <w:p w:rsidR="00396AFE" w:rsidRPr="00020EF2" w:rsidRDefault="00396AFE" w:rsidP="00396AFE">
      <w:pPr>
        <w:spacing w:after="0" w:line="240" w:lineRule="auto"/>
        <w:rPr>
          <w:rFonts w:ascii="Times New Roman" w:hAnsi="Times New Roman" w:cs="Times New Roman"/>
        </w:rPr>
      </w:pPr>
      <w:r w:rsidRPr="00020EF2">
        <w:rPr>
          <w:rFonts w:ascii="Times New Roman" w:hAnsi="Times New Roman" w:cs="Times New Roman"/>
        </w:rPr>
        <w:t>ARS</w:t>
      </w:r>
      <w:r w:rsidRPr="00020EF2">
        <w:rPr>
          <w:rFonts w:ascii="Times New Roman" w:hAnsi="Times New Roman" w:cs="Times New Roman"/>
        </w:rPr>
        <w:tab/>
      </w:r>
      <w:r w:rsidRPr="00020EF2">
        <w:rPr>
          <w:rFonts w:ascii="Times New Roman" w:hAnsi="Times New Roman" w:cs="Times New Roman"/>
        </w:rPr>
        <w:tab/>
        <w:t>Area Rehabilitation Scheme</w:t>
      </w:r>
    </w:p>
    <w:p w:rsidR="00396AFE" w:rsidRPr="00020EF2" w:rsidRDefault="00396AFE" w:rsidP="00396AFE">
      <w:pPr>
        <w:spacing w:after="0" w:line="240" w:lineRule="auto"/>
        <w:rPr>
          <w:rFonts w:ascii="Times New Roman" w:hAnsi="Times New Roman" w:cs="Times New Roman"/>
        </w:rPr>
      </w:pPr>
      <w:r w:rsidRPr="00020EF2">
        <w:rPr>
          <w:rFonts w:ascii="Times New Roman" w:hAnsi="Times New Roman" w:cs="Times New Roman"/>
        </w:rPr>
        <w:t>CRMA</w:t>
      </w:r>
      <w:r w:rsidRPr="00020EF2">
        <w:rPr>
          <w:rFonts w:ascii="Times New Roman" w:hAnsi="Times New Roman" w:cs="Times New Roman"/>
        </w:rPr>
        <w:tab/>
      </w:r>
      <w:r w:rsidRPr="00020EF2">
        <w:rPr>
          <w:rFonts w:ascii="Times New Roman" w:hAnsi="Times New Roman" w:cs="Times New Roman"/>
        </w:rPr>
        <w:tab/>
        <w:t>Crisis and Recovery Mapping and Analysis</w:t>
      </w:r>
    </w:p>
    <w:p w:rsidR="00396AFE" w:rsidRPr="00020EF2" w:rsidRDefault="00396AFE" w:rsidP="00396AFE">
      <w:pPr>
        <w:spacing w:after="0" w:line="240" w:lineRule="auto"/>
        <w:rPr>
          <w:rFonts w:ascii="Times New Roman" w:hAnsi="Times New Roman" w:cs="Times New Roman"/>
        </w:rPr>
      </w:pPr>
      <w:r w:rsidRPr="00020EF2">
        <w:rPr>
          <w:rFonts w:ascii="Times New Roman" w:hAnsi="Times New Roman" w:cs="Times New Roman"/>
        </w:rPr>
        <w:t>CSAC</w:t>
      </w:r>
      <w:r w:rsidRPr="00020EF2">
        <w:rPr>
          <w:rFonts w:ascii="Times New Roman" w:hAnsi="Times New Roman" w:cs="Times New Roman"/>
        </w:rPr>
        <w:tab/>
      </w:r>
      <w:r w:rsidRPr="00020EF2">
        <w:rPr>
          <w:rFonts w:ascii="Times New Roman" w:hAnsi="Times New Roman" w:cs="Times New Roman"/>
        </w:rPr>
        <w:tab/>
      </w:r>
      <w:r w:rsidRPr="00020EF2">
        <w:rPr>
          <w:rFonts w:ascii="Times New Roman" w:eastAsia="Cambria" w:hAnsi="Times New Roman" w:cs="Times New Roman"/>
        </w:rPr>
        <w:t>Community, Security and Arms Control</w:t>
      </w:r>
    </w:p>
    <w:p w:rsidR="00F8707C" w:rsidRDefault="00F8707C" w:rsidP="00F8707C">
      <w:pPr>
        <w:spacing w:after="0" w:line="240" w:lineRule="auto"/>
        <w:rPr>
          <w:rFonts w:ascii="Times New Roman" w:hAnsi="Times New Roman" w:cs="Times New Roman"/>
        </w:rPr>
      </w:pPr>
      <w:r>
        <w:rPr>
          <w:rFonts w:ascii="Times New Roman" w:hAnsi="Times New Roman" w:cs="Times New Roman"/>
        </w:rPr>
        <w:t>CBS</w:t>
      </w:r>
      <w:r>
        <w:rPr>
          <w:rFonts w:ascii="Times New Roman" w:hAnsi="Times New Roman" w:cs="Times New Roman"/>
        </w:rPr>
        <w:tab/>
      </w:r>
      <w:r>
        <w:rPr>
          <w:rFonts w:ascii="Times New Roman" w:hAnsi="Times New Roman" w:cs="Times New Roman"/>
        </w:rPr>
        <w:tab/>
        <w:t>Sudan Bureau of Statistics</w:t>
      </w:r>
    </w:p>
    <w:p w:rsidR="00396AFE" w:rsidRPr="00020EF2" w:rsidRDefault="00396AFE" w:rsidP="00396AFE">
      <w:pPr>
        <w:spacing w:after="0" w:line="240" w:lineRule="auto"/>
        <w:rPr>
          <w:rFonts w:ascii="Times New Roman" w:hAnsi="Times New Roman" w:cs="Times New Roman"/>
        </w:rPr>
      </w:pPr>
      <w:r w:rsidRPr="00020EF2">
        <w:rPr>
          <w:rFonts w:ascii="Times New Roman" w:hAnsi="Times New Roman" w:cs="Times New Roman"/>
        </w:rPr>
        <w:t>CBOs</w:t>
      </w:r>
      <w:r w:rsidRPr="00020EF2">
        <w:rPr>
          <w:rFonts w:ascii="Times New Roman" w:hAnsi="Times New Roman" w:cs="Times New Roman"/>
        </w:rPr>
        <w:tab/>
      </w:r>
      <w:r w:rsidRPr="00020EF2">
        <w:rPr>
          <w:rFonts w:ascii="Times New Roman" w:hAnsi="Times New Roman" w:cs="Times New Roman"/>
        </w:rPr>
        <w:tab/>
        <w:t>Community-Based Organizations</w:t>
      </w:r>
    </w:p>
    <w:p w:rsidR="00396AFE" w:rsidRPr="00020EF2" w:rsidRDefault="00396AFE" w:rsidP="00396AFE">
      <w:pPr>
        <w:spacing w:after="0" w:line="240" w:lineRule="auto"/>
        <w:rPr>
          <w:rFonts w:ascii="Times New Roman" w:hAnsi="Times New Roman" w:cs="Times New Roman"/>
        </w:rPr>
      </w:pPr>
      <w:r w:rsidRPr="00020EF2">
        <w:rPr>
          <w:rFonts w:ascii="Times New Roman" w:hAnsi="Times New Roman" w:cs="Times New Roman"/>
        </w:rPr>
        <w:t>CSO</w:t>
      </w:r>
      <w:r w:rsidRPr="00020EF2">
        <w:rPr>
          <w:rFonts w:ascii="Times New Roman" w:hAnsi="Times New Roman" w:cs="Times New Roman"/>
        </w:rPr>
        <w:tab/>
      </w:r>
      <w:r w:rsidRPr="00020EF2">
        <w:rPr>
          <w:rFonts w:ascii="Times New Roman" w:hAnsi="Times New Roman" w:cs="Times New Roman"/>
        </w:rPr>
        <w:tab/>
        <w:t>Civil Society Organization</w:t>
      </w:r>
    </w:p>
    <w:p w:rsidR="00396AFE" w:rsidRPr="00020EF2" w:rsidRDefault="00396AFE" w:rsidP="00396AFE">
      <w:pPr>
        <w:spacing w:after="0" w:line="240" w:lineRule="auto"/>
        <w:rPr>
          <w:rFonts w:ascii="Times New Roman" w:hAnsi="Times New Roman" w:cs="Times New Roman"/>
        </w:rPr>
      </w:pPr>
      <w:r w:rsidRPr="00020EF2">
        <w:rPr>
          <w:rFonts w:ascii="Times New Roman" w:hAnsi="Times New Roman" w:cs="Times New Roman"/>
        </w:rPr>
        <w:t xml:space="preserve">DDR </w:t>
      </w:r>
      <w:r w:rsidRPr="00020EF2">
        <w:rPr>
          <w:rFonts w:ascii="Times New Roman" w:hAnsi="Times New Roman" w:cs="Times New Roman"/>
        </w:rPr>
        <w:tab/>
      </w:r>
      <w:r w:rsidRPr="00020EF2">
        <w:rPr>
          <w:rFonts w:ascii="Times New Roman" w:hAnsi="Times New Roman" w:cs="Times New Roman"/>
        </w:rPr>
        <w:tab/>
        <w:t>Disarmament, Demobilization and Reintegration</w:t>
      </w:r>
    </w:p>
    <w:p w:rsidR="00396AFE" w:rsidRPr="00020EF2" w:rsidRDefault="00396AFE" w:rsidP="00396AFE">
      <w:pPr>
        <w:spacing w:after="0" w:line="240" w:lineRule="auto"/>
        <w:rPr>
          <w:rFonts w:ascii="Times New Roman" w:hAnsi="Times New Roman" w:cs="Times New Roman"/>
        </w:rPr>
      </w:pPr>
      <w:r w:rsidRPr="00020EF2">
        <w:rPr>
          <w:rFonts w:ascii="Times New Roman" w:hAnsi="Times New Roman" w:cs="Times New Roman"/>
        </w:rPr>
        <w:t>ESPA</w:t>
      </w:r>
      <w:r w:rsidRPr="00020EF2">
        <w:rPr>
          <w:rFonts w:ascii="Times New Roman" w:hAnsi="Times New Roman" w:cs="Times New Roman"/>
        </w:rPr>
        <w:tab/>
      </w:r>
      <w:r w:rsidRPr="00020EF2">
        <w:rPr>
          <w:rFonts w:ascii="Times New Roman" w:hAnsi="Times New Roman" w:cs="Times New Roman"/>
        </w:rPr>
        <w:tab/>
        <w:t>Eastern Sudan Peace Agreement</w:t>
      </w:r>
    </w:p>
    <w:p w:rsidR="00396AFE" w:rsidRPr="00020EF2" w:rsidRDefault="00396AFE" w:rsidP="00396AFE">
      <w:pPr>
        <w:spacing w:after="0" w:line="240" w:lineRule="auto"/>
        <w:rPr>
          <w:rFonts w:ascii="Times New Roman" w:hAnsi="Times New Roman" w:cs="Times New Roman"/>
        </w:rPr>
      </w:pPr>
      <w:r w:rsidRPr="00020EF2">
        <w:rPr>
          <w:rFonts w:ascii="Times New Roman" w:hAnsi="Times New Roman" w:cs="Times New Roman"/>
        </w:rPr>
        <w:t>EF</w:t>
      </w:r>
      <w:r w:rsidRPr="00020EF2">
        <w:rPr>
          <w:rFonts w:ascii="Times New Roman" w:hAnsi="Times New Roman" w:cs="Times New Roman"/>
        </w:rPr>
        <w:tab/>
      </w:r>
      <w:r w:rsidRPr="00020EF2">
        <w:rPr>
          <w:rFonts w:ascii="Times New Roman" w:hAnsi="Times New Roman" w:cs="Times New Roman"/>
        </w:rPr>
        <w:tab/>
        <w:t>Eastern Front</w:t>
      </w:r>
    </w:p>
    <w:p w:rsidR="00396AFE" w:rsidRPr="00020EF2" w:rsidRDefault="00396AFE" w:rsidP="00396AFE">
      <w:pPr>
        <w:spacing w:after="0" w:line="240" w:lineRule="auto"/>
        <w:rPr>
          <w:rFonts w:ascii="Times New Roman" w:hAnsi="Times New Roman" w:cs="Times New Roman"/>
        </w:rPr>
      </w:pPr>
      <w:r w:rsidRPr="00020EF2">
        <w:rPr>
          <w:rFonts w:ascii="Times New Roman" w:hAnsi="Times New Roman" w:cs="Times New Roman"/>
        </w:rPr>
        <w:t>ESRDF</w:t>
      </w:r>
      <w:r w:rsidRPr="00020EF2">
        <w:rPr>
          <w:rFonts w:ascii="Times New Roman" w:hAnsi="Times New Roman" w:cs="Times New Roman"/>
        </w:rPr>
        <w:tab/>
      </w:r>
      <w:r w:rsidR="00020EF2">
        <w:rPr>
          <w:rFonts w:ascii="Times New Roman" w:hAnsi="Times New Roman" w:cs="Times New Roman"/>
        </w:rPr>
        <w:tab/>
      </w:r>
      <w:r w:rsidRPr="00020EF2">
        <w:rPr>
          <w:rFonts w:ascii="Times New Roman" w:hAnsi="Times New Roman" w:cs="Times New Roman"/>
        </w:rPr>
        <w:t>East Sudan Development and Reconstruction Fund</w:t>
      </w:r>
    </w:p>
    <w:p w:rsidR="00396AFE" w:rsidRPr="00020EF2" w:rsidRDefault="00396AFE" w:rsidP="00396AFE">
      <w:pPr>
        <w:spacing w:after="0" w:line="240" w:lineRule="auto"/>
        <w:rPr>
          <w:rFonts w:ascii="Times New Roman" w:hAnsi="Times New Roman" w:cs="Times New Roman"/>
        </w:rPr>
      </w:pPr>
      <w:r w:rsidRPr="00020EF2">
        <w:rPr>
          <w:rFonts w:ascii="Times New Roman" w:hAnsi="Times New Roman" w:cs="Times New Roman"/>
        </w:rPr>
        <w:t>ESRDP</w:t>
      </w:r>
      <w:r w:rsidRPr="00020EF2">
        <w:rPr>
          <w:rFonts w:ascii="Times New Roman" w:hAnsi="Times New Roman" w:cs="Times New Roman"/>
        </w:rPr>
        <w:tab/>
      </w:r>
      <w:r w:rsidR="00020EF2">
        <w:rPr>
          <w:rFonts w:ascii="Times New Roman" w:hAnsi="Times New Roman" w:cs="Times New Roman"/>
        </w:rPr>
        <w:tab/>
      </w:r>
      <w:r w:rsidRPr="00020EF2">
        <w:rPr>
          <w:rFonts w:ascii="Times New Roman" w:eastAsia="Calibri" w:hAnsi="Times New Roman" w:cs="Times New Roman"/>
        </w:rPr>
        <w:t>Eastern Sudan Recovery and Development Programme</w:t>
      </w:r>
    </w:p>
    <w:p w:rsidR="00396AFE" w:rsidRPr="00020EF2" w:rsidRDefault="00396AFE" w:rsidP="00396AFE">
      <w:pPr>
        <w:spacing w:after="0" w:line="240" w:lineRule="auto"/>
        <w:rPr>
          <w:rFonts w:ascii="Times New Roman" w:hAnsi="Times New Roman" w:cs="Times New Roman"/>
        </w:rPr>
      </w:pPr>
      <w:r w:rsidRPr="00020EF2">
        <w:rPr>
          <w:rFonts w:ascii="Times New Roman" w:hAnsi="Times New Roman" w:cs="Times New Roman"/>
        </w:rPr>
        <w:t>EU</w:t>
      </w:r>
      <w:r w:rsidRPr="00020EF2">
        <w:rPr>
          <w:rFonts w:ascii="Times New Roman" w:hAnsi="Times New Roman" w:cs="Times New Roman"/>
        </w:rPr>
        <w:tab/>
      </w:r>
      <w:r w:rsidRPr="00020EF2">
        <w:rPr>
          <w:rFonts w:ascii="Times New Roman" w:hAnsi="Times New Roman" w:cs="Times New Roman"/>
        </w:rPr>
        <w:tab/>
        <w:t>European Union</w:t>
      </w:r>
    </w:p>
    <w:p w:rsidR="00396AFE" w:rsidRPr="00020EF2" w:rsidRDefault="00396AFE" w:rsidP="00396AFE">
      <w:pPr>
        <w:spacing w:after="0" w:line="240" w:lineRule="auto"/>
        <w:rPr>
          <w:rFonts w:ascii="Times New Roman" w:hAnsi="Times New Roman" w:cs="Times New Roman"/>
        </w:rPr>
      </w:pPr>
      <w:r w:rsidRPr="00020EF2">
        <w:rPr>
          <w:rFonts w:ascii="Times New Roman" w:hAnsi="Times New Roman" w:cs="Times New Roman"/>
        </w:rPr>
        <w:t>FAO</w:t>
      </w:r>
      <w:r w:rsidRPr="00020EF2">
        <w:rPr>
          <w:rFonts w:ascii="Times New Roman" w:hAnsi="Times New Roman" w:cs="Times New Roman"/>
        </w:rPr>
        <w:tab/>
      </w:r>
      <w:r w:rsidRPr="00020EF2">
        <w:rPr>
          <w:rFonts w:ascii="Times New Roman" w:hAnsi="Times New Roman" w:cs="Times New Roman"/>
        </w:rPr>
        <w:tab/>
        <w:t>Food and Agriculture Organization (UN)</w:t>
      </w:r>
    </w:p>
    <w:p w:rsidR="00396AFE" w:rsidRPr="00020EF2" w:rsidRDefault="00396AFE" w:rsidP="00204BAC">
      <w:pPr>
        <w:spacing w:after="0" w:line="240" w:lineRule="auto"/>
        <w:rPr>
          <w:rFonts w:ascii="Times New Roman" w:hAnsi="Times New Roman" w:cs="Times New Roman"/>
        </w:rPr>
      </w:pPr>
      <w:r w:rsidRPr="00020EF2">
        <w:rPr>
          <w:rFonts w:ascii="Times New Roman" w:hAnsi="Times New Roman" w:cs="Times New Roman"/>
        </w:rPr>
        <w:t>FFW</w:t>
      </w:r>
      <w:r w:rsidRPr="00020EF2">
        <w:rPr>
          <w:rFonts w:ascii="Times New Roman" w:hAnsi="Times New Roman" w:cs="Times New Roman"/>
        </w:rPr>
        <w:tab/>
      </w:r>
      <w:r w:rsidRPr="00020EF2">
        <w:rPr>
          <w:rFonts w:ascii="Times New Roman" w:hAnsi="Times New Roman" w:cs="Times New Roman"/>
        </w:rPr>
        <w:tab/>
        <w:t xml:space="preserve">Food </w:t>
      </w:r>
      <w:r w:rsidR="00204BAC">
        <w:rPr>
          <w:rFonts w:ascii="Times New Roman" w:hAnsi="Times New Roman" w:cs="Times New Roman"/>
        </w:rPr>
        <w:t>f</w:t>
      </w:r>
      <w:r w:rsidRPr="00020EF2">
        <w:rPr>
          <w:rFonts w:ascii="Times New Roman" w:hAnsi="Times New Roman" w:cs="Times New Roman"/>
        </w:rPr>
        <w:t>or Work</w:t>
      </w:r>
    </w:p>
    <w:p w:rsidR="00396AFE" w:rsidRPr="00020EF2" w:rsidRDefault="00396AFE" w:rsidP="00396AFE">
      <w:pPr>
        <w:spacing w:after="0" w:line="240" w:lineRule="auto"/>
        <w:rPr>
          <w:rFonts w:ascii="Times New Roman" w:hAnsi="Times New Roman" w:cs="Times New Roman"/>
        </w:rPr>
      </w:pPr>
      <w:r w:rsidRPr="00020EF2">
        <w:rPr>
          <w:rFonts w:ascii="Times New Roman" w:hAnsi="Times New Roman" w:cs="Times New Roman"/>
        </w:rPr>
        <w:t>GFS</w:t>
      </w:r>
      <w:r w:rsidRPr="00020EF2">
        <w:rPr>
          <w:rFonts w:ascii="Times New Roman" w:hAnsi="Times New Roman" w:cs="Times New Roman"/>
        </w:rPr>
        <w:tab/>
      </w:r>
      <w:r w:rsidRPr="00020EF2">
        <w:rPr>
          <w:rFonts w:ascii="Times New Roman" w:hAnsi="Times New Roman" w:cs="Times New Roman"/>
        </w:rPr>
        <w:tab/>
        <w:t>Government Financial Statistic</w:t>
      </w:r>
    </w:p>
    <w:p w:rsidR="00396AFE" w:rsidRPr="00020EF2" w:rsidRDefault="00396AFE" w:rsidP="00396AFE">
      <w:pPr>
        <w:spacing w:after="0" w:line="240" w:lineRule="auto"/>
        <w:rPr>
          <w:rFonts w:ascii="Times New Roman" w:hAnsi="Times New Roman" w:cs="Times New Roman"/>
        </w:rPr>
      </w:pPr>
      <w:r w:rsidRPr="00020EF2">
        <w:rPr>
          <w:rFonts w:ascii="Times New Roman" w:hAnsi="Times New Roman" w:cs="Times New Roman"/>
        </w:rPr>
        <w:t>GBV</w:t>
      </w:r>
      <w:r w:rsidRPr="00020EF2">
        <w:rPr>
          <w:rFonts w:ascii="Times New Roman" w:hAnsi="Times New Roman" w:cs="Times New Roman"/>
        </w:rPr>
        <w:tab/>
      </w:r>
      <w:r w:rsidRPr="00020EF2">
        <w:rPr>
          <w:rFonts w:ascii="Times New Roman" w:hAnsi="Times New Roman" w:cs="Times New Roman"/>
        </w:rPr>
        <w:tab/>
        <w:t>Gender Based Violence</w:t>
      </w:r>
    </w:p>
    <w:p w:rsidR="00396AFE" w:rsidRPr="00020EF2" w:rsidRDefault="00396AFE" w:rsidP="00396AFE">
      <w:pPr>
        <w:spacing w:after="0" w:line="240" w:lineRule="auto"/>
        <w:rPr>
          <w:rFonts w:ascii="Times New Roman" w:hAnsi="Times New Roman" w:cs="Times New Roman"/>
        </w:rPr>
      </w:pPr>
      <w:r w:rsidRPr="00020EF2">
        <w:rPr>
          <w:rFonts w:ascii="Times New Roman" w:hAnsi="Times New Roman" w:cs="Times New Roman"/>
        </w:rPr>
        <w:t>IDPs</w:t>
      </w:r>
      <w:r w:rsidRPr="00020EF2">
        <w:rPr>
          <w:rFonts w:ascii="Times New Roman" w:hAnsi="Times New Roman" w:cs="Times New Roman"/>
        </w:rPr>
        <w:tab/>
      </w:r>
      <w:r w:rsidRPr="00020EF2">
        <w:rPr>
          <w:rFonts w:ascii="Times New Roman" w:hAnsi="Times New Roman" w:cs="Times New Roman"/>
        </w:rPr>
        <w:tab/>
        <w:t>Internally Displaced Persons</w:t>
      </w:r>
    </w:p>
    <w:p w:rsidR="00396AFE" w:rsidRPr="00020EF2" w:rsidRDefault="00396AFE" w:rsidP="00396AFE">
      <w:pPr>
        <w:spacing w:after="0" w:line="240" w:lineRule="auto"/>
        <w:rPr>
          <w:rFonts w:ascii="Times New Roman" w:hAnsi="Times New Roman" w:cs="Times New Roman"/>
        </w:rPr>
      </w:pPr>
      <w:r w:rsidRPr="00020EF2">
        <w:rPr>
          <w:rFonts w:ascii="Times New Roman" w:hAnsi="Times New Roman" w:cs="Times New Roman"/>
        </w:rPr>
        <w:t>IFAD</w:t>
      </w:r>
      <w:r w:rsidRPr="00020EF2">
        <w:rPr>
          <w:rFonts w:ascii="Times New Roman" w:hAnsi="Times New Roman" w:cs="Times New Roman"/>
        </w:rPr>
        <w:tab/>
      </w:r>
      <w:r w:rsidRPr="00020EF2">
        <w:rPr>
          <w:rFonts w:ascii="Times New Roman" w:hAnsi="Times New Roman" w:cs="Times New Roman"/>
        </w:rPr>
        <w:tab/>
        <w:t>International Fund for Agricultural Development</w:t>
      </w:r>
    </w:p>
    <w:p w:rsidR="00396AFE" w:rsidRPr="00020EF2" w:rsidRDefault="00396AFE" w:rsidP="00396AFE">
      <w:pPr>
        <w:spacing w:after="0" w:line="240" w:lineRule="auto"/>
        <w:rPr>
          <w:rFonts w:ascii="Times New Roman" w:hAnsi="Times New Roman" w:cs="Times New Roman"/>
        </w:rPr>
      </w:pPr>
      <w:r w:rsidRPr="00020EF2">
        <w:rPr>
          <w:rFonts w:ascii="Times New Roman" w:hAnsi="Times New Roman" w:cs="Times New Roman"/>
        </w:rPr>
        <w:t>INGO</w:t>
      </w:r>
      <w:r w:rsidRPr="00020EF2">
        <w:rPr>
          <w:rFonts w:ascii="Times New Roman" w:hAnsi="Times New Roman" w:cs="Times New Roman"/>
        </w:rPr>
        <w:tab/>
      </w:r>
      <w:r w:rsidRPr="00020EF2">
        <w:rPr>
          <w:rFonts w:ascii="Times New Roman" w:hAnsi="Times New Roman" w:cs="Times New Roman"/>
        </w:rPr>
        <w:tab/>
        <w:t>International Non Governmental Organizations</w:t>
      </w:r>
    </w:p>
    <w:p w:rsidR="00396AFE" w:rsidRPr="00020EF2" w:rsidRDefault="00396AFE" w:rsidP="00396AFE">
      <w:pPr>
        <w:spacing w:after="0" w:line="240" w:lineRule="auto"/>
        <w:rPr>
          <w:rFonts w:ascii="Times New Roman" w:hAnsi="Times New Roman" w:cs="Times New Roman"/>
        </w:rPr>
      </w:pPr>
      <w:r w:rsidRPr="00020EF2">
        <w:rPr>
          <w:rFonts w:ascii="Times New Roman" w:hAnsi="Times New Roman" w:cs="Times New Roman"/>
        </w:rPr>
        <w:t>IOM</w:t>
      </w:r>
      <w:r w:rsidRPr="00020EF2">
        <w:rPr>
          <w:rFonts w:ascii="Times New Roman" w:hAnsi="Times New Roman" w:cs="Times New Roman"/>
        </w:rPr>
        <w:tab/>
      </w:r>
      <w:r w:rsidRPr="00020EF2">
        <w:rPr>
          <w:rFonts w:ascii="Times New Roman" w:hAnsi="Times New Roman" w:cs="Times New Roman"/>
        </w:rPr>
        <w:tab/>
        <w:t>International Organization for Migration (UN)</w:t>
      </w:r>
    </w:p>
    <w:p w:rsidR="00396AFE" w:rsidRPr="00020EF2" w:rsidRDefault="00396AFE" w:rsidP="00396AFE">
      <w:pPr>
        <w:spacing w:after="0" w:line="240" w:lineRule="auto"/>
        <w:rPr>
          <w:rFonts w:ascii="Times New Roman" w:hAnsi="Times New Roman" w:cs="Times New Roman"/>
        </w:rPr>
      </w:pPr>
      <w:r w:rsidRPr="00020EF2">
        <w:rPr>
          <w:rFonts w:ascii="Times New Roman" w:hAnsi="Times New Roman" w:cs="Times New Roman"/>
        </w:rPr>
        <w:t>LDF</w:t>
      </w:r>
      <w:r w:rsidRPr="00020EF2">
        <w:rPr>
          <w:rFonts w:ascii="Times New Roman" w:hAnsi="Times New Roman" w:cs="Times New Roman"/>
        </w:rPr>
        <w:tab/>
      </w:r>
      <w:r w:rsidRPr="00020EF2">
        <w:rPr>
          <w:rFonts w:ascii="Times New Roman" w:hAnsi="Times New Roman" w:cs="Times New Roman"/>
        </w:rPr>
        <w:tab/>
        <w:t>Locality Development Fund</w:t>
      </w:r>
    </w:p>
    <w:p w:rsidR="00396AFE" w:rsidRPr="00020EF2" w:rsidRDefault="00396AFE" w:rsidP="00020EF2">
      <w:pPr>
        <w:spacing w:after="0" w:line="240" w:lineRule="auto"/>
        <w:rPr>
          <w:rFonts w:ascii="Times New Roman" w:hAnsi="Times New Roman" w:cs="Times New Roman"/>
        </w:rPr>
      </w:pPr>
      <w:r w:rsidRPr="00020EF2">
        <w:rPr>
          <w:rFonts w:ascii="Times New Roman" w:hAnsi="Times New Roman" w:cs="Times New Roman"/>
        </w:rPr>
        <w:t>LGDPEM</w:t>
      </w:r>
      <w:r w:rsidR="00020EF2" w:rsidRPr="00020EF2">
        <w:rPr>
          <w:rFonts w:ascii="Times New Roman" w:hAnsi="Times New Roman" w:cs="Times New Roman"/>
        </w:rPr>
        <w:tab/>
      </w:r>
      <w:r w:rsidRPr="00020EF2">
        <w:rPr>
          <w:rFonts w:ascii="Times New Roman" w:hAnsi="Times New Roman" w:cs="Times New Roman"/>
        </w:rPr>
        <w:t>Local Governance Development and Public Expenditure Management (Prog</w:t>
      </w:r>
      <w:r w:rsidR="00020EF2">
        <w:rPr>
          <w:rFonts w:ascii="Times New Roman" w:hAnsi="Times New Roman" w:cs="Times New Roman"/>
        </w:rPr>
        <w:t>ramme</w:t>
      </w:r>
      <w:r w:rsidRPr="00020EF2">
        <w:rPr>
          <w:rFonts w:ascii="Times New Roman" w:hAnsi="Times New Roman" w:cs="Times New Roman"/>
        </w:rPr>
        <w:t>)</w:t>
      </w:r>
    </w:p>
    <w:p w:rsidR="00396AFE" w:rsidRPr="00020EF2" w:rsidRDefault="00396AFE" w:rsidP="00396AFE">
      <w:pPr>
        <w:spacing w:after="0" w:line="240" w:lineRule="auto"/>
        <w:rPr>
          <w:rFonts w:ascii="Times New Roman" w:hAnsi="Times New Roman" w:cs="Times New Roman"/>
        </w:rPr>
      </w:pPr>
      <w:r w:rsidRPr="00020EF2">
        <w:rPr>
          <w:rFonts w:ascii="Times New Roman" w:hAnsi="Times New Roman" w:cs="Times New Roman"/>
        </w:rPr>
        <w:t>MDGs</w:t>
      </w:r>
      <w:r w:rsidRPr="00020EF2">
        <w:rPr>
          <w:rFonts w:ascii="Times New Roman" w:hAnsi="Times New Roman" w:cs="Times New Roman"/>
        </w:rPr>
        <w:tab/>
      </w:r>
      <w:r w:rsidRPr="00020EF2">
        <w:rPr>
          <w:rFonts w:ascii="Times New Roman" w:hAnsi="Times New Roman" w:cs="Times New Roman"/>
        </w:rPr>
        <w:tab/>
        <w:t>Millennium Development Goals</w:t>
      </w:r>
    </w:p>
    <w:p w:rsidR="00396AFE" w:rsidRPr="00020EF2" w:rsidRDefault="00396AFE" w:rsidP="00396AFE">
      <w:pPr>
        <w:spacing w:after="0" w:line="240" w:lineRule="auto"/>
        <w:rPr>
          <w:rFonts w:ascii="Times New Roman" w:hAnsi="Times New Roman" w:cs="Times New Roman"/>
        </w:rPr>
      </w:pPr>
      <w:r w:rsidRPr="00020EF2">
        <w:rPr>
          <w:rFonts w:ascii="Times New Roman" w:hAnsi="Times New Roman" w:cs="Times New Roman"/>
        </w:rPr>
        <w:t>M&amp;E</w:t>
      </w:r>
      <w:r w:rsidRPr="00020EF2">
        <w:rPr>
          <w:rFonts w:ascii="Times New Roman" w:hAnsi="Times New Roman" w:cs="Times New Roman"/>
        </w:rPr>
        <w:tab/>
      </w:r>
      <w:r w:rsidRPr="00020EF2">
        <w:rPr>
          <w:rFonts w:ascii="Times New Roman" w:hAnsi="Times New Roman" w:cs="Times New Roman"/>
        </w:rPr>
        <w:tab/>
        <w:t>Monitoring and Evaluation</w:t>
      </w:r>
    </w:p>
    <w:p w:rsidR="00396AFE" w:rsidRPr="00020EF2" w:rsidRDefault="00396AFE" w:rsidP="00396AFE">
      <w:pPr>
        <w:spacing w:after="0" w:line="240" w:lineRule="auto"/>
        <w:rPr>
          <w:rFonts w:ascii="Times New Roman" w:hAnsi="Times New Roman" w:cs="Times New Roman"/>
        </w:rPr>
      </w:pPr>
      <w:r w:rsidRPr="00020EF2">
        <w:rPr>
          <w:rFonts w:ascii="Times New Roman" w:hAnsi="Times New Roman" w:cs="Times New Roman"/>
        </w:rPr>
        <w:t>NGO</w:t>
      </w:r>
      <w:r w:rsidRPr="00020EF2">
        <w:rPr>
          <w:rFonts w:ascii="Times New Roman" w:hAnsi="Times New Roman" w:cs="Times New Roman"/>
        </w:rPr>
        <w:tab/>
      </w:r>
      <w:r w:rsidRPr="00020EF2">
        <w:rPr>
          <w:rFonts w:ascii="Times New Roman" w:hAnsi="Times New Roman" w:cs="Times New Roman"/>
        </w:rPr>
        <w:tab/>
        <w:t>Non Governmental Organizations</w:t>
      </w:r>
    </w:p>
    <w:p w:rsidR="00396AFE" w:rsidRPr="00020EF2" w:rsidRDefault="00396AFE" w:rsidP="00396AFE">
      <w:pPr>
        <w:spacing w:after="0" w:line="240" w:lineRule="auto"/>
        <w:rPr>
          <w:rFonts w:ascii="Times New Roman" w:hAnsi="Times New Roman" w:cs="Times New Roman"/>
        </w:rPr>
      </w:pPr>
      <w:r w:rsidRPr="00020EF2">
        <w:rPr>
          <w:rFonts w:ascii="Times New Roman" w:hAnsi="Times New Roman" w:cs="Times New Roman"/>
        </w:rPr>
        <w:t>NRM</w:t>
      </w:r>
      <w:r w:rsidRPr="00020EF2">
        <w:rPr>
          <w:rFonts w:ascii="Times New Roman" w:hAnsi="Times New Roman" w:cs="Times New Roman"/>
        </w:rPr>
        <w:tab/>
      </w:r>
      <w:r w:rsidRPr="00020EF2">
        <w:rPr>
          <w:rFonts w:ascii="Times New Roman" w:hAnsi="Times New Roman" w:cs="Times New Roman"/>
        </w:rPr>
        <w:tab/>
        <w:t>Natural Resource Management</w:t>
      </w:r>
    </w:p>
    <w:p w:rsidR="00396AFE" w:rsidRPr="00020EF2" w:rsidRDefault="00396AFE" w:rsidP="00396AFE">
      <w:pPr>
        <w:spacing w:after="0" w:line="240" w:lineRule="auto"/>
        <w:rPr>
          <w:rFonts w:ascii="Times New Roman" w:hAnsi="Times New Roman" w:cs="Times New Roman"/>
        </w:rPr>
      </w:pPr>
      <w:r w:rsidRPr="00020EF2">
        <w:rPr>
          <w:rFonts w:ascii="Times New Roman" w:hAnsi="Times New Roman" w:cs="Times New Roman"/>
        </w:rPr>
        <w:t xml:space="preserve">NSDDRC </w:t>
      </w:r>
      <w:r w:rsidRPr="00020EF2">
        <w:rPr>
          <w:rFonts w:ascii="Times New Roman" w:hAnsi="Times New Roman" w:cs="Times New Roman"/>
        </w:rPr>
        <w:tab/>
        <w:t>North Sudan Disarmament, Demobilization and Reintegration</w:t>
      </w:r>
    </w:p>
    <w:p w:rsidR="00396AFE" w:rsidRPr="00020EF2" w:rsidRDefault="00396AFE" w:rsidP="00396AFE">
      <w:pPr>
        <w:spacing w:after="0" w:line="240" w:lineRule="auto"/>
        <w:rPr>
          <w:rFonts w:ascii="Times New Roman" w:hAnsi="Times New Roman" w:cs="Times New Roman"/>
        </w:rPr>
      </w:pPr>
      <w:r w:rsidRPr="00020EF2">
        <w:rPr>
          <w:rFonts w:ascii="Times New Roman" w:hAnsi="Times New Roman" w:cs="Times New Roman"/>
        </w:rPr>
        <w:t>PDF</w:t>
      </w:r>
      <w:r w:rsidRPr="00020EF2">
        <w:rPr>
          <w:rFonts w:ascii="Times New Roman" w:hAnsi="Times New Roman" w:cs="Times New Roman"/>
        </w:rPr>
        <w:tab/>
      </w:r>
      <w:r w:rsidRPr="00020EF2">
        <w:rPr>
          <w:rFonts w:ascii="Times New Roman" w:hAnsi="Times New Roman" w:cs="Times New Roman"/>
        </w:rPr>
        <w:tab/>
      </w:r>
      <w:r w:rsidRPr="00020EF2">
        <w:rPr>
          <w:rFonts w:ascii="Times New Roman" w:eastAsia="Cambria" w:hAnsi="Times New Roman" w:cs="Times New Roman"/>
        </w:rPr>
        <w:t>Popular Defense Forces</w:t>
      </w:r>
    </w:p>
    <w:p w:rsidR="00396AFE" w:rsidRPr="00020EF2" w:rsidRDefault="00396AFE" w:rsidP="00396AFE">
      <w:pPr>
        <w:spacing w:after="0" w:line="240" w:lineRule="auto"/>
        <w:rPr>
          <w:rFonts w:ascii="Times New Roman" w:hAnsi="Times New Roman" w:cs="Times New Roman"/>
        </w:rPr>
      </w:pPr>
      <w:r w:rsidRPr="00020EF2">
        <w:rPr>
          <w:rFonts w:ascii="Times New Roman" w:hAnsi="Times New Roman" w:cs="Times New Roman"/>
        </w:rPr>
        <w:t>PRRO</w:t>
      </w:r>
      <w:r w:rsidRPr="00020EF2">
        <w:rPr>
          <w:rFonts w:ascii="Times New Roman" w:hAnsi="Times New Roman" w:cs="Times New Roman"/>
        </w:rPr>
        <w:tab/>
      </w:r>
      <w:r w:rsidRPr="00020EF2">
        <w:rPr>
          <w:rFonts w:ascii="Times New Roman" w:hAnsi="Times New Roman" w:cs="Times New Roman"/>
        </w:rPr>
        <w:tab/>
        <w:t>Protracted Relief and Rehabilitation Operation (WFP)</w:t>
      </w:r>
    </w:p>
    <w:p w:rsidR="00396AFE" w:rsidRPr="00020EF2" w:rsidRDefault="00396AFE" w:rsidP="00396AFE">
      <w:pPr>
        <w:spacing w:after="0" w:line="240" w:lineRule="auto"/>
        <w:rPr>
          <w:rFonts w:ascii="Times New Roman" w:hAnsi="Times New Roman" w:cs="Times New Roman"/>
        </w:rPr>
      </w:pPr>
      <w:r w:rsidRPr="00020EF2">
        <w:rPr>
          <w:rFonts w:ascii="Times New Roman" w:hAnsi="Times New Roman" w:cs="Times New Roman"/>
        </w:rPr>
        <w:t>RoL</w:t>
      </w:r>
      <w:r w:rsidRPr="00020EF2">
        <w:rPr>
          <w:rFonts w:ascii="Times New Roman" w:hAnsi="Times New Roman" w:cs="Times New Roman"/>
        </w:rPr>
        <w:tab/>
      </w:r>
      <w:r w:rsidRPr="00020EF2">
        <w:rPr>
          <w:rFonts w:ascii="Times New Roman" w:hAnsi="Times New Roman" w:cs="Times New Roman"/>
        </w:rPr>
        <w:tab/>
        <w:t>Rule of Law</w:t>
      </w:r>
    </w:p>
    <w:p w:rsidR="00396AFE" w:rsidRPr="00020EF2" w:rsidRDefault="00396AFE" w:rsidP="00396AFE">
      <w:pPr>
        <w:spacing w:after="0" w:line="240" w:lineRule="auto"/>
        <w:rPr>
          <w:rFonts w:ascii="Times New Roman" w:hAnsi="Times New Roman" w:cs="Times New Roman"/>
        </w:rPr>
      </w:pPr>
      <w:r w:rsidRPr="00020EF2">
        <w:rPr>
          <w:rFonts w:ascii="Times New Roman" w:hAnsi="Times New Roman" w:cs="Times New Roman"/>
        </w:rPr>
        <w:t>RRP</w:t>
      </w:r>
      <w:r w:rsidRPr="00020EF2">
        <w:rPr>
          <w:rFonts w:ascii="Times New Roman" w:hAnsi="Times New Roman" w:cs="Times New Roman"/>
        </w:rPr>
        <w:tab/>
      </w:r>
      <w:r w:rsidRPr="00020EF2">
        <w:rPr>
          <w:rFonts w:ascii="Times New Roman" w:hAnsi="Times New Roman" w:cs="Times New Roman"/>
        </w:rPr>
        <w:tab/>
        <w:t>Recovery and Rehabilitation Project</w:t>
      </w:r>
    </w:p>
    <w:p w:rsidR="00396AFE" w:rsidRPr="00020EF2" w:rsidRDefault="00396AFE" w:rsidP="00396AFE">
      <w:pPr>
        <w:spacing w:after="0" w:line="240" w:lineRule="auto"/>
        <w:rPr>
          <w:rFonts w:ascii="Times New Roman" w:hAnsi="Times New Roman" w:cs="Times New Roman"/>
        </w:rPr>
      </w:pPr>
      <w:r w:rsidRPr="00020EF2">
        <w:rPr>
          <w:rFonts w:ascii="Times New Roman" w:hAnsi="Times New Roman" w:cs="Times New Roman"/>
        </w:rPr>
        <w:t>SAF</w:t>
      </w:r>
      <w:r w:rsidRPr="00020EF2">
        <w:rPr>
          <w:rFonts w:ascii="Times New Roman" w:hAnsi="Times New Roman" w:cs="Times New Roman"/>
        </w:rPr>
        <w:tab/>
      </w:r>
      <w:r w:rsidRPr="00020EF2">
        <w:rPr>
          <w:rFonts w:ascii="Times New Roman" w:hAnsi="Times New Roman" w:cs="Times New Roman"/>
        </w:rPr>
        <w:tab/>
        <w:t>Sudan Armed Forces</w:t>
      </w:r>
    </w:p>
    <w:p w:rsidR="00396AFE" w:rsidRPr="00020EF2" w:rsidRDefault="00396AFE" w:rsidP="00396AFE">
      <w:pPr>
        <w:spacing w:after="0" w:line="240" w:lineRule="auto"/>
        <w:rPr>
          <w:rFonts w:ascii="Times New Roman" w:hAnsi="Times New Roman" w:cs="Times New Roman"/>
        </w:rPr>
      </w:pPr>
      <w:r w:rsidRPr="00020EF2">
        <w:rPr>
          <w:rFonts w:ascii="Times New Roman" w:eastAsia="Calibri" w:hAnsi="Times New Roman" w:cs="Times New Roman"/>
        </w:rPr>
        <w:t>SDGs</w:t>
      </w:r>
      <w:r w:rsidRPr="00020EF2">
        <w:rPr>
          <w:rFonts w:ascii="Times New Roman" w:eastAsia="Calibri" w:hAnsi="Times New Roman" w:cs="Times New Roman"/>
        </w:rPr>
        <w:tab/>
      </w:r>
      <w:r w:rsidRPr="00020EF2">
        <w:rPr>
          <w:rFonts w:ascii="Times New Roman" w:eastAsia="Calibri" w:hAnsi="Times New Roman" w:cs="Times New Roman"/>
        </w:rPr>
        <w:tab/>
        <w:t>Sustainable Development Goals</w:t>
      </w:r>
    </w:p>
    <w:p w:rsidR="00396AFE" w:rsidRPr="00020EF2" w:rsidRDefault="00396AFE" w:rsidP="00396AFE">
      <w:pPr>
        <w:spacing w:after="0" w:line="240" w:lineRule="auto"/>
        <w:rPr>
          <w:rFonts w:ascii="Times New Roman" w:hAnsi="Times New Roman" w:cs="Times New Roman"/>
        </w:rPr>
      </w:pPr>
      <w:r w:rsidRPr="00020EF2">
        <w:rPr>
          <w:rFonts w:ascii="Times New Roman" w:hAnsi="Times New Roman" w:cs="Times New Roman"/>
        </w:rPr>
        <w:t>SPLM</w:t>
      </w:r>
      <w:r w:rsidRPr="00020EF2">
        <w:rPr>
          <w:rFonts w:ascii="Times New Roman" w:hAnsi="Times New Roman" w:cs="Times New Roman"/>
        </w:rPr>
        <w:tab/>
      </w:r>
      <w:r w:rsidRPr="00020EF2">
        <w:rPr>
          <w:rFonts w:ascii="Times New Roman" w:hAnsi="Times New Roman" w:cs="Times New Roman"/>
        </w:rPr>
        <w:tab/>
        <w:t>Sudan´s People´s Liberation Movement</w:t>
      </w:r>
    </w:p>
    <w:p w:rsidR="00396AFE" w:rsidRPr="00020EF2" w:rsidRDefault="00396AFE" w:rsidP="00396AFE">
      <w:pPr>
        <w:spacing w:after="0" w:line="240" w:lineRule="auto"/>
        <w:rPr>
          <w:rFonts w:ascii="Times New Roman" w:hAnsi="Times New Roman" w:cs="Times New Roman"/>
        </w:rPr>
      </w:pPr>
      <w:r w:rsidRPr="00020EF2">
        <w:rPr>
          <w:rFonts w:ascii="Times New Roman" w:hAnsi="Times New Roman" w:cs="Times New Roman"/>
        </w:rPr>
        <w:t>TOR</w:t>
      </w:r>
      <w:r w:rsidRPr="00020EF2">
        <w:rPr>
          <w:rFonts w:ascii="Times New Roman" w:hAnsi="Times New Roman" w:cs="Times New Roman"/>
        </w:rPr>
        <w:tab/>
      </w:r>
      <w:r w:rsidRPr="00020EF2">
        <w:rPr>
          <w:rFonts w:ascii="Times New Roman" w:hAnsi="Times New Roman" w:cs="Times New Roman"/>
        </w:rPr>
        <w:tab/>
        <w:t>Terms of Reference</w:t>
      </w:r>
    </w:p>
    <w:p w:rsidR="00396AFE" w:rsidRPr="00020EF2" w:rsidRDefault="00396AFE" w:rsidP="00396AFE">
      <w:pPr>
        <w:spacing w:after="0" w:line="240" w:lineRule="auto"/>
        <w:rPr>
          <w:rFonts w:ascii="Times New Roman" w:hAnsi="Times New Roman" w:cs="Times New Roman"/>
        </w:rPr>
      </w:pPr>
      <w:r w:rsidRPr="00020EF2">
        <w:rPr>
          <w:rFonts w:ascii="Times New Roman" w:hAnsi="Times New Roman" w:cs="Times New Roman"/>
        </w:rPr>
        <w:t>TRMA</w:t>
      </w:r>
      <w:r w:rsidRPr="00020EF2">
        <w:rPr>
          <w:rFonts w:ascii="Times New Roman" w:hAnsi="Times New Roman" w:cs="Times New Roman"/>
        </w:rPr>
        <w:tab/>
      </w:r>
      <w:r w:rsidRPr="00020EF2">
        <w:rPr>
          <w:rFonts w:ascii="Times New Roman" w:hAnsi="Times New Roman" w:cs="Times New Roman"/>
        </w:rPr>
        <w:tab/>
        <w:t>Threat Risk Mapping and Analysis</w:t>
      </w:r>
    </w:p>
    <w:p w:rsidR="00396AFE" w:rsidRPr="00020EF2" w:rsidRDefault="00396AFE" w:rsidP="00396AFE">
      <w:pPr>
        <w:spacing w:after="0" w:line="240" w:lineRule="auto"/>
        <w:rPr>
          <w:rFonts w:ascii="Times New Roman" w:hAnsi="Times New Roman" w:cs="Times New Roman"/>
        </w:rPr>
      </w:pPr>
      <w:r w:rsidRPr="00020EF2">
        <w:rPr>
          <w:rFonts w:ascii="Times New Roman" w:hAnsi="Times New Roman" w:cs="Times New Roman"/>
        </w:rPr>
        <w:t>TSI</w:t>
      </w:r>
      <w:r w:rsidRPr="00020EF2">
        <w:rPr>
          <w:rFonts w:ascii="Times New Roman" w:hAnsi="Times New Roman" w:cs="Times New Roman"/>
        </w:rPr>
        <w:tab/>
      </w:r>
      <w:r w:rsidRPr="00020EF2">
        <w:rPr>
          <w:rFonts w:ascii="Times New Roman" w:hAnsi="Times New Roman" w:cs="Times New Roman"/>
        </w:rPr>
        <w:tab/>
        <w:t>Transitional Solution Initiative (Programme)</w:t>
      </w:r>
    </w:p>
    <w:p w:rsidR="00396AFE" w:rsidRPr="00020EF2" w:rsidRDefault="00396AFE" w:rsidP="00396AFE">
      <w:pPr>
        <w:spacing w:after="0" w:line="240" w:lineRule="auto"/>
        <w:rPr>
          <w:rFonts w:ascii="Times New Roman" w:hAnsi="Times New Roman" w:cs="Times New Roman"/>
        </w:rPr>
      </w:pPr>
      <w:r w:rsidRPr="00020EF2">
        <w:rPr>
          <w:rFonts w:ascii="Times New Roman" w:hAnsi="Times New Roman" w:cs="Times New Roman"/>
        </w:rPr>
        <w:t>UN</w:t>
      </w:r>
      <w:r w:rsidRPr="00020EF2">
        <w:rPr>
          <w:rFonts w:ascii="Times New Roman" w:hAnsi="Times New Roman" w:cs="Times New Roman"/>
        </w:rPr>
        <w:tab/>
      </w:r>
      <w:r w:rsidRPr="00020EF2">
        <w:rPr>
          <w:rFonts w:ascii="Times New Roman" w:hAnsi="Times New Roman" w:cs="Times New Roman"/>
        </w:rPr>
        <w:tab/>
        <w:t>United Nations</w:t>
      </w:r>
    </w:p>
    <w:p w:rsidR="00396AFE" w:rsidRPr="00020EF2" w:rsidRDefault="00396AFE" w:rsidP="00396AFE">
      <w:pPr>
        <w:spacing w:after="0" w:line="240" w:lineRule="auto"/>
        <w:rPr>
          <w:rFonts w:ascii="Times New Roman" w:hAnsi="Times New Roman" w:cs="Times New Roman"/>
        </w:rPr>
      </w:pPr>
      <w:r w:rsidRPr="00020EF2">
        <w:rPr>
          <w:rFonts w:ascii="Times New Roman" w:hAnsi="Times New Roman" w:cs="Times New Roman"/>
        </w:rPr>
        <w:t>UNDAF</w:t>
      </w:r>
      <w:r w:rsidRPr="00020EF2">
        <w:rPr>
          <w:rFonts w:ascii="Times New Roman" w:hAnsi="Times New Roman" w:cs="Times New Roman"/>
        </w:rPr>
        <w:tab/>
        <w:t>United Nations Development Assistance Framework</w:t>
      </w:r>
    </w:p>
    <w:p w:rsidR="00396AFE" w:rsidRPr="00020EF2" w:rsidRDefault="00396AFE" w:rsidP="00396AFE">
      <w:pPr>
        <w:spacing w:after="0" w:line="240" w:lineRule="auto"/>
        <w:rPr>
          <w:rFonts w:ascii="Times New Roman" w:hAnsi="Times New Roman" w:cs="Times New Roman"/>
        </w:rPr>
      </w:pPr>
      <w:r w:rsidRPr="00020EF2">
        <w:rPr>
          <w:rFonts w:ascii="Times New Roman" w:hAnsi="Times New Roman" w:cs="Times New Roman"/>
        </w:rPr>
        <w:t>UNDP</w:t>
      </w:r>
      <w:r w:rsidRPr="00020EF2">
        <w:rPr>
          <w:rFonts w:ascii="Times New Roman" w:hAnsi="Times New Roman" w:cs="Times New Roman"/>
        </w:rPr>
        <w:tab/>
      </w:r>
      <w:r w:rsidRPr="00020EF2">
        <w:rPr>
          <w:rFonts w:ascii="Times New Roman" w:hAnsi="Times New Roman" w:cs="Times New Roman"/>
        </w:rPr>
        <w:tab/>
        <w:t>United Nations Development Programme</w:t>
      </w:r>
    </w:p>
    <w:p w:rsidR="00396AFE" w:rsidRPr="00020EF2" w:rsidRDefault="00396AFE" w:rsidP="00396AFE">
      <w:pPr>
        <w:spacing w:after="0" w:line="240" w:lineRule="auto"/>
        <w:rPr>
          <w:rFonts w:ascii="Times New Roman" w:hAnsi="Times New Roman" w:cs="Times New Roman"/>
        </w:rPr>
      </w:pPr>
      <w:r w:rsidRPr="00020EF2">
        <w:rPr>
          <w:rFonts w:ascii="Times New Roman" w:hAnsi="Times New Roman" w:cs="Times New Roman"/>
        </w:rPr>
        <w:t>UNFPA</w:t>
      </w:r>
      <w:r w:rsidRPr="00020EF2">
        <w:rPr>
          <w:rFonts w:ascii="Times New Roman" w:hAnsi="Times New Roman" w:cs="Times New Roman"/>
        </w:rPr>
        <w:tab/>
        <w:t>United Nations Population Fund</w:t>
      </w:r>
    </w:p>
    <w:p w:rsidR="00396AFE" w:rsidRPr="00020EF2" w:rsidRDefault="00396AFE" w:rsidP="00396AFE">
      <w:pPr>
        <w:spacing w:after="0" w:line="240" w:lineRule="auto"/>
        <w:rPr>
          <w:rFonts w:ascii="Times New Roman" w:hAnsi="Times New Roman" w:cs="Times New Roman"/>
        </w:rPr>
      </w:pPr>
      <w:r w:rsidRPr="00020EF2">
        <w:rPr>
          <w:rFonts w:ascii="Times New Roman" w:eastAsia="Calibri" w:hAnsi="Times New Roman" w:cs="Times New Roman"/>
        </w:rPr>
        <w:t>UNHCR</w:t>
      </w:r>
      <w:r w:rsidRPr="00020EF2">
        <w:rPr>
          <w:rFonts w:ascii="Times New Roman" w:eastAsia="Calibri" w:hAnsi="Times New Roman" w:cs="Times New Roman"/>
        </w:rPr>
        <w:tab/>
        <w:t>United nations High Commissioner for Refugees</w:t>
      </w:r>
    </w:p>
    <w:p w:rsidR="00396AFE" w:rsidRPr="00020EF2" w:rsidRDefault="00396AFE" w:rsidP="00396AFE">
      <w:pPr>
        <w:spacing w:after="0" w:line="240" w:lineRule="auto"/>
        <w:rPr>
          <w:rFonts w:ascii="Times New Roman" w:hAnsi="Times New Roman" w:cs="Times New Roman"/>
        </w:rPr>
      </w:pPr>
      <w:r w:rsidRPr="00020EF2">
        <w:rPr>
          <w:rFonts w:ascii="Times New Roman" w:hAnsi="Times New Roman" w:cs="Times New Roman"/>
        </w:rPr>
        <w:t>UNICEF</w:t>
      </w:r>
      <w:r w:rsidRPr="00020EF2">
        <w:rPr>
          <w:rFonts w:ascii="Times New Roman" w:hAnsi="Times New Roman" w:cs="Times New Roman"/>
        </w:rPr>
        <w:tab/>
        <w:t>United Nations Children´s Fund</w:t>
      </w:r>
    </w:p>
    <w:p w:rsidR="00396AFE" w:rsidRPr="00020EF2" w:rsidRDefault="00396AFE" w:rsidP="00396AFE">
      <w:pPr>
        <w:spacing w:after="0" w:line="240" w:lineRule="auto"/>
        <w:rPr>
          <w:rFonts w:ascii="Times New Roman" w:hAnsi="Times New Roman" w:cs="Times New Roman"/>
        </w:rPr>
      </w:pPr>
      <w:r w:rsidRPr="00020EF2">
        <w:rPr>
          <w:rFonts w:ascii="Times New Roman" w:hAnsi="Times New Roman" w:cs="Times New Roman"/>
        </w:rPr>
        <w:t>UNIDO</w:t>
      </w:r>
      <w:r w:rsidRPr="00020EF2">
        <w:rPr>
          <w:rFonts w:ascii="Times New Roman" w:hAnsi="Times New Roman" w:cs="Times New Roman"/>
        </w:rPr>
        <w:tab/>
      </w:r>
      <w:r w:rsidR="00020EF2">
        <w:rPr>
          <w:rFonts w:ascii="Times New Roman" w:hAnsi="Times New Roman" w:cs="Times New Roman"/>
        </w:rPr>
        <w:tab/>
      </w:r>
      <w:r w:rsidRPr="00020EF2">
        <w:rPr>
          <w:rFonts w:ascii="Times New Roman" w:hAnsi="Times New Roman" w:cs="Times New Roman"/>
        </w:rPr>
        <w:t>United Nations Industrial Development Organization</w:t>
      </w:r>
    </w:p>
    <w:p w:rsidR="00002216" w:rsidRPr="00020EF2" w:rsidRDefault="00002216" w:rsidP="00396AFE">
      <w:pPr>
        <w:spacing w:after="0" w:line="240" w:lineRule="auto"/>
        <w:rPr>
          <w:rFonts w:ascii="Times New Roman" w:hAnsi="Times New Roman" w:cs="Times New Roman"/>
          <w:b/>
          <w:bCs/>
        </w:rPr>
      </w:pPr>
      <w:r w:rsidRPr="00020EF2">
        <w:rPr>
          <w:rFonts w:ascii="Times New Roman" w:hAnsi="Times New Roman" w:cs="Times New Roman"/>
          <w:b/>
          <w:bCs/>
        </w:rPr>
        <w:br w:type="page"/>
      </w:r>
    </w:p>
    <w:p w:rsidR="00270E2F" w:rsidRPr="005E6268" w:rsidRDefault="00270E2F" w:rsidP="00270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sz w:val="24"/>
          <w:szCs w:val="24"/>
        </w:rPr>
      </w:pPr>
      <w:r w:rsidRPr="005E6268">
        <w:rPr>
          <w:rFonts w:ascii="Times New Roman" w:hAnsi="Times New Roman" w:cs="Times New Roman"/>
          <w:b/>
          <w:bCs/>
          <w:sz w:val="24"/>
          <w:szCs w:val="24"/>
        </w:rPr>
        <w:lastRenderedPageBreak/>
        <w:t>Executive Summary:</w:t>
      </w:r>
    </w:p>
    <w:p w:rsidR="00270E2F" w:rsidRPr="005E6268" w:rsidRDefault="00270E2F" w:rsidP="00270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r w:rsidRPr="005E6268">
        <w:rPr>
          <w:rFonts w:ascii="Times New Roman" w:hAnsi="Times New Roman" w:cs="Times New Roman"/>
          <w:sz w:val="24"/>
          <w:szCs w:val="24"/>
        </w:rPr>
        <w:t>This report is based on a literature review and interviews and group discussions with stakeholders in the three eastern states during the field visit conducted the 1</w:t>
      </w:r>
      <w:r w:rsidRPr="005E6268">
        <w:rPr>
          <w:rFonts w:ascii="Times New Roman" w:hAnsi="Times New Roman" w:cs="Times New Roman"/>
          <w:sz w:val="24"/>
          <w:szCs w:val="24"/>
          <w:vertAlign w:val="superscript"/>
        </w:rPr>
        <w:t>st</w:t>
      </w:r>
      <w:r w:rsidRPr="005E6268">
        <w:rPr>
          <w:rFonts w:ascii="Times New Roman" w:hAnsi="Times New Roman" w:cs="Times New Roman"/>
          <w:sz w:val="24"/>
          <w:szCs w:val="24"/>
        </w:rPr>
        <w:t xml:space="preserve"> and 15</w:t>
      </w:r>
      <w:r w:rsidRPr="005E6268">
        <w:rPr>
          <w:rFonts w:ascii="Times New Roman" w:hAnsi="Times New Roman" w:cs="Times New Roman"/>
          <w:sz w:val="24"/>
          <w:szCs w:val="24"/>
          <w:vertAlign w:val="superscript"/>
        </w:rPr>
        <w:t>th</w:t>
      </w:r>
      <w:r w:rsidRPr="005E6268">
        <w:rPr>
          <w:rFonts w:ascii="Times New Roman" w:hAnsi="Times New Roman" w:cs="Times New Roman"/>
          <w:sz w:val="24"/>
          <w:szCs w:val="24"/>
        </w:rPr>
        <w:t xml:space="preserve"> of May 2015. The objectives of the mission were to </w:t>
      </w:r>
      <w:r w:rsidRPr="005E6268">
        <w:rPr>
          <w:rFonts w:ascii="Times New Roman" w:hAnsi="Times New Roman" w:cs="Times New Roman"/>
          <w:snapToGrid w:val="0"/>
          <w:sz w:val="24"/>
          <w:szCs w:val="24"/>
        </w:rPr>
        <w:t xml:space="preserve">provide </w:t>
      </w:r>
      <w:r w:rsidRPr="005E6268">
        <w:rPr>
          <w:rFonts w:ascii="Times New Roman" w:hAnsi="Times New Roman" w:cs="Times New Roman"/>
          <w:color w:val="000000"/>
          <w:sz w:val="24"/>
          <w:szCs w:val="24"/>
        </w:rPr>
        <w:t xml:space="preserve">a comprehensive analysis of the emerging development context in East Sudan and assess </w:t>
      </w:r>
      <w:r w:rsidRPr="005E6268">
        <w:rPr>
          <w:rFonts w:ascii="Times New Roman" w:hAnsi="Times New Roman" w:cs="Times New Roman"/>
          <w:snapToGrid w:val="0"/>
          <w:sz w:val="24"/>
          <w:szCs w:val="24"/>
        </w:rPr>
        <w:t xml:space="preserve">the compelling development needs and gaps and </w:t>
      </w:r>
      <w:r w:rsidRPr="005E6268">
        <w:rPr>
          <w:rFonts w:ascii="Times New Roman" w:hAnsi="Times New Roman" w:cs="Times New Roman"/>
          <w:sz w:val="24"/>
          <w:szCs w:val="24"/>
        </w:rPr>
        <w:t>mapping out the current and planned interventions of other UN agencies in the region, outlining lessons learned and to informing future UNDP programming in East Sudan through recommendations on approach and design of development planning in the region and exploring opportunities for scaling-up UNDP interventions and identifying potential partners.</w:t>
      </w:r>
    </w:p>
    <w:p w:rsidR="00270E2F" w:rsidRPr="005E6268" w:rsidRDefault="00270E2F" w:rsidP="00270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r w:rsidRPr="005E6268">
        <w:rPr>
          <w:rFonts w:ascii="Times New Roman" w:hAnsi="Times New Roman" w:cs="Times New Roman"/>
          <w:sz w:val="24"/>
          <w:szCs w:val="24"/>
        </w:rPr>
        <w:t xml:space="preserve"> </w:t>
      </w:r>
    </w:p>
    <w:p w:rsidR="00270E2F" w:rsidRPr="005E6268" w:rsidRDefault="00270E2F" w:rsidP="00270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r w:rsidRPr="005E6268">
        <w:rPr>
          <w:rFonts w:ascii="Times New Roman" w:hAnsi="Times New Roman" w:cs="Times New Roman"/>
          <w:sz w:val="24"/>
          <w:szCs w:val="24"/>
        </w:rPr>
        <w:t>The review focused on relevance of UNDP interventions to the needs and the local context, identifying the strength and weaknesses of programmes and interventions, based on previous evaluation reports and the assessment (impressions) of government officials, UNDP staff and views of CSOs and other development actors.</w:t>
      </w:r>
    </w:p>
    <w:p w:rsidR="00270E2F" w:rsidRPr="005E6268" w:rsidRDefault="00270E2F" w:rsidP="00270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p>
    <w:p w:rsidR="00270E2F" w:rsidRPr="005E6268" w:rsidRDefault="00270E2F" w:rsidP="00270E2F">
      <w:pPr>
        <w:spacing w:after="0" w:line="240" w:lineRule="auto"/>
        <w:jc w:val="both"/>
        <w:rPr>
          <w:rFonts w:ascii="Times New Roman" w:hAnsi="Times New Roman" w:cs="Times New Roman"/>
          <w:sz w:val="24"/>
          <w:szCs w:val="24"/>
        </w:rPr>
      </w:pPr>
      <w:r w:rsidRPr="005E6268">
        <w:rPr>
          <w:rFonts w:ascii="Times New Roman" w:hAnsi="Times New Roman" w:cs="Times New Roman"/>
          <w:sz w:val="24"/>
          <w:szCs w:val="24"/>
        </w:rPr>
        <w:t xml:space="preserve">The region experienced three noticeable demographic changes; a sharp decline in nomadic population (from 53% in 1956 to about 8% in 2008); a massive increase in the number of displaced persons; and a large and fast growth of urban population. </w:t>
      </w:r>
    </w:p>
    <w:p w:rsidR="00270E2F" w:rsidRPr="005E6268" w:rsidRDefault="00270E2F" w:rsidP="00270E2F">
      <w:pPr>
        <w:pStyle w:val="NormalWeb"/>
        <w:spacing w:before="0" w:beforeAutospacing="0" w:after="0" w:afterAutospacing="0"/>
        <w:jc w:val="both"/>
      </w:pPr>
    </w:p>
    <w:p w:rsidR="00270E2F" w:rsidRPr="005E6268" w:rsidRDefault="00270E2F" w:rsidP="00270E2F">
      <w:pPr>
        <w:spacing w:after="0" w:line="240" w:lineRule="auto"/>
        <w:jc w:val="both"/>
        <w:rPr>
          <w:rFonts w:ascii="Times New Roman" w:eastAsia="Calibri" w:hAnsi="Times New Roman" w:cs="Times New Roman"/>
          <w:sz w:val="24"/>
          <w:szCs w:val="24"/>
        </w:rPr>
      </w:pPr>
      <w:r w:rsidRPr="005E6268">
        <w:rPr>
          <w:rFonts w:ascii="Times New Roman" w:eastAsia="Calibri" w:hAnsi="Times New Roman" w:cs="Times New Roman"/>
          <w:sz w:val="24"/>
          <w:szCs w:val="24"/>
        </w:rPr>
        <w:t xml:space="preserve">The environmental, economic and political changes have effectively shattered traditional coping strategies and undermined resilience mechanisms, especially in the pastoral and agro-pastoral sectors. Alternative means of survival include reliance on aid agencies, clearance of trees for firewood and charcoal production, and engaging in illegal activities, including smuggling and human trafficking. </w:t>
      </w:r>
    </w:p>
    <w:p w:rsidR="00270E2F" w:rsidRPr="005E6268" w:rsidRDefault="00270E2F" w:rsidP="00270E2F">
      <w:pPr>
        <w:pStyle w:val="NormalWeb"/>
        <w:spacing w:before="0" w:beforeAutospacing="0" w:after="0" w:afterAutospacing="0"/>
        <w:jc w:val="both"/>
        <w:rPr>
          <w:rFonts w:eastAsia="Calibri"/>
        </w:rPr>
      </w:pPr>
    </w:p>
    <w:p w:rsidR="00270E2F" w:rsidRPr="005E6268" w:rsidRDefault="00270E2F" w:rsidP="00270E2F">
      <w:pPr>
        <w:spacing w:after="0" w:line="240" w:lineRule="auto"/>
        <w:jc w:val="both"/>
        <w:rPr>
          <w:rFonts w:ascii="Times New Roman" w:hAnsi="Times New Roman" w:cs="Times New Roman"/>
          <w:sz w:val="24"/>
          <w:szCs w:val="24"/>
        </w:rPr>
      </w:pPr>
      <w:r w:rsidRPr="005E6268">
        <w:rPr>
          <w:rFonts w:ascii="Times New Roman" w:hAnsi="Times New Roman" w:cs="Times New Roman"/>
          <w:sz w:val="24"/>
          <w:szCs w:val="24"/>
        </w:rPr>
        <w:t xml:space="preserve">The impact of successive years of drought, historical injustices with regards to development and social services, particularly in the rural areas and among nomadic communities, and political and economic policy changes at the national level during the last three decades and the armed conflict (1994-2006) have all contributed to the creation of a highly vulnerable community and a declining resilience capacity to environmental and socio-economic shocks and large numbers of IDPs from rural areas moving into urban areas, especially the state capitals. With the poor technical skills of the migrants which do not meet the urban market demand, the limited job opportunities and the difficulties of home return because of the continued environmental degradation or conflicts, the move increased unemployment and poverty rates in towns, put more pressure on the already dwindling social service institutions and negatively influenced the morphology of towns. </w:t>
      </w:r>
    </w:p>
    <w:p w:rsidR="00270E2F" w:rsidRPr="005E6268" w:rsidRDefault="00270E2F" w:rsidP="00270E2F">
      <w:pPr>
        <w:spacing w:after="0" w:line="240" w:lineRule="auto"/>
        <w:jc w:val="both"/>
        <w:rPr>
          <w:rFonts w:ascii="Times New Roman" w:hAnsi="Times New Roman" w:cs="Times New Roman"/>
          <w:sz w:val="24"/>
          <w:szCs w:val="24"/>
        </w:rPr>
      </w:pPr>
    </w:p>
    <w:p w:rsidR="00270E2F" w:rsidRPr="005E6268" w:rsidRDefault="00270E2F" w:rsidP="00270E2F">
      <w:pPr>
        <w:spacing w:after="0" w:line="240" w:lineRule="auto"/>
        <w:jc w:val="both"/>
        <w:rPr>
          <w:rFonts w:ascii="Times New Roman" w:hAnsi="Times New Roman" w:cs="Times New Roman"/>
          <w:sz w:val="24"/>
          <w:szCs w:val="24"/>
        </w:rPr>
      </w:pPr>
      <w:r w:rsidRPr="005E6268">
        <w:rPr>
          <w:rFonts w:ascii="Times New Roman" w:hAnsi="Times New Roman" w:cs="Times New Roman"/>
          <w:sz w:val="24"/>
          <w:szCs w:val="24"/>
        </w:rPr>
        <w:t>Besides, the drought and the armed conflicts in neighboring Ethiopia and Eritrea and the civil war in other parts of Sudan, have resulted in the influx of large numbers of refugees and internally displaced persons into the region. In 2010 the total number of IDPs was estimated to be over 400,000 both from within and outside the region and that of refugees to be about 250,000, 70% of them living outside refugee camps.</w:t>
      </w:r>
    </w:p>
    <w:p w:rsidR="00270E2F" w:rsidRPr="005E6268" w:rsidRDefault="00270E2F" w:rsidP="00270E2F">
      <w:pPr>
        <w:spacing w:after="0" w:line="240" w:lineRule="auto"/>
        <w:jc w:val="both"/>
        <w:rPr>
          <w:rFonts w:ascii="Times New Roman" w:hAnsi="Times New Roman" w:cs="Times New Roman"/>
          <w:sz w:val="24"/>
          <w:szCs w:val="24"/>
        </w:rPr>
      </w:pPr>
      <w:r w:rsidRPr="005E6268">
        <w:rPr>
          <w:rFonts w:ascii="Times New Roman" w:hAnsi="Times New Roman" w:cs="Times New Roman"/>
          <w:sz w:val="24"/>
          <w:szCs w:val="24"/>
        </w:rPr>
        <w:t xml:space="preserve">The CBS 2008 census and household baseline surveys, the Family Health Survey and MDG profile all indicated the low human development indicators in the region. All available information confirm the chronic food insecurity, poverty rates exceeding 50%, high child and maternal mortality rates, low education enrollment and limited access to safe water. </w:t>
      </w:r>
    </w:p>
    <w:p w:rsidR="00270E2F" w:rsidRPr="005E6268" w:rsidRDefault="00270E2F" w:rsidP="00270E2F">
      <w:pPr>
        <w:spacing w:after="0" w:line="240" w:lineRule="auto"/>
        <w:jc w:val="both"/>
        <w:rPr>
          <w:rFonts w:ascii="Times New Roman" w:hAnsi="Times New Roman" w:cs="Times New Roman"/>
          <w:sz w:val="24"/>
          <w:szCs w:val="24"/>
        </w:rPr>
      </w:pPr>
    </w:p>
    <w:p w:rsidR="00270E2F" w:rsidRPr="005E6268" w:rsidRDefault="00270E2F" w:rsidP="00270E2F">
      <w:pPr>
        <w:spacing w:after="0" w:line="240" w:lineRule="auto"/>
        <w:jc w:val="both"/>
        <w:rPr>
          <w:rFonts w:ascii="Times New Roman" w:hAnsi="Times New Roman" w:cs="Times New Roman"/>
          <w:sz w:val="24"/>
          <w:szCs w:val="24"/>
        </w:rPr>
      </w:pPr>
      <w:r w:rsidRPr="005E6268">
        <w:rPr>
          <w:rFonts w:ascii="Times New Roman" w:hAnsi="Times New Roman" w:cs="Times New Roman"/>
          <w:sz w:val="24"/>
          <w:szCs w:val="24"/>
        </w:rPr>
        <w:lastRenderedPageBreak/>
        <w:t xml:space="preserve">The signing of the East Sudan Peace Agreement (ESPA) in 2006, other than stopping the war brought about three positive developments (a) the recognition of the historical development grievances of the region; (b) attracting international community (donors) attention to the region and (c) Sudan Government commitment of a 600 million US Dollars fund to the region, the East Sudan Reconstruction and Development Fund (ESRDF) to address the development gap in the region. But, despite the prevalence of peace and stability in the region, a new set of problems started to appear, the most important of which are the rise in tribal politics, severe competition over resources, spread of small arms, the rise in cross border illegal trade, arms smuggling and human trafficking in the region. </w:t>
      </w:r>
    </w:p>
    <w:p w:rsidR="00270E2F" w:rsidRPr="005E6268" w:rsidRDefault="00270E2F" w:rsidP="00270E2F">
      <w:pPr>
        <w:spacing w:after="0" w:line="240" w:lineRule="auto"/>
        <w:jc w:val="both"/>
        <w:rPr>
          <w:rFonts w:ascii="Times New Roman" w:hAnsi="Times New Roman" w:cs="Times New Roman"/>
          <w:sz w:val="24"/>
          <w:szCs w:val="24"/>
        </w:rPr>
      </w:pPr>
    </w:p>
    <w:p w:rsidR="00270E2F" w:rsidRPr="005E6268" w:rsidRDefault="00270E2F" w:rsidP="00270E2F">
      <w:pPr>
        <w:spacing w:after="0" w:line="240" w:lineRule="auto"/>
        <w:jc w:val="both"/>
        <w:rPr>
          <w:rFonts w:ascii="Times New Roman" w:hAnsi="Times New Roman" w:cs="Times New Roman"/>
          <w:sz w:val="24"/>
          <w:szCs w:val="24"/>
        </w:rPr>
      </w:pPr>
      <w:r w:rsidRPr="005E6268">
        <w:rPr>
          <w:rFonts w:ascii="Times New Roman" w:hAnsi="Times New Roman" w:cs="Times New Roman"/>
          <w:sz w:val="24"/>
          <w:szCs w:val="24"/>
        </w:rPr>
        <w:t>The state of affairs attracted several UN agencies, INGOs and civil society organizations to the region, attempting to address the chronic and emerging problems of the region</w:t>
      </w:r>
    </w:p>
    <w:p w:rsidR="00270E2F" w:rsidRPr="005E6268" w:rsidRDefault="00270E2F" w:rsidP="00270E2F">
      <w:pPr>
        <w:spacing w:after="0" w:line="240" w:lineRule="auto"/>
        <w:jc w:val="both"/>
        <w:rPr>
          <w:rFonts w:ascii="Times New Roman" w:hAnsi="Times New Roman" w:cs="Times New Roman"/>
          <w:sz w:val="24"/>
          <w:szCs w:val="24"/>
        </w:rPr>
      </w:pPr>
    </w:p>
    <w:p w:rsidR="00270E2F" w:rsidRPr="005E6268" w:rsidRDefault="00270E2F" w:rsidP="00270E2F">
      <w:pPr>
        <w:spacing w:after="0" w:line="240" w:lineRule="auto"/>
        <w:jc w:val="both"/>
        <w:rPr>
          <w:rFonts w:ascii="Times New Roman" w:hAnsi="Times New Roman" w:cs="Times New Roman"/>
          <w:sz w:val="24"/>
          <w:szCs w:val="24"/>
        </w:rPr>
      </w:pPr>
      <w:r w:rsidRPr="005E6268">
        <w:rPr>
          <w:rFonts w:ascii="Times New Roman" w:hAnsi="Times New Roman" w:cs="Times New Roman"/>
          <w:sz w:val="24"/>
          <w:szCs w:val="24"/>
        </w:rPr>
        <w:t>UNDP has been involved in the east since the late 1980s and during this period in response to the regions problems and changing needs, it implemented over 20 projects and programmes in the areas of development planning, good governance and rule of law, poverty alleviation, environment, capacity development and peace building.</w:t>
      </w:r>
    </w:p>
    <w:p w:rsidR="00270E2F" w:rsidRPr="005E6268" w:rsidRDefault="00270E2F" w:rsidP="00270E2F">
      <w:pPr>
        <w:spacing w:after="0" w:line="240" w:lineRule="auto"/>
        <w:jc w:val="both"/>
        <w:rPr>
          <w:rFonts w:ascii="Times New Roman" w:hAnsi="Times New Roman" w:cs="Times New Roman"/>
          <w:sz w:val="24"/>
          <w:szCs w:val="24"/>
        </w:rPr>
      </w:pPr>
    </w:p>
    <w:p w:rsidR="00270E2F" w:rsidRPr="005E6268" w:rsidRDefault="00270E2F" w:rsidP="00270E2F">
      <w:pPr>
        <w:spacing w:after="0" w:line="240" w:lineRule="auto"/>
        <w:jc w:val="both"/>
        <w:rPr>
          <w:rFonts w:ascii="Times New Roman" w:hAnsi="Times New Roman" w:cs="Times New Roman"/>
          <w:sz w:val="24"/>
          <w:szCs w:val="24"/>
        </w:rPr>
      </w:pPr>
    </w:p>
    <w:p w:rsidR="00270E2F" w:rsidRPr="005E6268" w:rsidRDefault="00270E2F" w:rsidP="00270E2F">
      <w:pPr>
        <w:spacing w:after="0" w:line="240" w:lineRule="auto"/>
        <w:jc w:val="both"/>
        <w:rPr>
          <w:rFonts w:ascii="Times New Roman" w:hAnsi="Times New Roman" w:cs="Times New Roman"/>
          <w:b/>
          <w:bCs/>
          <w:sz w:val="24"/>
          <w:szCs w:val="24"/>
        </w:rPr>
      </w:pPr>
      <w:r w:rsidRPr="005E6268">
        <w:rPr>
          <w:rFonts w:ascii="Times New Roman" w:hAnsi="Times New Roman" w:cs="Times New Roman"/>
          <w:b/>
          <w:bCs/>
          <w:sz w:val="24"/>
          <w:szCs w:val="24"/>
        </w:rPr>
        <w:t>Findings:</w:t>
      </w:r>
    </w:p>
    <w:p w:rsidR="00270E2F" w:rsidRPr="005E6268" w:rsidRDefault="00270E2F" w:rsidP="00270E2F">
      <w:pPr>
        <w:autoSpaceDE w:val="0"/>
        <w:autoSpaceDN w:val="0"/>
        <w:adjustRightInd w:val="0"/>
        <w:spacing w:after="0" w:line="240" w:lineRule="auto"/>
        <w:jc w:val="both"/>
        <w:rPr>
          <w:rFonts w:ascii="Times New Roman" w:eastAsia="Calibri" w:hAnsi="Times New Roman" w:cs="Times New Roman"/>
          <w:sz w:val="24"/>
          <w:szCs w:val="24"/>
        </w:rPr>
      </w:pPr>
      <w:r w:rsidRPr="005E6268">
        <w:rPr>
          <w:rFonts w:ascii="Times New Roman" w:eastAsia="Calibri" w:hAnsi="Times New Roman" w:cs="Times New Roman"/>
          <w:sz w:val="24"/>
          <w:szCs w:val="24"/>
        </w:rPr>
        <w:t>The sharp decline in nomadic population and activities and the massive increase in urban population are two realities that need to be responded to in terms of programme formulation and resource allocation both by state governments and development actors in the region.</w:t>
      </w:r>
    </w:p>
    <w:p w:rsidR="00270E2F" w:rsidRPr="005E6268" w:rsidRDefault="00270E2F" w:rsidP="00270E2F">
      <w:pPr>
        <w:autoSpaceDE w:val="0"/>
        <w:autoSpaceDN w:val="0"/>
        <w:adjustRightInd w:val="0"/>
        <w:spacing w:after="0" w:line="240" w:lineRule="auto"/>
        <w:jc w:val="both"/>
        <w:rPr>
          <w:rFonts w:ascii="Times New Roman" w:eastAsia="Calibri" w:hAnsi="Times New Roman" w:cs="Times New Roman"/>
          <w:sz w:val="24"/>
          <w:szCs w:val="24"/>
        </w:rPr>
      </w:pPr>
    </w:p>
    <w:p w:rsidR="00270E2F" w:rsidRPr="005E6268" w:rsidRDefault="00270E2F" w:rsidP="00270E2F">
      <w:pPr>
        <w:autoSpaceDE w:val="0"/>
        <w:autoSpaceDN w:val="0"/>
        <w:adjustRightInd w:val="0"/>
        <w:spacing w:after="0" w:line="240" w:lineRule="auto"/>
        <w:jc w:val="both"/>
        <w:rPr>
          <w:rFonts w:ascii="Times New Roman" w:eastAsia="Calibri" w:hAnsi="Times New Roman" w:cs="Times New Roman"/>
          <w:sz w:val="24"/>
          <w:szCs w:val="24"/>
        </w:rPr>
      </w:pPr>
      <w:r w:rsidRPr="005E6268">
        <w:rPr>
          <w:rFonts w:ascii="Times New Roman" w:eastAsia="Calibri" w:hAnsi="Times New Roman" w:cs="Times New Roman"/>
          <w:sz w:val="24"/>
          <w:szCs w:val="24"/>
        </w:rPr>
        <w:t>There is no one UN clear strategy for the east and each agency is working on their own on project by project basis, sometimes stepping on each others’ mandate, duplicating work, and sometimes applying different approaches to the same community</w:t>
      </w:r>
    </w:p>
    <w:p w:rsidR="00270E2F" w:rsidRPr="005E6268" w:rsidRDefault="00270E2F" w:rsidP="00270E2F">
      <w:pPr>
        <w:autoSpaceDE w:val="0"/>
        <w:autoSpaceDN w:val="0"/>
        <w:adjustRightInd w:val="0"/>
        <w:spacing w:after="0" w:line="240" w:lineRule="auto"/>
        <w:jc w:val="both"/>
        <w:rPr>
          <w:rFonts w:ascii="Times New Roman" w:eastAsia="Calibri" w:hAnsi="Times New Roman" w:cs="Times New Roman"/>
          <w:sz w:val="24"/>
          <w:szCs w:val="24"/>
        </w:rPr>
      </w:pPr>
    </w:p>
    <w:p w:rsidR="00270E2F" w:rsidRPr="005E6268" w:rsidRDefault="00270E2F" w:rsidP="00270E2F">
      <w:pPr>
        <w:autoSpaceDE w:val="0"/>
        <w:autoSpaceDN w:val="0"/>
        <w:adjustRightInd w:val="0"/>
        <w:spacing w:after="0" w:line="240" w:lineRule="auto"/>
        <w:jc w:val="both"/>
        <w:rPr>
          <w:rFonts w:ascii="Times New Roman" w:eastAsia="Calibri" w:hAnsi="Times New Roman" w:cs="Times New Roman"/>
          <w:sz w:val="24"/>
          <w:szCs w:val="24"/>
        </w:rPr>
      </w:pPr>
      <w:r w:rsidRPr="005E6268">
        <w:rPr>
          <w:rFonts w:ascii="Times New Roman" w:eastAsia="Calibri" w:hAnsi="Times New Roman" w:cs="Times New Roman"/>
          <w:sz w:val="24"/>
          <w:szCs w:val="24"/>
        </w:rPr>
        <w:t xml:space="preserve">In addition to the endemic problems of environmental degradation, food insecurity poverty and unemployment, limited access to basic services and poor governance and institutional structures, the region is experiencing new problems and development challenges which threaten social peace, including the rise in tribalism, spread of small arms and border-related problems on top of which is human trafficking. </w:t>
      </w:r>
    </w:p>
    <w:p w:rsidR="00270E2F" w:rsidRPr="005E6268" w:rsidRDefault="00270E2F" w:rsidP="00270E2F">
      <w:pPr>
        <w:autoSpaceDE w:val="0"/>
        <w:autoSpaceDN w:val="0"/>
        <w:adjustRightInd w:val="0"/>
        <w:spacing w:after="0" w:line="240" w:lineRule="auto"/>
        <w:jc w:val="both"/>
        <w:rPr>
          <w:rFonts w:ascii="Times New Roman" w:eastAsia="Calibri" w:hAnsi="Times New Roman" w:cs="Times New Roman"/>
          <w:sz w:val="24"/>
          <w:szCs w:val="24"/>
        </w:rPr>
      </w:pPr>
    </w:p>
    <w:p w:rsidR="00270E2F" w:rsidRPr="005E6268" w:rsidRDefault="00270E2F" w:rsidP="00270E2F">
      <w:pPr>
        <w:spacing w:after="0" w:line="240" w:lineRule="auto"/>
        <w:jc w:val="both"/>
        <w:rPr>
          <w:rFonts w:ascii="Times New Roman" w:hAnsi="Times New Roman" w:cs="Times New Roman"/>
          <w:sz w:val="24"/>
          <w:szCs w:val="24"/>
        </w:rPr>
      </w:pPr>
      <w:r w:rsidRPr="005E6268">
        <w:rPr>
          <w:rFonts w:ascii="Times New Roman" w:hAnsi="Times New Roman" w:cs="Times New Roman"/>
          <w:sz w:val="24"/>
          <w:szCs w:val="24"/>
        </w:rPr>
        <w:t xml:space="preserve">Although UNDP interventions reflect an appropriate response to the regions’ problems over the years, in many cases there is no match between the size of the problem and the resources allocated or the scale of intervention. For example, the allocations for environment have always been small, of very short-term and on piecemeal basis, inspite of the fact that it is a root cause to many of the region’s problems. </w:t>
      </w:r>
    </w:p>
    <w:p w:rsidR="00270E2F" w:rsidRPr="005E6268" w:rsidRDefault="00270E2F" w:rsidP="00270E2F">
      <w:pPr>
        <w:spacing w:after="0" w:line="240" w:lineRule="auto"/>
        <w:jc w:val="both"/>
        <w:rPr>
          <w:rFonts w:ascii="Times New Roman" w:hAnsi="Times New Roman" w:cs="Times New Roman"/>
          <w:sz w:val="24"/>
          <w:szCs w:val="24"/>
        </w:rPr>
      </w:pPr>
    </w:p>
    <w:p w:rsidR="00270E2F" w:rsidRPr="005E6268" w:rsidRDefault="00270E2F" w:rsidP="00270E2F">
      <w:pPr>
        <w:spacing w:after="0" w:line="240" w:lineRule="auto"/>
        <w:jc w:val="both"/>
        <w:rPr>
          <w:rFonts w:ascii="Times New Roman" w:hAnsi="Times New Roman" w:cs="Times New Roman"/>
          <w:sz w:val="24"/>
          <w:szCs w:val="24"/>
        </w:rPr>
      </w:pPr>
      <w:r w:rsidRPr="005E6268">
        <w:rPr>
          <w:rFonts w:ascii="Times New Roman" w:hAnsi="Times New Roman" w:cs="Times New Roman"/>
          <w:sz w:val="24"/>
          <w:szCs w:val="24"/>
        </w:rPr>
        <w:t xml:space="preserve">UNDP interventions have also been criticized for lack of thematic or geographical focus, not being cumulative, lack of adequate exit strategy for successful projects, and for failing to play its leadership role among development actors at the state levels in guiding policies, planning and strategies and development thinking </w:t>
      </w:r>
    </w:p>
    <w:p w:rsidR="00270E2F" w:rsidRPr="005E6268" w:rsidRDefault="00270E2F" w:rsidP="00270E2F">
      <w:pPr>
        <w:spacing w:after="0" w:line="240" w:lineRule="auto"/>
        <w:jc w:val="both"/>
        <w:rPr>
          <w:rFonts w:ascii="Times New Roman" w:hAnsi="Times New Roman" w:cs="Times New Roman"/>
          <w:sz w:val="24"/>
          <w:szCs w:val="24"/>
        </w:rPr>
      </w:pPr>
    </w:p>
    <w:p w:rsidR="00270E2F" w:rsidRPr="005E6268" w:rsidRDefault="00270E2F" w:rsidP="00270E2F">
      <w:pPr>
        <w:autoSpaceDE w:val="0"/>
        <w:autoSpaceDN w:val="0"/>
        <w:adjustRightInd w:val="0"/>
        <w:spacing w:after="0" w:line="240" w:lineRule="auto"/>
        <w:jc w:val="both"/>
        <w:rPr>
          <w:rFonts w:ascii="Times New Roman" w:eastAsia="Calibri" w:hAnsi="Times New Roman" w:cs="Times New Roman"/>
          <w:sz w:val="24"/>
          <w:szCs w:val="24"/>
        </w:rPr>
      </w:pPr>
      <w:r w:rsidRPr="005E6268">
        <w:rPr>
          <w:rFonts w:ascii="Times New Roman" w:eastAsia="Calibri" w:hAnsi="Times New Roman" w:cs="Times New Roman"/>
          <w:b/>
          <w:bCs/>
          <w:sz w:val="24"/>
          <w:szCs w:val="24"/>
        </w:rPr>
        <w:t xml:space="preserve">Rationale for UNDP continued intervention in the East: </w:t>
      </w:r>
    </w:p>
    <w:p w:rsidR="00270E2F" w:rsidRPr="005E6268" w:rsidRDefault="00270E2F" w:rsidP="00270E2F">
      <w:pPr>
        <w:pStyle w:val="ListParagraph"/>
        <w:numPr>
          <w:ilvl w:val="0"/>
          <w:numId w:val="16"/>
        </w:numPr>
        <w:autoSpaceDE w:val="0"/>
        <w:autoSpaceDN w:val="0"/>
        <w:adjustRightInd w:val="0"/>
        <w:spacing w:after="0" w:line="240" w:lineRule="auto"/>
        <w:jc w:val="both"/>
        <w:rPr>
          <w:rFonts w:ascii="Times New Roman" w:eastAsia="Calibri" w:hAnsi="Times New Roman" w:cs="Times New Roman"/>
          <w:sz w:val="24"/>
          <w:szCs w:val="24"/>
        </w:rPr>
      </w:pPr>
      <w:r w:rsidRPr="005E6268">
        <w:rPr>
          <w:rFonts w:ascii="Times New Roman" w:eastAsia="Calibri" w:hAnsi="Times New Roman" w:cs="Times New Roman"/>
          <w:sz w:val="24"/>
          <w:szCs w:val="24"/>
        </w:rPr>
        <w:lastRenderedPageBreak/>
        <w:t>The extremely low development indicators in all three states</w:t>
      </w:r>
    </w:p>
    <w:p w:rsidR="00270E2F" w:rsidRPr="005E6268" w:rsidRDefault="00270E2F" w:rsidP="00270E2F">
      <w:pPr>
        <w:pStyle w:val="ListParagraph"/>
        <w:numPr>
          <w:ilvl w:val="0"/>
          <w:numId w:val="16"/>
        </w:numPr>
        <w:autoSpaceDE w:val="0"/>
        <w:autoSpaceDN w:val="0"/>
        <w:adjustRightInd w:val="0"/>
        <w:spacing w:after="0" w:line="240" w:lineRule="auto"/>
        <w:jc w:val="both"/>
        <w:rPr>
          <w:rFonts w:ascii="Times New Roman" w:eastAsia="Calibri" w:hAnsi="Times New Roman" w:cs="Times New Roman"/>
          <w:sz w:val="24"/>
          <w:szCs w:val="24"/>
        </w:rPr>
      </w:pPr>
      <w:r w:rsidRPr="005E6268">
        <w:rPr>
          <w:rFonts w:ascii="Times New Roman" w:eastAsia="Calibri" w:hAnsi="Times New Roman" w:cs="Times New Roman"/>
          <w:sz w:val="24"/>
          <w:szCs w:val="24"/>
        </w:rPr>
        <w:t>The newly emerging problems which represent a global concern to international community, particularly that of human trafficking, refugees and proliferation of small arms which also present a major threat to social peace and regional security</w:t>
      </w:r>
    </w:p>
    <w:p w:rsidR="00270E2F" w:rsidRPr="005E6268" w:rsidRDefault="00270E2F" w:rsidP="00270E2F">
      <w:pPr>
        <w:pStyle w:val="ListParagraph"/>
        <w:numPr>
          <w:ilvl w:val="0"/>
          <w:numId w:val="16"/>
        </w:numPr>
        <w:autoSpaceDE w:val="0"/>
        <w:autoSpaceDN w:val="0"/>
        <w:adjustRightInd w:val="0"/>
        <w:spacing w:after="0" w:line="240" w:lineRule="auto"/>
        <w:jc w:val="both"/>
        <w:rPr>
          <w:rFonts w:ascii="Times New Roman" w:eastAsia="Calibri" w:hAnsi="Times New Roman" w:cs="Times New Roman"/>
          <w:sz w:val="24"/>
          <w:szCs w:val="24"/>
        </w:rPr>
      </w:pPr>
      <w:r w:rsidRPr="005E6268">
        <w:rPr>
          <w:rFonts w:ascii="Times New Roman" w:eastAsia="Calibri" w:hAnsi="Times New Roman" w:cs="Times New Roman"/>
          <w:sz w:val="24"/>
          <w:szCs w:val="24"/>
        </w:rPr>
        <w:t>The week governance structures, especially at the locality level, to build on the success of the LGDPEM programme, which is very much appreciated by local authorities</w:t>
      </w:r>
    </w:p>
    <w:p w:rsidR="00270E2F" w:rsidRPr="005E6268" w:rsidRDefault="00270E2F" w:rsidP="00270E2F">
      <w:pPr>
        <w:pStyle w:val="ListParagraph"/>
        <w:numPr>
          <w:ilvl w:val="0"/>
          <w:numId w:val="16"/>
        </w:numPr>
        <w:autoSpaceDE w:val="0"/>
        <w:autoSpaceDN w:val="0"/>
        <w:adjustRightInd w:val="0"/>
        <w:spacing w:after="0" w:line="240" w:lineRule="auto"/>
        <w:jc w:val="both"/>
        <w:rPr>
          <w:rFonts w:ascii="Times New Roman" w:eastAsia="Calibri" w:hAnsi="Times New Roman" w:cs="Times New Roman"/>
          <w:sz w:val="24"/>
          <w:szCs w:val="24"/>
        </w:rPr>
      </w:pPr>
      <w:r w:rsidRPr="005E6268">
        <w:rPr>
          <w:rFonts w:ascii="Times New Roman" w:eastAsia="Calibri" w:hAnsi="Times New Roman" w:cs="Times New Roman"/>
          <w:sz w:val="24"/>
          <w:szCs w:val="24"/>
        </w:rPr>
        <w:t>The need to consolidate peace and to realize ESPA peace dividend, particularly the ESPA was more of a development agenda than a political deal</w:t>
      </w:r>
    </w:p>
    <w:p w:rsidR="00270E2F" w:rsidRPr="005E6268" w:rsidRDefault="00270E2F" w:rsidP="00270E2F">
      <w:pPr>
        <w:pStyle w:val="ListParagraph"/>
        <w:numPr>
          <w:ilvl w:val="0"/>
          <w:numId w:val="16"/>
        </w:numPr>
        <w:autoSpaceDE w:val="0"/>
        <w:autoSpaceDN w:val="0"/>
        <w:adjustRightInd w:val="0"/>
        <w:spacing w:after="0" w:line="240" w:lineRule="auto"/>
        <w:jc w:val="both"/>
        <w:rPr>
          <w:rFonts w:ascii="Times New Roman" w:eastAsia="Calibri" w:hAnsi="Times New Roman" w:cs="Times New Roman"/>
          <w:sz w:val="24"/>
          <w:szCs w:val="24"/>
        </w:rPr>
      </w:pPr>
      <w:r w:rsidRPr="005E6268">
        <w:rPr>
          <w:rFonts w:ascii="Times New Roman" w:eastAsia="Calibri" w:hAnsi="Times New Roman" w:cs="Times New Roman"/>
          <w:sz w:val="24"/>
          <w:szCs w:val="24"/>
        </w:rPr>
        <w:t>The need to build the capacity of civil society organizations to maintain independence, mobilize and manage resources, generate and implement innovative development ideas, and perform their advocacy and accountability roles</w:t>
      </w:r>
    </w:p>
    <w:p w:rsidR="00270E2F" w:rsidRPr="005E6268" w:rsidRDefault="00270E2F" w:rsidP="00270E2F">
      <w:pPr>
        <w:pStyle w:val="ListParagraph"/>
        <w:numPr>
          <w:ilvl w:val="0"/>
          <w:numId w:val="16"/>
        </w:numPr>
        <w:autoSpaceDE w:val="0"/>
        <w:autoSpaceDN w:val="0"/>
        <w:adjustRightInd w:val="0"/>
        <w:spacing w:after="0" w:line="240" w:lineRule="auto"/>
        <w:jc w:val="both"/>
        <w:rPr>
          <w:rFonts w:ascii="Times New Roman" w:eastAsia="Calibri" w:hAnsi="Times New Roman" w:cs="Times New Roman"/>
          <w:sz w:val="24"/>
          <w:szCs w:val="24"/>
        </w:rPr>
      </w:pPr>
      <w:r w:rsidRPr="005E6268">
        <w:rPr>
          <w:rFonts w:ascii="Times New Roman" w:eastAsia="Calibri" w:hAnsi="Times New Roman" w:cs="Times New Roman"/>
          <w:sz w:val="24"/>
          <w:szCs w:val="24"/>
        </w:rPr>
        <w:t>Favorable conditions and encouraging factors, including</w:t>
      </w:r>
    </w:p>
    <w:p w:rsidR="00270E2F" w:rsidRPr="005E6268" w:rsidRDefault="00270E2F" w:rsidP="00270E2F">
      <w:pPr>
        <w:pStyle w:val="ListParagraph"/>
        <w:numPr>
          <w:ilvl w:val="0"/>
          <w:numId w:val="48"/>
        </w:numPr>
        <w:autoSpaceDE w:val="0"/>
        <w:autoSpaceDN w:val="0"/>
        <w:adjustRightInd w:val="0"/>
        <w:spacing w:after="0" w:line="240" w:lineRule="auto"/>
        <w:jc w:val="both"/>
        <w:rPr>
          <w:rFonts w:ascii="Times New Roman" w:eastAsia="Calibri" w:hAnsi="Times New Roman" w:cs="Times New Roman"/>
          <w:sz w:val="24"/>
          <w:szCs w:val="24"/>
        </w:rPr>
      </w:pPr>
      <w:r w:rsidRPr="005E6268">
        <w:rPr>
          <w:rFonts w:ascii="Times New Roman" w:eastAsia="Calibri" w:hAnsi="Times New Roman" w:cs="Times New Roman"/>
          <w:sz w:val="24"/>
          <w:szCs w:val="24"/>
        </w:rPr>
        <w:t>The relative stability in the region and donors’ interest compared to other areas outside the conflict zones;</w:t>
      </w:r>
    </w:p>
    <w:p w:rsidR="00270E2F" w:rsidRPr="005E6268" w:rsidRDefault="00270E2F" w:rsidP="00270E2F">
      <w:pPr>
        <w:pStyle w:val="ListParagraph"/>
        <w:numPr>
          <w:ilvl w:val="0"/>
          <w:numId w:val="48"/>
        </w:numPr>
        <w:autoSpaceDE w:val="0"/>
        <w:autoSpaceDN w:val="0"/>
        <w:adjustRightInd w:val="0"/>
        <w:spacing w:after="0" w:line="240" w:lineRule="auto"/>
        <w:jc w:val="both"/>
        <w:rPr>
          <w:rFonts w:ascii="Times New Roman" w:eastAsia="Calibri" w:hAnsi="Times New Roman" w:cs="Times New Roman"/>
          <w:sz w:val="24"/>
          <w:szCs w:val="24"/>
        </w:rPr>
      </w:pPr>
      <w:r w:rsidRPr="005E6268">
        <w:rPr>
          <w:rFonts w:ascii="Times New Roman" w:eastAsia="Calibri" w:hAnsi="Times New Roman" w:cs="Times New Roman"/>
          <w:sz w:val="24"/>
          <w:szCs w:val="24"/>
        </w:rPr>
        <w:t>UNDP relatively long experience in the region and the extensive lessons learned and recognition and anticipation of UNDP leadership of development efforts by local authorities, UN agencies, civil society and other development actors operating in the region. UNDP is also expected to take the leadership in the forthcoming Post 2015 agenda and to create a successful regional model;</w:t>
      </w:r>
    </w:p>
    <w:p w:rsidR="00270E2F" w:rsidRPr="005E6268" w:rsidRDefault="00270E2F" w:rsidP="00270E2F">
      <w:pPr>
        <w:pStyle w:val="ListParagraph"/>
        <w:numPr>
          <w:ilvl w:val="0"/>
          <w:numId w:val="48"/>
        </w:numPr>
        <w:autoSpaceDE w:val="0"/>
        <w:autoSpaceDN w:val="0"/>
        <w:adjustRightInd w:val="0"/>
        <w:spacing w:after="0" w:line="240" w:lineRule="auto"/>
        <w:jc w:val="both"/>
        <w:rPr>
          <w:rFonts w:ascii="Times New Roman" w:eastAsia="Calibri" w:hAnsi="Times New Roman" w:cs="Times New Roman"/>
          <w:sz w:val="24"/>
          <w:szCs w:val="24"/>
        </w:rPr>
      </w:pPr>
      <w:r w:rsidRPr="005E6268">
        <w:rPr>
          <w:rFonts w:ascii="Times New Roman" w:eastAsia="Calibri" w:hAnsi="Times New Roman" w:cs="Times New Roman"/>
          <w:sz w:val="24"/>
          <w:szCs w:val="24"/>
        </w:rPr>
        <w:t>The interest of partnering with UNDP expressed by UNHCR, UNWOMEN and ESRDF. Other than cost reduction, partnership with ESRDF present an opportunity to guide its programmes and coordinate it with state development plans;</w:t>
      </w:r>
    </w:p>
    <w:p w:rsidR="00270E2F" w:rsidRPr="005E6268" w:rsidRDefault="00270E2F" w:rsidP="00270E2F">
      <w:pPr>
        <w:pStyle w:val="ListParagraph"/>
        <w:numPr>
          <w:ilvl w:val="0"/>
          <w:numId w:val="48"/>
        </w:numPr>
        <w:autoSpaceDE w:val="0"/>
        <w:autoSpaceDN w:val="0"/>
        <w:adjustRightInd w:val="0"/>
        <w:spacing w:after="0" w:line="240" w:lineRule="auto"/>
        <w:jc w:val="both"/>
        <w:rPr>
          <w:rFonts w:ascii="Times New Roman" w:eastAsia="Calibri" w:hAnsi="Times New Roman" w:cs="Times New Roman"/>
          <w:sz w:val="24"/>
          <w:szCs w:val="24"/>
        </w:rPr>
      </w:pPr>
      <w:r w:rsidRPr="005E6268">
        <w:rPr>
          <w:rFonts w:ascii="Times New Roman" w:eastAsia="Calibri" w:hAnsi="Times New Roman" w:cs="Times New Roman"/>
          <w:sz w:val="24"/>
          <w:szCs w:val="24"/>
        </w:rPr>
        <w:t xml:space="preserve">The commitment expressed by all three state governments in the region to cost-share in development efforts (Dollar-to Dollar principle), an opportunity for a local financial component which is essential for sustainability of interventions; and </w:t>
      </w:r>
    </w:p>
    <w:p w:rsidR="00270E2F" w:rsidRPr="005E6268" w:rsidRDefault="00270E2F" w:rsidP="00270E2F">
      <w:pPr>
        <w:pStyle w:val="ListParagraph"/>
        <w:numPr>
          <w:ilvl w:val="0"/>
          <w:numId w:val="48"/>
        </w:numPr>
        <w:autoSpaceDE w:val="0"/>
        <w:autoSpaceDN w:val="0"/>
        <w:adjustRightInd w:val="0"/>
        <w:spacing w:after="0" w:line="240" w:lineRule="auto"/>
        <w:jc w:val="both"/>
        <w:rPr>
          <w:rFonts w:ascii="Times New Roman" w:eastAsia="Calibri" w:hAnsi="Times New Roman" w:cs="Times New Roman"/>
          <w:sz w:val="24"/>
          <w:szCs w:val="24"/>
        </w:rPr>
      </w:pPr>
      <w:r w:rsidRPr="005E6268">
        <w:rPr>
          <w:rFonts w:ascii="Times New Roman" w:eastAsia="Calibri" w:hAnsi="Times New Roman" w:cs="Times New Roman"/>
          <w:sz w:val="24"/>
          <w:szCs w:val="24"/>
        </w:rPr>
        <w:t xml:space="preserve">The expression of interest and readiness to engage with UNDP in productive projects by Microfinance institutions and the private sector in the three states </w:t>
      </w:r>
    </w:p>
    <w:p w:rsidR="00270E2F" w:rsidRPr="005E6268" w:rsidRDefault="00270E2F" w:rsidP="00270E2F">
      <w:pPr>
        <w:autoSpaceDE w:val="0"/>
        <w:autoSpaceDN w:val="0"/>
        <w:adjustRightInd w:val="0"/>
        <w:spacing w:after="0" w:line="240" w:lineRule="auto"/>
        <w:jc w:val="both"/>
        <w:rPr>
          <w:rFonts w:ascii="Times New Roman" w:eastAsia="Calibri" w:hAnsi="Times New Roman" w:cs="Times New Roman"/>
          <w:sz w:val="24"/>
          <w:szCs w:val="24"/>
        </w:rPr>
      </w:pPr>
    </w:p>
    <w:p w:rsidR="00270E2F" w:rsidRPr="005E6268" w:rsidRDefault="00270E2F" w:rsidP="00270E2F">
      <w:pPr>
        <w:autoSpaceDE w:val="0"/>
        <w:autoSpaceDN w:val="0"/>
        <w:adjustRightInd w:val="0"/>
        <w:spacing w:after="0" w:line="240" w:lineRule="auto"/>
        <w:jc w:val="both"/>
        <w:rPr>
          <w:rFonts w:ascii="Times New Roman" w:eastAsia="Calibri" w:hAnsi="Times New Roman" w:cs="Times New Roman"/>
          <w:sz w:val="24"/>
          <w:szCs w:val="24"/>
        </w:rPr>
      </w:pPr>
      <w:r w:rsidRPr="005E6268">
        <w:rPr>
          <w:rFonts w:ascii="Times New Roman" w:eastAsia="Calibri" w:hAnsi="Times New Roman" w:cs="Times New Roman"/>
          <w:sz w:val="24"/>
          <w:szCs w:val="24"/>
        </w:rPr>
        <w:t>However, drawing from past experience in the region success, result-achievement and sustainable interventions require:</w:t>
      </w:r>
    </w:p>
    <w:p w:rsidR="00270E2F" w:rsidRPr="005E6268" w:rsidRDefault="00270E2F" w:rsidP="00270E2F">
      <w:pPr>
        <w:pStyle w:val="ListParagraph"/>
        <w:numPr>
          <w:ilvl w:val="0"/>
          <w:numId w:val="49"/>
        </w:numPr>
        <w:autoSpaceDE w:val="0"/>
        <w:autoSpaceDN w:val="0"/>
        <w:adjustRightInd w:val="0"/>
        <w:spacing w:after="0" w:line="240" w:lineRule="auto"/>
        <w:jc w:val="both"/>
        <w:rPr>
          <w:rFonts w:ascii="Times New Roman" w:eastAsia="Calibri" w:hAnsi="Times New Roman" w:cs="Times New Roman"/>
          <w:sz w:val="24"/>
          <w:szCs w:val="24"/>
        </w:rPr>
      </w:pPr>
      <w:r w:rsidRPr="005E6268">
        <w:rPr>
          <w:rFonts w:ascii="Times New Roman" w:eastAsia="Calibri" w:hAnsi="Times New Roman" w:cs="Times New Roman"/>
          <w:sz w:val="24"/>
          <w:szCs w:val="24"/>
        </w:rPr>
        <w:t>Arriving at the right mix of what people need and want, what the government accepts and what the donors are ready to support</w:t>
      </w:r>
    </w:p>
    <w:p w:rsidR="00270E2F" w:rsidRPr="005E6268" w:rsidRDefault="00270E2F" w:rsidP="00270E2F">
      <w:pPr>
        <w:pStyle w:val="ListParagraph"/>
        <w:numPr>
          <w:ilvl w:val="0"/>
          <w:numId w:val="49"/>
        </w:numPr>
        <w:autoSpaceDE w:val="0"/>
        <w:autoSpaceDN w:val="0"/>
        <w:adjustRightInd w:val="0"/>
        <w:spacing w:after="0" w:line="240" w:lineRule="auto"/>
        <w:jc w:val="both"/>
        <w:rPr>
          <w:rFonts w:ascii="Times New Roman" w:eastAsia="Calibri" w:hAnsi="Times New Roman" w:cs="Times New Roman"/>
          <w:sz w:val="24"/>
          <w:szCs w:val="24"/>
        </w:rPr>
      </w:pPr>
      <w:r w:rsidRPr="005E6268">
        <w:rPr>
          <w:rFonts w:ascii="Times New Roman" w:eastAsia="Calibri" w:hAnsi="Times New Roman" w:cs="Times New Roman"/>
          <w:sz w:val="24"/>
          <w:szCs w:val="24"/>
        </w:rPr>
        <w:t>Maintain balance between hardware and software interventions</w:t>
      </w:r>
    </w:p>
    <w:p w:rsidR="00270E2F" w:rsidRPr="005E6268" w:rsidRDefault="00270E2F" w:rsidP="00270E2F">
      <w:pPr>
        <w:pStyle w:val="ListParagraph"/>
        <w:numPr>
          <w:ilvl w:val="0"/>
          <w:numId w:val="49"/>
        </w:numPr>
        <w:autoSpaceDE w:val="0"/>
        <w:autoSpaceDN w:val="0"/>
        <w:adjustRightInd w:val="0"/>
        <w:spacing w:after="0" w:line="240" w:lineRule="auto"/>
        <w:jc w:val="both"/>
        <w:rPr>
          <w:rFonts w:ascii="Times New Roman" w:eastAsia="Calibri" w:hAnsi="Times New Roman" w:cs="Times New Roman"/>
          <w:sz w:val="24"/>
          <w:szCs w:val="24"/>
        </w:rPr>
      </w:pPr>
      <w:r w:rsidRPr="005E6268">
        <w:rPr>
          <w:rFonts w:ascii="Times New Roman" w:eastAsia="Calibri" w:hAnsi="Times New Roman" w:cs="Times New Roman"/>
          <w:sz w:val="24"/>
          <w:szCs w:val="24"/>
        </w:rPr>
        <w:t>Build on past interventions and achievements</w:t>
      </w:r>
    </w:p>
    <w:p w:rsidR="00270E2F" w:rsidRPr="005E6268" w:rsidRDefault="00270E2F" w:rsidP="00270E2F">
      <w:pPr>
        <w:pStyle w:val="ListParagraph"/>
        <w:numPr>
          <w:ilvl w:val="0"/>
          <w:numId w:val="49"/>
        </w:numPr>
        <w:autoSpaceDE w:val="0"/>
        <w:autoSpaceDN w:val="0"/>
        <w:adjustRightInd w:val="0"/>
        <w:spacing w:after="0" w:line="240" w:lineRule="auto"/>
        <w:jc w:val="both"/>
        <w:rPr>
          <w:rFonts w:ascii="Times New Roman" w:eastAsia="Calibri" w:hAnsi="Times New Roman" w:cs="Times New Roman"/>
          <w:sz w:val="24"/>
          <w:szCs w:val="24"/>
        </w:rPr>
      </w:pPr>
      <w:r w:rsidRPr="005E6268">
        <w:rPr>
          <w:rFonts w:ascii="Times New Roman" w:eastAsia="Calibri" w:hAnsi="Times New Roman" w:cs="Times New Roman"/>
          <w:sz w:val="24"/>
          <w:szCs w:val="24"/>
        </w:rPr>
        <w:t>Maintain a stronger geographical focus (area-based approach)</w:t>
      </w:r>
    </w:p>
    <w:p w:rsidR="00270E2F" w:rsidRPr="005E6268" w:rsidRDefault="00270E2F" w:rsidP="00270E2F">
      <w:pPr>
        <w:pStyle w:val="ListParagraph"/>
        <w:numPr>
          <w:ilvl w:val="0"/>
          <w:numId w:val="49"/>
        </w:numPr>
        <w:autoSpaceDE w:val="0"/>
        <w:autoSpaceDN w:val="0"/>
        <w:adjustRightInd w:val="0"/>
        <w:spacing w:after="0" w:line="240" w:lineRule="auto"/>
        <w:jc w:val="both"/>
        <w:rPr>
          <w:rFonts w:ascii="Times New Roman" w:eastAsia="Calibri" w:hAnsi="Times New Roman" w:cs="Times New Roman"/>
          <w:sz w:val="24"/>
          <w:szCs w:val="24"/>
        </w:rPr>
      </w:pPr>
      <w:r w:rsidRPr="005E6268">
        <w:rPr>
          <w:rFonts w:ascii="Times New Roman" w:eastAsia="Calibri" w:hAnsi="Times New Roman" w:cs="Times New Roman"/>
          <w:sz w:val="24"/>
          <w:szCs w:val="24"/>
        </w:rPr>
        <w:t>Adopt a value chain approach, engaging private sector and civil society organizations</w:t>
      </w:r>
    </w:p>
    <w:p w:rsidR="00270E2F" w:rsidRPr="005E6268" w:rsidRDefault="00270E2F" w:rsidP="00270E2F">
      <w:pPr>
        <w:pStyle w:val="ListParagraph"/>
        <w:numPr>
          <w:ilvl w:val="0"/>
          <w:numId w:val="49"/>
        </w:numPr>
        <w:autoSpaceDE w:val="0"/>
        <w:autoSpaceDN w:val="0"/>
        <w:adjustRightInd w:val="0"/>
        <w:spacing w:after="0" w:line="240" w:lineRule="auto"/>
        <w:jc w:val="both"/>
        <w:rPr>
          <w:rFonts w:ascii="Times New Roman" w:eastAsia="Calibri" w:hAnsi="Times New Roman" w:cs="Times New Roman"/>
          <w:sz w:val="24"/>
          <w:szCs w:val="24"/>
        </w:rPr>
      </w:pPr>
      <w:r w:rsidRPr="005E6268">
        <w:rPr>
          <w:rFonts w:ascii="Times New Roman" w:eastAsia="Calibri" w:hAnsi="Times New Roman" w:cs="Times New Roman"/>
          <w:sz w:val="24"/>
          <w:szCs w:val="24"/>
        </w:rPr>
        <w:t>Improve management by cutting on time and management costs</w:t>
      </w:r>
    </w:p>
    <w:p w:rsidR="00270E2F" w:rsidRPr="005E6268" w:rsidRDefault="00270E2F" w:rsidP="00270E2F">
      <w:pPr>
        <w:autoSpaceDE w:val="0"/>
        <w:autoSpaceDN w:val="0"/>
        <w:adjustRightInd w:val="0"/>
        <w:spacing w:after="0" w:line="240" w:lineRule="auto"/>
        <w:jc w:val="both"/>
        <w:rPr>
          <w:rFonts w:ascii="Times New Roman" w:eastAsia="Calibri" w:hAnsi="Times New Roman" w:cs="Times New Roman"/>
          <w:sz w:val="24"/>
          <w:szCs w:val="24"/>
        </w:rPr>
      </w:pPr>
    </w:p>
    <w:p w:rsidR="00270E2F" w:rsidRPr="005E6268" w:rsidRDefault="00270E2F" w:rsidP="00270E2F">
      <w:pPr>
        <w:autoSpaceDE w:val="0"/>
        <w:autoSpaceDN w:val="0"/>
        <w:adjustRightInd w:val="0"/>
        <w:spacing w:after="0" w:line="240" w:lineRule="auto"/>
        <w:jc w:val="both"/>
        <w:rPr>
          <w:rFonts w:ascii="Times New Roman" w:eastAsia="Calibri" w:hAnsi="Times New Roman" w:cs="Times New Roman"/>
          <w:sz w:val="24"/>
          <w:szCs w:val="24"/>
        </w:rPr>
      </w:pPr>
    </w:p>
    <w:p w:rsidR="00270E2F" w:rsidRPr="005E6268" w:rsidRDefault="00270E2F" w:rsidP="00270E2F">
      <w:pPr>
        <w:autoSpaceDE w:val="0"/>
        <w:autoSpaceDN w:val="0"/>
        <w:adjustRightInd w:val="0"/>
        <w:spacing w:after="0" w:line="240" w:lineRule="auto"/>
        <w:jc w:val="both"/>
        <w:rPr>
          <w:rFonts w:ascii="Times New Roman" w:eastAsia="Calibri" w:hAnsi="Times New Roman" w:cs="Times New Roman"/>
          <w:b/>
          <w:bCs/>
          <w:sz w:val="24"/>
          <w:szCs w:val="24"/>
        </w:rPr>
      </w:pPr>
      <w:r w:rsidRPr="005E6268">
        <w:rPr>
          <w:rFonts w:ascii="Times New Roman" w:eastAsia="Calibri" w:hAnsi="Times New Roman" w:cs="Times New Roman"/>
          <w:b/>
          <w:bCs/>
          <w:sz w:val="24"/>
          <w:szCs w:val="24"/>
        </w:rPr>
        <w:t>Recommendations:</w:t>
      </w:r>
    </w:p>
    <w:p w:rsidR="00270E2F" w:rsidRPr="005E6268" w:rsidRDefault="00270E2F" w:rsidP="00270E2F">
      <w:pPr>
        <w:autoSpaceDE w:val="0"/>
        <w:autoSpaceDN w:val="0"/>
        <w:adjustRightInd w:val="0"/>
        <w:spacing w:after="0" w:line="240" w:lineRule="auto"/>
        <w:jc w:val="both"/>
        <w:rPr>
          <w:rFonts w:ascii="Times New Roman" w:eastAsia="Calibri" w:hAnsi="Times New Roman" w:cs="Times New Roman"/>
          <w:sz w:val="24"/>
          <w:szCs w:val="24"/>
        </w:rPr>
      </w:pPr>
      <w:r w:rsidRPr="005E6268">
        <w:rPr>
          <w:rFonts w:ascii="Times New Roman" w:eastAsia="Calibri" w:hAnsi="Times New Roman" w:cs="Times New Roman"/>
          <w:sz w:val="24"/>
          <w:szCs w:val="24"/>
        </w:rPr>
        <w:t>1. UNDP should work with other UN agencies to have a one UN umbrella plan for the east and seek partnerships in interventions at state levels. UNHCR and UNWomen expressed strong interest in partnership with UNDP and IOM, which is not significantly present in the region, with its priority of migration, environment and climate change is a potential partner. FAO has also been recently involved in several livelihood projects, adopting a value chain approach with some success in Kassala state.</w:t>
      </w:r>
    </w:p>
    <w:p w:rsidR="00270E2F" w:rsidRPr="005E6268" w:rsidRDefault="00270E2F" w:rsidP="00270E2F">
      <w:pPr>
        <w:autoSpaceDE w:val="0"/>
        <w:autoSpaceDN w:val="0"/>
        <w:adjustRightInd w:val="0"/>
        <w:spacing w:after="0" w:line="240" w:lineRule="auto"/>
        <w:jc w:val="both"/>
        <w:rPr>
          <w:rFonts w:ascii="Times New Roman" w:eastAsia="Calibri" w:hAnsi="Times New Roman" w:cs="Times New Roman"/>
          <w:sz w:val="24"/>
          <w:szCs w:val="24"/>
        </w:rPr>
      </w:pPr>
    </w:p>
    <w:p w:rsidR="00270E2F" w:rsidRPr="005E6268" w:rsidRDefault="00270E2F" w:rsidP="00270E2F">
      <w:pPr>
        <w:autoSpaceDE w:val="0"/>
        <w:autoSpaceDN w:val="0"/>
        <w:adjustRightInd w:val="0"/>
        <w:spacing w:after="0" w:line="240" w:lineRule="auto"/>
        <w:jc w:val="both"/>
        <w:rPr>
          <w:rFonts w:ascii="Times New Roman" w:eastAsia="Calibri" w:hAnsi="Times New Roman" w:cs="Times New Roman"/>
          <w:sz w:val="24"/>
          <w:szCs w:val="24"/>
        </w:rPr>
      </w:pPr>
      <w:r w:rsidRPr="005E6268">
        <w:rPr>
          <w:rFonts w:ascii="Times New Roman" w:eastAsia="Calibri" w:hAnsi="Times New Roman" w:cs="Times New Roman"/>
          <w:sz w:val="24"/>
          <w:szCs w:val="24"/>
        </w:rPr>
        <w:t>2. UNDP work should be cumulative, the thing that requires revitalizing the institutional memory both at UNDP and state levels as several interventions failed to utilize lessons, studies and/or inputs from previous ones</w:t>
      </w:r>
    </w:p>
    <w:p w:rsidR="00270E2F" w:rsidRPr="005E6268" w:rsidRDefault="00270E2F" w:rsidP="00270E2F">
      <w:pPr>
        <w:autoSpaceDE w:val="0"/>
        <w:autoSpaceDN w:val="0"/>
        <w:adjustRightInd w:val="0"/>
        <w:spacing w:after="0" w:line="240" w:lineRule="auto"/>
        <w:jc w:val="both"/>
        <w:rPr>
          <w:rFonts w:ascii="Times New Roman" w:eastAsia="Calibri" w:hAnsi="Times New Roman" w:cs="Times New Roman"/>
          <w:sz w:val="24"/>
          <w:szCs w:val="24"/>
        </w:rPr>
      </w:pPr>
    </w:p>
    <w:p w:rsidR="00270E2F" w:rsidRPr="005E6268" w:rsidRDefault="00270E2F" w:rsidP="00270E2F">
      <w:pPr>
        <w:autoSpaceDE w:val="0"/>
        <w:autoSpaceDN w:val="0"/>
        <w:adjustRightInd w:val="0"/>
        <w:spacing w:after="0" w:line="240" w:lineRule="auto"/>
        <w:jc w:val="both"/>
        <w:rPr>
          <w:rFonts w:ascii="Times New Roman" w:eastAsia="Times New Roman" w:hAnsi="Times New Roman" w:cs="Times New Roman"/>
          <w:color w:val="292929"/>
          <w:sz w:val="24"/>
          <w:szCs w:val="24"/>
        </w:rPr>
      </w:pPr>
      <w:r w:rsidRPr="005E6268">
        <w:rPr>
          <w:rFonts w:ascii="Times New Roman" w:eastAsia="Calibri" w:hAnsi="Times New Roman" w:cs="Times New Roman"/>
          <w:sz w:val="24"/>
          <w:szCs w:val="24"/>
        </w:rPr>
        <w:t xml:space="preserve">3. </w:t>
      </w:r>
      <w:r w:rsidRPr="005E6268">
        <w:rPr>
          <w:rFonts w:ascii="Times New Roman" w:hAnsi="Times New Roman" w:cs="Times New Roman"/>
          <w:sz w:val="24"/>
          <w:szCs w:val="24"/>
        </w:rPr>
        <w:t xml:space="preserve">Future UNDP planning in the East as well as other parts of Sudan, </w:t>
      </w:r>
      <w:r w:rsidRPr="005E6268">
        <w:rPr>
          <w:rFonts w:ascii="Times New Roman" w:eastAsia="Calibri" w:hAnsi="Times New Roman" w:cs="Times New Roman"/>
          <w:sz w:val="24"/>
          <w:szCs w:val="24"/>
        </w:rPr>
        <w:t xml:space="preserve">should </w:t>
      </w:r>
      <w:r w:rsidRPr="005E6268">
        <w:rPr>
          <w:rFonts w:ascii="Times New Roman" w:hAnsi="Times New Roman" w:cs="Times New Roman"/>
          <w:sz w:val="24"/>
          <w:szCs w:val="24"/>
        </w:rPr>
        <w:t xml:space="preserve">prepare for and </w:t>
      </w:r>
      <w:r w:rsidRPr="005E6268">
        <w:rPr>
          <w:rFonts w:ascii="Times New Roman" w:eastAsia="Calibri" w:hAnsi="Times New Roman" w:cs="Times New Roman"/>
          <w:sz w:val="24"/>
          <w:szCs w:val="24"/>
        </w:rPr>
        <w:t xml:space="preserve">be guided as from now with the SDGs, to avoid any abrupt changes in the future. </w:t>
      </w:r>
    </w:p>
    <w:p w:rsidR="00270E2F" w:rsidRPr="005E6268" w:rsidRDefault="00270E2F" w:rsidP="00270E2F">
      <w:pPr>
        <w:autoSpaceDE w:val="0"/>
        <w:autoSpaceDN w:val="0"/>
        <w:adjustRightInd w:val="0"/>
        <w:spacing w:after="0" w:line="240" w:lineRule="auto"/>
        <w:jc w:val="both"/>
        <w:rPr>
          <w:rFonts w:ascii="Times New Roman" w:eastAsia="Calibri" w:hAnsi="Times New Roman" w:cs="Times New Roman"/>
          <w:sz w:val="24"/>
          <w:szCs w:val="24"/>
        </w:rPr>
      </w:pPr>
    </w:p>
    <w:p w:rsidR="00270E2F" w:rsidRPr="005E6268" w:rsidRDefault="00270E2F" w:rsidP="00270E2F">
      <w:pPr>
        <w:autoSpaceDE w:val="0"/>
        <w:autoSpaceDN w:val="0"/>
        <w:adjustRightInd w:val="0"/>
        <w:spacing w:after="0" w:line="240" w:lineRule="auto"/>
        <w:jc w:val="both"/>
        <w:rPr>
          <w:rFonts w:ascii="Times New Roman" w:eastAsia="Calibri" w:hAnsi="Times New Roman" w:cs="Times New Roman"/>
          <w:sz w:val="24"/>
          <w:szCs w:val="24"/>
        </w:rPr>
      </w:pPr>
      <w:r w:rsidRPr="005E6268">
        <w:rPr>
          <w:rFonts w:ascii="Times New Roman" w:eastAsia="Calibri" w:hAnsi="Times New Roman" w:cs="Times New Roman"/>
          <w:sz w:val="24"/>
          <w:szCs w:val="24"/>
        </w:rPr>
        <w:t>4. UNDP approach should maintain a balance between software and hardware interventions and maintain a strong geographical and cumulative focus based on need and potential, drawing on past experience of village-based, bottom up participatory development.</w:t>
      </w:r>
    </w:p>
    <w:p w:rsidR="00270E2F" w:rsidRPr="005E6268" w:rsidRDefault="00270E2F" w:rsidP="00270E2F">
      <w:pPr>
        <w:autoSpaceDE w:val="0"/>
        <w:autoSpaceDN w:val="0"/>
        <w:adjustRightInd w:val="0"/>
        <w:spacing w:after="0" w:line="240" w:lineRule="auto"/>
        <w:jc w:val="both"/>
        <w:rPr>
          <w:rFonts w:ascii="Times New Roman" w:eastAsia="Calibri" w:hAnsi="Times New Roman" w:cs="Times New Roman"/>
          <w:sz w:val="24"/>
          <w:szCs w:val="24"/>
        </w:rPr>
      </w:pPr>
    </w:p>
    <w:p w:rsidR="00270E2F" w:rsidRPr="005E6268" w:rsidRDefault="00270E2F" w:rsidP="00270E2F">
      <w:pPr>
        <w:autoSpaceDE w:val="0"/>
        <w:autoSpaceDN w:val="0"/>
        <w:adjustRightInd w:val="0"/>
        <w:spacing w:after="0" w:line="240" w:lineRule="auto"/>
        <w:jc w:val="both"/>
        <w:rPr>
          <w:rFonts w:ascii="Times New Roman" w:eastAsia="Calibri" w:hAnsi="Times New Roman" w:cs="Times New Roman"/>
          <w:sz w:val="24"/>
          <w:szCs w:val="24"/>
        </w:rPr>
      </w:pPr>
      <w:r w:rsidRPr="005E6268">
        <w:rPr>
          <w:rFonts w:ascii="Times New Roman" w:eastAsia="Calibri" w:hAnsi="Times New Roman" w:cs="Times New Roman"/>
          <w:sz w:val="24"/>
          <w:szCs w:val="24"/>
        </w:rPr>
        <w:t xml:space="preserve">5. Adopt cost-sharing approach with Government institutions (and ESRDF), particularly in poverty alleviation and institutional capacity development interventions to ensure commitment and sustainability in the future. </w:t>
      </w:r>
    </w:p>
    <w:p w:rsidR="00270E2F" w:rsidRPr="005E6268" w:rsidRDefault="00270E2F" w:rsidP="00270E2F">
      <w:pPr>
        <w:autoSpaceDE w:val="0"/>
        <w:autoSpaceDN w:val="0"/>
        <w:adjustRightInd w:val="0"/>
        <w:spacing w:after="0" w:line="240" w:lineRule="auto"/>
        <w:jc w:val="both"/>
        <w:rPr>
          <w:rFonts w:ascii="Times New Roman" w:eastAsia="Calibri" w:hAnsi="Times New Roman" w:cs="Times New Roman"/>
          <w:sz w:val="24"/>
          <w:szCs w:val="24"/>
        </w:rPr>
      </w:pPr>
    </w:p>
    <w:p w:rsidR="00270E2F" w:rsidRPr="005E6268" w:rsidRDefault="00270E2F" w:rsidP="00270E2F">
      <w:pPr>
        <w:spacing w:after="0" w:line="240" w:lineRule="auto"/>
        <w:jc w:val="both"/>
        <w:rPr>
          <w:rFonts w:ascii="Times New Roman" w:eastAsia="Calibri" w:hAnsi="Times New Roman" w:cs="Times New Roman"/>
          <w:sz w:val="24"/>
          <w:szCs w:val="24"/>
        </w:rPr>
      </w:pPr>
      <w:r w:rsidRPr="005E6268">
        <w:rPr>
          <w:rFonts w:ascii="Times New Roman" w:eastAsia="Calibri" w:hAnsi="Times New Roman" w:cs="Times New Roman"/>
          <w:sz w:val="24"/>
          <w:szCs w:val="24"/>
        </w:rPr>
        <w:t xml:space="preserve">6. Governance and Rule of Law as one package remain an essential need and a comparative advantage for UNDP. The LDF, FGS and locality action plans, which have been commended by authorities in all three states, need to be consolidated on a cost-sharing basis but should be linked with the Federal level. For government institutions, capacity building, </w:t>
      </w:r>
      <w:r w:rsidRPr="005E6268">
        <w:rPr>
          <w:rFonts w:ascii="Times New Roman" w:hAnsi="Times New Roman" w:cs="Times New Roman"/>
          <w:sz w:val="24"/>
          <w:szCs w:val="24"/>
        </w:rPr>
        <w:t>computerization</w:t>
      </w:r>
      <w:r w:rsidRPr="005E6268">
        <w:rPr>
          <w:rFonts w:ascii="Times New Roman" w:eastAsia="Calibri" w:hAnsi="Times New Roman" w:cs="Times New Roman"/>
          <w:sz w:val="24"/>
          <w:szCs w:val="24"/>
        </w:rPr>
        <w:t xml:space="preserve"> data base and </w:t>
      </w:r>
      <w:r w:rsidRPr="005E6268">
        <w:rPr>
          <w:rFonts w:ascii="Times New Roman" w:hAnsi="Times New Roman" w:cs="Times New Roman"/>
          <w:sz w:val="24"/>
          <w:szCs w:val="24"/>
        </w:rPr>
        <w:t>network building</w:t>
      </w:r>
      <w:r w:rsidRPr="005E6268">
        <w:rPr>
          <w:rFonts w:ascii="Times New Roman" w:eastAsia="Calibri" w:hAnsi="Times New Roman" w:cs="Times New Roman"/>
          <w:sz w:val="24"/>
          <w:szCs w:val="24"/>
        </w:rPr>
        <w:t xml:space="preserve">, simplification of manuals, development and investment maps and Gender Responsive Budgeting are some of the areas that need to be strengthened and consolidated with </w:t>
      </w:r>
      <w:r w:rsidRPr="005E6268">
        <w:rPr>
          <w:rFonts w:ascii="Times New Roman" w:hAnsi="Times New Roman" w:cs="Times New Roman"/>
          <w:sz w:val="24"/>
          <w:szCs w:val="24"/>
        </w:rPr>
        <w:t>a strong (state level/ joint) monitoring mechanism. The t</w:t>
      </w:r>
      <w:r w:rsidRPr="005E6268">
        <w:rPr>
          <w:rFonts w:ascii="Times New Roman" w:eastAsia="Calibri" w:hAnsi="Times New Roman" w:cs="Times New Roman"/>
          <w:sz w:val="24"/>
          <w:szCs w:val="24"/>
        </w:rPr>
        <w:t>raining and involvement of legislative council members is also important to improve accountability and availing a political umbrella for interventions</w:t>
      </w:r>
    </w:p>
    <w:p w:rsidR="00270E2F" w:rsidRPr="005E6268" w:rsidRDefault="00270E2F" w:rsidP="00270E2F">
      <w:pPr>
        <w:autoSpaceDE w:val="0"/>
        <w:autoSpaceDN w:val="0"/>
        <w:adjustRightInd w:val="0"/>
        <w:spacing w:after="0" w:line="240" w:lineRule="auto"/>
        <w:jc w:val="both"/>
        <w:rPr>
          <w:rFonts w:ascii="Times New Roman" w:eastAsia="Calibri" w:hAnsi="Times New Roman" w:cs="Times New Roman"/>
          <w:sz w:val="24"/>
          <w:szCs w:val="24"/>
        </w:rPr>
      </w:pPr>
    </w:p>
    <w:p w:rsidR="00270E2F" w:rsidRPr="005E6268" w:rsidRDefault="00270E2F" w:rsidP="00270E2F">
      <w:pPr>
        <w:spacing w:after="0" w:line="240" w:lineRule="auto"/>
        <w:jc w:val="both"/>
        <w:rPr>
          <w:rFonts w:ascii="Times New Roman" w:eastAsia="Calibri" w:hAnsi="Times New Roman" w:cs="Times New Roman"/>
          <w:sz w:val="24"/>
          <w:szCs w:val="24"/>
        </w:rPr>
      </w:pPr>
      <w:r w:rsidRPr="005E6268">
        <w:rPr>
          <w:rFonts w:ascii="Times New Roman" w:eastAsia="Calibri" w:hAnsi="Times New Roman" w:cs="Times New Roman"/>
          <w:sz w:val="24"/>
          <w:szCs w:val="24"/>
        </w:rPr>
        <w:t xml:space="preserve">7. Environmental conservation and climate adaptation and resilience is a priority to address, is a concern for all international donors and is in line with most of the SDGs objectives. </w:t>
      </w:r>
      <w:r w:rsidRPr="005E6268">
        <w:rPr>
          <w:rFonts w:ascii="Times New Roman" w:hAnsi="Times New Roman" w:cs="Times New Roman"/>
          <w:sz w:val="24"/>
          <w:szCs w:val="24"/>
        </w:rPr>
        <w:t xml:space="preserve">The key issues are climate change resilience, monitoring and management of natural resources and policy guidance and institutional development to conserve and rehabilitate degraded resources with the effective participation of concerned communities. </w:t>
      </w:r>
      <w:r w:rsidRPr="005E6268">
        <w:rPr>
          <w:rFonts w:ascii="Times New Roman" w:eastAsia="Calibri" w:hAnsi="Times New Roman" w:cs="Times New Roman"/>
          <w:sz w:val="24"/>
          <w:szCs w:val="24"/>
        </w:rPr>
        <w:t>However, interventions should be interwoven with livelihood, service provision and governance components rather than being stand-alone interventions. It is important to stress that environmental and natural resource management issues need to be tackled at a regional level rather than a state by state level.</w:t>
      </w:r>
    </w:p>
    <w:p w:rsidR="00270E2F" w:rsidRPr="005E6268" w:rsidRDefault="00270E2F" w:rsidP="00270E2F">
      <w:pPr>
        <w:spacing w:after="0" w:line="240" w:lineRule="auto"/>
        <w:jc w:val="both"/>
        <w:rPr>
          <w:rFonts w:ascii="Times New Roman" w:hAnsi="Times New Roman" w:cs="Times New Roman"/>
          <w:b/>
          <w:sz w:val="24"/>
          <w:szCs w:val="24"/>
        </w:rPr>
      </w:pPr>
    </w:p>
    <w:p w:rsidR="00270E2F" w:rsidRPr="005E6268" w:rsidRDefault="00270E2F" w:rsidP="00270E2F">
      <w:pPr>
        <w:spacing w:after="0" w:line="240" w:lineRule="auto"/>
        <w:jc w:val="both"/>
        <w:rPr>
          <w:rFonts w:ascii="Times New Roman" w:hAnsi="Times New Roman" w:cs="Times New Roman"/>
          <w:bCs/>
          <w:sz w:val="24"/>
          <w:szCs w:val="24"/>
        </w:rPr>
      </w:pPr>
      <w:r w:rsidRPr="005E6268">
        <w:rPr>
          <w:rFonts w:ascii="Times New Roman" w:hAnsi="Times New Roman" w:cs="Times New Roman"/>
          <w:bCs/>
          <w:sz w:val="24"/>
          <w:szCs w:val="24"/>
        </w:rPr>
        <w:t xml:space="preserve">8. For combating poverty in urban areas, interventions should aim at (a) reducing youth unemployment through training and development of technical and business skills, formation of business groups, business grants or revolving fund soft loans, linkage to private sector (suppliers and wholesalers) and supporting internship programmes for graduates with NGOs, private sector and public institutions and (b) increasing access to credit (micro-finance) through organization, institutional support, awareness raising and training on small business management. </w:t>
      </w:r>
    </w:p>
    <w:p w:rsidR="00270E2F" w:rsidRPr="005E6268" w:rsidRDefault="00270E2F" w:rsidP="00270E2F">
      <w:pPr>
        <w:autoSpaceDE w:val="0"/>
        <w:autoSpaceDN w:val="0"/>
        <w:adjustRightInd w:val="0"/>
        <w:spacing w:after="0" w:line="240" w:lineRule="auto"/>
        <w:jc w:val="both"/>
        <w:rPr>
          <w:rFonts w:ascii="Times New Roman" w:eastAsia="Calibri" w:hAnsi="Times New Roman" w:cs="Times New Roman"/>
          <w:sz w:val="24"/>
          <w:szCs w:val="24"/>
        </w:rPr>
      </w:pPr>
    </w:p>
    <w:p w:rsidR="00270E2F" w:rsidRPr="005E6268" w:rsidRDefault="00270E2F" w:rsidP="00270E2F">
      <w:pPr>
        <w:autoSpaceDE w:val="0"/>
        <w:autoSpaceDN w:val="0"/>
        <w:adjustRightInd w:val="0"/>
        <w:spacing w:after="0" w:line="240" w:lineRule="auto"/>
        <w:jc w:val="both"/>
        <w:rPr>
          <w:rFonts w:ascii="Times New Roman" w:eastAsia="Calibri" w:hAnsi="Times New Roman" w:cs="Times New Roman"/>
          <w:sz w:val="24"/>
          <w:szCs w:val="24"/>
        </w:rPr>
      </w:pPr>
      <w:r w:rsidRPr="005E6268">
        <w:rPr>
          <w:rFonts w:ascii="Times New Roman" w:eastAsia="Calibri" w:hAnsi="Times New Roman" w:cs="Times New Roman"/>
          <w:sz w:val="24"/>
          <w:szCs w:val="24"/>
        </w:rPr>
        <w:t xml:space="preserve">9. </w:t>
      </w:r>
      <w:r w:rsidRPr="005E6268">
        <w:rPr>
          <w:rFonts w:ascii="Times New Roman" w:hAnsi="Times New Roman" w:cs="Times New Roman"/>
          <w:bCs/>
          <w:sz w:val="24"/>
          <w:szCs w:val="24"/>
        </w:rPr>
        <w:t xml:space="preserve">For combating poverty in rural areas, implement community livelihood programmes </w:t>
      </w:r>
      <w:r w:rsidRPr="005E6268">
        <w:rPr>
          <w:rFonts w:ascii="Times New Roman" w:eastAsia="Calibri" w:hAnsi="Times New Roman" w:cs="Times New Roman"/>
          <w:sz w:val="24"/>
          <w:szCs w:val="24"/>
        </w:rPr>
        <w:t>using One Community one Project approach and group lending mechanisms and</w:t>
      </w:r>
      <w:r w:rsidRPr="005E6268">
        <w:rPr>
          <w:rFonts w:ascii="Times New Roman" w:hAnsi="Times New Roman" w:cs="Times New Roman"/>
          <w:bCs/>
          <w:sz w:val="24"/>
          <w:szCs w:val="24"/>
        </w:rPr>
        <w:t xml:space="preserve"> including community organization and capacity development. </w:t>
      </w:r>
      <w:r w:rsidRPr="005E6268">
        <w:rPr>
          <w:rFonts w:ascii="Times New Roman" w:eastAsia="Calibri" w:hAnsi="Times New Roman" w:cs="Times New Roman"/>
          <w:sz w:val="24"/>
          <w:szCs w:val="24"/>
        </w:rPr>
        <w:t xml:space="preserve">The value chain approach holds a high potential in the region as it is becoming a preference for governments and donors, diversity in the region allow for </w:t>
      </w:r>
      <w:r w:rsidRPr="005E6268">
        <w:rPr>
          <w:rFonts w:ascii="Times New Roman" w:eastAsia="Calibri" w:hAnsi="Times New Roman" w:cs="Times New Roman"/>
          <w:sz w:val="24"/>
          <w:szCs w:val="24"/>
        </w:rPr>
        <w:lastRenderedPageBreak/>
        <w:t>a variety of options in the three states, it allow for partnership with the private sector, which is expected to reduce costs, improve quality and optimize management costs and it proved successful in FAO experience in Kassala state. Possible areas of applying the approach include, in the Red Sea State fisheries and vegetable (Tokar, Arbaat), in Kassala state horticulture and fisheries, and in Gedarif crop production, livestock and animal products. Private sector representatives in the Red Sea state proposed tourism and the industrial/manufacturing sectors as fast track job creating opportunities</w:t>
      </w:r>
    </w:p>
    <w:p w:rsidR="00270E2F" w:rsidRPr="005E6268" w:rsidRDefault="00270E2F" w:rsidP="00270E2F">
      <w:pPr>
        <w:autoSpaceDE w:val="0"/>
        <w:autoSpaceDN w:val="0"/>
        <w:adjustRightInd w:val="0"/>
        <w:spacing w:after="0" w:line="240" w:lineRule="auto"/>
        <w:jc w:val="both"/>
        <w:rPr>
          <w:rFonts w:ascii="Times New Roman" w:eastAsia="Calibri" w:hAnsi="Times New Roman" w:cs="Times New Roman"/>
          <w:sz w:val="24"/>
          <w:szCs w:val="24"/>
        </w:rPr>
      </w:pPr>
    </w:p>
    <w:p w:rsidR="00270E2F" w:rsidRPr="005E6268" w:rsidRDefault="00270E2F" w:rsidP="00270E2F">
      <w:pPr>
        <w:autoSpaceDE w:val="0"/>
        <w:autoSpaceDN w:val="0"/>
        <w:adjustRightInd w:val="0"/>
        <w:spacing w:after="0" w:line="240" w:lineRule="auto"/>
        <w:jc w:val="both"/>
        <w:rPr>
          <w:rFonts w:ascii="Times New Roman" w:eastAsia="Calibri" w:hAnsi="Times New Roman" w:cs="Times New Roman"/>
          <w:sz w:val="24"/>
          <w:szCs w:val="24"/>
        </w:rPr>
      </w:pPr>
      <w:r w:rsidRPr="005E6268">
        <w:rPr>
          <w:rFonts w:ascii="Times New Roman" w:eastAsia="Calibri" w:hAnsi="Times New Roman" w:cs="Times New Roman"/>
          <w:sz w:val="24"/>
          <w:szCs w:val="24"/>
        </w:rPr>
        <w:t xml:space="preserve">10. The issue of refugees self reliance has to be addressed, not only as a humanitarian concern but also as a security problem for the government and a long term development right for the refugees. The inclusion of refugees and IDPs in the donors and investors conference, which signaled an appreciation of their rights and potential as productive members of society who should benefit from sustainable economic growth, is a good starting point for the legitimization of their engagement in the broad-based social development. Lessons from the TSI should guide new interventions and taking note of all concerns expressed about the programme, addressing all issues including legislations and engaging all stakeholders in formulation and planning processes, including Federal authorities. </w:t>
      </w:r>
    </w:p>
    <w:p w:rsidR="00270E2F" w:rsidRPr="005E6268" w:rsidRDefault="00270E2F" w:rsidP="00270E2F">
      <w:pPr>
        <w:autoSpaceDE w:val="0"/>
        <w:autoSpaceDN w:val="0"/>
        <w:adjustRightInd w:val="0"/>
        <w:spacing w:after="0" w:line="240" w:lineRule="auto"/>
        <w:jc w:val="both"/>
        <w:rPr>
          <w:rFonts w:ascii="Times New Roman" w:eastAsia="Calibri" w:hAnsi="Times New Roman" w:cs="Times New Roman"/>
          <w:sz w:val="24"/>
          <w:szCs w:val="24"/>
        </w:rPr>
      </w:pPr>
    </w:p>
    <w:p w:rsidR="00270E2F" w:rsidRPr="005E6268" w:rsidRDefault="00270E2F" w:rsidP="00270E2F">
      <w:pPr>
        <w:spacing w:after="0" w:line="240" w:lineRule="auto"/>
        <w:jc w:val="both"/>
        <w:rPr>
          <w:rFonts w:ascii="Times New Roman" w:hAnsi="Times New Roman" w:cs="Times New Roman"/>
          <w:sz w:val="24"/>
          <w:szCs w:val="24"/>
        </w:rPr>
      </w:pPr>
      <w:r w:rsidRPr="005E6268">
        <w:rPr>
          <w:rFonts w:ascii="Times New Roman" w:hAnsi="Times New Roman" w:cs="Times New Roman"/>
          <w:sz w:val="24"/>
          <w:szCs w:val="24"/>
        </w:rPr>
        <w:t>11. Develop an Initiative to combat human trafficking and transitory migration, which includes</w:t>
      </w:r>
    </w:p>
    <w:p w:rsidR="00270E2F" w:rsidRPr="005E6268" w:rsidRDefault="00270E2F" w:rsidP="00270E2F">
      <w:pPr>
        <w:pStyle w:val="ListParagraph"/>
        <w:numPr>
          <w:ilvl w:val="0"/>
          <w:numId w:val="34"/>
        </w:numPr>
        <w:autoSpaceDE w:val="0"/>
        <w:autoSpaceDN w:val="0"/>
        <w:adjustRightInd w:val="0"/>
        <w:spacing w:after="0" w:line="240" w:lineRule="auto"/>
        <w:jc w:val="both"/>
        <w:rPr>
          <w:rFonts w:ascii="Times New Roman" w:eastAsia="Calibri" w:hAnsi="Times New Roman" w:cs="Times New Roman"/>
          <w:sz w:val="24"/>
          <w:szCs w:val="24"/>
        </w:rPr>
      </w:pPr>
      <w:r w:rsidRPr="005E6268">
        <w:rPr>
          <w:rFonts w:ascii="Times New Roman" w:hAnsi="Times New Roman" w:cs="Times New Roman"/>
          <w:sz w:val="24"/>
          <w:szCs w:val="24"/>
        </w:rPr>
        <w:t>Supporting the design of an agreed plan between the three eastern states, since it is known that Kassala and Gedarif states are the main abduction and collection points and the Red Sea state is main route for trafficking abroad</w:t>
      </w:r>
    </w:p>
    <w:p w:rsidR="00270E2F" w:rsidRPr="005E6268" w:rsidRDefault="00270E2F" w:rsidP="00270E2F">
      <w:pPr>
        <w:pStyle w:val="ListParagraph"/>
        <w:numPr>
          <w:ilvl w:val="0"/>
          <w:numId w:val="34"/>
        </w:numPr>
        <w:spacing w:after="0" w:line="240" w:lineRule="auto"/>
        <w:jc w:val="both"/>
        <w:rPr>
          <w:rFonts w:ascii="Times New Roman" w:hAnsi="Times New Roman" w:cs="Times New Roman"/>
          <w:sz w:val="24"/>
          <w:szCs w:val="24"/>
        </w:rPr>
      </w:pPr>
      <w:r w:rsidRPr="005E6268">
        <w:rPr>
          <w:rFonts w:ascii="Times New Roman" w:hAnsi="Times New Roman" w:cs="Times New Roman"/>
          <w:sz w:val="24"/>
          <w:szCs w:val="24"/>
        </w:rPr>
        <w:t xml:space="preserve">Providing assistance to state governments/ legislature to issue effective laws and adequate </w:t>
      </w:r>
      <w:r w:rsidRPr="005E6268">
        <w:rPr>
          <w:rFonts w:ascii="Times New Roman" w:eastAsia="Times New Roman" w:hAnsi="Times New Roman" w:cs="Times New Roman"/>
          <w:sz w:val="24"/>
          <w:szCs w:val="24"/>
        </w:rPr>
        <w:t>investigation</w:t>
      </w:r>
      <w:r w:rsidRPr="005E6268">
        <w:rPr>
          <w:rFonts w:ascii="Times New Roman" w:hAnsi="Times New Roman" w:cs="Times New Roman"/>
          <w:sz w:val="24"/>
          <w:szCs w:val="24"/>
        </w:rPr>
        <w:t xml:space="preserve"> and prosecution mechanisms</w:t>
      </w:r>
    </w:p>
    <w:p w:rsidR="00270E2F" w:rsidRPr="005E6268" w:rsidRDefault="00270E2F" w:rsidP="00270E2F">
      <w:pPr>
        <w:pStyle w:val="ListParagraph"/>
        <w:numPr>
          <w:ilvl w:val="0"/>
          <w:numId w:val="34"/>
        </w:numPr>
        <w:spacing w:after="0" w:line="240" w:lineRule="auto"/>
        <w:jc w:val="both"/>
        <w:rPr>
          <w:rFonts w:ascii="Times New Roman" w:hAnsi="Times New Roman" w:cs="Times New Roman"/>
          <w:sz w:val="24"/>
          <w:szCs w:val="24"/>
        </w:rPr>
      </w:pPr>
      <w:r w:rsidRPr="005E6268">
        <w:rPr>
          <w:rFonts w:ascii="Times New Roman" w:hAnsi="Times New Roman" w:cs="Times New Roman"/>
          <w:sz w:val="24"/>
          <w:szCs w:val="24"/>
        </w:rPr>
        <w:t>Providing assistance to enhance the capacity of the law enforcement sector to petrol borders and routes used by traffickers</w:t>
      </w:r>
    </w:p>
    <w:p w:rsidR="00270E2F" w:rsidRPr="005E6268" w:rsidRDefault="00270E2F" w:rsidP="00270E2F">
      <w:pPr>
        <w:pStyle w:val="ListParagraph"/>
        <w:numPr>
          <w:ilvl w:val="0"/>
          <w:numId w:val="34"/>
        </w:numPr>
        <w:spacing w:after="0" w:line="240" w:lineRule="auto"/>
        <w:jc w:val="both"/>
        <w:rPr>
          <w:rFonts w:ascii="Times New Roman" w:hAnsi="Times New Roman" w:cs="Times New Roman"/>
          <w:sz w:val="24"/>
          <w:szCs w:val="24"/>
        </w:rPr>
      </w:pPr>
      <w:r w:rsidRPr="005E6268">
        <w:rPr>
          <w:rFonts w:ascii="Times New Roman" w:hAnsi="Times New Roman" w:cs="Times New Roman"/>
          <w:sz w:val="24"/>
          <w:szCs w:val="24"/>
        </w:rPr>
        <w:t>Providing alternative livelihood sources for border communities, some of whom play a facilitation role in the trafficking process</w:t>
      </w:r>
    </w:p>
    <w:p w:rsidR="00270E2F" w:rsidRPr="005E6268" w:rsidRDefault="00270E2F" w:rsidP="00270E2F">
      <w:pPr>
        <w:pStyle w:val="ListParagraph"/>
        <w:numPr>
          <w:ilvl w:val="0"/>
          <w:numId w:val="34"/>
        </w:numPr>
        <w:autoSpaceDE w:val="0"/>
        <w:autoSpaceDN w:val="0"/>
        <w:adjustRightInd w:val="0"/>
        <w:spacing w:after="0" w:line="240" w:lineRule="auto"/>
        <w:jc w:val="both"/>
        <w:rPr>
          <w:rFonts w:ascii="Times New Roman" w:eastAsia="Calibri" w:hAnsi="Times New Roman" w:cs="Times New Roman"/>
          <w:sz w:val="24"/>
          <w:szCs w:val="24"/>
        </w:rPr>
      </w:pPr>
      <w:r w:rsidRPr="005E6268">
        <w:rPr>
          <w:rFonts w:ascii="Times New Roman" w:hAnsi="Times New Roman" w:cs="Times New Roman"/>
          <w:sz w:val="24"/>
          <w:szCs w:val="24"/>
        </w:rPr>
        <w:t>Providing assistance to victims and c</w:t>
      </w:r>
      <w:r w:rsidRPr="005E6268">
        <w:rPr>
          <w:rFonts w:ascii="Times New Roman" w:eastAsia="Times New Roman" w:hAnsi="Times New Roman" w:cs="Times New Roman"/>
          <w:sz w:val="24"/>
          <w:szCs w:val="24"/>
        </w:rPr>
        <w:t xml:space="preserve">ontinuing the UNDP </w:t>
      </w:r>
      <w:r w:rsidRPr="005E6268">
        <w:rPr>
          <w:rFonts w:ascii="Times New Roman" w:hAnsi="Times New Roman" w:cs="Times New Roman"/>
          <w:sz w:val="24"/>
          <w:szCs w:val="24"/>
        </w:rPr>
        <w:t>anti-human trafficking awareness raising initiative</w:t>
      </w:r>
    </w:p>
    <w:p w:rsidR="00270E2F" w:rsidRPr="005E6268" w:rsidRDefault="00270E2F" w:rsidP="00270E2F">
      <w:pPr>
        <w:autoSpaceDE w:val="0"/>
        <w:autoSpaceDN w:val="0"/>
        <w:adjustRightInd w:val="0"/>
        <w:spacing w:after="0" w:line="240" w:lineRule="auto"/>
        <w:jc w:val="both"/>
        <w:rPr>
          <w:rFonts w:ascii="Times New Roman" w:eastAsia="Calibri" w:hAnsi="Times New Roman" w:cs="Times New Roman"/>
          <w:sz w:val="24"/>
          <w:szCs w:val="24"/>
        </w:rPr>
      </w:pPr>
    </w:p>
    <w:p w:rsidR="00270E2F" w:rsidRPr="005E6268" w:rsidRDefault="00270E2F" w:rsidP="00270E2F">
      <w:pPr>
        <w:autoSpaceDE w:val="0"/>
        <w:autoSpaceDN w:val="0"/>
        <w:adjustRightInd w:val="0"/>
        <w:spacing w:after="0" w:line="240" w:lineRule="auto"/>
        <w:jc w:val="both"/>
        <w:rPr>
          <w:rFonts w:ascii="Times New Roman" w:eastAsia="Calibri" w:hAnsi="Times New Roman" w:cs="Times New Roman"/>
          <w:sz w:val="24"/>
          <w:szCs w:val="24"/>
        </w:rPr>
      </w:pPr>
      <w:r w:rsidRPr="005E6268">
        <w:rPr>
          <w:rFonts w:ascii="Times New Roman" w:eastAsia="Calibri" w:hAnsi="Times New Roman" w:cs="Times New Roman"/>
          <w:sz w:val="24"/>
          <w:szCs w:val="24"/>
        </w:rPr>
        <w:t>12. Consolidating peace in the region. UNDP should</w:t>
      </w:r>
    </w:p>
    <w:p w:rsidR="00270E2F" w:rsidRPr="005E6268" w:rsidRDefault="00270E2F" w:rsidP="00270E2F">
      <w:pPr>
        <w:pStyle w:val="ListParagraph"/>
        <w:numPr>
          <w:ilvl w:val="0"/>
          <w:numId w:val="8"/>
        </w:numPr>
        <w:autoSpaceDE w:val="0"/>
        <w:autoSpaceDN w:val="0"/>
        <w:adjustRightInd w:val="0"/>
        <w:spacing w:after="0" w:line="240" w:lineRule="auto"/>
        <w:jc w:val="both"/>
        <w:rPr>
          <w:rFonts w:ascii="Times New Roman" w:eastAsia="Calibri" w:hAnsi="Times New Roman" w:cs="Times New Roman"/>
          <w:sz w:val="24"/>
          <w:szCs w:val="24"/>
        </w:rPr>
      </w:pPr>
      <w:r w:rsidRPr="005E6268">
        <w:rPr>
          <w:rFonts w:ascii="Times New Roman" w:eastAsia="Calibri" w:hAnsi="Times New Roman" w:cs="Times New Roman"/>
          <w:sz w:val="24"/>
          <w:szCs w:val="24"/>
        </w:rPr>
        <w:t>Take a leading role in redirecting international community attention to the region and in realizing the pledges and commitments made in Kuwait Conference and other platforms, preferably in collaboration with the ESRDF</w:t>
      </w:r>
    </w:p>
    <w:p w:rsidR="00270E2F" w:rsidRPr="005E6268" w:rsidRDefault="00270E2F" w:rsidP="00270E2F">
      <w:pPr>
        <w:pStyle w:val="ListParagraph"/>
        <w:numPr>
          <w:ilvl w:val="0"/>
          <w:numId w:val="8"/>
        </w:numPr>
        <w:autoSpaceDE w:val="0"/>
        <w:autoSpaceDN w:val="0"/>
        <w:adjustRightInd w:val="0"/>
        <w:spacing w:after="0" w:line="240" w:lineRule="auto"/>
        <w:jc w:val="both"/>
        <w:rPr>
          <w:rFonts w:ascii="Times New Roman" w:eastAsia="Calibri" w:hAnsi="Times New Roman" w:cs="Times New Roman"/>
          <w:sz w:val="24"/>
          <w:szCs w:val="24"/>
        </w:rPr>
      </w:pPr>
      <w:r w:rsidRPr="005E6268">
        <w:rPr>
          <w:rFonts w:ascii="Times New Roman" w:eastAsia="Calibri" w:hAnsi="Times New Roman" w:cs="Times New Roman"/>
          <w:sz w:val="24"/>
          <w:szCs w:val="24"/>
        </w:rPr>
        <w:t>Contribute to complete the DDR process through completing analysis of data collected in the small arms survey, livelihood projects support but at community rather than individual ex-combatants’ level and including a community security component in all its community development projects</w:t>
      </w:r>
    </w:p>
    <w:p w:rsidR="00270E2F" w:rsidRPr="005E6268" w:rsidRDefault="00270E2F" w:rsidP="00270E2F">
      <w:pPr>
        <w:pStyle w:val="ListParagraph"/>
        <w:numPr>
          <w:ilvl w:val="0"/>
          <w:numId w:val="8"/>
        </w:numPr>
        <w:autoSpaceDE w:val="0"/>
        <w:autoSpaceDN w:val="0"/>
        <w:adjustRightInd w:val="0"/>
        <w:spacing w:after="0" w:line="240" w:lineRule="auto"/>
        <w:jc w:val="both"/>
        <w:rPr>
          <w:rFonts w:ascii="Times New Roman" w:eastAsia="Calibri" w:hAnsi="Times New Roman" w:cs="Times New Roman"/>
          <w:sz w:val="24"/>
          <w:szCs w:val="24"/>
        </w:rPr>
      </w:pPr>
      <w:r w:rsidRPr="005E6268">
        <w:rPr>
          <w:rFonts w:ascii="Times New Roman" w:eastAsia="Calibri" w:hAnsi="Times New Roman" w:cs="Times New Roman"/>
          <w:sz w:val="24"/>
          <w:szCs w:val="24"/>
        </w:rPr>
        <w:t>Conduct comprehensive land tenure and use studies in view of the fact that with the increased population and shrinking natural resources, land constitutes a major potential for conflict. The study will also guide environmentally sound land use policies and serve investment in the region</w:t>
      </w:r>
    </w:p>
    <w:p w:rsidR="00270E2F" w:rsidRPr="005E6268" w:rsidRDefault="00270E2F" w:rsidP="00270E2F">
      <w:pPr>
        <w:autoSpaceDE w:val="0"/>
        <w:autoSpaceDN w:val="0"/>
        <w:adjustRightInd w:val="0"/>
        <w:spacing w:after="0" w:line="240" w:lineRule="auto"/>
        <w:jc w:val="both"/>
        <w:rPr>
          <w:rFonts w:ascii="Times New Roman" w:eastAsia="Calibri" w:hAnsi="Times New Roman" w:cs="Times New Roman"/>
          <w:sz w:val="24"/>
          <w:szCs w:val="24"/>
        </w:rPr>
      </w:pPr>
    </w:p>
    <w:p w:rsidR="00270E2F" w:rsidRPr="005E6268" w:rsidRDefault="00270E2F" w:rsidP="00270E2F">
      <w:pPr>
        <w:spacing w:after="0" w:line="240" w:lineRule="auto"/>
        <w:jc w:val="both"/>
        <w:rPr>
          <w:rFonts w:ascii="Times New Roman" w:hAnsi="Times New Roman" w:cs="Times New Roman"/>
          <w:bCs/>
          <w:sz w:val="24"/>
          <w:szCs w:val="24"/>
        </w:rPr>
      </w:pPr>
      <w:r w:rsidRPr="005E6268">
        <w:rPr>
          <w:rFonts w:ascii="Times New Roman" w:hAnsi="Times New Roman" w:cs="Times New Roman"/>
          <w:bCs/>
          <w:sz w:val="24"/>
          <w:szCs w:val="24"/>
        </w:rPr>
        <w:t>13. Capacity Development of Civil Society</w:t>
      </w:r>
    </w:p>
    <w:p w:rsidR="00270E2F" w:rsidRPr="005E6268" w:rsidRDefault="00270E2F" w:rsidP="00270E2F">
      <w:pPr>
        <w:spacing w:after="0" w:line="240" w:lineRule="auto"/>
        <w:jc w:val="both"/>
        <w:rPr>
          <w:rFonts w:ascii="Times New Roman" w:hAnsi="Times New Roman" w:cs="Times New Roman"/>
          <w:bCs/>
          <w:sz w:val="24"/>
          <w:szCs w:val="24"/>
        </w:rPr>
      </w:pPr>
      <w:r w:rsidRPr="005E6268">
        <w:rPr>
          <w:rFonts w:ascii="Times New Roman" w:hAnsi="Times New Roman" w:cs="Times New Roman"/>
          <w:bCs/>
          <w:sz w:val="24"/>
          <w:szCs w:val="24"/>
        </w:rPr>
        <w:lastRenderedPageBreak/>
        <w:t>To enhance CSOs capacity for policy formulation, monitoring and influencing state policies and to transform them into a credible development partner</w:t>
      </w:r>
    </w:p>
    <w:p w:rsidR="00270E2F" w:rsidRPr="005E6268" w:rsidRDefault="00270E2F" w:rsidP="00270E2F">
      <w:pPr>
        <w:pStyle w:val="ListParagraph"/>
        <w:numPr>
          <w:ilvl w:val="0"/>
          <w:numId w:val="36"/>
        </w:numPr>
        <w:spacing w:after="0" w:line="240" w:lineRule="auto"/>
        <w:jc w:val="both"/>
        <w:rPr>
          <w:rFonts w:ascii="Times New Roman" w:hAnsi="Times New Roman" w:cs="Times New Roman"/>
          <w:bCs/>
          <w:sz w:val="24"/>
          <w:szCs w:val="24"/>
        </w:rPr>
      </w:pPr>
      <w:r w:rsidRPr="005E6268">
        <w:rPr>
          <w:rFonts w:ascii="Times New Roman" w:eastAsia="Calibri" w:hAnsi="Times New Roman" w:cs="Times New Roman"/>
          <w:sz w:val="24"/>
          <w:szCs w:val="24"/>
        </w:rPr>
        <w:t>Preferably in collaboration with other UN agencies,</w:t>
      </w:r>
      <w:r w:rsidRPr="005E6268">
        <w:rPr>
          <w:rFonts w:ascii="Times New Roman" w:hAnsi="Times New Roman" w:cs="Times New Roman"/>
          <w:bCs/>
          <w:sz w:val="24"/>
          <w:szCs w:val="24"/>
        </w:rPr>
        <w:t xml:space="preserve"> conduct a CSO mapping and capacity assessment survey</w:t>
      </w:r>
    </w:p>
    <w:p w:rsidR="00270E2F" w:rsidRPr="005E6268" w:rsidRDefault="00270E2F" w:rsidP="00270E2F">
      <w:pPr>
        <w:pStyle w:val="ListParagraph"/>
        <w:numPr>
          <w:ilvl w:val="0"/>
          <w:numId w:val="36"/>
        </w:numPr>
        <w:spacing w:after="0" w:line="240" w:lineRule="auto"/>
        <w:jc w:val="both"/>
        <w:rPr>
          <w:rFonts w:ascii="Times New Roman" w:hAnsi="Times New Roman" w:cs="Times New Roman"/>
          <w:bCs/>
          <w:sz w:val="24"/>
          <w:szCs w:val="24"/>
        </w:rPr>
      </w:pPr>
      <w:r w:rsidRPr="005E6268">
        <w:rPr>
          <w:rFonts w:ascii="Times New Roman" w:hAnsi="Times New Roman" w:cs="Times New Roman"/>
          <w:bCs/>
          <w:sz w:val="24"/>
          <w:szCs w:val="24"/>
        </w:rPr>
        <w:t xml:space="preserve">Design and implement a capacity development programme on institution building, effective networking, resource mobilization and management, advocacy and lobby, crisis responsive planning and interventions and monitoring </w:t>
      </w:r>
    </w:p>
    <w:p w:rsidR="00270E2F" w:rsidRPr="005E6268" w:rsidRDefault="00270E2F" w:rsidP="00270E2F">
      <w:pPr>
        <w:pStyle w:val="ListParagraph"/>
        <w:numPr>
          <w:ilvl w:val="0"/>
          <w:numId w:val="36"/>
        </w:numPr>
        <w:spacing w:after="0" w:line="240" w:lineRule="auto"/>
        <w:jc w:val="both"/>
        <w:rPr>
          <w:rFonts w:ascii="Times New Roman" w:hAnsi="Times New Roman" w:cs="Times New Roman"/>
          <w:bCs/>
          <w:sz w:val="24"/>
          <w:szCs w:val="24"/>
        </w:rPr>
      </w:pPr>
      <w:r w:rsidRPr="005E6268">
        <w:rPr>
          <w:rFonts w:ascii="Times New Roman" w:hAnsi="Times New Roman" w:cs="Times New Roman"/>
          <w:bCs/>
          <w:sz w:val="24"/>
          <w:szCs w:val="24"/>
        </w:rPr>
        <w:t xml:space="preserve">Engaging them as implementing partners in community-relate interventions (peace building, livelihood support and awareness raising </w:t>
      </w:r>
    </w:p>
    <w:p w:rsidR="00270E2F" w:rsidRPr="005E6268" w:rsidRDefault="00270E2F" w:rsidP="00270E2F">
      <w:pPr>
        <w:spacing w:after="0" w:line="240" w:lineRule="auto"/>
        <w:jc w:val="both"/>
        <w:rPr>
          <w:rFonts w:ascii="Times New Roman" w:eastAsia="Calibri" w:hAnsi="Times New Roman" w:cs="Times New Roman"/>
          <w:sz w:val="24"/>
          <w:szCs w:val="24"/>
        </w:rPr>
      </w:pPr>
    </w:p>
    <w:p w:rsidR="00270E2F" w:rsidRPr="005E6268" w:rsidRDefault="00270E2F" w:rsidP="00270E2F">
      <w:pPr>
        <w:spacing w:after="0" w:line="240" w:lineRule="auto"/>
        <w:jc w:val="both"/>
        <w:rPr>
          <w:rFonts w:ascii="Times New Roman" w:hAnsi="Times New Roman" w:cs="Times New Roman"/>
          <w:sz w:val="24"/>
          <w:szCs w:val="24"/>
        </w:rPr>
      </w:pPr>
      <w:r w:rsidRPr="005E6268">
        <w:rPr>
          <w:rFonts w:ascii="Times New Roman" w:eastAsia="Calibri" w:hAnsi="Times New Roman" w:cs="Times New Roman"/>
          <w:sz w:val="24"/>
          <w:szCs w:val="24"/>
        </w:rPr>
        <w:t xml:space="preserve">14. </w:t>
      </w:r>
      <w:r w:rsidRPr="005E6268">
        <w:rPr>
          <w:rFonts w:ascii="Times New Roman" w:hAnsi="Times New Roman" w:cs="Times New Roman"/>
          <w:sz w:val="24"/>
          <w:szCs w:val="24"/>
        </w:rPr>
        <w:t>In applying the area-based approach, the criteria for selection can be the conflict and environmentally affected and government prioritized areas but with the potential where economic stimulus can attract/ mobilize resources and encourage the private sector and contribute to the poverty and unemployment reduction.</w:t>
      </w:r>
    </w:p>
    <w:p w:rsidR="00ED4304" w:rsidRPr="00270E2F" w:rsidRDefault="00ED4304" w:rsidP="00270E2F">
      <w:pPr>
        <w:spacing w:after="0" w:line="240" w:lineRule="auto"/>
        <w:jc w:val="both"/>
        <w:rPr>
          <w:rFonts w:ascii="Times New Roman" w:hAnsi="Times New Roman" w:cs="Times New Roman"/>
          <w:sz w:val="24"/>
          <w:szCs w:val="24"/>
        </w:rPr>
      </w:pPr>
    </w:p>
    <w:p w:rsidR="00DE111A" w:rsidRDefault="00DE111A" w:rsidP="00DE111A">
      <w:pPr>
        <w:spacing w:after="0" w:line="240" w:lineRule="auto"/>
        <w:jc w:val="both"/>
        <w:rPr>
          <w:rFonts w:ascii="Times New Roman" w:hAnsi="Times New Roman" w:cs="Times New Roman"/>
          <w:b/>
          <w:bCs/>
          <w:sz w:val="24"/>
          <w:szCs w:val="24"/>
        </w:rPr>
      </w:pPr>
    </w:p>
    <w:p w:rsidR="001302AA" w:rsidRDefault="001302AA">
      <w:pPr>
        <w:rPr>
          <w:rFonts w:ascii="Times New Roman" w:hAnsi="Times New Roman" w:cs="Times New Roman"/>
          <w:b/>
          <w:bCs/>
          <w:color w:val="FF0000"/>
          <w:sz w:val="32"/>
          <w:szCs w:val="32"/>
        </w:rPr>
      </w:pPr>
      <w:r>
        <w:rPr>
          <w:rFonts w:ascii="Times New Roman" w:hAnsi="Times New Roman" w:cs="Times New Roman"/>
          <w:b/>
          <w:bCs/>
          <w:color w:val="FF0000"/>
          <w:sz w:val="32"/>
          <w:szCs w:val="32"/>
        </w:rPr>
        <w:br w:type="page"/>
      </w:r>
    </w:p>
    <w:p w:rsidR="00191625" w:rsidRPr="00A31F01" w:rsidRDefault="00191625" w:rsidP="00B43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1. </w:t>
      </w:r>
      <w:r w:rsidRPr="00A31F01">
        <w:rPr>
          <w:rFonts w:ascii="Times New Roman" w:hAnsi="Times New Roman" w:cs="Times New Roman"/>
          <w:b/>
          <w:bCs/>
          <w:sz w:val="24"/>
          <w:szCs w:val="24"/>
        </w:rPr>
        <w:t>Introduction:</w:t>
      </w:r>
    </w:p>
    <w:p w:rsidR="00191625" w:rsidRPr="00A31F01" w:rsidRDefault="00191625" w:rsidP="00F134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r w:rsidRPr="00A31F01">
        <w:rPr>
          <w:rFonts w:ascii="Times New Roman" w:hAnsi="Times New Roman" w:cs="Times New Roman"/>
          <w:sz w:val="24"/>
          <w:szCs w:val="24"/>
        </w:rPr>
        <w:t>This report is based on a desk review of relevant documents and a field work conducted during the period 1-15</w:t>
      </w:r>
      <w:r w:rsidRPr="00A31F01">
        <w:rPr>
          <w:rFonts w:ascii="Times New Roman" w:hAnsi="Times New Roman" w:cs="Times New Roman"/>
          <w:sz w:val="24"/>
          <w:szCs w:val="24"/>
          <w:vertAlign w:val="superscript"/>
        </w:rPr>
        <w:t>th</w:t>
      </w:r>
      <w:r w:rsidRPr="00A31F01">
        <w:rPr>
          <w:rFonts w:ascii="Times New Roman" w:hAnsi="Times New Roman" w:cs="Times New Roman"/>
          <w:sz w:val="24"/>
          <w:szCs w:val="24"/>
        </w:rPr>
        <w:t xml:space="preserve"> of May 2015. The report provides a summary of the findings of the review of UNDP programming in East Sudan. The tasks stated in the TOR, included, though not </w:t>
      </w:r>
      <w:r w:rsidR="00F13402">
        <w:rPr>
          <w:rFonts w:ascii="Times New Roman" w:hAnsi="Times New Roman" w:cs="Times New Roman"/>
          <w:sz w:val="24"/>
          <w:szCs w:val="24"/>
        </w:rPr>
        <w:t>limited</w:t>
      </w:r>
      <w:r w:rsidRPr="00A31F01">
        <w:rPr>
          <w:rFonts w:ascii="Times New Roman" w:hAnsi="Times New Roman" w:cs="Times New Roman"/>
          <w:sz w:val="24"/>
          <w:szCs w:val="24"/>
        </w:rPr>
        <w:t xml:space="preserve"> to:</w:t>
      </w:r>
    </w:p>
    <w:p w:rsidR="00191625" w:rsidRPr="00A31F01" w:rsidRDefault="00191625" w:rsidP="00B430C0">
      <w:pPr>
        <w:numPr>
          <w:ilvl w:val="0"/>
          <w:numId w:val="32"/>
        </w:numPr>
        <w:autoSpaceDE w:val="0"/>
        <w:autoSpaceDN w:val="0"/>
        <w:adjustRightInd w:val="0"/>
        <w:spacing w:after="0" w:line="240" w:lineRule="auto"/>
        <w:jc w:val="both"/>
        <w:rPr>
          <w:rFonts w:ascii="Times New Roman" w:hAnsi="Times New Roman" w:cs="Times New Roman"/>
          <w:color w:val="000000"/>
          <w:sz w:val="24"/>
          <w:szCs w:val="24"/>
        </w:rPr>
      </w:pPr>
      <w:r w:rsidRPr="00A31F01">
        <w:rPr>
          <w:rFonts w:ascii="Times New Roman" w:hAnsi="Times New Roman" w:cs="Times New Roman"/>
          <w:color w:val="000000"/>
          <w:sz w:val="24"/>
          <w:szCs w:val="24"/>
        </w:rPr>
        <w:t>conducting a desk review and assessing</w:t>
      </w:r>
      <w:r w:rsidRPr="00A31F01">
        <w:rPr>
          <w:rFonts w:ascii="Times New Roman" w:hAnsi="Times New Roman" w:cs="Times New Roman"/>
          <w:snapToGrid w:val="0"/>
          <w:sz w:val="24"/>
          <w:szCs w:val="24"/>
        </w:rPr>
        <w:t xml:space="preserve"> information relevant to UNDP programming and operations in East Sudan </w:t>
      </w:r>
    </w:p>
    <w:p w:rsidR="00191625" w:rsidRPr="00A31F01" w:rsidRDefault="00191625" w:rsidP="00B430C0">
      <w:pPr>
        <w:numPr>
          <w:ilvl w:val="0"/>
          <w:numId w:val="32"/>
        </w:numPr>
        <w:autoSpaceDE w:val="0"/>
        <w:autoSpaceDN w:val="0"/>
        <w:adjustRightInd w:val="0"/>
        <w:spacing w:after="0" w:line="240" w:lineRule="auto"/>
        <w:jc w:val="both"/>
        <w:rPr>
          <w:rFonts w:ascii="Times New Roman" w:hAnsi="Times New Roman" w:cs="Times New Roman"/>
          <w:color w:val="000000"/>
          <w:sz w:val="24"/>
          <w:szCs w:val="24"/>
        </w:rPr>
      </w:pPr>
      <w:r w:rsidRPr="00A31F01">
        <w:rPr>
          <w:rFonts w:ascii="Times New Roman" w:hAnsi="Times New Roman" w:cs="Times New Roman"/>
          <w:snapToGrid w:val="0"/>
          <w:sz w:val="24"/>
          <w:szCs w:val="24"/>
        </w:rPr>
        <w:t xml:space="preserve">providing </w:t>
      </w:r>
      <w:r w:rsidRPr="00A31F01">
        <w:rPr>
          <w:rFonts w:ascii="Times New Roman" w:hAnsi="Times New Roman" w:cs="Times New Roman"/>
          <w:color w:val="000000"/>
          <w:sz w:val="24"/>
          <w:szCs w:val="24"/>
        </w:rPr>
        <w:t xml:space="preserve">a comprehensive analysis of the emerging development context in East Sudan and assess </w:t>
      </w:r>
      <w:r w:rsidRPr="00A31F01">
        <w:rPr>
          <w:rFonts w:ascii="Times New Roman" w:hAnsi="Times New Roman" w:cs="Times New Roman"/>
          <w:snapToGrid w:val="0"/>
          <w:sz w:val="24"/>
          <w:szCs w:val="24"/>
        </w:rPr>
        <w:t xml:space="preserve">the compelling development needs and gaps. </w:t>
      </w:r>
    </w:p>
    <w:p w:rsidR="00191625" w:rsidRPr="00A31F01" w:rsidRDefault="00191625" w:rsidP="00B430C0">
      <w:pPr>
        <w:numPr>
          <w:ilvl w:val="0"/>
          <w:numId w:val="32"/>
        </w:numPr>
        <w:autoSpaceDE w:val="0"/>
        <w:autoSpaceDN w:val="0"/>
        <w:adjustRightInd w:val="0"/>
        <w:spacing w:after="0" w:line="240" w:lineRule="auto"/>
        <w:jc w:val="both"/>
        <w:rPr>
          <w:rFonts w:ascii="Times New Roman" w:hAnsi="Times New Roman" w:cs="Times New Roman"/>
          <w:sz w:val="24"/>
          <w:szCs w:val="24"/>
        </w:rPr>
      </w:pPr>
      <w:r w:rsidRPr="00A31F01">
        <w:rPr>
          <w:rFonts w:ascii="Times New Roman" w:hAnsi="Times New Roman" w:cs="Times New Roman"/>
          <w:sz w:val="24"/>
          <w:szCs w:val="24"/>
        </w:rPr>
        <w:t>conducting technical working meetings and consultations with the programme staff</w:t>
      </w:r>
      <w:r w:rsidRPr="00A31F01">
        <w:rPr>
          <w:rFonts w:ascii="Times New Roman" w:hAnsi="Times New Roman" w:cs="Times New Roman"/>
          <w:snapToGrid w:val="0"/>
          <w:sz w:val="24"/>
          <w:szCs w:val="24"/>
        </w:rPr>
        <w:t xml:space="preserve"> and</w:t>
      </w:r>
      <w:r w:rsidRPr="00A31F01">
        <w:rPr>
          <w:rFonts w:ascii="Times New Roman" w:hAnsi="Times New Roman" w:cs="Times New Roman"/>
          <w:color w:val="000000"/>
          <w:sz w:val="24"/>
          <w:szCs w:val="24"/>
        </w:rPr>
        <w:t xml:space="preserve"> key stakeholders to</w:t>
      </w:r>
      <w:r w:rsidRPr="00A31F01">
        <w:rPr>
          <w:rFonts w:ascii="Times New Roman" w:hAnsi="Times New Roman" w:cs="Times New Roman"/>
          <w:snapToGrid w:val="0"/>
          <w:sz w:val="24"/>
          <w:szCs w:val="24"/>
        </w:rPr>
        <w:t xml:space="preserve"> identify gaps in information and requirements for further analysis and reform of the programme.</w:t>
      </w:r>
    </w:p>
    <w:p w:rsidR="00191625" w:rsidRPr="00A31F01" w:rsidRDefault="00191625" w:rsidP="00B430C0">
      <w:pPr>
        <w:numPr>
          <w:ilvl w:val="0"/>
          <w:numId w:val="32"/>
        </w:numPr>
        <w:autoSpaceDE w:val="0"/>
        <w:autoSpaceDN w:val="0"/>
        <w:adjustRightInd w:val="0"/>
        <w:spacing w:after="0" w:line="240" w:lineRule="auto"/>
        <w:jc w:val="both"/>
        <w:rPr>
          <w:rFonts w:ascii="Times New Roman" w:hAnsi="Times New Roman" w:cs="Times New Roman"/>
          <w:sz w:val="24"/>
          <w:szCs w:val="24"/>
        </w:rPr>
      </w:pPr>
      <w:r w:rsidRPr="00A31F01">
        <w:rPr>
          <w:rFonts w:ascii="Times New Roman" w:hAnsi="Times New Roman" w:cs="Times New Roman"/>
          <w:sz w:val="24"/>
          <w:szCs w:val="24"/>
        </w:rPr>
        <w:t xml:space="preserve">mapping out the current and planned interventions of other UN agencies in the East </w:t>
      </w:r>
    </w:p>
    <w:p w:rsidR="00191625" w:rsidRPr="00A31F01" w:rsidRDefault="00191625" w:rsidP="00B430C0">
      <w:pPr>
        <w:numPr>
          <w:ilvl w:val="0"/>
          <w:numId w:val="32"/>
        </w:numPr>
        <w:autoSpaceDE w:val="0"/>
        <w:autoSpaceDN w:val="0"/>
        <w:adjustRightInd w:val="0"/>
        <w:spacing w:after="0" w:line="240" w:lineRule="auto"/>
        <w:jc w:val="both"/>
        <w:rPr>
          <w:rFonts w:ascii="Times New Roman" w:hAnsi="Times New Roman" w:cs="Times New Roman"/>
          <w:sz w:val="24"/>
          <w:szCs w:val="24"/>
        </w:rPr>
      </w:pPr>
      <w:r w:rsidRPr="00A31F01">
        <w:rPr>
          <w:rFonts w:ascii="Times New Roman" w:hAnsi="Times New Roman" w:cs="Times New Roman"/>
          <w:sz w:val="24"/>
          <w:szCs w:val="24"/>
        </w:rPr>
        <w:t xml:space="preserve">outlining lessons learned and key recommendations on partnerships, approach and design of development planning in the region, to inform future UNDP programming in East Sudan, </w:t>
      </w:r>
    </w:p>
    <w:p w:rsidR="00191625" w:rsidRPr="00A31F01" w:rsidRDefault="00191625" w:rsidP="00B430C0">
      <w:pPr>
        <w:numPr>
          <w:ilvl w:val="0"/>
          <w:numId w:val="32"/>
        </w:numPr>
        <w:autoSpaceDE w:val="0"/>
        <w:autoSpaceDN w:val="0"/>
        <w:adjustRightInd w:val="0"/>
        <w:spacing w:after="0" w:line="240" w:lineRule="auto"/>
        <w:jc w:val="both"/>
        <w:rPr>
          <w:rFonts w:ascii="Times New Roman" w:hAnsi="Times New Roman" w:cs="Times New Roman"/>
          <w:sz w:val="24"/>
          <w:szCs w:val="24"/>
        </w:rPr>
      </w:pPr>
      <w:r w:rsidRPr="00A31F01">
        <w:rPr>
          <w:rFonts w:ascii="Times New Roman" w:hAnsi="Times New Roman" w:cs="Times New Roman"/>
          <w:sz w:val="24"/>
          <w:szCs w:val="24"/>
        </w:rPr>
        <w:t xml:space="preserve">exploring opportunities for scaling-up UNDP interventions that proved successful in other regions </w:t>
      </w:r>
    </w:p>
    <w:p w:rsidR="00191625" w:rsidRPr="00A31F01" w:rsidRDefault="00191625" w:rsidP="00B43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p>
    <w:p w:rsidR="00191625" w:rsidRPr="00A31F01" w:rsidRDefault="00191625" w:rsidP="00B43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r w:rsidRPr="00A31F01">
        <w:rPr>
          <w:rFonts w:ascii="Times New Roman" w:hAnsi="Times New Roman" w:cs="Times New Roman"/>
          <w:sz w:val="24"/>
          <w:szCs w:val="24"/>
        </w:rPr>
        <w:t>The following were the main methods used in data collection</w:t>
      </w:r>
    </w:p>
    <w:p w:rsidR="00191625" w:rsidRPr="00A31F01" w:rsidRDefault="00191625" w:rsidP="00B430C0">
      <w:pPr>
        <w:pStyle w:val="ListParagraph"/>
        <w:widowControl w:val="0"/>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r w:rsidRPr="00A31F01">
        <w:rPr>
          <w:rFonts w:ascii="Times New Roman" w:hAnsi="Times New Roman" w:cs="Times New Roman"/>
          <w:sz w:val="24"/>
          <w:szCs w:val="24"/>
        </w:rPr>
        <w:t>Reviewing available literature, mainly UNDP project documents and reports, government plans and documents</w:t>
      </w:r>
      <w:r w:rsidR="005918BE">
        <w:rPr>
          <w:rFonts w:ascii="Times New Roman" w:hAnsi="Times New Roman" w:cs="Times New Roman"/>
          <w:sz w:val="24"/>
          <w:szCs w:val="24"/>
        </w:rPr>
        <w:t xml:space="preserve"> (mostly)</w:t>
      </w:r>
      <w:r w:rsidRPr="00A31F01">
        <w:rPr>
          <w:rFonts w:ascii="Times New Roman" w:hAnsi="Times New Roman" w:cs="Times New Roman"/>
          <w:sz w:val="24"/>
          <w:szCs w:val="24"/>
        </w:rPr>
        <w:t xml:space="preserve"> produced through UNDP interventions in the east, some academic studies and reports</w:t>
      </w:r>
      <w:r w:rsidR="005918BE">
        <w:rPr>
          <w:rFonts w:ascii="Times New Roman" w:hAnsi="Times New Roman" w:cs="Times New Roman"/>
          <w:sz w:val="24"/>
          <w:szCs w:val="24"/>
        </w:rPr>
        <w:t>,</w:t>
      </w:r>
      <w:r w:rsidRPr="00A31F01">
        <w:rPr>
          <w:rFonts w:ascii="Times New Roman" w:hAnsi="Times New Roman" w:cs="Times New Roman"/>
          <w:sz w:val="24"/>
          <w:szCs w:val="24"/>
        </w:rPr>
        <w:t xml:space="preserve"> </w:t>
      </w:r>
      <w:r w:rsidR="005918BE">
        <w:rPr>
          <w:rFonts w:ascii="Times New Roman" w:hAnsi="Times New Roman" w:cs="Times New Roman"/>
          <w:sz w:val="24"/>
          <w:szCs w:val="24"/>
        </w:rPr>
        <w:t>documents</w:t>
      </w:r>
      <w:r w:rsidRPr="00A31F01">
        <w:rPr>
          <w:rFonts w:ascii="Times New Roman" w:hAnsi="Times New Roman" w:cs="Times New Roman"/>
          <w:sz w:val="24"/>
          <w:szCs w:val="24"/>
        </w:rPr>
        <w:t xml:space="preserve"> provided by UN agencies and information collected from their websites</w:t>
      </w:r>
    </w:p>
    <w:p w:rsidR="00191625" w:rsidRPr="00A31F01" w:rsidRDefault="00191625" w:rsidP="00B430C0">
      <w:pPr>
        <w:pStyle w:val="ListParagraph"/>
        <w:widowControl w:val="0"/>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r w:rsidRPr="00A31F01">
        <w:rPr>
          <w:rFonts w:ascii="Times New Roman" w:hAnsi="Times New Roman" w:cs="Times New Roman"/>
          <w:sz w:val="24"/>
          <w:szCs w:val="24"/>
        </w:rPr>
        <w:t xml:space="preserve">Interviews with </w:t>
      </w:r>
      <w:r w:rsidR="005918BE">
        <w:rPr>
          <w:rFonts w:ascii="Times New Roman" w:hAnsi="Times New Roman" w:cs="Times New Roman"/>
          <w:sz w:val="24"/>
          <w:szCs w:val="24"/>
        </w:rPr>
        <w:t xml:space="preserve">UNDP staff, key </w:t>
      </w:r>
      <w:r w:rsidRPr="00A31F01">
        <w:rPr>
          <w:rFonts w:ascii="Times New Roman" w:hAnsi="Times New Roman" w:cs="Times New Roman"/>
          <w:sz w:val="24"/>
          <w:szCs w:val="24"/>
        </w:rPr>
        <w:t xml:space="preserve">government officials, UN agencies, INGOs and private sector representatives in the three states and </w:t>
      </w:r>
    </w:p>
    <w:p w:rsidR="00191625" w:rsidRDefault="00191625" w:rsidP="00B430C0">
      <w:pPr>
        <w:pStyle w:val="ListParagraph"/>
        <w:widowControl w:val="0"/>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r w:rsidRPr="00A31F01">
        <w:rPr>
          <w:rFonts w:ascii="Times New Roman" w:hAnsi="Times New Roman" w:cs="Times New Roman"/>
          <w:sz w:val="24"/>
          <w:szCs w:val="24"/>
        </w:rPr>
        <w:t>Group discussions with civil society representatives and technical staff in state government departments</w:t>
      </w:r>
    </w:p>
    <w:p w:rsidR="00191625" w:rsidRDefault="00191625" w:rsidP="00B43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p>
    <w:p w:rsidR="00977F3C" w:rsidRPr="00977F3C" w:rsidRDefault="00977F3C" w:rsidP="00B430C0">
      <w:pPr>
        <w:spacing w:after="0" w:line="240" w:lineRule="auto"/>
        <w:rPr>
          <w:rFonts w:ascii="Times New Roman" w:hAnsi="Times New Roman" w:cs="Times New Roman"/>
          <w:sz w:val="24"/>
          <w:szCs w:val="24"/>
        </w:rPr>
      </w:pPr>
      <w:r w:rsidRPr="00977F3C">
        <w:rPr>
          <w:rFonts w:ascii="Times New Roman" w:hAnsi="Times New Roman" w:cs="Times New Roman"/>
          <w:sz w:val="24"/>
          <w:szCs w:val="24"/>
        </w:rPr>
        <w:t>The main areas of focus were:</w:t>
      </w:r>
    </w:p>
    <w:p w:rsidR="00977F3C" w:rsidRPr="00977F3C" w:rsidRDefault="00977F3C" w:rsidP="00B430C0">
      <w:pPr>
        <w:pStyle w:val="ListParagraph"/>
        <w:numPr>
          <w:ilvl w:val="0"/>
          <w:numId w:val="43"/>
        </w:numPr>
        <w:spacing w:after="0" w:line="240" w:lineRule="auto"/>
        <w:jc w:val="both"/>
        <w:rPr>
          <w:rFonts w:ascii="Times New Roman" w:hAnsi="Times New Roman" w:cs="Times New Roman"/>
          <w:sz w:val="24"/>
          <w:szCs w:val="24"/>
        </w:rPr>
      </w:pPr>
      <w:r w:rsidRPr="00977F3C">
        <w:rPr>
          <w:rFonts w:ascii="Times New Roman" w:hAnsi="Times New Roman" w:cs="Times New Roman"/>
          <w:sz w:val="24"/>
          <w:szCs w:val="24"/>
        </w:rPr>
        <w:t xml:space="preserve">The relevance of UNDP current interventions to the needs and the context </w:t>
      </w:r>
    </w:p>
    <w:p w:rsidR="00977F3C" w:rsidRPr="00977F3C" w:rsidRDefault="00977F3C" w:rsidP="00B430C0">
      <w:pPr>
        <w:pStyle w:val="ListParagraph"/>
        <w:numPr>
          <w:ilvl w:val="0"/>
          <w:numId w:val="43"/>
        </w:numPr>
        <w:spacing w:after="0" w:line="240" w:lineRule="auto"/>
        <w:jc w:val="both"/>
        <w:rPr>
          <w:rFonts w:ascii="Times New Roman" w:hAnsi="Times New Roman" w:cs="Times New Roman"/>
          <w:sz w:val="24"/>
          <w:szCs w:val="24"/>
        </w:rPr>
      </w:pPr>
      <w:r w:rsidRPr="00977F3C">
        <w:rPr>
          <w:rFonts w:ascii="Times New Roman" w:hAnsi="Times New Roman" w:cs="Times New Roman"/>
          <w:sz w:val="24"/>
          <w:szCs w:val="24"/>
        </w:rPr>
        <w:t xml:space="preserve">The strength and weaknesses of UNDP programmes and interventions as assessed in previous evaluation reports and documents and/or viewed by some of the current partners and target groups </w:t>
      </w:r>
    </w:p>
    <w:p w:rsidR="00977F3C" w:rsidRPr="00977F3C" w:rsidRDefault="00977F3C" w:rsidP="00B430C0">
      <w:pPr>
        <w:pStyle w:val="ListParagraph"/>
        <w:numPr>
          <w:ilvl w:val="0"/>
          <w:numId w:val="43"/>
        </w:numPr>
        <w:spacing w:after="0" w:line="240" w:lineRule="auto"/>
        <w:jc w:val="both"/>
        <w:rPr>
          <w:rFonts w:ascii="Times New Roman" w:hAnsi="Times New Roman" w:cs="Times New Roman"/>
          <w:sz w:val="24"/>
          <w:szCs w:val="24"/>
        </w:rPr>
      </w:pPr>
      <w:r w:rsidRPr="00977F3C">
        <w:rPr>
          <w:rFonts w:ascii="Times New Roman" w:hAnsi="Times New Roman" w:cs="Times New Roman"/>
          <w:sz w:val="24"/>
          <w:szCs w:val="24"/>
        </w:rPr>
        <w:t xml:space="preserve">Officials’ attitudes and impressions about UNDP recent and ongoing interventions and various other stakeholders, including UNDP staff, UNDP development partners, CSOs, UN agencies and INGOs operating in the region </w:t>
      </w:r>
    </w:p>
    <w:p w:rsidR="00977F3C" w:rsidRPr="00977F3C" w:rsidRDefault="00977F3C" w:rsidP="00B430C0">
      <w:pPr>
        <w:pStyle w:val="ListParagraph"/>
        <w:numPr>
          <w:ilvl w:val="0"/>
          <w:numId w:val="43"/>
        </w:numPr>
        <w:spacing w:after="0" w:line="240" w:lineRule="auto"/>
        <w:jc w:val="both"/>
        <w:rPr>
          <w:rFonts w:ascii="Times New Roman" w:hAnsi="Times New Roman" w:cs="Times New Roman"/>
          <w:sz w:val="24"/>
          <w:szCs w:val="24"/>
        </w:rPr>
      </w:pPr>
      <w:r w:rsidRPr="00977F3C">
        <w:rPr>
          <w:rFonts w:ascii="Times New Roman" w:hAnsi="Times New Roman" w:cs="Times New Roman"/>
          <w:sz w:val="24"/>
          <w:szCs w:val="24"/>
        </w:rPr>
        <w:t xml:space="preserve">Qualitative aspects relating to programming, targeting and partnerships, based on observations, perceptions and judgments of the parties interviewed and who constitute all but the final target groups of UNDP interventions.  For the quantitative elements, total reliance was on previous reports and assessments, whose findings and conclusions were based on quantitative data. </w:t>
      </w:r>
    </w:p>
    <w:p w:rsidR="00977F3C" w:rsidRDefault="00977F3C" w:rsidP="00B430C0">
      <w:pPr>
        <w:pStyle w:val="ListParagraph"/>
        <w:numPr>
          <w:ilvl w:val="0"/>
          <w:numId w:val="43"/>
        </w:numPr>
        <w:spacing w:after="0" w:line="240" w:lineRule="auto"/>
        <w:jc w:val="both"/>
        <w:rPr>
          <w:rFonts w:ascii="Times New Roman" w:hAnsi="Times New Roman" w:cs="Times New Roman"/>
          <w:sz w:val="24"/>
          <w:szCs w:val="24"/>
        </w:rPr>
      </w:pPr>
      <w:r w:rsidRPr="00977F3C">
        <w:rPr>
          <w:rFonts w:ascii="Times New Roman" w:hAnsi="Times New Roman" w:cs="Times New Roman"/>
          <w:sz w:val="24"/>
          <w:szCs w:val="24"/>
        </w:rPr>
        <w:t>Identifying potential partners in UNDP future interventions (UN agencies, private sector and civil society organizations) and assessing the attitude and capacity of current partners, based on results achieved</w:t>
      </w:r>
    </w:p>
    <w:p w:rsidR="00977F3C" w:rsidRPr="00A31F01" w:rsidRDefault="00977F3C" w:rsidP="00B43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p>
    <w:p w:rsidR="005918BE" w:rsidRDefault="005918BE" w:rsidP="00B43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It is important to note that:</w:t>
      </w:r>
    </w:p>
    <w:p w:rsidR="00191625" w:rsidRPr="00B430C0" w:rsidRDefault="00191625" w:rsidP="00F13402">
      <w:pPr>
        <w:pStyle w:val="ListParagraph"/>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r w:rsidRPr="00B430C0">
        <w:rPr>
          <w:rFonts w:ascii="Times New Roman" w:hAnsi="Times New Roman" w:cs="Times New Roman"/>
          <w:sz w:val="24"/>
          <w:szCs w:val="24"/>
        </w:rPr>
        <w:lastRenderedPageBreak/>
        <w:t>Given the duration of the field work, the numerous number of UNDP current and potential partners in the three states, and the level of cooperation by some of the parties concern</w:t>
      </w:r>
      <w:r w:rsidR="00614CD0" w:rsidRPr="00B430C0">
        <w:rPr>
          <w:rFonts w:ascii="Times New Roman" w:hAnsi="Times New Roman" w:cs="Times New Roman"/>
          <w:sz w:val="24"/>
          <w:szCs w:val="24"/>
        </w:rPr>
        <w:t>ed</w:t>
      </w:r>
      <w:r w:rsidRPr="00B430C0">
        <w:rPr>
          <w:rFonts w:ascii="Times New Roman" w:hAnsi="Times New Roman" w:cs="Times New Roman"/>
          <w:sz w:val="24"/>
          <w:szCs w:val="24"/>
        </w:rPr>
        <w:t>, no claim is made to have extensively covered all the tasks and requirements of the TOR. It is important to note also that the report focused on programmes relevance, viability and approaches rather than projects and activities and this why no community meetings were conducted, although discussions with civil society representatives reflected some needs, attitudes and opinions expressed by communities with UNDP intervention experience</w:t>
      </w:r>
      <w:r w:rsidR="005918BE" w:rsidRPr="00B430C0">
        <w:rPr>
          <w:rFonts w:ascii="Times New Roman" w:hAnsi="Times New Roman" w:cs="Times New Roman"/>
          <w:sz w:val="24"/>
          <w:szCs w:val="24"/>
        </w:rPr>
        <w:t xml:space="preserve">. Meetings with communities were also hampered by the wide range, diversity and geographical spread of beneficiaries and the </w:t>
      </w:r>
    </w:p>
    <w:p w:rsidR="00191625" w:rsidRPr="00A31F01" w:rsidRDefault="00191625" w:rsidP="00F134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hanging="360"/>
        <w:jc w:val="both"/>
        <w:rPr>
          <w:rFonts w:ascii="Times New Roman" w:hAnsi="Times New Roman" w:cs="Times New Roman"/>
          <w:sz w:val="24"/>
          <w:szCs w:val="24"/>
        </w:rPr>
      </w:pPr>
    </w:p>
    <w:p w:rsidR="00191625" w:rsidRPr="00B430C0" w:rsidRDefault="005918BE" w:rsidP="00F13402">
      <w:pPr>
        <w:pStyle w:val="ListParagraph"/>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r w:rsidRPr="00B430C0">
        <w:rPr>
          <w:rFonts w:ascii="Times New Roman" w:hAnsi="Times New Roman" w:cs="Times New Roman"/>
          <w:sz w:val="24"/>
          <w:szCs w:val="24"/>
        </w:rPr>
        <w:t>N</w:t>
      </w:r>
      <w:r w:rsidR="00191625" w:rsidRPr="00B430C0">
        <w:rPr>
          <w:rFonts w:ascii="Times New Roman" w:hAnsi="Times New Roman" w:cs="Times New Roman"/>
          <w:sz w:val="24"/>
          <w:szCs w:val="24"/>
        </w:rPr>
        <w:t xml:space="preserve">o section was specifically allocated to gender issues or specific women programmes, based on the assumption that gender </w:t>
      </w:r>
      <w:r w:rsidR="00977F3C" w:rsidRPr="00B430C0">
        <w:rPr>
          <w:rFonts w:ascii="Times New Roman" w:hAnsi="Times New Roman" w:cs="Times New Roman"/>
          <w:sz w:val="24"/>
          <w:szCs w:val="24"/>
        </w:rPr>
        <w:t xml:space="preserve">equality </w:t>
      </w:r>
      <w:r w:rsidR="00191625" w:rsidRPr="00B430C0">
        <w:rPr>
          <w:rFonts w:ascii="Times New Roman" w:hAnsi="Times New Roman" w:cs="Times New Roman"/>
          <w:sz w:val="24"/>
          <w:szCs w:val="24"/>
        </w:rPr>
        <w:t xml:space="preserve">is </w:t>
      </w:r>
      <w:r w:rsidR="00977F3C" w:rsidRPr="00B430C0">
        <w:rPr>
          <w:rFonts w:ascii="Times New Roman" w:hAnsi="Times New Roman" w:cs="Times New Roman"/>
          <w:sz w:val="24"/>
          <w:szCs w:val="24"/>
        </w:rPr>
        <w:t>a</w:t>
      </w:r>
      <w:r w:rsidR="00191625" w:rsidRPr="00B430C0">
        <w:rPr>
          <w:rFonts w:ascii="Times New Roman" w:hAnsi="Times New Roman" w:cs="Times New Roman"/>
          <w:sz w:val="24"/>
          <w:szCs w:val="24"/>
        </w:rPr>
        <w:t xml:space="preserve"> cross cutting issue in UNDP p</w:t>
      </w:r>
      <w:r w:rsidR="00977F3C" w:rsidRPr="00B430C0">
        <w:rPr>
          <w:rFonts w:ascii="Times New Roman" w:hAnsi="Times New Roman" w:cs="Times New Roman"/>
          <w:sz w:val="24"/>
          <w:szCs w:val="24"/>
        </w:rPr>
        <w:t>rogramming</w:t>
      </w:r>
      <w:r w:rsidR="00191625" w:rsidRPr="00B430C0">
        <w:rPr>
          <w:rFonts w:ascii="Times New Roman" w:hAnsi="Times New Roman" w:cs="Times New Roman"/>
          <w:sz w:val="24"/>
          <w:szCs w:val="24"/>
        </w:rPr>
        <w:t xml:space="preserve"> and </w:t>
      </w:r>
      <w:r w:rsidR="00977F3C" w:rsidRPr="00B430C0">
        <w:rPr>
          <w:rFonts w:ascii="Times New Roman" w:hAnsi="Times New Roman" w:cs="Times New Roman"/>
          <w:sz w:val="24"/>
          <w:szCs w:val="24"/>
        </w:rPr>
        <w:t xml:space="preserve">targeting and </w:t>
      </w:r>
      <w:r w:rsidR="00191625" w:rsidRPr="00B430C0">
        <w:rPr>
          <w:rFonts w:ascii="Times New Roman" w:hAnsi="Times New Roman" w:cs="Times New Roman"/>
          <w:sz w:val="24"/>
          <w:szCs w:val="24"/>
        </w:rPr>
        <w:t xml:space="preserve">that </w:t>
      </w:r>
      <w:r w:rsidR="00977F3C" w:rsidRPr="00B430C0">
        <w:rPr>
          <w:rFonts w:ascii="Times New Roman" w:hAnsi="Times New Roman" w:cs="Times New Roman"/>
          <w:sz w:val="24"/>
          <w:szCs w:val="24"/>
        </w:rPr>
        <w:t>policy will continue to be upheld</w:t>
      </w:r>
    </w:p>
    <w:p w:rsidR="005918BE" w:rsidRPr="005918BE" w:rsidRDefault="005918BE" w:rsidP="00F13402">
      <w:pPr>
        <w:spacing w:after="0" w:line="240" w:lineRule="auto"/>
        <w:ind w:left="720" w:hanging="360"/>
        <w:jc w:val="both"/>
        <w:rPr>
          <w:rFonts w:ascii="Times New Roman" w:hAnsi="Times New Roman" w:cs="Times New Roman"/>
          <w:b/>
          <w:bCs/>
          <w:sz w:val="24"/>
          <w:szCs w:val="24"/>
        </w:rPr>
      </w:pPr>
    </w:p>
    <w:p w:rsidR="005918BE" w:rsidRPr="00B430C0" w:rsidRDefault="005918BE" w:rsidP="00F13402">
      <w:pPr>
        <w:pStyle w:val="ListParagraph"/>
        <w:numPr>
          <w:ilvl w:val="0"/>
          <w:numId w:val="44"/>
        </w:numPr>
        <w:spacing w:after="0" w:line="240" w:lineRule="auto"/>
        <w:jc w:val="both"/>
        <w:rPr>
          <w:rFonts w:ascii="Times New Roman" w:hAnsi="Times New Roman" w:cs="Times New Roman"/>
          <w:sz w:val="24"/>
          <w:szCs w:val="24"/>
        </w:rPr>
      </w:pPr>
      <w:r w:rsidRPr="00B430C0">
        <w:rPr>
          <w:rFonts w:ascii="Times New Roman" w:hAnsi="Times New Roman" w:cs="Times New Roman"/>
          <w:sz w:val="24"/>
          <w:szCs w:val="24"/>
        </w:rPr>
        <w:t xml:space="preserve">The report has focused more on future prospects rather than </w:t>
      </w:r>
      <w:r w:rsidR="00B430C0" w:rsidRPr="00B430C0">
        <w:rPr>
          <w:rFonts w:ascii="Times New Roman" w:hAnsi="Times New Roman" w:cs="Times New Roman"/>
          <w:sz w:val="24"/>
          <w:szCs w:val="24"/>
        </w:rPr>
        <w:t>assessing the past, although several lessons drawn have guided the recommendations</w:t>
      </w:r>
    </w:p>
    <w:p w:rsidR="00B430C0" w:rsidRDefault="00B430C0" w:rsidP="00F13402">
      <w:pPr>
        <w:spacing w:after="0" w:line="240" w:lineRule="auto"/>
        <w:ind w:left="720" w:hanging="360"/>
        <w:jc w:val="both"/>
        <w:rPr>
          <w:rFonts w:ascii="Times New Roman" w:hAnsi="Times New Roman" w:cs="Times New Roman"/>
          <w:sz w:val="24"/>
          <w:szCs w:val="24"/>
        </w:rPr>
      </w:pPr>
    </w:p>
    <w:p w:rsidR="00191625" w:rsidRPr="00B430C0" w:rsidRDefault="005918BE" w:rsidP="00F13402">
      <w:pPr>
        <w:pStyle w:val="ListParagraph"/>
        <w:numPr>
          <w:ilvl w:val="0"/>
          <w:numId w:val="44"/>
        </w:numPr>
        <w:spacing w:after="0" w:line="240" w:lineRule="auto"/>
        <w:jc w:val="both"/>
        <w:rPr>
          <w:rFonts w:ascii="Times New Roman" w:hAnsi="Times New Roman" w:cs="Times New Roman"/>
          <w:sz w:val="24"/>
          <w:szCs w:val="24"/>
        </w:rPr>
      </w:pPr>
      <w:r w:rsidRPr="00B430C0">
        <w:rPr>
          <w:rFonts w:ascii="Times New Roman" w:hAnsi="Times New Roman" w:cs="Times New Roman"/>
          <w:sz w:val="24"/>
          <w:szCs w:val="24"/>
        </w:rPr>
        <w:t>In t</w:t>
      </w:r>
      <w:r w:rsidR="002A1DC0" w:rsidRPr="00B430C0">
        <w:rPr>
          <w:rFonts w:ascii="Times New Roman" w:hAnsi="Times New Roman" w:cs="Times New Roman"/>
          <w:sz w:val="24"/>
          <w:szCs w:val="24"/>
        </w:rPr>
        <w:t>he recommendations</w:t>
      </w:r>
      <w:r w:rsidR="00977F3C" w:rsidRPr="00B430C0">
        <w:rPr>
          <w:rFonts w:ascii="Times New Roman" w:hAnsi="Times New Roman" w:cs="Times New Roman"/>
          <w:sz w:val="24"/>
          <w:szCs w:val="24"/>
        </w:rPr>
        <w:t xml:space="preserve"> paid</w:t>
      </w:r>
      <w:r w:rsidR="002A1DC0" w:rsidRPr="00B430C0">
        <w:rPr>
          <w:rFonts w:ascii="Times New Roman" w:hAnsi="Times New Roman" w:cs="Times New Roman"/>
          <w:sz w:val="24"/>
          <w:szCs w:val="24"/>
        </w:rPr>
        <w:t xml:space="preserve"> s</w:t>
      </w:r>
      <w:r w:rsidR="00191625" w:rsidRPr="00B430C0">
        <w:rPr>
          <w:rFonts w:ascii="Times New Roman" w:hAnsi="Times New Roman" w:cs="Times New Roman"/>
          <w:sz w:val="24"/>
          <w:szCs w:val="24"/>
        </w:rPr>
        <w:t xml:space="preserve">pecial </w:t>
      </w:r>
      <w:r w:rsidRPr="00B430C0">
        <w:rPr>
          <w:rFonts w:ascii="Times New Roman" w:hAnsi="Times New Roman" w:cs="Times New Roman"/>
          <w:sz w:val="24"/>
          <w:szCs w:val="24"/>
        </w:rPr>
        <w:t xml:space="preserve">consideration </w:t>
      </w:r>
      <w:r w:rsidR="00E73F24" w:rsidRPr="00B430C0">
        <w:rPr>
          <w:rFonts w:ascii="Times New Roman" w:hAnsi="Times New Roman" w:cs="Times New Roman"/>
          <w:sz w:val="24"/>
          <w:szCs w:val="24"/>
        </w:rPr>
        <w:t xml:space="preserve">has been given to the context in which UNDP will be operating </w:t>
      </w:r>
      <w:r w:rsidR="00977F3C" w:rsidRPr="00B430C0">
        <w:rPr>
          <w:rFonts w:ascii="Times New Roman" w:hAnsi="Times New Roman" w:cs="Times New Roman"/>
          <w:sz w:val="24"/>
          <w:szCs w:val="24"/>
        </w:rPr>
        <w:t xml:space="preserve">in the future, need, feasibility and potential limits and constraints </w:t>
      </w:r>
      <w:r w:rsidRPr="00B430C0">
        <w:rPr>
          <w:rFonts w:ascii="Times New Roman" w:hAnsi="Times New Roman" w:cs="Times New Roman"/>
          <w:sz w:val="24"/>
          <w:szCs w:val="24"/>
        </w:rPr>
        <w:t xml:space="preserve">to the proposed interventions </w:t>
      </w:r>
      <w:r w:rsidR="00977F3C" w:rsidRPr="00B430C0">
        <w:rPr>
          <w:rFonts w:ascii="Times New Roman" w:hAnsi="Times New Roman" w:cs="Times New Roman"/>
          <w:sz w:val="24"/>
          <w:szCs w:val="24"/>
        </w:rPr>
        <w:t>a</w:t>
      </w:r>
      <w:r w:rsidRPr="00B430C0">
        <w:rPr>
          <w:rFonts w:ascii="Times New Roman" w:hAnsi="Times New Roman" w:cs="Times New Roman"/>
          <w:sz w:val="24"/>
          <w:szCs w:val="24"/>
        </w:rPr>
        <w:t>s well as</w:t>
      </w:r>
      <w:r w:rsidR="00977F3C" w:rsidRPr="00B430C0">
        <w:rPr>
          <w:rFonts w:ascii="Times New Roman" w:hAnsi="Times New Roman" w:cs="Times New Roman"/>
          <w:sz w:val="24"/>
          <w:szCs w:val="24"/>
        </w:rPr>
        <w:t xml:space="preserve"> </w:t>
      </w:r>
      <w:r w:rsidR="00E73F24" w:rsidRPr="00B430C0">
        <w:rPr>
          <w:rFonts w:ascii="Times New Roman" w:hAnsi="Times New Roman" w:cs="Times New Roman"/>
          <w:sz w:val="24"/>
          <w:szCs w:val="24"/>
        </w:rPr>
        <w:t xml:space="preserve">the </w:t>
      </w:r>
      <w:r w:rsidR="00977F3C" w:rsidRPr="00B430C0">
        <w:rPr>
          <w:rFonts w:ascii="Times New Roman" w:hAnsi="Times New Roman" w:cs="Times New Roman"/>
          <w:sz w:val="24"/>
          <w:szCs w:val="24"/>
        </w:rPr>
        <w:t xml:space="preserve">attitude </w:t>
      </w:r>
      <w:r w:rsidR="00E73F24" w:rsidRPr="00B430C0">
        <w:rPr>
          <w:rFonts w:ascii="Times New Roman" w:hAnsi="Times New Roman" w:cs="Times New Roman"/>
          <w:sz w:val="24"/>
          <w:szCs w:val="24"/>
        </w:rPr>
        <w:t>of envisaged partners</w:t>
      </w:r>
    </w:p>
    <w:p w:rsidR="00977F3C" w:rsidRPr="0060388F" w:rsidRDefault="00977F3C" w:rsidP="00B430C0">
      <w:pPr>
        <w:pStyle w:val="ListParagraph"/>
        <w:spacing w:after="0" w:line="240" w:lineRule="auto"/>
        <w:rPr>
          <w:rFonts w:ascii="Times New Roman" w:hAnsi="Times New Roman" w:cs="Times New Roman"/>
          <w:sz w:val="24"/>
          <w:szCs w:val="24"/>
        </w:rPr>
      </w:pPr>
    </w:p>
    <w:p w:rsidR="00191625" w:rsidRDefault="00191625" w:rsidP="00B430C0">
      <w:pPr>
        <w:spacing w:after="0" w:line="240" w:lineRule="auto"/>
        <w:rPr>
          <w:rFonts w:ascii="Times New Roman" w:hAnsi="Times New Roman" w:cs="Times New Roman"/>
          <w:b/>
          <w:bCs/>
          <w:sz w:val="24"/>
          <w:szCs w:val="24"/>
        </w:rPr>
      </w:pPr>
    </w:p>
    <w:p w:rsidR="00DE111A" w:rsidRPr="00356AF1" w:rsidRDefault="00191625" w:rsidP="00DE111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4B52E7">
        <w:rPr>
          <w:rFonts w:ascii="Times New Roman" w:hAnsi="Times New Roman" w:cs="Times New Roman"/>
          <w:b/>
          <w:bCs/>
          <w:sz w:val="24"/>
          <w:szCs w:val="24"/>
        </w:rPr>
        <w:t xml:space="preserve">. </w:t>
      </w:r>
      <w:r w:rsidR="00356AF1" w:rsidRPr="00356AF1">
        <w:rPr>
          <w:rFonts w:ascii="Times New Roman" w:hAnsi="Times New Roman" w:cs="Times New Roman"/>
          <w:b/>
          <w:bCs/>
          <w:sz w:val="24"/>
          <w:szCs w:val="24"/>
        </w:rPr>
        <w:t>Easter</w:t>
      </w:r>
      <w:r w:rsidR="00356AF1">
        <w:rPr>
          <w:rFonts w:ascii="Times New Roman" w:hAnsi="Times New Roman" w:cs="Times New Roman"/>
          <w:b/>
          <w:bCs/>
          <w:sz w:val="24"/>
          <w:szCs w:val="24"/>
        </w:rPr>
        <w:t>n</w:t>
      </w:r>
      <w:r w:rsidR="00356AF1" w:rsidRPr="00356AF1">
        <w:rPr>
          <w:rFonts w:ascii="Times New Roman" w:hAnsi="Times New Roman" w:cs="Times New Roman"/>
          <w:b/>
          <w:bCs/>
          <w:sz w:val="24"/>
          <w:szCs w:val="24"/>
        </w:rPr>
        <w:t xml:space="preserve"> Sudan: </w:t>
      </w:r>
      <w:r w:rsidR="00DE111A" w:rsidRPr="00356AF1">
        <w:rPr>
          <w:rFonts w:ascii="Times New Roman" w:hAnsi="Times New Roman" w:cs="Times New Roman"/>
          <w:b/>
          <w:bCs/>
          <w:sz w:val="24"/>
          <w:szCs w:val="24"/>
        </w:rPr>
        <w:t>Context:</w:t>
      </w:r>
    </w:p>
    <w:p w:rsidR="00DE111A" w:rsidRDefault="00DE111A" w:rsidP="00D454D6">
      <w:pPr>
        <w:spacing w:after="0" w:line="240" w:lineRule="auto"/>
        <w:jc w:val="both"/>
        <w:rPr>
          <w:rFonts w:ascii="Times New Roman" w:hAnsi="Times New Roman" w:cs="Times New Roman"/>
          <w:sz w:val="24"/>
          <w:szCs w:val="24"/>
        </w:rPr>
      </w:pPr>
      <w:r w:rsidRPr="002239C8">
        <w:rPr>
          <w:rFonts w:ascii="Times New Roman" w:hAnsi="Times New Roman" w:cs="Times New Roman"/>
          <w:sz w:val="24"/>
          <w:szCs w:val="24"/>
        </w:rPr>
        <w:t xml:space="preserve">Eastern Sudan </w:t>
      </w:r>
      <w:r>
        <w:rPr>
          <w:rFonts w:ascii="Times New Roman" w:hAnsi="Times New Roman" w:cs="Times New Roman"/>
          <w:sz w:val="24"/>
          <w:szCs w:val="24"/>
        </w:rPr>
        <w:t>is administratively composed of the</w:t>
      </w:r>
      <w:r w:rsidRPr="002239C8">
        <w:rPr>
          <w:rFonts w:ascii="Times New Roman" w:hAnsi="Times New Roman" w:cs="Times New Roman"/>
          <w:sz w:val="24"/>
          <w:szCs w:val="24"/>
        </w:rPr>
        <w:t xml:space="preserve"> three states of </w:t>
      </w:r>
      <w:r>
        <w:rPr>
          <w:rFonts w:ascii="Times New Roman" w:hAnsi="Times New Roman" w:cs="Times New Roman"/>
          <w:sz w:val="24"/>
          <w:szCs w:val="24"/>
        </w:rPr>
        <w:t>t</w:t>
      </w:r>
      <w:r w:rsidRPr="002239C8">
        <w:rPr>
          <w:rFonts w:ascii="Times New Roman" w:hAnsi="Times New Roman" w:cs="Times New Roman"/>
          <w:sz w:val="24"/>
          <w:szCs w:val="24"/>
        </w:rPr>
        <w:t xml:space="preserve">he Red Sea, </w:t>
      </w:r>
      <w:r>
        <w:rPr>
          <w:rFonts w:ascii="Times New Roman" w:hAnsi="Times New Roman" w:cs="Times New Roman"/>
          <w:sz w:val="24"/>
          <w:szCs w:val="24"/>
        </w:rPr>
        <w:t xml:space="preserve">Kassala and </w:t>
      </w:r>
      <w:r w:rsidRPr="002239C8">
        <w:rPr>
          <w:rFonts w:ascii="Times New Roman" w:hAnsi="Times New Roman" w:cs="Times New Roman"/>
          <w:sz w:val="24"/>
          <w:szCs w:val="24"/>
        </w:rPr>
        <w:t>G</w:t>
      </w:r>
      <w:r>
        <w:rPr>
          <w:rFonts w:ascii="Times New Roman" w:hAnsi="Times New Roman" w:cs="Times New Roman"/>
          <w:sz w:val="24"/>
          <w:szCs w:val="24"/>
        </w:rPr>
        <w:t>e</w:t>
      </w:r>
      <w:r w:rsidRPr="002239C8">
        <w:rPr>
          <w:rFonts w:ascii="Times New Roman" w:hAnsi="Times New Roman" w:cs="Times New Roman"/>
          <w:sz w:val="24"/>
          <w:szCs w:val="24"/>
        </w:rPr>
        <w:t>dar</w:t>
      </w:r>
      <w:r>
        <w:rPr>
          <w:rFonts w:ascii="Times New Roman" w:hAnsi="Times New Roman" w:cs="Times New Roman"/>
          <w:sz w:val="24"/>
          <w:szCs w:val="24"/>
        </w:rPr>
        <w:t>i</w:t>
      </w:r>
      <w:r w:rsidRPr="002239C8">
        <w:rPr>
          <w:rFonts w:ascii="Times New Roman" w:hAnsi="Times New Roman" w:cs="Times New Roman"/>
          <w:sz w:val="24"/>
          <w:szCs w:val="24"/>
        </w:rPr>
        <w:t>f</w:t>
      </w:r>
      <w:r>
        <w:rPr>
          <w:rFonts w:ascii="Times New Roman" w:hAnsi="Times New Roman" w:cs="Times New Roman"/>
          <w:sz w:val="24"/>
          <w:szCs w:val="24"/>
        </w:rPr>
        <w:t>. The total land area of the region is</w:t>
      </w:r>
      <w:r w:rsidRPr="002239C8">
        <w:rPr>
          <w:rFonts w:ascii="Times New Roman" w:hAnsi="Times New Roman" w:cs="Times New Roman"/>
          <w:sz w:val="24"/>
          <w:szCs w:val="24"/>
        </w:rPr>
        <w:t xml:space="preserve"> about 336,000 square kilometers</w:t>
      </w:r>
      <w:r>
        <w:rPr>
          <w:rFonts w:ascii="Times New Roman" w:hAnsi="Times New Roman" w:cs="Times New Roman"/>
          <w:sz w:val="24"/>
          <w:szCs w:val="24"/>
        </w:rPr>
        <w:t>,</w:t>
      </w:r>
      <w:r w:rsidRPr="002239C8">
        <w:rPr>
          <w:rFonts w:ascii="Times New Roman" w:hAnsi="Times New Roman" w:cs="Times New Roman"/>
          <w:sz w:val="24"/>
          <w:szCs w:val="24"/>
        </w:rPr>
        <w:t xml:space="preserve"> accommodating a population of some 4.5 million, of whom 31% is urban, 59% rural settled and </w:t>
      </w:r>
      <w:r>
        <w:rPr>
          <w:rFonts w:ascii="Times New Roman" w:hAnsi="Times New Roman" w:cs="Times New Roman"/>
          <w:sz w:val="24"/>
          <w:szCs w:val="24"/>
        </w:rPr>
        <w:t xml:space="preserve">under </w:t>
      </w:r>
      <w:r w:rsidRPr="002239C8">
        <w:rPr>
          <w:rFonts w:ascii="Times New Roman" w:hAnsi="Times New Roman" w:cs="Times New Roman"/>
          <w:sz w:val="24"/>
          <w:szCs w:val="24"/>
        </w:rPr>
        <w:t>10% are nomadic</w:t>
      </w:r>
      <w:r w:rsidR="00D454D6">
        <w:rPr>
          <w:rFonts w:ascii="Times New Roman" w:hAnsi="Times New Roman" w:cs="Times New Roman"/>
          <w:sz w:val="24"/>
          <w:szCs w:val="24"/>
        </w:rPr>
        <w:t xml:space="preserve"> (Table 1)</w:t>
      </w:r>
      <w:r w:rsidR="00096126">
        <w:rPr>
          <w:rFonts w:ascii="Times New Roman" w:hAnsi="Times New Roman" w:cs="Times New Roman"/>
          <w:sz w:val="24"/>
          <w:szCs w:val="24"/>
        </w:rPr>
        <w:t xml:space="preserve">. </w:t>
      </w:r>
      <w:r w:rsidR="00D454D6">
        <w:rPr>
          <w:rFonts w:ascii="Times New Roman" w:hAnsi="Times New Roman" w:cs="Times New Roman"/>
          <w:sz w:val="24"/>
          <w:szCs w:val="24"/>
        </w:rPr>
        <w:t>The three states have all recorded positive net migration during the 2008 census, which means that despite the region’s endemic and emerging problems, it continued to receive migrants from other regions. This may partly explain</w:t>
      </w:r>
      <w:r>
        <w:rPr>
          <w:rFonts w:ascii="Times New Roman" w:hAnsi="Times New Roman" w:cs="Times New Roman"/>
          <w:sz w:val="24"/>
          <w:szCs w:val="24"/>
        </w:rPr>
        <w:t xml:space="preserve"> </w:t>
      </w:r>
      <w:r w:rsidR="00D454D6">
        <w:rPr>
          <w:rFonts w:ascii="Times New Roman" w:hAnsi="Times New Roman" w:cs="Times New Roman"/>
          <w:sz w:val="24"/>
          <w:szCs w:val="24"/>
        </w:rPr>
        <w:t>the relatively large increase in the population, as the region’s indigenous population are known for low fertility and high mortality rates.</w:t>
      </w:r>
    </w:p>
    <w:p w:rsidR="00DE111A" w:rsidRDefault="00DE111A" w:rsidP="00DE111A">
      <w:pPr>
        <w:spacing w:after="0" w:line="240" w:lineRule="auto"/>
        <w:jc w:val="both"/>
        <w:rPr>
          <w:rFonts w:ascii="Times New Roman" w:hAnsi="Times New Roman" w:cs="Times New Roman"/>
          <w:sz w:val="24"/>
          <w:szCs w:val="24"/>
        </w:rPr>
      </w:pPr>
    </w:p>
    <w:p w:rsidR="00096126" w:rsidRPr="00096126" w:rsidRDefault="00096126" w:rsidP="00096126">
      <w:pPr>
        <w:spacing w:after="0" w:line="240" w:lineRule="auto"/>
        <w:jc w:val="center"/>
        <w:rPr>
          <w:rFonts w:ascii="Times New Roman" w:hAnsi="Times New Roman" w:cs="Times New Roman"/>
          <w:sz w:val="20"/>
          <w:szCs w:val="20"/>
        </w:rPr>
      </w:pPr>
      <w:r w:rsidRPr="00096126">
        <w:rPr>
          <w:rFonts w:ascii="Times New Roman" w:hAnsi="Times New Roman" w:cs="Times New Roman"/>
          <w:b/>
          <w:bCs/>
          <w:sz w:val="20"/>
          <w:szCs w:val="20"/>
        </w:rPr>
        <w:t>Table 1: East Sudan Population by State (2008)</w:t>
      </w:r>
    </w:p>
    <w:tbl>
      <w:tblPr>
        <w:tblStyle w:val="TableGrid"/>
        <w:tblW w:w="0" w:type="auto"/>
        <w:jc w:val="center"/>
        <w:tblLook w:val="04A0" w:firstRow="1" w:lastRow="0" w:firstColumn="1" w:lastColumn="0" w:noHBand="0" w:noVBand="1"/>
      </w:tblPr>
      <w:tblGrid>
        <w:gridCol w:w="911"/>
        <w:gridCol w:w="1016"/>
        <w:gridCol w:w="1016"/>
        <w:gridCol w:w="1016"/>
        <w:gridCol w:w="983"/>
      </w:tblGrid>
      <w:tr w:rsidR="00096126" w:rsidRPr="000513B9" w:rsidTr="001F1A70">
        <w:trPr>
          <w:jc w:val="center"/>
        </w:trPr>
        <w:tc>
          <w:tcPr>
            <w:tcW w:w="0" w:type="auto"/>
          </w:tcPr>
          <w:p w:rsidR="00096126" w:rsidRPr="001F1A70" w:rsidRDefault="00096126" w:rsidP="001F1A70">
            <w:pPr>
              <w:tabs>
                <w:tab w:val="left" w:pos="633"/>
              </w:tabs>
              <w:rPr>
                <w:rFonts w:ascii="Times New Roman" w:hAnsi="Times New Roman" w:cs="Times New Roman"/>
                <w:b/>
                <w:bCs/>
                <w:sz w:val="20"/>
                <w:szCs w:val="20"/>
              </w:rPr>
            </w:pPr>
            <w:r w:rsidRPr="001F1A70">
              <w:rPr>
                <w:rFonts w:ascii="Times New Roman" w:hAnsi="Times New Roman" w:cs="Times New Roman"/>
                <w:b/>
                <w:bCs/>
                <w:sz w:val="20"/>
                <w:szCs w:val="20"/>
              </w:rPr>
              <w:t>State</w:t>
            </w:r>
          </w:p>
        </w:tc>
        <w:tc>
          <w:tcPr>
            <w:tcW w:w="0" w:type="auto"/>
          </w:tcPr>
          <w:p w:rsidR="00096126" w:rsidRPr="001F1A70" w:rsidRDefault="00096126" w:rsidP="001F1A70">
            <w:pPr>
              <w:rPr>
                <w:rFonts w:ascii="Times New Roman" w:hAnsi="Times New Roman" w:cs="Times New Roman"/>
                <w:b/>
                <w:bCs/>
                <w:sz w:val="20"/>
                <w:szCs w:val="20"/>
              </w:rPr>
            </w:pPr>
            <w:r w:rsidRPr="001F1A70">
              <w:rPr>
                <w:rFonts w:ascii="Times New Roman" w:hAnsi="Times New Roman" w:cs="Times New Roman"/>
                <w:b/>
                <w:bCs/>
                <w:sz w:val="20"/>
                <w:szCs w:val="20"/>
              </w:rPr>
              <w:t>Total</w:t>
            </w:r>
          </w:p>
        </w:tc>
        <w:tc>
          <w:tcPr>
            <w:tcW w:w="0" w:type="auto"/>
          </w:tcPr>
          <w:p w:rsidR="00096126" w:rsidRPr="001F1A70" w:rsidRDefault="00096126" w:rsidP="001F1A70">
            <w:pPr>
              <w:rPr>
                <w:rFonts w:ascii="Times New Roman" w:hAnsi="Times New Roman" w:cs="Times New Roman"/>
                <w:b/>
                <w:bCs/>
                <w:sz w:val="20"/>
                <w:szCs w:val="20"/>
              </w:rPr>
            </w:pPr>
            <w:r w:rsidRPr="001F1A70">
              <w:rPr>
                <w:rFonts w:ascii="Times New Roman" w:hAnsi="Times New Roman" w:cs="Times New Roman"/>
                <w:b/>
                <w:bCs/>
                <w:sz w:val="20"/>
                <w:szCs w:val="20"/>
              </w:rPr>
              <w:t xml:space="preserve">Urban </w:t>
            </w:r>
          </w:p>
        </w:tc>
        <w:tc>
          <w:tcPr>
            <w:tcW w:w="0" w:type="auto"/>
          </w:tcPr>
          <w:p w:rsidR="00096126" w:rsidRPr="001F1A70" w:rsidRDefault="00096126" w:rsidP="001F1A70">
            <w:pPr>
              <w:rPr>
                <w:rFonts w:ascii="Times New Roman" w:hAnsi="Times New Roman" w:cs="Times New Roman"/>
                <w:b/>
                <w:bCs/>
                <w:sz w:val="20"/>
                <w:szCs w:val="20"/>
              </w:rPr>
            </w:pPr>
            <w:r w:rsidRPr="001F1A70">
              <w:rPr>
                <w:rFonts w:ascii="Times New Roman" w:hAnsi="Times New Roman" w:cs="Times New Roman"/>
                <w:b/>
                <w:bCs/>
                <w:sz w:val="20"/>
                <w:szCs w:val="20"/>
              </w:rPr>
              <w:t xml:space="preserve">Rural </w:t>
            </w:r>
          </w:p>
        </w:tc>
        <w:tc>
          <w:tcPr>
            <w:tcW w:w="0" w:type="auto"/>
          </w:tcPr>
          <w:p w:rsidR="00096126" w:rsidRPr="001F1A70" w:rsidRDefault="00096126" w:rsidP="001F1A70">
            <w:pPr>
              <w:rPr>
                <w:rFonts w:ascii="Times New Roman" w:hAnsi="Times New Roman" w:cs="Times New Roman"/>
                <w:b/>
                <w:bCs/>
                <w:sz w:val="20"/>
                <w:szCs w:val="20"/>
              </w:rPr>
            </w:pPr>
            <w:r w:rsidRPr="001F1A70">
              <w:rPr>
                <w:rFonts w:ascii="Times New Roman" w:hAnsi="Times New Roman" w:cs="Times New Roman"/>
                <w:b/>
                <w:bCs/>
                <w:sz w:val="20"/>
                <w:szCs w:val="20"/>
              </w:rPr>
              <w:t>Nomadic</w:t>
            </w:r>
          </w:p>
        </w:tc>
      </w:tr>
      <w:tr w:rsidR="00096126" w:rsidRPr="000513B9" w:rsidTr="001F1A70">
        <w:trPr>
          <w:jc w:val="center"/>
        </w:trPr>
        <w:tc>
          <w:tcPr>
            <w:tcW w:w="0" w:type="auto"/>
          </w:tcPr>
          <w:p w:rsidR="00096126" w:rsidRPr="001F1A70" w:rsidRDefault="00096126" w:rsidP="001F1A70">
            <w:pPr>
              <w:rPr>
                <w:rFonts w:ascii="Times New Roman" w:hAnsi="Times New Roman" w:cs="Times New Roman"/>
                <w:b/>
                <w:bCs/>
                <w:sz w:val="20"/>
                <w:szCs w:val="20"/>
              </w:rPr>
            </w:pPr>
            <w:r w:rsidRPr="001F1A70">
              <w:rPr>
                <w:rFonts w:ascii="Times New Roman" w:hAnsi="Times New Roman" w:cs="Times New Roman"/>
                <w:b/>
                <w:bCs/>
                <w:sz w:val="20"/>
                <w:szCs w:val="20"/>
              </w:rPr>
              <w:t>Kassala</w:t>
            </w:r>
          </w:p>
        </w:tc>
        <w:tc>
          <w:tcPr>
            <w:tcW w:w="0" w:type="auto"/>
          </w:tcPr>
          <w:p w:rsidR="00096126" w:rsidRPr="001F1A70" w:rsidRDefault="00096126" w:rsidP="001F1A70">
            <w:pPr>
              <w:jc w:val="right"/>
              <w:rPr>
                <w:rFonts w:ascii="Times New Roman" w:hAnsi="Times New Roman" w:cs="Times New Roman"/>
                <w:sz w:val="20"/>
                <w:szCs w:val="20"/>
              </w:rPr>
            </w:pPr>
            <w:r w:rsidRPr="001F1A70">
              <w:rPr>
                <w:rFonts w:ascii="Times New Roman" w:hAnsi="Times New Roman" w:cs="Times New Roman"/>
                <w:sz w:val="20"/>
                <w:szCs w:val="20"/>
              </w:rPr>
              <w:t>1,769,887</w:t>
            </w:r>
          </w:p>
        </w:tc>
        <w:tc>
          <w:tcPr>
            <w:tcW w:w="0" w:type="auto"/>
          </w:tcPr>
          <w:p w:rsidR="00096126" w:rsidRPr="001F1A70" w:rsidRDefault="00096126" w:rsidP="001F1A70">
            <w:pPr>
              <w:jc w:val="right"/>
              <w:rPr>
                <w:rFonts w:ascii="Times New Roman" w:hAnsi="Times New Roman" w:cs="Times New Roman"/>
                <w:sz w:val="20"/>
                <w:szCs w:val="20"/>
              </w:rPr>
            </w:pPr>
            <w:r w:rsidRPr="001F1A70">
              <w:rPr>
                <w:rFonts w:ascii="Times New Roman" w:hAnsi="Times New Roman" w:cs="Times New Roman"/>
                <w:sz w:val="20"/>
                <w:szCs w:val="20"/>
              </w:rPr>
              <w:t>462,454</w:t>
            </w:r>
          </w:p>
        </w:tc>
        <w:tc>
          <w:tcPr>
            <w:tcW w:w="0" w:type="auto"/>
          </w:tcPr>
          <w:p w:rsidR="00096126" w:rsidRPr="001F1A70" w:rsidRDefault="00096126" w:rsidP="001F1A70">
            <w:pPr>
              <w:jc w:val="right"/>
              <w:rPr>
                <w:rFonts w:ascii="Times New Roman" w:hAnsi="Times New Roman" w:cs="Times New Roman"/>
                <w:sz w:val="20"/>
                <w:szCs w:val="20"/>
              </w:rPr>
            </w:pPr>
            <w:r w:rsidRPr="001F1A70">
              <w:rPr>
                <w:rFonts w:ascii="Times New Roman" w:hAnsi="Times New Roman" w:cs="Times New Roman"/>
                <w:sz w:val="20"/>
                <w:szCs w:val="20"/>
              </w:rPr>
              <w:t>1,111,755</w:t>
            </w:r>
          </w:p>
        </w:tc>
        <w:tc>
          <w:tcPr>
            <w:tcW w:w="0" w:type="auto"/>
          </w:tcPr>
          <w:p w:rsidR="00096126" w:rsidRPr="001F1A70" w:rsidRDefault="00096126" w:rsidP="001F1A70">
            <w:pPr>
              <w:jc w:val="right"/>
              <w:rPr>
                <w:rFonts w:ascii="Times New Roman" w:hAnsi="Times New Roman" w:cs="Times New Roman"/>
                <w:sz w:val="20"/>
                <w:szCs w:val="20"/>
              </w:rPr>
            </w:pPr>
            <w:r w:rsidRPr="001F1A70">
              <w:rPr>
                <w:rFonts w:ascii="Times New Roman" w:hAnsi="Times New Roman" w:cs="Times New Roman"/>
                <w:sz w:val="20"/>
                <w:szCs w:val="20"/>
              </w:rPr>
              <w:t>195,678</w:t>
            </w:r>
          </w:p>
        </w:tc>
      </w:tr>
      <w:tr w:rsidR="00096126" w:rsidRPr="000513B9" w:rsidTr="001F1A70">
        <w:trPr>
          <w:jc w:val="center"/>
        </w:trPr>
        <w:tc>
          <w:tcPr>
            <w:tcW w:w="0" w:type="auto"/>
          </w:tcPr>
          <w:p w:rsidR="00096126" w:rsidRPr="001F1A70" w:rsidRDefault="00096126" w:rsidP="001F1A70">
            <w:pPr>
              <w:rPr>
                <w:rFonts w:ascii="Times New Roman" w:hAnsi="Times New Roman" w:cs="Times New Roman"/>
                <w:b/>
                <w:bCs/>
                <w:sz w:val="20"/>
                <w:szCs w:val="20"/>
              </w:rPr>
            </w:pPr>
            <w:r w:rsidRPr="001F1A70">
              <w:rPr>
                <w:rFonts w:ascii="Times New Roman" w:hAnsi="Times New Roman" w:cs="Times New Roman"/>
                <w:b/>
                <w:bCs/>
                <w:sz w:val="20"/>
                <w:szCs w:val="20"/>
              </w:rPr>
              <w:t>Red Sea</w:t>
            </w:r>
          </w:p>
        </w:tc>
        <w:tc>
          <w:tcPr>
            <w:tcW w:w="0" w:type="auto"/>
          </w:tcPr>
          <w:p w:rsidR="00096126" w:rsidRPr="001F1A70" w:rsidRDefault="00096126" w:rsidP="001F1A70">
            <w:pPr>
              <w:jc w:val="right"/>
              <w:rPr>
                <w:rFonts w:ascii="Times New Roman" w:hAnsi="Times New Roman" w:cs="Times New Roman"/>
                <w:sz w:val="20"/>
                <w:szCs w:val="20"/>
              </w:rPr>
            </w:pPr>
            <w:r w:rsidRPr="001F1A70">
              <w:rPr>
                <w:rFonts w:ascii="Times New Roman" w:hAnsi="Times New Roman" w:cs="Times New Roman"/>
                <w:color w:val="000000"/>
                <w:sz w:val="20"/>
                <w:szCs w:val="20"/>
              </w:rPr>
              <w:t>1,368,330</w:t>
            </w:r>
          </w:p>
        </w:tc>
        <w:tc>
          <w:tcPr>
            <w:tcW w:w="0" w:type="auto"/>
          </w:tcPr>
          <w:p w:rsidR="00096126" w:rsidRPr="001F1A70" w:rsidRDefault="00096126" w:rsidP="001F1A70">
            <w:pPr>
              <w:jc w:val="right"/>
              <w:rPr>
                <w:rFonts w:ascii="Times New Roman" w:hAnsi="Times New Roman" w:cs="Times New Roman"/>
                <w:sz w:val="20"/>
                <w:szCs w:val="20"/>
              </w:rPr>
            </w:pPr>
            <w:r w:rsidRPr="001F1A70">
              <w:rPr>
                <w:rFonts w:ascii="Times New Roman" w:hAnsi="Times New Roman" w:cs="Times New Roman"/>
                <w:color w:val="000000"/>
                <w:sz w:val="20"/>
                <w:szCs w:val="20"/>
              </w:rPr>
              <w:t>531,800</w:t>
            </w:r>
          </w:p>
        </w:tc>
        <w:tc>
          <w:tcPr>
            <w:tcW w:w="0" w:type="auto"/>
          </w:tcPr>
          <w:p w:rsidR="00096126" w:rsidRPr="001F1A70" w:rsidRDefault="00096126" w:rsidP="001F1A70">
            <w:pPr>
              <w:jc w:val="right"/>
              <w:rPr>
                <w:rFonts w:ascii="Times New Roman" w:hAnsi="Times New Roman" w:cs="Times New Roman"/>
                <w:sz w:val="20"/>
                <w:szCs w:val="20"/>
              </w:rPr>
            </w:pPr>
            <w:r w:rsidRPr="001F1A70">
              <w:rPr>
                <w:rFonts w:ascii="Times New Roman" w:hAnsi="Times New Roman" w:cs="Times New Roman"/>
                <w:color w:val="000000"/>
                <w:sz w:val="20"/>
                <w:szCs w:val="20"/>
              </w:rPr>
              <w:t>583,636</w:t>
            </w:r>
          </w:p>
        </w:tc>
        <w:tc>
          <w:tcPr>
            <w:tcW w:w="0" w:type="auto"/>
          </w:tcPr>
          <w:p w:rsidR="00096126" w:rsidRPr="001F1A70" w:rsidRDefault="00096126" w:rsidP="001F1A70">
            <w:pPr>
              <w:jc w:val="right"/>
              <w:rPr>
                <w:rFonts w:ascii="Times New Roman" w:hAnsi="Times New Roman" w:cs="Times New Roman"/>
                <w:sz w:val="20"/>
                <w:szCs w:val="20"/>
              </w:rPr>
            </w:pPr>
            <w:r w:rsidRPr="001F1A70">
              <w:rPr>
                <w:rFonts w:ascii="Times New Roman" w:hAnsi="Times New Roman" w:cs="Times New Roman"/>
                <w:color w:val="000000"/>
                <w:sz w:val="20"/>
                <w:szCs w:val="20"/>
              </w:rPr>
              <w:t>252,893</w:t>
            </w:r>
          </w:p>
        </w:tc>
      </w:tr>
      <w:tr w:rsidR="00096126" w:rsidRPr="000513B9" w:rsidTr="001F1A70">
        <w:trPr>
          <w:jc w:val="center"/>
        </w:trPr>
        <w:tc>
          <w:tcPr>
            <w:tcW w:w="0" w:type="auto"/>
          </w:tcPr>
          <w:p w:rsidR="00096126" w:rsidRPr="001F1A70" w:rsidRDefault="00096126" w:rsidP="001F1A70">
            <w:pPr>
              <w:rPr>
                <w:rFonts w:ascii="Times New Roman" w:hAnsi="Times New Roman" w:cs="Times New Roman"/>
                <w:b/>
                <w:bCs/>
                <w:sz w:val="20"/>
                <w:szCs w:val="20"/>
              </w:rPr>
            </w:pPr>
            <w:r w:rsidRPr="001F1A70">
              <w:rPr>
                <w:rFonts w:ascii="Times New Roman" w:hAnsi="Times New Roman" w:cs="Times New Roman"/>
                <w:b/>
                <w:bCs/>
                <w:sz w:val="20"/>
                <w:szCs w:val="20"/>
              </w:rPr>
              <w:t>Gedarif</w:t>
            </w:r>
          </w:p>
        </w:tc>
        <w:tc>
          <w:tcPr>
            <w:tcW w:w="0" w:type="auto"/>
          </w:tcPr>
          <w:p w:rsidR="00096126" w:rsidRPr="001F1A70" w:rsidRDefault="00096126" w:rsidP="001F1A70">
            <w:pPr>
              <w:jc w:val="right"/>
              <w:rPr>
                <w:rFonts w:ascii="Times New Roman" w:hAnsi="Times New Roman" w:cs="Times New Roman"/>
                <w:sz w:val="20"/>
                <w:szCs w:val="20"/>
              </w:rPr>
            </w:pPr>
            <w:r w:rsidRPr="001F1A70">
              <w:rPr>
                <w:rFonts w:ascii="Times New Roman" w:hAnsi="Times New Roman" w:cs="Times New Roman"/>
                <w:sz w:val="20"/>
                <w:szCs w:val="20"/>
              </w:rPr>
              <w:t>1,334,947</w:t>
            </w:r>
          </w:p>
        </w:tc>
        <w:tc>
          <w:tcPr>
            <w:tcW w:w="0" w:type="auto"/>
          </w:tcPr>
          <w:p w:rsidR="00096126" w:rsidRPr="001F1A70" w:rsidRDefault="00096126" w:rsidP="001F1A70">
            <w:pPr>
              <w:jc w:val="right"/>
              <w:rPr>
                <w:rFonts w:ascii="Times New Roman" w:hAnsi="Times New Roman" w:cs="Times New Roman"/>
                <w:sz w:val="20"/>
                <w:szCs w:val="20"/>
              </w:rPr>
            </w:pPr>
            <w:r w:rsidRPr="001F1A70">
              <w:rPr>
                <w:rFonts w:ascii="Times New Roman" w:hAnsi="Times New Roman" w:cs="Times New Roman"/>
                <w:sz w:val="20"/>
                <w:szCs w:val="20"/>
              </w:rPr>
              <w:t>377,753</w:t>
            </w:r>
          </w:p>
        </w:tc>
        <w:tc>
          <w:tcPr>
            <w:tcW w:w="0" w:type="auto"/>
          </w:tcPr>
          <w:p w:rsidR="00096126" w:rsidRPr="001F1A70" w:rsidRDefault="00096126" w:rsidP="001F1A70">
            <w:pPr>
              <w:jc w:val="right"/>
              <w:rPr>
                <w:rFonts w:ascii="Times New Roman" w:hAnsi="Times New Roman" w:cs="Times New Roman"/>
                <w:sz w:val="20"/>
                <w:szCs w:val="20"/>
              </w:rPr>
            </w:pPr>
            <w:r w:rsidRPr="001F1A70">
              <w:rPr>
                <w:rFonts w:ascii="Times New Roman" w:hAnsi="Times New Roman" w:cs="Times New Roman"/>
                <w:sz w:val="20"/>
                <w:szCs w:val="20"/>
              </w:rPr>
              <w:t>938,582</w:t>
            </w:r>
          </w:p>
        </w:tc>
        <w:tc>
          <w:tcPr>
            <w:tcW w:w="0" w:type="auto"/>
          </w:tcPr>
          <w:p w:rsidR="00096126" w:rsidRPr="001F1A70" w:rsidRDefault="00096126" w:rsidP="001F1A70">
            <w:pPr>
              <w:jc w:val="right"/>
              <w:rPr>
                <w:rFonts w:ascii="Times New Roman" w:hAnsi="Times New Roman" w:cs="Times New Roman"/>
                <w:sz w:val="20"/>
                <w:szCs w:val="20"/>
              </w:rPr>
            </w:pPr>
            <w:r w:rsidRPr="001F1A70">
              <w:rPr>
                <w:rFonts w:ascii="Times New Roman" w:hAnsi="Times New Roman" w:cs="Times New Roman"/>
                <w:sz w:val="20"/>
                <w:szCs w:val="20"/>
              </w:rPr>
              <w:t>18,612</w:t>
            </w:r>
          </w:p>
        </w:tc>
      </w:tr>
      <w:tr w:rsidR="00096126" w:rsidRPr="000513B9" w:rsidTr="001F1A70">
        <w:trPr>
          <w:jc w:val="center"/>
        </w:trPr>
        <w:tc>
          <w:tcPr>
            <w:tcW w:w="0" w:type="auto"/>
          </w:tcPr>
          <w:p w:rsidR="00096126" w:rsidRPr="001F1A70" w:rsidRDefault="00096126" w:rsidP="001F1A70">
            <w:pPr>
              <w:rPr>
                <w:rFonts w:ascii="Times New Roman" w:hAnsi="Times New Roman" w:cs="Times New Roman"/>
                <w:b/>
                <w:bCs/>
                <w:sz w:val="20"/>
                <w:szCs w:val="20"/>
              </w:rPr>
            </w:pPr>
            <w:r w:rsidRPr="001F1A70">
              <w:rPr>
                <w:rFonts w:ascii="Times New Roman" w:hAnsi="Times New Roman" w:cs="Times New Roman"/>
                <w:b/>
                <w:bCs/>
                <w:sz w:val="20"/>
                <w:szCs w:val="20"/>
              </w:rPr>
              <w:t>Total</w:t>
            </w:r>
          </w:p>
        </w:tc>
        <w:tc>
          <w:tcPr>
            <w:tcW w:w="0" w:type="auto"/>
          </w:tcPr>
          <w:p w:rsidR="00096126" w:rsidRPr="001F1A70" w:rsidRDefault="00096126" w:rsidP="001F1A70">
            <w:pPr>
              <w:jc w:val="right"/>
              <w:rPr>
                <w:rFonts w:ascii="Times New Roman" w:hAnsi="Times New Roman" w:cs="Times New Roman"/>
                <w:b/>
                <w:bCs/>
                <w:sz w:val="20"/>
                <w:szCs w:val="20"/>
              </w:rPr>
            </w:pPr>
            <w:r w:rsidRPr="001F1A70">
              <w:rPr>
                <w:rFonts w:ascii="Times New Roman" w:hAnsi="Times New Roman" w:cs="Times New Roman"/>
                <w:b/>
                <w:bCs/>
                <w:sz w:val="20"/>
                <w:szCs w:val="20"/>
              </w:rPr>
              <w:t>4,473,164</w:t>
            </w:r>
          </w:p>
        </w:tc>
        <w:tc>
          <w:tcPr>
            <w:tcW w:w="0" w:type="auto"/>
          </w:tcPr>
          <w:p w:rsidR="00096126" w:rsidRPr="001F1A70" w:rsidRDefault="00096126" w:rsidP="001F1A70">
            <w:pPr>
              <w:jc w:val="right"/>
              <w:rPr>
                <w:rFonts w:ascii="Times New Roman" w:hAnsi="Times New Roman" w:cs="Times New Roman"/>
                <w:b/>
                <w:bCs/>
                <w:sz w:val="20"/>
                <w:szCs w:val="20"/>
              </w:rPr>
            </w:pPr>
            <w:r w:rsidRPr="001F1A70">
              <w:rPr>
                <w:rFonts w:ascii="Times New Roman" w:hAnsi="Times New Roman" w:cs="Times New Roman"/>
                <w:b/>
                <w:bCs/>
                <w:sz w:val="20"/>
                <w:szCs w:val="20"/>
              </w:rPr>
              <w:t>1,372,007</w:t>
            </w:r>
          </w:p>
        </w:tc>
        <w:tc>
          <w:tcPr>
            <w:tcW w:w="0" w:type="auto"/>
          </w:tcPr>
          <w:p w:rsidR="00096126" w:rsidRPr="001F1A70" w:rsidRDefault="00096126" w:rsidP="001F1A70">
            <w:pPr>
              <w:jc w:val="right"/>
              <w:rPr>
                <w:rFonts w:ascii="Times New Roman" w:hAnsi="Times New Roman" w:cs="Times New Roman"/>
                <w:b/>
                <w:bCs/>
                <w:sz w:val="20"/>
                <w:szCs w:val="20"/>
              </w:rPr>
            </w:pPr>
            <w:r w:rsidRPr="001F1A70">
              <w:rPr>
                <w:rFonts w:ascii="Times New Roman" w:hAnsi="Times New Roman" w:cs="Times New Roman"/>
                <w:b/>
                <w:bCs/>
                <w:sz w:val="20"/>
                <w:szCs w:val="20"/>
              </w:rPr>
              <w:t>2,633,973</w:t>
            </w:r>
          </w:p>
        </w:tc>
        <w:tc>
          <w:tcPr>
            <w:tcW w:w="0" w:type="auto"/>
          </w:tcPr>
          <w:p w:rsidR="00096126" w:rsidRPr="001F1A70" w:rsidRDefault="00096126" w:rsidP="001F1A70">
            <w:pPr>
              <w:jc w:val="right"/>
              <w:rPr>
                <w:rFonts w:ascii="Times New Roman" w:hAnsi="Times New Roman" w:cs="Times New Roman"/>
                <w:b/>
                <w:bCs/>
                <w:sz w:val="20"/>
                <w:szCs w:val="20"/>
              </w:rPr>
            </w:pPr>
            <w:r w:rsidRPr="001F1A70">
              <w:rPr>
                <w:rFonts w:ascii="Times New Roman" w:hAnsi="Times New Roman" w:cs="Times New Roman"/>
                <w:b/>
                <w:bCs/>
                <w:sz w:val="20"/>
                <w:szCs w:val="20"/>
              </w:rPr>
              <w:t>467,183</w:t>
            </w:r>
          </w:p>
        </w:tc>
      </w:tr>
    </w:tbl>
    <w:p w:rsidR="00096126" w:rsidRPr="000513B9" w:rsidRDefault="00096126" w:rsidP="00096126">
      <w:pPr>
        <w:spacing w:after="0" w:line="240" w:lineRule="auto"/>
        <w:rPr>
          <w:rFonts w:ascii="Times New Roman" w:hAnsi="Times New Roman" w:cs="Times New Roman"/>
          <w:b/>
          <w:bCs/>
          <w:sz w:val="28"/>
          <w:szCs w:val="28"/>
        </w:rPr>
      </w:pPr>
    </w:p>
    <w:p w:rsidR="00DE111A" w:rsidRPr="00096D1B" w:rsidRDefault="00DE111A" w:rsidP="00DE111A">
      <w:pPr>
        <w:spacing w:after="0" w:line="240" w:lineRule="auto"/>
        <w:jc w:val="both"/>
        <w:rPr>
          <w:rFonts w:ascii="Times New Roman" w:hAnsi="Times New Roman" w:cs="Times New Roman"/>
          <w:sz w:val="24"/>
          <w:szCs w:val="24"/>
        </w:rPr>
      </w:pPr>
      <w:r w:rsidRPr="00096D1B">
        <w:rPr>
          <w:rFonts w:ascii="Times New Roman" w:hAnsi="Times New Roman" w:cs="Times New Roman"/>
          <w:sz w:val="24"/>
          <w:szCs w:val="24"/>
        </w:rPr>
        <w:t xml:space="preserve">The three states are predominantly underlain by Basement Complex rocks and hence are poor in ground water. Rainfall levels are generally low in the Red Sea and Kassala (50 mm in the north to 300 mm in the south) and its effectiveness is reduced also by its short duration, high seasonal variability overtime and space and the high evaporation rates. All running water sources are seasonal (Khor Baraka, Khor Arab and Arba’at in the Red Sea and River Atbara and Gash in Kassala). In Kassala over 225,000 feddans are under flood and artificial irrigation annually but the irrigated area has been successively decreasing as a result of siltation. For example, Khasm Al </w:t>
      </w:r>
      <w:r w:rsidRPr="00096D1B">
        <w:rPr>
          <w:rFonts w:ascii="Times New Roman" w:hAnsi="Times New Roman" w:cs="Times New Roman"/>
          <w:sz w:val="24"/>
          <w:szCs w:val="24"/>
        </w:rPr>
        <w:lastRenderedPageBreak/>
        <w:t>Girba Dam storage capacity dropped from the initial 1.5 M</w:t>
      </w:r>
      <w:r w:rsidRPr="00096D1B">
        <w:rPr>
          <w:rFonts w:ascii="Times New Roman" w:hAnsi="Times New Roman" w:cs="Times New Roman"/>
          <w:sz w:val="24"/>
          <w:szCs w:val="24"/>
          <w:vertAlign w:val="superscript"/>
        </w:rPr>
        <w:t>3</w:t>
      </w:r>
      <w:r w:rsidRPr="00096D1B">
        <w:rPr>
          <w:rFonts w:ascii="Times New Roman" w:hAnsi="Times New Roman" w:cs="Times New Roman"/>
          <w:sz w:val="24"/>
          <w:szCs w:val="24"/>
        </w:rPr>
        <w:t xml:space="preserve"> to 0.4</w:t>
      </w:r>
      <w:r w:rsidRPr="00096D1B">
        <w:rPr>
          <w:rFonts w:ascii="Times New Roman" w:hAnsi="Times New Roman" w:cs="Times New Roman"/>
          <w:sz w:val="24"/>
          <w:szCs w:val="24"/>
          <w:vertAlign w:val="superscript"/>
        </w:rPr>
        <w:t>3</w:t>
      </w:r>
      <w:r w:rsidRPr="00096D1B">
        <w:rPr>
          <w:rFonts w:ascii="Times New Roman" w:hAnsi="Times New Roman" w:cs="Times New Roman"/>
          <w:sz w:val="24"/>
          <w:szCs w:val="24"/>
        </w:rPr>
        <w:t xml:space="preserve"> mainly as a result of silt accumulation in the dam reservoir. </w:t>
      </w:r>
    </w:p>
    <w:p w:rsidR="00DE111A" w:rsidRPr="00096D1B" w:rsidRDefault="00DE111A" w:rsidP="00DE111A">
      <w:pPr>
        <w:spacing w:after="0" w:line="240" w:lineRule="auto"/>
        <w:jc w:val="both"/>
        <w:rPr>
          <w:rFonts w:ascii="Times New Roman" w:hAnsi="Times New Roman" w:cs="Times New Roman"/>
          <w:i/>
          <w:iCs/>
          <w:sz w:val="24"/>
          <w:szCs w:val="24"/>
        </w:rPr>
      </w:pPr>
    </w:p>
    <w:p w:rsidR="00DE111A" w:rsidRPr="00FE41C0" w:rsidRDefault="00DE111A" w:rsidP="00DE111A">
      <w:pPr>
        <w:spacing w:after="0" w:line="240" w:lineRule="auto"/>
        <w:jc w:val="both"/>
        <w:rPr>
          <w:rFonts w:ascii="Times New Roman" w:hAnsi="Times New Roman" w:cs="Times New Roman"/>
          <w:sz w:val="24"/>
          <w:szCs w:val="24"/>
        </w:rPr>
      </w:pPr>
      <w:r w:rsidRPr="00FE41C0">
        <w:rPr>
          <w:rFonts w:ascii="Times New Roman" w:hAnsi="Times New Roman" w:cs="Times New Roman"/>
          <w:sz w:val="24"/>
          <w:szCs w:val="24"/>
        </w:rPr>
        <w:t xml:space="preserve">The three states </w:t>
      </w:r>
      <w:r>
        <w:rPr>
          <w:rFonts w:ascii="Times New Roman" w:hAnsi="Times New Roman" w:cs="Times New Roman"/>
          <w:sz w:val="24"/>
          <w:szCs w:val="24"/>
        </w:rPr>
        <w:t xml:space="preserve">also </w:t>
      </w:r>
      <w:r w:rsidRPr="00FE41C0">
        <w:rPr>
          <w:rFonts w:ascii="Times New Roman" w:hAnsi="Times New Roman" w:cs="Times New Roman"/>
          <w:sz w:val="24"/>
          <w:szCs w:val="24"/>
        </w:rPr>
        <w:t>share the characteristics of recurrent drought</w:t>
      </w:r>
      <w:r>
        <w:rPr>
          <w:rFonts w:ascii="Times New Roman" w:hAnsi="Times New Roman" w:cs="Times New Roman"/>
          <w:sz w:val="24"/>
          <w:szCs w:val="24"/>
        </w:rPr>
        <w:t>,</w:t>
      </w:r>
      <w:r w:rsidRPr="00FE41C0">
        <w:rPr>
          <w:rFonts w:ascii="Times New Roman" w:hAnsi="Times New Roman" w:cs="Times New Roman"/>
          <w:sz w:val="24"/>
          <w:szCs w:val="24"/>
        </w:rPr>
        <w:t xml:space="preserve"> poor and degraded natural pastures, increasing urbanization and </w:t>
      </w:r>
      <w:r>
        <w:rPr>
          <w:rFonts w:ascii="Times New Roman" w:hAnsi="Times New Roman" w:cs="Times New Roman"/>
          <w:sz w:val="24"/>
          <w:szCs w:val="24"/>
        </w:rPr>
        <w:t xml:space="preserve">continued </w:t>
      </w:r>
      <w:r w:rsidRPr="00FE41C0">
        <w:rPr>
          <w:rFonts w:ascii="Times New Roman" w:hAnsi="Times New Roman" w:cs="Times New Roman"/>
          <w:sz w:val="24"/>
          <w:szCs w:val="24"/>
        </w:rPr>
        <w:t>rural population displacement trends, influx of refugees from neighboring countries as well as large numbers of migrants and displaced population from other parts of Sudan.</w:t>
      </w:r>
      <w:r w:rsidRPr="00FE41C0">
        <w:rPr>
          <w:rFonts w:ascii="Times New Roman" w:eastAsia="Calibri" w:hAnsi="Times New Roman" w:cs="Times New Roman"/>
          <w:color w:val="111111"/>
          <w:sz w:val="24"/>
          <w:szCs w:val="24"/>
        </w:rPr>
        <w:t xml:space="preserve"> Most of the food security and nutrition studies and surveys in the region highlighted the chronic food insecurity and diminished coping strategies, ineff1cient traditional production systems and low agricultural productivity. </w:t>
      </w:r>
      <w:r w:rsidRPr="00FE41C0">
        <w:rPr>
          <w:rFonts w:ascii="Times New Roman" w:hAnsi="Times New Roman" w:cs="Times New Roman"/>
          <w:sz w:val="24"/>
          <w:szCs w:val="24"/>
        </w:rPr>
        <w:t xml:space="preserve"> </w:t>
      </w:r>
    </w:p>
    <w:p w:rsidR="00DE111A" w:rsidRPr="00096D1B" w:rsidRDefault="00DE111A" w:rsidP="00DE111A">
      <w:pPr>
        <w:spacing w:after="0" w:line="240" w:lineRule="auto"/>
        <w:jc w:val="both"/>
        <w:rPr>
          <w:rFonts w:ascii="Times New Roman" w:hAnsi="Times New Roman" w:cs="Times New Roman"/>
          <w:sz w:val="24"/>
          <w:szCs w:val="24"/>
        </w:rPr>
      </w:pPr>
    </w:p>
    <w:p w:rsidR="00DE111A" w:rsidRPr="00096D1B" w:rsidRDefault="00DE111A" w:rsidP="00DE111A">
      <w:pPr>
        <w:spacing w:after="0" w:line="240" w:lineRule="auto"/>
        <w:jc w:val="both"/>
        <w:rPr>
          <w:rFonts w:ascii="Times New Roman" w:hAnsi="Times New Roman" w:cs="Times New Roman"/>
          <w:sz w:val="24"/>
          <w:szCs w:val="24"/>
        </w:rPr>
      </w:pPr>
      <w:r w:rsidRPr="00096D1B">
        <w:rPr>
          <w:rFonts w:ascii="Times New Roman" w:hAnsi="Times New Roman" w:cs="Times New Roman"/>
          <w:sz w:val="24"/>
          <w:szCs w:val="24"/>
        </w:rPr>
        <w:t xml:space="preserve">Generally the Red Sea is the poorest in agricultural potential and irrigation water and has lost most of its livestock herd to the drought years. The huge resources of the Red Sea both as a source of food or income have only marginally been exploited. </w:t>
      </w:r>
    </w:p>
    <w:p w:rsidR="00DE111A" w:rsidRPr="00096D1B" w:rsidRDefault="00DE111A" w:rsidP="00DE111A">
      <w:pPr>
        <w:spacing w:after="0" w:line="240" w:lineRule="auto"/>
        <w:jc w:val="both"/>
        <w:rPr>
          <w:rFonts w:ascii="Times New Roman" w:hAnsi="Times New Roman" w:cs="Times New Roman"/>
          <w:sz w:val="24"/>
          <w:szCs w:val="24"/>
        </w:rPr>
      </w:pPr>
    </w:p>
    <w:p w:rsidR="00DE111A" w:rsidRPr="00096D1B" w:rsidRDefault="00DE111A" w:rsidP="00DE111A">
      <w:pPr>
        <w:autoSpaceDE w:val="0"/>
        <w:autoSpaceDN w:val="0"/>
        <w:adjustRightInd w:val="0"/>
        <w:spacing w:after="0" w:line="240" w:lineRule="auto"/>
        <w:jc w:val="both"/>
        <w:rPr>
          <w:rFonts w:ascii="Times New Roman" w:hAnsi="Times New Roman" w:cs="Times New Roman"/>
          <w:sz w:val="24"/>
          <w:szCs w:val="24"/>
        </w:rPr>
      </w:pPr>
      <w:r w:rsidRPr="00096D1B">
        <w:rPr>
          <w:rFonts w:ascii="Times New Roman" w:hAnsi="Times New Roman" w:cs="Times New Roman"/>
          <w:sz w:val="24"/>
          <w:szCs w:val="24"/>
        </w:rPr>
        <w:t>Kassala state economy is largely agricultural (irrigated, urban (horticulture) and rain-fed). The total cultivable area in the State is about 4 million feddans but the actually cultivated area on average is about 1.5 million feddans (39%), 58% of which is flood and artificially irrigated (R. Atbara, Gash and pumps) and 42% is rain-fed which involves about 60% of the farming population in the state. Livestock population in the state is estimated to be about 7 million heads, heavily dependent on natural pastures</w:t>
      </w:r>
      <w:r w:rsidRPr="00096D1B">
        <w:rPr>
          <w:rStyle w:val="FootnoteReference"/>
          <w:sz w:val="24"/>
          <w:szCs w:val="24"/>
        </w:rPr>
        <w:footnoteReference w:id="1"/>
      </w:r>
      <w:r w:rsidRPr="00096D1B">
        <w:rPr>
          <w:rFonts w:ascii="Times New Roman" w:hAnsi="Times New Roman" w:cs="Times New Roman"/>
          <w:sz w:val="24"/>
          <w:szCs w:val="24"/>
        </w:rPr>
        <w:t>. Nevertheless, in most of the assessments and studies conducted, the State has constantly been classified as a food deficit state with high malnutrition rates recorded at health institutions</w:t>
      </w:r>
      <w:r w:rsidRPr="00096D1B">
        <w:rPr>
          <w:rStyle w:val="FootnoteReference"/>
          <w:sz w:val="24"/>
          <w:szCs w:val="24"/>
        </w:rPr>
        <w:footnoteReference w:id="2"/>
      </w:r>
      <w:r w:rsidRPr="00096D1B">
        <w:rPr>
          <w:rFonts w:ascii="Times New Roman" w:hAnsi="Times New Roman" w:cs="Times New Roman"/>
          <w:sz w:val="24"/>
          <w:szCs w:val="24"/>
        </w:rPr>
        <w:t>. The state is also challenged by inadequacy and unequal distribution of basic services, poverty, environmental degradation, limited livelihoods opportunities and the high refugee and IDP populations in the State</w:t>
      </w:r>
      <w:r w:rsidRPr="00096D1B">
        <w:rPr>
          <w:rStyle w:val="FootnoteReference"/>
          <w:sz w:val="24"/>
          <w:szCs w:val="24"/>
        </w:rPr>
        <w:footnoteReference w:id="3"/>
      </w:r>
      <w:r w:rsidRPr="00096D1B">
        <w:rPr>
          <w:rFonts w:ascii="Times New Roman" w:hAnsi="Times New Roman" w:cs="Times New Roman"/>
          <w:sz w:val="24"/>
          <w:szCs w:val="24"/>
        </w:rPr>
        <w:t xml:space="preserve">. </w:t>
      </w:r>
    </w:p>
    <w:p w:rsidR="00DE111A" w:rsidRPr="00081014" w:rsidRDefault="00DE111A" w:rsidP="00DE111A">
      <w:pPr>
        <w:spacing w:after="0" w:line="240" w:lineRule="auto"/>
        <w:jc w:val="both"/>
        <w:rPr>
          <w:rFonts w:ascii="Times New Roman" w:hAnsi="Times New Roman" w:cs="Times New Roman"/>
          <w:b/>
          <w:bCs/>
          <w:color w:val="000000"/>
          <w:sz w:val="24"/>
          <w:szCs w:val="24"/>
        </w:rPr>
      </w:pPr>
    </w:p>
    <w:p w:rsidR="00DE111A" w:rsidRPr="00081014" w:rsidRDefault="00DE111A" w:rsidP="00DE111A">
      <w:pPr>
        <w:spacing w:after="0" w:line="240" w:lineRule="auto"/>
        <w:jc w:val="both"/>
        <w:rPr>
          <w:rFonts w:ascii="Times New Roman" w:hAnsi="Times New Roman" w:cs="Times New Roman"/>
          <w:color w:val="000000"/>
          <w:sz w:val="24"/>
          <w:szCs w:val="24"/>
        </w:rPr>
      </w:pPr>
      <w:r w:rsidRPr="00081014">
        <w:rPr>
          <w:rFonts w:ascii="Times New Roman" w:hAnsi="Times New Roman" w:cs="Times New Roman"/>
          <w:color w:val="000000"/>
          <w:sz w:val="24"/>
          <w:szCs w:val="24"/>
        </w:rPr>
        <w:t>In Gedarif State rainfall levels are relatively high ranging between 500-900 mm from north to south. Because of the seasonality and variability of rainfall and the Basement Complex underlying rock, the State suffers acute drinking water deficit. The state is endowed with 10.5 million feddans of cultivable land, 5.8 million of which is under rain-fed mechanized farming and it constitutes the backbone of the state economy, a major source of employment both for the state population, seasonal laborers from other parts of the country as well as refugees, and a major source of the staple food crop (sorghum) for the country. The state is also rich in animal resources, with 5.2 million heads of livestock (sheep, goats and camels), and have significant mineral resources (chromium, asbestos, talc, kaolin, marble, mica, manganese, magnesium and gold) that have largely remained untapped.</w:t>
      </w:r>
    </w:p>
    <w:p w:rsidR="00D454D6" w:rsidRDefault="00D454D6" w:rsidP="00D454D6">
      <w:pPr>
        <w:spacing w:after="0" w:line="240" w:lineRule="auto"/>
        <w:jc w:val="both"/>
        <w:rPr>
          <w:rFonts w:ascii="Times New Roman" w:hAnsi="Times New Roman" w:cs="Times New Roman"/>
          <w:b/>
          <w:bCs/>
          <w:color w:val="FF0000"/>
          <w:sz w:val="24"/>
          <w:szCs w:val="24"/>
        </w:rPr>
      </w:pPr>
    </w:p>
    <w:p w:rsidR="004B52E7" w:rsidRPr="00A31F01" w:rsidRDefault="004B52E7" w:rsidP="00D454D6">
      <w:pPr>
        <w:spacing w:after="0" w:line="240" w:lineRule="auto"/>
        <w:jc w:val="both"/>
        <w:rPr>
          <w:rFonts w:ascii="Times New Roman" w:hAnsi="Times New Roman" w:cs="Times New Roman"/>
          <w:b/>
          <w:bCs/>
          <w:color w:val="FF0000"/>
          <w:sz w:val="24"/>
          <w:szCs w:val="24"/>
        </w:rPr>
      </w:pPr>
    </w:p>
    <w:p w:rsidR="00D454D6" w:rsidRPr="00A31F01" w:rsidRDefault="00191625" w:rsidP="002042A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4B52E7">
        <w:rPr>
          <w:rFonts w:ascii="Times New Roman" w:hAnsi="Times New Roman" w:cs="Times New Roman"/>
          <w:b/>
          <w:bCs/>
          <w:sz w:val="24"/>
          <w:szCs w:val="24"/>
        </w:rPr>
        <w:t xml:space="preserve">.1 </w:t>
      </w:r>
      <w:r w:rsidR="00D454D6" w:rsidRPr="00A31F01">
        <w:rPr>
          <w:rFonts w:ascii="Times New Roman" w:hAnsi="Times New Roman" w:cs="Times New Roman"/>
          <w:b/>
          <w:bCs/>
          <w:sz w:val="24"/>
          <w:szCs w:val="24"/>
        </w:rPr>
        <w:t xml:space="preserve">Demographic </w:t>
      </w:r>
      <w:r w:rsidR="002042AD">
        <w:rPr>
          <w:rFonts w:ascii="Times New Roman" w:hAnsi="Times New Roman" w:cs="Times New Roman"/>
          <w:b/>
          <w:bCs/>
          <w:sz w:val="24"/>
          <w:szCs w:val="24"/>
        </w:rPr>
        <w:t>C</w:t>
      </w:r>
      <w:r w:rsidR="00D454D6" w:rsidRPr="00A31F01">
        <w:rPr>
          <w:rFonts w:ascii="Times New Roman" w:hAnsi="Times New Roman" w:cs="Times New Roman"/>
          <w:b/>
          <w:bCs/>
          <w:sz w:val="24"/>
          <w:szCs w:val="24"/>
        </w:rPr>
        <w:t xml:space="preserve">hanges and </w:t>
      </w:r>
      <w:r w:rsidR="002042AD">
        <w:rPr>
          <w:rFonts w:ascii="Times New Roman" w:hAnsi="Times New Roman" w:cs="Times New Roman"/>
          <w:b/>
          <w:bCs/>
          <w:sz w:val="24"/>
          <w:szCs w:val="24"/>
        </w:rPr>
        <w:t>Human Development C</w:t>
      </w:r>
      <w:r w:rsidR="00D454D6" w:rsidRPr="00A31F01">
        <w:rPr>
          <w:rFonts w:ascii="Times New Roman" w:hAnsi="Times New Roman" w:cs="Times New Roman"/>
          <w:b/>
          <w:bCs/>
          <w:sz w:val="24"/>
          <w:szCs w:val="24"/>
        </w:rPr>
        <w:t>hallenges</w:t>
      </w:r>
    </w:p>
    <w:p w:rsidR="00D454D6" w:rsidRPr="00A31F01" w:rsidRDefault="00D454D6" w:rsidP="00D454D6">
      <w:pPr>
        <w:spacing w:after="0" w:line="240" w:lineRule="auto"/>
        <w:jc w:val="both"/>
        <w:rPr>
          <w:rFonts w:ascii="Times New Roman" w:hAnsi="Times New Roman" w:cs="Times New Roman"/>
          <w:sz w:val="24"/>
          <w:szCs w:val="24"/>
        </w:rPr>
      </w:pPr>
      <w:r w:rsidRPr="00A31F01">
        <w:rPr>
          <w:rFonts w:ascii="Times New Roman" w:hAnsi="Times New Roman" w:cs="Times New Roman"/>
          <w:sz w:val="24"/>
          <w:szCs w:val="24"/>
        </w:rPr>
        <w:t xml:space="preserve">Three most noticeable demographic changes in the region are (a) the sharp decline in nomadic population; (b) the massive increase in the number of displaced persons; and (c) the parallel fast increasing concentration of population in urban areas. The percentage of nomadic population in </w:t>
      </w:r>
      <w:r w:rsidRPr="00A31F01">
        <w:rPr>
          <w:rFonts w:ascii="Times New Roman" w:hAnsi="Times New Roman" w:cs="Times New Roman"/>
          <w:sz w:val="24"/>
          <w:szCs w:val="24"/>
        </w:rPr>
        <w:lastRenderedPageBreak/>
        <w:t>the region dropped by about 85% from 53% in 1956 to about 8% in 2008, though it is still much higher than the national average (Fig 1). Growth rates for nomadic population between 1993 and 2008 for the three states were respectively 7.3%, 2.0% and I.2% for the Red Sea, Kassala and Gedarif states</w:t>
      </w:r>
      <w:r w:rsidRPr="00A31F01">
        <w:rPr>
          <w:rStyle w:val="FootnoteReference"/>
          <w:rFonts w:ascii="Times New Roman" w:hAnsi="Times New Roman" w:cs="Times New Roman"/>
          <w:sz w:val="24"/>
          <w:szCs w:val="24"/>
        </w:rPr>
        <w:footnoteReference w:id="4"/>
      </w:r>
      <w:r w:rsidRPr="00A31F01">
        <w:rPr>
          <w:rFonts w:ascii="Times New Roman" w:hAnsi="Times New Roman" w:cs="Times New Roman"/>
          <w:sz w:val="24"/>
          <w:szCs w:val="24"/>
        </w:rPr>
        <w:t xml:space="preserve">.  </w:t>
      </w:r>
    </w:p>
    <w:p w:rsidR="00D454D6" w:rsidRPr="00A31F01" w:rsidRDefault="00D454D6" w:rsidP="00D454D6">
      <w:pPr>
        <w:spacing w:after="0" w:line="240" w:lineRule="auto"/>
        <w:jc w:val="center"/>
        <w:rPr>
          <w:rFonts w:ascii="Times New Roman" w:hAnsi="Times New Roman" w:cs="Times New Roman"/>
          <w:b/>
          <w:bCs/>
          <w:sz w:val="20"/>
          <w:szCs w:val="20"/>
        </w:rPr>
      </w:pPr>
    </w:p>
    <w:p w:rsidR="00D454D6" w:rsidRPr="00A31F01" w:rsidRDefault="00D454D6" w:rsidP="00D454D6">
      <w:pPr>
        <w:spacing w:after="0" w:line="240" w:lineRule="auto"/>
        <w:jc w:val="center"/>
        <w:rPr>
          <w:rFonts w:ascii="Times New Roman" w:hAnsi="Times New Roman" w:cs="Times New Roman"/>
          <w:b/>
          <w:bCs/>
          <w:sz w:val="20"/>
          <w:szCs w:val="20"/>
        </w:rPr>
      </w:pPr>
      <w:r w:rsidRPr="00A31F01">
        <w:rPr>
          <w:rFonts w:ascii="Times New Roman" w:hAnsi="Times New Roman" w:cs="Times New Roman"/>
          <w:b/>
          <w:bCs/>
          <w:sz w:val="20"/>
          <w:szCs w:val="20"/>
        </w:rPr>
        <w:t>Fig 1: Nomadic Population 1956-2008 (%)</w:t>
      </w:r>
      <w:r w:rsidRPr="00A31F01">
        <w:rPr>
          <w:rStyle w:val="FootnoteReference"/>
          <w:rFonts w:ascii="Times New Roman" w:hAnsi="Times New Roman" w:cs="Times New Roman"/>
          <w:b/>
          <w:bCs/>
          <w:sz w:val="20"/>
          <w:szCs w:val="20"/>
        </w:rPr>
        <w:footnoteReference w:id="5"/>
      </w:r>
    </w:p>
    <w:p w:rsidR="00D454D6" w:rsidRPr="000513B9" w:rsidRDefault="00D454D6" w:rsidP="00D454D6">
      <w:pPr>
        <w:pStyle w:val="NormalWeb"/>
        <w:spacing w:before="0" w:beforeAutospacing="0" w:after="0" w:afterAutospacing="0"/>
        <w:jc w:val="both"/>
      </w:pPr>
    </w:p>
    <w:p w:rsidR="00D454D6" w:rsidRDefault="00D454D6" w:rsidP="00D454D6">
      <w:pPr>
        <w:pStyle w:val="NormalWeb"/>
        <w:spacing w:before="0" w:beforeAutospacing="0" w:after="0" w:afterAutospacing="0"/>
        <w:jc w:val="center"/>
        <w:rPr>
          <w:color w:val="FF0000"/>
        </w:rPr>
      </w:pPr>
      <w:r>
        <w:rPr>
          <w:noProof/>
          <w:color w:val="FF0000"/>
        </w:rPr>
        <w:drawing>
          <wp:inline distT="0" distB="0" distL="0" distR="0">
            <wp:extent cx="3156412" cy="1634836"/>
            <wp:effectExtent l="19050" t="0" r="24938" b="3464"/>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454D6" w:rsidRPr="00A31F01" w:rsidRDefault="00D454D6" w:rsidP="00D454D6">
      <w:pPr>
        <w:pStyle w:val="NormalWeb"/>
        <w:spacing w:before="0" w:beforeAutospacing="0" w:after="0" w:afterAutospacing="0"/>
        <w:jc w:val="both"/>
      </w:pPr>
    </w:p>
    <w:p w:rsidR="00D454D6" w:rsidRPr="00A31F01" w:rsidRDefault="00D454D6" w:rsidP="000513B9">
      <w:pPr>
        <w:spacing w:after="0" w:line="240" w:lineRule="auto"/>
        <w:jc w:val="both"/>
        <w:rPr>
          <w:rFonts w:ascii="Times New Roman" w:hAnsi="Times New Roman" w:cs="Times New Roman"/>
          <w:sz w:val="24"/>
          <w:szCs w:val="24"/>
        </w:rPr>
      </w:pPr>
      <w:r w:rsidRPr="00A31F01">
        <w:rPr>
          <w:rFonts w:ascii="Times New Roman" w:hAnsi="Times New Roman" w:cs="Times New Roman"/>
          <w:sz w:val="24"/>
          <w:szCs w:val="24"/>
        </w:rPr>
        <w:t>The number of displaced population has also increased substantially, from just over 100,000 in 2002 to over 42</w:t>
      </w:r>
      <w:r w:rsidR="006F2634">
        <w:rPr>
          <w:rFonts w:ascii="Times New Roman" w:hAnsi="Times New Roman" w:cs="Times New Roman"/>
          <w:sz w:val="24"/>
          <w:szCs w:val="24"/>
        </w:rPr>
        <w:t>0</w:t>
      </w:r>
      <w:r w:rsidRPr="00A31F01">
        <w:rPr>
          <w:rFonts w:ascii="Times New Roman" w:hAnsi="Times New Roman" w:cs="Times New Roman"/>
          <w:sz w:val="24"/>
          <w:szCs w:val="24"/>
        </w:rPr>
        <w:t>,000 in 2010</w:t>
      </w:r>
      <w:r w:rsidRPr="00A31F01">
        <w:rPr>
          <w:rStyle w:val="FootnoteReference"/>
          <w:rFonts w:ascii="Times New Roman" w:hAnsi="Times New Roman" w:cs="Times New Roman"/>
          <w:sz w:val="24"/>
          <w:szCs w:val="24"/>
        </w:rPr>
        <w:footnoteReference w:id="6"/>
      </w:r>
      <w:r w:rsidRPr="00A31F01">
        <w:rPr>
          <w:rFonts w:ascii="Times New Roman" w:hAnsi="Times New Roman" w:cs="Times New Roman"/>
          <w:sz w:val="24"/>
          <w:szCs w:val="24"/>
        </w:rPr>
        <w:t xml:space="preserve">. Origins of IDP have been both from within and outside the region, most of them uprooted by drought and/or armed conflicts. For most of the IDPs, other than the South Sudanese who left after South Sudan cessation in 2011, the move seem to be permanent. As a result, the region experienced a massive increase in population moving to towns, especially the state capitals. However, with the poor technical skills of the migrants which do not meet the urban market demand and the difficulties of return to home areas because of the continued environmental degradation or conflicts, the move resulted in increasing unemployment and poverty rates and negatively influenced the morphology of towns. </w:t>
      </w:r>
    </w:p>
    <w:p w:rsidR="00D454D6" w:rsidRPr="00A31F01" w:rsidRDefault="00D454D6" w:rsidP="008E6086">
      <w:pPr>
        <w:spacing w:after="0" w:line="240" w:lineRule="auto"/>
        <w:jc w:val="both"/>
        <w:rPr>
          <w:rFonts w:ascii="Times New Roman" w:hAnsi="Times New Roman" w:cs="Times New Roman"/>
          <w:sz w:val="24"/>
          <w:szCs w:val="24"/>
        </w:rPr>
      </w:pPr>
    </w:p>
    <w:p w:rsidR="00D454D6" w:rsidRPr="00A31F01" w:rsidRDefault="000513B9" w:rsidP="008E6086">
      <w:pPr>
        <w:spacing w:after="0" w:line="240" w:lineRule="auto"/>
        <w:jc w:val="both"/>
        <w:rPr>
          <w:rFonts w:ascii="Times New Roman" w:eastAsia="Calibri" w:hAnsi="Times New Roman" w:cs="Times New Roman"/>
          <w:sz w:val="24"/>
          <w:szCs w:val="24"/>
        </w:rPr>
      </w:pPr>
      <w:r w:rsidRPr="00A31F01">
        <w:rPr>
          <w:rFonts w:ascii="Times New Roman" w:eastAsia="Calibri" w:hAnsi="Times New Roman" w:cs="Times New Roman"/>
          <w:sz w:val="24"/>
          <w:szCs w:val="24"/>
        </w:rPr>
        <w:t>For most of local IDPs from the region, c</w:t>
      </w:r>
      <w:r w:rsidR="00D454D6" w:rsidRPr="00A31F01">
        <w:rPr>
          <w:rFonts w:ascii="Times New Roman" w:eastAsia="Calibri" w:hAnsi="Times New Roman" w:cs="Times New Roman"/>
          <w:sz w:val="24"/>
          <w:szCs w:val="24"/>
        </w:rPr>
        <w:t xml:space="preserve">limatic changes have effectively shattered </w:t>
      </w:r>
      <w:r w:rsidRPr="00A31F01">
        <w:rPr>
          <w:rFonts w:ascii="Times New Roman" w:eastAsia="Calibri" w:hAnsi="Times New Roman" w:cs="Times New Roman"/>
          <w:sz w:val="24"/>
          <w:szCs w:val="24"/>
        </w:rPr>
        <w:t xml:space="preserve">their </w:t>
      </w:r>
      <w:r w:rsidR="00D454D6" w:rsidRPr="00A31F01">
        <w:rPr>
          <w:rFonts w:ascii="Times New Roman" w:eastAsia="Calibri" w:hAnsi="Times New Roman" w:cs="Times New Roman"/>
          <w:sz w:val="24"/>
          <w:szCs w:val="24"/>
        </w:rPr>
        <w:t xml:space="preserve">traditional coping strategies and undermined resilience mechanisms, especially in the pastoral and agro-pastoral sectors. Historical coping strategies which consisted of mobility, herd diversification, customary rules for environmental protection, and diversified income sources (livestock, cultivation and temporary manual labour) are no longer viable due to rainfall deficiency, decline of pastoralism, and weakening of traditional leaders’ authority. </w:t>
      </w:r>
      <w:r w:rsidRPr="00A31F01">
        <w:rPr>
          <w:rFonts w:ascii="Times New Roman" w:eastAsia="Calibri" w:hAnsi="Times New Roman" w:cs="Times New Roman"/>
          <w:sz w:val="24"/>
          <w:szCs w:val="24"/>
        </w:rPr>
        <w:t>For some, however, particularly youth, pastoralism is an activity with no future. Other than the low paying and saturated informal sector, the destiny of most rural migrants, n</w:t>
      </w:r>
      <w:r w:rsidR="00D454D6" w:rsidRPr="00A31F01">
        <w:rPr>
          <w:rFonts w:ascii="Times New Roman" w:eastAsia="Calibri" w:hAnsi="Times New Roman" w:cs="Times New Roman"/>
          <w:sz w:val="24"/>
          <w:szCs w:val="24"/>
        </w:rPr>
        <w:t>ew maladaptive strategies are on the rise</w:t>
      </w:r>
      <w:r w:rsidRPr="00A31F01">
        <w:rPr>
          <w:rFonts w:ascii="Times New Roman" w:eastAsia="Calibri" w:hAnsi="Times New Roman" w:cs="Times New Roman"/>
          <w:sz w:val="24"/>
          <w:szCs w:val="24"/>
        </w:rPr>
        <w:t>. These</w:t>
      </w:r>
      <w:r w:rsidR="00D454D6" w:rsidRPr="00A31F01">
        <w:rPr>
          <w:rFonts w:ascii="Times New Roman" w:eastAsia="Calibri" w:hAnsi="Times New Roman" w:cs="Times New Roman"/>
          <w:sz w:val="24"/>
          <w:szCs w:val="24"/>
        </w:rPr>
        <w:t xml:space="preserve"> includ</w:t>
      </w:r>
      <w:r w:rsidRPr="00A31F01">
        <w:rPr>
          <w:rFonts w:ascii="Times New Roman" w:eastAsia="Calibri" w:hAnsi="Times New Roman" w:cs="Times New Roman"/>
          <w:sz w:val="24"/>
          <w:szCs w:val="24"/>
        </w:rPr>
        <w:t>e</w:t>
      </w:r>
      <w:r w:rsidR="00D454D6" w:rsidRPr="00A31F01">
        <w:rPr>
          <w:rFonts w:ascii="Times New Roman" w:eastAsia="Calibri" w:hAnsi="Times New Roman" w:cs="Times New Roman"/>
          <w:sz w:val="24"/>
          <w:szCs w:val="24"/>
        </w:rPr>
        <w:t xml:space="preserve"> reliance on aid agencies, clearance of trees for firewood and charcoal production, cross border illegal trade and </w:t>
      </w:r>
      <w:r w:rsidR="008E6086" w:rsidRPr="00A31F01">
        <w:rPr>
          <w:rFonts w:ascii="Times New Roman" w:eastAsia="Calibri" w:hAnsi="Times New Roman" w:cs="Times New Roman"/>
          <w:sz w:val="24"/>
          <w:szCs w:val="24"/>
        </w:rPr>
        <w:t xml:space="preserve">more recently </w:t>
      </w:r>
      <w:r w:rsidR="00D454D6" w:rsidRPr="00A31F01">
        <w:rPr>
          <w:rFonts w:ascii="Times New Roman" w:eastAsia="Calibri" w:hAnsi="Times New Roman" w:cs="Times New Roman"/>
          <w:sz w:val="24"/>
          <w:szCs w:val="24"/>
        </w:rPr>
        <w:t xml:space="preserve">human trafficking. </w:t>
      </w:r>
    </w:p>
    <w:p w:rsidR="008E6086" w:rsidRPr="00A31F01" w:rsidRDefault="008E6086" w:rsidP="008E6086">
      <w:pPr>
        <w:pStyle w:val="NormalWeb"/>
        <w:spacing w:before="0" w:beforeAutospacing="0" w:after="0" w:afterAutospacing="0"/>
        <w:jc w:val="both"/>
        <w:rPr>
          <w:rFonts w:eastAsia="Calibri"/>
        </w:rPr>
      </w:pPr>
    </w:p>
    <w:p w:rsidR="00D454D6" w:rsidRPr="00A31F01" w:rsidRDefault="00D454D6" w:rsidP="008E6086">
      <w:pPr>
        <w:pStyle w:val="NormalWeb"/>
        <w:spacing w:before="0" w:beforeAutospacing="0" w:after="0" w:afterAutospacing="0"/>
        <w:jc w:val="both"/>
        <w:rPr>
          <w:rFonts w:eastAsia="Calibri"/>
        </w:rPr>
      </w:pPr>
      <w:r w:rsidRPr="00A31F01">
        <w:rPr>
          <w:rFonts w:eastAsia="Calibri"/>
        </w:rPr>
        <w:t xml:space="preserve">The rise in tribal politics in the region with the severe competition over resources, including urban jobs is presenting a threat to social peace. Besides, the presence of large refugee communities, coupled with restrictions on freedom of movement, limited work opportunities and the severe competition for scarce resources aggravated by the fragile ecosystem have negatively impacted on </w:t>
      </w:r>
      <w:r w:rsidRPr="00A31F01">
        <w:rPr>
          <w:rFonts w:eastAsia="Calibri"/>
        </w:rPr>
        <w:lastRenderedPageBreak/>
        <w:t xml:space="preserve">refugees’ prospects for decent livelihoods and often became a source of friction among the refugees and host communities (UNDAF 2012). </w:t>
      </w:r>
    </w:p>
    <w:p w:rsidR="00D454D6" w:rsidRPr="00A31F01" w:rsidRDefault="00D454D6" w:rsidP="008E6086">
      <w:pPr>
        <w:pStyle w:val="NormalWeb"/>
        <w:spacing w:before="0" w:beforeAutospacing="0" w:after="0" w:afterAutospacing="0"/>
        <w:jc w:val="both"/>
        <w:rPr>
          <w:rFonts w:eastAsia="Calibri"/>
        </w:rPr>
      </w:pPr>
    </w:p>
    <w:p w:rsidR="00D454D6" w:rsidRPr="00A31F01" w:rsidRDefault="00D454D6" w:rsidP="008E6086">
      <w:pPr>
        <w:spacing w:after="0" w:line="240" w:lineRule="auto"/>
        <w:jc w:val="both"/>
        <w:rPr>
          <w:rFonts w:ascii="Times New Roman" w:hAnsi="Times New Roman" w:cs="Times New Roman"/>
          <w:sz w:val="24"/>
          <w:szCs w:val="24"/>
        </w:rPr>
      </w:pPr>
      <w:r w:rsidRPr="00A31F01">
        <w:rPr>
          <w:rFonts w:ascii="Times New Roman" w:hAnsi="Times New Roman" w:cs="Times New Roman"/>
          <w:sz w:val="24"/>
          <w:szCs w:val="24"/>
        </w:rPr>
        <w:t>Unfortunately, because of lack of information, misguided perceptions or vested interests, most of the development plans and interventions, by the state or other development agencies still failed to reflect those changes in terms of targeting and/or resource allocation and many are pre-occupied with the notion that the region is still a nomadic region.</w:t>
      </w:r>
    </w:p>
    <w:p w:rsidR="00DE111A" w:rsidRPr="00A31F01" w:rsidRDefault="00DE111A" w:rsidP="008E6086">
      <w:pPr>
        <w:spacing w:after="0" w:line="240" w:lineRule="auto"/>
        <w:jc w:val="both"/>
        <w:rPr>
          <w:rFonts w:ascii="Times New Roman" w:hAnsi="Times New Roman" w:cs="Times New Roman"/>
          <w:sz w:val="24"/>
          <w:szCs w:val="24"/>
        </w:rPr>
      </w:pPr>
    </w:p>
    <w:p w:rsidR="00DE111A" w:rsidRPr="00A31F01" w:rsidRDefault="00DE111A" w:rsidP="00DE111A">
      <w:pPr>
        <w:spacing w:after="0" w:line="240" w:lineRule="auto"/>
        <w:jc w:val="both"/>
        <w:rPr>
          <w:rFonts w:ascii="Times New Roman" w:hAnsi="Times New Roman" w:cs="Times New Roman"/>
          <w:sz w:val="24"/>
          <w:szCs w:val="24"/>
        </w:rPr>
      </w:pPr>
      <w:r w:rsidRPr="00A31F01">
        <w:rPr>
          <w:rFonts w:ascii="Times New Roman" w:hAnsi="Times New Roman" w:cs="Times New Roman"/>
          <w:sz w:val="24"/>
          <w:szCs w:val="24"/>
        </w:rPr>
        <w:t>The current development map of Eastern Sudan has been drawn by a number of factors and developments, chief among them are:</w:t>
      </w:r>
    </w:p>
    <w:p w:rsidR="00EA1892" w:rsidRDefault="00DE111A" w:rsidP="001F1A70">
      <w:pPr>
        <w:pStyle w:val="ListParagraph"/>
        <w:numPr>
          <w:ilvl w:val="0"/>
          <w:numId w:val="28"/>
        </w:numPr>
        <w:spacing w:after="0" w:line="240" w:lineRule="auto"/>
        <w:jc w:val="both"/>
        <w:rPr>
          <w:rFonts w:ascii="Times New Roman" w:hAnsi="Times New Roman" w:cs="Times New Roman"/>
          <w:sz w:val="24"/>
          <w:szCs w:val="24"/>
        </w:rPr>
      </w:pPr>
      <w:r w:rsidRPr="00EA1892">
        <w:rPr>
          <w:rFonts w:ascii="Times New Roman" w:hAnsi="Times New Roman" w:cs="Times New Roman"/>
          <w:sz w:val="24"/>
          <w:szCs w:val="24"/>
        </w:rPr>
        <w:t>The Sahelian drought and famines that hit the region during the 1980s and early 1990s. Drought and famine resulted in the displacement of large numbers of rural population who moved towards urban centres in pursuit of survival, most of them never returned to home areas. Urban centres in the region also received huge numbers of IDPs from other regions of Sudan, especially Kordofan, Darfur and South Sudan, displaced by drought and/or civil wars and most towns started to become more rural in its geomorphology, economic activities and life style. The drought also caused the influx of large numbers of International organizations into the region to undertake relief operations during the crisis and later to contribute to rehabilitation and development efforts in the region. The large number of the displaced population is also a result and a factor in the collapse of the rural resource and development base, a cause of the decline in the level of social services as available urban institutions failed to meet the increasing demand and an increased competition in the job market that was primarily in the informal secor, that reached a point of saturation and thus failed to check the rising rates of urban poverty. Displacement of rural population also played a major role in the gradual decline in the recognition of the authority of traditional leaders (native administration) among their communities, particularly among youth.</w:t>
      </w:r>
    </w:p>
    <w:p w:rsidR="00EA1892" w:rsidRDefault="00EA1892" w:rsidP="00EA1892">
      <w:pPr>
        <w:pStyle w:val="ListParagraph"/>
        <w:spacing w:after="0" w:line="240" w:lineRule="auto"/>
        <w:jc w:val="both"/>
        <w:rPr>
          <w:rFonts w:ascii="Times New Roman" w:hAnsi="Times New Roman" w:cs="Times New Roman"/>
          <w:sz w:val="24"/>
          <w:szCs w:val="24"/>
        </w:rPr>
      </w:pPr>
    </w:p>
    <w:p w:rsidR="00DE111A" w:rsidRPr="00EA1892" w:rsidRDefault="00DE111A" w:rsidP="001F1A70">
      <w:pPr>
        <w:pStyle w:val="ListParagraph"/>
        <w:numPr>
          <w:ilvl w:val="0"/>
          <w:numId w:val="28"/>
        </w:numPr>
        <w:spacing w:after="0" w:line="240" w:lineRule="auto"/>
        <w:jc w:val="both"/>
        <w:rPr>
          <w:rFonts w:ascii="Times New Roman" w:hAnsi="Times New Roman" w:cs="Times New Roman"/>
          <w:sz w:val="24"/>
          <w:szCs w:val="24"/>
        </w:rPr>
      </w:pPr>
      <w:r w:rsidRPr="00EA1892">
        <w:rPr>
          <w:rFonts w:ascii="Times New Roman" w:hAnsi="Times New Roman" w:cs="Times New Roman"/>
          <w:sz w:val="24"/>
          <w:szCs w:val="24"/>
        </w:rPr>
        <w:t>The historical injustices with regards to development and social services, particularly in the rural areas and among nomadic communities</w:t>
      </w:r>
      <w:r w:rsidR="001F1A70" w:rsidRPr="00EA1892">
        <w:rPr>
          <w:rFonts w:ascii="Times New Roman" w:hAnsi="Times New Roman" w:cs="Times New Roman"/>
          <w:sz w:val="24"/>
          <w:szCs w:val="24"/>
        </w:rPr>
        <w:t xml:space="preserve">. </w:t>
      </w:r>
      <w:r w:rsidRPr="00EA1892">
        <w:rPr>
          <w:rFonts w:ascii="Times New Roman" w:hAnsi="Times New Roman" w:cs="Times New Roman"/>
          <w:sz w:val="24"/>
          <w:szCs w:val="24"/>
        </w:rPr>
        <w:t>This resulted in the creation of a highly vulnerable community and a declining resilience capacity to environmental and socio-economic shocks</w:t>
      </w:r>
    </w:p>
    <w:p w:rsidR="00DE111A" w:rsidRPr="00A31F01" w:rsidRDefault="00DE111A" w:rsidP="00DE111A">
      <w:pPr>
        <w:spacing w:after="0" w:line="240" w:lineRule="auto"/>
        <w:jc w:val="both"/>
        <w:rPr>
          <w:rFonts w:ascii="Times New Roman" w:hAnsi="Times New Roman" w:cs="Times New Roman"/>
          <w:sz w:val="24"/>
          <w:szCs w:val="24"/>
        </w:rPr>
      </w:pPr>
    </w:p>
    <w:p w:rsidR="00DE111A" w:rsidRPr="00A31F01" w:rsidRDefault="00DE111A" w:rsidP="007D1AF6">
      <w:pPr>
        <w:pStyle w:val="ListParagraph"/>
        <w:numPr>
          <w:ilvl w:val="0"/>
          <w:numId w:val="28"/>
        </w:numPr>
        <w:spacing w:after="0" w:line="240" w:lineRule="auto"/>
        <w:jc w:val="both"/>
        <w:rPr>
          <w:rFonts w:ascii="Times New Roman" w:hAnsi="Times New Roman" w:cs="Times New Roman"/>
          <w:sz w:val="24"/>
          <w:szCs w:val="24"/>
        </w:rPr>
      </w:pPr>
      <w:r w:rsidRPr="00A31F01">
        <w:rPr>
          <w:rFonts w:ascii="Times New Roman" w:hAnsi="Times New Roman" w:cs="Times New Roman"/>
          <w:sz w:val="24"/>
          <w:szCs w:val="24"/>
        </w:rPr>
        <w:t>Both the drought and the armed conflicts in Ethiopia and Eritrea, also contributed to the arrival of huge numbers of refugees into the region, reaching at some point over one million, and currently estimated to be about 250,000 refugees, over half of them are Eritrean refugees, of about 30% of them live in camps and the rest in urban centres</w:t>
      </w:r>
      <w:r w:rsidRPr="00A31F01">
        <w:rPr>
          <w:rStyle w:val="FootnoteReference"/>
          <w:rFonts w:ascii="Times New Roman" w:hAnsi="Times New Roman" w:cs="Times New Roman"/>
          <w:sz w:val="24"/>
          <w:szCs w:val="24"/>
        </w:rPr>
        <w:footnoteReference w:id="7"/>
      </w:r>
      <w:r w:rsidRPr="00A31F01">
        <w:rPr>
          <w:rFonts w:ascii="Times New Roman" w:hAnsi="Times New Roman" w:cs="Times New Roman"/>
          <w:sz w:val="24"/>
          <w:szCs w:val="24"/>
        </w:rPr>
        <w:t>. The large numbers and long stay of refugees, impacted negatively on natural environment, the already dwindling services and on the job market for nationals.</w:t>
      </w:r>
    </w:p>
    <w:p w:rsidR="00D454D6" w:rsidRPr="00A31F01" w:rsidRDefault="00D454D6" w:rsidP="00D454D6">
      <w:pPr>
        <w:spacing w:after="0" w:line="240" w:lineRule="auto"/>
        <w:ind w:left="360"/>
        <w:jc w:val="both"/>
        <w:rPr>
          <w:rFonts w:ascii="Times New Roman" w:hAnsi="Times New Roman" w:cs="Times New Roman"/>
          <w:sz w:val="24"/>
          <w:szCs w:val="24"/>
        </w:rPr>
      </w:pPr>
    </w:p>
    <w:p w:rsidR="00DE111A" w:rsidRPr="00A31F01" w:rsidRDefault="00DE111A" w:rsidP="007D1AF6">
      <w:pPr>
        <w:pStyle w:val="ListParagraph"/>
        <w:numPr>
          <w:ilvl w:val="0"/>
          <w:numId w:val="28"/>
        </w:numPr>
        <w:spacing w:after="0" w:line="240" w:lineRule="auto"/>
        <w:jc w:val="both"/>
        <w:rPr>
          <w:rFonts w:ascii="Times New Roman" w:hAnsi="Times New Roman" w:cs="Times New Roman"/>
          <w:sz w:val="24"/>
          <w:szCs w:val="24"/>
          <w:rtl/>
        </w:rPr>
      </w:pPr>
      <w:r w:rsidRPr="00A31F01">
        <w:rPr>
          <w:rFonts w:ascii="Times New Roman" w:hAnsi="Times New Roman" w:cs="Times New Roman"/>
          <w:sz w:val="24"/>
          <w:szCs w:val="24"/>
        </w:rPr>
        <w:t>Political and economic changes at the national level, including:</w:t>
      </w:r>
    </w:p>
    <w:p w:rsidR="00DE111A" w:rsidRPr="00A31F01" w:rsidRDefault="00DE111A" w:rsidP="00F31E78">
      <w:pPr>
        <w:pStyle w:val="ListParagraph"/>
        <w:numPr>
          <w:ilvl w:val="1"/>
          <w:numId w:val="28"/>
        </w:numPr>
        <w:spacing w:after="0" w:line="240" w:lineRule="auto"/>
        <w:jc w:val="both"/>
        <w:rPr>
          <w:rFonts w:ascii="Times New Roman" w:hAnsi="Times New Roman" w:cs="Times New Roman"/>
          <w:sz w:val="24"/>
          <w:szCs w:val="24"/>
        </w:rPr>
      </w:pPr>
      <w:r w:rsidRPr="00A31F01">
        <w:rPr>
          <w:rFonts w:ascii="Times New Roman" w:hAnsi="Times New Roman" w:cs="Times New Roman"/>
          <w:sz w:val="24"/>
          <w:szCs w:val="24"/>
        </w:rPr>
        <w:t xml:space="preserve">The adoption and speedy implementation of the economic liberalization and privatization policies and resulting in the laying off of thousands of public sector workers and also from private sector institutions as a result of the stoppages or closure of industrial establishments because of energy problems or high operation </w:t>
      </w:r>
      <w:r w:rsidRPr="00A31F01">
        <w:rPr>
          <w:rFonts w:ascii="Times New Roman" w:hAnsi="Times New Roman" w:cs="Times New Roman"/>
          <w:sz w:val="24"/>
          <w:szCs w:val="24"/>
        </w:rPr>
        <w:lastRenderedPageBreak/>
        <w:t>costs. Particularly significant was the modernization (mechanization) of the then only sea Port in P</w:t>
      </w:r>
      <w:r w:rsidR="005F37A3">
        <w:rPr>
          <w:rFonts w:ascii="Times New Roman" w:hAnsi="Times New Roman" w:cs="Times New Roman"/>
          <w:sz w:val="24"/>
          <w:szCs w:val="24"/>
        </w:rPr>
        <w:t>o</w:t>
      </w:r>
      <w:r w:rsidRPr="00A31F01">
        <w:rPr>
          <w:rFonts w:ascii="Times New Roman" w:hAnsi="Times New Roman" w:cs="Times New Roman"/>
          <w:sz w:val="24"/>
          <w:szCs w:val="24"/>
        </w:rPr>
        <w:t>rt Sudan, Red Sea State, resulting in the unemployment of the loading and unloading manual workers (</w:t>
      </w:r>
      <w:r w:rsidR="00F31E78">
        <w:rPr>
          <w:rFonts w:ascii="Times New Roman" w:hAnsi="Times New Roman" w:cs="Times New Roman"/>
          <w:i/>
          <w:iCs/>
          <w:sz w:val="24"/>
          <w:szCs w:val="24"/>
        </w:rPr>
        <w:t>k</w:t>
      </w:r>
      <w:r w:rsidRPr="00F31E78">
        <w:rPr>
          <w:rFonts w:ascii="Times New Roman" w:hAnsi="Times New Roman" w:cs="Times New Roman"/>
          <w:i/>
          <w:iCs/>
          <w:sz w:val="24"/>
          <w:szCs w:val="24"/>
        </w:rPr>
        <w:t>allas</w:t>
      </w:r>
      <w:r w:rsidRPr="00A31F01">
        <w:rPr>
          <w:rFonts w:ascii="Times New Roman" w:hAnsi="Times New Roman" w:cs="Times New Roman"/>
          <w:sz w:val="24"/>
          <w:szCs w:val="24"/>
        </w:rPr>
        <w:t xml:space="preserve">), which was the main area of employment for the unskilled local population and who had little chances to compete with other workers even in the informal sector. </w:t>
      </w:r>
    </w:p>
    <w:p w:rsidR="00DE111A" w:rsidRPr="00A31F01" w:rsidRDefault="00DE111A" w:rsidP="007D1AF6">
      <w:pPr>
        <w:pStyle w:val="ListParagraph"/>
        <w:numPr>
          <w:ilvl w:val="1"/>
          <w:numId w:val="28"/>
        </w:numPr>
        <w:spacing w:after="0" w:line="240" w:lineRule="auto"/>
        <w:jc w:val="both"/>
        <w:rPr>
          <w:rFonts w:ascii="Times New Roman" w:hAnsi="Times New Roman" w:cs="Times New Roman"/>
          <w:sz w:val="24"/>
          <w:szCs w:val="24"/>
        </w:rPr>
      </w:pPr>
      <w:r w:rsidRPr="00A31F01">
        <w:rPr>
          <w:rFonts w:ascii="Times New Roman" w:hAnsi="Times New Roman" w:cs="Times New Roman"/>
          <w:sz w:val="24"/>
          <w:szCs w:val="24"/>
        </w:rPr>
        <w:t>The cost recovery policies in the service sector, denied many families access to the basic services such as health and education because of cost</w:t>
      </w:r>
    </w:p>
    <w:p w:rsidR="00DE111A" w:rsidRPr="00A31F01" w:rsidRDefault="00DE111A" w:rsidP="007D1AF6">
      <w:pPr>
        <w:pStyle w:val="ListParagraph"/>
        <w:numPr>
          <w:ilvl w:val="1"/>
          <w:numId w:val="28"/>
        </w:numPr>
        <w:spacing w:after="0" w:line="240" w:lineRule="auto"/>
        <w:jc w:val="both"/>
        <w:rPr>
          <w:rFonts w:ascii="Times New Roman" w:hAnsi="Times New Roman" w:cs="Times New Roman"/>
          <w:sz w:val="24"/>
          <w:szCs w:val="24"/>
        </w:rPr>
      </w:pPr>
      <w:r w:rsidRPr="00A31F01">
        <w:rPr>
          <w:rFonts w:ascii="Times New Roman" w:hAnsi="Times New Roman" w:cs="Times New Roman"/>
          <w:sz w:val="24"/>
          <w:szCs w:val="24"/>
        </w:rPr>
        <w:t>the adoption of the Federal Government system, whose funding through taxation, added a new economic burden on the local population and put more pressure on natural resources,</w:t>
      </w:r>
    </w:p>
    <w:p w:rsidR="00DE111A" w:rsidRPr="00A31F01" w:rsidRDefault="00DE111A" w:rsidP="007D1AF6">
      <w:pPr>
        <w:pStyle w:val="ListParagraph"/>
        <w:numPr>
          <w:ilvl w:val="1"/>
          <w:numId w:val="28"/>
        </w:numPr>
        <w:spacing w:after="0" w:line="240" w:lineRule="auto"/>
        <w:jc w:val="both"/>
        <w:rPr>
          <w:rFonts w:ascii="Times New Roman" w:hAnsi="Times New Roman" w:cs="Times New Roman"/>
          <w:sz w:val="24"/>
          <w:szCs w:val="24"/>
        </w:rPr>
      </w:pPr>
      <w:r w:rsidRPr="00A31F01">
        <w:rPr>
          <w:rFonts w:ascii="Times New Roman" w:hAnsi="Times New Roman" w:cs="Times New Roman"/>
          <w:sz w:val="24"/>
          <w:szCs w:val="24"/>
        </w:rPr>
        <w:t>The trade embargo and boycott on Sudan and diminishing activities in the Port and the high way road, which reduced the demand for labor both in the port and other related sectors (transport, services etc..)</w:t>
      </w:r>
    </w:p>
    <w:p w:rsidR="00DE111A" w:rsidRPr="00A31F01" w:rsidRDefault="00DE111A" w:rsidP="00DE111A">
      <w:pPr>
        <w:spacing w:after="0" w:line="240" w:lineRule="auto"/>
        <w:jc w:val="both"/>
        <w:rPr>
          <w:rFonts w:ascii="Times New Roman" w:hAnsi="Times New Roman" w:cs="Times New Roman"/>
          <w:sz w:val="24"/>
          <w:szCs w:val="24"/>
        </w:rPr>
      </w:pPr>
    </w:p>
    <w:p w:rsidR="001F1A70" w:rsidRPr="00A31F01" w:rsidRDefault="00DE111A" w:rsidP="007D1AF6">
      <w:pPr>
        <w:pStyle w:val="ListParagraph"/>
        <w:numPr>
          <w:ilvl w:val="0"/>
          <w:numId w:val="28"/>
        </w:numPr>
        <w:spacing w:after="0" w:line="240" w:lineRule="auto"/>
        <w:jc w:val="both"/>
        <w:rPr>
          <w:rFonts w:ascii="Times New Roman" w:hAnsi="Times New Roman" w:cs="Times New Roman"/>
          <w:sz w:val="24"/>
          <w:szCs w:val="24"/>
        </w:rPr>
      </w:pPr>
      <w:r w:rsidRPr="00A31F01">
        <w:rPr>
          <w:rFonts w:ascii="Times New Roman" w:hAnsi="Times New Roman" w:cs="Times New Roman"/>
          <w:sz w:val="24"/>
          <w:szCs w:val="24"/>
        </w:rPr>
        <w:t>The combination of the above factors contributed to increased poverty rates and unemployment and created the environment that led to the explosion of the armed conflict led by the Eastern Front. The conflict (1994-2006) added to human displacement, especially in southern parts of the Red Sea State (Tokar) and the eastern parts of Kassala state, where most parts are still out of production because of the risks of land mines</w:t>
      </w:r>
    </w:p>
    <w:p w:rsidR="00DE111A" w:rsidRPr="00A31F01" w:rsidRDefault="00DE111A" w:rsidP="001F1A70">
      <w:pPr>
        <w:pStyle w:val="ListParagraph"/>
        <w:spacing w:after="0" w:line="240" w:lineRule="auto"/>
        <w:jc w:val="both"/>
        <w:rPr>
          <w:rFonts w:ascii="Times New Roman" w:hAnsi="Times New Roman" w:cs="Times New Roman"/>
          <w:sz w:val="24"/>
          <w:szCs w:val="24"/>
        </w:rPr>
      </w:pPr>
      <w:r w:rsidRPr="00A31F01">
        <w:rPr>
          <w:rFonts w:ascii="Times New Roman" w:hAnsi="Times New Roman" w:cs="Times New Roman"/>
          <w:sz w:val="24"/>
          <w:szCs w:val="24"/>
        </w:rPr>
        <w:t xml:space="preserve"> </w:t>
      </w:r>
    </w:p>
    <w:p w:rsidR="00DE111A" w:rsidRPr="00A31F01" w:rsidRDefault="00DE111A" w:rsidP="001E07FB">
      <w:pPr>
        <w:pStyle w:val="ListParagraph"/>
        <w:numPr>
          <w:ilvl w:val="0"/>
          <w:numId w:val="28"/>
        </w:numPr>
        <w:spacing w:after="0" w:line="240" w:lineRule="auto"/>
        <w:jc w:val="both"/>
        <w:rPr>
          <w:rFonts w:ascii="Times New Roman" w:hAnsi="Times New Roman" w:cs="Times New Roman"/>
          <w:sz w:val="24"/>
          <w:szCs w:val="24"/>
        </w:rPr>
      </w:pPr>
      <w:r w:rsidRPr="00A31F01">
        <w:rPr>
          <w:rFonts w:ascii="Times New Roman" w:hAnsi="Times New Roman" w:cs="Times New Roman"/>
          <w:sz w:val="24"/>
          <w:szCs w:val="24"/>
        </w:rPr>
        <w:t>The East Sudan Peace Agreement (ESPA): The signing of the ESPA in 2006, other than stopping the war brought about three positive developments (a) the recognition of the historical development grievances of the region; (b) attracting international community (donors) attention to the region’s development needs; and (c) the Central Government commitment of a 600 million US Dollars fund to the region, the East Sudan Reconstruction and Development Fund (ESRDF) to address the development gap in the region. Nevertheless, despite the relative peace and stability it brought to the region, the ESPA generated a new set of problems, the most important of which are the resurgence of tribalism as a political tool</w:t>
      </w:r>
      <w:r w:rsidR="009A2E6F">
        <w:rPr>
          <w:rFonts w:ascii="Times New Roman" w:hAnsi="Times New Roman" w:cs="Times New Roman"/>
          <w:sz w:val="24"/>
          <w:szCs w:val="24"/>
        </w:rPr>
        <w:t xml:space="preserve">. Many observers attribute the phenomenon </w:t>
      </w:r>
      <w:r w:rsidRPr="00A31F01">
        <w:rPr>
          <w:rFonts w:ascii="Times New Roman" w:hAnsi="Times New Roman" w:cs="Times New Roman"/>
          <w:sz w:val="24"/>
          <w:szCs w:val="24"/>
        </w:rPr>
        <w:t xml:space="preserve">to </w:t>
      </w:r>
      <w:r w:rsidR="009A2E6F">
        <w:rPr>
          <w:rFonts w:ascii="Times New Roman" w:hAnsi="Times New Roman" w:cs="Times New Roman"/>
          <w:sz w:val="24"/>
          <w:szCs w:val="24"/>
        </w:rPr>
        <w:t xml:space="preserve">Eastern Front tribal structure and hence </w:t>
      </w:r>
      <w:r w:rsidRPr="00A31F01">
        <w:rPr>
          <w:rFonts w:ascii="Times New Roman" w:hAnsi="Times New Roman" w:cs="Times New Roman"/>
          <w:sz w:val="24"/>
          <w:szCs w:val="24"/>
        </w:rPr>
        <w:t xml:space="preserve">the </w:t>
      </w:r>
      <w:r w:rsidR="009A2E6F">
        <w:rPr>
          <w:rFonts w:ascii="Times New Roman" w:hAnsi="Times New Roman" w:cs="Times New Roman"/>
          <w:sz w:val="24"/>
          <w:szCs w:val="24"/>
        </w:rPr>
        <w:t xml:space="preserve">ESPA </w:t>
      </w:r>
      <w:r w:rsidRPr="00A31F01">
        <w:rPr>
          <w:rFonts w:ascii="Times New Roman" w:hAnsi="Times New Roman" w:cs="Times New Roman"/>
          <w:sz w:val="24"/>
          <w:szCs w:val="24"/>
        </w:rPr>
        <w:t xml:space="preserve">allocation of the power and wealth sharing </w:t>
      </w:r>
      <w:r w:rsidR="009A2E6F">
        <w:rPr>
          <w:rFonts w:ascii="Times New Roman" w:hAnsi="Times New Roman" w:cs="Times New Roman"/>
          <w:sz w:val="24"/>
          <w:szCs w:val="24"/>
        </w:rPr>
        <w:t>arrangements on tribal basis. Another problem is t</w:t>
      </w:r>
      <w:r w:rsidRPr="00A31F01">
        <w:rPr>
          <w:rFonts w:ascii="Times New Roman" w:hAnsi="Times New Roman" w:cs="Times New Roman"/>
          <w:sz w:val="24"/>
          <w:szCs w:val="24"/>
        </w:rPr>
        <w:t xml:space="preserve">he spread of small arms, </w:t>
      </w:r>
      <w:r w:rsidR="009A2E6F">
        <w:rPr>
          <w:rFonts w:ascii="Times New Roman" w:hAnsi="Times New Roman" w:cs="Times New Roman"/>
          <w:sz w:val="24"/>
          <w:szCs w:val="24"/>
        </w:rPr>
        <w:t xml:space="preserve">partly because the arrangement did not enforce arms collection, </w:t>
      </w:r>
      <w:r w:rsidRPr="00A31F01">
        <w:rPr>
          <w:rFonts w:ascii="Times New Roman" w:hAnsi="Times New Roman" w:cs="Times New Roman"/>
          <w:sz w:val="24"/>
          <w:szCs w:val="24"/>
        </w:rPr>
        <w:t xml:space="preserve">which </w:t>
      </w:r>
      <w:r w:rsidR="009A2E6F">
        <w:rPr>
          <w:rFonts w:ascii="Times New Roman" w:hAnsi="Times New Roman" w:cs="Times New Roman"/>
          <w:sz w:val="24"/>
          <w:szCs w:val="24"/>
        </w:rPr>
        <w:t xml:space="preserve">contributed the rise in cross border illegal trade, arms </w:t>
      </w:r>
      <w:r w:rsidRPr="00A31F01">
        <w:rPr>
          <w:rFonts w:ascii="Times New Roman" w:hAnsi="Times New Roman" w:cs="Times New Roman"/>
          <w:sz w:val="24"/>
          <w:szCs w:val="24"/>
        </w:rPr>
        <w:t>smuggling, and human trafficking in the region</w:t>
      </w:r>
      <w:r w:rsidRPr="00A31F01">
        <w:rPr>
          <w:rStyle w:val="FootnoteReference"/>
          <w:rFonts w:ascii="Times New Roman" w:hAnsi="Times New Roman" w:cs="Times New Roman"/>
          <w:sz w:val="24"/>
          <w:szCs w:val="24"/>
        </w:rPr>
        <w:footnoteReference w:id="8"/>
      </w:r>
      <w:r w:rsidRPr="00A31F01">
        <w:rPr>
          <w:rFonts w:ascii="Times New Roman" w:hAnsi="Times New Roman" w:cs="Times New Roman"/>
          <w:sz w:val="24"/>
          <w:szCs w:val="24"/>
        </w:rPr>
        <w:t>. Besides, there is a general dissatisfaction with performance of the ESRDF, both in the type and distribution of projects it implemented and an a claim that it did not address the development needs of the region</w:t>
      </w:r>
    </w:p>
    <w:p w:rsidR="001F1A70" w:rsidRPr="00A31F01" w:rsidRDefault="001F1A70" w:rsidP="001F1A70">
      <w:pPr>
        <w:pStyle w:val="ListParagraph"/>
        <w:spacing w:after="0" w:line="240" w:lineRule="auto"/>
        <w:jc w:val="both"/>
        <w:rPr>
          <w:rFonts w:ascii="Times New Roman" w:hAnsi="Times New Roman" w:cs="Times New Roman"/>
          <w:sz w:val="24"/>
          <w:szCs w:val="24"/>
        </w:rPr>
      </w:pPr>
    </w:p>
    <w:p w:rsidR="00DE111A" w:rsidRPr="00A31F01" w:rsidRDefault="00DE111A" w:rsidP="009C5DA5">
      <w:pPr>
        <w:pStyle w:val="ListParagraph"/>
        <w:numPr>
          <w:ilvl w:val="0"/>
          <w:numId w:val="28"/>
        </w:numPr>
        <w:spacing w:after="0" w:line="240" w:lineRule="auto"/>
        <w:jc w:val="both"/>
        <w:outlineLvl w:val="0"/>
        <w:rPr>
          <w:rFonts w:ascii="Times New Roman" w:hAnsi="Times New Roman" w:cs="Times New Roman"/>
          <w:sz w:val="24"/>
          <w:szCs w:val="24"/>
        </w:rPr>
      </w:pPr>
      <w:r w:rsidRPr="00A31F01">
        <w:rPr>
          <w:rFonts w:ascii="Times New Roman" w:hAnsi="Times New Roman" w:cs="Times New Roman"/>
          <w:sz w:val="24"/>
          <w:szCs w:val="24"/>
        </w:rPr>
        <w:t>The recent expulsion of some international NGOs, for security reasons, and the halting of some UN projects, such as the TSI, has created a gap that has not yet been bridge</w:t>
      </w:r>
      <w:r w:rsidR="001F1A70" w:rsidRPr="00A31F01">
        <w:rPr>
          <w:rFonts w:ascii="Times New Roman" w:hAnsi="Times New Roman" w:cs="Times New Roman"/>
          <w:sz w:val="24"/>
          <w:szCs w:val="24"/>
        </w:rPr>
        <w:t>d</w:t>
      </w:r>
      <w:r w:rsidRPr="00A31F01">
        <w:rPr>
          <w:rFonts w:ascii="Times New Roman" w:hAnsi="Times New Roman" w:cs="Times New Roman"/>
          <w:sz w:val="24"/>
          <w:szCs w:val="24"/>
        </w:rPr>
        <w:t>, as some localities used to depend heavily on these organizations</w:t>
      </w:r>
      <w:r w:rsidR="001F1A70" w:rsidRPr="00A31F01">
        <w:rPr>
          <w:rFonts w:ascii="Times New Roman" w:hAnsi="Times New Roman" w:cs="Times New Roman"/>
          <w:sz w:val="24"/>
          <w:szCs w:val="24"/>
        </w:rPr>
        <w:t xml:space="preserve"> for basic services delivery.</w:t>
      </w:r>
    </w:p>
    <w:p w:rsidR="001F1A70" w:rsidRPr="00A31F01" w:rsidRDefault="001F1A70" w:rsidP="009C5DA5">
      <w:pPr>
        <w:spacing w:after="0" w:line="240" w:lineRule="auto"/>
        <w:jc w:val="both"/>
        <w:outlineLvl w:val="0"/>
        <w:rPr>
          <w:rFonts w:ascii="Times New Roman" w:hAnsi="Times New Roman" w:cs="Times New Roman"/>
          <w:sz w:val="24"/>
          <w:szCs w:val="24"/>
        </w:rPr>
      </w:pPr>
    </w:p>
    <w:p w:rsidR="00DE111A" w:rsidRPr="00A31F01" w:rsidRDefault="00DE111A" w:rsidP="009C5DA5">
      <w:pPr>
        <w:pStyle w:val="ListParagraph"/>
        <w:numPr>
          <w:ilvl w:val="0"/>
          <w:numId w:val="28"/>
        </w:numPr>
        <w:spacing w:after="0" w:line="240" w:lineRule="auto"/>
        <w:jc w:val="both"/>
        <w:outlineLvl w:val="0"/>
        <w:rPr>
          <w:rFonts w:ascii="Times New Roman" w:hAnsi="Times New Roman" w:cs="Times New Roman"/>
          <w:sz w:val="24"/>
          <w:szCs w:val="24"/>
        </w:rPr>
      </w:pPr>
      <w:r w:rsidRPr="00A31F01">
        <w:rPr>
          <w:rFonts w:ascii="Times New Roman" w:hAnsi="Times New Roman" w:cs="Times New Roman"/>
          <w:sz w:val="24"/>
          <w:szCs w:val="24"/>
        </w:rPr>
        <w:t xml:space="preserve">The last decade also witnessed a large increase in the number of civil society and community based organizations, seeming in anticipation of a flaw of funds expected to </w:t>
      </w:r>
      <w:r w:rsidRPr="00A31F01">
        <w:rPr>
          <w:rFonts w:ascii="Times New Roman" w:hAnsi="Times New Roman" w:cs="Times New Roman"/>
          <w:sz w:val="24"/>
          <w:szCs w:val="24"/>
        </w:rPr>
        <w:lastRenderedPageBreak/>
        <w:t>follow the ESPA. Although these CSOs and CBOs, with its limited capacity, contributed significantly to expand the outreach in service delivery, its impact remains limited as a result, with very few exceptions, of its weak structure and technical capacity, limited resources in the absence of donors and state support, seasonality of work, the impact of tribalism on its orientation and targeting, the relief mentality that has affected communities, institutions and CSOs due to the long duration of relief work, the severe competition over resources and the growing need of the local communities</w:t>
      </w:r>
    </w:p>
    <w:p w:rsidR="000513B9" w:rsidRPr="00A31F01" w:rsidRDefault="000513B9" w:rsidP="009C5DA5">
      <w:pPr>
        <w:pStyle w:val="ListParagraph"/>
        <w:spacing w:after="0" w:line="240" w:lineRule="auto"/>
        <w:rPr>
          <w:rFonts w:ascii="Times New Roman" w:hAnsi="Times New Roman" w:cs="Times New Roman"/>
        </w:rPr>
      </w:pPr>
    </w:p>
    <w:p w:rsidR="000513B9" w:rsidRPr="008E6086" w:rsidRDefault="000513B9" w:rsidP="009C5DA5">
      <w:pPr>
        <w:pStyle w:val="ListParagraph"/>
        <w:numPr>
          <w:ilvl w:val="0"/>
          <w:numId w:val="28"/>
        </w:numPr>
        <w:spacing w:after="0" w:line="240" w:lineRule="auto"/>
        <w:jc w:val="both"/>
        <w:rPr>
          <w:rFonts w:ascii="Times New Roman" w:hAnsi="Times New Roman" w:cs="Times New Roman"/>
          <w:sz w:val="24"/>
          <w:szCs w:val="24"/>
        </w:rPr>
      </w:pPr>
      <w:r w:rsidRPr="00A31F01">
        <w:rPr>
          <w:rFonts w:ascii="Times New Roman" w:hAnsi="Times New Roman" w:cs="Times New Roman"/>
          <w:sz w:val="24"/>
          <w:szCs w:val="24"/>
        </w:rPr>
        <w:t>Investment in the region is hampered the poor infrastructure, energy problems, international</w:t>
      </w:r>
      <w:r w:rsidRPr="008E6086">
        <w:rPr>
          <w:rFonts w:ascii="Times New Roman" w:hAnsi="Times New Roman" w:cs="Times New Roman"/>
          <w:sz w:val="24"/>
          <w:szCs w:val="24"/>
        </w:rPr>
        <w:t xml:space="preserve"> sanctions, high operation costs, instability of trade policies</w:t>
      </w:r>
      <w:r w:rsidR="008E6086">
        <w:rPr>
          <w:rFonts w:ascii="Times New Roman" w:hAnsi="Times New Roman" w:cs="Times New Roman"/>
          <w:sz w:val="24"/>
          <w:szCs w:val="24"/>
        </w:rPr>
        <w:t>,</w:t>
      </w:r>
      <w:r w:rsidRPr="008E6086">
        <w:rPr>
          <w:rFonts w:ascii="Times New Roman" w:hAnsi="Times New Roman" w:cs="Times New Roman"/>
          <w:sz w:val="24"/>
          <w:szCs w:val="24"/>
        </w:rPr>
        <w:t xml:space="preserve"> multiple production tax (locality, state, national)</w:t>
      </w:r>
      <w:r w:rsidR="008E6086">
        <w:rPr>
          <w:rFonts w:ascii="Times New Roman" w:hAnsi="Times New Roman" w:cs="Times New Roman"/>
          <w:sz w:val="24"/>
          <w:szCs w:val="24"/>
        </w:rPr>
        <w:t xml:space="preserve"> </w:t>
      </w:r>
      <w:r w:rsidRPr="008E6086">
        <w:rPr>
          <w:rFonts w:ascii="Times New Roman" w:hAnsi="Times New Roman" w:cs="Times New Roman"/>
          <w:sz w:val="24"/>
          <w:szCs w:val="24"/>
        </w:rPr>
        <w:t>and sometimes disagreements between Federal and State level institutions</w:t>
      </w:r>
      <w:r w:rsidR="008E6086">
        <w:rPr>
          <w:rFonts w:ascii="Times New Roman" w:hAnsi="Times New Roman" w:cs="Times New Roman"/>
          <w:sz w:val="24"/>
          <w:szCs w:val="24"/>
        </w:rPr>
        <w:t xml:space="preserve"> in addition to the poor i</w:t>
      </w:r>
      <w:r w:rsidR="008E6086" w:rsidRPr="008E6086">
        <w:rPr>
          <w:rFonts w:ascii="Times New Roman" w:hAnsi="Times New Roman" w:cs="Times New Roman"/>
          <w:sz w:val="24"/>
          <w:szCs w:val="24"/>
        </w:rPr>
        <w:t>nformation base</w:t>
      </w:r>
      <w:r w:rsidR="008E6086">
        <w:rPr>
          <w:rFonts w:ascii="Times New Roman" w:hAnsi="Times New Roman" w:cs="Times New Roman"/>
          <w:sz w:val="24"/>
          <w:szCs w:val="24"/>
        </w:rPr>
        <w:t xml:space="preserve"> and</w:t>
      </w:r>
      <w:r w:rsidR="008E6086" w:rsidRPr="008E6086">
        <w:rPr>
          <w:rFonts w:ascii="Times New Roman" w:hAnsi="Times New Roman" w:cs="Times New Roman"/>
          <w:sz w:val="24"/>
          <w:szCs w:val="24"/>
        </w:rPr>
        <w:t xml:space="preserve"> land disputes</w:t>
      </w:r>
      <w:r w:rsidRPr="008E6086">
        <w:rPr>
          <w:rFonts w:ascii="Times New Roman" w:hAnsi="Times New Roman" w:cs="Times New Roman"/>
          <w:sz w:val="24"/>
          <w:szCs w:val="24"/>
        </w:rPr>
        <w:t>.</w:t>
      </w:r>
    </w:p>
    <w:p w:rsidR="00DE111A" w:rsidRPr="00EF376D" w:rsidRDefault="00DE111A" w:rsidP="00EF376D">
      <w:pPr>
        <w:pStyle w:val="NormalWeb"/>
        <w:spacing w:before="0" w:beforeAutospacing="0" w:after="0" w:afterAutospacing="0"/>
        <w:jc w:val="both"/>
      </w:pPr>
    </w:p>
    <w:p w:rsidR="00DE111A" w:rsidRPr="00EF376D" w:rsidRDefault="00DE111A" w:rsidP="001F1A70">
      <w:pPr>
        <w:pStyle w:val="Heading3"/>
        <w:spacing w:before="0" w:line="240" w:lineRule="auto"/>
        <w:jc w:val="both"/>
        <w:rPr>
          <w:rFonts w:ascii="Times New Roman" w:hAnsi="Times New Roman" w:cs="Times New Roman"/>
          <w:b w:val="0"/>
          <w:bCs w:val="0"/>
          <w:color w:val="auto"/>
          <w:sz w:val="24"/>
          <w:szCs w:val="24"/>
        </w:rPr>
      </w:pPr>
      <w:r w:rsidRPr="00EF376D">
        <w:rPr>
          <w:rFonts w:ascii="Times New Roman" w:hAnsi="Times New Roman" w:cs="Times New Roman"/>
          <w:b w:val="0"/>
          <w:bCs w:val="0"/>
          <w:color w:val="auto"/>
          <w:sz w:val="24"/>
          <w:szCs w:val="24"/>
        </w:rPr>
        <w:t xml:space="preserve">The eastern </w:t>
      </w:r>
      <w:r w:rsidR="001F1A70">
        <w:rPr>
          <w:rFonts w:ascii="Times New Roman" w:hAnsi="Times New Roman" w:cs="Times New Roman"/>
          <w:b w:val="0"/>
          <w:bCs w:val="0"/>
          <w:color w:val="auto"/>
          <w:sz w:val="24"/>
          <w:szCs w:val="24"/>
        </w:rPr>
        <w:t>region</w:t>
      </w:r>
      <w:r w:rsidRPr="00EF376D">
        <w:rPr>
          <w:rFonts w:ascii="Times New Roman" w:hAnsi="Times New Roman" w:cs="Times New Roman"/>
          <w:b w:val="0"/>
          <w:bCs w:val="0"/>
          <w:color w:val="auto"/>
          <w:sz w:val="24"/>
          <w:szCs w:val="24"/>
        </w:rPr>
        <w:t xml:space="preserve"> in general </w:t>
      </w:r>
      <w:r w:rsidR="001F1A70">
        <w:rPr>
          <w:rFonts w:ascii="Times New Roman" w:hAnsi="Times New Roman" w:cs="Times New Roman"/>
          <w:b w:val="0"/>
          <w:bCs w:val="0"/>
          <w:color w:val="auto"/>
          <w:sz w:val="24"/>
          <w:szCs w:val="24"/>
        </w:rPr>
        <w:t>is</w:t>
      </w:r>
      <w:r w:rsidRPr="00EF376D">
        <w:rPr>
          <w:rFonts w:ascii="Times New Roman" w:hAnsi="Times New Roman" w:cs="Times New Roman"/>
          <w:b w:val="0"/>
          <w:bCs w:val="0"/>
          <w:color w:val="auto"/>
          <w:sz w:val="24"/>
          <w:szCs w:val="24"/>
        </w:rPr>
        <w:t xml:space="preserve"> characterized by:</w:t>
      </w:r>
    </w:p>
    <w:p w:rsidR="00DE111A" w:rsidRDefault="00DE111A" w:rsidP="00EF376D">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6F6189">
        <w:rPr>
          <w:rFonts w:ascii="Times New Roman" w:hAnsi="Times New Roman" w:cs="Times New Roman"/>
          <w:sz w:val="24"/>
          <w:szCs w:val="24"/>
        </w:rPr>
        <w:t>Low human development indicators</w:t>
      </w:r>
      <w:r w:rsidR="006F6189" w:rsidRPr="006F6189">
        <w:rPr>
          <w:rFonts w:ascii="Times New Roman" w:hAnsi="Times New Roman" w:cs="Times New Roman"/>
          <w:sz w:val="24"/>
          <w:szCs w:val="24"/>
        </w:rPr>
        <w:t xml:space="preserve"> (See Table 2)</w:t>
      </w:r>
    </w:p>
    <w:p w:rsidR="006F6189" w:rsidRPr="006F6189" w:rsidRDefault="006F6189" w:rsidP="006F6189">
      <w:pPr>
        <w:pStyle w:val="ListParagraph"/>
        <w:autoSpaceDE w:val="0"/>
        <w:autoSpaceDN w:val="0"/>
        <w:adjustRightInd w:val="0"/>
        <w:spacing w:after="0" w:line="240" w:lineRule="auto"/>
        <w:ind w:left="360"/>
        <w:jc w:val="both"/>
        <w:rPr>
          <w:rFonts w:ascii="Times New Roman" w:hAnsi="Times New Roman" w:cs="Times New Roman"/>
          <w:sz w:val="24"/>
          <w:szCs w:val="24"/>
        </w:rPr>
      </w:pPr>
    </w:p>
    <w:p w:rsidR="00EF376D" w:rsidRPr="00EF376D" w:rsidRDefault="00DE111A" w:rsidP="00EF376D">
      <w:pPr>
        <w:pStyle w:val="ListParagraph"/>
        <w:spacing w:after="0" w:line="240" w:lineRule="auto"/>
        <w:ind w:left="360"/>
        <w:jc w:val="center"/>
        <w:rPr>
          <w:rFonts w:ascii="Times New Roman" w:hAnsi="Times New Roman" w:cs="Times New Roman"/>
          <w:b/>
          <w:bCs/>
          <w:sz w:val="20"/>
          <w:szCs w:val="20"/>
        </w:rPr>
      </w:pPr>
      <w:r w:rsidRPr="00EF376D">
        <w:rPr>
          <w:rFonts w:ascii="Times New Roman" w:hAnsi="Times New Roman" w:cs="Times New Roman"/>
          <w:b/>
          <w:bCs/>
          <w:sz w:val="20"/>
          <w:szCs w:val="20"/>
        </w:rPr>
        <w:t xml:space="preserve">Table </w:t>
      </w:r>
      <w:r w:rsidR="00EF376D" w:rsidRPr="00EF376D">
        <w:rPr>
          <w:rFonts w:ascii="Times New Roman" w:hAnsi="Times New Roman" w:cs="Times New Roman"/>
          <w:b/>
          <w:bCs/>
          <w:sz w:val="20"/>
          <w:szCs w:val="20"/>
        </w:rPr>
        <w:t>2</w:t>
      </w:r>
      <w:r w:rsidRPr="00EF376D">
        <w:rPr>
          <w:rFonts w:ascii="Times New Roman" w:hAnsi="Times New Roman" w:cs="Times New Roman"/>
          <w:b/>
          <w:bCs/>
          <w:sz w:val="20"/>
          <w:szCs w:val="20"/>
        </w:rPr>
        <w:t>: Selected Demographic &amp; Human Development Indicators</w:t>
      </w:r>
    </w:p>
    <w:p w:rsidR="00DE111A" w:rsidRPr="00EF376D" w:rsidRDefault="00DE111A" w:rsidP="00EF376D">
      <w:pPr>
        <w:pStyle w:val="ListParagraph"/>
        <w:spacing w:after="0" w:line="240" w:lineRule="auto"/>
        <w:ind w:left="360"/>
        <w:jc w:val="center"/>
        <w:rPr>
          <w:rFonts w:ascii="Times New Roman" w:hAnsi="Times New Roman" w:cs="Times New Roman"/>
          <w:b/>
          <w:bCs/>
          <w:sz w:val="20"/>
          <w:szCs w:val="20"/>
        </w:rPr>
      </w:pPr>
      <w:r w:rsidRPr="00EF376D">
        <w:rPr>
          <w:rFonts w:ascii="Times New Roman" w:hAnsi="Times New Roman" w:cs="Times New Roman"/>
          <w:b/>
          <w:bCs/>
          <w:sz w:val="20"/>
          <w:szCs w:val="20"/>
        </w:rPr>
        <w:t xml:space="preserve">in </w:t>
      </w:r>
      <w:r w:rsidR="00EF376D" w:rsidRPr="00EF376D">
        <w:rPr>
          <w:rFonts w:ascii="Times New Roman" w:hAnsi="Times New Roman" w:cs="Times New Roman"/>
          <w:b/>
          <w:bCs/>
          <w:sz w:val="20"/>
          <w:szCs w:val="20"/>
        </w:rPr>
        <w:t xml:space="preserve">the </w:t>
      </w:r>
      <w:r w:rsidRPr="00EF376D">
        <w:rPr>
          <w:rFonts w:ascii="Times New Roman" w:hAnsi="Times New Roman" w:cs="Times New Roman"/>
          <w:b/>
          <w:bCs/>
          <w:sz w:val="20"/>
          <w:szCs w:val="20"/>
        </w:rPr>
        <w:t>Eastern States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911"/>
        <w:gridCol w:w="883"/>
        <w:gridCol w:w="883"/>
      </w:tblGrid>
      <w:tr w:rsidR="00EF376D" w:rsidRPr="00EF376D" w:rsidTr="00A413B0">
        <w:trPr>
          <w:jc w:val="center"/>
        </w:trPr>
        <w:tc>
          <w:tcPr>
            <w:tcW w:w="0" w:type="auto"/>
          </w:tcPr>
          <w:p w:rsidR="00EF376D" w:rsidRPr="00EF376D" w:rsidRDefault="00EF376D" w:rsidP="00DE111A">
            <w:pPr>
              <w:spacing w:after="0" w:line="240" w:lineRule="auto"/>
              <w:rPr>
                <w:rFonts w:ascii="Times New Roman" w:hAnsi="Times New Roman" w:cs="Times New Roman"/>
                <w:b/>
                <w:bCs/>
                <w:sz w:val="20"/>
                <w:szCs w:val="20"/>
              </w:rPr>
            </w:pPr>
            <w:r w:rsidRPr="00EF376D">
              <w:rPr>
                <w:rFonts w:ascii="Times New Roman" w:hAnsi="Times New Roman" w:cs="Times New Roman"/>
                <w:b/>
                <w:bCs/>
                <w:sz w:val="20"/>
                <w:szCs w:val="20"/>
              </w:rPr>
              <w:t xml:space="preserve">Indicator </w:t>
            </w:r>
          </w:p>
        </w:tc>
        <w:tc>
          <w:tcPr>
            <w:tcW w:w="0" w:type="auto"/>
          </w:tcPr>
          <w:p w:rsidR="00EF376D" w:rsidRPr="00EF376D" w:rsidRDefault="00EF376D" w:rsidP="00DE111A">
            <w:pPr>
              <w:spacing w:after="0" w:line="240" w:lineRule="auto"/>
              <w:jc w:val="center"/>
              <w:rPr>
                <w:rFonts w:ascii="Times New Roman" w:hAnsi="Times New Roman" w:cs="Times New Roman"/>
                <w:b/>
                <w:bCs/>
                <w:sz w:val="20"/>
                <w:szCs w:val="20"/>
              </w:rPr>
            </w:pPr>
            <w:r w:rsidRPr="00EF376D">
              <w:rPr>
                <w:rFonts w:ascii="Times New Roman" w:hAnsi="Times New Roman" w:cs="Times New Roman"/>
                <w:b/>
                <w:bCs/>
                <w:sz w:val="20"/>
                <w:szCs w:val="20"/>
              </w:rPr>
              <w:t>Red Sea</w:t>
            </w:r>
          </w:p>
        </w:tc>
        <w:tc>
          <w:tcPr>
            <w:tcW w:w="0" w:type="auto"/>
          </w:tcPr>
          <w:p w:rsidR="00EF376D" w:rsidRPr="00EF376D" w:rsidRDefault="00EF376D" w:rsidP="00DE111A">
            <w:pPr>
              <w:spacing w:after="0" w:line="240" w:lineRule="auto"/>
              <w:jc w:val="center"/>
              <w:rPr>
                <w:rFonts w:ascii="Times New Roman" w:hAnsi="Times New Roman" w:cs="Times New Roman"/>
                <w:b/>
                <w:bCs/>
                <w:sz w:val="20"/>
                <w:szCs w:val="20"/>
              </w:rPr>
            </w:pPr>
            <w:r w:rsidRPr="00EF376D">
              <w:rPr>
                <w:rFonts w:ascii="Times New Roman" w:hAnsi="Times New Roman" w:cs="Times New Roman"/>
                <w:b/>
                <w:bCs/>
                <w:sz w:val="20"/>
                <w:szCs w:val="20"/>
              </w:rPr>
              <w:t>Kassala</w:t>
            </w:r>
          </w:p>
        </w:tc>
        <w:tc>
          <w:tcPr>
            <w:tcW w:w="0" w:type="auto"/>
          </w:tcPr>
          <w:p w:rsidR="00EF376D" w:rsidRPr="00EF376D" w:rsidRDefault="00EF376D" w:rsidP="00DE111A">
            <w:pPr>
              <w:spacing w:after="0" w:line="240" w:lineRule="auto"/>
              <w:jc w:val="center"/>
              <w:rPr>
                <w:rFonts w:ascii="Times New Roman" w:hAnsi="Times New Roman" w:cs="Times New Roman"/>
                <w:b/>
                <w:bCs/>
                <w:sz w:val="20"/>
                <w:szCs w:val="20"/>
              </w:rPr>
            </w:pPr>
            <w:r w:rsidRPr="00EF376D">
              <w:rPr>
                <w:rFonts w:ascii="Times New Roman" w:hAnsi="Times New Roman" w:cs="Times New Roman"/>
                <w:b/>
                <w:bCs/>
                <w:sz w:val="20"/>
                <w:szCs w:val="20"/>
              </w:rPr>
              <w:t>Gedarif</w:t>
            </w:r>
          </w:p>
        </w:tc>
      </w:tr>
      <w:tr w:rsidR="00EF376D" w:rsidRPr="00EF376D" w:rsidTr="00A413B0">
        <w:trPr>
          <w:jc w:val="center"/>
        </w:trPr>
        <w:tc>
          <w:tcPr>
            <w:tcW w:w="0" w:type="auto"/>
          </w:tcPr>
          <w:p w:rsidR="00EF376D" w:rsidRPr="00EF376D" w:rsidRDefault="00EF376D" w:rsidP="00DE111A">
            <w:pPr>
              <w:spacing w:after="0" w:line="240" w:lineRule="auto"/>
              <w:ind w:left="720" w:hanging="720"/>
              <w:rPr>
                <w:rFonts w:ascii="Times New Roman" w:hAnsi="Times New Roman" w:cs="Times New Roman"/>
                <w:sz w:val="20"/>
                <w:szCs w:val="20"/>
              </w:rPr>
            </w:pPr>
            <w:r w:rsidRPr="00EF376D">
              <w:rPr>
                <w:rFonts w:ascii="Times New Roman" w:hAnsi="Times New Roman" w:cs="Times New Roman"/>
                <w:sz w:val="20"/>
                <w:szCs w:val="20"/>
              </w:rPr>
              <w:t>Total Population (Million)</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1.4</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1.8</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1.3</w:t>
            </w:r>
          </w:p>
        </w:tc>
      </w:tr>
      <w:tr w:rsidR="00EF376D" w:rsidRPr="00EF376D" w:rsidTr="00A413B0">
        <w:trPr>
          <w:jc w:val="center"/>
        </w:trPr>
        <w:tc>
          <w:tcPr>
            <w:tcW w:w="0" w:type="auto"/>
          </w:tcPr>
          <w:p w:rsidR="00EF376D" w:rsidRPr="00EF376D" w:rsidRDefault="00EF376D" w:rsidP="00DE111A">
            <w:pPr>
              <w:spacing w:after="0" w:line="240" w:lineRule="auto"/>
              <w:rPr>
                <w:rFonts w:ascii="Times New Roman" w:hAnsi="Times New Roman" w:cs="Times New Roman"/>
                <w:sz w:val="20"/>
                <w:szCs w:val="20"/>
              </w:rPr>
            </w:pPr>
            <w:r w:rsidRPr="00EF376D">
              <w:rPr>
                <w:rFonts w:ascii="Times New Roman" w:hAnsi="Times New Roman" w:cs="Times New Roman"/>
                <w:sz w:val="20"/>
                <w:szCs w:val="20"/>
              </w:rPr>
              <w:t>M/F Ratio (%)</w:t>
            </w:r>
          </w:p>
        </w:tc>
        <w:tc>
          <w:tcPr>
            <w:tcW w:w="0" w:type="auto"/>
          </w:tcPr>
          <w:p w:rsidR="00EF376D" w:rsidRPr="00EF376D" w:rsidRDefault="00EF376D" w:rsidP="007925E7">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127.9</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121.2</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97.1</w:t>
            </w:r>
          </w:p>
        </w:tc>
      </w:tr>
      <w:tr w:rsidR="00EF376D" w:rsidRPr="00EF376D" w:rsidTr="00A413B0">
        <w:trPr>
          <w:jc w:val="center"/>
        </w:trPr>
        <w:tc>
          <w:tcPr>
            <w:tcW w:w="0" w:type="auto"/>
          </w:tcPr>
          <w:p w:rsidR="00EF376D" w:rsidRPr="00EF376D" w:rsidRDefault="00EF376D" w:rsidP="00DE111A">
            <w:pPr>
              <w:spacing w:after="0" w:line="240" w:lineRule="auto"/>
              <w:rPr>
                <w:rFonts w:ascii="Times New Roman" w:hAnsi="Times New Roman" w:cs="Times New Roman"/>
                <w:sz w:val="20"/>
                <w:szCs w:val="20"/>
              </w:rPr>
            </w:pPr>
            <w:r w:rsidRPr="00EF376D">
              <w:rPr>
                <w:rFonts w:ascii="Times New Roman" w:hAnsi="Times New Roman" w:cs="Times New Roman"/>
                <w:sz w:val="20"/>
                <w:szCs w:val="20"/>
              </w:rPr>
              <w:t xml:space="preserve">Urban population </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49.6</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26.1</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28.3</w:t>
            </w:r>
          </w:p>
        </w:tc>
      </w:tr>
      <w:tr w:rsidR="00EF376D" w:rsidRPr="00EF376D" w:rsidTr="00A413B0">
        <w:trPr>
          <w:jc w:val="center"/>
        </w:trPr>
        <w:tc>
          <w:tcPr>
            <w:tcW w:w="0" w:type="auto"/>
          </w:tcPr>
          <w:p w:rsidR="00EF376D" w:rsidRPr="00EF376D" w:rsidRDefault="00EF376D" w:rsidP="00DE111A">
            <w:pPr>
              <w:spacing w:after="0" w:line="240" w:lineRule="auto"/>
              <w:rPr>
                <w:rFonts w:ascii="Times New Roman" w:hAnsi="Times New Roman" w:cs="Times New Roman"/>
                <w:sz w:val="20"/>
                <w:szCs w:val="20"/>
              </w:rPr>
            </w:pPr>
            <w:r w:rsidRPr="00EF376D">
              <w:rPr>
                <w:rFonts w:ascii="Times New Roman" w:hAnsi="Times New Roman" w:cs="Times New Roman"/>
                <w:sz w:val="20"/>
                <w:szCs w:val="20"/>
              </w:rPr>
              <w:t>Population Growth rate (1993-2008)</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6.7</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2.8</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3.9</w:t>
            </w:r>
          </w:p>
        </w:tc>
      </w:tr>
      <w:tr w:rsidR="00EF376D" w:rsidRPr="00EF376D" w:rsidTr="00A413B0">
        <w:trPr>
          <w:jc w:val="center"/>
        </w:trPr>
        <w:tc>
          <w:tcPr>
            <w:tcW w:w="0" w:type="auto"/>
          </w:tcPr>
          <w:p w:rsidR="00EF376D" w:rsidRPr="00EF376D" w:rsidRDefault="00EF376D" w:rsidP="00DE111A">
            <w:pPr>
              <w:spacing w:after="0" w:line="240" w:lineRule="auto"/>
              <w:rPr>
                <w:rFonts w:ascii="Times New Roman" w:hAnsi="Times New Roman" w:cs="Times New Roman"/>
                <w:sz w:val="20"/>
                <w:szCs w:val="20"/>
              </w:rPr>
            </w:pPr>
            <w:r w:rsidRPr="00EF376D">
              <w:rPr>
                <w:rFonts w:ascii="Times New Roman" w:hAnsi="Times New Roman" w:cs="Times New Roman"/>
                <w:sz w:val="20"/>
                <w:szCs w:val="20"/>
              </w:rPr>
              <w:t>Nomadic Population</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18.5</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11.1%</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1.4%</w:t>
            </w:r>
          </w:p>
        </w:tc>
      </w:tr>
      <w:tr w:rsidR="00EF376D" w:rsidRPr="00EF376D" w:rsidTr="00A413B0">
        <w:trPr>
          <w:jc w:val="center"/>
        </w:trPr>
        <w:tc>
          <w:tcPr>
            <w:tcW w:w="0" w:type="auto"/>
          </w:tcPr>
          <w:p w:rsidR="00EF376D" w:rsidRPr="00EF376D" w:rsidRDefault="00EF376D" w:rsidP="00DE111A">
            <w:pPr>
              <w:spacing w:after="0" w:line="240" w:lineRule="auto"/>
              <w:rPr>
                <w:rFonts w:ascii="Times New Roman" w:hAnsi="Times New Roman" w:cs="Times New Roman"/>
                <w:sz w:val="20"/>
                <w:szCs w:val="20"/>
              </w:rPr>
            </w:pPr>
            <w:r w:rsidRPr="00EF376D">
              <w:rPr>
                <w:rFonts w:ascii="Times New Roman" w:hAnsi="Times New Roman" w:cs="Times New Roman"/>
                <w:sz w:val="20"/>
                <w:szCs w:val="20"/>
              </w:rPr>
              <w:t>Dependency Ratio</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67.2</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78</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102</w:t>
            </w:r>
          </w:p>
        </w:tc>
      </w:tr>
      <w:tr w:rsidR="00EF376D" w:rsidRPr="00EF376D" w:rsidTr="00A413B0">
        <w:trPr>
          <w:jc w:val="center"/>
        </w:trPr>
        <w:tc>
          <w:tcPr>
            <w:tcW w:w="0" w:type="auto"/>
          </w:tcPr>
          <w:p w:rsidR="00EF376D" w:rsidRPr="00EF376D" w:rsidRDefault="00EF376D" w:rsidP="00DE111A">
            <w:pPr>
              <w:spacing w:after="0" w:line="240" w:lineRule="auto"/>
              <w:rPr>
                <w:rFonts w:ascii="Times New Roman" w:hAnsi="Times New Roman" w:cs="Times New Roman"/>
                <w:sz w:val="20"/>
                <w:szCs w:val="20"/>
              </w:rPr>
            </w:pPr>
            <w:r w:rsidRPr="00EF376D">
              <w:rPr>
                <w:rFonts w:ascii="Times New Roman" w:hAnsi="Times New Roman" w:cs="Times New Roman"/>
                <w:sz w:val="20"/>
                <w:szCs w:val="20"/>
              </w:rPr>
              <w:t>Population under 15 years</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37.8</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41%</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57.1</w:t>
            </w:r>
          </w:p>
        </w:tc>
      </w:tr>
      <w:tr w:rsidR="00EF376D" w:rsidRPr="00EF376D" w:rsidTr="00A413B0">
        <w:trPr>
          <w:jc w:val="center"/>
        </w:trPr>
        <w:tc>
          <w:tcPr>
            <w:tcW w:w="0" w:type="auto"/>
          </w:tcPr>
          <w:p w:rsidR="00EF376D" w:rsidRPr="00EF376D" w:rsidRDefault="00EF376D" w:rsidP="00DE111A">
            <w:pPr>
              <w:autoSpaceDE w:val="0"/>
              <w:autoSpaceDN w:val="0"/>
              <w:adjustRightInd w:val="0"/>
              <w:spacing w:after="0" w:line="240" w:lineRule="auto"/>
              <w:rPr>
                <w:rFonts w:ascii="Times New Roman" w:hAnsi="Times New Roman" w:cs="Times New Roman"/>
                <w:sz w:val="20"/>
                <w:szCs w:val="20"/>
              </w:rPr>
            </w:pPr>
            <w:r w:rsidRPr="00EF376D">
              <w:rPr>
                <w:rFonts w:ascii="Times New Roman" w:hAnsi="Times New Roman" w:cs="Times New Roman"/>
                <w:sz w:val="20"/>
                <w:szCs w:val="20"/>
              </w:rPr>
              <w:t>Total Fertility Rate</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4.7</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3.1</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4.8</w:t>
            </w:r>
          </w:p>
        </w:tc>
      </w:tr>
      <w:tr w:rsidR="00EF376D" w:rsidRPr="00EF376D" w:rsidTr="00A413B0">
        <w:trPr>
          <w:jc w:val="center"/>
        </w:trPr>
        <w:tc>
          <w:tcPr>
            <w:tcW w:w="0" w:type="auto"/>
          </w:tcPr>
          <w:p w:rsidR="00EF376D" w:rsidRPr="00EF376D" w:rsidRDefault="00EF376D" w:rsidP="00DE111A">
            <w:pPr>
              <w:spacing w:after="0" w:line="240" w:lineRule="auto"/>
              <w:rPr>
                <w:rFonts w:ascii="Times New Roman" w:hAnsi="Times New Roman" w:cs="Times New Roman"/>
                <w:sz w:val="20"/>
                <w:szCs w:val="20"/>
              </w:rPr>
            </w:pPr>
            <w:r w:rsidRPr="00EF376D">
              <w:rPr>
                <w:rFonts w:ascii="Times New Roman" w:hAnsi="Times New Roman" w:cs="Times New Roman"/>
                <w:sz w:val="20"/>
                <w:szCs w:val="20"/>
              </w:rPr>
              <w:t>Average family Size</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4.6</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5.1</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6.8</w:t>
            </w:r>
          </w:p>
        </w:tc>
      </w:tr>
      <w:tr w:rsidR="00EF376D" w:rsidRPr="00EF376D" w:rsidTr="00A413B0">
        <w:trPr>
          <w:jc w:val="center"/>
        </w:trPr>
        <w:tc>
          <w:tcPr>
            <w:tcW w:w="0" w:type="auto"/>
          </w:tcPr>
          <w:p w:rsidR="00EF376D" w:rsidRPr="00EF376D" w:rsidRDefault="00EF376D" w:rsidP="00DE111A">
            <w:pPr>
              <w:spacing w:after="0" w:line="240" w:lineRule="auto"/>
              <w:rPr>
                <w:rFonts w:ascii="Times New Roman" w:hAnsi="Times New Roman" w:cs="Times New Roman"/>
                <w:sz w:val="20"/>
                <w:szCs w:val="20"/>
              </w:rPr>
            </w:pPr>
            <w:r w:rsidRPr="00EF376D">
              <w:rPr>
                <w:rFonts w:ascii="Times New Roman" w:hAnsi="Times New Roman" w:cs="Times New Roman"/>
                <w:sz w:val="20"/>
                <w:szCs w:val="20"/>
              </w:rPr>
              <w:t>Crude Birth Rate</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17.7</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21.8</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34.5</w:t>
            </w:r>
          </w:p>
        </w:tc>
      </w:tr>
      <w:tr w:rsidR="00EF376D" w:rsidRPr="00EF376D" w:rsidTr="00A413B0">
        <w:trPr>
          <w:jc w:val="center"/>
        </w:trPr>
        <w:tc>
          <w:tcPr>
            <w:tcW w:w="0" w:type="auto"/>
          </w:tcPr>
          <w:p w:rsidR="00EF376D" w:rsidRPr="00EF376D" w:rsidRDefault="00EF376D" w:rsidP="00DE111A">
            <w:pPr>
              <w:spacing w:after="0" w:line="240" w:lineRule="auto"/>
              <w:rPr>
                <w:rFonts w:ascii="Times New Roman" w:hAnsi="Times New Roman" w:cs="Times New Roman"/>
                <w:sz w:val="20"/>
                <w:szCs w:val="20"/>
              </w:rPr>
            </w:pPr>
            <w:r w:rsidRPr="00EF376D">
              <w:rPr>
                <w:rFonts w:ascii="Times New Roman" w:hAnsi="Times New Roman" w:cs="Times New Roman"/>
                <w:sz w:val="20"/>
                <w:szCs w:val="20"/>
              </w:rPr>
              <w:t>Infant mortality Rate</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141.6</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111</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101</w:t>
            </w:r>
          </w:p>
        </w:tc>
      </w:tr>
      <w:tr w:rsidR="00EF376D" w:rsidRPr="00EF376D" w:rsidTr="00A413B0">
        <w:trPr>
          <w:jc w:val="center"/>
        </w:trPr>
        <w:tc>
          <w:tcPr>
            <w:tcW w:w="0" w:type="auto"/>
          </w:tcPr>
          <w:p w:rsidR="00EF376D" w:rsidRPr="00EF376D" w:rsidRDefault="00EF376D" w:rsidP="00DE111A">
            <w:pPr>
              <w:spacing w:after="0" w:line="240" w:lineRule="auto"/>
              <w:rPr>
                <w:rFonts w:ascii="Times New Roman" w:hAnsi="Times New Roman" w:cs="Times New Roman"/>
                <w:sz w:val="20"/>
                <w:szCs w:val="20"/>
              </w:rPr>
            </w:pPr>
            <w:r w:rsidRPr="00EF376D">
              <w:rPr>
                <w:rFonts w:ascii="Times New Roman" w:hAnsi="Times New Roman" w:cs="Times New Roman"/>
                <w:sz w:val="20"/>
                <w:szCs w:val="20"/>
              </w:rPr>
              <w:t>Child Mortality Rate</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72.1</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99.3</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79.6</w:t>
            </w:r>
          </w:p>
        </w:tc>
      </w:tr>
      <w:tr w:rsidR="00EF376D" w:rsidRPr="00EF376D" w:rsidTr="00A413B0">
        <w:trPr>
          <w:jc w:val="center"/>
        </w:trPr>
        <w:tc>
          <w:tcPr>
            <w:tcW w:w="0" w:type="auto"/>
          </w:tcPr>
          <w:p w:rsidR="00EF376D" w:rsidRPr="00EF376D" w:rsidRDefault="00EF376D" w:rsidP="00DE111A">
            <w:pPr>
              <w:spacing w:after="0" w:line="240" w:lineRule="auto"/>
              <w:rPr>
                <w:rFonts w:ascii="Times New Roman" w:hAnsi="Times New Roman" w:cs="Times New Roman"/>
                <w:sz w:val="20"/>
                <w:szCs w:val="20"/>
              </w:rPr>
            </w:pPr>
            <w:r w:rsidRPr="00EF376D">
              <w:rPr>
                <w:rFonts w:ascii="Times New Roman" w:hAnsi="Times New Roman" w:cs="Times New Roman"/>
                <w:sz w:val="20"/>
                <w:szCs w:val="20"/>
              </w:rPr>
              <w:t>Crude Death Rate</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16.9</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17</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16</w:t>
            </w:r>
          </w:p>
        </w:tc>
      </w:tr>
      <w:tr w:rsidR="00EF376D" w:rsidRPr="00EF376D" w:rsidTr="00A413B0">
        <w:trPr>
          <w:jc w:val="center"/>
        </w:trPr>
        <w:tc>
          <w:tcPr>
            <w:tcW w:w="0" w:type="auto"/>
          </w:tcPr>
          <w:p w:rsidR="00EF376D" w:rsidRPr="00EF376D" w:rsidRDefault="00EF376D" w:rsidP="00DE111A">
            <w:pPr>
              <w:spacing w:after="0" w:line="240" w:lineRule="auto"/>
              <w:rPr>
                <w:rFonts w:ascii="Times New Roman" w:hAnsi="Times New Roman" w:cs="Times New Roman"/>
                <w:sz w:val="20"/>
                <w:szCs w:val="20"/>
              </w:rPr>
            </w:pPr>
            <w:r w:rsidRPr="00EF376D">
              <w:rPr>
                <w:rFonts w:ascii="Times New Roman" w:hAnsi="Times New Roman" w:cs="Times New Roman"/>
                <w:sz w:val="20"/>
                <w:szCs w:val="20"/>
              </w:rPr>
              <w:t>Life Expectancy at Birth- Both Sexes</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59</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58.7</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59.8</w:t>
            </w:r>
          </w:p>
        </w:tc>
      </w:tr>
      <w:tr w:rsidR="00EF376D" w:rsidRPr="00EF376D" w:rsidTr="00A413B0">
        <w:trPr>
          <w:jc w:val="center"/>
        </w:trPr>
        <w:tc>
          <w:tcPr>
            <w:tcW w:w="0" w:type="auto"/>
          </w:tcPr>
          <w:p w:rsidR="00EF376D" w:rsidRPr="00EF376D" w:rsidRDefault="00EF376D" w:rsidP="00DE111A">
            <w:pPr>
              <w:spacing w:after="0" w:line="240" w:lineRule="auto"/>
              <w:rPr>
                <w:rFonts w:ascii="Times New Roman" w:hAnsi="Times New Roman" w:cs="Times New Roman"/>
                <w:sz w:val="20"/>
                <w:szCs w:val="20"/>
              </w:rPr>
            </w:pPr>
            <w:r w:rsidRPr="00EF376D">
              <w:rPr>
                <w:rFonts w:ascii="Times New Roman" w:hAnsi="Times New Roman" w:cs="Times New Roman"/>
                <w:sz w:val="20"/>
                <w:szCs w:val="20"/>
              </w:rPr>
              <w:t>Life Expectancy at Birth- Males</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58.9</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58.2</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59.4</w:t>
            </w:r>
          </w:p>
        </w:tc>
      </w:tr>
      <w:tr w:rsidR="00EF376D" w:rsidRPr="00EF376D" w:rsidTr="00A413B0">
        <w:trPr>
          <w:jc w:val="center"/>
        </w:trPr>
        <w:tc>
          <w:tcPr>
            <w:tcW w:w="0" w:type="auto"/>
          </w:tcPr>
          <w:p w:rsidR="00EF376D" w:rsidRPr="00EF376D" w:rsidRDefault="00EF376D" w:rsidP="00DE111A">
            <w:pPr>
              <w:autoSpaceDE w:val="0"/>
              <w:autoSpaceDN w:val="0"/>
              <w:adjustRightInd w:val="0"/>
              <w:spacing w:after="0" w:line="240" w:lineRule="auto"/>
              <w:rPr>
                <w:rFonts w:ascii="Times New Roman" w:hAnsi="Times New Roman" w:cs="Times New Roman"/>
                <w:sz w:val="20"/>
                <w:szCs w:val="20"/>
              </w:rPr>
            </w:pPr>
            <w:r w:rsidRPr="00EF376D">
              <w:rPr>
                <w:rFonts w:ascii="Times New Roman" w:hAnsi="Times New Roman" w:cs="Times New Roman"/>
                <w:sz w:val="20"/>
                <w:szCs w:val="20"/>
              </w:rPr>
              <w:t>Life Expectancy at Birth- Females</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59</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59.1</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60.1</w:t>
            </w:r>
          </w:p>
        </w:tc>
      </w:tr>
      <w:tr w:rsidR="00EF376D" w:rsidRPr="00EF376D" w:rsidTr="00A413B0">
        <w:trPr>
          <w:jc w:val="center"/>
        </w:trPr>
        <w:tc>
          <w:tcPr>
            <w:tcW w:w="0" w:type="auto"/>
          </w:tcPr>
          <w:p w:rsidR="00EF376D" w:rsidRPr="00EF376D" w:rsidRDefault="00EF376D" w:rsidP="00A413B0">
            <w:pPr>
              <w:spacing w:after="0" w:line="240" w:lineRule="auto"/>
              <w:rPr>
                <w:rFonts w:ascii="Times New Roman" w:hAnsi="Times New Roman" w:cs="Times New Roman"/>
                <w:sz w:val="20"/>
                <w:szCs w:val="20"/>
              </w:rPr>
            </w:pPr>
            <w:r w:rsidRPr="00EF376D">
              <w:rPr>
                <w:rFonts w:ascii="Times New Roman" w:hAnsi="Times New Roman" w:cs="Times New Roman"/>
                <w:sz w:val="20"/>
                <w:szCs w:val="20"/>
              </w:rPr>
              <w:t>Reproductive Health Poverty **</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32</w:t>
            </w:r>
          </w:p>
        </w:tc>
        <w:tc>
          <w:tcPr>
            <w:tcW w:w="0" w:type="auto"/>
          </w:tcPr>
          <w:p w:rsidR="00EF376D" w:rsidRPr="00EF376D" w:rsidRDefault="00EF376D" w:rsidP="007925E7">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64</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72</w:t>
            </w:r>
          </w:p>
        </w:tc>
      </w:tr>
      <w:tr w:rsidR="00EF376D" w:rsidRPr="00EF376D" w:rsidTr="00A413B0">
        <w:trPr>
          <w:jc w:val="center"/>
        </w:trPr>
        <w:tc>
          <w:tcPr>
            <w:tcW w:w="0" w:type="auto"/>
          </w:tcPr>
          <w:p w:rsidR="00EF376D" w:rsidRPr="00EF376D" w:rsidRDefault="00EF376D" w:rsidP="001F1A70">
            <w:pPr>
              <w:spacing w:after="0" w:line="240" w:lineRule="auto"/>
              <w:rPr>
                <w:rFonts w:ascii="Times New Roman" w:hAnsi="Times New Roman" w:cs="Times New Roman"/>
                <w:sz w:val="20"/>
                <w:szCs w:val="20"/>
              </w:rPr>
            </w:pPr>
            <w:r w:rsidRPr="00EF376D">
              <w:rPr>
                <w:rFonts w:ascii="Times New Roman" w:hAnsi="Times New Roman" w:cs="Times New Roman"/>
                <w:sz w:val="20"/>
                <w:szCs w:val="20"/>
              </w:rPr>
              <w:t>Disability Rate</w:t>
            </w:r>
          </w:p>
        </w:tc>
        <w:tc>
          <w:tcPr>
            <w:tcW w:w="0" w:type="auto"/>
          </w:tcPr>
          <w:p w:rsidR="00EF376D" w:rsidRPr="00EF376D" w:rsidRDefault="00EF376D" w:rsidP="00EF376D">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3.7</w:t>
            </w:r>
          </w:p>
        </w:tc>
        <w:tc>
          <w:tcPr>
            <w:tcW w:w="0" w:type="auto"/>
          </w:tcPr>
          <w:p w:rsidR="00EF376D" w:rsidRPr="00EF376D" w:rsidRDefault="00EF376D" w:rsidP="00EF376D">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4.5</w:t>
            </w:r>
          </w:p>
        </w:tc>
        <w:tc>
          <w:tcPr>
            <w:tcW w:w="0" w:type="auto"/>
          </w:tcPr>
          <w:p w:rsidR="00EF376D" w:rsidRPr="00EF376D" w:rsidRDefault="00EF376D" w:rsidP="001F1A70">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4.9</w:t>
            </w:r>
          </w:p>
        </w:tc>
      </w:tr>
      <w:tr w:rsidR="00EF376D" w:rsidRPr="00EF376D" w:rsidTr="00A413B0">
        <w:trPr>
          <w:jc w:val="center"/>
        </w:trPr>
        <w:tc>
          <w:tcPr>
            <w:tcW w:w="0" w:type="auto"/>
          </w:tcPr>
          <w:p w:rsidR="00EF376D" w:rsidRPr="00EF376D" w:rsidRDefault="00EF376D" w:rsidP="00DE111A">
            <w:pPr>
              <w:spacing w:after="0" w:line="240" w:lineRule="auto"/>
              <w:rPr>
                <w:rFonts w:ascii="Times New Roman" w:hAnsi="Times New Roman" w:cs="Times New Roman"/>
                <w:sz w:val="20"/>
                <w:szCs w:val="20"/>
              </w:rPr>
            </w:pPr>
            <w:r w:rsidRPr="00EF376D">
              <w:rPr>
                <w:rFonts w:ascii="Times New Roman" w:hAnsi="Times New Roman" w:cs="Times New Roman"/>
                <w:sz w:val="20"/>
                <w:szCs w:val="20"/>
              </w:rPr>
              <w:t>Maternal Mortality Rate</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565</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466</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564</w:t>
            </w:r>
          </w:p>
        </w:tc>
      </w:tr>
      <w:tr w:rsidR="00EF376D" w:rsidRPr="00EF376D" w:rsidTr="00A413B0">
        <w:trPr>
          <w:jc w:val="center"/>
        </w:trPr>
        <w:tc>
          <w:tcPr>
            <w:tcW w:w="0" w:type="auto"/>
          </w:tcPr>
          <w:p w:rsidR="00EF376D" w:rsidRPr="00EF376D" w:rsidRDefault="00EF376D" w:rsidP="00DE111A">
            <w:pPr>
              <w:spacing w:after="0" w:line="240" w:lineRule="auto"/>
              <w:rPr>
                <w:rFonts w:ascii="Times New Roman" w:hAnsi="Times New Roman" w:cs="Times New Roman"/>
                <w:sz w:val="20"/>
                <w:szCs w:val="20"/>
              </w:rPr>
            </w:pPr>
            <w:r w:rsidRPr="00EF376D">
              <w:rPr>
                <w:rFonts w:ascii="Times New Roman" w:hAnsi="Times New Roman" w:cs="Times New Roman"/>
                <w:sz w:val="20"/>
                <w:szCs w:val="20"/>
              </w:rPr>
              <w:t>Maternal Mortality Rate for nomads</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672</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565</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694</w:t>
            </w:r>
          </w:p>
        </w:tc>
      </w:tr>
      <w:tr w:rsidR="00EF376D" w:rsidRPr="00EF376D" w:rsidTr="00A413B0">
        <w:trPr>
          <w:jc w:val="center"/>
        </w:trPr>
        <w:tc>
          <w:tcPr>
            <w:tcW w:w="0" w:type="auto"/>
          </w:tcPr>
          <w:p w:rsidR="00EF376D" w:rsidRPr="00EF376D" w:rsidRDefault="00EF376D" w:rsidP="00DE111A">
            <w:pPr>
              <w:autoSpaceDE w:val="0"/>
              <w:autoSpaceDN w:val="0"/>
              <w:adjustRightInd w:val="0"/>
              <w:spacing w:after="0" w:line="240" w:lineRule="auto"/>
              <w:rPr>
                <w:rFonts w:ascii="Times New Roman" w:hAnsi="Times New Roman" w:cs="Times New Roman"/>
                <w:sz w:val="20"/>
                <w:szCs w:val="20"/>
              </w:rPr>
            </w:pPr>
            <w:r w:rsidRPr="00EF376D">
              <w:rPr>
                <w:rFonts w:ascii="Times New Roman" w:hAnsi="Times New Roman" w:cs="Times New Roman"/>
                <w:sz w:val="20"/>
                <w:szCs w:val="20"/>
              </w:rPr>
              <w:t>Persons with disability</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3.7</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4.6</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4.9</w:t>
            </w:r>
          </w:p>
        </w:tc>
      </w:tr>
      <w:tr w:rsidR="00EF376D" w:rsidRPr="00EF376D" w:rsidTr="00A413B0">
        <w:trPr>
          <w:jc w:val="center"/>
        </w:trPr>
        <w:tc>
          <w:tcPr>
            <w:tcW w:w="0" w:type="auto"/>
          </w:tcPr>
          <w:p w:rsidR="00EF376D" w:rsidRPr="00EF376D" w:rsidRDefault="00EF376D" w:rsidP="00DE111A">
            <w:pPr>
              <w:spacing w:after="0" w:line="240" w:lineRule="auto"/>
              <w:rPr>
                <w:rFonts w:ascii="Times New Roman" w:hAnsi="Times New Roman" w:cs="Times New Roman"/>
                <w:sz w:val="20"/>
                <w:szCs w:val="20"/>
              </w:rPr>
            </w:pPr>
            <w:r w:rsidRPr="00EF376D">
              <w:rPr>
                <w:rFonts w:ascii="Times New Roman" w:hAnsi="Times New Roman" w:cs="Times New Roman"/>
                <w:sz w:val="20"/>
                <w:szCs w:val="20"/>
              </w:rPr>
              <w:t>Population with access to clean water</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18</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29</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32</w:t>
            </w:r>
          </w:p>
        </w:tc>
      </w:tr>
      <w:tr w:rsidR="00EF376D" w:rsidRPr="00EF376D" w:rsidTr="00A413B0">
        <w:trPr>
          <w:jc w:val="center"/>
        </w:trPr>
        <w:tc>
          <w:tcPr>
            <w:tcW w:w="0" w:type="auto"/>
          </w:tcPr>
          <w:p w:rsidR="00EF376D" w:rsidRPr="00EF376D" w:rsidRDefault="00EF376D" w:rsidP="00DE111A">
            <w:pPr>
              <w:spacing w:after="0" w:line="240" w:lineRule="auto"/>
              <w:rPr>
                <w:rFonts w:ascii="Times New Roman" w:hAnsi="Times New Roman" w:cs="Times New Roman"/>
                <w:sz w:val="20"/>
                <w:szCs w:val="20"/>
              </w:rPr>
            </w:pPr>
            <w:r w:rsidRPr="00EF376D">
              <w:rPr>
                <w:rFonts w:ascii="Times New Roman" w:hAnsi="Times New Roman" w:cs="Times New Roman"/>
                <w:sz w:val="20"/>
                <w:szCs w:val="20"/>
              </w:rPr>
              <w:t>Households with sanitation facilities</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68</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60</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55</w:t>
            </w:r>
          </w:p>
        </w:tc>
      </w:tr>
      <w:tr w:rsidR="00EF376D" w:rsidRPr="00EF376D" w:rsidTr="00A413B0">
        <w:trPr>
          <w:jc w:val="center"/>
        </w:trPr>
        <w:tc>
          <w:tcPr>
            <w:tcW w:w="0" w:type="auto"/>
          </w:tcPr>
          <w:p w:rsidR="00EF376D" w:rsidRPr="00EF376D" w:rsidRDefault="00EF376D" w:rsidP="00DE111A">
            <w:pPr>
              <w:spacing w:after="0" w:line="240" w:lineRule="auto"/>
              <w:rPr>
                <w:rFonts w:ascii="Times New Roman" w:hAnsi="Times New Roman" w:cs="Times New Roman"/>
                <w:sz w:val="20"/>
                <w:szCs w:val="20"/>
              </w:rPr>
            </w:pPr>
            <w:r w:rsidRPr="00EF376D">
              <w:rPr>
                <w:rFonts w:ascii="Times New Roman" w:hAnsi="Times New Roman" w:cs="Times New Roman"/>
                <w:sz w:val="20"/>
                <w:szCs w:val="20"/>
              </w:rPr>
              <w:t>Economic Activity Rate – Both Sexes</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p>
        </w:tc>
        <w:tc>
          <w:tcPr>
            <w:tcW w:w="0" w:type="auto"/>
          </w:tcPr>
          <w:p w:rsidR="00EF376D" w:rsidRPr="00EF376D" w:rsidRDefault="00EF376D" w:rsidP="007925E7">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35.8</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32.3</w:t>
            </w:r>
          </w:p>
        </w:tc>
      </w:tr>
      <w:tr w:rsidR="00EF376D" w:rsidRPr="00EF376D" w:rsidTr="00A413B0">
        <w:trPr>
          <w:jc w:val="center"/>
        </w:trPr>
        <w:tc>
          <w:tcPr>
            <w:tcW w:w="0" w:type="auto"/>
          </w:tcPr>
          <w:p w:rsidR="00EF376D" w:rsidRPr="00EF376D" w:rsidRDefault="00EF376D" w:rsidP="00DE111A">
            <w:pPr>
              <w:spacing w:after="0" w:line="240" w:lineRule="auto"/>
              <w:rPr>
                <w:rFonts w:ascii="Times New Roman" w:hAnsi="Times New Roman" w:cs="Times New Roman"/>
                <w:sz w:val="20"/>
                <w:szCs w:val="20"/>
              </w:rPr>
            </w:pPr>
            <w:r w:rsidRPr="00EF376D">
              <w:rPr>
                <w:rFonts w:ascii="Times New Roman" w:hAnsi="Times New Roman" w:cs="Times New Roman"/>
                <w:sz w:val="20"/>
                <w:szCs w:val="20"/>
              </w:rPr>
              <w:t>Labor Participation Rate</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26.3</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21.5</w:t>
            </w:r>
          </w:p>
        </w:tc>
      </w:tr>
      <w:tr w:rsidR="00EF376D" w:rsidRPr="00EF376D" w:rsidTr="00A413B0">
        <w:trPr>
          <w:jc w:val="center"/>
        </w:trPr>
        <w:tc>
          <w:tcPr>
            <w:tcW w:w="0" w:type="auto"/>
          </w:tcPr>
          <w:p w:rsidR="00EF376D" w:rsidRPr="00EF376D" w:rsidRDefault="00EF376D" w:rsidP="00DE111A">
            <w:pPr>
              <w:autoSpaceDE w:val="0"/>
              <w:autoSpaceDN w:val="0"/>
              <w:adjustRightInd w:val="0"/>
              <w:spacing w:after="0" w:line="240" w:lineRule="auto"/>
              <w:rPr>
                <w:rFonts w:ascii="Times New Roman" w:hAnsi="Times New Roman" w:cs="Times New Roman"/>
                <w:sz w:val="20"/>
                <w:szCs w:val="20"/>
              </w:rPr>
            </w:pPr>
            <w:r w:rsidRPr="00EF376D">
              <w:rPr>
                <w:rFonts w:ascii="Times New Roman" w:hAnsi="Times New Roman" w:cs="Times New Roman"/>
                <w:sz w:val="20"/>
                <w:szCs w:val="20"/>
              </w:rPr>
              <w:t>Literacy rate (6 and over)-Both Sexes</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47</w:t>
            </w:r>
          </w:p>
        </w:tc>
        <w:tc>
          <w:tcPr>
            <w:tcW w:w="0" w:type="auto"/>
          </w:tcPr>
          <w:p w:rsidR="00EF376D" w:rsidRPr="00EF376D" w:rsidRDefault="00EF376D" w:rsidP="007925E7">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44</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57</w:t>
            </w:r>
          </w:p>
        </w:tc>
      </w:tr>
      <w:tr w:rsidR="00EF376D" w:rsidRPr="00EF376D" w:rsidTr="00A413B0">
        <w:trPr>
          <w:jc w:val="center"/>
        </w:trPr>
        <w:tc>
          <w:tcPr>
            <w:tcW w:w="0" w:type="auto"/>
          </w:tcPr>
          <w:p w:rsidR="00EF376D" w:rsidRPr="00EF376D" w:rsidRDefault="00EF376D" w:rsidP="00DE111A">
            <w:pPr>
              <w:autoSpaceDE w:val="0"/>
              <w:autoSpaceDN w:val="0"/>
              <w:adjustRightInd w:val="0"/>
              <w:spacing w:after="0" w:line="240" w:lineRule="auto"/>
              <w:rPr>
                <w:rFonts w:ascii="Times New Roman" w:hAnsi="Times New Roman" w:cs="Times New Roman"/>
                <w:sz w:val="20"/>
                <w:szCs w:val="20"/>
              </w:rPr>
            </w:pPr>
            <w:r w:rsidRPr="00EF376D">
              <w:rPr>
                <w:rFonts w:ascii="Times New Roman" w:hAnsi="Times New Roman" w:cs="Times New Roman"/>
                <w:sz w:val="20"/>
                <w:szCs w:val="20"/>
              </w:rPr>
              <w:t>Never attended school (6 years +)</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55</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50</w:t>
            </w:r>
          </w:p>
        </w:tc>
        <w:tc>
          <w:tcPr>
            <w:tcW w:w="0" w:type="auto"/>
          </w:tcPr>
          <w:p w:rsidR="00EF376D" w:rsidRPr="00EF376D" w:rsidRDefault="00EF376D" w:rsidP="00DE111A">
            <w:pPr>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40</w:t>
            </w:r>
          </w:p>
        </w:tc>
      </w:tr>
      <w:tr w:rsidR="00EF376D" w:rsidRPr="00EF376D" w:rsidTr="00A413B0">
        <w:trPr>
          <w:jc w:val="center"/>
        </w:trPr>
        <w:tc>
          <w:tcPr>
            <w:tcW w:w="0" w:type="auto"/>
          </w:tcPr>
          <w:p w:rsidR="00EF376D" w:rsidRPr="00EF376D" w:rsidRDefault="00EF376D" w:rsidP="00DE111A">
            <w:pPr>
              <w:autoSpaceDE w:val="0"/>
              <w:autoSpaceDN w:val="0"/>
              <w:adjustRightInd w:val="0"/>
              <w:spacing w:after="0" w:line="240" w:lineRule="auto"/>
              <w:rPr>
                <w:rFonts w:ascii="Times New Roman" w:hAnsi="Times New Roman" w:cs="Times New Roman"/>
                <w:sz w:val="20"/>
                <w:szCs w:val="20"/>
              </w:rPr>
            </w:pPr>
            <w:r w:rsidRPr="00EF376D">
              <w:rPr>
                <w:rFonts w:ascii="Times New Roman" w:hAnsi="Times New Roman" w:cs="Times New Roman"/>
                <w:sz w:val="20"/>
                <w:szCs w:val="20"/>
              </w:rPr>
              <w:t>Net migration</w:t>
            </w:r>
          </w:p>
        </w:tc>
        <w:tc>
          <w:tcPr>
            <w:tcW w:w="0" w:type="auto"/>
          </w:tcPr>
          <w:p w:rsidR="00EF376D" w:rsidRPr="00EF376D" w:rsidRDefault="00EF376D" w:rsidP="007925E7">
            <w:pPr>
              <w:autoSpaceDE w:val="0"/>
              <w:autoSpaceDN w:val="0"/>
              <w:adjustRightInd w:val="0"/>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0.58</w:t>
            </w:r>
          </w:p>
        </w:tc>
        <w:tc>
          <w:tcPr>
            <w:tcW w:w="0" w:type="auto"/>
          </w:tcPr>
          <w:p w:rsidR="00EF376D" w:rsidRPr="00EF376D" w:rsidRDefault="00EF376D" w:rsidP="00DE111A">
            <w:pPr>
              <w:autoSpaceDE w:val="0"/>
              <w:autoSpaceDN w:val="0"/>
              <w:adjustRightInd w:val="0"/>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0.1</w:t>
            </w:r>
          </w:p>
        </w:tc>
        <w:tc>
          <w:tcPr>
            <w:tcW w:w="0" w:type="auto"/>
          </w:tcPr>
          <w:p w:rsidR="00EF376D" w:rsidRPr="00EF376D" w:rsidRDefault="00EF376D" w:rsidP="00DE111A">
            <w:pPr>
              <w:autoSpaceDE w:val="0"/>
              <w:autoSpaceDN w:val="0"/>
              <w:adjustRightInd w:val="0"/>
              <w:spacing w:after="0" w:line="240" w:lineRule="auto"/>
              <w:jc w:val="center"/>
              <w:rPr>
                <w:rFonts w:ascii="Times New Roman" w:hAnsi="Times New Roman" w:cs="Times New Roman"/>
                <w:sz w:val="20"/>
                <w:szCs w:val="20"/>
              </w:rPr>
            </w:pPr>
            <w:r w:rsidRPr="00EF376D">
              <w:rPr>
                <w:rFonts w:ascii="Times New Roman" w:hAnsi="Times New Roman" w:cs="Times New Roman"/>
                <w:sz w:val="20"/>
                <w:szCs w:val="20"/>
              </w:rPr>
              <w:t>1.4</w:t>
            </w:r>
          </w:p>
        </w:tc>
      </w:tr>
    </w:tbl>
    <w:p w:rsidR="00DE111A" w:rsidRPr="00B8281C" w:rsidRDefault="00DE111A" w:rsidP="00EF376D">
      <w:pPr>
        <w:pStyle w:val="ListParagraph"/>
        <w:spacing w:after="0" w:line="240" w:lineRule="auto"/>
        <w:ind w:left="2160"/>
        <w:rPr>
          <w:rFonts w:ascii="Times New Roman" w:hAnsi="Times New Roman" w:cs="Times New Roman"/>
          <w:b/>
          <w:bCs/>
          <w:sz w:val="20"/>
          <w:szCs w:val="20"/>
          <w:lang w:val="fr-FR"/>
        </w:rPr>
      </w:pPr>
      <w:r w:rsidRPr="00B8281C">
        <w:rPr>
          <w:rFonts w:ascii="Times New Roman" w:hAnsi="Times New Roman" w:cs="Times New Roman"/>
          <w:b/>
          <w:bCs/>
          <w:sz w:val="20"/>
          <w:szCs w:val="20"/>
          <w:lang w:val="fr-FR"/>
        </w:rPr>
        <w:t>Source: Sudan National Population Census, 2008</w:t>
      </w:r>
    </w:p>
    <w:p w:rsidR="00EF376D" w:rsidRPr="00EF376D" w:rsidRDefault="00EF376D" w:rsidP="00EF376D">
      <w:pPr>
        <w:pStyle w:val="ListParagraph"/>
        <w:spacing w:after="0" w:line="240" w:lineRule="auto"/>
        <w:ind w:left="2160"/>
        <w:rPr>
          <w:rFonts w:ascii="Times New Roman" w:hAnsi="Times New Roman" w:cs="Times New Roman"/>
          <w:b/>
          <w:bCs/>
          <w:sz w:val="20"/>
          <w:szCs w:val="20"/>
        </w:rPr>
      </w:pPr>
      <w:r w:rsidRPr="00EF376D">
        <w:rPr>
          <w:rFonts w:ascii="Times New Roman" w:hAnsi="Times New Roman" w:cs="Times New Roman"/>
          <w:b/>
          <w:bCs/>
          <w:sz w:val="20"/>
          <w:szCs w:val="20"/>
        </w:rPr>
        <w:t>** Source: Family Health survey, 2010</w:t>
      </w:r>
    </w:p>
    <w:p w:rsidR="00DE111A" w:rsidRPr="006F6189" w:rsidRDefault="00DE111A" w:rsidP="006F6189">
      <w:pPr>
        <w:autoSpaceDE w:val="0"/>
        <w:autoSpaceDN w:val="0"/>
        <w:adjustRightInd w:val="0"/>
        <w:spacing w:after="0" w:line="240" w:lineRule="auto"/>
        <w:jc w:val="both"/>
        <w:rPr>
          <w:rFonts w:ascii="Times New Roman" w:hAnsi="Times New Roman" w:cs="Times New Roman"/>
          <w:sz w:val="24"/>
          <w:szCs w:val="24"/>
        </w:rPr>
      </w:pPr>
    </w:p>
    <w:p w:rsidR="00DE111A" w:rsidRPr="001F1A70" w:rsidRDefault="00DE111A" w:rsidP="006F6189">
      <w:pPr>
        <w:pStyle w:val="ListParagraph"/>
        <w:numPr>
          <w:ilvl w:val="0"/>
          <w:numId w:val="27"/>
        </w:numPr>
        <w:autoSpaceDE w:val="0"/>
        <w:autoSpaceDN w:val="0"/>
        <w:adjustRightInd w:val="0"/>
        <w:spacing w:after="0" w:line="240" w:lineRule="auto"/>
        <w:jc w:val="both"/>
        <w:rPr>
          <w:rFonts w:ascii="Times New Roman" w:hAnsi="Times New Roman" w:cs="Times New Roman"/>
          <w:sz w:val="24"/>
          <w:szCs w:val="24"/>
        </w:rPr>
      </w:pPr>
      <w:r w:rsidRPr="006F6189">
        <w:rPr>
          <w:rFonts w:ascii="Times New Roman" w:hAnsi="Times New Roman" w:cs="Times New Roman"/>
          <w:sz w:val="24"/>
          <w:szCs w:val="24"/>
          <w:lang w:val="en-GB"/>
        </w:rPr>
        <w:lastRenderedPageBreak/>
        <w:t xml:space="preserve">Large refugee population from Eritrea and Ethiopia and from West Africa as well as the scores of </w:t>
      </w:r>
      <w:r w:rsidRPr="001F1A70">
        <w:rPr>
          <w:rFonts w:ascii="Times New Roman" w:hAnsi="Times New Roman" w:cs="Times New Roman"/>
          <w:sz w:val="24"/>
          <w:szCs w:val="24"/>
          <w:lang w:val="en-GB"/>
        </w:rPr>
        <w:t>displaced population from other parts of Sudan</w:t>
      </w:r>
    </w:p>
    <w:p w:rsidR="00DE111A" w:rsidRPr="001F1A70" w:rsidRDefault="00DE111A" w:rsidP="00996D8D">
      <w:pPr>
        <w:pStyle w:val="Heading3"/>
        <w:keepLines w:val="0"/>
        <w:numPr>
          <w:ilvl w:val="0"/>
          <w:numId w:val="27"/>
        </w:numPr>
        <w:spacing w:before="0" w:line="240" w:lineRule="auto"/>
        <w:jc w:val="both"/>
        <w:rPr>
          <w:rFonts w:ascii="Times New Roman" w:hAnsi="Times New Roman" w:cs="Times New Roman"/>
          <w:b w:val="0"/>
          <w:bCs w:val="0"/>
          <w:color w:val="auto"/>
          <w:sz w:val="24"/>
          <w:szCs w:val="24"/>
        </w:rPr>
      </w:pPr>
      <w:r w:rsidRPr="001F1A70">
        <w:rPr>
          <w:rFonts w:ascii="Times New Roman" w:hAnsi="Times New Roman" w:cs="Times New Roman"/>
          <w:b w:val="0"/>
          <w:bCs w:val="0"/>
          <w:color w:val="auto"/>
          <w:sz w:val="24"/>
          <w:szCs w:val="24"/>
        </w:rPr>
        <w:t xml:space="preserve">High vulnerability to natural </w:t>
      </w:r>
      <w:r w:rsidR="00996D8D">
        <w:rPr>
          <w:rFonts w:ascii="Times New Roman" w:hAnsi="Times New Roman" w:cs="Times New Roman"/>
          <w:b w:val="0"/>
          <w:bCs w:val="0"/>
          <w:color w:val="auto"/>
          <w:sz w:val="24"/>
          <w:szCs w:val="24"/>
        </w:rPr>
        <w:t>hazards</w:t>
      </w:r>
      <w:r w:rsidRPr="001F1A70">
        <w:rPr>
          <w:rFonts w:ascii="Times New Roman" w:hAnsi="Times New Roman" w:cs="Times New Roman"/>
          <w:b w:val="0"/>
          <w:bCs w:val="0"/>
          <w:color w:val="auto"/>
          <w:sz w:val="24"/>
          <w:szCs w:val="24"/>
        </w:rPr>
        <w:t>, particularly rainfall variability and large scale degradation of natural resources and the environment;</w:t>
      </w:r>
    </w:p>
    <w:p w:rsidR="00DE111A" w:rsidRPr="006F6189" w:rsidRDefault="00DE111A" w:rsidP="006F6189">
      <w:pPr>
        <w:pStyle w:val="ListParagraph"/>
        <w:numPr>
          <w:ilvl w:val="0"/>
          <w:numId w:val="27"/>
        </w:numPr>
        <w:tabs>
          <w:tab w:val="num" w:pos="720"/>
        </w:tabs>
        <w:spacing w:after="0" w:line="240" w:lineRule="auto"/>
        <w:jc w:val="both"/>
        <w:rPr>
          <w:rFonts w:ascii="Times New Roman" w:hAnsi="Times New Roman" w:cs="Times New Roman"/>
          <w:sz w:val="24"/>
          <w:szCs w:val="24"/>
        </w:rPr>
      </w:pPr>
      <w:r w:rsidRPr="006F6189">
        <w:rPr>
          <w:rFonts w:ascii="Times New Roman" w:eastAsia="Gungsuh" w:hAnsi="Times New Roman" w:cs="Times New Roman"/>
          <w:sz w:val="24"/>
          <w:szCs w:val="24"/>
        </w:rPr>
        <w:t>Inadequate social capital and limited skills and consequently limited</w:t>
      </w:r>
      <w:r w:rsidRPr="006F6189">
        <w:rPr>
          <w:rFonts w:ascii="Times New Roman" w:hAnsi="Times New Roman" w:cs="Times New Roman"/>
          <w:sz w:val="24"/>
          <w:szCs w:val="24"/>
        </w:rPr>
        <w:t xml:space="preserve"> access to the labor market</w:t>
      </w:r>
      <w:r w:rsidRPr="006F6189">
        <w:rPr>
          <w:rFonts w:ascii="Times New Roman" w:eastAsia="Gungsuh" w:hAnsi="Times New Roman" w:cs="Times New Roman"/>
          <w:sz w:val="24"/>
          <w:szCs w:val="24"/>
        </w:rPr>
        <w:t xml:space="preserve"> leading to high unemployment rates and a huge, congested and growing informal sector</w:t>
      </w:r>
    </w:p>
    <w:p w:rsidR="00DE111A" w:rsidRPr="006F6189" w:rsidRDefault="00DE111A" w:rsidP="006F6189">
      <w:pPr>
        <w:pStyle w:val="ListParagraph"/>
        <w:numPr>
          <w:ilvl w:val="0"/>
          <w:numId w:val="27"/>
        </w:numPr>
        <w:spacing w:after="0" w:line="240" w:lineRule="auto"/>
        <w:jc w:val="both"/>
        <w:rPr>
          <w:rFonts w:ascii="Times New Roman" w:hAnsi="Times New Roman" w:cs="Times New Roman"/>
          <w:sz w:val="24"/>
          <w:szCs w:val="24"/>
        </w:rPr>
      </w:pPr>
      <w:r w:rsidRPr="006F6189">
        <w:rPr>
          <w:rFonts w:ascii="Times New Roman" w:hAnsi="Times New Roman" w:cs="Times New Roman"/>
          <w:sz w:val="24"/>
          <w:szCs w:val="24"/>
        </w:rPr>
        <w:t>High levels of poverty in both urban and rural areas; and</w:t>
      </w:r>
    </w:p>
    <w:p w:rsidR="00DE111A" w:rsidRPr="006F6189" w:rsidRDefault="00DE111A" w:rsidP="006F6189">
      <w:pPr>
        <w:pStyle w:val="ListParagraph"/>
        <w:numPr>
          <w:ilvl w:val="0"/>
          <w:numId w:val="27"/>
        </w:numPr>
        <w:spacing w:after="0" w:line="240" w:lineRule="auto"/>
        <w:jc w:val="both"/>
        <w:rPr>
          <w:rFonts w:ascii="Times New Roman" w:hAnsi="Times New Roman" w:cs="Times New Roman"/>
          <w:sz w:val="24"/>
          <w:szCs w:val="24"/>
        </w:rPr>
      </w:pPr>
      <w:r w:rsidRPr="006F6189">
        <w:rPr>
          <w:rFonts w:ascii="Times New Roman" w:hAnsi="Times New Roman" w:cs="Times New Roman"/>
          <w:sz w:val="24"/>
          <w:szCs w:val="24"/>
        </w:rPr>
        <w:t>Poor social service institutions in towns which fail to meet the demands of the growing population rural migrants, IDPs and refugees.</w:t>
      </w:r>
    </w:p>
    <w:p w:rsidR="00DE111A" w:rsidRDefault="00DE111A" w:rsidP="006F6189">
      <w:pPr>
        <w:pStyle w:val="NormalWeb"/>
        <w:spacing w:before="0" w:beforeAutospacing="0" w:after="0" w:afterAutospacing="0"/>
        <w:jc w:val="both"/>
      </w:pPr>
    </w:p>
    <w:p w:rsidR="001F1A70" w:rsidRPr="001F1A70" w:rsidRDefault="001F1A70" w:rsidP="001F1A70">
      <w:pPr>
        <w:spacing w:after="0" w:line="240" w:lineRule="auto"/>
        <w:jc w:val="both"/>
        <w:rPr>
          <w:rFonts w:ascii="Times New Roman" w:hAnsi="Times New Roman"/>
          <w:sz w:val="24"/>
          <w:szCs w:val="24"/>
        </w:rPr>
      </w:pPr>
      <w:r w:rsidRPr="001F1A70">
        <w:rPr>
          <w:rFonts w:ascii="Times New Roman" w:hAnsi="Times New Roman"/>
          <w:sz w:val="24"/>
          <w:szCs w:val="24"/>
        </w:rPr>
        <w:t>From the MDG profile and the Family Health Survey:</w:t>
      </w:r>
    </w:p>
    <w:p w:rsidR="001F1A70" w:rsidRPr="001F1A70" w:rsidRDefault="001F1A70" w:rsidP="001F1A70">
      <w:pPr>
        <w:pStyle w:val="ListParagraph"/>
        <w:numPr>
          <w:ilvl w:val="0"/>
          <w:numId w:val="40"/>
        </w:numPr>
        <w:spacing w:after="0" w:line="240" w:lineRule="auto"/>
        <w:jc w:val="both"/>
        <w:rPr>
          <w:rFonts w:ascii="Times New Roman" w:hAnsi="Times New Roman"/>
          <w:sz w:val="24"/>
          <w:szCs w:val="24"/>
        </w:rPr>
      </w:pPr>
      <w:r w:rsidRPr="001F1A70">
        <w:rPr>
          <w:rFonts w:ascii="Times New Roman" w:hAnsi="Times New Roman"/>
          <w:sz w:val="24"/>
          <w:szCs w:val="24"/>
        </w:rPr>
        <w:t xml:space="preserve">Poverty rates of 58% and 50% in the Red Sea and Gadaref state respectively are above the national poverty line of 46% </w:t>
      </w:r>
    </w:p>
    <w:p w:rsidR="001F1A70" w:rsidRPr="001F1A70" w:rsidRDefault="001F1A70" w:rsidP="001F1A70">
      <w:pPr>
        <w:pStyle w:val="ListParagraph"/>
        <w:numPr>
          <w:ilvl w:val="0"/>
          <w:numId w:val="40"/>
        </w:numPr>
        <w:spacing w:after="0" w:line="240" w:lineRule="auto"/>
        <w:jc w:val="both"/>
        <w:rPr>
          <w:rFonts w:ascii="Times New Roman" w:hAnsi="Times New Roman"/>
          <w:sz w:val="24"/>
          <w:szCs w:val="24"/>
        </w:rPr>
      </w:pPr>
      <w:r w:rsidRPr="001F1A70">
        <w:rPr>
          <w:rFonts w:ascii="Times New Roman" w:hAnsi="Times New Roman"/>
          <w:sz w:val="24"/>
          <w:szCs w:val="24"/>
        </w:rPr>
        <w:t xml:space="preserve">44% of the population is food deprived in the Red Sea. </w:t>
      </w:r>
    </w:p>
    <w:p w:rsidR="001F1A70" w:rsidRPr="001F1A70" w:rsidRDefault="001F1A70" w:rsidP="001F1A70">
      <w:pPr>
        <w:pStyle w:val="ListParagraph"/>
        <w:numPr>
          <w:ilvl w:val="0"/>
          <w:numId w:val="40"/>
        </w:numPr>
        <w:spacing w:after="0" w:line="240" w:lineRule="auto"/>
        <w:jc w:val="both"/>
        <w:rPr>
          <w:rFonts w:ascii="Times New Roman" w:hAnsi="Times New Roman"/>
          <w:sz w:val="24"/>
          <w:szCs w:val="24"/>
        </w:rPr>
      </w:pPr>
      <w:r w:rsidRPr="001F1A70">
        <w:rPr>
          <w:rFonts w:ascii="Times New Roman" w:hAnsi="Times New Roman"/>
          <w:sz w:val="24"/>
          <w:szCs w:val="24"/>
        </w:rPr>
        <w:t>The Red Sea state has the lowest Gross Enrolment Rate (13.1%) among Northern states.</w:t>
      </w:r>
    </w:p>
    <w:p w:rsidR="001F1A70" w:rsidRPr="001F1A70" w:rsidRDefault="001F1A70" w:rsidP="001F1A70">
      <w:pPr>
        <w:pStyle w:val="ListParagraph"/>
        <w:numPr>
          <w:ilvl w:val="0"/>
          <w:numId w:val="40"/>
        </w:numPr>
        <w:spacing w:after="0" w:line="240" w:lineRule="auto"/>
        <w:jc w:val="both"/>
        <w:rPr>
          <w:rFonts w:ascii="Times New Roman" w:hAnsi="Times New Roman"/>
          <w:sz w:val="24"/>
          <w:szCs w:val="24"/>
        </w:rPr>
      </w:pPr>
      <w:r w:rsidRPr="001F1A70">
        <w:rPr>
          <w:rFonts w:ascii="Times New Roman" w:hAnsi="Times New Roman"/>
          <w:sz w:val="24"/>
          <w:szCs w:val="24"/>
        </w:rPr>
        <w:t>Only 14.3% of women contribute to employment in Eastern Sudan states</w:t>
      </w:r>
    </w:p>
    <w:p w:rsidR="001F1A70" w:rsidRPr="001F1A70" w:rsidRDefault="001F1A70" w:rsidP="001F1A70">
      <w:pPr>
        <w:pStyle w:val="ListParagraph"/>
        <w:numPr>
          <w:ilvl w:val="0"/>
          <w:numId w:val="40"/>
        </w:numPr>
        <w:spacing w:after="0" w:line="240" w:lineRule="auto"/>
        <w:jc w:val="both"/>
        <w:rPr>
          <w:rFonts w:ascii="Times New Roman" w:hAnsi="Times New Roman"/>
          <w:sz w:val="24"/>
          <w:szCs w:val="24"/>
        </w:rPr>
      </w:pPr>
      <w:r w:rsidRPr="001F1A70">
        <w:rPr>
          <w:rFonts w:ascii="Times New Roman" w:hAnsi="Times New Roman"/>
          <w:sz w:val="24"/>
          <w:szCs w:val="24"/>
        </w:rPr>
        <w:t xml:space="preserve">Child Mortality in the Red Sea and Kassala States is over 4 times higher than the national average </w:t>
      </w:r>
    </w:p>
    <w:p w:rsidR="001F1A70" w:rsidRPr="001F1A70" w:rsidRDefault="001F1A70" w:rsidP="001F1A70">
      <w:pPr>
        <w:pStyle w:val="ListParagraph"/>
        <w:numPr>
          <w:ilvl w:val="0"/>
          <w:numId w:val="40"/>
        </w:numPr>
        <w:spacing w:after="0" w:line="240" w:lineRule="auto"/>
        <w:jc w:val="both"/>
        <w:rPr>
          <w:rFonts w:ascii="Times New Roman" w:hAnsi="Times New Roman"/>
          <w:sz w:val="24"/>
          <w:szCs w:val="24"/>
        </w:rPr>
      </w:pPr>
      <w:r w:rsidRPr="001F1A70">
        <w:rPr>
          <w:rFonts w:ascii="Times New Roman" w:hAnsi="Times New Roman"/>
          <w:sz w:val="24"/>
          <w:szCs w:val="24"/>
        </w:rPr>
        <w:t>Kassala state has the highest maternal mortality in Sudan (1,414 in 100,000) and it is over 21% higher for nomadic population in the three states</w:t>
      </w:r>
    </w:p>
    <w:p w:rsidR="001F1A70" w:rsidRPr="001F1A70" w:rsidRDefault="001F1A70" w:rsidP="001F1A70">
      <w:pPr>
        <w:pStyle w:val="ListParagraph"/>
        <w:numPr>
          <w:ilvl w:val="0"/>
          <w:numId w:val="40"/>
        </w:numPr>
        <w:spacing w:after="0" w:line="240" w:lineRule="auto"/>
        <w:jc w:val="both"/>
        <w:rPr>
          <w:rFonts w:ascii="Times New Roman" w:hAnsi="Times New Roman"/>
          <w:sz w:val="24"/>
          <w:szCs w:val="24"/>
        </w:rPr>
      </w:pPr>
      <w:r w:rsidRPr="001F1A70">
        <w:rPr>
          <w:rFonts w:ascii="Times New Roman" w:hAnsi="Times New Roman"/>
          <w:sz w:val="24"/>
          <w:szCs w:val="24"/>
        </w:rPr>
        <w:t>Gedarif institutional deliveries account for 13.4% of all births, compared to 34.3% national average</w:t>
      </w:r>
    </w:p>
    <w:p w:rsidR="001F1A70" w:rsidRPr="001F1A70" w:rsidRDefault="001F1A70" w:rsidP="007154A5">
      <w:pPr>
        <w:pStyle w:val="ListParagraph"/>
        <w:numPr>
          <w:ilvl w:val="0"/>
          <w:numId w:val="40"/>
        </w:numPr>
        <w:spacing w:after="0" w:line="240" w:lineRule="auto"/>
        <w:jc w:val="both"/>
        <w:rPr>
          <w:rFonts w:ascii="Times New Roman" w:hAnsi="Times New Roman"/>
          <w:sz w:val="24"/>
          <w:szCs w:val="24"/>
        </w:rPr>
      </w:pPr>
      <w:r w:rsidRPr="001F1A70">
        <w:rPr>
          <w:rFonts w:ascii="Times New Roman" w:hAnsi="Times New Roman"/>
          <w:sz w:val="24"/>
          <w:szCs w:val="24"/>
        </w:rPr>
        <w:t xml:space="preserve">The </w:t>
      </w:r>
      <w:r w:rsidR="007154A5">
        <w:rPr>
          <w:rFonts w:ascii="Times New Roman" w:hAnsi="Times New Roman"/>
          <w:sz w:val="24"/>
          <w:szCs w:val="24"/>
        </w:rPr>
        <w:t>r</w:t>
      </w:r>
      <w:r w:rsidRPr="001F1A70">
        <w:rPr>
          <w:rFonts w:ascii="Times New Roman" w:hAnsi="Times New Roman"/>
          <w:sz w:val="24"/>
          <w:szCs w:val="24"/>
        </w:rPr>
        <w:t>egion is the highest in malaria incidence (7 times Khartoum average)</w:t>
      </w:r>
    </w:p>
    <w:p w:rsidR="001F1A70" w:rsidRPr="001F1A70" w:rsidRDefault="001F1A70" w:rsidP="001F1A70">
      <w:pPr>
        <w:pStyle w:val="ListParagraph"/>
        <w:numPr>
          <w:ilvl w:val="0"/>
          <w:numId w:val="40"/>
        </w:numPr>
        <w:spacing w:after="0" w:line="240" w:lineRule="auto"/>
        <w:jc w:val="both"/>
        <w:rPr>
          <w:rFonts w:ascii="Times New Roman" w:hAnsi="Times New Roman"/>
          <w:sz w:val="24"/>
          <w:szCs w:val="24"/>
        </w:rPr>
      </w:pPr>
      <w:r w:rsidRPr="001F1A70">
        <w:rPr>
          <w:rFonts w:ascii="Times New Roman" w:hAnsi="Times New Roman"/>
          <w:sz w:val="24"/>
          <w:szCs w:val="24"/>
        </w:rPr>
        <w:t>Over half the population does not have access to safe drinking water and sanitation</w:t>
      </w:r>
    </w:p>
    <w:p w:rsidR="001F1A70" w:rsidRDefault="001F1A70" w:rsidP="001F1A70">
      <w:pPr>
        <w:spacing w:after="0" w:line="240" w:lineRule="auto"/>
        <w:jc w:val="both"/>
        <w:rPr>
          <w:rFonts w:ascii="Times New Roman" w:hAnsi="Times New Roman"/>
          <w:sz w:val="24"/>
          <w:szCs w:val="24"/>
        </w:rPr>
      </w:pPr>
    </w:p>
    <w:p w:rsidR="00DE111A" w:rsidRPr="00EF376D" w:rsidRDefault="00DE111A" w:rsidP="00866971">
      <w:pPr>
        <w:spacing w:after="0" w:line="240" w:lineRule="auto"/>
        <w:jc w:val="both"/>
        <w:rPr>
          <w:rFonts w:ascii="Times New Roman" w:hAnsi="Times New Roman" w:cs="Times New Roman"/>
          <w:sz w:val="24"/>
          <w:szCs w:val="24"/>
        </w:rPr>
      </w:pPr>
      <w:r w:rsidRPr="006F6189">
        <w:rPr>
          <w:rFonts w:ascii="Times New Roman" w:hAnsi="Times New Roman" w:cs="Times New Roman"/>
          <w:sz w:val="24"/>
          <w:szCs w:val="24"/>
        </w:rPr>
        <w:t>T</w:t>
      </w:r>
      <w:r w:rsidR="009A2E6F">
        <w:rPr>
          <w:rFonts w:ascii="Times New Roman" w:hAnsi="Times New Roman" w:cs="Times New Roman"/>
          <w:sz w:val="24"/>
          <w:szCs w:val="24"/>
        </w:rPr>
        <w:t>hus in each of the three states, t</w:t>
      </w:r>
      <w:r w:rsidRPr="006F6189">
        <w:rPr>
          <w:rFonts w:ascii="Times New Roman" w:hAnsi="Times New Roman" w:cs="Times New Roman"/>
          <w:sz w:val="24"/>
          <w:szCs w:val="24"/>
        </w:rPr>
        <w:t xml:space="preserve">he general situation </w:t>
      </w:r>
      <w:r w:rsidR="009A2E6F">
        <w:rPr>
          <w:rFonts w:ascii="Times New Roman" w:hAnsi="Times New Roman" w:cs="Times New Roman"/>
          <w:sz w:val="24"/>
          <w:szCs w:val="24"/>
        </w:rPr>
        <w:t>is one of harsh</w:t>
      </w:r>
      <w:r w:rsidRPr="006F6189">
        <w:rPr>
          <w:rFonts w:ascii="Times New Roman" w:hAnsi="Times New Roman" w:cs="Times New Roman"/>
          <w:sz w:val="24"/>
          <w:szCs w:val="24"/>
        </w:rPr>
        <w:t xml:space="preserve"> living conditions </w:t>
      </w:r>
      <w:r w:rsidR="009A2E6F">
        <w:rPr>
          <w:rFonts w:ascii="Times New Roman" w:hAnsi="Times New Roman" w:cs="Times New Roman"/>
          <w:sz w:val="24"/>
          <w:szCs w:val="24"/>
        </w:rPr>
        <w:t xml:space="preserve">with large numbers of population </w:t>
      </w:r>
      <w:r w:rsidRPr="006F6189">
        <w:rPr>
          <w:rFonts w:ascii="Times New Roman" w:hAnsi="Times New Roman" w:cs="Times New Roman"/>
          <w:sz w:val="24"/>
          <w:szCs w:val="24"/>
        </w:rPr>
        <w:t xml:space="preserve">facing acute poverty, persistent drought and famine, </w:t>
      </w:r>
      <w:r w:rsidR="009A2E6F">
        <w:rPr>
          <w:rFonts w:ascii="Times New Roman" w:hAnsi="Times New Roman" w:cs="Times New Roman"/>
          <w:sz w:val="24"/>
          <w:szCs w:val="24"/>
        </w:rPr>
        <w:t xml:space="preserve">limited </w:t>
      </w:r>
      <w:r w:rsidRPr="00EF376D">
        <w:rPr>
          <w:rFonts w:ascii="Times New Roman" w:hAnsi="Times New Roman" w:cs="Times New Roman"/>
          <w:sz w:val="24"/>
          <w:szCs w:val="24"/>
        </w:rPr>
        <w:t xml:space="preserve">access to </w:t>
      </w:r>
      <w:r w:rsidR="009A2E6F">
        <w:rPr>
          <w:rFonts w:ascii="Times New Roman" w:hAnsi="Times New Roman" w:cs="Times New Roman"/>
          <w:sz w:val="24"/>
          <w:szCs w:val="24"/>
        </w:rPr>
        <w:t xml:space="preserve">safe water, </w:t>
      </w:r>
      <w:r w:rsidRPr="00EF376D">
        <w:rPr>
          <w:rFonts w:ascii="Times New Roman" w:hAnsi="Times New Roman" w:cs="Times New Roman"/>
          <w:sz w:val="24"/>
          <w:szCs w:val="24"/>
        </w:rPr>
        <w:t>health and education</w:t>
      </w:r>
      <w:r w:rsidR="009A2E6F">
        <w:rPr>
          <w:rFonts w:ascii="Times New Roman" w:hAnsi="Times New Roman" w:cs="Times New Roman"/>
          <w:sz w:val="24"/>
          <w:szCs w:val="24"/>
        </w:rPr>
        <w:t xml:space="preserve"> services</w:t>
      </w:r>
      <w:r w:rsidRPr="00EF376D">
        <w:rPr>
          <w:rFonts w:ascii="Times New Roman" w:hAnsi="Times New Roman" w:cs="Times New Roman"/>
          <w:sz w:val="24"/>
          <w:szCs w:val="24"/>
        </w:rPr>
        <w:t xml:space="preserve">, high levels of unemployment in addition to </w:t>
      </w:r>
      <w:r w:rsidR="00866971">
        <w:rPr>
          <w:rFonts w:ascii="Times New Roman" w:hAnsi="Times New Roman" w:cs="Times New Roman"/>
          <w:sz w:val="24"/>
          <w:szCs w:val="24"/>
        </w:rPr>
        <w:t xml:space="preserve">the environmental problems of </w:t>
      </w:r>
      <w:r w:rsidRPr="00EF376D">
        <w:rPr>
          <w:rFonts w:ascii="Times New Roman" w:hAnsi="Times New Roman" w:cs="Times New Roman"/>
          <w:sz w:val="24"/>
          <w:szCs w:val="24"/>
        </w:rPr>
        <w:t>land degradation and shrinking pasture areas</w:t>
      </w:r>
      <w:r w:rsidR="00866971">
        <w:rPr>
          <w:rFonts w:ascii="Times New Roman" w:hAnsi="Times New Roman" w:cs="Times New Roman"/>
          <w:sz w:val="24"/>
          <w:szCs w:val="24"/>
        </w:rPr>
        <w:t>.</w:t>
      </w:r>
      <w:r w:rsidRPr="00EF376D">
        <w:rPr>
          <w:rFonts w:ascii="Times New Roman" w:hAnsi="Times New Roman" w:cs="Times New Roman"/>
          <w:sz w:val="24"/>
          <w:szCs w:val="24"/>
        </w:rPr>
        <w:t xml:space="preserve"> </w:t>
      </w:r>
    </w:p>
    <w:p w:rsidR="00DE111A" w:rsidRPr="00EF376D" w:rsidRDefault="00DE111A" w:rsidP="00DE111A">
      <w:pPr>
        <w:pStyle w:val="NormalWeb"/>
        <w:spacing w:before="0" w:beforeAutospacing="0" w:after="0" w:afterAutospacing="0"/>
        <w:jc w:val="both"/>
      </w:pPr>
    </w:p>
    <w:p w:rsidR="00DE111A" w:rsidRPr="00EF376D" w:rsidRDefault="00DE111A" w:rsidP="00DE111A">
      <w:pPr>
        <w:spacing w:after="0" w:line="240" w:lineRule="auto"/>
        <w:jc w:val="both"/>
        <w:rPr>
          <w:rFonts w:ascii="Times New Roman" w:hAnsi="Times New Roman" w:cs="Times New Roman"/>
          <w:sz w:val="24"/>
          <w:szCs w:val="24"/>
        </w:rPr>
      </w:pPr>
    </w:p>
    <w:p w:rsidR="00DE111A" w:rsidRPr="00BD0B2F" w:rsidRDefault="00191625" w:rsidP="00DE111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4B52E7">
        <w:rPr>
          <w:rFonts w:ascii="Times New Roman" w:hAnsi="Times New Roman" w:cs="Times New Roman"/>
          <w:b/>
          <w:bCs/>
          <w:sz w:val="24"/>
          <w:szCs w:val="24"/>
        </w:rPr>
        <w:t xml:space="preserve">.2 </w:t>
      </w:r>
      <w:r w:rsidR="00DE111A" w:rsidRPr="00BD0B2F">
        <w:rPr>
          <w:rFonts w:ascii="Times New Roman" w:hAnsi="Times New Roman" w:cs="Times New Roman"/>
          <w:b/>
          <w:bCs/>
          <w:sz w:val="24"/>
          <w:szCs w:val="24"/>
        </w:rPr>
        <w:t>UN Agencies in the East</w:t>
      </w:r>
    </w:p>
    <w:p w:rsidR="00DE111A" w:rsidRDefault="00DE111A" w:rsidP="00DE111A">
      <w:pPr>
        <w:spacing w:after="0" w:line="240" w:lineRule="auto"/>
        <w:rPr>
          <w:rFonts w:asciiTheme="majorBidi" w:hAnsiTheme="majorBidi" w:cstheme="majorBidi"/>
          <w:sz w:val="24"/>
          <w:szCs w:val="24"/>
        </w:rPr>
      </w:pPr>
      <w:r>
        <w:rPr>
          <w:rFonts w:asciiTheme="majorBidi" w:hAnsiTheme="majorBidi" w:cstheme="majorBidi"/>
          <w:sz w:val="24"/>
          <w:szCs w:val="24"/>
        </w:rPr>
        <w:t>In general, there is a relatively heavy concentration of development agencies in Kassala state, compared to the Red Sea and Gedarif which is rather new to international development assistance</w:t>
      </w:r>
    </w:p>
    <w:p w:rsidR="00DE111A" w:rsidRDefault="00DE111A" w:rsidP="00DE111A">
      <w:pPr>
        <w:spacing w:after="0" w:line="240" w:lineRule="auto"/>
        <w:rPr>
          <w:rFonts w:asciiTheme="majorBidi" w:hAnsiTheme="majorBidi" w:cstheme="majorBidi"/>
          <w:sz w:val="24"/>
          <w:szCs w:val="24"/>
        </w:rPr>
      </w:pPr>
    </w:p>
    <w:p w:rsidR="00DE111A" w:rsidRDefault="00DE111A" w:rsidP="00DE111A">
      <w:pPr>
        <w:spacing w:after="0" w:line="240" w:lineRule="auto"/>
        <w:jc w:val="both"/>
        <w:rPr>
          <w:rFonts w:asciiTheme="majorBidi" w:hAnsiTheme="majorBidi" w:cstheme="majorBidi"/>
          <w:sz w:val="24"/>
          <w:szCs w:val="24"/>
        </w:rPr>
      </w:pPr>
      <w:r>
        <w:rPr>
          <w:rFonts w:asciiTheme="majorBidi" w:hAnsiTheme="majorBidi" w:cstheme="majorBidi"/>
          <w:sz w:val="24"/>
          <w:szCs w:val="24"/>
        </w:rPr>
        <w:t>UN agencies in the region, other than UNDP include FAO, IFAD, UNHCR, WFP, UNICEF, UNIDO have established offices in some of the states but UNFPA and UNWOMEN are implementing project through local government partners.</w:t>
      </w:r>
      <w:r w:rsidRPr="004437D9">
        <w:rPr>
          <w:rFonts w:asciiTheme="majorBidi" w:hAnsiTheme="majorBidi" w:cstheme="majorBidi"/>
          <w:sz w:val="24"/>
          <w:szCs w:val="24"/>
        </w:rPr>
        <w:t xml:space="preserve"> </w:t>
      </w:r>
      <w:r>
        <w:rPr>
          <w:rFonts w:asciiTheme="majorBidi" w:hAnsiTheme="majorBidi" w:cstheme="majorBidi"/>
          <w:sz w:val="24"/>
          <w:szCs w:val="24"/>
        </w:rPr>
        <w:t>Several of them have just started work in Gedarif state</w:t>
      </w:r>
    </w:p>
    <w:p w:rsidR="00DE111A" w:rsidRDefault="00DE111A" w:rsidP="00DE111A">
      <w:pPr>
        <w:spacing w:after="0" w:line="240" w:lineRule="auto"/>
        <w:jc w:val="both"/>
        <w:rPr>
          <w:rFonts w:asciiTheme="majorBidi" w:hAnsiTheme="majorBidi" w:cstheme="majorBidi"/>
          <w:sz w:val="24"/>
          <w:szCs w:val="24"/>
        </w:rPr>
      </w:pPr>
    </w:p>
    <w:p w:rsidR="00DE111A" w:rsidRDefault="00DE111A" w:rsidP="00DE111A">
      <w:pPr>
        <w:spacing w:after="0" w:line="240" w:lineRule="auto"/>
        <w:jc w:val="both"/>
        <w:rPr>
          <w:rFonts w:asciiTheme="majorBidi" w:hAnsiTheme="majorBidi" w:cstheme="majorBidi"/>
          <w:sz w:val="24"/>
          <w:szCs w:val="24"/>
        </w:rPr>
      </w:pPr>
      <w:r>
        <w:rPr>
          <w:rFonts w:asciiTheme="majorBidi" w:hAnsiTheme="majorBidi" w:cstheme="majorBidi"/>
          <w:sz w:val="24"/>
          <w:szCs w:val="24"/>
        </w:rPr>
        <w:t>The main changes that can be noted in UN agencies operation in the region are:</w:t>
      </w:r>
    </w:p>
    <w:p w:rsidR="00DE111A" w:rsidRDefault="00DE111A" w:rsidP="00421B3E">
      <w:pPr>
        <w:pStyle w:val="ListParagraph"/>
        <w:numPr>
          <w:ilvl w:val="0"/>
          <w:numId w:val="30"/>
        </w:numPr>
        <w:spacing w:after="0" w:line="240" w:lineRule="auto"/>
        <w:jc w:val="both"/>
        <w:rPr>
          <w:rFonts w:asciiTheme="majorBidi" w:hAnsiTheme="majorBidi" w:cstheme="majorBidi"/>
          <w:sz w:val="24"/>
          <w:szCs w:val="24"/>
        </w:rPr>
      </w:pPr>
      <w:r w:rsidRPr="00BD0B2F">
        <w:rPr>
          <w:rFonts w:asciiTheme="majorBidi" w:hAnsiTheme="majorBidi" w:cstheme="majorBidi"/>
          <w:sz w:val="24"/>
          <w:szCs w:val="24"/>
        </w:rPr>
        <w:t>FAO is expanding fast in terms of scale, number, type of projects in the region, particularly in Kassala state</w:t>
      </w:r>
      <w:r w:rsidR="00581237">
        <w:rPr>
          <w:rFonts w:asciiTheme="majorBidi" w:hAnsiTheme="majorBidi" w:cstheme="majorBidi"/>
          <w:sz w:val="24"/>
          <w:szCs w:val="24"/>
        </w:rPr>
        <w:t>. It has just closed a food security project in Kassala state</w:t>
      </w:r>
      <w:r w:rsidR="00421B3E">
        <w:rPr>
          <w:rFonts w:asciiTheme="majorBidi" w:hAnsiTheme="majorBidi" w:cstheme="majorBidi"/>
          <w:sz w:val="24"/>
          <w:szCs w:val="24"/>
        </w:rPr>
        <w:t xml:space="preserve">, the Integrated Food Security Project (IFSP), implemented in collaboration with the UNIDO and the State Ministry of Agriculture. One of the main results of the project was the proven viability and </w:t>
      </w:r>
      <w:r w:rsidR="00421B3E">
        <w:rPr>
          <w:rFonts w:asciiTheme="majorBidi" w:hAnsiTheme="majorBidi" w:cstheme="majorBidi"/>
          <w:sz w:val="24"/>
          <w:szCs w:val="24"/>
        </w:rPr>
        <w:lastRenderedPageBreak/>
        <w:t>value of the Value Chain approach, especially with settled communities.</w:t>
      </w:r>
      <w:r w:rsidR="00421B3E" w:rsidRPr="00421B3E">
        <w:rPr>
          <w:rFonts w:ascii="Times New Roman" w:hAnsi="Times New Roman"/>
          <w:sz w:val="24"/>
          <w:szCs w:val="24"/>
        </w:rPr>
        <w:t xml:space="preserve"> </w:t>
      </w:r>
      <w:r w:rsidR="00421B3E">
        <w:rPr>
          <w:rFonts w:ascii="Times New Roman" w:hAnsi="Times New Roman"/>
          <w:sz w:val="24"/>
          <w:szCs w:val="24"/>
        </w:rPr>
        <w:t xml:space="preserve">Another ongoing project is the </w:t>
      </w:r>
      <w:r w:rsidR="00421B3E" w:rsidRPr="00137B88">
        <w:rPr>
          <w:rFonts w:ascii="Times New Roman" w:hAnsi="Times New Roman" w:cs="Times New Roman"/>
          <w:sz w:val="24"/>
          <w:szCs w:val="24"/>
        </w:rPr>
        <w:t>Food Security Policy and Strategy Capacity Building Programme” (FSPS)</w:t>
      </w:r>
      <w:r w:rsidR="00421B3E">
        <w:rPr>
          <w:rFonts w:ascii="Times New Roman" w:hAnsi="Times New Roman"/>
          <w:sz w:val="24"/>
          <w:szCs w:val="24"/>
        </w:rPr>
        <w:t xml:space="preserve">, implemented in the three eastern States and its main objective is to </w:t>
      </w:r>
      <w:r w:rsidR="00421B3E" w:rsidRPr="00137B88">
        <w:rPr>
          <w:rFonts w:ascii="Times New Roman" w:hAnsi="Times New Roman" w:cs="Times New Roman"/>
          <w:sz w:val="24"/>
          <w:szCs w:val="24"/>
        </w:rPr>
        <w:t>strengthen the capacities to develop policies and strategies for improving food security and nutrition</w:t>
      </w:r>
      <w:r w:rsidR="00421B3E">
        <w:rPr>
          <w:rFonts w:ascii="Times New Roman" w:hAnsi="Times New Roman"/>
          <w:sz w:val="24"/>
          <w:szCs w:val="24"/>
        </w:rPr>
        <w:t>. The project engage almost all stakeholders concerned and according to the mid-term evaluation report, a</w:t>
      </w:r>
      <w:r w:rsidR="00421B3E" w:rsidRPr="00137B88">
        <w:rPr>
          <w:rFonts w:ascii="Times New Roman" w:hAnsi="Times New Roman" w:cs="Times New Roman"/>
          <w:sz w:val="24"/>
          <w:szCs w:val="24"/>
        </w:rPr>
        <w:t xml:space="preserve">s a direct consequence of the reports produced by the </w:t>
      </w:r>
      <w:r w:rsidR="00421B3E">
        <w:rPr>
          <w:rFonts w:ascii="Times New Roman" w:hAnsi="Times New Roman"/>
          <w:sz w:val="24"/>
          <w:szCs w:val="24"/>
        </w:rPr>
        <w:t>project</w:t>
      </w:r>
      <w:r w:rsidR="00421B3E" w:rsidRPr="00137B88">
        <w:rPr>
          <w:rFonts w:ascii="Times New Roman" w:hAnsi="Times New Roman" w:cs="Times New Roman"/>
          <w:sz w:val="24"/>
          <w:szCs w:val="24"/>
        </w:rPr>
        <w:t>, several policy changes for improving food security and nutrition have been implemented in the targeted States</w:t>
      </w:r>
      <w:r w:rsidR="00421B3E">
        <w:rPr>
          <w:rStyle w:val="FootnoteReference"/>
          <w:rFonts w:ascii="Times New Roman" w:hAnsi="Times New Roman" w:cs="Times New Roman"/>
          <w:sz w:val="24"/>
          <w:szCs w:val="24"/>
        </w:rPr>
        <w:footnoteReference w:id="9"/>
      </w:r>
      <w:r w:rsidR="00421B3E" w:rsidRPr="00137B88">
        <w:rPr>
          <w:rFonts w:ascii="Times New Roman" w:hAnsi="Times New Roman" w:cs="Times New Roman"/>
          <w:sz w:val="24"/>
          <w:szCs w:val="24"/>
        </w:rPr>
        <w:t>.</w:t>
      </w:r>
    </w:p>
    <w:p w:rsidR="00DE111A" w:rsidRPr="009411A6" w:rsidRDefault="00DE111A" w:rsidP="007D1AF6">
      <w:pPr>
        <w:pStyle w:val="ListParagraph"/>
        <w:numPr>
          <w:ilvl w:val="0"/>
          <w:numId w:val="30"/>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IFAD presence which was heavy in Kassala </w:t>
      </w:r>
      <w:r w:rsidRPr="009411A6">
        <w:rPr>
          <w:rFonts w:asciiTheme="majorBidi" w:hAnsiTheme="majorBidi" w:cstheme="majorBidi"/>
          <w:sz w:val="24"/>
          <w:szCs w:val="24"/>
        </w:rPr>
        <w:t>state has significantly diminished</w:t>
      </w:r>
    </w:p>
    <w:p w:rsidR="00DE111A" w:rsidRPr="00BD0B2F" w:rsidRDefault="00DE111A" w:rsidP="00542156">
      <w:pPr>
        <w:pStyle w:val="ListParagraph"/>
        <w:numPr>
          <w:ilvl w:val="0"/>
          <w:numId w:val="30"/>
        </w:numPr>
        <w:spacing w:after="0" w:line="240" w:lineRule="auto"/>
        <w:jc w:val="both"/>
        <w:rPr>
          <w:rFonts w:asciiTheme="majorBidi" w:hAnsiTheme="majorBidi" w:cstheme="majorBidi"/>
          <w:sz w:val="24"/>
          <w:szCs w:val="24"/>
        </w:rPr>
      </w:pPr>
      <w:r w:rsidRPr="00BD0B2F">
        <w:rPr>
          <w:rFonts w:asciiTheme="majorBidi" w:hAnsiTheme="majorBidi" w:cstheme="majorBidi"/>
          <w:sz w:val="24"/>
          <w:szCs w:val="24"/>
        </w:rPr>
        <w:t xml:space="preserve">WFP is moving from emergency to protracted relief and rehabilitation operation (PRRO), though still maintain its emergency work for refugees. The new programme initiatives include work on water harvesting (FFW), Food for education, </w:t>
      </w:r>
      <w:r w:rsidR="00542156">
        <w:rPr>
          <w:rFonts w:asciiTheme="majorBidi" w:hAnsiTheme="majorBidi" w:cstheme="majorBidi"/>
          <w:sz w:val="24"/>
          <w:szCs w:val="24"/>
        </w:rPr>
        <w:t>F</w:t>
      </w:r>
      <w:r w:rsidR="00542156" w:rsidRPr="00BD0B2F">
        <w:rPr>
          <w:rFonts w:asciiTheme="majorBidi" w:hAnsiTheme="majorBidi" w:cstheme="majorBidi"/>
          <w:sz w:val="24"/>
          <w:szCs w:val="24"/>
        </w:rPr>
        <w:t>ood for training</w:t>
      </w:r>
      <w:r w:rsidR="00542156">
        <w:rPr>
          <w:rFonts w:asciiTheme="majorBidi" w:hAnsiTheme="majorBidi" w:cstheme="majorBidi"/>
          <w:sz w:val="24"/>
          <w:szCs w:val="24"/>
        </w:rPr>
        <w:t xml:space="preserve"> and, in collaboration with the Bank of Sudan, L</w:t>
      </w:r>
      <w:r w:rsidRPr="00BD0B2F">
        <w:rPr>
          <w:rFonts w:asciiTheme="majorBidi" w:hAnsiTheme="majorBidi" w:cstheme="majorBidi"/>
          <w:sz w:val="24"/>
          <w:szCs w:val="24"/>
        </w:rPr>
        <w:t xml:space="preserve">inking </w:t>
      </w:r>
      <w:r w:rsidR="00542156">
        <w:rPr>
          <w:rFonts w:asciiTheme="majorBidi" w:hAnsiTheme="majorBidi" w:cstheme="majorBidi"/>
          <w:sz w:val="24"/>
          <w:szCs w:val="24"/>
        </w:rPr>
        <w:t>F</w:t>
      </w:r>
      <w:r w:rsidRPr="00BD0B2F">
        <w:rPr>
          <w:rFonts w:asciiTheme="majorBidi" w:hAnsiTheme="majorBidi" w:cstheme="majorBidi"/>
          <w:sz w:val="24"/>
          <w:szCs w:val="24"/>
        </w:rPr>
        <w:t xml:space="preserve">armers to </w:t>
      </w:r>
      <w:r w:rsidR="00542156">
        <w:rPr>
          <w:rFonts w:asciiTheme="majorBidi" w:hAnsiTheme="majorBidi" w:cstheme="majorBidi"/>
          <w:sz w:val="24"/>
          <w:szCs w:val="24"/>
        </w:rPr>
        <w:t>M</w:t>
      </w:r>
      <w:r w:rsidRPr="00BD0B2F">
        <w:rPr>
          <w:rFonts w:asciiTheme="majorBidi" w:hAnsiTheme="majorBidi" w:cstheme="majorBidi"/>
          <w:sz w:val="24"/>
          <w:szCs w:val="24"/>
        </w:rPr>
        <w:t>arkets</w:t>
      </w:r>
      <w:r w:rsidR="00542156">
        <w:rPr>
          <w:rFonts w:asciiTheme="majorBidi" w:hAnsiTheme="majorBidi" w:cstheme="majorBidi"/>
          <w:sz w:val="24"/>
          <w:szCs w:val="24"/>
        </w:rPr>
        <w:t>.</w:t>
      </w:r>
    </w:p>
    <w:p w:rsidR="009D0A73" w:rsidRDefault="00DE111A" w:rsidP="007D1AF6">
      <w:pPr>
        <w:pStyle w:val="ListParagraph"/>
        <w:numPr>
          <w:ilvl w:val="0"/>
          <w:numId w:val="30"/>
        </w:numPr>
        <w:spacing w:after="0" w:line="240" w:lineRule="auto"/>
        <w:jc w:val="both"/>
        <w:rPr>
          <w:rFonts w:asciiTheme="majorBidi" w:hAnsiTheme="majorBidi" w:cstheme="majorBidi"/>
          <w:sz w:val="24"/>
          <w:szCs w:val="24"/>
        </w:rPr>
      </w:pPr>
      <w:r w:rsidRPr="00BD0B2F">
        <w:rPr>
          <w:rFonts w:asciiTheme="majorBidi" w:hAnsiTheme="majorBidi" w:cstheme="majorBidi"/>
          <w:sz w:val="24"/>
          <w:szCs w:val="24"/>
        </w:rPr>
        <w:t>UNICEF is withdrawing from Gedarif state and operating only in three localities in Kassala state and four in the Red Sea State. It is also changing its approach from working through government departments to direct delivery to targeted households.</w:t>
      </w:r>
    </w:p>
    <w:p w:rsidR="009D0A73" w:rsidRDefault="009D0A73" w:rsidP="008C2C1A">
      <w:pPr>
        <w:pStyle w:val="ListParagraph"/>
        <w:numPr>
          <w:ilvl w:val="0"/>
          <w:numId w:val="30"/>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UNHCR within its mandate of protection, is providing basic services and livelihood support (microfinance, vocational training etc..) to refugees in Kassala and Gedarif states. The Kassala regional office highlighted the added value of partnership with UNDP in the TSI experience and expressed the interest in collaborating again with UNDP in area-based livelihood supporting programmes targeting refugees and host communities, including the </w:t>
      </w:r>
      <w:r w:rsidR="008C2C1A">
        <w:rPr>
          <w:rFonts w:asciiTheme="majorBidi" w:hAnsiTheme="majorBidi" w:cstheme="majorBidi"/>
          <w:sz w:val="24"/>
          <w:szCs w:val="24"/>
        </w:rPr>
        <w:t>closed camps areas. The latter is a significant development in UNHCR policy and it meets the particularly strong demand by the government of Gedarif state</w:t>
      </w:r>
      <w:r>
        <w:rPr>
          <w:rFonts w:asciiTheme="majorBidi" w:hAnsiTheme="majorBidi" w:cstheme="majorBidi"/>
          <w:sz w:val="24"/>
          <w:szCs w:val="24"/>
        </w:rPr>
        <w:t xml:space="preserve"> </w:t>
      </w:r>
    </w:p>
    <w:p w:rsidR="00DE111A" w:rsidRPr="00BD0B2F" w:rsidRDefault="00DE111A" w:rsidP="008C2C1A">
      <w:pPr>
        <w:pStyle w:val="ListParagraph"/>
        <w:numPr>
          <w:ilvl w:val="0"/>
          <w:numId w:val="30"/>
        </w:numPr>
        <w:spacing w:after="0" w:line="240" w:lineRule="auto"/>
        <w:jc w:val="both"/>
        <w:rPr>
          <w:rFonts w:asciiTheme="majorBidi" w:hAnsiTheme="majorBidi" w:cstheme="majorBidi"/>
          <w:sz w:val="24"/>
          <w:szCs w:val="24"/>
        </w:rPr>
      </w:pPr>
      <w:r w:rsidRPr="00BD0B2F">
        <w:rPr>
          <w:rFonts w:asciiTheme="majorBidi" w:hAnsiTheme="majorBidi" w:cstheme="majorBidi"/>
          <w:sz w:val="24"/>
          <w:szCs w:val="24"/>
        </w:rPr>
        <w:t>FAO</w:t>
      </w:r>
      <w:r w:rsidR="008C2C1A">
        <w:rPr>
          <w:rFonts w:asciiTheme="majorBidi" w:hAnsiTheme="majorBidi" w:cstheme="majorBidi"/>
          <w:sz w:val="24"/>
          <w:szCs w:val="24"/>
        </w:rPr>
        <w:t>,</w:t>
      </w:r>
      <w:r w:rsidRPr="00BD0B2F">
        <w:rPr>
          <w:rFonts w:asciiTheme="majorBidi" w:hAnsiTheme="majorBidi" w:cstheme="majorBidi"/>
          <w:sz w:val="24"/>
          <w:szCs w:val="24"/>
        </w:rPr>
        <w:t xml:space="preserve"> WFP</w:t>
      </w:r>
      <w:r w:rsidR="008C2C1A">
        <w:rPr>
          <w:rFonts w:asciiTheme="majorBidi" w:hAnsiTheme="majorBidi" w:cstheme="majorBidi"/>
          <w:sz w:val="24"/>
          <w:szCs w:val="24"/>
        </w:rPr>
        <w:t xml:space="preserve"> and</w:t>
      </w:r>
      <w:r w:rsidRPr="00BD0B2F">
        <w:rPr>
          <w:rFonts w:asciiTheme="majorBidi" w:hAnsiTheme="majorBidi" w:cstheme="majorBidi"/>
          <w:sz w:val="24"/>
          <w:szCs w:val="24"/>
        </w:rPr>
        <w:t xml:space="preserve"> UNICEF is piloting a </w:t>
      </w:r>
      <w:r w:rsidR="009D0A73">
        <w:rPr>
          <w:rFonts w:asciiTheme="majorBidi" w:hAnsiTheme="majorBidi" w:cstheme="majorBidi"/>
          <w:sz w:val="24"/>
          <w:szCs w:val="24"/>
        </w:rPr>
        <w:t xml:space="preserve">joint resilience programme in </w:t>
      </w:r>
      <w:r w:rsidR="008C2C1A">
        <w:rPr>
          <w:rFonts w:asciiTheme="majorBidi" w:hAnsiTheme="majorBidi" w:cstheme="majorBidi"/>
          <w:sz w:val="24"/>
          <w:szCs w:val="24"/>
        </w:rPr>
        <w:t>K</w:t>
      </w:r>
      <w:r w:rsidR="009D0A73">
        <w:rPr>
          <w:rFonts w:asciiTheme="majorBidi" w:hAnsiTheme="majorBidi" w:cstheme="majorBidi"/>
          <w:sz w:val="24"/>
          <w:szCs w:val="24"/>
        </w:rPr>
        <w:t>assala</w:t>
      </w:r>
      <w:r w:rsidR="008C2C1A">
        <w:rPr>
          <w:rFonts w:asciiTheme="majorBidi" w:hAnsiTheme="majorBidi" w:cstheme="majorBidi"/>
          <w:sz w:val="24"/>
          <w:szCs w:val="24"/>
        </w:rPr>
        <w:t xml:space="preserve"> state, </w:t>
      </w:r>
      <w:r w:rsidR="005A6ABA">
        <w:rPr>
          <w:rFonts w:asciiTheme="majorBidi" w:hAnsiTheme="majorBidi" w:cstheme="majorBidi"/>
          <w:sz w:val="24"/>
          <w:szCs w:val="24"/>
        </w:rPr>
        <w:t>targeting four localities and working on nutrition, food security and livelihood support.</w:t>
      </w:r>
    </w:p>
    <w:p w:rsidR="00DE111A" w:rsidRDefault="00DE111A" w:rsidP="00DE111A">
      <w:pPr>
        <w:spacing w:after="0" w:line="240" w:lineRule="auto"/>
        <w:jc w:val="both"/>
        <w:rPr>
          <w:rFonts w:asciiTheme="majorBidi" w:hAnsiTheme="majorBidi" w:cstheme="majorBidi"/>
          <w:sz w:val="24"/>
          <w:szCs w:val="24"/>
        </w:rPr>
      </w:pPr>
    </w:p>
    <w:p w:rsidR="00DE111A" w:rsidRDefault="00DE111A" w:rsidP="00DE111A">
      <w:pPr>
        <w:spacing w:after="0" w:line="240" w:lineRule="auto"/>
        <w:jc w:val="both"/>
        <w:rPr>
          <w:rFonts w:asciiTheme="majorBidi" w:hAnsiTheme="majorBidi" w:cstheme="majorBidi"/>
          <w:sz w:val="24"/>
          <w:szCs w:val="24"/>
        </w:rPr>
      </w:pPr>
      <w:r w:rsidRPr="008306DE">
        <w:rPr>
          <w:rFonts w:asciiTheme="majorBidi" w:hAnsiTheme="majorBidi" w:cstheme="majorBidi"/>
          <w:sz w:val="24"/>
          <w:szCs w:val="24"/>
        </w:rPr>
        <w:t>Other major actors include EU and the World Bank who are supporting some education projects in Kassala and the Red Sea. EU is also supporting several projects implemented by UN agencies and INGOs in the region. Jaica has also been active, especially in Kassala state</w:t>
      </w:r>
    </w:p>
    <w:p w:rsidR="001F1A70" w:rsidRDefault="001F1A70" w:rsidP="00DE111A">
      <w:pPr>
        <w:spacing w:after="0" w:line="240" w:lineRule="auto"/>
        <w:jc w:val="both"/>
        <w:rPr>
          <w:rFonts w:ascii="Times New Roman" w:hAnsi="Times New Roman" w:cs="Times New Roman"/>
          <w:sz w:val="24"/>
          <w:szCs w:val="24"/>
        </w:rPr>
      </w:pPr>
    </w:p>
    <w:p w:rsidR="00DE111A" w:rsidRPr="001471F3" w:rsidRDefault="00DE111A" w:rsidP="00DE111A">
      <w:pPr>
        <w:spacing w:after="0" w:line="240" w:lineRule="auto"/>
        <w:jc w:val="both"/>
        <w:rPr>
          <w:rFonts w:ascii="Times New Roman" w:hAnsi="Times New Roman" w:cs="Times New Roman"/>
          <w:sz w:val="24"/>
          <w:szCs w:val="24"/>
        </w:rPr>
      </w:pPr>
      <w:r w:rsidRPr="001471F3">
        <w:rPr>
          <w:rFonts w:ascii="Times New Roman" w:hAnsi="Times New Roman" w:cs="Times New Roman"/>
          <w:sz w:val="24"/>
          <w:szCs w:val="24"/>
        </w:rPr>
        <w:t xml:space="preserve">A recently held </w:t>
      </w:r>
      <w:r>
        <w:rPr>
          <w:rFonts w:ascii="Times New Roman" w:hAnsi="Times New Roman" w:cs="Times New Roman"/>
          <w:sz w:val="24"/>
          <w:szCs w:val="24"/>
        </w:rPr>
        <w:t xml:space="preserve">regional </w:t>
      </w:r>
      <w:r w:rsidRPr="001471F3">
        <w:rPr>
          <w:rFonts w:ascii="Times New Roman" w:hAnsi="Times New Roman" w:cs="Times New Roman"/>
          <w:sz w:val="24"/>
          <w:szCs w:val="24"/>
        </w:rPr>
        <w:t>civil society consultation workshop (May 2015)</w:t>
      </w:r>
      <w:r>
        <w:rPr>
          <w:rStyle w:val="FootnoteReference"/>
          <w:rFonts w:ascii="Times New Roman" w:hAnsi="Times New Roman" w:cs="Times New Roman"/>
          <w:sz w:val="24"/>
          <w:szCs w:val="24"/>
        </w:rPr>
        <w:footnoteReference w:id="10"/>
      </w:r>
      <w:r w:rsidRPr="001471F3">
        <w:rPr>
          <w:rFonts w:ascii="Times New Roman" w:hAnsi="Times New Roman" w:cs="Times New Roman"/>
          <w:sz w:val="24"/>
          <w:szCs w:val="24"/>
        </w:rPr>
        <w:t xml:space="preserve"> identified priorities for reform and development in the regions as follows:</w:t>
      </w:r>
    </w:p>
    <w:p w:rsidR="00DE111A" w:rsidRPr="001471F3" w:rsidRDefault="00DE111A" w:rsidP="00DE111A">
      <w:pPr>
        <w:tabs>
          <w:tab w:val="left" w:pos="793"/>
        </w:tabs>
        <w:spacing w:after="0" w:line="240" w:lineRule="auto"/>
        <w:jc w:val="both"/>
        <w:rPr>
          <w:rFonts w:ascii="Times New Roman" w:hAnsi="Times New Roman" w:cs="Times New Roman"/>
          <w:sz w:val="24"/>
          <w:szCs w:val="24"/>
        </w:rPr>
      </w:pPr>
    </w:p>
    <w:p w:rsidR="00DE111A" w:rsidRPr="001471F3" w:rsidRDefault="00DE111A" w:rsidP="007D1AF6">
      <w:pPr>
        <w:pStyle w:val="ListParagraph"/>
        <w:numPr>
          <w:ilvl w:val="0"/>
          <w:numId w:val="31"/>
        </w:numPr>
        <w:tabs>
          <w:tab w:val="left" w:pos="793"/>
        </w:tabs>
        <w:spacing w:after="0" w:line="240" w:lineRule="auto"/>
        <w:jc w:val="both"/>
        <w:rPr>
          <w:rFonts w:ascii="Times New Roman" w:hAnsi="Times New Roman" w:cs="Times New Roman"/>
          <w:sz w:val="24"/>
          <w:szCs w:val="24"/>
        </w:rPr>
      </w:pPr>
      <w:r w:rsidRPr="001471F3">
        <w:rPr>
          <w:rFonts w:ascii="Times New Roman" w:hAnsi="Times New Roman" w:cs="Times New Roman"/>
          <w:sz w:val="24"/>
          <w:szCs w:val="24"/>
        </w:rPr>
        <w:t>Governance reform and enhancing accountability</w:t>
      </w:r>
    </w:p>
    <w:p w:rsidR="00DE111A" w:rsidRPr="001471F3" w:rsidRDefault="00DE111A" w:rsidP="007D1AF6">
      <w:pPr>
        <w:pStyle w:val="ListParagraph"/>
        <w:numPr>
          <w:ilvl w:val="0"/>
          <w:numId w:val="31"/>
        </w:numPr>
        <w:tabs>
          <w:tab w:val="left" w:pos="793"/>
        </w:tabs>
        <w:spacing w:after="0" w:line="240" w:lineRule="auto"/>
        <w:jc w:val="both"/>
        <w:rPr>
          <w:rFonts w:ascii="Times New Roman" w:hAnsi="Times New Roman" w:cs="Times New Roman"/>
          <w:sz w:val="24"/>
          <w:szCs w:val="24"/>
        </w:rPr>
      </w:pPr>
      <w:r w:rsidRPr="001471F3">
        <w:rPr>
          <w:rFonts w:ascii="Times New Roman" w:hAnsi="Times New Roman" w:cs="Times New Roman"/>
          <w:sz w:val="24"/>
          <w:szCs w:val="24"/>
        </w:rPr>
        <w:t>Provision of basic social services (health, education and water)</w:t>
      </w:r>
    </w:p>
    <w:p w:rsidR="00DE111A" w:rsidRPr="001471F3" w:rsidRDefault="00DE111A" w:rsidP="007D1AF6">
      <w:pPr>
        <w:pStyle w:val="ListParagraph"/>
        <w:numPr>
          <w:ilvl w:val="0"/>
          <w:numId w:val="31"/>
        </w:numPr>
        <w:tabs>
          <w:tab w:val="left" w:pos="793"/>
        </w:tabs>
        <w:spacing w:after="0" w:line="240" w:lineRule="auto"/>
        <w:jc w:val="both"/>
        <w:rPr>
          <w:rFonts w:ascii="Times New Roman" w:hAnsi="Times New Roman" w:cs="Times New Roman"/>
          <w:sz w:val="24"/>
          <w:szCs w:val="24"/>
        </w:rPr>
      </w:pPr>
      <w:r w:rsidRPr="001471F3">
        <w:rPr>
          <w:rFonts w:ascii="Times New Roman" w:hAnsi="Times New Roman" w:cs="Times New Roman"/>
          <w:sz w:val="24"/>
          <w:szCs w:val="24"/>
        </w:rPr>
        <w:t>Combating unemployment and poverty</w:t>
      </w:r>
    </w:p>
    <w:p w:rsidR="00DE111A" w:rsidRPr="001471F3" w:rsidRDefault="00DE111A" w:rsidP="007D1AF6">
      <w:pPr>
        <w:pStyle w:val="ListParagraph"/>
        <w:numPr>
          <w:ilvl w:val="0"/>
          <w:numId w:val="31"/>
        </w:numPr>
        <w:tabs>
          <w:tab w:val="left" w:pos="793"/>
        </w:tabs>
        <w:spacing w:after="0" w:line="240" w:lineRule="auto"/>
        <w:jc w:val="both"/>
        <w:rPr>
          <w:rFonts w:ascii="Times New Roman" w:hAnsi="Times New Roman" w:cs="Times New Roman"/>
          <w:sz w:val="24"/>
          <w:szCs w:val="24"/>
        </w:rPr>
      </w:pPr>
      <w:r w:rsidRPr="001471F3">
        <w:rPr>
          <w:rFonts w:ascii="Times New Roman" w:hAnsi="Times New Roman" w:cs="Times New Roman"/>
          <w:sz w:val="24"/>
          <w:szCs w:val="24"/>
        </w:rPr>
        <w:t>Food security</w:t>
      </w:r>
    </w:p>
    <w:p w:rsidR="00DE111A" w:rsidRPr="001471F3" w:rsidRDefault="00DE111A" w:rsidP="007D1AF6">
      <w:pPr>
        <w:pStyle w:val="ListParagraph"/>
        <w:numPr>
          <w:ilvl w:val="0"/>
          <w:numId w:val="31"/>
        </w:numPr>
        <w:tabs>
          <w:tab w:val="left" w:pos="793"/>
        </w:tabs>
        <w:spacing w:after="0" w:line="240" w:lineRule="auto"/>
        <w:jc w:val="both"/>
        <w:rPr>
          <w:rFonts w:ascii="Times New Roman" w:hAnsi="Times New Roman" w:cs="Times New Roman"/>
          <w:sz w:val="24"/>
          <w:szCs w:val="24"/>
        </w:rPr>
      </w:pPr>
      <w:r w:rsidRPr="001471F3">
        <w:rPr>
          <w:rFonts w:ascii="Times New Roman" w:hAnsi="Times New Roman" w:cs="Times New Roman"/>
          <w:sz w:val="24"/>
          <w:szCs w:val="24"/>
        </w:rPr>
        <w:t>Addressing border problems (occupation in Halaib and Fashaga, human trafficking, smuggling and influx of refugees)</w:t>
      </w:r>
    </w:p>
    <w:p w:rsidR="00DE111A" w:rsidRPr="001471F3" w:rsidRDefault="00DE111A" w:rsidP="007D1AF6">
      <w:pPr>
        <w:pStyle w:val="ListParagraph"/>
        <w:numPr>
          <w:ilvl w:val="0"/>
          <w:numId w:val="31"/>
        </w:numPr>
        <w:tabs>
          <w:tab w:val="left" w:pos="793"/>
        </w:tabs>
        <w:spacing w:after="0" w:line="240" w:lineRule="auto"/>
        <w:jc w:val="both"/>
        <w:rPr>
          <w:rFonts w:ascii="Times New Roman" w:hAnsi="Times New Roman" w:cs="Times New Roman"/>
          <w:sz w:val="24"/>
          <w:szCs w:val="24"/>
        </w:rPr>
      </w:pPr>
      <w:r w:rsidRPr="001471F3">
        <w:rPr>
          <w:rFonts w:ascii="Times New Roman" w:hAnsi="Times New Roman" w:cs="Times New Roman"/>
          <w:sz w:val="24"/>
          <w:szCs w:val="24"/>
        </w:rPr>
        <w:t>Land tenure and use</w:t>
      </w:r>
    </w:p>
    <w:p w:rsidR="00DE111A" w:rsidRPr="001471F3" w:rsidRDefault="00DE111A" w:rsidP="007D1AF6">
      <w:pPr>
        <w:pStyle w:val="ListParagraph"/>
        <w:numPr>
          <w:ilvl w:val="0"/>
          <w:numId w:val="31"/>
        </w:numPr>
        <w:tabs>
          <w:tab w:val="left" w:pos="793"/>
        </w:tabs>
        <w:spacing w:after="0" w:line="240" w:lineRule="auto"/>
        <w:jc w:val="both"/>
        <w:rPr>
          <w:rFonts w:ascii="Times New Roman" w:hAnsi="Times New Roman" w:cs="Times New Roman"/>
        </w:rPr>
      </w:pPr>
      <w:r w:rsidRPr="001471F3">
        <w:rPr>
          <w:rFonts w:ascii="Times New Roman" w:hAnsi="Times New Roman" w:cs="Times New Roman"/>
          <w:sz w:val="24"/>
          <w:szCs w:val="24"/>
        </w:rPr>
        <w:t>Research and generation of reliable statistics</w:t>
      </w:r>
    </w:p>
    <w:p w:rsidR="00DE111A" w:rsidRPr="001471F3" w:rsidRDefault="00DE111A" w:rsidP="007D1AF6">
      <w:pPr>
        <w:pStyle w:val="ListParagraph"/>
        <w:numPr>
          <w:ilvl w:val="0"/>
          <w:numId w:val="31"/>
        </w:numPr>
        <w:tabs>
          <w:tab w:val="left" w:pos="793"/>
        </w:tabs>
        <w:spacing w:after="0" w:line="240" w:lineRule="auto"/>
        <w:jc w:val="both"/>
        <w:rPr>
          <w:rFonts w:ascii="Times New Roman" w:hAnsi="Times New Roman" w:cs="Times New Roman"/>
        </w:rPr>
      </w:pPr>
      <w:r w:rsidRPr="001471F3">
        <w:rPr>
          <w:rFonts w:ascii="Times New Roman" w:hAnsi="Times New Roman" w:cs="Times New Roman"/>
          <w:sz w:val="24"/>
          <w:szCs w:val="24"/>
        </w:rPr>
        <w:t>A special focus on women issues in all development interventions</w:t>
      </w:r>
    </w:p>
    <w:p w:rsidR="00DE111A" w:rsidRPr="001471F3" w:rsidRDefault="00DE111A" w:rsidP="007D1AF6">
      <w:pPr>
        <w:pStyle w:val="ListParagraph"/>
        <w:numPr>
          <w:ilvl w:val="0"/>
          <w:numId w:val="31"/>
        </w:numPr>
        <w:tabs>
          <w:tab w:val="left" w:pos="793"/>
        </w:tabs>
        <w:spacing w:after="0" w:line="240" w:lineRule="auto"/>
        <w:jc w:val="both"/>
        <w:rPr>
          <w:rFonts w:ascii="Times New Roman" w:hAnsi="Times New Roman" w:cs="Times New Roman"/>
        </w:rPr>
      </w:pPr>
      <w:r w:rsidRPr="001471F3">
        <w:rPr>
          <w:rFonts w:ascii="Times New Roman" w:hAnsi="Times New Roman" w:cs="Times New Roman"/>
          <w:sz w:val="24"/>
          <w:szCs w:val="24"/>
        </w:rPr>
        <w:lastRenderedPageBreak/>
        <w:t>Building the capacity of civil society (training of CSOs on good governance and strategic planning, on organizing and facilitating dialogue and to participate in constitution building and to implement micro-finance projects and networking at the regional level)</w:t>
      </w:r>
    </w:p>
    <w:p w:rsidR="00DE111A" w:rsidRPr="001471F3" w:rsidRDefault="00DE111A" w:rsidP="00DE111A">
      <w:pPr>
        <w:tabs>
          <w:tab w:val="left" w:pos="793"/>
        </w:tabs>
        <w:spacing w:after="0" w:line="240" w:lineRule="auto"/>
        <w:jc w:val="both"/>
        <w:rPr>
          <w:rFonts w:ascii="Times New Roman" w:hAnsi="Times New Roman" w:cs="Times New Roman"/>
          <w:sz w:val="24"/>
          <w:szCs w:val="24"/>
        </w:rPr>
      </w:pPr>
    </w:p>
    <w:p w:rsidR="00DE111A" w:rsidRPr="001471F3" w:rsidRDefault="00DE111A" w:rsidP="00DE111A">
      <w:pPr>
        <w:spacing w:after="0" w:line="240" w:lineRule="auto"/>
        <w:jc w:val="both"/>
        <w:rPr>
          <w:rFonts w:ascii="Times New Roman" w:hAnsi="Times New Roman" w:cs="Times New Roman"/>
        </w:rPr>
      </w:pPr>
    </w:p>
    <w:p w:rsidR="00DE111A" w:rsidRPr="00CB77F6" w:rsidRDefault="00191625" w:rsidP="00374F3E">
      <w:pPr>
        <w:spacing w:after="0" w:line="240" w:lineRule="auto"/>
        <w:rPr>
          <w:rFonts w:asciiTheme="majorBidi" w:hAnsiTheme="majorBidi" w:cstheme="majorBidi"/>
          <w:b/>
          <w:bCs/>
          <w:sz w:val="24"/>
          <w:szCs w:val="24"/>
        </w:rPr>
      </w:pPr>
      <w:r>
        <w:rPr>
          <w:rFonts w:asciiTheme="majorBidi" w:hAnsiTheme="majorBidi" w:cstheme="majorBidi"/>
          <w:b/>
          <w:bCs/>
          <w:sz w:val="24"/>
          <w:szCs w:val="24"/>
        </w:rPr>
        <w:t>3</w:t>
      </w:r>
      <w:r w:rsidR="004B52E7">
        <w:rPr>
          <w:rFonts w:asciiTheme="majorBidi" w:hAnsiTheme="majorBidi" w:cstheme="majorBidi"/>
          <w:b/>
          <w:bCs/>
          <w:sz w:val="24"/>
          <w:szCs w:val="24"/>
        </w:rPr>
        <w:t xml:space="preserve">. </w:t>
      </w:r>
      <w:r w:rsidR="006D3DB5" w:rsidRPr="00CB77F6">
        <w:rPr>
          <w:rFonts w:asciiTheme="majorBidi" w:hAnsiTheme="majorBidi" w:cstheme="majorBidi"/>
          <w:b/>
          <w:bCs/>
          <w:sz w:val="24"/>
          <w:szCs w:val="24"/>
        </w:rPr>
        <w:t xml:space="preserve">UNDP </w:t>
      </w:r>
      <w:r w:rsidR="009840F3" w:rsidRPr="00CB77F6">
        <w:rPr>
          <w:rFonts w:asciiTheme="majorBidi" w:hAnsiTheme="majorBidi" w:cstheme="majorBidi"/>
          <w:b/>
          <w:bCs/>
          <w:sz w:val="24"/>
          <w:szCs w:val="24"/>
        </w:rPr>
        <w:t xml:space="preserve">History of </w:t>
      </w:r>
      <w:r w:rsidR="006D3DB5" w:rsidRPr="00CB77F6">
        <w:rPr>
          <w:rFonts w:asciiTheme="majorBidi" w:hAnsiTheme="majorBidi" w:cstheme="majorBidi"/>
          <w:b/>
          <w:bCs/>
          <w:sz w:val="24"/>
          <w:szCs w:val="24"/>
        </w:rPr>
        <w:t>Response</w:t>
      </w:r>
      <w:r w:rsidR="009840F3" w:rsidRPr="00CB77F6">
        <w:rPr>
          <w:rFonts w:asciiTheme="majorBidi" w:hAnsiTheme="majorBidi" w:cstheme="majorBidi"/>
          <w:b/>
          <w:bCs/>
          <w:sz w:val="24"/>
          <w:szCs w:val="24"/>
        </w:rPr>
        <w:t xml:space="preserve"> </w:t>
      </w:r>
      <w:r w:rsidR="00374F3E" w:rsidRPr="00CB77F6">
        <w:rPr>
          <w:rFonts w:asciiTheme="majorBidi" w:hAnsiTheme="majorBidi" w:cstheme="majorBidi"/>
          <w:b/>
          <w:bCs/>
          <w:sz w:val="24"/>
          <w:szCs w:val="24"/>
        </w:rPr>
        <w:t>t</w:t>
      </w:r>
      <w:r w:rsidR="009840F3" w:rsidRPr="00CB77F6">
        <w:rPr>
          <w:rFonts w:asciiTheme="majorBidi" w:hAnsiTheme="majorBidi" w:cstheme="majorBidi"/>
          <w:b/>
          <w:bCs/>
          <w:sz w:val="24"/>
          <w:szCs w:val="24"/>
        </w:rPr>
        <w:t>o East Sudan Problems:</w:t>
      </w:r>
    </w:p>
    <w:p w:rsidR="006D3DB5" w:rsidRPr="00E77DCB" w:rsidRDefault="006D3DB5" w:rsidP="00374F3E">
      <w:pPr>
        <w:spacing w:after="0" w:line="240" w:lineRule="auto"/>
        <w:jc w:val="both"/>
        <w:rPr>
          <w:rFonts w:asciiTheme="majorBidi" w:hAnsiTheme="majorBidi" w:cstheme="majorBidi"/>
          <w:sz w:val="24"/>
          <w:szCs w:val="24"/>
        </w:rPr>
      </w:pPr>
      <w:r w:rsidRPr="00E77DCB">
        <w:rPr>
          <w:rFonts w:asciiTheme="majorBidi" w:hAnsiTheme="majorBidi" w:cstheme="majorBidi"/>
          <w:sz w:val="24"/>
          <w:szCs w:val="24"/>
        </w:rPr>
        <w:t>UNDP interventions in the east were by and large responsive to the emerging needs of the region.</w:t>
      </w:r>
      <w:r w:rsidR="00B434E5" w:rsidRPr="00E77DCB">
        <w:rPr>
          <w:rFonts w:asciiTheme="majorBidi" w:hAnsiTheme="majorBidi" w:cstheme="majorBidi"/>
          <w:sz w:val="24"/>
          <w:szCs w:val="24"/>
        </w:rPr>
        <w:t xml:space="preserve"> </w:t>
      </w:r>
      <w:r w:rsidR="00374F3E">
        <w:rPr>
          <w:rFonts w:asciiTheme="majorBidi" w:hAnsiTheme="majorBidi" w:cstheme="majorBidi"/>
          <w:sz w:val="24"/>
          <w:szCs w:val="24"/>
        </w:rPr>
        <w:t xml:space="preserve">The first </w:t>
      </w:r>
      <w:r w:rsidR="00B434E5" w:rsidRPr="00E77DCB">
        <w:rPr>
          <w:rFonts w:asciiTheme="majorBidi" w:hAnsiTheme="majorBidi" w:cstheme="majorBidi"/>
          <w:sz w:val="24"/>
          <w:szCs w:val="24"/>
        </w:rPr>
        <w:t xml:space="preserve">UNDP intervention in the region </w:t>
      </w:r>
      <w:r w:rsidR="00374F3E">
        <w:rPr>
          <w:rFonts w:asciiTheme="majorBidi" w:hAnsiTheme="majorBidi" w:cstheme="majorBidi"/>
          <w:sz w:val="24"/>
          <w:szCs w:val="24"/>
        </w:rPr>
        <w:t>could be traced to the year</w:t>
      </w:r>
      <w:r w:rsidR="00B434E5" w:rsidRPr="00E77DCB">
        <w:rPr>
          <w:rFonts w:asciiTheme="majorBidi" w:hAnsiTheme="majorBidi" w:cstheme="majorBidi"/>
          <w:sz w:val="24"/>
          <w:szCs w:val="24"/>
        </w:rPr>
        <w:t xml:space="preserve"> 1986, when it </w:t>
      </w:r>
      <w:r w:rsidRPr="00E77DCB">
        <w:rPr>
          <w:rFonts w:asciiTheme="majorBidi" w:hAnsiTheme="majorBidi" w:cstheme="majorBidi"/>
          <w:sz w:val="24"/>
          <w:szCs w:val="24"/>
        </w:rPr>
        <w:t>sponsored the first comprehensive baseline survey upon which the Eastern Region development plan w</w:t>
      </w:r>
      <w:r w:rsidR="00B434E5" w:rsidRPr="00E77DCB">
        <w:rPr>
          <w:rFonts w:asciiTheme="majorBidi" w:hAnsiTheme="majorBidi" w:cstheme="majorBidi"/>
          <w:sz w:val="24"/>
          <w:szCs w:val="24"/>
        </w:rPr>
        <w:t>as</w:t>
      </w:r>
      <w:r w:rsidRPr="00E77DCB">
        <w:rPr>
          <w:rFonts w:asciiTheme="majorBidi" w:hAnsiTheme="majorBidi" w:cstheme="majorBidi"/>
          <w:sz w:val="24"/>
          <w:szCs w:val="24"/>
        </w:rPr>
        <w:t xml:space="preserve"> based. (The region then was</w:t>
      </w:r>
      <w:r w:rsidR="00B4171D" w:rsidRPr="00E77DCB">
        <w:rPr>
          <w:rFonts w:asciiTheme="majorBidi" w:hAnsiTheme="majorBidi" w:cstheme="majorBidi"/>
          <w:sz w:val="24"/>
          <w:szCs w:val="24"/>
        </w:rPr>
        <w:t xml:space="preserve"> </w:t>
      </w:r>
      <w:r w:rsidRPr="00E77DCB">
        <w:rPr>
          <w:rFonts w:asciiTheme="majorBidi" w:hAnsiTheme="majorBidi" w:cstheme="majorBidi"/>
          <w:sz w:val="24"/>
          <w:szCs w:val="24"/>
        </w:rPr>
        <w:t>composed of the Red Sea and Kassala Provinces)</w:t>
      </w:r>
      <w:r w:rsidR="00B434E5" w:rsidRPr="00E77DCB">
        <w:rPr>
          <w:rFonts w:asciiTheme="majorBidi" w:hAnsiTheme="majorBidi" w:cstheme="majorBidi"/>
          <w:sz w:val="24"/>
          <w:szCs w:val="24"/>
        </w:rPr>
        <w:t xml:space="preserve">. </w:t>
      </w:r>
      <w:r w:rsidR="00374F3E">
        <w:rPr>
          <w:rFonts w:asciiTheme="majorBidi" w:hAnsiTheme="majorBidi" w:cstheme="majorBidi"/>
          <w:sz w:val="24"/>
          <w:szCs w:val="24"/>
        </w:rPr>
        <w:t>But t</w:t>
      </w:r>
      <w:r w:rsidR="00B434E5" w:rsidRPr="00E77DCB">
        <w:rPr>
          <w:rFonts w:asciiTheme="majorBidi" w:hAnsiTheme="majorBidi" w:cstheme="majorBidi"/>
          <w:sz w:val="24"/>
          <w:szCs w:val="24"/>
        </w:rPr>
        <w:t>he major direct interventions included:</w:t>
      </w:r>
    </w:p>
    <w:p w:rsidR="00E77DCB" w:rsidRDefault="00E77DCB" w:rsidP="00E77DCB">
      <w:pPr>
        <w:spacing w:after="0" w:line="240" w:lineRule="auto"/>
        <w:rPr>
          <w:rFonts w:asciiTheme="majorBidi" w:hAnsiTheme="majorBidi" w:cstheme="majorBidi"/>
          <w:sz w:val="24"/>
          <w:szCs w:val="24"/>
        </w:rPr>
      </w:pPr>
    </w:p>
    <w:p w:rsidR="004B52E7" w:rsidRDefault="00191625" w:rsidP="004B52E7">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3</w:t>
      </w:r>
      <w:r w:rsidR="004B52E7">
        <w:rPr>
          <w:rFonts w:asciiTheme="majorBidi" w:hAnsiTheme="majorBidi" w:cstheme="majorBidi"/>
          <w:b/>
          <w:bCs/>
          <w:sz w:val="24"/>
          <w:szCs w:val="24"/>
        </w:rPr>
        <w:t xml:space="preserve">.1 </w:t>
      </w:r>
      <w:r w:rsidR="00DF236C" w:rsidRPr="004B52E7">
        <w:rPr>
          <w:rFonts w:asciiTheme="majorBidi" w:hAnsiTheme="majorBidi" w:cstheme="majorBidi"/>
          <w:b/>
          <w:bCs/>
          <w:sz w:val="24"/>
          <w:szCs w:val="24"/>
        </w:rPr>
        <w:t xml:space="preserve">The Central Butana </w:t>
      </w:r>
      <w:r w:rsidR="005217FE" w:rsidRPr="004B52E7">
        <w:rPr>
          <w:rFonts w:asciiTheme="majorBidi" w:hAnsiTheme="majorBidi" w:cstheme="majorBidi"/>
          <w:b/>
          <w:bCs/>
          <w:sz w:val="24"/>
          <w:szCs w:val="24"/>
        </w:rPr>
        <w:t>Area Development Scheme (</w:t>
      </w:r>
      <w:r w:rsidR="00DF236C" w:rsidRPr="004B52E7">
        <w:rPr>
          <w:rFonts w:asciiTheme="majorBidi" w:hAnsiTheme="majorBidi" w:cstheme="majorBidi"/>
          <w:b/>
          <w:bCs/>
          <w:sz w:val="24"/>
          <w:szCs w:val="24"/>
        </w:rPr>
        <w:t>ADS</w:t>
      </w:r>
      <w:r w:rsidR="005217FE" w:rsidRPr="004B52E7">
        <w:rPr>
          <w:rFonts w:asciiTheme="majorBidi" w:hAnsiTheme="majorBidi" w:cstheme="majorBidi"/>
          <w:b/>
          <w:bCs/>
          <w:sz w:val="24"/>
          <w:szCs w:val="24"/>
        </w:rPr>
        <w:t>)</w:t>
      </w:r>
      <w:r w:rsidR="00DF236C" w:rsidRPr="004B52E7">
        <w:rPr>
          <w:rFonts w:asciiTheme="majorBidi" w:hAnsiTheme="majorBidi" w:cstheme="majorBidi"/>
          <w:b/>
          <w:bCs/>
          <w:sz w:val="24"/>
          <w:szCs w:val="24"/>
        </w:rPr>
        <w:t xml:space="preserve"> Project (1989)</w:t>
      </w:r>
      <w:r w:rsidR="00DF236C" w:rsidRPr="004B52E7">
        <w:rPr>
          <w:rFonts w:asciiTheme="majorBidi" w:hAnsiTheme="majorBidi" w:cstheme="majorBidi"/>
          <w:sz w:val="24"/>
          <w:szCs w:val="24"/>
        </w:rPr>
        <w:t xml:space="preserve">: </w:t>
      </w:r>
    </w:p>
    <w:p w:rsidR="00DF236C" w:rsidRPr="004B52E7" w:rsidRDefault="00DF236C" w:rsidP="004B52E7">
      <w:pPr>
        <w:spacing w:after="0" w:line="240" w:lineRule="auto"/>
        <w:jc w:val="both"/>
        <w:rPr>
          <w:rFonts w:asciiTheme="majorBidi" w:hAnsiTheme="majorBidi" w:cstheme="majorBidi"/>
          <w:sz w:val="24"/>
          <w:szCs w:val="24"/>
        </w:rPr>
      </w:pPr>
      <w:r w:rsidRPr="004B52E7">
        <w:rPr>
          <w:rFonts w:asciiTheme="majorBidi" w:hAnsiTheme="majorBidi" w:cstheme="majorBidi"/>
          <w:sz w:val="24"/>
          <w:szCs w:val="24"/>
        </w:rPr>
        <w:t xml:space="preserve">This was of the first five people-planned and managed </w:t>
      </w:r>
      <w:r w:rsidR="00374F3E" w:rsidRPr="004B52E7">
        <w:rPr>
          <w:rFonts w:asciiTheme="majorBidi" w:hAnsiTheme="majorBidi" w:cstheme="majorBidi"/>
          <w:sz w:val="24"/>
          <w:szCs w:val="24"/>
        </w:rPr>
        <w:t xml:space="preserve">integrated rural </w:t>
      </w:r>
      <w:r w:rsidRPr="004B52E7">
        <w:rPr>
          <w:rFonts w:asciiTheme="majorBidi" w:hAnsiTheme="majorBidi" w:cstheme="majorBidi"/>
          <w:sz w:val="24"/>
          <w:szCs w:val="24"/>
        </w:rPr>
        <w:t xml:space="preserve">development projects implemented in Sudan as part of the UNDP post drought recovery programmes. </w:t>
      </w:r>
      <w:r w:rsidR="004B7E9C" w:rsidRPr="004B52E7">
        <w:rPr>
          <w:rFonts w:asciiTheme="majorBidi" w:hAnsiTheme="majorBidi" w:cstheme="majorBidi"/>
          <w:sz w:val="24"/>
          <w:szCs w:val="24"/>
        </w:rPr>
        <w:t>The ADS projects were a combination of environmental rehabilitation, livelihood and community organization and empowerment interventions that contributed to the re-building of village communities after the displacement and loss of assets caused by the drought. The modality of the Village Development Committees which ran the project contributed to empower communities and strengthen bottom-up development approaches in and outside the region, as VDCs started to be formed in almost every village receiving external assistance, including that of government.</w:t>
      </w:r>
    </w:p>
    <w:p w:rsidR="00195438" w:rsidRPr="004B52E7" w:rsidRDefault="00195438" w:rsidP="004B52E7">
      <w:pPr>
        <w:spacing w:after="0" w:line="240" w:lineRule="auto"/>
        <w:jc w:val="both"/>
        <w:rPr>
          <w:rFonts w:asciiTheme="majorBidi" w:hAnsiTheme="majorBidi" w:cstheme="majorBidi"/>
          <w:sz w:val="24"/>
          <w:szCs w:val="24"/>
        </w:rPr>
      </w:pPr>
    </w:p>
    <w:p w:rsidR="004B52E7" w:rsidRDefault="00191625" w:rsidP="004B52E7">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3</w:t>
      </w:r>
      <w:r w:rsidR="004B52E7">
        <w:rPr>
          <w:rFonts w:asciiTheme="majorBidi" w:hAnsiTheme="majorBidi" w:cstheme="majorBidi"/>
          <w:b/>
          <w:bCs/>
          <w:sz w:val="24"/>
          <w:szCs w:val="24"/>
        </w:rPr>
        <w:t xml:space="preserve">.2 </w:t>
      </w:r>
      <w:r w:rsidR="00792228" w:rsidRPr="004B52E7">
        <w:rPr>
          <w:rFonts w:asciiTheme="majorBidi" w:hAnsiTheme="majorBidi" w:cstheme="majorBidi"/>
          <w:b/>
          <w:bCs/>
          <w:sz w:val="24"/>
          <w:szCs w:val="24"/>
        </w:rPr>
        <w:t>T</w:t>
      </w:r>
      <w:r w:rsidR="00B4171D" w:rsidRPr="004B52E7">
        <w:rPr>
          <w:rFonts w:asciiTheme="majorBidi" w:hAnsiTheme="majorBidi" w:cstheme="majorBidi"/>
          <w:b/>
          <w:bCs/>
          <w:sz w:val="24"/>
          <w:szCs w:val="24"/>
        </w:rPr>
        <w:t xml:space="preserve">he Red Sea Area Rehabilitation Scheme </w:t>
      </w:r>
      <w:r w:rsidR="005217FE" w:rsidRPr="004B52E7">
        <w:rPr>
          <w:rFonts w:asciiTheme="majorBidi" w:hAnsiTheme="majorBidi" w:cstheme="majorBidi"/>
          <w:b/>
          <w:bCs/>
          <w:sz w:val="24"/>
          <w:szCs w:val="24"/>
        </w:rPr>
        <w:t xml:space="preserve">(ARS) Project, </w:t>
      </w:r>
      <w:r w:rsidR="00B4171D" w:rsidRPr="004B52E7">
        <w:rPr>
          <w:rFonts w:asciiTheme="majorBidi" w:hAnsiTheme="majorBidi" w:cstheme="majorBidi"/>
          <w:b/>
          <w:bCs/>
          <w:sz w:val="24"/>
          <w:szCs w:val="24"/>
        </w:rPr>
        <w:t>Sinkat locality</w:t>
      </w:r>
      <w:r w:rsidR="00792228" w:rsidRPr="004B52E7">
        <w:rPr>
          <w:rFonts w:asciiTheme="majorBidi" w:hAnsiTheme="majorBidi" w:cstheme="majorBidi"/>
          <w:b/>
          <w:bCs/>
          <w:sz w:val="24"/>
          <w:szCs w:val="24"/>
        </w:rPr>
        <w:t xml:space="preserve"> (1997):</w:t>
      </w:r>
      <w:r w:rsidR="00792228" w:rsidRPr="004B52E7">
        <w:rPr>
          <w:rFonts w:asciiTheme="majorBidi" w:hAnsiTheme="majorBidi" w:cstheme="majorBidi"/>
          <w:sz w:val="24"/>
          <w:szCs w:val="24"/>
        </w:rPr>
        <w:t xml:space="preserve"> </w:t>
      </w:r>
    </w:p>
    <w:p w:rsidR="00B4171D" w:rsidRPr="004B52E7" w:rsidRDefault="00195438" w:rsidP="004B52E7">
      <w:pPr>
        <w:spacing w:after="0" w:line="240" w:lineRule="auto"/>
        <w:jc w:val="both"/>
        <w:rPr>
          <w:rFonts w:asciiTheme="majorBidi" w:hAnsiTheme="majorBidi" w:cstheme="majorBidi"/>
          <w:sz w:val="24"/>
          <w:szCs w:val="24"/>
        </w:rPr>
      </w:pPr>
      <w:r w:rsidRPr="004B52E7">
        <w:rPr>
          <w:rFonts w:asciiTheme="majorBidi" w:hAnsiTheme="majorBidi" w:cstheme="majorBidi"/>
          <w:sz w:val="24"/>
          <w:szCs w:val="24"/>
        </w:rPr>
        <w:t>Based on the ADS modality, the</w:t>
      </w:r>
      <w:r w:rsidR="00792228" w:rsidRPr="004B52E7">
        <w:rPr>
          <w:rFonts w:asciiTheme="majorBidi" w:hAnsiTheme="majorBidi" w:cstheme="majorBidi"/>
          <w:sz w:val="24"/>
          <w:szCs w:val="24"/>
        </w:rPr>
        <w:t xml:space="preserve"> project was </w:t>
      </w:r>
      <w:r w:rsidR="00B4171D" w:rsidRPr="004B52E7">
        <w:rPr>
          <w:rFonts w:asciiTheme="majorBidi" w:hAnsiTheme="majorBidi" w:cstheme="majorBidi"/>
          <w:sz w:val="24"/>
          <w:szCs w:val="24"/>
        </w:rPr>
        <w:t>part of the ARS projects which targeted the areas affected by drought and desertification. The project focus was on the rehabilitation of natural resources, community based livelihood projects</w:t>
      </w:r>
      <w:r w:rsidRPr="004B52E7">
        <w:rPr>
          <w:rFonts w:asciiTheme="majorBidi" w:hAnsiTheme="majorBidi" w:cstheme="majorBidi"/>
          <w:sz w:val="24"/>
          <w:szCs w:val="24"/>
        </w:rPr>
        <w:t>,</w:t>
      </w:r>
      <w:r w:rsidR="00B4171D" w:rsidRPr="004B52E7">
        <w:rPr>
          <w:rFonts w:asciiTheme="majorBidi" w:hAnsiTheme="majorBidi" w:cstheme="majorBidi"/>
          <w:sz w:val="24"/>
          <w:szCs w:val="24"/>
        </w:rPr>
        <w:t xml:space="preserve"> and organization and capacity development of local communities. The project though short lived and low funded, contributed to the </w:t>
      </w:r>
      <w:r w:rsidR="004B7E9C" w:rsidRPr="004B52E7">
        <w:rPr>
          <w:rFonts w:asciiTheme="majorBidi" w:hAnsiTheme="majorBidi" w:cstheme="majorBidi"/>
          <w:sz w:val="24"/>
          <w:szCs w:val="24"/>
        </w:rPr>
        <w:t xml:space="preserve">organization of communities and </w:t>
      </w:r>
      <w:r w:rsidRPr="004B52E7">
        <w:rPr>
          <w:rFonts w:asciiTheme="majorBidi" w:hAnsiTheme="majorBidi" w:cstheme="majorBidi"/>
          <w:sz w:val="24"/>
          <w:szCs w:val="24"/>
        </w:rPr>
        <w:t xml:space="preserve">the participatory development approach in the state. </w:t>
      </w:r>
      <w:r w:rsidR="00B4171D" w:rsidRPr="004B52E7">
        <w:rPr>
          <w:rFonts w:asciiTheme="majorBidi" w:hAnsiTheme="majorBidi" w:cstheme="majorBidi"/>
          <w:sz w:val="24"/>
          <w:szCs w:val="24"/>
        </w:rPr>
        <w:t xml:space="preserve">Such bodies bridged and continue to bridge the gap created by the absence of government institutions and traditional leaders caused by the displacement of population as a result of the drought. The staff trained in the </w:t>
      </w:r>
      <w:r w:rsidRPr="004B52E7">
        <w:rPr>
          <w:rFonts w:asciiTheme="majorBidi" w:hAnsiTheme="majorBidi" w:cstheme="majorBidi"/>
          <w:sz w:val="24"/>
          <w:szCs w:val="24"/>
        </w:rPr>
        <w:t xml:space="preserve">ADS and </w:t>
      </w:r>
      <w:r w:rsidR="00B4171D" w:rsidRPr="004B52E7">
        <w:rPr>
          <w:rFonts w:asciiTheme="majorBidi" w:hAnsiTheme="majorBidi" w:cstheme="majorBidi"/>
          <w:sz w:val="24"/>
          <w:szCs w:val="24"/>
        </w:rPr>
        <w:t>ARS project also constituted the nuclei for the leadership of other agents’ development work in the region.</w:t>
      </w:r>
    </w:p>
    <w:p w:rsidR="00F13402" w:rsidRDefault="00F13402" w:rsidP="004B52E7">
      <w:pPr>
        <w:spacing w:after="0" w:line="240" w:lineRule="auto"/>
        <w:jc w:val="both"/>
        <w:rPr>
          <w:rFonts w:asciiTheme="majorBidi" w:hAnsiTheme="majorBidi" w:cstheme="majorBidi"/>
          <w:b/>
          <w:bCs/>
          <w:sz w:val="24"/>
          <w:szCs w:val="24"/>
        </w:rPr>
      </w:pPr>
    </w:p>
    <w:p w:rsidR="00374F3E" w:rsidRPr="004B52E7" w:rsidRDefault="00191625" w:rsidP="004B52E7">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3</w:t>
      </w:r>
      <w:r w:rsidR="004B52E7">
        <w:rPr>
          <w:rFonts w:asciiTheme="majorBidi" w:hAnsiTheme="majorBidi" w:cstheme="majorBidi"/>
          <w:b/>
          <w:bCs/>
          <w:sz w:val="24"/>
          <w:szCs w:val="24"/>
        </w:rPr>
        <w:t xml:space="preserve">.3 </w:t>
      </w:r>
      <w:r w:rsidR="00B434E5" w:rsidRPr="004B52E7">
        <w:rPr>
          <w:rFonts w:asciiTheme="majorBidi" w:hAnsiTheme="majorBidi" w:cstheme="majorBidi"/>
          <w:b/>
          <w:bCs/>
          <w:sz w:val="24"/>
          <w:szCs w:val="24"/>
        </w:rPr>
        <w:t>The Poverty Alleviation Governance Oriented Project in the Red Sea State</w:t>
      </w:r>
      <w:r w:rsidR="007155FB" w:rsidRPr="004B52E7">
        <w:rPr>
          <w:rFonts w:asciiTheme="majorBidi" w:hAnsiTheme="majorBidi" w:cstheme="majorBidi"/>
          <w:b/>
          <w:bCs/>
          <w:sz w:val="24"/>
          <w:szCs w:val="24"/>
        </w:rPr>
        <w:t xml:space="preserve"> (200</w:t>
      </w:r>
      <w:r w:rsidR="00374F3E" w:rsidRPr="004B52E7">
        <w:rPr>
          <w:rFonts w:asciiTheme="majorBidi" w:hAnsiTheme="majorBidi" w:cstheme="majorBidi"/>
          <w:b/>
          <w:bCs/>
          <w:sz w:val="24"/>
          <w:szCs w:val="24"/>
        </w:rPr>
        <w:t>5-9</w:t>
      </w:r>
      <w:r w:rsidR="007155FB" w:rsidRPr="004B52E7">
        <w:rPr>
          <w:rFonts w:asciiTheme="majorBidi" w:hAnsiTheme="majorBidi" w:cstheme="majorBidi"/>
          <w:b/>
          <w:bCs/>
          <w:sz w:val="24"/>
          <w:szCs w:val="24"/>
        </w:rPr>
        <w:t>)</w:t>
      </w:r>
      <w:r w:rsidR="00E1670E" w:rsidRPr="004B52E7">
        <w:rPr>
          <w:rFonts w:asciiTheme="majorBidi" w:hAnsiTheme="majorBidi" w:cstheme="majorBidi"/>
          <w:b/>
          <w:bCs/>
          <w:sz w:val="24"/>
          <w:szCs w:val="24"/>
        </w:rPr>
        <w:t>:</w:t>
      </w:r>
      <w:r w:rsidR="00E1670E" w:rsidRPr="004B52E7">
        <w:rPr>
          <w:rFonts w:asciiTheme="majorBidi" w:hAnsiTheme="majorBidi" w:cstheme="majorBidi"/>
          <w:sz w:val="24"/>
          <w:szCs w:val="24"/>
        </w:rPr>
        <w:t xml:space="preserve"> </w:t>
      </w:r>
    </w:p>
    <w:p w:rsidR="008D79F2" w:rsidRPr="004B52E7" w:rsidRDefault="00374F3E" w:rsidP="004B52E7">
      <w:pPr>
        <w:spacing w:after="0" w:line="240" w:lineRule="auto"/>
        <w:jc w:val="both"/>
        <w:rPr>
          <w:rFonts w:asciiTheme="majorBidi" w:hAnsiTheme="majorBidi" w:cstheme="majorBidi"/>
          <w:sz w:val="24"/>
          <w:szCs w:val="24"/>
        </w:rPr>
      </w:pPr>
      <w:r w:rsidRPr="004B52E7">
        <w:rPr>
          <w:rFonts w:asciiTheme="majorBidi" w:hAnsiTheme="majorBidi" w:cstheme="majorBidi"/>
          <w:sz w:val="24"/>
          <w:szCs w:val="24"/>
        </w:rPr>
        <w:t xml:space="preserve">The project sought to strengthen policy coordination and target setting at the state level and to develop the financial and legal framework for the effective allocation management and of resources in Red Sea State. UNDP also supported state policy planning and formulation, strengthening capacity for policy analysis, budgeting and aid management. It also included </w:t>
      </w:r>
      <w:r w:rsidR="007155FB" w:rsidRPr="004B52E7">
        <w:rPr>
          <w:rFonts w:asciiTheme="majorBidi" w:hAnsiTheme="majorBidi" w:cstheme="majorBidi"/>
          <w:sz w:val="24"/>
          <w:szCs w:val="24"/>
        </w:rPr>
        <w:t>components</w:t>
      </w:r>
      <w:r w:rsidRPr="004B52E7">
        <w:rPr>
          <w:rFonts w:asciiTheme="majorBidi" w:hAnsiTheme="majorBidi" w:cstheme="majorBidi"/>
          <w:sz w:val="24"/>
          <w:szCs w:val="24"/>
        </w:rPr>
        <w:t xml:space="preserve"> on</w:t>
      </w:r>
      <w:r w:rsidR="007155FB" w:rsidRPr="004B52E7">
        <w:rPr>
          <w:rFonts w:asciiTheme="majorBidi" w:hAnsiTheme="majorBidi" w:cstheme="majorBidi"/>
          <w:sz w:val="24"/>
          <w:szCs w:val="24"/>
        </w:rPr>
        <w:t xml:space="preserve"> aw</w:t>
      </w:r>
      <w:r w:rsidR="00E1670E" w:rsidRPr="004B52E7">
        <w:rPr>
          <w:rFonts w:asciiTheme="majorBidi" w:hAnsiTheme="majorBidi" w:cstheme="majorBidi"/>
          <w:sz w:val="24"/>
          <w:szCs w:val="24"/>
        </w:rPr>
        <w:t>a</w:t>
      </w:r>
      <w:r w:rsidR="007155FB" w:rsidRPr="004B52E7">
        <w:rPr>
          <w:rFonts w:asciiTheme="majorBidi" w:hAnsiTheme="majorBidi" w:cstheme="majorBidi"/>
          <w:sz w:val="24"/>
          <w:szCs w:val="24"/>
        </w:rPr>
        <w:t xml:space="preserve">reness raising </w:t>
      </w:r>
      <w:r w:rsidR="00E1670E" w:rsidRPr="004B52E7">
        <w:rPr>
          <w:rFonts w:asciiTheme="majorBidi" w:hAnsiTheme="majorBidi" w:cstheme="majorBidi"/>
          <w:sz w:val="24"/>
          <w:szCs w:val="24"/>
        </w:rPr>
        <w:t xml:space="preserve">and training </w:t>
      </w:r>
      <w:r w:rsidR="007155FB" w:rsidRPr="004B52E7">
        <w:rPr>
          <w:rFonts w:asciiTheme="majorBidi" w:hAnsiTheme="majorBidi" w:cstheme="majorBidi"/>
          <w:sz w:val="24"/>
          <w:szCs w:val="24"/>
        </w:rPr>
        <w:t xml:space="preserve">on the </w:t>
      </w:r>
      <w:r w:rsidR="00E1670E" w:rsidRPr="004B52E7">
        <w:rPr>
          <w:rFonts w:asciiTheme="majorBidi" w:hAnsiTheme="majorBidi" w:cstheme="majorBidi"/>
          <w:sz w:val="24"/>
          <w:szCs w:val="24"/>
        </w:rPr>
        <w:t>concept of good governance and rule of law and small scale livelihood projects</w:t>
      </w:r>
      <w:r w:rsidRPr="004B52E7">
        <w:rPr>
          <w:rFonts w:asciiTheme="majorBidi" w:hAnsiTheme="majorBidi" w:cstheme="majorBidi"/>
          <w:sz w:val="24"/>
          <w:szCs w:val="24"/>
        </w:rPr>
        <w:t>. In 2006 a</w:t>
      </w:r>
      <w:r w:rsidR="00E1670E" w:rsidRPr="004B52E7">
        <w:rPr>
          <w:rFonts w:asciiTheme="majorBidi" w:hAnsiTheme="majorBidi" w:cstheme="majorBidi"/>
          <w:sz w:val="24"/>
          <w:szCs w:val="24"/>
        </w:rPr>
        <w:t xml:space="preserve"> capacity building programme for localities </w:t>
      </w:r>
      <w:r w:rsidRPr="004B52E7">
        <w:rPr>
          <w:rFonts w:asciiTheme="majorBidi" w:hAnsiTheme="majorBidi" w:cstheme="majorBidi"/>
          <w:sz w:val="24"/>
          <w:szCs w:val="24"/>
        </w:rPr>
        <w:t>was implemented</w:t>
      </w:r>
      <w:r w:rsidR="00E1670E" w:rsidRPr="004B52E7">
        <w:rPr>
          <w:rFonts w:asciiTheme="majorBidi" w:hAnsiTheme="majorBidi" w:cstheme="majorBidi"/>
          <w:sz w:val="24"/>
          <w:szCs w:val="24"/>
        </w:rPr>
        <w:t xml:space="preserve"> in the Red Sea state through training of staff and provision of basic infrastructure </w:t>
      </w:r>
      <w:r w:rsidR="00C329BE" w:rsidRPr="004B52E7">
        <w:rPr>
          <w:rFonts w:asciiTheme="majorBidi" w:hAnsiTheme="majorBidi" w:cstheme="majorBidi"/>
          <w:sz w:val="24"/>
          <w:szCs w:val="24"/>
        </w:rPr>
        <w:t xml:space="preserve">and establishing planning and information units in the localities, the thing </w:t>
      </w:r>
      <w:r w:rsidR="00E1670E" w:rsidRPr="004B52E7">
        <w:rPr>
          <w:rFonts w:asciiTheme="majorBidi" w:hAnsiTheme="majorBidi" w:cstheme="majorBidi"/>
          <w:sz w:val="24"/>
          <w:szCs w:val="24"/>
        </w:rPr>
        <w:t>improve</w:t>
      </w:r>
      <w:r w:rsidR="00C329BE" w:rsidRPr="004B52E7">
        <w:rPr>
          <w:rFonts w:asciiTheme="majorBidi" w:hAnsiTheme="majorBidi" w:cstheme="majorBidi"/>
          <w:sz w:val="24"/>
          <w:szCs w:val="24"/>
        </w:rPr>
        <w:t>d</w:t>
      </w:r>
      <w:r w:rsidR="00E1670E" w:rsidRPr="004B52E7">
        <w:rPr>
          <w:rFonts w:asciiTheme="majorBidi" w:hAnsiTheme="majorBidi" w:cstheme="majorBidi"/>
          <w:sz w:val="24"/>
          <w:szCs w:val="24"/>
        </w:rPr>
        <w:t xml:space="preserve"> planning and </w:t>
      </w:r>
      <w:r w:rsidR="008D79F2" w:rsidRPr="004B52E7">
        <w:rPr>
          <w:rFonts w:asciiTheme="majorBidi" w:hAnsiTheme="majorBidi" w:cstheme="majorBidi"/>
          <w:sz w:val="24"/>
          <w:szCs w:val="24"/>
        </w:rPr>
        <w:t>budgeting and strengthened linkages between localities and the State Ministry of Finance</w:t>
      </w:r>
    </w:p>
    <w:p w:rsidR="008D79F2" w:rsidRDefault="008D79F2" w:rsidP="008D79F2">
      <w:pPr>
        <w:pStyle w:val="ListParagraph"/>
        <w:spacing w:after="0" w:line="240" w:lineRule="auto"/>
        <w:jc w:val="both"/>
        <w:rPr>
          <w:rFonts w:asciiTheme="majorBidi" w:hAnsiTheme="majorBidi" w:cstheme="majorBidi"/>
          <w:sz w:val="24"/>
          <w:szCs w:val="24"/>
        </w:rPr>
      </w:pPr>
    </w:p>
    <w:p w:rsidR="002B7978" w:rsidRDefault="002B7978" w:rsidP="004B52E7">
      <w:pPr>
        <w:autoSpaceDE w:val="0"/>
        <w:autoSpaceDN w:val="0"/>
        <w:adjustRightInd w:val="0"/>
        <w:spacing w:after="0" w:line="240" w:lineRule="auto"/>
        <w:jc w:val="both"/>
        <w:rPr>
          <w:rFonts w:asciiTheme="majorBidi" w:hAnsiTheme="majorBidi" w:cstheme="majorBidi"/>
          <w:b/>
          <w:bCs/>
          <w:sz w:val="24"/>
          <w:szCs w:val="24"/>
          <w:lang w:eastAsia="en-GB"/>
        </w:rPr>
      </w:pPr>
    </w:p>
    <w:p w:rsidR="004B52E7" w:rsidRDefault="00191625" w:rsidP="004B52E7">
      <w:pPr>
        <w:autoSpaceDE w:val="0"/>
        <w:autoSpaceDN w:val="0"/>
        <w:adjustRightInd w:val="0"/>
        <w:spacing w:after="0" w:line="240" w:lineRule="auto"/>
        <w:jc w:val="both"/>
        <w:rPr>
          <w:rFonts w:asciiTheme="majorBidi" w:hAnsiTheme="majorBidi" w:cstheme="majorBidi"/>
          <w:b/>
          <w:bCs/>
          <w:noProof/>
          <w:sz w:val="24"/>
          <w:szCs w:val="24"/>
        </w:rPr>
      </w:pPr>
      <w:r>
        <w:rPr>
          <w:rFonts w:asciiTheme="majorBidi" w:hAnsiTheme="majorBidi" w:cstheme="majorBidi"/>
          <w:b/>
          <w:bCs/>
          <w:sz w:val="24"/>
          <w:szCs w:val="24"/>
          <w:lang w:eastAsia="en-GB"/>
        </w:rPr>
        <w:t>3</w:t>
      </w:r>
      <w:r w:rsidR="004B52E7">
        <w:rPr>
          <w:rFonts w:asciiTheme="majorBidi" w:hAnsiTheme="majorBidi" w:cstheme="majorBidi"/>
          <w:b/>
          <w:bCs/>
          <w:sz w:val="24"/>
          <w:szCs w:val="24"/>
          <w:lang w:eastAsia="en-GB"/>
        </w:rPr>
        <w:t xml:space="preserve">.4 </w:t>
      </w:r>
      <w:r w:rsidR="005217FE" w:rsidRPr="004B52E7">
        <w:rPr>
          <w:rFonts w:asciiTheme="majorBidi" w:hAnsiTheme="majorBidi" w:cstheme="majorBidi"/>
          <w:b/>
          <w:bCs/>
          <w:sz w:val="24"/>
          <w:szCs w:val="24"/>
          <w:lang w:eastAsia="en-GB"/>
        </w:rPr>
        <w:t>S</w:t>
      </w:r>
      <w:r w:rsidR="00E1670E" w:rsidRPr="004B52E7">
        <w:rPr>
          <w:rFonts w:asciiTheme="majorBidi" w:hAnsiTheme="majorBidi" w:cstheme="majorBidi"/>
          <w:b/>
          <w:bCs/>
          <w:noProof/>
          <w:sz w:val="24"/>
          <w:szCs w:val="24"/>
        </w:rPr>
        <w:t>urvey</w:t>
      </w:r>
      <w:r w:rsidR="00DF2564" w:rsidRPr="004B52E7">
        <w:rPr>
          <w:rFonts w:asciiTheme="majorBidi" w:hAnsiTheme="majorBidi" w:cstheme="majorBidi"/>
          <w:b/>
          <w:bCs/>
          <w:noProof/>
          <w:sz w:val="24"/>
          <w:szCs w:val="24"/>
        </w:rPr>
        <w:t>s</w:t>
      </w:r>
      <w:r w:rsidR="008D79F2" w:rsidRPr="004B52E7">
        <w:rPr>
          <w:rFonts w:asciiTheme="majorBidi" w:hAnsiTheme="majorBidi" w:cstheme="majorBidi"/>
          <w:b/>
          <w:bCs/>
          <w:noProof/>
          <w:sz w:val="24"/>
          <w:szCs w:val="24"/>
        </w:rPr>
        <w:t xml:space="preserve"> and Studies:</w:t>
      </w:r>
    </w:p>
    <w:p w:rsidR="000E3696" w:rsidRPr="004B52E7" w:rsidRDefault="008D79F2" w:rsidP="004B52E7">
      <w:pPr>
        <w:autoSpaceDE w:val="0"/>
        <w:autoSpaceDN w:val="0"/>
        <w:adjustRightInd w:val="0"/>
        <w:spacing w:after="0" w:line="240" w:lineRule="auto"/>
        <w:jc w:val="both"/>
        <w:rPr>
          <w:rFonts w:ascii="Times New Roman" w:hAnsi="Times New Roman" w:cs="Times New Roman"/>
          <w:sz w:val="24"/>
          <w:szCs w:val="24"/>
        </w:rPr>
      </w:pPr>
      <w:r w:rsidRPr="004B52E7">
        <w:rPr>
          <w:rFonts w:asciiTheme="majorBidi" w:hAnsiTheme="majorBidi" w:cstheme="majorBidi"/>
          <w:noProof/>
          <w:sz w:val="24"/>
          <w:szCs w:val="24"/>
        </w:rPr>
        <w:lastRenderedPageBreak/>
        <w:t xml:space="preserve">UNDP </w:t>
      </w:r>
      <w:r w:rsidR="004B52E7">
        <w:rPr>
          <w:rFonts w:asciiTheme="majorBidi" w:hAnsiTheme="majorBidi" w:cstheme="majorBidi"/>
          <w:noProof/>
          <w:sz w:val="24"/>
          <w:szCs w:val="24"/>
        </w:rPr>
        <w:t xml:space="preserve">sponsored </w:t>
      </w:r>
      <w:r w:rsidRPr="004B52E7">
        <w:rPr>
          <w:rFonts w:asciiTheme="majorBidi" w:hAnsiTheme="majorBidi" w:cstheme="majorBidi"/>
          <w:noProof/>
          <w:sz w:val="24"/>
          <w:szCs w:val="24"/>
        </w:rPr>
        <w:t>(a) a comprehensive s</w:t>
      </w:r>
      <w:r w:rsidRPr="004B52E7">
        <w:rPr>
          <w:rFonts w:ascii="Times New Roman" w:hAnsi="Times New Roman" w:cs="Times New Roman"/>
          <w:noProof/>
          <w:sz w:val="24"/>
          <w:szCs w:val="24"/>
        </w:rPr>
        <w:t>urvey</w:t>
      </w:r>
      <w:r w:rsidR="00E1670E" w:rsidRPr="004B52E7">
        <w:rPr>
          <w:rFonts w:ascii="Times New Roman" w:hAnsi="Times New Roman" w:cs="Times New Roman"/>
          <w:noProof/>
          <w:sz w:val="24"/>
          <w:szCs w:val="24"/>
        </w:rPr>
        <w:t xml:space="preserve"> for the</w:t>
      </w:r>
      <w:r w:rsidR="0099239B" w:rsidRPr="004B52E7">
        <w:rPr>
          <w:rFonts w:ascii="Times New Roman" w:hAnsi="Times New Roman" w:cs="Times New Roman"/>
          <w:sz w:val="24"/>
          <w:szCs w:val="24"/>
        </w:rPr>
        <w:t xml:space="preserve"> Analysis of Food Security Constraints and Potentials in </w:t>
      </w:r>
      <w:r w:rsidR="00E1670E" w:rsidRPr="004B52E7">
        <w:rPr>
          <w:rFonts w:ascii="Times New Roman" w:hAnsi="Times New Roman" w:cs="Times New Roman"/>
          <w:sz w:val="24"/>
          <w:szCs w:val="24"/>
        </w:rPr>
        <w:t>t</w:t>
      </w:r>
      <w:r w:rsidR="0099239B" w:rsidRPr="004B52E7">
        <w:rPr>
          <w:rFonts w:ascii="Times New Roman" w:hAnsi="Times New Roman" w:cs="Times New Roman"/>
          <w:sz w:val="24"/>
          <w:szCs w:val="24"/>
        </w:rPr>
        <w:t>he Red Sea and Kassala States</w:t>
      </w:r>
      <w:r w:rsidR="007155FB" w:rsidRPr="004B52E7">
        <w:rPr>
          <w:rFonts w:ascii="Times New Roman" w:hAnsi="Times New Roman" w:cs="Times New Roman"/>
          <w:sz w:val="24"/>
          <w:szCs w:val="24"/>
        </w:rPr>
        <w:t xml:space="preserve"> (2005)</w:t>
      </w:r>
      <w:r w:rsidR="00E1670E" w:rsidRPr="004B52E7">
        <w:rPr>
          <w:rFonts w:ascii="Times New Roman" w:hAnsi="Times New Roman" w:cs="Times New Roman"/>
          <w:sz w:val="24"/>
          <w:szCs w:val="24"/>
        </w:rPr>
        <w:t>, the result of which have been used by several UN agencies and INGOs in designing and targeting of their food security and livelihood projects</w:t>
      </w:r>
      <w:r w:rsidRPr="004B52E7">
        <w:rPr>
          <w:rFonts w:ascii="Times New Roman" w:hAnsi="Times New Roman" w:cs="Times New Roman"/>
          <w:sz w:val="24"/>
          <w:szCs w:val="24"/>
        </w:rPr>
        <w:t>; (b) in preparation for the development of its governance project, UNDP conducted Kassala Capacity Assessment for Aid Coordination, Planning and Public Expenditure, in collaboration with the Department of Economic Planning and Development and (c) a capacity assessment of civil society in Red Sea, upon which a project document was prepared but was not funded</w:t>
      </w:r>
    </w:p>
    <w:p w:rsidR="000E3696" w:rsidRPr="000E3696" w:rsidRDefault="000E3696" w:rsidP="000E3696">
      <w:pPr>
        <w:pStyle w:val="ListParagraph"/>
        <w:autoSpaceDE w:val="0"/>
        <w:autoSpaceDN w:val="0"/>
        <w:adjustRightInd w:val="0"/>
        <w:spacing w:after="0" w:line="240" w:lineRule="auto"/>
        <w:jc w:val="both"/>
        <w:rPr>
          <w:rFonts w:ascii="Times New Roman" w:hAnsi="Times New Roman" w:cs="Times New Roman"/>
          <w:sz w:val="24"/>
          <w:szCs w:val="24"/>
        </w:rPr>
      </w:pPr>
    </w:p>
    <w:p w:rsidR="004B52E7" w:rsidRPr="00B8281C" w:rsidRDefault="00191625" w:rsidP="004B52E7">
      <w:pPr>
        <w:autoSpaceDE w:val="0"/>
        <w:autoSpaceDN w:val="0"/>
        <w:adjustRightInd w:val="0"/>
        <w:spacing w:after="0" w:line="240" w:lineRule="auto"/>
        <w:jc w:val="both"/>
        <w:rPr>
          <w:rFonts w:asciiTheme="majorBidi" w:hAnsiTheme="majorBidi" w:cstheme="majorBidi"/>
          <w:sz w:val="24"/>
          <w:szCs w:val="24"/>
          <w:lang w:val="en-GB" w:eastAsia="en-GB"/>
        </w:rPr>
      </w:pPr>
      <w:r>
        <w:rPr>
          <w:rFonts w:asciiTheme="majorBidi" w:hAnsiTheme="majorBidi" w:cstheme="majorBidi"/>
          <w:b/>
          <w:bCs/>
          <w:sz w:val="24"/>
          <w:szCs w:val="24"/>
        </w:rPr>
        <w:t>3</w:t>
      </w:r>
      <w:r w:rsidR="004B52E7">
        <w:rPr>
          <w:rFonts w:asciiTheme="majorBidi" w:hAnsiTheme="majorBidi" w:cstheme="majorBidi"/>
          <w:b/>
          <w:bCs/>
          <w:sz w:val="24"/>
          <w:szCs w:val="24"/>
        </w:rPr>
        <w:t xml:space="preserve">.5 </w:t>
      </w:r>
      <w:r w:rsidR="00C329BE" w:rsidRPr="004B52E7">
        <w:rPr>
          <w:rFonts w:asciiTheme="majorBidi" w:hAnsiTheme="majorBidi" w:cstheme="majorBidi"/>
          <w:b/>
          <w:bCs/>
          <w:sz w:val="24"/>
          <w:szCs w:val="24"/>
        </w:rPr>
        <w:t xml:space="preserve">Recovery and </w:t>
      </w:r>
      <w:r w:rsidR="00893564" w:rsidRPr="004B52E7">
        <w:rPr>
          <w:rFonts w:asciiTheme="majorBidi" w:hAnsiTheme="majorBidi" w:cstheme="majorBidi"/>
          <w:b/>
          <w:bCs/>
          <w:sz w:val="24"/>
          <w:szCs w:val="24"/>
        </w:rPr>
        <w:t>R</w:t>
      </w:r>
      <w:r w:rsidR="00C329BE" w:rsidRPr="004B52E7">
        <w:rPr>
          <w:rFonts w:asciiTheme="majorBidi" w:hAnsiTheme="majorBidi" w:cstheme="majorBidi"/>
          <w:b/>
          <w:bCs/>
          <w:sz w:val="24"/>
          <w:szCs w:val="24"/>
        </w:rPr>
        <w:t>ehabilitation Project (</w:t>
      </w:r>
      <w:r w:rsidR="00B434E5" w:rsidRPr="004B52E7">
        <w:rPr>
          <w:rFonts w:asciiTheme="majorBidi" w:hAnsiTheme="majorBidi" w:cstheme="majorBidi"/>
          <w:b/>
          <w:bCs/>
          <w:sz w:val="24"/>
          <w:szCs w:val="24"/>
        </w:rPr>
        <w:t>RRP</w:t>
      </w:r>
      <w:r w:rsidR="00C329BE" w:rsidRPr="004B52E7">
        <w:rPr>
          <w:rFonts w:asciiTheme="majorBidi" w:hAnsiTheme="majorBidi" w:cstheme="majorBidi"/>
          <w:b/>
          <w:bCs/>
          <w:sz w:val="24"/>
          <w:szCs w:val="24"/>
        </w:rPr>
        <w:t>)</w:t>
      </w:r>
      <w:r w:rsidR="005217FE" w:rsidRPr="004B52E7">
        <w:rPr>
          <w:rFonts w:asciiTheme="majorBidi" w:hAnsiTheme="majorBidi" w:cstheme="majorBidi"/>
          <w:b/>
          <w:bCs/>
          <w:sz w:val="24"/>
          <w:szCs w:val="24"/>
        </w:rPr>
        <w:t>,</w:t>
      </w:r>
      <w:r w:rsidR="00B434E5" w:rsidRPr="004B52E7">
        <w:rPr>
          <w:rFonts w:asciiTheme="majorBidi" w:hAnsiTheme="majorBidi" w:cstheme="majorBidi"/>
          <w:b/>
          <w:bCs/>
          <w:sz w:val="24"/>
          <w:szCs w:val="24"/>
        </w:rPr>
        <w:t xml:space="preserve"> Red Sea State</w:t>
      </w:r>
      <w:r w:rsidR="00E901A3" w:rsidRPr="004B52E7">
        <w:rPr>
          <w:rFonts w:asciiTheme="majorBidi" w:hAnsiTheme="majorBidi" w:cstheme="majorBidi"/>
          <w:b/>
          <w:bCs/>
          <w:sz w:val="24"/>
          <w:szCs w:val="24"/>
        </w:rPr>
        <w:t xml:space="preserve"> (</w:t>
      </w:r>
      <w:r w:rsidR="0099239B" w:rsidRPr="00B8281C">
        <w:rPr>
          <w:rFonts w:asciiTheme="majorBidi" w:hAnsiTheme="majorBidi" w:cstheme="majorBidi"/>
          <w:b/>
          <w:bCs/>
          <w:sz w:val="24"/>
          <w:szCs w:val="24"/>
          <w:lang w:val="en-GB" w:eastAsia="en-GB"/>
        </w:rPr>
        <w:t>200</w:t>
      </w:r>
      <w:r w:rsidR="000E3696" w:rsidRPr="00B8281C">
        <w:rPr>
          <w:rFonts w:asciiTheme="majorBidi" w:hAnsiTheme="majorBidi" w:cstheme="majorBidi"/>
          <w:b/>
          <w:bCs/>
          <w:sz w:val="24"/>
          <w:szCs w:val="24"/>
          <w:lang w:val="en-GB" w:eastAsia="en-GB"/>
        </w:rPr>
        <w:t>6</w:t>
      </w:r>
      <w:r w:rsidR="00E901A3" w:rsidRPr="00B8281C">
        <w:rPr>
          <w:rFonts w:asciiTheme="majorBidi" w:hAnsiTheme="majorBidi" w:cstheme="majorBidi"/>
          <w:b/>
          <w:bCs/>
          <w:sz w:val="24"/>
          <w:szCs w:val="24"/>
          <w:lang w:val="en-GB" w:eastAsia="en-GB"/>
        </w:rPr>
        <w:t>)</w:t>
      </w:r>
      <w:r w:rsidR="00C329BE" w:rsidRPr="00B8281C">
        <w:rPr>
          <w:rFonts w:asciiTheme="majorBidi" w:hAnsiTheme="majorBidi" w:cstheme="majorBidi"/>
          <w:sz w:val="24"/>
          <w:szCs w:val="24"/>
          <w:lang w:val="en-GB" w:eastAsia="en-GB"/>
        </w:rPr>
        <w:t>:</w:t>
      </w:r>
    </w:p>
    <w:p w:rsidR="00893564" w:rsidRPr="004B52E7" w:rsidRDefault="000E3696" w:rsidP="004B52E7">
      <w:pPr>
        <w:autoSpaceDE w:val="0"/>
        <w:autoSpaceDN w:val="0"/>
        <w:adjustRightInd w:val="0"/>
        <w:spacing w:after="0" w:line="240" w:lineRule="auto"/>
        <w:jc w:val="both"/>
        <w:rPr>
          <w:rFonts w:ascii="Times New Roman" w:hAnsi="Times New Roman" w:cs="Times New Roman"/>
          <w:sz w:val="24"/>
          <w:szCs w:val="24"/>
        </w:rPr>
      </w:pPr>
      <w:r w:rsidRPr="004B52E7">
        <w:rPr>
          <w:rFonts w:ascii="Times New Roman" w:hAnsi="Times New Roman" w:cs="Times New Roman"/>
          <w:sz w:val="24"/>
          <w:szCs w:val="24"/>
        </w:rPr>
        <w:t>The Recovery and Rehabilitation Programme (RRP): The RRP was established in the Red Sea state in 2006. It was implemented through an INGO consortia operating in the state, led by IRC and included ACORD and SOS</w:t>
      </w:r>
      <w:r w:rsidRPr="004B52E7">
        <w:rPr>
          <w:rFonts w:ascii="Corbel" w:hAnsi="Corbel" w:cs="Times New Roman"/>
          <w:sz w:val="24"/>
          <w:szCs w:val="24"/>
        </w:rPr>
        <w:t>‐</w:t>
      </w:r>
      <w:r w:rsidRPr="004B52E7">
        <w:rPr>
          <w:rFonts w:ascii="Times New Roman" w:hAnsi="Times New Roman" w:cs="Times New Roman"/>
          <w:sz w:val="24"/>
          <w:szCs w:val="24"/>
        </w:rPr>
        <w:t>Sahel.</w:t>
      </w:r>
      <w:r w:rsidRPr="004B52E7">
        <w:rPr>
          <w:rFonts w:ascii="Times New Roman" w:hAnsi="Times New Roman"/>
          <w:sz w:val="24"/>
        </w:rPr>
        <w:t xml:space="preserve"> </w:t>
      </w:r>
      <w:r w:rsidRPr="004B52E7">
        <w:rPr>
          <w:rFonts w:ascii="Times New Roman" w:hAnsi="Times New Roman" w:cs="Times New Roman"/>
          <w:sz w:val="24"/>
          <w:szCs w:val="24"/>
        </w:rPr>
        <w:t>With a total funding of 3.6 million Euros, the used a community</w:t>
      </w:r>
      <w:r w:rsidRPr="004B52E7">
        <w:rPr>
          <w:rFonts w:ascii="Corbel" w:hAnsi="Corbel" w:cs="Times New Roman"/>
          <w:sz w:val="24"/>
          <w:szCs w:val="24"/>
        </w:rPr>
        <w:t>‐</w:t>
      </w:r>
      <w:r w:rsidRPr="004B52E7">
        <w:rPr>
          <w:rFonts w:ascii="Times New Roman" w:hAnsi="Times New Roman" w:cs="Times New Roman"/>
          <w:sz w:val="24"/>
          <w:szCs w:val="24"/>
        </w:rPr>
        <w:t>driven approach, was linked to local government and focused on providing basic social services and livelihoods interventions (fisheries and agriculture). Although the program</w:t>
      </w:r>
      <w:r w:rsidRPr="004B52E7">
        <w:rPr>
          <w:rFonts w:ascii="Times New Roman" w:hAnsi="Times New Roman"/>
          <w:sz w:val="24"/>
        </w:rPr>
        <w:t>me</w:t>
      </w:r>
      <w:r w:rsidRPr="004B52E7">
        <w:rPr>
          <w:rFonts w:ascii="Times New Roman" w:hAnsi="Times New Roman" w:cs="Times New Roman"/>
          <w:sz w:val="24"/>
          <w:szCs w:val="24"/>
        </w:rPr>
        <w:t xml:space="preserve"> struggled initially and effectively started in 2007, and ended without a proper exit strategy, the RRP mechanism has proved to be an important means of dispersing funds out and into communities, and was used later by other development actors, e.g. OXFAM UK</w:t>
      </w:r>
    </w:p>
    <w:p w:rsidR="005D33BB" w:rsidRPr="005D33BB" w:rsidRDefault="005D33BB" w:rsidP="005D33BB">
      <w:pPr>
        <w:pStyle w:val="ListParagraph"/>
        <w:spacing w:after="0" w:line="240" w:lineRule="auto"/>
        <w:jc w:val="both"/>
        <w:rPr>
          <w:rFonts w:asciiTheme="majorBidi" w:hAnsiTheme="majorBidi" w:cstheme="majorBidi"/>
          <w:sz w:val="24"/>
          <w:szCs w:val="24"/>
        </w:rPr>
      </w:pPr>
    </w:p>
    <w:p w:rsidR="004B52E7" w:rsidRDefault="00191625" w:rsidP="00E61B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4B52E7">
        <w:rPr>
          <w:rFonts w:ascii="Times New Roman" w:hAnsi="Times New Roman" w:cs="Times New Roman"/>
          <w:b/>
          <w:bCs/>
          <w:sz w:val="24"/>
          <w:szCs w:val="24"/>
        </w:rPr>
        <w:t>.</w:t>
      </w:r>
      <w:r w:rsidR="00E61B98">
        <w:rPr>
          <w:rFonts w:ascii="Times New Roman" w:hAnsi="Times New Roman" w:cs="Times New Roman"/>
          <w:b/>
          <w:bCs/>
          <w:sz w:val="24"/>
          <w:szCs w:val="24"/>
        </w:rPr>
        <w:t>6</w:t>
      </w:r>
      <w:r w:rsidR="004B52E7">
        <w:rPr>
          <w:rFonts w:ascii="Times New Roman" w:hAnsi="Times New Roman" w:cs="Times New Roman"/>
          <w:b/>
          <w:bCs/>
          <w:sz w:val="24"/>
          <w:szCs w:val="24"/>
        </w:rPr>
        <w:t xml:space="preserve"> </w:t>
      </w:r>
      <w:r w:rsidR="003C6452" w:rsidRPr="004B52E7">
        <w:rPr>
          <w:rFonts w:ascii="Times New Roman" w:hAnsi="Times New Roman" w:cs="Times New Roman"/>
          <w:b/>
          <w:bCs/>
          <w:sz w:val="24"/>
          <w:szCs w:val="24"/>
        </w:rPr>
        <w:t>Threat Risk Mapping and Analysis</w:t>
      </w:r>
      <w:r w:rsidR="004B52E7" w:rsidRPr="004B52E7">
        <w:rPr>
          <w:rFonts w:ascii="Times New Roman" w:hAnsi="Times New Roman" w:cs="Times New Roman"/>
          <w:b/>
          <w:bCs/>
          <w:sz w:val="24"/>
          <w:szCs w:val="24"/>
        </w:rPr>
        <w:t xml:space="preserve"> (TRMA</w:t>
      </w:r>
      <w:r w:rsidR="003C6452" w:rsidRPr="004B52E7">
        <w:rPr>
          <w:rFonts w:ascii="Times New Roman" w:hAnsi="Times New Roman" w:cs="Times New Roman"/>
          <w:b/>
          <w:bCs/>
          <w:sz w:val="24"/>
          <w:szCs w:val="24"/>
        </w:rPr>
        <w:t>) project</w:t>
      </w:r>
      <w:r w:rsidR="00792228" w:rsidRPr="004B52E7">
        <w:rPr>
          <w:rFonts w:ascii="Times New Roman" w:hAnsi="Times New Roman" w:cs="Times New Roman"/>
          <w:b/>
          <w:bCs/>
          <w:sz w:val="24"/>
          <w:szCs w:val="24"/>
        </w:rPr>
        <w:t xml:space="preserve"> (2008)</w:t>
      </w:r>
      <w:r w:rsidR="003C6452" w:rsidRPr="004B52E7">
        <w:rPr>
          <w:rFonts w:ascii="Times New Roman" w:hAnsi="Times New Roman" w:cs="Times New Roman"/>
          <w:b/>
          <w:bCs/>
          <w:sz w:val="24"/>
          <w:szCs w:val="24"/>
        </w:rPr>
        <w:t>:</w:t>
      </w:r>
      <w:r w:rsidR="003C6452" w:rsidRPr="004B52E7">
        <w:rPr>
          <w:rFonts w:ascii="Times New Roman" w:hAnsi="Times New Roman" w:cs="Times New Roman"/>
          <w:sz w:val="24"/>
          <w:szCs w:val="24"/>
        </w:rPr>
        <w:t xml:space="preserve"> </w:t>
      </w:r>
    </w:p>
    <w:p w:rsidR="0072468C" w:rsidRPr="004B52E7" w:rsidRDefault="00E56441" w:rsidP="004B52E7">
      <w:pPr>
        <w:autoSpaceDE w:val="0"/>
        <w:autoSpaceDN w:val="0"/>
        <w:adjustRightInd w:val="0"/>
        <w:spacing w:after="0" w:line="240" w:lineRule="auto"/>
        <w:jc w:val="both"/>
        <w:rPr>
          <w:rFonts w:asciiTheme="majorBidi" w:hAnsiTheme="majorBidi" w:cstheme="majorBidi"/>
          <w:sz w:val="24"/>
          <w:szCs w:val="24"/>
        </w:rPr>
      </w:pPr>
      <w:r w:rsidRPr="004B52E7">
        <w:rPr>
          <w:rFonts w:ascii="Times New Roman" w:hAnsi="Times New Roman" w:cs="Times New Roman"/>
          <w:sz w:val="24"/>
          <w:szCs w:val="24"/>
        </w:rPr>
        <w:t xml:space="preserve">TRMA project represented a response to the urgent need for strategic planning tools in Sudan. The project helped the states’ institutions generate information, interact with communities and map all the livelihood systems, natural resources, hazards, service institutions and infrastructure in the state at locality levels, identified the risks attached to them and proposed the interventions required.  In the three eastern states, the project identified the potential crisis and challenges that require conflict resolution, recovery and development interventions. The TRMA’s maps and database allow for various layers of information to be extracted and visualized separately, or in combinations, as specified by information requirements from each partner, thereby facilitating their respective analysis, planning and programming processes. TRMA activities have </w:t>
      </w:r>
      <w:r w:rsidR="0072468C" w:rsidRPr="004B52E7">
        <w:rPr>
          <w:rFonts w:ascii="Times New Roman" w:hAnsi="Times New Roman" w:cs="Times New Roman"/>
          <w:sz w:val="24"/>
          <w:szCs w:val="24"/>
        </w:rPr>
        <w:t xml:space="preserve">also </w:t>
      </w:r>
      <w:r w:rsidRPr="004B52E7">
        <w:rPr>
          <w:rFonts w:ascii="Times New Roman" w:hAnsi="Times New Roman" w:cs="Times New Roman"/>
          <w:sz w:val="24"/>
          <w:szCs w:val="24"/>
        </w:rPr>
        <w:t>identified a number of priority areas for intervention, in the areas of livelihoods and sustainable natural resource management, which have immediate bearings on past, ongoing and potential conflict in the region. TRMA information was expected to guide the main development and recovery interventions in the region, in anticipation of the ESPA commitments (e.g. ESRDF). Unfortunately, although UNDP highlighted the importance of TRMA products for its programming processes and for effective coordination with counterparts, neither UNDP nor government or other development actors made adequate use of the TRMA outputs.</w:t>
      </w:r>
      <w:r w:rsidR="0072468C" w:rsidRPr="004B52E7">
        <w:rPr>
          <w:rFonts w:ascii="Times New Roman" w:hAnsi="Times New Roman" w:cs="Times New Roman"/>
          <w:sz w:val="24"/>
          <w:szCs w:val="24"/>
        </w:rPr>
        <w:t xml:space="preserve"> </w:t>
      </w:r>
    </w:p>
    <w:p w:rsidR="002E4CF7" w:rsidRDefault="002E4CF7" w:rsidP="00E61B98">
      <w:pPr>
        <w:autoSpaceDE w:val="0"/>
        <w:autoSpaceDN w:val="0"/>
        <w:adjustRightInd w:val="0"/>
        <w:spacing w:after="0" w:line="240" w:lineRule="auto"/>
        <w:jc w:val="both"/>
        <w:rPr>
          <w:rFonts w:asciiTheme="majorBidi" w:hAnsiTheme="majorBidi" w:cstheme="majorBidi"/>
          <w:sz w:val="24"/>
          <w:szCs w:val="24"/>
        </w:rPr>
      </w:pPr>
    </w:p>
    <w:p w:rsidR="00E61B98" w:rsidRPr="004B52E7" w:rsidRDefault="00E61B98" w:rsidP="00E61B98">
      <w:pPr>
        <w:spacing w:after="0" w:line="240" w:lineRule="auto"/>
        <w:jc w:val="both"/>
        <w:rPr>
          <w:rFonts w:asciiTheme="majorBidi" w:eastAsia="Calibri" w:hAnsiTheme="majorBidi" w:cstheme="majorBidi"/>
          <w:sz w:val="24"/>
          <w:szCs w:val="24"/>
        </w:rPr>
      </w:pPr>
      <w:r>
        <w:rPr>
          <w:rFonts w:asciiTheme="majorBidi" w:eastAsia="Calibri" w:hAnsiTheme="majorBidi" w:cstheme="majorBidi"/>
          <w:b/>
          <w:bCs/>
          <w:sz w:val="24"/>
          <w:szCs w:val="24"/>
        </w:rPr>
        <w:t xml:space="preserve">3.7 </w:t>
      </w:r>
      <w:r w:rsidRPr="004B52E7">
        <w:rPr>
          <w:rFonts w:asciiTheme="majorBidi" w:eastAsia="Calibri" w:hAnsiTheme="majorBidi" w:cstheme="majorBidi"/>
          <w:b/>
          <w:bCs/>
          <w:sz w:val="24"/>
          <w:szCs w:val="24"/>
        </w:rPr>
        <w:t>Eastern Sudan Recovery and Development Programme (ESRDP) (2009)</w:t>
      </w:r>
    </w:p>
    <w:p w:rsidR="00E61B98" w:rsidRPr="004B52E7" w:rsidRDefault="00E61B98" w:rsidP="00E61B98">
      <w:pPr>
        <w:spacing w:after="0" w:line="240" w:lineRule="auto"/>
        <w:jc w:val="both"/>
        <w:rPr>
          <w:rFonts w:asciiTheme="majorBidi" w:hAnsiTheme="majorBidi" w:cstheme="majorBidi"/>
          <w:sz w:val="24"/>
          <w:szCs w:val="24"/>
        </w:rPr>
      </w:pPr>
      <w:r w:rsidRPr="004B52E7">
        <w:rPr>
          <w:rFonts w:asciiTheme="majorBidi" w:eastAsia="Calibri" w:hAnsiTheme="majorBidi" w:cstheme="majorBidi"/>
          <w:sz w:val="24"/>
          <w:szCs w:val="24"/>
        </w:rPr>
        <w:t>This was implemented in Kassala, Red Sea and Gedarif States. The programme focused on livelihoods and capacity building.</w:t>
      </w:r>
    </w:p>
    <w:p w:rsidR="00E61B98" w:rsidRDefault="00E61B98" w:rsidP="00E61B98">
      <w:pPr>
        <w:autoSpaceDE w:val="0"/>
        <w:autoSpaceDN w:val="0"/>
        <w:adjustRightInd w:val="0"/>
        <w:spacing w:after="0" w:line="240" w:lineRule="auto"/>
        <w:jc w:val="both"/>
        <w:rPr>
          <w:rFonts w:asciiTheme="majorBidi" w:hAnsiTheme="majorBidi" w:cstheme="majorBidi"/>
          <w:sz w:val="24"/>
          <w:szCs w:val="24"/>
        </w:rPr>
      </w:pPr>
    </w:p>
    <w:p w:rsidR="00E61B98" w:rsidRDefault="00E61B98" w:rsidP="00E61B98">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b/>
          <w:bCs/>
          <w:sz w:val="24"/>
          <w:szCs w:val="24"/>
        </w:rPr>
        <w:t xml:space="preserve">3.8 </w:t>
      </w:r>
      <w:r w:rsidRPr="00BC7F97">
        <w:rPr>
          <w:rFonts w:ascii="Times New Roman" w:hAnsi="Times New Roman" w:cs="Times New Roman"/>
          <w:b/>
          <w:bCs/>
          <w:sz w:val="24"/>
          <w:szCs w:val="24"/>
        </w:rPr>
        <w:t>Disaster Risk Reduction</w:t>
      </w:r>
      <w:r w:rsidRPr="00BC7F97">
        <w:rPr>
          <w:rFonts w:ascii="Times New Roman" w:hAnsi="Times New Roman" w:cs="Times New Roman"/>
          <w:b/>
          <w:bCs/>
          <w:sz w:val="24"/>
        </w:rPr>
        <w:t xml:space="preserve"> </w:t>
      </w:r>
      <w:r w:rsidRPr="00BC7F97">
        <w:rPr>
          <w:rFonts w:ascii="Times New Roman" w:hAnsi="Times New Roman" w:cs="Times New Roman"/>
          <w:b/>
          <w:bCs/>
          <w:sz w:val="24"/>
          <w:szCs w:val="24"/>
        </w:rPr>
        <w:t>Management</w:t>
      </w:r>
      <w:r>
        <w:rPr>
          <w:rFonts w:ascii="Times New Roman" w:hAnsi="Times New Roman" w:cs="Times New Roman"/>
          <w:b/>
          <w:bCs/>
          <w:sz w:val="24"/>
          <w:szCs w:val="24"/>
        </w:rPr>
        <w:t xml:space="preserve"> (2009)</w:t>
      </w:r>
      <w:r w:rsidRPr="00BC7F97">
        <w:rPr>
          <w:rFonts w:ascii="Times New Roman" w:hAnsi="Times New Roman" w:cs="Times New Roman"/>
          <w:sz w:val="24"/>
          <w:szCs w:val="24"/>
        </w:rPr>
        <w:t>:</w:t>
      </w:r>
      <w:r w:rsidRPr="00BC7F97">
        <w:rPr>
          <w:rFonts w:ascii="Times New Roman" w:hAnsi="Times New Roman" w:cs="Times New Roman"/>
          <w:sz w:val="24"/>
        </w:rPr>
        <w:t xml:space="preserve"> </w:t>
      </w:r>
    </w:p>
    <w:p w:rsidR="00E61B98" w:rsidRPr="00E61B98" w:rsidRDefault="00E61B98" w:rsidP="00E61B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rPr>
        <w:t>I</w:t>
      </w:r>
      <w:r w:rsidRPr="00BC7F97">
        <w:rPr>
          <w:rFonts w:ascii="Times New Roman" w:hAnsi="Times New Roman" w:cs="Times New Roman"/>
          <w:sz w:val="24"/>
          <w:szCs w:val="24"/>
        </w:rPr>
        <w:t>n reaction to the recurrent floods and droughts</w:t>
      </w:r>
      <w:r>
        <w:rPr>
          <w:rFonts w:ascii="Times New Roman" w:hAnsi="Times New Roman"/>
          <w:sz w:val="24"/>
        </w:rPr>
        <w:t>,</w:t>
      </w:r>
      <w:r w:rsidRPr="00BC7F97">
        <w:rPr>
          <w:rFonts w:ascii="Times New Roman" w:hAnsi="Times New Roman" w:cs="Times New Roman"/>
          <w:sz w:val="24"/>
          <w:szCs w:val="24"/>
        </w:rPr>
        <w:t xml:space="preserve"> which </w:t>
      </w:r>
      <w:r>
        <w:rPr>
          <w:rFonts w:ascii="Times New Roman" w:hAnsi="Times New Roman"/>
          <w:sz w:val="24"/>
        </w:rPr>
        <w:t xml:space="preserve">constituted a major obstacle to </w:t>
      </w:r>
      <w:r w:rsidRPr="00BC7F97">
        <w:rPr>
          <w:rFonts w:ascii="Times New Roman" w:hAnsi="Times New Roman" w:cs="Times New Roman"/>
          <w:sz w:val="24"/>
          <w:szCs w:val="24"/>
        </w:rPr>
        <w:t>development and undermined efforts to achieve the MDGs</w:t>
      </w:r>
      <w:r>
        <w:rPr>
          <w:rFonts w:ascii="Times New Roman" w:hAnsi="Times New Roman" w:cs="Times New Roman"/>
          <w:sz w:val="24"/>
          <w:szCs w:val="24"/>
        </w:rPr>
        <w:t>, and b</w:t>
      </w:r>
      <w:r>
        <w:rPr>
          <w:rFonts w:ascii="Times New Roman" w:hAnsi="Times New Roman" w:cs="Times New Roman"/>
          <w:sz w:val="24"/>
        </w:rPr>
        <w:t>ased on the information generated through TRMA</w:t>
      </w:r>
      <w:r w:rsidRPr="00E61B98">
        <w:rPr>
          <w:rFonts w:ascii="Times New Roman" w:hAnsi="Times New Roman" w:cs="Times New Roman"/>
          <w:sz w:val="24"/>
        </w:rPr>
        <w:t xml:space="preserve"> and ESRDP, UNDP developed </w:t>
      </w:r>
      <w:r>
        <w:rPr>
          <w:rFonts w:ascii="Times New Roman" w:hAnsi="Times New Roman" w:cs="Times New Roman"/>
          <w:sz w:val="24"/>
        </w:rPr>
        <w:t xml:space="preserve">the </w:t>
      </w:r>
      <w:r w:rsidRPr="00E61B98">
        <w:rPr>
          <w:rFonts w:ascii="Times New Roman" w:hAnsi="Times New Roman" w:cs="Times New Roman"/>
          <w:sz w:val="24"/>
          <w:szCs w:val="24"/>
        </w:rPr>
        <w:t>Disaster Risk Reduction</w:t>
      </w:r>
      <w:r w:rsidRPr="00E61B98">
        <w:rPr>
          <w:rFonts w:ascii="Times New Roman" w:hAnsi="Times New Roman" w:cs="Times New Roman"/>
          <w:sz w:val="24"/>
        </w:rPr>
        <w:t xml:space="preserve"> </w:t>
      </w:r>
      <w:r w:rsidRPr="00E61B98">
        <w:rPr>
          <w:rFonts w:ascii="Times New Roman" w:hAnsi="Times New Roman" w:cs="Times New Roman"/>
          <w:sz w:val="24"/>
          <w:szCs w:val="24"/>
        </w:rPr>
        <w:t>Management project</w:t>
      </w:r>
      <w:r w:rsidRPr="00E61B98">
        <w:rPr>
          <w:rFonts w:ascii="Times New Roman" w:hAnsi="Times New Roman" w:cs="Times New Roman"/>
          <w:sz w:val="24"/>
        </w:rPr>
        <w:t xml:space="preserve">. </w:t>
      </w:r>
      <w:r w:rsidRPr="00BC7F97">
        <w:rPr>
          <w:rFonts w:ascii="Times New Roman" w:hAnsi="Times New Roman" w:cs="Times New Roman"/>
          <w:sz w:val="24"/>
        </w:rPr>
        <w:t xml:space="preserve">The project </w:t>
      </w:r>
      <w:r w:rsidRPr="00BC7F97">
        <w:rPr>
          <w:rFonts w:ascii="Times New Roman" w:hAnsi="Times New Roman" w:cs="Times New Roman"/>
          <w:sz w:val="24"/>
          <w:szCs w:val="24"/>
        </w:rPr>
        <w:t>provide</w:t>
      </w:r>
      <w:r w:rsidRPr="00BC7F97">
        <w:rPr>
          <w:rFonts w:ascii="Times New Roman" w:hAnsi="Times New Roman" w:cs="Times New Roman"/>
          <w:sz w:val="24"/>
        </w:rPr>
        <w:t>d</w:t>
      </w:r>
      <w:r w:rsidRPr="00BC7F97">
        <w:rPr>
          <w:rFonts w:ascii="Times New Roman" w:hAnsi="Times New Roman" w:cs="Times New Roman"/>
          <w:sz w:val="24"/>
          <w:szCs w:val="24"/>
        </w:rPr>
        <w:t xml:space="preserve"> technical and capacity building support to the government to move from a reactive, civil defense</w:t>
      </w:r>
      <w:r w:rsidRPr="00BC7F97">
        <w:rPr>
          <w:rFonts w:ascii="Corbel" w:hAnsi="Corbel" w:cs="Times New Roman"/>
          <w:sz w:val="24"/>
          <w:szCs w:val="24"/>
        </w:rPr>
        <w:t>‐</w:t>
      </w:r>
      <w:r w:rsidRPr="00BC7F97">
        <w:rPr>
          <w:rFonts w:ascii="Times New Roman" w:hAnsi="Times New Roman" w:cs="Times New Roman"/>
          <w:sz w:val="24"/>
          <w:szCs w:val="24"/>
        </w:rPr>
        <w:t xml:space="preserve">based mode of </w:t>
      </w:r>
      <w:r w:rsidRPr="00E61B98">
        <w:rPr>
          <w:rFonts w:ascii="Times New Roman" w:hAnsi="Times New Roman" w:cs="Times New Roman"/>
          <w:sz w:val="24"/>
          <w:szCs w:val="24"/>
        </w:rPr>
        <w:t xml:space="preserve">dealing with disasters to a </w:t>
      </w:r>
      <w:r w:rsidRPr="00E61B98">
        <w:rPr>
          <w:rFonts w:ascii="Times New Roman" w:hAnsi="Times New Roman" w:cs="Times New Roman"/>
          <w:sz w:val="24"/>
          <w:szCs w:val="24"/>
        </w:rPr>
        <w:lastRenderedPageBreak/>
        <w:t>more proactive approach incorporating prevention and risk management. The project represented a move away from event</w:t>
      </w:r>
      <w:r w:rsidRPr="00E61B98">
        <w:rPr>
          <w:rFonts w:ascii="Corbel" w:hAnsi="Corbel" w:cs="Times New Roman"/>
          <w:sz w:val="24"/>
          <w:szCs w:val="24"/>
        </w:rPr>
        <w:t>‐</w:t>
      </w:r>
      <w:r w:rsidRPr="00E61B98">
        <w:rPr>
          <w:rFonts w:ascii="Times New Roman" w:hAnsi="Times New Roman" w:cs="Times New Roman"/>
          <w:sz w:val="24"/>
          <w:szCs w:val="24"/>
        </w:rPr>
        <w:t>driven humanitarian responses to a broad</w:t>
      </w:r>
      <w:r w:rsidRPr="00E61B98">
        <w:rPr>
          <w:rFonts w:ascii="Corbel" w:hAnsi="Corbel" w:cs="Times New Roman"/>
          <w:sz w:val="24"/>
          <w:szCs w:val="24"/>
        </w:rPr>
        <w:t>‐</w:t>
      </w:r>
      <w:r w:rsidRPr="00E61B98">
        <w:rPr>
          <w:rFonts w:ascii="Times New Roman" w:hAnsi="Times New Roman" w:cs="Times New Roman"/>
          <w:sz w:val="24"/>
          <w:szCs w:val="24"/>
        </w:rPr>
        <w:t>based, multi</w:t>
      </w:r>
      <w:r w:rsidRPr="00E61B98">
        <w:rPr>
          <w:rFonts w:ascii="Corbel" w:hAnsi="Corbel" w:cs="Times New Roman"/>
          <w:sz w:val="24"/>
          <w:szCs w:val="24"/>
        </w:rPr>
        <w:t>‐</w:t>
      </w:r>
      <w:r w:rsidRPr="00E61B98">
        <w:rPr>
          <w:rFonts w:ascii="Times New Roman" w:hAnsi="Times New Roman" w:cs="Times New Roman"/>
          <w:sz w:val="24"/>
          <w:szCs w:val="24"/>
        </w:rPr>
        <w:t>sectoral risk reduction approach.</w:t>
      </w:r>
    </w:p>
    <w:p w:rsidR="00E61B98" w:rsidRPr="00E61B98" w:rsidRDefault="00E61B98" w:rsidP="00E61B98">
      <w:pPr>
        <w:autoSpaceDE w:val="0"/>
        <w:autoSpaceDN w:val="0"/>
        <w:adjustRightInd w:val="0"/>
        <w:spacing w:after="0" w:line="240" w:lineRule="auto"/>
        <w:rPr>
          <w:rFonts w:ascii="Times New Roman" w:hAnsi="Times New Roman" w:cs="Times New Roman"/>
          <w:sz w:val="24"/>
          <w:szCs w:val="24"/>
        </w:rPr>
      </w:pPr>
    </w:p>
    <w:p w:rsidR="002E4CF7" w:rsidRPr="004B52E7" w:rsidRDefault="00191625" w:rsidP="004B52E7">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b/>
          <w:bCs/>
          <w:sz w:val="24"/>
          <w:szCs w:val="24"/>
        </w:rPr>
        <w:t>3</w:t>
      </w:r>
      <w:r w:rsidR="004B52E7">
        <w:rPr>
          <w:rFonts w:asciiTheme="majorBidi" w:hAnsiTheme="majorBidi" w:cstheme="majorBidi"/>
          <w:b/>
          <w:bCs/>
          <w:sz w:val="24"/>
          <w:szCs w:val="24"/>
        </w:rPr>
        <w:t xml:space="preserve">.9 </w:t>
      </w:r>
      <w:r w:rsidR="002E4CF7" w:rsidRPr="004B52E7">
        <w:rPr>
          <w:rFonts w:asciiTheme="majorBidi" w:hAnsiTheme="majorBidi" w:cstheme="majorBidi"/>
          <w:b/>
          <w:bCs/>
          <w:sz w:val="24"/>
          <w:szCs w:val="24"/>
        </w:rPr>
        <w:t xml:space="preserve">Crisis Prevention and Recovery: </w:t>
      </w:r>
      <w:r w:rsidR="002E4CF7" w:rsidRPr="004B52E7">
        <w:rPr>
          <w:rFonts w:asciiTheme="majorBidi" w:hAnsiTheme="majorBidi" w:cstheme="majorBidi"/>
          <w:sz w:val="24"/>
          <w:szCs w:val="24"/>
        </w:rPr>
        <w:t xml:space="preserve">mainly provided support to Human Security in Eastern Sudan and </w:t>
      </w:r>
      <w:hyperlink r:id="rId9" w:history="1">
        <w:r w:rsidR="002E4CF7" w:rsidRPr="004B52E7">
          <w:rPr>
            <w:rFonts w:asciiTheme="majorBidi" w:hAnsiTheme="majorBidi" w:cstheme="majorBidi"/>
            <w:sz w:val="24"/>
            <w:szCs w:val="24"/>
          </w:rPr>
          <w:t xml:space="preserve"> Community Based Recovery and Rehabilitation Programme</w:t>
        </w:r>
      </w:hyperlink>
      <w:r w:rsidR="002E4CF7" w:rsidRPr="004B52E7">
        <w:rPr>
          <w:rFonts w:asciiTheme="majorBidi" w:hAnsiTheme="majorBidi" w:cstheme="majorBidi"/>
          <w:sz w:val="24"/>
          <w:szCs w:val="24"/>
        </w:rPr>
        <w:t xml:space="preserve"> aiming at the recovery of livelihoods and sustainable natural resource management (NRM)</w:t>
      </w:r>
    </w:p>
    <w:p w:rsidR="00E77DCB" w:rsidRDefault="00E77DCB" w:rsidP="00E77DCB">
      <w:pPr>
        <w:spacing w:after="0" w:line="240" w:lineRule="auto"/>
        <w:jc w:val="both"/>
        <w:rPr>
          <w:rFonts w:asciiTheme="majorBidi" w:hAnsiTheme="majorBidi" w:cstheme="majorBidi"/>
          <w:b/>
          <w:bCs/>
          <w:sz w:val="24"/>
          <w:szCs w:val="24"/>
        </w:rPr>
      </w:pPr>
    </w:p>
    <w:p w:rsidR="004B52E7" w:rsidRDefault="004B52E7" w:rsidP="00DF2564">
      <w:pPr>
        <w:widowControl w:val="0"/>
        <w:autoSpaceDE w:val="0"/>
        <w:autoSpaceDN w:val="0"/>
        <w:adjustRightInd w:val="0"/>
        <w:spacing w:after="0" w:line="240" w:lineRule="auto"/>
        <w:jc w:val="both"/>
        <w:rPr>
          <w:rFonts w:asciiTheme="majorBidi" w:hAnsiTheme="majorBidi" w:cstheme="majorBidi"/>
          <w:b/>
          <w:bCs/>
          <w:sz w:val="24"/>
          <w:szCs w:val="24"/>
        </w:rPr>
      </w:pPr>
    </w:p>
    <w:p w:rsidR="002E4CF7" w:rsidRDefault="00191625" w:rsidP="00DF2564">
      <w:pPr>
        <w:widowControl w:val="0"/>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4</w:t>
      </w:r>
      <w:r w:rsidR="004B52E7">
        <w:rPr>
          <w:rFonts w:asciiTheme="majorBidi" w:hAnsiTheme="majorBidi" w:cstheme="majorBidi"/>
          <w:b/>
          <w:bCs/>
          <w:sz w:val="24"/>
          <w:szCs w:val="24"/>
        </w:rPr>
        <w:t xml:space="preserve">. </w:t>
      </w:r>
      <w:r w:rsidR="002E4CF7">
        <w:rPr>
          <w:rFonts w:asciiTheme="majorBidi" w:hAnsiTheme="majorBidi" w:cstheme="majorBidi"/>
          <w:b/>
          <w:bCs/>
          <w:sz w:val="24"/>
          <w:szCs w:val="24"/>
        </w:rPr>
        <w:t xml:space="preserve">UNDP </w:t>
      </w:r>
      <w:r w:rsidR="002E4CF7" w:rsidRPr="00E77DCB">
        <w:rPr>
          <w:rFonts w:asciiTheme="majorBidi" w:hAnsiTheme="majorBidi" w:cstheme="majorBidi"/>
          <w:b/>
          <w:bCs/>
          <w:sz w:val="24"/>
          <w:szCs w:val="24"/>
        </w:rPr>
        <w:t xml:space="preserve">Contribution to Peace </w:t>
      </w:r>
      <w:r w:rsidR="00DF2564">
        <w:rPr>
          <w:rFonts w:asciiTheme="majorBidi" w:hAnsiTheme="majorBidi" w:cstheme="majorBidi"/>
          <w:b/>
          <w:bCs/>
          <w:sz w:val="24"/>
          <w:szCs w:val="24"/>
        </w:rPr>
        <w:t>B</w:t>
      </w:r>
      <w:r w:rsidR="002E4CF7" w:rsidRPr="00E77DCB">
        <w:rPr>
          <w:rFonts w:asciiTheme="majorBidi" w:hAnsiTheme="majorBidi" w:cstheme="majorBidi"/>
          <w:b/>
          <w:bCs/>
          <w:sz w:val="24"/>
          <w:szCs w:val="24"/>
        </w:rPr>
        <w:t>uilding:</w:t>
      </w:r>
    </w:p>
    <w:p w:rsidR="00DF2564" w:rsidRPr="00FF1F42" w:rsidRDefault="00191625" w:rsidP="00DF2564">
      <w:pPr>
        <w:widowControl w:val="0"/>
        <w:autoSpaceDE w:val="0"/>
        <w:autoSpaceDN w:val="0"/>
        <w:adjustRightInd w:val="0"/>
        <w:spacing w:after="0" w:line="240" w:lineRule="auto"/>
        <w:jc w:val="both"/>
        <w:rPr>
          <w:rFonts w:ascii="Arial" w:eastAsia="Cambria" w:hAnsi="Arial" w:cs="Arial"/>
          <w:i/>
          <w:iCs/>
          <w:color w:val="0070C0"/>
        </w:rPr>
      </w:pPr>
      <w:r>
        <w:rPr>
          <w:rFonts w:asciiTheme="majorBidi" w:hAnsiTheme="majorBidi" w:cstheme="majorBidi"/>
          <w:b/>
          <w:bCs/>
          <w:sz w:val="24"/>
          <w:szCs w:val="24"/>
        </w:rPr>
        <w:t>4</w:t>
      </w:r>
      <w:r w:rsidR="004B52E7">
        <w:rPr>
          <w:rFonts w:asciiTheme="majorBidi" w:hAnsiTheme="majorBidi" w:cstheme="majorBidi"/>
          <w:b/>
          <w:bCs/>
          <w:sz w:val="24"/>
          <w:szCs w:val="24"/>
        </w:rPr>
        <w:t xml:space="preserve">.1 </w:t>
      </w:r>
      <w:r w:rsidR="00DF2564">
        <w:rPr>
          <w:rFonts w:asciiTheme="majorBidi" w:hAnsiTheme="majorBidi" w:cstheme="majorBidi"/>
          <w:b/>
          <w:bCs/>
          <w:sz w:val="24"/>
          <w:szCs w:val="24"/>
        </w:rPr>
        <w:t>Direct Interventions:</w:t>
      </w:r>
    </w:p>
    <w:p w:rsidR="00B15B83" w:rsidRPr="00DF2564" w:rsidRDefault="00DF2564" w:rsidP="004B67F3">
      <w:pPr>
        <w:pStyle w:val="ListParagraph"/>
        <w:widowControl w:val="0"/>
        <w:numPr>
          <w:ilvl w:val="0"/>
          <w:numId w:val="3"/>
        </w:numPr>
        <w:autoSpaceDE w:val="0"/>
        <w:autoSpaceDN w:val="0"/>
        <w:adjustRightInd w:val="0"/>
        <w:spacing w:after="0" w:line="240" w:lineRule="auto"/>
        <w:jc w:val="both"/>
        <w:rPr>
          <w:rFonts w:ascii="Arial" w:eastAsia="Cambria" w:hAnsi="Arial" w:cs="Arial"/>
          <w:i/>
          <w:iCs/>
        </w:rPr>
      </w:pPr>
      <w:r w:rsidRPr="00DF2564">
        <w:rPr>
          <w:rFonts w:asciiTheme="majorBidi" w:hAnsiTheme="majorBidi" w:cstheme="majorBidi"/>
          <w:sz w:val="24"/>
          <w:szCs w:val="24"/>
        </w:rPr>
        <w:t xml:space="preserve">Implementing </w:t>
      </w:r>
      <w:r>
        <w:rPr>
          <w:rFonts w:asciiTheme="majorBidi" w:hAnsiTheme="majorBidi" w:cstheme="majorBidi"/>
          <w:sz w:val="24"/>
          <w:szCs w:val="24"/>
        </w:rPr>
        <w:t xml:space="preserve">the </w:t>
      </w:r>
      <w:r w:rsidR="002E4CF7" w:rsidRPr="00DF2564">
        <w:rPr>
          <w:rFonts w:asciiTheme="majorBidi" w:hAnsiTheme="majorBidi" w:cstheme="majorBidi"/>
          <w:sz w:val="24"/>
          <w:szCs w:val="24"/>
        </w:rPr>
        <w:t xml:space="preserve">Human Security Project (2007) in support of the DDR process, in collaboration with </w:t>
      </w:r>
      <w:r w:rsidR="002E4CF7" w:rsidRPr="00DF2564">
        <w:rPr>
          <w:rFonts w:asciiTheme="majorBidi" w:eastAsia="Cambria" w:hAnsiTheme="majorBidi" w:cstheme="majorBidi"/>
          <w:sz w:val="24"/>
          <w:szCs w:val="24"/>
        </w:rPr>
        <w:t xml:space="preserve">the North Sudan Disarmament, Demobilization and Reintegration Commission (NSDDRC), </w:t>
      </w:r>
    </w:p>
    <w:p w:rsidR="00B15B83" w:rsidRPr="00A618A3" w:rsidRDefault="00A618A3" w:rsidP="004B67F3">
      <w:pPr>
        <w:pStyle w:val="ListParagraph"/>
        <w:widowControl w:val="0"/>
        <w:numPr>
          <w:ilvl w:val="0"/>
          <w:numId w:val="23"/>
        </w:numPr>
        <w:autoSpaceDE w:val="0"/>
        <w:autoSpaceDN w:val="0"/>
        <w:adjustRightInd w:val="0"/>
        <w:spacing w:after="0" w:line="240" w:lineRule="auto"/>
        <w:jc w:val="both"/>
        <w:rPr>
          <w:rFonts w:asciiTheme="majorBidi" w:hAnsiTheme="majorBidi" w:cstheme="majorBidi"/>
          <w:sz w:val="24"/>
          <w:szCs w:val="24"/>
        </w:rPr>
      </w:pPr>
      <w:r>
        <w:rPr>
          <w:rFonts w:asciiTheme="majorBidi" w:eastAsia="Cambria" w:hAnsiTheme="majorBidi" w:cstheme="majorBidi"/>
          <w:sz w:val="24"/>
          <w:szCs w:val="24"/>
        </w:rPr>
        <w:t>S</w:t>
      </w:r>
      <w:r w:rsidR="002E4CF7" w:rsidRPr="00A618A3">
        <w:rPr>
          <w:rFonts w:asciiTheme="majorBidi" w:eastAsia="Cambria" w:hAnsiTheme="majorBidi" w:cstheme="majorBidi"/>
          <w:sz w:val="24"/>
          <w:szCs w:val="24"/>
        </w:rPr>
        <w:t>upporting registration and demobilization and providing  reinsertion support to ex-combatants, in addition to i</w:t>
      </w:r>
      <w:r w:rsidR="002E4CF7" w:rsidRPr="00A618A3">
        <w:rPr>
          <w:rFonts w:asciiTheme="majorBidi" w:hAnsiTheme="majorBidi" w:cstheme="majorBidi"/>
          <w:sz w:val="24"/>
          <w:szCs w:val="24"/>
        </w:rPr>
        <w:t xml:space="preserve">mproving security through supporting land mines action and community security programme. </w:t>
      </w:r>
    </w:p>
    <w:p w:rsidR="00B15B83" w:rsidRPr="00A618A3" w:rsidRDefault="002E4CF7" w:rsidP="004B67F3">
      <w:pPr>
        <w:pStyle w:val="ListParagraph"/>
        <w:widowControl w:val="0"/>
        <w:numPr>
          <w:ilvl w:val="0"/>
          <w:numId w:val="23"/>
        </w:numPr>
        <w:autoSpaceDE w:val="0"/>
        <w:autoSpaceDN w:val="0"/>
        <w:adjustRightInd w:val="0"/>
        <w:spacing w:after="0" w:line="240" w:lineRule="auto"/>
        <w:jc w:val="both"/>
        <w:rPr>
          <w:rFonts w:asciiTheme="majorBidi" w:eastAsia="Cambria" w:hAnsiTheme="majorBidi" w:cstheme="majorBidi"/>
          <w:sz w:val="24"/>
          <w:szCs w:val="24"/>
        </w:rPr>
      </w:pPr>
      <w:r w:rsidRPr="00A618A3">
        <w:rPr>
          <w:rFonts w:asciiTheme="majorBidi" w:eastAsia="Cambria" w:hAnsiTheme="majorBidi" w:cstheme="majorBidi"/>
          <w:sz w:val="24"/>
          <w:szCs w:val="24"/>
        </w:rPr>
        <w:t>A second phase was implemented in 2008 to address</w:t>
      </w:r>
      <w:r w:rsidR="00B15B83" w:rsidRPr="00A618A3">
        <w:rPr>
          <w:rFonts w:asciiTheme="majorBidi" w:eastAsia="Cambria" w:hAnsiTheme="majorBidi" w:cstheme="majorBidi"/>
          <w:sz w:val="24"/>
          <w:szCs w:val="24"/>
        </w:rPr>
        <w:t xml:space="preserve">ing </w:t>
      </w:r>
      <w:r w:rsidRPr="00A618A3">
        <w:rPr>
          <w:rFonts w:asciiTheme="majorBidi" w:eastAsia="Cambria" w:hAnsiTheme="majorBidi" w:cstheme="majorBidi"/>
          <w:sz w:val="24"/>
          <w:szCs w:val="24"/>
        </w:rPr>
        <w:t xml:space="preserve">the problems of the remaining caseload from the Sudan Armed Forces (SAF) and the Popular Defense Forces (PDF) </w:t>
      </w:r>
    </w:p>
    <w:p w:rsidR="00B15B83" w:rsidRPr="00A618A3" w:rsidRDefault="00B15B83" w:rsidP="004B67F3">
      <w:pPr>
        <w:pStyle w:val="ListParagraph"/>
        <w:numPr>
          <w:ilvl w:val="0"/>
          <w:numId w:val="23"/>
        </w:numPr>
        <w:spacing w:after="0" w:line="240" w:lineRule="auto"/>
        <w:jc w:val="both"/>
        <w:rPr>
          <w:rFonts w:ascii="Times New Roman" w:hAnsi="Times New Roman" w:cs="Times New Roman"/>
          <w:sz w:val="24"/>
          <w:szCs w:val="24"/>
        </w:rPr>
      </w:pPr>
      <w:r w:rsidRPr="00A618A3">
        <w:rPr>
          <w:rFonts w:ascii="Times New Roman" w:hAnsi="Times New Roman" w:cs="Times New Roman"/>
          <w:sz w:val="24"/>
          <w:szCs w:val="24"/>
        </w:rPr>
        <w:t>Implementation of 11 community development projects which contributed to the integration of several ex-combatants from those communities. Those projects and the modality used contributed to build communities ability to participate, prioritize and plan projects, to increase awareness about rights and build confidence and to enhance their ability to peacefully resolve their conflicts.</w:t>
      </w:r>
    </w:p>
    <w:p w:rsidR="00A618A3" w:rsidRDefault="00A618A3" w:rsidP="00B15B83">
      <w:pPr>
        <w:spacing w:after="0" w:line="240" w:lineRule="auto"/>
        <w:rPr>
          <w:rFonts w:ascii="Times New Roman" w:hAnsi="Times New Roman" w:cs="Times New Roman"/>
          <w:sz w:val="24"/>
          <w:szCs w:val="24"/>
        </w:rPr>
      </w:pPr>
    </w:p>
    <w:p w:rsidR="00B15B83" w:rsidRPr="00A032B0" w:rsidRDefault="00B15B83" w:rsidP="00B15B83">
      <w:pPr>
        <w:spacing w:after="0" w:line="240" w:lineRule="auto"/>
        <w:rPr>
          <w:rFonts w:ascii="Times New Roman" w:hAnsi="Times New Roman" w:cs="Times New Roman"/>
          <w:sz w:val="24"/>
          <w:szCs w:val="24"/>
        </w:rPr>
      </w:pPr>
      <w:r w:rsidRPr="00A032B0">
        <w:rPr>
          <w:rFonts w:ascii="Times New Roman" w:hAnsi="Times New Roman" w:cs="Times New Roman"/>
          <w:sz w:val="24"/>
          <w:szCs w:val="24"/>
        </w:rPr>
        <w:t xml:space="preserve">In its DDR the experience, the UNDP has been criticized for </w:t>
      </w:r>
    </w:p>
    <w:p w:rsidR="00B15B83" w:rsidRPr="00A618A3" w:rsidRDefault="00A618A3" w:rsidP="004B67F3">
      <w:pPr>
        <w:pStyle w:val="ListParagraph"/>
        <w:numPr>
          <w:ilvl w:val="0"/>
          <w:numId w:val="24"/>
        </w:numPr>
        <w:spacing w:after="0" w:line="240" w:lineRule="auto"/>
        <w:jc w:val="both"/>
        <w:rPr>
          <w:rFonts w:ascii="Times New Roman" w:hAnsi="Times New Roman" w:cs="Times New Roman"/>
          <w:sz w:val="24"/>
          <w:szCs w:val="24"/>
        </w:rPr>
      </w:pPr>
      <w:r w:rsidRPr="00A618A3">
        <w:rPr>
          <w:rFonts w:ascii="Times New Roman" w:hAnsi="Times New Roman" w:cs="Times New Roman"/>
          <w:sz w:val="24"/>
          <w:szCs w:val="24"/>
        </w:rPr>
        <w:t>I</w:t>
      </w:r>
      <w:r w:rsidR="00B15B83" w:rsidRPr="00A618A3">
        <w:rPr>
          <w:rFonts w:ascii="Times New Roman" w:hAnsi="Times New Roman" w:cs="Times New Roman"/>
          <w:sz w:val="24"/>
          <w:szCs w:val="24"/>
        </w:rPr>
        <w:t>ts slow procedures and inability to respond to urgent problems, such as tribal conflicts</w:t>
      </w:r>
    </w:p>
    <w:p w:rsidR="00B15B83" w:rsidRPr="00DF2564" w:rsidRDefault="00B15B83" w:rsidP="004B67F3">
      <w:pPr>
        <w:pStyle w:val="ListParagraph"/>
        <w:numPr>
          <w:ilvl w:val="0"/>
          <w:numId w:val="24"/>
        </w:numPr>
        <w:spacing w:after="0" w:line="240" w:lineRule="auto"/>
        <w:jc w:val="both"/>
        <w:rPr>
          <w:rFonts w:ascii="Times New Roman" w:hAnsi="Times New Roman" w:cs="Times New Roman"/>
          <w:sz w:val="24"/>
          <w:szCs w:val="24"/>
        </w:rPr>
      </w:pPr>
      <w:r w:rsidRPr="00A618A3">
        <w:rPr>
          <w:rFonts w:ascii="Times New Roman" w:hAnsi="Times New Roman" w:cs="Times New Roman"/>
          <w:sz w:val="24"/>
          <w:szCs w:val="24"/>
        </w:rPr>
        <w:t xml:space="preserve">Shaking community confidence in the organization by implementing 12 out of 54 planned community projects after the communities were prepared and their expectations were raised. Also </w:t>
      </w:r>
      <w:r w:rsidRPr="00DF2564">
        <w:rPr>
          <w:rFonts w:ascii="Times New Roman" w:hAnsi="Times New Roman" w:cs="Times New Roman"/>
          <w:sz w:val="24"/>
          <w:szCs w:val="24"/>
        </w:rPr>
        <w:t>the failure to complete the</w:t>
      </w:r>
      <w:r w:rsidR="00A618A3" w:rsidRPr="00DF2564">
        <w:rPr>
          <w:rFonts w:asciiTheme="majorBidi" w:eastAsia="Cambria" w:hAnsiTheme="majorBidi" w:cstheme="majorBidi"/>
          <w:sz w:val="24"/>
          <w:szCs w:val="24"/>
        </w:rPr>
        <w:t xml:space="preserve"> Community, Security and Arms Control (CSAC) initiative. The</w:t>
      </w:r>
      <w:r w:rsidRPr="00DF2564">
        <w:rPr>
          <w:rFonts w:ascii="Times New Roman" w:hAnsi="Times New Roman" w:cs="Times New Roman"/>
          <w:sz w:val="24"/>
          <w:szCs w:val="24"/>
        </w:rPr>
        <w:t xml:space="preserve"> </w:t>
      </w:r>
      <w:r w:rsidR="00A618A3" w:rsidRPr="00DF2564">
        <w:rPr>
          <w:rFonts w:ascii="Times New Roman" w:hAnsi="Times New Roman" w:cs="Times New Roman"/>
          <w:sz w:val="24"/>
          <w:szCs w:val="24"/>
        </w:rPr>
        <w:t xml:space="preserve">data  of the </w:t>
      </w:r>
      <w:r w:rsidRPr="00DF2564">
        <w:rPr>
          <w:rFonts w:ascii="Times New Roman" w:hAnsi="Times New Roman" w:cs="Times New Roman"/>
          <w:sz w:val="24"/>
          <w:szCs w:val="24"/>
        </w:rPr>
        <w:t xml:space="preserve">arms survey </w:t>
      </w:r>
      <w:r w:rsidR="00A618A3" w:rsidRPr="00DF2564">
        <w:rPr>
          <w:rFonts w:ascii="Times New Roman" w:hAnsi="Times New Roman" w:cs="Times New Roman"/>
          <w:sz w:val="24"/>
          <w:szCs w:val="24"/>
        </w:rPr>
        <w:t xml:space="preserve">which was </w:t>
      </w:r>
      <w:r w:rsidRPr="00DF2564">
        <w:rPr>
          <w:rFonts w:ascii="Times New Roman" w:hAnsi="Times New Roman" w:cs="Times New Roman"/>
          <w:sz w:val="24"/>
          <w:szCs w:val="24"/>
        </w:rPr>
        <w:t>started with DDR North</w:t>
      </w:r>
      <w:r w:rsidR="00A618A3" w:rsidRPr="00DF2564">
        <w:rPr>
          <w:rFonts w:ascii="Times New Roman" w:hAnsi="Times New Roman" w:cs="Times New Roman"/>
          <w:sz w:val="24"/>
          <w:szCs w:val="24"/>
        </w:rPr>
        <w:t xml:space="preserve"> </w:t>
      </w:r>
      <w:r w:rsidRPr="00DF2564">
        <w:rPr>
          <w:rFonts w:ascii="Times New Roman" w:hAnsi="Times New Roman" w:cs="Times New Roman"/>
          <w:sz w:val="24"/>
          <w:szCs w:val="24"/>
        </w:rPr>
        <w:t>is yet to be analyzed, and as a result those arms have not been collected</w:t>
      </w:r>
    </w:p>
    <w:p w:rsidR="00B15B83" w:rsidRPr="00A618A3" w:rsidRDefault="00B15B83" w:rsidP="004B67F3">
      <w:pPr>
        <w:pStyle w:val="ListParagraph"/>
        <w:numPr>
          <w:ilvl w:val="0"/>
          <w:numId w:val="24"/>
        </w:numPr>
        <w:spacing w:after="0" w:line="240" w:lineRule="auto"/>
        <w:jc w:val="both"/>
        <w:rPr>
          <w:rFonts w:ascii="Times New Roman" w:hAnsi="Times New Roman" w:cs="Times New Roman"/>
          <w:sz w:val="24"/>
          <w:szCs w:val="24"/>
        </w:rPr>
      </w:pPr>
      <w:r w:rsidRPr="00DF2564">
        <w:rPr>
          <w:rFonts w:ascii="Times New Roman" w:hAnsi="Times New Roman" w:cs="Times New Roman"/>
          <w:sz w:val="24"/>
          <w:szCs w:val="24"/>
        </w:rPr>
        <w:t>The failure to monitor</w:t>
      </w:r>
      <w:r w:rsidRPr="00A618A3">
        <w:rPr>
          <w:rFonts w:ascii="Times New Roman" w:hAnsi="Times New Roman" w:cs="Times New Roman"/>
          <w:sz w:val="24"/>
          <w:szCs w:val="24"/>
        </w:rPr>
        <w:t xml:space="preserve"> or follow up the DDR process except for the final evaluation</w:t>
      </w:r>
    </w:p>
    <w:p w:rsidR="00B15B83" w:rsidRPr="00A618A3" w:rsidRDefault="00B15B83" w:rsidP="004B67F3">
      <w:pPr>
        <w:pStyle w:val="ListParagraph"/>
        <w:numPr>
          <w:ilvl w:val="0"/>
          <w:numId w:val="24"/>
        </w:numPr>
        <w:spacing w:after="0" w:line="240" w:lineRule="auto"/>
        <w:jc w:val="both"/>
        <w:rPr>
          <w:rFonts w:ascii="Times New Roman" w:hAnsi="Times New Roman" w:cs="Times New Roman"/>
          <w:sz w:val="24"/>
          <w:szCs w:val="24"/>
        </w:rPr>
      </w:pPr>
      <w:r w:rsidRPr="00A618A3">
        <w:rPr>
          <w:rFonts w:ascii="Times New Roman" w:hAnsi="Times New Roman" w:cs="Times New Roman"/>
          <w:sz w:val="24"/>
          <w:szCs w:val="24"/>
        </w:rPr>
        <w:t>The UNDP insistence on collective (community) integration for ex-combatants, which contradicts the principle of the combatant’s right to choose that was provided for by the ESPA</w:t>
      </w:r>
    </w:p>
    <w:p w:rsidR="00B15B83" w:rsidRPr="00A618A3" w:rsidRDefault="00B15B83" w:rsidP="004B67F3">
      <w:pPr>
        <w:pStyle w:val="ListParagraph"/>
        <w:numPr>
          <w:ilvl w:val="0"/>
          <w:numId w:val="24"/>
        </w:numPr>
        <w:spacing w:after="0" w:line="240" w:lineRule="auto"/>
        <w:jc w:val="both"/>
        <w:rPr>
          <w:rFonts w:ascii="Times New Roman" w:hAnsi="Times New Roman" w:cs="Times New Roman"/>
          <w:sz w:val="24"/>
          <w:szCs w:val="24"/>
        </w:rPr>
      </w:pPr>
      <w:r w:rsidRPr="00A618A3">
        <w:rPr>
          <w:rFonts w:ascii="Times New Roman" w:hAnsi="Times New Roman" w:cs="Times New Roman"/>
          <w:sz w:val="24"/>
          <w:szCs w:val="24"/>
        </w:rPr>
        <w:t xml:space="preserve">UNDP did not transfer sufficient technical expertise to the east from its previous global experience, including that of mobilizing donors resources </w:t>
      </w:r>
    </w:p>
    <w:p w:rsidR="00B15B83" w:rsidRPr="00A618A3" w:rsidRDefault="00B15B83" w:rsidP="00B15B83">
      <w:pPr>
        <w:widowControl w:val="0"/>
        <w:autoSpaceDE w:val="0"/>
        <w:autoSpaceDN w:val="0"/>
        <w:adjustRightInd w:val="0"/>
        <w:spacing w:after="0" w:line="240" w:lineRule="auto"/>
        <w:jc w:val="both"/>
        <w:rPr>
          <w:rFonts w:asciiTheme="majorBidi" w:eastAsia="Cambria" w:hAnsiTheme="majorBidi" w:cstheme="majorBidi"/>
          <w:b/>
          <w:bCs/>
          <w:sz w:val="24"/>
          <w:szCs w:val="24"/>
        </w:rPr>
      </w:pPr>
    </w:p>
    <w:p w:rsidR="00B15B83" w:rsidRPr="004B52E7" w:rsidRDefault="00191625" w:rsidP="004B52E7">
      <w:pPr>
        <w:widowControl w:val="0"/>
        <w:autoSpaceDE w:val="0"/>
        <w:autoSpaceDN w:val="0"/>
        <w:adjustRightInd w:val="0"/>
        <w:spacing w:after="0" w:line="240" w:lineRule="auto"/>
        <w:jc w:val="both"/>
        <w:rPr>
          <w:rFonts w:asciiTheme="majorBidi" w:eastAsia="Cambria" w:hAnsiTheme="majorBidi" w:cstheme="majorBidi"/>
          <w:b/>
          <w:bCs/>
          <w:sz w:val="24"/>
          <w:szCs w:val="24"/>
        </w:rPr>
      </w:pPr>
      <w:r>
        <w:rPr>
          <w:rFonts w:asciiTheme="majorBidi" w:eastAsia="Cambria" w:hAnsiTheme="majorBidi" w:cstheme="majorBidi"/>
          <w:b/>
          <w:bCs/>
          <w:sz w:val="24"/>
          <w:szCs w:val="24"/>
        </w:rPr>
        <w:t>4</w:t>
      </w:r>
      <w:r w:rsidR="004B52E7">
        <w:rPr>
          <w:rFonts w:asciiTheme="majorBidi" w:eastAsia="Cambria" w:hAnsiTheme="majorBidi" w:cstheme="majorBidi"/>
          <w:b/>
          <w:bCs/>
          <w:sz w:val="24"/>
          <w:szCs w:val="24"/>
        </w:rPr>
        <w:t xml:space="preserve">.2 </w:t>
      </w:r>
      <w:r w:rsidR="00A618A3" w:rsidRPr="004B52E7">
        <w:rPr>
          <w:rFonts w:asciiTheme="majorBidi" w:eastAsia="Cambria" w:hAnsiTheme="majorBidi" w:cstheme="majorBidi"/>
          <w:b/>
          <w:bCs/>
          <w:sz w:val="24"/>
          <w:szCs w:val="24"/>
        </w:rPr>
        <w:t>Indirect Contribution</w:t>
      </w:r>
    </w:p>
    <w:p w:rsidR="00B15B83" w:rsidRPr="00A618A3" w:rsidRDefault="00B15B83" w:rsidP="007D1AF6">
      <w:pPr>
        <w:pStyle w:val="ListParagraph"/>
        <w:widowControl w:val="0"/>
        <w:numPr>
          <w:ilvl w:val="0"/>
          <w:numId w:val="26"/>
        </w:numPr>
        <w:autoSpaceDE w:val="0"/>
        <w:autoSpaceDN w:val="0"/>
        <w:adjustRightInd w:val="0"/>
        <w:spacing w:after="0" w:line="240" w:lineRule="auto"/>
        <w:jc w:val="both"/>
        <w:rPr>
          <w:rFonts w:ascii="Arial" w:eastAsia="Cambria" w:hAnsi="Arial" w:cs="Arial"/>
        </w:rPr>
      </w:pPr>
      <w:r w:rsidRPr="00A618A3">
        <w:rPr>
          <w:rFonts w:asciiTheme="majorBidi" w:eastAsia="Calibri" w:hAnsiTheme="majorBidi" w:cstheme="majorBidi"/>
          <w:sz w:val="24"/>
          <w:szCs w:val="24"/>
        </w:rPr>
        <w:t>Donor Conference for Eastern Sudan (2006): The working documents presented at the workshop were based on several preparatory workshops organized at the locality level in the Red Sea and Kassala States (March-April 2006). Although the conference never came to its natural conclusion, the information (needs) presented were used by the Eastern Front in its negotiation with the Sudan Government and later appeared as priorities in the ESPA</w:t>
      </w:r>
    </w:p>
    <w:p w:rsidR="002E4CF7" w:rsidRPr="00A618A3" w:rsidRDefault="002E4CF7" w:rsidP="007D1AF6">
      <w:pPr>
        <w:pStyle w:val="ListParagraph"/>
        <w:numPr>
          <w:ilvl w:val="0"/>
          <w:numId w:val="26"/>
        </w:numPr>
        <w:spacing w:after="0" w:line="240" w:lineRule="auto"/>
        <w:jc w:val="both"/>
        <w:rPr>
          <w:rFonts w:asciiTheme="majorBidi" w:hAnsiTheme="majorBidi" w:cstheme="majorBidi"/>
          <w:sz w:val="24"/>
          <w:szCs w:val="24"/>
        </w:rPr>
      </w:pPr>
      <w:r w:rsidRPr="00A618A3">
        <w:rPr>
          <w:rFonts w:asciiTheme="majorBidi" w:hAnsiTheme="majorBidi" w:cstheme="majorBidi"/>
          <w:sz w:val="24"/>
          <w:szCs w:val="24"/>
        </w:rPr>
        <w:t>Contributing to the preparation, facilitation and organization of Kuwait Donor Conference</w:t>
      </w:r>
    </w:p>
    <w:p w:rsidR="002E4CF7" w:rsidRDefault="002E4CF7" w:rsidP="007D1AF6">
      <w:pPr>
        <w:pStyle w:val="ListParagraph"/>
        <w:numPr>
          <w:ilvl w:val="0"/>
          <w:numId w:val="26"/>
        </w:numPr>
        <w:spacing w:after="0" w:line="240" w:lineRule="auto"/>
        <w:jc w:val="both"/>
        <w:rPr>
          <w:rFonts w:asciiTheme="majorBidi" w:hAnsiTheme="majorBidi" w:cstheme="majorBidi"/>
          <w:sz w:val="24"/>
          <w:szCs w:val="24"/>
        </w:rPr>
      </w:pPr>
      <w:r w:rsidRPr="00A618A3">
        <w:rPr>
          <w:rFonts w:asciiTheme="majorBidi" w:hAnsiTheme="majorBidi" w:cstheme="majorBidi"/>
          <w:sz w:val="24"/>
          <w:szCs w:val="24"/>
        </w:rPr>
        <w:lastRenderedPageBreak/>
        <w:t xml:space="preserve">Contributing to the ESPA implementation and the transition to peace and recovery through promoting rule of law, </w:t>
      </w:r>
      <w:r w:rsidR="00B15B83" w:rsidRPr="00A618A3">
        <w:rPr>
          <w:rFonts w:asciiTheme="majorBidi" w:hAnsiTheme="majorBidi" w:cstheme="majorBidi"/>
          <w:sz w:val="24"/>
          <w:szCs w:val="24"/>
        </w:rPr>
        <w:t xml:space="preserve">promoting the concepts of good governance </w:t>
      </w:r>
      <w:r w:rsidRPr="00A618A3">
        <w:rPr>
          <w:rFonts w:asciiTheme="majorBidi" w:hAnsiTheme="majorBidi" w:cstheme="majorBidi"/>
          <w:sz w:val="24"/>
          <w:szCs w:val="24"/>
        </w:rPr>
        <w:t xml:space="preserve">, enhancing access to justice </w:t>
      </w:r>
      <w:r w:rsidRPr="00E77DCB">
        <w:rPr>
          <w:rFonts w:asciiTheme="majorBidi" w:hAnsiTheme="majorBidi" w:cstheme="majorBidi"/>
          <w:sz w:val="24"/>
          <w:szCs w:val="24"/>
        </w:rPr>
        <w:t>and supporting economic recovery through building of social capital and addressing unemployment</w:t>
      </w:r>
    </w:p>
    <w:p w:rsidR="002E4CF7" w:rsidRDefault="002E4CF7" w:rsidP="002E4CF7">
      <w:pPr>
        <w:spacing w:after="0" w:line="240" w:lineRule="auto"/>
        <w:rPr>
          <w:rFonts w:asciiTheme="majorBidi" w:hAnsiTheme="majorBidi" w:cstheme="majorBidi"/>
          <w:sz w:val="24"/>
          <w:szCs w:val="24"/>
        </w:rPr>
      </w:pPr>
    </w:p>
    <w:p w:rsidR="002E4CF7" w:rsidRPr="00FE00C6" w:rsidRDefault="002E4CF7" w:rsidP="009840F3">
      <w:pPr>
        <w:spacing w:after="0" w:line="240" w:lineRule="auto"/>
        <w:jc w:val="both"/>
        <w:rPr>
          <w:rFonts w:asciiTheme="majorBidi" w:hAnsiTheme="majorBidi" w:cstheme="majorBidi"/>
          <w:sz w:val="24"/>
          <w:szCs w:val="24"/>
        </w:rPr>
      </w:pPr>
      <w:r w:rsidRPr="00FE00C6">
        <w:rPr>
          <w:rFonts w:asciiTheme="majorBidi" w:hAnsiTheme="majorBidi" w:cstheme="majorBidi"/>
          <w:b/>
          <w:bCs/>
          <w:sz w:val="24"/>
          <w:szCs w:val="24"/>
        </w:rPr>
        <w:t xml:space="preserve">Other Cross </w:t>
      </w:r>
      <w:r>
        <w:rPr>
          <w:rFonts w:asciiTheme="majorBidi" w:hAnsiTheme="majorBidi" w:cstheme="majorBidi"/>
          <w:b/>
          <w:bCs/>
          <w:sz w:val="24"/>
          <w:szCs w:val="24"/>
        </w:rPr>
        <w:t>C</w:t>
      </w:r>
      <w:r w:rsidRPr="00FE00C6">
        <w:rPr>
          <w:rFonts w:asciiTheme="majorBidi" w:hAnsiTheme="majorBidi" w:cstheme="majorBidi"/>
          <w:b/>
          <w:bCs/>
          <w:sz w:val="24"/>
          <w:szCs w:val="24"/>
        </w:rPr>
        <w:t>utting</w:t>
      </w:r>
      <w:r w:rsidRPr="00FE00C6">
        <w:rPr>
          <w:rFonts w:asciiTheme="majorBidi" w:hAnsiTheme="majorBidi" w:cstheme="majorBidi"/>
          <w:sz w:val="24"/>
          <w:szCs w:val="24"/>
        </w:rPr>
        <w:t xml:space="preserve"> </w:t>
      </w:r>
      <w:r w:rsidRPr="002E4CF7">
        <w:rPr>
          <w:rFonts w:asciiTheme="majorBidi" w:hAnsiTheme="majorBidi" w:cstheme="majorBidi"/>
          <w:b/>
          <w:bCs/>
          <w:sz w:val="24"/>
          <w:szCs w:val="24"/>
        </w:rPr>
        <w:t>issues</w:t>
      </w:r>
      <w:r>
        <w:rPr>
          <w:rFonts w:asciiTheme="majorBidi" w:hAnsiTheme="majorBidi" w:cstheme="majorBidi"/>
          <w:sz w:val="24"/>
          <w:szCs w:val="24"/>
        </w:rPr>
        <w:t>: Issues</w:t>
      </w:r>
      <w:r w:rsidRPr="00FE00C6">
        <w:rPr>
          <w:rFonts w:asciiTheme="majorBidi" w:hAnsiTheme="majorBidi" w:cstheme="majorBidi"/>
          <w:sz w:val="24"/>
          <w:szCs w:val="24"/>
        </w:rPr>
        <w:t xml:space="preserve"> that were central to all projects implemented by UNDP include</w:t>
      </w:r>
      <w:r>
        <w:rPr>
          <w:rFonts w:asciiTheme="majorBidi" w:hAnsiTheme="majorBidi" w:cstheme="majorBidi"/>
          <w:sz w:val="24"/>
          <w:szCs w:val="24"/>
        </w:rPr>
        <w:t>d g</w:t>
      </w:r>
      <w:r w:rsidRPr="00FE00C6">
        <w:rPr>
          <w:rFonts w:asciiTheme="majorBidi" w:hAnsiTheme="majorBidi" w:cstheme="majorBidi"/>
          <w:sz w:val="24"/>
          <w:szCs w:val="24"/>
        </w:rPr>
        <w:t>ender issues</w:t>
      </w:r>
      <w:r>
        <w:rPr>
          <w:rFonts w:asciiTheme="majorBidi" w:hAnsiTheme="majorBidi" w:cstheme="majorBidi"/>
          <w:sz w:val="24"/>
          <w:szCs w:val="24"/>
        </w:rPr>
        <w:t>, p</w:t>
      </w:r>
      <w:r w:rsidRPr="0009113F">
        <w:rPr>
          <w:rFonts w:asciiTheme="majorBidi" w:hAnsiTheme="majorBidi" w:cstheme="majorBidi"/>
          <w:sz w:val="24"/>
          <w:szCs w:val="24"/>
        </w:rPr>
        <w:t>eace building</w:t>
      </w:r>
      <w:r>
        <w:rPr>
          <w:rFonts w:asciiTheme="majorBidi" w:hAnsiTheme="majorBidi" w:cstheme="majorBidi"/>
          <w:sz w:val="24"/>
          <w:szCs w:val="24"/>
        </w:rPr>
        <w:t>, HIV/AIDS and i</w:t>
      </w:r>
      <w:r w:rsidRPr="00FE00C6">
        <w:rPr>
          <w:rFonts w:asciiTheme="majorBidi" w:hAnsiTheme="majorBidi" w:cstheme="majorBidi"/>
          <w:sz w:val="24"/>
          <w:szCs w:val="24"/>
        </w:rPr>
        <w:t>dentif</w:t>
      </w:r>
      <w:r>
        <w:rPr>
          <w:rFonts w:asciiTheme="majorBidi" w:hAnsiTheme="majorBidi" w:cstheme="majorBidi"/>
          <w:sz w:val="24"/>
          <w:szCs w:val="24"/>
        </w:rPr>
        <w:t xml:space="preserve">ication and </w:t>
      </w:r>
      <w:r w:rsidRPr="00FE00C6">
        <w:rPr>
          <w:rFonts w:asciiTheme="majorBidi" w:hAnsiTheme="majorBidi" w:cstheme="majorBidi"/>
          <w:sz w:val="24"/>
          <w:szCs w:val="24"/>
        </w:rPr>
        <w:t>enhanc</w:t>
      </w:r>
      <w:r>
        <w:rPr>
          <w:rFonts w:asciiTheme="majorBidi" w:hAnsiTheme="majorBidi" w:cstheme="majorBidi"/>
          <w:sz w:val="24"/>
          <w:szCs w:val="24"/>
        </w:rPr>
        <w:t xml:space="preserve">ement of </w:t>
      </w:r>
      <w:r w:rsidRPr="00FE00C6">
        <w:rPr>
          <w:rFonts w:asciiTheme="majorBidi" w:hAnsiTheme="majorBidi" w:cstheme="majorBidi"/>
          <w:sz w:val="24"/>
          <w:szCs w:val="24"/>
        </w:rPr>
        <w:t>strategic priorities that aim towards achieving the Millennium Development Goals</w:t>
      </w:r>
      <w:r>
        <w:rPr>
          <w:rFonts w:asciiTheme="majorBidi" w:hAnsiTheme="majorBidi" w:cstheme="majorBidi"/>
          <w:sz w:val="24"/>
          <w:szCs w:val="24"/>
        </w:rPr>
        <w:t xml:space="preserve"> in the region.</w:t>
      </w:r>
    </w:p>
    <w:p w:rsidR="00CB77F6" w:rsidRDefault="00CB77F6" w:rsidP="00E77DCB">
      <w:pPr>
        <w:spacing w:after="0" w:line="240" w:lineRule="auto"/>
        <w:jc w:val="both"/>
        <w:rPr>
          <w:rFonts w:asciiTheme="majorBidi" w:hAnsiTheme="majorBidi" w:cstheme="majorBidi"/>
          <w:b/>
          <w:bCs/>
          <w:sz w:val="24"/>
          <w:szCs w:val="24"/>
        </w:rPr>
      </w:pPr>
    </w:p>
    <w:p w:rsidR="002E4CF7" w:rsidRDefault="00191625" w:rsidP="00E77DCB">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5</w:t>
      </w:r>
      <w:r w:rsidR="00EB4B1D">
        <w:rPr>
          <w:rFonts w:asciiTheme="majorBidi" w:hAnsiTheme="majorBidi" w:cstheme="majorBidi"/>
          <w:b/>
          <w:bCs/>
          <w:sz w:val="24"/>
          <w:szCs w:val="24"/>
        </w:rPr>
        <w:t xml:space="preserve">. </w:t>
      </w:r>
      <w:r w:rsidR="002E4CF7" w:rsidRPr="00CB77F6">
        <w:rPr>
          <w:rFonts w:asciiTheme="majorBidi" w:hAnsiTheme="majorBidi" w:cstheme="majorBidi"/>
          <w:b/>
          <w:bCs/>
          <w:sz w:val="24"/>
          <w:szCs w:val="24"/>
        </w:rPr>
        <w:t>Recently Implemented and ongoing Projects:</w:t>
      </w:r>
    </w:p>
    <w:p w:rsidR="00E2363A" w:rsidRPr="004D29EF" w:rsidRDefault="00E2363A" w:rsidP="00E2363A">
      <w:pPr>
        <w:spacing w:after="0" w:line="240" w:lineRule="auto"/>
        <w:jc w:val="both"/>
        <w:rPr>
          <w:rFonts w:ascii="Times New Roman" w:hAnsi="Times New Roman" w:cs="Times New Roman"/>
          <w:sz w:val="24"/>
        </w:rPr>
      </w:pPr>
      <w:r w:rsidRPr="004D29EF">
        <w:rPr>
          <w:rFonts w:ascii="Times New Roman" w:hAnsi="Times New Roman" w:cs="Times New Roman"/>
          <w:sz w:val="24"/>
        </w:rPr>
        <w:t>UNDP current east Sudan programme has been thematically anchored on the UNDP Strategic Plan objectives of sustainable development, inclusive and effective democratic governance; and building resilience, aligned to the National Development Strategy of Sudan and responding to critical priorities identified in the 2011 Eastern Sudan Donors conference and the eastern States Strategic Plans 2012–2016. The main pillars of the programme are (a) Poverty Reduction, Inclusive Growth and Sustainable Livelihoods; (b) Inclusive Governance and the Rule of Law; (c) Social Cohesion, Peace Consolidation and Peace Dividends; and (d) Environment, Energy and Climate Change.</w:t>
      </w:r>
    </w:p>
    <w:p w:rsidR="00E2363A" w:rsidRPr="004D29EF" w:rsidRDefault="00E2363A" w:rsidP="00E236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p>
    <w:p w:rsidR="009840F3" w:rsidRPr="004D29EF" w:rsidRDefault="00CB77F6" w:rsidP="00E236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hAnsiTheme="majorBidi" w:cstheme="majorBidi"/>
          <w:sz w:val="24"/>
          <w:szCs w:val="24"/>
        </w:rPr>
      </w:pPr>
      <w:r w:rsidRPr="004D29EF">
        <w:rPr>
          <w:rFonts w:ascii="Times New Roman" w:hAnsi="Times New Roman" w:cs="Times New Roman"/>
          <w:sz w:val="24"/>
          <w:szCs w:val="24"/>
        </w:rPr>
        <w:t xml:space="preserve">In its latest strategy </w:t>
      </w:r>
      <w:r w:rsidR="00D800DE" w:rsidRPr="004D29EF">
        <w:rPr>
          <w:rFonts w:ascii="Times New Roman" w:hAnsi="Times New Roman" w:cs="Times New Roman"/>
          <w:sz w:val="24"/>
          <w:szCs w:val="24"/>
        </w:rPr>
        <w:t xml:space="preserve">(2012-2016) </w:t>
      </w:r>
      <w:r w:rsidR="00E2363A" w:rsidRPr="004D29EF">
        <w:rPr>
          <w:rFonts w:ascii="Times New Roman" w:hAnsi="Times New Roman" w:cs="Times New Roman"/>
          <w:sz w:val="24"/>
          <w:szCs w:val="24"/>
        </w:rPr>
        <w:t xml:space="preserve">UNDP </w:t>
      </w:r>
      <w:r w:rsidR="009840F3" w:rsidRPr="004D29EF">
        <w:rPr>
          <w:rFonts w:ascii="Times New Roman" w:hAnsi="Times New Roman" w:cs="Times New Roman"/>
          <w:sz w:val="24"/>
          <w:szCs w:val="24"/>
        </w:rPr>
        <w:t>priorities for Eastern Sudan</w:t>
      </w:r>
      <w:r w:rsidRPr="004D29EF">
        <w:rPr>
          <w:rFonts w:ascii="Times New Roman" w:hAnsi="Times New Roman" w:cs="Times New Roman"/>
          <w:sz w:val="24"/>
          <w:szCs w:val="24"/>
        </w:rPr>
        <w:t xml:space="preserve"> were </w:t>
      </w:r>
      <w:r w:rsidR="00E2363A" w:rsidRPr="004D29EF">
        <w:rPr>
          <w:rFonts w:ascii="Times New Roman" w:hAnsi="Times New Roman" w:cs="Times New Roman"/>
          <w:sz w:val="24"/>
          <w:szCs w:val="24"/>
        </w:rPr>
        <w:t>determined</w:t>
      </w:r>
      <w:r w:rsidRPr="004D29EF">
        <w:rPr>
          <w:rFonts w:ascii="Times New Roman" w:hAnsi="Times New Roman" w:cs="Times New Roman"/>
          <w:sz w:val="24"/>
          <w:szCs w:val="24"/>
        </w:rPr>
        <w:t xml:space="preserve"> by its position as</w:t>
      </w:r>
      <w:r w:rsidR="00F34E84" w:rsidRPr="004D29EF">
        <w:rPr>
          <w:rFonts w:ascii="Times New Roman" w:hAnsi="Times New Roman" w:cs="Times New Roman"/>
          <w:sz w:val="24"/>
          <w:szCs w:val="24"/>
        </w:rPr>
        <w:t xml:space="preserve"> </w:t>
      </w:r>
      <w:r w:rsidR="009840F3" w:rsidRPr="004D29EF">
        <w:rPr>
          <w:rFonts w:ascii="Times New Roman" w:hAnsi="Times New Roman" w:cs="Times New Roman"/>
          <w:sz w:val="24"/>
          <w:szCs w:val="24"/>
        </w:rPr>
        <w:t xml:space="preserve">the lead </w:t>
      </w:r>
      <w:r w:rsidR="00F34E84" w:rsidRPr="004D29EF">
        <w:rPr>
          <w:rFonts w:ascii="Times New Roman" w:hAnsi="Times New Roman" w:cs="Times New Roman"/>
          <w:sz w:val="24"/>
          <w:szCs w:val="24"/>
        </w:rPr>
        <w:t xml:space="preserve">UN </w:t>
      </w:r>
      <w:r w:rsidR="009840F3" w:rsidRPr="004D29EF">
        <w:rPr>
          <w:rFonts w:ascii="Times New Roman" w:hAnsi="Times New Roman" w:cs="Times New Roman"/>
          <w:sz w:val="24"/>
          <w:szCs w:val="24"/>
        </w:rPr>
        <w:t>agency for the Governance and Rule of Law, and the institutional Development</w:t>
      </w:r>
      <w:r w:rsidR="009840F3" w:rsidRPr="004D29EF">
        <w:rPr>
          <w:rFonts w:asciiTheme="majorBidi" w:hAnsiTheme="majorBidi" w:cstheme="majorBidi"/>
          <w:sz w:val="24"/>
          <w:szCs w:val="24"/>
        </w:rPr>
        <w:t xml:space="preserve"> and Capacity </w:t>
      </w:r>
      <w:r w:rsidR="00E2363A" w:rsidRPr="004D29EF">
        <w:rPr>
          <w:rFonts w:asciiTheme="majorBidi" w:hAnsiTheme="majorBidi" w:cstheme="majorBidi"/>
          <w:sz w:val="24"/>
          <w:szCs w:val="24"/>
        </w:rPr>
        <w:t>B</w:t>
      </w:r>
      <w:r w:rsidR="009840F3" w:rsidRPr="004D29EF">
        <w:rPr>
          <w:rFonts w:asciiTheme="majorBidi" w:hAnsiTheme="majorBidi" w:cstheme="majorBidi"/>
          <w:sz w:val="24"/>
          <w:szCs w:val="24"/>
        </w:rPr>
        <w:t xml:space="preserve">uilding sectors, </w:t>
      </w:r>
      <w:r w:rsidR="00E2363A" w:rsidRPr="004D29EF">
        <w:rPr>
          <w:rFonts w:asciiTheme="majorBidi" w:hAnsiTheme="majorBidi" w:cstheme="majorBidi"/>
          <w:sz w:val="24"/>
          <w:szCs w:val="24"/>
        </w:rPr>
        <w:t xml:space="preserve">and its </w:t>
      </w:r>
      <w:r w:rsidR="009840F3" w:rsidRPr="004D29EF">
        <w:rPr>
          <w:rFonts w:asciiTheme="majorBidi" w:hAnsiTheme="majorBidi" w:cstheme="majorBidi"/>
          <w:sz w:val="24"/>
          <w:szCs w:val="24"/>
        </w:rPr>
        <w:t>focus has been on strategic priorities that target the achievement of the Millennium Development Goals</w:t>
      </w:r>
      <w:r w:rsidR="00F34E84" w:rsidRPr="004D29EF">
        <w:rPr>
          <w:rStyle w:val="FootnoteReference"/>
          <w:rFonts w:asciiTheme="majorBidi" w:hAnsiTheme="majorBidi" w:cstheme="majorBidi"/>
          <w:sz w:val="20"/>
          <w:szCs w:val="20"/>
        </w:rPr>
        <w:footnoteReference w:id="11"/>
      </w:r>
      <w:r w:rsidR="009840F3" w:rsidRPr="004D29EF">
        <w:rPr>
          <w:rFonts w:asciiTheme="majorBidi" w:hAnsiTheme="majorBidi" w:cstheme="majorBidi"/>
          <w:sz w:val="24"/>
          <w:szCs w:val="24"/>
        </w:rPr>
        <w:t xml:space="preserve">. Thus priorities were set to: </w:t>
      </w:r>
    </w:p>
    <w:p w:rsidR="009840F3" w:rsidRPr="009840F3" w:rsidRDefault="009840F3" w:rsidP="00F13402">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eastAsia="Cambria" w:hAnsiTheme="majorBidi" w:cstheme="majorBidi"/>
          <w:i/>
          <w:iCs/>
          <w:sz w:val="24"/>
          <w:szCs w:val="24"/>
        </w:rPr>
      </w:pPr>
      <w:r w:rsidRPr="004D29EF">
        <w:rPr>
          <w:rFonts w:asciiTheme="majorBidi" w:hAnsiTheme="majorBidi" w:cstheme="majorBidi"/>
          <w:sz w:val="24"/>
          <w:szCs w:val="24"/>
        </w:rPr>
        <w:t>Develop the capacity of</w:t>
      </w:r>
      <w:r w:rsidRPr="009840F3">
        <w:rPr>
          <w:rFonts w:asciiTheme="majorBidi" w:hAnsiTheme="majorBidi" w:cstheme="majorBidi"/>
          <w:sz w:val="24"/>
          <w:szCs w:val="24"/>
        </w:rPr>
        <w:t xml:space="preserve"> local Government, to help the ESPA achieve </w:t>
      </w:r>
      <w:r w:rsidR="00D800DE">
        <w:rPr>
          <w:rFonts w:asciiTheme="majorBidi" w:hAnsiTheme="majorBidi" w:cstheme="majorBidi"/>
          <w:sz w:val="24"/>
          <w:szCs w:val="24"/>
        </w:rPr>
        <w:t>a</w:t>
      </w:r>
      <w:r w:rsidRPr="009840F3">
        <w:rPr>
          <w:rFonts w:asciiTheme="majorBidi" w:hAnsiTheme="majorBidi" w:cstheme="majorBidi"/>
          <w:sz w:val="24"/>
          <w:szCs w:val="24"/>
        </w:rPr>
        <w:t xml:space="preserve"> successful transition to peace and recovery. </w:t>
      </w:r>
    </w:p>
    <w:p w:rsidR="009840F3" w:rsidRPr="009840F3" w:rsidRDefault="009840F3" w:rsidP="00F13402">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eastAsia="Cambria" w:hAnsiTheme="majorBidi" w:cstheme="majorBidi"/>
          <w:i/>
          <w:iCs/>
          <w:sz w:val="24"/>
          <w:szCs w:val="24"/>
        </w:rPr>
      </w:pPr>
      <w:r w:rsidRPr="009840F3">
        <w:rPr>
          <w:rFonts w:asciiTheme="majorBidi" w:hAnsiTheme="majorBidi" w:cstheme="majorBidi"/>
          <w:sz w:val="24"/>
          <w:szCs w:val="24"/>
        </w:rPr>
        <w:t xml:space="preserve">Promote rule of law and enhance access to justice. </w:t>
      </w:r>
    </w:p>
    <w:p w:rsidR="009840F3" w:rsidRPr="009840F3" w:rsidRDefault="009840F3" w:rsidP="00F13402">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eastAsia="Cambria" w:hAnsiTheme="majorBidi" w:cstheme="majorBidi"/>
          <w:i/>
          <w:iCs/>
          <w:sz w:val="24"/>
          <w:szCs w:val="24"/>
        </w:rPr>
      </w:pPr>
      <w:r w:rsidRPr="009840F3">
        <w:rPr>
          <w:rFonts w:asciiTheme="majorBidi" w:hAnsiTheme="majorBidi" w:cstheme="majorBidi"/>
          <w:sz w:val="24"/>
          <w:szCs w:val="24"/>
        </w:rPr>
        <w:t>Support economic recovery through building of social capital and addressing unemployment</w:t>
      </w:r>
    </w:p>
    <w:p w:rsidR="009840F3" w:rsidRPr="009840F3" w:rsidRDefault="009840F3" w:rsidP="00F13402">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Bidi" w:eastAsia="Cambria" w:hAnsiTheme="majorBidi" w:cstheme="majorBidi"/>
          <w:i/>
          <w:iCs/>
          <w:sz w:val="24"/>
          <w:szCs w:val="24"/>
        </w:rPr>
      </w:pPr>
      <w:r w:rsidRPr="009840F3">
        <w:rPr>
          <w:rFonts w:asciiTheme="majorBidi" w:hAnsiTheme="majorBidi" w:cstheme="majorBidi"/>
          <w:sz w:val="24"/>
          <w:szCs w:val="24"/>
        </w:rPr>
        <w:t>Improve security through the implementation of a DDR, mine action and community security programme</w:t>
      </w:r>
    </w:p>
    <w:p w:rsidR="009840F3" w:rsidRPr="009840F3" w:rsidRDefault="009840F3" w:rsidP="00E77DCB">
      <w:pPr>
        <w:spacing w:after="0" w:line="240" w:lineRule="auto"/>
        <w:jc w:val="both"/>
        <w:rPr>
          <w:rFonts w:asciiTheme="majorBidi" w:hAnsiTheme="majorBidi" w:cstheme="majorBidi"/>
          <w:sz w:val="24"/>
          <w:szCs w:val="24"/>
        </w:rPr>
      </w:pPr>
    </w:p>
    <w:p w:rsidR="009840F3" w:rsidRPr="009840F3" w:rsidRDefault="009840F3" w:rsidP="00D800DE">
      <w:pPr>
        <w:spacing w:after="0" w:line="240" w:lineRule="auto"/>
        <w:jc w:val="both"/>
        <w:rPr>
          <w:rFonts w:asciiTheme="majorBidi" w:hAnsiTheme="majorBidi" w:cstheme="majorBidi"/>
          <w:sz w:val="24"/>
          <w:szCs w:val="24"/>
        </w:rPr>
      </w:pPr>
      <w:r w:rsidRPr="009840F3">
        <w:rPr>
          <w:rFonts w:asciiTheme="majorBidi" w:hAnsiTheme="majorBidi" w:cstheme="majorBidi"/>
          <w:sz w:val="24"/>
          <w:szCs w:val="24"/>
        </w:rPr>
        <w:t xml:space="preserve">Within this </w:t>
      </w:r>
      <w:r w:rsidR="00D800DE">
        <w:rPr>
          <w:rFonts w:asciiTheme="majorBidi" w:hAnsiTheme="majorBidi" w:cstheme="majorBidi"/>
          <w:sz w:val="24"/>
          <w:szCs w:val="24"/>
        </w:rPr>
        <w:t xml:space="preserve">strategic </w:t>
      </w:r>
      <w:r w:rsidRPr="009840F3">
        <w:rPr>
          <w:rFonts w:asciiTheme="majorBidi" w:hAnsiTheme="majorBidi" w:cstheme="majorBidi"/>
          <w:sz w:val="24"/>
          <w:szCs w:val="24"/>
        </w:rPr>
        <w:t>framework the following programmes were implemented and/or continued</w:t>
      </w:r>
    </w:p>
    <w:p w:rsidR="009840F3" w:rsidRPr="009840F3" w:rsidRDefault="009840F3" w:rsidP="00E77DCB">
      <w:pPr>
        <w:spacing w:after="0" w:line="240" w:lineRule="auto"/>
        <w:jc w:val="both"/>
        <w:rPr>
          <w:rFonts w:asciiTheme="majorBidi" w:hAnsiTheme="majorBidi" w:cstheme="majorBidi"/>
          <w:sz w:val="24"/>
          <w:szCs w:val="24"/>
        </w:rPr>
      </w:pPr>
    </w:p>
    <w:p w:rsidR="00B34DD8" w:rsidRPr="00445777" w:rsidRDefault="00191625" w:rsidP="00EB4B1D">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5</w:t>
      </w:r>
      <w:r w:rsidR="00EB4B1D">
        <w:rPr>
          <w:rFonts w:asciiTheme="majorBidi" w:hAnsiTheme="majorBidi" w:cstheme="majorBidi"/>
          <w:b/>
          <w:bCs/>
          <w:sz w:val="24"/>
          <w:szCs w:val="24"/>
        </w:rPr>
        <w:t>.</w:t>
      </w:r>
      <w:r w:rsidR="00B34DD8" w:rsidRPr="00445777">
        <w:rPr>
          <w:rFonts w:asciiTheme="majorBidi" w:hAnsiTheme="majorBidi" w:cstheme="majorBidi"/>
          <w:b/>
          <w:bCs/>
          <w:sz w:val="24"/>
          <w:szCs w:val="24"/>
        </w:rPr>
        <w:t xml:space="preserve">1 </w:t>
      </w:r>
      <w:r w:rsidR="00893564" w:rsidRPr="00445777">
        <w:rPr>
          <w:rFonts w:asciiTheme="majorBidi" w:hAnsiTheme="majorBidi" w:cstheme="majorBidi"/>
          <w:b/>
          <w:bCs/>
          <w:sz w:val="24"/>
          <w:szCs w:val="24"/>
        </w:rPr>
        <w:t>Rule of Law project in Kassala State</w:t>
      </w:r>
      <w:r w:rsidR="00B34DD8" w:rsidRPr="00445777">
        <w:rPr>
          <w:rFonts w:asciiTheme="majorBidi" w:hAnsiTheme="majorBidi" w:cstheme="majorBidi"/>
          <w:b/>
          <w:bCs/>
          <w:sz w:val="24"/>
          <w:szCs w:val="24"/>
        </w:rPr>
        <w:t>:</w:t>
      </w:r>
    </w:p>
    <w:p w:rsidR="00D15D5A" w:rsidRPr="00445777" w:rsidRDefault="00B34DD8" w:rsidP="00D8749E">
      <w:pPr>
        <w:autoSpaceDE w:val="0"/>
        <w:autoSpaceDN w:val="0"/>
        <w:adjustRightInd w:val="0"/>
        <w:spacing w:after="0" w:line="240" w:lineRule="auto"/>
        <w:jc w:val="both"/>
        <w:rPr>
          <w:rFonts w:asciiTheme="majorBidi" w:hAnsiTheme="majorBidi" w:cstheme="majorBidi"/>
          <w:sz w:val="24"/>
          <w:szCs w:val="24"/>
        </w:rPr>
      </w:pPr>
      <w:r w:rsidRPr="00445777">
        <w:rPr>
          <w:rFonts w:asciiTheme="majorBidi" w:hAnsiTheme="majorBidi" w:cstheme="majorBidi"/>
          <w:sz w:val="24"/>
          <w:szCs w:val="24"/>
        </w:rPr>
        <w:t>The programme started in</w:t>
      </w:r>
      <w:r w:rsidR="00893564" w:rsidRPr="00445777">
        <w:rPr>
          <w:rFonts w:asciiTheme="majorBidi" w:hAnsiTheme="majorBidi" w:cstheme="majorBidi"/>
          <w:sz w:val="24"/>
          <w:szCs w:val="24"/>
        </w:rPr>
        <w:t xml:space="preserve"> 2006</w:t>
      </w:r>
      <w:r w:rsidRPr="00445777">
        <w:rPr>
          <w:rFonts w:asciiTheme="majorBidi" w:hAnsiTheme="majorBidi" w:cstheme="majorBidi"/>
          <w:sz w:val="24"/>
          <w:szCs w:val="24"/>
        </w:rPr>
        <w:t xml:space="preserve"> and</w:t>
      </w:r>
      <w:r w:rsidR="00893564" w:rsidRPr="00445777">
        <w:rPr>
          <w:rFonts w:asciiTheme="majorBidi" w:hAnsiTheme="majorBidi" w:cstheme="majorBidi"/>
          <w:sz w:val="24"/>
          <w:szCs w:val="24"/>
        </w:rPr>
        <w:t xml:space="preserve"> contributed to raising awareness about human rights and </w:t>
      </w:r>
      <w:r w:rsidR="009A4189" w:rsidRPr="00445777">
        <w:rPr>
          <w:rFonts w:asciiTheme="majorBidi" w:hAnsiTheme="majorBidi" w:cstheme="majorBidi"/>
          <w:sz w:val="24"/>
          <w:szCs w:val="24"/>
        </w:rPr>
        <w:t>promote rule of law culture. It</w:t>
      </w:r>
      <w:r w:rsidR="00893564" w:rsidRPr="00445777">
        <w:rPr>
          <w:rFonts w:asciiTheme="majorBidi" w:hAnsiTheme="majorBidi" w:cstheme="majorBidi"/>
          <w:sz w:val="24"/>
          <w:szCs w:val="24"/>
        </w:rPr>
        <w:t xml:space="preserve"> initiated community policing programmes</w:t>
      </w:r>
      <w:r w:rsidR="00D15D5A" w:rsidRPr="00445777">
        <w:rPr>
          <w:rFonts w:asciiTheme="majorBidi" w:hAnsiTheme="majorBidi" w:cstheme="majorBidi"/>
          <w:sz w:val="24"/>
          <w:szCs w:val="24"/>
        </w:rPr>
        <w:t xml:space="preserve">. </w:t>
      </w:r>
      <w:r w:rsidR="00893564" w:rsidRPr="00445777">
        <w:rPr>
          <w:rFonts w:asciiTheme="majorBidi" w:hAnsiTheme="majorBidi" w:cstheme="majorBidi"/>
          <w:sz w:val="24"/>
          <w:szCs w:val="24"/>
        </w:rPr>
        <w:t xml:space="preserve"> </w:t>
      </w:r>
      <w:r w:rsidR="00D15D5A" w:rsidRPr="00445777">
        <w:rPr>
          <w:rFonts w:asciiTheme="majorBidi" w:hAnsiTheme="majorBidi" w:cstheme="majorBidi"/>
          <w:sz w:val="24"/>
          <w:szCs w:val="24"/>
        </w:rPr>
        <w:t xml:space="preserve">It </w:t>
      </w:r>
      <w:r w:rsidR="00D15D5A" w:rsidRPr="00445777">
        <w:rPr>
          <w:rFonts w:asciiTheme="majorBidi" w:eastAsia="Calibri" w:hAnsiTheme="majorBidi" w:cstheme="majorBidi"/>
          <w:sz w:val="24"/>
          <w:szCs w:val="24"/>
        </w:rPr>
        <w:t xml:space="preserve">focused on promoting the rule of law, human security and confidence-building by improving access to judicial services. Several </w:t>
      </w:r>
      <w:r w:rsidR="00D15D5A" w:rsidRPr="00445777">
        <w:rPr>
          <w:rFonts w:asciiTheme="majorBidi" w:hAnsiTheme="majorBidi" w:cstheme="majorBidi"/>
          <w:sz w:val="24"/>
          <w:szCs w:val="24"/>
        </w:rPr>
        <w:t xml:space="preserve">projects were implemented within the programme which </w:t>
      </w:r>
      <w:r w:rsidR="00893564" w:rsidRPr="00445777">
        <w:rPr>
          <w:rFonts w:asciiTheme="majorBidi" w:hAnsiTheme="majorBidi" w:cstheme="majorBidi"/>
          <w:sz w:val="24"/>
          <w:szCs w:val="24"/>
        </w:rPr>
        <w:t>significantly contributed to the training of staff in the security sector</w:t>
      </w:r>
      <w:r w:rsidR="00893564" w:rsidRPr="00445777">
        <w:rPr>
          <w:rStyle w:val="StyleLatinBold1"/>
          <w:rFonts w:asciiTheme="majorBidi" w:hAnsiTheme="majorBidi" w:cstheme="majorBidi"/>
          <w:b w:val="0"/>
          <w:sz w:val="24"/>
          <w:szCs w:val="24"/>
        </w:rPr>
        <w:t xml:space="preserve"> and enhanced the traditional customary justice system</w:t>
      </w:r>
      <w:r w:rsidR="009A4189" w:rsidRPr="00445777">
        <w:rPr>
          <w:rStyle w:val="StyleLatinBold1"/>
          <w:rFonts w:asciiTheme="majorBidi" w:hAnsiTheme="majorBidi" w:cstheme="majorBidi"/>
          <w:b w:val="0"/>
          <w:sz w:val="24"/>
          <w:szCs w:val="24"/>
        </w:rPr>
        <w:t>,</w:t>
      </w:r>
      <w:r w:rsidR="00D15D5A" w:rsidRPr="00445777">
        <w:rPr>
          <w:rFonts w:asciiTheme="majorBidi" w:eastAsia="Calibri" w:hAnsiTheme="majorBidi" w:cstheme="majorBidi"/>
          <w:sz w:val="24"/>
          <w:szCs w:val="24"/>
        </w:rPr>
        <w:t xml:space="preserve"> state </w:t>
      </w:r>
      <w:r w:rsidR="009A4189" w:rsidRPr="00445777">
        <w:rPr>
          <w:rFonts w:asciiTheme="majorBidi" w:eastAsia="Calibri" w:hAnsiTheme="majorBidi" w:cstheme="majorBidi"/>
          <w:sz w:val="24"/>
          <w:szCs w:val="24"/>
        </w:rPr>
        <w:t xml:space="preserve">institutions, </w:t>
      </w:r>
      <w:r w:rsidR="00D15D5A" w:rsidRPr="00445777">
        <w:rPr>
          <w:rFonts w:asciiTheme="majorBidi" w:eastAsia="Calibri" w:hAnsiTheme="majorBidi" w:cstheme="majorBidi"/>
          <w:sz w:val="24"/>
          <w:szCs w:val="24"/>
        </w:rPr>
        <w:t xml:space="preserve">civil society and communities to </w:t>
      </w:r>
      <w:r w:rsidR="009A4189" w:rsidRPr="00445777">
        <w:rPr>
          <w:rFonts w:asciiTheme="majorBidi" w:eastAsia="Calibri" w:hAnsiTheme="majorBidi" w:cstheme="majorBidi"/>
          <w:sz w:val="24"/>
          <w:szCs w:val="24"/>
        </w:rPr>
        <w:t>peacefully resolve disputes</w:t>
      </w:r>
    </w:p>
    <w:p w:rsidR="005D33BB" w:rsidRPr="00445777" w:rsidRDefault="005D33BB" w:rsidP="00D8749E">
      <w:pPr>
        <w:pStyle w:val="ListParagraph"/>
        <w:autoSpaceDE w:val="0"/>
        <w:autoSpaceDN w:val="0"/>
        <w:adjustRightInd w:val="0"/>
        <w:spacing w:after="0" w:line="240" w:lineRule="auto"/>
        <w:jc w:val="both"/>
        <w:rPr>
          <w:rStyle w:val="StyleLatinBold1"/>
          <w:rFonts w:asciiTheme="majorBidi" w:hAnsiTheme="majorBidi" w:cstheme="majorBidi"/>
          <w:b w:val="0"/>
          <w:sz w:val="24"/>
          <w:szCs w:val="24"/>
        </w:rPr>
      </w:pPr>
    </w:p>
    <w:p w:rsidR="009D7548" w:rsidRPr="00445777" w:rsidRDefault="009D7548" w:rsidP="00D8749E">
      <w:pPr>
        <w:spacing w:after="0" w:line="240" w:lineRule="auto"/>
        <w:jc w:val="both"/>
        <w:rPr>
          <w:rFonts w:ascii="Times New Roman" w:hAnsi="Times New Roman" w:cs="Times New Roman"/>
          <w:sz w:val="24"/>
          <w:szCs w:val="24"/>
        </w:rPr>
      </w:pPr>
      <w:r w:rsidRPr="00445777">
        <w:rPr>
          <w:rFonts w:ascii="Times New Roman" w:hAnsi="Times New Roman" w:cs="Times New Roman"/>
          <w:sz w:val="24"/>
          <w:szCs w:val="24"/>
        </w:rPr>
        <w:t>The current</w:t>
      </w:r>
      <w:r w:rsidR="00445777" w:rsidRPr="00445777">
        <w:rPr>
          <w:rFonts w:ascii="Times New Roman" w:hAnsi="Times New Roman" w:cs="Times New Roman"/>
          <w:sz w:val="24"/>
          <w:szCs w:val="24"/>
        </w:rPr>
        <w:t>ly ongoing</w:t>
      </w:r>
      <w:r w:rsidRPr="00445777">
        <w:rPr>
          <w:rFonts w:ascii="Times New Roman" w:hAnsi="Times New Roman" w:cs="Times New Roman"/>
          <w:sz w:val="24"/>
          <w:szCs w:val="24"/>
        </w:rPr>
        <w:t xml:space="preserve"> </w:t>
      </w:r>
      <w:r w:rsidRPr="00191625">
        <w:rPr>
          <w:rFonts w:ascii="Times New Roman" w:hAnsi="Times New Roman" w:cs="Times New Roman"/>
          <w:sz w:val="24"/>
          <w:szCs w:val="24"/>
        </w:rPr>
        <w:t>Strengthening Access to Justice and Confidence Building</w:t>
      </w:r>
      <w:r w:rsidRPr="00445777">
        <w:rPr>
          <w:rFonts w:ascii="Times New Roman" w:hAnsi="Times New Roman" w:cs="Times New Roman"/>
          <w:sz w:val="24"/>
          <w:szCs w:val="24"/>
        </w:rPr>
        <w:t xml:space="preserve"> project implemented in Kassala worked at developing law enforcement institutions and communities to enhance access to justice, human rights and women empowerment. The project:</w:t>
      </w:r>
    </w:p>
    <w:p w:rsidR="009D7548" w:rsidRPr="00445777" w:rsidRDefault="009D7548" w:rsidP="00D8749E">
      <w:pPr>
        <w:pStyle w:val="ListParagraph"/>
        <w:numPr>
          <w:ilvl w:val="0"/>
          <w:numId w:val="18"/>
        </w:numPr>
        <w:spacing w:after="0" w:line="240" w:lineRule="auto"/>
        <w:jc w:val="both"/>
        <w:rPr>
          <w:rFonts w:ascii="Times New Roman" w:hAnsi="Times New Roman" w:cs="Times New Roman"/>
          <w:sz w:val="24"/>
          <w:szCs w:val="24"/>
        </w:rPr>
      </w:pPr>
      <w:r w:rsidRPr="00445777">
        <w:rPr>
          <w:rFonts w:ascii="Times New Roman" w:hAnsi="Times New Roman" w:cs="Times New Roman"/>
          <w:sz w:val="24"/>
          <w:szCs w:val="24"/>
        </w:rPr>
        <w:lastRenderedPageBreak/>
        <w:t>Supported the Judiciary training Institute with equipment and supported judges training in Khartoum</w:t>
      </w:r>
    </w:p>
    <w:p w:rsidR="009D7548" w:rsidRPr="00445777" w:rsidRDefault="009D7548" w:rsidP="00D8749E">
      <w:pPr>
        <w:pStyle w:val="ListParagraph"/>
        <w:numPr>
          <w:ilvl w:val="0"/>
          <w:numId w:val="18"/>
        </w:numPr>
        <w:spacing w:after="0" w:line="240" w:lineRule="auto"/>
        <w:jc w:val="both"/>
        <w:rPr>
          <w:rFonts w:ascii="Times New Roman" w:hAnsi="Times New Roman" w:cs="Times New Roman"/>
          <w:sz w:val="24"/>
          <w:szCs w:val="24"/>
        </w:rPr>
      </w:pPr>
      <w:r w:rsidRPr="00445777">
        <w:rPr>
          <w:rFonts w:ascii="Times New Roman" w:hAnsi="Times New Roman" w:cs="Times New Roman"/>
          <w:sz w:val="24"/>
          <w:szCs w:val="24"/>
        </w:rPr>
        <w:t>Trained police officers in Kassala (by Interpol Officers) and supplied computers for data collection</w:t>
      </w:r>
    </w:p>
    <w:p w:rsidR="009D7548" w:rsidRPr="00445777" w:rsidRDefault="009D7548" w:rsidP="00D8749E">
      <w:pPr>
        <w:pStyle w:val="ListParagraph"/>
        <w:numPr>
          <w:ilvl w:val="0"/>
          <w:numId w:val="18"/>
        </w:numPr>
        <w:spacing w:after="0" w:line="240" w:lineRule="auto"/>
        <w:jc w:val="both"/>
        <w:rPr>
          <w:rFonts w:ascii="Times New Roman" w:hAnsi="Times New Roman" w:cs="Times New Roman"/>
          <w:sz w:val="24"/>
          <w:szCs w:val="24"/>
        </w:rPr>
      </w:pPr>
      <w:r w:rsidRPr="00445777">
        <w:rPr>
          <w:rFonts w:ascii="Times New Roman" w:hAnsi="Times New Roman" w:cs="Times New Roman"/>
          <w:sz w:val="24"/>
          <w:szCs w:val="24"/>
        </w:rPr>
        <w:t>Constructed two police centres, maintained the prison and built a community police station, operating under the supervision of a police officer in Wad Shariefai and enhanced the role of community policing in all localities. All reports and those interviewed indicate that crime went down in those areas.</w:t>
      </w:r>
    </w:p>
    <w:p w:rsidR="009D7548" w:rsidRPr="00445777" w:rsidRDefault="009D7548" w:rsidP="00D8749E">
      <w:pPr>
        <w:pStyle w:val="ListParagraph"/>
        <w:numPr>
          <w:ilvl w:val="0"/>
          <w:numId w:val="18"/>
        </w:numPr>
        <w:spacing w:after="0" w:line="240" w:lineRule="auto"/>
        <w:jc w:val="both"/>
        <w:rPr>
          <w:rFonts w:ascii="Times New Roman" w:hAnsi="Times New Roman" w:cs="Times New Roman"/>
          <w:sz w:val="24"/>
          <w:szCs w:val="24"/>
        </w:rPr>
      </w:pPr>
      <w:r w:rsidRPr="00445777">
        <w:rPr>
          <w:rFonts w:ascii="Times New Roman" w:hAnsi="Times New Roman" w:cs="Times New Roman"/>
          <w:sz w:val="24"/>
          <w:szCs w:val="24"/>
        </w:rPr>
        <w:t>Enhanced women access to justice especially the rights relating to family laws</w:t>
      </w:r>
    </w:p>
    <w:p w:rsidR="009D7548" w:rsidRPr="00445777" w:rsidRDefault="009D7548" w:rsidP="00D8749E">
      <w:pPr>
        <w:pStyle w:val="ListParagraph"/>
        <w:numPr>
          <w:ilvl w:val="0"/>
          <w:numId w:val="18"/>
        </w:numPr>
        <w:spacing w:after="0" w:line="240" w:lineRule="auto"/>
        <w:jc w:val="both"/>
        <w:rPr>
          <w:rFonts w:ascii="Times New Roman" w:hAnsi="Times New Roman" w:cs="Times New Roman"/>
          <w:sz w:val="24"/>
          <w:szCs w:val="24"/>
        </w:rPr>
      </w:pPr>
      <w:r w:rsidRPr="00445777">
        <w:rPr>
          <w:rFonts w:ascii="Times New Roman" w:hAnsi="Times New Roman" w:cs="Times New Roman"/>
          <w:sz w:val="24"/>
          <w:szCs w:val="24"/>
        </w:rPr>
        <w:t>Increased community awareness about women rights and the risks attached to FGM, young girls marriage and Gender-based Violence</w:t>
      </w:r>
    </w:p>
    <w:p w:rsidR="009D7548" w:rsidRPr="00445777" w:rsidRDefault="009D7548" w:rsidP="00D8749E">
      <w:pPr>
        <w:pStyle w:val="ListParagraph"/>
        <w:numPr>
          <w:ilvl w:val="0"/>
          <w:numId w:val="18"/>
        </w:numPr>
        <w:spacing w:after="0" w:line="240" w:lineRule="auto"/>
        <w:jc w:val="both"/>
        <w:rPr>
          <w:rFonts w:ascii="Times New Roman" w:hAnsi="Times New Roman" w:cs="Times New Roman"/>
          <w:sz w:val="24"/>
          <w:szCs w:val="24"/>
        </w:rPr>
      </w:pPr>
      <w:r w:rsidRPr="00445777">
        <w:rPr>
          <w:rFonts w:ascii="Times New Roman" w:hAnsi="Times New Roman" w:cs="Times New Roman"/>
          <w:sz w:val="24"/>
          <w:szCs w:val="24"/>
        </w:rPr>
        <w:t>Ehnanced young females access to education</w:t>
      </w:r>
    </w:p>
    <w:p w:rsidR="00445777" w:rsidRPr="00445777" w:rsidRDefault="00445777" w:rsidP="00D8749E">
      <w:pPr>
        <w:spacing w:after="0" w:line="240" w:lineRule="auto"/>
        <w:jc w:val="both"/>
        <w:rPr>
          <w:rFonts w:ascii="Times New Roman" w:hAnsi="Times New Roman" w:cs="Times New Roman"/>
          <w:sz w:val="24"/>
          <w:szCs w:val="24"/>
        </w:rPr>
      </w:pPr>
    </w:p>
    <w:p w:rsidR="009D7548" w:rsidRPr="00445777" w:rsidRDefault="009D7548" w:rsidP="00D8749E">
      <w:pPr>
        <w:spacing w:after="0" w:line="240" w:lineRule="auto"/>
        <w:jc w:val="both"/>
        <w:rPr>
          <w:rFonts w:ascii="Times New Roman" w:hAnsi="Times New Roman" w:cs="Times New Roman"/>
          <w:sz w:val="24"/>
          <w:szCs w:val="24"/>
        </w:rPr>
      </w:pPr>
      <w:r w:rsidRPr="00445777">
        <w:rPr>
          <w:rFonts w:ascii="Times New Roman" w:hAnsi="Times New Roman" w:cs="Times New Roman"/>
          <w:sz w:val="24"/>
          <w:szCs w:val="24"/>
        </w:rPr>
        <w:t xml:space="preserve">Challenges faced </w:t>
      </w:r>
      <w:r w:rsidR="00445777" w:rsidRPr="00445777">
        <w:rPr>
          <w:rFonts w:ascii="Times New Roman" w:hAnsi="Times New Roman" w:cs="Times New Roman"/>
          <w:sz w:val="24"/>
          <w:szCs w:val="24"/>
        </w:rPr>
        <w:t xml:space="preserve">by the project </w:t>
      </w:r>
      <w:r w:rsidRPr="00445777">
        <w:rPr>
          <w:rFonts w:ascii="Times New Roman" w:hAnsi="Times New Roman" w:cs="Times New Roman"/>
          <w:sz w:val="24"/>
          <w:szCs w:val="24"/>
        </w:rPr>
        <w:t xml:space="preserve">include </w:t>
      </w:r>
    </w:p>
    <w:p w:rsidR="00445777" w:rsidRPr="00445777" w:rsidRDefault="009D7548" w:rsidP="00D8749E">
      <w:pPr>
        <w:pStyle w:val="ListParagraph"/>
        <w:numPr>
          <w:ilvl w:val="0"/>
          <w:numId w:val="19"/>
        </w:numPr>
        <w:spacing w:after="0" w:line="240" w:lineRule="auto"/>
        <w:jc w:val="both"/>
        <w:rPr>
          <w:rFonts w:ascii="Times New Roman" w:hAnsi="Times New Roman" w:cs="Times New Roman"/>
          <w:sz w:val="24"/>
          <w:szCs w:val="24"/>
        </w:rPr>
      </w:pPr>
      <w:r w:rsidRPr="00445777">
        <w:rPr>
          <w:rFonts w:ascii="Times New Roman" w:hAnsi="Times New Roman" w:cs="Times New Roman"/>
          <w:sz w:val="24"/>
          <w:szCs w:val="24"/>
        </w:rPr>
        <w:t xml:space="preserve">the poor understanding by law enforcement institutions and the competitive attitude towards the project, </w:t>
      </w:r>
    </w:p>
    <w:p w:rsidR="009D7548" w:rsidRPr="00445777" w:rsidRDefault="009D7548" w:rsidP="00D8749E">
      <w:pPr>
        <w:pStyle w:val="ListParagraph"/>
        <w:numPr>
          <w:ilvl w:val="0"/>
          <w:numId w:val="19"/>
        </w:numPr>
        <w:spacing w:after="0" w:line="240" w:lineRule="auto"/>
        <w:jc w:val="both"/>
        <w:rPr>
          <w:rFonts w:ascii="Times New Roman" w:hAnsi="Times New Roman" w:cs="Times New Roman"/>
          <w:sz w:val="24"/>
          <w:szCs w:val="24"/>
        </w:rPr>
      </w:pPr>
      <w:r w:rsidRPr="00445777">
        <w:rPr>
          <w:rFonts w:ascii="Times New Roman" w:hAnsi="Times New Roman" w:cs="Times New Roman"/>
          <w:sz w:val="24"/>
          <w:szCs w:val="24"/>
        </w:rPr>
        <w:t xml:space="preserve">resistance by traditional leaders in some relatively closed communities (Talkok and Hamishkoreib) </w:t>
      </w:r>
    </w:p>
    <w:p w:rsidR="00445777" w:rsidRPr="00445777" w:rsidRDefault="00445777" w:rsidP="00D8749E">
      <w:pPr>
        <w:pStyle w:val="ListParagraph"/>
        <w:numPr>
          <w:ilvl w:val="0"/>
          <w:numId w:val="19"/>
        </w:numPr>
        <w:spacing w:after="0" w:line="240" w:lineRule="auto"/>
        <w:jc w:val="both"/>
        <w:rPr>
          <w:rFonts w:ascii="Times New Roman" w:hAnsi="Times New Roman" w:cs="Times New Roman"/>
          <w:sz w:val="24"/>
          <w:szCs w:val="24"/>
        </w:rPr>
      </w:pPr>
      <w:r w:rsidRPr="00445777">
        <w:rPr>
          <w:rFonts w:ascii="Times New Roman" w:hAnsi="Times New Roman" w:cs="Times New Roman"/>
          <w:sz w:val="24"/>
          <w:szCs w:val="24"/>
        </w:rPr>
        <w:t>the widespread culture of incentives attached to development interventions</w:t>
      </w:r>
    </w:p>
    <w:p w:rsidR="00445777" w:rsidRPr="00445777" w:rsidRDefault="00445777" w:rsidP="00D8749E">
      <w:pPr>
        <w:pStyle w:val="ListParagraph"/>
        <w:numPr>
          <w:ilvl w:val="0"/>
          <w:numId w:val="19"/>
        </w:numPr>
        <w:spacing w:after="0" w:line="240" w:lineRule="auto"/>
        <w:jc w:val="both"/>
        <w:rPr>
          <w:rFonts w:ascii="Times New Roman" w:hAnsi="Times New Roman" w:cs="Times New Roman"/>
          <w:sz w:val="24"/>
          <w:szCs w:val="24"/>
        </w:rPr>
      </w:pPr>
      <w:r w:rsidRPr="00445777">
        <w:rPr>
          <w:rFonts w:ascii="Times New Roman" w:hAnsi="Times New Roman" w:cs="Times New Roman"/>
          <w:sz w:val="24"/>
          <w:szCs w:val="24"/>
        </w:rPr>
        <w:t>UNDP delays in funding and procurement, which reduced partners’ and target groups’ confidence in the project and negatively affected implementation</w:t>
      </w:r>
    </w:p>
    <w:p w:rsidR="00445777" w:rsidRPr="00445777" w:rsidRDefault="00445777" w:rsidP="00D8749E">
      <w:pPr>
        <w:spacing w:after="0" w:line="240" w:lineRule="auto"/>
        <w:jc w:val="both"/>
        <w:rPr>
          <w:rFonts w:ascii="Times New Roman" w:hAnsi="Times New Roman" w:cs="Times New Roman"/>
          <w:sz w:val="24"/>
          <w:szCs w:val="24"/>
        </w:rPr>
      </w:pPr>
    </w:p>
    <w:p w:rsidR="009D7548" w:rsidRPr="00445777" w:rsidRDefault="009D7548" w:rsidP="00D8749E">
      <w:pPr>
        <w:spacing w:after="0" w:line="240" w:lineRule="auto"/>
        <w:jc w:val="both"/>
        <w:rPr>
          <w:rFonts w:ascii="Times New Roman" w:hAnsi="Times New Roman" w:cs="Times New Roman"/>
          <w:sz w:val="24"/>
          <w:szCs w:val="24"/>
        </w:rPr>
      </w:pPr>
      <w:r w:rsidRPr="00445777">
        <w:rPr>
          <w:rFonts w:ascii="Times New Roman" w:hAnsi="Times New Roman" w:cs="Times New Roman"/>
          <w:sz w:val="24"/>
          <w:szCs w:val="24"/>
        </w:rPr>
        <w:t>There is a need for continuing the programme and to address the fast growing problems of smuggling and human trafficking</w:t>
      </w:r>
      <w:r w:rsidR="00445777" w:rsidRPr="00445777">
        <w:rPr>
          <w:rFonts w:ascii="Times New Roman" w:hAnsi="Times New Roman" w:cs="Times New Roman"/>
          <w:sz w:val="24"/>
          <w:szCs w:val="24"/>
        </w:rPr>
        <w:t xml:space="preserve"> which is affecting the three states of the East</w:t>
      </w:r>
    </w:p>
    <w:p w:rsidR="009D7548" w:rsidRPr="00445777" w:rsidRDefault="009D7548" w:rsidP="00445777">
      <w:pPr>
        <w:autoSpaceDE w:val="0"/>
        <w:autoSpaceDN w:val="0"/>
        <w:adjustRightInd w:val="0"/>
        <w:spacing w:after="0" w:line="240" w:lineRule="auto"/>
        <w:jc w:val="both"/>
        <w:rPr>
          <w:rStyle w:val="StyleLatinBold1"/>
          <w:rFonts w:ascii="Times New Roman" w:hAnsi="Times New Roman" w:cs="Times New Roman"/>
          <w:bCs/>
          <w:sz w:val="24"/>
          <w:szCs w:val="24"/>
        </w:rPr>
      </w:pPr>
    </w:p>
    <w:p w:rsidR="009D7548" w:rsidRPr="00BF154A" w:rsidRDefault="00191625" w:rsidP="00EB4B1D">
      <w:pPr>
        <w:pStyle w:val="Default"/>
        <w:rPr>
          <w:rFonts w:ascii="Times New Roman" w:hAnsi="Times New Roman" w:cs="Times New Roman"/>
          <w:b/>
          <w:bCs/>
        </w:rPr>
      </w:pPr>
      <w:r>
        <w:rPr>
          <w:rFonts w:ascii="Times New Roman" w:hAnsi="Times New Roman" w:cs="Times New Roman"/>
          <w:b/>
          <w:bCs/>
        </w:rPr>
        <w:t>5</w:t>
      </w:r>
      <w:r w:rsidR="00EB4B1D">
        <w:rPr>
          <w:rFonts w:ascii="Times New Roman" w:hAnsi="Times New Roman" w:cs="Times New Roman"/>
          <w:b/>
          <w:bCs/>
        </w:rPr>
        <w:t>.</w:t>
      </w:r>
      <w:r w:rsidR="00BF154A">
        <w:rPr>
          <w:rFonts w:ascii="Times New Roman" w:hAnsi="Times New Roman" w:cs="Times New Roman"/>
          <w:b/>
          <w:bCs/>
        </w:rPr>
        <w:t xml:space="preserve">2 </w:t>
      </w:r>
      <w:r w:rsidR="009D7548" w:rsidRPr="00BF154A">
        <w:rPr>
          <w:rFonts w:ascii="Times New Roman" w:hAnsi="Times New Roman" w:cs="Times New Roman"/>
          <w:b/>
          <w:bCs/>
        </w:rPr>
        <w:t>Local Governance Development and Public Expenditure Management (LGDPEM)</w:t>
      </w:r>
    </w:p>
    <w:p w:rsidR="00BF154A" w:rsidRPr="00B34DD8" w:rsidRDefault="00BF154A" w:rsidP="00445777">
      <w:pPr>
        <w:autoSpaceDE w:val="0"/>
        <w:autoSpaceDN w:val="0"/>
        <w:adjustRightInd w:val="0"/>
        <w:spacing w:after="0" w:line="240" w:lineRule="auto"/>
        <w:jc w:val="both"/>
        <w:rPr>
          <w:rFonts w:asciiTheme="majorBidi" w:hAnsiTheme="majorBidi" w:cstheme="majorBidi"/>
          <w:sz w:val="24"/>
          <w:szCs w:val="24"/>
        </w:rPr>
      </w:pPr>
      <w:r>
        <w:rPr>
          <w:rFonts w:asciiTheme="majorBidi" w:eastAsia="Calibri" w:hAnsiTheme="majorBidi" w:cstheme="majorBidi"/>
          <w:sz w:val="24"/>
          <w:szCs w:val="24"/>
        </w:rPr>
        <w:t>This has been</w:t>
      </w:r>
      <w:r w:rsidRPr="00B34DD8">
        <w:rPr>
          <w:rFonts w:asciiTheme="majorBidi" w:eastAsia="Calibri" w:hAnsiTheme="majorBidi" w:cstheme="majorBidi"/>
          <w:sz w:val="24"/>
          <w:szCs w:val="24"/>
        </w:rPr>
        <w:t xml:space="preserve"> implemented</w:t>
      </w:r>
      <w:r w:rsidRPr="00B34DD8">
        <w:rPr>
          <w:rFonts w:asciiTheme="majorBidi" w:hAnsiTheme="majorBidi" w:cstheme="majorBidi"/>
          <w:sz w:val="24"/>
          <w:szCs w:val="24"/>
        </w:rPr>
        <w:t xml:space="preserve"> in Kassala, Red Sea and Gedarif states. </w:t>
      </w:r>
      <w:r w:rsidRPr="00B34DD8">
        <w:rPr>
          <w:rFonts w:asciiTheme="majorBidi" w:eastAsia="Calibri" w:hAnsiTheme="majorBidi" w:cstheme="majorBidi"/>
          <w:sz w:val="24"/>
          <w:szCs w:val="24"/>
        </w:rPr>
        <w:t xml:space="preserve">The Project aimed at developing Participatory Planning and Public Budgeting capacities of the State and </w:t>
      </w:r>
      <w:r>
        <w:rPr>
          <w:rFonts w:asciiTheme="majorBidi" w:eastAsia="Calibri" w:hAnsiTheme="majorBidi" w:cstheme="majorBidi"/>
          <w:sz w:val="24"/>
          <w:szCs w:val="24"/>
        </w:rPr>
        <w:t>l</w:t>
      </w:r>
      <w:r w:rsidRPr="00B34DD8">
        <w:rPr>
          <w:rFonts w:asciiTheme="majorBidi" w:eastAsia="Calibri" w:hAnsiTheme="majorBidi" w:cstheme="majorBidi"/>
          <w:sz w:val="24"/>
          <w:szCs w:val="24"/>
        </w:rPr>
        <w:t xml:space="preserve">ocalities and enhancing planning and budgeting framework of the State. </w:t>
      </w:r>
    </w:p>
    <w:p w:rsidR="009D7548" w:rsidRPr="00BF154A" w:rsidRDefault="009D7548" w:rsidP="009D7548">
      <w:pPr>
        <w:pStyle w:val="Default"/>
        <w:jc w:val="both"/>
        <w:rPr>
          <w:rFonts w:ascii="Times New Roman" w:hAnsi="Times New Roman" w:cs="Times New Roman"/>
        </w:rPr>
      </w:pPr>
    </w:p>
    <w:p w:rsidR="009D7548" w:rsidRPr="00FD3264" w:rsidRDefault="009D7548" w:rsidP="009D7548">
      <w:pPr>
        <w:pStyle w:val="Default"/>
        <w:jc w:val="both"/>
        <w:rPr>
          <w:rFonts w:ascii="Times New Roman" w:hAnsi="Times New Roman" w:cs="Times New Roman"/>
        </w:rPr>
      </w:pPr>
      <w:r w:rsidRPr="00BF154A">
        <w:rPr>
          <w:rFonts w:ascii="Times New Roman" w:hAnsi="Times New Roman" w:cs="Times New Roman"/>
        </w:rPr>
        <w:t>As was correctly stated in the final evaluation report of the programme</w:t>
      </w:r>
      <w:r w:rsidRPr="00BF154A">
        <w:rPr>
          <w:rStyle w:val="FootnoteReference"/>
          <w:rFonts w:ascii="Times New Roman" w:hAnsi="Times New Roman" w:cs="Times New Roman"/>
        </w:rPr>
        <w:footnoteReference w:id="12"/>
      </w:r>
      <w:r w:rsidRPr="00BF154A">
        <w:rPr>
          <w:rFonts w:ascii="Times New Roman" w:hAnsi="Times New Roman" w:cs="Times New Roman"/>
        </w:rPr>
        <w:t>, the project was highly relevant for accelerating progress towards MDGs (a) because of East Sudan poor social indicators and the need to improve the provision and access to basic services, which is the responsibility of local government, hence the project therefore contributed to accelerating progress towards the MDGs; (b) it was aligned to the Government and UNDP priorities and strategies as well as the framework of the United Nations Development Assistance Framework (UNDAF) for Sudan, (c) it represented a consolidation to the UNDP role as the UN leading agency in the areas of Governance, Rule of Law, Institutional Development and Capacity Building sectors, (d) it contributed to i</w:t>
      </w:r>
      <w:r w:rsidRPr="00FD3264">
        <w:rPr>
          <w:rFonts w:ascii="Times New Roman" w:hAnsi="Times New Roman" w:cs="Times New Roman"/>
        </w:rPr>
        <w:t xml:space="preserve">ncreased focus on provision of basic services in the region as indicated by the reviews of state laws, administrative arrangements, the issuance of state decrees and policy and guidelines to enhance delivery of basic services and the production of development plans at the locality level in all three states. In Kassala state for example, the Wali issued decrees delegating powers to localities </w:t>
      </w:r>
      <w:r w:rsidRPr="00FD3264">
        <w:rPr>
          <w:rFonts w:ascii="Times New Roman" w:hAnsi="Times New Roman" w:cs="Times New Roman"/>
        </w:rPr>
        <w:lastRenderedPageBreak/>
        <w:t>to manage their budgets and implement projects, and directives ordering the sticking to the locality development plans.</w:t>
      </w:r>
    </w:p>
    <w:p w:rsidR="009D7548" w:rsidRPr="00FD3264" w:rsidRDefault="009D7548" w:rsidP="009D7548">
      <w:pPr>
        <w:pStyle w:val="Default"/>
        <w:jc w:val="both"/>
        <w:rPr>
          <w:rFonts w:ascii="Times New Roman" w:hAnsi="Times New Roman" w:cs="Times New Roman"/>
        </w:rPr>
      </w:pPr>
    </w:p>
    <w:p w:rsidR="009D7548" w:rsidRPr="00FD3264" w:rsidRDefault="009D7548" w:rsidP="008F62C2">
      <w:pPr>
        <w:spacing w:after="0" w:line="240" w:lineRule="auto"/>
        <w:jc w:val="both"/>
        <w:rPr>
          <w:rFonts w:ascii="Times New Roman" w:hAnsi="Times New Roman" w:cs="Times New Roman"/>
          <w:sz w:val="24"/>
          <w:szCs w:val="24"/>
        </w:rPr>
      </w:pPr>
      <w:r w:rsidRPr="00FD3264">
        <w:rPr>
          <w:rFonts w:ascii="Times New Roman" w:hAnsi="Times New Roman" w:cs="Times New Roman"/>
          <w:sz w:val="24"/>
          <w:szCs w:val="24"/>
        </w:rPr>
        <w:t>The project delivered all its planned outputs including the review of state laws and policies, issuance of various guidelines and legislations, establishment of Planning Information Units (PIUs) in localities, delivery of the Local</w:t>
      </w:r>
      <w:r w:rsidR="008F62C2">
        <w:rPr>
          <w:rFonts w:ascii="Times New Roman" w:hAnsi="Times New Roman" w:cs="Times New Roman"/>
          <w:sz w:val="24"/>
          <w:szCs w:val="24"/>
        </w:rPr>
        <w:t>ity</w:t>
      </w:r>
      <w:r w:rsidRPr="00FD3264">
        <w:rPr>
          <w:rFonts w:ascii="Times New Roman" w:hAnsi="Times New Roman" w:cs="Times New Roman"/>
          <w:sz w:val="24"/>
          <w:szCs w:val="24"/>
        </w:rPr>
        <w:t xml:space="preserve"> </w:t>
      </w:r>
      <w:r w:rsidR="008F62C2">
        <w:rPr>
          <w:rFonts w:ascii="Times New Roman" w:hAnsi="Times New Roman" w:cs="Times New Roman"/>
          <w:sz w:val="24"/>
          <w:szCs w:val="24"/>
        </w:rPr>
        <w:t>D</w:t>
      </w:r>
      <w:r w:rsidRPr="00FD3264">
        <w:rPr>
          <w:rFonts w:ascii="Times New Roman" w:hAnsi="Times New Roman" w:cs="Times New Roman"/>
          <w:sz w:val="24"/>
          <w:szCs w:val="24"/>
        </w:rPr>
        <w:t>evelopment Fund (LDF) grant, the estabksihment of the Government Financial Statistic (GFS) system within the Ministries of Finance, and the introduction of compulsory strategic planning course in all state universities. However, two years after the evaluation, from our observation, Gedarif state at present seem</w:t>
      </w:r>
      <w:r w:rsidR="00195438" w:rsidRPr="00FD3264">
        <w:rPr>
          <w:rFonts w:ascii="Times New Roman" w:hAnsi="Times New Roman" w:cs="Times New Roman"/>
          <w:sz w:val="24"/>
          <w:szCs w:val="24"/>
        </w:rPr>
        <w:t>s</w:t>
      </w:r>
      <w:r w:rsidRPr="00FD3264">
        <w:rPr>
          <w:rFonts w:ascii="Times New Roman" w:hAnsi="Times New Roman" w:cs="Times New Roman"/>
          <w:sz w:val="24"/>
          <w:szCs w:val="24"/>
        </w:rPr>
        <w:t xml:space="preserve"> to be making the best use out of the project inputs.</w:t>
      </w:r>
    </w:p>
    <w:p w:rsidR="009D7548" w:rsidRPr="00FD3264" w:rsidRDefault="009D7548" w:rsidP="009D7548">
      <w:pPr>
        <w:pStyle w:val="Default"/>
        <w:jc w:val="both"/>
        <w:rPr>
          <w:rFonts w:ascii="Times New Roman" w:hAnsi="Times New Roman" w:cs="Times New Roman"/>
        </w:rPr>
      </w:pPr>
    </w:p>
    <w:p w:rsidR="009D7548" w:rsidRPr="00BF154A" w:rsidRDefault="009D7548" w:rsidP="009D7548">
      <w:pPr>
        <w:pStyle w:val="Default"/>
        <w:jc w:val="both"/>
        <w:rPr>
          <w:rFonts w:ascii="Times New Roman" w:hAnsi="Times New Roman" w:cs="Times New Roman"/>
        </w:rPr>
      </w:pPr>
      <w:r w:rsidRPr="00FD3264">
        <w:rPr>
          <w:rFonts w:ascii="Times New Roman" w:hAnsi="Times New Roman" w:cs="Times New Roman"/>
        </w:rPr>
        <w:t>Although the final evaluation report commended</w:t>
      </w:r>
      <w:r w:rsidRPr="00BF154A">
        <w:rPr>
          <w:rFonts w:ascii="Times New Roman" w:hAnsi="Times New Roman" w:cs="Times New Roman"/>
        </w:rPr>
        <w:t xml:space="preserve"> the increased participation of civil society and pointed to the formation of CSO networks and its government funding (in the Red Sea State) as an indicator for the state recognition of CSOs as a development partner, in both Red Sea and Kassala States, some CSOs representatives viewed that as a mechanism of control by the state to limit the space and direct other donors to certain CSOs. </w:t>
      </w:r>
    </w:p>
    <w:p w:rsidR="00BF154A" w:rsidRDefault="00BF154A" w:rsidP="009D7548">
      <w:pPr>
        <w:spacing w:after="0" w:line="240" w:lineRule="auto"/>
        <w:rPr>
          <w:rFonts w:ascii="Times New Roman" w:hAnsi="Times New Roman" w:cs="Times New Roman"/>
          <w:sz w:val="24"/>
          <w:szCs w:val="24"/>
        </w:rPr>
      </w:pPr>
    </w:p>
    <w:p w:rsidR="009D7548" w:rsidRPr="00BF154A" w:rsidRDefault="009D7548" w:rsidP="009D7548">
      <w:pPr>
        <w:spacing w:after="0" w:line="240" w:lineRule="auto"/>
        <w:rPr>
          <w:rFonts w:ascii="Times New Roman" w:hAnsi="Times New Roman" w:cs="Times New Roman"/>
          <w:sz w:val="24"/>
          <w:szCs w:val="24"/>
        </w:rPr>
      </w:pPr>
      <w:r w:rsidRPr="00BF154A">
        <w:rPr>
          <w:rFonts w:ascii="Times New Roman" w:hAnsi="Times New Roman" w:cs="Times New Roman"/>
          <w:sz w:val="24"/>
          <w:szCs w:val="24"/>
        </w:rPr>
        <w:t>The challenges faced by the project which will affect the sustainability of the project include:</w:t>
      </w:r>
    </w:p>
    <w:p w:rsidR="009D7548" w:rsidRPr="00BF154A" w:rsidRDefault="009D7548" w:rsidP="007D1AF6">
      <w:pPr>
        <w:pStyle w:val="ListParagraph"/>
        <w:numPr>
          <w:ilvl w:val="0"/>
          <w:numId w:val="14"/>
        </w:numPr>
        <w:spacing w:after="0" w:line="240" w:lineRule="auto"/>
        <w:jc w:val="both"/>
        <w:rPr>
          <w:rFonts w:ascii="Times New Roman" w:hAnsi="Times New Roman" w:cs="Times New Roman"/>
          <w:sz w:val="24"/>
          <w:szCs w:val="24"/>
        </w:rPr>
      </w:pPr>
      <w:r w:rsidRPr="00BF154A">
        <w:rPr>
          <w:rFonts w:ascii="Times New Roman" w:hAnsi="Times New Roman" w:cs="Times New Roman"/>
          <w:sz w:val="24"/>
          <w:szCs w:val="24"/>
        </w:rPr>
        <w:t xml:space="preserve">The project was not sufficiently linked </w:t>
      </w:r>
      <w:r w:rsidR="00AE2B91">
        <w:rPr>
          <w:rFonts w:ascii="Times New Roman" w:hAnsi="Times New Roman" w:cs="Times New Roman"/>
          <w:sz w:val="24"/>
          <w:szCs w:val="24"/>
        </w:rPr>
        <w:t xml:space="preserve">to </w:t>
      </w:r>
      <w:r w:rsidRPr="00BF154A">
        <w:rPr>
          <w:rFonts w:ascii="Times New Roman" w:hAnsi="Times New Roman" w:cs="Times New Roman"/>
          <w:sz w:val="24"/>
          <w:szCs w:val="24"/>
        </w:rPr>
        <w:t>or respon</w:t>
      </w:r>
      <w:r w:rsidR="00AE2B91">
        <w:rPr>
          <w:rFonts w:ascii="Times New Roman" w:hAnsi="Times New Roman" w:cs="Times New Roman"/>
          <w:sz w:val="24"/>
          <w:szCs w:val="24"/>
        </w:rPr>
        <w:t>ded</w:t>
      </w:r>
      <w:r w:rsidRPr="00BF154A">
        <w:rPr>
          <w:rFonts w:ascii="Times New Roman" w:hAnsi="Times New Roman" w:cs="Times New Roman"/>
          <w:sz w:val="24"/>
          <w:szCs w:val="24"/>
        </w:rPr>
        <w:t xml:space="preserve"> to changes at the federal level, particularly with regard to fiscal federalism and decentralization as well as legislative and policy changes at the federal level</w:t>
      </w:r>
    </w:p>
    <w:p w:rsidR="009D7548" w:rsidRDefault="009D7548" w:rsidP="007D1AF6">
      <w:pPr>
        <w:pStyle w:val="ListParagraph"/>
        <w:numPr>
          <w:ilvl w:val="0"/>
          <w:numId w:val="14"/>
        </w:numPr>
        <w:spacing w:after="0" w:line="240" w:lineRule="auto"/>
        <w:jc w:val="both"/>
        <w:rPr>
          <w:rFonts w:ascii="Times New Roman" w:hAnsi="Times New Roman" w:cs="Times New Roman"/>
          <w:sz w:val="24"/>
          <w:szCs w:val="24"/>
        </w:rPr>
      </w:pPr>
      <w:r w:rsidRPr="00BF154A">
        <w:rPr>
          <w:rFonts w:ascii="Times New Roman" w:hAnsi="Times New Roman" w:cs="Times New Roman"/>
          <w:sz w:val="24"/>
          <w:szCs w:val="24"/>
        </w:rPr>
        <w:t>The project lacked a coordination mechanism with the ESRDF which has been delivering services, not guided by the locality plans produced by the state governments</w:t>
      </w:r>
    </w:p>
    <w:p w:rsidR="002141E1" w:rsidRPr="00EB4B1D" w:rsidRDefault="002141E1" w:rsidP="007D1AF6">
      <w:pPr>
        <w:pStyle w:val="ListParagraph"/>
        <w:numPr>
          <w:ilvl w:val="0"/>
          <w:numId w:val="14"/>
        </w:numPr>
        <w:spacing w:after="0" w:line="240" w:lineRule="auto"/>
        <w:jc w:val="both"/>
        <w:rPr>
          <w:rFonts w:ascii="Times New Roman" w:hAnsi="Times New Roman" w:cs="Times New Roman"/>
          <w:sz w:val="24"/>
          <w:szCs w:val="24"/>
        </w:rPr>
      </w:pPr>
      <w:r w:rsidRPr="00EB4B1D">
        <w:rPr>
          <w:rFonts w:ascii="Times New Roman" w:hAnsi="Times New Roman" w:cs="Times New Roman"/>
          <w:sz w:val="24"/>
          <w:szCs w:val="24"/>
        </w:rPr>
        <w:t>The project lacked an exit strategy</w:t>
      </w:r>
    </w:p>
    <w:p w:rsidR="009D7548" w:rsidRPr="00EB4B1D" w:rsidRDefault="009D7548" w:rsidP="00191625">
      <w:pPr>
        <w:pStyle w:val="ListParagraph"/>
        <w:numPr>
          <w:ilvl w:val="0"/>
          <w:numId w:val="14"/>
        </w:numPr>
        <w:spacing w:after="0" w:line="240" w:lineRule="auto"/>
        <w:jc w:val="both"/>
        <w:rPr>
          <w:rFonts w:ascii="Times New Roman" w:hAnsi="Times New Roman" w:cs="Times New Roman"/>
          <w:sz w:val="24"/>
          <w:szCs w:val="24"/>
        </w:rPr>
      </w:pPr>
      <w:r w:rsidRPr="00EB4B1D">
        <w:rPr>
          <w:rFonts w:ascii="Times New Roman" w:hAnsi="Times New Roman" w:cs="Times New Roman"/>
          <w:sz w:val="24"/>
          <w:szCs w:val="24"/>
        </w:rPr>
        <w:t xml:space="preserve">Contrary to what </w:t>
      </w:r>
      <w:r w:rsidR="00FD3264" w:rsidRPr="00EB4B1D">
        <w:rPr>
          <w:rFonts w:ascii="Times New Roman" w:hAnsi="Times New Roman" w:cs="Times New Roman"/>
          <w:sz w:val="24"/>
          <w:szCs w:val="24"/>
        </w:rPr>
        <w:t>is mentioned in several</w:t>
      </w:r>
      <w:r w:rsidRPr="00EB4B1D">
        <w:rPr>
          <w:rFonts w:ascii="Times New Roman" w:hAnsi="Times New Roman" w:cs="Times New Roman"/>
          <w:sz w:val="24"/>
          <w:szCs w:val="24"/>
        </w:rPr>
        <w:t xml:space="preserve"> reports, including the </w:t>
      </w:r>
      <w:r w:rsidR="00191625" w:rsidRPr="00191625">
        <w:rPr>
          <w:rFonts w:ascii="Times New Roman" w:hAnsi="Times New Roman" w:cs="Times New Roman"/>
          <w:sz w:val="20"/>
          <w:szCs w:val="20"/>
        </w:rPr>
        <w:t>L</w:t>
      </w:r>
      <w:r w:rsidR="00191625">
        <w:rPr>
          <w:rFonts w:ascii="Times New Roman" w:hAnsi="Times New Roman" w:cs="Times New Roman"/>
          <w:sz w:val="20"/>
          <w:szCs w:val="20"/>
        </w:rPr>
        <w:t>GDPEM</w:t>
      </w:r>
      <w:r w:rsidR="00FD3264" w:rsidRPr="00EB4B1D">
        <w:rPr>
          <w:rFonts w:ascii="Times New Roman" w:hAnsi="Times New Roman" w:cs="Times New Roman"/>
          <w:sz w:val="24"/>
          <w:szCs w:val="24"/>
        </w:rPr>
        <w:t xml:space="preserve"> </w:t>
      </w:r>
      <w:r w:rsidRPr="00EB4B1D">
        <w:rPr>
          <w:rFonts w:ascii="Times New Roman" w:hAnsi="Times New Roman" w:cs="Times New Roman"/>
          <w:sz w:val="24"/>
          <w:szCs w:val="24"/>
        </w:rPr>
        <w:t xml:space="preserve">evaluation report, the project did not benefit from the accumulation of knowledge made through UNDP implemented activities (TRMA/CRMA, CSO mapping, RoL activities etc..), otherwise it would have taken into account more the variations between the three states. </w:t>
      </w:r>
    </w:p>
    <w:p w:rsidR="009D7548" w:rsidRPr="00BF154A" w:rsidRDefault="009D7548" w:rsidP="007D1AF6">
      <w:pPr>
        <w:pStyle w:val="ListParagraph"/>
        <w:numPr>
          <w:ilvl w:val="0"/>
          <w:numId w:val="14"/>
        </w:numPr>
        <w:spacing w:after="0" w:line="240" w:lineRule="auto"/>
        <w:jc w:val="both"/>
        <w:rPr>
          <w:rFonts w:ascii="Times New Roman" w:hAnsi="Times New Roman" w:cs="Times New Roman"/>
          <w:sz w:val="24"/>
          <w:szCs w:val="24"/>
        </w:rPr>
      </w:pPr>
      <w:r w:rsidRPr="00EB4B1D">
        <w:rPr>
          <w:rFonts w:ascii="Times New Roman" w:hAnsi="Times New Roman" w:cs="Times New Roman"/>
          <w:sz w:val="24"/>
          <w:szCs w:val="24"/>
        </w:rPr>
        <w:t>Local contextual impediments, which undermines the concept of accountability to citizens, a</w:t>
      </w:r>
      <w:r w:rsidRPr="00BF154A">
        <w:rPr>
          <w:rFonts w:ascii="Times New Roman" w:hAnsi="Times New Roman" w:cs="Times New Roman"/>
          <w:sz w:val="24"/>
          <w:szCs w:val="24"/>
        </w:rPr>
        <w:t xml:space="preserve"> major objective of the project. These include, among others:</w:t>
      </w:r>
    </w:p>
    <w:p w:rsidR="009D7548" w:rsidRPr="00BF154A" w:rsidRDefault="009D7548" w:rsidP="007D1AF6">
      <w:pPr>
        <w:pStyle w:val="ListParagraph"/>
        <w:numPr>
          <w:ilvl w:val="0"/>
          <w:numId w:val="15"/>
        </w:numPr>
        <w:spacing w:after="0" w:line="240" w:lineRule="auto"/>
        <w:jc w:val="both"/>
        <w:rPr>
          <w:rFonts w:ascii="Times New Roman" w:hAnsi="Times New Roman" w:cs="Times New Roman"/>
          <w:sz w:val="24"/>
          <w:szCs w:val="24"/>
        </w:rPr>
      </w:pPr>
      <w:r w:rsidRPr="00BF154A">
        <w:rPr>
          <w:rFonts w:ascii="Times New Roman" w:hAnsi="Times New Roman" w:cs="Times New Roman"/>
          <w:sz w:val="24"/>
          <w:szCs w:val="24"/>
        </w:rPr>
        <w:t>The absence of elected councils at locality levels, incomplete and sometimes non-existent local structures and the poor capacity of existing institutions at locality level</w:t>
      </w:r>
    </w:p>
    <w:p w:rsidR="009D7548" w:rsidRPr="00BF154A" w:rsidRDefault="009D7548" w:rsidP="007D1AF6">
      <w:pPr>
        <w:pStyle w:val="ListParagraph"/>
        <w:numPr>
          <w:ilvl w:val="0"/>
          <w:numId w:val="15"/>
        </w:numPr>
        <w:spacing w:after="0" w:line="240" w:lineRule="auto"/>
        <w:jc w:val="both"/>
        <w:rPr>
          <w:rFonts w:ascii="Times New Roman" w:hAnsi="Times New Roman" w:cs="Times New Roman"/>
          <w:sz w:val="24"/>
          <w:szCs w:val="24"/>
        </w:rPr>
      </w:pPr>
      <w:r w:rsidRPr="00BF154A">
        <w:rPr>
          <w:rFonts w:ascii="Times New Roman" w:hAnsi="Times New Roman" w:cs="Times New Roman"/>
          <w:sz w:val="24"/>
          <w:szCs w:val="24"/>
        </w:rPr>
        <w:t>The heavy influence of tribalism on local politics and in the allocation of resources and service delivery</w:t>
      </w:r>
    </w:p>
    <w:p w:rsidR="009D7548" w:rsidRPr="004D29EF" w:rsidRDefault="009D7548" w:rsidP="007D1AF6">
      <w:pPr>
        <w:pStyle w:val="ListParagraph"/>
        <w:numPr>
          <w:ilvl w:val="0"/>
          <w:numId w:val="15"/>
        </w:numPr>
        <w:spacing w:after="0" w:line="240" w:lineRule="auto"/>
        <w:jc w:val="both"/>
        <w:rPr>
          <w:rFonts w:ascii="Times New Roman" w:hAnsi="Times New Roman" w:cs="Times New Roman"/>
          <w:sz w:val="24"/>
          <w:szCs w:val="24"/>
        </w:rPr>
      </w:pPr>
      <w:r w:rsidRPr="00BF154A">
        <w:rPr>
          <w:rFonts w:ascii="Times New Roman" w:hAnsi="Times New Roman" w:cs="Times New Roman"/>
          <w:sz w:val="24"/>
          <w:szCs w:val="24"/>
        </w:rPr>
        <w:t xml:space="preserve">The endemic attitude in most state institutions in dealing with the project as a short-term project ending with the end of external funding (probably because of the absence of a local component), dealing </w:t>
      </w:r>
      <w:r w:rsidRPr="004D29EF">
        <w:rPr>
          <w:rFonts w:ascii="Times New Roman" w:hAnsi="Times New Roman" w:cs="Times New Roman"/>
          <w:sz w:val="24"/>
          <w:szCs w:val="24"/>
        </w:rPr>
        <w:t xml:space="preserve">with it in isolation or independently of other projects (e.g. governance and rule of Law). This latter observation </w:t>
      </w:r>
      <w:r w:rsidR="009411A6" w:rsidRPr="004D29EF">
        <w:rPr>
          <w:rFonts w:ascii="Times New Roman" w:hAnsi="Times New Roman" w:cs="Times New Roman"/>
          <w:sz w:val="24"/>
          <w:szCs w:val="24"/>
        </w:rPr>
        <w:t xml:space="preserve">to some extent </w:t>
      </w:r>
      <w:r w:rsidRPr="004D29EF">
        <w:rPr>
          <w:rFonts w:ascii="Times New Roman" w:hAnsi="Times New Roman" w:cs="Times New Roman"/>
          <w:sz w:val="24"/>
          <w:szCs w:val="24"/>
        </w:rPr>
        <w:t>also applies to UNDP</w:t>
      </w:r>
    </w:p>
    <w:p w:rsidR="009D7548" w:rsidRPr="00BF154A" w:rsidRDefault="009D7548" w:rsidP="007D1AF6">
      <w:pPr>
        <w:pStyle w:val="Default"/>
        <w:numPr>
          <w:ilvl w:val="0"/>
          <w:numId w:val="15"/>
        </w:numPr>
        <w:jc w:val="both"/>
        <w:rPr>
          <w:rFonts w:ascii="Times New Roman" w:hAnsi="Times New Roman" w:cs="Times New Roman"/>
        </w:rPr>
      </w:pPr>
      <w:r w:rsidRPr="004D29EF">
        <w:rPr>
          <w:rFonts w:ascii="Times New Roman" w:hAnsi="Times New Roman" w:cs="Times New Roman"/>
        </w:rPr>
        <w:t>The limited effort on building the</w:t>
      </w:r>
      <w:r w:rsidRPr="00BF154A">
        <w:rPr>
          <w:rFonts w:ascii="Times New Roman" w:hAnsi="Times New Roman" w:cs="Times New Roman"/>
        </w:rPr>
        <w:t xml:space="preserve"> capacity of civil society and the State Assembly members to play the role of continued accountability and follow up of government delivery of services</w:t>
      </w:r>
    </w:p>
    <w:p w:rsidR="009D7548" w:rsidRPr="00BF154A" w:rsidRDefault="009D7548" w:rsidP="00BF154A">
      <w:pPr>
        <w:pStyle w:val="Default"/>
        <w:jc w:val="both"/>
        <w:rPr>
          <w:rFonts w:ascii="Times New Roman" w:hAnsi="Times New Roman" w:cs="Times New Roman"/>
        </w:rPr>
      </w:pPr>
    </w:p>
    <w:p w:rsidR="009D7548" w:rsidRPr="00BF154A" w:rsidRDefault="009D7548" w:rsidP="00BF154A">
      <w:pPr>
        <w:pStyle w:val="Default"/>
        <w:jc w:val="both"/>
        <w:rPr>
          <w:rFonts w:ascii="Times New Roman" w:hAnsi="Times New Roman" w:cs="Times New Roman"/>
        </w:rPr>
      </w:pPr>
      <w:r w:rsidRPr="00BF154A">
        <w:rPr>
          <w:rFonts w:ascii="Times New Roman" w:hAnsi="Times New Roman" w:cs="Times New Roman"/>
        </w:rPr>
        <w:t xml:space="preserve">Nevertheless, the </w:t>
      </w:r>
      <w:r w:rsidRPr="00BF154A">
        <w:rPr>
          <w:rFonts w:ascii="Times New Roman" w:hAnsi="Times New Roman" w:cs="Times New Roman"/>
          <w:b/>
          <w:bCs/>
        </w:rPr>
        <w:t>LGDPEM</w:t>
      </w:r>
      <w:r w:rsidRPr="00BF154A">
        <w:rPr>
          <w:rFonts w:ascii="Times New Roman" w:hAnsi="Times New Roman" w:cs="Times New Roman"/>
        </w:rPr>
        <w:t xml:space="preserve"> was one of the projects that have in fact been long overdue, as it was needed since the establishment of the Federal governance System, and the absence of such programmes has contributed to the failure of the three states to make the best use of resources </w:t>
      </w:r>
      <w:r w:rsidRPr="00BF154A">
        <w:rPr>
          <w:rFonts w:ascii="Times New Roman" w:hAnsi="Times New Roman" w:cs="Times New Roman"/>
        </w:rPr>
        <w:lastRenderedPageBreak/>
        <w:t xml:space="preserve">during the period of relative abundance of resources (2000-2010) or to reap the peace dividend of the ESPA. </w:t>
      </w:r>
    </w:p>
    <w:p w:rsidR="009D7548" w:rsidRPr="00BF154A" w:rsidRDefault="009D7548" w:rsidP="00BF154A">
      <w:pPr>
        <w:pStyle w:val="Default"/>
        <w:jc w:val="both"/>
        <w:rPr>
          <w:rFonts w:ascii="Times New Roman" w:hAnsi="Times New Roman" w:cs="Times New Roman"/>
        </w:rPr>
      </w:pPr>
    </w:p>
    <w:p w:rsidR="009D7548" w:rsidRPr="00BF154A" w:rsidRDefault="009D7548" w:rsidP="00BF154A">
      <w:pPr>
        <w:pStyle w:val="Default"/>
        <w:jc w:val="both"/>
        <w:rPr>
          <w:rFonts w:ascii="Times New Roman" w:hAnsi="Times New Roman" w:cs="Times New Roman"/>
        </w:rPr>
      </w:pPr>
      <w:r w:rsidRPr="00BF154A">
        <w:rPr>
          <w:rFonts w:ascii="Times New Roman" w:hAnsi="Times New Roman" w:cs="Times New Roman"/>
        </w:rPr>
        <w:t>To ensure the achievement of the project overall objectives, acknowledging that decentralization process requires a long time, the project needs to be continued to</w:t>
      </w:r>
    </w:p>
    <w:p w:rsidR="009D7548" w:rsidRPr="00BF154A" w:rsidRDefault="009D7548" w:rsidP="007D1AF6">
      <w:pPr>
        <w:pStyle w:val="Default"/>
        <w:numPr>
          <w:ilvl w:val="0"/>
          <w:numId w:val="13"/>
        </w:numPr>
        <w:jc w:val="both"/>
        <w:rPr>
          <w:rFonts w:ascii="Times New Roman" w:hAnsi="Times New Roman" w:cs="Times New Roman"/>
        </w:rPr>
      </w:pPr>
      <w:r w:rsidRPr="00BF154A">
        <w:rPr>
          <w:rFonts w:ascii="Times New Roman" w:hAnsi="Times New Roman" w:cs="Times New Roman"/>
        </w:rPr>
        <w:t>Perform the role of a monitoring mechanism, till the capacity of CSOs and State assembly member is sufficiently built to perform that role</w:t>
      </w:r>
    </w:p>
    <w:p w:rsidR="009D7548" w:rsidRPr="00BF154A" w:rsidRDefault="009D7548" w:rsidP="007D1AF6">
      <w:pPr>
        <w:pStyle w:val="Default"/>
        <w:numPr>
          <w:ilvl w:val="0"/>
          <w:numId w:val="13"/>
        </w:numPr>
        <w:jc w:val="both"/>
        <w:rPr>
          <w:rFonts w:ascii="Times New Roman" w:hAnsi="Times New Roman" w:cs="Times New Roman"/>
        </w:rPr>
      </w:pPr>
      <w:r w:rsidRPr="00BF154A">
        <w:rPr>
          <w:rFonts w:ascii="Times New Roman" w:hAnsi="Times New Roman" w:cs="Times New Roman"/>
        </w:rPr>
        <w:t>Strengthen linkages with other ongoing projects</w:t>
      </w:r>
    </w:p>
    <w:p w:rsidR="009D7548" w:rsidRPr="00BF154A" w:rsidRDefault="009D7548" w:rsidP="007D1AF6">
      <w:pPr>
        <w:pStyle w:val="Default"/>
        <w:numPr>
          <w:ilvl w:val="0"/>
          <w:numId w:val="13"/>
        </w:numPr>
        <w:jc w:val="both"/>
        <w:rPr>
          <w:rFonts w:ascii="Times New Roman" w:hAnsi="Times New Roman" w:cs="Times New Roman"/>
        </w:rPr>
      </w:pPr>
      <w:r w:rsidRPr="00BF154A">
        <w:rPr>
          <w:rFonts w:ascii="Times New Roman" w:hAnsi="Times New Roman" w:cs="Times New Roman"/>
        </w:rPr>
        <w:t>Coordinate with federal level</w:t>
      </w:r>
    </w:p>
    <w:p w:rsidR="009D7548" w:rsidRPr="00BF154A" w:rsidRDefault="009D7548" w:rsidP="007D1AF6">
      <w:pPr>
        <w:pStyle w:val="Default"/>
        <w:numPr>
          <w:ilvl w:val="0"/>
          <w:numId w:val="13"/>
        </w:numPr>
        <w:jc w:val="both"/>
        <w:rPr>
          <w:rFonts w:ascii="Times New Roman" w:hAnsi="Times New Roman" w:cs="Times New Roman"/>
        </w:rPr>
      </w:pPr>
      <w:r w:rsidRPr="00BF154A">
        <w:rPr>
          <w:rFonts w:ascii="Times New Roman" w:hAnsi="Times New Roman" w:cs="Times New Roman"/>
        </w:rPr>
        <w:t>Establish a feasible exit strategy</w:t>
      </w:r>
    </w:p>
    <w:p w:rsidR="009D7548" w:rsidRPr="00BF154A" w:rsidRDefault="009D7548" w:rsidP="00BF154A">
      <w:pPr>
        <w:autoSpaceDE w:val="0"/>
        <w:autoSpaceDN w:val="0"/>
        <w:adjustRightInd w:val="0"/>
        <w:spacing w:after="0" w:line="240" w:lineRule="auto"/>
        <w:jc w:val="both"/>
        <w:rPr>
          <w:rFonts w:ascii="Times New Roman" w:hAnsi="Times New Roman" w:cs="Times New Roman"/>
          <w:b/>
          <w:bCs/>
          <w:color w:val="0070C0"/>
          <w:sz w:val="24"/>
          <w:szCs w:val="24"/>
        </w:rPr>
      </w:pPr>
    </w:p>
    <w:p w:rsidR="004D087F" w:rsidRPr="00B34DD8" w:rsidRDefault="00191625" w:rsidP="00EB4B1D">
      <w:pPr>
        <w:spacing w:after="0" w:line="240" w:lineRule="auto"/>
        <w:rPr>
          <w:rFonts w:asciiTheme="majorBidi" w:hAnsiTheme="majorBidi" w:cstheme="majorBidi"/>
          <w:b/>
          <w:bCs/>
          <w:sz w:val="24"/>
          <w:szCs w:val="24"/>
        </w:rPr>
      </w:pPr>
      <w:r>
        <w:rPr>
          <w:rFonts w:asciiTheme="majorBidi" w:hAnsiTheme="majorBidi" w:cstheme="majorBidi"/>
          <w:b/>
          <w:bCs/>
          <w:sz w:val="24"/>
          <w:szCs w:val="24"/>
        </w:rPr>
        <w:t>5</w:t>
      </w:r>
      <w:r w:rsidR="00EB4B1D">
        <w:rPr>
          <w:rFonts w:asciiTheme="majorBidi" w:hAnsiTheme="majorBidi" w:cstheme="majorBidi"/>
          <w:b/>
          <w:bCs/>
          <w:sz w:val="24"/>
          <w:szCs w:val="24"/>
        </w:rPr>
        <w:t xml:space="preserve">.3 </w:t>
      </w:r>
      <w:r w:rsidR="004D087F" w:rsidRPr="00B34DD8">
        <w:rPr>
          <w:rFonts w:asciiTheme="majorBidi" w:hAnsiTheme="majorBidi" w:cstheme="majorBidi"/>
          <w:b/>
          <w:bCs/>
          <w:sz w:val="24"/>
          <w:szCs w:val="24"/>
        </w:rPr>
        <w:t>Small Business for Sea Port Ex-Workers Communities (Red Sea State)</w:t>
      </w:r>
    </w:p>
    <w:p w:rsidR="00C947EE" w:rsidRPr="00C947EE" w:rsidRDefault="004D087F" w:rsidP="00BD6126">
      <w:pPr>
        <w:spacing w:after="0" w:line="240" w:lineRule="auto"/>
        <w:jc w:val="both"/>
        <w:rPr>
          <w:rFonts w:asciiTheme="majorBidi" w:hAnsiTheme="majorBidi" w:cstheme="majorBidi"/>
          <w:sz w:val="24"/>
          <w:szCs w:val="24"/>
        </w:rPr>
      </w:pPr>
      <w:r w:rsidRPr="00B34DD8">
        <w:rPr>
          <w:rFonts w:asciiTheme="majorBidi" w:hAnsiTheme="majorBidi" w:cstheme="majorBidi"/>
          <w:sz w:val="24"/>
          <w:szCs w:val="24"/>
        </w:rPr>
        <w:t>This is a</w:t>
      </w:r>
      <w:r w:rsidR="00C947EE" w:rsidRPr="00B34DD8">
        <w:rPr>
          <w:rFonts w:asciiTheme="majorBidi" w:hAnsiTheme="majorBidi" w:cstheme="majorBidi"/>
          <w:sz w:val="24"/>
          <w:szCs w:val="24"/>
        </w:rPr>
        <w:t>n ongoing</w:t>
      </w:r>
      <w:r w:rsidRPr="00B34DD8">
        <w:rPr>
          <w:rFonts w:asciiTheme="majorBidi" w:hAnsiTheme="majorBidi" w:cstheme="majorBidi"/>
          <w:sz w:val="24"/>
          <w:szCs w:val="24"/>
        </w:rPr>
        <w:t xml:space="preserve"> </w:t>
      </w:r>
      <w:r w:rsidR="00C947EE" w:rsidRPr="00B34DD8">
        <w:rPr>
          <w:rFonts w:asciiTheme="majorBidi" w:hAnsiTheme="majorBidi" w:cstheme="majorBidi"/>
          <w:sz w:val="24"/>
          <w:szCs w:val="24"/>
        </w:rPr>
        <w:t>one year lievelihood project with a to</w:t>
      </w:r>
      <w:r w:rsidR="00291870">
        <w:rPr>
          <w:rFonts w:asciiTheme="majorBidi" w:hAnsiTheme="majorBidi" w:cstheme="majorBidi"/>
          <w:sz w:val="24"/>
          <w:szCs w:val="24"/>
        </w:rPr>
        <w:t>t</w:t>
      </w:r>
      <w:r w:rsidR="00C947EE" w:rsidRPr="00B34DD8">
        <w:rPr>
          <w:rFonts w:asciiTheme="majorBidi" w:hAnsiTheme="majorBidi" w:cstheme="majorBidi"/>
          <w:sz w:val="24"/>
          <w:szCs w:val="24"/>
        </w:rPr>
        <w:t>al funding of 200,000 US$, which aims at developing entrepreneurial skills and stimulate entrepreneurship and employment opportunities</w:t>
      </w:r>
      <w:r w:rsidR="00C947EE" w:rsidRPr="00C947EE">
        <w:rPr>
          <w:rFonts w:asciiTheme="majorBidi" w:hAnsiTheme="majorBidi" w:cstheme="majorBidi"/>
          <w:sz w:val="24"/>
          <w:szCs w:val="24"/>
        </w:rPr>
        <w:t xml:space="preserve"> of ex-port workers</w:t>
      </w:r>
      <w:r w:rsidR="00C947EE">
        <w:rPr>
          <w:rFonts w:asciiTheme="majorBidi" w:hAnsiTheme="majorBidi" w:cstheme="majorBidi"/>
          <w:sz w:val="24"/>
          <w:szCs w:val="24"/>
        </w:rPr>
        <w:t xml:space="preserve">. It </w:t>
      </w:r>
      <w:r w:rsidR="00323FAE">
        <w:rPr>
          <w:rFonts w:asciiTheme="majorBidi" w:hAnsiTheme="majorBidi" w:cstheme="majorBidi"/>
          <w:sz w:val="24"/>
          <w:szCs w:val="24"/>
        </w:rPr>
        <w:t xml:space="preserve">is </w:t>
      </w:r>
      <w:r w:rsidR="00C947EE">
        <w:rPr>
          <w:rFonts w:asciiTheme="majorBidi" w:hAnsiTheme="majorBidi" w:cstheme="majorBidi"/>
          <w:sz w:val="24"/>
          <w:szCs w:val="24"/>
        </w:rPr>
        <w:t>benefiting some 700 ex-p</w:t>
      </w:r>
      <w:r w:rsidR="00323FAE">
        <w:rPr>
          <w:rFonts w:asciiTheme="majorBidi" w:hAnsiTheme="majorBidi" w:cstheme="majorBidi"/>
          <w:sz w:val="24"/>
          <w:szCs w:val="24"/>
        </w:rPr>
        <w:t>o</w:t>
      </w:r>
      <w:r w:rsidR="00C947EE">
        <w:rPr>
          <w:rFonts w:asciiTheme="majorBidi" w:hAnsiTheme="majorBidi" w:cstheme="majorBidi"/>
          <w:sz w:val="24"/>
          <w:szCs w:val="24"/>
        </w:rPr>
        <w:t>rt workers and 250 female through training, organization and access to finance.</w:t>
      </w:r>
    </w:p>
    <w:p w:rsidR="004D087F" w:rsidRDefault="004D087F" w:rsidP="00BD6126">
      <w:pPr>
        <w:spacing w:after="0" w:line="240" w:lineRule="auto"/>
        <w:jc w:val="both"/>
        <w:rPr>
          <w:rFonts w:asciiTheme="majorBidi" w:hAnsiTheme="majorBidi" w:cstheme="majorBidi"/>
          <w:sz w:val="24"/>
          <w:szCs w:val="24"/>
        </w:rPr>
      </w:pPr>
    </w:p>
    <w:p w:rsidR="004D087F" w:rsidRPr="00323FAE" w:rsidRDefault="00291870" w:rsidP="00BD6126">
      <w:pPr>
        <w:spacing w:after="0" w:line="240" w:lineRule="auto"/>
        <w:jc w:val="both"/>
        <w:rPr>
          <w:rFonts w:asciiTheme="majorBidi" w:hAnsiTheme="majorBidi" w:cstheme="majorBidi"/>
          <w:sz w:val="24"/>
          <w:szCs w:val="24"/>
        </w:rPr>
      </w:pPr>
      <w:r>
        <w:rPr>
          <w:rFonts w:asciiTheme="majorBidi" w:hAnsiTheme="majorBidi" w:cstheme="majorBidi"/>
          <w:sz w:val="24"/>
          <w:szCs w:val="24"/>
        </w:rPr>
        <w:t>The programme has four main c</w:t>
      </w:r>
      <w:r w:rsidR="004D087F" w:rsidRPr="00323FAE">
        <w:rPr>
          <w:rFonts w:asciiTheme="majorBidi" w:hAnsiTheme="majorBidi" w:cstheme="majorBidi"/>
          <w:sz w:val="24"/>
          <w:szCs w:val="24"/>
        </w:rPr>
        <w:t>omponents:</w:t>
      </w:r>
    </w:p>
    <w:p w:rsidR="004D087F" w:rsidRPr="00291870" w:rsidRDefault="004D087F" w:rsidP="007D1AF6">
      <w:pPr>
        <w:pStyle w:val="ListParagraph"/>
        <w:numPr>
          <w:ilvl w:val="0"/>
          <w:numId w:val="11"/>
        </w:numPr>
        <w:spacing w:after="0" w:line="240" w:lineRule="auto"/>
        <w:jc w:val="both"/>
        <w:rPr>
          <w:rFonts w:asciiTheme="majorBidi" w:hAnsiTheme="majorBidi" w:cstheme="majorBidi"/>
          <w:sz w:val="24"/>
          <w:szCs w:val="24"/>
        </w:rPr>
      </w:pPr>
      <w:r w:rsidRPr="00291870">
        <w:rPr>
          <w:rFonts w:asciiTheme="majorBidi" w:hAnsiTheme="majorBidi" w:cstheme="majorBidi"/>
          <w:sz w:val="24"/>
          <w:szCs w:val="24"/>
        </w:rPr>
        <w:t>Skill development</w:t>
      </w:r>
      <w:r w:rsidR="00323FAE" w:rsidRPr="00291870">
        <w:rPr>
          <w:rFonts w:asciiTheme="majorBidi" w:hAnsiTheme="majorBidi" w:cstheme="majorBidi"/>
          <w:sz w:val="24"/>
          <w:szCs w:val="24"/>
        </w:rPr>
        <w:t xml:space="preserve">: </w:t>
      </w:r>
      <w:r w:rsidRPr="00291870">
        <w:rPr>
          <w:rFonts w:asciiTheme="majorBidi" w:hAnsiTheme="majorBidi" w:cstheme="majorBidi"/>
          <w:sz w:val="24"/>
          <w:szCs w:val="24"/>
        </w:rPr>
        <w:t>Vocational training and entrepreneur skill training</w:t>
      </w:r>
      <w:r w:rsidR="00291870" w:rsidRPr="00291870">
        <w:rPr>
          <w:rFonts w:asciiTheme="majorBidi" w:hAnsiTheme="majorBidi" w:cstheme="majorBidi"/>
          <w:sz w:val="24"/>
          <w:szCs w:val="24"/>
        </w:rPr>
        <w:t>;</w:t>
      </w:r>
    </w:p>
    <w:p w:rsidR="004D087F" w:rsidRPr="00291870" w:rsidRDefault="004D087F" w:rsidP="007D1AF6">
      <w:pPr>
        <w:pStyle w:val="ListParagraph"/>
        <w:numPr>
          <w:ilvl w:val="0"/>
          <w:numId w:val="11"/>
        </w:numPr>
        <w:spacing w:after="0" w:line="240" w:lineRule="auto"/>
        <w:jc w:val="both"/>
        <w:rPr>
          <w:rFonts w:asciiTheme="majorBidi" w:hAnsiTheme="majorBidi" w:cstheme="majorBidi"/>
          <w:sz w:val="24"/>
          <w:szCs w:val="24"/>
        </w:rPr>
      </w:pPr>
      <w:r w:rsidRPr="00291870">
        <w:rPr>
          <w:rFonts w:asciiTheme="majorBidi" w:hAnsiTheme="majorBidi" w:cstheme="majorBidi"/>
          <w:sz w:val="24"/>
          <w:szCs w:val="24"/>
        </w:rPr>
        <w:t>Micro and small business institutional mechanism</w:t>
      </w:r>
    </w:p>
    <w:p w:rsidR="004D087F" w:rsidRPr="00323FAE" w:rsidRDefault="004D087F" w:rsidP="007D1AF6">
      <w:pPr>
        <w:pStyle w:val="ListParagraph"/>
        <w:numPr>
          <w:ilvl w:val="0"/>
          <w:numId w:val="12"/>
        </w:numPr>
        <w:spacing w:after="0" w:line="240" w:lineRule="auto"/>
        <w:jc w:val="both"/>
        <w:rPr>
          <w:rFonts w:asciiTheme="majorBidi" w:hAnsiTheme="majorBidi" w:cstheme="majorBidi"/>
          <w:sz w:val="24"/>
          <w:szCs w:val="24"/>
        </w:rPr>
      </w:pPr>
      <w:r w:rsidRPr="00323FAE">
        <w:rPr>
          <w:rFonts w:asciiTheme="majorBidi" w:hAnsiTheme="majorBidi" w:cstheme="majorBidi"/>
          <w:sz w:val="24"/>
          <w:szCs w:val="24"/>
        </w:rPr>
        <w:t xml:space="preserve">Forming </w:t>
      </w:r>
      <w:r w:rsidR="00323FAE" w:rsidRPr="00323FAE">
        <w:rPr>
          <w:rFonts w:asciiTheme="majorBidi" w:hAnsiTheme="majorBidi" w:cstheme="majorBidi"/>
          <w:sz w:val="24"/>
          <w:szCs w:val="24"/>
        </w:rPr>
        <w:t>M</w:t>
      </w:r>
      <w:r w:rsidRPr="00323FAE">
        <w:rPr>
          <w:rFonts w:asciiTheme="majorBidi" w:hAnsiTheme="majorBidi" w:cstheme="majorBidi"/>
          <w:sz w:val="24"/>
          <w:szCs w:val="24"/>
        </w:rPr>
        <w:t>ic</w:t>
      </w:r>
      <w:r w:rsidR="00323FAE" w:rsidRPr="00323FAE">
        <w:rPr>
          <w:rFonts w:asciiTheme="majorBidi" w:hAnsiTheme="majorBidi" w:cstheme="majorBidi"/>
          <w:sz w:val="24"/>
          <w:szCs w:val="24"/>
        </w:rPr>
        <w:t>r</w:t>
      </w:r>
      <w:r w:rsidRPr="00323FAE">
        <w:rPr>
          <w:rFonts w:asciiTheme="majorBidi" w:hAnsiTheme="majorBidi" w:cstheme="majorBidi"/>
          <w:sz w:val="24"/>
          <w:szCs w:val="24"/>
        </w:rPr>
        <w:t>o and Small Business (MSBs) Groups to coordinate and facilitate linkage with microfinance institutions</w:t>
      </w:r>
    </w:p>
    <w:p w:rsidR="004D087F" w:rsidRPr="00323FAE" w:rsidRDefault="004D087F" w:rsidP="007D1AF6">
      <w:pPr>
        <w:pStyle w:val="ListParagraph"/>
        <w:numPr>
          <w:ilvl w:val="0"/>
          <w:numId w:val="12"/>
        </w:numPr>
        <w:spacing w:after="0" w:line="240" w:lineRule="auto"/>
        <w:jc w:val="both"/>
        <w:rPr>
          <w:rFonts w:asciiTheme="majorBidi" w:hAnsiTheme="majorBidi" w:cstheme="majorBidi"/>
          <w:sz w:val="24"/>
          <w:szCs w:val="24"/>
        </w:rPr>
      </w:pPr>
      <w:r w:rsidRPr="00323FAE">
        <w:rPr>
          <w:rFonts w:asciiTheme="majorBidi" w:hAnsiTheme="majorBidi" w:cstheme="majorBidi"/>
          <w:sz w:val="24"/>
          <w:szCs w:val="24"/>
        </w:rPr>
        <w:t>Business and organizational management training of CBOS and Small business Groups</w:t>
      </w:r>
    </w:p>
    <w:p w:rsidR="004D087F" w:rsidRPr="00323FAE" w:rsidRDefault="004D087F" w:rsidP="007D1AF6">
      <w:pPr>
        <w:pStyle w:val="ListParagraph"/>
        <w:numPr>
          <w:ilvl w:val="0"/>
          <w:numId w:val="12"/>
        </w:numPr>
        <w:spacing w:after="0" w:line="240" w:lineRule="auto"/>
        <w:jc w:val="both"/>
        <w:rPr>
          <w:rFonts w:asciiTheme="majorBidi" w:hAnsiTheme="majorBidi" w:cstheme="majorBidi"/>
          <w:sz w:val="24"/>
          <w:szCs w:val="24"/>
        </w:rPr>
      </w:pPr>
      <w:r w:rsidRPr="00323FAE">
        <w:rPr>
          <w:rFonts w:asciiTheme="majorBidi" w:hAnsiTheme="majorBidi" w:cstheme="majorBidi"/>
          <w:sz w:val="24"/>
          <w:szCs w:val="24"/>
        </w:rPr>
        <w:t>ToT Training in leadership, planning, advocacy and lobby</w:t>
      </w:r>
    </w:p>
    <w:p w:rsidR="004D087F" w:rsidRPr="00323FAE" w:rsidRDefault="004D087F" w:rsidP="007D1AF6">
      <w:pPr>
        <w:pStyle w:val="ListParagraph"/>
        <w:numPr>
          <w:ilvl w:val="0"/>
          <w:numId w:val="12"/>
        </w:numPr>
        <w:spacing w:after="0" w:line="240" w:lineRule="auto"/>
        <w:jc w:val="both"/>
        <w:rPr>
          <w:rFonts w:asciiTheme="majorBidi" w:hAnsiTheme="majorBidi" w:cstheme="majorBidi"/>
          <w:sz w:val="24"/>
          <w:szCs w:val="24"/>
        </w:rPr>
      </w:pPr>
      <w:r w:rsidRPr="00323FAE">
        <w:rPr>
          <w:rFonts w:asciiTheme="majorBidi" w:hAnsiTheme="majorBidi" w:cstheme="majorBidi"/>
          <w:sz w:val="24"/>
          <w:szCs w:val="24"/>
        </w:rPr>
        <w:t>Establishing business networks to be linked with the state, business federation and chamber of small businesses</w:t>
      </w:r>
    </w:p>
    <w:p w:rsidR="004D087F" w:rsidRPr="00323FAE" w:rsidRDefault="004D087F" w:rsidP="007D1AF6">
      <w:pPr>
        <w:pStyle w:val="ListParagraph"/>
        <w:numPr>
          <w:ilvl w:val="0"/>
          <w:numId w:val="12"/>
        </w:numPr>
        <w:spacing w:after="0" w:line="240" w:lineRule="auto"/>
        <w:jc w:val="both"/>
        <w:rPr>
          <w:rFonts w:asciiTheme="majorBidi" w:hAnsiTheme="majorBidi" w:cstheme="majorBidi"/>
          <w:sz w:val="24"/>
          <w:szCs w:val="24"/>
        </w:rPr>
      </w:pPr>
      <w:r w:rsidRPr="00323FAE">
        <w:rPr>
          <w:rFonts w:asciiTheme="majorBidi" w:hAnsiTheme="majorBidi" w:cstheme="majorBidi"/>
          <w:sz w:val="24"/>
          <w:szCs w:val="24"/>
        </w:rPr>
        <w:t>Start up microfinance and business groups</w:t>
      </w:r>
    </w:p>
    <w:p w:rsidR="004D087F" w:rsidRPr="00291870" w:rsidRDefault="004D087F" w:rsidP="007D1AF6">
      <w:pPr>
        <w:pStyle w:val="ListParagraph"/>
        <w:numPr>
          <w:ilvl w:val="0"/>
          <w:numId w:val="11"/>
        </w:numPr>
        <w:spacing w:after="0" w:line="240" w:lineRule="auto"/>
        <w:jc w:val="both"/>
        <w:rPr>
          <w:rFonts w:asciiTheme="majorBidi" w:hAnsiTheme="majorBidi" w:cstheme="majorBidi"/>
          <w:sz w:val="24"/>
          <w:szCs w:val="24"/>
        </w:rPr>
      </w:pPr>
      <w:r w:rsidRPr="00291870">
        <w:rPr>
          <w:rFonts w:asciiTheme="majorBidi" w:hAnsiTheme="majorBidi" w:cstheme="majorBidi"/>
          <w:sz w:val="24"/>
          <w:szCs w:val="24"/>
        </w:rPr>
        <w:t>Facilitating Access to Microfinance Institutions and business support services</w:t>
      </w:r>
      <w:r w:rsidR="00291870" w:rsidRPr="00291870">
        <w:rPr>
          <w:rFonts w:asciiTheme="majorBidi" w:hAnsiTheme="majorBidi" w:cstheme="majorBidi"/>
          <w:sz w:val="24"/>
          <w:szCs w:val="24"/>
        </w:rPr>
        <w:t>; and</w:t>
      </w:r>
    </w:p>
    <w:p w:rsidR="004D087F" w:rsidRPr="00291870" w:rsidRDefault="004D087F" w:rsidP="007D1AF6">
      <w:pPr>
        <w:pStyle w:val="ListParagraph"/>
        <w:numPr>
          <w:ilvl w:val="0"/>
          <w:numId w:val="11"/>
        </w:numPr>
        <w:spacing w:after="0" w:line="240" w:lineRule="auto"/>
        <w:jc w:val="both"/>
        <w:rPr>
          <w:rFonts w:asciiTheme="majorBidi" w:hAnsiTheme="majorBidi" w:cstheme="majorBidi"/>
          <w:sz w:val="24"/>
          <w:szCs w:val="24"/>
        </w:rPr>
      </w:pPr>
      <w:r w:rsidRPr="00291870">
        <w:rPr>
          <w:rFonts w:asciiTheme="majorBidi" w:hAnsiTheme="majorBidi" w:cstheme="majorBidi"/>
          <w:sz w:val="24"/>
          <w:szCs w:val="24"/>
        </w:rPr>
        <w:t>Coordination and capacity Development</w:t>
      </w:r>
    </w:p>
    <w:p w:rsidR="004D087F" w:rsidRPr="00323FAE" w:rsidRDefault="004D087F" w:rsidP="00BF154A">
      <w:pPr>
        <w:spacing w:after="0" w:line="240" w:lineRule="auto"/>
        <w:rPr>
          <w:rFonts w:asciiTheme="majorBidi" w:hAnsiTheme="majorBidi" w:cstheme="majorBidi"/>
          <w:sz w:val="24"/>
          <w:szCs w:val="24"/>
        </w:rPr>
      </w:pPr>
    </w:p>
    <w:p w:rsidR="00DA26C0" w:rsidRPr="005161F3" w:rsidRDefault="00191625" w:rsidP="00C17E8C">
      <w:pPr>
        <w:spacing w:after="0" w:line="240" w:lineRule="auto"/>
        <w:rPr>
          <w:rFonts w:asciiTheme="majorBidi" w:eastAsia="Calibri" w:hAnsiTheme="majorBidi" w:cstheme="majorBidi"/>
          <w:b/>
          <w:bCs/>
          <w:sz w:val="24"/>
          <w:szCs w:val="24"/>
        </w:rPr>
      </w:pPr>
      <w:r>
        <w:rPr>
          <w:rFonts w:asciiTheme="majorBidi" w:eastAsia="Calibri" w:hAnsiTheme="majorBidi" w:cstheme="majorBidi"/>
          <w:b/>
          <w:bCs/>
          <w:sz w:val="24"/>
          <w:szCs w:val="24"/>
        </w:rPr>
        <w:t>5</w:t>
      </w:r>
      <w:r w:rsidR="00EB4B1D">
        <w:rPr>
          <w:rFonts w:asciiTheme="majorBidi" w:eastAsia="Calibri" w:hAnsiTheme="majorBidi" w:cstheme="majorBidi"/>
          <w:b/>
          <w:bCs/>
          <w:sz w:val="24"/>
          <w:szCs w:val="24"/>
        </w:rPr>
        <w:t>.4</w:t>
      </w:r>
      <w:r w:rsidR="005161F3" w:rsidRPr="005161F3">
        <w:rPr>
          <w:rFonts w:asciiTheme="majorBidi" w:eastAsia="Calibri" w:hAnsiTheme="majorBidi" w:cstheme="majorBidi"/>
          <w:b/>
          <w:bCs/>
          <w:sz w:val="24"/>
          <w:szCs w:val="24"/>
        </w:rPr>
        <w:t xml:space="preserve"> </w:t>
      </w:r>
      <w:r w:rsidR="00C17E8C">
        <w:rPr>
          <w:rFonts w:asciiTheme="majorBidi" w:eastAsia="Calibri" w:hAnsiTheme="majorBidi" w:cstheme="majorBidi"/>
          <w:b/>
          <w:bCs/>
          <w:sz w:val="24"/>
          <w:szCs w:val="24"/>
        </w:rPr>
        <w:t>NAPA</w:t>
      </w:r>
      <w:r w:rsidR="00BD6126">
        <w:rPr>
          <w:rFonts w:asciiTheme="majorBidi" w:eastAsia="Calibri" w:hAnsiTheme="majorBidi" w:cstheme="majorBidi"/>
          <w:b/>
          <w:bCs/>
          <w:sz w:val="24"/>
          <w:szCs w:val="24"/>
        </w:rPr>
        <w:t xml:space="preserve"> Adaptation Project</w:t>
      </w:r>
      <w:r w:rsidR="00C17E8C">
        <w:rPr>
          <w:rFonts w:asciiTheme="majorBidi" w:eastAsia="Calibri" w:hAnsiTheme="majorBidi" w:cstheme="majorBidi"/>
          <w:b/>
          <w:bCs/>
          <w:sz w:val="24"/>
          <w:szCs w:val="24"/>
        </w:rPr>
        <w:t xml:space="preserve"> (Gedarif State)</w:t>
      </w:r>
      <w:r w:rsidR="00A76E5F">
        <w:rPr>
          <w:rFonts w:asciiTheme="majorBidi" w:eastAsia="Calibri" w:hAnsiTheme="majorBidi" w:cstheme="majorBidi"/>
          <w:b/>
          <w:bCs/>
          <w:sz w:val="24"/>
          <w:szCs w:val="24"/>
        </w:rPr>
        <w:t>:</w:t>
      </w:r>
    </w:p>
    <w:p w:rsidR="00C17E8C" w:rsidRDefault="00BD6126" w:rsidP="00E6766C">
      <w:pPr>
        <w:spacing w:after="0" w:line="24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This </w:t>
      </w:r>
      <w:r w:rsidR="00C17E8C">
        <w:rPr>
          <w:rFonts w:asciiTheme="majorBidi" w:eastAsia="Calibri" w:hAnsiTheme="majorBidi" w:cstheme="majorBidi"/>
          <w:sz w:val="24"/>
          <w:szCs w:val="24"/>
        </w:rPr>
        <w:t xml:space="preserve">is </w:t>
      </w:r>
      <w:r>
        <w:rPr>
          <w:rFonts w:asciiTheme="majorBidi" w:eastAsia="Calibri" w:hAnsiTheme="majorBidi" w:cstheme="majorBidi"/>
          <w:sz w:val="24"/>
          <w:szCs w:val="24"/>
        </w:rPr>
        <w:t xml:space="preserve">a </w:t>
      </w:r>
      <w:r w:rsidR="00C17E8C">
        <w:rPr>
          <w:rFonts w:asciiTheme="majorBidi" w:eastAsia="Calibri" w:hAnsiTheme="majorBidi" w:cstheme="majorBidi"/>
          <w:sz w:val="24"/>
          <w:szCs w:val="24"/>
        </w:rPr>
        <w:t>part of “</w:t>
      </w:r>
      <w:r w:rsidR="00C17E8C" w:rsidRPr="00FB2B7A">
        <w:rPr>
          <w:rFonts w:asciiTheme="majorBidi" w:hAnsiTheme="majorBidi" w:cstheme="majorBidi"/>
          <w:iCs/>
          <w:sz w:val="24"/>
          <w:szCs w:val="24"/>
        </w:rPr>
        <w:t>Implementing NAPA Priority Interventions to Build Resilience in the Agriculture and Water Sectors to the Adverse Impacts of Climate Change in Sudan</w:t>
      </w:r>
      <w:r w:rsidR="00C17E8C">
        <w:rPr>
          <w:rFonts w:asciiTheme="majorBidi" w:hAnsiTheme="majorBidi" w:cstheme="majorBidi"/>
          <w:iCs/>
          <w:sz w:val="24"/>
          <w:szCs w:val="24"/>
        </w:rPr>
        <w:t>”</w:t>
      </w:r>
      <w:r>
        <w:rPr>
          <w:rFonts w:asciiTheme="majorBidi" w:eastAsia="Calibri" w:hAnsiTheme="majorBidi" w:cstheme="majorBidi"/>
          <w:sz w:val="24"/>
          <w:szCs w:val="24"/>
        </w:rPr>
        <w:t xml:space="preserve"> project implemented in ELSadda </w:t>
      </w:r>
      <w:r w:rsidR="009934F0">
        <w:rPr>
          <w:rFonts w:asciiTheme="majorBidi" w:eastAsia="Calibri" w:hAnsiTheme="majorBidi" w:cstheme="majorBidi"/>
          <w:sz w:val="24"/>
          <w:szCs w:val="24"/>
        </w:rPr>
        <w:t>v</w:t>
      </w:r>
      <w:r>
        <w:rPr>
          <w:rFonts w:asciiTheme="majorBidi" w:eastAsia="Calibri" w:hAnsiTheme="majorBidi" w:cstheme="majorBidi"/>
          <w:sz w:val="24"/>
          <w:szCs w:val="24"/>
        </w:rPr>
        <w:t xml:space="preserve">illage </w:t>
      </w:r>
      <w:r w:rsidR="00C17E8C">
        <w:rPr>
          <w:rFonts w:asciiTheme="majorBidi" w:eastAsia="Calibri" w:hAnsiTheme="majorBidi" w:cstheme="majorBidi"/>
          <w:sz w:val="24"/>
          <w:szCs w:val="24"/>
        </w:rPr>
        <w:t>of</w:t>
      </w:r>
      <w:r>
        <w:rPr>
          <w:rFonts w:asciiTheme="majorBidi" w:eastAsia="Calibri" w:hAnsiTheme="majorBidi" w:cstheme="majorBidi"/>
          <w:sz w:val="24"/>
          <w:szCs w:val="24"/>
        </w:rPr>
        <w:t xml:space="preserve"> Gedarif state</w:t>
      </w:r>
      <w:r w:rsidR="009934F0">
        <w:rPr>
          <w:rFonts w:asciiTheme="majorBidi" w:eastAsia="Calibri" w:hAnsiTheme="majorBidi" w:cstheme="majorBidi"/>
          <w:sz w:val="24"/>
          <w:szCs w:val="24"/>
        </w:rPr>
        <w:t xml:space="preserve">, among five other states in Sudan. </w:t>
      </w:r>
      <w:r w:rsidR="00C17E8C">
        <w:rPr>
          <w:rFonts w:asciiTheme="majorBidi" w:eastAsia="Calibri" w:hAnsiTheme="majorBidi" w:cstheme="majorBidi"/>
          <w:sz w:val="24"/>
          <w:szCs w:val="24"/>
        </w:rPr>
        <w:t>The project</w:t>
      </w:r>
      <w:r w:rsidR="009934F0">
        <w:rPr>
          <w:rFonts w:asciiTheme="majorBidi" w:eastAsia="Calibri" w:hAnsiTheme="majorBidi" w:cstheme="majorBidi"/>
          <w:sz w:val="24"/>
          <w:szCs w:val="24"/>
        </w:rPr>
        <w:t xml:space="preserve"> </w:t>
      </w:r>
      <w:r w:rsidR="00C17E8C">
        <w:rPr>
          <w:rFonts w:asciiTheme="majorBidi" w:eastAsia="Calibri" w:hAnsiTheme="majorBidi" w:cstheme="majorBidi"/>
          <w:sz w:val="24"/>
          <w:szCs w:val="24"/>
        </w:rPr>
        <w:t xml:space="preserve">objective </w:t>
      </w:r>
      <w:r w:rsidR="00C17E8C">
        <w:rPr>
          <w:rFonts w:asciiTheme="majorBidi" w:hAnsiTheme="majorBidi" w:cstheme="majorBidi"/>
          <w:iCs/>
          <w:sz w:val="24"/>
          <w:szCs w:val="24"/>
        </w:rPr>
        <w:t>was to</w:t>
      </w:r>
      <w:r w:rsidR="00C17E8C" w:rsidRPr="00FB2B7A">
        <w:rPr>
          <w:rFonts w:asciiTheme="majorBidi" w:hAnsiTheme="majorBidi" w:cstheme="majorBidi"/>
          <w:iCs/>
          <w:sz w:val="24"/>
          <w:szCs w:val="24"/>
        </w:rPr>
        <w:t xml:space="preserve"> minimize and reverse the food insecurity of small-scale farmers and pastoralists</w:t>
      </w:r>
      <w:r w:rsidR="00C17E8C">
        <w:rPr>
          <w:rFonts w:asciiTheme="majorBidi" w:hAnsiTheme="majorBidi" w:cstheme="majorBidi"/>
          <w:iCs/>
          <w:sz w:val="24"/>
          <w:szCs w:val="24"/>
        </w:rPr>
        <w:t xml:space="preserve"> and</w:t>
      </w:r>
      <w:r w:rsidR="00C17E8C" w:rsidRPr="00FB2B7A">
        <w:rPr>
          <w:rFonts w:asciiTheme="majorBidi" w:hAnsiTheme="majorBidi" w:cstheme="majorBidi"/>
          <w:iCs/>
          <w:sz w:val="24"/>
          <w:szCs w:val="24"/>
        </w:rPr>
        <w:t xml:space="preserve"> thereby reducing rural communities</w:t>
      </w:r>
      <w:r w:rsidR="00C17E8C">
        <w:rPr>
          <w:rFonts w:asciiTheme="majorBidi" w:hAnsiTheme="majorBidi" w:cstheme="majorBidi"/>
          <w:iCs/>
          <w:sz w:val="24"/>
          <w:szCs w:val="24"/>
        </w:rPr>
        <w:t>’</w:t>
      </w:r>
      <w:r w:rsidR="00C17E8C" w:rsidRPr="00FB2B7A">
        <w:rPr>
          <w:rFonts w:asciiTheme="majorBidi" w:hAnsiTheme="majorBidi" w:cstheme="majorBidi"/>
          <w:iCs/>
          <w:sz w:val="24"/>
          <w:szCs w:val="24"/>
        </w:rPr>
        <w:t xml:space="preserve"> climate change</w:t>
      </w:r>
      <w:r w:rsidR="00C17E8C">
        <w:rPr>
          <w:rFonts w:asciiTheme="majorBidi" w:hAnsiTheme="majorBidi" w:cstheme="majorBidi"/>
          <w:iCs/>
          <w:sz w:val="24"/>
          <w:szCs w:val="24"/>
        </w:rPr>
        <w:t>-induced</w:t>
      </w:r>
      <w:r w:rsidR="00C17E8C" w:rsidRPr="00FB2B7A">
        <w:rPr>
          <w:rFonts w:asciiTheme="majorBidi" w:hAnsiTheme="majorBidi" w:cstheme="majorBidi"/>
          <w:iCs/>
          <w:sz w:val="24"/>
          <w:szCs w:val="24"/>
        </w:rPr>
        <w:t xml:space="preserve"> vulnerability</w:t>
      </w:r>
      <w:r w:rsidR="00C17E8C">
        <w:rPr>
          <w:rFonts w:asciiTheme="majorBidi" w:hAnsiTheme="majorBidi" w:cstheme="majorBidi"/>
          <w:iCs/>
          <w:sz w:val="24"/>
          <w:szCs w:val="24"/>
        </w:rPr>
        <w:t>. The main</w:t>
      </w:r>
    </w:p>
    <w:p w:rsidR="005B4E58" w:rsidRPr="00FD3264" w:rsidRDefault="009934F0" w:rsidP="005B4E58">
      <w:pPr>
        <w:spacing w:after="0" w:line="240" w:lineRule="auto"/>
        <w:jc w:val="both"/>
        <w:rPr>
          <w:rFonts w:ascii="Times New Roman" w:hAnsi="Times New Roman" w:cs="Times New Roman"/>
          <w:sz w:val="24"/>
          <w:szCs w:val="24"/>
        </w:rPr>
      </w:pPr>
      <w:r>
        <w:rPr>
          <w:rFonts w:asciiTheme="majorBidi" w:eastAsia="Calibri" w:hAnsiTheme="majorBidi" w:cstheme="majorBidi"/>
          <w:sz w:val="24"/>
          <w:szCs w:val="24"/>
        </w:rPr>
        <w:t xml:space="preserve">components </w:t>
      </w:r>
      <w:r w:rsidR="00E6766C">
        <w:rPr>
          <w:rFonts w:asciiTheme="majorBidi" w:eastAsia="Calibri" w:hAnsiTheme="majorBidi" w:cstheme="majorBidi"/>
          <w:sz w:val="24"/>
          <w:szCs w:val="24"/>
        </w:rPr>
        <w:t>were community organization and capacity development and introduction of</w:t>
      </w:r>
      <w:r>
        <w:rPr>
          <w:rFonts w:asciiTheme="majorBidi" w:eastAsia="Calibri" w:hAnsiTheme="majorBidi" w:cstheme="majorBidi"/>
          <w:sz w:val="24"/>
          <w:szCs w:val="24"/>
        </w:rPr>
        <w:t xml:space="preserve"> mechanization and water harvesting</w:t>
      </w:r>
      <w:r w:rsidR="00BD6126">
        <w:rPr>
          <w:rFonts w:asciiTheme="majorBidi" w:eastAsia="Calibri" w:hAnsiTheme="majorBidi" w:cstheme="majorBidi"/>
          <w:sz w:val="24"/>
          <w:szCs w:val="24"/>
        </w:rPr>
        <w:t xml:space="preserve"> </w:t>
      </w:r>
      <w:r w:rsidR="00E6766C">
        <w:rPr>
          <w:rFonts w:asciiTheme="majorBidi" w:eastAsia="Calibri" w:hAnsiTheme="majorBidi" w:cstheme="majorBidi"/>
          <w:sz w:val="24"/>
          <w:szCs w:val="24"/>
        </w:rPr>
        <w:t xml:space="preserve">technology </w:t>
      </w:r>
      <w:r>
        <w:rPr>
          <w:rFonts w:asciiTheme="majorBidi" w:eastAsia="Calibri" w:hAnsiTheme="majorBidi" w:cstheme="majorBidi"/>
          <w:sz w:val="24"/>
          <w:szCs w:val="24"/>
        </w:rPr>
        <w:t>with the objective of increasing agricultural production and productivity</w:t>
      </w:r>
      <w:r w:rsidR="00E6766C">
        <w:rPr>
          <w:rFonts w:asciiTheme="majorBidi" w:eastAsia="Calibri" w:hAnsiTheme="majorBidi" w:cstheme="majorBidi"/>
          <w:sz w:val="24"/>
          <w:szCs w:val="24"/>
        </w:rPr>
        <w:t>.</w:t>
      </w:r>
      <w:r w:rsidR="005B4E58">
        <w:rPr>
          <w:rFonts w:asciiTheme="majorBidi" w:eastAsia="Calibri" w:hAnsiTheme="majorBidi" w:cstheme="majorBidi"/>
          <w:sz w:val="24"/>
          <w:szCs w:val="24"/>
        </w:rPr>
        <w:t xml:space="preserve"> </w:t>
      </w:r>
      <w:r w:rsidR="002665A3">
        <w:rPr>
          <w:rFonts w:asciiTheme="majorBidi" w:hAnsiTheme="majorBidi" w:cstheme="majorBidi"/>
          <w:iCs/>
          <w:sz w:val="24"/>
          <w:szCs w:val="24"/>
        </w:rPr>
        <w:t>Despite the short duration, according to the final evaluation report</w:t>
      </w:r>
      <w:r w:rsidR="002665A3">
        <w:rPr>
          <w:rStyle w:val="FootnoteReference"/>
          <w:rFonts w:asciiTheme="majorBidi" w:hAnsiTheme="majorBidi" w:cstheme="majorBidi"/>
          <w:iCs/>
          <w:sz w:val="24"/>
          <w:szCs w:val="24"/>
        </w:rPr>
        <w:footnoteReference w:id="13"/>
      </w:r>
      <w:r w:rsidR="002665A3">
        <w:rPr>
          <w:rFonts w:asciiTheme="majorBidi" w:hAnsiTheme="majorBidi" w:cstheme="majorBidi"/>
          <w:iCs/>
          <w:sz w:val="24"/>
          <w:szCs w:val="24"/>
        </w:rPr>
        <w:t>, the project succeeded in introducing n</w:t>
      </w:r>
      <w:r w:rsidR="002665A3" w:rsidRPr="00FB2B7A">
        <w:rPr>
          <w:rFonts w:asciiTheme="majorBidi" w:hAnsiTheme="majorBidi" w:cstheme="majorBidi"/>
          <w:iCs/>
          <w:sz w:val="24"/>
          <w:szCs w:val="24"/>
        </w:rPr>
        <w:t>ew technologies, practices and approaches</w:t>
      </w:r>
      <w:r w:rsidR="002665A3" w:rsidRPr="00061497">
        <w:rPr>
          <w:rFonts w:asciiTheme="majorBidi" w:hAnsiTheme="majorBidi" w:cstheme="majorBidi"/>
          <w:sz w:val="24"/>
          <w:szCs w:val="24"/>
        </w:rPr>
        <w:t xml:space="preserve"> </w:t>
      </w:r>
      <w:r w:rsidR="002665A3">
        <w:rPr>
          <w:rFonts w:asciiTheme="majorBidi" w:hAnsiTheme="majorBidi" w:cstheme="majorBidi"/>
          <w:sz w:val="24"/>
          <w:szCs w:val="24"/>
        </w:rPr>
        <w:t>that were</w:t>
      </w:r>
      <w:r w:rsidR="002665A3" w:rsidRPr="00061497">
        <w:rPr>
          <w:rFonts w:asciiTheme="majorBidi" w:hAnsiTheme="majorBidi" w:cstheme="majorBidi"/>
          <w:sz w:val="24"/>
          <w:szCs w:val="24"/>
        </w:rPr>
        <w:t xml:space="preserve"> adopted in the target village</w:t>
      </w:r>
      <w:r w:rsidR="002665A3">
        <w:rPr>
          <w:rFonts w:asciiTheme="majorBidi" w:hAnsiTheme="majorBidi" w:cstheme="majorBidi"/>
          <w:sz w:val="24"/>
          <w:szCs w:val="24"/>
        </w:rPr>
        <w:t xml:space="preserve">, in establishing and strengthening </w:t>
      </w:r>
      <w:r w:rsidR="002665A3" w:rsidRPr="00061497">
        <w:rPr>
          <w:rFonts w:asciiTheme="majorBidi" w:hAnsiTheme="majorBidi" w:cstheme="majorBidi"/>
          <w:sz w:val="24"/>
          <w:szCs w:val="24"/>
        </w:rPr>
        <w:t>community organizations</w:t>
      </w:r>
      <w:r w:rsidR="002665A3">
        <w:rPr>
          <w:rFonts w:asciiTheme="majorBidi" w:hAnsiTheme="majorBidi" w:cstheme="majorBidi"/>
          <w:sz w:val="24"/>
          <w:szCs w:val="24"/>
        </w:rPr>
        <w:t xml:space="preserve"> and in</w:t>
      </w:r>
      <w:r w:rsidR="002665A3" w:rsidRPr="00061497">
        <w:rPr>
          <w:rFonts w:asciiTheme="majorBidi" w:hAnsiTheme="majorBidi" w:cstheme="majorBidi"/>
          <w:sz w:val="24"/>
          <w:szCs w:val="24"/>
        </w:rPr>
        <w:t xml:space="preserve"> increas</w:t>
      </w:r>
      <w:r w:rsidR="002665A3">
        <w:rPr>
          <w:rFonts w:asciiTheme="majorBidi" w:hAnsiTheme="majorBidi" w:cstheme="majorBidi"/>
          <w:sz w:val="24"/>
          <w:szCs w:val="24"/>
        </w:rPr>
        <w:t>ing</w:t>
      </w:r>
      <w:r w:rsidR="002665A3" w:rsidRPr="00061497">
        <w:rPr>
          <w:rFonts w:asciiTheme="majorBidi" w:hAnsiTheme="majorBidi" w:cstheme="majorBidi"/>
          <w:sz w:val="24"/>
          <w:szCs w:val="24"/>
        </w:rPr>
        <w:t xml:space="preserve"> </w:t>
      </w:r>
      <w:r w:rsidR="002665A3">
        <w:rPr>
          <w:rFonts w:asciiTheme="majorBidi" w:hAnsiTheme="majorBidi" w:cstheme="majorBidi"/>
          <w:sz w:val="24"/>
          <w:szCs w:val="24"/>
        </w:rPr>
        <w:t>community m</w:t>
      </w:r>
      <w:r w:rsidR="002665A3" w:rsidRPr="00061497">
        <w:rPr>
          <w:rFonts w:asciiTheme="majorBidi" w:hAnsiTheme="majorBidi" w:cstheme="majorBidi"/>
          <w:sz w:val="24"/>
          <w:szCs w:val="24"/>
        </w:rPr>
        <w:t xml:space="preserve">anagement and organizational capacity </w:t>
      </w:r>
      <w:r w:rsidR="002665A3">
        <w:rPr>
          <w:rFonts w:asciiTheme="majorBidi" w:hAnsiTheme="majorBidi" w:cstheme="majorBidi"/>
          <w:sz w:val="24"/>
          <w:szCs w:val="24"/>
        </w:rPr>
        <w:t>to deal with</w:t>
      </w:r>
      <w:r w:rsidR="002665A3" w:rsidRPr="00061497">
        <w:rPr>
          <w:rFonts w:asciiTheme="majorBidi" w:hAnsiTheme="majorBidi" w:cstheme="majorBidi"/>
          <w:sz w:val="24"/>
          <w:szCs w:val="24"/>
        </w:rPr>
        <w:t xml:space="preserve"> natural resources.</w:t>
      </w:r>
    </w:p>
    <w:p w:rsidR="005B4E58" w:rsidRPr="00FD3264" w:rsidRDefault="005B4E58" w:rsidP="005B4E58">
      <w:pPr>
        <w:tabs>
          <w:tab w:val="left" w:pos="793"/>
        </w:tabs>
        <w:spacing w:after="0" w:line="240" w:lineRule="auto"/>
        <w:jc w:val="both"/>
        <w:rPr>
          <w:rFonts w:ascii="Times New Roman" w:hAnsi="Times New Roman" w:cs="Times New Roman"/>
          <w:sz w:val="24"/>
          <w:szCs w:val="24"/>
        </w:rPr>
      </w:pPr>
    </w:p>
    <w:p w:rsidR="005B4E58" w:rsidRPr="00FD3264" w:rsidRDefault="005B4E58" w:rsidP="005B4E58">
      <w:pPr>
        <w:tabs>
          <w:tab w:val="left" w:pos="793"/>
        </w:tabs>
        <w:spacing w:after="0" w:line="240" w:lineRule="auto"/>
        <w:jc w:val="both"/>
        <w:rPr>
          <w:rFonts w:ascii="Times New Roman" w:hAnsi="Times New Roman" w:cs="Times New Roman"/>
          <w:sz w:val="24"/>
          <w:szCs w:val="24"/>
        </w:rPr>
      </w:pPr>
      <w:r w:rsidRPr="00FD3264">
        <w:rPr>
          <w:rFonts w:ascii="Times New Roman" w:hAnsi="Times New Roman" w:cs="Times New Roman"/>
          <w:sz w:val="24"/>
          <w:szCs w:val="24"/>
        </w:rPr>
        <w:t xml:space="preserve">UNDP environmental interventions in Gedarif state will soon continue with the implementation of the “Climate Risk Finance for Sustainable and Climate Resilient Rain-fed Farming and Pastoral Systems”. </w:t>
      </w:r>
    </w:p>
    <w:p w:rsidR="002665A3" w:rsidRPr="00FD3264" w:rsidRDefault="002665A3" w:rsidP="00E6766C">
      <w:pPr>
        <w:spacing w:after="0" w:line="240" w:lineRule="auto"/>
        <w:jc w:val="both"/>
        <w:rPr>
          <w:rFonts w:ascii="Times New Roman" w:hAnsi="Times New Roman" w:cs="Times New Roman"/>
          <w:sz w:val="24"/>
          <w:szCs w:val="24"/>
        </w:rPr>
      </w:pPr>
    </w:p>
    <w:p w:rsidR="000B39BB" w:rsidRPr="0069737E" w:rsidRDefault="00191625" w:rsidP="00EB4B1D">
      <w:pPr>
        <w:pStyle w:val="Heading2"/>
        <w:spacing w:before="0" w:line="240" w:lineRule="auto"/>
        <w:jc w:val="both"/>
        <w:rPr>
          <w:rFonts w:asciiTheme="majorBidi" w:hAnsiTheme="majorBidi" w:cstheme="majorBidi"/>
          <w:color w:val="auto"/>
          <w:sz w:val="24"/>
          <w:szCs w:val="24"/>
        </w:rPr>
      </w:pPr>
      <w:r>
        <w:rPr>
          <w:rFonts w:asciiTheme="majorBidi" w:eastAsia="Calibri" w:hAnsiTheme="majorBidi" w:cstheme="majorBidi"/>
          <w:color w:val="auto"/>
          <w:sz w:val="24"/>
          <w:szCs w:val="24"/>
        </w:rPr>
        <w:t>5</w:t>
      </w:r>
      <w:r w:rsidR="00EB4B1D">
        <w:rPr>
          <w:rFonts w:asciiTheme="majorBidi" w:eastAsia="Calibri" w:hAnsiTheme="majorBidi" w:cstheme="majorBidi"/>
          <w:color w:val="auto"/>
          <w:sz w:val="24"/>
          <w:szCs w:val="24"/>
        </w:rPr>
        <w:t>.</w:t>
      </w:r>
      <w:r w:rsidR="005161F3">
        <w:rPr>
          <w:rFonts w:asciiTheme="majorBidi" w:eastAsia="Calibri" w:hAnsiTheme="majorBidi" w:cstheme="majorBidi"/>
          <w:color w:val="auto"/>
          <w:sz w:val="24"/>
          <w:szCs w:val="24"/>
        </w:rPr>
        <w:t>5</w:t>
      </w:r>
      <w:r w:rsidR="00291870">
        <w:rPr>
          <w:rFonts w:asciiTheme="majorBidi" w:eastAsia="Calibri" w:hAnsiTheme="majorBidi" w:cstheme="majorBidi"/>
          <w:color w:val="auto"/>
          <w:sz w:val="24"/>
          <w:szCs w:val="24"/>
        </w:rPr>
        <w:t xml:space="preserve"> </w:t>
      </w:r>
      <w:r w:rsidR="00A83AC2" w:rsidRPr="0069737E">
        <w:rPr>
          <w:rFonts w:asciiTheme="majorBidi" w:eastAsia="Calibri" w:hAnsiTheme="majorBidi" w:cstheme="majorBidi"/>
          <w:color w:val="auto"/>
          <w:sz w:val="24"/>
          <w:szCs w:val="24"/>
        </w:rPr>
        <w:t>The Transitional Solutions Initiative (</w:t>
      </w:r>
      <w:r w:rsidR="00CB6525" w:rsidRPr="0069737E">
        <w:rPr>
          <w:rFonts w:asciiTheme="majorBidi" w:hAnsiTheme="majorBidi" w:cstheme="majorBidi"/>
          <w:color w:val="auto"/>
          <w:sz w:val="24"/>
          <w:szCs w:val="24"/>
        </w:rPr>
        <w:t>TSI</w:t>
      </w:r>
      <w:r w:rsidR="00A83AC2" w:rsidRPr="0069737E">
        <w:rPr>
          <w:rFonts w:asciiTheme="majorBidi" w:hAnsiTheme="majorBidi" w:cstheme="majorBidi"/>
          <w:color w:val="auto"/>
          <w:sz w:val="24"/>
          <w:szCs w:val="24"/>
        </w:rPr>
        <w:t>)</w:t>
      </w:r>
    </w:p>
    <w:p w:rsidR="00A83AC2" w:rsidRPr="0069737E" w:rsidRDefault="00A83AC2" w:rsidP="00BF154A">
      <w:pPr>
        <w:spacing w:after="0" w:line="240" w:lineRule="auto"/>
        <w:jc w:val="both"/>
        <w:rPr>
          <w:rFonts w:asciiTheme="majorBidi" w:eastAsia="Calibri" w:hAnsiTheme="majorBidi" w:cstheme="majorBidi"/>
          <w:sz w:val="24"/>
          <w:szCs w:val="24"/>
        </w:rPr>
      </w:pPr>
      <w:r w:rsidRPr="0069737E">
        <w:rPr>
          <w:rFonts w:asciiTheme="majorBidi" w:eastAsia="Calibri" w:hAnsiTheme="majorBidi" w:cstheme="majorBidi"/>
          <w:sz w:val="24"/>
          <w:szCs w:val="24"/>
        </w:rPr>
        <w:t xml:space="preserve">The Transitional Solutions Initiative (TSI) programme </w:t>
      </w:r>
      <w:r w:rsidRPr="00191625">
        <w:rPr>
          <w:rFonts w:asciiTheme="majorBidi" w:eastAsia="Calibri" w:hAnsiTheme="majorBidi" w:cstheme="majorBidi"/>
          <w:sz w:val="24"/>
          <w:szCs w:val="24"/>
        </w:rPr>
        <w:t>was</w:t>
      </w:r>
      <w:r w:rsidR="00160BAB" w:rsidRPr="00191625">
        <w:rPr>
          <w:rFonts w:asciiTheme="majorBidi" w:eastAsia="Calibri" w:hAnsiTheme="majorBidi" w:cstheme="majorBidi"/>
          <w:sz w:val="24"/>
          <w:szCs w:val="24"/>
        </w:rPr>
        <w:t xml:space="preserve"> a UNDP, UNHCR and the World Bank joint initiative</w:t>
      </w:r>
      <w:r w:rsidRPr="00191625">
        <w:rPr>
          <w:rFonts w:asciiTheme="majorBidi" w:eastAsia="Calibri" w:hAnsiTheme="majorBidi" w:cstheme="majorBidi"/>
          <w:sz w:val="24"/>
          <w:szCs w:val="24"/>
        </w:rPr>
        <w:t xml:space="preserve"> meant to address the east Sudan</w:t>
      </w:r>
      <w:r w:rsidR="000614D7" w:rsidRPr="00191625">
        <w:rPr>
          <w:rFonts w:asciiTheme="majorBidi" w:eastAsia="Calibri" w:hAnsiTheme="majorBidi" w:cstheme="majorBidi"/>
          <w:sz w:val="24"/>
          <w:szCs w:val="24"/>
        </w:rPr>
        <w:t xml:space="preserve"> </w:t>
      </w:r>
      <w:r w:rsidRPr="00191625">
        <w:rPr>
          <w:rFonts w:asciiTheme="majorBidi" w:eastAsia="Calibri" w:hAnsiTheme="majorBidi" w:cstheme="majorBidi"/>
          <w:sz w:val="24"/>
          <w:szCs w:val="24"/>
        </w:rPr>
        <w:t>long standing humanitar</w:t>
      </w:r>
      <w:r w:rsidRPr="0069737E">
        <w:rPr>
          <w:rFonts w:asciiTheme="majorBidi" w:eastAsia="Calibri" w:hAnsiTheme="majorBidi" w:cstheme="majorBidi"/>
          <w:sz w:val="24"/>
          <w:szCs w:val="24"/>
        </w:rPr>
        <w:t xml:space="preserve">ian and development </w:t>
      </w:r>
      <w:r w:rsidR="00456E5E" w:rsidRPr="0069737E">
        <w:rPr>
          <w:rFonts w:asciiTheme="majorBidi" w:eastAsia="Calibri" w:hAnsiTheme="majorBidi" w:cstheme="majorBidi"/>
          <w:sz w:val="24"/>
          <w:szCs w:val="24"/>
        </w:rPr>
        <w:t xml:space="preserve">problems </w:t>
      </w:r>
      <w:r w:rsidRPr="0069737E">
        <w:rPr>
          <w:rFonts w:asciiTheme="majorBidi" w:eastAsia="Calibri" w:hAnsiTheme="majorBidi" w:cstheme="majorBidi"/>
          <w:sz w:val="24"/>
          <w:szCs w:val="24"/>
        </w:rPr>
        <w:t>posed by p</w:t>
      </w:r>
      <w:r w:rsidR="000B39BB" w:rsidRPr="0069737E">
        <w:rPr>
          <w:rFonts w:asciiTheme="majorBidi" w:eastAsia="Calibri" w:hAnsiTheme="majorBidi" w:cstheme="majorBidi"/>
          <w:sz w:val="24"/>
          <w:szCs w:val="24"/>
        </w:rPr>
        <w:t xml:space="preserve">rotracted and post-conflict displacements </w:t>
      </w:r>
      <w:r w:rsidRPr="0069737E">
        <w:rPr>
          <w:rFonts w:asciiTheme="majorBidi" w:eastAsia="Calibri" w:hAnsiTheme="majorBidi" w:cstheme="majorBidi"/>
          <w:sz w:val="24"/>
          <w:szCs w:val="24"/>
        </w:rPr>
        <w:t>and to arrive at a</w:t>
      </w:r>
      <w:r w:rsidR="000B39BB" w:rsidRPr="0069737E">
        <w:rPr>
          <w:rFonts w:asciiTheme="majorBidi" w:eastAsia="Calibri" w:hAnsiTheme="majorBidi" w:cstheme="majorBidi"/>
          <w:sz w:val="24"/>
          <w:szCs w:val="24"/>
        </w:rPr>
        <w:t xml:space="preserve"> durable solution</w:t>
      </w:r>
      <w:r w:rsidRPr="0069737E">
        <w:rPr>
          <w:rFonts w:asciiTheme="majorBidi" w:eastAsia="Calibri" w:hAnsiTheme="majorBidi" w:cstheme="majorBidi"/>
          <w:sz w:val="24"/>
          <w:szCs w:val="24"/>
        </w:rPr>
        <w:t xml:space="preserve"> to the problems of </w:t>
      </w:r>
      <w:r w:rsidR="000B39BB" w:rsidRPr="0069737E">
        <w:rPr>
          <w:rFonts w:asciiTheme="majorBidi" w:eastAsia="Calibri" w:hAnsiTheme="majorBidi" w:cstheme="majorBidi"/>
          <w:sz w:val="24"/>
          <w:szCs w:val="24"/>
        </w:rPr>
        <w:t xml:space="preserve">refugees, returnees, internally displaced persons and their host communities. </w:t>
      </w:r>
    </w:p>
    <w:p w:rsidR="00291870" w:rsidRDefault="00291870" w:rsidP="00291870">
      <w:pPr>
        <w:autoSpaceDE w:val="0"/>
        <w:autoSpaceDN w:val="0"/>
        <w:adjustRightInd w:val="0"/>
        <w:spacing w:after="0" w:line="240" w:lineRule="auto"/>
        <w:jc w:val="both"/>
        <w:rPr>
          <w:rFonts w:asciiTheme="majorBidi" w:eastAsia="Calibri" w:hAnsiTheme="majorBidi" w:cstheme="majorBidi"/>
          <w:sz w:val="24"/>
          <w:szCs w:val="24"/>
        </w:rPr>
      </w:pPr>
    </w:p>
    <w:p w:rsidR="00DA26C0" w:rsidRPr="0069737E" w:rsidRDefault="00F13402" w:rsidP="00F13402">
      <w:pPr>
        <w:autoSpaceDE w:val="0"/>
        <w:autoSpaceDN w:val="0"/>
        <w:adjustRightInd w:val="0"/>
        <w:spacing w:after="0" w:line="240" w:lineRule="auto"/>
        <w:jc w:val="both"/>
        <w:rPr>
          <w:rFonts w:asciiTheme="majorBidi" w:eastAsia="Calibri" w:hAnsiTheme="majorBidi" w:cstheme="majorBidi"/>
          <w:sz w:val="24"/>
          <w:szCs w:val="24"/>
        </w:rPr>
      </w:pPr>
      <w:r w:rsidRPr="00F13402">
        <w:rPr>
          <w:rFonts w:asciiTheme="majorBidi" w:eastAsia="Calibri" w:hAnsiTheme="majorBidi" w:cstheme="majorBidi"/>
          <w:b/>
          <w:bCs/>
          <w:sz w:val="24"/>
          <w:szCs w:val="24"/>
        </w:rPr>
        <w:t xml:space="preserve">5.5.1 </w:t>
      </w:r>
      <w:r w:rsidR="00DA26C0" w:rsidRPr="00F13402">
        <w:rPr>
          <w:rFonts w:asciiTheme="majorBidi" w:eastAsia="Calibri" w:hAnsiTheme="majorBidi" w:cstheme="majorBidi"/>
          <w:b/>
          <w:bCs/>
          <w:sz w:val="24"/>
          <w:szCs w:val="24"/>
        </w:rPr>
        <w:t>Programme a</w:t>
      </w:r>
      <w:r w:rsidR="00516F62" w:rsidRPr="00F13402">
        <w:rPr>
          <w:rFonts w:asciiTheme="majorBidi" w:eastAsia="Calibri" w:hAnsiTheme="majorBidi" w:cstheme="majorBidi"/>
          <w:b/>
          <w:bCs/>
          <w:sz w:val="24"/>
          <w:szCs w:val="24"/>
        </w:rPr>
        <w:t>im</w:t>
      </w:r>
      <w:r w:rsidRPr="00F13402">
        <w:rPr>
          <w:rFonts w:asciiTheme="majorBidi" w:eastAsia="Calibri" w:hAnsiTheme="majorBidi" w:cstheme="majorBidi"/>
          <w:b/>
          <w:bCs/>
          <w:sz w:val="24"/>
          <w:szCs w:val="24"/>
        </w:rPr>
        <w:t>s</w:t>
      </w:r>
      <w:r w:rsidR="00DA26C0" w:rsidRPr="0069737E">
        <w:rPr>
          <w:rFonts w:asciiTheme="majorBidi" w:eastAsia="Calibri" w:hAnsiTheme="majorBidi" w:cstheme="majorBidi"/>
          <w:sz w:val="24"/>
          <w:szCs w:val="24"/>
        </w:rPr>
        <w:t>:</w:t>
      </w:r>
    </w:p>
    <w:p w:rsidR="00DA26C0" w:rsidRPr="0069737E" w:rsidRDefault="00DA26C0" w:rsidP="007D1AF6">
      <w:pPr>
        <w:numPr>
          <w:ilvl w:val="0"/>
          <w:numId w:val="5"/>
        </w:numPr>
        <w:autoSpaceDE w:val="0"/>
        <w:autoSpaceDN w:val="0"/>
        <w:adjustRightInd w:val="0"/>
        <w:spacing w:after="0" w:line="240" w:lineRule="auto"/>
        <w:contextualSpacing/>
        <w:jc w:val="both"/>
        <w:rPr>
          <w:rFonts w:asciiTheme="majorBidi" w:eastAsia="Calibri" w:hAnsiTheme="majorBidi" w:cstheme="majorBidi"/>
          <w:sz w:val="24"/>
          <w:szCs w:val="24"/>
        </w:rPr>
      </w:pPr>
      <w:r w:rsidRPr="0069737E">
        <w:rPr>
          <w:rFonts w:asciiTheme="majorBidi" w:eastAsia="Calibri" w:hAnsiTheme="majorBidi" w:cstheme="majorBidi"/>
          <w:sz w:val="24"/>
          <w:szCs w:val="24"/>
        </w:rPr>
        <w:t>Enhanc</w:t>
      </w:r>
      <w:r w:rsidR="00160BAB" w:rsidRPr="0069737E">
        <w:rPr>
          <w:rFonts w:asciiTheme="majorBidi" w:eastAsia="Calibri" w:hAnsiTheme="majorBidi" w:cstheme="majorBidi"/>
          <w:sz w:val="24"/>
          <w:szCs w:val="24"/>
        </w:rPr>
        <w:t>ing</w:t>
      </w:r>
      <w:r w:rsidRPr="0069737E">
        <w:rPr>
          <w:rFonts w:asciiTheme="majorBidi" w:eastAsia="Calibri" w:hAnsiTheme="majorBidi" w:cstheme="majorBidi"/>
          <w:sz w:val="24"/>
          <w:szCs w:val="24"/>
        </w:rPr>
        <w:t xml:space="preserve"> self-reliance and sustainable livelihoods by strengthening access to resources, markets and improving skills. </w:t>
      </w:r>
    </w:p>
    <w:p w:rsidR="00DA26C0" w:rsidRPr="0069737E" w:rsidRDefault="00DA26C0" w:rsidP="007D1AF6">
      <w:pPr>
        <w:numPr>
          <w:ilvl w:val="0"/>
          <w:numId w:val="5"/>
        </w:numPr>
        <w:autoSpaceDE w:val="0"/>
        <w:autoSpaceDN w:val="0"/>
        <w:adjustRightInd w:val="0"/>
        <w:spacing w:after="0" w:line="240" w:lineRule="auto"/>
        <w:contextualSpacing/>
        <w:jc w:val="both"/>
        <w:rPr>
          <w:rFonts w:asciiTheme="majorBidi" w:eastAsia="Calibri" w:hAnsiTheme="majorBidi" w:cstheme="majorBidi"/>
          <w:sz w:val="24"/>
          <w:szCs w:val="24"/>
        </w:rPr>
      </w:pPr>
      <w:r w:rsidRPr="0069737E">
        <w:rPr>
          <w:rFonts w:asciiTheme="majorBidi" w:eastAsia="Calibri" w:hAnsiTheme="majorBidi" w:cstheme="majorBidi"/>
          <w:sz w:val="24"/>
          <w:szCs w:val="24"/>
        </w:rPr>
        <w:t>Address</w:t>
      </w:r>
      <w:r w:rsidR="00160BAB" w:rsidRPr="0069737E">
        <w:rPr>
          <w:rFonts w:asciiTheme="majorBidi" w:eastAsia="Calibri" w:hAnsiTheme="majorBidi" w:cstheme="majorBidi"/>
          <w:sz w:val="24"/>
          <w:szCs w:val="24"/>
        </w:rPr>
        <w:t xml:space="preserve">ing </w:t>
      </w:r>
      <w:r w:rsidRPr="0069737E">
        <w:rPr>
          <w:rFonts w:asciiTheme="majorBidi" w:eastAsia="Calibri" w:hAnsiTheme="majorBidi" w:cstheme="majorBidi"/>
          <w:sz w:val="24"/>
          <w:szCs w:val="24"/>
        </w:rPr>
        <w:t xml:space="preserve"> </w:t>
      </w:r>
      <w:r w:rsidR="00160BAB" w:rsidRPr="0069737E">
        <w:rPr>
          <w:rFonts w:asciiTheme="majorBidi" w:eastAsia="Calibri" w:hAnsiTheme="majorBidi" w:cstheme="majorBidi"/>
          <w:sz w:val="24"/>
          <w:szCs w:val="24"/>
        </w:rPr>
        <w:t xml:space="preserve">vulnerable groups </w:t>
      </w:r>
      <w:r w:rsidRPr="0069737E">
        <w:rPr>
          <w:rFonts w:asciiTheme="majorBidi" w:eastAsia="Calibri" w:hAnsiTheme="majorBidi" w:cstheme="majorBidi"/>
          <w:sz w:val="24"/>
          <w:szCs w:val="24"/>
        </w:rPr>
        <w:t xml:space="preserve">protection </w:t>
      </w:r>
      <w:r w:rsidR="00160BAB" w:rsidRPr="0069737E">
        <w:rPr>
          <w:rFonts w:asciiTheme="majorBidi" w:eastAsia="Calibri" w:hAnsiTheme="majorBidi" w:cstheme="majorBidi"/>
          <w:sz w:val="24"/>
          <w:szCs w:val="24"/>
        </w:rPr>
        <w:t xml:space="preserve">issues </w:t>
      </w:r>
    </w:p>
    <w:p w:rsidR="00DA26C0" w:rsidRPr="0069737E" w:rsidRDefault="00DA26C0" w:rsidP="007D1AF6">
      <w:pPr>
        <w:numPr>
          <w:ilvl w:val="0"/>
          <w:numId w:val="5"/>
        </w:numPr>
        <w:autoSpaceDE w:val="0"/>
        <w:autoSpaceDN w:val="0"/>
        <w:adjustRightInd w:val="0"/>
        <w:spacing w:after="0" w:line="240" w:lineRule="auto"/>
        <w:contextualSpacing/>
        <w:jc w:val="both"/>
        <w:rPr>
          <w:rFonts w:asciiTheme="majorBidi" w:eastAsia="Calibri" w:hAnsiTheme="majorBidi" w:cstheme="majorBidi"/>
          <w:sz w:val="24"/>
          <w:szCs w:val="24"/>
        </w:rPr>
      </w:pPr>
      <w:r w:rsidRPr="0069737E">
        <w:rPr>
          <w:rFonts w:asciiTheme="majorBidi" w:eastAsia="Calibri" w:hAnsiTheme="majorBidi" w:cstheme="majorBidi"/>
          <w:sz w:val="24"/>
          <w:szCs w:val="24"/>
        </w:rPr>
        <w:t>Empower</w:t>
      </w:r>
      <w:r w:rsidR="00160BAB" w:rsidRPr="0069737E">
        <w:rPr>
          <w:rFonts w:asciiTheme="majorBidi" w:eastAsia="Calibri" w:hAnsiTheme="majorBidi" w:cstheme="majorBidi"/>
          <w:sz w:val="24"/>
          <w:szCs w:val="24"/>
        </w:rPr>
        <w:t xml:space="preserve">ing protracted refugees and host communities in the </w:t>
      </w:r>
      <w:r w:rsidRPr="0069737E">
        <w:rPr>
          <w:rFonts w:asciiTheme="majorBidi" w:eastAsia="Calibri" w:hAnsiTheme="majorBidi" w:cstheme="majorBidi"/>
          <w:sz w:val="24"/>
          <w:szCs w:val="24"/>
        </w:rPr>
        <w:t xml:space="preserve">target </w:t>
      </w:r>
      <w:r w:rsidR="00160BAB" w:rsidRPr="0069737E">
        <w:rPr>
          <w:rFonts w:asciiTheme="majorBidi" w:eastAsia="Calibri" w:hAnsiTheme="majorBidi" w:cstheme="majorBidi"/>
          <w:sz w:val="24"/>
          <w:szCs w:val="24"/>
        </w:rPr>
        <w:t xml:space="preserve">areas </w:t>
      </w:r>
      <w:r w:rsidRPr="0069737E">
        <w:rPr>
          <w:rFonts w:asciiTheme="majorBidi" w:eastAsia="Calibri" w:hAnsiTheme="majorBidi" w:cstheme="majorBidi"/>
          <w:sz w:val="24"/>
          <w:szCs w:val="24"/>
        </w:rPr>
        <w:t xml:space="preserve">through capacity building programmes </w:t>
      </w:r>
    </w:p>
    <w:p w:rsidR="00DA26C0" w:rsidRPr="0069737E" w:rsidRDefault="00160BAB" w:rsidP="007D1AF6">
      <w:pPr>
        <w:numPr>
          <w:ilvl w:val="0"/>
          <w:numId w:val="5"/>
        </w:numPr>
        <w:autoSpaceDE w:val="0"/>
        <w:autoSpaceDN w:val="0"/>
        <w:adjustRightInd w:val="0"/>
        <w:spacing w:after="0" w:line="240" w:lineRule="auto"/>
        <w:contextualSpacing/>
        <w:jc w:val="both"/>
        <w:rPr>
          <w:rFonts w:asciiTheme="majorBidi" w:eastAsia="Calibri" w:hAnsiTheme="majorBidi" w:cstheme="majorBidi"/>
          <w:sz w:val="24"/>
          <w:szCs w:val="24"/>
        </w:rPr>
      </w:pPr>
      <w:r w:rsidRPr="0069737E">
        <w:rPr>
          <w:rFonts w:asciiTheme="majorBidi" w:eastAsia="Calibri" w:hAnsiTheme="majorBidi" w:cstheme="majorBidi"/>
          <w:sz w:val="24"/>
          <w:szCs w:val="24"/>
        </w:rPr>
        <w:t xml:space="preserve">Ehancing </w:t>
      </w:r>
      <w:r w:rsidR="00DA26C0" w:rsidRPr="0069737E">
        <w:rPr>
          <w:rFonts w:asciiTheme="majorBidi" w:eastAsia="Calibri" w:hAnsiTheme="majorBidi" w:cstheme="majorBidi"/>
          <w:sz w:val="24"/>
          <w:szCs w:val="24"/>
        </w:rPr>
        <w:t>Government in</w:t>
      </w:r>
      <w:r w:rsidRPr="0069737E">
        <w:rPr>
          <w:rFonts w:asciiTheme="majorBidi" w:eastAsia="Calibri" w:hAnsiTheme="majorBidi" w:cstheme="majorBidi"/>
          <w:sz w:val="24"/>
          <w:szCs w:val="24"/>
        </w:rPr>
        <w:t xml:space="preserve">stitutions </w:t>
      </w:r>
      <w:r w:rsidR="00DA26C0" w:rsidRPr="0069737E">
        <w:rPr>
          <w:rFonts w:asciiTheme="majorBidi" w:eastAsia="Calibri" w:hAnsiTheme="majorBidi" w:cstheme="majorBidi"/>
          <w:sz w:val="24"/>
          <w:szCs w:val="24"/>
        </w:rPr>
        <w:t xml:space="preserve">to gradually hand over service delivery in target areas. </w:t>
      </w:r>
    </w:p>
    <w:p w:rsidR="00DA26C0" w:rsidRPr="0069737E" w:rsidRDefault="00DA26C0" w:rsidP="007D1AF6">
      <w:pPr>
        <w:numPr>
          <w:ilvl w:val="0"/>
          <w:numId w:val="5"/>
        </w:numPr>
        <w:autoSpaceDE w:val="0"/>
        <w:autoSpaceDN w:val="0"/>
        <w:adjustRightInd w:val="0"/>
        <w:spacing w:after="0" w:line="240" w:lineRule="auto"/>
        <w:contextualSpacing/>
        <w:jc w:val="both"/>
        <w:rPr>
          <w:rFonts w:asciiTheme="majorBidi" w:eastAsia="Calibri" w:hAnsiTheme="majorBidi" w:cstheme="majorBidi"/>
          <w:sz w:val="24"/>
          <w:szCs w:val="24"/>
        </w:rPr>
      </w:pPr>
      <w:r w:rsidRPr="0069737E">
        <w:rPr>
          <w:rFonts w:asciiTheme="majorBidi" w:eastAsia="Calibri" w:hAnsiTheme="majorBidi" w:cstheme="majorBidi"/>
          <w:sz w:val="24"/>
          <w:szCs w:val="24"/>
        </w:rPr>
        <w:t>Promot</w:t>
      </w:r>
      <w:r w:rsidR="00160BAB" w:rsidRPr="0069737E">
        <w:rPr>
          <w:rFonts w:asciiTheme="majorBidi" w:eastAsia="Calibri" w:hAnsiTheme="majorBidi" w:cstheme="majorBidi"/>
          <w:sz w:val="24"/>
          <w:szCs w:val="24"/>
        </w:rPr>
        <w:t>ing</w:t>
      </w:r>
      <w:r w:rsidRPr="0069737E">
        <w:rPr>
          <w:rFonts w:asciiTheme="majorBidi" w:eastAsia="Calibri" w:hAnsiTheme="majorBidi" w:cstheme="majorBidi"/>
          <w:sz w:val="24"/>
          <w:szCs w:val="24"/>
        </w:rPr>
        <w:t xml:space="preserve"> peaceful co-existence and social cohesion between the refugees and the</w:t>
      </w:r>
      <w:r w:rsidR="00160BAB" w:rsidRPr="0069737E">
        <w:rPr>
          <w:rFonts w:asciiTheme="majorBidi" w:eastAsia="Calibri" w:hAnsiTheme="majorBidi" w:cstheme="majorBidi"/>
          <w:sz w:val="24"/>
          <w:szCs w:val="24"/>
        </w:rPr>
        <w:t>ir</w:t>
      </w:r>
      <w:r w:rsidRPr="0069737E">
        <w:rPr>
          <w:rFonts w:asciiTheme="majorBidi" w:eastAsia="Calibri" w:hAnsiTheme="majorBidi" w:cstheme="majorBidi"/>
          <w:sz w:val="24"/>
          <w:szCs w:val="24"/>
        </w:rPr>
        <w:t xml:space="preserve"> host communities.</w:t>
      </w:r>
    </w:p>
    <w:p w:rsidR="00DA26C0" w:rsidRPr="0069737E" w:rsidRDefault="00DA26C0" w:rsidP="007D1AF6">
      <w:pPr>
        <w:numPr>
          <w:ilvl w:val="0"/>
          <w:numId w:val="5"/>
        </w:numPr>
        <w:autoSpaceDE w:val="0"/>
        <w:autoSpaceDN w:val="0"/>
        <w:adjustRightInd w:val="0"/>
        <w:spacing w:after="0" w:line="240" w:lineRule="auto"/>
        <w:contextualSpacing/>
        <w:jc w:val="both"/>
        <w:rPr>
          <w:rFonts w:asciiTheme="majorBidi" w:eastAsia="Calibri" w:hAnsiTheme="majorBidi" w:cstheme="majorBidi"/>
          <w:sz w:val="24"/>
          <w:szCs w:val="24"/>
        </w:rPr>
      </w:pPr>
      <w:r w:rsidRPr="0069737E">
        <w:rPr>
          <w:rFonts w:asciiTheme="majorBidi" w:eastAsia="Calibri" w:hAnsiTheme="majorBidi" w:cstheme="majorBidi"/>
          <w:sz w:val="24"/>
          <w:szCs w:val="24"/>
        </w:rPr>
        <w:t>Empower</w:t>
      </w:r>
      <w:r w:rsidR="00160BAB" w:rsidRPr="0069737E">
        <w:rPr>
          <w:rFonts w:asciiTheme="majorBidi" w:eastAsia="Calibri" w:hAnsiTheme="majorBidi" w:cstheme="majorBidi"/>
          <w:sz w:val="24"/>
          <w:szCs w:val="24"/>
        </w:rPr>
        <w:t>ing</w:t>
      </w:r>
      <w:r w:rsidRPr="0069737E">
        <w:rPr>
          <w:rFonts w:asciiTheme="majorBidi" w:eastAsia="Calibri" w:hAnsiTheme="majorBidi" w:cstheme="majorBidi"/>
          <w:sz w:val="24"/>
          <w:szCs w:val="24"/>
        </w:rPr>
        <w:t xml:space="preserve"> women and strengthen their capacity to participate in planning and implementation of self-reliance interventions. </w:t>
      </w:r>
    </w:p>
    <w:p w:rsidR="00516F62" w:rsidRPr="0069737E" w:rsidRDefault="00516F62" w:rsidP="00291870">
      <w:pPr>
        <w:spacing w:after="0" w:line="240" w:lineRule="auto"/>
        <w:rPr>
          <w:rFonts w:ascii="Times New Roman" w:eastAsia="Calibri" w:hAnsi="Times New Roman" w:cs="Times New Roman"/>
          <w:sz w:val="24"/>
          <w:szCs w:val="24"/>
        </w:rPr>
      </w:pPr>
    </w:p>
    <w:p w:rsidR="00160BAB" w:rsidRPr="00F13402" w:rsidRDefault="00F13402" w:rsidP="00F13402">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5.5.2 </w:t>
      </w:r>
      <w:r w:rsidR="00160BAB" w:rsidRPr="00F13402">
        <w:rPr>
          <w:rFonts w:ascii="Times New Roman" w:eastAsia="Calibri" w:hAnsi="Times New Roman" w:cs="Times New Roman"/>
          <w:b/>
          <w:bCs/>
          <w:sz w:val="24"/>
          <w:szCs w:val="24"/>
        </w:rPr>
        <w:t xml:space="preserve">The </w:t>
      </w:r>
      <w:r w:rsidR="00516F62" w:rsidRPr="00F13402">
        <w:rPr>
          <w:rFonts w:ascii="Times New Roman" w:eastAsia="Calibri" w:hAnsi="Times New Roman" w:cs="Times New Roman"/>
          <w:b/>
          <w:bCs/>
          <w:sz w:val="24"/>
          <w:szCs w:val="24"/>
        </w:rPr>
        <w:t>main components</w:t>
      </w:r>
      <w:r w:rsidR="00160BAB" w:rsidRPr="00F13402">
        <w:rPr>
          <w:rFonts w:ascii="Times New Roman" w:eastAsia="Calibri" w:hAnsi="Times New Roman" w:cs="Times New Roman"/>
          <w:b/>
          <w:bCs/>
          <w:sz w:val="24"/>
          <w:szCs w:val="24"/>
        </w:rPr>
        <w:t>:</w:t>
      </w:r>
    </w:p>
    <w:p w:rsidR="00D1116F" w:rsidRPr="0069737E" w:rsidRDefault="00516F62" w:rsidP="007D1AF6">
      <w:pPr>
        <w:numPr>
          <w:ilvl w:val="0"/>
          <w:numId w:val="2"/>
        </w:numPr>
        <w:spacing w:after="0" w:line="240" w:lineRule="auto"/>
        <w:rPr>
          <w:rFonts w:ascii="Times New Roman" w:eastAsia="Calibri" w:hAnsi="Times New Roman" w:cs="Times New Roman"/>
          <w:sz w:val="24"/>
          <w:szCs w:val="24"/>
        </w:rPr>
      </w:pPr>
      <w:r w:rsidRPr="0069737E">
        <w:rPr>
          <w:rFonts w:ascii="Times New Roman" w:eastAsia="Calibri" w:hAnsi="Times New Roman" w:cs="Times New Roman"/>
          <w:sz w:val="24"/>
          <w:szCs w:val="24"/>
        </w:rPr>
        <w:t>V</w:t>
      </w:r>
      <w:r w:rsidR="00160BAB" w:rsidRPr="0069737E">
        <w:rPr>
          <w:rFonts w:ascii="Times New Roman" w:eastAsia="Calibri" w:hAnsi="Times New Roman" w:cs="Times New Roman"/>
          <w:sz w:val="24"/>
          <w:szCs w:val="24"/>
        </w:rPr>
        <w:t xml:space="preserve">ocational </w:t>
      </w:r>
      <w:r w:rsidRPr="0069737E">
        <w:rPr>
          <w:rFonts w:ascii="Times New Roman" w:eastAsia="Calibri" w:hAnsi="Times New Roman" w:cs="Times New Roman"/>
          <w:sz w:val="24"/>
          <w:szCs w:val="24"/>
        </w:rPr>
        <w:t>training</w:t>
      </w:r>
      <w:r w:rsidR="00D1116F" w:rsidRPr="0069737E">
        <w:rPr>
          <w:rFonts w:ascii="Times New Roman" w:eastAsia="Calibri" w:hAnsi="Times New Roman" w:cs="Times New Roman"/>
          <w:sz w:val="24"/>
          <w:szCs w:val="24"/>
        </w:rPr>
        <w:t xml:space="preserve"> </w:t>
      </w:r>
    </w:p>
    <w:p w:rsidR="00160BAB" w:rsidRPr="0069737E" w:rsidRDefault="00516F62" w:rsidP="007D1AF6">
      <w:pPr>
        <w:numPr>
          <w:ilvl w:val="0"/>
          <w:numId w:val="2"/>
        </w:numPr>
        <w:spacing w:after="0" w:line="240" w:lineRule="auto"/>
        <w:rPr>
          <w:rFonts w:ascii="Times New Roman" w:eastAsia="Calibri" w:hAnsi="Times New Roman" w:cs="Times New Roman"/>
          <w:sz w:val="24"/>
          <w:szCs w:val="24"/>
        </w:rPr>
      </w:pPr>
      <w:r w:rsidRPr="0069737E">
        <w:rPr>
          <w:rFonts w:ascii="Times New Roman" w:eastAsia="Calibri" w:hAnsi="Times New Roman" w:cs="Times New Roman"/>
          <w:sz w:val="24"/>
          <w:szCs w:val="24"/>
        </w:rPr>
        <w:t>Business</w:t>
      </w:r>
      <w:r w:rsidR="00D1116F" w:rsidRPr="0069737E">
        <w:rPr>
          <w:rFonts w:ascii="Times New Roman" w:eastAsia="Calibri" w:hAnsi="Times New Roman" w:cs="Times New Roman"/>
          <w:sz w:val="24"/>
          <w:szCs w:val="24"/>
        </w:rPr>
        <w:t xml:space="preserve"> </w:t>
      </w:r>
      <w:r w:rsidR="00160BAB" w:rsidRPr="0069737E">
        <w:rPr>
          <w:rFonts w:ascii="Times New Roman" w:eastAsia="Calibri" w:hAnsi="Times New Roman" w:cs="Times New Roman"/>
          <w:sz w:val="24"/>
          <w:szCs w:val="24"/>
        </w:rPr>
        <w:t xml:space="preserve">and </w:t>
      </w:r>
      <w:r w:rsidR="00D1116F" w:rsidRPr="0069737E">
        <w:rPr>
          <w:rFonts w:ascii="Times New Roman" w:eastAsia="Calibri" w:hAnsi="Times New Roman" w:cs="Times New Roman"/>
          <w:sz w:val="24"/>
          <w:szCs w:val="24"/>
        </w:rPr>
        <w:t xml:space="preserve">enterprise </w:t>
      </w:r>
      <w:r w:rsidR="00160BAB" w:rsidRPr="0069737E">
        <w:rPr>
          <w:rFonts w:ascii="Times New Roman" w:eastAsia="Calibri" w:hAnsi="Times New Roman" w:cs="Times New Roman"/>
          <w:sz w:val="24"/>
          <w:szCs w:val="24"/>
        </w:rPr>
        <w:t>skills</w:t>
      </w:r>
      <w:r w:rsidR="00D1116F" w:rsidRPr="0069737E">
        <w:rPr>
          <w:rFonts w:ascii="Times New Roman" w:eastAsia="Calibri" w:hAnsi="Times New Roman" w:cs="Times New Roman"/>
          <w:sz w:val="24"/>
          <w:szCs w:val="24"/>
        </w:rPr>
        <w:t xml:space="preserve"> development</w:t>
      </w:r>
      <w:r w:rsidR="00160BAB" w:rsidRPr="0069737E">
        <w:rPr>
          <w:rFonts w:ascii="Times New Roman" w:eastAsia="Calibri" w:hAnsi="Times New Roman" w:cs="Times New Roman"/>
          <w:sz w:val="24"/>
          <w:szCs w:val="24"/>
        </w:rPr>
        <w:t>.</w:t>
      </w:r>
    </w:p>
    <w:p w:rsidR="00160BAB" w:rsidRPr="0069737E" w:rsidRDefault="00D1116F" w:rsidP="007D1AF6">
      <w:pPr>
        <w:numPr>
          <w:ilvl w:val="0"/>
          <w:numId w:val="2"/>
        </w:numPr>
        <w:spacing w:after="0" w:line="240" w:lineRule="auto"/>
        <w:rPr>
          <w:rFonts w:ascii="Times New Roman" w:eastAsia="Calibri" w:hAnsi="Times New Roman" w:cs="Times New Roman"/>
          <w:sz w:val="24"/>
          <w:szCs w:val="24"/>
        </w:rPr>
      </w:pPr>
      <w:r w:rsidRPr="0069737E">
        <w:rPr>
          <w:rFonts w:ascii="Times New Roman" w:eastAsia="Calibri" w:hAnsi="Times New Roman" w:cs="Times New Roman"/>
          <w:sz w:val="24"/>
          <w:szCs w:val="24"/>
        </w:rPr>
        <w:t>L</w:t>
      </w:r>
      <w:r w:rsidR="00160BAB" w:rsidRPr="0069737E">
        <w:rPr>
          <w:rFonts w:ascii="Times New Roman" w:eastAsia="Calibri" w:hAnsi="Times New Roman" w:cs="Times New Roman"/>
          <w:sz w:val="24"/>
          <w:szCs w:val="24"/>
        </w:rPr>
        <w:t>ivelihood</w:t>
      </w:r>
      <w:r w:rsidRPr="0069737E">
        <w:rPr>
          <w:rFonts w:ascii="Times New Roman" w:eastAsia="Calibri" w:hAnsi="Times New Roman" w:cs="Times New Roman"/>
          <w:sz w:val="24"/>
          <w:szCs w:val="24"/>
        </w:rPr>
        <w:t xml:space="preserve"> </w:t>
      </w:r>
      <w:r w:rsidR="00160BAB" w:rsidRPr="0069737E">
        <w:rPr>
          <w:rFonts w:ascii="Times New Roman" w:eastAsia="Calibri" w:hAnsi="Times New Roman" w:cs="Times New Roman"/>
          <w:sz w:val="24"/>
          <w:szCs w:val="24"/>
        </w:rPr>
        <w:t>s</w:t>
      </w:r>
      <w:r w:rsidRPr="0069737E">
        <w:rPr>
          <w:rFonts w:ascii="Times New Roman" w:eastAsia="Calibri" w:hAnsi="Times New Roman" w:cs="Times New Roman"/>
          <w:sz w:val="24"/>
          <w:szCs w:val="24"/>
        </w:rPr>
        <w:t>upport and diversification</w:t>
      </w:r>
      <w:r w:rsidR="00160BAB" w:rsidRPr="0069737E">
        <w:rPr>
          <w:rFonts w:ascii="Times New Roman" w:eastAsia="Calibri" w:hAnsi="Times New Roman" w:cs="Times New Roman"/>
          <w:sz w:val="24"/>
          <w:szCs w:val="24"/>
        </w:rPr>
        <w:t xml:space="preserve"> </w:t>
      </w:r>
    </w:p>
    <w:p w:rsidR="00D1116F" w:rsidRPr="0069737E" w:rsidRDefault="00D1116F" w:rsidP="007D1AF6">
      <w:pPr>
        <w:numPr>
          <w:ilvl w:val="0"/>
          <w:numId w:val="2"/>
        </w:numPr>
        <w:spacing w:after="0" w:line="240" w:lineRule="auto"/>
        <w:rPr>
          <w:rFonts w:ascii="Times New Roman" w:eastAsia="Calibri" w:hAnsi="Times New Roman" w:cs="Times New Roman"/>
          <w:sz w:val="24"/>
          <w:szCs w:val="24"/>
        </w:rPr>
      </w:pPr>
      <w:r w:rsidRPr="0069737E">
        <w:rPr>
          <w:rFonts w:ascii="Times New Roman" w:eastAsia="Calibri" w:hAnsi="Times New Roman" w:cs="Times New Roman"/>
          <w:sz w:val="24"/>
          <w:szCs w:val="24"/>
        </w:rPr>
        <w:t>Basic social services (health, education, water and sanitation)</w:t>
      </w:r>
    </w:p>
    <w:p w:rsidR="00D1116F" w:rsidRPr="0069737E" w:rsidRDefault="00D1116F" w:rsidP="007D1AF6">
      <w:pPr>
        <w:numPr>
          <w:ilvl w:val="0"/>
          <w:numId w:val="2"/>
        </w:numPr>
        <w:spacing w:after="0" w:line="240" w:lineRule="auto"/>
        <w:rPr>
          <w:rFonts w:ascii="Times New Roman" w:eastAsia="Calibri" w:hAnsi="Times New Roman" w:cs="Times New Roman"/>
          <w:sz w:val="24"/>
          <w:szCs w:val="24"/>
        </w:rPr>
      </w:pPr>
      <w:r w:rsidRPr="0069737E">
        <w:rPr>
          <w:rFonts w:ascii="Times New Roman" w:eastAsia="Calibri" w:hAnsi="Times New Roman" w:cs="Times New Roman"/>
          <w:sz w:val="24"/>
          <w:szCs w:val="24"/>
        </w:rPr>
        <w:t>Water harvesting to improve agricultural production.</w:t>
      </w:r>
    </w:p>
    <w:p w:rsidR="00D1116F" w:rsidRPr="0069737E" w:rsidRDefault="00D1116F" w:rsidP="007D1AF6">
      <w:pPr>
        <w:numPr>
          <w:ilvl w:val="0"/>
          <w:numId w:val="2"/>
        </w:numPr>
        <w:spacing w:after="0" w:line="240" w:lineRule="auto"/>
        <w:rPr>
          <w:rFonts w:ascii="Times New Roman" w:eastAsia="Calibri" w:hAnsi="Times New Roman" w:cs="Times New Roman"/>
          <w:sz w:val="24"/>
          <w:szCs w:val="24"/>
        </w:rPr>
      </w:pPr>
      <w:r w:rsidRPr="0069737E">
        <w:rPr>
          <w:rFonts w:ascii="Times New Roman" w:eastAsia="Calibri" w:hAnsi="Times New Roman" w:cs="Times New Roman"/>
          <w:sz w:val="24"/>
          <w:szCs w:val="24"/>
        </w:rPr>
        <w:t>Protection services and legal support to refugees and host-communities</w:t>
      </w:r>
    </w:p>
    <w:p w:rsidR="00160BAB" w:rsidRPr="0069737E" w:rsidRDefault="00516F62" w:rsidP="007D1AF6">
      <w:pPr>
        <w:numPr>
          <w:ilvl w:val="0"/>
          <w:numId w:val="2"/>
        </w:numPr>
        <w:spacing w:after="0" w:line="240" w:lineRule="auto"/>
        <w:rPr>
          <w:rFonts w:ascii="Times New Roman" w:eastAsia="Calibri" w:hAnsi="Times New Roman" w:cs="Times New Roman"/>
          <w:sz w:val="24"/>
          <w:szCs w:val="24"/>
        </w:rPr>
      </w:pPr>
      <w:r w:rsidRPr="0069737E">
        <w:rPr>
          <w:rFonts w:ascii="Times New Roman" w:eastAsia="Calibri" w:hAnsi="Times New Roman" w:cs="Times New Roman"/>
          <w:sz w:val="24"/>
          <w:szCs w:val="24"/>
        </w:rPr>
        <w:t>A</w:t>
      </w:r>
      <w:r w:rsidR="00160BAB" w:rsidRPr="0069737E">
        <w:rPr>
          <w:rFonts w:ascii="Times New Roman" w:eastAsia="Calibri" w:hAnsi="Times New Roman" w:cs="Times New Roman"/>
          <w:sz w:val="24"/>
          <w:szCs w:val="24"/>
        </w:rPr>
        <w:t xml:space="preserve">ccess to microfinance services. </w:t>
      </w:r>
    </w:p>
    <w:p w:rsidR="00160BAB" w:rsidRPr="0069737E" w:rsidRDefault="00D1116F" w:rsidP="007D1AF6">
      <w:pPr>
        <w:numPr>
          <w:ilvl w:val="0"/>
          <w:numId w:val="2"/>
        </w:numPr>
        <w:spacing w:after="0" w:line="240" w:lineRule="auto"/>
        <w:rPr>
          <w:rFonts w:ascii="Times New Roman" w:eastAsia="Calibri" w:hAnsi="Times New Roman" w:cs="Times New Roman"/>
          <w:sz w:val="24"/>
          <w:szCs w:val="24"/>
        </w:rPr>
      </w:pPr>
      <w:r w:rsidRPr="0069737E">
        <w:rPr>
          <w:rFonts w:ascii="Times New Roman" w:eastAsia="Calibri" w:hAnsi="Times New Roman" w:cs="Times New Roman"/>
          <w:sz w:val="24"/>
          <w:szCs w:val="24"/>
        </w:rPr>
        <w:t>Environmental protection</w:t>
      </w:r>
      <w:r w:rsidR="00160BAB" w:rsidRPr="0069737E">
        <w:rPr>
          <w:rFonts w:ascii="Times New Roman" w:eastAsia="Calibri" w:hAnsi="Times New Roman" w:cs="Times New Roman"/>
          <w:sz w:val="24"/>
          <w:szCs w:val="24"/>
        </w:rPr>
        <w:t xml:space="preserve"> and energy conservation.</w:t>
      </w:r>
    </w:p>
    <w:p w:rsidR="00160BAB" w:rsidRPr="0069737E" w:rsidRDefault="00516F62" w:rsidP="007D1AF6">
      <w:pPr>
        <w:numPr>
          <w:ilvl w:val="0"/>
          <w:numId w:val="2"/>
        </w:numPr>
        <w:spacing w:after="0" w:line="240" w:lineRule="auto"/>
        <w:rPr>
          <w:rFonts w:ascii="Times New Roman" w:eastAsia="Calibri" w:hAnsi="Times New Roman" w:cs="Times New Roman"/>
          <w:sz w:val="24"/>
          <w:szCs w:val="24"/>
        </w:rPr>
      </w:pPr>
      <w:r w:rsidRPr="0069737E">
        <w:rPr>
          <w:rFonts w:ascii="Times New Roman" w:eastAsia="Calibri" w:hAnsi="Times New Roman" w:cs="Times New Roman"/>
          <w:sz w:val="24"/>
          <w:szCs w:val="24"/>
        </w:rPr>
        <w:t>W</w:t>
      </w:r>
      <w:r w:rsidR="00160BAB" w:rsidRPr="0069737E">
        <w:rPr>
          <w:rFonts w:ascii="Times New Roman" w:eastAsia="Calibri" w:hAnsi="Times New Roman" w:cs="Times New Roman"/>
          <w:sz w:val="24"/>
          <w:szCs w:val="24"/>
        </w:rPr>
        <w:t>omen’s empowerment</w:t>
      </w:r>
      <w:r w:rsidR="00D1116F" w:rsidRPr="0069737E">
        <w:rPr>
          <w:rFonts w:ascii="Times New Roman" w:eastAsia="Calibri" w:hAnsi="Times New Roman" w:cs="Times New Roman"/>
          <w:sz w:val="24"/>
          <w:szCs w:val="24"/>
        </w:rPr>
        <w:t xml:space="preserve"> (business skills</w:t>
      </w:r>
      <w:r w:rsidR="00160BAB" w:rsidRPr="0069737E">
        <w:rPr>
          <w:rFonts w:ascii="Times New Roman" w:eastAsia="Calibri" w:hAnsi="Times New Roman" w:cs="Times New Roman"/>
          <w:sz w:val="24"/>
          <w:szCs w:val="24"/>
        </w:rPr>
        <w:t xml:space="preserve">, </w:t>
      </w:r>
      <w:r w:rsidR="00D1116F" w:rsidRPr="0069737E">
        <w:rPr>
          <w:rFonts w:ascii="Times New Roman" w:eastAsia="Calibri" w:hAnsi="Times New Roman" w:cs="Times New Roman"/>
          <w:sz w:val="24"/>
          <w:szCs w:val="24"/>
        </w:rPr>
        <w:t>IGAs, gender based violence)</w:t>
      </w:r>
    </w:p>
    <w:p w:rsidR="00160BAB" w:rsidRPr="0069737E" w:rsidRDefault="00D1116F" w:rsidP="007D1AF6">
      <w:pPr>
        <w:numPr>
          <w:ilvl w:val="0"/>
          <w:numId w:val="2"/>
        </w:numPr>
        <w:spacing w:after="0" w:line="240" w:lineRule="auto"/>
        <w:rPr>
          <w:rFonts w:ascii="Times New Roman" w:eastAsia="Calibri" w:hAnsi="Times New Roman" w:cs="Times New Roman"/>
          <w:sz w:val="24"/>
          <w:szCs w:val="24"/>
        </w:rPr>
      </w:pPr>
      <w:r w:rsidRPr="0069737E">
        <w:rPr>
          <w:rFonts w:ascii="Times New Roman" w:eastAsia="Calibri" w:hAnsi="Times New Roman" w:cs="Times New Roman"/>
          <w:sz w:val="24"/>
          <w:szCs w:val="24"/>
        </w:rPr>
        <w:t xml:space="preserve">Local governance and local development </w:t>
      </w:r>
      <w:r w:rsidR="00160BAB" w:rsidRPr="0069737E">
        <w:rPr>
          <w:rFonts w:ascii="Times New Roman" w:eastAsia="Calibri" w:hAnsi="Times New Roman" w:cs="Times New Roman"/>
          <w:sz w:val="24"/>
          <w:szCs w:val="24"/>
        </w:rPr>
        <w:t xml:space="preserve">capacity </w:t>
      </w:r>
      <w:r w:rsidRPr="0069737E">
        <w:rPr>
          <w:rFonts w:ascii="Times New Roman" w:eastAsia="Calibri" w:hAnsi="Times New Roman" w:cs="Times New Roman"/>
          <w:sz w:val="24"/>
          <w:szCs w:val="24"/>
        </w:rPr>
        <w:t>building</w:t>
      </w:r>
    </w:p>
    <w:p w:rsidR="00160BAB" w:rsidRPr="0069737E" w:rsidRDefault="00160BAB" w:rsidP="00291870">
      <w:pPr>
        <w:spacing w:after="0" w:line="240" w:lineRule="auto"/>
        <w:rPr>
          <w:rFonts w:asciiTheme="majorBidi" w:hAnsiTheme="majorBidi" w:cstheme="majorBidi"/>
          <w:b/>
          <w:bCs/>
          <w:sz w:val="24"/>
          <w:szCs w:val="24"/>
        </w:rPr>
      </w:pPr>
    </w:p>
    <w:p w:rsidR="00D1116F" w:rsidRPr="0069737E" w:rsidRDefault="000614D7" w:rsidP="00291870">
      <w:pPr>
        <w:spacing w:after="0" w:line="240" w:lineRule="auto"/>
        <w:jc w:val="both"/>
        <w:rPr>
          <w:rFonts w:ascii="Times New Roman" w:hAnsi="Times New Roman" w:cs="Times New Roman"/>
          <w:sz w:val="24"/>
          <w:szCs w:val="24"/>
        </w:rPr>
      </w:pPr>
      <w:r w:rsidRPr="0069737E">
        <w:rPr>
          <w:rFonts w:ascii="Times New Roman" w:hAnsi="Times New Roman" w:cs="Times New Roman"/>
          <w:sz w:val="24"/>
          <w:szCs w:val="24"/>
        </w:rPr>
        <w:t xml:space="preserve">The programme was implemented in </w:t>
      </w:r>
      <w:r w:rsidRPr="0069737E">
        <w:rPr>
          <w:rFonts w:ascii="Times New Roman" w:eastAsia="Calibri" w:hAnsi="Times New Roman" w:cs="Times New Roman"/>
          <w:sz w:val="24"/>
          <w:szCs w:val="24"/>
        </w:rPr>
        <w:t>Kassala and Gedarif states. U</w:t>
      </w:r>
      <w:r w:rsidR="00D1116F" w:rsidRPr="0069737E">
        <w:rPr>
          <w:rFonts w:ascii="Times New Roman" w:hAnsi="Times New Roman" w:cs="Times New Roman"/>
          <w:sz w:val="24"/>
          <w:szCs w:val="24"/>
        </w:rPr>
        <w:t>NDP was responsible for the livelihood, governance and environmental components while UNHCR took the responsibility of basic services and refugee protection issues.</w:t>
      </w:r>
    </w:p>
    <w:p w:rsidR="0069737E" w:rsidRDefault="0069737E" w:rsidP="0069737E">
      <w:pPr>
        <w:spacing w:after="0" w:line="240" w:lineRule="auto"/>
        <w:jc w:val="both"/>
        <w:rPr>
          <w:rFonts w:ascii="Times New Roman" w:hAnsi="Times New Roman" w:cs="Times New Roman"/>
          <w:sz w:val="24"/>
          <w:szCs w:val="24"/>
        </w:rPr>
      </w:pPr>
    </w:p>
    <w:p w:rsidR="000614D7" w:rsidRPr="0069737E" w:rsidRDefault="00516F62" w:rsidP="0069737E">
      <w:pPr>
        <w:spacing w:after="0" w:line="240" w:lineRule="auto"/>
        <w:jc w:val="both"/>
        <w:rPr>
          <w:rFonts w:ascii="Times New Roman" w:hAnsi="Times New Roman" w:cs="Times New Roman"/>
          <w:sz w:val="24"/>
          <w:szCs w:val="24"/>
        </w:rPr>
      </w:pPr>
      <w:r w:rsidRPr="0069737E">
        <w:rPr>
          <w:rFonts w:ascii="Times New Roman" w:hAnsi="Times New Roman" w:cs="Times New Roman"/>
          <w:sz w:val="24"/>
          <w:szCs w:val="24"/>
        </w:rPr>
        <w:t xml:space="preserve">Implementation effectively started in </w:t>
      </w:r>
      <w:r w:rsidR="007D3F8A" w:rsidRPr="0069737E">
        <w:rPr>
          <w:rFonts w:ascii="Times New Roman" w:hAnsi="Times New Roman" w:cs="Times New Roman"/>
          <w:sz w:val="24"/>
          <w:szCs w:val="24"/>
        </w:rPr>
        <w:t>2013</w:t>
      </w:r>
      <w:r w:rsidR="00456E5E" w:rsidRPr="0069737E">
        <w:rPr>
          <w:rFonts w:ascii="Times New Roman" w:hAnsi="Times New Roman" w:cs="Times New Roman"/>
          <w:sz w:val="24"/>
          <w:szCs w:val="24"/>
        </w:rPr>
        <w:t xml:space="preserve"> through a wide network of partners including governme</w:t>
      </w:r>
      <w:r w:rsidR="007D3F8A" w:rsidRPr="0069737E">
        <w:rPr>
          <w:rFonts w:ascii="Times New Roman" w:hAnsi="Times New Roman" w:cs="Times New Roman"/>
          <w:sz w:val="24"/>
          <w:szCs w:val="24"/>
        </w:rPr>
        <w:t>n</w:t>
      </w:r>
      <w:r w:rsidR="00456E5E" w:rsidRPr="0069737E">
        <w:rPr>
          <w:rFonts w:ascii="Times New Roman" w:hAnsi="Times New Roman" w:cs="Times New Roman"/>
          <w:sz w:val="24"/>
          <w:szCs w:val="24"/>
        </w:rPr>
        <w:t>t institutions, local communities, private sector institutions INGOs, national NGOs in addition to UN agencies.</w:t>
      </w:r>
      <w:r w:rsidRPr="0069737E">
        <w:rPr>
          <w:rFonts w:ascii="Times New Roman" w:hAnsi="Times New Roman" w:cs="Times New Roman"/>
          <w:sz w:val="24"/>
          <w:szCs w:val="24"/>
        </w:rPr>
        <w:t xml:space="preserve"> </w:t>
      </w:r>
      <w:r w:rsidR="000C1A2D" w:rsidRPr="0069737E">
        <w:rPr>
          <w:rFonts w:ascii="Times New Roman" w:hAnsi="Times New Roman" w:cs="Times New Roman"/>
          <w:sz w:val="24"/>
          <w:szCs w:val="24"/>
        </w:rPr>
        <w:t>Over 10</w:t>
      </w:r>
      <w:r w:rsidR="000614D7" w:rsidRPr="0069737E">
        <w:rPr>
          <w:rFonts w:ascii="Times New Roman" w:hAnsi="Times New Roman" w:cs="Times New Roman"/>
          <w:sz w:val="24"/>
          <w:szCs w:val="24"/>
        </w:rPr>
        <w:t xml:space="preserve"> Gov</w:t>
      </w:r>
      <w:r w:rsidR="000C1A2D" w:rsidRPr="0069737E">
        <w:rPr>
          <w:rFonts w:ascii="Times New Roman" w:hAnsi="Times New Roman" w:cs="Times New Roman"/>
          <w:sz w:val="24"/>
          <w:szCs w:val="24"/>
        </w:rPr>
        <w:t>ernment</w:t>
      </w:r>
      <w:r w:rsidR="000614D7" w:rsidRPr="0069737E">
        <w:rPr>
          <w:rFonts w:ascii="Times New Roman" w:hAnsi="Times New Roman" w:cs="Times New Roman"/>
          <w:sz w:val="24"/>
          <w:szCs w:val="24"/>
        </w:rPr>
        <w:t xml:space="preserve"> departments and </w:t>
      </w:r>
      <w:r w:rsidR="00072960">
        <w:rPr>
          <w:rFonts w:ascii="Times New Roman" w:hAnsi="Times New Roman" w:cs="Times New Roman"/>
          <w:sz w:val="24"/>
          <w:szCs w:val="24"/>
        </w:rPr>
        <w:t xml:space="preserve">about </w:t>
      </w:r>
      <w:r w:rsidR="000C1A2D" w:rsidRPr="0069737E">
        <w:rPr>
          <w:rFonts w:ascii="Times New Roman" w:hAnsi="Times New Roman" w:cs="Times New Roman"/>
          <w:sz w:val="24"/>
          <w:szCs w:val="24"/>
        </w:rPr>
        <w:t xml:space="preserve">20 </w:t>
      </w:r>
      <w:r w:rsidR="000614D7" w:rsidRPr="0069737E">
        <w:rPr>
          <w:rFonts w:ascii="Times New Roman" w:hAnsi="Times New Roman" w:cs="Times New Roman"/>
          <w:sz w:val="24"/>
          <w:szCs w:val="24"/>
        </w:rPr>
        <w:t xml:space="preserve">CSOs </w:t>
      </w:r>
      <w:r w:rsidR="000C1A2D" w:rsidRPr="0069737E">
        <w:rPr>
          <w:rFonts w:ascii="Times New Roman" w:hAnsi="Times New Roman" w:cs="Times New Roman"/>
          <w:sz w:val="24"/>
          <w:szCs w:val="24"/>
        </w:rPr>
        <w:t>were involved in implementation.</w:t>
      </w:r>
    </w:p>
    <w:p w:rsidR="0069737E" w:rsidRDefault="0069737E" w:rsidP="0069737E">
      <w:pPr>
        <w:spacing w:after="0" w:line="240" w:lineRule="auto"/>
        <w:jc w:val="both"/>
        <w:rPr>
          <w:rFonts w:ascii="Times New Roman" w:eastAsia="Calibri" w:hAnsi="Times New Roman" w:cs="Times New Roman"/>
          <w:sz w:val="24"/>
          <w:szCs w:val="24"/>
        </w:rPr>
      </w:pPr>
    </w:p>
    <w:p w:rsidR="0069737E" w:rsidRPr="0069737E" w:rsidRDefault="000614D7" w:rsidP="0069737E">
      <w:pPr>
        <w:spacing w:after="0" w:line="240" w:lineRule="auto"/>
        <w:jc w:val="both"/>
        <w:rPr>
          <w:rFonts w:ascii="Times New Roman" w:eastAsia="Calibri" w:hAnsi="Times New Roman" w:cs="Times New Roman"/>
          <w:sz w:val="24"/>
          <w:szCs w:val="24"/>
        </w:rPr>
      </w:pPr>
      <w:r w:rsidRPr="0069737E">
        <w:rPr>
          <w:rFonts w:ascii="Times New Roman" w:eastAsia="Calibri" w:hAnsi="Times New Roman" w:cs="Times New Roman"/>
          <w:sz w:val="24"/>
          <w:szCs w:val="24"/>
        </w:rPr>
        <w:t>Without any exception</w:t>
      </w:r>
      <w:r w:rsidR="0098630A" w:rsidRPr="0069737E">
        <w:rPr>
          <w:rFonts w:ascii="Times New Roman" w:eastAsia="Calibri" w:hAnsi="Times New Roman" w:cs="Times New Roman"/>
          <w:sz w:val="24"/>
          <w:szCs w:val="24"/>
        </w:rPr>
        <w:t>,</w:t>
      </w:r>
      <w:r w:rsidRPr="0069737E">
        <w:rPr>
          <w:rFonts w:ascii="Times New Roman" w:eastAsia="Calibri" w:hAnsi="Times New Roman" w:cs="Times New Roman"/>
          <w:sz w:val="24"/>
          <w:szCs w:val="24"/>
        </w:rPr>
        <w:t xml:space="preserve"> all those interviewed from the government and civil society representatives in both states commended the programme and pointed to significant results achieved during its </w:t>
      </w:r>
      <w:r w:rsidRPr="0069737E">
        <w:rPr>
          <w:rFonts w:ascii="Times New Roman" w:eastAsia="Calibri" w:hAnsi="Times New Roman" w:cs="Times New Roman"/>
          <w:sz w:val="24"/>
          <w:szCs w:val="24"/>
        </w:rPr>
        <w:lastRenderedPageBreak/>
        <w:t xml:space="preserve">short lifetime. </w:t>
      </w:r>
      <w:r w:rsidR="0069737E" w:rsidRPr="0069737E">
        <w:rPr>
          <w:rFonts w:ascii="Times New Roman" w:eastAsia="Calibri" w:hAnsi="Times New Roman" w:cs="Times New Roman"/>
          <w:sz w:val="24"/>
          <w:szCs w:val="24"/>
        </w:rPr>
        <w:t>The programme was prematurely stopped by the authorities in 2014. None, however, took the responsibility for or claimed knowledge about the reason for its stoppage.</w:t>
      </w:r>
    </w:p>
    <w:p w:rsidR="00BD6126" w:rsidRDefault="00BD6126" w:rsidP="00072960">
      <w:pPr>
        <w:spacing w:after="0" w:line="240" w:lineRule="auto"/>
        <w:rPr>
          <w:rFonts w:ascii="Times New Roman" w:hAnsi="Times New Roman" w:cs="Times New Roman"/>
          <w:sz w:val="24"/>
          <w:szCs w:val="24"/>
        </w:rPr>
      </w:pPr>
    </w:p>
    <w:p w:rsidR="00072960" w:rsidRPr="00A032B0" w:rsidRDefault="00072960" w:rsidP="006D62C6">
      <w:pPr>
        <w:spacing w:after="0" w:line="240" w:lineRule="auto"/>
        <w:jc w:val="both"/>
        <w:rPr>
          <w:rFonts w:ascii="Times New Roman" w:hAnsi="Times New Roman" w:cs="Times New Roman"/>
          <w:sz w:val="24"/>
          <w:szCs w:val="24"/>
        </w:rPr>
      </w:pPr>
      <w:r w:rsidRPr="00A032B0">
        <w:rPr>
          <w:rFonts w:ascii="Times New Roman" w:hAnsi="Times New Roman" w:cs="Times New Roman"/>
          <w:sz w:val="24"/>
          <w:szCs w:val="24"/>
        </w:rPr>
        <w:t xml:space="preserve">TSI </w:t>
      </w:r>
      <w:r>
        <w:rPr>
          <w:rFonts w:ascii="Times New Roman" w:hAnsi="Times New Roman" w:cs="Times New Roman"/>
          <w:sz w:val="24"/>
          <w:szCs w:val="24"/>
        </w:rPr>
        <w:t xml:space="preserve">also </w:t>
      </w:r>
      <w:r w:rsidRPr="00A032B0">
        <w:rPr>
          <w:rFonts w:ascii="Times New Roman" w:hAnsi="Times New Roman" w:cs="Times New Roman"/>
          <w:sz w:val="24"/>
          <w:szCs w:val="24"/>
        </w:rPr>
        <w:t>contributed significantly to CSOs development in the two states</w:t>
      </w:r>
      <w:r>
        <w:rPr>
          <w:rFonts w:ascii="Times New Roman" w:hAnsi="Times New Roman" w:cs="Times New Roman"/>
          <w:sz w:val="24"/>
          <w:szCs w:val="24"/>
        </w:rPr>
        <w:t>, and as pointed out by CSOs representatives that included</w:t>
      </w:r>
    </w:p>
    <w:p w:rsidR="00072960" w:rsidRPr="00072960" w:rsidRDefault="00072960" w:rsidP="006D62C6">
      <w:pPr>
        <w:pStyle w:val="ListParagraph"/>
        <w:numPr>
          <w:ilvl w:val="0"/>
          <w:numId w:val="22"/>
        </w:numPr>
        <w:spacing w:after="0" w:line="240" w:lineRule="auto"/>
        <w:jc w:val="both"/>
        <w:rPr>
          <w:rFonts w:ascii="Times New Roman" w:hAnsi="Times New Roman" w:cs="Times New Roman"/>
          <w:sz w:val="24"/>
          <w:szCs w:val="24"/>
        </w:rPr>
      </w:pPr>
      <w:r w:rsidRPr="00072960">
        <w:rPr>
          <w:rFonts w:ascii="Times New Roman" w:hAnsi="Times New Roman" w:cs="Times New Roman"/>
          <w:sz w:val="24"/>
          <w:szCs w:val="24"/>
        </w:rPr>
        <w:t xml:space="preserve">Building CSOs capacity in the form of staff training, introduction and adoption of M&amp;E system (for the first time for many CSOs) and collective work </w:t>
      </w:r>
    </w:p>
    <w:p w:rsidR="00072960" w:rsidRPr="00072960" w:rsidRDefault="00072960" w:rsidP="006D62C6">
      <w:pPr>
        <w:pStyle w:val="ListParagraph"/>
        <w:numPr>
          <w:ilvl w:val="0"/>
          <w:numId w:val="22"/>
        </w:numPr>
        <w:spacing w:after="0" w:line="240" w:lineRule="auto"/>
        <w:jc w:val="both"/>
        <w:rPr>
          <w:rFonts w:ascii="Times New Roman" w:hAnsi="Times New Roman" w:cs="Times New Roman"/>
          <w:sz w:val="24"/>
          <w:szCs w:val="24"/>
        </w:rPr>
      </w:pPr>
      <w:r w:rsidRPr="00072960">
        <w:rPr>
          <w:rFonts w:ascii="Times New Roman" w:hAnsi="Times New Roman" w:cs="Times New Roman"/>
          <w:sz w:val="24"/>
          <w:szCs w:val="24"/>
        </w:rPr>
        <w:t xml:space="preserve">Provided an opportunity for CSOs to interact, cooperate and exchanging experience, ending up in Kassala with the formation of a CSO network </w:t>
      </w:r>
    </w:p>
    <w:p w:rsidR="00072960" w:rsidRPr="00072960" w:rsidRDefault="00072960" w:rsidP="006D62C6">
      <w:pPr>
        <w:pStyle w:val="ListParagraph"/>
        <w:numPr>
          <w:ilvl w:val="0"/>
          <w:numId w:val="22"/>
        </w:numPr>
        <w:spacing w:after="0" w:line="240" w:lineRule="auto"/>
        <w:jc w:val="both"/>
        <w:rPr>
          <w:rFonts w:ascii="Times New Roman" w:hAnsi="Times New Roman" w:cs="Times New Roman"/>
          <w:sz w:val="24"/>
          <w:szCs w:val="24"/>
        </w:rPr>
      </w:pPr>
      <w:r w:rsidRPr="00072960">
        <w:rPr>
          <w:rFonts w:ascii="Times New Roman" w:hAnsi="Times New Roman" w:cs="Times New Roman"/>
          <w:sz w:val="24"/>
          <w:szCs w:val="24"/>
        </w:rPr>
        <w:t xml:space="preserve">Linked CSOs with government institutions </w:t>
      </w:r>
    </w:p>
    <w:p w:rsidR="00072960" w:rsidRPr="00072960" w:rsidRDefault="00072960" w:rsidP="006D62C6">
      <w:pPr>
        <w:pStyle w:val="ListParagraph"/>
        <w:numPr>
          <w:ilvl w:val="0"/>
          <w:numId w:val="22"/>
        </w:numPr>
        <w:spacing w:after="0" w:line="240" w:lineRule="auto"/>
        <w:jc w:val="both"/>
        <w:rPr>
          <w:rFonts w:ascii="Times New Roman" w:hAnsi="Times New Roman" w:cs="Times New Roman"/>
          <w:sz w:val="24"/>
          <w:szCs w:val="24"/>
        </w:rPr>
      </w:pPr>
      <w:r w:rsidRPr="00072960">
        <w:rPr>
          <w:rFonts w:ascii="Times New Roman" w:hAnsi="Times New Roman" w:cs="Times New Roman"/>
          <w:sz w:val="24"/>
          <w:szCs w:val="24"/>
        </w:rPr>
        <w:t xml:space="preserve">Strengthened the financial resource base for CSOs and expanded their outreach. </w:t>
      </w:r>
    </w:p>
    <w:p w:rsidR="00072960" w:rsidRDefault="00072960" w:rsidP="006D62C6">
      <w:pPr>
        <w:spacing w:after="0" w:line="240" w:lineRule="auto"/>
        <w:jc w:val="both"/>
        <w:rPr>
          <w:rFonts w:ascii="Times New Roman" w:hAnsi="Times New Roman" w:cs="Times New Roman"/>
          <w:sz w:val="24"/>
          <w:szCs w:val="24"/>
        </w:rPr>
      </w:pPr>
    </w:p>
    <w:p w:rsidR="00072960" w:rsidRPr="00A032B0" w:rsidRDefault="00072960" w:rsidP="006D62C6">
      <w:pPr>
        <w:spacing w:after="0" w:line="240" w:lineRule="auto"/>
        <w:jc w:val="both"/>
        <w:rPr>
          <w:rFonts w:ascii="Times New Roman" w:hAnsi="Times New Roman" w:cs="Times New Roman"/>
          <w:sz w:val="24"/>
          <w:szCs w:val="24"/>
        </w:rPr>
      </w:pPr>
      <w:r w:rsidRPr="00A032B0">
        <w:rPr>
          <w:rFonts w:ascii="Times New Roman" w:hAnsi="Times New Roman" w:cs="Times New Roman"/>
          <w:sz w:val="24"/>
          <w:szCs w:val="24"/>
        </w:rPr>
        <w:t xml:space="preserve">Several CSOs </w:t>
      </w:r>
      <w:r>
        <w:rPr>
          <w:rFonts w:ascii="Times New Roman" w:hAnsi="Times New Roman" w:cs="Times New Roman"/>
          <w:sz w:val="24"/>
          <w:szCs w:val="24"/>
        </w:rPr>
        <w:t xml:space="preserve">also </w:t>
      </w:r>
      <w:r w:rsidRPr="00A032B0">
        <w:rPr>
          <w:rFonts w:ascii="Times New Roman" w:hAnsi="Times New Roman" w:cs="Times New Roman"/>
          <w:sz w:val="24"/>
          <w:szCs w:val="24"/>
        </w:rPr>
        <w:t xml:space="preserve">claimed that the work that started </w:t>
      </w:r>
      <w:r w:rsidRPr="00FD3264">
        <w:rPr>
          <w:rFonts w:ascii="Times New Roman" w:hAnsi="Times New Roman" w:cs="Times New Roman"/>
          <w:sz w:val="24"/>
          <w:szCs w:val="24"/>
        </w:rPr>
        <w:t xml:space="preserve">with TSI support has continued after the programme stopped. For example, the lending groups </w:t>
      </w:r>
      <w:r w:rsidR="00FD3264" w:rsidRPr="00FD3264">
        <w:rPr>
          <w:rFonts w:ascii="Times New Roman" w:hAnsi="Times New Roman" w:cs="Times New Roman"/>
          <w:sz w:val="24"/>
          <w:szCs w:val="24"/>
        </w:rPr>
        <w:t xml:space="preserve">implemented through the local CSO, Child Development Foundation </w:t>
      </w:r>
      <w:r w:rsidRPr="00FD3264">
        <w:rPr>
          <w:rFonts w:ascii="Times New Roman" w:hAnsi="Times New Roman" w:cs="Times New Roman"/>
          <w:sz w:val="24"/>
          <w:szCs w:val="24"/>
        </w:rPr>
        <w:t>expanded from 15 to 30</w:t>
      </w:r>
      <w:r w:rsidR="00FD3264" w:rsidRPr="00FD3264">
        <w:rPr>
          <w:rFonts w:ascii="Times New Roman" w:hAnsi="Times New Roman" w:cs="Times New Roman"/>
          <w:sz w:val="24"/>
          <w:szCs w:val="24"/>
        </w:rPr>
        <w:t>.</w:t>
      </w:r>
    </w:p>
    <w:p w:rsidR="00072960" w:rsidRPr="00A032B0" w:rsidRDefault="00072960" w:rsidP="00072960">
      <w:pPr>
        <w:spacing w:after="0" w:line="240" w:lineRule="auto"/>
        <w:rPr>
          <w:rFonts w:ascii="Times New Roman" w:hAnsi="Times New Roman" w:cs="Times New Roman"/>
          <w:sz w:val="24"/>
          <w:szCs w:val="24"/>
        </w:rPr>
      </w:pPr>
    </w:p>
    <w:p w:rsidR="0069737E" w:rsidRPr="0069737E" w:rsidRDefault="00F13402" w:rsidP="006D62C6">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5.5.3 TSI </w:t>
      </w:r>
      <w:r w:rsidR="00483BE8">
        <w:rPr>
          <w:rFonts w:asciiTheme="majorBidi" w:hAnsiTheme="majorBidi" w:cstheme="majorBidi"/>
          <w:b/>
          <w:bCs/>
          <w:sz w:val="24"/>
          <w:szCs w:val="24"/>
        </w:rPr>
        <w:t xml:space="preserve">Added Value and </w:t>
      </w:r>
      <w:r w:rsidR="0069737E" w:rsidRPr="0069737E">
        <w:rPr>
          <w:rFonts w:asciiTheme="majorBidi" w:hAnsiTheme="majorBidi" w:cstheme="majorBidi"/>
          <w:b/>
          <w:bCs/>
          <w:sz w:val="24"/>
          <w:szCs w:val="24"/>
        </w:rPr>
        <w:t>Lessons:</w:t>
      </w:r>
    </w:p>
    <w:p w:rsidR="00DA26C0" w:rsidRPr="0069737E" w:rsidRDefault="0098630A" w:rsidP="006D62C6">
      <w:pPr>
        <w:spacing w:after="0" w:line="240" w:lineRule="auto"/>
        <w:jc w:val="both"/>
        <w:rPr>
          <w:rFonts w:asciiTheme="majorBidi" w:hAnsiTheme="majorBidi" w:cstheme="majorBidi"/>
          <w:sz w:val="24"/>
          <w:szCs w:val="24"/>
        </w:rPr>
      </w:pPr>
      <w:r w:rsidRPr="0069737E">
        <w:rPr>
          <w:rFonts w:asciiTheme="majorBidi" w:hAnsiTheme="majorBidi" w:cstheme="majorBidi"/>
          <w:sz w:val="24"/>
          <w:szCs w:val="24"/>
        </w:rPr>
        <w:t>The programme added value was seen in the following:</w:t>
      </w:r>
    </w:p>
    <w:p w:rsidR="0098630A" w:rsidRPr="00483BE8" w:rsidRDefault="0098630A" w:rsidP="006D62C6">
      <w:pPr>
        <w:pStyle w:val="ListParagraph"/>
        <w:numPr>
          <w:ilvl w:val="0"/>
          <w:numId w:val="9"/>
        </w:numPr>
        <w:spacing w:after="0" w:line="240" w:lineRule="auto"/>
        <w:jc w:val="both"/>
        <w:rPr>
          <w:rFonts w:asciiTheme="majorBidi" w:hAnsiTheme="majorBidi" w:cstheme="majorBidi"/>
          <w:sz w:val="24"/>
          <w:szCs w:val="24"/>
        </w:rPr>
      </w:pPr>
      <w:r w:rsidRPr="0069737E">
        <w:rPr>
          <w:rFonts w:asciiTheme="majorBidi" w:hAnsiTheme="majorBidi" w:cstheme="majorBidi"/>
          <w:sz w:val="24"/>
          <w:szCs w:val="24"/>
        </w:rPr>
        <w:t xml:space="preserve">It represent a modality for UN agencies </w:t>
      </w:r>
      <w:r w:rsidR="0069737E" w:rsidRPr="0069737E">
        <w:rPr>
          <w:rFonts w:asciiTheme="majorBidi" w:eastAsia="Calibri" w:hAnsiTheme="majorBidi" w:cstheme="majorBidi"/>
          <w:sz w:val="24"/>
          <w:szCs w:val="24"/>
        </w:rPr>
        <w:t>a successful inter-agency partnership</w:t>
      </w:r>
      <w:r w:rsidR="0069737E" w:rsidRPr="0069737E">
        <w:rPr>
          <w:rFonts w:asciiTheme="majorBidi" w:hAnsiTheme="majorBidi" w:cstheme="majorBidi"/>
          <w:sz w:val="24"/>
          <w:szCs w:val="24"/>
        </w:rPr>
        <w:t xml:space="preserve"> </w:t>
      </w:r>
      <w:r w:rsidRPr="0069737E">
        <w:rPr>
          <w:rFonts w:asciiTheme="majorBidi" w:hAnsiTheme="majorBidi" w:cstheme="majorBidi"/>
          <w:sz w:val="24"/>
          <w:szCs w:val="24"/>
        </w:rPr>
        <w:t>and joint implementation in the east, which, by virt</w:t>
      </w:r>
      <w:r w:rsidR="0069737E" w:rsidRPr="0069737E">
        <w:rPr>
          <w:rFonts w:asciiTheme="majorBidi" w:hAnsiTheme="majorBidi" w:cstheme="majorBidi"/>
          <w:sz w:val="24"/>
          <w:szCs w:val="24"/>
        </w:rPr>
        <w:t>u</w:t>
      </w:r>
      <w:r w:rsidRPr="0069737E">
        <w:rPr>
          <w:rFonts w:asciiTheme="majorBidi" w:hAnsiTheme="majorBidi" w:cstheme="majorBidi"/>
          <w:sz w:val="24"/>
          <w:szCs w:val="24"/>
        </w:rPr>
        <w:t>e of their mandate</w:t>
      </w:r>
      <w:r w:rsidR="0069737E" w:rsidRPr="0069737E">
        <w:rPr>
          <w:rFonts w:asciiTheme="majorBidi" w:hAnsiTheme="majorBidi" w:cstheme="majorBidi"/>
          <w:sz w:val="24"/>
          <w:szCs w:val="24"/>
        </w:rPr>
        <w:t>, provided an opportunity</w:t>
      </w:r>
      <w:r w:rsidRPr="0069737E">
        <w:rPr>
          <w:rFonts w:asciiTheme="majorBidi" w:hAnsiTheme="majorBidi" w:cstheme="majorBidi"/>
          <w:sz w:val="24"/>
          <w:szCs w:val="24"/>
        </w:rPr>
        <w:t xml:space="preserve"> to combine addressing both the temporary </w:t>
      </w:r>
      <w:r w:rsidRPr="00483BE8">
        <w:rPr>
          <w:rFonts w:asciiTheme="majorBidi" w:hAnsiTheme="majorBidi" w:cstheme="majorBidi"/>
          <w:sz w:val="24"/>
          <w:szCs w:val="24"/>
        </w:rPr>
        <w:t>problem</w:t>
      </w:r>
      <w:r w:rsidR="0069737E" w:rsidRPr="00483BE8">
        <w:rPr>
          <w:rFonts w:asciiTheme="majorBidi" w:hAnsiTheme="majorBidi" w:cstheme="majorBidi"/>
          <w:sz w:val="24"/>
          <w:szCs w:val="24"/>
        </w:rPr>
        <w:t>s</w:t>
      </w:r>
      <w:r w:rsidRPr="00483BE8">
        <w:rPr>
          <w:rFonts w:asciiTheme="majorBidi" w:hAnsiTheme="majorBidi" w:cstheme="majorBidi"/>
          <w:sz w:val="24"/>
          <w:szCs w:val="24"/>
        </w:rPr>
        <w:t xml:space="preserve"> of the refugees </w:t>
      </w:r>
      <w:r w:rsidR="0069737E" w:rsidRPr="00483BE8">
        <w:rPr>
          <w:rFonts w:asciiTheme="majorBidi" w:hAnsiTheme="majorBidi" w:cstheme="majorBidi"/>
          <w:sz w:val="24"/>
          <w:szCs w:val="24"/>
        </w:rPr>
        <w:t xml:space="preserve">by </w:t>
      </w:r>
      <w:r w:rsidRPr="00483BE8">
        <w:rPr>
          <w:rFonts w:asciiTheme="majorBidi" w:hAnsiTheme="majorBidi" w:cstheme="majorBidi"/>
          <w:sz w:val="24"/>
          <w:szCs w:val="24"/>
        </w:rPr>
        <w:t xml:space="preserve">UNHCR and the long term development  problems of the Sudanese </w:t>
      </w:r>
      <w:r w:rsidR="0069737E" w:rsidRPr="00483BE8">
        <w:rPr>
          <w:rFonts w:asciiTheme="majorBidi" w:hAnsiTheme="majorBidi" w:cstheme="majorBidi"/>
          <w:sz w:val="24"/>
          <w:szCs w:val="24"/>
        </w:rPr>
        <w:t xml:space="preserve">by </w:t>
      </w:r>
      <w:r w:rsidRPr="00483BE8">
        <w:rPr>
          <w:rFonts w:asciiTheme="majorBidi" w:hAnsiTheme="majorBidi" w:cstheme="majorBidi"/>
          <w:sz w:val="24"/>
          <w:szCs w:val="24"/>
        </w:rPr>
        <w:t>UNDP</w:t>
      </w:r>
    </w:p>
    <w:p w:rsidR="00483BE8" w:rsidRPr="00483BE8" w:rsidRDefault="000B39BB" w:rsidP="006D62C6">
      <w:pPr>
        <w:pStyle w:val="ListParagraph"/>
        <w:numPr>
          <w:ilvl w:val="0"/>
          <w:numId w:val="9"/>
        </w:numPr>
        <w:spacing w:after="0" w:line="240" w:lineRule="auto"/>
        <w:jc w:val="both"/>
        <w:rPr>
          <w:rFonts w:asciiTheme="majorBidi" w:hAnsiTheme="majorBidi" w:cstheme="majorBidi"/>
          <w:sz w:val="24"/>
          <w:szCs w:val="24"/>
        </w:rPr>
      </w:pPr>
      <w:r w:rsidRPr="00483BE8">
        <w:rPr>
          <w:rFonts w:asciiTheme="majorBidi" w:hAnsiTheme="majorBidi" w:cstheme="majorBidi"/>
          <w:sz w:val="24"/>
          <w:szCs w:val="24"/>
        </w:rPr>
        <w:t>Addressing both refugees and host community needs</w:t>
      </w:r>
      <w:r w:rsidR="00A54BDA" w:rsidRPr="00483BE8">
        <w:rPr>
          <w:rFonts w:asciiTheme="majorBidi" w:hAnsiTheme="majorBidi" w:cstheme="majorBidi"/>
          <w:sz w:val="24"/>
          <w:szCs w:val="24"/>
        </w:rPr>
        <w:t xml:space="preserve">, a merger of humanitarian and development </w:t>
      </w:r>
      <w:r w:rsidR="006D1717" w:rsidRPr="00483BE8">
        <w:rPr>
          <w:rFonts w:asciiTheme="majorBidi" w:hAnsiTheme="majorBidi" w:cstheme="majorBidi"/>
          <w:sz w:val="24"/>
          <w:szCs w:val="24"/>
        </w:rPr>
        <w:t>work</w:t>
      </w:r>
    </w:p>
    <w:p w:rsidR="00483BE8" w:rsidRPr="00483BE8" w:rsidRDefault="0069737E" w:rsidP="006D62C6">
      <w:pPr>
        <w:pStyle w:val="ListParagraph"/>
        <w:numPr>
          <w:ilvl w:val="0"/>
          <w:numId w:val="9"/>
        </w:numPr>
        <w:spacing w:after="0" w:line="240" w:lineRule="auto"/>
        <w:jc w:val="both"/>
        <w:rPr>
          <w:rFonts w:ascii="Times New Roman" w:hAnsi="Times New Roman" w:cs="Times New Roman"/>
          <w:sz w:val="24"/>
          <w:szCs w:val="24"/>
        </w:rPr>
      </w:pPr>
      <w:r w:rsidRPr="00483BE8">
        <w:rPr>
          <w:rFonts w:asciiTheme="majorBidi" w:hAnsiTheme="majorBidi" w:cstheme="majorBidi"/>
          <w:sz w:val="24"/>
          <w:szCs w:val="24"/>
        </w:rPr>
        <w:t>Bringing together government and CSOs as partners in implementation</w:t>
      </w:r>
    </w:p>
    <w:p w:rsidR="00483BE8" w:rsidRPr="00483BE8" w:rsidRDefault="00483BE8" w:rsidP="006D62C6">
      <w:pPr>
        <w:pStyle w:val="ListParagraph"/>
        <w:numPr>
          <w:ilvl w:val="0"/>
          <w:numId w:val="9"/>
        </w:numPr>
        <w:spacing w:after="0" w:line="240" w:lineRule="auto"/>
        <w:jc w:val="both"/>
        <w:rPr>
          <w:rFonts w:ascii="Times New Roman" w:hAnsi="Times New Roman" w:cs="Times New Roman"/>
          <w:sz w:val="24"/>
          <w:szCs w:val="24"/>
        </w:rPr>
      </w:pPr>
      <w:r w:rsidRPr="00483BE8">
        <w:rPr>
          <w:rFonts w:ascii="Times New Roman" w:hAnsi="Times New Roman" w:cs="Times New Roman"/>
          <w:sz w:val="24"/>
          <w:szCs w:val="24"/>
        </w:rPr>
        <w:t>Work with civil society reaches communities faster and effectively with higher level of accountability, although the capacity of the CSO sector needs to be enhanced</w:t>
      </w:r>
    </w:p>
    <w:p w:rsidR="00483BE8" w:rsidRPr="00483BE8" w:rsidRDefault="00BD6126" w:rsidP="006D62C6">
      <w:pPr>
        <w:pStyle w:val="ListParagraph"/>
        <w:numPr>
          <w:ilvl w:val="0"/>
          <w:numId w:val="9"/>
        </w:numPr>
        <w:spacing w:after="0" w:line="240" w:lineRule="auto"/>
        <w:jc w:val="both"/>
        <w:rPr>
          <w:rFonts w:ascii="Times New Roman" w:hAnsi="Times New Roman" w:cs="Times New Roman"/>
          <w:sz w:val="24"/>
          <w:szCs w:val="24"/>
        </w:rPr>
      </w:pPr>
      <w:r w:rsidRPr="00483BE8">
        <w:rPr>
          <w:rFonts w:asciiTheme="majorBidi" w:eastAsia="Calibri" w:hAnsiTheme="majorBidi" w:cstheme="majorBidi"/>
          <w:sz w:val="24"/>
          <w:szCs w:val="24"/>
        </w:rPr>
        <w:t>The introduction of the very-small projects which transform beneficiaries from dependency to credit-worthiness and qualify them to access microfinance</w:t>
      </w:r>
      <w:r w:rsidR="000614D7" w:rsidRPr="00483BE8">
        <w:rPr>
          <w:rFonts w:asciiTheme="majorBidi" w:eastAsia="Calibri" w:hAnsiTheme="majorBidi" w:cstheme="majorBidi"/>
          <w:sz w:val="24"/>
          <w:szCs w:val="24"/>
        </w:rPr>
        <w:t xml:space="preserve"> </w:t>
      </w:r>
      <w:r w:rsidRPr="00483BE8">
        <w:rPr>
          <w:rFonts w:asciiTheme="majorBidi" w:eastAsia="Calibri" w:hAnsiTheme="majorBidi" w:cstheme="majorBidi"/>
          <w:sz w:val="24"/>
          <w:szCs w:val="24"/>
        </w:rPr>
        <w:t>institution with some experience and self confidence</w:t>
      </w:r>
    </w:p>
    <w:p w:rsidR="00A54BDA" w:rsidRPr="00483BE8" w:rsidRDefault="00A54BDA" w:rsidP="006D62C6">
      <w:pPr>
        <w:pStyle w:val="ListParagraph"/>
        <w:numPr>
          <w:ilvl w:val="0"/>
          <w:numId w:val="9"/>
        </w:numPr>
        <w:spacing w:after="0" w:line="240" w:lineRule="auto"/>
        <w:jc w:val="both"/>
        <w:rPr>
          <w:rFonts w:ascii="Times New Roman" w:hAnsi="Times New Roman" w:cs="Times New Roman"/>
          <w:sz w:val="24"/>
          <w:szCs w:val="24"/>
        </w:rPr>
      </w:pPr>
      <w:r w:rsidRPr="00483BE8">
        <w:rPr>
          <w:rFonts w:ascii="Times New Roman" w:hAnsi="Times New Roman" w:cs="Times New Roman"/>
          <w:sz w:val="24"/>
          <w:szCs w:val="24"/>
        </w:rPr>
        <w:t>There is a need to engage all stakeholders, including NISS, in the process of the project formulation to avoid delays and/or interruptions</w:t>
      </w:r>
    </w:p>
    <w:p w:rsidR="00A54BDA" w:rsidRDefault="00A54BDA" w:rsidP="006D62C6">
      <w:pPr>
        <w:spacing w:after="0" w:line="240" w:lineRule="auto"/>
        <w:jc w:val="both"/>
        <w:rPr>
          <w:rFonts w:asciiTheme="majorBidi" w:eastAsia="Calibri" w:hAnsiTheme="majorBidi" w:cstheme="majorBidi"/>
          <w:sz w:val="24"/>
          <w:szCs w:val="24"/>
        </w:rPr>
      </w:pPr>
    </w:p>
    <w:p w:rsidR="005E748B" w:rsidRPr="005E748B" w:rsidRDefault="005E748B" w:rsidP="00072960">
      <w:pPr>
        <w:spacing w:after="0" w:line="240" w:lineRule="auto"/>
        <w:jc w:val="both"/>
        <w:rPr>
          <w:rFonts w:asciiTheme="majorBidi" w:eastAsia="Calibri" w:hAnsiTheme="majorBidi" w:cstheme="majorBidi"/>
          <w:b/>
          <w:bCs/>
          <w:sz w:val="24"/>
          <w:szCs w:val="24"/>
        </w:rPr>
      </w:pPr>
      <w:r>
        <w:rPr>
          <w:rFonts w:asciiTheme="majorBidi" w:eastAsia="Calibri" w:hAnsiTheme="majorBidi" w:cstheme="majorBidi"/>
          <w:b/>
          <w:bCs/>
          <w:sz w:val="24"/>
          <w:szCs w:val="24"/>
        </w:rPr>
        <w:t xml:space="preserve">5.5.4 </w:t>
      </w:r>
      <w:r w:rsidRPr="005E748B">
        <w:rPr>
          <w:rFonts w:asciiTheme="majorBidi" w:eastAsia="Calibri" w:hAnsiTheme="majorBidi" w:cstheme="majorBidi"/>
          <w:b/>
          <w:bCs/>
          <w:sz w:val="24"/>
          <w:szCs w:val="24"/>
        </w:rPr>
        <w:t>Critique of TSI:</w:t>
      </w:r>
    </w:p>
    <w:p w:rsidR="000614D7" w:rsidRPr="0069737E" w:rsidRDefault="0069737E" w:rsidP="00072960">
      <w:pPr>
        <w:spacing w:after="0" w:line="240" w:lineRule="auto"/>
        <w:jc w:val="both"/>
        <w:rPr>
          <w:rFonts w:asciiTheme="majorBidi" w:eastAsia="Calibri" w:hAnsiTheme="majorBidi" w:cstheme="majorBidi"/>
          <w:sz w:val="24"/>
          <w:szCs w:val="24"/>
        </w:rPr>
      </w:pPr>
      <w:r w:rsidRPr="0069737E">
        <w:rPr>
          <w:rFonts w:asciiTheme="majorBidi" w:eastAsia="Calibri" w:hAnsiTheme="majorBidi" w:cstheme="majorBidi"/>
          <w:sz w:val="24"/>
          <w:szCs w:val="24"/>
        </w:rPr>
        <w:t xml:space="preserve">The programme </w:t>
      </w:r>
      <w:r w:rsidR="00072960">
        <w:rPr>
          <w:rFonts w:asciiTheme="majorBidi" w:eastAsia="Calibri" w:hAnsiTheme="majorBidi" w:cstheme="majorBidi"/>
          <w:sz w:val="24"/>
          <w:szCs w:val="24"/>
        </w:rPr>
        <w:t>ha</w:t>
      </w:r>
      <w:r w:rsidRPr="0069737E">
        <w:rPr>
          <w:rFonts w:asciiTheme="majorBidi" w:eastAsia="Calibri" w:hAnsiTheme="majorBidi" w:cstheme="majorBidi"/>
          <w:sz w:val="24"/>
          <w:szCs w:val="24"/>
        </w:rPr>
        <w:t xml:space="preserve">s </w:t>
      </w:r>
      <w:r w:rsidR="00072960">
        <w:rPr>
          <w:rFonts w:asciiTheme="majorBidi" w:eastAsia="Calibri" w:hAnsiTheme="majorBidi" w:cstheme="majorBidi"/>
          <w:sz w:val="24"/>
          <w:szCs w:val="24"/>
        </w:rPr>
        <w:t xml:space="preserve">been </w:t>
      </w:r>
      <w:r w:rsidRPr="0069737E">
        <w:rPr>
          <w:rFonts w:asciiTheme="majorBidi" w:eastAsia="Calibri" w:hAnsiTheme="majorBidi" w:cstheme="majorBidi"/>
          <w:sz w:val="24"/>
          <w:szCs w:val="24"/>
        </w:rPr>
        <w:t>criticized for:</w:t>
      </w:r>
    </w:p>
    <w:p w:rsidR="000614D7" w:rsidRPr="004D29EF" w:rsidRDefault="000614D7" w:rsidP="007D1AF6">
      <w:pPr>
        <w:pStyle w:val="ListParagraph"/>
        <w:numPr>
          <w:ilvl w:val="0"/>
          <w:numId w:val="10"/>
        </w:numPr>
        <w:spacing w:after="0" w:line="240" w:lineRule="auto"/>
        <w:jc w:val="both"/>
        <w:rPr>
          <w:rFonts w:asciiTheme="majorBidi" w:eastAsia="Calibri" w:hAnsiTheme="majorBidi" w:cstheme="majorBidi"/>
          <w:sz w:val="24"/>
          <w:szCs w:val="24"/>
        </w:rPr>
      </w:pPr>
      <w:r w:rsidRPr="0069737E">
        <w:rPr>
          <w:rFonts w:asciiTheme="majorBidi" w:eastAsia="Calibri" w:hAnsiTheme="majorBidi" w:cstheme="majorBidi"/>
          <w:sz w:val="24"/>
          <w:szCs w:val="24"/>
        </w:rPr>
        <w:t xml:space="preserve">Although the programme involved a major capacity development component for localities and several of its activities were implemented by or in collaboration with government line </w:t>
      </w:r>
      <w:r w:rsidRPr="004D29EF">
        <w:rPr>
          <w:rFonts w:asciiTheme="majorBidi" w:eastAsia="Calibri" w:hAnsiTheme="majorBidi" w:cstheme="majorBidi"/>
          <w:sz w:val="24"/>
          <w:szCs w:val="24"/>
        </w:rPr>
        <w:t>ministries, the issue of national ownership seem</w:t>
      </w:r>
      <w:r w:rsidR="007D3F8A" w:rsidRPr="004D29EF">
        <w:rPr>
          <w:rFonts w:asciiTheme="majorBidi" w:eastAsia="Calibri" w:hAnsiTheme="majorBidi" w:cstheme="majorBidi"/>
          <w:sz w:val="24"/>
          <w:szCs w:val="24"/>
        </w:rPr>
        <w:t>s</w:t>
      </w:r>
      <w:r w:rsidRPr="004D29EF">
        <w:rPr>
          <w:rFonts w:asciiTheme="majorBidi" w:eastAsia="Calibri" w:hAnsiTheme="majorBidi" w:cstheme="majorBidi"/>
          <w:sz w:val="24"/>
          <w:szCs w:val="24"/>
        </w:rPr>
        <w:t xml:space="preserve"> not to have been adequately addressed in the design. </w:t>
      </w:r>
      <w:r w:rsidR="007D3F8A" w:rsidRPr="004D29EF">
        <w:rPr>
          <w:rFonts w:asciiTheme="majorBidi" w:eastAsia="Calibri" w:hAnsiTheme="majorBidi" w:cstheme="majorBidi"/>
          <w:sz w:val="24"/>
          <w:szCs w:val="24"/>
        </w:rPr>
        <w:t xml:space="preserve">Engagement of concerned government institutions during project formulation and consultation on both components and modality of implementation is critical to ensure the buy-in and support during implementation. </w:t>
      </w:r>
    </w:p>
    <w:p w:rsidR="006D62C6" w:rsidRPr="004D29EF" w:rsidRDefault="006D62C6" w:rsidP="007D1AF6">
      <w:pPr>
        <w:pStyle w:val="ListParagraph"/>
        <w:numPr>
          <w:ilvl w:val="0"/>
          <w:numId w:val="10"/>
        </w:numPr>
        <w:spacing w:after="0" w:line="240" w:lineRule="auto"/>
        <w:jc w:val="both"/>
        <w:rPr>
          <w:rFonts w:asciiTheme="majorBidi" w:eastAsia="Calibri" w:hAnsiTheme="majorBidi" w:cstheme="majorBidi"/>
          <w:sz w:val="24"/>
          <w:szCs w:val="24"/>
        </w:rPr>
      </w:pPr>
      <w:r w:rsidRPr="004D29EF">
        <w:rPr>
          <w:rFonts w:asciiTheme="majorBidi" w:eastAsia="Calibri" w:hAnsiTheme="majorBidi" w:cstheme="majorBidi"/>
          <w:sz w:val="24"/>
          <w:szCs w:val="24"/>
        </w:rPr>
        <w:t>The programme was not preceded by the appropriate social and economic studies</w:t>
      </w:r>
    </w:p>
    <w:p w:rsidR="000614D7" w:rsidRPr="004D29EF" w:rsidRDefault="007D3F8A" w:rsidP="007D1AF6">
      <w:pPr>
        <w:pStyle w:val="ListParagraph"/>
        <w:numPr>
          <w:ilvl w:val="0"/>
          <w:numId w:val="10"/>
        </w:numPr>
        <w:autoSpaceDE w:val="0"/>
        <w:autoSpaceDN w:val="0"/>
        <w:adjustRightInd w:val="0"/>
        <w:spacing w:after="0" w:line="240" w:lineRule="auto"/>
        <w:jc w:val="both"/>
        <w:rPr>
          <w:rFonts w:asciiTheme="majorBidi" w:eastAsia="Calibri" w:hAnsiTheme="majorBidi" w:cstheme="majorBidi"/>
          <w:sz w:val="24"/>
          <w:szCs w:val="24"/>
        </w:rPr>
      </w:pPr>
      <w:r w:rsidRPr="004D29EF">
        <w:rPr>
          <w:rFonts w:asciiTheme="majorBidi" w:eastAsia="Calibri" w:hAnsiTheme="majorBidi" w:cstheme="majorBidi"/>
          <w:sz w:val="24"/>
          <w:szCs w:val="24"/>
        </w:rPr>
        <w:t xml:space="preserve">TSI design, despite its sensitive political and social nature, did not include a political wing </w:t>
      </w:r>
      <w:r w:rsidR="006D62C6" w:rsidRPr="004D29EF">
        <w:rPr>
          <w:rFonts w:asciiTheme="majorBidi" w:eastAsia="Calibri" w:hAnsiTheme="majorBidi" w:cstheme="majorBidi"/>
          <w:sz w:val="24"/>
          <w:szCs w:val="24"/>
        </w:rPr>
        <w:t xml:space="preserve">(e.g. work with State Assemblies) </w:t>
      </w:r>
      <w:r w:rsidRPr="004D29EF">
        <w:rPr>
          <w:rFonts w:asciiTheme="majorBidi" w:eastAsia="Calibri" w:hAnsiTheme="majorBidi" w:cstheme="majorBidi"/>
          <w:sz w:val="24"/>
          <w:szCs w:val="24"/>
        </w:rPr>
        <w:t>as part of the actors</w:t>
      </w:r>
      <w:r w:rsidR="000C1A2D" w:rsidRPr="004D29EF">
        <w:rPr>
          <w:rFonts w:asciiTheme="majorBidi" w:eastAsia="Calibri" w:hAnsiTheme="majorBidi" w:cstheme="majorBidi"/>
          <w:sz w:val="24"/>
          <w:szCs w:val="24"/>
        </w:rPr>
        <w:t xml:space="preserve"> and hence failed to secure the protection it needed to continue</w:t>
      </w:r>
    </w:p>
    <w:p w:rsidR="000C1A2D" w:rsidRPr="004D29EF" w:rsidRDefault="000C1A2D" w:rsidP="007D1AF6">
      <w:pPr>
        <w:pStyle w:val="ListParagraph"/>
        <w:numPr>
          <w:ilvl w:val="0"/>
          <w:numId w:val="10"/>
        </w:numPr>
        <w:autoSpaceDE w:val="0"/>
        <w:autoSpaceDN w:val="0"/>
        <w:adjustRightInd w:val="0"/>
        <w:spacing w:after="0" w:line="240" w:lineRule="auto"/>
        <w:jc w:val="both"/>
        <w:rPr>
          <w:rFonts w:asciiTheme="majorBidi" w:eastAsia="Calibri" w:hAnsiTheme="majorBidi" w:cstheme="majorBidi"/>
          <w:sz w:val="24"/>
          <w:szCs w:val="24"/>
        </w:rPr>
      </w:pPr>
      <w:r w:rsidRPr="004D29EF">
        <w:rPr>
          <w:rFonts w:asciiTheme="majorBidi" w:eastAsia="Calibri" w:hAnsiTheme="majorBidi" w:cstheme="majorBidi"/>
          <w:sz w:val="24"/>
          <w:szCs w:val="24"/>
        </w:rPr>
        <w:lastRenderedPageBreak/>
        <w:t>There was little coordination between the numerous actors involved, particularly CSOs working with local communities the thing that irritated communities, caused duplication and completion among CSOs and reduced the value and impact of the software interventions</w:t>
      </w:r>
    </w:p>
    <w:p w:rsidR="000C1A2D" w:rsidRPr="004D29EF" w:rsidRDefault="000C1A2D" w:rsidP="007D1AF6">
      <w:pPr>
        <w:pStyle w:val="ListParagraph"/>
        <w:numPr>
          <w:ilvl w:val="0"/>
          <w:numId w:val="10"/>
        </w:numPr>
        <w:autoSpaceDE w:val="0"/>
        <w:autoSpaceDN w:val="0"/>
        <w:adjustRightInd w:val="0"/>
        <w:spacing w:after="0" w:line="240" w:lineRule="auto"/>
        <w:jc w:val="both"/>
        <w:rPr>
          <w:rFonts w:asciiTheme="majorBidi" w:eastAsia="Calibri" w:hAnsiTheme="majorBidi" w:cstheme="majorBidi"/>
          <w:sz w:val="24"/>
          <w:szCs w:val="24"/>
        </w:rPr>
      </w:pPr>
      <w:r w:rsidRPr="004D29EF">
        <w:rPr>
          <w:rFonts w:asciiTheme="majorBidi" w:eastAsia="Calibri" w:hAnsiTheme="majorBidi" w:cstheme="majorBidi"/>
          <w:sz w:val="24"/>
          <w:szCs w:val="24"/>
        </w:rPr>
        <w:t>Although a large number of CSOs was involved in implementation, they were by and large doers and barely involved in planning. Besides, there was no adequate capacity development component for the participating CSOs in the programme</w:t>
      </w:r>
    </w:p>
    <w:p w:rsidR="006D62C6" w:rsidRPr="004D29EF" w:rsidRDefault="006D62C6" w:rsidP="006D62C6">
      <w:pPr>
        <w:pStyle w:val="ListParagraph"/>
        <w:numPr>
          <w:ilvl w:val="0"/>
          <w:numId w:val="10"/>
        </w:numPr>
        <w:autoSpaceDE w:val="0"/>
        <w:autoSpaceDN w:val="0"/>
        <w:adjustRightInd w:val="0"/>
        <w:spacing w:after="0" w:line="240" w:lineRule="auto"/>
        <w:jc w:val="both"/>
        <w:rPr>
          <w:rFonts w:asciiTheme="majorBidi" w:eastAsia="Calibri" w:hAnsiTheme="majorBidi" w:cstheme="majorBidi"/>
          <w:sz w:val="24"/>
          <w:szCs w:val="24"/>
        </w:rPr>
      </w:pPr>
      <w:r w:rsidRPr="004D29EF">
        <w:rPr>
          <w:rFonts w:asciiTheme="majorBidi" w:eastAsia="Calibri" w:hAnsiTheme="majorBidi" w:cstheme="majorBidi"/>
          <w:sz w:val="24"/>
          <w:szCs w:val="24"/>
        </w:rPr>
        <w:t>Delays experienced in the implementation of some activities and failure to honor some commitments, such as the delivery of tractors that are still with UNDP</w:t>
      </w:r>
    </w:p>
    <w:p w:rsidR="00072960" w:rsidRPr="004D29EF" w:rsidRDefault="00072960" w:rsidP="007D1AF6">
      <w:pPr>
        <w:pStyle w:val="ListParagraph"/>
        <w:numPr>
          <w:ilvl w:val="0"/>
          <w:numId w:val="10"/>
        </w:numPr>
        <w:autoSpaceDE w:val="0"/>
        <w:autoSpaceDN w:val="0"/>
        <w:adjustRightInd w:val="0"/>
        <w:spacing w:after="0" w:line="240" w:lineRule="auto"/>
        <w:jc w:val="both"/>
        <w:rPr>
          <w:rFonts w:asciiTheme="majorBidi" w:eastAsia="Calibri" w:hAnsiTheme="majorBidi" w:cstheme="majorBidi"/>
          <w:sz w:val="24"/>
          <w:szCs w:val="24"/>
        </w:rPr>
      </w:pPr>
      <w:r w:rsidRPr="004D29EF">
        <w:rPr>
          <w:rFonts w:asciiTheme="majorBidi" w:eastAsia="Calibri" w:hAnsiTheme="majorBidi" w:cstheme="majorBidi"/>
          <w:sz w:val="24"/>
          <w:szCs w:val="24"/>
        </w:rPr>
        <w:t>Lack of a</w:t>
      </w:r>
      <w:r w:rsidR="008F62C2" w:rsidRPr="004D29EF">
        <w:rPr>
          <w:rFonts w:asciiTheme="majorBidi" w:eastAsia="Calibri" w:hAnsiTheme="majorBidi" w:cstheme="majorBidi"/>
          <w:sz w:val="24"/>
          <w:szCs w:val="24"/>
        </w:rPr>
        <w:t>n alternative</w:t>
      </w:r>
      <w:r w:rsidRPr="004D29EF">
        <w:rPr>
          <w:rFonts w:asciiTheme="majorBidi" w:eastAsia="Calibri" w:hAnsiTheme="majorBidi" w:cstheme="majorBidi"/>
          <w:sz w:val="24"/>
          <w:szCs w:val="24"/>
        </w:rPr>
        <w:t xml:space="preserve"> plan </w:t>
      </w:r>
      <w:r w:rsidR="008F62C2" w:rsidRPr="004D29EF">
        <w:rPr>
          <w:rFonts w:asciiTheme="majorBidi" w:eastAsia="Calibri" w:hAnsiTheme="majorBidi" w:cstheme="majorBidi"/>
          <w:sz w:val="24"/>
          <w:szCs w:val="24"/>
        </w:rPr>
        <w:t xml:space="preserve">(Plan </w:t>
      </w:r>
      <w:r w:rsidRPr="004D29EF">
        <w:rPr>
          <w:rFonts w:asciiTheme="majorBidi" w:eastAsia="Calibri" w:hAnsiTheme="majorBidi" w:cstheme="majorBidi"/>
          <w:sz w:val="24"/>
          <w:szCs w:val="24"/>
        </w:rPr>
        <w:t>B</w:t>
      </w:r>
      <w:r w:rsidR="008F62C2" w:rsidRPr="004D29EF">
        <w:rPr>
          <w:rFonts w:asciiTheme="majorBidi" w:eastAsia="Calibri" w:hAnsiTheme="majorBidi" w:cstheme="majorBidi"/>
          <w:sz w:val="24"/>
          <w:szCs w:val="24"/>
        </w:rPr>
        <w:t>)</w:t>
      </w:r>
      <w:r w:rsidRPr="004D29EF">
        <w:rPr>
          <w:rFonts w:asciiTheme="majorBidi" w:eastAsia="Calibri" w:hAnsiTheme="majorBidi" w:cstheme="majorBidi"/>
          <w:sz w:val="24"/>
          <w:szCs w:val="24"/>
        </w:rPr>
        <w:t xml:space="preserve"> and inadequate assessment of risks and preparation of remedies and alternative</w:t>
      </w:r>
    </w:p>
    <w:p w:rsidR="000C1A2D" w:rsidRDefault="000C1A2D" w:rsidP="007D3F8A">
      <w:pPr>
        <w:autoSpaceDE w:val="0"/>
        <w:autoSpaceDN w:val="0"/>
        <w:adjustRightInd w:val="0"/>
        <w:jc w:val="both"/>
        <w:rPr>
          <w:rFonts w:ascii="Calibri" w:eastAsia="Calibri" w:hAnsi="Calibri" w:cs="Arial"/>
        </w:rPr>
      </w:pPr>
    </w:p>
    <w:p w:rsidR="00CA0E87" w:rsidRPr="00F73B01" w:rsidRDefault="00191625" w:rsidP="00CA0E8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EB4B1D">
        <w:rPr>
          <w:rFonts w:ascii="Times New Roman" w:hAnsi="Times New Roman" w:cs="Times New Roman"/>
          <w:b/>
          <w:bCs/>
          <w:sz w:val="24"/>
          <w:szCs w:val="24"/>
        </w:rPr>
        <w:t xml:space="preserve">. </w:t>
      </w:r>
      <w:r w:rsidR="00CA0E87" w:rsidRPr="00F73B01">
        <w:rPr>
          <w:rFonts w:ascii="Times New Roman" w:hAnsi="Times New Roman" w:cs="Times New Roman"/>
          <w:b/>
          <w:bCs/>
          <w:sz w:val="24"/>
          <w:szCs w:val="24"/>
        </w:rPr>
        <w:t>Conclusion</w:t>
      </w:r>
    </w:p>
    <w:p w:rsidR="00CA0E87" w:rsidRPr="00F73B01" w:rsidRDefault="00CA0E87" w:rsidP="00CA0E87">
      <w:pPr>
        <w:autoSpaceDE w:val="0"/>
        <w:autoSpaceDN w:val="0"/>
        <w:adjustRightInd w:val="0"/>
        <w:spacing w:after="0" w:line="240" w:lineRule="auto"/>
        <w:jc w:val="both"/>
        <w:rPr>
          <w:rFonts w:ascii="Times New Roman" w:eastAsia="Calibri" w:hAnsi="Times New Roman" w:cs="Times New Roman"/>
          <w:sz w:val="24"/>
          <w:szCs w:val="24"/>
        </w:rPr>
      </w:pPr>
      <w:r w:rsidRPr="00F73B01">
        <w:rPr>
          <w:rFonts w:ascii="Times New Roman" w:eastAsia="Calibri" w:hAnsi="Times New Roman" w:cs="Times New Roman"/>
          <w:sz w:val="24"/>
          <w:szCs w:val="24"/>
        </w:rPr>
        <w:t>There are some stereo-typed fallacies that is influencing government planning orientation and hence UNDP and other development actors in the region which need to be changed. The new realities of the sharp decline in nomadic population and activities and the massi</w:t>
      </w:r>
      <w:r w:rsidR="00F73B01" w:rsidRPr="00F73B01">
        <w:rPr>
          <w:rFonts w:ascii="Times New Roman" w:eastAsia="Calibri" w:hAnsi="Times New Roman" w:cs="Times New Roman"/>
          <w:sz w:val="24"/>
          <w:szCs w:val="24"/>
        </w:rPr>
        <w:t>ve increase in urban population</w:t>
      </w:r>
      <w:r w:rsidRPr="00F73B01">
        <w:rPr>
          <w:rFonts w:ascii="Times New Roman" w:eastAsia="Calibri" w:hAnsi="Times New Roman" w:cs="Times New Roman"/>
          <w:sz w:val="24"/>
          <w:szCs w:val="24"/>
        </w:rPr>
        <w:t xml:space="preserve"> need to be responded to in terms of programme formulation and resource allocation. More efforts and resources need to be oriented to urban areas in the region as most towns in the region are now manifesting the problems of the rural areas, in addition to their own.</w:t>
      </w:r>
    </w:p>
    <w:p w:rsidR="00CA0E87" w:rsidRPr="00F73B01" w:rsidRDefault="00CA0E87" w:rsidP="00CA0E87">
      <w:pPr>
        <w:autoSpaceDE w:val="0"/>
        <w:autoSpaceDN w:val="0"/>
        <w:adjustRightInd w:val="0"/>
        <w:spacing w:after="0" w:line="240" w:lineRule="auto"/>
        <w:jc w:val="both"/>
        <w:rPr>
          <w:rFonts w:ascii="Times New Roman" w:eastAsia="Calibri" w:hAnsi="Times New Roman" w:cs="Times New Roman"/>
          <w:sz w:val="24"/>
          <w:szCs w:val="24"/>
        </w:rPr>
      </w:pPr>
    </w:p>
    <w:p w:rsidR="00CA0E87" w:rsidRPr="00F73B01" w:rsidRDefault="00CA0E87" w:rsidP="0052107B">
      <w:pPr>
        <w:autoSpaceDE w:val="0"/>
        <w:autoSpaceDN w:val="0"/>
        <w:adjustRightInd w:val="0"/>
        <w:spacing w:after="0" w:line="240" w:lineRule="auto"/>
        <w:jc w:val="both"/>
        <w:rPr>
          <w:rFonts w:ascii="Times New Roman" w:eastAsia="Calibri" w:hAnsi="Times New Roman" w:cs="Times New Roman"/>
          <w:sz w:val="24"/>
          <w:szCs w:val="24"/>
        </w:rPr>
      </w:pPr>
      <w:r w:rsidRPr="00F73B01">
        <w:rPr>
          <w:rFonts w:ascii="Times New Roman" w:eastAsia="Calibri" w:hAnsi="Times New Roman" w:cs="Times New Roman"/>
          <w:sz w:val="24"/>
          <w:szCs w:val="24"/>
        </w:rPr>
        <w:t>There is no one UN clear strategy for the east and each agency is working on their own on project by project basis, sometimes stepping on each others’ mandate, sometimes duplicating the work, and sometimes applying different approaches to the same community, thus reducing confidence in each other</w:t>
      </w:r>
    </w:p>
    <w:p w:rsidR="00CA0E87" w:rsidRPr="00F73B01" w:rsidRDefault="00CA0E87" w:rsidP="00CA0E87">
      <w:pPr>
        <w:autoSpaceDE w:val="0"/>
        <w:autoSpaceDN w:val="0"/>
        <w:adjustRightInd w:val="0"/>
        <w:spacing w:after="0" w:line="240" w:lineRule="auto"/>
        <w:jc w:val="both"/>
        <w:rPr>
          <w:rFonts w:ascii="Times New Roman" w:eastAsia="Calibri" w:hAnsi="Times New Roman" w:cs="Times New Roman"/>
          <w:sz w:val="24"/>
          <w:szCs w:val="24"/>
        </w:rPr>
      </w:pPr>
    </w:p>
    <w:p w:rsidR="00CA0E87" w:rsidRDefault="00CA0E87" w:rsidP="00CA0E87">
      <w:pPr>
        <w:autoSpaceDE w:val="0"/>
        <w:autoSpaceDN w:val="0"/>
        <w:adjustRightInd w:val="0"/>
        <w:spacing w:after="0" w:line="240" w:lineRule="auto"/>
        <w:jc w:val="both"/>
        <w:rPr>
          <w:rFonts w:ascii="Times New Roman" w:eastAsia="Calibri" w:hAnsi="Times New Roman" w:cs="Times New Roman"/>
          <w:sz w:val="24"/>
          <w:szCs w:val="24"/>
        </w:rPr>
      </w:pPr>
      <w:r w:rsidRPr="005D551E">
        <w:rPr>
          <w:rFonts w:ascii="Times New Roman" w:eastAsia="Calibri" w:hAnsi="Times New Roman" w:cs="Times New Roman"/>
          <w:sz w:val="24"/>
          <w:szCs w:val="24"/>
        </w:rPr>
        <w:t xml:space="preserve">The region suffers the endemic problems of rainfall variability and weak predictability, human displacement and fast urban population growth, widespread poverty, poor governance and institutional structures and the impact of conflict. New problems and development challenges in the region and threatening social peace which need urgent attention include the sharp rise in tribalism, spread of small arms and border-related problems on top of which is human trafficking and smuggling. </w:t>
      </w:r>
    </w:p>
    <w:p w:rsidR="0052107B" w:rsidRDefault="0052107B" w:rsidP="00CA0E87">
      <w:pPr>
        <w:autoSpaceDE w:val="0"/>
        <w:autoSpaceDN w:val="0"/>
        <w:adjustRightInd w:val="0"/>
        <w:spacing w:after="0" w:line="240" w:lineRule="auto"/>
        <w:jc w:val="both"/>
        <w:rPr>
          <w:rFonts w:ascii="Times New Roman" w:eastAsia="Calibri" w:hAnsi="Times New Roman" w:cs="Times New Roman"/>
          <w:sz w:val="24"/>
          <w:szCs w:val="24"/>
        </w:rPr>
      </w:pPr>
    </w:p>
    <w:p w:rsidR="0052107B" w:rsidRPr="0052107B" w:rsidRDefault="0052107B" w:rsidP="0052107B">
      <w:pPr>
        <w:spacing w:after="0" w:line="240" w:lineRule="auto"/>
        <w:jc w:val="both"/>
        <w:rPr>
          <w:rFonts w:ascii="Times New Roman" w:hAnsi="Times New Roman" w:cs="Times New Roman"/>
          <w:sz w:val="24"/>
          <w:szCs w:val="24"/>
        </w:rPr>
      </w:pPr>
      <w:r w:rsidRPr="002A05CF">
        <w:rPr>
          <w:rFonts w:ascii="Times New Roman" w:hAnsi="Times New Roman" w:cs="Times New Roman"/>
          <w:sz w:val="24"/>
          <w:szCs w:val="24"/>
        </w:rPr>
        <w:t xml:space="preserve">Although all </w:t>
      </w:r>
      <w:r w:rsidRPr="0052107B">
        <w:rPr>
          <w:rFonts w:ascii="Times New Roman" w:hAnsi="Times New Roman" w:cs="Times New Roman"/>
          <w:sz w:val="24"/>
          <w:szCs w:val="24"/>
        </w:rPr>
        <w:t xml:space="preserve">three states have strategic plans and each locality has a need assessment map and strategic plan, several of the officials met pointed to the weak linkage between the ESRDF </w:t>
      </w:r>
      <w:r>
        <w:rPr>
          <w:rFonts w:ascii="Times New Roman" w:hAnsi="Times New Roman" w:cs="Times New Roman"/>
          <w:sz w:val="24"/>
          <w:szCs w:val="24"/>
        </w:rPr>
        <w:t xml:space="preserve">implemented projects </w:t>
      </w:r>
      <w:r w:rsidRPr="0052107B">
        <w:rPr>
          <w:rFonts w:ascii="Times New Roman" w:hAnsi="Times New Roman" w:cs="Times New Roman"/>
          <w:sz w:val="24"/>
          <w:szCs w:val="24"/>
        </w:rPr>
        <w:t>and the state planning institutions</w:t>
      </w:r>
      <w:r>
        <w:rPr>
          <w:rFonts w:ascii="Times New Roman" w:hAnsi="Times New Roman" w:cs="Times New Roman"/>
          <w:sz w:val="24"/>
          <w:szCs w:val="24"/>
        </w:rPr>
        <w:t>.</w:t>
      </w:r>
    </w:p>
    <w:p w:rsidR="0052107B" w:rsidRPr="005D551E" w:rsidRDefault="0052107B" w:rsidP="00CA0E87">
      <w:pPr>
        <w:autoSpaceDE w:val="0"/>
        <w:autoSpaceDN w:val="0"/>
        <w:adjustRightInd w:val="0"/>
        <w:spacing w:after="0" w:line="240" w:lineRule="auto"/>
        <w:jc w:val="both"/>
        <w:rPr>
          <w:rFonts w:ascii="Times New Roman" w:eastAsia="Calibri" w:hAnsi="Times New Roman" w:cs="Times New Roman"/>
          <w:sz w:val="24"/>
          <w:szCs w:val="24"/>
        </w:rPr>
      </w:pPr>
    </w:p>
    <w:p w:rsidR="00CA0E87" w:rsidRPr="005D551E" w:rsidRDefault="00CA0E87" w:rsidP="0052107B">
      <w:pPr>
        <w:spacing w:after="0" w:line="240" w:lineRule="auto"/>
        <w:jc w:val="both"/>
        <w:rPr>
          <w:rFonts w:ascii="Times New Roman" w:hAnsi="Times New Roman" w:cs="Times New Roman"/>
          <w:sz w:val="24"/>
          <w:szCs w:val="24"/>
        </w:rPr>
      </w:pPr>
      <w:r w:rsidRPr="0052107B">
        <w:rPr>
          <w:rFonts w:ascii="Times New Roman" w:hAnsi="Times New Roman" w:cs="Times New Roman"/>
          <w:sz w:val="24"/>
          <w:szCs w:val="24"/>
        </w:rPr>
        <w:t>Over the years UNDP interventions reflect an appropriate response to the regions’ problems but in some cases</w:t>
      </w:r>
      <w:r w:rsidRPr="005D551E">
        <w:rPr>
          <w:rFonts w:ascii="Times New Roman" w:hAnsi="Times New Roman" w:cs="Times New Roman"/>
          <w:sz w:val="24"/>
          <w:szCs w:val="24"/>
        </w:rPr>
        <w:t xml:space="preserve"> there is no match between the problem and the resources allocated or the scale of intervention. For example, while environmental degradation has been for decades the cause of numerous problems (Loss of assets, poverty, displacement, conflict over resources, pseudo and deformed urban growth etc..) the allocations for environment have always been small, of very short-term and on piecemeal basis </w:t>
      </w:r>
    </w:p>
    <w:p w:rsidR="00CA0E87" w:rsidRPr="005D551E" w:rsidRDefault="00CA0E87" w:rsidP="00CA0E87">
      <w:pPr>
        <w:spacing w:after="0" w:line="240" w:lineRule="auto"/>
        <w:jc w:val="both"/>
        <w:rPr>
          <w:rFonts w:ascii="Times New Roman" w:hAnsi="Times New Roman" w:cs="Times New Roman"/>
          <w:sz w:val="24"/>
          <w:szCs w:val="24"/>
        </w:rPr>
      </w:pPr>
    </w:p>
    <w:p w:rsidR="00CA0E87" w:rsidRPr="005D551E" w:rsidRDefault="00CA0E87" w:rsidP="00CA0E87">
      <w:pPr>
        <w:spacing w:after="0" w:line="240" w:lineRule="auto"/>
        <w:jc w:val="both"/>
        <w:rPr>
          <w:rFonts w:ascii="Times New Roman" w:hAnsi="Times New Roman" w:cs="Times New Roman"/>
          <w:sz w:val="24"/>
          <w:szCs w:val="24"/>
        </w:rPr>
      </w:pPr>
      <w:r w:rsidRPr="005D551E">
        <w:rPr>
          <w:rFonts w:ascii="Times New Roman" w:hAnsi="Times New Roman" w:cs="Times New Roman"/>
          <w:sz w:val="24"/>
          <w:szCs w:val="24"/>
        </w:rPr>
        <w:t>Over the years UNDP conducted a number of studies and surveys which provided a good data base for planning interventions and assessing change over the years.</w:t>
      </w:r>
    </w:p>
    <w:p w:rsidR="00CA0E87" w:rsidRPr="005D551E" w:rsidRDefault="00CA0E87" w:rsidP="00CA0E87">
      <w:pPr>
        <w:spacing w:after="0" w:line="240" w:lineRule="auto"/>
        <w:jc w:val="both"/>
        <w:rPr>
          <w:rFonts w:ascii="Times New Roman" w:hAnsi="Times New Roman" w:cs="Times New Roman"/>
          <w:sz w:val="24"/>
          <w:szCs w:val="24"/>
        </w:rPr>
      </w:pPr>
    </w:p>
    <w:p w:rsidR="00CA0E87" w:rsidRPr="005D551E" w:rsidRDefault="00CA0E87" w:rsidP="00F73B01">
      <w:pPr>
        <w:spacing w:after="0" w:line="240" w:lineRule="auto"/>
        <w:jc w:val="both"/>
        <w:rPr>
          <w:rFonts w:ascii="Times New Roman" w:hAnsi="Times New Roman" w:cs="Times New Roman"/>
          <w:sz w:val="24"/>
          <w:szCs w:val="24"/>
        </w:rPr>
      </w:pPr>
      <w:r w:rsidRPr="005D551E">
        <w:rPr>
          <w:rFonts w:ascii="Times New Roman" w:hAnsi="Times New Roman" w:cs="Times New Roman"/>
          <w:sz w:val="24"/>
          <w:szCs w:val="24"/>
        </w:rPr>
        <w:lastRenderedPageBreak/>
        <w:t>Of the current and ongoing programme</w:t>
      </w:r>
      <w:r w:rsidRPr="00F73B01">
        <w:rPr>
          <w:rFonts w:ascii="Times New Roman" w:hAnsi="Times New Roman" w:cs="Times New Roman"/>
          <w:sz w:val="24"/>
          <w:szCs w:val="24"/>
        </w:rPr>
        <w:t xml:space="preserve">s, and with no exception, the </w:t>
      </w:r>
      <w:r w:rsidR="00F73B01" w:rsidRPr="00F73B01">
        <w:rPr>
          <w:rFonts w:ascii="Times New Roman" w:hAnsi="Times New Roman" w:cs="Times New Roman"/>
          <w:b/>
          <w:bCs/>
        </w:rPr>
        <w:t xml:space="preserve">LGDPEM, specially the </w:t>
      </w:r>
      <w:r w:rsidR="00F73B01" w:rsidRPr="00F73B01">
        <w:rPr>
          <w:rFonts w:ascii="Times New Roman" w:hAnsi="Times New Roman" w:cs="Times New Roman"/>
          <w:sz w:val="24"/>
          <w:szCs w:val="24"/>
        </w:rPr>
        <w:t xml:space="preserve"> </w:t>
      </w:r>
      <w:r w:rsidRPr="00F73B01">
        <w:rPr>
          <w:rFonts w:ascii="Times New Roman" w:hAnsi="Times New Roman" w:cs="Times New Roman"/>
          <w:sz w:val="24"/>
          <w:szCs w:val="24"/>
        </w:rPr>
        <w:t xml:space="preserve">public expenditure and LDF </w:t>
      </w:r>
      <w:r w:rsidR="00F73B01" w:rsidRPr="00F73B01">
        <w:rPr>
          <w:rFonts w:ascii="Times New Roman" w:hAnsi="Times New Roman" w:cs="Times New Roman"/>
          <w:sz w:val="24"/>
          <w:szCs w:val="24"/>
        </w:rPr>
        <w:t>components</w:t>
      </w:r>
      <w:r w:rsidR="00F73B01">
        <w:rPr>
          <w:rFonts w:ascii="Times New Roman" w:hAnsi="Times New Roman" w:cs="Times New Roman"/>
          <w:sz w:val="24"/>
          <w:szCs w:val="24"/>
        </w:rPr>
        <w:t xml:space="preserve"> </w:t>
      </w:r>
      <w:r w:rsidRPr="005D551E">
        <w:rPr>
          <w:rFonts w:ascii="Times New Roman" w:hAnsi="Times New Roman" w:cs="Times New Roman"/>
          <w:sz w:val="24"/>
          <w:szCs w:val="24"/>
        </w:rPr>
        <w:t xml:space="preserve">have been </w:t>
      </w:r>
      <w:r w:rsidR="00F73B01">
        <w:rPr>
          <w:rFonts w:ascii="Times New Roman" w:hAnsi="Times New Roman" w:cs="Times New Roman"/>
          <w:sz w:val="24"/>
          <w:szCs w:val="24"/>
        </w:rPr>
        <w:t>applauded</w:t>
      </w:r>
      <w:r w:rsidRPr="005D551E">
        <w:rPr>
          <w:rFonts w:ascii="Times New Roman" w:hAnsi="Times New Roman" w:cs="Times New Roman"/>
          <w:sz w:val="24"/>
          <w:szCs w:val="24"/>
        </w:rPr>
        <w:t xml:space="preserve"> by all government officials who claim to have seen some of the results of those interventions. The training of staff, localities need identification and plans, institutional support (the Economic Review), the preparation of investment maps, linkages created between the executive bodies, the legislature and communities and supporting the establishment of the Strategic Planning Centre in Gedarif are some of the positive achievements mentioned.</w:t>
      </w:r>
    </w:p>
    <w:p w:rsidR="0052107B" w:rsidRPr="005D551E" w:rsidRDefault="0052107B" w:rsidP="00CA0E87">
      <w:pPr>
        <w:spacing w:after="0" w:line="240" w:lineRule="auto"/>
        <w:jc w:val="both"/>
        <w:rPr>
          <w:rFonts w:ascii="Times New Roman" w:hAnsi="Times New Roman" w:cs="Times New Roman"/>
          <w:sz w:val="24"/>
          <w:szCs w:val="24"/>
        </w:rPr>
      </w:pPr>
    </w:p>
    <w:p w:rsidR="00CA0E87" w:rsidRPr="005D551E" w:rsidRDefault="00CA0E87" w:rsidP="00CA0E87">
      <w:pPr>
        <w:spacing w:after="0" w:line="240" w:lineRule="auto"/>
        <w:jc w:val="both"/>
        <w:rPr>
          <w:rFonts w:ascii="Times New Roman" w:hAnsi="Times New Roman" w:cs="Times New Roman"/>
          <w:sz w:val="24"/>
          <w:szCs w:val="24"/>
        </w:rPr>
      </w:pPr>
      <w:r w:rsidRPr="005D551E">
        <w:rPr>
          <w:rFonts w:ascii="Times New Roman" w:hAnsi="Times New Roman" w:cs="Times New Roman"/>
          <w:sz w:val="24"/>
          <w:szCs w:val="24"/>
        </w:rPr>
        <w:t>There is a strong need and a high demand for UNDP continued and scaling up interventions in the region to complete and/or consolidate some of the past achievements and to address some of the newly emerging problems.</w:t>
      </w:r>
    </w:p>
    <w:p w:rsidR="00CA0E87" w:rsidRDefault="00CA0E87" w:rsidP="00CA0E87">
      <w:pPr>
        <w:spacing w:after="0" w:line="240" w:lineRule="auto"/>
        <w:jc w:val="both"/>
        <w:rPr>
          <w:rFonts w:asciiTheme="majorBidi" w:hAnsiTheme="majorBidi" w:cstheme="majorBidi"/>
          <w:sz w:val="24"/>
          <w:szCs w:val="24"/>
        </w:rPr>
      </w:pPr>
    </w:p>
    <w:p w:rsidR="00E9417E" w:rsidRPr="00163A18" w:rsidRDefault="00E9417E" w:rsidP="004B67F3">
      <w:pPr>
        <w:spacing w:after="0" w:line="240" w:lineRule="auto"/>
        <w:jc w:val="both"/>
        <w:rPr>
          <w:rFonts w:asciiTheme="majorBidi" w:hAnsiTheme="majorBidi" w:cstheme="majorBidi"/>
          <w:sz w:val="24"/>
          <w:szCs w:val="24"/>
        </w:rPr>
      </w:pPr>
      <w:r w:rsidRPr="00163A18">
        <w:rPr>
          <w:rFonts w:asciiTheme="majorBidi" w:hAnsiTheme="majorBidi" w:cstheme="majorBidi"/>
          <w:sz w:val="24"/>
          <w:szCs w:val="24"/>
        </w:rPr>
        <w:t>UNDP</w:t>
      </w:r>
      <w:r w:rsidR="00B90F8C">
        <w:rPr>
          <w:rFonts w:asciiTheme="majorBidi" w:hAnsiTheme="majorBidi" w:cstheme="majorBidi"/>
          <w:sz w:val="24"/>
          <w:szCs w:val="24"/>
        </w:rPr>
        <w:t>,</w:t>
      </w:r>
      <w:r w:rsidRPr="00163A18">
        <w:rPr>
          <w:rFonts w:asciiTheme="majorBidi" w:hAnsiTheme="majorBidi" w:cstheme="majorBidi"/>
          <w:sz w:val="24"/>
          <w:szCs w:val="24"/>
        </w:rPr>
        <w:t xml:space="preserve"> </w:t>
      </w:r>
      <w:r w:rsidR="00CA0E87">
        <w:rPr>
          <w:rFonts w:asciiTheme="majorBidi" w:hAnsiTheme="majorBidi" w:cstheme="majorBidi"/>
          <w:sz w:val="24"/>
          <w:szCs w:val="24"/>
        </w:rPr>
        <w:t xml:space="preserve">however, </w:t>
      </w:r>
      <w:r w:rsidRPr="00163A18">
        <w:rPr>
          <w:rFonts w:asciiTheme="majorBidi" w:hAnsiTheme="majorBidi" w:cstheme="majorBidi"/>
          <w:sz w:val="24"/>
          <w:szCs w:val="24"/>
        </w:rPr>
        <w:t xml:space="preserve">is accused by some development actors and researchers for: </w:t>
      </w:r>
    </w:p>
    <w:p w:rsidR="00163A18" w:rsidRPr="00163A18" w:rsidRDefault="00163A18" w:rsidP="004B67F3">
      <w:pPr>
        <w:pStyle w:val="ListParagraph"/>
        <w:numPr>
          <w:ilvl w:val="0"/>
          <w:numId w:val="7"/>
        </w:numPr>
        <w:spacing w:after="0" w:line="240" w:lineRule="auto"/>
        <w:jc w:val="both"/>
        <w:rPr>
          <w:rFonts w:asciiTheme="majorBidi" w:hAnsiTheme="majorBidi" w:cstheme="majorBidi"/>
          <w:sz w:val="24"/>
          <w:szCs w:val="24"/>
        </w:rPr>
      </w:pPr>
      <w:r w:rsidRPr="00163A18">
        <w:rPr>
          <w:rFonts w:asciiTheme="majorBidi" w:hAnsiTheme="majorBidi" w:cstheme="majorBidi"/>
          <w:sz w:val="24"/>
          <w:szCs w:val="24"/>
        </w:rPr>
        <w:t>the extremely poor institutional memory</w:t>
      </w:r>
    </w:p>
    <w:p w:rsidR="00E9417E" w:rsidRPr="00163A18" w:rsidRDefault="00E9417E" w:rsidP="004B67F3">
      <w:pPr>
        <w:pStyle w:val="ListParagraph"/>
        <w:numPr>
          <w:ilvl w:val="0"/>
          <w:numId w:val="7"/>
        </w:numPr>
        <w:spacing w:after="0" w:line="240" w:lineRule="auto"/>
        <w:jc w:val="both"/>
        <w:rPr>
          <w:rFonts w:asciiTheme="majorBidi" w:hAnsiTheme="majorBidi" w:cstheme="majorBidi"/>
          <w:sz w:val="24"/>
          <w:szCs w:val="24"/>
        </w:rPr>
      </w:pPr>
      <w:r w:rsidRPr="00163A18">
        <w:rPr>
          <w:rFonts w:asciiTheme="majorBidi" w:hAnsiTheme="majorBidi" w:cstheme="majorBidi"/>
          <w:sz w:val="24"/>
          <w:szCs w:val="24"/>
        </w:rPr>
        <w:t>trying to work on everything, including the mandate of other UN agencies (HIV/AIDS, GBV, Youth and adolescents, confusing communities and institutions about its mandate</w:t>
      </w:r>
    </w:p>
    <w:p w:rsidR="00E9417E" w:rsidRPr="00163A18" w:rsidRDefault="00E9417E" w:rsidP="004B67F3">
      <w:pPr>
        <w:pStyle w:val="ListParagraph"/>
        <w:numPr>
          <w:ilvl w:val="0"/>
          <w:numId w:val="7"/>
        </w:numPr>
        <w:spacing w:after="0" w:line="240" w:lineRule="auto"/>
        <w:jc w:val="both"/>
        <w:rPr>
          <w:rFonts w:asciiTheme="majorBidi" w:hAnsiTheme="majorBidi" w:cstheme="majorBidi"/>
          <w:sz w:val="24"/>
          <w:szCs w:val="24"/>
        </w:rPr>
      </w:pPr>
      <w:r w:rsidRPr="00163A18">
        <w:rPr>
          <w:rFonts w:asciiTheme="majorBidi" w:hAnsiTheme="majorBidi" w:cstheme="majorBidi"/>
          <w:sz w:val="24"/>
          <w:szCs w:val="24"/>
        </w:rPr>
        <w:t xml:space="preserve">failing to play its leadership role among development actors at the state levels, especially in guiding </w:t>
      </w:r>
      <w:r w:rsidR="00057E2F" w:rsidRPr="00163A18">
        <w:rPr>
          <w:rFonts w:asciiTheme="majorBidi" w:hAnsiTheme="majorBidi" w:cstheme="majorBidi"/>
          <w:sz w:val="24"/>
          <w:szCs w:val="24"/>
        </w:rPr>
        <w:t xml:space="preserve">policies, </w:t>
      </w:r>
      <w:r w:rsidRPr="00163A18">
        <w:rPr>
          <w:rFonts w:asciiTheme="majorBidi" w:hAnsiTheme="majorBidi" w:cstheme="majorBidi"/>
          <w:sz w:val="24"/>
          <w:szCs w:val="24"/>
        </w:rPr>
        <w:t xml:space="preserve">planning and strategies and thinking </w:t>
      </w:r>
    </w:p>
    <w:p w:rsidR="00B67D6B" w:rsidRPr="00B67D6B" w:rsidRDefault="00E9417E" w:rsidP="004B67F3">
      <w:pPr>
        <w:pStyle w:val="ListParagraph"/>
        <w:numPr>
          <w:ilvl w:val="0"/>
          <w:numId w:val="7"/>
        </w:numPr>
        <w:spacing w:after="0" w:line="240" w:lineRule="auto"/>
        <w:jc w:val="both"/>
        <w:rPr>
          <w:rFonts w:ascii="Times New Roman" w:hAnsi="Times New Roman" w:cs="Times New Roman"/>
          <w:sz w:val="24"/>
          <w:szCs w:val="24"/>
        </w:rPr>
      </w:pPr>
      <w:r w:rsidRPr="00B67D6B">
        <w:rPr>
          <w:rFonts w:asciiTheme="majorBidi" w:hAnsiTheme="majorBidi" w:cstheme="majorBidi"/>
          <w:sz w:val="24"/>
          <w:szCs w:val="24"/>
        </w:rPr>
        <w:t>adhering to donors interest and offers more than what people need</w:t>
      </w:r>
    </w:p>
    <w:p w:rsidR="00B67D6B" w:rsidRDefault="00B67D6B" w:rsidP="004B67F3">
      <w:pPr>
        <w:pStyle w:val="ListParagraph"/>
        <w:numPr>
          <w:ilvl w:val="0"/>
          <w:numId w:val="7"/>
        </w:numPr>
        <w:spacing w:after="0" w:line="240" w:lineRule="auto"/>
        <w:jc w:val="both"/>
        <w:rPr>
          <w:rFonts w:ascii="Times New Roman" w:hAnsi="Times New Roman" w:cs="Times New Roman"/>
          <w:sz w:val="24"/>
          <w:szCs w:val="24"/>
        </w:rPr>
      </w:pPr>
      <w:r w:rsidRPr="00B67D6B">
        <w:rPr>
          <w:rFonts w:asciiTheme="majorBidi" w:hAnsiTheme="majorBidi" w:cstheme="majorBidi"/>
          <w:sz w:val="24"/>
          <w:szCs w:val="24"/>
        </w:rPr>
        <w:t xml:space="preserve">several of </w:t>
      </w:r>
      <w:r>
        <w:rPr>
          <w:rFonts w:ascii="Times New Roman" w:hAnsi="Times New Roman" w:cs="Times New Roman"/>
          <w:sz w:val="24"/>
          <w:szCs w:val="24"/>
        </w:rPr>
        <w:t>very</w:t>
      </w:r>
      <w:r w:rsidRPr="00B67D6B">
        <w:rPr>
          <w:rFonts w:ascii="Times New Roman" w:hAnsi="Times New Roman" w:cs="Times New Roman"/>
          <w:sz w:val="24"/>
          <w:szCs w:val="24"/>
        </w:rPr>
        <w:t xml:space="preserve"> good projects </w:t>
      </w:r>
      <w:r>
        <w:rPr>
          <w:rFonts w:ascii="Times New Roman" w:hAnsi="Times New Roman" w:cs="Times New Roman"/>
          <w:sz w:val="24"/>
          <w:szCs w:val="24"/>
        </w:rPr>
        <w:t xml:space="preserve">implemented </w:t>
      </w:r>
      <w:r w:rsidRPr="00B67D6B">
        <w:rPr>
          <w:rFonts w:ascii="Times New Roman" w:hAnsi="Times New Roman" w:cs="Times New Roman"/>
          <w:sz w:val="24"/>
          <w:szCs w:val="24"/>
        </w:rPr>
        <w:t>did not have an exit strategy, which minimize the chances for sustainability</w:t>
      </w:r>
    </w:p>
    <w:p w:rsidR="00924DDE" w:rsidRPr="00B67D6B" w:rsidRDefault="00924DDE" w:rsidP="004B67F3">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Limited exposure of its achievements and poor dissemination of its products</w:t>
      </w:r>
    </w:p>
    <w:p w:rsidR="00884463" w:rsidRDefault="00884463" w:rsidP="000026CA">
      <w:pPr>
        <w:autoSpaceDE w:val="0"/>
        <w:autoSpaceDN w:val="0"/>
        <w:adjustRightInd w:val="0"/>
        <w:spacing w:after="0" w:line="240" w:lineRule="auto"/>
        <w:jc w:val="both"/>
        <w:rPr>
          <w:rFonts w:ascii="Times New Roman" w:eastAsia="Calibri" w:hAnsi="Times New Roman" w:cs="Times New Roman"/>
          <w:sz w:val="24"/>
          <w:szCs w:val="24"/>
        </w:rPr>
      </w:pPr>
    </w:p>
    <w:p w:rsidR="00B97AFB" w:rsidRPr="000026CA" w:rsidRDefault="00191625" w:rsidP="000026CA">
      <w:pPr>
        <w:autoSpaceDE w:val="0"/>
        <w:autoSpaceDN w:val="0"/>
        <w:adjustRightInd w:val="0"/>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6</w:t>
      </w:r>
      <w:r w:rsidR="00EB4B1D">
        <w:rPr>
          <w:rFonts w:ascii="Times New Roman" w:eastAsia="Calibri" w:hAnsi="Times New Roman" w:cs="Times New Roman"/>
          <w:b/>
          <w:bCs/>
          <w:sz w:val="24"/>
          <w:szCs w:val="24"/>
        </w:rPr>
        <w:t xml:space="preserve">.1 </w:t>
      </w:r>
      <w:r w:rsidR="00DF236C" w:rsidRPr="000026CA">
        <w:rPr>
          <w:rFonts w:ascii="Times New Roman" w:eastAsia="Calibri" w:hAnsi="Times New Roman" w:cs="Times New Roman"/>
          <w:b/>
          <w:bCs/>
          <w:sz w:val="24"/>
          <w:szCs w:val="24"/>
        </w:rPr>
        <w:t xml:space="preserve">The case </w:t>
      </w:r>
      <w:r w:rsidR="00A3452B" w:rsidRPr="000026CA">
        <w:rPr>
          <w:rFonts w:ascii="Times New Roman" w:eastAsia="Calibri" w:hAnsi="Times New Roman" w:cs="Times New Roman"/>
          <w:b/>
          <w:bCs/>
          <w:sz w:val="24"/>
          <w:szCs w:val="24"/>
        </w:rPr>
        <w:t xml:space="preserve">for </w:t>
      </w:r>
      <w:r w:rsidR="00DF236C" w:rsidRPr="000026CA">
        <w:rPr>
          <w:rFonts w:ascii="Times New Roman" w:eastAsia="Calibri" w:hAnsi="Times New Roman" w:cs="Times New Roman"/>
          <w:b/>
          <w:bCs/>
          <w:sz w:val="24"/>
          <w:szCs w:val="24"/>
        </w:rPr>
        <w:t xml:space="preserve">UNDP </w:t>
      </w:r>
      <w:r w:rsidR="00BD6126" w:rsidRPr="000026CA">
        <w:rPr>
          <w:rFonts w:ascii="Times New Roman" w:eastAsia="Calibri" w:hAnsi="Times New Roman" w:cs="Times New Roman"/>
          <w:b/>
          <w:bCs/>
          <w:sz w:val="24"/>
          <w:szCs w:val="24"/>
        </w:rPr>
        <w:t xml:space="preserve">continued </w:t>
      </w:r>
      <w:r w:rsidR="00A3452B" w:rsidRPr="000026CA">
        <w:rPr>
          <w:rFonts w:ascii="Times New Roman" w:eastAsia="Calibri" w:hAnsi="Times New Roman" w:cs="Times New Roman"/>
          <w:b/>
          <w:bCs/>
          <w:sz w:val="24"/>
          <w:szCs w:val="24"/>
        </w:rPr>
        <w:t>intervention</w:t>
      </w:r>
      <w:r w:rsidR="00DF236C" w:rsidRPr="000026CA">
        <w:rPr>
          <w:rFonts w:ascii="Times New Roman" w:eastAsia="Calibri" w:hAnsi="Times New Roman" w:cs="Times New Roman"/>
          <w:b/>
          <w:bCs/>
          <w:sz w:val="24"/>
          <w:szCs w:val="24"/>
        </w:rPr>
        <w:t xml:space="preserve"> in the East</w:t>
      </w:r>
      <w:r w:rsidR="00A3452B" w:rsidRPr="000026CA">
        <w:rPr>
          <w:rFonts w:ascii="Times New Roman" w:eastAsia="Calibri" w:hAnsi="Times New Roman" w:cs="Times New Roman"/>
          <w:b/>
          <w:bCs/>
          <w:sz w:val="24"/>
          <w:szCs w:val="24"/>
        </w:rPr>
        <w:t>:</w:t>
      </w:r>
    </w:p>
    <w:p w:rsidR="00B97AFB" w:rsidRPr="000026CA" w:rsidRDefault="00DF236C" w:rsidP="006F07CC">
      <w:pPr>
        <w:pStyle w:val="ListParagraph"/>
        <w:numPr>
          <w:ilvl w:val="0"/>
          <w:numId w:val="16"/>
        </w:numPr>
        <w:autoSpaceDE w:val="0"/>
        <w:autoSpaceDN w:val="0"/>
        <w:adjustRightInd w:val="0"/>
        <w:spacing w:after="0" w:line="240" w:lineRule="auto"/>
        <w:jc w:val="both"/>
        <w:rPr>
          <w:rFonts w:ascii="Times New Roman" w:eastAsia="Calibri" w:hAnsi="Times New Roman" w:cs="Times New Roman"/>
          <w:sz w:val="24"/>
          <w:szCs w:val="24"/>
        </w:rPr>
      </w:pPr>
      <w:r w:rsidRPr="000026CA">
        <w:rPr>
          <w:rFonts w:ascii="Times New Roman" w:eastAsia="Calibri" w:hAnsi="Times New Roman" w:cs="Times New Roman"/>
          <w:sz w:val="24"/>
          <w:szCs w:val="24"/>
        </w:rPr>
        <w:t>The relative stability in the region and donors</w:t>
      </w:r>
      <w:r w:rsidR="006F07CC">
        <w:rPr>
          <w:rFonts w:ascii="Times New Roman" w:eastAsia="Calibri" w:hAnsi="Times New Roman" w:cs="Times New Roman"/>
          <w:sz w:val="24"/>
          <w:szCs w:val="24"/>
        </w:rPr>
        <w:t>’ i</w:t>
      </w:r>
      <w:r w:rsidRPr="000026CA">
        <w:rPr>
          <w:rFonts w:ascii="Times New Roman" w:eastAsia="Calibri" w:hAnsi="Times New Roman" w:cs="Times New Roman"/>
          <w:sz w:val="24"/>
          <w:szCs w:val="24"/>
        </w:rPr>
        <w:t>nterest compared to other areas outside the conflict zones</w:t>
      </w:r>
    </w:p>
    <w:p w:rsidR="00DF236C" w:rsidRPr="000026CA" w:rsidRDefault="00DF236C" w:rsidP="00E755D3">
      <w:pPr>
        <w:pStyle w:val="ListParagraph"/>
        <w:numPr>
          <w:ilvl w:val="0"/>
          <w:numId w:val="16"/>
        </w:numPr>
        <w:autoSpaceDE w:val="0"/>
        <w:autoSpaceDN w:val="0"/>
        <w:adjustRightInd w:val="0"/>
        <w:spacing w:after="0" w:line="240" w:lineRule="auto"/>
        <w:jc w:val="both"/>
        <w:rPr>
          <w:rFonts w:ascii="Times New Roman" w:eastAsia="Calibri" w:hAnsi="Times New Roman" w:cs="Times New Roman"/>
          <w:sz w:val="24"/>
          <w:szCs w:val="24"/>
        </w:rPr>
      </w:pPr>
      <w:r w:rsidRPr="000026CA">
        <w:rPr>
          <w:rFonts w:ascii="Times New Roman" w:eastAsia="Calibri" w:hAnsi="Times New Roman" w:cs="Times New Roman"/>
          <w:sz w:val="24"/>
          <w:szCs w:val="24"/>
        </w:rPr>
        <w:t xml:space="preserve">The </w:t>
      </w:r>
      <w:r w:rsidR="00E755D3">
        <w:rPr>
          <w:rFonts w:ascii="Times New Roman" w:eastAsia="Calibri" w:hAnsi="Times New Roman" w:cs="Times New Roman"/>
          <w:sz w:val="24"/>
          <w:szCs w:val="24"/>
        </w:rPr>
        <w:t xml:space="preserve">need to consolidate peace and to realize ESPA </w:t>
      </w:r>
      <w:r w:rsidRPr="000026CA">
        <w:rPr>
          <w:rFonts w:ascii="Times New Roman" w:eastAsia="Calibri" w:hAnsi="Times New Roman" w:cs="Times New Roman"/>
          <w:sz w:val="24"/>
          <w:szCs w:val="24"/>
        </w:rPr>
        <w:t>peace dividend</w:t>
      </w:r>
      <w:r w:rsidR="00E755D3">
        <w:rPr>
          <w:rFonts w:ascii="Times New Roman" w:eastAsia="Calibri" w:hAnsi="Times New Roman" w:cs="Times New Roman"/>
          <w:sz w:val="24"/>
          <w:szCs w:val="24"/>
        </w:rPr>
        <w:t>,</w:t>
      </w:r>
      <w:r w:rsidRPr="000026CA">
        <w:rPr>
          <w:rFonts w:ascii="Times New Roman" w:eastAsia="Calibri" w:hAnsi="Times New Roman" w:cs="Times New Roman"/>
          <w:sz w:val="24"/>
          <w:szCs w:val="24"/>
        </w:rPr>
        <w:t xml:space="preserve"> particularly the ESPA was more of a development agenda than a political deal</w:t>
      </w:r>
    </w:p>
    <w:p w:rsidR="001F1A70" w:rsidRPr="001F1A70" w:rsidRDefault="00195438" w:rsidP="001F1A70">
      <w:pPr>
        <w:pStyle w:val="ListParagraph"/>
        <w:numPr>
          <w:ilvl w:val="0"/>
          <w:numId w:val="16"/>
        </w:numPr>
        <w:autoSpaceDE w:val="0"/>
        <w:autoSpaceDN w:val="0"/>
        <w:adjustRightInd w:val="0"/>
        <w:spacing w:after="0" w:line="240" w:lineRule="auto"/>
        <w:jc w:val="both"/>
        <w:rPr>
          <w:rFonts w:asciiTheme="majorBidi" w:eastAsia="Calibri" w:hAnsiTheme="majorBidi" w:cstheme="majorBidi"/>
          <w:sz w:val="24"/>
          <w:szCs w:val="24"/>
        </w:rPr>
      </w:pPr>
      <w:r w:rsidRPr="000026CA">
        <w:rPr>
          <w:rFonts w:ascii="Times New Roman" w:eastAsia="Calibri" w:hAnsi="Times New Roman" w:cs="Times New Roman"/>
          <w:sz w:val="24"/>
          <w:szCs w:val="24"/>
        </w:rPr>
        <w:t>UNDP</w:t>
      </w:r>
      <w:r w:rsidR="00DF236C" w:rsidRPr="000026CA">
        <w:rPr>
          <w:rFonts w:ascii="Times New Roman" w:eastAsia="Calibri" w:hAnsi="Times New Roman" w:cs="Times New Roman"/>
          <w:sz w:val="24"/>
          <w:szCs w:val="24"/>
        </w:rPr>
        <w:t xml:space="preserve"> relatively long experience </w:t>
      </w:r>
      <w:r w:rsidRPr="000026CA">
        <w:rPr>
          <w:rFonts w:ascii="Times New Roman" w:eastAsia="Calibri" w:hAnsi="Times New Roman" w:cs="Times New Roman"/>
          <w:sz w:val="24"/>
          <w:szCs w:val="24"/>
        </w:rPr>
        <w:t xml:space="preserve">in the region and the extensive lessons learned </w:t>
      </w:r>
      <w:r w:rsidR="001F1A70">
        <w:rPr>
          <w:rFonts w:ascii="Times New Roman" w:eastAsia="Calibri" w:hAnsi="Times New Roman" w:cs="Times New Roman"/>
          <w:sz w:val="24"/>
          <w:szCs w:val="24"/>
        </w:rPr>
        <w:t xml:space="preserve">and </w:t>
      </w:r>
      <w:r w:rsidR="001F1A70" w:rsidRPr="000026CA">
        <w:rPr>
          <w:rFonts w:ascii="Times New Roman" w:eastAsia="Calibri" w:hAnsi="Times New Roman" w:cs="Times New Roman"/>
          <w:sz w:val="24"/>
          <w:szCs w:val="24"/>
        </w:rPr>
        <w:t xml:space="preserve">recognition and anticipation of UNDP leadership of development </w:t>
      </w:r>
      <w:r w:rsidR="001F1A70">
        <w:rPr>
          <w:rFonts w:ascii="Times New Roman" w:eastAsia="Calibri" w:hAnsi="Times New Roman" w:cs="Times New Roman"/>
          <w:sz w:val="24"/>
          <w:szCs w:val="24"/>
        </w:rPr>
        <w:t xml:space="preserve">efforts </w:t>
      </w:r>
      <w:r w:rsidR="001F1A70" w:rsidRPr="000026CA">
        <w:rPr>
          <w:rFonts w:ascii="Times New Roman" w:eastAsia="Calibri" w:hAnsi="Times New Roman" w:cs="Times New Roman"/>
          <w:sz w:val="24"/>
          <w:szCs w:val="24"/>
        </w:rPr>
        <w:t>by local authorities, UN agencies, civil society and other development actors operating in the region</w:t>
      </w:r>
      <w:r w:rsidR="001F1A70">
        <w:rPr>
          <w:rFonts w:ascii="Times New Roman" w:eastAsia="Calibri" w:hAnsi="Times New Roman" w:cs="Times New Roman"/>
          <w:sz w:val="24"/>
          <w:szCs w:val="24"/>
        </w:rPr>
        <w:t xml:space="preserve">. Also </w:t>
      </w:r>
      <w:r w:rsidR="001F1A70" w:rsidRPr="000026CA">
        <w:rPr>
          <w:rFonts w:asciiTheme="majorBidi" w:eastAsia="Calibri" w:hAnsiTheme="majorBidi" w:cstheme="majorBidi"/>
          <w:sz w:val="24"/>
          <w:szCs w:val="24"/>
        </w:rPr>
        <w:t xml:space="preserve">UNHCR and UNWOMEN expressed the interest in </w:t>
      </w:r>
      <w:r w:rsidR="001F1A70">
        <w:rPr>
          <w:rFonts w:asciiTheme="majorBidi" w:eastAsia="Calibri" w:hAnsiTheme="majorBidi" w:cstheme="majorBidi"/>
          <w:sz w:val="24"/>
          <w:szCs w:val="24"/>
        </w:rPr>
        <w:t>working in</w:t>
      </w:r>
      <w:r w:rsidR="001F1A70" w:rsidRPr="000026CA">
        <w:rPr>
          <w:rFonts w:asciiTheme="majorBidi" w:eastAsia="Calibri" w:hAnsiTheme="majorBidi" w:cstheme="majorBidi"/>
          <w:sz w:val="24"/>
          <w:szCs w:val="24"/>
        </w:rPr>
        <w:t xml:space="preserve"> partnership</w:t>
      </w:r>
      <w:r w:rsidR="001F1A70">
        <w:rPr>
          <w:rFonts w:asciiTheme="majorBidi" w:eastAsia="Calibri" w:hAnsiTheme="majorBidi" w:cstheme="majorBidi"/>
          <w:sz w:val="24"/>
          <w:szCs w:val="24"/>
        </w:rPr>
        <w:t xml:space="preserve"> with UNDP, with the added value of TSI experience</w:t>
      </w:r>
    </w:p>
    <w:p w:rsidR="00195438" w:rsidRPr="000026CA" w:rsidRDefault="00195438" w:rsidP="000026CA">
      <w:pPr>
        <w:pStyle w:val="ListParagraph"/>
        <w:numPr>
          <w:ilvl w:val="0"/>
          <w:numId w:val="16"/>
        </w:numPr>
        <w:autoSpaceDE w:val="0"/>
        <w:autoSpaceDN w:val="0"/>
        <w:adjustRightInd w:val="0"/>
        <w:spacing w:after="0" w:line="240" w:lineRule="auto"/>
        <w:jc w:val="both"/>
        <w:rPr>
          <w:rFonts w:ascii="Times New Roman" w:eastAsia="Calibri" w:hAnsi="Times New Roman" w:cs="Times New Roman"/>
          <w:sz w:val="24"/>
          <w:szCs w:val="24"/>
        </w:rPr>
      </w:pPr>
      <w:r w:rsidRPr="000026CA">
        <w:rPr>
          <w:rFonts w:ascii="Times New Roman" w:eastAsia="Calibri" w:hAnsi="Times New Roman" w:cs="Times New Roman"/>
          <w:sz w:val="24"/>
          <w:szCs w:val="24"/>
        </w:rPr>
        <w:t>The widely expected leadership role of UNDP in the Post 2015 agenda and the opportunity to create a successful regional model</w:t>
      </w:r>
    </w:p>
    <w:p w:rsidR="00691059" w:rsidRPr="001F1A70" w:rsidRDefault="00691059" w:rsidP="006F07CC">
      <w:pPr>
        <w:pStyle w:val="ListParagraph"/>
        <w:numPr>
          <w:ilvl w:val="0"/>
          <w:numId w:val="16"/>
        </w:numPr>
        <w:autoSpaceDE w:val="0"/>
        <w:autoSpaceDN w:val="0"/>
        <w:adjustRightInd w:val="0"/>
        <w:spacing w:after="0" w:line="240" w:lineRule="auto"/>
        <w:jc w:val="both"/>
        <w:rPr>
          <w:rFonts w:ascii="Times New Roman" w:eastAsia="Calibri" w:hAnsi="Times New Roman" w:cs="Times New Roman"/>
          <w:sz w:val="24"/>
          <w:szCs w:val="24"/>
        </w:rPr>
      </w:pPr>
      <w:r w:rsidRPr="001F1A70">
        <w:rPr>
          <w:rFonts w:ascii="Times New Roman" w:eastAsia="Calibri" w:hAnsi="Times New Roman" w:cs="Times New Roman"/>
          <w:sz w:val="24"/>
          <w:szCs w:val="24"/>
        </w:rPr>
        <w:t xml:space="preserve">The commitment expressed by all three state governments in the region to cost-share in development efforts. Although what is called Dollar-to Dollar </w:t>
      </w:r>
      <w:r w:rsidR="006F07CC">
        <w:rPr>
          <w:rFonts w:ascii="Times New Roman" w:eastAsia="Calibri" w:hAnsi="Times New Roman" w:cs="Times New Roman"/>
          <w:sz w:val="24"/>
          <w:szCs w:val="24"/>
        </w:rPr>
        <w:t>principle</w:t>
      </w:r>
      <w:r w:rsidRPr="001F1A70">
        <w:rPr>
          <w:rFonts w:ascii="Times New Roman" w:eastAsia="Calibri" w:hAnsi="Times New Roman" w:cs="Times New Roman"/>
          <w:sz w:val="24"/>
          <w:szCs w:val="24"/>
        </w:rPr>
        <w:t xml:space="preserve"> was mentioned in all state Ministries of finance, it may not be realistic to expect a full cost sharing, particularly if the resource input is large, but a local component is possible and essential </w:t>
      </w:r>
    </w:p>
    <w:p w:rsidR="00691059" w:rsidRPr="004D29EF" w:rsidRDefault="00691059" w:rsidP="001F1A70">
      <w:pPr>
        <w:pStyle w:val="ListParagraph"/>
        <w:numPr>
          <w:ilvl w:val="0"/>
          <w:numId w:val="16"/>
        </w:numPr>
        <w:autoSpaceDE w:val="0"/>
        <w:autoSpaceDN w:val="0"/>
        <w:adjustRightInd w:val="0"/>
        <w:spacing w:after="0" w:line="240" w:lineRule="auto"/>
        <w:jc w:val="both"/>
        <w:rPr>
          <w:rFonts w:ascii="Times New Roman" w:eastAsia="Calibri" w:hAnsi="Times New Roman" w:cs="Times New Roman"/>
          <w:sz w:val="24"/>
          <w:szCs w:val="24"/>
        </w:rPr>
      </w:pPr>
      <w:r w:rsidRPr="000026CA">
        <w:rPr>
          <w:rFonts w:ascii="Times New Roman" w:eastAsia="Calibri" w:hAnsi="Times New Roman" w:cs="Times New Roman"/>
          <w:sz w:val="24"/>
          <w:szCs w:val="24"/>
        </w:rPr>
        <w:t xml:space="preserve">The interest expressed by </w:t>
      </w:r>
      <w:r w:rsidRPr="004D29EF">
        <w:rPr>
          <w:rFonts w:ascii="Times New Roman" w:eastAsia="Calibri" w:hAnsi="Times New Roman" w:cs="Times New Roman"/>
          <w:sz w:val="24"/>
          <w:szCs w:val="24"/>
        </w:rPr>
        <w:t xml:space="preserve">the ESRDF to collaborate with UNDP in implementing development projects. </w:t>
      </w:r>
      <w:r w:rsidR="005965EF" w:rsidRPr="004D29EF">
        <w:rPr>
          <w:rFonts w:ascii="Times New Roman" w:eastAsia="Calibri" w:hAnsi="Times New Roman" w:cs="Times New Roman"/>
          <w:sz w:val="24"/>
          <w:szCs w:val="24"/>
        </w:rPr>
        <w:t>Other than the cost reduction, this provides and opportunity to guide ESRDF programming (much criticized by citizens and politicians) and also coordinate it with state development plans</w:t>
      </w:r>
    </w:p>
    <w:p w:rsidR="00691059" w:rsidRPr="004D29EF" w:rsidRDefault="00691059" w:rsidP="00D54885">
      <w:pPr>
        <w:pStyle w:val="ListParagraph"/>
        <w:numPr>
          <w:ilvl w:val="0"/>
          <w:numId w:val="16"/>
        </w:numPr>
        <w:autoSpaceDE w:val="0"/>
        <w:autoSpaceDN w:val="0"/>
        <w:adjustRightInd w:val="0"/>
        <w:spacing w:after="0" w:line="240" w:lineRule="auto"/>
        <w:jc w:val="both"/>
        <w:rPr>
          <w:rFonts w:ascii="Times New Roman" w:eastAsia="Calibri" w:hAnsi="Times New Roman" w:cs="Times New Roman"/>
          <w:sz w:val="24"/>
          <w:szCs w:val="24"/>
        </w:rPr>
      </w:pPr>
      <w:r w:rsidRPr="004D29EF">
        <w:rPr>
          <w:rFonts w:ascii="Times New Roman" w:eastAsia="Calibri" w:hAnsi="Times New Roman" w:cs="Times New Roman"/>
          <w:sz w:val="24"/>
          <w:szCs w:val="24"/>
        </w:rPr>
        <w:t xml:space="preserve">The expression of </w:t>
      </w:r>
      <w:r w:rsidR="00D54885" w:rsidRPr="004D29EF">
        <w:rPr>
          <w:rFonts w:ascii="Times New Roman" w:eastAsia="Calibri" w:hAnsi="Times New Roman" w:cs="Times New Roman"/>
          <w:sz w:val="24"/>
          <w:szCs w:val="24"/>
        </w:rPr>
        <w:t xml:space="preserve">interest and readiness to engage with UNDP in productive projects in training, management and as partners in implementation </w:t>
      </w:r>
      <w:r w:rsidRPr="004D29EF">
        <w:rPr>
          <w:rFonts w:ascii="Times New Roman" w:eastAsia="Calibri" w:hAnsi="Times New Roman" w:cs="Times New Roman"/>
          <w:sz w:val="24"/>
          <w:szCs w:val="24"/>
        </w:rPr>
        <w:t xml:space="preserve">by </w:t>
      </w:r>
      <w:r w:rsidR="00D54885" w:rsidRPr="004D29EF">
        <w:rPr>
          <w:rFonts w:ascii="Times New Roman" w:eastAsia="Calibri" w:hAnsi="Times New Roman" w:cs="Times New Roman"/>
          <w:sz w:val="24"/>
          <w:szCs w:val="24"/>
        </w:rPr>
        <w:t xml:space="preserve">parastatals (Microfinance </w:t>
      </w:r>
      <w:r w:rsidR="00D54885" w:rsidRPr="004D29EF">
        <w:rPr>
          <w:rFonts w:ascii="Times New Roman" w:eastAsia="Calibri" w:hAnsi="Times New Roman" w:cs="Times New Roman"/>
          <w:sz w:val="24"/>
          <w:szCs w:val="24"/>
        </w:rPr>
        <w:lastRenderedPageBreak/>
        <w:t xml:space="preserve">institutions) and </w:t>
      </w:r>
      <w:r w:rsidRPr="004D29EF">
        <w:rPr>
          <w:rFonts w:ascii="Times New Roman" w:eastAsia="Calibri" w:hAnsi="Times New Roman" w:cs="Times New Roman"/>
          <w:sz w:val="24"/>
          <w:szCs w:val="24"/>
        </w:rPr>
        <w:t xml:space="preserve">the private sector </w:t>
      </w:r>
      <w:r w:rsidR="006D62C6" w:rsidRPr="004D29EF">
        <w:rPr>
          <w:rFonts w:ascii="Times New Roman" w:eastAsia="Calibri" w:hAnsi="Times New Roman" w:cs="Times New Roman"/>
          <w:sz w:val="24"/>
          <w:szCs w:val="24"/>
        </w:rPr>
        <w:t>(</w:t>
      </w:r>
      <w:r w:rsidR="00D54885" w:rsidRPr="004D29EF">
        <w:rPr>
          <w:rFonts w:ascii="Times New Roman" w:eastAsia="Calibri" w:hAnsi="Times New Roman" w:cs="Times New Roman"/>
          <w:sz w:val="24"/>
          <w:szCs w:val="24"/>
        </w:rPr>
        <w:t xml:space="preserve">cf. </w:t>
      </w:r>
      <w:r w:rsidR="006D62C6" w:rsidRPr="004D29EF">
        <w:rPr>
          <w:rFonts w:ascii="Times New Roman" w:eastAsia="Calibri" w:hAnsi="Times New Roman" w:cs="Times New Roman"/>
          <w:sz w:val="24"/>
          <w:szCs w:val="24"/>
        </w:rPr>
        <w:t>Business</w:t>
      </w:r>
      <w:r w:rsidR="00D54885" w:rsidRPr="004D29EF">
        <w:rPr>
          <w:rFonts w:ascii="Times New Roman" w:eastAsia="Calibri" w:hAnsi="Times New Roman" w:cs="Times New Roman"/>
          <w:sz w:val="24"/>
          <w:szCs w:val="24"/>
        </w:rPr>
        <w:t xml:space="preserve"> Association and Industrial Chamber in the Red Sea State, Vegetable and Fruit Traders in Kassala and CTC Company in Gedarif)</w:t>
      </w:r>
      <w:r w:rsidR="006D62C6" w:rsidRPr="004D29EF">
        <w:rPr>
          <w:rFonts w:ascii="Times New Roman" w:eastAsia="Calibri" w:hAnsi="Times New Roman" w:cs="Times New Roman"/>
          <w:sz w:val="24"/>
          <w:szCs w:val="24"/>
        </w:rPr>
        <w:t xml:space="preserve"> </w:t>
      </w:r>
    </w:p>
    <w:p w:rsidR="005965EF" w:rsidRPr="004D29EF" w:rsidRDefault="005965EF" w:rsidP="000026CA">
      <w:pPr>
        <w:pStyle w:val="ListParagraph"/>
        <w:numPr>
          <w:ilvl w:val="0"/>
          <w:numId w:val="16"/>
        </w:numPr>
        <w:autoSpaceDE w:val="0"/>
        <w:autoSpaceDN w:val="0"/>
        <w:adjustRightInd w:val="0"/>
        <w:spacing w:after="0" w:line="240" w:lineRule="auto"/>
        <w:jc w:val="both"/>
        <w:rPr>
          <w:rFonts w:asciiTheme="majorBidi" w:eastAsia="Calibri" w:hAnsiTheme="majorBidi" w:cstheme="majorBidi"/>
          <w:sz w:val="24"/>
          <w:szCs w:val="24"/>
        </w:rPr>
      </w:pPr>
      <w:r w:rsidRPr="004D29EF">
        <w:rPr>
          <w:rFonts w:ascii="Times New Roman" w:eastAsia="Calibri" w:hAnsi="Times New Roman" w:cs="Times New Roman"/>
          <w:sz w:val="24"/>
          <w:szCs w:val="24"/>
        </w:rPr>
        <w:t xml:space="preserve">The need to complete the very successful and much appreciated, as perceived by local authorities, </w:t>
      </w:r>
      <w:r w:rsidRPr="004D29EF">
        <w:rPr>
          <w:rFonts w:asciiTheme="majorBidi" w:eastAsia="Calibri" w:hAnsiTheme="majorBidi" w:cstheme="majorBidi"/>
          <w:sz w:val="24"/>
          <w:szCs w:val="24"/>
        </w:rPr>
        <w:t>LGDPEM programme</w:t>
      </w:r>
    </w:p>
    <w:p w:rsidR="005965EF" w:rsidRPr="004D29EF" w:rsidRDefault="005965EF" w:rsidP="000026CA">
      <w:pPr>
        <w:pStyle w:val="ListParagraph"/>
        <w:numPr>
          <w:ilvl w:val="0"/>
          <w:numId w:val="16"/>
        </w:numPr>
        <w:autoSpaceDE w:val="0"/>
        <w:autoSpaceDN w:val="0"/>
        <w:adjustRightInd w:val="0"/>
        <w:spacing w:after="0" w:line="240" w:lineRule="auto"/>
        <w:jc w:val="both"/>
        <w:rPr>
          <w:rFonts w:asciiTheme="majorBidi" w:eastAsia="Calibri" w:hAnsiTheme="majorBidi" w:cstheme="majorBidi"/>
          <w:sz w:val="24"/>
          <w:szCs w:val="24"/>
        </w:rPr>
      </w:pPr>
      <w:r w:rsidRPr="004D29EF">
        <w:rPr>
          <w:rFonts w:asciiTheme="majorBidi" w:eastAsia="Calibri" w:hAnsiTheme="majorBidi" w:cstheme="majorBidi"/>
          <w:sz w:val="24"/>
          <w:szCs w:val="24"/>
        </w:rPr>
        <w:t>The need to build the capacity of civil society organizations to maintain independence, mobilize and manage resources, generate and implement innovative development ideas, build effective networks and perform their advocacy and accountability roles</w:t>
      </w:r>
    </w:p>
    <w:p w:rsidR="00437033" w:rsidRDefault="00437033" w:rsidP="000026CA">
      <w:pPr>
        <w:pStyle w:val="ListParagraph"/>
        <w:numPr>
          <w:ilvl w:val="0"/>
          <w:numId w:val="16"/>
        </w:numPr>
        <w:autoSpaceDE w:val="0"/>
        <w:autoSpaceDN w:val="0"/>
        <w:adjustRightInd w:val="0"/>
        <w:spacing w:after="0" w:line="240" w:lineRule="auto"/>
        <w:jc w:val="both"/>
        <w:rPr>
          <w:rFonts w:asciiTheme="majorBidi" w:eastAsia="Calibri" w:hAnsiTheme="majorBidi" w:cstheme="majorBidi"/>
          <w:sz w:val="24"/>
          <w:szCs w:val="24"/>
        </w:rPr>
      </w:pPr>
      <w:r w:rsidRPr="004D29EF">
        <w:rPr>
          <w:rFonts w:asciiTheme="majorBidi" w:eastAsia="Calibri" w:hAnsiTheme="majorBidi" w:cstheme="majorBidi"/>
          <w:sz w:val="24"/>
          <w:szCs w:val="24"/>
        </w:rPr>
        <w:t>The need to address the newly emerging problems</w:t>
      </w:r>
      <w:r w:rsidRPr="000026CA">
        <w:rPr>
          <w:rFonts w:asciiTheme="majorBidi" w:eastAsia="Calibri" w:hAnsiTheme="majorBidi" w:cstheme="majorBidi"/>
          <w:sz w:val="24"/>
          <w:szCs w:val="24"/>
        </w:rPr>
        <w:t xml:space="preserve"> in the region which represent a global concern to international community, particularly that of human trafficking, refugees and proliferation of small arms which represent a major threat to social peace and regional security</w:t>
      </w:r>
    </w:p>
    <w:p w:rsidR="001F1A70" w:rsidRPr="000026CA" w:rsidRDefault="001F1A70" w:rsidP="000026CA">
      <w:pPr>
        <w:pStyle w:val="ListParagraph"/>
        <w:numPr>
          <w:ilvl w:val="0"/>
          <w:numId w:val="16"/>
        </w:numPr>
        <w:autoSpaceDE w:val="0"/>
        <w:autoSpaceDN w:val="0"/>
        <w:adjustRightInd w:val="0"/>
        <w:spacing w:after="0" w:line="240" w:lineRule="auto"/>
        <w:jc w:val="both"/>
        <w:rPr>
          <w:rFonts w:asciiTheme="majorBidi" w:eastAsia="Calibri" w:hAnsiTheme="majorBidi" w:cstheme="majorBidi"/>
          <w:sz w:val="24"/>
          <w:szCs w:val="24"/>
        </w:rPr>
      </w:pPr>
      <w:r>
        <w:rPr>
          <w:rFonts w:asciiTheme="majorBidi" w:eastAsia="Calibri" w:hAnsiTheme="majorBidi" w:cstheme="majorBidi"/>
          <w:sz w:val="24"/>
          <w:szCs w:val="24"/>
        </w:rPr>
        <w:t>The extremely low development indicators in all three states</w:t>
      </w:r>
    </w:p>
    <w:p w:rsidR="00437033" w:rsidRPr="000026CA" w:rsidRDefault="00437033" w:rsidP="000026CA">
      <w:pPr>
        <w:autoSpaceDE w:val="0"/>
        <w:autoSpaceDN w:val="0"/>
        <w:adjustRightInd w:val="0"/>
        <w:spacing w:after="0" w:line="240" w:lineRule="auto"/>
        <w:jc w:val="both"/>
        <w:rPr>
          <w:rFonts w:asciiTheme="majorBidi" w:eastAsia="Calibri" w:hAnsiTheme="majorBidi" w:cstheme="majorBidi"/>
          <w:sz w:val="24"/>
          <w:szCs w:val="24"/>
        </w:rPr>
      </w:pPr>
    </w:p>
    <w:p w:rsidR="00437033" w:rsidRPr="000026CA" w:rsidRDefault="00437033" w:rsidP="000026CA">
      <w:pPr>
        <w:autoSpaceDE w:val="0"/>
        <w:autoSpaceDN w:val="0"/>
        <w:adjustRightInd w:val="0"/>
        <w:spacing w:after="0" w:line="240" w:lineRule="auto"/>
        <w:jc w:val="both"/>
        <w:rPr>
          <w:rFonts w:asciiTheme="majorBidi" w:eastAsia="Calibri" w:hAnsiTheme="majorBidi" w:cstheme="majorBidi"/>
          <w:sz w:val="24"/>
          <w:szCs w:val="24"/>
        </w:rPr>
      </w:pPr>
      <w:r w:rsidRPr="000026CA">
        <w:rPr>
          <w:rFonts w:asciiTheme="majorBidi" w:eastAsia="Calibri" w:hAnsiTheme="majorBidi" w:cstheme="majorBidi"/>
          <w:sz w:val="24"/>
          <w:szCs w:val="24"/>
        </w:rPr>
        <w:t>However, drawing from past experience in the region success</w:t>
      </w:r>
      <w:r w:rsidR="00104FD2" w:rsidRPr="000026CA">
        <w:rPr>
          <w:rFonts w:asciiTheme="majorBidi" w:eastAsia="Calibri" w:hAnsiTheme="majorBidi" w:cstheme="majorBidi"/>
          <w:sz w:val="24"/>
          <w:szCs w:val="24"/>
        </w:rPr>
        <w:t>,</w:t>
      </w:r>
      <w:r w:rsidRPr="000026CA">
        <w:rPr>
          <w:rFonts w:asciiTheme="majorBidi" w:eastAsia="Calibri" w:hAnsiTheme="majorBidi" w:cstheme="majorBidi"/>
          <w:sz w:val="24"/>
          <w:szCs w:val="24"/>
        </w:rPr>
        <w:t xml:space="preserve"> result-achiev</w:t>
      </w:r>
      <w:r w:rsidR="00104FD2" w:rsidRPr="000026CA">
        <w:rPr>
          <w:rFonts w:asciiTheme="majorBidi" w:eastAsia="Calibri" w:hAnsiTheme="majorBidi" w:cstheme="majorBidi"/>
          <w:sz w:val="24"/>
          <w:szCs w:val="24"/>
        </w:rPr>
        <w:t>ement</w:t>
      </w:r>
      <w:r w:rsidRPr="000026CA">
        <w:rPr>
          <w:rFonts w:asciiTheme="majorBidi" w:eastAsia="Calibri" w:hAnsiTheme="majorBidi" w:cstheme="majorBidi"/>
          <w:sz w:val="24"/>
          <w:szCs w:val="24"/>
        </w:rPr>
        <w:t xml:space="preserve"> </w:t>
      </w:r>
      <w:r w:rsidR="00104FD2" w:rsidRPr="000026CA">
        <w:rPr>
          <w:rFonts w:asciiTheme="majorBidi" w:eastAsia="Calibri" w:hAnsiTheme="majorBidi" w:cstheme="majorBidi"/>
          <w:sz w:val="24"/>
          <w:szCs w:val="24"/>
        </w:rPr>
        <w:t xml:space="preserve">and sustainable </w:t>
      </w:r>
      <w:r w:rsidRPr="000026CA">
        <w:rPr>
          <w:rFonts w:asciiTheme="majorBidi" w:eastAsia="Calibri" w:hAnsiTheme="majorBidi" w:cstheme="majorBidi"/>
          <w:sz w:val="24"/>
          <w:szCs w:val="24"/>
        </w:rPr>
        <w:t>interventions</w:t>
      </w:r>
      <w:r w:rsidR="00104FD2" w:rsidRPr="000026CA">
        <w:rPr>
          <w:rFonts w:asciiTheme="majorBidi" w:eastAsia="Calibri" w:hAnsiTheme="majorBidi" w:cstheme="majorBidi"/>
          <w:sz w:val="24"/>
          <w:szCs w:val="24"/>
        </w:rPr>
        <w:t xml:space="preserve"> require:</w:t>
      </w:r>
    </w:p>
    <w:p w:rsidR="00104FD2" w:rsidRPr="000026CA" w:rsidRDefault="00104FD2" w:rsidP="000026CA">
      <w:pPr>
        <w:pStyle w:val="ListParagraph"/>
        <w:numPr>
          <w:ilvl w:val="0"/>
          <w:numId w:val="17"/>
        </w:numPr>
        <w:autoSpaceDE w:val="0"/>
        <w:autoSpaceDN w:val="0"/>
        <w:adjustRightInd w:val="0"/>
        <w:spacing w:after="0" w:line="240" w:lineRule="auto"/>
        <w:jc w:val="both"/>
        <w:rPr>
          <w:rFonts w:ascii="Times New Roman" w:eastAsia="Calibri" w:hAnsi="Times New Roman" w:cs="Times New Roman"/>
          <w:sz w:val="24"/>
          <w:szCs w:val="24"/>
        </w:rPr>
      </w:pPr>
      <w:r w:rsidRPr="000026CA">
        <w:rPr>
          <w:rFonts w:ascii="Times New Roman" w:eastAsia="Calibri" w:hAnsi="Times New Roman" w:cs="Times New Roman"/>
          <w:sz w:val="24"/>
          <w:szCs w:val="24"/>
        </w:rPr>
        <w:t>Arriving at the right mix of what people need and want, what the government accepts and what the donors are ready to support</w:t>
      </w:r>
    </w:p>
    <w:p w:rsidR="00104FD2" w:rsidRPr="000026CA" w:rsidRDefault="00104FD2" w:rsidP="000026CA">
      <w:pPr>
        <w:pStyle w:val="ListParagraph"/>
        <w:numPr>
          <w:ilvl w:val="0"/>
          <w:numId w:val="17"/>
        </w:numPr>
        <w:autoSpaceDE w:val="0"/>
        <w:autoSpaceDN w:val="0"/>
        <w:adjustRightInd w:val="0"/>
        <w:spacing w:after="0" w:line="240" w:lineRule="auto"/>
        <w:jc w:val="both"/>
        <w:rPr>
          <w:rFonts w:ascii="Times New Roman" w:eastAsia="Calibri" w:hAnsi="Times New Roman" w:cs="Times New Roman"/>
          <w:sz w:val="24"/>
          <w:szCs w:val="24"/>
        </w:rPr>
      </w:pPr>
      <w:r w:rsidRPr="000026CA">
        <w:rPr>
          <w:rFonts w:ascii="Times New Roman" w:eastAsia="Calibri" w:hAnsi="Times New Roman" w:cs="Times New Roman"/>
          <w:sz w:val="24"/>
          <w:szCs w:val="24"/>
        </w:rPr>
        <w:t>Maintain balance between hardware and software interventions</w:t>
      </w:r>
    </w:p>
    <w:p w:rsidR="00104FD2" w:rsidRPr="000026CA" w:rsidRDefault="00104FD2" w:rsidP="000026CA">
      <w:pPr>
        <w:pStyle w:val="ListParagraph"/>
        <w:numPr>
          <w:ilvl w:val="0"/>
          <w:numId w:val="17"/>
        </w:numPr>
        <w:autoSpaceDE w:val="0"/>
        <w:autoSpaceDN w:val="0"/>
        <w:adjustRightInd w:val="0"/>
        <w:spacing w:after="0" w:line="240" w:lineRule="auto"/>
        <w:jc w:val="both"/>
        <w:rPr>
          <w:rFonts w:ascii="Times New Roman" w:eastAsia="Calibri" w:hAnsi="Times New Roman" w:cs="Times New Roman"/>
          <w:sz w:val="24"/>
          <w:szCs w:val="24"/>
        </w:rPr>
      </w:pPr>
      <w:r w:rsidRPr="000026CA">
        <w:rPr>
          <w:rFonts w:ascii="Times New Roman" w:eastAsia="Calibri" w:hAnsi="Times New Roman" w:cs="Times New Roman"/>
          <w:sz w:val="24"/>
          <w:szCs w:val="24"/>
        </w:rPr>
        <w:t>Build on past interventions and achievements</w:t>
      </w:r>
    </w:p>
    <w:p w:rsidR="00104FD2" w:rsidRPr="000026CA" w:rsidRDefault="00104FD2" w:rsidP="000026CA">
      <w:pPr>
        <w:pStyle w:val="ListParagraph"/>
        <w:numPr>
          <w:ilvl w:val="0"/>
          <w:numId w:val="17"/>
        </w:numPr>
        <w:autoSpaceDE w:val="0"/>
        <w:autoSpaceDN w:val="0"/>
        <w:adjustRightInd w:val="0"/>
        <w:spacing w:after="0" w:line="240" w:lineRule="auto"/>
        <w:jc w:val="both"/>
        <w:rPr>
          <w:rFonts w:ascii="Times New Roman" w:eastAsia="Calibri" w:hAnsi="Times New Roman" w:cs="Times New Roman"/>
          <w:sz w:val="24"/>
          <w:szCs w:val="24"/>
        </w:rPr>
      </w:pPr>
      <w:r w:rsidRPr="000026CA">
        <w:rPr>
          <w:rFonts w:ascii="Times New Roman" w:eastAsia="Calibri" w:hAnsi="Times New Roman" w:cs="Times New Roman"/>
          <w:sz w:val="24"/>
          <w:szCs w:val="24"/>
        </w:rPr>
        <w:t>Maintain a stronger geographical focus</w:t>
      </w:r>
    </w:p>
    <w:p w:rsidR="00104FD2" w:rsidRPr="000026CA" w:rsidRDefault="00104FD2" w:rsidP="000026CA">
      <w:pPr>
        <w:pStyle w:val="ListParagraph"/>
        <w:numPr>
          <w:ilvl w:val="0"/>
          <w:numId w:val="17"/>
        </w:numPr>
        <w:autoSpaceDE w:val="0"/>
        <w:autoSpaceDN w:val="0"/>
        <w:adjustRightInd w:val="0"/>
        <w:spacing w:after="0" w:line="240" w:lineRule="auto"/>
        <w:jc w:val="both"/>
        <w:rPr>
          <w:rFonts w:ascii="Times New Roman" w:eastAsia="Calibri" w:hAnsi="Times New Roman" w:cs="Times New Roman"/>
          <w:sz w:val="24"/>
          <w:szCs w:val="24"/>
        </w:rPr>
      </w:pPr>
      <w:r w:rsidRPr="000026CA">
        <w:rPr>
          <w:rFonts w:ascii="Times New Roman" w:eastAsia="Calibri" w:hAnsi="Times New Roman" w:cs="Times New Roman"/>
          <w:sz w:val="24"/>
          <w:szCs w:val="24"/>
        </w:rPr>
        <w:t>Engage private sector and civil society, though the latter require some capacity development</w:t>
      </w:r>
    </w:p>
    <w:p w:rsidR="00104FD2" w:rsidRPr="000026CA" w:rsidRDefault="00104FD2" w:rsidP="000026CA">
      <w:pPr>
        <w:pStyle w:val="ListParagraph"/>
        <w:numPr>
          <w:ilvl w:val="0"/>
          <w:numId w:val="17"/>
        </w:numPr>
        <w:autoSpaceDE w:val="0"/>
        <w:autoSpaceDN w:val="0"/>
        <w:adjustRightInd w:val="0"/>
        <w:spacing w:after="0" w:line="240" w:lineRule="auto"/>
        <w:jc w:val="both"/>
        <w:rPr>
          <w:rFonts w:ascii="Times New Roman" w:eastAsia="Calibri" w:hAnsi="Times New Roman" w:cs="Times New Roman"/>
          <w:sz w:val="24"/>
          <w:szCs w:val="24"/>
        </w:rPr>
      </w:pPr>
      <w:r w:rsidRPr="000026CA">
        <w:rPr>
          <w:rFonts w:ascii="Times New Roman" w:eastAsia="Calibri" w:hAnsi="Times New Roman" w:cs="Times New Roman"/>
          <w:sz w:val="24"/>
          <w:szCs w:val="24"/>
        </w:rPr>
        <w:t>Improve management by cutting on time and management costs</w:t>
      </w:r>
    </w:p>
    <w:p w:rsidR="00104FD2" w:rsidRDefault="00104FD2" w:rsidP="000026CA">
      <w:pPr>
        <w:autoSpaceDE w:val="0"/>
        <w:autoSpaceDN w:val="0"/>
        <w:adjustRightInd w:val="0"/>
        <w:spacing w:after="0" w:line="240" w:lineRule="auto"/>
        <w:jc w:val="both"/>
        <w:rPr>
          <w:rFonts w:ascii="Times New Roman" w:eastAsia="Calibri" w:hAnsi="Times New Roman" w:cs="Times New Roman"/>
          <w:sz w:val="24"/>
          <w:szCs w:val="24"/>
        </w:rPr>
      </w:pPr>
    </w:p>
    <w:p w:rsidR="000026CA" w:rsidRPr="000026CA" w:rsidRDefault="000026CA" w:rsidP="000026CA">
      <w:pPr>
        <w:autoSpaceDE w:val="0"/>
        <w:autoSpaceDN w:val="0"/>
        <w:adjustRightInd w:val="0"/>
        <w:spacing w:after="0" w:line="240" w:lineRule="auto"/>
        <w:jc w:val="both"/>
        <w:rPr>
          <w:rFonts w:ascii="Times New Roman" w:eastAsia="Calibri" w:hAnsi="Times New Roman" w:cs="Times New Roman"/>
          <w:sz w:val="24"/>
          <w:szCs w:val="24"/>
        </w:rPr>
      </w:pPr>
    </w:p>
    <w:p w:rsidR="00562F90" w:rsidRPr="000026CA" w:rsidRDefault="00191625" w:rsidP="000026CA">
      <w:pPr>
        <w:autoSpaceDE w:val="0"/>
        <w:autoSpaceDN w:val="0"/>
        <w:adjustRightInd w:val="0"/>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7</w:t>
      </w:r>
      <w:r w:rsidR="00EB4B1D">
        <w:rPr>
          <w:rFonts w:ascii="Times New Roman" w:eastAsia="Calibri" w:hAnsi="Times New Roman" w:cs="Times New Roman"/>
          <w:b/>
          <w:bCs/>
          <w:sz w:val="24"/>
          <w:szCs w:val="24"/>
        </w:rPr>
        <w:t xml:space="preserve">. </w:t>
      </w:r>
      <w:r w:rsidR="00562F90" w:rsidRPr="000026CA">
        <w:rPr>
          <w:rFonts w:ascii="Times New Roman" w:eastAsia="Calibri" w:hAnsi="Times New Roman" w:cs="Times New Roman"/>
          <w:b/>
          <w:bCs/>
          <w:sz w:val="24"/>
          <w:szCs w:val="24"/>
        </w:rPr>
        <w:t>Recommendations:</w:t>
      </w:r>
    </w:p>
    <w:p w:rsidR="000614D7" w:rsidRPr="00746F0F" w:rsidRDefault="00884463" w:rsidP="000026CA">
      <w:pPr>
        <w:autoSpaceDE w:val="0"/>
        <w:autoSpaceDN w:val="0"/>
        <w:adjustRightInd w:val="0"/>
        <w:spacing w:after="0" w:line="240" w:lineRule="auto"/>
        <w:jc w:val="both"/>
        <w:rPr>
          <w:rFonts w:ascii="Times New Roman" w:eastAsia="Calibri" w:hAnsi="Times New Roman" w:cs="Times New Roman"/>
          <w:sz w:val="24"/>
          <w:szCs w:val="24"/>
        </w:rPr>
      </w:pPr>
      <w:r w:rsidRPr="000026CA">
        <w:rPr>
          <w:rFonts w:ascii="Times New Roman" w:eastAsia="Calibri" w:hAnsi="Times New Roman" w:cs="Times New Roman"/>
          <w:sz w:val="24"/>
          <w:szCs w:val="24"/>
        </w:rPr>
        <w:t xml:space="preserve">1. </w:t>
      </w:r>
      <w:r w:rsidR="00992B7D" w:rsidRPr="000026CA">
        <w:rPr>
          <w:rFonts w:ascii="Times New Roman" w:eastAsia="Calibri" w:hAnsi="Times New Roman" w:cs="Times New Roman"/>
          <w:sz w:val="24"/>
          <w:szCs w:val="24"/>
        </w:rPr>
        <w:t>UNDP should work with other UN agencies to have a one UN umbrella plan for the east</w:t>
      </w:r>
      <w:r w:rsidR="00057E2F" w:rsidRPr="000026CA">
        <w:rPr>
          <w:rFonts w:ascii="Times New Roman" w:eastAsia="Calibri" w:hAnsi="Times New Roman" w:cs="Times New Roman"/>
          <w:sz w:val="24"/>
          <w:szCs w:val="24"/>
        </w:rPr>
        <w:t xml:space="preserve"> and seek partnerships in interventions at state levels. In Kassala, UNHCR expressed strong interest in partnership, especially in targeting host communities of r</w:t>
      </w:r>
      <w:r w:rsidR="00057E2F" w:rsidRPr="00746F0F">
        <w:rPr>
          <w:rFonts w:ascii="Times New Roman" w:eastAsia="Calibri" w:hAnsi="Times New Roman" w:cs="Times New Roman"/>
          <w:sz w:val="24"/>
          <w:szCs w:val="24"/>
        </w:rPr>
        <w:t>efugees and the closed camps.</w:t>
      </w:r>
      <w:r w:rsidR="003C6DA3">
        <w:rPr>
          <w:rFonts w:ascii="Times New Roman" w:eastAsia="Calibri" w:hAnsi="Times New Roman" w:cs="Times New Roman"/>
          <w:sz w:val="24"/>
          <w:szCs w:val="24"/>
        </w:rPr>
        <w:t xml:space="preserve"> UNW</w:t>
      </w:r>
      <w:r w:rsidR="00A43C92">
        <w:rPr>
          <w:rFonts w:ascii="Times New Roman" w:eastAsia="Calibri" w:hAnsi="Times New Roman" w:cs="Times New Roman"/>
          <w:sz w:val="24"/>
          <w:szCs w:val="24"/>
        </w:rPr>
        <w:t>OMEN</w:t>
      </w:r>
      <w:r w:rsidR="003C6DA3">
        <w:rPr>
          <w:rFonts w:ascii="Times New Roman" w:eastAsia="Calibri" w:hAnsi="Times New Roman" w:cs="Times New Roman"/>
          <w:sz w:val="24"/>
          <w:szCs w:val="24"/>
        </w:rPr>
        <w:t xml:space="preserve"> expressed the interest and its objectives of women economic and political empowerment is already part of what UNDP is trying to do. IOM, which is not significantly present in the region, with its priority of migration, environment and climate change is a potential </w:t>
      </w:r>
      <w:r w:rsidR="003C6DA3" w:rsidRPr="000026CA">
        <w:rPr>
          <w:rFonts w:ascii="Times New Roman" w:eastAsia="Calibri" w:hAnsi="Times New Roman" w:cs="Times New Roman"/>
          <w:sz w:val="24"/>
          <w:szCs w:val="24"/>
        </w:rPr>
        <w:t>partner.</w:t>
      </w:r>
      <w:r w:rsidR="00057E2F" w:rsidRPr="000026CA">
        <w:rPr>
          <w:rFonts w:ascii="Times New Roman" w:eastAsia="Calibri" w:hAnsi="Times New Roman" w:cs="Times New Roman"/>
          <w:sz w:val="24"/>
          <w:szCs w:val="24"/>
        </w:rPr>
        <w:t xml:space="preserve"> FAO has also been </w:t>
      </w:r>
      <w:r w:rsidR="00437033" w:rsidRPr="000026CA">
        <w:rPr>
          <w:rFonts w:ascii="Times New Roman" w:eastAsia="Calibri" w:hAnsi="Times New Roman" w:cs="Times New Roman"/>
          <w:sz w:val="24"/>
          <w:szCs w:val="24"/>
        </w:rPr>
        <w:t xml:space="preserve">recently </w:t>
      </w:r>
      <w:r w:rsidR="00057E2F" w:rsidRPr="000026CA">
        <w:rPr>
          <w:rFonts w:ascii="Times New Roman" w:eastAsia="Calibri" w:hAnsi="Times New Roman" w:cs="Times New Roman"/>
          <w:sz w:val="24"/>
          <w:szCs w:val="24"/>
        </w:rPr>
        <w:t xml:space="preserve">involved in </w:t>
      </w:r>
      <w:r w:rsidR="00437033" w:rsidRPr="000026CA">
        <w:rPr>
          <w:rFonts w:ascii="Times New Roman" w:eastAsia="Calibri" w:hAnsi="Times New Roman" w:cs="Times New Roman"/>
          <w:sz w:val="24"/>
          <w:szCs w:val="24"/>
        </w:rPr>
        <w:t>several livelihood projects</w:t>
      </w:r>
      <w:r w:rsidR="000026CA">
        <w:rPr>
          <w:rFonts w:ascii="Times New Roman" w:eastAsia="Calibri" w:hAnsi="Times New Roman" w:cs="Times New Roman"/>
          <w:sz w:val="24"/>
          <w:szCs w:val="24"/>
        </w:rPr>
        <w:t>, adopting a value chain approach with some success in Kassala state</w:t>
      </w:r>
      <w:r w:rsidR="003C6DA3" w:rsidRPr="000026CA">
        <w:rPr>
          <w:rFonts w:ascii="Times New Roman" w:eastAsia="Calibri" w:hAnsi="Times New Roman" w:cs="Times New Roman"/>
          <w:sz w:val="24"/>
          <w:szCs w:val="24"/>
        </w:rPr>
        <w:t>.</w:t>
      </w:r>
    </w:p>
    <w:p w:rsidR="0098630A" w:rsidRPr="00746F0F" w:rsidRDefault="0098630A" w:rsidP="0098630A">
      <w:pPr>
        <w:autoSpaceDE w:val="0"/>
        <w:autoSpaceDN w:val="0"/>
        <w:adjustRightInd w:val="0"/>
        <w:spacing w:after="0" w:line="240" w:lineRule="auto"/>
        <w:jc w:val="both"/>
        <w:rPr>
          <w:rFonts w:ascii="Times New Roman" w:eastAsia="Calibri" w:hAnsi="Times New Roman" w:cs="Times New Roman"/>
          <w:sz w:val="24"/>
          <w:szCs w:val="24"/>
        </w:rPr>
      </w:pPr>
    </w:p>
    <w:p w:rsidR="00404C4B" w:rsidRPr="001E18EC" w:rsidRDefault="00062114" w:rsidP="00062114">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404C4B" w:rsidRPr="00746F0F">
        <w:rPr>
          <w:rFonts w:ascii="Times New Roman" w:eastAsia="Calibri" w:hAnsi="Times New Roman" w:cs="Times New Roman"/>
          <w:sz w:val="24"/>
          <w:szCs w:val="24"/>
        </w:rPr>
        <w:t>. UNDP work should be cumulative, the thing that requires re</w:t>
      </w:r>
      <w:r w:rsidR="00746F0F" w:rsidRPr="00746F0F">
        <w:rPr>
          <w:rFonts w:ascii="Times New Roman" w:eastAsia="Calibri" w:hAnsi="Times New Roman" w:cs="Times New Roman"/>
          <w:sz w:val="24"/>
          <w:szCs w:val="24"/>
        </w:rPr>
        <w:t>vitalizing</w:t>
      </w:r>
      <w:r w:rsidR="00404C4B" w:rsidRPr="00746F0F">
        <w:rPr>
          <w:rFonts w:ascii="Times New Roman" w:eastAsia="Calibri" w:hAnsi="Times New Roman" w:cs="Times New Roman"/>
          <w:sz w:val="24"/>
          <w:szCs w:val="24"/>
        </w:rPr>
        <w:t xml:space="preserve"> the institutional memory both at UNDP and state le</w:t>
      </w:r>
      <w:r w:rsidR="00404C4B" w:rsidRPr="001E18EC">
        <w:rPr>
          <w:rFonts w:ascii="Times New Roman" w:eastAsia="Calibri" w:hAnsi="Times New Roman" w:cs="Times New Roman"/>
          <w:sz w:val="24"/>
          <w:szCs w:val="24"/>
        </w:rPr>
        <w:t>vels as several interventions failed to utilize lessons, studies and/or inputs from previous ones</w:t>
      </w:r>
    </w:p>
    <w:p w:rsidR="00A43C92" w:rsidRPr="001E18EC" w:rsidRDefault="00A43C92" w:rsidP="00746F0F">
      <w:pPr>
        <w:autoSpaceDE w:val="0"/>
        <w:autoSpaceDN w:val="0"/>
        <w:adjustRightInd w:val="0"/>
        <w:spacing w:after="0" w:line="240" w:lineRule="auto"/>
        <w:jc w:val="both"/>
        <w:rPr>
          <w:rFonts w:ascii="Times New Roman" w:eastAsia="Calibri" w:hAnsi="Times New Roman" w:cs="Times New Roman"/>
          <w:sz w:val="24"/>
          <w:szCs w:val="24"/>
        </w:rPr>
      </w:pPr>
    </w:p>
    <w:p w:rsidR="00336493" w:rsidRPr="004D29EF" w:rsidRDefault="00062114" w:rsidP="004B67F3">
      <w:pPr>
        <w:autoSpaceDE w:val="0"/>
        <w:autoSpaceDN w:val="0"/>
        <w:adjustRightInd w:val="0"/>
        <w:spacing w:after="0" w:line="240" w:lineRule="auto"/>
        <w:jc w:val="both"/>
        <w:rPr>
          <w:rFonts w:ascii="Times New Roman" w:eastAsia="Times New Roman" w:hAnsi="Times New Roman" w:cs="Times New Roman"/>
          <w:color w:val="292929"/>
          <w:sz w:val="24"/>
          <w:szCs w:val="24"/>
        </w:rPr>
      </w:pPr>
      <w:r>
        <w:rPr>
          <w:rFonts w:ascii="Times New Roman" w:eastAsia="Calibri" w:hAnsi="Times New Roman" w:cs="Times New Roman"/>
          <w:sz w:val="24"/>
          <w:szCs w:val="24"/>
        </w:rPr>
        <w:t>3</w:t>
      </w:r>
      <w:r w:rsidR="00404C4B" w:rsidRPr="004D29EF">
        <w:rPr>
          <w:rFonts w:ascii="Times New Roman" w:eastAsia="Calibri" w:hAnsi="Times New Roman" w:cs="Times New Roman"/>
          <w:sz w:val="24"/>
          <w:szCs w:val="24"/>
        </w:rPr>
        <w:t xml:space="preserve">. </w:t>
      </w:r>
      <w:r w:rsidR="00336493" w:rsidRPr="004D29EF">
        <w:rPr>
          <w:rFonts w:ascii="Times New Roman" w:hAnsi="Times New Roman" w:cs="Times New Roman"/>
          <w:sz w:val="24"/>
          <w:szCs w:val="24"/>
        </w:rPr>
        <w:t xml:space="preserve">Future UNDP planning in the East as well as other parts of Sudan, </w:t>
      </w:r>
      <w:r w:rsidR="00336493" w:rsidRPr="004D29EF">
        <w:rPr>
          <w:rFonts w:ascii="Times New Roman" w:eastAsia="Calibri" w:hAnsi="Times New Roman" w:cs="Times New Roman"/>
          <w:sz w:val="24"/>
          <w:szCs w:val="24"/>
        </w:rPr>
        <w:t xml:space="preserve">should </w:t>
      </w:r>
      <w:r w:rsidR="00336493" w:rsidRPr="004D29EF">
        <w:rPr>
          <w:rFonts w:ascii="Times New Roman" w:hAnsi="Times New Roman" w:cs="Times New Roman"/>
          <w:sz w:val="24"/>
          <w:szCs w:val="24"/>
        </w:rPr>
        <w:t xml:space="preserve">prepare for and </w:t>
      </w:r>
      <w:r w:rsidR="00336493" w:rsidRPr="004D29EF">
        <w:rPr>
          <w:rFonts w:ascii="Times New Roman" w:eastAsia="Calibri" w:hAnsi="Times New Roman" w:cs="Times New Roman"/>
          <w:sz w:val="24"/>
          <w:szCs w:val="24"/>
        </w:rPr>
        <w:t>be guided as from now with the SDGs, to avoid any abrupt changes in the future</w:t>
      </w:r>
      <w:r w:rsidR="006330E9" w:rsidRPr="004D29EF">
        <w:rPr>
          <w:rFonts w:ascii="Times New Roman" w:eastAsia="Calibri" w:hAnsi="Times New Roman" w:cs="Times New Roman"/>
          <w:sz w:val="24"/>
          <w:szCs w:val="24"/>
        </w:rPr>
        <w:t>. However, as the private sector is expected to have a major role as a development partner</w:t>
      </w:r>
      <w:r w:rsidR="00F929A7" w:rsidRPr="004D29EF">
        <w:rPr>
          <w:rFonts w:ascii="Times New Roman" w:eastAsia="Calibri" w:hAnsi="Times New Roman" w:cs="Times New Roman"/>
          <w:sz w:val="24"/>
          <w:szCs w:val="24"/>
        </w:rPr>
        <w:t xml:space="preserve"> in the</w:t>
      </w:r>
      <w:r w:rsidR="00F929A7" w:rsidRPr="004D29EF">
        <w:rPr>
          <w:rFonts w:ascii="Times New Roman" w:eastAsia="Times New Roman" w:hAnsi="Times New Roman" w:cs="Times New Roman"/>
          <w:sz w:val="24"/>
          <w:szCs w:val="24"/>
        </w:rPr>
        <w:t xml:space="preserve"> post-2015 agenda</w:t>
      </w:r>
      <w:r w:rsidR="006330E9" w:rsidRPr="004D29EF">
        <w:rPr>
          <w:rFonts w:ascii="Times New Roman" w:eastAsia="Calibri" w:hAnsi="Times New Roman" w:cs="Times New Roman"/>
          <w:sz w:val="24"/>
          <w:szCs w:val="24"/>
        </w:rPr>
        <w:t xml:space="preserve">, </w:t>
      </w:r>
      <w:r w:rsidR="00336493" w:rsidRPr="004D29EF">
        <w:rPr>
          <w:rFonts w:ascii="Times New Roman" w:eastAsia="Times New Roman" w:hAnsi="Times New Roman" w:cs="Times New Roman"/>
          <w:sz w:val="24"/>
          <w:szCs w:val="24"/>
        </w:rPr>
        <w:t xml:space="preserve">CSOs globally recommended </w:t>
      </w:r>
      <w:r w:rsidR="00F929A7" w:rsidRPr="004D29EF">
        <w:rPr>
          <w:rFonts w:ascii="Times New Roman" w:eastAsia="Times New Roman" w:hAnsi="Times New Roman" w:cs="Times New Roman"/>
          <w:sz w:val="24"/>
          <w:szCs w:val="24"/>
        </w:rPr>
        <w:t>taking note of the following</w:t>
      </w:r>
      <w:r w:rsidR="00336493" w:rsidRPr="004D29EF">
        <w:rPr>
          <w:rFonts w:ascii="Times New Roman" w:eastAsia="Times New Roman" w:hAnsi="Times New Roman" w:cs="Times New Roman"/>
          <w:sz w:val="24"/>
          <w:szCs w:val="24"/>
        </w:rPr>
        <w:t xml:space="preserve"> (a) identifying current gaps based on existing research on responsibility and accountability of the private sector in delivering sustainable development and (b) identifying mechanisms at the national and regional level for strengthening state responsibility to protect human rights in any private-public sector partnerships.</w:t>
      </w:r>
    </w:p>
    <w:p w:rsidR="0098630A" w:rsidRPr="004D29EF" w:rsidRDefault="0098630A" w:rsidP="0098630A">
      <w:pPr>
        <w:autoSpaceDE w:val="0"/>
        <w:autoSpaceDN w:val="0"/>
        <w:adjustRightInd w:val="0"/>
        <w:spacing w:after="0" w:line="240" w:lineRule="auto"/>
        <w:jc w:val="both"/>
        <w:rPr>
          <w:rFonts w:ascii="Times New Roman" w:eastAsia="Calibri" w:hAnsi="Times New Roman" w:cs="Times New Roman"/>
          <w:sz w:val="24"/>
          <w:szCs w:val="24"/>
        </w:rPr>
      </w:pPr>
    </w:p>
    <w:p w:rsidR="001B56EA" w:rsidRPr="00746F0F" w:rsidRDefault="00062114" w:rsidP="00D54885">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404C4B" w:rsidRPr="004D29EF">
        <w:rPr>
          <w:rFonts w:ascii="Times New Roman" w:eastAsia="Calibri" w:hAnsi="Times New Roman" w:cs="Times New Roman"/>
          <w:sz w:val="24"/>
          <w:szCs w:val="24"/>
        </w:rPr>
        <w:t xml:space="preserve">. </w:t>
      </w:r>
      <w:r w:rsidR="001B56EA" w:rsidRPr="004D29EF">
        <w:rPr>
          <w:rFonts w:ascii="Times New Roman" w:eastAsia="Calibri" w:hAnsi="Times New Roman" w:cs="Times New Roman"/>
          <w:sz w:val="24"/>
          <w:szCs w:val="24"/>
        </w:rPr>
        <w:t>The approach should maintain a balance between software and hardware interventions and maintain a strong geographical and cumulative focus</w:t>
      </w:r>
      <w:r w:rsidR="001B56EA" w:rsidRPr="00746F0F">
        <w:rPr>
          <w:rFonts w:ascii="Times New Roman" w:eastAsia="Calibri" w:hAnsi="Times New Roman" w:cs="Times New Roman"/>
          <w:sz w:val="24"/>
          <w:szCs w:val="24"/>
        </w:rPr>
        <w:t xml:space="preserve"> based on need and potential rather than shallow wide presence and learn from the UNDP ADS/ARS experience which was village-based</w:t>
      </w:r>
      <w:r w:rsidR="00D54885">
        <w:rPr>
          <w:rFonts w:ascii="Times New Roman" w:eastAsia="Calibri" w:hAnsi="Times New Roman" w:cs="Times New Roman"/>
          <w:sz w:val="24"/>
          <w:szCs w:val="24"/>
        </w:rPr>
        <w:t xml:space="preserve">, </w:t>
      </w:r>
      <w:r w:rsidR="00404C4B" w:rsidRPr="00746F0F">
        <w:rPr>
          <w:rFonts w:ascii="Times New Roman" w:eastAsia="Calibri" w:hAnsi="Times New Roman" w:cs="Times New Roman"/>
          <w:sz w:val="24"/>
          <w:szCs w:val="24"/>
        </w:rPr>
        <w:t xml:space="preserve">bottom up planned, </w:t>
      </w:r>
      <w:r w:rsidR="001B56EA" w:rsidRPr="00746F0F">
        <w:rPr>
          <w:rFonts w:ascii="Times New Roman" w:eastAsia="Calibri" w:hAnsi="Times New Roman" w:cs="Times New Roman"/>
          <w:sz w:val="24"/>
          <w:szCs w:val="24"/>
        </w:rPr>
        <w:t>addressed environmental, economic and social needs, implemented in a participatory manner and contributed to rebuild communities</w:t>
      </w:r>
      <w:r w:rsidR="00404C4B" w:rsidRPr="00746F0F">
        <w:rPr>
          <w:rFonts w:ascii="Times New Roman" w:eastAsia="Calibri" w:hAnsi="Times New Roman" w:cs="Times New Roman"/>
          <w:sz w:val="24"/>
          <w:szCs w:val="24"/>
        </w:rPr>
        <w:t>.</w:t>
      </w:r>
      <w:r w:rsidR="001B56EA" w:rsidRPr="00746F0F">
        <w:rPr>
          <w:rFonts w:ascii="Times New Roman" w:eastAsia="Calibri" w:hAnsi="Times New Roman" w:cs="Times New Roman"/>
          <w:sz w:val="24"/>
          <w:szCs w:val="24"/>
        </w:rPr>
        <w:t xml:space="preserve"> </w:t>
      </w:r>
      <w:r w:rsidR="00404C4B" w:rsidRPr="00746F0F">
        <w:rPr>
          <w:rFonts w:ascii="Times New Roman" w:eastAsia="Calibri" w:hAnsi="Times New Roman" w:cs="Times New Roman"/>
          <w:sz w:val="24"/>
          <w:szCs w:val="24"/>
        </w:rPr>
        <w:t>The familiarity of numerous communities with participatory approaches and planning present a potential for success and sustainability.</w:t>
      </w:r>
    </w:p>
    <w:p w:rsidR="0098630A" w:rsidRPr="00746F0F" w:rsidRDefault="0098630A" w:rsidP="0098630A">
      <w:pPr>
        <w:autoSpaceDE w:val="0"/>
        <w:autoSpaceDN w:val="0"/>
        <w:adjustRightInd w:val="0"/>
        <w:spacing w:after="0" w:line="240" w:lineRule="auto"/>
        <w:jc w:val="both"/>
        <w:rPr>
          <w:rFonts w:ascii="Times New Roman" w:eastAsia="Calibri" w:hAnsi="Times New Roman" w:cs="Times New Roman"/>
          <w:sz w:val="24"/>
          <w:szCs w:val="24"/>
        </w:rPr>
      </w:pPr>
    </w:p>
    <w:p w:rsidR="00992B7D" w:rsidRPr="00746F0F" w:rsidRDefault="00062114" w:rsidP="00746F0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884463" w:rsidRPr="00746F0F">
        <w:rPr>
          <w:rFonts w:ascii="Times New Roman" w:eastAsia="Calibri" w:hAnsi="Times New Roman" w:cs="Times New Roman"/>
          <w:sz w:val="24"/>
          <w:szCs w:val="24"/>
        </w:rPr>
        <w:t xml:space="preserve">. </w:t>
      </w:r>
      <w:r w:rsidR="00992B7D" w:rsidRPr="00746F0F">
        <w:rPr>
          <w:rFonts w:ascii="Times New Roman" w:eastAsia="Calibri" w:hAnsi="Times New Roman" w:cs="Times New Roman"/>
          <w:sz w:val="24"/>
          <w:szCs w:val="24"/>
        </w:rPr>
        <w:t>Adopt cost</w:t>
      </w:r>
      <w:r w:rsidR="00746F0F" w:rsidRPr="00746F0F">
        <w:rPr>
          <w:rFonts w:ascii="Times New Roman" w:eastAsia="Calibri" w:hAnsi="Times New Roman" w:cs="Times New Roman"/>
          <w:sz w:val="24"/>
          <w:szCs w:val="24"/>
        </w:rPr>
        <w:t>-</w:t>
      </w:r>
      <w:r w:rsidR="00992B7D" w:rsidRPr="00746F0F">
        <w:rPr>
          <w:rFonts w:ascii="Times New Roman" w:eastAsia="Calibri" w:hAnsi="Times New Roman" w:cs="Times New Roman"/>
          <w:sz w:val="24"/>
          <w:szCs w:val="24"/>
        </w:rPr>
        <w:t xml:space="preserve">sharing approach </w:t>
      </w:r>
      <w:r w:rsidR="00746F0F" w:rsidRPr="00746F0F">
        <w:rPr>
          <w:rFonts w:ascii="Times New Roman" w:eastAsia="Calibri" w:hAnsi="Times New Roman" w:cs="Times New Roman"/>
          <w:sz w:val="24"/>
          <w:szCs w:val="24"/>
        </w:rPr>
        <w:t xml:space="preserve">(local component) </w:t>
      </w:r>
      <w:r w:rsidR="00884463" w:rsidRPr="00746F0F">
        <w:rPr>
          <w:rFonts w:ascii="Times New Roman" w:eastAsia="Calibri" w:hAnsi="Times New Roman" w:cs="Times New Roman"/>
          <w:sz w:val="24"/>
          <w:szCs w:val="24"/>
        </w:rPr>
        <w:t xml:space="preserve">with Government institutions (and ESRDF), particularly </w:t>
      </w:r>
      <w:r w:rsidR="00992B7D" w:rsidRPr="00746F0F">
        <w:rPr>
          <w:rFonts w:ascii="Times New Roman" w:eastAsia="Calibri" w:hAnsi="Times New Roman" w:cs="Times New Roman"/>
          <w:sz w:val="24"/>
          <w:szCs w:val="24"/>
        </w:rPr>
        <w:t xml:space="preserve">in poverty alleviation and institutional capacity development </w:t>
      </w:r>
      <w:r w:rsidR="00884463" w:rsidRPr="00746F0F">
        <w:rPr>
          <w:rFonts w:ascii="Times New Roman" w:eastAsia="Calibri" w:hAnsi="Times New Roman" w:cs="Times New Roman"/>
          <w:sz w:val="24"/>
          <w:szCs w:val="24"/>
        </w:rPr>
        <w:t xml:space="preserve">interventions </w:t>
      </w:r>
      <w:r w:rsidR="00992B7D" w:rsidRPr="00746F0F">
        <w:rPr>
          <w:rFonts w:ascii="Times New Roman" w:eastAsia="Calibri" w:hAnsi="Times New Roman" w:cs="Times New Roman"/>
          <w:sz w:val="24"/>
          <w:szCs w:val="24"/>
        </w:rPr>
        <w:t>to ensure commitment and sustainability in the future</w:t>
      </w:r>
      <w:r w:rsidR="00746F0F" w:rsidRPr="00746F0F">
        <w:rPr>
          <w:rFonts w:ascii="Times New Roman" w:eastAsia="Calibri" w:hAnsi="Times New Roman" w:cs="Times New Roman"/>
          <w:sz w:val="24"/>
          <w:szCs w:val="24"/>
        </w:rPr>
        <w:t xml:space="preserve">. </w:t>
      </w:r>
    </w:p>
    <w:p w:rsidR="0098630A" w:rsidRDefault="0098630A" w:rsidP="0098630A">
      <w:pPr>
        <w:autoSpaceDE w:val="0"/>
        <w:autoSpaceDN w:val="0"/>
        <w:adjustRightInd w:val="0"/>
        <w:spacing w:after="0" w:line="240" w:lineRule="auto"/>
        <w:jc w:val="both"/>
        <w:rPr>
          <w:rFonts w:ascii="Times New Roman" w:eastAsia="Calibri" w:hAnsi="Times New Roman" w:cs="Times New Roman"/>
          <w:sz w:val="24"/>
          <w:szCs w:val="24"/>
        </w:rPr>
      </w:pPr>
    </w:p>
    <w:p w:rsidR="00562F90" w:rsidRPr="00746F0F" w:rsidRDefault="00062114" w:rsidP="005620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562F90" w:rsidRPr="00746F0F">
        <w:rPr>
          <w:rFonts w:ascii="Times New Roman" w:eastAsia="Calibri" w:hAnsi="Times New Roman" w:cs="Times New Roman"/>
          <w:sz w:val="24"/>
          <w:szCs w:val="24"/>
        </w:rPr>
        <w:t xml:space="preserve">. Governance and Rule of </w:t>
      </w:r>
      <w:r w:rsidR="00746F0F">
        <w:rPr>
          <w:rFonts w:ascii="Times New Roman" w:eastAsia="Calibri" w:hAnsi="Times New Roman" w:cs="Times New Roman"/>
          <w:sz w:val="24"/>
          <w:szCs w:val="24"/>
        </w:rPr>
        <w:t>L</w:t>
      </w:r>
      <w:r w:rsidR="00562F90" w:rsidRPr="00746F0F">
        <w:rPr>
          <w:rFonts w:ascii="Times New Roman" w:eastAsia="Calibri" w:hAnsi="Times New Roman" w:cs="Times New Roman"/>
          <w:sz w:val="24"/>
          <w:szCs w:val="24"/>
        </w:rPr>
        <w:t xml:space="preserve">aw as one package remain an essential need and a comparative advantage for UNDP. The LDF and locality action plan needs to be consolidated on a cost-sharing basis but should be linked </w:t>
      </w:r>
      <w:r w:rsidR="008C6E5F">
        <w:rPr>
          <w:rFonts w:ascii="Times New Roman" w:eastAsia="Calibri" w:hAnsi="Times New Roman" w:cs="Times New Roman"/>
          <w:sz w:val="24"/>
          <w:szCs w:val="24"/>
        </w:rPr>
        <w:t>to</w:t>
      </w:r>
      <w:r w:rsidR="00562F90" w:rsidRPr="00746F0F">
        <w:rPr>
          <w:rFonts w:ascii="Times New Roman" w:eastAsia="Calibri" w:hAnsi="Times New Roman" w:cs="Times New Roman"/>
          <w:sz w:val="24"/>
          <w:szCs w:val="24"/>
        </w:rPr>
        <w:t xml:space="preserve"> the Federal level, particularly all states commended the FGS and LDF </w:t>
      </w:r>
      <w:r w:rsidR="005620D9">
        <w:rPr>
          <w:rFonts w:ascii="Times New Roman" w:eastAsia="Calibri" w:hAnsi="Times New Roman" w:cs="Times New Roman"/>
          <w:sz w:val="24"/>
          <w:szCs w:val="24"/>
        </w:rPr>
        <w:t>components</w:t>
      </w:r>
      <w:r w:rsidR="00562F90" w:rsidRPr="00746F0F">
        <w:rPr>
          <w:rFonts w:ascii="Times New Roman" w:eastAsia="Calibri" w:hAnsi="Times New Roman" w:cs="Times New Roman"/>
          <w:sz w:val="24"/>
          <w:szCs w:val="24"/>
        </w:rPr>
        <w:t xml:space="preserve"> and called for </w:t>
      </w:r>
      <w:r w:rsidR="005620D9">
        <w:rPr>
          <w:rFonts w:ascii="Times New Roman" w:eastAsia="Calibri" w:hAnsi="Times New Roman" w:cs="Times New Roman"/>
          <w:sz w:val="24"/>
          <w:szCs w:val="24"/>
        </w:rPr>
        <w:t>their</w:t>
      </w:r>
      <w:r w:rsidR="00562F90" w:rsidRPr="00746F0F">
        <w:rPr>
          <w:rFonts w:ascii="Times New Roman" w:eastAsia="Calibri" w:hAnsi="Times New Roman" w:cs="Times New Roman"/>
          <w:sz w:val="24"/>
          <w:szCs w:val="24"/>
        </w:rPr>
        <w:t xml:space="preserve"> expansion. For government institutions, capacity building, </w:t>
      </w:r>
      <w:r w:rsidR="00D45318" w:rsidRPr="000E566B">
        <w:rPr>
          <w:rFonts w:ascii="Times New Roman" w:hAnsi="Times New Roman" w:cs="Times New Roman"/>
          <w:sz w:val="24"/>
          <w:szCs w:val="24"/>
        </w:rPr>
        <w:t>computerization</w:t>
      </w:r>
      <w:r w:rsidR="00D45318" w:rsidRPr="00746F0F">
        <w:rPr>
          <w:rFonts w:ascii="Times New Roman" w:eastAsia="Calibri" w:hAnsi="Times New Roman" w:cs="Times New Roman"/>
          <w:sz w:val="24"/>
          <w:szCs w:val="24"/>
        </w:rPr>
        <w:t xml:space="preserve"> </w:t>
      </w:r>
      <w:r w:rsidR="00562F90" w:rsidRPr="00746F0F">
        <w:rPr>
          <w:rFonts w:ascii="Times New Roman" w:eastAsia="Calibri" w:hAnsi="Times New Roman" w:cs="Times New Roman"/>
          <w:sz w:val="24"/>
          <w:szCs w:val="24"/>
        </w:rPr>
        <w:t>data base</w:t>
      </w:r>
      <w:r w:rsidR="00D45318">
        <w:rPr>
          <w:rFonts w:ascii="Times New Roman" w:eastAsia="Calibri" w:hAnsi="Times New Roman" w:cs="Times New Roman"/>
          <w:sz w:val="24"/>
          <w:szCs w:val="24"/>
        </w:rPr>
        <w:t xml:space="preserve"> and </w:t>
      </w:r>
      <w:r w:rsidR="00D45318" w:rsidRPr="000E566B">
        <w:rPr>
          <w:rFonts w:ascii="Times New Roman" w:hAnsi="Times New Roman" w:cs="Times New Roman"/>
          <w:sz w:val="24"/>
          <w:szCs w:val="24"/>
        </w:rPr>
        <w:t>network building</w:t>
      </w:r>
      <w:r w:rsidR="00562F90" w:rsidRPr="00746F0F">
        <w:rPr>
          <w:rFonts w:ascii="Times New Roman" w:eastAsia="Calibri" w:hAnsi="Times New Roman" w:cs="Times New Roman"/>
          <w:sz w:val="24"/>
          <w:szCs w:val="24"/>
        </w:rPr>
        <w:t xml:space="preserve">, </w:t>
      </w:r>
      <w:r w:rsidR="000D19D8">
        <w:rPr>
          <w:rFonts w:ascii="Times New Roman" w:eastAsia="Calibri" w:hAnsi="Times New Roman" w:cs="Times New Roman"/>
          <w:sz w:val="24"/>
          <w:szCs w:val="24"/>
        </w:rPr>
        <w:t xml:space="preserve">simplification of manuals, </w:t>
      </w:r>
      <w:r w:rsidR="00562F90" w:rsidRPr="00746F0F">
        <w:rPr>
          <w:rFonts w:ascii="Times New Roman" w:eastAsia="Calibri" w:hAnsi="Times New Roman" w:cs="Times New Roman"/>
          <w:sz w:val="24"/>
          <w:szCs w:val="24"/>
        </w:rPr>
        <w:t xml:space="preserve">development and investment maps and Gender Responsive </w:t>
      </w:r>
      <w:r w:rsidR="005620D9">
        <w:rPr>
          <w:rFonts w:ascii="Times New Roman" w:eastAsia="Calibri" w:hAnsi="Times New Roman" w:cs="Times New Roman"/>
          <w:sz w:val="24"/>
          <w:szCs w:val="24"/>
        </w:rPr>
        <w:t>b</w:t>
      </w:r>
      <w:r w:rsidR="00562F90" w:rsidRPr="00746F0F">
        <w:rPr>
          <w:rFonts w:ascii="Times New Roman" w:eastAsia="Calibri" w:hAnsi="Times New Roman" w:cs="Times New Roman"/>
          <w:sz w:val="24"/>
          <w:szCs w:val="24"/>
        </w:rPr>
        <w:t>udgeting are some of the areas that need to be strengthened</w:t>
      </w:r>
      <w:r w:rsidR="000D19D8">
        <w:rPr>
          <w:rFonts w:ascii="Times New Roman" w:eastAsia="Calibri" w:hAnsi="Times New Roman" w:cs="Times New Roman"/>
          <w:sz w:val="24"/>
          <w:szCs w:val="24"/>
        </w:rPr>
        <w:t xml:space="preserve"> and consolidated with </w:t>
      </w:r>
      <w:r w:rsidR="000D19D8">
        <w:rPr>
          <w:rFonts w:ascii="Times New Roman" w:hAnsi="Times New Roman" w:cs="Times New Roman"/>
          <w:sz w:val="24"/>
          <w:szCs w:val="24"/>
        </w:rPr>
        <w:t xml:space="preserve">a strong </w:t>
      </w:r>
      <w:r w:rsidR="00D45318" w:rsidRPr="000E566B">
        <w:rPr>
          <w:rFonts w:ascii="Times New Roman" w:hAnsi="Times New Roman" w:cs="Times New Roman"/>
          <w:sz w:val="24"/>
          <w:szCs w:val="24"/>
        </w:rPr>
        <w:t>(state level/ joint) monitoring mechanism</w:t>
      </w:r>
      <w:r w:rsidR="000D19D8">
        <w:rPr>
          <w:rFonts w:ascii="Times New Roman" w:hAnsi="Times New Roman" w:cs="Times New Roman"/>
          <w:sz w:val="24"/>
          <w:szCs w:val="24"/>
        </w:rPr>
        <w:t>. The t</w:t>
      </w:r>
      <w:r w:rsidR="002A2C52" w:rsidRPr="00746F0F">
        <w:rPr>
          <w:rFonts w:ascii="Times New Roman" w:eastAsia="Calibri" w:hAnsi="Times New Roman" w:cs="Times New Roman"/>
          <w:sz w:val="24"/>
          <w:szCs w:val="24"/>
        </w:rPr>
        <w:t>raining and involvement of legislative council members is important to improve accountability and availing a political umbrella for interventions</w:t>
      </w:r>
    </w:p>
    <w:p w:rsidR="0098630A" w:rsidRPr="00746F0F" w:rsidRDefault="0098630A" w:rsidP="0098630A">
      <w:pPr>
        <w:autoSpaceDE w:val="0"/>
        <w:autoSpaceDN w:val="0"/>
        <w:adjustRightInd w:val="0"/>
        <w:spacing w:after="0" w:line="240" w:lineRule="auto"/>
        <w:jc w:val="both"/>
        <w:rPr>
          <w:rFonts w:ascii="Times New Roman" w:eastAsia="Calibri" w:hAnsi="Times New Roman" w:cs="Times New Roman"/>
          <w:sz w:val="24"/>
          <w:szCs w:val="24"/>
        </w:rPr>
      </w:pPr>
    </w:p>
    <w:p w:rsidR="00562F90" w:rsidRPr="00746F0F" w:rsidRDefault="00062114" w:rsidP="007F425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562F90" w:rsidRPr="00746F0F">
        <w:rPr>
          <w:rFonts w:ascii="Times New Roman" w:eastAsia="Calibri" w:hAnsi="Times New Roman" w:cs="Times New Roman"/>
          <w:sz w:val="24"/>
          <w:szCs w:val="24"/>
        </w:rPr>
        <w:t xml:space="preserve">. </w:t>
      </w:r>
      <w:r w:rsidR="00691C24" w:rsidRPr="00746F0F">
        <w:rPr>
          <w:rFonts w:ascii="Times New Roman" w:eastAsia="Calibri" w:hAnsi="Times New Roman" w:cs="Times New Roman"/>
          <w:sz w:val="24"/>
          <w:szCs w:val="24"/>
        </w:rPr>
        <w:t>Environmental conservation and c</w:t>
      </w:r>
      <w:r w:rsidR="00562F90" w:rsidRPr="00746F0F">
        <w:rPr>
          <w:rFonts w:ascii="Times New Roman" w:eastAsia="Calibri" w:hAnsi="Times New Roman" w:cs="Times New Roman"/>
          <w:sz w:val="24"/>
          <w:szCs w:val="24"/>
        </w:rPr>
        <w:t xml:space="preserve">limate adaptation and resilience is a priority to address, is a concern for </w:t>
      </w:r>
      <w:r w:rsidR="00691C24" w:rsidRPr="00746F0F">
        <w:rPr>
          <w:rFonts w:ascii="Times New Roman" w:eastAsia="Calibri" w:hAnsi="Times New Roman" w:cs="Times New Roman"/>
          <w:sz w:val="24"/>
          <w:szCs w:val="24"/>
        </w:rPr>
        <w:t xml:space="preserve">all international </w:t>
      </w:r>
      <w:r w:rsidR="00562F90" w:rsidRPr="00746F0F">
        <w:rPr>
          <w:rFonts w:ascii="Times New Roman" w:eastAsia="Calibri" w:hAnsi="Times New Roman" w:cs="Times New Roman"/>
          <w:sz w:val="24"/>
          <w:szCs w:val="24"/>
        </w:rPr>
        <w:t xml:space="preserve">donors and is </w:t>
      </w:r>
      <w:r w:rsidR="00691C24" w:rsidRPr="00746F0F">
        <w:rPr>
          <w:rFonts w:ascii="Times New Roman" w:eastAsia="Calibri" w:hAnsi="Times New Roman" w:cs="Times New Roman"/>
          <w:sz w:val="24"/>
          <w:szCs w:val="24"/>
        </w:rPr>
        <w:t xml:space="preserve">in line with most of </w:t>
      </w:r>
      <w:r w:rsidR="00562F90" w:rsidRPr="00746F0F">
        <w:rPr>
          <w:rFonts w:ascii="Times New Roman" w:eastAsia="Calibri" w:hAnsi="Times New Roman" w:cs="Times New Roman"/>
          <w:sz w:val="24"/>
          <w:szCs w:val="24"/>
        </w:rPr>
        <w:t>the SDG</w:t>
      </w:r>
      <w:r w:rsidR="00691C24" w:rsidRPr="00746F0F">
        <w:rPr>
          <w:rFonts w:ascii="Times New Roman" w:eastAsia="Calibri" w:hAnsi="Times New Roman" w:cs="Times New Roman"/>
          <w:sz w:val="24"/>
          <w:szCs w:val="24"/>
        </w:rPr>
        <w:t>s</w:t>
      </w:r>
      <w:r w:rsidR="00562F90" w:rsidRPr="00746F0F">
        <w:rPr>
          <w:rFonts w:ascii="Times New Roman" w:eastAsia="Calibri" w:hAnsi="Times New Roman" w:cs="Times New Roman"/>
          <w:sz w:val="24"/>
          <w:szCs w:val="24"/>
        </w:rPr>
        <w:t xml:space="preserve"> </w:t>
      </w:r>
      <w:r w:rsidR="00691C24" w:rsidRPr="00746F0F">
        <w:rPr>
          <w:rFonts w:ascii="Times New Roman" w:eastAsia="Calibri" w:hAnsi="Times New Roman" w:cs="Times New Roman"/>
          <w:sz w:val="24"/>
          <w:szCs w:val="24"/>
        </w:rPr>
        <w:t>objectives</w:t>
      </w:r>
      <w:r w:rsidR="00562F90" w:rsidRPr="00746F0F">
        <w:rPr>
          <w:rFonts w:ascii="Times New Roman" w:eastAsia="Calibri" w:hAnsi="Times New Roman" w:cs="Times New Roman"/>
          <w:sz w:val="24"/>
          <w:szCs w:val="24"/>
        </w:rPr>
        <w:t xml:space="preserve">. </w:t>
      </w:r>
      <w:r w:rsidR="007F4254" w:rsidRPr="00BD287C">
        <w:rPr>
          <w:rFonts w:ascii="Times New Roman" w:hAnsi="Times New Roman" w:cs="Times New Roman"/>
          <w:sz w:val="24"/>
          <w:szCs w:val="24"/>
        </w:rPr>
        <w:t xml:space="preserve">The </w:t>
      </w:r>
      <w:r w:rsidR="007F4254">
        <w:rPr>
          <w:rFonts w:ascii="Times New Roman" w:hAnsi="Times New Roman" w:cs="Times New Roman"/>
          <w:sz w:val="24"/>
          <w:szCs w:val="24"/>
        </w:rPr>
        <w:t>key</w:t>
      </w:r>
      <w:r w:rsidR="007F4254" w:rsidRPr="00BD287C">
        <w:rPr>
          <w:rFonts w:ascii="Times New Roman" w:hAnsi="Times New Roman" w:cs="Times New Roman"/>
          <w:sz w:val="24"/>
          <w:szCs w:val="24"/>
        </w:rPr>
        <w:t xml:space="preserve"> issues are climate change resilience, monitoring and management of natural resources and policy guidance and institutional development to conserve and rehabilitate degraded resources with the effective participation of concerned communities.</w:t>
      </w:r>
      <w:r w:rsidR="007F4254">
        <w:rPr>
          <w:rFonts w:ascii="Times New Roman" w:hAnsi="Times New Roman" w:cs="Times New Roman"/>
          <w:sz w:val="24"/>
          <w:szCs w:val="24"/>
        </w:rPr>
        <w:t xml:space="preserve"> </w:t>
      </w:r>
      <w:r w:rsidR="00562F90" w:rsidRPr="00746F0F">
        <w:rPr>
          <w:rFonts w:ascii="Times New Roman" w:eastAsia="Calibri" w:hAnsi="Times New Roman" w:cs="Times New Roman"/>
          <w:sz w:val="24"/>
          <w:szCs w:val="24"/>
        </w:rPr>
        <w:t>Howev</w:t>
      </w:r>
      <w:r w:rsidR="00691C24" w:rsidRPr="00746F0F">
        <w:rPr>
          <w:rFonts w:ascii="Times New Roman" w:eastAsia="Calibri" w:hAnsi="Times New Roman" w:cs="Times New Roman"/>
          <w:sz w:val="24"/>
          <w:szCs w:val="24"/>
        </w:rPr>
        <w:t>e</w:t>
      </w:r>
      <w:r w:rsidR="00562F90" w:rsidRPr="00746F0F">
        <w:rPr>
          <w:rFonts w:ascii="Times New Roman" w:eastAsia="Calibri" w:hAnsi="Times New Roman" w:cs="Times New Roman"/>
          <w:sz w:val="24"/>
          <w:szCs w:val="24"/>
        </w:rPr>
        <w:t>r</w:t>
      </w:r>
      <w:r w:rsidR="007F4254">
        <w:rPr>
          <w:rFonts w:ascii="Times New Roman" w:eastAsia="Calibri" w:hAnsi="Times New Roman" w:cs="Times New Roman"/>
          <w:sz w:val="24"/>
          <w:szCs w:val="24"/>
        </w:rPr>
        <w:t>,</w:t>
      </w:r>
      <w:r w:rsidR="00562F90" w:rsidRPr="00746F0F">
        <w:rPr>
          <w:rFonts w:ascii="Times New Roman" w:eastAsia="Calibri" w:hAnsi="Times New Roman" w:cs="Times New Roman"/>
          <w:sz w:val="24"/>
          <w:szCs w:val="24"/>
        </w:rPr>
        <w:t xml:space="preserve"> </w:t>
      </w:r>
      <w:r w:rsidR="007F4254">
        <w:rPr>
          <w:rFonts w:ascii="Times New Roman" w:eastAsia="Calibri" w:hAnsi="Times New Roman" w:cs="Times New Roman"/>
          <w:sz w:val="24"/>
          <w:szCs w:val="24"/>
        </w:rPr>
        <w:t>interventions</w:t>
      </w:r>
      <w:r w:rsidR="00562F90" w:rsidRPr="00746F0F">
        <w:rPr>
          <w:rFonts w:ascii="Times New Roman" w:eastAsia="Calibri" w:hAnsi="Times New Roman" w:cs="Times New Roman"/>
          <w:sz w:val="24"/>
          <w:szCs w:val="24"/>
        </w:rPr>
        <w:t xml:space="preserve"> should be part and parcel of the livelihood, service </w:t>
      </w:r>
      <w:r w:rsidR="00562F90" w:rsidRPr="00234563">
        <w:rPr>
          <w:rFonts w:ascii="Times New Roman" w:eastAsia="Calibri" w:hAnsi="Times New Roman" w:cs="Times New Roman"/>
          <w:sz w:val="24"/>
          <w:szCs w:val="24"/>
        </w:rPr>
        <w:t>provision and governance component</w:t>
      </w:r>
      <w:r w:rsidR="00691C24" w:rsidRPr="00234563">
        <w:rPr>
          <w:rFonts w:ascii="Times New Roman" w:eastAsia="Calibri" w:hAnsi="Times New Roman" w:cs="Times New Roman"/>
          <w:sz w:val="24"/>
          <w:szCs w:val="24"/>
        </w:rPr>
        <w:t>s rather than an stand-alone intervention</w:t>
      </w:r>
      <w:r w:rsidR="00562F90" w:rsidRPr="00234563">
        <w:rPr>
          <w:rFonts w:ascii="Times New Roman" w:eastAsia="Calibri" w:hAnsi="Times New Roman" w:cs="Times New Roman"/>
          <w:sz w:val="24"/>
          <w:szCs w:val="24"/>
        </w:rPr>
        <w:t>.</w:t>
      </w:r>
      <w:r w:rsidR="00581237" w:rsidRPr="00234563">
        <w:rPr>
          <w:rFonts w:ascii="Times New Roman" w:eastAsia="Calibri" w:hAnsi="Times New Roman" w:cs="Times New Roman"/>
          <w:sz w:val="24"/>
          <w:szCs w:val="24"/>
        </w:rPr>
        <w:t xml:space="preserve"> It is important to stress that environmental and natural resource management issues need to be tackled at a regional level rather than a state by state level.</w:t>
      </w:r>
    </w:p>
    <w:p w:rsidR="00A43C92" w:rsidRPr="00A43C92" w:rsidRDefault="00A43C92" w:rsidP="00A43C92">
      <w:pPr>
        <w:spacing w:after="0" w:line="240" w:lineRule="auto"/>
        <w:jc w:val="both"/>
        <w:rPr>
          <w:rFonts w:ascii="Times New Roman" w:hAnsi="Times New Roman" w:cs="Times New Roman"/>
          <w:b/>
          <w:sz w:val="24"/>
          <w:szCs w:val="24"/>
        </w:rPr>
      </w:pPr>
    </w:p>
    <w:p w:rsidR="00D50704" w:rsidRPr="00D50704" w:rsidRDefault="00062114" w:rsidP="0006211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w:t>
      </w:r>
      <w:r w:rsidR="00D50704" w:rsidRPr="003144EF">
        <w:rPr>
          <w:rFonts w:ascii="Times New Roman" w:hAnsi="Times New Roman" w:cs="Times New Roman"/>
          <w:bCs/>
          <w:sz w:val="24"/>
          <w:szCs w:val="24"/>
        </w:rPr>
        <w:t xml:space="preserve">. </w:t>
      </w:r>
      <w:r w:rsidR="00D50704">
        <w:rPr>
          <w:rFonts w:ascii="Times New Roman" w:hAnsi="Times New Roman" w:cs="Times New Roman"/>
          <w:bCs/>
          <w:sz w:val="24"/>
          <w:szCs w:val="24"/>
        </w:rPr>
        <w:t>For c</w:t>
      </w:r>
      <w:r w:rsidR="00D50704" w:rsidRPr="003144EF">
        <w:rPr>
          <w:rFonts w:ascii="Times New Roman" w:hAnsi="Times New Roman" w:cs="Times New Roman"/>
          <w:bCs/>
          <w:sz w:val="24"/>
          <w:szCs w:val="24"/>
        </w:rPr>
        <w:t xml:space="preserve">ombating </w:t>
      </w:r>
      <w:r w:rsidR="00D50704">
        <w:rPr>
          <w:rFonts w:ascii="Times New Roman" w:hAnsi="Times New Roman" w:cs="Times New Roman"/>
          <w:bCs/>
          <w:sz w:val="24"/>
          <w:szCs w:val="24"/>
        </w:rPr>
        <w:t>p</w:t>
      </w:r>
      <w:r w:rsidR="00D50704" w:rsidRPr="003144EF">
        <w:rPr>
          <w:rFonts w:ascii="Times New Roman" w:hAnsi="Times New Roman" w:cs="Times New Roman"/>
          <w:bCs/>
          <w:sz w:val="24"/>
          <w:szCs w:val="24"/>
        </w:rPr>
        <w:t>overty</w:t>
      </w:r>
      <w:r w:rsidR="00D50704">
        <w:rPr>
          <w:rFonts w:ascii="Times New Roman" w:hAnsi="Times New Roman" w:cs="Times New Roman"/>
          <w:bCs/>
          <w:sz w:val="24"/>
          <w:szCs w:val="24"/>
        </w:rPr>
        <w:t xml:space="preserve"> </w:t>
      </w:r>
      <w:r w:rsidR="00D50704" w:rsidRPr="00D50704">
        <w:rPr>
          <w:rFonts w:ascii="Times New Roman" w:hAnsi="Times New Roman" w:cs="Times New Roman"/>
          <w:bCs/>
          <w:sz w:val="24"/>
          <w:szCs w:val="24"/>
        </w:rPr>
        <w:t xml:space="preserve">in urban areas, interventions should aim at (a) reducing youth unemployment through training and development of technical and business skills, formation of business groups, business grants or revolving fund soft loans, linkage to private sector (suppliers and wholesalers) and supporting internship programmes for graduates with NGOs, private sector and public institutions and (b) increasing access to credit (micro-finance) through organization, institutional support, awareness raising and training on small business management. </w:t>
      </w:r>
    </w:p>
    <w:p w:rsidR="00D50704" w:rsidRPr="00062114" w:rsidRDefault="00062114" w:rsidP="00062114">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bCs/>
          <w:sz w:val="24"/>
          <w:szCs w:val="24"/>
        </w:rPr>
        <w:t xml:space="preserve">9. </w:t>
      </w:r>
      <w:r w:rsidR="00D50704" w:rsidRPr="00062114">
        <w:rPr>
          <w:rFonts w:ascii="Times New Roman" w:hAnsi="Times New Roman" w:cs="Times New Roman"/>
          <w:bCs/>
          <w:sz w:val="24"/>
          <w:szCs w:val="24"/>
        </w:rPr>
        <w:t xml:space="preserve">For combating poverty in rural areas, implement community livelihood programmes </w:t>
      </w:r>
      <w:r w:rsidR="00D50704" w:rsidRPr="00062114">
        <w:rPr>
          <w:rFonts w:ascii="Times New Roman" w:eastAsia="Calibri" w:hAnsi="Times New Roman" w:cs="Times New Roman"/>
          <w:sz w:val="24"/>
          <w:szCs w:val="24"/>
        </w:rPr>
        <w:t>using One Community one Project approach and group lending mechanisms and</w:t>
      </w:r>
      <w:r w:rsidR="00D50704" w:rsidRPr="00062114">
        <w:rPr>
          <w:rFonts w:ascii="Times New Roman" w:hAnsi="Times New Roman" w:cs="Times New Roman"/>
          <w:bCs/>
          <w:sz w:val="24"/>
          <w:szCs w:val="24"/>
        </w:rPr>
        <w:t xml:space="preserve"> including community organization and capacity development. </w:t>
      </w:r>
      <w:r w:rsidR="00D50704" w:rsidRPr="00062114">
        <w:rPr>
          <w:rFonts w:ascii="Times New Roman" w:eastAsia="Calibri" w:hAnsi="Times New Roman" w:cs="Times New Roman"/>
          <w:sz w:val="24"/>
          <w:szCs w:val="24"/>
        </w:rPr>
        <w:t xml:space="preserve">The value chain approach holds a high potential in the region as it is becoming a preference for governments and donors, diversity in the region allow for a variety of options in the three states, it allow for partnership with the private sector, which is expected to reduce costs, improve quality and optimize management costs and it proved successful in FAO experience in Kassala state. Possible areas of applying the approach include, in the Red Sea State fisheries and vegetable (Tokar, Arbaat), in Kassala state horticulture and fisheries, and </w:t>
      </w:r>
      <w:r w:rsidR="00D50704" w:rsidRPr="00062114">
        <w:rPr>
          <w:rFonts w:ascii="Times New Roman" w:eastAsia="Calibri" w:hAnsi="Times New Roman" w:cs="Times New Roman"/>
          <w:sz w:val="24"/>
          <w:szCs w:val="24"/>
        </w:rPr>
        <w:lastRenderedPageBreak/>
        <w:t>in Gedarif crop production, livestock and animal products. Private sector representatives in the Red Sea state proposed tourism and the industrial/manufacturing sectors as fast track job creating opportunities</w:t>
      </w:r>
    </w:p>
    <w:p w:rsidR="00D50704" w:rsidRDefault="00D50704" w:rsidP="00D50704">
      <w:pPr>
        <w:autoSpaceDE w:val="0"/>
        <w:autoSpaceDN w:val="0"/>
        <w:adjustRightInd w:val="0"/>
        <w:spacing w:after="0" w:line="240" w:lineRule="auto"/>
        <w:jc w:val="both"/>
        <w:rPr>
          <w:rFonts w:ascii="Times New Roman" w:eastAsia="Calibri" w:hAnsi="Times New Roman" w:cs="Times New Roman"/>
          <w:sz w:val="24"/>
          <w:szCs w:val="24"/>
        </w:rPr>
      </w:pPr>
    </w:p>
    <w:p w:rsidR="00746F0F" w:rsidRPr="004D29EF" w:rsidRDefault="00B606CB" w:rsidP="00062114">
      <w:pPr>
        <w:autoSpaceDE w:val="0"/>
        <w:autoSpaceDN w:val="0"/>
        <w:adjustRightInd w:val="0"/>
        <w:spacing w:after="0" w:line="240" w:lineRule="auto"/>
        <w:jc w:val="both"/>
        <w:rPr>
          <w:rFonts w:ascii="Times New Roman" w:eastAsia="Calibri" w:hAnsi="Times New Roman" w:cs="Times New Roman"/>
          <w:sz w:val="24"/>
          <w:szCs w:val="24"/>
        </w:rPr>
      </w:pPr>
      <w:r w:rsidRPr="00746F0F">
        <w:rPr>
          <w:rFonts w:ascii="Times New Roman" w:eastAsia="Calibri" w:hAnsi="Times New Roman" w:cs="Times New Roman"/>
          <w:sz w:val="24"/>
          <w:szCs w:val="24"/>
        </w:rPr>
        <w:t>1</w:t>
      </w:r>
      <w:r w:rsidR="00062114">
        <w:rPr>
          <w:rFonts w:ascii="Times New Roman" w:eastAsia="Calibri" w:hAnsi="Times New Roman" w:cs="Times New Roman"/>
          <w:sz w:val="24"/>
          <w:szCs w:val="24"/>
        </w:rPr>
        <w:t>0</w:t>
      </w:r>
      <w:r w:rsidR="00884463" w:rsidRPr="00746F0F">
        <w:rPr>
          <w:rFonts w:ascii="Times New Roman" w:eastAsia="Calibri" w:hAnsi="Times New Roman" w:cs="Times New Roman"/>
          <w:sz w:val="24"/>
          <w:szCs w:val="24"/>
        </w:rPr>
        <w:t xml:space="preserve">. The issue of refugees </w:t>
      </w:r>
      <w:r w:rsidR="001D705E" w:rsidRPr="00746F0F">
        <w:rPr>
          <w:rFonts w:ascii="Times New Roman" w:eastAsia="Calibri" w:hAnsi="Times New Roman" w:cs="Times New Roman"/>
          <w:sz w:val="24"/>
          <w:szCs w:val="24"/>
        </w:rPr>
        <w:t xml:space="preserve">self reliance </w:t>
      </w:r>
      <w:r w:rsidR="00884463" w:rsidRPr="00746F0F">
        <w:rPr>
          <w:rFonts w:ascii="Times New Roman" w:eastAsia="Calibri" w:hAnsi="Times New Roman" w:cs="Times New Roman"/>
          <w:sz w:val="24"/>
          <w:szCs w:val="24"/>
        </w:rPr>
        <w:t xml:space="preserve">has to be addressed, not only as a humanitarian concern but also as a security problem for the government and a long term development right for the refugees. </w:t>
      </w:r>
      <w:r w:rsidR="002A2C52" w:rsidRPr="00746F0F">
        <w:rPr>
          <w:rFonts w:ascii="Times New Roman" w:eastAsia="Calibri" w:hAnsi="Times New Roman" w:cs="Times New Roman"/>
          <w:sz w:val="24"/>
          <w:szCs w:val="24"/>
        </w:rPr>
        <w:t xml:space="preserve">The inclusion of refugees and IDPs in the donors and investors conference, which signaled an appreciation of their rights and potential as productive members of society who should benefit from sustainable economic growth, is a good starting point for the legitimization of their engagement in the broad-based </w:t>
      </w:r>
      <w:r w:rsidR="002A2C52" w:rsidRPr="004D29EF">
        <w:rPr>
          <w:rFonts w:ascii="Times New Roman" w:eastAsia="Calibri" w:hAnsi="Times New Roman" w:cs="Times New Roman"/>
          <w:sz w:val="24"/>
          <w:szCs w:val="24"/>
        </w:rPr>
        <w:t xml:space="preserve">social development. Lessons from the TSI should guide new interventions </w:t>
      </w:r>
      <w:r w:rsidRPr="004D29EF">
        <w:rPr>
          <w:rFonts w:ascii="Times New Roman" w:eastAsia="Calibri" w:hAnsi="Times New Roman" w:cs="Times New Roman"/>
          <w:sz w:val="24"/>
          <w:szCs w:val="24"/>
        </w:rPr>
        <w:t>and taking note of all concerns expressed about the programme</w:t>
      </w:r>
      <w:r w:rsidRPr="004D29EF">
        <w:rPr>
          <w:rStyle w:val="FootnoteReference"/>
          <w:rFonts w:ascii="Times New Roman" w:eastAsia="Calibri" w:hAnsi="Times New Roman" w:cs="Times New Roman"/>
          <w:sz w:val="24"/>
          <w:szCs w:val="24"/>
        </w:rPr>
        <w:footnoteReference w:id="14"/>
      </w:r>
      <w:r w:rsidR="002A2C52" w:rsidRPr="004D29EF">
        <w:rPr>
          <w:rFonts w:ascii="Times New Roman" w:eastAsia="Calibri" w:hAnsi="Times New Roman" w:cs="Times New Roman"/>
          <w:sz w:val="24"/>
          <w:szCs w:val="24"/>
        </w:rPr>
        <w:t>, addressing all issues including legislations and engaging all stakeholders in formulation and planning processes</w:t>
      </w:r>
      <w:r w:rsidR="001D705E" w:rsidRPr="004D29EF">
        <w:rPr>
          <w:rFonts w:ascii="Times New Roman" w:eastAsia="Calibri" w:hAnsi="Times New Roman" w:cs="Times New Roman"/>
          <w:sz w:val="24"/>
          <w:szCs w:val="24"/>
        </w:rPr>
        <w:t>, including Federal authorities</w:t>
      </w:r>
      <w:r w:rsidR="002A2C52" w:rsidRPr="004D29EF">
        <w:rPr>
          <w:rFonts w:ascii="Times New Roman" w:eastAsia="Calibri" w:hAnsi="Times New Roman" w:cs="Times New Roman"/>
          <w:sz w:val="24"/>
          <w:szCs w:val="24"/>
        </w:rPr>
        <w:t>.</w:t>
      </w:r>
      <w:r w:rsidRPr="004D29EF">
        <w:rPr>
          <w:rFonts w:ascii="Times New Roman" w:eastAsia="Calibri" w:hAnsi="Times New Roman" w:cs="Times New Roman"/>
          <w:sz w:val="24"/>
          <w:szCs w:val="24"/>
        </w:rPr>
        <w:t xml:space="preserve"> </w:t>
      </w:r>
    </w:p>
    <w:p w:rsidR="00A43C92" w:rsidRDefault="00A43C92" w:rsidP="00F97D51">
      <w:pPr>
        <w:autoSpaceDE w:val="0"/>
        <w:autoSpaceDN w:val="0"/>
        <w:adjustRightInd w:val="0"/>
        <w:spacing w:after="0" w:line="240" w:lineRule="auto"/>
        <w:jc w:val="both"/>
        <w:rPr>
          <w:rFonts w:ascii="Times New Roman" w:eastAsia="Calibri" w:hAnsi="Times New Roman" w:cs="Times New Roman"/>
          <w:sz w:val="24"/>
          <w:szCs w:val="24"/>
        </w:rPr>
      </w:pPr>
    </w:p>
    <w:p w:rsidR="00D50704" w:rsidRPr="00D50704" w:rsidRDefault="00D50704" w:rsidP="00062114">
      <w:pPr>
        <w:spacing w:after="0" w:line="240" w:lineRule="auto"/>
        <w:rPr>
          <w:rFonts w:ascii="Times New Roman" w:hAnsi="Times New Roman" w:cs="Times New Roman"/>
          <w:sz w:val="24"/>
          <w:szCs w:val="24"/>
        </w:rPr>
      </w:pPr>
      <w:r w:rsidRPr="004D29EF">
        <w:rPr>
          <w:rFonts w:ascii="Times New Roman" w:hAnsi="Times New Roman" w:cs="Times New Roman"/>
          <w:sz w:val="24"/>
          <w:szCs w:val="24"/>
        </w:rPr>
        <w:t>1</w:t>
      </w:r>
      <w:r w:rsidR="00062114">
        <w:rPr>
          <w:rFonts w:ascii="Times New Roman" w:hAnsi="Times New Roman" w:cs="Times New Roman"/>
          <w:sz w:val="24"/>
          <w:szCs w:val="24"/>
        </w:rPr>
        <w:t>1</w:t>
      </w:r>
      <w:r w:rsidRPr="004D29EF">
        <w:rPr>
          <w:rFonts w:ascii="Times New Roman" w:hAnsi="Times New Roman" w:cs="Times New Roman"/>
          <w:sz w:val="24"/>
          <w:szCs w:val="24"/>
        </w:rPr>
        <w:t xml:space="preserve">. Combating </w:t>
      </w:r>
      <w:r w:rsidRPr="00D50704">
        <w:rPr>
          <w:rFonts w:ascii="Times New Roman" w:hAnsi="Times New Roman" w:cs="Times New Roman"/>
          <w:sz w:val="24"/>
          <w:szCs w:val="24"/>
        </w:rPr>
        <w:t>Human Trafficking</w:t>
      </w:r>
    </w:p>
    <w:p w:rsidR="00D50704" w:rsidRPr="00D50704" w:rsidRDefault="00D50704" w:rsidP="00D50704">
      <w:pPr>
        <w:spacing w:after="0" w:line="240" w:lineRule="auto"/>
        <w:rPr>
          <w:rFonts w:ascii="Times New Roman" w:hAnsi="Times New Roman" w:cs="Times New Roman"/>
          <w:sz w:val="24"/>
          <w:szCs w:val="24"/>
        </w:rPr>
      </w:pPr>
      <w:r w:rsidRPr="00D50704">
        <w:rPr>
          <w:rFonts w:ascii="Times New Roman" w:hAnsi="Times New Roman" w:cs="Times New Roman"/>
          <w:sz w:val="24"/>
          <w:szCs w:val="24"/>
        </w:rPr>
        <w:t>Develop an Initiative to combat trafficking, which can include</w:t>
      </w:r>
    </w:p>
    <w:p w:rsidR="00D50704" w:rsidRPr="00D50704" w:rsidRDefault="00D50704" w:rsidP="00D50704">
      <w:pPr>
        <w:pStyle w:val="ListParagraph"/>
        <w:numPr>
          <w:ilvl w:val="0"/>
          <w:numId w:val="34"/>
        </w:numPr>
        <w:autoSpaceDE w:val="0"/>
        <w:autoSpaceDN w:val="0"/>
        <w:adjustRightInd w:val="0"/>
        <w:spacing w:after="0" w:line="240" w:lineRule="auto"/>
        <w:jc w:val="both"/>
        <w:rPr>
          <w:rFonts w:ascii="Times New Roman" w:eastAsia="Calibri" w:hAnsi="Times New Roman" w:cs="Times New Roman"/>
          <w:sz w:val="24"/>
          <w:szCs w:val="24"/>
        </w:rPr>
      </w:pPr>
      <w:r w:rsidRPr="00D50704">
        <w:rPr>
          <w:rFonts w:ascii="Times New Roman" w:hAnsi="Times New Roman" w:cs="Times New Roman"/>
          <w:sz w:val="24"/>
          <w:szCs w:val="24"/>
        </w:rPr>
        <w:t>Supporting the design of an agreed plan between the three eastern states, since it is known that Kassala and Gedarif states are the main abduction and collection points and the Red Sea state is main route for trafficking abroad</w:t>
      </w:r>
    </w:p>
    <w:p w:rsidR="00D50704" w:rsidRPr="00D50704" w:rsidRDefault="00D50704" w:rsidP="00D50704">
      <w:pPr>
        <w:pStyle w:val="ListParagraph"/>
        <w:numPr>
          <w:ilvl w:val="0"/>
          <w:numId w:val="34"/>
        </w:numPr>
        <w:spacing w:after="0" w:line="240" w:lineRule="auto"/>
        <w:jc w:val="both"/>
        <w:rPr>
          <w:rFonts w:ascii="Times New Roman" w:hAnsi="Times New Roman" w:cs="Times New Roman"/>
          <w:sz w:val="24"/>
          <w:szCs w:val="24"/>
        </w:rPr>
      </w:pPr>
      <w:r w:rsidRPr="00D50704">
        <w:rPr>
          <w:rFonts w:ascii="Times New Roman" w:hAnsi="Times New Roman" w:cs="Times New Roman"/>
          <w:sz w:val="24"/>
          <w:szCs w:val="24"/>
        </w:rPr>
        <w:t xml:space="preserve">Providing assistance to state governments/ legislature to issue effective laws and adequate </w:t>
      </w:r>
      <w:r w:rsidRPr="00D50704">
        <w:rPr>
          <w:rFonts w:ascii="Times New Roman" w:eastAsia="Times New Roman" w:hAnsi="Times New Roman" w:cs="Times New Roman"/>
          <w:sz w:val="24"/>
          <w:szCs w:val="24"/>
        </w:rPr>
        <w:t>investigation</w:t>
      </w:r>
      <w:r w:rsidRPr="00D50704">
        <w:rPr>
          <w:rFonts w:ascii="Times New Roman" w:hAnsi="Times New Roman" w:cs="Times New Roman"/>
          <w:sz w:val="24"/>
          <w:szCs w:val="24"/>
        </w:rPr>
        <w:t xml:space="preserve"> and prosecution mechanisms</w:t>
      </w:r>
    </w:p>
    <w:p w:rsidR="00D50704" w:rsidRPr="004D29EF" w:rsidRDefault="00D50704" w:rsidP="00D50704">
      <w:pPr>
        <w:pStyle w:val="ListParagraph"/>
        <w:numPr>
          <w:ilvl w:val="0"/>
          <w:numId w:val="34"/>
        </w:numPr>
        <w:spacing w:after="0" w:line="240" w:lineRule="auto"/>
        <w:jc w:val="both"/>
        <w:rPr>
          <w:rFonts w:ascii="Times New Roman" w:hAnsi="Times New Roman" w:cs="Times New Roman"/>
          <w:sz w:val="24"/>
          <w:szCs w:val="24"/>
        </w:rPr>
      </w:pPr>
      <w:r w:rsidRPr="00D50704">
        <w:rPr>
          <w:rFonts w:ascii="Times New Roman" w:hAnsi="Times New Roman" w:cs="Times New Roman"/>
          <w:sz w:val="24"/>
          <w:szCs w:val="24"/>
        </w:rPr>
        <w:t>Providing assistance to enhance</w:t>
      </w:r>
      <w:r w:rsidRPr="004D29EF">
        <w:rPr>
          <w:rFonts w:ascii="Times New Roman" w:hAnsi="Times New Roman" w:cs="Times New Roman"/>
          <w:sz w:val="24"/>
          <w:szCs w:val="24"/>
        </w:rPr>
        <w:t xml:space="preserve"> the capacity of the law enforcement sector to petrol borders and routes used by traffickers</w:t>
      </w:r>
    </w:p>
    <w:p w:rsidR="00D50704" w:rsidRPr="004D29EF" w:rsidRDefault="00D50704" w:rsidP="00D50704">
      <w:pPr>
        <w:pStyle w:val="ListParagraph"/>
        <w:numPr>
          <w:ilvl w:val="0"/>
          <w:numId w:val="34"/>
        </w:numPr>
        <w:spacing w:after="0" w:line="240" w:lineRule="auto"/>
        <w:jc w:val="both"/>
        <w:rPr>
          <w:rFonts w:ascii="Times New Roman" w:hAnsi="Times New Roman" w:cs="Times New Roman"/>
          <w:sz w:val="24"/>
          <w:szCs w:val="24"/>
        </w:rPr>
      </w:pPr>
      <w:r w:rsidRPr="004D29EF">
        <w:rPr>
          <w:rFonts w:ascii="Times New Roman" w:hAnsi="Times New Roman" w:cs="Times New Roman"/>
          <w:sz w:val="24"/>
          <w:szCs w:val="24"/>
        </w:rPr>
        <w:t>Providing alternative livelihood sources for border communities, some of whom play a facilitation role in the trafficking process</w:t>
      </w:r>
    </w:p>
    <w:p w:rsidR="00D50704" w:rsidRPr="00B27719" w:rsidRDefault="00D50704" w:rsidP="00D50704">
      <w:pPr>
        <w:pStyle w:val="ListParagraph"/>
        <w:numPr>
          <w:ilvl w:val="0"/>
          <w:numId w:val="34"/>
        </w:numPr>
        <w:autoSpaceDE w:val="0"/>
        <w:autoSpaceDN w:val="0"/>
        <w:adjustRightInd w:val="0"/>
        <w:spacing w:after="0" w:line="240" w:lineRule="auto"/>
        <w:jc w:val="both"/>
        <w:rPr>
          <w:rFonts w:ascii="Times New Roman" w:eastAsia="Calibri" w:hAnsi="Times New Roman" w:cs="Times New Roman"/>
          <w:sz w:val="24"/>
          <w:szCs w:val="24"/>
        </w:rPr>
      </w:pPr>
      <w:r w:rsidRPr="00B27719">
        <w:rPr>
          <w:rFonts w:ascii="Times New Roman" w:hAnsi="Times New Roman" w:cs="Times New Roman"/>
          <w:sz w:val="24"/>
          <w:szCs w:val="24"/>
        </w:rPr>
        <w:t>Providing assistance to victims and c</w:t>
      </w:r>
      <w:r w:rsidRPr="00B27719">
        <w:rPr>
          <w:rFonts w:ascii="Times New Roman" w:eastAsia="Times New Roman" w:hAnsi="Times New Roman" w:cs="Times New Roman"/>
          <w:sz w:val="24"/>
          <w:szCs w:val="24"/>
        </w:rPr>
        <w:t xml:space="preserve">ontinuing the UNDP </w:t>
      </w:r>
      <w:r w:rsidRPr="00B27719">
        <w:rPr>
          <w:rFonts w:ascii="Times New Roman" w:hAnsi="Times New Roman" w:cs="Times New Roman"/>
          <w:sz w:val="24"/>
          <w:szCs w:val="24"/>
        </w:rPr>
        <w:t>anti-human trafficking awareness raising initiative</w:t>
      </w:r>
    </w:p>
    <w:p w:rsidR="0098630A" w:rsidRPr="00746F0F" w:rsidRDefault="0098630A" w:rsidP="0098630A">
      <w:pPr>
        <w:autoSpaceDE w:val="0"/>
        <w:autoSpaceDN w:val="0"/>
        <w:adjustRightInd w:val="0"/>
        <w:spacing w:after="0" w:line="240" w:lineRule="auto"/>
        <w:jc w:val="both"/>
        <w:rPr>
          <w:rFonts w:ascii="Times New Roman" w:eastAsia="Calibri" w:hAnsi="Times New Roman" w:cs="Times New Roman"/>
          <w:sz w:val="24"/>
          <w:szCs w:val="24"/>
        </w:rPr>
      </w:pPr>
    </w:p>
    <w:p w:rsidR="00884463" w:rsidRPr="00746F0F" w:rsidRDefault="00B606CB" w:rsidP="00FD4F20">
      <w:pPr>
        <w:autoSpaceDE w:val="0"/>
        <w:autoSpaceDN w:val="0"/>
        <w:adjustRightInd w:val="0"/>
        <w:spacing w:after="0" w:line="240" w:lineRule="auto"/>
        <w:jc w:val="both"/>
        <w:rPr>
          <w:rFonts w:ascii="Times New Roman" w:eastAsia="Calibri" w:hAnsi="Times New Roman" w:cs="Times New Roman"/>
          <w:sz w:val="24"/>
          <w:szCs w:val="24"/>
        </w:rPr>
      </w:pPr>
      <w:r w:rsidRPr="00746F0F">
        <w:rPr>
          <w:rFonts w:ascii="Times New Roman" w:eastAsia="Calibri" w:hAnsi="Times New Roman" w:cs="Times New Roman"/>
          <w:sz w:val="24"/>
          <w:szCs w:val="24"/>
        </w:rPr>
        <w:t>1</w:t>
      </w:r>
      <w:r w:rsidR="00FD4F20">
        <w:rPr>
          <w:rFonts w:ascii="Times New Roman" w:eastAsia="Calibri" w:hAnsi="Times New Roman" w:cs="Times New Roman"/>
          <w:sz w:val="24"/>
          <w:szCs w:val="24"/>
        </w:rPr>
        <w:t>2</w:t>
      </w:r>
      <w:r w:rsidRPr="00746F0F">
        <w:rPr>
          <w:rFonts w:ascii="Times New Roman" w:eastAsia="Calibri" w:hAnsi="Times New Roman" w:cs="Times New Roman"/>
          <w:sz w:val="24"/>
          <w:szCs w:val="24"/>
        </w:rPr>
        <w:t xml:space="preserve">. </w:t>
      </w:r>
      <w:r w:rsidR="007F4254">
        <w:rPr>
          <w:rFonts w:ascii="Times New Roman" w:eastAsia="Calibri" w:hAnsi="Times New Roman" w:cs="Times New Roman"/>
          <w:sz w:val="24"/>
          <w:szCs w:val="24"/>
        </w:rPr>
        <w:t>C</w:t>
      </w:r>
      <w:r w:rsidR="007A6E23" w:rsidRPr="00746F0F">
        <w:rPr>
          <w:rFonts w:ascii="Times New Roman" w:eastAsia="Calibri" w:hAnsi="Times New Roman" w:cs="Times New Roman"/>
          <w:sz w:val="24"/>
          <w:szCs w:val="24"/>
        </w:rPr>
        <w:t>onsolidat</w:t>
      </w:r>
      <w:r w:rsidR="007F4254">
        <w:rPr>
          <w:rFonts w:ascii="Times New Roman" w:eastAsia="Calibri" w:hAnsi="Times New Roman" w:cs="Times New Roman"/>
          <w:sz w:val="24"/>
          <w:szCs w:val="24"/>
        </w:rPr>
        <w:t>ing</w:t>
      </w:r>
      <w:r w:rsidR="007A6E23" w:rsidRPr="00746F0F">
        <w:rPr>
          <w:rFonts w:ascii="Times New Roman" w:eastAsia="Calibri" w:hAnsi="Times New Roman" w:cs="Times New Roman"/>
          <w:sz w:val="24"/>
          <w:szCs w:val="24"/>
        </w:rPr>
        <w:t xml:space="preserve"> peace in the region</w:t>
      </w:r>
      <w:r w:rsidR="007F4254">
        <w:rPr>
          <w:rFonts w:ascii="Times New Roman" w:eastAsia="Calibri" w:hAnsi="Times New Roman" w:cs="Times New Roman"/>
          <w:sz w:val="24"/>
          <w:szCs w:val="24"/>
        </w:rPr>
        <w:t>.</w:t>
      </w:r>
      <w:r w:rsidR="007A6E23" w:rsidRPr="00746F0F">
        <w:rPr>
          <w:rFonts w:ascii="Times New Roman" w:eastAsia="Calibri" w:hAnsi="Times New Roman" w:cs="Times New Roman"/>
          <w:sz w:val="24"/>
          <w:szCs w:val="24"/>
        </w:rPr>
        <w:t xml:space="preserve"> UNDP should</w:t>
      </w:r>
    </w:p>
    <w:p w:rsidR="002A2C52" w:rsidRPr="00746F0F" w:rsidRDefault="007A6E23" w:rsidP="007D1AF6">
      <w:pPr>
        <w:pStyle w:val="ListParagraph"/>
        <w:numPr>
          <w:ilvl w:val="0"/>
          <w:numId w:val="8"/>
        </w:numPr>
        <w:autoSpaceDE w:val="0"/>
        <w:autoSpaceDN w:val="0"/>
        <w:adjustRightInd w:val="0"/>
        <w:spacing w:after="0" w:line="240" w:lineRule="auto"/>
        <w:jc w:val="both"/>
        <w:rPr>
          <w:rFonts w:ascii="Times New Roman" w:eastAsia="Calibri" w:hAnsi="Times New Roman" w:cs="Times New Roman"/>
          <w:sz w:val="24"/>
          <w:szCs w:val="24"/>
        </w:rPr>
      </w:pPr>
      <w:r w:rsidRPr="00746F0F">
        <w:rPr>
          <w:rFonts w:ascii="Times New Roman" w:eastAsia="Calibri" w:hAnsi="Times New Roman" w:cs="Times New Roman"/>
          <w:sz w:val="24"/>
          <w:szCs w:val="24"/>
        </w:rPr>
        <w:t xml:space="preserve">Take a leading role in </w:t>
      </w:r>
      <w:r w:rsidR="002A2C52" w:rsidRPr="00746F0F">
        <w:rPr>
          <w:rFonts w:ascii="Times New Roman" w:eastAsia="Calibri" w:hAnsi="Times New Roman" w:cs="Times New Roman"/>
          <w:sz w:val="24"/>
          <w:szCs w:val="24"/>
        </w:rPr>
        <w:t>redirecting</w:t>
      </w:r>
      <w:r w:rsidRPr="00746F0F">
        <w:rPr>
          <w:rFonts w:ascii="Times New Roman" w:eastAsia="Calibri" w:hAnsi="Times New Roman" w:cs="Times New Roman"/>
          <w:sz w:val="24"/>
          <w:szCs w:val="24"/>
        </w:rPr>
        <w:t xml:space="preserve"> </w:t>
      </w:r>
      <w:r w:rsidR="002A2C52" w:rsidRPr="00746F0F">
        <w:rPr>
          <w:rFonts w:ascii="Times New Roman" w:eastAsia="Calibri" w:hAnsi="Times New Roman" w:cs="Times New Roman"/>
          <w:sz w:val="24"/>
          <w:szCs w:val="24"/>
        </w:rPr>
        <w:t>international community attention to the region and in realizing the pledges and commitments made in Kuwait Conference and other platforms, preferably in collaboration with the ESRDF</w:t>
      </w:r>
    </w:p>
    <w:p w:rsidR="00992B7D" w:rsidRPr="00746F0F" w:rsidRDefault="001D705E" w:rsidP="00062114">
      <w:pPr>
        <w:pStyle w:val="ListParagraph"/>
        <w:numPr>
          <w:ilvl w:val="0"/>
          <w:numId w:val="8"/>
        </w:numPr>
        <w:autoSpaceDE w:val="0"/>
        <w:autoSpaceDN w:val="0"/>
        <w:adjustRightInd w:val="0"/>
        <w:spacing w:after="0" w:line="240" w:lineRule="auto"/>
        <w:jc w:val="both"/>
        <w:rPr>
          <w:rFonts w:ascii="Times New Roman" w:eastAsia="Calibri" w:hAnsi="Times New Roman" w:cs="Times New Roman"/>
          <w:sz w:val="24"/>
          <w:szCs w:val="24"/>
        </w:rPr>
      </w:pPr>
      <w:r w:rsidRPr="00746F0F">
        <w:rPr>
          <w:rFonts w:ascii="Times New Roman" w:eastAsia="Calibri" w:hAnsi="Times New Roman" w:cs="Times New Roman"/>
          <w:sz w:val="24"/>
          <w:szCs w:val="24"/>
        </w:rPr>
        <w:t xml:space="preserve">Contribute to </w:t>
      </w:r>
      <w:r w:rsidR="000A56C5" w:rsidRPr="00746F0F">
        <w:rPr>
          <w:rFonts w:ascii="Times New Roman" w:eastAsia="Calibri" w:hAnsi="Times New Roman" w:cs="Times New Roman"/>
          <w:sz w:val="24"/>
          <w:szCs w:val="24"/>
        </w:rPr>
        <w:t>complete the DDR process through</w:t>
      </w:r>
      <w:r w:rsidR="007F45B3">
        <w:rPr>
          <w:rFonts w:ascii="Times New Roman" w:eastAsia="Calibri" w:hAnsi="Times New Roman" w:cs="Times New Roman"/>
          <w:sz w:val="24"/>
          <w:szCs w:val="24"/>
        </w:rPr>
        <w:t xml:space="preserve"> completing analysis of data collected in the small arms survey, </w:t>
      </w:r>
      <w:r w:rsidR="000A56C5" w:rsidRPr="00746F0F">
        <w:rPr>
          <w:rFonts w:ascii="Times New Roman" w:eastAsia="Calibri" w:hAnsi="Times New Roman" w:cs="Times New Roman"/>
          <w:sz w:val="24"/>
          <w:szCs w:val="24"/>
        </w:rPr>
        <w:t>livelihood projects support but at community rather than individual ex-combatants’ level</w:t>
      </w:r>
      <w:r w:rsidR="007F45B3">
        <w:rPr>
          <w:rFonts w:ascii="Times New Roman" w:eastAsia="Calibri" w:hAnsi="Times New Roman" w:cs="Times New Roman"/>
          <w:sz w:val="24"/>
          <w:szCs w:val="24"/>
        </w:rPr>
        <w:t xml:space="preserve"> and including a community security component in all its community development projects</w:t>
      </w:r>
    </w:p>
    <w:p w:rsidR="003C6DA3" w:rsidRPr="00746F0F" w:rsidRDefault="003C6DA3" w:rsidP="00755127">
      <w:pPr>
        <w:pStyle w:val="ListParagraph"/>
        <w:numPr>
          <w:ilvl w:val="0"/>
          <w:numId w:val="8"/>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Conduct comprehensive land tenure and use stud</w:t>
      </w:r>
      <w:r w:rsidR="00755127">
        <w:rPr>
          <w:rFonts w:ascii="Times New Roman" w:eastAsia="Calibri" w:hAnsi="Times New Roman" w:cs="Times New Roman"/>
          <w:sz w:val="24"/>
          <w:szCs w:val="24"/>
        </w:rPr>
        <w:t>ies</w:t>
      </w:r>
      <w:r>
        <w:rPr>
          <w:rFonts w:ascii="Times New Roman" w:eastAsia="Calibri" w:hAnsi="Times New Roman" w:cs="Times New Roman"/>
          <w:sz w:val="24"/>
          <w:szCs w:val="24"/>
        </w:rPr>
        <w:t xml:space="preserve"> in view of the fact that with the increased population and shrinking natural resources, land constitute</w:t>
      </w:r>
      <w:r w:rsidR="00755127">
        <w:rPr>
          <w:rFonts w:ascii="Times New Roman" w:eastAsia="Calibri" w:hAnsi="Times New Roman" w:cs="Times New Roman"/>
          <w:sz w:val="24"/>
          <w:szCs w:val="24"/>
        </w:rPr>
        <w:t>s</w:t>
      </w:r>
      <w:r>
        <w:rPr>
          <w:rFonts w:ascii="Times New Roman" w:eastAsia="Calibri" w:hAnsi="Times New Roman" w:cs="Times New Roman"/>
          <w:sz w:val="24"/>
          <w:szCs w:val="24"/>
        </w:rPr>
        <w:t xml:space="preserve"> a major potential for conflict. The study will also guide environmentally sound land use policies and serve investment in the region</w:t>
      </w:r>
    </w:p>
    <w:p w:rsidR="00746F0F" w:rsidRPr="00746F0F" w:rsidRDefault="00746F0F" w:rsidP="00746F0F">
      <w:pPr>
        <w:autoSpaceDE w:val="0"/>
        <w:autoSpaceDN w:val="0"/>
        <w:adjustRightInd w:val="0"/>
        <w:spacing w:after="0" w:line="240" w:lineRule="auto"/>
        <w:jc w:val="both"/>
        <w:rPr>
          <w:rFonts w:ascii="Times New Roman" w:eastAsia="Calibri" w:hAnsi="Times New Roman" w:cs="Times New Roman"/>
          <w:sz w:val="24"/>
          <w:szCs w:val="24"/>
        </w:rPr>
      </w:pPr>
    </w:p>
    <w:p w:rsidR="00336493" w:rsidRPr="00FE40FB" w:rsidRDefault="007F4254" w:rsidP="00062114">
      <w:pPr>
        <w:spacing w:after="0" w:line="240" w:lineRule="auto"/>
        <w:rPr>
          <w:rFonts w:asciiTheme="majorBidi" w:hAnsiTheme="majorBidi" w:cstheme="majorBidi"/>
          <w:bCs/>
          <w:sz w:val="24"/>
          <w:szCs w:val="24"/>
        </w:rPr>
      </w:pPr>
      <w:r w:rsidRPr="00FE40FB">
        <w:rPr>
          <w:rFonts w:asciiTheme="majorBidi" w:hAnsiTheme="majorBidi" w:cstheme="majorBidi"/>
          <w:bCs/>
          <w:sz w:val="24"/>
          <w:szCs w:val="24"/>
        </w:rPr>
        <w:t>1</w:t>
      </w:r>
      <w:r w:rsidR="00062114">
        <w:rPr>
          <w:rFonts w:asciiTheme="majorBidi" w:hAnsiTheme="majorBidi" w:cstheme="majorBidi"/>
          <w:bCs/>
          <w:sz w:val="24"/>
          <w:szCs w:val="24"/>
        </w:rPr>
        <w:t>3</w:t>
      </w:r>
      <w:r w:rsidRPr="00FE40FB">
        <w:rPr>
          <w:rFonts w:asciiTheme="majorBidi" w:hAnsiTheme="majorBidi" w:cstheme="majorBidi"/>
          <w:bCs/>
          <w:sz w:val="24"/>
          <w:szCs w:val="24"/>
        </w:rPr>
        <w:t xml:space="preserve">. </w:t>
      </w:r>
      <w:r w:rsidR="00336493" w:rsidRPr="00FE40FB">
        <w:rPr>
          <w:rFonts w:asciiTheme="majorBidi" w:hAnsiTheme="majorBidi" w:cstheme="majorBidi"/>
          <w:bCs/>
          <w:sz w:val="24"/>
          <w:szCs w:val="24"/>
        </w:rPr>
        <w:t>Capacity Development of Civil Society</w:t>
      </w:r>
    </w:p>
    <w:p w:rsidR="00336493" w:rsidRPr="00FE40FB" w:rsidRDefault="00336493" w:rsidP="00FE40FB">
      <w:pPr>
        <w:spacing w:after="0" w:line="240" w:lineRule="auto"/>
        <w:jc w:val="both"/>
        <w:rPr>
          <w:rFonts w:asciiTheme="majorBidi" w:hAnsiTheme="majorBidi" w:cstheme="majorBidi"/>
          <w:bCs/>
          <w:sz w:val="24"/>
          <w:szCs w:val="24"/>
        </w:rPr>
      </w:pPr>
      <w:r w:rsidRPr="00FE40FB">
        <w:rPr>
          <w:rFonts w:asciiTheme="majorBidi" w:hAnsiTheme="majorBidi" w:cstheme="majorBidi"/>
          <w:bCs/>
          <w:sz w:val="24"/>
          <w:szCs w:val="24"/>
        </w:rPr>
        <w:t>To enhance CSO</w:t>
      </w:r>
      <w:r w:rsidR="007F4254" w:rsidRPr="00FE40FB">
        <w:rPr>
          <w:rFonts w:asciiTheme="majorBidi" w:hAnsiTheme="majorBidi" w:cstheme="majorBidi"/>
          <w:bCs/>
          <w:sz w:val="24"/>
          <w:szCs w:val="24"/>
        </w:rPr>
        <w:t>s</w:t>
      </w:r>
      <w:r w:rsidRPr="00FE40FB">
        <w:rPr>
          <w:rFonts w:asciiTheme="majorBidi" w:hAnsiTheme="majorBidi" w:cstheme="majorBidi"/>
          <w:bCs/>
          <w:sz w:val="24"/>
          <w:szCs w:val="24"/>
        </w:rPr>
        <w:t xml:space="preserve"> capacity for policy formulation, monitoring and influencing state policies and </w:t>
      </w:r>
      <w:r w:rsidR="007F4254" w:rsidRPr="00FE40FB">
        <w:rPr>
          <w:rFonts w:asciiTheme="majorBidi" w:hAnsiTheme="majorBidi" w:cstheme="majorBidi"/>
          <w:bCs/>
          <w:sz w:val="24"/>
          <w:szCs w:val="24"/>
        </w:rPr>
        <w:t xml:space="preserve">to </w:t>
      </w:r>
      <w:r w:rsidRPr="00FE40FB">
        <w:rPr>
          <w:rFonts w:asciiTheme="majorBidi" w:hAnsiTheme="majorBidi" w:cstheme="majorBidi"/>
          <w:bCs/>
          <w:sz w:val="24"/>
          <w:szCs w:val="24"/>
        </w:rPr>
        <w:t xml:space="preserve">transform them into a credible </w:t>
      </w:r>
      <w:r w:rsidR="00963139">
        <w:rPr>
          <w:rFonts w:asciiTheme="majorBidi" w:hAnsiTheme="majorBidi" w:cstheme="majorBidi"/>
          <w:bCs/>
          <w:sz w:val="24"/>
          <w:szCs w:val="24"/>
        </w:rPr>
        <w:t xml:space="preserve">development </w:t>
      </w:r>
      <w:r w:rsidRPr="00FE40FB">
        <w:rPr>
          <w:rFonts w:asciiTheme="majorBidi" w:hAnsiTheme="majorBidi" w:cstheme="majorBidi"/>
          <w:bCs/>
          <w:sz w:val="24"/>
          <w:szCs w:val="24"/>
        </w:rPr>
        <w:t>partner</w:t>
      </w:r>
    </w:p>
    <w:p w:rsidR="00336493" w:rsidRPr="00FE40FB" w:rsidRDefault="007F4254" w:rsidP="00FE40FB">
      <w:pPr>
        <w:pStyle w:val="ListParagraph"/>
        <w:numPr>
          <w:ilvl w:val="0"/>
          <w:numId w:val="36"/>
        </w:numPr>
        <w:spacing w:after="0" w:line="240" w:lineRule="auto"/>
        <w:jc w:val="both"/>
        <w:rPr>
          <w:rFonts w:asciiTheme="majorBidi" w:hAnsiTheme="majorBidi" w:cstheme="majorBidi"/>
          <w:bCs/>
          <w:sz w:val="24"/>
          <w:szCs w:val="24"/>
        </w:rPr>
      </w:pPr>
      <w:r w:rsidRPr="00FE40FB">
        <w:rPr>
          <w:rFonts w:ascii="Times New Roman" w:eastAsia="Calibri" w:hAnsi="Times New Roman" w:cs="Times New Roman"/>
          <w:sz w:val="24"/>
          <w:szCs w:val="24"/>
        </w:rPr>
        <w:lastRenderedPageBreak/>
        <w:t>Preferably in collaboration with other UN agencies,</w:t>
      </w:r>
      <w:r w:rsidRPr="00FE40FB">
        <w:rPr>
          <w:rFonts w:asciiTheme="majorBidi" w:hAnsiTheme="majorBidi" w:cstheme="majorBidi"/>
          <w:bCs/>
          <w:sz w:val="24"/>
          <w:szCs w:val="24"/>
        </w:rPr>
        <w:t xml:space="preserve"> conduct a CSO m</w:t>
      </w:r>
      <w:r w:rsidR="00336493" w:rsidRPr="00FE40FB">
        <w:rPr>
          <w:rFonts w:asciiTheme="majorBidi" w:hAnsiTheme="majorBidi" w:cstheme="majorBidi"/>
          <w:bCs/>
          <w:sz w:val="24"/>
          <w:szCs w:val="24"/>
        </w:rPr>
        <w:t xml:space="preserve">apping and capacity assessment </w:t>
      </w:r>
      <w:r w:rsidRPr="00FE40FB">
        <w:rPr>
          <w:rFonts w:asciiTheme="majorBidi" w:hAnsiTheme="majorBidi" w:cstheme="majorBidi"/>
          <w:bCs/>
          <w:sz w:val="24"/>
          <w:szCs w:val="24"/>
        </w:rPr>
        <w:t>survey</w:t>
      </w:r>
    </w:p>
    <w:p w:rsidR="00336493" w:rsidRPr="00475D48" w:rsidRDefault="007F4254" w:rsidP="00FE40FB">
      <w:pPr>
        <w:pStyle w:val="ListParagraph"/>
        <w:numPr>
          <w:ilvl w:val="0"/>
          <w:numId w:val="36"/>
        </w:num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Design and implement a</w:t>
      </w:r>
      <w:r w:rsidR="00FE40FB">
        <w:rPr>
          <w:rFonts w:asciiTheme="majorBidi" w:hAnsiTheme="majorBidi" w:cstheme="majorBidi"/>
          <w:bCs/>
          <w:sz w:val="24"/>
          <w:szCs w:val="24"/>
        </w:rPr>
        <w:t xml:space="preserve"> c</w:t>
      </w:r>
      <w:r w:rsidR="00336493" w:rsidRPr="00475D48">
        <w:rPr>
          <w:rFonts w:asciiTheme="majorBidi" w:hAnsiTheme="majorBidi" w:cstheme="majorBidi"/>
          <w:bCs/>
          <w:sz w:val="24"/>
          <w:szCs w:val="24"/>
        </w:rPr>
        <w:t xml:space="preserve">apacity development programme on </w:t>
      </w:r>
      <w:r w:rsidR="00336493">
        <w:rPr>
          <w:rFonts w:asciiTheme="majorBidi" w:hAnsiTheme="majorBidi" w:cstheme="majorBidi"/>
          <w:bCs/>
          <w:sz w:val="24"/>
          <w:szCs w:val="24"/>
        </w:rPr>
        <w:t xml:space="preserve">institution building, effective networking, </w:t>
      </w:r>
      <w:r w:rsidR="00336493" w:rsidRPr="00475D48">
        <w:rPr>
          <w:rFonts w:asciiTheme="majorBidi" w:hAnsiTheme="majorBidi" w:cstheme="majorBidi"/>
          <w:bCs/>
          <w:sz w:val="24"/>
          <w:szCs w:val="24"/>
        </w:rPr>
        <w:t>resource mobilization and management, advocacy and lobby, crisis responsive planning and interventions</w:t>
      </w:r>
      <w:r w:rsidR="00336493">
        <w:rPr>
          <w:rFonts w:asciiTheme="majorBidi" w:hAnsiTheme="majorBidi" w:cstheme="majorBidi"/>
          <w:bCs/>
          <w:sz w:val="24"/>
          <w:szCs w:val="24"/>
        </w:rPr>
        <w:t xml:space="preserve"> and monitoring </w:t>
      </w:r>
    </w:p>
    <w:p w:rsidR="00746F0F" w:rsidRPr="00581237" w:rsidRDefault="00336493" w:rsidP="00581237">
      <w:pPr>
        <w:pStyle w:val="ListParagraph"/>
        <w:numPr>
          <w:ilvl w:val="0"/>
          <w:numId w:val="36"/>
        </w:numPr>
        <w:spacing w:after="0" w:line="240" w:lineRule="auto"/>
        <w:jc w:val="both"/>
        <w:rPr>
          <w:rFonts w:ascii="Times New Roman" w:hAnsi="Times New Roman" w:cs="Times New Roman"/>
          <w:bCs/>
          <w:sz w:val="24"/>
          <w:szCs w:val="24"/>
        </w:rPr>
      </w:pPr>
      <w:r w:rsidRPr="00475D48">
        <w:rPr>
          <w:rFonts w:asciiTheme="majorBidi" w:hAnsiTheme="majorBidi" w:cstheme="majorBidi"/>
          <w:bCs/>
          <w:sz w:val="24"/>
          <w:szCs w:val="24"/>
        </w:rPr>
        <w:t xml:space="preserve">Engaging them as implementing partners in </w:t>
      </w:r>
      <w:r w:rsidRPr="00581237">
        <w:rPr>
          <w:rFonts w:ascii="Times New Roman" w:hAnsi="Times New Roman" w:cs="Times New Roman"/>
          <w:bCs/>
          <w:sz w:val="24"/>
          <w:szCs w:val="24"/>
        </w:rPr>
        <w:t xml:space="preserve">community-relate interventions (peace building, livelihood support and awareness raising </w:t>
      </w:r>
    </w:p>
    <w:p w:rsidR="00581237" w:rsidRDefault="00581237" w:rsidP="00581237">
      <w:pPr>
        <w:spacing w:after="0" w:line="240" w:lineRule="auto"/>
        <w:jc w:val="both"/>
        <w:rPr>
          <w:rFonts w:ascii="Times New Roman" w:eastAsia="Calibri" w:hAnsi="Times New Roman" w:cs="Times New Roman"/>
          <w:sz w:val="24"/>
          <w:szCs w:val="24"/>
        </w:rPr>
      </w:pPr>
    </w:p>
    <w:p w:rsidR="007F45B3" w:rsidRPr="00581237" w:rsidRDefault="00581237" w:rsidP="00062114">
      <w:pPr>
        <w:spacing w:after="0" w:line="240" w:lineRule="auto"/>
        <w:jc w:val="both"/>
        <w:rPr>
          <w:rFonts w:ascii="Times New Roman" w:hAnsi="Times New Roman" w:cs="Times New Roman"/>
          <w:sz w:val="24"/>
          <w:szCs w:val="24"/>
        </w:rPr>
      </w:pPr>
      <w:r w:rsidRPr="00581237">
        <w:rPr>
          <w:rFonts w:ascii="Times New Roman" w:eastAsia="Calibri" w:hAnsi="Times New Roman" w:cs="Times New Roman"/>
          <w:sz w:val="24"/>
          <w:szCs w:val="24"/>
        </w:rPr>
        <w:t>1</w:t>
      </w:r>
      <w:r w:rsidR="00062114">
        <w:rPr>
          <w:rFonts w:ascii="Times New Roman" w:eastAsia="Calibri" w:hAnsi="Times New Roman" w:cs="Times New Roman"/>
          <w:sz w:val="24"/>
          <w:szCs w:val="24"/>
        </w:rPr>
        <w:t>4</w:t>
      </w:r>
      <w:r w:rsidRPr="00581237">
        <w:rPr>
          <w:rFonts w:ascii="Times New Roman" w:eastAsia="Calibri" w:hAnsi="Times New Roman" w:cs="Times New Roman"/>
          <w:sz w:val="24"/>
          <w:szCs w:val="24"/>
        </w:rPr>
        <w:t xml:space="preserve">. </w:t>
      </w:r>
      <w:r w:rsidR="00062114">
        <w:rPr>
          <w:rFonts w:ascii="Times New Roman" w:hAnsi="Times New Roman" w:cs="Times New Roman"/>
          <w:sz w:val="24"/>
          <w:szCs w:val="24"/>
        </w:rPr>
        <w:t>In applying the</w:t>
      </w:r>
      <w:r w:rsidRPr="00581237">
        <w:rPr>
          <w:rFonts w:ascii="Times New Roman" w:hAnsi="Times New Roman" w:cs="Times New Roman"/>
          <w:sz w:val="24"/>
          <w:szCs w:val="24"/>
        </w:rPr>
        <w:t xml:space="preserve"> area-based</w:t>
      </w:r>
      <w:r w:rsidR="00062114">
        <w:rPr>
          <w:rFonts w:ascii="Times New Roman" w:hAnsi="Times New Roman" w:cs="Times New Roman"/>
          <w:sz w:val="24"/>
          <w:szCs w:val="24"/>
        </w:rPr>
        <w:t xml:space="preserve"> approach</w:t>
      </w:r>
      <w:r w:rsidRPr="00581237">
        <w:rPr>
          <w:rFonts w:ascii="Times New Roman" w:hAnsi="Times New Roman" w:cs="Times New Roman"/>
          <w:sz w:val="24"/>
          <w:szCs w:val="24"/>
        </w:rPr>
        <w:t xml:space="preserve">, </w:t>
      </w:r>
      <w:r w:rsidR="00062114">
        <w:rPr>
          <w:rFonts w:ascii="Times New Roman" w:hAnsi="Times New Roman" w:cs="Times New Roman"/>
          <w:sz w:val="24"/>
          <w:szCs w:val="24"/>
        </w:rPr>
        <w:t>t</w:t>
      </w:r>
      <w:r w:rsidRPr="00581237">
        <w:rPr>
          <w:rFonts w:ascii="Times New Roman" w:hAnsi="Times New Roman" w:cs="Times New Roman"/>
          <w:sz w:val="24"/>
          <w:szCs w:val="24"/>
        </w:rPr>
        <w:t xml:space="preserve">he criteria for selection can be the conflict and environmentally affected and government prioritized areas </w:t>
      </w:r>
      <w:r w:rsidRPr="002B7978">
        <w:rPr>
          <w:rFonts w:ascii="Times New Roman" w:hAnsi="Times New Roman" w:cs="Times New Roman"/>
          <w:b/>
          <w:bCs/>
          <w:sz w:val="24"/>
          <w:szCs w:val="24"/>
        </w:rPr>
        <w:t>BUT</w:t>
      </w:r>
      <w:r w:rsidRPr="00581237">
        <w:rPr>
          <w:rFonts w:ascii="Times New Roman" w:hAnsi="Times New Roman" w:cs="Times New Roman"/>
          <w:sz w:val="24"/>
          <w:szCs w:val="24"/>
        </w:rPr>
        <w:t xml:space="preserve"> with the potential where economic stimulus can attract/ mobilize resources and encourage the private sector and contribute to </w:t>
      </w:r>
      <w:r w:rsidR="00062114">
        <w:rPr>
          <w:rFonts w:ascii="Times New Roman" w:hAnsi="Times New Roman" w:cs="Times New Roman"/>
          <w:sz w:val="24"/>
          <w:szCs w:val="24"/>
        </w:rPr>
        <w:t xml:space="preserve">the </w:t>
      </w:r>
      <w:r w:rsidRPr="00581237">
        <w:rPr>
          <w:rFonts w:ascii="Times New Roman" w:hAnsi="Times New Roman" w:cs="Times New Roman"/>
          <w:sz w:val="24"/>
          <w:szCs w:val="24"/>
        </w:rPr>
        <w:t>poverty and unemployment</w:t>
      </w:r>
      <w:r w:rsidR="00062114">
        <w:rPr>
          <w:rFonts w:ascii="Times New Roman" w:hAnsi="Times New Roman" w:cs="Times New Roman"/>
          <w:sz w:val="24"/>
          <w:szCs w:val="24"/>
        </w:rPr>
        <w:t xml:space="preserve"> reduction</w:t>
      </w:r>
      <w:r w:rsidRPr="00581237">
        <w:rPr>
          <w:rFonts w:ascii="Times New Roman" w:hAnsi="Times New Roman" w:cs="Times New Roman"/>
          <w:sz w:val="24"/>
          <w:szCs w:val="24"/>
        </w:rPr>
        <w:t>.</w:t>
      </w:r>
    </w:p>
    <w:p w:rsidR="002B7978" w:rsidRDefault="002B7978">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6C64E7" w:rsidRPr="00A62A3A" w:rsidRDefault="006C64E7" w:rsidP="006C64E7">
      <w:pPr>
        <w:spacing w:after="0" w:line="240" w:lineRule="auto"/>
        <w:jc w:val="center"/>
        <w:rPr>
          <w:rFonts w:ascii="Times New Roman" w:hAnsi="Times New Roman" w:cs="Times New Roman"/>
          <w:b/>
          <w:bCs/>
          <w:sz w:val="24"/>
          <w:szCs w:val="24"/>
        </w:rPr>
      </w:pPr>
      <w:r w:rsidRPr="00A62A3A">
        <w:rPr>
          <w:rFonts w:ascii="Times New Roman" w:hAnsi="Times New Roman" w:cs="Times New Roman"/>
          <w:b/>
          <w:bCs/>
          <w:sz w:val="24"/>
          <w:szCs w:val="24"/>
        </w:rPr>
        <w:lastRenderedPageBreak/>
        <w:t>Annex I: List of Persons Met</w:t>
      </w:r>
    </w:p>
    <w:p w:rsidR="006C64E7" w:rsidRPr="00A62A3A" w:rsidRDefault="006C64E7" w:rsidP="006C64E7">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642"/>
        <w:gridCol w:w="3348"/>
        <w:gridCol w:w="5360"/>
      </w:tblGrid>
      <w:tr w:rsidR="006C64E7" w:rsidRPr="00A62A3A" w:rsidTr="006F2634">
        <w:tc>
          <w:tcPr>
            <w:tcW w:w="648" w:type="dxa"/>
          </w:tcPr>
          <w:p w:rsidR="006C64E7" w:rsidRPr="00A62A3A" w:rsidRDefault="006C64E7" w:rsidP="006F2634">
            <w:pPr>
              <w:rPr>
                <w:rFonts w:ascii="Times New Roman" w:hAnsi="Times New Roman" w:cs="Times New Roman"/>
                <w:b/>
                <w:bCs/>
              </w:rPr>
            </w:pPr>
            <w:r>
              <w:rPr>
                <w:rFonts w:ascii="Times New Roman" w:hAnsi="Times New Roman" w:cs="Times New Roman"/>
                <w:b/>
                <w:bCs/>
              </w:rPr>
              <w:t>No</w:t>
            </w:r>
          </w:p>
        </w:tc>
        <w:tc>
          <w:tcPr>
            <w:tcW w:w="3420" w:type="dxa"/>
          </w:tcPr>
          <w:p w:rsidR="006C64E7" w:rsidRPr="00056B58" w:rsidRDefault="006C64E7" w:rsidP="006F2634">
            <w:pPr>
              <w:rPr>
                <w:rFonts w:ascii="Times New Roman" w:hAnsi="Times New Roman" w:cs="Times New Roman"/>
                <w:b/>
                <w:bCs/>
              </w:rPr>
            </w:pPr>
            <w:r w:rsidRPr="00056B58">
              <w:rPr>
                <w:rFonts w:ascii="Times New Roman" w:hAnsi="Times New Roman" w:cs="Times New Roman"/>
                <w:b/>
                <w:bCs/>
              </w:rPr>
              <w:t>Name</w:t>
            </w:r>
          </w:p>
        </w:tc>
        <w:tc>
          <w:tcPr>
            <w:tcW w:w="5508" w:type="dxa"/>
          </w:tcPr>
          <w:p w:rsidR="006C64E7" w:rsidRPr="00056B58" w:rsidRDefault="006C64E7" w:rsidP="006F2634">
            <w:pPr>
              <w:rPr>
                <w:rFonts w:ascii="Times New Roman" w:hAnsi="Times New Roman" w:cs="Times New Roman"/>
                <w:b/>
                <w:bCs/>
              </w:rPr>
            </w:pPr>
            <w:r w:rsidRPr="00056B58">
              <w:rPr>
                <w:rFonts w:ascii="Times New Roman" w:hAnsi="Times New Roman" w:cs="Times New Roman"/>
                <w:b/>
                <w:bCs/>
              </w:rPr>
              <w:t>Position</w:t>
            </w:r>
          </w:p>
        </w:tc>
      </w:tr>
      <w:tr w:rsidR="006C64E7" w:rsidRPr="00A62A3A" w:rsidTr="006F2634">
        <w:tc>
          <w:tcPr>
            <w:tcW w:w="9576" w:type="dxa"/>
            <w:gridSpan w:val="3"/>
            <w:vAlign w:val="center"/>
          </w:tcPr>
          <w:p w:rsidR="006C64E7" w:rsidRPr="00A62A3A" w:rsidRDefault="006C64E7" w:rsidP="006F2634">
            <w:pPr>
              <w:rPr>
                <w:rFonts w:ascii="Times New Roman" w:hAnsi="Times New Roman" w:cs="Times New Roman"/>
              </w:rPr>
            </w:pPr>
            <w:r w:rsidRPr="00A62A3A">
              <w:rPr>
                <w:rFonts w:ascii="Times New Roman" w:hAnsi="Times New Roman" w:cs="Times New Roman"/>
                <w:b/>
                <w:bCs/>
              </w:rPr>
              <w:t>UNDP</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3F09E8" w:rsidRDefault="006C64E7" w:rsidP="006F2634">
            <w:pPr>
              <w:rPr>
                <w:rFonts w:ascii="Times New Roman" w:hAnsi="Times New Roman" w:cs="Times New Roman"/>
              </w:rPr>
            </w:pPr>
            <w:r w:rsidRPr="003F09E8">
              <w:rPr>
                <w:rFonts w:ascii="Times New Roman" w:hAnsi="Times New Roman" w:cs="Times New Roman"/>
              </w:rPr>
              <w:t>AbdelRahman Ghandour</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Acting Country Director, UNDP Sudan</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3F09E8" w:rsidRDefault="006C64E7" w:rsidP="006F2634">
            <w:pPr>
              <w:rPr>
                <w:rFonts w:ascii="Times New Roman" w:hAnsi="Times New Roman" w:cs="Times New Roman"/>
              </w:rPr>
            </w:pPr>
            <w:r w:rsidRPr="003F09E8">
              <w:rPr>
                <w:rFonts w:ascii="Times New Roman" w:hAnsi="Times New Roman" w:cs="Times New Roman"/>
              </w:rPr>
              <w:t>Ahmed Mohd ElHag</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 xml:space="preserve">Head of Unit, poverty Reduction </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3F09E8" w:rsidRDefault="006C64E7" w:rsidP="006F2634">
            <w:pPr>
              <w:rPr>
                <w:rFonts w:ascii="Times New Roman" w:hAnsi="Times New Roman" w:cs="Times New Roman"/>
              </w:rPr>
            </w:pPr>
            <w:r w:rsidRPr="003F09E8">
              <w:rPr>
                <w:rFonts w:ascii="Times New Roman" w:hAnsi="Times New Roman" w:cs="Times New Roman"/>
              </w:rPr>
              <w:t>AlMoiz Ismail</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Programme specialist, pro-poor policies</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3F09E8" w:rsidRDefault="006C64E7" w:rsidP="006F2634">
            <w:pPr>
              <w:rPr>
                <w:rFonts w:ascii="Times New Roman" w:hAnsi="Times New Roman" w:cs="Times New Roman"/>
              </w:rPr>
            </w:pPr>
            <w:r w:rsidRPr="003F09E8">
              <w:rPr>
                <w:rFonts w:ascii="Times New Roman" w:hAnsi="Times New Roman" w:cs="Times New Roman"/>
              </w:rPr>
              <w:t>Hanan Mutwakil</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Programme specialist, climate change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3F09E8" w:rsidRDefault="006C64E7" w:rsidP="006F2634">
            <w:pPr>
              <w:rPr>
                <w:rFonts w:ascii="Times New Roman" w:hAnsi="Times New Roman" w:cs="Times New Roman"/>
              </w:rPr>
            </w:pPr>
            <w:r w:rsidRPr="003F09E8">
              <w:rPr>
                <w:rFonts w:ascii="Times New Roman" w:hAnsi="Times New Roman" w:cs="Times New Roman"/>
              </w:rPr>
              <w:t>Surayo Buzurukova</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Head of Unit, Rule of Law and Human Rights</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3F09E8" w:rsidRDefault="006C64E7" w:rsidP="006F2634">
            <w:pPr>
              <w:rPr>
                <w:rFonts w:ascii="Times New Roman" w:hAnsi="Times New Roman" w:cs="Times New Roman"/>
              </w:rPr>
            </w:pPr>
            <w:r w:rsidRPr="003F09E8">
              <w:rPr>
                <w:rFonts w:ascii="Times New Roman" w:hAnsi="Times New Roman" w:cs="Times New Roman"/>
              </w:rPr>
              <w:t>Elina Silen</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Programme analyst, livelihoods stabilization</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3F09E8" w:rsidRDefault="006C64E7" w:rsidP="006F2634">
            <w:pPr>
              <w:rPr>
                <w:rFonts w:ascii="Times New Roman" w:hAnsi="Times New Roman" w:cs="Times New Roman"/>
              </w:rPr>
            </w:pPr>
            <w:r w:rsidRPr="003F09E8">
              <w:rPr>
                <w:rFonts w:ascii="Times New Roman" w:hAnsi="Times New Roman" w:cs="Times New Roman"/>
              </w:rPr>
              <w:t>Nahla Ali mahmoud</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Programme specialist, employment and livelihoods</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3F09E8" w:rsidRDefault="006C64E7" w:rsidP="006F2634">
            <w:pPr>
              <w:rPr>
                <w:rFonts w:ascii="Times New Roman" w:hAnsi="Times New Roman" w:cs="Times New Roman"/>
                <w:highlight w:val="yellow"/>
              </w:rPr>
            </w:pPr>
            <w:r w:rsidRPr="003F09E8">
              <w:rPr>
                <w:rFonts w:ascii="Times New Roman" w:hAnsi="Times New Roman" w:cs="Times New Roman"/>
              </w:rPr>
              <w:t>AlMutalib Ibrahim</w:t>
            </w:r>
          </w:p>
        </w:tc>
        <w:tc>
          <w:tcPr>
            <w:tcW w:w="5508" w:type="dxa"/>
          </w:tcPr>
          <w:p w:rsidR="006C64E7" w:rsidRPr="00A62A3A" w:rsidRDefault="006C64E7" w:rsidP="006F2634">
            <w:pPr>
              <w:rPr>
                <w:rFonts w:ascii="Times New Roman" w:hAnsi="Times New Roman" w:cs="Times New Roman"/>
                <w:highlight w:val="yellow"/>
              </w:rPr>
            </w:pPr>
            <w:r w:rsidRPr="00A62A3A">
              <w:rPr>
                <w:rFonts w:ascii="Times New Roman" w:hAnsi="Times New Roman" w:cs="Times New Roman"/>
              </w:rPr>
              <w:t>Project manager, Small businesses for port workers RSS</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3F09E8" w:rsidRDefault="006C64E7" w:rsidP="006F2634">
            <w:pPr>
              <w:rPr>
                <w:rFonts w:ascii="Times New Roman" w:hAnsi="Times New Roman" w:cs="Times New Roman"/>
              </w:rPr>
            </w:pPr>
            <w:r w:rsidRPr="003F09E8">
              <w:rPr>
                <w:rFonts w:ascii="Times New Roman" w:hAnsi="Times New Roman" w:cs="Times New Roman"/>
              </w:rPr>
              <w:t>Ahmed Jamal</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Acting Head of Office, Kassala, Project Manager TSI</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3F09E8" w:rsidRDefault="006C64E7" w:rsidP="006F2634">
            <w:pPr>
              <w:rPr>
                <w:rFonts w:ascii="Times New Roman" w:hAnsi="Times New Roman" w:cs="Times New Roman"/>
              </w:rPr>
            </w:pPr>
            <w:r w:rsidRPr="003F09E8">
              <w:rPr>
                <w:rFonts w:ascii="Times New Roman" w:hAnsi="Times New Roman" w:cs="Times New Roman"/>
              </w:rPr>
              <w:t>Abu Bakr Abdel Gadir Mohamed</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Finance Analyst, Kassala sub office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3F09E8" w:rsidRDefault="006C64E7" w:rsidP="006F2634">
            <w:pPr>
              <w:rPr>
                <w:rFonts w:ascii="Times New Roman" w:hAnsi="Times New Roman" w:cs="Times New Roman"/>
              </w:rPr>
            </w:pPr>
            <w:r w:rsidRPr="003F09E8">
              <w:rPr>
                <w:rFonts w:ascii="Times New Roman" w:hAnsi="Times New Roman" w:cs="Times New Roman"/>
              </w:rPr>
              <w:t>Mutasim Mohammed</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Project officer , Role of Law,  Kassala</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3F09E8" w:rsidRDefault="006C64E7" w:rsidP="006F2634">
            <w:pPr>
              <w:rPr>
                <w:rFonts w:ascii="Times New Roman" w:hAnsi="Times New Roman" w:cs="Times New Roman"/>
              </w:rPr>
            </w:pPr>
            <w:r w:rsidRPr="003F09E8">
              <w:rPr>
                <w:rFonts w:ascii="Times New Roman" w:hAnsi="Times New Roman" w:cs="Times New Roman"/>
              </w:rPr>
              <w:t>Mohammed Ibrahim</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 xml:space="preserve">Project Analyst, Eastern Sudan Transitional Programme </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3F09E8" w:rsidRDefault="006C64E7" w:rsidP="006F2634">
            <w:pPr>
              <w:rPr>
                <w:rFonts w:ascii="Times New Roman" w:hAnsi="Times New Roman" w:cs="Times New Roman"/>
              </w:rPr>
            </w:pPr>
            <w:r w:rsidRPr="003F09E8">
              <w:rPr>
                <w:rFonts w:ascii="Times New Roman" w:hAnsi="Times New Roman" w:cs="Times New Roman"/>
              </w:rPr>
              <w:t>Fatou Aminata</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Deputy Country Rep, UNWomen, Khartoum</w:t>
            </w:r>
          </w:p>
        </w:tc>
      </w:tr>
      <w:tr w:rsidR="006C64E7" w:rsidRPr="00A62A3A" w:rsidTr="006F2634">
        <w:tc>
          <w:tcPr>
            <w:tcW w:w="4068" w:type="dxa"/>
            <w:gridSpan w:val="2"/>
            <w:vAlign w:val="center"/>
          </w:tcPr>
          <w:p w:rsidR="006C64E7" w:rsidRPr="00A62A3A" w:rsidRDefault="006C64E7" w:rsidP="006F2634">
            <w:pPr>
              <w:rPr>
                <w:rFonts w:ascii="Times New Roman" w:hAnsi="Times New Roman" w:cs="Times New Roman"/>
                <w:b/>
                <w:bCs/>
              </w:rPr>
            </w:pPr>
            <w:r w:rsidRPr="00A62A3A">
              <w:rPr>
                <w:rFonts w:ascii="Times New Roman" w:hAnsi="Times New Roman" w:cs="Times New Roman"/>
                <w:b/>
                <w:bCs/>
              </w:rPr>
              <w:t>Kassala State</w:t>
            </w:r>
          </w:p>
        </w:tc>
        <w:tc>
          <w:tcPr>
            <w:tcW w:w="5508" w:type="dxa"/>
          </w:tcPr>
          <w:p w:rsidR="006C64E7" w:rsidRPr="00A62A3A" w:rsidRDefault="006C64E7" w:rsidP="006F2634">
            <w:pPr>
              <w:rPr>
                <w:rFonts w:ascii="Times New Roman" w:hAnsi="Times New Roman" w:cs="Times New Roman"/>
              </w:rPr>
            </w:pP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tabs>
                <w:tab w:val="center" w:pos="1692"/>
              </w:tabs>
              <w:rPr>
                <w:rFonts w:ascii="Times New Roman" w:hAnsi="Times New Roman" w:cs="Times New Roman"/>
              </w:rPr>
            </w:pPr>
            <w:r w:rsidRPr="00A62A3A">
              <w:rPr>
                <w:rFonts w:ascii="Times New Roman" w:hAnsi="Times New Roman" w:cs="Times New Roman"/>
              </w:rPr>
              <w:t>H.E. Ali ALAwad</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Minister of Finance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Musa Osheik</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DG, Ministry of Finance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Gamal Mohammed</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Director, Planning &amp; Development unit</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Ali Abu Fatima</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DG, Local Government</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Osman Bannaga</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Director, Strategic Planning</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 xml:space="preserve">Dr. Tag </w:t>
            </w:r>
            <w:r w:rsidRPr="003F57B3">
              <w:rPr>
                <w:rFonts w:ascii="Times New Roman" w:hAnsi="Times New Roman" w:cs="Times New Roman"/>
              </w:rPr>
              <w:t>ElDin AlGasim</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 xml:space="preserve"> Inspector</w:t>
            </w:r>
            <w:r>
              <w:rPr>
                <w:rFonts w:ascii="Times New Roman" w:hAnsi="Times New Roman" w:cs="Times New Roman"/>
              </w:rPr>
              <w:t>,</w:t>
            </w:r>
            <w:r w:rsidRPr="00A62A3A">
              <w:rPr>
                <w:rFonts w:ascii="Times New Roman" w:hAnsi="Times New Roman" w:cs="Times New Roman"/>
              </w:rPr>
              <w:t xml:space="preserve"> </w:t>
            </w:r>
            <w:r>
              <w:rPr>
                <w:rFonts w:ascii="Times New Roman" w:hAnsi="Times New Roman" w:cs="Times New Roman"/>
              </w:rPr>
              <w:t>Dept</w:t>
            </w:r>
            <w:r w:rsidRPr="00A62A3A">
              <w:rPr>
                <w:rFonts w:ascii="Times New Roman" w:hAnsi="Times New Roman" w:cs="Times New Roman"/>
              </w:rPr>
              <w:t xml:space="preserve"> of </w:t>
            </w:r>
            <w:r>
              <w:rPr>
                <w:rFonts w:ascii="Times New Roman" w:hAnsi="Times New Roman" w:cs="Times New Roman"/>
              </w:rPr>
              <w:t>R</w:t>
            </w:r>
            <w:r w:rsidRPr="00A62A3A">
              <w:rPr>
                <w:rFonts w:ascii="Times New Roman" w:hAnsi="Times New Roman" w:cs="Times New Roman"/>
              </w:rPr>
              <w:t xml:space="preserve">esearch and </w:t>
            </w:r>
            <w:r>
              <w:rPr>
                <w:rFonts w:ascii="Times New Roman" w:hAnsi="Times New Roman" w:cs="Times New Roman"/>
              </w:rPr>
              <w:t>S</w:t>
            </w:r>
            <w:r w:rsidRPr="00A62A3A">
              <w:rPr>
                <w:rFonts w:ascii="Times New Roman" w:hAnsi="Times New Roman" w:cs="Times New Roman"/>
              </w:rPr>
              <w:t>tudies</w:t>
            </w:r>
            <w:r>
              <w:rPr>
                <w:rFonts w:ascii="Times New Roman" w:hAnsi="Times New Roman" w:cs="Times New Roman"/>
              </w:rPr>
              <w:t>,</w:t>
            </w:r>
            <w:r w:rsidRPr="00A62A3A">
              <w:rPr>
                <w:rFonts w:ascii="Times New Roman" w:hAnsi="Times New Roman" w:cs="Times New Roman"/>
              </w:rPr>
              <w:t xml:space="preserve"> Min of Finance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Nathera Salih</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Director of expenditure  Department Min of Finance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Safaa Abu Zaid</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 xml:space="preserve"> Director of researches  Department Min of Finance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Awatif Elaaz Ibrahim</w:t>
            </w:r>
          </w:p>
        </w:tc>
        <w:tc>
          <w:tcPr>
            <w:tcW w:w="5508" w:type="dxa"/>
          </w:tcPr>
          <w:p w:rsidR="006C64E7" w:rsidRPr="00A62A3A" w:rsidRDefault="006C64E7" w:rsidP="006F2634">
            <w:pPr>
              <w:rPr>
                <w:rFonts w:ascii="Times New Roman" w:hAnsi="Times New Roman" w:cs="Times New Roman"/>
              </w:rPr>
            </w:pPr>
            <w:r>
              <w:rPr>
                <w:rFonts w:ascii="Times New Roman" w:hAnsi="Times New Roman" w:cs="Times New Roman"/>
              </w:rPr>
              <w:t>L</w:t>
            </w:r>
            <w:r w:rsidRPr="00A62A3A">
              <w:rPr>
                <w:rFonts w:ascii="Times New Roman" w:hAnsi="Times New Roman" w:cs="Times New Roman"/>
              </w:rPr>
              <w:t xml:space="preserve">egislative </w:t>
            </w:r>
            <w:r>
              <w:rPr>
                <w:rFonts w:ascii="Times New Roman" w:hAnsi="Times New Roman" w:cs="Times New Roman"/>
              </w:rPr>
              <w:t>Assembly</w:t>
            </w:r>
            <w:r w:rsidRPr="00A62A3A">
              <w:rPr>
                <w:rFonts w:ascii="Times New Roman" w:hAnsi="Times New Roman" w:cs="Times New Roman"/>
              </w:rPr>
              <w:t xml:space="preserve"> Representative (Steering Committee) </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Muna AlMahi</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 xml:space="preserve"> Head of Technical Steering Committee,  Min of Finance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Itidal Abdel Halim</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 xml:space="preserve"> Steering Committee member,  Min of Finance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Mubarak Malik</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 xml:space="preserve">Wali advisor, Head of the council of NGO Harmonization and Foreign Aid Coordination </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ELamin ali ElAmin</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DG, Min of Social and Cultural Affairs, Youth and Sport</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Butheina Akasha</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Head of Child Welfare, Women and Population Council, Min. of Social and Cultural Affairs, Youth and Sport</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Ali Eisa</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DG, Ministry of Agriculture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Yassin Gaafar</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DDR, North Coordinator, East Sudan</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Mohammed Nour AbdelRahim</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UNIDO, Kassala</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Kelta Ishitani</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UNHCR, Kassala</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Ali Abu AlGasim</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Head of UNICEF, Kassala</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Ahmed Lumamba</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Head of WFP, Kassala</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Ammar alHarith</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Kassala Vocational Training Centre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556756" w:rsidRDefault="006C64E7" w:rsidP="006F2634">
            <w:pPr>
              <w:rPr>
                <w:rFonts w:ascii="Times New Roman" w:hAnsi="Times New Roman" w:cs="Times New Roman"/>
              </w:rPr>
            </w:pPr>
            <w:r w:rsidRPr="00556756">
              <w:rPr>
                <w:rFonts w:ascii="Times New Roman" w:hAnsi="Times New Roman" w:cs="Times New Roman"/>
              </w:rPr>
              <w:t>Hassan alMekki</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Director, Kassala Vocational Training Centre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556756" w:rsidRDefault="006C64E7" w:rsidP="006F2634">
            <w:pPr>
              <w:rPr>
                <w:rFonts w:ascii="Times New Roman" w:hAnsi="Times New Roman" w:cs="Times New Roman"/>
              </w:rPr>
            </w:pPr>
            <w:r w:rsidRPr="00556756">
              <w:rPr>
                <w:rFonts w:ascii="Times New Roman" w:hAnsi="Times New Roman" w:cs="Times New Roman"/>
              </w:rPr>
              <w:t xml:space="preserve">Alyaa </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Women Development Societies Network</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556756" w:rsidRDefault="006C64E7" w:rsidP="006F2634">
            <w:pPr>
              <w:rPr>
                <w:rFonts w:ascii="Times New Roman" w:hAnsi="Times New Roman" w:cs="Times New Roman"/>
              </w:rPr>
            </w:pPr>
            <w:r w:rsidRPr="00556756">
              <w:rPr>
                <w:rFonts w:ascii="Times New Roman" w:hAnsi="Times New Roman" w:cs="Times New Roman"/>
              </w:rPr>
              <w:t>Hanan Zayed</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Women Development Societies Network</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Mustafa Mohamed ElHassan</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SORD</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Mawada Khalid</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JASMAR</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Ihab Bakri</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JASMAR</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AlFadil Ismail</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FPDO, Kassala</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Abdalla Ahmed</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Talawait Organization</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Nagat Hummeida</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Raira Society</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556756" w:rsidRDefault="006C64E7" w:rsidP="006F2634">
            <w:pPr>
              <w:rPr>
                <w:rFonts w:ascii="Times New Roman" w:hAnsi="Times New Roman" w:cs="Times New Roman"/>
              </w:rPr>
            </w:pPr>
            <w:r w:rsidRPr="00556756">
              <w:rPr>
                <w:rFonts w:ascii="Times New Roman" w:hAnsi="Times New Roman" w:cs="Times New Roman"/>
              </w:rPr>
              <w:t>Ahmed Babiker</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Child Development Foundation (CDF)</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556756" w:rsidRDefault="00556756" w:rsidP="006F2634">
            <w:pPr>
              <w:rPr>
                <w:rFonts w:ascii="Times New Roman" w:hAnsi="Times New Roman" w:cs="Times New Roman"/>
              </w:rPr>
            </w:pPr>
            <w:r>
              <w:rPr>
                <w:rFonts w:ascii="Times New Roman" w:hAnsi="Times New Roman" w:cs="Times New Roman"/>
              </w:rPr>
              <w:t xml:space="preserve">Osman </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Sec. General, Vegetable Farmers Union</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556756" w:rsidRDefault="006C64E7" w:rsidP="006F2634">
            <w:pPr>
              <w:rPr>
                <w:rFonts w:ascii="Times New Roman" w:hAnsi="Times New Roman" w:cs="Times New Roman"/>
              </w:rPr>
            </w:pPr>
            <w:r w:rsidRPr="00556756">
              <w:rPr>
                <w:rFonts w:ascii="Times New Roman" w:hAnsi="Times New Roman" w:cs="Times New Roman"/>
              </w:rPr>
              <w:t xml:space="preserve">Haydar </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Deputy Sec. General, Vegetable Farmers Union</w:t>
            </w:r>
          </w:p>
        </w:tc>
      </w:tr>
      <w:tr w:rsidR="006C64E7" w:rsidRPr="00A62A3A" w:rsidTr="006F2634">
        <w:tc>
          <w:tcPr>
            <w:tcW w:w="4068" w:type="dxa"/>
            <w:gridSpan w:val="2"/>
            <w:vAlign w:val="center"/>
          </w:tcPr>
          <w:p w:rsidR="006C64E7" w:rsidRPr="00A62A3A" w:rsidRDefault="006C64E7" w:rsidP="006F2634">
            <w:pPr>
              <w:rPr>
                <w:rFonts w:ascii="Times New Roman" w:hAnsi="Times New Roman" w:cs="Times New Roman"/>
              </w:rPr>
            </w:pPr>
            <w:r w:rsidRPr="00A62A3A">
              <w:rPr>
                <w:rFonts w:ascii="Times New Roman" w:hAnsi="Times New Roman" w:cs="Times New Roman"/>
                <w:b/>
                <w:bCs/>
              </w:rPr>
              <w:t>Gedarif</w:t>
            </w:r>
          </w:p>
        </w:tc>
        <w:tc>
          <w:tcPr>
            <w:tcW w:w="5508" w:type="dxa"/>
          </w:tcPr>
          <w:p w:rsidR="006C64E7" w:rsidRPr="00A62A3A" w:rsidRDefault="006C64E7" w:rsidP="006F2634">
            <w:pPr>
              <w:rPr>
                <w:rFonts w:ascii="Times New Roman" w:hAnsi="Times New Roman" w:cs="Times New Roman"/>
              </w:rPr>
            </w:pP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HE. Musa Beshir Musa</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Minister of Finance, Gedarif state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Mahjoub Ahmed Mohamed</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DG, Ministry of Finance, Gedarif state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Mohd Ahmed Gumaa</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Planning &amp; Development, Ministry of Finance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Nasr ELdin Yahia</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Planning &amp; Development, Ministry of Finance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Mohd Mohi ElDin</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Strategic Planning Council</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Marwa ELTom</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Planning, Ministry of Finance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Azza Omer</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Planning, Ministry of Finance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Insaf Babiker Mohamed</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Budget Dept, Ministry of Finance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Khalid Mohd Abdalla</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Director, Development Planning, Ministry of Finance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Salah Abdel Razig</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Executive Director, AlFashaga locality</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B8281C" w:rsidP="006F2634">
            <w:pPr>
              <w:rPr>
                <w:rFonts w:ascii="Times New Roman" w:hAnsi="Times New Roman" w:cs="Times New Roman"/>
                <w:highlight w:val="yellow"/>
              </w:rPr>
            </w:pPr>
            <w:r>
              <w:t>Nasr ElDin Dafalla</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DG, Ministry of Social Welfare, Gedarif</w:t>
            </w:r>
          </w:p>
        </w:tc>
      </w:tr>
      <w:tr w:rsidR="006C64E7" w:rsidRPr="00A62A3A" w:rsidTr="006F2634">
        <w:tc>
          <w:tcPr>
            <w:tcW w:w="648" w:type="dxa"/>
            <w:vAlign w:val="center"/>
          </w:tcPr>
          <w:p w:rsidR="006C64E7" w:rsidRPr="003F57B3" w:rsidRDefault="006C64E7" w:rsidP="006C64E7">
            <w:pPr>
              <w:pStyle w:val="ListParagraph"/>
              <w:numPr>
                <w:ilvl w:val="0"/>
                <w:numId w:val="46"/>
              </w:numPr>
              <w:rPr>
                <w:rFonts w:ascii="Times New Roman" w:hAnsi="Times New Roman" w:cs="Times New Roman"/>
              </w:rPr>
            </w:pPr>
          </w:p>
        </w:tc>
        <w:tc>
          <w:tcPr>
            <w:tcW w:w="3420" w:type="dxa"/>
          </w:tcPr>
          <w:p w:rsidR="006C64E7" w:rsidRPr="003F57B3" w:rsidRDefault="006C64E7" w:rsidP="006F2634">
            <w:pPr>
              <w:rPr>
                <w:rFonts w:ascii="Times New Roman" w:hAnsi="Times New Roman" w:cs="Times New Roman"/>
              </w:rPr>
            </w:pPr>
            <w:r w:rsidRPr="003F57B3">
              <w:rPr>
                <w:rFonts w:ascii="Times New Roman" w:hAnsi="Times New Roman" w:cs="Times New Roman"/>
              </w:rPr>
              <w:t>Nafisa Noah</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DG, Min. of Agriculture, Gedarif State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Mutasim Taha</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Director, Microfinance, Gedarif state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Sayda AlImam</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Director, Animal Production (TSI Focal Point)</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Hassan Mustafa</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State Wali Advisor for Refugees</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Salah Ahmed Zaid</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Zeinab Women Development Organiztion</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Ismail AlSafi</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SECS, Gedarif</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Muawia AbdelRahman</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ZOA</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Alia AlNuman</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Zeinab Women Development Organiztion</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Mawada Beshir</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Zeinab Women Development Organiztion</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Haram Sir ElKhatim</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FPDO, Gedarif</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Aisha Mahmoud</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Riada For Capacity Development</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Anwar Mohammed Haroon</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Lawyer</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Dina Abdalla Eisa</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Lawyer</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Mahmouda Mustafa</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Zeinab Women Development Organiztion</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Hanan Abdel Tawab</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Zeinab Women Development Organiztion</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Hassan Abo Siddig</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Samia Organization for Peace and Environment</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Dr. Mutasim AbdelRahim Taha</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Director General, Microfinance Institution, Gedarif</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Dr. Ibrahim Ahmed AbdelMutalib</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Director, Loan Management, MFI, Gedarif</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Ali Gadoom AlGhali</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Manager, Agr. Tech. Transfer, CTC Engineering, Gedarif</w:t>
            </w:r>
          </w:p>
        </w:tc>
      </w:tr>
      <w:tr w:rsidR="006C64E7" w:rsidRPr="00A62A3A" w:rsidTr="006F2634">
        <w:tc>
          <w:tcPr>
            <w:tcW w:w="4068" w:type="dxa"/>
            <w:gridSpan w:val="2"/>
            <w:vAlign w:val="center"/>
          </w:tcPr>
          <w:p w:rsidR="006C64E7" w:rsidRPr="00A62A3A" w:rsidRDefault="006C64E7" w:rsidP="006F2634">
            <w:pPr>
              <w:rPr>
                <w:rFonts w:ascii="Times New Roman" w:hAnsi="Times New Roman" w:cs="Times New Roman"/>
              </w:rPr>
            </w:pPr>
            <w:r w:rsidRPr="00A62A3A">
              <w:rPr>
                <w:rFonts w:ascii="Times New Roman" w:hAnsi="Times New Roman" w:cs="Times New Roman"/>
                <w:b/>
                <w:bCs/>
              </w:rPr>
              <w:t>Red Sea State</w:t>
            </w:r>
          </w:p>
        </w:tc>
        <w:tc>
          <w:tcPr>
            <w:tcW w:w="5508" w:type="dxa"/>
          </w:tcPr>
          <w:p w:rsidR="006C64E7" w:rsidRPr="00A62A3A" w:rsidRDefault="006C64E7" w:rsidP="006F2634">
            <w:pPr>
              <w:rPr>
                <w:rFonts w:ascii="Times New Roman" w:hAnsi="Times New Roman" w:cs="Times New Roman"/>
              </w:rPr>
            </w:pP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HE Onour Osham</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Minister of Economy, RSS</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HE Abdalla Kunna</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Minister of Environment and Tourism, RSS</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HE Ibrahim Abu Fatma  Abdalla</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Minister of agriculture, RSS</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Mohamed Ahmed Adam</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DG, Ministry of Finance, RSS</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Afrah Hussein</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Head of Planning</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Adam Omer Adam</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Planning Administration</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Adil Mohd Siddig</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Ministry of Finance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Ahmed Mohd Ibrahim</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Ministry of Finance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Samia Mohd Elhassan</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Ministry of Finance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Amoona Obeid</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Ministry of Finance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Hassan Mahmoud</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Ministry of Finance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Ibrahim Osman Albasha</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Ministry of Finance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Dr. Hassan Abdel Rahman</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Ministry of Finance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Hanan Mohd Ali</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Ministry of Finance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Nagwa Adam Gamie</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Ministry of Finance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Ibtisam sid Ahmed</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Ministry of Finance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Ilham Osman Mohd</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Ministry of Finance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Salah Abbas</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Ministry of Finance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Aida Sid Ahmed</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Ministry of Finance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Wisal Hussein</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Ministry of Finance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Salah Abdalla</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Ministry of Finance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Yahya Abdel Rahim Abdalla</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Gunub Locality</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Hamid Mohd Ali</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Economic Planning Administration</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Hussein Ahmed Mohamed</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Economic Planning Administration</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highlight w:val="yellow"/>
              </w:rPr>
            </w:pPr>
            <w:r w:rsidRPr="00A62A3A">
              <w:rPr>
                <w:rFonts w:ascii="Times New Roman" w:hAnsi="Times New Roman" w:cs="Times New Roman"/>
              </w:rPr>
              <w:t>Amna Onour Osheik</w:t>
            </w:r>
          </w:p>
        </w:tc>
        <w:tc>
          <w:tcPr>
            <w:tcW w:w="5508" w:type="dxa"/>
          </w:tcPr>
          <w:p w:rsidR="006C64E7" w:rsidRPr="00A62A3A" w:rsidRDefault="006C64E7" w:rsidP="006F2634">
            <w:pPr>
              <w:rPr>
                <w:rFonts w:ascii="Times New Roman" w:hAnsi="Times New Roman" w:cs="Times New Roman"/>
                <w:highlight w:val="yellow"/>
              </w:rPr>
            </w:pPr>
            <w:r w:rsidRPr="00A62A3A">
              <w:rPr>
                <w:rFonts w:ascii="Times New Roman" w:hAnsi="Times New Roman" w:cs="Times New Roman"/>
              </w:rPr>
              <w:t>Economic Planning Administration</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Alawia Musa</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Economic Planning Administration</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Nazar Osman</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Cooperatives Administration</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Mohamed Nour Osman</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Trade Administration</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Hassan Beshir</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Investment Administration</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Mohamed Ali Beshir</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DG, Environment</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Ohaj Saeed</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Advisor, Ministry of Environment and Tourism, RSS</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Isam Sorkatti</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DG., Min of Agriculture, RSS</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Khalda Sayed</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Technology Transfer unit, Min. of Agriculture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Mohamed Abdalla Tahir</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Soil Conservation Dept. , Min. of Agriculture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AlHassan Mohd AlHadi</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Livestock Wealth Dept. , Min. of Agriculture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Idris Salih</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Planning Dept. , Min. of Agriculture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Saeed Fadul</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Fisheries Dept. , Min. of Agriculture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Manal Eisa</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Seeds Dept. , Min. of Agriculture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Tahani Ahmed Abdalla</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Horticulture Dept. , Min. of Agriculture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Manal Mohamed</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Range and Pasture Dept. , Min. of Agriculture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Nada Sid Ahmed</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Land Use Dept. , Min. of Agriculture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Ahmed Hainab Badri</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Food security Dept. , Min. of Agriculture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Mahmoud Adam Ahmed Musa</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Diretor, Microfinance, RSS</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Abdelaziz Saudi</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DG, Ministry of Social welfare, RSS</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Mohd Farag Osman</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Population Council, Min. of Social welfare, RSS</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Ahmed Abdalla</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Food Security EWS, Min. of Social welfare, RSS</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Muna Mohd Sharief</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Social welfare Dept., Min. of Social welfare, RSS</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Afaf Hassan Ali</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Child welfare Centre, Min. of Social welfare, RSS</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Mohamed Hamad</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Min. of Social welfare, RSS</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Hussein Abu Mohamed</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Information Centre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Ilham Idris Gasmalla</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Women Development Dept., Min. of Social welfare, RSS</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Isam ElDin Mohd Osman</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Community Training Dept., Min. of Social welfare, RSS</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Niemat Ali Abdalla</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HAC Commissioner, RSS</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Aya Ahmed Abbadi</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HAC</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Manal Mahjoub</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Jasmar for Human Security</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Ali Mahmoud Hamid</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Mughadam Society</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Hassan Ohaj</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Arbaat Society</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Hassan Mohd Adam</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Int. Agency for Development South of the Sahara</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Mohamed Ibrahim Mohamed</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German Agro Action</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Hamid Ali</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 xml:space="preserve">Red Sea Training and Development Organization </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Sanhoori Omer Mohamed Ali</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Shari AlHawadith Society, Port Sudan</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Nadir Saeed</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Shari AlHawadith Society, Port Sudan</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Muktar Ahmed Awadalla</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Tokar Citizens Association</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Ahmed Mohamed Ali</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Sudanese Red Crescent</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Amna Osman Taha</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Raida Centre for Voluntary Work</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Afaf Hamid Mohd Nour</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ASSIST</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Abu Amna Hashim</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ASNAYAN</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Mohd Gaafar</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Abu Hadiya Society</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Eithar abdel Gadir</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ASSIST</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Mohd abdalla AlNour</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Youth for the Future</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Mohd AlMakkawi Abdalla</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FPDO, Red Sea</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Obeid Abdalla Ibrahim</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PASED</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Fatima Beshir Abdalla</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AlSalam Society, Dar AlSalam</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Ahmed Hassan Mohamed</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EU Education Programme Coordinator, RSS</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Dr. Ali Nur Duale</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State Technical advisor, FSPS Project, FAO, RSS</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Mohamed Nour Manenai</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National Coordinator, CTA, FSPS Project, FAO, RSS</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Mohammed ElHassan Shangrai</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Chair, Businessmen Association</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Abdel Aziz Mukhrig</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Secretary General, Industrial Chamber</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Khalid Tag ElSir Sid Ahmed</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Executive Secretary, Businessmen association</w:t>
            </w:r>
          </w:p>
        </w:tc>
      </w:tr>
      <w:tr w:rsidR="006C64E7" w:rsidRPr="00A62A3A" w:rsidTr="006F2634">
        <w:tc>
          <w:tcPr>
            <w:tcW w:w="4068" w:type="dxa"/>
            <w:gridSpan w:val="2"/>
            <w:vAlign w:val="center"/>
          </w:tcPr>
          <w:p w:rsidR="006C64E7" w:rsidRPr="00A62A3A" w:rsidRDefault="006C64E7" w:rsidP="006F2634">
            <w:pPr>
              <w:rPr>
                <w:rFonts w:ascii="Times New Roman" w:hAnsi="Times New Roman" w:cs="Times New Roman"/>
                <w:b/>
                <w:bCs/>
              </w:rPr>
            </w:pPr>
            <w:r w:rsidRPr="00A62A3A">
              <w:rPr>
                <w:rFonts w:ascii="Times New Roman" w:hAnsi="Times New Roman" w:cs="Times New Roman"/>
                <w:b/>
                <w:bCs/>
              </w:rPr>
              <w:t>ESRDF</w:t>
            </w:r>
          </w:p>
        </w:tc>
        <w:tc>
          <w:tcPr>
            <w:tcW w:w="5508" w:type="dxa"/>
          </w:tcPr>
          <w:p w:rsidR="006C64E7" w:rsidRPr="00A62A3A" w:rsidRDefault="006C64E7" w:rsidP="006F2634">
            <w:pPr>
              <w:rPr>
                <w:rFonts w:ascii="Times New Roman" w:hAnsi="Times New Roman" w:cs="Times New Roman"/>
              </w:rPr>
            </w:pP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Nafi Ibrahim Nafi</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ESRDF, Khartoum</w:t>
            </w:r>
          </w:p>
        </w:tc>
      </w:tr>
      <w:tr w:rsidR="006C64E7" w:rsidRPr="00A62A3A" w:rsidTr="006F2634">
        <w:tc>
          <w:tcPr>
            <w:tcW w:w="648" w:type="dxa"/>
            <w:vAlign w:val="center"/>
          </w:tcPr>
          <w:p w:rsidR="006C64E7" w:rsidRPr="00A62A3A" w:rsidRDefault="006C64E7" w:rsidP="006C64E7">
            <w:pPr>
              <w:pStyle w:val="ListParagraph"/>
              <w:numPr>
                <w:ilvl w:val="0"/>
                <w:numId w:val="46"/>
              </w:numPr>
              <w:rPr>
                <w:rFonts w:ascii="Times New Roman" w:hAnsi="Times New Roman" w:cs="Times New Roman"/>
              </w:rPr>
            </w:pPr>
          </w:p>
        </w:tc>
        <w:tc>
          <w:tcPr>
            <w:tcW w:w="3420"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ElSadig Abdel Maarouf</w:t>
            </w:r>
          </w:p>
        </w:tc>
        <w:tc>
          <w:tcPr>
            <w:tcW w:w="5508" w:type="dxa"/>
          </w:tcPr>
          <w:p w:rsidR="006C64E7" w:rsidRPr="00A62A3A" w:rsidRDefault="006C64E7" w:rsidP="006F2634">
            <w:pPr>
              <w:rPr>
                <w:rFonts w:ascii="Times New Roman" w:hAnsi="Times New Roman" w:cs="Times New Roman"/>
              </w:rPr>
            </w:pPr>
            <w:r w:rsidRPr="00A62A3A">
              <w:rPr>
                <w:rFonts w:ascii="Times New Roman" w:hAnsi="Times New Roman" w:cs="Times New Roman"/>
              </w:rPr>
              <w:t>ESRDF, Khartoum</w:t>
            </w:r>
          </w:p>
        </w:tc>
      </w:tr>
    </w:tbl>
    <w:p w:rsidR="006C64E7" w:rsidRPr="00A62A3A" w:rsidRDefault="006C64E7" w:rsidP="006C64E7">
      <w:pPr>
        <w:spacing w:after="0" w:line="240" w:lineRule="auto"/>
        <w:rPr>
          <w:rFonts w:ascii="Times New Roman" w:hAnsi="Times New Roman" w:cs="Times New Roman"/>
        </w:rPr>
      </w:pPr>
    </w:p>
    <w:p w:rsidR="006C64E7" w:rsidRDefault="006C64E7">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7F45B3" w:rsidRPr="006C64E7" w:rsidRDefault="006C64E7" w:rsidP="006C64E7">
      <w:pPr>
        <w:autoSpaceDE w:val="0"/>
        <w:autoSpaceDN w:val="0"/>
        <w:adjustRightInd w:val="0"/>
        <w:spacing w:after="0" w:line="240" w:lineRule="auto"/>
        <w:jc w:val="center"/>
        <w:rPr>
          <w:rFonts w:ascii="Times New Roman" w:eastAsia="Calibri" w:hAnsi="Times New Roman" w:cs="Times New Roman"/>
          <w:b/>
          <w:bCs/>
          <w:sz w:val="24"/>
          <w:szCs w:val="24"/>
        </w:rPr>
      </w:pPr>
      <w:r w:rsidRPr="006C64E7">
        <w:rPr>
          <w:rFonts w:ascii="Times New Roman" w:eastAsia="Calibri" w:hAnsi="Times New Roman" w:cs="Times New Roman"/>
          <w:b/>
          <w:bCs/>
          <w:sz w:val="24"/>
          <w:szCs w:val="24"/>
        </w:rPr>
        <w:t>Annex II</w:t>
      </w:r>
    </w:p>
    <w:p w:rsidR="006C64E7" w:rsidRPr="006C64E7" w:rsidRDefault="006C64E7" w:rsidP="006C64E7">
      <w:pPr>
        <w:autoSpaceDE w:val="0"/>
        <w:autoSpaceDN w:val="0"/>
        <w:adjustRightInd w:val="0"/>
        <w:spacing w:after="0" w:line="240" w:lineRule="auto"/>
        <w:jc w:val="center"/>
        <w:rPr>
          <w:rFonts w:ascii="Times New Roman" w:eastAsia="Calibri" w:hAnsi="Times New Roman" w:cs="Times New Roman"/>
          <w:b/>
          <w:bCs/>
          <w:sz w:val="24"/>
          <w:szCs w:val="24"/>
        </w:rPr>
      </w:pPr>
      <w:r w:rsidRPr="006C64E7">
        <w:rPr>
          <w:rFonts w:ascii="Times New Roman" w:eastAsia="Calibri" w:hAnsi="Times New Roman" w:cs="Times New Roman"/>
          <w:b/>
          <w:bCs/>
          <w:sz w:val="24"/>
          <w:szCs w:val="24"/>
        </w:rPr>
        <w:t>Terms of Reference</w:t>
      </w:r>
    </w:p>
    <w:sectPr w:rsidR="006C64E7" w:rsidRPr="006C64E7" w:rsidSect="00772785">
      <w:footerReference w:type="default" r:id="rId10"/>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38F" w:rsidRDefault="00D9038F" w:rsidP="00A1760A">
      <w:pPr>
        <w:spacing w:after="0" w:line="240" w:lineRule="auto"/>
      </w:pPr>
      <w:r>
        <w:separator/>
      </w:r>
    </w:p>
  </w:endnote>
  <w:endnote w:type="continuationSeparator" w:id="0">
    <w:p w:rsidR="00D9038F" w:rsidRDefault="00D9038F" w:rsidP="00A17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0716"/>
      <w:docPartObj>
        <w:docPartGallery w:val="Page Numbers (Bottom of Page)"/>
        <w:docPartUnique/>
      </w:docPartObj>
    </w:sdtPr>
    <w:sdtEndPr/>
    <w:sdtContent>
      <w:p w:rsidR="006F07CC" w:rsidRDefault="001E10DD">
        <w:pPr>
          <w:pStyle w:val="Footer"/>
          <w:jc w:val="center"/>
        </w:pPr>
        <w:r>
          <w:fldChar w:fldCharType="begin"/>
        </w:r>
        <w:r>
          <w:instrText xml:space="preserve"> PAGE   \* MERGEFORMAT </w:instrText>
        </w:r>
        <w:r>
          <w:fldChar w:fldCharType="separate"/>
        </w:r>
        <w:r w:rsidR="00FF04EB">
          <w:rPr>
            <w:noProof/>
          </w:rPr>
          <w:t>1</w:t>
        </w:r>
        <w:r>
          <w:rPr>
            <w:noProof/>
          </w:rPr>
          <w:fldChar w:fldCharType="end"/>
        </w:r>
      </w:p>
    </w:sdtContent>
  </w:sdt>
  <w:p w:rsidR="006F07CC" w:rsidRDefault="006F07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38F" w:rsidRDefault="00D9038F" w:rsidP="00A1760A">
      <w:pPr>
        <w:spacing w:after="0" w:line="240" w:lineRule="auto"/>
      </w:pPr>
      <w:r>
        <w:separator/>
      </w:r>
    </w:p>
  </w:footnote>
  <w:footnote w:type="continuationSeparator" w:id="0">
    <w:p w:rsidR="00D9038F" w:rsidRDefault="00D9038F" w:rsidP="00A1760A">
      <w:pPr>
        <w:spacing w:after="0" w:line="240" w:lineRule="auto"/>
      </w:pPr>
      <w:r>
        <w:continuationSeparator/>
      </w:r>
    </w:p>
  </w:footnote>
  <w:footnote w:id="1">
    <w:p w:rsidR="006F07CC" w:rsidRPr="00ED4304" w:rsidRDefault="006F07CC" w:rsidP="00DE111A">
      <w:pPr>
        <w:spacing w:after="0" w:line="240" w:lineRule="auto"/>
        <w:jc w:val="both"/>
        <w:rPr>
          <w:rFonts w:ascii="Times New Roman" w:hAnsi="Times New Roman" w:cs="Times New Roman"/>
          <w:sz w:val="20"/>
          <w:szCs w:val="20"/>
        </w:rPr>
      </w:pPr>
      <w:r w:rsidRPr="00ED4304">
        <w:rPr>
          <w:rStyle w:val="FootnoteReference"/>
          <w:rFonts w:ascii="Times New Roman" w:hAnsi="Times New Roman" w:cs="Times New Roman"/>
          <w:sz w:val="20"/>
          <w:szCs w:val="20"/>
        </w:rPr>
        <w:footnoteRef/>
      </w:r>
      <w:r w:rsidRPr="00ED4304">
        <w:rPr>
          <w:rFonts w:ascii="Times New Roman" w:hAnsi="Times New Roman" w:cs="Times New Roman"/>
          <w:sz w:val="20"/>
          <w:szCs w:val="20"/>
        </w:rPr>
        <w:t xml:space="preserve"> Source: Min. of Animal Resources, Fisheries &amp; Range Land</w:t>
      </w:r>
    </w:p>
  </w:footnote>
  <w:footnote w:id="2">
    <w:p w:rsidR="006F07CC" w:rsidRPr="00CC4139" w:rsidRDefault="006F07CC" w:rsidP="004B67F3">
      <w:pPr>
        <w:pStyle w:val="FootnoteText"/>
        <w:jc w:val="both"/>
      </w:pPr>
      <w:r w:rsidRPr="00ED4304">
        <w:rPr>
          <w:rStyle w:val="FootnoteReference"/>
          <w:rFonts w:ascii="Times New Roman" w:hAnsi="Times New Roman" w:cs="Times New Roman"/>
        </w:rPr>
        <w:footnoteRef/>
      </w:r>
      <w:r w:rsidRPr="00ED4304">
        <w:rPr>
          <w:rFonts w:ascii="Times New Roman" w:hAnsi="Times New Roman" w:cs="Times New Roman"/>
        </w:rPr>
        <w:t xml:space="preserve"> Hassan Abdel Ati and Abdel Lateef Egemi, “Access not availability: an analysis of food security constraints and potentials in the Red Sea and Kassala States, Eastern Sudan”, A report for UNDP, 2005</w:t>
      </w:r>
    </w:p>
  </w:footnote>
  <w:footnote w:id="3">
    <w:p w:rsidR="006F07CC" w:rsidRPr="00CC4139" w:rsidRDefault="006F07CC" w:rsidP="004B67F3">
      <w:pPr>
        <w:spacing w:after="0" w:line="240" w:lineRule="auto"/>
        <w:jc w:val="both"/>
        <w:rPr>
          <w:rFonts w:ascii="Times New Roman" w:hAnsi="Times New Roman" w:cs="Times New Roman"/>
          <w:sz w:val="20"/>
          <w:szCs w:val="20"/>
        </w:rPr>
      </w:pPr>
      <w:r w:rsidRPr="00CC4139">
        <w:rPr>
          <w:rStyle w:val="FootnoteReference"/>
        </w:rPr>
        <w:footnoteRef/>
      </w:r>
      <w:r w:rsidRPr="00CC4139">
        <w:rPr>
          <w:rFonts w:ascii="Times New Roman" w:hAnsi="Times New Roman" w:cs="Times New Roman"/>
          <w:sz w:val="20"/>
          <w:szCs w:val="20"/>
        </w:rPr>
        <w:t xml:space="preserve"> Proceedings of the Eastern Sudan Consultative Forum for Sustainable Peace and Development, Kassala State, 13 - 14 April, 2008, Kassala</w:t>
      </w:r>
    </w:p>
  </w:footnote>
  <w:footnote w:id="4">
    <w:p w:rsidR="006F07CC" w:rsidRPr="00A25951" w:rsidRDefault="006F07CC" w:rsidP="004B67F3">
      <w:pPr>
        <w:spacing w:after="0" w:line="240" w:lineRule="auto"/>
        <w:ind w:right="283"/>
        <w:jc w:val="both"/>
        <w:rPr>
          <w:rFonts w:ascii="Times New Roman" w:hAnsi="Times New Roman" w:cs="Times New Roman"/>
          <w:sz w:val="20"/>
          <w:szCs w:val="20"/>
        </w:rPr>
      </w:pPr>
      <w:r>
        <w:rPr>
          <w:rStyle w:val="FootnoteReference"/>
        </w:rPr>
        <w:footnoteRef/>
      </w:r>
      <w:r>
        <w:t xml:space="preserve"> </w:t>
      </w:r>
      <w:r w:rsidRPr="00A25951">
        <w:rPr>
          <w:rFonts w:ascii="Times New Roman" w:hAnsi="Times New Roman" w:cs="Times New Roman"/>
          <w:sz w:val="20"/>
          <w:szCs w:val="20"/>
        </w:rPr>
        <w:t xml:space="preserve">Hassan Abdel Ati (editor), </w:t>
      </w:r>
      <w:r w:rsidRPr="00A25951">
        <w:rPr>
          <w:rFonts w:ascii="Times New Roman" w:eastAsia="Calibri" w:hAnsi="Times New Roman" w:cs="Times New Roman"/>
          <w:sz w:val="20"/>
          <w:szCs w:val="20"/>
        </w:rPr>
        <w:t>Sudan Population and Future challenges,</w:t>
      </w:r>
      <w:r w:rsidRPr="00EE6E0E">
        <w:rPr>
          <w:rFonts w:ascii="Times New Roman" w:eastAsia="Calibri" w:hAnsi="Times New Roman" w:cs="Times New Roman"/>
          <w:b/>
          <w:bCs/>
          <w:sz w:val="20"/>
          <w:szCs w:val="20"/>
        </w:rPr>
        <w:t xml:space="preserve"> </w:t>
      </w:r>
      <w:r w:rsidRPr="00EE6E0E">
        <w:rPr>
          <w:rFonts w:ascii="Times New Roman" w:hAnsi="Times New Roman" w:cs="Times New Roman"/>
          <w:sz w:val="20"/>
          <w:szCs w:val="20"/>
        </w:rPr>
        <w:t>T</w:t>
      </w:r>
      <w:r w:rsidRPr="00EE6E0E">
        <w:rPr>
          <w:rFonts w:ascii="Times New Roman" w:eastAsia="Calibri" w:hAnsi="Times New Roman" w:cs="Times New Roman"/>
          <w:sz w:val="20"/>
          <w:szCs w:val="20"/>
        </w:rPr>
        <w:t>he National Population Council, Sudan Currency Press, 2012</w:t>
      </w:r>
    </w:p>
  </w:footnote>
  <w:footnote w:id="5">
    <w:p w:rsidR="006F07CC" w:rsidRPr="00644733" w:rsidRDefault="006F07CC" w:rsidP="004B67F3">
      <w:pPr>
        <w:pStyle w:val="FootnoteText"/>
        <w:jc w:val="both"/>
      </w:pPr>
      <w:r>
        <w:rPr>
          <w:rStyle w:val="FootnoteReference"/>
        </w:rPr>
        <w:footnoteRef/>
      </w:r>
      <w:r>
        <w:t xml:space="preserve"> </w:t>
      </w:r>
      <w:r w:rsidRPr="00EE6E0E">
        <w:rPr>
          <w:rFonts w:ascii="Times New Roman" w:hAnsi="Times New Roman" w:cs="Times New Roman"/>
        </w:rPr>
        <w:t>Source: DRDC, Sudan 5</w:t>
      </w:r>
      <w:r w:rsidRPr="00EE6E0E">
        <w:rPr>
          <w:rFonts w:ascii="Times New Roman" w:hAnsi="Times New Roman" w:cs="Times New Roman"/>
          <w:vertAlign w:val="superscript"/>
        </w:rPr>
        <w:t>th</w:t>
      </w:r>
      <w:r w:rsidRPr="00EE6E0E">
        <w:rPr>
          <w:rFonts w:ascii="Times New Roman" w:hAnsi="Times New Roman" w:cs="Times New Roman"/>
        </w:rPr>
        <w:t xml:space="preserve"> Population and Housing Census in Sudan: an incomplete excursive, Feb. 2008</w:t>
      </w:r>
      <w:r>
        <w:t xml:space="preserve"> </w:t>
      </w:r>
    </w:p>
  </w:footnote>
  <w:footnote w:id="6">
    <w:p w:rsidR="006F07CC" w:rsidRPr="00A25951" w:rsidRDefault="006F07CC" w:rsidP="00D454D6">
      <w:pPr>
        <w:pStyle w:val="FootnoteText"/>
        <w:rPr>
          <w:rFonts w:ascii="Times New Roman" w:hAnsi="Times New Roman" w:cs="Times New Roman"/>
        </w:rPr>
      </w:pPr>
      <w:r w:rsidRPr="00A25951">
        <w:rPr>
          <w:rStyle w:val="FootnoteReference"/>
          <w:rFonts w:ascii="Times New Roman" w:hAnsi="Times New Roman" w:cs="Times New Roman"/>
        </w:rPr>
        <w:footnoteRef/>
      </w:r>
      <w:r w:rsidRPr="00A25951">
        <w:rPr>
          <w:rFonts w:ascii="Times New Roman" w:hAnsi="Times New Roman" w:cs="Times New Roman"/>
        </w:rPr>
        <w:t xml:space="preserve"> Sources: OCHA, 2002 and IDMC 2010</w:t>
      </w:r>
    </w:p>
  </w:footnote>
  <w:footnote w:id="7">
    <w:p w:rsidR="006F07CC" w:rsidRDefault="006F07CC" w:rsidP="00DE111A">
      <w:pPr>
        <w:pStyle w:val="FootnoteText"/>
      </w:pPr>
      <w:r>
        <w:rPr>
          <w:rStyle w:val="FootnoteReference"/>
        </w:rPr>
        <w:footnoteRef/>
      </w:r>
      <w:r>
        <w:t xml:space="preserve"> </w:t>
      </w:r>
      <w:r w:rsidRPr="00C3203F">
        <w:rPr>
          <w:rFonts w:asciiTheme="majorBidi" w:hAnsiTheme="majorBidi" w:cstheme="majorBidi"/>
          <w:color w:val="000000"/>
        </w:rPr>
        <w:t>In 2013, UNHCR estimated the number to be 250,000, 130,000 of them registered Eritrean refugees and only 86,000 live in camps</w:t>
      </w:r>
    </w:p>
  </w:footnote>
  <w:footnote w:id="8">
    <w:p w:rsidR="006F07CC" w:rsidRPr="00C76D8F" w:rsidRDefault="006F07CC" w:rsidP="00A31F01">
      <w:pPr>
        <w:spacing w:after="0" w:line="240" w:lineRule="auto"/>
        <w:jc w:val="both"/>
        <w:outlineLvl w:val="0"/>
        <w:rPr>
          <w:rFonts w:asciiTheme="majorBidi" w:hAnsiTheme="majorBidi" w:cstheme="majorBidi"/>
          <w:sz w:val="20"/>
          <w:szCs w:val="20"/>
        </w:rPr>
      </w:pPr>
      <w:r>
        <w:rPr>
          <w:rStyle w:val="FootnoteReference"/>
        </w:rPr>
        <w:footnoteRef/>
      </w:r>
      <w:r>
        <w:t xml:space="preserve"> </w:t>
      </w:r>
      <w:r w:rsidRPr="00A31F01">
        <w:rPr>
          <w:rFonts w:ascii="Times New Roman" w:hAnsi="Times New Roman" w:cs="Times New Roman"/>
          <w:sz w:val="20"/>
          <w:szCs w:val="20"/>
        </w:rPr>
        <w:t>Hassan A. Abdel Ati, ElTayeb Mohamadain and Faiz A. Hamad ElNil,  Sudanese Communities along the Eastern Borders: an analytic description, a Study Report, Assisting Regional Universities in Sudan and South Sudan  (ARUSS) Project, Feb. 2015</w:t>
      </w:r>
    </w:p>
  </w:footnote>
  <w:footnote w:id="9">
    <w:p w:rsidR="006F07CC" w:rsidRPr="00421B3E" w:rsidRDefault="006F07CC" w:rsidP="00421B3E">
      <w:pPr>
        <w:spacing w:after="0" w:line="240" w:lineRule="auto"/>
        <w:rPr>
          <w:rFonts w:ascii="Times New Roman" w:hAnsi="Times New Roman" w:cs="Times New Roman"/>
          <w:sz w:val="20"/>
          <w:szCs w:val="20"/>
          <w:lang w:val="en-GB"/>
        </w:rPr>
      </w:pPr>
      <w:r>
        <w:rPr>
          <w:rStyle w:val="FootnoteReference"/>
        </w:rPr>
        <w:footnoteRef/>
      </w:r>
      <w:r>
        <w:t xml:space="preserve"> </w:t>
      </w:r>
      <w:r w:rsidRPr="00137B88">
        <w:rPr>
          <w:rFonts w:ascii="Times New Roman" w:hAnsi="Times New Roman"/>
          <w:sz w:val="20"/>
          <w:szCs w:val="20"/>
        </w:rPr>
        <w:t xml:space="preserve">FAO, </w:t>
      </w:r>
      <w:r w:rsidRPr="00137B88">
        <w:rPr>
          <w:rFonts w:ascii="Times New Roman" w:hAnsi="Times New Roman" w:cs="Times New Roman"/>
          <w:sz w:val="20"/>
          <w:szCs w:val="20"/>
        </w:rPr>
        <w:t xml:space="preserve">Mid-Term Evaluation of GCP/SUD/038/EC “Food Security Policy and Strategy Capacity Building Programme” (FSPS), </w:t>
      </w:r>
      <w:r w:rsidRPr="00137B88">
        <w:rPr>
          <w:rFonts w:ascii="Times New Roman" w:hAnsi="Times New Roman" w:cs="Times New Roman"/>
          <w:sz w:val="20"/>
          <w:szCs w:val="20"/>
          <w:lang w:val="en-GB"/>
        </w:rPr>
        <w:t>Feb 2015</w:t>
      </w:r>
    </w:p>
  </w:footnote>
  <w:footnote w:id="10">
    <w:p w:rsidR="006F07CC" w:rsidRPr="004437D9" w:rsidRDefault="006F07CC" w:rsidP="00DE111A">
      <w:pPr>
        <w:spacing w:after="0" w:line="240" w:lineRule="auto"/>
        <w:rPr>
          <w:rFonts w:ascii="Times New Roman" w:hAnsi="Times New Roman" w:cs="Times New Roman"/>
          <w:sz w:val="20"/>
          <w:szCs w:val="20"/>
        </w:rPr>
      </w:pPr>
      <w:r>
        <w:rPr>
          <w:rStyle w:val="FootnoteReference"/>
        </w:rPr>
        <w:footnoteRef/>
      </w:r>
      <w:r>
        <w:t xml:space="preserve"> </w:t>
      </w:r>
      <w:r w:rsidRPr="000206C2">
        <w:rPr>
          <w:rFonts w:ascii="Times New Roman" w:hAnsi="Times New Roman" w:cs="Times New Roman"/>
          <w:sz w:val="20"/>
          <w:szCs w:val="20"/>
        </w:rPr>
        <w:t>Civil Society Dialogue in East Sudan workshop, organized by Kassala Civil Society Network in collaboration with Sudan Development Initiative (SUDIA), Capacity Development Hall, Kassala, 22-15 May, 2015</w:t>
      </w:r>
    </w:p>
  </w:footnote>
  <w:footnote w:id="11">
    <w:p w:rsidR="006F07CC" w:rsidRPr="00AA02ED" w:rsidRDefault="006F07CC" w:rsidP="00F34E84">
      <w:pPr>
        <w:spacing w:after="0" w:line="240" w:lineRule="auto"/>
        <w:rPr>
          <w:rFonts w:ascii="Times New Roman" w:hAnsi="Times New Roman" w:cs="Times New Roman"/>
          <w:sz w:val="20"/>
          <w:szCs w:val="20"/>
        </w:rPr>
      </w:pPr>
      <w:r w:rsidRPr="00AA02ED">
        <w:rPr>
          <w:rStyle w:val="FootnoteReference"/>
          <w:rFonts w:ascii="Times New Roman" w:hAnsi="Times New Roman" w:cs="Times New Roman"/>
        </w:rPr>
        <w:footnoteRef/>
      </w:r>
      <w:r w:rsidRPr="00AA02ED">
        <w:rPr>
          <w:rFonts w:ascii="Times New Roman" w:hAnsi="Times New Roman" w:cs="Times New Roman"/>
        </w:rPr>
        <w:t xml:space="preserve"> </w:t>
      </w:r>
      <w:r w:rsidRPr="00AA02ED">
        <w:rPr>
          <w:rFonts w:ascii="Times New Roman" w:hAnsi="Times New Roman" w:cs="Times New Roman"/>
          <w:sz w:val="20"/>
          <w:szCs w:val="20"/>
        </w:rPr>
        <w:t>http://www.sd.undp.org/UNDP_eastern_sudan.htm</w:t>
      </w:r>
    </w:p>
  </w:footnote>
  <w:footnote w:id="12">
    <w:p w:rsidR="006F07CC" w:rsidRPr="00056F89" w:rsidRDefault="006F07CC" w:rsidP="00191625">
      <w:pPr>
        <w:spacing w:after="0" w:line="240" w:lineRule="auto"/>
        <w:rPr>
          <w:rFonts w:asciiTheme="minorBidi" w:hAnsiTheme="minorBidi"/>
          <w:b/>
          <w:bCs/>
          <w:sz w:val="20"/>
          <w:szCs w:val="20"/>
        </w:rPr>
      </w:pPr>
      <w:r>
        <w:rPr>
          <w:rStyle w:val="FootnoteReference"/>
        </w:rPr>
        <w:footnoteRef/>
      </w:r>
      <w:r>
        <w:t xml:space="preserve"> </w:t>
      </w:r>
      <w:r w:rsidRPr="00191625">
        <w:rPr>
          <w:rFonts w:ascii="Times New Roman" w:hAnsi="Times New Roman" w:cs="Times New Roman"/>
          <w:sz w:val="20"/>
          <w:szCs w:val="20"/>
        </w:rPr>
        <w:t>Richard M Chiwara,</w:t>
      </w:r>
      <w:r w:rsidRPr="00BF154A">
        <w:rPr>
          <w:rFonts w:ascii="Times New Roman" w:hAnsi="Times New Roman" w:cs="Times New Roman"/>
          <w:sz w:val="20"/>
          <w:szCs w:val="20"/>
        </w:rPr>
        <w:t xml:space="preserve"> Final Evaluation of UNDP Project “Local Governance Development And Public Expenditure </w:t>
      </w:r>
      <w:r w:rsidRPr="00191625">
        <w:rPr>
          <w:rFonts w:ascii="Times New Roman" w:hAnsi="Times New Roman" w:cs="Times New Roman"/>
          <w:sz w:val="20"/>
          <w:szCs w:val="20"/>
        </w:rPr>
        <w:t>Management (L</w:t>
      </w:r>
      <w:r>
        <w:rPr>
          <w:rFonts w:ascii="Times New Roman" w:hAnsi="Times New Roman" w:cs="Times New Roman"/>
          <w:sz w:val="20"/>
          <w:szCs w:val="20"/>
        </w:rPr>
        <w:t>GDPEM</w:t>
      </w:r>
      <w:r w:rsidRPr="00191625">
        <w:rPr>
          <w:rFonts w:ascii="Times New Roman" w:hAnsi="Times New Roman" w:cs="Times New Roman"/>
          <w:sz w:val="20"/>
          <w:szCs w:val="20"/>
        </w:rPr>
        <w:t>)” In Eastern Sudan, October 2013</w:t>
      </w:r>
    </w:p>
    <w:p w:rsidR="006F07CC" w:rsidRPr="00056F89" w:rsidRDefault="006F07CC" w:rsidP="009D7548">
      <w:pPr>
        <w:pStyle w:val="FootnoteText"/>
      </w:pPr>
    </w:p>
  </w:footnote>
  <w:footnote w:id="13">
    <w:p w:rsidR="006F07CC" w:rsidRDefault="006F07CC" w:rsidP="004B67F3">
      <w:pPr>
        <w:pStyle w:val="FootnoteText"/>
        <w:jc w:val="both"/>
      </w:pPr>
      <w:r>
        <w:rPr>
          <w:rStyle w:val="FootnoteReference"/>
        </w:rPr>
        <w:footnoteRef/>
      </w:r>
      <w:r>
        <w:t xml:space="preserve"> </w:t>
      </w:r>
      <w:r w:rsidRPr="007571EF">
        <w:rPr>
          <w:rFonts w:asciiTheme="majorBidi" w:hAnsiTheme="majorBidi" w:cstheme="majorBidi"/>
        </w:rPr>
        <w:t>Dennis Fenton and Abdel Rahman Khidir Osman, Report of the End-of-Project Evaluation of the Sudan NAPA Follow-up Project: Implementing NAPA Priority Interventions to Build Resilience in the Agriculture and Water Sectors to the Adverse Impacts of Climate Change in Sudan, A Project of the Government of Sudan, the United Nations Development Programme and the Global Environment Facility, April 2015</w:t>
      </w:r>
    </w:p>
  </w:footnote>
  <w:footnote w:id="14">
    <w:p w:rsidR="006F07CC" w:rsidRDefault="006F07CC">
      <w:pPr>
        <w:pStyle w:val="FootnoteText"/>
      </w:pPr>
      <w:r>
        <w:rPr>
          <w:rStyle w:val="FootnoteReference"/>
        </w:rPr>
        <w:footnoteRef/>
      </w:r>
      <w:r>
        <w:t xml:space="preserve"> </w:t>
      </w:r>
      <w:r w:rsidRPr="00076567">
        <w:rPr>
          <w:rFonts w:asciiTheme="majorBidi" w:hAnsiTheme="majorBidi" w:cstheme="majorBidi"/>
          <w:bCs/>
        </w:rPr>
        <w:t xml:space="preserve">See </w:t>
      </w:r>
      <w:r w:rsidRPr="00076567">
        <w:rPr>
          <w:rFonts w:ascii="Times New Roman" w:eastAsia="Calibri" w:hAnsi="Times New Roman" w:cs="Times New Roman"/>
          <w:bCs/>
        </w:rPr>
        <w:t>UNDP/UNHCR Transitional Solutions Initiative (TSI)</w:t>
      </w:r>
      <w:r w:rsidRPr="00076567">
        <w:rPr>
          <w:rFonts w:asciiTheme="majorBidi" w:hAnsiTheme="majorBidi" w:cstheme="majorBidi"/>
          <w:bCs/>
        </w:rPr>
        <w:t xml:space="preserve"> </w:t>
      </w:r>
      <w:r w:rsidRPr="00076567">
        <w:rPr>
          <w:rFonts w:ascii="Times New Roman" w:eastAsia="Calibri" w:hAnsi="Times New Roman" w:cs="Times New Roman"/>
          <w:bCs/>
        </w:rPr>
        <w:t>Joint Programme</w:t>
      </w:r>
      <w:r w:rsidRPr="00076567">
        <w:rPr>
          <w:rFonts w:asciiTheme="majorBidi" w:hAnsiTheme="majorBidi" w:cstheme="majorBidi"/>
          <w:bCs/>
        </w:rPr>
        <w:t xml:space="preserve"> Final Evaluation rep</w:t>
      </w:r>
      <w:r>
        <w:rPr>
          <w:rFonts w:asciiTheme="majorBidi" w:hAnsiTheme="majorBidi" w:cstheme="majorBidi"/>
          <w:bCs/>
        </w:rPr>
        <w:t>o</w:t>
      </w:r>
      <w:r w:rsidRPr="00076567">
        <w:rPr>
          <w:rFonts w:asciiTheme="majorBidi" w:hAnsiTheme="majorBidi" w:cstheme="majorBidi"/>
          <w:bCs/>
        </w:rPr>
        <w:t xml:space="preserve">rt, </w:t>
      </w:r>
      <w:r w:rsidRPr="00076567">
        <w:rPr>
          <w:rFonts w:ascii="Times New Roman" w:eastAsia="Calibri" w:hAnsi="Times New Roman" w:cs="Times New Roman"/>
          <w:bCs/>
        </w:rPr>
        <w:t>Phase I (2012-2014)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5B2B"/>
    <w:multiLevelType w:val="hybridMultilevel"/>
    <w:tmpl w:val="B40012D0"/>
    <w:lvl w:ilvl="0" w:tplc="0E006E0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84D8C"/>
    <w:multiLevelType w:val="hybridMultilevel"/>
    <w:tmpl w:val="63F66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E315B"/>
    <w:multiLevelType w:val="hybridMultilevel"/>
    <w:tmpl w:val="68DC16EC"/>
    <w:lvl w:ilvl="0" w:tplc="0E006E0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60591"/>
    <w:multiLevelType w:val="hybridMultilevel"/>
    <w:tmpl w:val="7FC40D04"/>
    <w:lvl w:ilvl="0" w:tplc="0E006E0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078D9"/>
    <w:multiLevelType w:val="hybridMultilevel"/>
    <w:tmpl w:val="E7345450"/>
    <w:lvl w:ilvl="0" w:tplc="DA1E47E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AE6F36"/>
    <w:multiLevelType w:val="hybridMultilevel"/>
    <w:tmpl w:val="466CFE02"/>
    <w:lvl w:ilvl="0" w:tplc="BFD2923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B210E7"/>
    <w:multiLevelType w:val="hybridMultilevel"/>
    <w:tmpl w:val="216EC852"/>
    <w:lvl w:ilvl="0" w:tplc="0E006E0E">
      <w:start w:val="1"/>
      <w:numFmt w:val="bullet"/>
      <w:lvlText w:val="−"/>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2837CC"/>
    <w:multiLevelType w:val="hybridMultilevel"/>
    <w:tmpl w:val="BE4A8C34"/>
    <w:lvl w:ilvl="0" w:tplc="0E006E0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A67B14"/>
    <w:multiLevelType w:val="hybridMultilevel"/>
    <w:tmpl w:val="F98C2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DB7C6A"/>
    <w:multiLevelType w:val="hybridMultilevel"/>
    <w:tmpl w:val="89E6CE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8B2B58"/>
    <w:multiLevelType w:val="hybridMultilevel"/>
    <w:tmpl w:val="F37A5238"/>
    <w:lvl w:ilvl="0" w:tplc="0E006E0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6D1072"/>
    <w:multiLevelType w:val="hybridMultilevel"/>
    <w:tmpl w:val="45A8C1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861265"/>
    <w:multiLevelType w:val="hybridMultilevel"/>
    <w:tmpl w:val="C98C95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D12A17"/>
    <w:multiLevelType w:val="hybridMultilevel"/>
    <w:tmpl w:val="E4868C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42750F"/>
    <w:multiLevelType w:val="hybridMultilevel"/>
    <w:tmpl w:val="044A0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E66B6D"/>
    <w:multiLevelType w:val="hybridMultilevel"/>
    <w:tmpl w:val="F7D2B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EF5C01"/>
    <w:multiLevelType w:val="hybridMultilevel"/>
    <w:tmpl w:val="C6508562"/>
    <w:lvl w:ilvl="0" w:tplc="0E006E0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720209"/>
    <w:multiLevelType w:val="hybridMultilevel"/>
    <w:tmpl w:val="854E8274"/>
    <w:lvl w:ilvl="0" w:tplc="0E006E0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E7947"/>
    <w:multiLevelType w:val="hybridMultilevel"/>
    <w:tmpl w:val="1CB6EA6E"/>
    <w:lvl w:ilvl="0" w:tplc="0409000F">
      <w:start w:val="1"/>
      <w:numFmt w:val="decimal"/>
      <w:lvlText w:val="%1."/>
      <w:lvlJc w:val="left"/>
      <w:pPr>
        <w:ind w:left="720" w:hanging="360"/>
      </w:pPr>
    </w:lvl>
    <w:lvl w:ilvl="1" w:tplc="2F5684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F701BC"/>
    <w:multiLevelType w:val="hybridMultilevel"/>
    <w:tmpl w:val="54049D22"/>
    <w:lvl w:ilvl="0" w:tplc="0E006E0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3B4433"/>
    <w:multiLevelType w:val="hybridMultilevel"/>
    <w:tmpl w:val="1ADCE200"/>
    <w:lvl w:ilvl="0" w:tplc="0E006E0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6D3D79"/>
    <w:multiLevelType w:val="hybridMultilevel"/>
    <w:tmpl w:val="0366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713919"/>
    <w:multiLevelType w:val="hybridMultilevel"/>
    <w:tmpl w:val="BA98CC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B406789"/>
    <w:multiLevelType w:val="hybridMultilevel"/>
    <w:tmpl w:val="82BE4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5B70BD"/>
    <w:multiLevelType w:val="hybridMultilevel"/>
    <w:tmpl w:val="C1C0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64709D"/>
    <w:multiLevelType w:val="hybridMultilevel"/>
    <w:tmpl w:val="044AE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141911"/>
    <w:multiLevelType w:val="hybridMultilevel"/>
    <w:tmpl w:val="1746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5305B5"/>
    <w:multiLevelType w:val="hybridMultilevel"/>
    <w:tmpl w:val="329A8ACC"/>
    <w:lvl w:ilvl="0" w:tplc="0E006E0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47D5A5D"/>
    <w:multiLevelType w:val="hybridMultilevel"/>
    <w:tmpl w:val="E6140DD0"/>
    <w:lvl w:ilvl="0" w:tplc="0E006E0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A66B76"/>
    <w:multiLevelType w:val="hybridMultilevel"/>
    <w:tmpl w:val="C5E21FEE"/>
    <w:lvl w:ilvl="0" w:tplc="0E006E0E">
      <w:start w:val="1"/>
      <w:numFmt w:val="bullet"/>
      <w:lvlText w:val="−"/>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7614B76"/>
    <w:multiLevelType w:val="hybridMultilevel"/>
    <w:tmpl w:val="8A3EE3C4"/>
    <w:lvl w:ilvl="0" w:tplc="0016C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CB634A"/>
    <w:multiLevelType w:val="hybridMultilevel"/>
    <w:tmpl w:val="C4988EDC"/>
    <w:lvl w:ilvl="0" w:tplc="0E006E0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592EFE"/>
    <w:multiLevelType w:val="hybridMultilevel"/>
    <w:tmpl w:val="1BEC7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9E4701"/>
    <w:multiLevelType w:val="hybridMultilevel"/>
    <w:tmpl w:val="89B68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D63190"/>
    <w:multiLevelType w:val="hybridMultilevel"/>
    <w:tmpl w:val="4E6E515A"/>
    <w:lvl w:ilvl="0" w:tplc="0E006E0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0F6FDC"/>
    <w:multiLevelType w:val="hybridMultilevel"/>
    <w:tmpl w:val="211ED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F04FBB"/>
    <w:multiLevelType w:val="hybridMultilevel"/>
    <w:tmpl w:val="F9B89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637D04"/>
    <w:multiLevelType w:val="hybridMultilevel"/>
    <w:tmpl w:val="AC745A9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E9632A"/>
    <w:multiLevelType w:val="hybridMultilevel"/>
    <w:tmpl w:val="F628F2B4"/>
    <w:lvl w:ilvl="0" w:tplc="0E006E0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3F3476"/>
    <w:multiLevelType w:val="hybridMultilevel"/>
    <w:tmpl w:val="AC5E41D0"/>
    <w:lvl w:ilvl="0" w:tplc="0E006E0E">
      <w:start w:val="1"/>
      <w:numFmt w:val="bullet"/>
      <w:lvlText w:val="−"/>
      <w:lvlJc w:val="left"/>
      <w:pPr>
        <w:tabs>
          <w:tab w:val="num" w:pos="720"/>
        </w:tabs>
        <w:ind w:left="720" w:hanging="360"/>
      </w:pPr>
      <w:rPr>
        <w:rFonts w:ascii="Arial" w:hAnsi="Arial" w:hint="default"/>
        <w:b w:val="0"/>
        <w:bCs w:val="0"/>
      </w:rPr>
    </w:lvl>
    <w:lvl w:ilvl="1" w:tplc="0E006E0E">
      <w:start w:val="1"/>
      <w:numFmt w:val="bullet"/>
      <w:lvlText w:val="−"/>
      <w:lvlJc w:val="left"/>
      <w:pPr>
        <w:tabs>
          <w:tab w:val="num" w:pos="1800"/>
        </w:tabs>
        <w:ind w:left="1800" w:hanging="360"/>
      </w:pPr>
      <w:rPr>
        <w:rFonts w:ascii="Arial" w:hAnsi="Arial" w:hint="default"/>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53A070D2"/>
    <w:multiLevelType w:val="hybridMultilevel"/>
    <w:tmpl w:val="DEE0D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0D049D3"/>
    <w:multiLevelType w:val="hybridMultilevel"/>
    <w:tmpl w:val="D5E69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8D1379"/>
    <w:multiLevelType w:val="hybridMultilevel"/>
    <w:tmpl w:val="68920EE2"/>
    <w:lvl w:ilvl="0" w:tplc="0E006E0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A50BB7"/>
    <w:multiLevelType w:val="hybridMultilevel"/>
    <w:tmpl w:val="4D540BE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A7A1B0A"/>
    <w:multiLevelType w:val="hybridMultilevel"/>
    <w:tmpl w:val="1EF6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FF4B23"/>
    <w:multiLevelType w:val="hybridMultilevel"/>
    <w:tmpl w:val="686C79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9560AB"/>
    <w:multiLevelType w:val="hybridMultilevel"/>
    <w:tmpl w:val="B654338C"/>
    <w:lvl w:ilvl="0" w:tplc="0E006E0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AF729D"/>
    <w:multiLevelType w:val="hybridMultilevel"/>
    <w:tmpl w:val="9986162E"/>
    <w:lvl w:ilvl="0" w:tplc="C2C6CCF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ED2A19"/>
    <w:multiLevelType w:val="hybridMultilevel"/>
    <w:tmpl w:val="54AA8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26"/>
  </w:num>
  <w:num w:numId="4">
    <w:abstractNumId w:val="4"/>
  </w:num>
  <w:num w:numId="5">
    <w:abstractNumId w:val="39"/>
  </w:num>
  <w:num w:numId="6">
    <w:abstractNumId w:val="12"/>
  </w:num>
  <w:num w:numId="7">
    <w:abstractNumId w:val="9"/>
  </w:num>
  <w:num w:numId="8">
    <w:abstractNumId w:val="42"/>
  </w:num>
  <w:num w:numId="9">
    <w:abstractNumId w:val="8"/>
  </w:num>
  <w:num w:numId="10">
    <w:abstractNumId w:val="32"/>
  </w:num>
  <w:num w:numId="11">
    <w:abstractNumId w:val="25"/>
  </w:num>
  <w:num w:numId="12">
    <w:abstractNumId w:val="29"/>
  </w:num>
  <w:num w:numId="13">
    <w:abstractNumId w:val="45"/>
  </w:num>
  <w:num w:numId="14">
    <w:abstractNumId w:val="30"/>
  </w:num>
  <w:num w:numId="15">
    <w:abstractNumId w:val="6"/>
  </w:num>
  <w:num w:numId="16">
    <w:abstractNumId w:val="33"/>
  </w:num>
  <w:num w:numId="17">
    <w:abstractNumId w:val="35"/>
  </w:num>
  <w:num w:numId="18">
    <w:abstractNumId w:val="2"/>
  </w:num>
  <w:num w:numId="19">
    <w:abstractNumId w:val="28"/>
  </w:num>
  <w:num w:numId="20">
    <w:abstractNumId w:val="46"/>
  </w:num>
  <w:num w:numId="21">
    <w:abstractNumId w:val="36"/>
  </w:num>
  <w:num w:numId="22">
    <w:abstractNumId w:val="17"/>
  </w:num>
  <w:num w:numId="23">
    <w:abstractNumId w:val="44"/>
  </w:num>
  <w:num w:numId="24">
    <w:abstractNumId w:val="15"/>
  </w:num>
  <w:num w:numId="25">
    <w:abstractNumId w:val="27"/>
  </w:num>
  <w:num w:numId="26">
    <w:abstractNumId w:val="21"/>
  </w:num>
  <w:num w:numId="27">
    <w:abstractNumId w:val="22"/>
  </w:num>
  <w:num w:numId="28">
    <w:abstractNumId w:val="18"/>
  </w:num>
  <w:num w:numId="29">
    <w:abstractNumId w:val="1"/>
  </w:num>
  <w:num w:numId="30">
    <w:abstractNumId w:val="16"/>
  </w:num>
  <w:num w:numId="31">
    <w:abstractNumId w:val="41"/>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9"/>
  </w:num>
  <w:num w:numId="35">
    <w:abstractNumId w:val="31"/>
  </w:num>
  <w:num w:numId="36">
    <w:abstractNumId w:val="20"/>
  </w:num>
  <w:num w:numId="37">
    <w:abstractNumId w:val="43"/>
  </w:num>
  <w:num w:numId="38">
    <w:abstractNumId w:val="34"/>
  </w:num>
  <w:num w:numId="39">
    <w:abstractNumId w:val="47"/>
  </w:num>
  <w:num w:numId="40">
    <w:abstractNumId w:val="0"/>
  </w:num>
  <w:num w:numId="41">
    <w:abstractNumId w:val="24"/>
  </w:num>
  <w:num w:numId="42">
    <w:abstractNumId w:val="48"/>
  </w:num>
  <w:num w:numId="43">
    <w:abstractNumId w:val="38"/>
  </w:num>
  <w:num w:numId="44">
    <w:abstractNumId w:val="10"/>
  </w:num>
  <w:num w:numId="45">
    <w:abstractNumId w:val="37"/>
  </w:num>
  <w:num w:numId="46">
    <w:abstractNumId w:val="5"/>
  </w:num>
  <w:num w:numId="47">
    <w:abstractNumId w:val="11"/>
  </w:num>
  <w:num w:numId="48">
    <w:abstractNumId w:val="13"/>
  </w:num>
  <w:num w:numId="49">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DB5"/>
    <w:rsid w:val="00002216"/>
    <w:rsid w:val="0000232E"/>
    <w:rsid w:val="000026CA"/>
    <w:rsid w:val="00013FA8"/>
    <w:rsid w:val="00020EF2"/>
    <w:rsid w:val="00027C45"/>
    <w:rsid w:val="000513B9"/>
    <w:rsid w:val="00057E2F"/>
    <w:rsid w:val="000614D7"/>
    <w:rsid w:val="00062114"/>
    <w:rsid w:val="00072960"/>
    <w:rsid w:val="0007470E"/>
    <w:rsid w:val="0007670C"/>
    <w:rsid w:val="00084865"/>
    <w:rsid w:val="0009113F"/>
    <w:rsid w:val="00093C2A"/>
    <w:rsid w:val="00096126"/>
    <w:rsid w:val="000A0887"/>
    <w:rsid w:val="000A56C5"/>
    <w:rsid w:val="000B39BB"/>
    <w:rsid w:val="000C1513"/>
    <w:rsid w:val="000C1A2D"/>
    <w:rsid w:val="000D19D8"/>
    <w:rsid w:val="000D4CB0"/>
    <w:rsid w:val="000E3696"/>
    <w:rsid w:val="000F08E0"/>
    <w:rsid w:val="000F40C5"/>
    <w:rsid w:val="000F675D"/>
    <w:rsid w:val="00100BF7"/>
    <w:rsid w:val="00102BA5"/>
    <w:rsid w:val="00104FD2"/>
    <w:rsid w:val="00115BC5"/>
    <w:rsid w:val="0012793A"/>
    <w:rsid w:val="001302AA"/>
    <w:rsid w:val="00142195"/>
    <w:rsid w:val="00151264"/>
    <w:rsid w:val="00160BAB"/>
    <w:rsid w:val="00163A18"/>
    <w:rsid w:val="00180C7E"/>
    <w:rsid w:val="00191625"/>
    <w:rsid w:val="00195438"/>
    <w:rsid w:val="001B56EA"/>
    <w:rsid w:val="001B72FF"/>
    <w:rsid w:val="001C3A62"/>
    <w:rsid w:val="001D705E"/>
    <w:rsid w:val="001E07FB"/>
    <w:rsid w:val="001E10DD"/>
    <w:rsid w:val="001E18EC"/>
    <w:rsid w:val="001F1A70"/>
    <w:rsid w:val="002042AD"/>
    <w:rsid w:val="00204BAC"/>
    <w:rsid w:val="00210AE7"/>
    <w:rsid w:val="002141E1"/>
    <w:rsid w:val="0023302E"/>
    <w:rsid w:val="00234563"/>
    <w:rsid w:val="00255EC4"/>
    <w:rsid w:val="002665A3"/>
    <w:rsid w:val="00270E2F"/>
    <w:rsid w:val="00291870"/>
    <w:rsid w:val="002A1DC0"/>
    <w:rsid w:val="002A2C52"/>
    <w:rsid w:val="002B71FD"/>
    <w:rsid w:val="002B7978"/>
    <w:rsid w:val="002C6DC5"/>
    <w:rsid w:val="002E4CF7"/>
    <w:rsid w:val="00323FAE"/>
    <w:rsid w:val="0032418D"/>
    <w:rsid w:val="00336493"/>
    <w:rsid w:val="00356AF1"/>
    <w:rsid w:val="00374F3E"/>
    <w:rsid w:val="00387E55"/>
    <w:rsid w:val="00396515"/>
    <w:rsid w:val="00396AFE"/>
    <w:rsid w:val="003C6452"/>
    <w:rsid w:val="003C6DA3"/>
    <w:rsid w:val="003E106E"/>
    <w:rsid w:val="003E48A8"/>
    <w:rsid w:val="003E6F24"/>
    <w:rsid w:val="00404C4B"/>
    <w:rsid w:val="00421B3E"/>
    <w:rsid w:val="00437033"/>
    <w:rsid w:val="00445556"/>
    <w:rsid w:val="00445777"/>
    <w:rsid w:val="00456E5E"/>
    <w:rsid w:val="004641E8"/>
    <w:rsid w:val="00472A30"/>
    <w:rsid w:val="00483BE8"/>
    <w:rsid w:val="004B52E7"/>
    <w:rsid w:val="004B67F3"/>
    <w:rsid w:val="004B7E9C"/>
    <w:rsid w:val="004D087F"/>
    <w:rsid w:val="004D29EF"/>
    <w:rsid w:val="004F46B2"/>
    <w:rsid w:val="004F79C1"/>
    <w:rsid w:val="00513550"/>
    <w:rsid w:val="005161F3"/>
    <w:rsid w:val="00516F62"/>
    <w:rsid w:val="0052107B"/>
    <w:rsid w:val="005217FE"/>
    <w:rsid w:val="00525C27"/>
    <w:rsid w:val="0054016F"/>
    <w:rsid w:val="00542156"/>
    <w:rsid w:val="0054723F"/>
    <w:rsid w:val="00556756"/>
    <w:rsid w:val="005620D9"/>
    <w:rsid w:val="00562F90"/>
    <w:rsid w:val="005718E2"/>
    <w:rsid w:val="00581237"/>
    <w:rsid w:val="00582290"/>
    <w:rsid w:val="005879CB"/>
    <w:rsid w:val="005918BE"/>
    <w:rsid w:val="00595D79"/>
    <w:rsid w:val="005965EF"/>
    <w:rsid w:val="005A6851"/>
    <w:rsid w:val="005A6ABA"/>
    <w:rsid w:val="005B4E58"/>
    <w:rsid w:val="005D33BB"/>
    <w:rsid w:val="005E748B"/>
    <w:rsid w:val="005F37A3"/>
    <w:rsid w:val="00602380"/>
    <w:rsid w:val="0060388F"/>
    <w:rsid w:val="00614CD0"/>
    <w:rsid w:val="00623DC1"/>
    <w:rsid w:val="006330E9"/>
    <w:rsid w:val="0067687D"/>
    <w:rsid w:val="00691059"/>
    <w:rsid w:val="00691C24"/>
    <w:rsid w:val="006927F0"/>
    <w:rsid w:val="0069737E"/>
    <w:rsid w:val="006A66CC"/>
    <w:rsid w:val="006B3641"/>
    <w:rsid w:val="006C64E7"/>
    <w:rsid w:val="006D1717"/>
    <w:rsid w:val="006D3DB5"/>
    <w:rsid w:val="006D62C6"/>
    <w:rsid w:val="006E743A"/>
    <w:rsid w:val="006F07CC"/>
    <w:rsid w:val="006F2634"/>
    <w:rsid w:val="006F6189"/>
    <w:rsid w:val="007154A5"/>
    <w:rsid w:val="007155FB"/>
    <w:rsid w:val="007221E4"/>
    <w:rsid w:val="0072468C"/>
    <w:rsid w:val="00746F0F"/>
    <w:rsid w:val="00755127"/>
    <w:rsid w:val="007621A7"/>
    <w:rsid w:val="00772785"/>
    <w:rsid w:val="00777B60"/>
    <w:rsid w:val="00787FC3"/>
    <w:rsid w:val="00792228"/>
    <w:rsid w:val="007925E7"/>
    <w:rsid w:val="007A6E23"/>
    <w:rsid w:val="007D1AF6"/>
    <w:rsid w:val="007D3F8A"/>
    <w:rsid w:val="007F4254"/>
    <w:rsid w:val="007F45B3"/>
    <w:rsid w:val="008306DE"/>
    <w:rsid w:val="00843FCB"/>
    <w:rsid w:val="00866971"/>
    <w:rsid w:val="00884463"/>
    <w:rsid w:val="00884922"/>
    <w:rsid w:val="00893564"/>
    <w:rsid w:val="008C2C1A"/>
    <w:rsid w:val="008C6E5F"/>
    <w:rsid w:val="008C6FE7"/>
    <w:rsid w:val="008D7369"/>
    <w:rsid w:val="008D79F2"/>
    <w:rsid w:val="008E6086"/>
    <w:rsid w:val="008F62C2"/>
    <w:rsid w:val="00924DDE"/>
    <w:rsid w:val="00931FE1"/>
    <w:rsid w:val="009411A6"/>
    <w:rsid w:val="00963139"/>
    <w:rsid w:val="00975E40"/>
    <w:rsid w:val="00977F3C"/>
    <w:rsid w:val="009840F3"/>
    <w:rsid w:val="0098630A"/>
    <w:rsid w:val="0099239B"/>
    <w:rsid w:val="00992A0F"/>
    <w:rsid w:val="00992B7D"/>
    <w:rsid w:val="009934F0"/>
    <w:rsid w:val="00996D8D"/>
    <w:rsid w:val="009A2E6F"/>
    <w:rsid w:val="009A4189"/>
    <w:rsid w:val="009A73B3"/>
    <w:rsid w:val="009C5DA5"/>
    <w:rsid w:val="009D0A73"/>
    <w:rsid w:val="009D7548"/>
    <w:rsid w:val="00A1760A"/>
    <w:rsid w:val="00A17BCE"/>
    <w:rsid w:val="00A2086B"/>
    <w:rsid w:val="00A25951"/>
    <w:rsid w:val="00A310E6"/>
    <w:rsid w:val="00A31F01"/>
    <w:rsid w:val="00A3452B"/>
    <w:rsid w:val="00A413B0"/>
    <w:rsid w:val="00A4279F"/>
    <w:rsid w:val="00A43C92"/>
    <w:rsid w:val="00A52099"/>
    <w:rsid w:val="00A54BDA"/>
    <w:rsid w:val="00A618A3"/>
    <w:rsid w:val="00A76E5F"/>
    <w:rsid w:val="00A83AC2"/>
    <w:rsid w:val="00A92B5F"/>
    <w:rsid w:val="00A96C54"/>
    <w:rsid w:val="00AB38CA"/>
    <w:rsid w:val="00AE2B91"/>
    <w:rsid w:val="00B15B83"/>
    <w:rsid w:val="00B34DD8"/>
    <w:rsid w:val="00B4171D"/>
    <w:rsid w:val="00B424A6"/>
    <w:rsid w:val="00B430C0"/>
    <w:rsid w:val="00B434E5"/>
    <w:rsid w:val="00B43907"/>
    <w:rsid w:val="00B45288"/>
    <w:rsid w:val="00B606CB"/>
    <w:rsid w:val="00B67D6B"/>
    <w:rsid w:val="00B8281C"/>
    <w:rsid w:val="00B90F8C"/>
    <w:rsid w:val="00B97AFB"/>
    <w:rsid w:val="00BD1BD0"/>
    <w:rsid w:val="00BD6126"/>
    <w:rsid w:val="00BE6F95"/>
    <w:rsid w:val="00BF154A"/>
    <w:rsid w:val="00C048A6"/>
    <w:rsid w:val="00C17E8C"/>
    <w:rsid w:val="00C21304"/>
    <w:rsid w:val="00C329BE"/>
    <w:rsid w:val="00C51C45"/>
    <w:rsid w:val="00C947EE"/>
    <w:rsid w:val="00C94C83"/>
    <w:rsid w:val="00C96BF1"/>
    <w:rsid w:val="00CA0E87"/>
    <w:rsid w:val="00CB6525"/>
    <w:rsid w:val="00CB77F6"/>
    <w:rsid w:val="00CE6B4A"/>
    <w:rsid w:val="00D1116F"/>
    <w:rsid w:val="00D15D5A"/>
    <w:rsid w:val="00D24081"/>
    <w:rsid w:val="00D37380"/>
    <w:rsid w:val="00D45318"/>
    <w:rsid w:val="00D454D6"/>
    <w:rsid w:val="00D50704"/>
    <w:rsid w:val="00D539B1"/>
    <w:rsid w:val="00D54885"/>
    <w:rsid w:val="00D800DE"/>
    <w:rsid w:val="00D85376"/>
    <w:rsid w:val="00D8749E"/>
    <w:rsid w:val="00D9038F"/>
    <w:rsid w:val="00DA26C0"/>
    <w:rsid w:val="00DE111A"/>
    <w:rsid w:val="00DE78EB"/>
    <w:rsid w:val="00DF236C"/>
    <w:rsid w:val="00DF2564"/>
    <w:rsid w:val="00E1670E"/>
    <w:rsid w:val="00E2363A"/>
    <w:rsid w:val="00E23F4C"/>
    <w:rsid w:val="00E24C59"/>
    <w:rsid w:val="00E33F90"/>
    <w:rsid w:val="00E5400B"/>
    <w:rsid w:val="00E56441"/>
    <w:rsid w:val="00E60C7D"/>
    <w:rsid w:val="00E61B98"/>
    <w:rsid w:val="00E6766C"/>
    <w:rsid w:val="00E73F24"/>
    <w:rsid w:val="00E755D3"/>
    <w:rsid w:val="00E77DCB"/>
    <w:rsid w:val="00E823BA"/>
    <w:rsid w:val="00E82A1B"/>
    <w:rsid w:val="00E87905"/>
    <w:rsid w:val="00E901A3"/>
    <w:rsid w:val="00E9417E"/>
    <w:rsid w:val="00EA03BA"/>
    <w:rsid w:val="00EA10D5"/>
    <w:rsid w:val="00EA1892"/>
    <w:rsid w:val="00EA4AED"/>
    <w:rsid w:val="00EA782D"/>
    <w:rsid w:val="00EB4B1D"/>
    <w:rsid w:val="00EC26DC"/>
    <w:rsid w:val="00ED4304"/>
    <w:rsid w:val="00EE6E0E"/>
    <w:rsid w:val="00EF376D"/>
    <w:rsid w:val="00EF549D"/>
    <w:rsid w:val="00EF55A1"/>
    <w:rsid w:val="00F13402"/>
    <w:rsid w:val="00F31E78"/>
    <w:rsid w:val="00F34E84"/>
    <w:rsid w:val="00F4609E"/>
    <w:rsid w:val="00F73B01"/>
    <w:rsid w:val="00F8707C"/>
    <w:rsid w:val="00F929A7"/>
    <w:rsid w:val="00F93566"/>
    <w:rsid w:val="00F97D51"/>
    <w:rsid w:val="00FD3264"/>
    <w:rsid w:val="00FD4F20"/>
    <w:rsid w:val="00FD74A9"/>
    <w:rsid w:val="00FE00C6"/>
    <w:rsid w:val="00FE40FB"/>
    <w:rsid w:val="00FF04EB"/>
    <w:rsid w:val="00FF1F42"/>
    <w:rsid w:val="00FF6F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9B5189-5554-480C-B990-3F99F830E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9B1"/>
  </w:style>
  <w:style w:type="paragraph" w:styleId="Heading2">
    <w:name w:val="heading 2"/>
    <w:basedOn w:val="Normal"/>
    <w:next w:val="Normal"/>
    <w:link w:val="Heading2Char"/>
    <w:uiPriority w:val="9"/>
    <w:qFormat/>
    <w:rsid w:val="000B39BB"/>
    <w:pPr>
      <w:keepNext/>
      <w:keepLines/>
      <w:spacing w:before="200" w:after="0"/>
      <w:outlineLvl w:val="1"/>
    </w:pPr>
    <w:rPr>
      <w:rFonts w:ascii="Cambria" w:eastAsia="Times New Roman" w:hAnsi="Cambria" w:cs="Times New Roman"/>
      <w:b/>
      <w:bCs/>
      <w:color w:val="2DA2BF"/>
      <w:sz w:val="26"/>
      <w:szCs w:val="26"/>
    </w:rPr>
  </w:style>
  <w:style w:type="paragraph" w:styleId="Heading3">
    <w:name w:val="heading 3"/>
    <w:basedOn w:val="Normal"/>
    <w:next w:val="Normal"/>
    <w:link w:val="Heading3Char"/>
    <w:uiPriority w:val="9"/>
    <w:semiHidden/>
    <w:unhideWhenUsed/>
    <w:qFormat/>
    <w:rsid w:val="00DE11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792228"/>
    <w:pPr>
      <w:spacing w:after="0" w:line="240" w:lineRule="auto"/>
    </w:pPr>
    <w:rPr>
      <w:rFonts w:ascii="Courier New" w:eastAsia="Times New Roman" w:hAnsi="Courier New" w:cs="Traditional Arabic"/>
      <w:sz w:val="20"/>
      <w:szCs w:val="20"/>
      <w:lang w:val="en-GB"/>
    </w:rPr>
  </w:style>
  <w:style w:type="character" w:customStyle="1" w:styleId="PlainTextChar">
    <w:name w:val="Plain Text Char"/>
    <w:basedOn w:val="DefaultParagraphFont"/>
    <w:link w:val="PlainText"/>
    <w:rsid w:val="00792228"/>
    <w:rPr>
      <w:rFonts w:ascii="Courier New" w:eastAsia="Times New Roman" w:hAnsi="Courier New" w:cs="Traditional Arabic"/>
      <w:sz w:val="20"/>
      <w:szCs w:val="20"/>
      <w:lang w:val="en-GB"/>
    </w:rPr>
  </w:style>
  <w:style w:type="character" w:customStyle="1" w:styleId="StyleLatinBold1">
    <w:name w:val="Style (Latin) Bold1"/>
    <w:basedOn w:val="DefaultParagraphFont"/>
    <w:rsid w:val="0099239B"/>
    <w:rPr>
      <w:b/>
    </w:rPr>
  </w:style>
  <w:style w:type="paragraph" w:styleId="BodyText2">
    <w:name w:val="Body Text 2"/>
    <w:basedOn w:val="Normal"/>
    <w:link w:val="BodyText2Char"/>
    <w:rsid w:val="0099239B"/>
    <w:pPr>
      <w:spacing w:after="120" w:line="480" w:lineRule="auto"/>
    </w:pPr>
    <w:rPr>
      <w:rFonts w:ascii="Times New Roman" w:eastAsia="Times New Roman" w:hAnsi="Times New Roman" w:cs="Traditional Arabic"/>
      <w:noProof/>
      <w:sz w:val="20"/>
      <w:szCs w:val="20"/>
    </w:rPr>
  </w:style>
  <w:style w:type="character" w:customStyle="1" w:styleId="BodyText2Char">
    <w:name w:val="Body Text 2 Char"/>
    <w:basedOn w:val="DefaultParagraphFont"/>
    <w:link w:val="BodyText2"/>
    <w:rsid w:val="0099239B"/>
    <w:rPr>
      <w:rFonts w:ascii="Times New Roman" w:eastAsia="Times New Roman" w:hAnsi="Times New Roman" w:cs="Traditional Arabic"/>
      <w:noProof/>
      <w:sz w:val="20"/>
      <w:szCs w:val="20"/>
    </w:rPr>
  </w:style>
  <w:style w:type="paragraph" w:styleId="ListParagraph">
    <w:name w:val="List Paragraph"/>
    <w:basedOn w:val="Normal"/>
    <w:uiPriority w:val="34"/>
    <w:qFormat/>
    <w:rsid w:val="00027C45"/>
    <w:pPr>
      <w:ind w:left="720"/>
      <w:contextualSpacing/>
    </w:pPr>
  </w:style>
  <w:style w:type="paragraph" w:customStyle="1" w:styleId="Default">
    <w:name w:val="Default"/>
    <w:rsid w:val="000B39BB"/>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0B39BB"/>
    <w:rPr>
      <w:rFonts w:ascii="Cambria" w:eastAsia="Times New Roman" w:hAnsi="Cambria" w:cs="Times New Roman"/>
      <w:b/>
      <w:bCs/>
      <w:color w:val="2DA2BF"/>
      <w:sz w:val="26"/>
      <w:szCs w:val="26"/>
    </w:rPr>
  </w:style>
  <w:style w:type="paragraph" w:styleId="FootnoteText">
    <w:name w:val="footnote text"/>
    <w:basedOn w:val="Normal"/>
    <w:link w:val="FootnoteTextChar"/>
    <w:uiPriority w:val="99"/>
    <w:semiHidden/>
    <w:unhideWhenUsed/>
    <w:rsid w:val="00A176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760A"/>
    <w:rPr>
      <w:sz w:val="20"/>
      <w:szCs w:val="20"/>
    </w:rPr>
  </w:style>
  <w:style w:type="character" w:styleId="FootnoteReference">
    <w:name w:val="footnote reference"/>
    <w:basedOn w:val="DefaultParagraphFont"/>
    <w:uiPriority w:val="99"/>
    <w:unhideWhenUsed/>
    <w:rsid w:val="00A1760A"/>
    <w:rPr>
      <w:vertAlign w:val="superscript"/>
    </w:rPr>
  </w:style>
  <w:style w:type="character" w:customStyle="1" w:styleId="Heading3Char">
    <w:name w:val="Heading 3 Char"/>
    <w:basedOn w:val="DefaultParagraphFont"/>
    <w:link w:val="Heading3"/>
    <w:uiPriority w:val="9"/>
    <w:semiHidden/>
    <w:rsid w:val="00DE111A"/>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E111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E1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3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C2A"/>
    <w:rPr>
      <w:rFonts w:ascii="Tahoma" w:hAnsi="Tahoma" w:cs="Tahoma"/>
      <w:sz w:val="16"/>
      <w:szCs w:val="16"/>
    </w:rPr>
  </w:style>
  <w:style w:type="paragraph" w:styleId="Header">
    <w:name w:val="header"/>
    <w:basedOn w:val="Normal"/>
    <w:link w:val="HeaderChar"/>
    <w:uiPriority w:val="99"/>
    <w:semiHidden/>
    <w:unhideWhenUsed/>
    <w:rsid w:val="007727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2785"/>
  </w:style>
  <w:style w:type="paragraph" w:styleId="Footer">
    <w:name w:val="footer"/>
    <w:basedOn w:val="Normal"/>
    <w:link w:val="FooterChar"/>
    <w:uiPriority w:val="99"/>
    <w:unhideWhenUsed/>
    <w:rsid w:val="00772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d.undp.org/projects/cp7.h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East Sudan</c:v>
                </c:pt>
              </c:strCache>
            </c:strRef>
          </c:tx>
          <c:invertIfNegative val="0"/>
          <c:cat>
            <c:numRef>
              <c:f>'Sheet1'!$A$2:$A$5</c:f>
              <c:numCache>
                <c:formatCode>General</c:formatCode>
                <c:ptCount val="4"/>
                <c:pt idx="0">
                  <c:v>1956</c:v>
                </c:pt>
                <c:pt idx="1">
                  <c:v>11973</c:v>
                </c:pt>
                <c:pt idx="2">
                  <c:v>1983</c:v>
                </c:pt>
                <c:pt idx="3">
                  <c:v>2008</c:v>
                </c:pt>
              </c:numCache>
            </c:numRef>
          </c:cat>
          <c:val>
            <c:numRef>
              <c:f>'Sheet1'!$B$2:$B$5</c:f>
              <c:numCache>
                <c:formatCode>General</c:formatCode>
                <c:ptCount val="4"/>
                <c:pt idx="0">
                  <c:v>53</c:v>
                </c:pt>
                <c:pt idx="1">
                  <c:v>28</c:v>
                </c:pt>
                <c:pt idx="2">
                  <c:v>26</c:v>
                </c:pt>
                <c:pt idx="3">
                  <c:v>8</c:v>
                </c:pt>
              </c:numCache>
            </c:numRef>
          </c:val>
        </c:ser>
        <c:ser>
          <c:idx val="1"/>
          <c:order val="1"/>
          <c:tx>
            <c:strRef>
              <c:f>'Sheet1'!$C$1</c:f>
              <c:strCache>
                <c:ptCount val="1"/>
                <c:pt idx="0">
                  <c:v>Sudan</c:v>
                </c:pt>
              </c:strCache>
            </c:strRef>
          </c:tx>
          <c:invertIfNegative val="0"/>
          <c:cat>
            <c:numRef>
              <c:f>'Sheet1'!$A$2:$A$5</c:f>
              <c:numCache>
                <c:formatCode>General</c:formatCode>
                <c:ptCount val="4"/>
                <c:pt idx="0">
                  <c:v>1956</c:v>
                </c:pt>
                <c:pt idx="1">
                  <c:v>11973</c:v>
                </c:pt>
                <c:pt idx="2">
                  <c:v>1983</c:v>
                </c:pt>
                <c:pt idx="3">
                  <c:v>2008</c:v>
                </c:pt>
              </c:numCache>
            </c:numRef>
          </c:cat>
          <c:val>
            <c:numRef>
              <c:f>'Sheet1'!$C$2:$C$5</c:f>
              <c:numCache>
                <c:formatCode>General</c:formatCode>
                <c:ptCount val="4"/>
                <c:pt idx="0">
                  <c:v>13.5</c:v>
                </c:pt>
                <c:pt idx="1">
                  <c:v>11.5</c:v>
                </c:pt>
                <c:pt idx="2">
                  <c:v>11</c:v>
                </c:pt>
                <c:pt idx="3">
                  <c:v>2.2000000000000002</c:v>
                </c:pt>
              </c:numCache>
            </c:numRef>
          </c:val>
        </c:ser>
        <c:ser>
          <c:idx val="2"/>
          <c:order val="2"/>
          <c:tx>
            <c:strRef>
              <c:f>'Sheet1'!$D$1</c:f>
              <c:strCache>
                <c:ptCount val="1"/>
                <c:pt idx="0">
                  <c:v>Column1</c:v>
                </c:pt>
              </c:strCache>
            </c:strRef>
          </c:tx>
          <c:invertIfNegative val="0"/>
          <c:cat>
            <c:numRef>
              <c:f>'Sheet1'!$A$2:$A$5</c:f>
              <c:numCache>
                <c:formatCode>General</c:formatCode>
                <c:ptCount val="4"/>
                <c:pt idx="0">
                  <c:v>1956</c:v>
                </c:pt>
                <c:pt idx="1">
                  <c:v>11973</c:v>
                </c:pt>
                <c:pt idx="2">
                  <c:v>1983</c:v>
                </c:pt>
                <c:pt idx="3">
                  <c:v>2008</c:v>
                </c:pt>
              </c:numCache>
            </c:numRef>
          </c:cat>
          <c:val>
            <c:numRef>
              <c:f>'Sheet1'!$D$2:$D$5</c:f>
              <c:numCache>
                <c:formatCode>General</c:formatCode>
                <c:ptCount val="4"/>
              </c:numCache>
            </c:numRef>
          </c:val>
        </c:ser>
        <c:dLbls>
          <c:showLegendKey val="0"/>
          <c:showVal val="0"/>
          <c:showCatName val="0"/>
          <c:showSerName val="0"/>
          <c:showPercent val="0"/>
          <c:showBubbleSize val="0"/>
        </c:dLbls>
        <c:gapWidth val="150"/>
        <c:shape val="cylinder"/>
        <c:axId val="333790176"/>
        <c:axId val="333790568"/>
        <c:axId val="0"/>
      </c:bar3DChart>
      <c:catAx>
        <c:axId val="333790176"/>
        <c:scaling>
          <c:orientation val="minMax"/>
        </c:scaling>
        <c:delete val="0"/>
        <c:axPos val="b"/>
        <c:numFmt formatCode="General" sourceLinked="1"/>
        <c:majorTickMark val="out"/>
        <c:minorTickMark val="none"/>
        <c:tickLblPos val="nextTo"/>
        <c:crossAx val="333790568"/>
        <c:crosses val="autoZero"/>
        <c:auto val="1"/>
        <c:lblAlgn val="ctr"/>
        <c:lblOffset val="100"/>
        <c:noMultiLvlLbl val="0"/>
      </c:catAx>
      <c:valAx>
        <c:axId val="333790568"/>
        <c:scaling>
          <c:orientation val="minMax"/>
        </c:scaling>
        <c:delete val="0"/>
        <c:axPos val="l"/>
        <c:majorGridlines/>
        <c:numFmt formatCode="General" sourceLinked="1"/>
        <c:majorTickMark val="out"/>
        <c:minorTickMark val="none"/>
        <c:tickLblPos val="nextTo"/>
        <c:crossAx val="333790176"/>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7ABEF6-E963-437F-A348-B0C11C8DE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14595</Words>
  <Characters>83197</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Nadia Hamid</cp:lastModifiedBy>
  <cp:revision>2</cp:revision>
  <cp:lastPrinted>2015-07-10T11:36:00Z</cp:lastPrinted>
  <dcterms:created xsi:type="dcterms:W3CDTF">2015-10-07T08:00:00Z</dcterms:created>
  <dcterms:modified xsi:type="dcterms:W3CDTF">2015-10-07T08:00:00Z</dcterms:modified>
</cp:coreProperties>
</file>