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0B9" w:rsidRDefault="004260B9" w:rsidP="004260B9">
      <w:pPr>
        <w:autoSpaceDE w:val="0"/>
        <w:autoSpaceDN w:val="0"/>
        <w:adjustRightInd w:val="0"/>
        <w:jc w:val="center"/>
        <w:rPr>
          <w:sz w:val="32"/>
          <w:szCs w:val="32"/>
        </w:rPr>
      </w:pPr>
      <w:r w:rsidRPr="00B73860">
        <w:rPr>
          <w:sz w:val="32"/>
          <w:szCs w:val="32"/>
        </w:rPr>
        <w:t>UNITED NATIONS DEVELOPMENT PROGRAMME</w:t>
      </w:r>
    </w:p>
    <w:p w:rsidR="009E456A" w:rsidRPr="00B73860" w:rsidRDefault="009E456A" w:rsidP="004260B9">
      <w:pPr>
        <w:autoSpaceDE w:val="0"/>
        <w:autoSpaceDN w:val="0"/>
        <w:adjustRightInd w:val="0"/>
        <w:jc w:val="center"/>
        <w:rPr>
          <w:sz w:val="32"/>
          <w:szCs w:val="32"/>
        </w:rPr>
      </w:pPr>
    </w:p>
    <w:p w:rsidR="004260B9" w:rsidRPr="00486D42" w:rsidRDefault="009E456A" w:rsidP="009E456A">
      <w:pPr>
        <w:tabs>
          <w:tab w:val="left" w:pos="1455"/>
        </w:tabs>
        <w:autoSpaceDE w:val="0"/>
        <w:autoSpaceDN w:val="0"/>
        <w:adjustRightInd w:val="0"/>
        <w:jc w:val="center"/>
        <w:rPr>
          <w:sz w:val="32"/>
          <w:szCs w:val="32"/>
        </w:rPr>
      </w:pPr>
      <w:r w:rsidRPr="00486D42">
        <w:rPr>
          <w:sz w:val="32"/>
          <w:szCs w:val="32"/>
        </w:rPr>
        <w:t>Guyana Office</w:t>
      </w:r>
    </w:p>
    <w:p w:rsidR="004260B9" w:rsidRDefault="004260B9" w:rsidP="004260B9">
      <w:pPr>
        <w:autoSpaceDE w:val="0"/>
        <w:autoSpaceDN w:val="0"/>
        <w:adjustRightInd w:val="0"/>
      </w:pPr>
    </w:p>
    <w:p w:rsidR="00F97E3E" w:rsidRDefault="00F97E3E" w:rsidP="004260B9">
      <w:pPr>
        <w:autoSpaceDE w:val="0"/>
        <w:autoSpaceDN w:val="0"/>
        <w:adjustRightInd w:val="0"/>
      </w:pPr>
    </w:p>
    <w:p w:rsidR="004260B9" w:rsidRDefault="004260B9" w:rsidP="004260B9">
      <w:pPr>
        <w:autoSpaceDE w:val="0"/>
        <w:autoSpaceDN w:val="0"/>
        <w:adjustRightInd w:val="0"/>
      </w:pPr>
    </w:p>
    <w:p w:rsidR="004260B9" w:rsidRDefault="00AC7CFC" w:rsidP="004260B9">
      <w:pPr>
        <w:autoSpaceDE w:val="0"/>
        <w:autoSpaceDN w:val="0"/>
        <w:adjustRightInd w:val="0"/>
      </w:pPr>
      <w:r>
        <w:rPr>
          <w:noProof/>
        </w:rPr>
        <w:drawing>
          <wp:anchor distT="0" distB="0" distL="114300" distR="114300" simplePos="0" relativeHeight="251659264" behindDoc="0" locked="0" layoutInCell="1" allowOverlap="1">
            <wp:simplePos x="0" y="0"/>
            <wp:positionH relativeFrom="column">
              <wp:posOffset>5095875</wp:posOffset>
            </wp:positionH>
            <wp:positionV relativeFrom="paragraph">
              <wp:posOffset>-3810</wp:posOffset>
            </wp:positionV>
            <wp:extent cx="552450" cy="1123950"/>
            <wp:effectExtent l="19050" t="0" r="0" b="0"/>
            <wp:wrapNone/>
            <wp:docPr id="43" name="Рисунок 20" descr="UNDP_Logo-Blue w TaglineBlu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DP_Logo-Blue w TaglineBlue-ENG"/>
                    <pic:cNvPicPr>
                      <a:picLocks noChangeAspect="1" noChangeArrowheads="1"/>
                    </pic:cNvPicPr>
                  </pic:nvPicPr>
                  <pic:blipFill>
                    <a:blip r:embed="rId8" cstate="print"/>
                    <a:srcRect/>
                    <a:stretch>
                      <a:fillRect/>
                    </a:stretch>
                  </pic:blipFill>
                  <pic:spPr bwMode="auto">
                    <a:xfrm>
                      <a:off x="0" y="0"/>
                      <a:ext cx="552450" cy="1123950"/>
                    </a:xfrm>
                    <a:prstGeom prst="rect">
                      <a:avLst/>
                    </a:prstGeom>
                    <a:noFill/>
                    <a:ln w="9525">
                      <a:noFill/>
                      <a:miter lim="800000"/>
                      <a:headEnd/>
                      <a:tailEnd/>
                    </a:ln>
                  </pic:spPr>
                </pic:pic>
              </a:graphicData>
            </a:graphic>
          </wp:anchor>
        </w:drawing>
      </w:r>
      <w:r w:rsidRPr="00AC7CFC">
        <w:rPr>
          <w:noProof/>
        </w:rPr>
        <w:drawing>
          <wp:inline distT="0" distB="0" distL="0" distR="0">
            <wp:extent cx="857250" cy="857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t xml:space="preserve">     </w:t>
      </w:r>
      <w:r>
        <w:rPr>
          <w:noProof/>
        </w:rPr>
        <w:drawing>
          <wp:inline distT="0" distB="0" distL="0" distR="0">
            <wp:extent cx="2502243" cy="762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02243" cy="762000"/>
                    </a:xfrm>
                    <a:prstGeom prst="rect">
                      <a:avLst/>
                    </a:prstGeom>
                    <a:noFill/>
                    <a:ln w="9525">
                      <a:noFill/>
                      <a:miter lim="800000"/>
                      <a:headEnd/>
                      <a:tailEnd/>
                    </a:ln>
                  </pic:spPr>
                </pic:pic>
              </a:graphicData>
            </a:graphic>
          </wp:inline>
        </w:drawing>
      </w:r>
      <w:r>
        <w:rPr>
          <w:noProof/>
        </w:rPr>
        <w:drawing>
          <wp:inline distT="0" distB="0" distL="0" distR="0">
            <wp:extent cx="1187726" cy="80742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190254" cy="809139"/>
                    </a:xfrm>
                    <a:prstGeom prst="rect">
                      <a:avLst/>
                    </a:prstGeom>
                    <a:noFill/>
                    <a:ln w="9525">
                      <a:noFill/>
                      <a:miter lim="800000"/>
                      <a:headEnd/>
                      <a:tailEnd/>
                    </a:ln>
                  </pic:spPr>
                </pic:pic>
              </a:graphicData>
            </a:graphic>
          </wp:inline>
        </w:drawing>
      </w: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Pr="00AC7CFC" w:rsidRDefault="004260B9" w:rsidP="004260B9">
      <w:pPr>
        <w:autoSpaceDE w:val="0"/>
        <w:autoSpaceDN w:val="0"/>
        <w:adjustRightInd w:val="0"/>
        <w:jc w:val="center"/>
        <w:rPr>
          <w:sz w:val="32"/>
          <w:szCs w:val="32"/>
        </w:rPr>
      </w:pPr>
      <w:r w:rsidRPr="00AC7CFC">
        <w:rPr>
          <w:sz w:val="32"/>
          <w:szCs w:val="32"/>
        </w:rPr>
        <w:t>FINAL EVALUATION</w:t>
      </w:r>
    </w:p>
    <w:p w:rsidR="004260B9" w:rsidRPr="00AC7CFC" w:rsidRDefault="004260B9" w:rsidP="004260B9">
      <w:pPr>
        <w:autoSpaceDE w:val="0"/>
        <w:autoSpaceDN w:val="0"/>
        <w:adjustRightInd w:val="0"/>
        <w:jc w:val="center"/>
        <w:rPr>
          <w:sz w:val="32"/>
          <w:szCs w:val="32"/>
        </w:rPr>
      </w:pPr>
    </w:p>
    <w:p w:rsidR="004260B9" w:rsidRPr="00AC7CFC" w:rsidRDefault="004260B9" w:rsidP="004260B9">
      <w:pPr>
        <w:autoSpaceDE w:val="0"/>
        <w:autoSpaceDN w:val="0"/>
        <w:adjustRightInd w:val="0"/>
        <w:jc w:val="center"/>
        <w:rPr>
          <w:sz w:val="32"/>
          <w:szCs w:val="32"/>
        </w:rPr>
      </w:pPr>
      <w:r w:rsidRPr="00AC7CFC">
        <w:rPr>
          <w:sz w:val="32"/>
          <w:szCs w:val="32"/>
        </w:rPr>
        <w:t>GUIANA SHIELD FACILITY PROJECT</w:t>
      </w:r>
    </w:p>
    <w:p w:rsidR="004260B9" w:rsidRDefault="004260B9" w:rsidP="004260B9">
      <w:pPr>
        <w:autoSpaceDE w:val="0"/>
        <w:autoSpaceDN w:val="0"/>
        <w:adjustRightInd w:val="0"/>
        <w:jc w:val="center"/>
      </w:pPr>
    </w:p>
    <w:p w:rsidR="004260B9" w:rsidRDefault="004260B9" w:rsidP="0021654A">
      <w:pPr>
        <w:autoSpaceDE w:val="0"/>
        <w:autoSpaceDN w:val="0"/>
        <w:adjustRightInd w:val="0"/>
        <w:jc w:val="center"/>
      </w:pPr>
    </w:p>
    <w:p w:rsidR="004260B9" w:rsidRDefault="004260B9" w:rsidP="004260B9">
      <w:pPr>
        <w:autoSpaceDE w:val="0"/>
        <w:autoSpaceDN w:val="0"/>
        <w:adjustRightInd w:val="0"/>
      </w:pPr>
    </w:p>
    <w:p w:rsidR="004260B9" w:rsidRDefault="004260B9" w:rsidP="004260B9">
      <w:pPr>
        <w:autoSpaceDE w:val="0"/>
        <w:autoSpaceDN w:val="0"/>
        <w:adjustRightInd w:val="0"/>
      </w:pPr>
    </w:p>
    <w:p w:rsidR="009E456A" w:rsidRDefault="009E456A" w:rsidP="009E456A">
      <w:pPr>
        <w:pStyle w:val="Default"/>
      </w:pPr>
    </w:p>
    <w:p w:rsidR="009E456A" w:rsidRPr="00AC7CFC" w:rsidRDefault="00311D1E" w:rsidP="00311D1E">
      <w:pPr>
        <w:pStyle w:val="Default"/>
        <w:rPr>
          <w:sz w:val="32"/>
          <w:szCs w:val="32"/>
        </w:rPr>
      </w:pPr>
      <w:r>
        <w:rPr>
          <w:b/>
          <w:bCs/>
          <w:sz w:val="28"/>
          <w:szCs w:val="28"/>
        </w:rPr>
        <w:t xml:space="preserve">                                       </w:t>
      </w:r>
      <w:r w:rsidR="009E456A" w:rsidRPr="00AC7CFC">
        <w:rPr>
          <w:bCs/>
          <w:sz w:val="32"/>
          <w:szCs w:val="32"/>
        </w:rPr>
        <w:t>Project Identification</w:t>
      </w:r>
    </w:p>
    <w:p w:rsidR="009E456A" w:rsidRPr="00AC7CFC" w:rsidRDefault="00311D1E" w:rsidP="009E456A">
      <w:pPr>
        <w:pStyle w:val="Default"/>
        <w:jc w:val="center"/>
        <w:rPr>
          <w:sz w:val="32"/>
          <w:szCs w:val="32"/>
        </w:rPr>
      </w:pPr>
      <w:r w:rsidRPr="00AC7CFC">
        <w:rPr>
          <w:sz w:val="32"/>
          <w:szCs w:val="32"/>
        </w:rPr>
        <w:t xml:space="preserve">          </w:t>
      </w:r>
      <w:r w:rsidR="005952AA">
        <w:rPr>
          <w:sz w:val="32"/>
          <w:szCs w:val="32"/>
        </w:rPr>
        <w:t xml:space="preserve"> EuropeAid/ENV/</w:t>
      </w:r>
      <w:r w:rsidR="009E456A" w:rsidRPr="00AC7CFC">
        <w:rPr>
          <w:sz w:val="32"/>
          <w:szCs w:val="32"/>
        </w:rPr>
        <w:t>2010-242905/RMS</w:t>
      </w:r>
    </w:p>
    <w:p w:rsidR="009E456A" w:rsidRPr="00AC7CFC" w:rsidRDefault="00311D1E" w:rsidP="00311D1E">
      <w:pPr>
        <w:pStyle w:val="Default"/>
        <w:rPr>
          <w:sz w:val="32"/>
          <w:szCs w:val="32"/>
        </w:rPr>
      </w:pPr>
      <w:r w:rsidRPr="00AC7CFC">
        <w:rPr>
          <w:sz w:val="32"/>
          <w:szCs w:val="32"/>
        </w:rPr>
        <w:t xml:space="preserve">                                  </w:t>
      </w:r>
      <w:r w:rsidR="009E456A" w:rsidRPr="00AC7CFC">
        <w:rPr>
          <w:sz w:val="32"/>
          <w:szCs w:val="32"/>
        </w:rPr>
        <w:t>UNDP Award ID: 00060518</w:t>
      </w:r>
    </w:p>
    <w:p w:rsidR="004260B9" w:rsidRPr="00AC7CFC" w:rsidRDefault="005952AA" w:rsidP="0021654A">
      <w:pPr>
        <w:tabs>
          <w:tab w:val="left" w:pos="8610"/>
        </w:tabs>
        <w:autoSpaceDE w:val="0"/>
        <w:autoSpaceDN w:val="0"/>
        <w:adjustRightInd w:val="0"/>
        <w:rPr>
          <w:sz w:val="32"/>
          <w:szCs w:val="32"/>
        </w:rPr>
      </w:pPr>
      <w:r>
        <w:rPr>
          <w:sz w:val="32"/>
          <w:szCs w:val="32"/>
        </w:rPr>
        <w:t xml:space="preserve">                                  </w:t>
      </w:r>
      <w:r w:rsidR="009E456A" w:rsidRPr="00AC7CFC">
        <w:rPr>
          <w:sz w:val="32"/>
          <w:szCs w:val="32"/>
        </w:rPr>
        <w:t>UNDP Project No. 00076255</w:t>
      </w:r>
      <w:r w:rsidR="0021654A">
        <w:rPr>
          <w:sz w:val="32"/>
          <w:szCs w:val="32"/>
        </w:rPr>
        <w:tab/>
      </w:r>
      <w:bookmarkStart w:id="0" w:name="_GoBack"/>
      <w:bookmarkEnd w:id="0"/>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5952AA" w:rsidRPr="005952AA" w:rsidRDefault="005952AA" w:rsidP="005952AA">
      <w:pPr>
        <w:autoSpaceDE w:val="0"/>
        <w:autoSpaceDN w:val="0"/>
        <w:adjustRightInd w:val="0"/>
        <w:rPr>
          <w:rFonts w:ascii="Arial" w:hAnsi="Arial" w:cs="Arial"/>
          <w:color w:val="000000"/>
        </w:rPr>
      </w:pPr>
    </w:p>
    <w:p w:rsidR="004260B9" w:rsidRDefault="005952AA" w:rsidP="005952AA">
      <w:pPr>
        <w:autoSpaceDE w:val="0"/>
        <w:autoSpaceDN w:val="0"/>
        <w:adjustRightInd w:val="0"/>
      </w:pPr>
      <w:r w:rsidRPr="005952AA">
        <w:rPr>
          <w:rFonts w:ascii="Arial" w:hAnsi="Arial" w:cs="Arial"/>
          <w:color w:val="000000"/>
        </w:rPr>
        <w:t xml:space="preserve"> </w:t>
      </w:r>
    </w:p>
    <w:p w:rsidR="004260B9" w:rsidRPr="00AC7CFC" w:rsidRDefault="004260B9" w:rsidP="004260B9">
      <w:pPr>
        <w:autoSpaceDE w:val="0"/>
        <w:autoSpaceDN w:val="0"/>
        <w:adjustRightInd w:val="0"/>
        <w:jc w:val="center"/>
        <w:rPr>
          <w:sz w:val="32"/>
          <w:szCs w:val="32"/>
        </w:rPr>
      </w:pPr>
      <w:r w:rsidRPr="00AC7CFC">
        <w:rPr>
          <w:sz w:val="32"/>
          <w:szCs w:val="32"/>
        </w:rPr>
        <w:t>Frito Dolisca</w:t>
      </w: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Default="004260B9" w:rsidP="004260B9">
      <w:pPr>
        <w:autoSpaceDE w:val="0"/>
        <w:autoSpaceDN w:val="0"/>
        <w:adjustRightInd w:val="0"/>
      </w:pPr>
    </w:p>
    <w:p w:rsidR="004260B9" w:rsidRPr="008C0A56" w:rsidRDefault="0021654A" w:rsidP="004260B9">
      <w:pPr>
        <w:autoSpaceDE w:val="0"/>
        <w:autoSpaceDN w:val="0"/>
        <w:adjustRightInd w:val="0"/>
        <w:jc w:val="center"/>
        <w:rPr>
          <w:b/>
          <w:sz w:val="28"/>
          <w:szCs w:val="28"/>
        </w:rPr>
      </w:pPr>
      <w:r>
        <w:rPr>
          <w:b/>
          <w:sz w:val="28"/>
          <w:szCs w:val="28"/>
        </w:rPr>
        <w:t>December</w:t>
      </w:r>
      <w:r w:rsidR="004260B9" w:rsidRPr="008C0A56">
        <w:rPr>
          <w:b/>
          <w:sz w:val="28"/>
          <w:szCs w:val="28"/>
        </w:rPr>
        <w:t xml:space="preserve"> 2015 </w:t>
      </w:r>
    </w:p>
    <w:p w:rsidR="005E1C02" w:rsidRPr="00AC7CFC" w:rsidRDefault="005E1C02" w:rsidP="004260B9">
      <w:pPr>
        <w:autoSpaceDE w:val="0"/>
        <w:autoSpaceDN w:val="0"/>
        <w:adjustRightInd w:val="0"/>
        <w:jc w:val="center"/>
        <w:rPr>
          <w:sz w:val="28"/>
          <w:szCs w:val="28"/>
        </w:rPr>
      </w:pPr>
    </w:p>
    <w:sdt>
      <w:sdtPr>
        <w:rPr>
          <w:rFonts w:ascii="Times New Roman" w:eastAsia="Times New Roman" w:hAnsi="Times New Roman" w:cs="Times New Roman"/>
          <w:b w:val="0"/>
          <w:bCs w:val="0"/>
          <w:color w:val="auto"/>
          <w:sz w:val="24"/>
          <w:szCs w:val="24"/>
        </w:rPr>
        <w:id w:val="12791548"/>
        <w:docPartObj>
          <w:docPartGallery w:val="Table of Contents"/>
          <w:docPartUnique/>
        </w:docPartObj>
      </w:sdtPr>
      <w:sdtEndPr/>
      <w:sdtContent>
        <w:p w:rsidR="00911C40" w:rsidRPr="00222FCC" w:rsidRDefault="00911C40" w:rsidP="001C56B2">
          <w:pPr>
            <w:pStyle w:val="TOCHeading"/>
            <w:jc w:val="center"/>
            <w:rPr>
              <w:rFonts w:ascii="Times New Roman" w:hAnsi="Times New Roman" w:cs="Times New Roman"/>
              <w:caps/>
              <w:color w:val="auto"/>
              <w:sz w:val="24"/>
              <w:szCs w:val="24"/>
            </w:rPr>
          </w:pPr>
          <w:r w:rsidRPr="00222FCC">
            <w:rPr>
              <w:rFonts w:ascii="Times New Roman" w:hAnsi="Times New Roman" w:cs="Times New Roman"/>
              <w:caps/>
              <w:color w:val="auto"/>
              <w:sz w:val="24"/>
              <w:szCs w:val="24"/>
            </w:rPr>
            <w:t>Table of Contents</w:t>
          </w:r>
        </w:p>
        <w:p w:rsidR="00911C40" w:rsidRPr="00222FCC" w:rsidRDefault="00911C40">
          <w:pPr>
            <w:pStyle w:val="TOC1"/>
            <w:rPr>
              <w:rFonts w:ascii="Times New Roman" w:hAnsi="Times New Roman" w:cs="Times New Roman"/>
              <w:sz w:val="24"/>
              <w:szCs w:val="24"/>
            </w:rPr>
          </w:pPr>
          <w:r w:rsidRPr="00222FCC">
            <w:rPr>
              <w:rFonts w:ascii="Times New Roman" w:hAnsi="Times New Roman" w:cs="Times New Roman"/>
              <w:sz w:val="24"/>
              <w:szCs w:val="24"/>
            </w:rPr>
            <w:t>1. INTRODUCTION</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1</w:t>
          </w:r>
        </w:p>
        <w:p w:rsidR="00911C40" w:rsidRPr="00222FCC" w:rsidRDefault="00911C40" w:rsidP="00911C40">
          <w:pPr>
            <w:pStyle w:val="TOC2"/>
            <w:ind w:left="0"/>
            <w:rPr>
              <w:rFonts w:ascii="Times New Roman" w:hAnsi="Times New Roman" w:cs="Times New Roman"/>
              <w:sz w:val="24"/>
              <w:szCs w:val="24"/>
            </w:rPr>
          </w:pPr>
          <w:r w:rsidRPr="00222FCC">
            <w:rPr>
              <w:rFonts w:ascii="Times New Roman" w:hAnsi="Times New Roman" w:cs="Times New Roman"/>
              <w:i/>
              <w:sz w:val="24"/>
              <w:szCs w:val="24"/>
            </w:rPr>
            <w:t>1.1 Context of the GSF project</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w:t>
          </w:r>
        </w:p>
        <w:p w:rsidR="00911C40" w:rsidRPr="00222FCC" w:rsidRDefault="00911C40" w:rsidP="00911C40">
          <w:pPr>
            <w:pStyle w:val="TOC3"/>
            <w:ind w:left="0"/>
            <w:rPr>
              <w:rFonts w:ascii="Times New Roman" w:hAnsi="Times New Roman" w:cs="Times New Roman"/>
              <w:sz w:val="24"/>
              <w:szCs w:val="24"/>
            </w:rPr>
          </w:pPr>
          <w:r w:rsidRPr="00222FCC">
            <w:rPr>
              <w:rFonts w:ascii="Times New Roman" w:hAnsi="Times New Roman" w:cs="Times New Roman"/>
              <w:i/>
              <w:sz w:val="24"/>
              <w:szCs w:val="24"/>
            </w:rPr>
            <w:t>1.2 Structure of the GSF final evaluation report</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2</w:t>
          </w:r>
        </w:p>
        <w:p w:rsidR="00911C40" w:rsidRPr="00222FCC" w:rsidRDefault="00911C40">
          <w:pPr>
            <w:pStyle w:val="TOC1"/>
            <w:rPr>
              <w:rFonts w:ascii="Times New Roman" w:hAnsi="Times New Roman" w:cs="Times New Roman"/>
              <w:sz w:val="24"/>
              <w:szCs w:val="24"/>
            </w:rPr>
          </w:pPr>
          <w:r w:rsidRPr="00222FCC">
            <w:rPr>
              <w:rFonts w:ascii="Times New Roman" w:hAnsi="Times New Roman" w:cs="Times New Roman"/>
              <w:bCs/>
              <w:caps/>
              <w:sz w:val="24"/>
              <w:szCs w:val="24"/>
            </w:rPr>
            <w:t>2. Description of the GSF intervention</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2</w:t>
          </w:r>
        </w:p>
        <w:p w:rsidR="00911C40" w:rsidRPr="00222FCC" w:rsidRDefault="00911C40" w:rsidP="00911C40">
          <w:pPr>
            <w:pStyle w:val="TOC2"/>
            <w:ind w:left="0"/>
            <w:rPr>
              <w:rFonts w:ascii="Times New Roman" w:hAnsi="Times New Roman" w:cs="Times New Roman"/>
              <w:sz w:val="24"/>
              <w:szCs w:val="24"/>
            </w:rPr>
          </w:pPr>
          <w:r w:rsidRPr="00222FCC">
            <w:rPr>
              <w:rFonts w:ascii="Times New Roman" w:hAnsi="Times New Roman" w:cs="Times New Roman"/>
              <w:i/>
              <w:sz w:val="24"/>
              <w:szCs w:val="24"/>
            </w:rPr>
            <w:t>2.1 Context of the GSF final evaluation</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3</w:t>
          </w:r>
        </w:p>
        <w:p w:rsidR="00911C40" w:rsidRPr="00222FCC" w:rsidRDefault="00911C40" w:rsidP="00911C40">
          <w:pPr>
            <w:pStyle w:val="TOC3"/>
            <w:ind w:left="0"/>
            <w:rPr>
              <w:rFonts w:ascii="Times New Roman" w:hAnsi="Times New Roman" w:cs="Times New Roman"/>
              <w:sz w:val="24"/>
              <w:szCs w:val="24"/>
            </w:rPr>
          </w:pPr>
          <w:r w:rsidRPr="00222FCC">
            <w:rPr>
              <w:rFonts w:ascii="Times New Roman" w:hAnsi="Times New Roman" w:cs="Times New Roman"/>
              <w:i/>
              <w:sz w:val="24"/>
              <w:szCs w:val="24"/>
            </w:rPr>
            <w:t>2.2 GSF Intervention rationale</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5</w:t>
          </w:r>
        </w:p>
        <w:p w:rsidR="00911C40" w:rsidRPr="00222FCC" w:rsidRDefault="00911C40" w:rsidP="00911C40">
          <w:pPr>
            <w:pStyle w:val="TOC1"/>
            <w:rPr>
              <w:rFonts w:ascii="Times New Roman" w:hAnsi="Times New Roman" w:cs="Times New Roman"/>
              <w:sz w:val="24"/>
              <w:szCs w:val="24"/>
            </w:rPr>
          </w:pPr>
          <w:r w:rsidRPr="00222FCC">
            <w:rPr>
              <w:rFonts w:ascii="Times New Roman" w:hAnsi="Times New Roman" w:cs="Times New Roman"/>
              <w:i/>
              <w:sz w:val="24"/>
              <w:szCs w:val="24"/>
            </w:rPr>
            <w:t>2.3 Objective, outputs and activities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7</w:t>
          </w:r>
        </w:p>
        <w:p w:rsidR="00911C40" w:rsidRPr="00222FCC" w:rsidRDefault="00911C40" w:rsidP="00911C40">
          <w:pPr>
            <w:pStyle w:val="TOC2"/>
            <w:ind w:left="0"/>
            <w:rPr>
              <w:rFonts w:ascii="Times New Roman" w:hAnsi="Times New Roman" w:cs="Times New Roman"/>
              <w:sz w:val="24"/>
              <w:szCs w:val="24"/>
            </w:rPr>
          </w:pPr>
          <w:r w:rsidRPr="00222FCC">
            <w:rPr>
              <w:rFonts w:ascii="Times New Roman" w:hAnsi="Times New Roman" w:cs="Times New Roman"/>
              <w:bCs/>
              <w:i/>
              <w:iCs/>
              <w:color w:val="000000"/>
              <w:sz w:val="24"/>
              <w:szCs w:val="24"/>
            </w:rPr>
            <w:t>2.4 Reporting (Project document, para. (6))</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10</w:t>
          </w:r>
        </w:p>
        <w:p w:rsidR="00911C40" w:rsidRPr="00222FCC" w:rsidRDefault="00911C40" w:rsidP="00911C40">
          <w:pPr>
            <w:pStyle w:val="TOC3"/>
            <w:ind w:left="0"/>
            <w:rPr>
              <w:rFonts w:ascii="Times New Roman" w:hAnsi="Times New Roman" w:cs="Times New Roman"/>
              <w:sz w:val="24"/>
              <w:szCs w:val="24"/>
            </w:rPr>
          </w:pPr>
          <w:r w:rsidRPr="00222FCC">
            <w:rPr>
              <w:rFonts w:ascii="Times New Roman" w:hAnsi="Times New Roman" w:cs="Times New Roman"/>
              <w:i/>
              <w:sz w:val="24"/>
              <w:szCs w:val="24"/>
            </w:rPr>
            <w:t xml:space="preserve">2.5 </w:t>
          </w:r>
          <w:r w:rsidRPr="00222FCC">
            <w:rPr>
              <w:rFonts w:ascii="Times New Roman" w:hAnsi="Times New Roman" w:cs="Times New Roman"/>
              <w:i/>
              <w:iCs/>
              <w:color w:val="000000"/>
              <w:sz w:val="24"/>
              <w:szCs w:val="24"/>
            </w:rPr>
            <w:t>Monitoring Framework and Evaluation (Project document, sec VI</w:t>
          </w:r>
          <w:r w:rsidRPr="00222FCC">
            <w:rPr>
              <w:rFonts w:ascii="Times New Roman" w:hAnsi="Times New Roman" w:cs="Times New Roman"/>
              <w:iCs/>
              <w:color w:val="000000"/>
              <w:sz w:val="24"/>
              <w:szCs w:val="24"/>
            </w:rPr>
            <w:t>)</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10</w:t>
          </w:r>
        </w:p>
        <w:p w:rsidR="00911C40" w:rsidRPr="00222FCC" w:rsidRDefault="00911C40" w:rsidP="00911C40">
          <w:pPr>
            <w:pStyle w:val="TOC1"/>
            <w:rPr>
              <w:rFonts w:ascii="Times New Roman" w:hAnsi="Times New Roman" w:cs="Times New Roman"/>
              <w:sz w:val="24"/>
              <w:szCs w:val="24"/>
            </w:rPr>
          </w:pPr>
          <w:r w:rsidRPr="00222FCC">
            <w:rPr>
              <w:rFonts w:ascii="Times New Roman" w:hAnsi="Times New Roman" w:cs="Times New Roman"/>
              <w:bCs/>
              <w:caps/>
              <w:sz w:val="24"/>
              <w:szCs w:val="24"/>
            </w:rPr>
            <w:t>3. Evaluation scope and objectives</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11</w:t>
          </w:r>
        </w:p>
        <w:p w:rsidR="00911C40" w:rsidRPr="00222FCC" w:rsidRDefault="004902D0" w:rsidP="00911C40">
          <w:pPr>
            <w:pStyle w:val="TOC2"/>
            <w:ind w:left="0"/>
            <w:rPr>
              <w:rFonts w:ascii="Times New Roman" w:hAnsi="Times New Roman" w:cs="Times New Roman"/>
              <w:sz w:val="24"/>
              <w:szCs w:val="24"/>
            </w:rPr>
          </w:pPr>
          <w:r w:rsidRPr="00222FCC">
            <w:rPr>
              <w:rFonts w:ascii="Times New Roman" w:hAnsi="Times New Roman" w:cs="Times New Roman"/>
              <w:i/>
              <w:sz w:val="24"/>
              <w:szCs w:val="24"/>
            </w:rPr>
            <w:t>3.1 Scope of the GSF final evaluation</w:t>
          </w:r>
          <w:r w:rsidR="00911C40"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11</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bCs/>
              <w:i/>
              <w:iCs/>
              <w:sz w:val="24"/>
              <w:szCs w:val="24"/>
            </w:rPr>
            <w:t>3.2 Objectives of the final evaluation</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12</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bCs/>
              <w:i/>
              <w:sz w:val="24"/>
              <w:szCs w:val="24"/>
            </w:rPr>
            <w:t xml:space="preserve">3.3 Evaluation criteria for the GSF </w:t>
          </w:r>
          <w:r w:rsidRPr="00222FCC">
            <w:rPr>
              <w:rFonts w:ascii="Times New Roman" w:hAnsi="Times New Roman" w:cs="Times New Roman"/>
              <w:i/>
              <w:sz w:val="24"/>
              <w:szCs w:val="24"/>
            </w:rPr>
            <w:t>final evaluation</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13</w:t>
          </w:r>
        </w:p>
        <w:p w:rsidR="004902D0" w:rsidRPr="00222FCC" w:rsidRDefault="004902D0" w:rsidP="004902D0">
          <w:pPr>
            <w:pStyle w:val="TOC3"/>
            <w:ind w:left="0"/>
            <w:rPr>
              <w:rFonts w:ascii="Times New Roman" w:hAnsi="Times New Roman" w:cs="Times New Roman"/>
              <w:sz w:val="24"/>
              <w:szCs w:val="24"/>
            </w:rPr>
          </w:pPr>
          <w:r w:rsidRPr="00222FCC">
            <w:rPr>
              <w:rFonts w:ascii="Times New Roman" w:hAnsi="Times New Roman" w:cs="Times New Roman"/>
              <w:i/>
              <w:sz w:val="24"/>
              <w:szCs w:val="24"/>
            </w:rPr>
            <w:t>3.4 Evaluation questions for the GSF final evaluation</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14</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bCs/>
              <w:caps/>
              <w:sz w:val="24"/>
              <w:szCs w:val="24"/>
            </w:rPr>
            <w:t>4. Evaluation approach and methods</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17</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i/>
              <w:sz w:val="24"/>
              <w:szCs w:val="24"/>
            </w:rPr>
            <w:t>4.1 GSF final evaluation framework</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17</w:t>
          </w:r>
        </w:p>
        <w:p w:rsidR="004902D0" w:rsidRPr="00222FCC" w:rsidRDefault="004902D0" w:rsidP="004902D0">
          <w:pPr>
            <w:pStyle w:val="TOC3"/>
            <w:ind w:left="0"/>
            <w:rPr>
              <w:rFonts w:ascii="Times New Roman" w:hAnsi="Times New Roman" w:cs="Times New Roman"/>
              <w:sz w:val="24"/>
              <w:szCs w:val="24"/>
            </w:rPr>
          </w:pPr>
          <w:r w:rsidRPr="00222FCC">
            <w:rPr>
              <w:rFonts w:ascii="Times New Roman" w:hAnsi="Times New Roman" w:cs="Times New Roman"/>
              <w:i/>
              <w:sz w:val="24"/>
              <w:szCs w:val="24"/>
            </w:rPr>
            <w:t xml:space="preserve">4.2 </w:t>
          </w:r>
          <w:r w:rsidRPr="00222FCC">
            <w:rPr>
              <w:rFonts w:ascii="Times New Roman" w:hAnsi="Times New Roman" w:cs="Times New Roman"/>
              <w:bCs/>
              <w:i/>
              <w:iCs/>
              <w:sz w:val="24"/>
              <w:szCs w:val="24"/>
            </w:rPr>
            <w:t>Evaluation methods</w:t>
          </w:r>
          <w:r w:rsidRPr="00222FCC">
            <w:rPr>
              <w:rFonts w:ascii="Times New Roman" w:hAnsi="Times New Roman" w:cs="Times New Roman"/>
              <w:sz w:val="24"/>
              <w:szCs w:val="24"/>
            </w:rPr>
            <w:ptab w:relativeTo="margin" w:alignment="right" w:leader="dot"/>
          </w:r>
          <w:r w:rsidR="004923B3">
            <w:rPr>
              <w:rFonts w:ascii="Times New Roman" w:hAnsi="Times New Roman" w:cs="Times New Roman"/>
              <w:sz w:val="24"/>
              <w:szCs w:val="24"/>
            </w:rPr>
            <w:t>18</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bCs/>
              <w:caps/>
              <w:sz w:val="24"/>
              <w:szCs w:val="24"/>
            </w:rPr>
            <w:t>5. findings and conclusions</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4923B3" w:rsidRPr="00A354D2">
            <w:rPr>
              <w:rFonts w:ascii="Times New Roman" w:hAnsi="Times New Roman" w:cs="Times New Roman"/>
              <w:sz w:val="24"/>
              <w:szCs w:val="24"/>
            </w:rPr>
            <w:t>23</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i/>
              <w:sz w:val="24"/>
              <w:szCs w:val="24"/>
            </w:rPr>
            <w:t>5.1 FINDINGS</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24</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i/>
              <w:sz w:val="24"/>
              <w:szCs w:val="24"/>
            </w:rPr>
            <w:t>5.1.1 Relevance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sidRPr="00A354D2">
            <w:rPr>
              <w:rFonts w:ascii="Times New Roman" w:hAnsi="Times New Roman" w:cs="Times New Roman"/>
              <w:sz w:val="24"/>
              <w:szCs w:val="24"/>
            </w:rPr>
            <w:t>24</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bCs/>
              <w:i/>
              <w:iCs/>
              <w:sz w:val="24"/>
              <w:szCs w:val="24"/>
            </w:rPr>
            <w:t>5.1.2 Effectiveness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29</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bCs/>
              <w:i/>
              <w:sz w:val="24"/>
              <w:szCs w:val="24"/>
            </w:rPr>
            <w:t>5.1.3 Efficiency of the GSF project</w:t>
          </w:r>
          <w:r w:rsidRPr="00222FCC">
            <w:rPr>
              <w:rFonts w:ascii="Times New Roman" w:hAnsi="Times New Roman" w:cs="Times New Roman"/>
              <w:sz w:val="24"/>
              <w:szCs w:val="24"/>
            </w:rPr>
            <w:ptab w:relativeTo="margin" w:alignment="right" w:leader="dot"/>
          </w:r>
          <w:r w:rsidR="00E17A7D" w:rsidRPr="00A354D2">
            <w:rPr>
              <w:rFonts w:ascii="Times New Roman" w:hAnsi="Times New Roman" w:cs="Times New Roman"/>
              <w:sz w:val="24"/>
              <w:szCs w:val="24"/>
            </w:rPr>
            <w:t>36</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bCs/>
              <w:i/>
              <w:sz w:val="24"/>
              <w:szCs w:val="24"/>
            </w:rPr>
            <w:t xml:space="preserve">5.1.4 </w:t>
          </w:r>
          <w:r w:rsidRPr="00222FCC">
            <w:rPr>
              <w:rFonts w:ascii="Times New Roman" w:hAnsi="Times New Roman" w:cs="Times New Roman"/>
              <w:i/>
              <w:sz w:val="24"/>
              <w:szCs w:val="24"/>
            </w:rPr>
            <w:t>Sustainability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39</w:t>
          </w:r>
        </w:p>
        <w:p w:rsidR="004902D0" w:rsidRPr="00222FCC" w:rsidRDefault="004902D0" w:rsidP="004902D0">
          <w:pPr>
            <w:pStyle w:val="TOC3"/>
            <w:ind w:left="0"/>
            <w:rPr>
              <w:rFonts w:ascii="Times New Roman" w:hAnsi="Times New Roman" w:cs="Times New Roman"/>
              <w:sz w:val="24"/>
              <w:szCs w:val="24"/>
            </w:rPr>
          </w:pPr>
          <w:r w:rsidRPr="00222FCC">
            <w:rPr>
              <w:rFonts w:ascii="Times New Roman" w:hAnsi="Times New Roman" w:cs="Times New Roman"/>
              <w:i/>
              <w:sz w:val="24"/>
              <w:szCs w:val="24"/>
            </w:rPr>
            <w:t>5.1.5 Contribution to results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41</w:t>
          </w:r>
        </w:p>
        <w:p w:rsidR="004902D0" w:rsidRPr="00222FCC" w:rsidRDefault="004902D0" w:rsidP="004902D0">
          <w:pPr>
            <w:pStyle w:val="TOC1"/>
            <w:rPr>
              <w:rFonts w:ascii="Times New Roman" w:hAnsi="Times New Roman" w:cs="Times New Roman"/>
              <w:sz w:val="24"/>
              <w:szCs w:val="24"/>
            </w:rPr>
          </w:pPr>
          <w:r w:rsidRPr="00222FCC">
            <w:rPr>
              <w:rFonts w:ascii="Times New Roman" w:hAnsi="Times New Roman" w:cs="Times New Roman"/>
              <w:i/>
              <w:sz w:val="24"/>
              <w:szCs w:val="24"/>
            </w:rPr>
            <w:t>5.1.6 Coherence of the GSF project</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sidRPr="00A354D2">
            <w:rPr>
              <w:rFonts w:ascii="Times New Roman" w:hAnsi="Times New Roman" w:cs="Times New Roman"/>
              <w:sz w:val="24"/>
              <w:szCs w:val="24"/>
            </w:rPr>
            <w:t>44</w:t>
          </w:r>
        </w:p>
        <w:p w:rsidR="004902D0" w:rsidRPr="00222FCC" w:rsidRDefault="004902D0" w:rsidP="004902D0">
          <w:pPr>
            <w:pStyle w:val="TOC2"/>
            <w:ind w:left="0"/>
            <w:rPr>
              <w:rFonts w:ascii="Times New Roman" w:hAnsi="Times New Roman" w:cs="Times New Roman"/>
              <w:sz w:val="24"/>
              <w:szCs w:val="24"/>
            </w:rPr>
          </w:pPr>
          <w:r w:rsidRPr="00222FCC">
            <w:rPr>
              <w:rFonts w:ascii="Times New Roman" w:hAnsi="Times New Roman" w:cs="Times New Roman"/>
              <w:i/>
              <w:sz w:val="24"/>
              <w:szCs w:val="24"/>
            </w:rPr>
            <w:t>5.1.7 Factors influencing GSF performance</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45</w:t>
          </w:r>
        </w:p>
        <w:p w:rsidR="004902D0" w:rsidRPr="00222FCC" w:rsidRDefault="004902D0" w:rsidP="004902D0">
          <w:pPr>
            <w:pStyle w:val="TOC3"/>
            <w:ind w:left="0"/>
            <w:rPr>
              <w:rFonts w:ascii="Times New Roman" w:hAnsi="Times New Roman" w:cs="Times New Roman"/>
              <w:sz w:val="24"/>
              <w:szCs w:val="24"/>
            </w:rPr>
          </w:pPr>
          <w:r w:rsidRPr="00222FCC">
            <w:rPr>
              <w:rFonts w:ascii="Times New Roman" w:hAnsi="Times New Roman" w:cs="Times New Roman"/>
              <w:i/>
              <w:sz w:val="24"/>
              <w:szCs w:val="24"/>
            </w:rPr>
            <w:t>5.2 CONCLUSIONS</w:t>
          </w:r>
          <w:r w:rsidRPr="00222FCC">
            <w:rPr>
              <w:rFonts w:ascii="Times New Roman" w:hAnsi="Times New Roman" w:cs="Times New Roman"/>
              <w:sz w:val="24"/>
              <w:szCs w:val="24"/>
            </w:rPr>
            <w:t xml:space="preserve"> </w:t>
          </w:r>
          <w:r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45</w:t>
          </w:r>
        </w:p>
        <w:p w:rsidR="00911C40" w:rsidRPr="00222FCC" w:rsidRDefault="004902D0" w:rsidP="004902D0">
          <w:pPr>
            <w:pStyle w:val="TOC3"/>
            <w:ind w:left="0"/>
            <w:rPr>
              <w:rFonts w:ascii="Times New Roman" w:hAnsi="Times New Roman" w:cs="Times New Roman"/>
              <w:sz w:val="24"/>
              <w:szCs w:val="24"/>
            </w:rPr>
          </w:pPr>
          <w:r w:rsidRPr="00222FCC">
            <w:rPr>
              <w:rFonts w:ascii="Times New Roman" w:hAnsi="Times New Roman" w:cs="Times New Roman"/>
              <w:i/>
              <w:sz w:val="24"/>
              <w:szCs w:val="24"/>
            </w:rPr>
            <w:t xml:space="preserve">6. </w:t>
          </w:r>
          <w:r w:rsidRPr="00222FCC">
            <w:rPr>
              <w:rFonts w:ascii="Times New Roman" w:hAnsi="Times New Roman" w:cs="Times New Roman"/>
              <w:bCs/>
              <w:caps/>
              <w:sz w:val="24"/>
              <w:szCs w:val="24"/>
            </w:rPr>
            <w:t>Recommendations</w:t>
          </w:r>
          <w:r w:rsidRPr="00222FCC">
            <w:rPr>
              <w:rFonts w:ascii="Times New Roman" w:hAnsi="Times New Roman" w:cs="Times New Roman"/>
              <w:sz w:val="24"/>
              <w:szCs w:val="24"/>
            </w:rPr>
            <w:t xml:space="preserve"> </w:t>
          </w:r>
          <w:r w:rsidR="00911C40" w:rsidRPr="00222FCC">
            <w:rPr>
              <w:rFonts w:ascii="Times New Roman" w:hAnsi="Times New Roman" w:cs="Times New Roman"/>
              <w:sz w:val="24"/>
              <w:szCs w:val="24"/>
            </w:rPr>
            <w:ptab w:relativeTo="margin" w:alignment="right" w:leader="dot"/>
          </w:r>
          <w:r w:rsidR="00E17A7D">
            <w:rPr>
              <w:rFonts w:ascii="Times New Roman" w:hAnsi="Times New Roman" w:cs="Times New Roman"/>
              <w:sz w:val="24"/>
              <w:szCs w:val="24"/>
            </w:rPr>
            <w:t>47</w:t>
          </w:r>
        </w:p>
        <w:p w:rsidR="00E17A7D" w:rsidRDefault="004902D0" w:rsidP="004902D0">
          <w:pPr>
            <w:pStyle w:val="TOC1"/>
            <w:rPr>
              <w:rFonts w:ascii="Times New Roman" w:hAnsi="Times New Roman" w:cs="Times New Roman"/>
              <w:b/>
              <w:sz w:val="24"/>
              <w:szCs w:val="24"/>
            </w:rPr>
          </w:pPr>
          <w:r w:rsidRPr="00222FCC">
            <w:rPr>
              <w:rFonts w:ascii="Times New Roman" w:hAnsi="Times New Roman" w:cs="Times New Roman"/>
              <w:bCs/>
              <w:caps/>
              <w:sz w:val="24"/>
              <w:szCs w:val="24"/>
            </w:rPr>
            <w:t>7. LESSONS Learned</w:t>
          </w:r>
          <w:r w:rsidRPr="00222FCC">
            <w:rPr>
              <w:rFonts w:ascii="Times New Roman" w:hAnsi="Times New Roman" w:cs="Times New Roman"/>
              <w:sz w:val="24"/>
              <w:szCs w:val="24"/>
            </w:rPr>
            <w:ptab w:relativeTo="margin" w:alignment="right" w:leader="dot"/>
          </w:r>
          <w:r w:rsidR="00E17A7D" w:rsidRPr="00A354D2">
            <w:rPr>
              <w:rFonts w:ascii="Times New Roman" w:hAnsi="Times New Roman" w:cs="Times New Roman"/>
              <w:sz w:val="24"/>
              <w:szCs w:val="24"/>
            </w:rPr>
            <w:t>49</w:t>
          </w:r>
        </w:p>
        <w:p w:rsidR="00A354D2" w:rsidRDefault="00A354D2" w:rsidP="004902D0">
          <w:r>
            <w:t>8. REFERENCES</w:t>
          </w:r>
          <w:r w:rsidRPr="00222FCC">
            <w:ptab w:relativeTo="margin" w:alignment="right" w:leader="dot"/>
          </w:r>
          <w:r>
            <w:t>50</w:t>
          </w:r>
        </w:p>
      </w:sdtContent>
    </w:sdt>
    <w:p w:rsidR="004902D0" w:rsidRPr="001F1179" w:rsidRDefault="004902D0" w:rsidP="004902D0">
      <w:r w:rsidRPr="001F1179">
        <w:lastRenderedPageBreak/>
        <w:t>LIST OF ANNEXES</w:t>
      </w:r>
    </w:p>
    <w:p w:rsidR="005306F7" w:rsidRDefault="005306F7" w:rsidP="004902D0">
      <w:pPr>
        <w:pStyle w:val="Default"/>
      </w:pPr>
    </w:p>
    <w:p w:rsidR="004902D0" w:rsidRPr="00761D2D" w:rsidRDefault="004902D0" w:rsidP="004902D0">
      <w:pPr>
        <w:pStyle w:val="Default"/>
      </w:pPr>
      <w:r>
        <w:t xml:space="preserve">1. </w:t>
      </w:r>
      <w:r w:rsidRPr="00761D2D">
        <w:t xml:space="preserve">Terms of Reference </w:t>
      </w:r>
    </w:p>
    <w:p w:rsidR="004902D0" w:rsidRPr="00761D2D" w:rsidRDefault="004902D0" w:rsidP="004902D0">
      <w:pPr>
        <w:pStyle w:val="Default"/>
      </w:pPr>
      <w:r>
        <w:t xml:space="preserve">2. </w:t>
      </w:r>
      <w:r w:rsidRPr="00761D2D">
        <w:t xml:space="preserve">List of Persons Met </w:t>
      </w:r>
    </w:p>
    <w:p w:rsidR="004902D0" w:rsidRDefault="004902D0" w:rsidP="004902D0">
      <w:pPr>
        <w:pStyle w:val="Default"/>
      </w:pPr>
      <w:r>
        <w:t xml:space="preserve">3. </w:t>
      </w:r>
      <w:r w:rsidRPr="00761D2D">
        <w:t xml:space="preserve">Mission Itinerary </w:t>
      </w:r>
    </w:p>
    <w:p w:rsidR="004902D0" w:rsidRDefault="004902D0" w:rsidP="004902D0">
      <w:pPr>
        <w:pStyle w:val="Default"/>
      </w:pPr>
      <w:r>
        <w:t xml:space="preserve">4. </w:t>
      </w:r>
      <w:r w:rsidRPr="00761D2D">
        <w:t xml:space="preserve">List of Documents </w:t>
      </w:r>
      <w:r>
        <w:t>consulted</w:t>
      </w:r>
    </w:p>
    <w:p w:rsidR="004902D0" w:rsidRDefault="004902D0" w:rsidP="004902D0">
      <w:pPr>
        <w:pStyle w:val="Default"/>
      </w:pPr>
      <w:r>
        <w:t xml:space="preserve">5. </w:t>
      </w:r>
      <w:r w:rsidRPr="00761D2D">
        <w:t>Evaluation Matrix for the GSF Final Evaluation</w:t>
      </w:r>
    </w:p>
    <w:p w:rsidR="004902D0" w:rsidRDefault="004902D0" w:rsidP="004902D0">
      <w:pPr>
        <w:pStyle w:val="Default"/>
        <w:rPr>
          <w:bCs/>
        </w:rPr>
      </w:pPr>
      <w:r>
        <w:rPr>
          <w:bCs/>
        </w:rPr>
        <w:t xml:space="preserve">6. </w:t>
      </w:r>
      <w:r w:rsidRPr="00761D2D">
        <w:rPr>
          <w:bCs/>
        </w:rPr>
        <w:t xml:space="preserve">Questionnaire: Partnership Interviews  </w:t>
      </w:r>
    </w:p>
    <w:p w:rsidR="004902D0" w:rsidRDefault="004902D0" w:rsidP="004902D0">
      <w:pPr>
        <w:pStyle w:val="Default"/>
        <w:rPr>
          <w:bCs/>
        </w:rPr>
      </w:pPr>
      <w:r>
        <w:rPr>
          <w:bCs/>
        </w:rPr>
        <w:t xml:space="preserve">7. </w:t>
      </w:r>
      <w:r w:rsidRPr="00761D2D">
        <w:rPr>
          <w:bCs/>
        </w:rPr>
        <w:t xml:space="preserve">Questionnaire: Project Management/M&amp;E Interviews  </w:t>
      </w:r>
    </w:p>
    <w:p w:rsidR="004902D0" w:rsidRDefault="004902D0" w:rsidP="004902D0">
      <w:pPr>
        <w:pStyle w:val="Default"/>
        <w:rPr>
          <w:bCs/>
        </w:rPr>
      </w:pPr>
      <w:r>
        <w:rPr>
          <w:bCs/>
        </w:rPr>
        <w:t xml:space="preserve">8. </w:t>
      </w:r>
      <w:r w:rsidRPr="00761D2D">
        <w:rPr>
          <w:bCs/>
        </w:rPr>
        <w:t xml:space="preserve">Questionnaire: Project Beneficiaries  </w:t>
      </w:r>
    </w:p>
    <w:p w:rsidR="004902D0" w:rsidRDefault="004902D0" w:rsidP="004902D0">
      <w:pPr>
        <w:pStyle w:val="Default"/>
      </w:pPr>
      <w:r>
        <w:t xml:space="preserve">9. </w:t>
      </w:r>
      <w:r w:rsidRPr="00761D2D">
        <w:t xml:space="preserve">Short Biography of the Evaluator </w:t>
      </w:r>
    </w:p>
    <w:p w:rsidR="004902D0" w:rsidRPr="00761D2D" w:rsidRDefault="004902D0" w:rsidP="004902D0">
      <w:pPr>
        <w:pStyle w:val="Default"/>
      </w:pPr>
      <w:r>
        <w:t xml:space="preserve">10. Evaluation code of conduct </w:t>
      </w: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EC109B" w:rsidRDefault="00EC109B"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222FCC" w:rsidRPr="003D7639" w:rsidRDefault="00222FCC" w:rsidP="00222FCC">
      <w:pPr>
        <w:pStyle w:val="Default"/>
        <w:rPr>
          <w:b/>
        </w:rPr>
      </w:pPr>
      <w:r w:rsidRPr="003D7639">
        <w:rPr>
          <w:b/>
        </w:rPr>
        <w:lastRenderedPageBreak/>
        <w:t>LIST OF TABLES</w:t>
      </w:r>
    </w:p>
    <w:p w:rsidR="00CA72E7" w:rsidRDefault="00CA72E7" w:rsidP="003935F2">
      <w:pPr>
        <w:pStyle w:val="Default"/>
      </w:pPr>
    </w:p>
    <w:p w:rsidR="00222FCC" w:rsidRPr="005306F7" w:rsidRDefault="00222FCC" w:rsidP="00222FCC">
      <w:pPr>
        <w:pStyle w:val="TOC2"/>
        <w:ind w:left="0"/>
        <w:rPr>
          <w:rFonts w:ascii="Times New Roman" w:hAnsi="Times New Roman" w:cs="Times New Roman"/>
          <w:sz w:val="24"/>
          <w:szCs w:val="24"/>
        </w:rPr>
      </w:pPr>
      <w:r w:rsidRPr="005306F7">
        <w:rPr>
          <w:rFonts w:ascii="Times New Roman" w:hAnsi="Times New Roman" w:cs="Times New Roman"/>
          <w:sz w:val="24"/>
          <w:szCs w:val="24"/>
        </w:rPr>
        <w:t xml:space="preserve">1. Outputs and activities of the GSF project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8</w:t>
      </w:r>
    </w:p>
    <w:p w:rsidR="00222FCC" w:rsidRPr="005306F7" w:rsidRDefault="00222FCC" w:rsidP="00222FCC">
      <w:pPr>
        <w:pStyle w:val="TOC3"/>
        <w:ind w:left="0"/>
        <w:rPr>
          <w:rFonts w:ascii="Times New Roman" w:hAnsi="Times New Roman" w:cs="Times New Roman"/>
          <w:sz w:val="24"/>
          <w:szCs w:val="24"/>
        </w:rPr>
      </w:pPr>
      <w:r w:rsidRPr="005306F7">
        <w:rPr>
          <w:rFonts w:ascii="Times New Roman" w:hAnsi="Times New Roman" w:cs="Times New Roman"/>
          <w:bCs/>
          <w:sz w:val="24"/>
          <w:szCs w:val="24"/>
        </w:rPr>
        <w:t>2. Definition of evaluation criteria for the GSF project</w:t>
      </w:r>
      <w:r w:rsidRPr="005306F7">
        <w:rPr>
          <w:rFonts w:ascii="Times New Roman" w:hAnsi="Times New Roman" w:cs="Times New Roman"/>
          <w:sz w:val="24"/>
          <w:szCs w:val="24"/>
        </w:rPr>
        <w:t xml:space="preserve">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13</w:t>
      </w:r>
    </w:p>
    <w:p w:rsidR="00222FCC" w:rsidRPr="005306F7" w:rsidRDefault="00222FCC" w:rsidP="00222FCC">
      <w:pPr>
        <w:pStyle w:val="TOC1"/>
        <w:rPr>
          <w:rFonts w:ascii="Times New Roman" w:hAnsi="Times New Roman" w:cs="Times New Roman"/>
          <w:sz w:val="24"/>
          <w:szCs w:val="24"/>
        </w:rPr>
      </w:pPr>
      <w:r w:rsidRPr="005306F7">
        <w:rPr>
          <w:rFonts w:ascii="Times New Roman" w:hAnsi="Times New Roman" w:cs="Times New Roman"/>
          <w:bCs/>
          <w:sz w:val="24"/>
          <w:szCs w:val="24"/>
        </w:rPr>
        <w:t>3. GSF Output and progress reported</w:t>
      </w:r>
      <w:r w:rsidRPr="005306F7">
        <w:rPr>
          <w:rFonts w:ascii="Times New Roman" w:hAnsi="Times New Roman" w:cs="Times New Roman"/>
          <w:sz w:val="24"/>
          <w:szCs w:val="24"/>
        </w:rPr>
        <w:t xml:space="preserve">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30</w:t>
      </w:r>
    </w:p>
    <w:p w:rsidR="00222FCC" w:rsidRPr="005306F7" w:rsidRDefault="00222FCC" w:rsidP="00222FCC">
      <w:pPr>
        <w:pStyle w:val="TOC2"/>
        <w:ind w:left="0"/>
        <w:rPr>
          <w:rFonts w:ascii="Times New Roman" w:hAnsi="Times New Roman" w:cs="Times New Roman"/>
          <w:sz w:val="24"/>
          <w:szCs w:val="24"/>
        </w:rPr>
      </w:pPr>
      <w:r w:rsidRPr="005306F7">
        <w:rPr>
          <w:rFonts w:ascii="Times New Roman" w:hAnsi="Times New Roman" w:cs="Times New Roman"/>
          <w:sz w:val="24"/>
          <w:szCs w:val="24"/>
        </w:rPr>
        <w:t xml:space="preserve">4. Financial implementation of the GSF project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37</w:t>
      </w:r>
    </w:p>
    <w:p w:rsidR="00CA72E7" w:rsidRDefault="00CA72E7"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Default="00222FCC" w:rsidP="003935F2">
      <w:pPr>
        <w:pStyle w:val="Default"/>
      </w:pPr>
    </w:p>
    <w:p w:rsidR="00222FCC" w:rsidRPr="003D7639" w:rsidRDefault="00222FCC" w:rsidP="00222FCC">
      <w:pPr>
        <w:pStyle w:val="Default"/>
        <w:rPr>
          <w:b/>
        </w:rPr>
      </w:pPr>
      <w:r w:rsidRPr="003D7639">
        <w:rPr>
          <w:b/>
        </w:rPr>
        <w:lastRenderedPageBreak/>
        <w:t>LIST OF FIGURES</w:t>
      </w:r>
    </w:p>
    <w:p w:rsidR="00222FCC" w:rsidRDefault="00222FCC" w:rsidP="003935F2">
      <w:pPr>
        <w:pStyle w:val="Default"/>
      </w:pPr>
    </w:p>
    <w:p w:rsidR="00222FCC" w:rsidRPr="005306F7" w:rsidRDefault="00222FCC" w:rsidP="00222FCC">
      <w:pPr>
        <w:pStyle w:val="TOC2"/>
        <w:ind w:left="0"/>
        <w:rPr>
          <w:rFonts w:ascii="Times New Roman" w:hAnsi="Times New Roman" w:cs="Times New Roman"/>
          <w:sz w:val="24"/>
          <w:szCs w:val="24"/>
        </w:rPr>
      </w:pPr>
      <w:r w:rsidRPr="005306F7">
        <w:rPr>
          <w:rFonts w:ascii="Times New Roman" w:hAnsi="Times New Roman" w:cs="Times New Roman"/>
          <w:sz w:val="24"/>
          <w:szCs w:val="24"/>
        </w:rPr>
        <w:t xml:space="preserve">1. Map of the Guiana Shield ecoregion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3</w:t>
      </w:r>
    </w:p>
    <w:p w:rsidR="00222FCC" w:rsidRPr="005306F7" w:rsidRDefault="00222FCC" w:rsidP="00222FCC">
      <w:pPr>
        <w:pStyle w:val="TOC3"/>
        <w:ind w:left="0"/>
        <w:rPr>
          <w:rFonts w:ascii="Times New Roman" w:hAnsi="Times New Roman" w:cs="Times New Roman"/>
          <w:sz w:val="24"/>
          <w:szCs w:val="24"/>
        </w:rPr>
      </w:pPr>
      <w:r w:rsidRPr="005306F7">
        <w:rPr>
          <w:rFonts w:ascii="Times New Roman" w:hAnsi="Times New Roman" w:cs="Times New Roman"/>
          <w:sz w:val="24"/>
          <w:szCs w:val="24"/>
        </w:rPr>
        <w:t xml:space="preserve">2. </w:t>
      </w:r>
      <w:r w:rsidRPr="005306F7">
        <w:rPr>
          <w:rFonts w:ascii="Times New Roman" w:hAnsi="Times New Roman" w:cs="Times New Roman"/>
          <w:color w:val="000000"/>
          <w:sz w:val="24"/>
          <w:szCs w:val="24"/>
        </w:rPr>
        <w:t>Theory of Change of the GSF project</w:t>
      </w:r>
      <w:r w:rsidRPr="005306F7">
        <w:rPr>
          <w:rFonts w:ascii="Times New Roman" w:hAnsi="Times New Roman" w:cs="Times New Roman"/>
          <w:sz w:val="24"/>
          <w:szCs w:val="24"/>
        </w:rPr>
        <w:t xml:space="preserve">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18</w:t>
      </w:r>
    </w:p>
    <w:p w:rsidR="00222FCC" w:rsidRPr="005306F7" w:rsidRDefault="00222FCC" w:rsidP="00222FCC">
      <w:pPr>
        <w:pStyle w:val="TOC1"/>
        <w:rPr>
          <w:rFonts w:ascii="Times New Roman" w:hAnsi="Times New Roman" w:cs="Times New Roman"/>
          <w:sz w:val="24"/>
          <w:szCs w:val="24"/>
        </w:rPr>
      </w:pPr>
      <w:r w:rsidRPr="005306F7">
        <w:rPr>
          <w:rFonts w:ascii="Times New Roman" w:hAnsi="Times New Roman" w:cs="Times New Roman"/>
          <w:sz w:val="24"/>
          <w:szCs w:val="24"/>
        </w:rPr>
        <w:t xml:space="preserve">3. Perceptions of respondents concerning GSF </w:t>
      </w:r>
      <w:r w:rsidRPr="005306F7">
        <w:rPr>
          <w:rFonts w:ascii="Times New Roman" w:hAnsi="Times New Roman" w:cs="Times New Roman"/>
          <w:i/>
          <w:sz w:val="24"/>
          <w:szCs w:val="24"/>
        </w:rPr>
        <w:t>Output 1</w:t>
      </w:r>
      <w:r w:rsidRPr="005306F7">
        <w:rPr>
          <w:rFonts w:ascii="Times New Roman" w:hAnsi="Times New Roman" w:cs="Times New Roman"/>
          <w:sz w:val="24"/>
          <w:szCs w:val="24"/>
        </w:rPr>
        <w:ptab w:relativeTo="margin" w:alignment="right" w:leader="dot"/>
      </w:r>
      <w:r w:rsidR="000530BE" w:rsidRPr="000324DC">
        <w:rPr>
          <w:rFonts w:ascii="Times New Roman" w:hAnsi="Times New Roman" w:cs="Times New Roman"/>
          <w:sz w:val="24"/>
          <w:szCs w:val="24"/>
        </w:rPr>
        <w:t>33</w:t>
      </w:r>
    </w:p>
    <w:p w:rsidR="00222FCC" w:rsidRPr="005306F7" w:rsidRDefault="00222FCC" w:rsidP="00222FCC">
      <w:pPr>
        <w:pStyle w:val="TOC2"/>
        <w:ind w:left="0"/>
        <w:rPr>
          <w:rFonts w:ascii="Times New Roman" w:hAnsi="Times New Roman" w:cs="Times New Roman"/>
          <w:sz w:val="24"/>
          <w:szCs w:val="24"/>
        </w:rPr>
      </w:pPr>
      <w:r w:rsidRPr="005306F7">
        <w:rPr>
          <w:rFonts w:ascii="Times New Roman" w:hAnsi="Times New Roman" w:cs="Times New Roman"/>
          <w:sz w:val="24"/>
          <w:szCs w:val="24"/>
        </w:rPr>
        <w:t xml:space="preserve">4. Perceptions of respondents concerning GSF </w:t>
      </w:r>
      <w:r w:rsidRPr="005306F7">
        <w:rPr>
          <w:rFonts w:ascii="Times New Roman" w:hAnsi="Times New Roman" w:cs="Times New Roman"/>
          <w:i/>
          <w:sz w:val="24"/>
          <w:szCs w:val="24"/>
        </w:rPr>
        <w:t>Output 2</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35</w:t>
      </w:r>
    </w:p>
    <w:p w:rsidR="00222FCC" w:rsidRPr="005306F7" w:rsidRDefault="00222FCC" w:rsidP="00222FCC">
      <w:pPr>
        <w:pStyle w:val="TOC1"/>
        <w:rPr>
          <w:rFonts w:ascii="Times New Roman" w:hAnsi="Times New Roman" w:cs="Times New Roman"/>
          <w:sz w:val="24"/>
          <w:szCs w:val="24"/>
        </w:rPr>
      </w:pPr>
      <w:r w:rsidRPr="005306F7">
        <w:rPr>
          <w:rFonts w:ascii="Times New Roman" w:hAnsi="Times New Roman" w:cs="Times New Roman"/>
          <w:sz w:val="24"/>
          <w:szCs w:val="24"/>
        </w:rPr>
        <w:t xml:space="preserve">5. Perceptions of respondents concerning GSF </w:t>
      </w:r>
      <w:r w:rsidRPr="005306F7">
        <w:rPr>
          <w:rFonts w:ascii="Times New Roman" w:hAnsi="Times New Roman" w:cs="Times New Roman"/>
          <w:i/>
          <w:sz w:val="24"/>
          <w:szCs w:val="24"/>
        </w:rPr>
        <w:t>Output 3</w:t>
      </w:r>
      <w:r w:rsidRPr="005306F7">
        <w:rPr>
          <w:rFonts w:ascii="Times New Roman" w:hAnsi="Times New Roman" w:cs="Times New Roman"/>
          <w:sz w:val="24"/>
          <w:szCs w:val="24"/>
        </w:rPr>
        <w:ptab w:relativeTo="margin" w:alignment="right" w:leader="dot"/>
      </w:r>
      <w:r w:rsidR="000530BE" w:rsidRPr="000324DC">
        <w:rPr>
          <w:rFonts w:ascii="Times New Roman" w:hAnsi="Times New Roman" w:cs="Times New Roman"/>
          <w:sz w:val="24"/>
          <w:szCs w:val="24"/>
        </w:rPr>
        <w:t>36</w:t>
      </w:r>
    </w:p>
    <w:p w:rsidR="00222FCC" w:rsidRPr="005306F7" w:rsidRDefault="00222FCC" w:rsidP="00222FCC">
      <w:pPr>
        <w:pStyle w:val="TOC2"/>
        <w:ind w:left="0"/>
        <w:rPr>
          <w:rFonts w:ascii="Times New Roman" w:hAnsi="Times New Roman" w:cs="Times New Roman"/>
          <w:sz w:val="24"/>
          <w:szCs w:val="24"/>
        </w:rPr>
      </w:pPr>
      <w:r w:rsidRPr="005306F7">
        <w:rPr>
          <w:rFonts w:ascii="Times New Roman" w:hAnsi="Times New Roman" w:cs="Times New Roman"/>
          <w:sz w:val="24"/>
          <w:szCs w:val="24"/>
        </w:rPr>
        <w:t xml:space="preserve">6. Perceptions of respondents concerning GSF efficiency </w:t>
      </w:r>
      <w:r w:rsidRPr="005306F7">
        <w:rPr>
          <w:rFonts w:ascii="Times New Roman" w:hAnsi="Times New Roman" w:cs="Times New Roman"/>
          <w:sz w:val="24"/>
          <w:szCs w:val="24"/>
        </w:rPr>
        <w:ptab w:relativeTo="margin" w:alignment="right" w:leader="dot"/>
      </w:r>
      <w:r w:rsidR="000530BE">
        <w:rPr>
          <w:rFonts w:ascii="Times New Roman" w:hAnsi="Times New Roman" w:cs="Times New Roman"/>
          <w:sz w:val="24"/>
          <w:szCs w:val="24"/>
        </w:rPr>
        <w:t>39</w:t>
      </w:r>
    </w:p>
    <w:p w:rsidR="00222FCC" w:rsidRDefault="00222FCC" w:rsidP="00222FCC">
      <w:pPr>
        <w:pStyle w:val="TOC1"/>
      </w:pPr>
    </w:p>
    <w:p w:rsidR="00222FCC" w:rsidRDefault="00222FCC"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CA72E7" w:rsidRDefault="00CA72E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5306F7" w:rsidRDefault="005306F7" w:rsidP="003935F2">
      <w:pPr>
        <w:pStyle w:val="Default"/>
      </w:pPr>
    </w:p>
    <w:p w:rsidR="003935F2" w:rsidRPr="003935F2" w:rsidRDefault="003935F2" w:rsidP="003935F2">
      <w:pPr>
        <w:autoSpaceDE w:val="0"/>
        <w:autoSpaceDN w:val="0"/>
        <w:adjustRightInd w:val="0"/>
        <w:rPr>
          <w:b/>
        </w:rPr>
      </w:pPr>
      <w:r w:rsidRPr="003935F2">
        <w:rPr>
          <w:b/>
          <w:bCs/>
        </w:rPr>
        <w:lastRenderedPageBreak/>
        <w:t xml:space="preserve">LIST OF ACRONYMS AND ABBREVIATIONS </w:t>
      </w:r>
    </w:p>
    <w:p w:rsidR="003935F2" w:rsidRPr="003935F2" w:rsidRDefault="003935F2" w:rsidP="003935F2">
      <w:pPr>
        <w:pStyle w:val="Default"/>
      </w:pPr>
    </w:p>
    <w:p w:rsidR="003935F2" w:rsidRDefault="003935F2" w:rsidP="003935F2">
      <w:pPr>
        <w:pStyle w:val="Default"/>
      </w:pPr>
    </w:p>
    <w:p w:rsidR="001415B6" w:rsidRPr="00836EA4" w:rsidRDefault="001415B6" w:rsidP="001415B6">
      <w:pPr>
        <w:spacing w:after="150"/>
      </w:pPr>
      <w:r w:rsidRPr="00836EA4">
        <w:t>€</w:t>
      </w:r>
      <w:r w:rsidRPr="00836EA4">
        <w:tab/>
      </w:r>
      <w:r w:rsidRPr="00836EA4">
        <w:tab/>
      </w:r>
      <w:r w:rsidRPr="00836EA4">
        <w:tab/>
        <w:t>Euro</w:t>
      </w:r>
    </w:p>
    <w:p w:rsidR="001415B6" w:rsidRPr="00836EA4" w:rsidRDefault="001415B6" w:rsidP="001415B6">
      <w:pPr>
        <w:spacing w:after="150"/>
      </w:pPr>
      <w:r w:rsidRPr="00836EA4">
        <w:rPr>
          <w:bCs/>
        </w:rPr>
        <w:t xml:space="preserve">ACTO </w:t>
      </w:r>
      <w:r w:rsidRPr="00836EA4">
        <w:rPr>
          <w:b/>
          <w:bCs/>
        </w:rPr>
        <w:tab/>
      </w:r>
      <w:r w:rsidRPr="00836EA4">
        <w:rPr>
          <w:b/>
          <w:bCs/>
        </w:rPr>
        <w:tab/>
      </w:r>
      <w:r>
        <w:rPr>
          <w:b/>
          <w:bCs/>
        </w:rPr>
        <w:tab/>
      </w:r>
      <w:r w:rsidRPr="00836EA4">
        <w:t>Amazon Cooperation Treaty Organisation</w:t>
      </w:r>
    </w:p>
    <w:p w:rsidR="001415B6" w:rsidRPr="00836EA4" w:rsidRDefault="001415B6" w:rsidP="001415B6">
      <w:pPr>
        <w:spacing w:after="150"/>
      </w:pPr>
      <w:r w:rsidRPr="00836EA4">
        <w:t>CBD</w:t>
      </w:r>
      <w:r w:rsidRPr="00836EA4">
        <w:tab/>
      </w:r>
      <w:r w:rsidRPr="00836EA4">
        <w:tab/>
      </w:r>
      <w:r w:rsidRPr="00836EA4">
        <w:tab/>
      </w:r>
      <w:r w:rsidRPr="00836EA4">
        <w:rPr>
          <w:rStyle w:val="Strong"/>
          <w:b w:val="0"/>
        </w:rPr>
        <w:t>Convention on Biological Diversity</w:t>
      </w:r>
      <w:r w:rsidRPr="00836EA4">
        <w:t xml:space="preserve"> </w:t>
      </w:r>
    </w:p>
    <w:p w:rsidR="001415B6" w:rsidRDefault="001415B6" w:rsidP="001415B6">
      <w:pPr>
        <w:pStyle w:val="Default"/>
        <w:rPr>
          <w:color w:val="auto"/>
        </w:rPr>
      </w:pPr>
      <w:r w:rsidRPr="00836EA4">
        <w:rPr>
          <w:color w:val="auto"/>
        </w:rPr>
        <w:t>CCDA</w:t>
      </w:r>
      <w:r w:rsidRPr="00836EA4">
        <w:rPr>
          <w:color w:val="auto"/>
        </w:rPr>
        <w:tab/>
      </w:r>
      <w:r w:rsidRPr="00836EA4">
        <w:rPr>
          <w:color w:val="auto"/>
        </w:rPr>
        <w:tab/>
      </w:r>
      <w:r w:rsidRPr="00836EA4">
        <w:rPr>
          <w:color w:val="auto"/>
        </w:rPr>
        <w:tab/>
        <w:t xml:space="preserve">Climate Compatible Development Agency </w:t>
      </w:r>
    </w:p>
    <w:p w:rsidR="001415B6" w:rsidRPr="00836EA4" w:rsidRDefault="001415B6" w:rsidP="001415B6">
      <w:pPr>
        <w:pStyle w:val="Default"/>
        <w:rPr>
          <w:color w:val="auto"/>
        </w:rPr>
      </w:pPr>
    </w:p>
    <w:p w:rsidR="001415B6" w:rsidRPr="00836EA4" w:rsidRDefault="001415B6" w:rsidP="001415B6">
      <w:pPr>
        <w:spacing w:after="150"/>
      </w:pPr>
      <w:r w:rsidRPr="00836EA4">
        <w:t>CP</w:t>
      </w:r>
      <w:r w:rsidRPr="00836EA4">
        <w:tab/>
      </w:r>
      <w:r w:rsidRPr="00836EA4">
        <w:tab/>
      </w:r>
      <w:r w:rsidRPr="00836EA4">
        <w:tab/>
        <w:t>Country Programme</w:t>
      </w:r>
    </w:p>
    <w:p w:rsidR="001415B6" w:rsidRPr="00836EA4" w:rsidRDefault="001415B6" w:rsidP="001415B6">
      <w:pPr>
        <w:pStyle w:val="Default"/>
        <w:spacing w:line="360" w:lineRule="auto"/>
        <w:ind w:left="2160" w:hanging="2160"/>
        <w:rPr>
          <w:color w:val="auto"/>
        </w:rPr>
      </w:pPr>
      <w:r w:rsidRPr="00836EA4">
        <w:rPr>
          <w:color w:val="auto"/>
        </w:rPr>
        <w:t>DEAL</w:t>
      </w:r>
      <w:r w:rsidRPr="00836EA4">
        <w:rPr>
          <w:color w:val="auto"/>
        </w:rPr>
        <w:tab/>
        <w:t xml:space="preserve">Direction de l'Environnement de l'Aménagement et du Logement – Guyane </w:t>
      </w:r>
    </w:p>
    <w:p w:rsidR="001415B6" w:rsidRPr="00836EA4" w:rsidRDefault="001415B6" w:rsidP="001415B6">
      <w:pPr>
        <w:spacing w:after="150"/>
      </w:pPr>
      <w:r w:rsidRPr="00836EA4">
        <w:t>EU</w:t>
      </w:r>
      <w:r w:rsidRPr="00836EA4">
        <w:tab/>
      </w:r>
      <w:r w:rsidRPr="00836EA4">
        <w:tab/>
      </w:r>
      <w:r w:rsidRPr="00836EA4">
        <w:tab/>
        <w:t>European Union (EU)</w:t>
      </w:r>
    </w:p>
    <w:p w:rsidR="001415B6" w:rsidRPr="00836EA4" w:rsidRDefault="001415B6" w:rsidP="001415B6">
      <w:pPr>
        <w:spacing w:after="150"/>
      </w:pPr>
      <w:r w:rsidRPr="00836EA4">
        <w:t>GEF</w:t>
      </w:r>
      <w:r w:rsidR="00BF4980">
        <w:tab/>
      </w:r>
      <w:r w:rsidR="00BF4980">
        <w:tab/>
      </w:r>
      <w:r w:rsidR="00BF4980">
        <w:tab/>
      </w:r>
      <w:r w:rsidR="00BF4980" w:rsidRPr="00BF4980">
        <w:rPr>
          <w:rStyle w:val="Emphasis"/>
          <w:b w:val="0"/>
          <w:color w:val="545454"/>
          <w:lang w:val="fr-HT"/>
        </w:rPr>
        <w:t>Global Environment Facility</w:t>
      </w:r>
    </w:p>
    <w:p w:rsidR="001415B6" w:rsidRPr="00836EA4" w:rsidRDefault="001415B6" w:rsidP="001415B6">
      <w:pPr>
        <w:spacing w:after="150"/>
      </w:pPr>
      <w:r w:rsidRPr="00836EA4">
        <w:t xml:space="preserve">GFC </w:t>
      </w:r>
      <w:r w:rsidRPr="00836EA4">
        <w:tab/>
      </w:r>
      <w:r w:rsidRPr="00836EA4">
        <w:tab/>
      </w:r>
      <w:r w:rsidRPr="00836EA4">
        <w:tab/>
        <w:t>Guyana Forestry Commission</w:t>
      </w:r>
    </w:p>
    <w:p w:rsidR="001415B6" w:rsidRPr="00836EA4" w:rsidRDefault="001415B6" w:rsidP="001415B6">
      <w:pPr>
        <w:spacing w:after="150"/>
      </w:pPr>
      <w:r w:rsidRPr="00836EA4">
        <w:t>GSF</w:t>
      </w:r>
      <w:r w:rsidRPr="00836EA4">
        <w:tab/>
      </w:r>
      <w:r w:rsidRPr="00836EA4">
        <w:tab/>
      </w:r>
      <w:r w:rsidRPr="00836EA4">
        <w:tab/>
        <w:t>Guiana Shield Facility</w:t>
      </w:r>
    </w:p>
    <w:p w:rsidR="000268D9" w:rsidRPr="000268D9" w:rsidRDefault="000268D9" w:rsidP="001415B6">
      <w:pPr>
        <w:spacing w:after="150"/>
      </w:pPr>
      <w:r w:rsidRPr="000268D9">
        <w:t xml:space="preserve">GSI                               Guiana Shield Initiative </w:t>
      </w:r>
    </w:p>
    <w:p w:rsidR="001415B6" w:rsidRPr="00836EA4" w:rsidRDefault="001415B6" w:rsidP="001415B6">
      <w:pPr>
        <w:spacing w:after="150"/>
      </w:pPr>
      <w:r w:rsidRPr="00836EA4">
        <w:t>GSKC</w:t>
      </w:r>
      <w:r w:rsidRPr="00836EA4">
        <w:tab/>
      </w:r>
      <w:r w:rsidRPr="00836EA4">
        <w:tab/>
      </w:r>
      <w:r w:rsidRPr="00836EA4">
        <w:tab/>
        <w:t>Guiana Shield Knowledge Centre</w:t>
      </w:r>
    </w:p>
    <w:p w:rsidR="001415B6" w:rsidRPr="00836EA4" w:rsidRDefault="001415B6" w:rsidP="001415B6">
      <w:pPr>
        <w:spacing w:after="150"/>
      </w:pPr>
      <w:r w:rsidRPr="00836EA4">
        <w:t>GSPSP</w:t>
      </w:r>
      <w:r w:rsidRPr="00836EA4">
        <w:tab/>
      </w:r>
      <w:r w:rsidRPr="00836EA4">
        <w:tab/>
      </w:r>
      <w:r w:rsidRPr="00836EA4">
        <w:tab/>
        <w:t xml:space="preserve">Guiana Shield Priority Setting Platform </w:t>
      </w:r>
    </w:p>
    <w:p w:rsidR="001415B6" w:rsidRPr="008F4591" w:rsidRDefault="001415B6" w:rsidP="001415B6">
      <w:pPr>
        <w:pStyle w:val="Default"/>
        <w:ind w:left="2160" w:hanging="2160"/>
        <w:rPr>
          <w:color w:val="auto"/>
          <w:lang w:val="es-ES"/>
        </w:rPr>
      </w:pPr>
      <w:r w:rsidRPr="008F4591">
        <w:rPr>
          <w:color w:val="auto"/>
          <w:lang w:val="es-ES"/>
        </w:rPr>
        <w:t>IAvH</w:t>
      </w:r>
      <w:r w:rsidRPr="008F4591">
        <w:rPr>
          <w:color w:val="auto"/>
          <w:lang w:val="es-ES"/>
        </w:rPr>
        <w:tab/>
      </w:r>
      <w:r w:rsidRPr="00885AFC">
        <w:rPr>
          <w:color w:val="auto"/>
          <w:lang w:val="es-ES"/>
        </w:rPr>
        <w:t>Instituto</w:t>
      </w:r>
      <w:r w:rsidRPr="008F4591">
        <w:rPr>
          <w:color w:val="auto"/>
          <w:lang w:val="es-ES"/>
        </w:rPr>
        <w:t xml:space="preserve"> de Investigation de </w:t>
      </w:r>
      <w:r w:rsidRPr="00885AFC">
        <w:rPr>
          <w:color w:val="auto"/>
          <w:lang w:val="es-ES"/>
        </w:rPr>
        <w:t>Recursos</w:t>
      </w:r>
      <w:r w:rsidRPr="008F4591">
        <w:rPr>
          <w:color w:val="auto"/>
          <w:lang w:val="es-ES"/>
        </w:rPr>
        <w:t xml:space="preserve"> </w:t>
      </w:r>
      <w:r w:rsidRPr="00885AFC">
        <w:rPr>
          <w:color w:val="auto"/>
          <w:lang w:val="es-ES"/>
        </w:rPr>
        <w:t>Biologicos</w:t>
      </w:r>
      <w:r w:rsidRPr="008F4591">
        <w:rPr>
          <w:color w:val="auto"/>
          <w:lang w:val="es-ES"/>
        </w:rPr>
        <w:t xml:space="preserve"> Alexander von Humboldt</w:t>
      </w:r>
    </w:p>
    <w:p w:rsidR="001415B6" w:rsidRPr="008F4591" w:rsidRDefault="001415B6" w:rsidP="001415B6">
      <w:pPr>
        <w:pStyle w:val="Default"/>
        <w:spacing w:line="360" w:lineRule="auto"/>
        <w:rPr>
          <w:color w:val="auto"/>
          <w:lang w:val="es-ES"/>
        </w:rPr>
      </w:pPr>
      <w:r w:rsidRPr="008F4591">
        <w:rPr>
          <w:color w:val="auto"/>
          <w:lang w:val="es-ES"/>
        </w:rPr>
        <w:t>IDESAM</w:t>
      </w:r>
      <w:r w:rsidRPr="008F4591">
        <w:rPr>
          <w:color w:val="auto"/>
          <w:lang w:val="es-ES"/>
        </w:rPr>
        <w:tab/>
      </w:r>
      <w:r w:rsidRPr="008F4591">
        <w:rPr>
          <w:color w:val="auto"/>
          <w:lang w:val="es-ES"/>
        </w:rPr>
        <w:tab/>
        <w:t xml:space="preserve">Instituto de Conservação e Desenvolvimento Sustentável do Amazonas </w:t>
      </w:r>
    </w:p>
    <w:p w:rsidR="001415B6" w:rsidRPr="00836EA4" w:rsidRDefault="001415B6" w:rsidP="001415B6">
      <w:pPr>
        <w:spacing w:after="150"/>
      </w:pPr>
      <w:r w:rsidRPr="00836EA4">
        <w:t xml:space="preserve">IUCN </w:t>
      </w:r>
      <w:r w:rsidRPr="00836EA4">
        <w:tab/>
      </w:r>
      <w:r w:rsidRPr="00836EA4">
        <w:tab/>
      </w:r>
      <w:r w:rsidRPr="00836EA4">
        <w:tab/>
        <w:t>International Union for the Conservation of Nature</w:t>
      </w:r>
    </w:p>
    <w:p w:rsidR="001415B6" w:rsidRPr="00836EA4" w:rsidRDefault="001415B6" w:rsidP="001415B6">
      <w:pPr>
        <w:spacing w:after="150"/>
      </w:pPr>
      <w:r w:rsidRPr="00836EA4">
        <w:t>M&amp;E</w:t>
      </w:r>
      <w:r w:rsidRPr="00836EA4">
        <w:tab/>
      </w:r>
      <w:r w:rsidRPr="00836EA4">
        <w:tab/>
      </w:r>
      <w:r w:rsidRPr="00836EA4">
        <w:tab/>
        <w:t xml:space="preserve">Monitoring and Evaluation </w:t>
      </w:r>
    </w:p>
    <w:p w:rsidR="001415B6" w:rsidRPr="00836EA4" w:rsidRDefault="001415B6" w:rsidP="001415B6">
      <w:pPr>
        <w:spacing w:after="150"/>
      </w:pPr>
      <w:r w:rsidRPr="00836EA4">
        <w:rPr>
          <w:iCs/>
        </w:rPr>
        <w:t>MDGs</w:t>
      </w:r>
      <w:r w:rsidRPr="00836EA4">
        <w:rPr>
          <w:iCs/>
        </w:rPr>
        <w:tab/>
      </w:r>
      <w:r w:rsidRPr="00836EA4">
        <w:rPr>
          <w:iCs/>
        </w:rPr>
        <w:tab/>
      </w:r>
      <w:r w:rsidRPr="00836EA4">
        <w:rPr>
          <w:iCs/>
        </w:rPr>
        <w:tab/>
      </w:r>
      <w:r w:rsidRPr="00836EA4">
        <w:t>Millennium Development Goals</w:t>
      </w:r>
    </w:p>
    <w:p w:rsidR="001415B6" w:rsidRPr="00836EA4" w:rsidRDefault="001415B6" w:rsidP="001415B6">
      <w:pPr>
        <w:spacing w:after="150"/>
      </w:pPr>
      <w:r w:rsidRPr="00836EA4">
        <w:t>MEAs</w:t>
      </w:r>
      <w:r w:rsidRPr="00836EA4">
        <w:tab/>
      </w:r>
      <w:r w:rsidRPr="00836EA4">
        <w:tab/>
      </w:r>
      <w:r w:rsidRPr="00836EA4">
        <w:tab/>
        <w:t xml:space="preserve">Multilateral Environmental Agreements </w:t>
      </w:r>
    </w:p>
    <w:p w:rsidR="001415B6" w:rsidRPr="00836EA4" w:rsidRDefault="001415B6" w:rsidP="001415B6">
      <w:pPr>
        <w:spacing w:after="150"/>
      </w:pPr>
      <w:r w:rsidRPr="00836EA4">
        <w:t>MRVS</w:t>
      </w:r>
      <w:r w:rsidRPr="00836EA4">
        <w:tab/>
      </w:r>
      <w:r w:rsidRPr="00836EA4">
        <w:tab/>
      </w:r>
      <w:r w:rsidRPr="00836EA4">
        <w:tab/>
        <w:t xml:space="preserve">Monitoring, Review and Verification Systems </w:t>
      </w:r>
    </w:p>
    <w:p w:rsidR="001415B6" w:rsidRPr="00836EA4" w:rsidRDefault="001415B6" w:rsidP="001415B6">
      <w:pPr>
        <w:spacing w:after="150"/>
      </w:pPr>
      <w:r w:rsidRPr="00836EA4">
        <w:t>NBSAPs</w:t>
      </w:r>
      <w:r w:rsidRPr="00836EA4">
        <w:tab/>
      </w:r>
      <w:r w:rsidRPr="00836EA4">
        <w:tab/>
        <w:t xml:space="preserve">National Biodiversity Strategies and Action Plans </w:t>
      </w:r>
    </w:p>
    <w:p w:rsidR="001415B6" w:rsidRPr="00836EA4" w:rsidRDefault="001415B6" w:rsidP="001415B6">
      <w:pPr>
        <w:pStyle w:val="Default"/>
        <w:spacing w:line="360" w:lineRule="auto"/>
        <w:rPr>
          <w:color w:val="auto"/>
        </w:rPr>
      </w:pPr>
      <w:r w:rsidRPr="00836EA4">
        <w:rPr>
          <w:color w:val="auto"/>
        </w:rPr>
        <w:t>NIMOS</w:t>
      </w:r>
      <w:r w:rsidRPr="00836EA4">
        <w:rPr>
          <w:color w:val="auto"/>
        </w:rPr>
        <w:tab/>
      </w:r>
      <w:r w:rsidRPr="00836EA4">
        <w:rPr>
          <w:color w:val="auto"/>
        </w:rPr>
        <w:tab/>
        <w:t xml:space="preserve">National Institute for Environment and Development in Suriname </w:t>
      </w:r>
    </w:p>
    <w:p w:rsidR="001415B6" w:rsidRPr="00836EA4" w:rsidRDefault="001415B6" w:rsidP="001415B6">
      <w:pPr>
        <w:spacing w:after="150"/>
      </w:pPr>
      <w:r w:rsidRPr="00836EA4">
        <w:t>NMSSC</w:t>
      </w:r>
      <w:r w:rsidRPr="00836EA4">
        <w:tab/>
      </w:r>
      <w:r w:rsidRPr="00836EA4">
        <w:tab/>
        <w:t xml:space="preserve">National Multi-Stakeholder Steering Committees </w:t>
      </w:r>
    </w:p>
    <w:p w:rsidR="001415B6" w:rsidRPr="00836EA4" w:rsidRDefault="001415B6" w:rsidP="001415B6">
      <w:pPr>
        <w:spacing w:after="150"/>
      </w:pPr>
      <w:r w:rsidRPr="00836EA4">
        <w:t xml:space="preserve">NRDDB </w:t>
      </w:r>
      <w:r w:rsidRPr="00836EA4">
        <w:tab/>
      </w:r>
      <w:r w:rsidRPr="00836EA4">
        <w:tab/>
        <w:t>North Rupununi District Development Board</w:t>
      </w:r>
    </w:p>
    <w:p w:rsidR="001415B6" w:rsidRPr="00836EA4" w:rsidRDefault="001415B6" w:rsidP="001415B6">
      <w:pPr>
        <w:spacing w:line="360" w:lineRule="auto"/>
      </w:pPr>
      <w:r w:rsidRPr="00836EA4">
        <w:t>ONFI</w:t>
      </w:r>
      <w:r w:rsidRPr="00836EA4">
        <w:tab/>
      </w:r>
      <w:r w:rsidRPr="00836EA4">
        <w:tab/>
      </w:r>
      <w:r w:rsidRPr="00836EA4">
        <w:tab/>
        <w:t xml:space="preserve">Office National des Forêts International </w:t>
      </w:r>
    </w:p>
    <w:p w:rsidR="001415B6" w:rsidRPr="00836EA4" w:rsidRDefault="001415B6" w:rsidP="001415B6">
      <w:pPr>
        <w:spacing w:after="150"/>
      </w:pPr>
      <w:r w:rsidRPr="00836EA4">
        <w:t>PES</w:t>
      </w:r>
      <w:r w:rsidRPr="00836EA4">
        <w:tab/>
      </w:r>
      <w:r w:rsidRPr="00836EA4">
        <w:tab/>
      </w:r>
      <w:r w:rsidRPr="00836EA4">
        <w:tab/>
        <w:t xml:space="preserve">Payments for Ecosystem Services </w:t>
      </w:r>
    </w:p>
    <w:p w:rsidR="001415B6" w:rsidRPr="00836EA4" w:rsidRDefault="001415B6" w:rsidP="001415B6">
      <w:pPr>
        <w:spacing w:after="150"/>
      </w:pPr>
      <w:r w:rsidRPr="00836EA4">
        <w:t>POPP</w:t>
      </w:r>
      <w:r w:rsidRPr="00836EA4">
        <w:tab/>
      </w:r>
      <w:r w:rsidRPr="00836EA4">
        <w:tab/>
      </w:r>
      <w:r w:rsidRPr="00836EA4">
        <w:tab/>
        <w:t xml:space="preserve">Programme and Operations Policies and Procedures  </w:t>
      </w:r>
    </w:p>
    <w:p w:rsidR="001415B6" w:rsidRPr="00836EA4" w:rsidRDefault="001415B6" w:rsidP="001415B6">
      <w:pPr>
        <w:spacing w:after="150"/>
      </w:pPr>
      <w:r w:rsidRPr="00836EA4">
        <w:lastRenderedPageBreak/>
        <w:t>PPR</w:t>
      </w:r>
      <w:r w:rsidRPr="00836EA4">
        <w:tab/>
      </w:r>
      <w:r w:rsidRPr="00836EA4">
        <w:tab/>
      </w:r>
      <w:r w:rsidRPr="00836EA4">
        <w:tab/>
        <w:t xml:space="preserve">Project Progress Report </w:t>
      </w:r>
    </w:p>
    <w:p w:rsidR="001415B6" w:rsidRPr="00836EA4" w:rsidRDefault="001415B6" w:rsidP="001415B6">
      <w:pPr>
        <w:spacing w:after="150"/>
      </w:pPr>
      <w:r w:rsidRPr="00836EA4">
        <w:t>RBLAC</w:t>
      </w:r>
      <w:r w:rsidRPr="00836EA4">
        <w:tab/>
      </w:r>
      <w:r w:rsidRPr="00836EA4">
        <w:tab/>
        <w:t xml:space="preserve">Regional Bureau for Latin America and the Caribbean </w:t>
      </w:r>
    </w:p>
    <w:p w:rsidR="001415B6" w:rsidRPr="00836EA4" w:rsidRDefault="001415B6" w:rsidP="001415B6">
      <w:pPr>
        <w:spacing w:after="150"/>
      </w:pPr>
      <w:r w:rsidRPr="001415B6">
        <w:rPr>
          <w:bCs/>
        </w:rPr>
        <w:t>REDD+</w:t>
      </w:r>
      <w:r w:rsidRPr="00836EA4">
        <w:rPr>
          <w:b/>
          <w:bCs/>
        </w:rPr>
        <w:t xml:space="preserve"> </w:t>
      </w:r>
      <w:r w:rsidRPr="00836EA4">
        <w:rPr>
          <w:b/>
          <w:bCs/>
        </w:rPr>
        <w:tab/>
      </w:r>
      <w:r w:rsidRPr="00836EA4">
        <w:rPr>
          <w:b/>
          <w:bCs/>
        </w:rPr>
        <w:tab/>
      </w:r>
      <w:r w:rsidRPr="00836EA4">
        <w:t>Reducing Emissions from Deforestation and forest Degradation</w:t>
      </w:r>
    </w:p>
    <w:p w:rsidR="001415B6" w:rsidRPr="00836EA4" w:rsidRDefault="001415B6" w:rsidP="001415B6">
      <w:pPr>
        <w:spacing w:after="150"/>
      </w:pPr>
      <w:r w:rsidRPr="00836EA4">
        <w:t xml:space="preserve">RPD </w:t>
      </w:r>
      <w:r w:rsidRPr="00836EA4">
        <w:tab/>
      </w:r>
      <w:r w:rsidRPr="00836EA4">
        <w:tab/>
      </w:r>
      <w:r w:rsidRPr="00836EA4">
        <w:tab/>
        <w:t>Regional Project Document</w:t>
      </w:r>
    </w:p>
    <w:p w:rsidR="001415B6" w:rsidRPr="00836EA4" w:rsidRDefault="001415B6" w:rsidP="001415B6">
      <w:pPr>
        <w:spacing w:after="150"/>
      </w:pPr>
      <w:r w:rsidRPr="00836EA4">
        <w:t>SEEA</w:t>
      </w:r>
      <w:r w:rsidRPr="00836EA4">
        <w:tab/>
      </w:r>
      <w:r w:rsidRPr="00836EA4">
        <w:tab/>
      </w:r>
      <w:r w:rsidRPr="00836EA4">
        <w:tab/>
        <w:t>System of Environmental-Economic Accounts</w:t>
      </w:r>
    </w:p>
    <w:p w:rsidR="001415B6" w:rsidRPr="008F4591" w:rsidRDefault="001415B6" w:rsidP="001415B6">
      <w:pPr>
        <w:pStyle w:val="Default"/>
        <w:spacing w:line="360" w:lineRule="auto"/>
        <w:rPr>
          <w:color w:val="auto"/>
          <w:lang w:val="es-ES"/>
        </w:rPr>
      </w:pPr>
      <w:r w:rsidRPr="008F4591">
        <w:rPr>
          <w:rStyle w:val="st1"/>
          <w:color w:val="auto"/>
          <w:lang w:val="es-ES"/>
        </w:rPr>
        <w:t>SEPANGUY</w:t>
      </w:r>
      <w:r w:rsidRPr="008F4591">
        <w:rPr>
          <w:rStyle w:val="st1"/>
          <w:color w:val="auto"/>
          <w:lang w:val="es-ES"/>
        </w:rPr>
        <w:tab/>
      </w:r>
      <w:r w:rsidRPr="008F4591">
        <w:rPr>
          <w:rStyle w:val="st1"/>
          <w:color w:val="auto"/>
          <w:lang w:val="es-ES"/>
        </w:rPr>
        <w:tab/>
        <w:t xml:space="preserve">Société d'Étude et de Protection de la Nature en Guyane </w:t>
      </w:r>
    </w:p>
    <w:p w:rsidR="001415B6" w:rsidRPr="00836EA4" w:rsidRDefault="001415B6" w:rsidP="001415B6">
      <w:pPr>
        <w:pStyle w:val="Default"/>
        <w:rPr>
          <w:color w:val="auto"/>
        </w:rPr>
      </w:pPr>
      <w:r w:rsidRPr="00836EA4">
        <w:rPr>
          <w:color w:val="auto"/>
        </w:rPr>
        <w:t>TBI</w:t>
      </w:r>
      <w:r w:rsidRPr="00836EA4">
        <w:rPr>
          <w:color w:val="auto"/>
        </w:rPr>
        <w:tab/>
      </w:r>
      <w:r w:rsidRPr="00836EA4">
        <w:rPr>
          <w:color w:val="auto"/>
        </w:rPr>
        <w:tab/>
      </w:r>
      <w:r w:rsidRPr="00836EA4">
        <w:rPr>
          <w:color w:val="auto"/>
        </w:rPr>
        <w:tab/>
        <w:t xml:space="preserve">Tropenbos International Suriname </w:t>
      </w:r>
    </w:p>
    <w:p w:rsidR="001415B6" w:rsidRPr="00836EA4" w:rsidRDefault="001415B6" w:rsidP="001415B6">
      <w:pPr>
        <w:pStyle w:val="Default"/>
        <w:rPr>
          <w:color w:val="auto"/>
        </w:rPr>
      </w:pPr>
    </w:p>
    <w:p w:rsidR="001415B6" w:rsidRPr="00836EA4" w:rsidRDefault="001415B6" w:rsidP="001415B6">
      <w:pPr>
        <w:spacing w:after="150"/>
      </w:pPr>
      <w:r w:rsidRPr="00836EA4">
        <w:t>TEEB</w:t>
      </w:r>
      <w:r w:rsidRPr="00836EA4">
        <w:tab/>
      </w:r>
      <w:r w:rsidRPr="00836EA4">
        <w:tab/>
      </w:r>
      <w:r w:rsidRPr="00836EA4">
        <w:tab/>
        <w:t xml:space="preserve">The Economics of Ecosystems and Biodiversity </w:t>
      </w:r>
    </w:p>
    <w:p w:rsidR="001415B6" w:rsidRPr="00836EA4" w:rsidRDefault="001415B6" w:rsidP="001415B6">
      <w:pPr>
        <w:spacing w:after="150"/>
      </w:pPr>
      <w:r w:rsidRPr="00836EA4">
        <w:t>UNCCD</w:t>
      </w:r>
      <w:r w:rsidRPr="00836EA4">
        <w:tab/>
      </w:r>
      <w:r w:rsidRPr="00836EA4">
        <w:tab/>
        <w:t xml:space="preserve">United Nations Convention to Combat Desertification </w:t>
      </w:r>
    </w:p>
    <w:p w:rsidR="001415B6" w:rsidRPr="00836EA4" w:rsidRDefault="001415B6" w:rsidP="001415B6">
      <w:pPr>
        <w:spacing w:after="150"/>
      </w:pPr>
      <w:r w:rsidRPr="00836EA4">
        <w:t>UNCEEA</w:t>
      </w:r>
      <w:r w:rsidRPr="00836EA4">
        <w:tab/>
      </w:r>
      <w:r w:rsidRPr="00836EA4">
        <w:tab/>
        <w:t xml:space="preserve">UN Committee of Experts on Environmental-Economic Accounting </w:t>
      </w:r>
    </w:p>
    <w:p w:rsidR="001415B6" w:rsidRPr="00836EA4" w:rsidRDefault="001415B6" w:rsidP="001415B6">
      <w:pPr>
        <w:spacing w:after="150"/>
      </w:pPr>
      <w:r w:rsidRPr="00836EA4">
        <w:t>UNDP</w:t>
      </w:r>
      <w:r w:rsidRPr="00836EA4">
        <w:tab/>
      </w:r>
      <w:r w:rsidRPr="00836EA4">
        <w:tab/>
      </w:r>
      <w:r w:rsidRPr="00836EA4">
        <w:tab/>
        <w:t xml:space="preserve">United Nations Development Programme </w:t>
      </w:r>
    </w:p>
    <w:p w:rsidR="001415B6" w:rsidRPr="00836EA4" w:rsidRDefault="001415B6" w:rsidP="001415B6">
      <w:pPr>
        <w:spacing w:after="150"/>
      </w:pPr>
      <w:r w:rsidRPr="00836EA4">
        <w:t>UNEG</w:t>
      </w:r>
      <w:r w:rsidRPr="00836EA4">
        <w:tab/>
      </w:r>
      <w:r w:rsidRPr="00836EA4">
        <w:tab/>
      </w:r>
      <w:r w:rsidRPr="00836EA4">
        <w:tab/>
        <w:t xml:space="preserve">United Nations Evaluation Group </w:t>
      </w:r>
    </w:p>
    <w:p w:rsidR="001415B6" w:rsidRPr="00836EA4" w:rsidRDefault="001415B6" w:rsidP="001415B6">
      <w:pPr>
        <w:spacing w:after="150"/>
      </w:pPr>
      <w:r w:rsidRPr="00836EA4">
        <w:rPr>
          <w:bCs/>
        </w:rPr>
        <w:t>UNFCCC</w:t>
      </w:r>
      <w:r w:rsidRPr="00836EA4">
        <w:tab/>
      </w:r>
      <w:r w:rsidRPr="00836EA4">
        <w:tab/>
      </w:r>
      <w:r w:rsidRPr="00836EA4">
        <w:rPr>
          <w:rStyle w:val="Strong"/>
          <w:b w:val="0"/>
        </w:rPr>
        <w:t>United Nations Framework Convention on Climate Change</w:t>
      </w:r>
      <w:r w:rsidRPr="00836EA4">
        <w:t xml:space="preserve"> </w:t>
      </w:r>
    </w:p>
    <w:p w:rsidR="001415B6" w:rsidRPr="00836EA4" w:rsidRDefault="001415B6" w:rsidP="001415B6">
      <w:pPr>
        <w:spacing w:after="150"/>
      </w:pPr>
      <w:r w:rsidRPr="00836EA4">
        <w:t>UNFF</w:t>
      </w:r>
      <w:r w:rsidRPr="00836EA4">
        <w:tab/>
      </w:r>
      <w:r w:rsidRPr="00836EA4">
        <w:tab/>
      </w:r>
      <w:r w:rsidRPr="00836EA4">
        <w:tab/>
        <w:t xml:space="preserve">United Nations Forum on Forests </w:t>
      </w:r>
    </w:p>
    <w:p w:rsidR="001415B6" w:rsidRPr="00836EA4" w:rsidRDefault="001415B6" w:rsidP="001415B6">
      <w:pPr>
        <w:autoSpaceDE w:val="0"/>
        <w:autoSpaceDN w:val="0"/>
        <w:adjustRightInd w:val="0"/>
        <w:spacing w:line="360" w:lineRule="auto"/>
      </w:pPr>
      <w:r w:rsidRPr="00836EA4">
        <w:t>UNSD</w:t>
      </w:r>
      <w:r w:rsidRPr="00836EA4">
        <w:tab/>
      </w:r>
      <w:r w:rsidRPr="00836EA4">
        <w:tab/>
      </w:r>
      <w:r w:rsidRPr="00836EA4">
        <w:tab/>
        <w:t xml:space="preserve">United Nations Statistics Division </w:t>
      </w:r>
    </w:p>
    <w:p w:rsidR="001415B6" w:rsidRPr="00836EA4" w:rsidRDefault="001415B6" w:rsidP="001415B6">
      <w:pPr>
        <w:spacing w:after="150"/>
      </w:pPr>
      <w:r w:rsidRPr="00836EA4">
        <w:t>VIDS</w:t>
      </w:r>
      <w:r w:rsidRPr="00836EA4">
        <w:tab/>
      </w:r>
      <w:r w:rsidRPr="00836EA4">
        <w:tab/>
      </w:r>
      <w:r w:rsidRPr="00836EA4">
        <w:tab/>
        <w:t xml:space="preserve">Association of Indigenous Village Leaders in Suriname </w:t>
      </w:r>
    </w:p>
    <w:p w:rsidR="001415B6" w:rsidRPr="00836EA4" w:rsidRDefault="001415B6" w:rsidP="001415B6">
      <w:pPr>
        <w:spacing w:after="150"/>
      </w:pPr>
      <w:r w:rsidRPr="00836EA4">
        <w:t>WWF</w:t>
      </w:r>
      <w:r w:rsidRPr="00836EA4">
        <w:tab/>
      </w:r>
      <w:r w:rsidRPr="00836EA4">
        <w:tab/>
      </w:r>
      <w:r w:rsidRPr="00836EA4">
        <w:tab/>
        <w:t xml:space="preserve">World Wildlife Fund </w:t>
      </w: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0F4269" w:rsidRDefault="000F4269" w:rsidP="003935F2">
      <w:pPr>
        <w:pStyle w:val="Default"/>
      </w:pPr>
    </w:p>
    <w:p w:rsidR="003935F2" w:rsidRPr="003935F2" w:rsidRDefault="003935F2" w:rsidP="003935F2">
      <w:pPr>
        <w:autoSpaceDE w:val="0"/>
        <w:autoSpaceDN w:val="0"/>
        <w:adjustRightInd w:val="0"/>
        <w:rPr>
          <w:b/>
        </w:rPr>
      </w:pPr>
      <w:r w:rsidRPr="003935F2">
        <w:rPr>
          <w:b/>
          <w:bCs/>
        </w:rPr>
        <w:lastRenderedPageBreak/>
        <w:t xml:space="preserve">ACKNOWLEDGMENTS </w:t>
      </w:r>
      <w:r w:rsidR="00A75527">
        <w:rPr>
          <w:b/>
        </w:rPr>
        <w:t xml:space="preserve"> </w:t>
      </w:r>
    </w:p>
    <w:p w:rsidR="003935F2" w:rsidRDefault="003935F2" w:rsidP="003935F2">
      <w:pPr>
        <w:pStyle w:val="Default"/>
      </w:pPr>
    </w:p>
    <w:p w:rsidR="0037736F" w:rsidRPr="00740FF3" w:rsidRDefault="00740FF3" w:rsidP="00740FF3">
      <w:pPr>
        <w:autoSpaceDE w:val="0"/>
        <w:autoSpaceDN w:val="0"/>
        <w:adjustRightInd w:val="0"/>
        <w:spacing w:line="360" w:lineRule="auto"/>
        <w:rPr>
          <w:rFonts w:ascii="TimesNewRoman" w:hAnsi="TimesNewRoman" w:cs="TimesNewRoman"/>
        </w:rPr>
      </w:pPr>
      <w:r>
        <w:t>The</w:t>
      </w:r>
      <w:r w:rsidRPr="00740FF3">
        <w:t xml:space="preserve"> evaluator consultant</w:t>
      </w:r>
      <w:r w:rsidR="00916A4F" w:rsidRPr="00740FF3">
        <w:t xml:space="preserve"> wishes to express his sincere appreciation to the many people and</w:t>
      </w:r>
      <w:r w:rsidRPr="00740FF3">
        <w:t xml:space="preserve"> organisation</w:t>
      </w:r>
      <w:r w:rsidR="00916A4F" w:rsidRPr="00740FF3">
        <w:t>s who have contributed</w:t>
      </w:r>
      <w:r w:rsidRPr="00740FF3">
        <w:t xml:space="preserve"> to this mission</w:t>
      </w:r>
      <w:r w:rsidR="00916A4F" w:rsidRPr="00740FF3">
        <w:t>.</w:t>
      </w:r>
      <w:r w:rsidR="00916A4F">
        <w:rPr>
          <w:rFonts w:ascii="TimesNewRoman" w:hAnsi="TimesNewRoman" w:cs="TimesNewRoman"/>
        </w:rPr>
        <w:t xml:space="preserve"> </w:t>
      </w:r>
      <w:r w:rsidR="0037736F" w:rsidRPr="0037736F">
        <w:t xml:space="preserve">Their contributions were most appreciated, and the opinions they provided played a critical part in the conduct of this </w:t>
      </w:r>
      <w:r>
        <w:t xml:space="preserve">final </w:t>
      </w:r>
      <w:r w:rsidR="0037736F" w:rsidRPr="0037736F">
        <w:t>evaluation.</w:t>
      </w:r>
    </w:p>
    <w:p w:rsidR="0037736F" w:rsidRPr="0037736F" w:rsidRDefault="0037736F" w:rsidP="0037736F">
      <w:pPr>
        <w:autoSpaceDE w:val="0"/>
        <w:autoSpaceDN w:val="0"/>
        <w:adjustRightInd w:val="0"/>
      </w:pPr>
    </w:p>
    <w:p w:rsidR="0037736F" w:rsidRPr="0037736F" w:rsidRDefault="00740FF3" w:rsidP="0037736F">
      <w:pPr>
        <w:autoSpaceDE w:val="0"/>
        <w:autoSpaceDN w:val="0"/>
        <w:adjustRightInd w:val="0"/>
        <w:spacing w:line="360" w:lineRule="auto"/>
      </w:pPr>
      <w:r>
        <w:t>The</w:t>
      </w:r>
      <w:r w:rsidRPr="00740FF3">
        <w:t xml:space="preserve"> evaluator consultant </w:t>
      </w:r>
      <w:r w:rsidR="0037736F" w:rsidRPr="0037736F">
        <w:rPr>
          <w:color w:val="000000"/>
        </w:rPr>
        <w:t>would also like to extend special thanks to t</w:t>
      </w:r>
      <w:r w:rsidR="0037736F" w:rsidRPr="0037736F">
        <w:t>he GSF Secretariat (</w:t>
      </w:r>
      <w:r w:rsidR="0037736F" w:rsidRPr="0037736F">
        <w:rPr>
          <w:color w:val="000000"/>
        </w:rPr>
        <w:t xml:space="preserve">Dr. Patrick Chesney, GSF project </w:t>
      </w:r>
      <w:r w:rsidR="0037736F" w:rsidRPr="0037736F">
        <w:t xml:space="preserve">Chief Technical Advisor; </w:t>
      </w:r>
      <w:r w:rsidR="0037736F" w:rsidRPr="0037736F">
        <w:rPr>
          <w:color w:val="000000"/>
        </w:rPr>
        <w:t xml:space="preserve">Mr. Patrick John </w:t>
      </w:r>
      <w:r w:rsidR="0037736F" w:rsidRPr="0037736F">
        <w:t xml:space="preserve">Project Finance Associate; and Ms. Yolanda Ward, </w:t>
      </w:r>
      <w:r w:rsidR="0037736F" w:rsidRPr="0037736F">
        <w:rPr>
          <w:lang w:val="en-GB"/>
        </w:rPr>
        <w:t>Information and Communications Officer</w:t>
      </w:r>
      <w:r w:rsidR="0037736F" w:rsidRPr="0037736F">
        <w:t xml:space="preserve"> for the Guiana Shield Knowledge Centre) for their insights, guidance and unwavering support; Ms. Andrea Heath-London for her detailed and constructive feedback</w:t>
      </w:r>
      <w:r>
        <w:t xml:space="preserve"> on the report</w:t>
      </w:r>
      <w:r w:rsidR="00CE3969">
        <w:t>; the GSF country partner representatives</w:t>
      </w:r>
      <w:r w:rsidR="0037736F" w:rsidRPr="0037736F">
        <w:t xml:space="preserve"> for receiving the evaluation consultant on short notice and sharing critical insights on the successes and challenges they face.</w:t>
      </w:r>
      <w:r>
        <w:t xml:space="preserve"> </w:t>
      </w:r>
    </w:p>
    <w:p w:rsidR="0037736F" w:rsidRPr="0037736F" w:rsidRDefault="0037736F" w:rsidP="0037736F">
      <w:pPr>
        <w:autoSpaceDE w:val="0"/>
        <w:autoSpaceDN w:val="0"/>
        <w:adjustRightInd w:val="0"/>
      </w:pPr>
    </w:p>
    <w:p w:rsidR="0037736F" w:rsidRPr="008D3FC8" w:rsidRDefault="0037736F" w:rsidP="0037736F">
      <w:pPr>
        <w:autoSpaceDE w:val="0"/>
        <w:autoSpaceDN w:val="0"/>
        <w:adjustRightInd w:val="0"/>
        <w:spacing w:line="360" w:lineRule="auto"/>
      </w:pPr>
      <w:r w:rsidRPr="0037736F">
        <w:t xml:space="preserve">High appreciation is also expressed to all stakeholders at the national and regional levels </w:t>
      </w:r>
      <w:r w:rsidR="00787E08">
        <w:t xml:space="preserve">in the Guiana Shield ecoregion </w:t>
      </w:r>
      <w:r w:rsidRPr="0037736F">
        <w:t xml:space="preserve">for the importance given to this final evaluation, frank discussions and willingness to engage in </w:t>
      </w:r>
      <w:r>
        <w:t>critical self-reflection.</w:t>
      </w:r>
    </w:p>
    <w:p w:rsidR="003935F2" w:rsidRPr="00A75527" w:rsidRDefault="003935F2" w:rsidP="00A75527">
      <w:pPr>
        <w:autoSpaceDE w:val="0"/>
        <w:autoSpaceDN w:val="0"/>
        <w:adjustRightInd w:val="0"/>
        <w:rPr>
          <w:rFonts w:ascii="Helvetica" w:hAnsi="Helvetica" w:cs="Helvetica"/>
          <w:sz w:val="21"/>
          <w:szCs w:val="21"/>
        </w:rPr>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C3371B" w:rsidRPr="00F3157A" w:rsidRDefault="00C3371B" w:rsidP="00C3371B">
      <w:pPr>
        <w:autoSpaceDE w:val="0"/>
        <w:autoSpaceDN w:val="0"/>
        <w:adjustRightInd w:val="0"/>
        <w:rPr>
          <w:bCs/>
        </w:rPr>
      </w:pPr>
      <w:r w:rsidRPr="00F3157A">
        <w:rPr>
          <w:bCs/>
        </w:rPr>
        <w:t>Disclaimer</w:t>
      </w:r>
    </w:p>
    <w:p w:rsidR="00C3371B" w:rsidRPr="00F3157A" w:rsidRDefault="00C3371B" w:rsidP="00C3371B">
      <w:pPr>
        <w:autoSpaceDE w:val="0"/>
        <w:autoSpaceDN w:val="0"/>
        <w:adjustRightInd w:val="0"/>
        <w:rPr>
          <w:bCs/>
        </w:rPr>
      </w:pPr>
    </w:p>
    <w:p w:rsidR="00C3371B" w:rsidRPr="00F3157A" w:rsidRDefault="00C3371B" w:rsidP="00C3371B">
      <w:pPr>
        <w:autoSpaceDE w:val="0"/>
        <w:autoSpaceDN w:val="0"/>
        <w:adjustRightInd w:val="0"/>
        <w:rPr>
          <w:bCs/>
          <w:i/>
          <w:iCs/>
        </w:rPr>
      </w:pPr>
      <w:r w:rsidRPr="00F3157A">
        <w:rPr>
          <w:bCs/>
          <w:i/>
          <w:iCs/>
        </w:rPr>
        <w:t>Please note the analysis and recommendations of this report do not necessarily reflect the views of the United Nations Development Programme, its Executive Board or the United Nations Member States. This publication reflects the views of its author.</w:t>
      </w: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Default="003935F2" w:rsidP="003935F2">
      <w:pPr>
        <w:pStyle w:val="Default"/>
      </w:pPr>
    </w:p>
    <w:p w:rsidR="003935F2" w:rsidRPr="003935F2" w:rsidRDefault="003935F2" w:rsidP="001E54E7">
      <w:pPr>
        <w:tabs>
          <w:tab w:val="left" w:pos="5475"/>
        </w:tabs>
        <w:autoSpaceDE w:val="0"/>
        <w:autoSpaceDN w:val="0"/>
        <w:adjustRightInd w:val="0"/>
        <w:rPr>
          <w:b/>
        </w:rPr>
      </w:pPr>
      <w:r w:rsidRPr="003935F2">
        <w:rPr>
          <w:b/>
        </w:rPr>
        <w:lastRenderedPageBreak/>
        <w:t xml:space="preserve">EXECUTIVE SUMMARY </w:t>
      </w:r>
      <w:r w:rsidR="001E54E7">
        <w:rPr>
          <w:b/>
        </w:rPr>
        <w:t xml:space="preserve"> </w:t>
      </w:r>
    </w:p>
    <w:p w:rsidR="003935F2" w:rsidRDefault="003935F2" w:rsidP="00194657">
      <w:pPr>
        <w:autoSpaceDE w:val="0"/>
        <w:autoSpaceDN w:val="0"/>
        <w:adjustRightInd w:val="0"/>
      </w:pPr>
    </w:p>
    <w:p w:rsidR="00194657" w:rsidRPr="00017994" w:rsidRDefault="00194657" w:rsidP="00194657">
      <w:pPr>
        <w:autoSpaceDE w:val="0"/>
        <w:autoSpaceDN w:val="0"/>
        <w:adjustRightInd w:val="0"/>
        <w:spacing w:line="360" w:lineRule="auto"/>
      </w:pPr>
      <w:r w:rsidRPr="00017994">
        <w:t>In August 2015, the United Nations for Development Programme (UND</w:t>
      </w:r>
      <w:r w:rsidR="005F05F9">
        <w:t>P</w:t>
      </w:r>
      <w:r w:rsidRPr="00017994">
        <w:t xml:space="preserve">) assigned to an external evaluator consultant the mandate to conduct the final evaluation of the Guiana Shield Facility project.  The </w:t>
      </w:r>
      <w:r w:rsidR="00AC6448">
        <w:t>objective</w:t>
      </w:r>
      <w:r w:rsidRPr="00017994">
        <w:t xml:space="preserve"> of this final evaluation was to: </w:t>
      </w:r>
    </w:p>
    <w:p w:rsidR="00194657" w:rsidRDefault="00194657" w:rsidP="00737363">
      <w:pPr>
        <w:pStyle w:val="ListParagraph"/>
        <w:numPr>
          <w:ilvl w:val="0"/>
          <w:numId w:val="38"/>
        </w:numPr>
        <w:autoSpaceDE w:val="0"/>
        <w:autoSpaceDN w:val="0"/>
        <w:adjustRightInd w:val="0"/>
        <w:spacing w:line="360" w:lineRule="auto"/>
      </w:pPr>
      <w:r w:rsidRPr="00017994">
        <w:t xml:space="preserve">assess the effectiveness and contribution of the GSF project to protecting ecosystems through implementation of valuation methodologies, payment for ecosystem services, and adoption of new technologies, as well as creating and sustaining effective partnerships to promote advocacy, knowledge building and transboundary collaboration within the Guiana Shield. </w:t>
      </w:r>
    </w:p>
    <w:p w:rsidR="0043455C" w:rsidRPr="00194657" w:rsidRDefault="0043455C" w:rsidP="0043455C">
      <w:pPr>
        <w:pStyle w:val="ListParagraph"/>
        <w:autoSpaceDE w:val="0"/>
        <w:autoSpaceDN w:val="0"/>
        <w:adjustRightInd w:val="0"/>
        <w:spacing w:line="360" w:lineRule="auto"/>
        <w:ind w:left="1080"/>
      </w:pPr>
    </w:p>
    <w:p w:rsidR="00F94736" w:rsidRDefault="00F94736" w:rsidP="00194657">
      <w:pPr>
        <w:autoSpaceDE w:val="0"/>
        <w:autoSpaceDN w:val="0"/>
        <w:adjustRightInd w:val="0"/>
        <w:spacing w:line="360" w:lineRule="auto"/>
      </w:pPr>
      <w:r>
        <w:t xml:space="preserve">This evaluation is intended to substantively contribute both retrospective and prospective analysis that can inform the programmatic choices the UNDP makes in further shaping the future of the GSF as an ecoregional tool for collaboration in the areas of conservation and sustainable development.  Audiences could be UNDP Guyana and collaborating UNDP offices, project </w:t>
      </w:r>
      <w:r w:rsidR="0043455C">
        <w:t>partners, and project beneficiaries.</w:t>
      </w:r>
    </w:p>
    <w:p w:rsidR="0043455C" w:rsidRDefault="0043455C" w:rsidP="00194657">
      <w:pPr>
        <w:autoSpaceDE w:val="0"/>
        <w:autoSpaceDN w:val="0"/>
        <w:adjustRightInd w:val="0"/>
        <w:spacing w:line="360" w:lineRule="auto"/>
      </w:pPr>
    </w:p>
    <w:p w:rsidR="00194657" w:rsidRPr="00017994" w:rsidRDefault="00194657" w:rsidP="00194657">
      <w:pPr>
        <w:autoSpaceDE w:val="0"/>
        <w:autoSpaceDN w:val="0"/>
        <w:adjustRightInd w:val="0"/>
        <w:spacing w:line="360" w:lineRule="auto"/>
      </w:pPr>
      <w:r w:rsidRPr="00017994">
        <w:t xml:space="preserve">The scope of the </w:t>
      </w:r>
      <w:r w:rsidR="00831135">
        <w:t xml:space="preserve">final </w:t>
      </w:r>
      <w:r w:rsidRPr="00017994">
        <w:t>evaluation covers inputs, activities, outputs and the project's contribution to the RPD outcome and relevant CP outcomes achieved from 2010 to 2015 in five of the six countries sharing and administering the territorial space of the Guiana Shield (Brazil, Colombia, French Guiana (overseas territory of France), Guyana, Suriname and Venezuela), as specified in the GSF project terms of reference.</w:t>
      </w:r>
      <w:r>
        <w:t xml:space="preserve"> The GSF project was</w:t>
      </w:r>
      <w:r w:rsidRPr="00D14393">
        <w:t xml:space="preserve"> evaluated using </w:t>
      </w:r>
      <w:r w:rsidR="00F94736">
        <w:t xml:space="preserve">five </w:t>
      </w:r>
      <w:r w:rsidRPr="00D14393">
        <w:t>criteria adopted by UNDP Evaluation Policy to ensure compatibility of analysis: relevance/appropriateness, effic</w:t>
      </w:r>
      <w:r w:rsidR="00810A34">
        <w:t>iency, effectiveness, coherence</w:t>
      </w:r>
      <w:r>
        <w:t xml:space="preserve"> </w:t>
      </w:r>
      <w:r w:rsidR="00F94736">
        <w:t xml:space="preserve">and </w:t>
      </w:r>
      <w:r>
        <w:t>s</w:t>
      </w:r>
      <w:r w:rsidRPr="00D14393">
        <w:t>ustainability</w:t>
      </w:r>
      <w:r>
        <w:t>.</w:t>
      </w:r>
      <w:r w:rsidR="00F94736">
        <w:t xml:space="preserve"> For this evaluation</w:t>
      </w:r>
      <w:r w:rsidR="00F77B22">
        <w:t>,</w:t>
      </w:r>
      <w:r w:rsidR="00F94736">
        <w:t xml:space="preserve"> impact </w:t>
      </w:r>
      <w:r w:rsidR="00C9334A">
        <w:t>was not</w:t>
      </w:r>
      <w:r w:rsidR="00F94736">
        <w:t xml:space="preserve"> measured as it is too early in the project life to determine this. </w:t>
      </w:r>
    </w:p>
    <w:p w:rsidR="00194657" w:rsidRDefault="00194657" w:rsidP="00194657">
      <w:pPr>
        <w:autoSpaceDE w:val="0"/>
        <w:autoSpaceDN w:val="0"/>
        <w:adjustRightInd w:val="0"/>
      </w:pPr>
    </w:p>
    <w:p w:rsidR="00194657" w:rsidRPr="00D762F2" w:rsidRDefault="00194657" w:rsidP="00194657">
      <w:pPr>
        <w:autoSpaceDE w:val="0"/>
        <w:autoSpaceDN w:val="0"/>
        <w:adjustRightInd w:val="0"/>
        <w:spacing w:line="360" w:lineRule="auto"/>
        <w:rPr>
          <w:bCs/>
          <w:caps/>
        </w:rPr>
      </w:pPr>
      <w:r w:rsidRPr="00D762F2">
        <w:rPr>
          <w:bCs/>
          <w:caps/>
        </w:rPr>
        <w:t>Description of the GSF intervention</w:t>
      </w:r>
    </w:p>
    <w:p w:rsidR="00194657" w:rsidRDefault="00194657" w:rsidP="00194657">
      <w:pPr>
        <w:autoSpaceDE w:val="0"/>
        <w:autoSpaceDN w:val="0"/>
        <w:adjustRightInd w:val="0"/>
        <w:spacing w:line="360" w:lineRule="auto"/>
      </w:pPr>
    </w:p>
    <w:p w:rsidR="00194657" w:rsidRDefault="00194657" w:rsidP="00194657">
      <w:pPr>
        <w:autoSpaceDE w:val="0"/>
        <w:autoSpaceDN w:val="0"/>
        <w:adjustRightInd w:val="0"/>
        <w:spacing w:line="360" w:lineRule="auto"/>
      </w:pPr>
      <w:r w:rsidRPr="007D3434">
        <w:t xml:space="preserve">The </w:t>
      </w:r>
      <w:r w:rsidRPr="007D3434">
        <w:rPr>
          <w:bCs/>
        </w:rPr>
        <w:t xml:space="preserve">overall objective </w:t>
      </w:r>
      <w:r w:rsidRPr="007D3434">
        <w:t xml:space="preserve">of the GSF is </w:t>
      </w:r>
      <w:r w:rsidRPr="007D3434">
        <w:rPr>
          <w:color w:val="333333"/>
        </w:rPr>
        <w:t>to conserve ecosystems, protect biodiversity, and to sustain human livelihoods within the Guiana Shield ecoregion in northern South America.</w:t>
      </w:r>
      <w:r w:rsidRPr="007D3434">
        <w:t xml:space="preserve"> </w:t>
      </w:r>
      <w:r w:rsidRPr="00442962">
        <w:t xml:space="preserve">The activities of the GSF program were structured under one outcome: </w:t>
      </w:r>
      <w:r w:rsidRPr="00442962">
        <w:rPr>
          <w:i/>
        </w:rPr>
        <w:t xml:space="preserve">biodiversity protected through the </w:t>
      </w:r>
      <w:r w:rsidRPr="00442962">
        <w:rPr>
          <w:i/>
        </w:rPr>
        <w:lastRenderedPageBreak/>
        <w:t>implementation of valuation methodologies, payment of ecosystem services and adoption of new technologies</w:t>
      </w:r>
      <w:r w:rsidRPr="00442962">
        <w:t xml:space="preserve">. Under this outcome, </w:t>
      </w:r>
      <w:r>
        <w:t xml:space="preserve">three </w:t>
      </w:r>
      <w:r w:rsidRPr="00442962">
        <w:t>outputs have been identified</w:t>
      </w:r>
      <w:r>
        <w:t>:</w:t>
      </w:r>
    </w:p>
    <w:p w:rsidR="00194657" w:rsidRDefault="00194657" w:rsidP="00194657">
      <w:pPr>
        <w:autoSpaceDE w:val="0"/>
        <w:autoSpaceDN w:val="0"/>
        <w:adjustRightInd w:val="0"/>
      </w:pPr>
    </w:p>
    <w:p w:rsidR="00194657" w:rsidRPr="00AC5EC3" w:rsidRDefault="00194657" w:rsidP="00737363">
      <w:pPr>
        <w:pStyle w:val="ListParagraph"/>
        <w:numPr>
          <w:ilvl w:val="0"/>
          <w:numId w:val="4"/>
        </w:numPr>
        <w:autoSpaceDE w:val="0"/>
        <w:autoSpaceDN w:val="0"/>
        <w:adjustRightInd w:val="0"/>
        <w:spacing w:line="360" w:lineRule="auto"/>
        <w:jc w:val="both"/>
      </w:pPr>
      <w:r w:rsidRPr="00AC5EC3">
        <w:t>Address national and international in particular regional environmental issues related to management of the ecosystems of the Guiana Shield ecoregion</w:t>
      </w:r>
    </w:p>
    <w:p w:rsidR="00194657" w:rsidRPr="00AC5EC3" w:rsidRDefault="00194657" w:rsidP="00737363">
      <w:pPr>
        <w:pStyle w:val="ListParagraph"/>
        <w:numPr>
          <w:ilvl w:val="0"/>
          <w:numId w:val="4"/>
        </w:numPr>
        <w:autoSpaceDE w:val="0"/>
        <w:autoSpaceDN w:val="0"/>
        <w:adjustRightInd w:val="0"/>
        <w:spacing w:line="360" w:lineRule="auto"/>
        <w:jc w:val="both"/>
      </w:pPr>
      <w:r w:rsidRPr="00AC5EC3">
        <w:t>Maintain the GSF as sustainable financial mechanism for the conservation and sustainable development of the Guiana Shield ecoregion and its ecosystems services</w:t>
      </w:r>
    </w:p>
    <w:p w:rsidR="00516AF9" w:rsidRDefault="00194657" w:rsidP="00737363">
      <w:pPr>
        <w:pStyle w:val="ListParagraph"/>
        <w:numPr>
          <w:ilvl w:val="0"/>
          <w:numId w:val="4"/>
        </w:numPr>
        <w:autoSpaceDE w:val="0"/>
        <w:autoSpaceDN w:val="0"/>
        <w:adjustRightInd w:val="0"/>
        <w:spacing w:line="360" w:lineRule="auto"/>
        <w:jc w:val="both"/>
      </w:pPr>
      <w:r w:rsidRPr="00AC5EC3">
        <w:t>Support the exchange of knowledge and capacity building to enhance the conservation and sustainable development of the Guiana Shield ecoregion</w:t>
      </w:r>
      <w:r w:rsidR="00516AF9">
        <w:t>.</w:t>
      </w:r>
    </w:p>
    <w:p w:rsidR="00194657" w:rsidRDefault="00194657" w:rsidP="00516AF9">
      <w:pPr>
        <w:pStyle w:val="ListParagraph"/>
        <w:autoSpaceDE w:val="0"/>
        <w:autoSpaceDN w:val="0"/>
        <w:adjustRightInd w:val="0"/>
        <w:spacing w:line="360" w:lineRule="auto"/>
        <w:ind w:left="1080"/>
        <w:jc w:val="both"/>
      </w:pPr>
      <w:r w:rsidRPr="00AC5EC3">
        <w:t xml:space="preserve"> </w:t>
      </w:r>
    </w:p>
    <w:p w:rsidR="00194657" w:rsidRDefault="00194657" w:rsidP="00194657">
      <w:pPr>
        <w:autoSpaceDE w:val="0"/>
        <w:autoSpaceDN w:val="0"/>
        <w:adjustRightInd w:val="0"/>
        <w:spacing w:line="360" w:lineRule="auto"/>
      </w:pPr>
      <w:r>
        <w:t>The GSF Secretariat was staffed with a Chief Technical Advisor, a Project Finance Associate, and an Information</w:t>
      </w:r>
      <w:r w:rsidRPr="000E469C">
        <w:rPr>
          <w:lang w:val="en-GB"/>
        </w:rPr>
        <w:t xml:space="preserve"> and Communications Officer</w:t>
      </w:r>
      <w:r>
        <w:t xml:space="preserve"> for the Guiana Shield Knowledge Centre. </w:t>
      </w:r>
      <w:r w:rsidRPr="009032BB">
        <w:t xml:space="preserve">The total </w:t>
      </w:r>
      <w:r w:rsidRPr="009032BB">
        <w:rPr>
          <w:bCs/>
        </w:rPr>
        <w:t xml:space="preserve">budget </w:t>
      </w:r>
      <w:r w:rsidRPr="009032BB">
        <w:t>for the GSF pro</w:t>
      </w:r>
      <w:r>
        <w:t>ject</w:t>
      </w:r>
      <w:r w:rsidRPr="009032BB">
        <w:t xml:space="preserve"> was listed as </w:t>
      </w:r>
      <w:r>
        <w:t>€</w:t>
      </w:r>
      <w:r w:rsidRPr="009032BB">
        <w:t xml:space="preserve"> </w:t>
      </w:r>
      <w:r>
        <w:t>4</w:t>
      </w:r>
      <w:r w:rsidRPr="009032BB">
        <w:t>.</w:t>
      </w:r>
      <w:r>
        <w:t>7</w:t>
      </w:r>
      <w:r w:rsidRPr="009032BB">
        <w:t xml:space="preserve"> million in the project document.</w:t>
      </w:r>
      <w:r w:rsidRPr="009032BB">
        <w:rPr>
          <w:color w:val="333333"/>
        </w:rPr>
        <w:t xml:space="preserve"> The</w:t>
      </w:r>
      <w:r w:rsidRPr="009032BB">
        <w:t xml:space="preserve"> </w:t>
      </w:r>
      <w:r w:rsidRPr="009032BB">
        <w:rPr>
          <w:color w:val="333333"/>
        </w:rPr>
        <w:t>Commission of the European Union and the Government of the Netherlands fund</w:t>
      </w:r>
      <w:r>
        <w:rPr>
          <w:color w:val="333333"/>
        </w:rPr>
        <w:t>ed</w:t>
      </w:r>
      <w:r w:rsidRPr="009032BB">
        <w:rPr>
          <w:color w:val="333333"/>
        </w:rPr>
        <w:t xml:space="preserve"> the p</w:t>
      </w:r>
      <w:r>
        <w:rPr>
          <w:color w:val="333333"/>
        </w:rPr>
        <w:t>rogramme in equal amounts of €</w:t>
      </w:r>
      <w:r w:rsidRPr="009032BB">
        <w:rPr>
          <w:color w:val="333333"/>
        </w:rPr>
        <w:t>1.5 million.</w:t>
      </w:r>
      <w:r>
        <w:rPr>
          <w:color w:val="333333"/>
        </w:rPr>
        <w:t xml:space="preserve"> </w:t>
      </w:r>
      <w:r w:rsidRPr="007C6518">
        <w:t xml:space="preserve">The GSF </w:t>
      </w:r>
      <w:r>
        <w:t>was</w:t>
      </w:r>
      <w:r w:rsidRPr="007C6518">
        <w:t xml:space="preserve"> implemented by </w:t>
      </w:r>
      <w:r>
        <w:t xml:space="preserve">the </w:t>
      </w:r>
      <w:r w:rsidRPr="007C6518">
        <w:t xml:space="preserve">UNDP </w:t>
      </w:r>
      <w:r>
        <w:t>Guyana office in collaboration with UNDP country offices, g</w:t>
      </w:r>
      <w:r w:rsidRPr="00D332D2">
        <w:t>overnments, civil society, universities and research institutes, private sector and local-community based organizations</w:t>
      </w:r>
      <w:r>
        <w:t>.</w:t>
      </w:r>
    </w:p>
    <w:p w:rsidR="00194657" w:rsidRDefault="00194657" w:rsidP="00194657">
      <w:pPr>
        <w:autoSpaceDE w:val="0"/>
        <w:autoSpaceDN w:val="0"/>
        <w:adjustRightInd w:val="0"/>
        <w:spacing w:line="360" w:lineRule="auto"/>
        <w:rPr>
          <w:rFonts w:ascii="Calibri" w:hAnsi="Calibri" w:cs="Calibri"/>
        </w:rPr>
      </w:pPr>
    </w:p>
    <w:p w:rsidR="00194657" w:rsidRPr="00194657" w:rsidRDefault="00194657" w:rsidP="00194657">
      <w:pPr>
        <w:autoSpaceDE w:val="0"/>
        <w:autoSpaceDN w:val="0"/>
        <w:adjustRightInd w:val="0"/>
        <w:spacing w:line="360" w:lineRule="auto"/>
        <w:rPr>
          <w:color w:val="333333"/>
        </w:rPr>
      </w:pPr>
      <w:r w:rsidRPr="00194657">
        <w:t xml:space="preserve">As of August 2015, the GSF project includes 4 Guiana Shield countries and cooperation agreements have been drafted with French Guiana, and 18 </w:t>
      </w:r>
      <w:r w:rsidRPr="00194657">
        <w:rPr>
          <w:color w:val="333333"/>
        </w:rPr>
        <w:t xml:space="preserve">national and regional partners. </w:t>
      </w:r>
    </w:p>
    <w:p w:rsidR="00194657" w:rsidRDefault="00194657" w:rsidP="00194657">
      <w:pPr>
        <w:autoSpaceDE w:val="0"/>
        <w:autoSpaceDN w:val="0"/>
        <w:adjustRightInd w:val="0"/>
        <w:rPr>
          <w:color w:val="333333"/>
        </w:rPr>
      </w:pPr>
    </w:p>
    <w:p w:rsidR="00194657" w:rsidRPr="00D762F2" w:rsidRDefault="00194657" w:rsidP="00194657">
      <w:pPr>
        <w:autoSpaceDE w:val="0"/>
        <w:autoSpaceDN w:val="0"/>
        <w:adjustRightInd w:val="0"/>
        <w:rPr>
          <w:caps/>
          <w:color w:val="333333"/>
        </w:rPr>
      </w:pPr>
      <w:r w:rsidRPr="00D762F2">
        <w:rPr>
          <w:caps/>
          <w:color w:val="333333"/>
        </w:rPr>
        <w:t>Methodology</w:t>
      </w:r>
      <w:r w:rsidR="00E770C8">
        <w:rPr>
          <w:caps/>
          <w:color w:val="333333"/>
        </w:rPr>
        <w:t xml:space="preserve"> of the final evaluation</w:t>
      </w:r>
    </w:p>
    <w:p w:rsidR="00194657" w:rsidRDefault="00194657" w:rsidP="00194657">
      <w:pPr>
        <w:autoSpaceDE w:val="0"/>
        <w:autoSpaceDN w:val="0"/>
        <w:adjustRightInd w:val="0"/>
        <w:rPr>
          <w:color w:val="333333"/>
        </w:rPr>
      </w:pPr>
    </w:p>
    <w:p w:rsidR="00194657" w:rsidRDefault="00194657" w:rsidP="00194657">
      <w:pPr>
        <w:autoSpaceDE w:val="0"/>
        <w:autoSpaceDN w:val="0"/>
        <w:adjustRightInd w:val="0"/>
        <w:spacing w:line="360" w:lineRule="auto"/>
      </w:pPr>
      <w:r w:rsidRPr="00E05A06">
        <w:t>The evaluation was conducted in a participatory manner through a combination of processes. The evaluation consultant drew on the experience and design of UNDP Evaluation Policy</w:t>
      </w:r>
      <w:r w:rsidRPr="00E05A06">
        <w:rPr>
          <w:b/>
        </w:rPr>
        <w:t xml:space="preserve"> </w:t>
      </w:r>
      <w:r w:rsidRPr="00E05A06">
        <w:t xml:space="preserve">methodology (which is aligned with the norms and standards of the United Nations Evaluation Group (UNEG)) as well as from other development organizations for country and project level evaluations. The evaluation relied on mixed methods of data collection and analysis, including an in-depth desk review, key informant interviews, and </w:t>
      </w:r>
      <w:r>
        <w:t xml:space="preserve">field </w:t>
      </w:r>
      <w:r w:rsidRPr="00E05A06">
        <w:t>country visits. Likelihood of</w:t>
      </w:r>
      <w:r w:rsidR="003C308D">
        <w:t xml:space="preserve"> sustainability and </w:t>
      </w:r>
      <w:r w:rsidR="003C308D" w:rsidRPr="003C308D">
        <w:rPr>
          <w:rStyle w:val="hps"/>
          <w:color w:val="222222"/>
        </w:rPr>
        <w:t>contribution</w:t>
      </w:r>
      <w:r w:rsidR="003C308D" w:rsidRPr="003C308D">
        <w:rPr>
          <w:color w:val="222222"/>
        </w:rPr>
        <w:t xml:space="preserve"> </w:t>
      </w:r>
      <w:r w:rsidR="003C308D" w:rsidRPr="003C308D">
        <w:rPr>
          <w:rStyle w:val="hps"/>
          <w:color w:val="222222"/>
        </w:rPr>
        <w:t>to</w:t>
      </w:r>
      <w:r w:rsidR="003C308D" w:rsidRPr="003C308D">
        <w:rPr>
          <w:color w:val="222222"/>
        </w:rPr>
        <w:t xml:space="preserve"> results</w:t>
      </w:r>
      <w:r w:rsidR="0096556C">
        <w:rPr>
          <w:color w:val="222222"/>
        </w:rPr>
        <w:t xml:space="preserve"> </w:t>
      </w:r>
      <w:r w:rsidRPr="00E05A06">
        <w:t>were assessed using the Theory of Change of the GSF project, with particular attention paid to the rapidly evolving context. The Theory of Change</w:t>
      </w:r>
      <w:r w:rsidRPr="00E05A06">
        <w:rPr>
          <w:b/>
        </w:rPr>
        <w:t xml:space="preserve"> </w:t>
      </w:r>
      <w:r w:rsidRPr="00E05A06">
        <w:t>was developed by the GSF Secretariat.</w:t>
      </w:r>
    </w:p>
    <w:p w:rsidR="00194657" w:rsidRPr="00EA6E46" w:rsidRDefault="00194657" w:rsidP="00194657">
      <w:pPr>
        <w:autoSpaceDE w:val="0"/>
        <w:autoSpaceDN w:val="0"/>
        <w:adjustRightInd w:val="0"/>
        <w:spacing w:line="360" w:lineRule="auto"/>
      </w:pPr>
      <w:r w:rsidRPr="00EA6E46">
        <w:lastRenderedPageBreak/>
        <w:t>The evaluation involved three phases:</w:t>
      </w:r>
    </w:p>
    <w:p w:rsidR="00194657" w:rsidRPr="00EA6E46" w:rsidRDefault="00194657" w:rsidP="00737363">
      <w:pPr>
        <w:pStyle w:val="ListParagraph"/>
        <w:numPr>
          <w:ilvl w:val="0"/>
          <w:numId w:val="38"/>
        </w:numPr>
        <w:autoSpaceDE w:val="0"/>
        <w:autoSpaceDN w:val="0"/>
        <w:adjustRightInd w:val="0"/>
        <w:spacing w:line="360" w:lineRule="auto"/>
      </w:pPr>
      <w:r w:rsidRPr="00EA6E46">
        <w:t>The incept</w:t>
      </w:r>
      <w:r w:rsidR="0032624B">
        <w:t>ion phase detail the evaluator</w:t>
      </w:r>
      <w:r w:rsidRPr="00EA6E46">
        <w:t xml:space="preserve"> understanding of what is being evaluated and why, showing how each evaluation question will be answered by way of: proposed methods, proposed sources of data and data collection procedures, proposed schedule of tasks, activities and deliverables, and evaluation matrix. The Inception Report draft was made available for comments prior to finalization.</w:t>
      </w:r>
    </w:p>
    <w:p w:rsidR="00194657" w:rsidRPr="00EA6E46" w:rsidRDefault="0032624B" w:rsidP="00737363">
      <w:pPr>
        <w:pStyle w:val="ListParagraph"/>
        <w:numPr>
          <w:ilvl w:val="0"/>
          <w:numId w:val="38"/>
        </w:numPr>
        <w:autoSpaceDE w:val="0"/>
        <w:autoSpaceDN w:val="0"/>
        <w:adjustRightInd w:val="0"/>
        <w:spacing w:line="360" w:lineRule="auto"/>
      </w:pPr>
      <w:r>
        <w:t>Data c</w:t>
      </w:r>
      <w:r w:rsidR="00194657" w:rsidRPr="00EA6E46">
        <w:t xml:space="preserve">ollection involved: </w:t>
      </w:r>
    </w:p>
    <w:p w:rsidR="00194657" w:rsidRPr="00EA6E46" w:rsidRDefault="00194657" w:rsidP="00737363">
      <w:pPr>
        <w:pStyle w:val="ListParagraph"/>
        <w:numPr>
          <w:ilvl w:val="1"/>
          <w:numId w:val="38"/>
        </w:numPr>
        <w:autoSpaceDE w:val="0"/>
        <w:autoSpaceDN w:val="0"/>
        <w:adjustRightInd w:val="0"/>
        <w:spacing w:line="360" w:lineRule="auto"/>
      </w:pPr>
      <w:r w:rsidRPr="00EA6E46">
        <w:t>in-depth desk studies of GSF project documents;</w:t>
      </w:r>
    </w:p>
    <w:p w:rsidR="00194657" w:rsidRPr="00EA6E46" w:rsidRDefault="00194657" w:rsidP="00737363">
      <w:pPr>
        <w:pStyle w:val="ListParagraph"/>
        <w:numPr>
          <w:ilvl w:val="1"/>
          <w:numId w:val="38"/>
        </w:numPr>
        <w:autoSpaceDE w:val="0"/>
        <w:autoSpaceDN w:val="0"/>
        <w:adjustRightInd w:val="0"/>
        <w:spacing w:line="360" w:lineRule="auto"/>
      </w:pPr>
      <w:r w:rsidRPr="00EA6E46">
        <w:t xml:space="preserve"> a comprehensive review of the available literature on </w:t>
      </w:r>
      <w:r w:rsidR="008108CB">
        <w:t>GSF project</w:t>
      </w:r>
      <w:r w:rsidRPr="00EA6E46">
        <w:t>;</w:t>
      </w:r>
    </w:p>
    <w:p w:rsidR="00194657" w:rsidRPr="00EA6E46" w:rsidRDefault="00194657" w:rsidP="00737363">
      <w:pPr>
        <w:pStyle w:val="ListParagraph"/>
        <w:numPr>
          <w:ilvl w:val="1"/>
          <w:numId w:val="38"/>
        </w:numPr>
        <w:autoSpaceDE w:val="0"/>
        <w:autoSpaceDN w:val="0"/>
        <w:adjustRightInd w:val="0"/>
        <w:spacing w:line="360" w:lineRule="auto"/>
      </w:pPr>
      <w:r w:rsidRPr="00EA6E46">
        <w:t>key stakeholder interviews with country, GSF project  staff and stakeholders</w:t>
      </w:r>
    </w:p>
    <w:p w:rsidR="00194657" w:rsidRDefault="00194657" w:rsidP="00737363">
      <w:pPr>
        <w:pStyle w:val="ListParagraph"/>
        <w:numPr>
          <w:ilvl w:val="1"/>
          <w:numId w:val="38"/>
        </w:numPr>
        <w:autoSpaceDE w:val="0"/>
        <w:autoSpaceDN w:val="0"/>
        <w:adjustRightInd w:val="0"/>
        <w:spacing w:line="360" w:lineRule="auto"/>
      </w:pPr>
      <w:r w:rsidRPr="00EA6E46">
        <w:t xml:space="preserve">field visits to 5 of the 6 Guiana Shield countries </w:t>
      </w:r>
    </w:p>
    <w:p w:rsidR="00194657" w:rsidRPr="00EA6E46" w:rsidRDefault="00194657" w:rsidP="00737363">
      <w:pPr>
        <w:pStyle w:val="ListParagraph"/>
        <w:numPr>
          <w:ilvl w:val="0"/>
          <w:numId w:val="38"/>
        </w:numPr>
        <w:autoSpaceDE w:val="0"/>
        <w:autoSpaceDN w:val="0"/>
        <w:adjustRightInd w:val="0"/>
        <w:spacing w:line="360" w:lineRule="auto"/>
      </w:pPr>
      <w:r w:rsidRPr="00EA6E46">
        <w:rPr>
          <w:bCs/>
        </w:rPr>
        <w:t>Data analysis and reporting</w:t>
      </w:r>
      <w:r>
        <w:rPr>
          <w:bCs/>
        </w:rPr>
        <w:t>:</w:t>
      </w:r>
      <w:r w:rsidRPr="00EA6E46">
        <w:t xml:space="preserve"> </w:t>
      </w:r>
      <w:r>
        <w:t>t</w:t>
      </w:r>
      <w:r w:rsidRPr="00EA6E46">
        <w:t>he sequence of work during the evaluation was planned logically to build to a final analysis and report. GSF final evaluation draft and final reports were prepared and submitted according to the terms of reference.</w:t>
      </w:r>
    </w:p>
    <w:p w:rsidR="007B420E" w:rsidRDefault="007B420E" w:rsidP="007B420E">
      <w:pPr>
        <w:autoSpaceDE w:val="0"/>
        <w:autoSpaceDN w:val="0"/>
        <w:adjustRightInd w:val="0"/>
      </w:pPr>
    </w:p>
    <w:p w:rsidR="007B420E" w:rsidRPr="007B420E" w:rsidRDefault="007B420E" w:rsidP="007B420E">
      <w:pPr>
        <w:autoSpaceDE w:val="0"/>
        <w:autoSpaceDN w:val="0"/>
        <w:adjustRightInd w:val="0"/>
        <w:spacing w:line="360" w:lineRule="auto"/>
      </w:pPr>
      <w:r w:rsidRPr="007B420E">
        <w:t xml:space="preserve">In carrying out this evaluation, the </w:t>
      </w:r>
      <w:r>
        <w:t>International Evaluator</w:t>
      </w:r>
      <w:r w:rsidRPr="007B420E">
        <w:t xml:space="preserve"> Consultant met with a number of limitations related to </w:t>
      </w:r>
      <w:r w:rsidR="00B9043F">
        <w:t xml:space="preserve">the </w:t>
      </w:r>
      <w:r w:rsidRPr="007B420E">
        <w:t>complexity of the intervention, abundance of documents and reports, difficulty in scheduling interviews et de diversity of languages</w:t>
      </w:r>
      <w:r>
        <w:t>.</w:t>
      </w:r>
    </w:p>
    <w:p w:rsidR="00194657" w:rsidRDefault="00194657" w:rsidP="00194657">
      <w:pPr>
        <w:autoSpaceDE w:val="0"/>
        <w:autoSpaceDN w:val="0"/>
        <w:adjustRightInd w:val="0"/>
      </w:pPr>
    </w:p>
    <w:p w:rsidR="00194657" w:rsidRDefault="00194657" w:rsidP="00194657">
      <w:pPr>
        <w:autoSpaceDE w:val="0"/>
        <w:autoSpaceDN w:val="0"/>
        <w:adjustRightInd w:val="0"/>
      </w:pPr>
    </w:p>
    <w:p w:rsidR="00194657" w:rsidRPr="00D762F2" w:rsidRDefault="00194657" w:rsidP="00194657">
      <w:pPr>
        <w:autoSpaceDE w:val="0"/>
        <w:autoSpaceDN w:val="0"/>
        <w:adjustRightInd w:val="0"/>
      </w:pPr>
      <w:r>
        <w:t>FINDINGS</w:t>
      </w:r>
    </w:p>
    <w:p w:rsidR="00194657" w:rsidRDefault="00194657" w:rsidP="00194657">
      <w:pPr>
        <w:autoSpaceDE w:val="0"/>
        <w:autoSpaceDN w:val="0"/>
        <w:adjustRightInd w:val="0"/>
        <w:rPr>
          <w:rFonts w:ascii="Calibri" w:hAnsi="Calibri" w:cs="Calibri"/>
        </w:rPr>
      </w:pPr>
    </w:p>
    <w:p w:rsidR="00194657" w:rsidRPr="00194657" w:rsidRDefault="00194657" w:rsidP="00194657">
      <w:pPr>
        <w:autoSpaceDE w:val="0"/>
        <w:autoSpaceDN w:val="0"/>
        <w:adjustRightInd w:val="0"/>
        <w:rPr>
          <w:b/>
          <w:i/>
        </w:rPr>
      </w:pPr>
      <w:r w:rsidRPr="00194657">
        <w:rPr>
          <w:b/>
          <w:i/>
        </w:rPr>
        <w:t>Relevance</w:t>
      </w:r>
      <w:r w:rsidR="00E63614" w:rsidRPr="00E63614">
        <w:rPr>
          <w:b/>
          <w:i/>
        </w:rPr>
        <w:t xml:space="preserve"> </w:t>
      </w:r>
      <w:r w:rsidR="00E63614" w:rsidRPr="00F1210C">
        <w:rPr>
          <w:b/>
          <w:i/>
        </w:rPr>
        <w:t>of the GSF pro</w:t>
      </w:r>
      <w:r w:rsidR="00E63614">
        <w:rPr>
          <w:b/>
          <w:i/>
        </w:rPr>
        <w:t>ject</w:t>
      </w:r>
    </w:p>
    <w:p w:rsidR="00194657" w:rsidRDefault="00194657" w:rsidP="00194657">
      <w:pPr>
        <w:autoSpaceDE w:val="0"/>
        <w:autoSpaceDN w:val="0"/>
        <w:adjustRightInd w:val="0"/>
        <w:rPr>
          <w:rFonts w:ascii="Calibri" w:hAnsi="Calibri" w:cs="Calibri"/>
        </w:rPr>
      </w:pPr>
    </w:p>
    <w:p w:rsidR="004B7AA6" w:rsidRPr="00F1210C" w:rsidRDefault="00194657" w:rsidP="004B7AA6">
      <w:pPr>
        <w:autoSpaceDE w:val="0"/>
        <w:autoSpaceDN w:val="0"/>
        <w:adjustRightInd w:val="0"/>
        <w:spacing w:before="160" w:line="360" w:lineRule="auto"/>
        <w:rPr>
          <w:iCs/>
        </w:rPr>
      </w:pPr>
      <w:r w:rsidRPr="00F1210C">
        <w:rPr>
          <w:iCs/>
        </w:rPr>
        <w:t xml:space="preserve">The GSF funded projects were consistent with UNDP development objectives and in most cases made a direct contribution towards achieving the MDGs. The GSF funded projects were in line with partner country priorities and also fully in line with UNDP mandates and policy objectives. A review of both the specifically evaluated projects and the extended portfolio of the GSF funded projects also confirm their coherence with the donor strategy. The GSF project </w:t>
      </w:r>
      <w:r w:rsidR="004B7AA6" w:rsidRPr="00F1210C">
        <w:rPr>
          <w:iCs/>
        </w:rPr>
        <w:t xml:space="preserve">relevance </w:t>
      </w:r>
      <w:r w:rsidRPr="00F1210C">
        <w:rPr>
          <w:iCs/>
        </w:rPr>
        <w:t>was rated as highly satisfactory.</w:t>
      </w:r>
    </w:p>
    <w:p w:rsidR="00194657" w:rsidRPr="00F1210C" w:rsidRDefault="00194657" w:rsidP="004B7AA6">
      <w:pPr>
        <w:autoSpaceDE w:val="0"/>
        <w:autoSpaceDN w:val="0"/>
        <w:adjustRightInd w:val="0"/>
        <w:spacing w:before="160" w:line="360" w:lineRule="auto"/>
        <w:rPr>
          <w:iCs/>
        </w:rPr>
      </w:pPr>
      <w:r w:rsidRPr="00F1210C">
        <w:rPr>
          <w:bCs/>
        </w:rPr>
        <w:t xml:space="preserve">The GSF Programme is a relevant response to </w:t>
      </w:r>
      <w:r w:rsidRPr="00F1210C">
        <w:t>the United Nations Forum on Forests (UNFF), the</w:t>
      </w:r>
      <w:r w:rsidRPr="00F1210C">
        <w:rPr>
          <w:b/>
        </w:rPr>
        <w:t xml:space="preserve"> </w:t>
      </w:r>
      <w:r w:rsidRPr="00F1210C">
        <w:rPr>
          <w:rStyle w:val="Strong"/>
          <w:b w:val="0"/>
        </w:rPr>
        <w:t>United Nations Framework Convention on Climate Change</w:t>
      </w:r>
      <w:r w:rsidRPr="00F1210C">
        <w:t xml:space="preserve"> (</w:t>
      </w:r>
      <w:r w:rsidRPr="00F1210C">
        <w:rPr>
          <w:bCs/>
        </w:rPr>
        <w:t xml:space="preserve">UNFCCC), the </w:t>
      </w:r>
      <w:r w:rsidRPr="00F1210C">
        <w:rPr>
          <w:rStyle w:val="Strong"/>
          <w:b w:val="0"/>
        </w:rPr>
        <w:t xml:space="preserve">Convention on </w:t>
      </w:r>
      <w:r w:rsidRPr="00F1210C">
        <w:rPr>
          <w:rStyle w:val="Strong"/>
          <w:b w:val="0"/>
        </w:rPr>
        <w:lastRenderedPageBreak/>
        <w:t>Biological Diversity</w:t>
      </w:r>
      <w:r w:rsidR="005A4BF0">
        <w:rPr>
          <w:rStyle w:val="Strong"/>
          <w:b w:val="0"/>
        </w:rPr>
        <w:t xml:space="preserve"> (CBD)</w:t>
      </w:r>
      <w:r w:rsidRPr="00F1210C">
        <w:rPr>
          <w:bCs/>
        </w:rPr>
        <w:t>, and the Amazon Cooperation Treaty Organization</w:t>
      </w:r>
      <w:r w:rsidR="005A4BF0">
        <w:rPr>
          <w:bCs/>
        </w:rPr>
        <w:t xml:space="preserve"> (ACTO)</w:t>
      </w:r>
      <w:r w:rsidRPr="00F1210C">
        <w:rPr>
          <w:b/>
          <w:bCs/>
        </w:rPr>
        <w:t xml:space="preserve"> </w:t>
      </w:r>
      <w:r w:rsidRPr="00F1210C">
        <w:rPr>
          <w:bCs/>
        </w:rPr>
        <w:t>but adapting to the dynamic state of the global environment is a continuous challenge.</w:t>
      </w:r>
    </w:p>
    <w:p w:rsidR="00194657" w:rsidRPr="00F1210C" w:rsidRDefault="00194657" w:rsidP="00194657">
      <w:pPr>
        <w:autoSpaceDE w:val="0"/>
        <w:autoSpaceDN w:val="0"/>
        <w:adjustRightInd w:val="0"/>
        <w:rPr>
          <w:rFonts w:ascii="Calibri" w:hAnsi="Calibri" w:cs="Calibri"/>
        </w:rPr>
      </w:pPr>
    </w:p>
    <w:p w:rsidR="00194657" w:rsidRPr="00F1210C" w:rsidRDefault="00194657" w:rsidP="00194657">
      <w:pPr>
        <w:autoSpaceDE w:val="0"/>
        <w:autoSpaceDN w:val="0"/>
        <w:adjustRightInd w:val="0"/>
        <w:spacing w:line="360" w:lineRule="auto"/>
      </w:pPr>
      <w:r w:rsidRPr="00F1210C">
        <w:t>The GSF project leverages the objectives laid out in Multilateral Environmental Agreements (Convention on Biological Diversity, UN Framework Convention on Climate Change, EU Biodiversity Strategy 2020, and UN Declaration on the Rights of Indigenous Peoples) through the support of national policies and initiatives that are designed to reinforce environmental commitments.</w:t>
      </w:r>
    </w:p>
    <w:p w:rsidR="00194657" w:rsidRPr="00F1210C" w:rsidRDefault="00194657" w:rsidP="00194657">
      <w:pPr>
        <w:autoSpaceDE w:val="0"/>
        <w:autoSpaceDN w:val="0"/>
        <w:adjustRightInd w:val="0"/>
      </w:pPr>
    </w:p>
    <w:p w:rsidR="00194657" w:rsidRPr="00F1210C" w:rsidRDefault="00194657" w:rsidP="00194657">
      <w:pPr>
        <w:pStyle w:val="Default"/>
        <w:spacing w:line="360" w:lineRule="auto"/>
        <w:rPr>
          <w:color w:val="auto"/>
        </w:rPr>
      </w:pPr>
      <w:r w:rsidRPr="00F1210C">
        <w:rPr>
          <w:color w:val="auto"/>
        </w:rPr>
        <w:t>Looking at the GSF design as elaborated in the GSF project document, it is clear that the concept of conservation and sustainable use of renewable natural resources, institutional strengthening, and knowledge management are integral elements of the GSF, so activities planned were clearly relevant to the principles of ACTO natural resource conservation.</w:t>
      </w:r>
    </w:p>
    <w:p w:rsidR="00194657" w:rsidRPr="00F1210C" w:rsidRDefault="00194657" w:rsidP="00194657">
      <w:pPr>
        <w:autoSpaceDE w:val="0"/>
        <w:autoSpaceDN w:val="0"/>
        <w:adjustRightInd w:val="0"/>
        <w:rPr>
          <w:rFonts w:ascii="Calibri" w:hAnsi="Calibri" w:cs="Calibri"/>
        </w:rPr>
      </w:pPr>
    </w:p>
    <w:p w:rsidR="00194657" w:rsidRPr="00F1210C" w:rsidRDefault="00194657" w:rsidP="00194657">
      <w:pPr>
        <w:autoSpaceDE w:val="0"/>
        <w:autoSpaceDN w:val="0"/>
        <w:adjustRightInd w:val="0"/>
        <w:spacing w:line="360" w:lineRule="auto"/>
        <w:rPr>
          <w:bCs/>
        </w:rPr>
      </w:pPr>
      <w:r w:rsidRPr="00F1210C">
        <w:t xml:space="preserve">Studies on Identification of Non-Carbon Ecosystem Services for Integration into Guyana’s National MRVS and </w:t>
      </w:r>
      <w:r w:rsidRPr="00F1210C">
        <w:rPr>
          <w:bCs/>
        </w:rPr>
        <w:t xml:space="preserve">Incorporating Water Quality as a Co-benefit for Guyana’s REDD+ Framework realized by the Guyana Forestry Commission with the support GSF </w:t>
      </w:r>
      <w:r w:rsidRPr="00F1210C">
        <w:t xml:space="preserve">have been important for revealing, on the one hand, what is known about GSF ecosystem and biodiversity valuation and, on the other hand, in identifying what we still need to learn. </w:t>
      </w:r>
      <w:r w:rsidRPr="00F1210C">
        <w:rPr>
          <w:bCs/>
        </w:rPr>
        <w:t xml:space="preserve"> Both studies are in line with the </w:t>
      </w:r>
      <w:r w:rsidRPr="00F1210C">
        <w:t>System of Environmental-Economic Accounts (SEEA) of the United Nations and the Millennium Ecosystem Assessment, The Economics of Ecosystems and Biodiversity (TEEB), the ‘Stiglitz Report’ on measurement of economic performance and social progress.</w:t>
      </w:r>
    </w:p>
    <w:p w:rsidR="00194657" w:rsidRPr="00F1210C" w:rsidRDefault="00194657" w:rsidP="00194657">
      <w:pPr>
        <w:autoSpaceDE w:val="0"/>
        <w:autoSpaceDN w:val="0"/>
        <w:adjustRightInd w:val="0"/>
        <w:rPr>
          <w:bCs/>
          <w:i/>
        </w:rPr>
      </w:pPr>
    </w:p>
    <w:p w:rsidR="00194657" w:rsidRPr="00F1210C" w:rsidRDefault="00194657" w:rsidP="00194657">
      <w:pPr>
        <w:autoSpaceDE w:val="0"/>
        <w:autoSpaceDN w:val="0"/>
        <w:adjustRightInd w:val="0"/>
        <w:spacing w:line="360" w:lineRule="auto"/>
        <w:rPr>
          <w:bCs/>
        </w:rPr>
      </w:pPr>
      <w:r w:rsidRPr="00F1210C">
        <w:rPr>
          <w:bCs/>
        </w:rPr>
        <w:t>The GSF programme is largely consistent with GS-5 country needs and priorities, as expressed in relevant forestry, environment, and climate adaptation and mitigation policies, plans, and sector frameworks.</w:t>
      </w:r>
      <w:r w:rsidRPr="00F1210C">
        <w:t xml:space="preserve"> The objectives of the GSF programme are broadly consistent with the needs and interests of the GS-5 country partners. As evidenced by the strong willingness of Guiana Shield countries to incorporate the GSF agenda, plans, and related frameworks.</w:t>
      </w:r>
    </w:p>
    <w:p w:rsidR="00194657" w:rsidRPr="00F1210C" w:rsidRDefault="00194657" w:rsidP="00194657">
      <w:pPr>
        <w:autoSpaceDE w:val="0"/>
        <w:autoSpaceDN w:val="0"/>
        <w:adjustRightInd w:val="0"/>
        <w:rPr>
          <w:rFonts w:ascii="Calibri" w:hAnsi="Calibri" w:cs="Calibri"/>
        </w:rPr>
      </w:pPr>
    </w:p>
    <w:p w:rsidR="00194657" w:rsidRPr="00F1210C" w:rsidRDefault="00194657" w:rsidP="00194657">
      <w:pPr>
        <w:autoSpaceDE w:val="0"/>
        <w:autoSpaceDN w:val="0"/>
        <w:adjustRightInd w:val="0"/>
        <w:rPr>
          <w:b/>
          <w:i/>
        </w:rPr>
      </w:pPr>
      <w:r w:rsidRPr="00F1210C">
        <w:rPr>
          <w:b/>
          <w:i/>
        </w:rPr>
        <w:t>Effectiveness of the GSF pro</w:t>
      </w:r>
      <w:r w:rsidR="004E61EE">
        <w:rPr>
          <w:b/>
          <w:i/>
        </w:rPr>
        <w:t>ject</w:t>
      </w:r>
    </w:p>
    <w:p w:rsidR="00194657" w:rsidRPr="00F1210C" w:rsidRDefault="00194657" w:rsidP="00194657">
      <w:pPr>
        <w:autoSpaceDE w:val="0"/>
        <w:autoSpaceDN w:val="0"/>
        <w:adjustRightInd w:val="0"/>
        <w:rPr>
          <w:b/>
          <w:i/>
        </w:rPr>
      </w:pPr>
    </w:p>
    <w:p w:rsidR="004B7AA6" w:rsidRPr="00F1210C" w:rsidRDefault="00194657" w:rsidP="00194657">
      <w:pPr>
        <w:autoSpaceDE w:val="0"/>
        <w:autoSpaceDN w:val="0"/>
        <w:adjustRightInd w:val="0"/>
        <w:spacing w:line="360" w:lineRule="auto"/>
      </w:pPr>
      <w:r w:rsidRPr="00F1210C">
        <w:t xml:space="preserve">Overall, the GSF project effectiveness was perceived as satisfactory in terms of producing key outputs. </w:t>
      </w:r>
    </w:p>
    <w:p w:rsidR="00194657" w:rsidRPr="00F1210C" w:rsidRDefault="00194657" w:rsidP="00194657">
      <w:pPr>
        <w:autoSpaceDE w:val="0"/>
        <w:autoSpaceDN w:val="0"/>
        <w:adjustRightInd w:val="0"/>
        <w:spacing w:line="360" w:lineRule="auto"/>
      </w:pPr>
      <w:r w:rsidRPr="00F1210C">
        <w:lastRenderedPageBreak/>
        <w:t xml:space="preserve">GSF provision of technical assistance was consistently seen as a major contribution to the achievement of </w:t>
      </w:r>
      <w:r w:rsidRPr="00F1210C">
        <w:rPr>
          <w:bCs/>
        </w:rPr>
        <w:t>a long-term forum and vehicle to address national and in particular regional environmental issues related to management of the ecosystems of the Guiana Shield ecoregion</w:t>
      </w:r>
      <w:r w:rsidRPr="00F1210C">
        <w:t>. In Guyana, monitoring, review and verification systems (MRVS) supported by GSF are used as robust data to design methodologies and programmatic lines for REDD+ preparations for the Guyana Forestry Commission. The development of a REDD+ Readiness Project Proposal in Suriname has facilitated the Climate Compatible Development Agency to ensure financial support from the World Bank to set up new environmental policies. In Colombia and Brazil, capacity development targeted at indigenous communities is reinforcing their governance structures and promoting the development of entrepreneurial activities focused on livelihood improvement and community well-being.</w:t>
      </w:r>
    </w:p>
    <w:p w:rsidR="00194657" w:rsidRPr="00F1210C" w:rsidRDefault="00194657" w:rsidP="00194657">
      <w:pPr>
        <w:autoSpaceDE w:val="0"/>
        <w:autoSpaceDN w:val="0"/>
        <w:adjustRightInd w:val="0"/>
        <w:spacing w:line="360" w:lineRule="auto"/>
        <w:rPr>
          <w:sz w:val="20"/>
          <w:szCs w:val="20"/>
        </w:rPr>
      </w:pPr>
    </w:p>
    <w:p w:rsidR="00194657" w:rsidRDefault="00194657" w:rsidP="00194657">
      <w:pPr>
        <w:autoSpaceDE w:val="0"/>
        <w:autoSpaceDN w:val="0"/>
        <w:adjustRightInd w:val="0"/>
        <w:spacing w:line="360" w:lineRule="auto"/>
        <w:rPr>
          <w:bCs/>
        </w:rPr>
      </w:pPr>
      <w:r w:rsidRPr="00F1210C">
        <w:t xml:space="preserve">The evaluation consultant has found that UNDP has been moderately satisfactory at </w:t>
      </w:r>
      <w:r w:rsidRPr="00F1210C">
        <w:rPr>
          <w:bCs/>
        </w:rPr>
        <w:t>maintaining as a suitable financial mechanism for the conservation and sustainable development of the Guiana Shield eco-region and its ecosystem services.</w:t>
      </w:r>
    </w:p>
    <w:p w:rsidR="00D45986" w:rsidRPr="00F1210C" w:rsidRDefault="00D45986" w:rsidP="00194657">
      <w:pPr>
        <w:autoSpaceDE w:val="0"/>
        <w:autoSpaceDN w:val="0"/>
        <w:adjustRightInd w:val="0"/>
        <w:spacing w:line="360" w:lineRule="auto"/>
      </w:pPr>
    </w:p>
    <w:p w:rsidR="00194657" w:rsidRPr="00977E4F" w:rsidRDefault="00194657" w:rsidP="00194657">
      <w:pPr>
        <w:autoSpaceDE w:val="0"/>
        <w:autoSpaceDN w:val="0"/>
        <w:adjustRightInd w:val="0"/>
        <w:rPr>
          <w:b/>
          <w:i/>
        </w:rPr>
      </w:pPr>
      <w:r w:rsidRPr="00977E4F">
        <w:rPr>
          <w:b/>
          <w:i/>
        </w:rPr>
        <w:t>Efficiency of the GSF pro</w:t>
      </w:r>
      <w:r>
        <w:rPr>
          <w:b/>
          <w:i/>
        </w:rPr>
        <w:t>ject</w:t>
      </w:r>
    </w:p>
    <w:p w:rsidR="00194657" w:rsidRDefault="00194657" w:rsidP="00194657">
      <w:pPr>
        <w:autoSpaceDE w:val="0"/>
        <w:autoSpaceDN w:val="0"/>
        <w:adjustRightInd w:val="0"/>
        <w:rPr>
          <w:bCs/>
          <w:i/>
        </w:rPr>
      </w:pPr>
    </w:p>
    <w:p w:rsidR="00A12C56" w:rsidRPr="00425B0F" w:rsidRDefault="00A12C56" w:rsidP="00A12C56">
      <w:pPr>
        <w:autoSpaceDE w:val="0"/>
        <w:autoSpaceDN w:val="0"/>
        <w:adjustRightInd w:val="0"/>
      </w:pPr>
      <w:r w:rsidRPr="00425B0F">
        <w:t xml:space="preserve">The evaluation rated the GSF project </w:t>
      </w:r>
      <w:r w:rsidRPr="00425B0F">
        <w:rPr>
          <w:bCs/>
        </w:rPr>
        <w:t>efficiency</w:t>
      </w:r>
      <w:r w:rsidRPr="00425B0F">
        <w:rPr>
          <w:b/>
          <w:bCs/>
        </w:rPr>
        <w:t xml:space="preserve"> </w:t>
      </w:r>
      <w:r w:rsidRPr="00425B0F">
        <w:t xml:space="preserve">as </w:t>
      </w:r>
      <w:r>
        <w:t>moderately satisfactory.</w:t>
      </w:r>
    </w:p>
    <w:p w:rsidR="00A12C56" w:rsidRDefault="00A12C56" w:rsidP="00194657">
      <w:pPr>
        <w:autoSpaceDE w:val="0"/>
        <w:autoSpaceDN w:val="0"/>
        <w:adjustRightInd w:val="0"/>
        <w:spacing w:line="360" w:lineRule="auto"/>
        <w:rPr>
          <w:bCs/>
        </w:rPr>
      </w:pPr>
    </w:p>
    <w:p w:rsidR="00194657" w:rsidRPr="00F1210C" w:rsidRDefault="00194657" w:rsidP="00194657">
      <w:pPr>
        <w:autoSpaceDE w:val="0"/>
        <w:autoSpaceDN w:val="0"/>
        <w:adjustRightInd w:val="0"/>
        <w:spacing w:line="360" w:lineRule="auto"/>
      </w:pPr>
      <w:r w:rsidRPr="00F1210C">
        <w:rPr>
          <w:bCs/>
        </w:rPr>
        <w:t xml:space="preserve">At the national and regional level, the GSF project relies on a transparent open-access framework, the GSF Secretariat, to report on the use and distribution of funds across the GSF partners. </w:t>
      </w:r>
      <w:r w:rsidRPr="00F1210C">
        <w:t>The GSF Secretariat is a pass-through management instrument used to manage funds committed by donors, on behalf of the GSF. As such, the GSF Secretariat strictly follows the decisions of the UNDP Programme and Operations Policies and Procedures and provides transparent reporting on these funds. Work plans agreed upon by the National Multi-Stakeholder Steering Committees (NMSSC) concerned and/or by the Regional Advisory Board (RAB) must be approved by the UNDP before GSF funds are released.</w:t>
      </w:r>
    </w:p>
    <w:p w:rsidR="00194657" w:rsidRPr="00F1210C" w:rsidRDefault="00194657" w:rsidP="00194657">
      <w:pPr>
        <w:autoSpaceDE w:val="0"/>
        <w:autoSpaceDN w:val="0"/>
        <w:adjustRightInd w:val="0"/>
      </w:pPr>
    </w:p>
    <w:p w:rsidR="00194657" w:rsidRPr="00F1210C" w:rsidRDefault="00194657" w:rsidP="00194657">
      <w:pPr>
        <w:autoSpaceDE w:val="0"/>
        <w:autoSpaceDN w:val="0"/>
        <w:adjustRightInd w:val="0"/>
        <w:spacing w:line="360" w:lineRule="auto"/>
      </w:pPr>
      <w:r w:rsidRPr="00F1210C">
        <w:t>The GSF Secretariat provides clear overview of the distribution and use of funds including spending and rates of disbursement in each of the Guiana Shield countries.</w:t>
      </w:r>
      <w:r w:rsidRPr="00F1210C">
        <w:rPr>
          <w:rFonts w:ascii="Calibri" w:hAnsi="Calibri" w:cs="Calibri"/>
        </w:rPr>
        <w:t xml:space="preserve"> </w:t>
      </w:r>
      <w:r w:rsidRPr="00F1210C">
        <w:t>In addition, the GSF Secretariat prepares annual progress reports containing a general narrative and financial information on the project</w:t>
      </w:r>
    </w:p>
    <w:p w:rsidR="00194657" w:rsidRDefault="00194657" w:rsidP="008B145D">
      <w:pPr>
        <w:autoSpaceDE w:val="0"/>
        <w:autoSpaceDN w:val="0"/>
        <w:adjustRightInd w:val="0"/>
        <w:spacing w:line="360" w:lineRule="auto"/>
      </w:pPr>
      <w:r w:rsidRPr="00F1210C">
        <w:rPr>
          <w:bCs/>
        </w:rPr>
        <w:lastRenderedPageBreak/>
        <w:t>The distribution of resources across the GSF project is linked to a clearly articulated strategy.</w:t>
      </w:r>
      <w:r w:rsidR="008B145D" w:rsidRPr="00F1210C">
        <w:rPr>
          <w:bCs/>
        </w:rPr>
        <w:t xml:space="preserve"> </w:t>
      </w:r>
      <w:r w:rsidRPr="00F1210C">
        <w:t>Based on available data, the GSF distribution of resources is linked to a clearly articulated strategy, the approval of work plans as part of Letters of Agreement (Governments) or associated with calls for proposals (Civil society organisations, and community-based organisations).</w:t>
      </w:r>
    </w:p>
    <w:p w:rsidR="00A12C56" w:rsidRDefault="00A12C56" w:rsidP="008B145D">
      <w:pPr>
        <w:autoSpaceDE w:val="0"/>
        <w:autoSpaceDN w:val="0"/>
        <w:adjustRightInd w:val="0"/>
        <w:spacing w:line="360" w:lineRule="auto"/>
      </w:pPr>
    </w:p>
    <w:p w:rsidR="00194657" w:rsidRDefault="00194657" w:rsidP="00194657">
      <w:pPr>
        <w:autoSpaceDE w:val="0"/>
        <w:autoSpaceDN w:val="0"/>
        <w:adjustRightInd w:val="0"/>
        <w:rPr>
          <w:b/>
          <w:bCs/>
          <w:i/>
          <w:iCs/>
        </w:rPr>
      </w:pPr>
      <w:r w:rsidRPr="00067E2B">
        <w:rPr>
          <w:b/>
          <w:bCs/>
          <w:i/>
          <w:iCs/>
        </w:rPr>
        <w:t>Sustainability of the GSF project</w:t>
      </w:r>
    </w:p>
    <w:p w:rsidR="00D60055" w:rsidRPr="00067E2B" w:rsidRDefault="00D60055" w:rsidP="00194657">
      <w:pPr>
        <w:autoSpaceDE w:val="0"/>
        <w:autoSpaceDN w:val="0"/>
        <w:adjustRightInd w:val="0"/>
        <w:rPr>
          <w:b/>
          <w:bCs/>
          <w:i/>
          <w:iCs/>
        </w:rPr>
      </w:pPr>
    </w:p>
    <w:p w:rsidR="00194657" w:rsidRPr="00D60055" w:rsidRDefault="00D60055" w:rsidP="00194657">
      <w:pPr>
        <w:autoSpaceDE w:val="0"/>
        <w:autoSpaceDN w:val="0"/>
        <w:adjustRightInd w:val="0"/>
      </w:pPr>
      <w:r w:rsidRPr="00D60055">
        <w:t xml:space="preserve">Overall, the evaluation rated </w:t>
      </w:r>
      <w:r w:rsidRPr="00D60055">
        <w:rPr>
          <w:bCs/>
        </w:rPr>
        <w:t xml:space="preserve">sustainability </w:t>
      </w:r>
      <w:r w:rsidRPr="00D60055">
        <w:t xml:space="preserve">as </w:t>
      </w:r>
      <w:r w:rsidRPr="00D60055">
        <w:rPr>
          <w:bCs/>
        </w:rPr>
        <w:t>likely</w:t>
      </w:r>
      <w:r w:rsidRPr="00D60055">
        <w:t>.</w:t>
      </w:r>
    </w:p>
    <w:p w:rsidR="00D60055" w:rsidRDefault="00D60055" w:rsidP="00194657">
      <w:pPr>
        <w:autoSpaceDE w:val="0"/>
        <w:autoSpaceDN w:val="0"/>
        <w:adjustRightInd w:val="0"/>
        <w:rPr>
          <w:b/>
          <w:bCs/>
          <w:i/>
          <w:iCs/>
          <w:sz w:val="23"/>
          <w:szCs w:val="23"/>
        </w:rPr>
      </w:pPr>
    </w:p>
    <w:p w:rsidR="00194657" w:rsidRDefault="00194657" w:rsidP="00194657">
      <w:pPr>
        <w:autoSpaceDE w:val="0"/>
        <w:autoSpaceDN w:val="0"/>
        <w:adjustRightInd w:val="0"/>
        <w:spacing w:line="360" w:lineRule="auto"/>
      </w:pPr>
      <w:r w:rsidRPr="00F95D70">
        <w:t xml:space="preserve">The situation for </w:t>
      </w:r>
      <w:r>
        <w:t>GSF</w:t>
      </w:r>
      <w:r w:rsidRPr="00F95D70">
        <w:t xml:space="preserve"> financing in general is anything but </w:t>
      </w:r>
      <w:r>
        <w:t>un</w:t>
      </w:r>
      <w:r w:rsidRPr="00F95D70">
        <w:t>certain</w:t>
      </w:r>
      <w:r>
        <w:t>; no</w:t>
      </w:r>
      <w:r w:rsidR="00783DFB">
        <w:t xml:space="preserve"> funding commitments </w:t>
      </w:r>
      <w:r w:rsidRPr="00F95D70">
        <w:t>have been made</w:t>
      </w:r>
      <w:r>
        <w:t xml:space="preserve"> so far for the project. </w:t>
      </w:r>
      <w:r w:rsidRPr="00F95D70">
        <w:t>There are credible c</w:t>
      </w:r>
      <w:r>
        <w:t xml:space="preserve">oncerns regarding the GSF project (2015-2020) </w:t>
      </w:r>
      <w:r w:rsidRPr="00F95D70">
        <w:t xml:space="preserve">and the integration of </w:t>
      </w:r>
      <w:r>
        <w:t xml:space="preserve">PES and </w:t>
      </w:r>
      <w:r w:rsidRPr="00F95D70">
        <w:t>REDD+ faces a number of unresolved challenges.</w:t>
      </w:r>
      <w:r w:rsidRPr="00067E2B">
        <w:t xml:space="preserve"> </w:t>
      </w:r>
      <w:r w:rsidRPr="00D56B83">
        <w:t>Ultimately, the sustainability of GSF will depend to a large extent on the outcomes of UNDP negotiations and the confidence that countries place in these processes. Failure to achieve progress in this regard could dampen the momentum for GSF actions.</w:t>
      </w:r>
    </w:p>
    <w:p w:rsidR="00A12C56" w:rsidRDefault="00A12C56" w:rsidP="00194657">
      <w:pPr>
        <w:autoSpaceDE w:val="0"/>
        <w:autoSpaceDN w:val="0"/>
        <w:adjustRightInd w:val="0"/>
        <w:rPr>
          <w:b/>
          <w:bCs/>
          <w:i/>
          <w:iCs/>
        </w:rPr>
      </w:pPr>
    </w:p>
    <w:p w:rsidR="00783DFB" w:rsidRDefault="00783DFB" w:rsidP="00783DFB">
      <w:pPr>
        <w:autoSpaceDE w:val="0"/>
        <w:autoSpaceDN w:val="0"/>
        <w:adjustRightInd w:val="0"/>
        <w:spacing w:line="360" w:lineRule="auto"/>
      </w:pPr>
      <w:r w:rsidRPr="00E418B6">
        <w:t xml:space="preserve">The numerous training programs implemented through the GSF funded projects helped in building the capacity of a large number of staff in the Guiana Shield countries. The skills and knowledge acquired by trainees were transferred to their respected institutions and thus have been utilized in improving the operational, technical, and policy-making capability of their organizations. Participants in focus groups in Annai indicated that the different training courses provided through the GSF funded projects “will help enhance the work performance by using new skills and technology.” </w:t>
      </w:r>
    </w:p>
    <w:p w:rsidR="00783DFB" w:rsidRDefault="00783DFB" w:rsidP="00194657">
      <w:pPr>
        <w:autoSpaceDE w:val="0"/>
        <w:autoSpaceDN w:val="0"/>
        <w:adjustRightInd w:val="0"/>
      </w:pPr>
    </w:p>
    <w:p w:rsidR="00783DFB" w:rsidRDefault="00783DFB" w:rsidP="00783DFB">
      <w:pPr>
        <w:autoSpaceDE w:val="0"/>
        <w:autoSpaceDN w:val="0"/>
        <w:adjustRightInd w:val="0"/>
        <w:spacing w:line="360" w:lineRule="auto"/>
      </w:pPr>
      <w:r w:rsidRPr="0045613B">
        <w:t>Most importantly, the technical assistance and training provided to organizations led to the development of strategies and polic</w:t>
      </w:r>
      <w:r>
        <w:t>i</w:t>
      </w:r>
      <w:r w:rsidRPr="0045613B">
        <w:t xml:space="preserve">es that were adopted as national documents and plans. </w:t>
      </w:r>
      <w:r>
        <w:t>For example, in Annai, an Environmental Education course was inserted in the High School curriculum with the objective to</w:t>
      </w:r>
      <w:r w:rsidRPr="00E2696D">
        <w:t xml:space="preserve"> increase public awareness and knowledge about environmental issues or problems</w:t>
      </w:r>
      <w:r>
        <w:t>.</w:t>
      </w:r>
      <w:r w:rsidR="00FA597C">
        <w:t xml:space="preserve"> </w:t>
      </w:r>
      <w:r w:rsidRPr="00783DFB">
        <w:t>Another example of an activity with robust elements of sustainability is the establishment of the Guiana Shield Knowledge Centre a</w:t>
      </w:r>
      <w:r w:rsidR="00117D98">
        <w:t>nd the Guiana Shield Youth Bio-C</w:t>
      </w:r>
      <w:r w:rsidRPr="00783DFB">
        <w:t>onservation Network.</w:t>
      </w:r>
    </w:p>
    <w:p w:rsidR="00C36DB4" w:rsidRDefault="00C36DB4" w:rsidP="00783DFB">
      <w:pPr>
        <w:autoSpaceDE w:val="0"/>
        <w:autoSpaceDN w:val="0"/>
        <w:adjustRightInd w:val="0"/>
        <w:spacing w:line="360" w:lineRule="auto"/>
      </w:pPr>
    </w:p>
    <w:p w:rsidR="00C36DB4" w:rsidRPr="00783DFB" w:rsidRDefault="00C36DB4" w:rsidP="00783DFB">
      <w:pPr>
        <w:autoSpaceDE w:val="0"/>
        <w:autoSpaceDN w:val="0"/>
        <w:adjustRightInd w:val="0"/>
        <w:spacing w:line="360" w:lineRule="auto"/>
      </w:pPr>
    </w:p>
    <w:p w:rsidR="00194657" w:rsidRPr="00067E2B" w:rsidRDefault="003C308D" w:rsidP="00194657">
      <w:pPr>
        <w:autoSpaceDE w:val="0"/>
        <w:autoSpaceDN w:val="0"/>
        <w:adjustRightInd w:val="0"/>
        <w:rPr>
          <w:b/>
          <w:bCs/>
          <w:i/>
          <w:iCs/>
        </w:rPr>
      </w:pPr>
      <w:r>
        <w:rPr>
          <w:b/>
          <w:bCs/>
          <w:i/>
          <w:iCs/>
        </w:rPr>
        <w:lastRenderedPageBreak/>
        <w:t>Contribution to results</w:t>
      </w:r>
      <w:r w:rsidR="00194657" w:rsidRPr="00067E2B">
        <w:rPr>
          <w:b/>
          <w:bCs/>
          <w:i/>
          <w:iCs/>
        </w:rPr>
        <w:t xml:space="preserve"> of the GSF project</w:t>
      </w:r>
    </w:p>
    <w:p w:rsidR="00194657" w:rsidRPr="0044510C" w:rsidRDefault="00194657" w:rsidP="00194657">
      <w:pPr>
        <w:autoSpaceDE w:val="0"/>
        <w:autoSpaceDN w:val="0"/>
        <w:adjustRightInd w:val="0"/>
        <w:rPr>
          <w:b/>
          <w:bCs/>
          <w:iCs/>
        </w:rPr>
      </w:pPr>
    </w:p>
    <w:p w:rsidR="00D45986" w:rsidRDefault="00194657" w:rsidP="000F1AA6">
      <w:pPr>
        <w:spacing w:line="360" w:lineRule="auto"/>
      </w:pPr>
      <w:r w:rsidRPr="00273DB0">
        <w:t xml:space="preserve">GSF is recognized for raising awareness and multisectoral coordination at the country and regional levels, especially among representatives from the environment, conservation, and natural resource sectors. GSF project has also promoted inclusive governance mechanisms at the national and regional levels. </w:t>
      </w:r>
      <w:r w:rsidR="007D0D64">
        <w:t>One of the</w:t>
      </w:r>
      <w:r w:rsidR="00D576E4">
        <w:t xml:space="preserve"> successfully</w:t>
      </w:r>
      <w:r w:rsidRPr="00273DB0">
        <w:t xml:space="preserve"> case</w:t>
      </w:r>
      <w:r w:rsidR="007D0D64">
        <w:t>s</w:t>
      </w:r>
      <w:r w:rsidRPr="00273DB0">
        <w:t xml:space="preserve"> is the letter of intent signed by the Prefecture of French Guiana to participate in the Guiana Shield Facility, and named the </w:t>
      </w:r>
      <w:r w:rsidRPr="00273DB0">
        <w:rPr>
          <w:lang w:val="fr-FR"/>
        </w:rPr>
        <w:t xml:space="preserve">Direction de l'Environnement de l'Aménagement et du Logement de </w:t>
      </w:r>
      <w:r w:rsidRPr="00273DB0">
        <w:t>Guyane (DEAL) as the focal point for GSF in French Guiana.</w:t>
      </w:r>
      <w:r w:rsidR="000F1AA6" w:rsidRPr="000F1AA6">
        <w:t xml:space="preserve"> </w:t>
      </w:r>
    </w:p>
    <w:p w:rsidR="0044510C" w:rsidRPr="0080495E" w:rsidRDefault="0044510C" w:rsidP="000F1AA6">
      <w:pPr>
        <w:spacing w:line="360" w:lineRule="auto"/>
      </w:pPr>
    </w:p>
    <w:p w:rsidR="00194657" w:rsidRPr="00273DB0" w:rsidRDefault="00194657" w:rsidP="00194657">
      <w:pPr>
        <w:autoSpaceDE w:val="0"/>
        <w:autoSpaceDN w:val="0"/>
        <w:adjustRightInd w:val="0"/>
        <w:spacing w:line="360" w:lineRule="auto"/>
      </w:pPr>
      <w:r w:rsidRPr="00273DB0">
        <w:t>Governance structures and cooperation agreements officiating national engagement in GSF processes and the creation of the National Multi-Stakeholders Steering Committees (NMSSCs) and the Regional Advisory Board (RAB) have been observed in five of the six Guiana Shield countries.</w:t>
      </w:r>
    </w:p>
    <w:p w:rsidR="00194657" w:rsidRPr="00273DB0" w:rsidRDefault="00194657" w:rsidP="00194657">
      <w:pPr>
        <w:autoSpaceDE w:val="0"/>
        <w:autoSpaceDN w:val="0"/>
        <w:adjustRightInd w:val="0"/>
      </w:pPr>
    </w:p>
    <w:p w:rsidR="00194657" w:rsidRPr="00273DB0" w:rsidRDefault="00194657" w:rsidP="00194657">
      <w:pPr>
        <w:autoSpaceDE w:val="0"/>
        <w:autoSpaceDN w:val="0"/>
        <w:adjustRightInd w:val="0"/>
        <w:spacing w:line="360" w:lineRule="auto"/>
        <w:rPr>
          <w:bCs/>
        </w:rPr>
      </w:pPr>
      <w:r w:rsidRPr="00273DB0">
        <w:rPr>
          <w:bCs/>
        </w:rPr>
        <w:t xml:space="preserve">The GSF project has contributed to create conditions for joint action at the country and regional levels, but it is too early to measure the GSF effects will have in terms of reducing deforestation, </w:t>
      </w:r>
      <w:r w:rsidRPr="00273DB0">
        <w:t>illegal mining and poaching of wildlife</w:t>
      </w:r>
      <w:r w:rsidRPr="00273DB0">
        <w:rPr>
          <w:bCs/>
        </w:rPr>
        <w:t xml:space="preserve">, sustainable forest resource use, and improved livelihood conditions of the indigenous people. </w:t>
      </w:r>
    </w:p>
    <w:p w:rsidR="00194657" w:rsidRDefault="00194657" w:rsidP="00194657">
      <w:pPr>
        <w:autoSpaceDE w:val="0"/>
        <w:autoSpaceDN w:val="0"/>
        <w:adjustRightInd w:val="0"/>
        <w:rPr>
          <w:rFonts w:ascii="Calibri" w:hAnsi="Calibri" w:cs="Calibri"/>
        </w:rPr>
      </w:pPr>
    </w:p>
    <w:p w:rsidR="00194657" w:rsidRDefault="00194657" w:rsidP="00194657">
      <w:pPr>
        <w:autoSpaceDE w:val="0"/>
        <w:autoSpaceDN w:val="0"/>
        <w:adjustRightInd w:val="0"/>
        <w:rPr>
          <w:b/>
          <w:i/>
        </w:rPr>
      </w:pPr>
      <w:r>
        <w:rPr>
          <w:b/>
          <w:i/>
        </w:rPr>
        <w:t>Coherence of the GSF project</w:t>
      </w:r>
    </w:p>
    <w:p w:rsidR="00194657" w:rsidRDefault="00194657" w:rsidP="00194657">
      <w:pPr>
        <w:autoSpaceDE w:val="0"/>
        <w:autoSpaceDN w:val="0"/>
        <w:adjustRightInd w:val="0"/>
        <w:rPr>
          <w:b/>
          <w:i/>
        </w:rPr>
      </w:pPr>
    </w:p>
    <w:p w:rsidR="00194657" w:rsidRDefault="00194657" w:rsidP="00273DB0">
      <w:pPr>
        <w:autoSpaceDE w:val="0"/>
        <w:autoSpaceDN w:val="0"/>
        <w:adjustRightInd w:val="0"/>
        <w:spacing w:line="360" w:lineRule="auto"/>
      </w:pPr>
      <w:r w:rsidRPr="00273DB0">
        <w:t xml:space="preserve">The GSF project is a structuring actor gathering all Guiana Shield neighboring countries and an appropriate and coherent response to the lack of regional organization in the Guiana Shield ecoregion. The GSF project coherence is rated </w:t>
      </w:r>
      <w:r w:rsidRPr="00273DB0">
        <w:rPr>
          <w:bCs/>
        </w:rPr>
        <w:t>satisfactory.</w:t>
      </w:r>
      <w:r w:rsidR="00273DB0">
        <w:rPr>
          <w:bCs/>
        </w:rPr>
        <w:t xml:space="preserve"> </w:t>
      </w:r>
      <w:r w:rsidRPr="008301F1">
        <w:t xml:space="preserve">The </w:t>
      </w:r>
      <w:r>
        <w:t xml:space="preserve">GSF </w:t>
      </w:r>
      <w:r w:rsidRPr="008301F1">
        <w:t xml:space="preserve">project was </w:t>
      </w:r>
      <w:r>
        <w:t xml:space="preserve">also </w:t>
      </w:r>
      <w:r w:rsidRPr="008301F1">
        <w:t>coherent with the</w:t>
      </w:r>
      <w:r w:rsidRPr="00953B50">
        <w:t xml:space="preserve"> </w:t>
      </w:r>
      <w:r>
        <w:t>Guiana Shield country</w:t>
      </w:r>
      <w:r w:rsidRPr="008301F1">
        <w:t xml:space="preserve"> Environmental Action Plan</w:t>
      </w:r>
      <w:r>
        <w:t xml:space="preserve">s which cite </w:t>
      </w:r>
      <w:r w:rsidRPr="008301F1">
        <w:t>the successful m</w:t>
      </w:r>
      <w:r>
        <w:t xml:space="preserve">anagement </w:t>
      </w:r>
      <w:r w:rsidRPr="0019777B">
        <w:t xml:space="preserve">of </w:t>
      </w:r>
      <w:r w:rsidRPr="0019777B">
        <w:rPr>
          <w:rStyle w:val="tgc"/>
          <w:color w:val="222222"/>
        </w:rPr>
        <w:t>terrestrial,</w:t>
      </w:r>
      <w:r>
        <w:rPr>
          <w:rStyle w:val="tgc"/>
          <w:rFonts w:ascii="Arial" w:hAnsi="Arial" w:cs="Arial"/>
          <w:color w:val="222222"/>
        </w:rPr>
        <w:t xml:space="preserve"> </w:t>
      </w:r>
      <w:r>
        <w:t xml:space="preserve">coastal and marine </w:t>
      </w:r>
      <w:r w:rsidRPr="008301F1">
        <w:t xml:space="preserve">ecosystems as one of </w:t>
      </w:r>
      <w:r>
        <w:t>their</w:t>
      </w:r>
      <w:r w:rsidRPr="008301F1">
        <w:t xml:space="preserve"> programme </w:t>
      </w:r>
      <w:r>
        <w:t xml:space="preserve">components. The GSF </w:t>
      </w:r>
      <w:r w:rsidRPr="008301F1">
        <w:t>project</w:t>
      </w:r>
      <w:r>
        <w:t xml:space="preserve"> was also consistent with the Guiana Shield country</w:t>
      </w:r>
      <w:r w:rsidRPr="008301F1">
        <w:t xml:space="preserve"> obligations under the</w:t>
      </w:r>
      <w:r>
        <w:t xml:space="preserve"> UN MDGs and the Multilateral Environment Agreements</w:t>
      </w:r>
      <w:r w:rsidRPr="008301F1">
        <w:t>.</w:t>
      </w:r>
      <w:r>
        <w:t xml:space="preserve"> </w:t>
      </w:r>
    </w:p>
    <w:p w:rsidR="005F2EFD" w:rsidRDefault="005F2EFD" w:rsidP="00273DB0">
      <w:pPr>
        <w:autoSpaceDE w:val="0"/>
        <w:autoSpaceDN w:val="0"/>
        <w:adjustRightInd w:val="0"/>
        <w:spacing w:line="360" w:lineRule="auto"/>
      </w:pPr>
    </w:p>
    <w:p w:rsidR="0044510C" w:rsidRDefault="0044510C" w:rsidP="00273DB0">
      <w:pPr>
        <w:autoSpaceDE w:val="0"/>
        <w:autoSpaceDN w:val="0"/>
        <w:adjustRightInd w:val="0"/>
        <w:spacing w:line="360" w:lineRule="auto"/>
      </w:pPr>
    </w:p>
    <w:p w:rsidR="001B1252" w:rsidRDefault="001B1252" w:rsidP="00273DB0">
      <w:pPr>
        <w:autoSpaceDE w:val="0"/>
        <w:autoSpaceDN w:val="0"/>
        <w:adjustRightInd w:val="0"/>
        <w:spacing w:line="360" w:lineRule="auto"/>
      </w:pPr>
    </w:p>
    <w:p w:rsidR="0044510C" w:rsidRDefault="0044510C" w:rsidP="00273DB0">
      <w:pPr>
        <w:autoSpaceDE w:val="0"/>
        <w:autoSpaceDN w:val="0"/>
        <w:adjustRightInd w:val="0"/>
        <w:spacing w:line="360" w:lineRule="auto"/>
      </w:pPr>
    </w:p>
    <w:p w:rsidR="00194657" w:rsidRPr="00194657" w:rsidRDefault="00194657" w:rsidP="00194657">
      <w:pPr>
        <w:autoSpaceDE w:val="0"/>
        <w:autoSpaceDN w:val="0"/>
        <w:adjustRightInd w:val="0"/>
        <w:rPr>
          <w:bCs/>
        </w:rPr>
      </w:pPr>
      <w:r w:rsidRPr="00194657">
        <w:rPr>
          <w:bCs/>
        </w:rPr>
        <w:lastRenderedPageBreak/>
        <w:t>RECOMMENDATIONS</w:t>
      </w:r>
    </w:p>
    <w:p w:rsidR="00194657" w:rsidRDefault="00194657" w:rsidP="00194657">
      <w:pPr>
        <w:autoSpaceDE w:val="0"/>
        <w:autoSpaceDN w:val="0"/>
        <w:adjustRightInd w:val="0"/>
      </w:pPr>
    </w:p>
    <w:p w:rsidR="00194657" w:rsidRDefault="00194657" w:rsidP="00194657">
      <w:pPr>
        <w:autoSpaceDE w:val="0"/>
        <w:autoSpaceDN w:val="0"/>
        <w:adjustRightInd w:val="0"/>
        <w:spacing w:line="360" w:lineRule="auto"/>
      </w:pPr>
      <w:r w:rsidRPr="00BD052F">
        <w:t>The f</w:t>
      </w:r>
      <w:r w:rsidR="00A76D95">
        <w:t xml:space="preserve">ollowing recommendations </w:t>
      </w:r>
      <w:r w:rsidR="005F2EFD">
        <w:t>emerged from the evaluation</w:t>
      </w:r>
      <w:r w:rsidRPr="00BD052F">
        <w:t xml:space="preserve">. </w:t>
      </w:r>
      <w:r>
        <w:t>These recommendations</w:t>
      </w:r>
      <w:r w:rsidRPr="00BD052F">
        <w:t xml:space="preserve"> were </w:t>
      </w:r>
      <w:r>
        <w:t xml:space="preserve">mostly </w:t>
      </w:r>
      <w:r w:rsidRPr="00BD052F">
        <w:t>developed on</w:t>
      </w:r>
      <w:r>
        <w:t xml:space="preserve"> the basis of input provided by interview respondents</w:t>
      </w:r>
      <w:r w:rsidRPr="00BD052F">
        <w:t>. To strengthen rigor and relevance, supporting sources of evidence are referenced and priorities for action are identified as appropriate.</w:t>
      </w:r>
    </w:p>
    <w:p w:rsidR="00194657" w:rsidRDefault="00194657" w:rsidP="00194657">
      <w:pPr>
        <w:autoSpaceDE w:val="0"/>
        <w:autoSpaceDN w:val="0"/>
        <w:adjustRightInd w:val="0"/>
      </w:pPr>
    </w:p>
    <w:p w:rsidR="00194657" w:rsidRDefault="005A0CA1" w:rsidP="00194657">
      <w:pPr>
        <w:autoSpaceDE w:val="0"/>
        <w:autoSpaceDN w:val="0"/>
        <w:adjustRightInd w:val="0"/>
        <w:rPr>
          <w:bCs/>
          <w:i/>
        </w:rPr>
      </w:pPr>
      <w:r>
        <w:rPr>
          <w:bCs/>
          <w:i/>
        </w:rPr>
        <w:t>Test</w:t>
      </w:r>
      <w:r w:rsidR="00194657" w:rsidRPr="00E13E75">
        <w:rPr>
          <w:bCs/>
          <w:i/>
        </w:rPr>
        <w:t xml:space="preserve"> the effectiveness for </w:t>
      </w:r>
      <w:r w:rsidR="00194657">
        <w:rPr>
          <w:bCs/>
          <w:i/>
        </w:rPr>
        <w:t>payments for ecosystems services t</w:t>
      </w:r>
      <w:r w:rsidR="00194657" w:rsidRPr="00E13E75">
        <w:rPr>
          <w:bCs/>
          <w:i/>
        </w:rPr>
        <w:t>o enhance conservation in the Guiana Shield ecoregion</w:t>
      </w:r>
    </w:p>
    <w:p w:rsidR="00194657" w:rsidRDefault="00194657" w:rsidP="00194657">
      <w:pPr>
        <w:autoSpaceDE w:val="0"/>
        <w:autoSpaceDN w:val="0"/>
        <w:adjustRightInd w:val="0"/>
        <w:rPr>
          <w:bCs/>
        </w:rPr>
      </w:pPr>
    </w:p>
    <w:p w:rsidR="00194657" w:rsidRDefault="00194657" w:rsidP="00194657">
      <w:pPr>
        <w:autoSpaceDE w:val="0"/>
        <w:autoSpaceDN w:val="0"/>
        <w:adjustRightInd w:val="0"/>
        <w:spacing w:line="360" w:lineRule="auto"/>
      </w:pPr>
      <w:r w:rsidRPr="00E13E75">
        <w:t>Despite growing interest and investment in reducing deforestation, surprisingly little research has been conducted on the most cost-effective ways to do so. One popular policy appro</w:t>
      </w:r>
      <w:r w:rsidR="005A0CA1">
        <w:t xml:space="preserve">ach is </w:t>
      </w:r>
      <w:r w:rsidRPr="00E13E75">
        <w:t>payments for ecosystem services (PES), where participants receive payments if they comply with a set of conditions that are protective of the environment, such as refraining from cutting down trees on their land. PES programs are increasingly popular because of their perceived simplicity in comparison to alternative conservation interventions. I</w:t>
      </w:r>
      <w:r>
        <w:t xml:space="preserve">t is important to evaluate the PES approach </w:t>
      </w:r>
      <w:r w:rsidRPr="00E13E75">
        <w:t>and other types of emission reduction interventions in order to determine the most cost-effective way of reducing carbon emissions.</w:t>
      </w:r>
    </w:p>
    <w:p w:rsidR="00194657" w:rsidRDefault="00194657" w:rsidP="00194657">
      <w:pPr>
        <w:autoSpaceDE w:val="0"/>
        <w:autoSpaceDN w:val="0"/>
        <w:adjustRightInd w:val="0"/>
      </w:pPr>
    </w:p>
    <w:p w:rsidR="00194657" w:rsidRDefault="005A0CA1" w:rsidP="00194657">
      <w:pPr>
        <w:autoSpaceDE w:val="0"/>
        <w:autoSpaceDN w:val="0"/>
        <w:adjustRightInd w:val="0"/>
        <w:rPr>
          <w:i/>
        </w:rPr>
      </w:pPr>
      <w:r>
        <w:rPr>
          <w:i/>
        </w:rPr>
        <w:t>Provide i</w:t>
      </w:r>
      <w:r w:rsidR="00194657" w:rsidRPr="00C02C89">
        <w:rPr>
          <w:i/>
        </w:rPr>
        <w:t>ncome generating opportunities for indigenous people</w:t>
      </w:r>
      <w:r w:rsidR="00194657">
        <w:rPr>
          <w:i/>
        </w:rPr>
        <w:t>s</w:t>
      </w:r>
    </w:p>
    <w:p w:rsidR="00194657" w:rsidRDefault="00194657" w:rsidP="00194657">
      <w:pPr>
        <w:autoSpaceDE w:val="0"/>
        <w:autoSpaceDN w:val="0"/>
        <w:adjustRightInd w:val="0"/>
      </w:pPr>
    </w:p>
    <w:p w:rsidR="00194657" w:rsidRPr="00F362CF" w:rsidRDefault="00194657" w:rsidP="00194657">
      <w:pPr>
        <w:autoSpaceDE w:val="0"/>
        <w:autoSpaceDN w:val="0"/>
        <w:adjustRightInd w:val="0"/>
        <w:spacing w:line="360" w:lineRule="auto"/>
      </w:pPr>
      <w:r w:rsidRPr="00F362CF">
        <w:t>Many researchers have found that one of the most important factors in stimulating participation in forest conservation programs is providing opportunities to increase income. This finding contrasts with the ‘‘fences and fines’’ approach advocating that people living in and around forests have little interest in conserving biological diversity. The importance of income generating is consistent with economic theories of behavior, in which farmers are generally viewed as reacting in direct response to higher income. Several studies have revealed that without creating opportunities for local people to utilize and benefit from the forest it is difficult to spur local communities to become involved in forest management programmes (Lise 2000).</w:t>
      </w:r>
    </w:p>
    <w:p w:rsidR="00194657" w:rsidRDefault="00194657" w:rsidP="00194657">
      <w:pPr>
        <w:autoSpaceDE w:val="0"/>
        <w:autoSpaceDN w:val="0"/>
        <w:adjustRightInd w:val="0"/>
        <w:rPr>
          <w:rFonts w:ascii="MyriadPro-Bold" w:hAnsi="MyriadPro-Bold" w:cs="MyriadPro-Bold"/>
          <w:b/>
          <w:bCs/>
        </w:rPr>
      </w:pPr>
    </w:p>
    <w:p w:rsidR="00194657" w:rsidRDefault="00194657" w:rsidP="00194657">
      <w:pPr>
        <w:autoSpaceDE w:val="0"/>
        <w:autoSpaceDN w:val="0"/>
        <w:adjustRightInd w:val="0"/>
        <w:rPr>
          <w:bCs/>
          <w:i/>
        </w:rPr>
      </w:pPr>
      <w:r w:rsidRPr="00F1665D">
        <w:rPr>
          <w:bCs/>
          <w:i/>
        </w:rPr>
        <w:t>Look at GSF project success stories and extend them</w:t>
      </w:r>
    </w:p>
    <w:p w:rsidR="00194657" w:rsidRDefault="00194657" w:rsidP="00194657">
      <w:pPr>
        <w:autoSpaceDE w:val="0"/>
        <w:autoSpaceDN w:val="0"/>
        <w:adjustRightInd w:val="0"/>
        <w:rPr>
          <w:bCs/>
          <w:i/>
        </w:rPr>
      </w:pPr>
    </w:p>
    <w:p w:rsidR="007C1F42" w:rsidRPr="00987D34" w:rsidRDefault="007C1F42" w:rsidP="007C1F42">
      <w:pPr>
        <w:autoSpaceDE w:val="0"/>
        <w:autoSpaceDN w:val="0"/>
        <w:adjustRightInd w:val="0"/>
        <w:spacing w:line="360" w:lineRule="auto"/>
        <w:rPr>
          <w:bCs/>
        </w:rPr>
      </w:pPr>
      <w:r>
        <w:rPr>
          <w:bCs/>
        </w:rPr>
        <w:t xml:space="preserve">GSF has made significant progress in </w:t>
      </w:r>
      <w:r w:rsidRPr="00FC6B64">
        <w:rPr>
          <w:bCs/>
        </w:rPr>
        <w:t>addressing national and in particular regional environmental issues related to management of the ecosystems</w:t>
      </w:r>
      <w:r>
        <w:rPr>
          <w:bCs/>
        </w:rPr>
        <w:t xml:space="preserve"> and in enhancing</w:t>
      </w:r>
      <w:r w:rsidRPr="00987D34">
        <w:rPr>
          <w:bCs/>
        </w:rPr>
        <w:t xml:space="preserve"> knowledge and capacity developed by key stakeholder institutions to conserve and sustainably develop the </w:t>
      </w:r>
      <w:r w:rsidRPr="00987D34">
        <w:rPr>
          <w:bCs/>
        </w:rPr>
        <w:lastRenderedPageBreak/>
        <w:t>Guiana Shield eco-region</w:t>
      </w:r>
      <w:r>
        <w:rPr>
          <w:bCs/>
        </w:rPr>
        <w:t xml:space="preserve">. Those activities can be selected as success stories and need to be extended. </w:t>
      </w:r>
    </w:p>
    <w:p w:rsidR="00194657" w:rsidRDefault="00194657" w:rsidP="00194657">
      <w:pPr>
        <w:autoSpaceDE w:val="0"/>
        <w:autoSpaceDN w:val="0"/>
        <w:adjustRightInd w:val="0"/>
        <w:rPr>
          <w:bCs/>
        </w:rPr>
      </w:pPr>
    </w:p>
    <w:p w:rsidR="00194657" w:rsidRPr="0050212C" w:rsidRDefault="007C6F25" w:rsidP="00194657">
      <w:pPr>
        <w:autoSpaceDE w:val="0"/>
        <w:autoSpaceDN w:val="0"/>
        <w:adjustRightInd w:val="0"/>
        <w:rPr>
          <w:b/>
          <w:i/>
        </w:rPr>
      </w:pPr>
      <w:r>
        <w:rPr>
          <w:i/>
        </w:rPr>
        <w:t>W</w:t>
      </w:r>
      <w:r w:rsidRPr="0050212C">
        <w:rPr>
          <w:i/>
        </w:rPr>
        <w:t>ithin the ecoregion</w:t>
      </w:r>
      <w:r>
        <w:rPr>
          <w:i/>
        </w:rPr>
        <w:t>, GSF should concentrate its efforts</w:t>
      </w:r>
      <w:r w:rsidR="002307B9">
        <w:rPr>
          <w:i/>
        </w:rPr>
        <w:t xml:space="preserve"> on strengthening organization capabilities</w:t>
      </w:r>
    </w:p>
    <w:p w:rsidR="00194657" w:rsidRDefault="00194657" w:rsidP="00194657">
      <w:pPr>
        <w:autoSpaceDE w:val="0"/>
        <w:autoSpaceDN w:val="0"/>
        <w:adjustRightInd w:val="0"/>
      </w:pPr>
    </w:p>
    <w:p w:rsidR="00194657" w:rsidRPr="0050212C" w:rsidRDefault="00194657" w:rsidP="00194657">
      <w:pPr>
        <w:autoSpaceDE w:val="0"/>
        <w:autoSpaceDN w:val="0"/>
        <w:adjustRightInd w:val="0"/>
        <w:spacing w:line="360" w:lineRule="auto"/>
      </w:pPr>
      <w:r w:rsidRPr="0050212C">
        <w:t xml:space="preserve">In the short term, the </w:t>
      </w:r>
      <w:r>
        <w:t>GSF project</w:t>
      </w:r>
      <w:r w:rsidRPr="0050212C">
        <w:t xml:space="preserve"> should consider ways to strengthen its strategic alignment with </w:t>
      </w:r>
      <w:r>
        <w:t>national and regional stakeholders</w:t>
      </w:r>
      <w:r w:rsidRPr="0050212C">
        <w:t>,</w:t>
      </w:r>
      <w:r>
        <w:t xml:space="preserve"> </w:t>
      </w:r>
      <w:r w:rsidRPr="0050212C">
        <w:t>including the development of collaborative work plans that highlight areas of complementarity and operational integration.</w:t>
      </w:r>
    </w:p>
    <w:p w:rsidR="00194657" w:rsidRPr="0050212C" w:rsidRDefault="00194657" w:rsidP="00194657">
      <w:pPr>
        <w:autoSpaceDE w:val="0"/>
        <w:autoSpaceDN w:val="0"/>
        <w:adjustRightInd w:val="0"/>
      </w:pPr>
    </w:p>
    <w:p w:rsidR="007C1F42" w:rsidRDefault="00194657" w:rsidP="007C1F42">
      <w:pPr>
        <w:autoSpaceDE w:val="0"/>
        <w:autoSpaceDN w:val="0"/>
        <w:adjustRightInd w:val="0"/>
        <w:spacing w:line="360" w:lineRule="auto"/>
      </w:pPr>
      <w:r w:rsidRPr="0050212C">
        <w:t xml:space="preserve">In the medium to long term, </w:t>
      </w:r>
      <w:r>
        <w:t>GSF</w:t>
      </w:r>
      <w:r w:rsidRPr="0050212C">
        <w:t xml:space="preserve"> should work with </w:t>
      </w:r>
      <w:r>
        <w:t>other regional organizations</w:t>
      </w:r>
      <w:r w:rsidRPr="0050212C">
        <w:t xml:space="preserve"> to strengthen coordination</w:t>
      </w:r>
      <w:r>
        <w:t xml:space="preserve"> </w:t>
      </w:r>
      <w:r w:rsidRPr="0050212C">
        <w:t xml:space="preserve">across the broad range of </w:t>
      </w:r>
      <w:r>
        <w:t>GSF</w:t>
      </w:r>
      <w:r w:rsidRPr="0050212C">
        <w:t xml:space="preserve"> initiatives to increase efficiency gains and leverage joint results. This could include joint </w:t>
      </w:r>
      <w:r>
        <w:t xml:space="preserve">project </w:t>
      </w:r>
      <w:r w:rsidRPr="0050212C">
        <w:t>planning and implementat</w:t>
      </w:r>
      <w:r>
        <w:t>ion at the country and regional level</w:t>
      </w:r>
      <w:r w:rsidRPr="0050212C">
        <w:t>.</w:t>
      </w:r>
    </w:p>
    <w:p w:rsidR="00516AF9" w:rsidRDefault="00516AF9" w:rsidP="007C1F42">
      <w:pPr>
        <w:autoSpaceDE w:val="0"/>
        <w:autoSpaceDN w:val="0"/>
        <w:adjustRightInd w:val="0"/>
        <w:spacing w:line="360" w:lineRule="auto"/>
      </w:pPr>
    </w:p>
    <w:p w:rsidR="00194657" w:rsidRPr="007C1F42" w:rsidRDefault="00A12C1A" w:rsidP="007C1F42">
      <w:pPr>
        <w:autoSpaceDE w:val="0"/>
        <w:autoSpaceDN w:val="0"/>
        <w:adjustRightInd w:val="0"/>
        <w:spacing w:line="360" w:lineRule="auto"/>
      </w:pPr>
      <w:r>
        <w:rPr>
          <w:i/>
        </w:rPr>
        <w:t>Explore p</w:t>
      </w:r>
      <w:r w:rsidR="00194657" w:rsidRPr="00BF79E7">
        <w:rPr>
          <w:i/>
        </w:rPr>
        <w:t>ossible pathways to getting international development partners and other contributors, to contribute financial and other resources to the GSF, through cost-sharing or other arrangement</w:t>
      </w:r>
      <w:r>
        <w:rPr>
          <w:i/>
        </w:rPr>
        <w:t>s</w:t>
      </w:r>
    </w:p>
    <w:p w:rsidR="00194657" w:rsidRDefault="00194657" w:rsidP="00194657">
      <w:pPr>
        <w:autoSpaceDE w:val="0"/>
        <w:autoSpaceDN w:val="0"/>
        <w:adjustRightInd w:val="0"/>
      </w:pPr>
    </w:p>
    <w:p w:rsidR="00194657" w:rsidRDefault="00194657" w:rsidP="00194657">
      <w:pPr>
        <w:autoSpaceDE w:val="0"/>
        <w:autoSpaceDN w:val="0"/>
        <w:adjustRightInd w:val="0"/>
        <w:spacing w:line="360" w:lineRule="auto"/>
      </w:pPr>
      <w:r w:rsidRPr="00131841">
        <w:t xml:space="preserve">Building coalitions </w:t>
      </w:r>
      <w:r>
        <w:t>among governments, civil society, and international organizations</w:t>
      </w:r>
      <w:r w:rsidRPr="00131841">
        <w:t xml:space="preserve"> is crucial to moving the GSF agenda forward and addressing the funding and other resource needs related to the conservation and sustainable development of the Guiana Shield ecoregion, particularly at the national and regional level</w:t>
      </w:r>
      <w:r w:rsidRPr="00BF79E7">
        <w:t xml:space="preserve">. Cooperation and collaboration among international development and donor organizations (such as UNDP and GEF), and regional organizations, such as </w:t>
      </w:r>
      <w:r>
        <w:t>ACTO</w:t>
      </w:r>
      <w:r w:rsidRPr="00BF79E7">
        <w:t xml:space="preserve"> to take advantage of synergies and complementarities of their activities in the </w:t>
      </w:r>
      <w:r>
        <w:t>forest management</w:t>
      </w:r>
      <w:r w:rsidRPr="00BF79E7">
        <w:t xml:space="preserve"> field </w:t>
      </w:r>
      <w:r>
        <w:t>is fundamental for sustainable forest</w:t>
      </w:r>
      <w:r w:rsidRPr="00BF79E7">
        <w:t xml:space="preserve"> development in the </w:t>
      </w:r>
      <w:r>
        <w:t xml:space="preserve">Guiana Shield </w:t>
      </w:r>
      <w:r w:rsidRPr="00BF79E7">
        <w:t xml:space="preserve">region. These should agree on a longer-term cooperation framework on sustainable </w:t>
      </w:r>
      <w:r>
        <w:t>forest management</w:t>
      </w:r>
      <w:r w:rsidRPr="00BF79E7">
        <w:t xml:space="preserve"> and climate change.</w:t>
      </w:r>
    </w:p>
    <w:p w:rsidR="00194657" w:rsidRDefault="00194657" w:rsidP="00194657">
      <w:pPr>
        <w:autoSpaceDE w:val="0"/>
        <w:autoSpaceDN w:val="0"/>
        <w:adjustRightInd w:val="0"/>
      </w:pPr>
    </w:p>
    <w:p w:rsidR="00194657" w:rsidRDefault="00194657" w:rsidP="00194657">
      <w:pPr>
        <w:autoSpaceDE w:val="0"/>
        <w:autoSpaceDN w:val="0"/>
        <w:adjustRightInd w:val="0"/>
        <w:spacing w:line="360" w:lineRule="auto"/>
      </w:pPr>
      <w:r w:rsidRPr="00BF79E7">
        <w:t xml:space="preserve">However, it should be acknowledged that policy development is ultimately the responsibility of national governments. Future capacity building activities should be planned programmatically, ensuring its medium term sustainability and focused on prioritized goals. Once a beneficial environment for sustainable </w:t>
      </w:r>
      <w:r>
        <w:t>forest</w:t>
      </w:r>
      <w:r w:rsidRPr="00BF79E7">
        <w:t xml:space="preserve"> investments has been created, it may be easier to enhance </w:t>
      </w:r>
      <w:r w:rsidRPr="00BF79E7">
        <w:lastRenderedPageBreak/>
        <w:t>existing financing mechanisms through development and commercial banks, rather than setting up new schemes.</w:t>
      </w:r>
    </w:p>
    <w:p w:rsidR="00C82C16" w:rsidRDefault="00C82C16" w:rsidP="009C2EA7">
      <w:pPr>
        <w:autoSpaceDE w:val="0"/>
        <w:autoSpaceDN w:val="0"/>
        <w:adjustRightInd w:val="0"/>
      </w:pPr>
    </w:p>
    <w:p w:rsidR="009C2EA7" w:rsidRPr="009C2EA7" w:rsidRDefault="009C2EA7" w:rsidP="009C2EA7">
      <w:pPr>
        <w:autoSpaceDE w:val="0"/>
        <w:autoSpaceDN w:val="0"/>
        <w:adjustRightInd w:val="0"/>
      </w:pPr>
      <w:r w:rsidRPr="009C2EA7">
        <w:t>LESSONS LEARNED</w:t>
      </w:r>
    </w:p>
    <w:p w:rsidR="009C2EA7" w:rsidRPr="00BF79E7" w:rsidRDefault="009C2EA7" w:rsidP="009C2EA7">
      <w:pPr>
        <w:autoSpaceDE w:val="0"/>
        <w:autoSpaceDN w:val="0"/>
        <w:adjustRightInd w:val="0"/>
      </w:pPr>
    </w:p>
    <w:p w:rsidR="009C2EA7" w:rsidRPr="004977F8" w:rsidRDefault="009C2EA7" w:rsidP="009C2EA7">
      <w:pPr>
        <w:autoSpaceDE w:val="0"/>
        <w:autoSpaceDN w:val="0"/>
        <w:adjustRightInd w:val="0"/>
        <w:spacing w:line="360" w:lineRule="auto"/>
      </w:pPr>
      <w:r w:rsidRPr="004977F8">
        <w:t xml:space="preserve">With respect to the </w:t>
      </w:r>
      <w:r>
        <w:t>GSF project</w:t>
      </w:r>
      <w:r w:rsidRPr="004977F8">
        <w:t xml:space="preserve">, </w:t>
      </w:r>
      <w:r>
        <w:t>five</w:t>
      </w:r>
      <w:r w:rsidRPr="004977F8">
        <w:t xml:space="preserve"> key lessons may be drawn from the findings and conclusions presented herein.</w:t>
      </w:r>
    </w:p>
    <w:p w:rsidR="009C2EA7" w:rsidRPr="00CF67B0" w:rsidRDefault="009C2EA7" w:rsidP="009C2EA7">
      <w:pPr>
        <w:autoSpaceDE w:val="0"/>
        <w:autoSpaceDN w:val="0"/>
        <w:adjustRightInd w:val="0"/>
        <w:rPr>
          <w:color w:val="000000"/>
        </w:rPr>
      </w:pPr>
    </w:p>
    <w:p w:rsidR="009C2EA7" w:rsidRPr="002152CD" w:rsidRDefault="009C2EA7" w:rsidP="00737363">
      <w:pPr>
        <w:pStyle w:val="ListParagraph"/>
        <w:numPr>
          <w:ilvl w:val="0"/>
          <w:numId w:val="37"/>
        </w:numPr>
        <w:autoSpaceDE w:val="0"/>
        <w:autoSpaceDN w:val="0"/>
        <w:adjustRightInd w:val="0"/>
        <w:spacing w:line="360" w:lineRule="auto"/>
        <w:rPr>
          <w:color w:val="000000"/>
        </w:rPr>
      </w:pPr>
      <w:r w:rsidRPr="002152CD">
        <w:rPr>
          <w:color w:val="000000"/>
        </w:rPr>
        <w:t xml:space="preserve">This GSF project is one of the first experiences in the Guiana Shield region, where different countries partnered together to implement a comprehensive multi disciplinary intervention. Adapting to this approach was a key challenge that faces the Guiana Shield countries due to the specific culture of each country as well as procedures that differ from one country to another. </w:t>
      </w:r>
    </w:p>
    <w:p w:rsidR="009C2EA7" w:rsidRPr="002152CD" w:rsidRDefault="009C2EA7" w:rsidP="00737363">
      <w:pPr>
        <w:pStyle w:val="ListParagraph"/>
        <w:numPr>
          <w:ilvl w:val="0"/>
          <w:numId w:val="37"/>
        </w:numPr>
        <w:autoSpaceDE w:val="0"/>
        <w:autoSpaceDN w:val="0"/>
        <w:adjustRightInd w:val="0"/>
        <w:spacing w:line="360" w:lineRule="auto"/>
        <w:rPr>
          <w:color w:val="000000"/>
        </w:rPr>
      </w:pPr>
      <w:r w:rsidRPr="002152CD">
        <w:rPr>
          <w:color w:val="000000"/>
        </w:rPr>
        <w:t xml:space="preserve">The process of reaching a common understanding of a real and equal partnership between the GSF and Guiana Shield country partners; GSF needs to empower partners as owners and drivers of the design and implementation of the project, while partners should also graduate from acting as beneficiaries to be the owner of the change. </w:t>
      </w:r>
    </w:p>
    <w:p w:rsidR="009C2EA7" w:rsidRPr="002152CD" w:rsidRDefault="009C2EA7" w:rsidP="00737363">
      <w:pPr>
        <w:pStyle w:val="ListParagraph"/>
        <w:numPr>
          <w:ilvl w:val="0"/>
          <w:numId w:val="37"/>
        </w:numPr>
        <w:autoSpaceDE w:val="0"/>
        <w:autoSpaceDN w:val="0"/>
        <w:adjustRightInd w:val="0"/>
        <w:spacing w:line="360" w:lineRule="auto"/>
        <w:rPr>
          <w:color w:val="000000"/>
        </w:rPr>
      </w:pPr>
      <w:r w:rsidRPr="002152CD">
        <w:rPr>
          <w:color w:val="000000"/>
        </w:rPr>
        <w:t xml:space="preserve">The presence of representatives and focal points during the GSF implementation resulted in strengthening the collective understanding of the GSF intervention as well as continuity in the implementation. </w:t>
      </w:r>
    </w:p>
    <w:p w:rsidR="009C2EA7" w:rsidRPr="002152CD" w:rsidRDefault="009C2EA7" w:rsidP="00737363">
      <w:pPr>
        <w:pStyle w:val="ListParagraph"/>
        <w:numPr>
          <w:ilvl w:val="0"/>
          <w:numId w:val="37"/>
        </w:numPr>
        <w:autoSpaceDE w:val="0"/>
        <w:autoSpaceDN w:val="0"/>
        <w:adjustRightInd w:val="0"/>
        <w:spacing w:line="360" w:lineRule="auto"/>
        <w:rPr>
          <w:color w:val="000000"/>
        </w:rPr>
      </w:pPr>
      <w:r w:rsidRPr="002152CD">
        <w:t xml:space="preserve">In the lack of approaching solutions to identify and experiment testable hypotheses, the incentive to engage in prolonged preparatory efforts can be expected to dissipate. A diverse implementation proposal that engages stakeholders early on in the search for viable solutions, while continuing to strengthen capacities for full deployment, is more likely to sustain the commitment of key stakeholders than a process that is heavily front-loaded. </w:t>
      </w:r>
    </w:p>
    <w:p w:rsidR="009C2EA7" w:rsidRPr="002152CD" w:rsidRDefault="009C2EA7" w:rsidP="00737363">
      <w:pPr>
        <w:pStyle w:val="ListParagraph"/>
        <w:numPr>
          <w:ilvl w:val="0"/>
          <w:numId w:val="37"/>
        </w:numPr>
        <w:autoSpaceDE w:val="0"/>
        <w:autoSpaceDN w:val="0"/>
        <w:adjustRightInd w:val="0"/>
        <w:spacing w:line="360" w:lineRule="auto"/>
        <w:rPr>
          <w:color w:val="000000"/>
        </w:rPr>
      </w:pPr>
      <w:r w:rsidRPr="002152CD">
        <w:t>Though GSF project is still at</w:t>
      </w:r>
      <w:r w:rsidRPr="002152CD">
        <w:rPr>
          <w:b/>
          <w:bCs/>
        </w:rPr>
        <w:t xml:space="preserve"> </w:t>
      </w:r>
      <w:r w:rsidRPr="002152CD">
        <w:t>an early stage of development, the underlying assumption</w:t>
      </w:r>
      <w:r w:rsidRPr="002152CD">
        <w:rPr>
          <w:b/>
          <w:bCs/>
        </w:rPr>
        <w:t xml:space="preserve"> </w:t>
      </w:r>
      <w:r w:rsidRPr="002152CD">
        <w:t xml:space="preserve">remains that financial incentives are determinant for changes. Yet, </w:t>
      </w:r>
      <w:r w:rsidRPr="002152CD">
        <w:rPr>
          <w:bCs/>
        </w:rPr>
        <w:t>achieving sustainability is a long-term process, and no single policy instrument can solve the innumerable problems associated with enduring resource dilemmas</w:t>
      </w:r>
      <w:r w:rsidRPr="002152CD">
        <w:t>.</w:t>
      </w:r>
    </w:p>
    <w:p w:rsidR="009C2EA7" w:rsidRPr="009C2EA7" w:rsidRDefault="009C2EA7" w:rsidP="009C2EA7">
      <w:pPr>
        <w:autoSpaceDE w:val="0"/>
        <w:autoSpaceDN w:val="0"/>
        <w:adjustRightInd w:val="0"/>
        <w:rPr>
          <w:b/>
        </w:rPr>
        <w:sectPr w:rsidR="009C2EA7" w:rsidRPr="009C2EA7" w:rsidSect="00C82C16">
          <w:headerReference w:type="default" r:id="rId12"/>
          <w:pgSz w:w="12240" w:h="15840"/>
          <w:pgMar w:top="1440" w:right="1440" w:bottom="1440" w:left="1440" w:header="720" w:footer="720" w:gutter="0"/>
          <w:pgNumType w:fmt="lowerRoman"/>
          <w:cols w:space="720"/>
          <w:docGrid w:linePitch="360"/>
        </w:sectPr>
      </w:pPr>
    </w:p>
    <w:p w:rsidR="00EC3F05" w:rsidRDefault="00EC3F05" w:rsidP="00EC3F05">
      <w:pPr>
        <w:pStyle w:val="ListParagraph"/>
        <w:numPr>
          <w:ilvl w:val="0"/>
          <w:numId w:val="2"/>
        </w:numPr>
        <w:autoSpaceDE w:val="0"/>
        <w:autoSpaceDN w:val="0"/>
        <w:adjustRightInd w:val="0"/>
        <w:rPr>
          <w:b/>
        </w:rPr>
      </w:pPr>
      <w:r w:rsidRPr="00D14393">
        <w:rPr>
          <w:b/>
        </w:rPr>
        <w:lastRenderedPageBreak/>
        <w:t>INTRODUCTION</w:t>
      </w:r>
    </w:p>
    <w:p w:rsidR="00E509AE" w:rsidRDefault="00E509AE" w:rsidP="00E509AE">
      <w:pPr>
        <w:autoSpaceDE w:val="0"/>
        <w:autoSpaceDN w:val="0"/>
        <w:adjustRightInd w:val="0"/>
        <w:rPr>
          <w:b/>
        </w:rPr>
      </w:pPr>
    </w:p>
    <w:p w:rsidR="00E509AE" w:rsidRPr="00E509AE" w:rsidRDefault="00E509AE" w:rsidP="00E509AE">
      <w:pPr>
        <w:autoSpaceDE w:val="0"/>
        <w:autoSpaceDN w:val="0"/>
        <w:adjustRightInd w:val="0"/>
        <w:rPr>
          <w:b/>
        </w:rPr>
      </w:pPr>
    </w:p>
    <w:p w:rsidR="00EC3F05" w:rsidRPr="00441C42" w:rsidRDefault="00EC3F05" w:rsidP="00EC3F05">
      <w:pPr>
        <w:autoSpaceDE w:val="0"/>
        <w:autoSpaceDN w:val="0"/>
        <w:adjustRightInd w:val="0"/>
        <w:rPr>
          <w:b/>
          <w:i/>
        </w:rPr>
      </w:pPr>
      <w:r w:rsidRPr="00441C42">
        <w:rPr>
          <w:b/>
          <w:i/>
        </w:rPr>
        <w:t>1.1 Context of the GSF pro</w:t>
      </w:r>
      <w:r>
        <w:rPr>
          <w:b/>
          <w:i/>
        </w:rPr>
        <w:t>ject</w:t>
      </w:r>
    </w:p>
    <w:p w:rsidR="00EC3F05" w:rsidRPr="00D14393" w:rsidRDefault="00EC3F05" w:rsidP="00EC3F05">
      <w:pPr>
        <w:autoSpaceDE w:val="0"/>
        <w:autoSpaceDN w:val="0"/>
        <w:adjustRightInd w:val="0"/>
      </w:pPr>
    </w:p>
    <w:p w:rsidR="005E1C02" w:rsidRDefault="00EC3F05" w:rsidP="004D73C6">
      <w:pPr>
        <w:autoSpaceDE w:val="0"/>
        <w:autoSpaceDN w:val="0"/>
        <w:adjustRightInd w:val="0"/>
        <w:spacing w:line="360" w:lineRule="auto"/>
        <w:jc w:val="both"/>
      </w:pPr>
      <w:r w:rsidRPr="00D14393">
        <w:t xml:space="preserve">The Guiana Shield Facility (GSF) project is a major institutional expression of the commitments of the globally binding Multilateral Environmental Agreements (MEAs). </w:t>
      </w:r>
      <w:r>
        <w:t>Started</w:t>
      </w:r>
      <w:r w:rsidRPr="00D14393">
        <w:t xml:space="preserve"> </w:t>
      </w:r>
      <w:r>
        <w:t>in August</w:t>
      </w:r>
      <w:r w:rsidRPr="00D14393">
        <w:t xml:space="preserve"> 2010 with the Commission of the European Union and the Government of the Netherlands financial support</w:t>
      </w:r>
      <w:r w:rsidR="009E63FB">
        <w:rPr>
          <w:sz w:val="23"/>
          <w:szCs w:val="23"/>
        </w:rPr>
        <w:t xml:space="preserve">, </w:t>
      </w:r>
      <w:r w:rsidRPr="00D14393">
        <w:t>and the United Nations Development Programme (UNDP) technical assistance, the GSF project aims at conserving ecosystems, protecting biodiversity, and sustaining human livelihoods within the Guiana Shield ecoregion in northern South America.</w:t>
      </w:r>
      <w:r w:rsidRPr="00177BE2">
        <w:rPr>
          <w:sz w:val="23"/>
          <w:szCs w:val="23"/>
        </w:rPr>
        <w:t xml:space="preserve"> </w:t>
      </w:r>
      <w:r w:rsidR="005E1C02" w:rsidRPr="00441C42">
        <w:t xml:space="preserve">The GSF </w:t>
      </w:r>
      <w:r w:rsidR="0059143B">
        <w:t>intends to</w:t>
      </w:r>
      <w:r w:rsidR="005E1C02" w:rsidRPr="00441C42">
        <w:t xml:space="preserve"> encourag</w:t>
      </w:r>
      <w:r w:rsidR="0059143B">
        <w:t xml:space="preserve">e </w:t>
      </w:r>
      <w:r w:rsidR="005E1C02">
        <w:t xml:space="preserve">national and </w:t>
      </w:r>
      <w:r w:rsidR="005E1C02" w:rsidRPr="00441C42">
        <w:t xml:space="preserve">regional </w:t>
      </w:r>
      <w:r w:rsidR="005E1C02">
        <w:t>network</w:t>
      </w:r>
      <w:r w:rsidR="005E1C02" w:rsidRPr="00441C42">
        <w:t xml:space="preserve"> through a sustainable institutional framework that can deal with national and transboundary threats to the Guiana Shield ecosystems and </w:t>
      </w:r>
      <w:r w:rsidR="005E1C02">
        <w:t>local communities</w:t>
      </w:r>
      <w:r w:rsidR="005E1C02" w:rsidRPr="00441C42">
        <w:t xml:space="preserve">. </w:t>
      </w:r>
    </w:p>
    <w:p w:rsidR="00BF1ED6" w:rsidRDefault="00BF1ED6" w:rsidP="004D73C6">
      <w:pPr>
        <w:autoSpaceDE w:val="0"/>
        <w:autoSpaceDN w:val="0"/>
        <w:adjustRightInd w:val="0"/>
        <w:spacing w:line="360" w:lineRule="auto"/>
        <w:jc w:val="both"/>
      </w:pPr>
    </w:p>
    <w:p w:rsidR="00BF1ED6" w:rsidRDefault="009E63FB" w:rsidP="00BF1ED6">
      <w:pPr>
        <w:spacing w:after="150" w:line="360" w:lineRule="auto"/>
        <w:jc w:val="both"/>
        <w:rPr>
          <w:color w:val="000000" w:themeColor="text1"/>
        </w:rPr>
      </w:pPr>
      <w:r w:rsidRPr="006D76B3">
        <w:rPr>
          <w:color w:val="000000" w:themeColor="text1"/>
        </w:rPr>
        <w:t>In response to established accountability requirements</w:t>
      </w:r>
      <w:r w:rsidR="005E1C02" w:rsidRPr="006D76B3">
        <w:rPr>
          <w:color w:val="000000" w:themeColor="text1"/>
        </w:rPr>
        <w:t xml:space="preserve"> of the Monitoring Framework and Evaluation (</w:t>
      </w:r>
      <w:r w:rsidR="006D76B3">
        <w:rPr>
          <w:color w:val="000000" w:themeColor="text1"/>
        </w:rPr>
        <w:t xml:space="preserve">GSF </w:t>
      </w:r>
      <w:r w:rsidR="00F02150">
        <w:rPr>
          <w:color w:val="000000" w:themeColor="text1"/>
        </w:rPr>
        <w:t xml:space="preserve">Project Document </w:t>
      </w:r>
      <w:r w:rsidR="00E96303">
        <w:rPr>
          <w:color w:val="000000" w:themeColor="text1"/>
        </w:rPr>
        <w:t>2010</w:t>
      </w:r>
      <w:r w:rsidR="005E1C02" w:rsidRPr="006D76B3">
        <w:rPr>
          <w:color w:val="000000" w:themeColor="text1"/>
        </w:rPr>
        <w:t>)</w:t>
      </w:r>
      <w:r w:rsidRPr="006D76B3">
        <w:rPr>
          <w:color w:val="000000" w:themeColor="text1"/>
        </w:rPr>
        <w:t xml:space="preserve">, </w:t>
      </w:r>
      <w:r w:rsidR="005E1C02" w:rsidRPr="006D76B3">
        <w:rPr>
          <w:color w:val="000000" w:themeColor="text1"/>
        </w:rPr>
        <w:t xml:space="preserve">the present </w:t>
      </w:r>
      <w:r w:rsidR="006D76B3" w:rsidRPr="006D76B3">
        <w:rPr>
          <w:color w:val="000000" w:themeColor="text1"/>
        </w:rPr>
        <w:t xml:space="preserve">final </w:t>
      </w:r>
      <w:r w:rsidR="005E1C02" w:rsidRPr="006D76B3">
        <w:rPr>
          <w:color w:val="000000" w:themeColor="text1"/>
        </w:rPr>
        <w:t>evaluation</w:t>
      </w:r>
      <w:r w:rsidR="006D76B3" w:rsidRPr="006D76B3">
        <w:rPr>
          <w:color w:val="000000" w:themeColor="text1"/>
        </w:rPr>
        <w:t xml:space="preserve"> of the GSF project </w:t>
      </w:r>
      <w:r w:rsidR="0059143B">
        <w:rPr>
          <w:color w:val="000000" w:themeColor="text1"/>
        </w:rPr>
        <w:t>was</w:t>
      </w:r>
      <w:r w:rsidR="006D76B3" w:rsidRPr="006D76B3">
        <w:rPr>
          <w:color w:val="000000" w:themeColor="text1"/>
        </w:rPr>
        <w:t xml:space="preserve"> conduct</w:t>
      </w:r>
      <w:r w:rsidR="005E1C02" w:rsidRPr="006D76B3">
        <w:rPr>
          <w:color w:val="000000" w:themeColor="text1"/>
        </w:rPr>
        <w:t>ed.</w:t>
      </w:r>
      <w:r w:rsidR="005E1C02" w:rsidRPr="006D76B3">
        <w:rPr>
          <w:color w:val="000000" w:themeColor="text1"/>
          <w:sz w:val="23"/>
          <w:szCs w:val="23"/>
        </w:rPr>
        <w:t xml:space="preserve"> </w:t>
      </w:r>
      <w:r w:rsidR="006D76B3" w:rsidRPr="006D76B3">
        <w:rPr>
          <w:color w:val="000000" w:themeColor="text1"/>
        </w:rPr>
        <w:t>The GSF final evaluation is expected to pronounce on the extent to which the participating national and sub-national authorities and other stakeholders involved in the project, are able to use the GSF as a facilitating and delivery mechanism in support of national and overarching regional environmental priorities as a result of the GSF support.</w:t>
      </w:r>
    </w:p>
    <w:p w:rsidR="00135016" w:rsidRPr="00BF1ED6" w:rsidRDefault="00135016" w:rsidP="00BF1ED6">
      <w:pPr>
        <w:spacing w:after="150" w:line="360" w:lineRule="auto"/>
        <w:jc w:val="both"/>
        <w:rPr>
          <w:color w:val="000000" w:themeColor="text1"/>
        </w:rPr>
      </w:pPr>
      <w:r w:rsidRPr="001F480A">
        <w:t>Focusing on the past quinquennium, this evaluation covers</w:t>
      </w:r>
      <w:r w:rsidR="00083C77">
        <w:t xml:space="preserve"> GSF work between 2010 and 2015 and </w:t>
      </w:r>
      <w:r w:rsidRPr="001F480A">
        <w:t>reviews different approaches used across a range of diverse c</w:t>
      </w:r>
      <w:r w:rsidR="00083C77">
        <w:t>ontexts. B</w:t>
      </w:r>
      <w:r w:rsidRPr="001F480A">
        <w:t>ased on the evidence collected,</w:t>
      </w:r>
      <w:r w:rsidR="00083C77" w:rsidRPr="00083C77">
        <w:t xml:space="preserve"> </w:t>
      </w:r>
      <w:r w:rsidR="00083C77" w:rsidRPr="001F480A">
        <w:t>this evaluation</w:t>
      </w:r>
      <w:r w:rsidRPr="001F480A">
        <w:t xml:space="preserve"> identifies key issues, assesses what has and has not worked, and concludes with a set of policy-relevant and forward-looking recommendations. The </w:t>
      </w:r>
      <w:r w:rsidR="00083C77">
        <w:t xml:space="preserve">GSF final </w:t>
      </w:r>
      <w:r w:rsidRPr="001F480A">
        <w:t xml:space="preserve">evaluation aims </w:t>
      </w:r>
      <w:r w:rsidR="007A5B14">
        <w:t xml:space="preserve">at supporting </w:t>
      </w:r>
      <w:r w:rsidRPr="001F480A">
        <w:t>future work by contributing to an understanding of how GSF can provide assistance in a more effective and sustainable manner.</w:t>
      </w:r>
      <w:r w:rsidR="00083C77">
        <w:t xml:space="preserve">  </w:t>
      </w:r>
    </w:p>
    <w:p w:rsidR="00135016" w:rsidRDefault="00135016" w:rsidP="004D5EA7">
      <w:pPr>
        <w:autoSpaceDE w:val="0"/>
        <w:autoSpaceDN w:val="0"/>
        <w:adjustRightInd w:val="0"/>
      </w:pPr>
    </w:p>
    <w:p w:rsidR="004D5EA7" w:rsidRPr="00F36466" w:rsidRDefault="004D5EA7" w:rsidP="004D73C6">
      <w:pPr>
        <w:autoSpaceDE w:val="0"/>
        <w:autoSpaceDN w:val="0"/>
        <w:adjustRightInd w:val="0"/>
        <w:spacing w:line="360" w:lineRule="auto"/>
        <w:rPr>
          <w:rFonts w:ascii="TimesNewRoman" w:hAnsi="TimesNewRoman" w:cs="TimesNewRoman"/>
        </w:rPr>
      </w:pPr>
      <w:r w:rsidRPr="00D14393">
        <w:t>Following a competitive international tender, UNDP assigned an external</w:t>
      </w:r>
      <w:r w:rsidRPr="00D14393">
        <w:rPr>
          <w:b/>
        </w:rPr>
        <w:t xml:space="preserve"> </w:t>
      </w:r>
      <w:r>
        <w:t xml:space="preserve">consultant to carry out </w:t>
      </w:r>
      <w:r w:rsidRPr="00D14393">
        <w:t xml:space="preserve">the GSF final evaluation. </w:t>
      </w:r>
      <w:r w:rsidR="00340117" w:rsidRPr="00340117">
        <w:t>Th</w:t>
      </w:r>
      <w:r w:rsidR="00340117">
        <w:t xml:space="preserve">is </w:t>
      </w:r>
      <w:r w:rsidR="00B548A4">
        <w:t xml:space="preserve">final </w:t>
      </w:r>
      <w:r w:rsidR="00340117">
        <w:t>e</w:t>
      </w:r>
      <w:r w:rsidR="00340117" w:rsidRPr="00340117">
        <w:t xml:space="preserve">valuation </w:t>
      </w:r>
      <w:r w:rsidR="00340117">
        <w:t>r</w:t>
      </w:r>
      <w:r w:rsidR="00340117" w:rsidRPr="00340117">
        <w:t>eport is the conclusion of all fieldwork</w:t>
      </w:r>
      <w:r w:rsidR="00340117">
        <w:t>, desk reviews</w:t>
      </w:r>
      <w:r w:rsidR="00340117" w:rsidRPr="00340117">
        <w:t xml:space="preserve"> and data collection that took place during the </w:t>
      </w:r>
      <w:r w:rsidR="00340117">
        <w:t>weeks of August 23, 2015 through September 15, 2015</w:t>
      </w:r>
      <w:r w:rsidR="00340117" w:rsidRPr="00340117">
        <w:t>.</w:t>
      </w:r>
    </w:p>
    <w:p w:rsidR="00984670" w:rsidRDefault="00984670" w:rsidP="00EC3F05">
      <w:pPr>
        <w:autoSpaceDE w:val="0"/>
        <w:autoSpaceDN w:val="0"/>
        <w:adjustRightInd w:val="0"/>
        <w:spacing w:line="360" w:lineRule="auto"/>
        <w:jc w:val="both"/>
        <w:rPr>
          <w:b/>
          <w:i/>
        </w:rPr>
      </w:pPr>
    </w:p>
    <w:p w:rsidR="00415EA4" w:rsidRDefault="001F480A" w:rsidP="00EC3F05">
      <w:pPr>
        <w:autoSpaceDE w:val="0"/>
        <w:autoSpaceDN w:val="0"/>
        <w:adjustRightInd w:val="0"/>
        <w:spacing w:line="360" w:lineRule="auto"/>
        <w:jc w:val="both"/>
      </w:pPr>
      <w:r>
        <w:rPr>
          <w:b/>
          <w:i/>
        </w:rPr>
        <w:lastRenderedPageBreak/>
        <w:t xml:space="preserve">1.2 </w:t>
      </w:r>
      <w:r w:rsidR="00415EA4" w:rsidRPr="00415EA4">
        <w:rPr>
          <w:b/>
          <w:i/>
        </w:rPr>
        <w:t xml:space="preserve">Structure of the </w:t>
      </w:r>
      <w:r w:rsidR="00C5060A">
        <w:rPr>
          <w:b/>
          <w:i/>
        </w:rPr>
        <w:t xml:space="preserve">GSF </w:t>
      </w:r>
      <w:r w:rsidR="00415EA4" w:rsidRPr="00415EA4">
        <w:rPr>
          <w:b/>
          <w:i/>
        </w:rPr>
        <w:t>final evaluation report</w:t>
      </w:r>
    </w:p>
    <w:p w:rsidR="007948A9" w:rsidRDefault="00415EA4" w:rsidP="00415EA4">
      <w:pPr>
        <w:autoSpaceDE w:val="0"/>
        <w:autoSpaceDN w:val="0"/>
        <w:adjustRightInd w:val="0"/>
      </w:pPr>
      <w:r w:rsidRPr="00415EA4">
        <w:t>Th</w:t>
      </w:r>
      <w:r w:rsidR="004C1E2C">
        <w:t xml:space="preserve">e GSF </w:t>
      </w:r>
      <w:r w:rsidR="00B52294">
        <w:t xml:space="preserve">final evaluation </w:t>
      </w:r>
      <w:r w:rsidRPr="00415EA4">
        <w:t xml:space="preserve">report </w:t>
      </w:r>
      <w:r w:rsidR="007948A9">
        <w:t xml:space="preserve">has </w:t>
      </w:r>
      <w:r w:rsidR="00F63ACF">
        <w:t xml:space="preserve">7 </w:t>
      </w:r>
      <w:r w:rsidR="007948A9">
        <w:t xml:space="preserve">chapters and </w:t>
      </w:r>
      <w:r w:rsidRPr="00415EA4">
        <w:t xml:space="preserve">is </w:t>
      </w:r>
      <w:r w:rsidR="007948A9" w:rsidRPr="00415EA4">
        <w:t>organized</w:t>
      </w:r>
      <w:r w:rsidRPr="00415EA4">
        <w:t xml:space="preserve"> as follows:</w:t>
      </w:r>
    </w:p>
    <w:p w:rsidR="004D73C6" w:rsidRDefault="004D73C6" w:rsidP="00415EA4">
      <w:pPr>
        <w:autoSpaceDE w:val="0"/>
        <w:autoSpaceDN w:val="0"/>
        <w:adjustRightInd w:val="0"/>
      </w:pPr>
    </w:p>
    <w:p w:rsidR="007948A9" w:rsidRPr="007948A9" w:rsidRDefault="007948A9" w:rsidP="00737363">
      <w:pPr>
        <w:pStyle w:val="ListParagraph"/>
        <w:numPr>
          <w:ilvl w:val="0"/>
          <w:numId w:val="30"/>
        </w:numPr>
        <w:autoSpaceDE w:val="0"/>
        <w:autoSpaceDN w:val="0"/>
        <w:adjustRightInd w:val="0"/>
        <w:spacing w:line="360" w:lineRule="auto"/>
        <w:rPr>
          <w:bCs/>
        </w:rPr>
      </w:pPr>
      <w:r w:rsidRPr="007948A9">
        <w:t xml:space="preserve">Chapter 2 provides an overview of the GSF project, describes </w:t>
      </w:r>
      <w:r w:rsidRPr="007948A9">
        <w:rPr>
          <w:bCs/>
        </w:rPr>
        <w:t>what is being evaluated</w:t>
      </w:r>
      <w:r w:rsidRPr="007948A9">
        <w:t xml:space="preserve">, </w:t>
      </w:r>
      <w:r w:rsidRPr="007948A9">
        <w:rPr>
          <w:bCs/>
        </w:rPr>
        <w:t>who seeks to benefit</w:t>
      </w:r>
      <w:r w:rsidRPr="007948A9">
        <w:t xml:space="preserve">, and the </w:t>
      </w:r>
      <w:r w:rsidRPr="007948A9">
        <w:rPr>
          <w:bCs/>
        </w:rPr>
        <w:t xml:space="preserve">problem or issue </w:t>
      </w:r>
      <w:r w:rsidRPr="007948A9">
        <w:t>it seeks to address</w:t>
      </w:r>
      <w:r>
        <w:t>;</w:t>
      </w:r>
    </w:p>
    <w:p w:rsidR="007948A9" w:rsidRPr="007948A9" w:rsidRDefault="007948A9" w:rsidP="00737363">
      <w:pPr>
        <w:pStyle w:val="ListParagraph"/>
        <w:numPr>
          <w:ilvl w:val="0"/>
          <w:numId w:val="30"/>
        </w:numPr>
        <w:autoSpaceDE w:val="0"/>
        <w:autoSpaceDN w:val="0"/>
        <w:adjustRightInd w:val="0"/>
        <w:spacing w:line="360" w:lineRule="auto"/>
        <w:rPr>
          <w:rFonts w:ascii="ACaslon-Bold" w:hAnsi="ACaslon-Bold" w:cs="ACaslon-Bold"/>
          <w:b/>
          <w:bCs/>
        </w:rPr>
      </w:pPr>
      <w:r w:rsidRPr="007948A9">
        <w:t xml:space="preserve">Chapter </w:t>
      </w:r>
      <w:r>
        <w:t>3</w:t>
      </w:r>
      <w:r w:rsidR="00415EA4" w:rsidRPr="007948A9">
        <w:t xml:space="preserve"> covers the purpose, scope, and objectives of the evaluation;</w:t>
      </w:r>
    </w:p>
    <w:p w:rsidR="007948A9" w:rsidRPr="007948A9" w:rsidRDefault="007948A9" w:rsidP="00737363">
      <w:pPr>
        <w:pStyle w:val="ListParagraph"/>
        <w:numPr>
          <w:ilvl w:val="0"/>
          <w:numId w:val="30"/>
        </w:numPr>
        <w:autoSpaceDE w:val="0"/>
        <w:autoSpaceDN w:val="0"/>
        <w:adjustRightInd w:val="0"/>
        <w:spacing w:line="360" w:lineRule="auto"/>
        <w:rPr>
          <w:rFonts w:ascii="ACaslon-Bold" w:hAnsi="ACaslon-Bold" w:cs="ACaslon-Bold"/>
          <w:b/>
          <w:bCs/>
        </w:rPr>
      </w:pPr>
      <w:r>
        <w:t>Chapter 4</w:t>
      </w:r>
      <w:r w:rsidR="00415EA4" w:rsidRPr="007948A9">
        <w:t xml:space="preserve"> details the </w:t>
      </w:r>
      <w:r>
        <w:t>final evaluation framework (underlying the theory of change)</w:t>
      </w:r>
      <w:r w:rsidR="00415EA4" w:rsidRPr="007948A9">
        <w:t xml:space="preserve"> and methodology, including data sources and methods, </w:t>
      </w:r>
      <w:r>
        <w:t xml:space="preserve">data analysis, </w:t>
      </w:r>
      <w:r w:rsidR="00415EA4" w:rsidRPr="007948A9">
        <w:t>as well as</w:t>
      </w:r>
      <w:r>
        <w:t xml:space="preserve"> </w:t>
      </w:r>
      <w:r w:rsidR="00415EA4" w:rsidRPr="007948A9">
        <w:t>evaluation limitations;</w:t>
      </w:r>
    </w:p>
    <w:p w:rsidR="007948A9" w:rsidRPr="007948A9" w:rsidRDefault="007948A9" w:rsidP="00737363">
      <w:pPr>
        <w:pStyle w:val="ListParagraph"/>
        <w:numPr>
          <w:ilvl w:val="0"/>
          <w:numId w:val="30"/>
        </w:numPr>
        <w:autoSpaceDE w:val="0"/>
        <w:autoSpaceDN w:val="0"/>
        <w:adjustRightInd w:val="0"/>
        <w:spacing w:line="360" w:lineRule="auto"/>
        <w:rPr>
          <w:rFonts w:ascii="ACaslon-Bold" w:hAnsi="ACaslon-Bold" w:cs="ACaslon-Bold"/>
          <w:b/>
          <w:bCs/>
        </w:rPr>
      </w:pPr>
      <w:r>
        <w:t>Chapter 5</w:t>
      </w:r>
      <w:r w:rsidR="00415EA4" w:rsidRPr="007948A9">
        <w:t xml:space="preserve"> contains the findings, evidence, associated analysis</w:t>
      </w:r>
      <w:r>
        <w:t>, and conclusions</w:t>
      </w:r>
      <w:r w:rsidR="00415EA4" w:rsidRPr="007948A9">
        <w:t xml:space="preserve"> of the </w:t>
      </w:r>
      <w:r>
        <w:t xml:space="preserve">final </w:t>
      </w:r>
      <w:r w:rsidR="00415EA4" w:rsidRPr="007948A9">
        <w:t>evaluation;</w:t>
      </w:r>
    </w:p>
    <w:p w:rsidR="00415EA4" w:rsidRPr="002333B8" w:rsidRDefault="007948A9" w:rsidP="00737363">
      <w:pPr>
        <w:pStyle w:val="ListParagraph"/>
        <w:numPr>
          <w:ilvl w:val="0"/>
          <w:numId w:val="30"/>
        </w:numPr>
        <w:autoSpaceDE w:val="0"/>
        <w:autoSpaceDN w:val="0"/>
        <w:adjustRightInd w:val="0"/>
        <w:spacing w:line="360" w:lineRule="auto"/>
        <w:rPr>
          <w:rFonts w:ascii="ACaslon-Bold" w:hAnsi="ACaslon-Bold" w:cs="ACaslon-Bold"/>
          <w:b/>
          <w:bCs/>
        </w:rPr>
      </w:pPr>
      <w:r>
        <w:t xml:space="preserve">Chapter </w:t>
      </w:r>
      <w:r w:rsidR="004318AB">
        <w:t>6</w:t>
      </w:r>
      <w:r w:rsidR="00415EA4" w:rsidRPr="007948A9">
        <w:t xml:space="preserve"> outlines recommendations for the </w:t>
      </w:r>
      <w:r>
        <w:t>project</w:t>
      </w:r>
      <w:r w:rsidR="00415EA4" w:rsidRPr="007948A9">
        <w:t>, moving forward</w:t>
      </w:r>
      <w:r w:rsidR="002333B8">
        <w:t>; and</w:t>
      </w:r>
    </w:p>
    <w:p w:rsidR="002333B8" w:rsidRPr="007948A9" w:rsidRDefault="002333B8" w:rsidP="00737363">
      <w:pPr>
        <w:pStyle w:val="ListParagraph"/>
        <w:numPr>
          <w:ilvl w:val="0"/>
          <w:numId w:val="30"/>
        </w:numPr>
        <w:autoSpaceDE w:val="0"/>
        <w:autoSpaceDN w:val="0"/>
        <w:adjustRightInd w:val="0"/>
        <w:spacing w:line="360" w:lineRule="auto"/>
        <w:rPr>
          <w:rFonts w:ascii="ACaslon-Bold" w:hAnsi="ACaslon-Bold" w:cs="ACaslon-Bold"/>
          <w:b/>
          <w:bCs/>
        </w:rPr>
      </w:pPr>
      <w:r w:rsidRPr="007948A9">
        <w:t xml:space="preserve">Chapter </w:t>
      </w:r>
      <w:r w:rsidR="004318AB">
        <w:t>7</w:t>
      </w:r>
      <w:r w:rsidRPr="007948A9">
        <w:t xml:space="preserve"> presents lessons learned from the experience</w:t>
      </w:r>
      <w:r>
        <w:t>.</w:t>
      </w:r>
    </w:p>
    <w:p w:rsidR="004D73C6" w:rsidRPr="007948A9" w:rsidRDefault="004D73C6" w:rsidP="004D73C6">
      <w:pPr>
        <w:pStyle w:val="ListParagraph"/>
        <w:autoSpaceDE w:val="0"/>
        <w:autoSpaceDN w:val="0"/>
        <w:adjustRightInd w:val="0"/>
        <w:ind w:left="1080"/>
        <w:rPr>
          <w:rFonts w:ascii="ACaslon-Bold" w:hAnsi="ACaslon-Bold" w:cs="ACaslon-Bold"/>
          <w:b/>
          <w:bCs/>
        </w:rPr>
      </w:pPr>
    </w:p>
    <w:p w:rsidR="009A65A8" w:rsidRDefault="00415EA4" w:rsidP="004D73C6">
      <w:pPr>
        <w:autoSpaceDE w:val="0"/>
        <w:autoSpaceDN w:val="0"/>
        <w:adjustRightInd w:val="0"/>
        <w:spacing w:line="360" w:lineRule="auto"/>
      </w:pPr>
      <w:r w:rsidRPr="00415EA4">
        <w:t>A</w:t>
      </w:r>
      <w:r w:rsidR="009A65A8">
        <w:t>ppended to this report are:</w:t>
      </w:r>
    </w:p>
    <w:p w:rsidR="009A65A8" w:rsidRDefault="008202A5" w:rsidP="00737363">
      <w:pPr>
        <w:pStyle w:val="ListParagraph"/>
        <w:numPr>
          <w:ilvl w:val="0"/>
          <w:numId w:val="30"/>
        </w:numPr>
        <w:autoSpaceDE w:val="0"/>
        <w:autoSpaceDN w:val="0"/>
        <w:adjustRightInd w:val="0"/>
        <w:spacing w:line="360" w:lineRule="auto"/>
      </w:pPr>
      <w:r>
        <w:t>the Term</w:t>
      </w:r>
      <w:r w:rsidR="009A65A8" w:rsidRPr="009A65A8">
        <w:t xml:space="preserve">s of reference of the GSF final evaluation;  </w:t>
      </w:r>
    </w:p>
    <w:p w:rsidR="009A65A8" w:rsidRDefault="009A65A8" w:rsidP="00737363">
      <w:pPr>
        <w:pStyle w:val="ListParagraph"/>
        <w:numPr>
          <w:ilvl w:val="0"/>
          <w:numId w:val="30"/>
        </w:numPr>
        <w:autoSpaceDE w:val="0"/>
        <w:autoSpaceDN w:val="0"/>
        <w:adjustRightInd w:val="0"/>
        <w:spacing w:line="360" w:lineRule="auto"/>
      </w:pPr>
      <w:r>
        <w:t xml:space="preserve">the list of </w:t>
      </w:r>
      <w:r w:rsidR="00633FE8" w:rsidRPr="009A65A8">
        <w:t>interviewed</w:t>
      </w:r>
      <w:r w:rsidR="00633FE8">
        <w:t>/consulted</w:t>
      </w:r>
      <w:r w:rsidR="00633FE8" w:rsidRPr="009A65A8">
        <w:t xml:space="preserve"> stakeholders</w:t>
      </w:r>
      <w:r>
        <w:t xml:space="preserve"> met during the country visits;</w:t>
      </w:r>
    </w:p>
    <w:p w:rsidR="009A65A8" w:rsidRDefault="009A65A8" w:rsidP="00737363">
      <w:pPr>
        <w:pStyle w:val="ListParagraph"/>
        <w:numPr>
          <w:ilvl w:val="0"/>
          <w:numId w:val="30"/>
        </w:numPr>
        <w:autoSpaceDE w:val="0"/>
        <w:autoSpaceDN w:val="0"/>
        <w:adjustRightInd w:val="0"/>
        <w:spacing w:line="360" w:lineRule="auto"/>
      </w:pPr>
      <w:r>
        <w:t>the mission itinerary;</w:t>
      </w:r>
    </w:p>
    <w:p w:rsidR="00633FE8" w:rsidRDefault="006777E9" w:rsidP="00737363">
      <w:pPr>
        <w:pStyle w:val="ListParagraph"/>
        <w:numPr>
          <w:ilvl w:val="0"/>
          <w:numId w:val="30"/>
        </w:numPr>
        <w:autoSpaceDE w:val="0"/>
        <w:autoSpaceDN w:val="0"/>
        <w:adjustRightInd w:val="0"/>
        <w:spacing w:line="360" w:lineRule="auto"/>
      </w:pPr>
      <w:r w:rsidRPr="009A65A8">
        <w:t>the list of documents consulted</w:t>
      </w:r>
      <w:r>
        <w:t xml:space="preserve"> during the evaluation process;</w:t>
      </w:r>
    </w:p>
    <w:p w:rsidR="00A65BC3" w:rsidRDefault="00633FE8" w:rsidP="00737363">
      <w:pPr>
        <w:pStyle w:val="ListParagraph"/>
        <w:numPr>
          <w:ilvl w:val="0"/>
          <w:numId w:val="30"/>
        </w:numPr>
        <w:autoSpaceDE w:val="0"/>
        <w:autoSpaceDN w:val="0"/>
        <w:adjustRightInd w:val="0"/>
        <w:spacing w:line="360" w:lineRule="auto"/>
      </w:pPr>
      <w:r w:rsidRPr="00633FE8">
        <w:t>the evaluation matrix</w:t>
      </w:r>
      <w:r w:rsidR="00A65BC3">
        <w:t>;</w:t>
      </w:r>
      <w:r w:rsidRPr="00633FE8">
        <w:t xml:space="preserve"> </w:t>
      </w:r>
    </w:p>
    <w:p w:rsidR="00A65BC3" w:rsidRDefault="00A65BC3" w:rsidP="00737363">
      <w:pPr>
        <w:pStyle w:val="ListParagraph"/>
        <w:numPr>
          <w:ilvl w:val="0"/>
          <w:numId w:val="30"/>
        </w:numPr>
        <w:autoSpaceDE w:val="0"/>
        <w:autoSpaceDN w:val="0"/>
        <w:adjustRightInd w:val="0"/>
        <w:spacing w:line="360" w:lineRule="auto"/>
      </w:pPr>
      <w:r>
        <w:t xml:space="preserve">the partnership </w:t>
      </w:r>
      <w:r w:rsidR="00633FE8" w:rsidRPr="00633FE8">
        <w:t>questionna</w:t>
      </w:r>
      <w:r>
        <w:t>ire;</w:t>
      </w:r>
    </w:p>
    <w:p w:rsidR="00A65BC3" w:rsidRDefault="00A65BC3" w:rsidP="00737363">
      <w:pPr>
        <w:pStyle w:val="ListParagraph"/>
        <w:numPr>
          <w:ilvl w:val="0"/>
          <w:numId w:val="30"/>
        </w:numPr>
        <w:autoSpaceDE w:val="0"/>
        <w:autoSpaceDN w:val="0"/>
        <w:adjustRightInd w:val="0"/>
        <w:spacing w:line="360" w:lineRule="auto"/>
      </w:pPr>
      <w:r>
        <w:t>the project management questionnaire;</w:t>
      </w:r>
    </w:p>
    <w:p w:rsidR="00A65BC3" w:rsidRDefault="00A65BC3" w:rsidP="00737363">
      <w:pPr>
        <w:pStyle w:val="ListParagraph"/>
        <w:numPr>
          <w:ilvl w:val="0"/>
          <w:numId w:val="30"/>
        </w:numPr>
        <w:autoSpaceDE w:val="0"/>
        <w:autoSpaceDN w:val="0"/>
        <w:adjustRightInd w:val="0"/>
        <w:spacing w:line="360" w:lineRule="auto"/>
      </w:pPr>
      <w:r>
        <w:t>the project beneficiary questionnaire;</w:t>
      </w:r>
    </w:p>
    <w:p w:rsidR="00A65BC3" w:rsidRPr="00D924B8" w:rsidRDefault="00A65BC3" w:rsidP="00737363">
      <w:pPr>
        <w:pStyle w:val="ListParagraph"/>
        <w:numPr>
          <w:ilvl w:val="0"/>
          <w:numId w:val="30"/>
        </w:numPr>
        <w:autoSpaceDE w:val="0"/>
        <w:autoSpaceDN w:val="0"/>
        <w:adjustRightInd w:val="0"/>
        <w:spacing w:line="360" w:lineRule="auto"/>
      </w:pPr>
      <w:r w:rsidRPr="00D924B8">
        <w:t>the short biography of the evaluator;</w:t>
      </w:r>
    </w:p>
    <w:p w:rsidR="00A65BC3" w:rsidRDefault="00A65BC3" w:rsidP="00737363">
      <w:pPr>
        <w:pStyle w:val="ListParagraph"/>
        <w:numPr>
          <w:ilvl w:val="0"/>
          <w:numId w:val="30"/>
        </w:numPr>
        <w:autoSpaceDE w:val="0"/>
        <w:autoSpaceDN w:val="0"/>
        <w:adjustRightInd w:val="0"/>
        <w:spacing w:line="360" w:lineRule="auto"/>
      </w:pPr>
      <w:r>
        <w:t>the evaluation section code of conduct.</w:t>
      </w:r>
    </w:p>
    <w:p w:rsidR="00F63646" w:rsidRDefault="00F63646" w:rsidP="00F63646">
      <w:pPr>
        <w:autoSpaceDE w:val="0"/>
        <w:autoSpaceDN w:val="0"/>
        <w:adjustRightInd w:val="0"/>
        <w:spacing w:line="360" w:lineRule="auto"/>
        <w:jc w:val="both"/>
      </w:pPr>
    </w:p>
    <w:p w:rsidR="00FB4CF5" w:rsidRDefault="00EB5320" w:rsidP="00F63646">
      <w:pPr>
        <w:pStyle w:val="ListParagraph"/>
        <w:numPr>
          <w:ilvl w:val="0"/>
          <w:numId w:val="2"/>
        </w:numPr>
        <w:autoSpaceDE w:val="0"/>
        <w:autoSpaceDN w:val="0"/>
        <w:adjustRightInd w:val="0"/>
        <w:spacing w:line="360" w:lineRule="auto"/>
        <w:rPr>
          <w:b/>
          <w:bCs/>
          <w:caps/>
        </w:rPr>
      </w:pPr>
      <w:r w:rsidRPr="00F63646">
        <w:rPr>
          <w:b/>
          <w:bCs/>
          <w:caps/>
        </w:rPr>
        <w:t xml:space="preserve">Description of the </w:t>
      </w:r>
      <w:r w:rsidR="00C5060A">
        <w:rPr>
          <w:b/>
          <w:bCs/>
          <w:caps/>
        </w:rPr>
        <w:t xml:space="preserve">GSF </w:t>
      </w:r>
      <w:r w:rsidRPr="00F63646">
        <w:rPr>
          <w:b/>
          <w:bCs/>
          <w:caps/>
        </w:rPr>
        <w:t>intervention</w:t>
      </w:r>
    </w:p>
    <w:p w:rsidR="004D73C6" w:rsidRDefault="004D73C6" w:rsidP="009D48D3">
      <w:pPr>
        <w:autoSpaceDE w:val="0"/>
        <w:autoSpaceDN w:val="0"/>
        <w:adjustRightInd w:val="0"/>
      </w:pPr>
    </w:p>
    <w:p w:rsidR="00415EA4" w:rsidRDefault="00415EA4" w:rsidP="00183A2F">
      <w:pPr>
        <w:autoSpaceDE w:val="0"/>
        <w:autoSpaceDN w:val="0"/>
        <w:adjustRightInd w:val="0"/>
        <w:spacing w:line="360" w:lineRule="auto"/>
      </w:pPr>
      <w:r w:rsidRPr="004D73C6">
        <w:t xml:space="preserve">This </w:t>
      </w:r>
      <w:r w:rsidR="004D73C6" w:rsidRPr="004D73C6">
        <w:t>chapter</w:t>
      </w:r>
      <w:r w:rsidRPr="004D73C6">
        <w:t xml:space="preserve"> pr</w:t>
      </w:r>
      <w:r w:rsidR="004D73C6" w:rsidRPr="004D73C6">
        <w:t>ovides the basis for report users to understand the logic and assess the merits of the evaluation methodology and understand the applicability of the evaluation results.</w:t>
      </w:r>
      <w:r w:rsidR="00ED45AA">
        <w:t xml:space="preserve"> This chapter presents the context of the final evaluation, the rationale of the GSF project, the </w:t>
      </w:r>
      <w:r w:rsidR="007B1EDA">
        <w:lastRenderedPageBreak/>
        <w:t>objectives, outputs and activities of the GSF project</w:t>
      </w:r>
      <w:r w:rsidR="00F32EB2">
        <w:t xml:space="preserve">, </w:t>
      </w:r>
      <w:r w:rsidR="00055E17">
        <w:t xml:space="preserve">reporting </w:t>
      </w:r>
      <w:r w:rsidR="00F32EB2">
        <w:t xml:space="preserve">and </w:t>
      </w:r>
      <w:r w:rsidR="00F32EB2" w:rsidRPr="00081B5E">
        <w:rPr>
          <w:color w:val="000000"/>
          <w:sz w:val="23"/>
          <w:szCs w:val="23"/>
        </w:rPr>
        <w:t>programming policies and procedures</w:t>
      </w:r>
      <w:r w:rsidR="00F32EB2" w:rsidRPr="00F32EB2">
        <w:rPr>
          <w:color w:val="000000"/>
          <w:sz w:val="23"/>
          <w:szCs w:val="23"/>
        </w:rPr>
        <w:t xml:space="preserve"> </w:t>
      </w:r>
      <w:r w:rsidR="00F32EB2" w:rsidRPr="00081B5E">
        <w:rPr>
          <w:color w:val="000000"/>
          <w:sz w:val="23"/>
          <w:szCs w:val="23"/>
        </w:rPr>
        <w:t>outlined in the UNDP Programme and Operations Policies and Procedures</w:t>
      </w:r>
      <w:r w:rsidR="007B1EDA">
        <w:t>.</w:t>
      </w:r>
    </w:p>
    <w:p w:rsidR="0079737B" w:rsidRPr="004D73C6" w:rsidRDefault="0079737B" w:rsidP="00183A2F">
      <w:pPr>
        <w:autoSpaceDE w:val="0"/>
        <w:autoSpaceDN w:val="0"/>
        <w:adjustRightInd w:val="0"/>
        <w:spacing w:line="360" w:lineRule="auto"/>
      </w:pPr>
    </w:p>
    <w:p w:rsidR="00294F94" w:rsidRPr="00294F94" w:rsidRDefault="00BB3C00" w:rsidP="009D48D3">
      <w:pPr>
        <w:autoSpaceDE w:val="0"/>
        <w:autoSpaceDN w:val="0"/>
        <w:adjustRightInd w:val="0"/>
        <w:rPr>
          <w:b/>
          <w:i/>
        </w:rPr>
      </w:pPr>
      <w:r>
        <w:rPr>
          <w:b/>
          <w:i/>
        </w:rPr>
        <w:t xml:space="preserve">2.1 </w:t>
      </w:r>
      <w:r w:rsidR="00294F94" w:rsidRPr="00294F94">
        <w:rPr>
          <w:b/>
          <w:i/>
        </w:rPr>
        <w:t xml:space="preserve">Context of the </w:t>
      </w:r>
      <w:r w:rsidR="00C5060A">
        <w:rPr>
          <w:b/>
          <w:i/>
        </w:rPr>
        <w:t xml:space="preserve">GSF </w:t>
      </w:r>
      <w:r w:rsidR="00294F94" w:rsidRPr="00294F94">
        <w:rPr>
          <w:b/>
          <w:i/>
        </w:rPr>
        <w:t>final evaluation</w:t>
      </w:r>
    </w:p>
    <w:p w:rsidR="00294F94" w:rsidRDefault="00294F94" w:rsidP="009D48D3">
      <w:pPr>
        <w:autoSpaceDE w:val="0"/>
        <w:autoSpaceDN w:val="0"/>
        <w:adjustRightInd w:val="0"/>
      </w:pPr>
    </w:p>
    <w:p w:rsidR="00726386" w:rsidRDefault="00FB057C" w:rsidP="004D73C6">
      <w:pPr>
        <w:autoSpaceDE w:val="0"/>
        <w:autoSpaceDN w:val="0"/>
        <w:adjustRightInd w:val="0"/>
        <w:spacing w:line="360" w:lineRule="auto"/>
      </w:pPr>
      <w:r w:rsidRPr="00177BE2">
        <w:t>The Guiana Shield</w:t>
      </w:r>
      <w:r>
        <w:t xml:space="preserve"> ecoregion </w:t>
      </w:r>
      <w:r w:rsidR="009D48D3">
        <w:t xml:space="preserve">is a large area in the northern part of South America </w:t>
      </w:r>
      <w:r>
        <w:t xml:space="preserve">with a </w:t>
      </w:r>
      <w:r w:rsidRPr="009D65FC">
        <w:rPr>
          <w:color w:val="333333"/>
        </w:rPr>
        <w:t>2.7 million km</w:t>
      </w:r>
      <w:r w:rsidRPr="009D65FC">
        <w:rPr>
          <w:color w:val="333333"/>
          <w:vertAlign w:val="superscript"/>
        </w:rPr>
        <w:t>2</w:t>
      </w:r>
      <w:r w:rsidRPr="009D65FC">
        <w:rPr>
          <w:color w:val="333333"/>
        </w:rPr>
        <w:t xml:space="preserve"> of mostly intact pristine rainforest</w:t>
      </w:r>
      <w:r w:rsidR="00F66E84">
        <w:rPr>
          <w:color w:val="333333"/>
        </w:rPr>
        <w:t xml:space="preserve"> </w:t>
      </w:r>
      <w:r w:rsidR="00F66E84" w:rsidRPr="006D76B3">
        <w:rPr>
          <w:color w:val="000000" w:themeColor="text1"/>
        </w:rPr>
        <w:t>(</w:t>
      </w:r>
      <w:r w:rsidR="00F66E84">
        <w:rPr>
          <w:color w:val="000000" w:themeColor="text1"/>
        </w:rPr>
        <w:t xml:space="preserve">GSF </w:t>
      </w:r>
      <w:r w:rsidR="00F66E84" w:rsidRPr="006D76B3">
        <w:rPr>
          <w:color w:val="000000" w:themeColor="text1"/>
        </w:rPr>
        <w:t>Pro</w:t>
      </w:r>
      <w:r w:rsidR="003832F4">
        <w:rPr>
          <w:color w:val="000000" w:themeColor="text1"/>
        </w:rPr>
        <w:t>je</w:t>
      </w:r>
      <w:r w:rsidR="00AE7877">
        <w:rPr>
          <w:color w:val="000000" w:themeColor="text1"/>
        </w:rPr>
        <w:t>c</w:t>
      </w:r>
      <w:r w:rsidR="003832F4">
        <w:rPr>
          <w:color w:val="000000" w:themeColor="text1"/>
        </w:rPr>
        <w:t xml:space="preserve">t </w:t>
      </w:r>
      <w:r w:rsidR="00F66E84" w:rsidRPr="006D76B3">
        <w:rPr>
          <w:color w:val="000000" w:themeColor="text1"/>
        </w:rPr>
        <w:t>Doc</w:t>
      </w:r>
      <w:r w:rsidR="003832F4">
        <w:rPr>
          <w:color w:val="000000" w:themeColor="text1"/>
        </w:rPr>
        <w:t>ument</w:t>
      </w:r>
      <w:r w:rsidR="00F66E84">
        <w:rPr>
          <w:color w:val="000000" w:themeColor="text1"/>
        </w:rPr>
        <w:t xml:space="preserve"> 2010</w:t>
      </w:r>
      <w:r w:rsidR="00F66E84" w:rsidRPr="006D76B3">
        <w:rPr>
          <w:color w:val="000000" w:themeColor="text1"/>
        </w:rPr>
        <w:t>)</w:t>
      </w:r>
      <w:r w:rsidR="009D48D3">
        <w:rPr>
          <w:color w:val="333333"/>
        </w:rPr>
        <w:t xml:space="preserve">. </w:t>
      </w:r>
      <w:r w:rsidR="00D105CA">
        <w:rPr>
          <w:color w:val="333333"/>
        </w:rPr>
        <w:t xml:space="preserve">The </w:t>
      </w:r>
      <w:r w:rsidR="000B2870" w:rsidRPr="00177BE2">
        <w:t>Guiana Shield</w:t>
      </w:r>
      <w:r w:rsidR="00D105CA">
        <w:rPr>
          <w:color w:val="333333"/>
        </w:rPr>
        <w:t xml:space="preserve"> ecoregion </w:t>
      </w:r>
      <w:r w:rsidR="00D105CA">
        <w:t xml:space="preserve">spans across Guyana, </w:t>
      </w:r>
      <w:r w:rsidR="00AD1BB3">
        <w:t xml:space="preserve"> </w:t>
      </w:r>
      <w:r w:rsidR="00D105CA">
        <w:t>Suriname and French Guiana entirely (together often called ‘the Guianas’) and takes up a large part of the north of Brazilian Amazonia, the entire Venezuelan Amazonian region and the northern half of the Colombian Amazonian region</w:t>
      </w:r>
      <w:r w:rsidR="00AD1BB3">
        <w:t xml:space="preserve"> (Figure 1)</w:t>
      </w:r>
      <w:r w:rsidR="00D105CA">
        <w:t xml:space="preserve">. </w:t>
      </w:r>
      <w:r w:rsidR="00294F94">
        <w:t xml:space="preserve">The </w:t>
      </w:r>
      <w:r w:rsidR="000B2870" w:rsidRPr="00177BE2">
        <w:t>Guiana Shield</w:t>
      </w:r>
      <w:r w:rsidR="00294F94">
        <w:t xml:space="preserve"> ecoregion </w:t>
      </w:r>
      <w:r w:rsidR="00294F94" w:rsidRPr="00177BE2">
        <w:t>stores about 50 billion tons of carbon</w:t>
      </w:r>
      <w:r w:rsidR="00294F94">
        <w:t xml:space="preserve"> representing</w:t>
      </w:r>
      <w:r w:rsidR="00294F94" w:rsidRPr="009B1203">
        <w:rPr>
          <w:rFonts w:ascii="Helvetica" w:hAnsi="Helvetica" w:cs="Helvetica"/>
          <w:color w:val="333333"/>
          <w:sz w:val="21"/>
          <w:szCs w:val="21"/>
        </w:rPr>
        <w:t xml:space="preserve"> </w:t>
      </w:r>
      <w:r w:rsidR="00294F94" w:rsidRPr="009D65FC">
        <w:rPr>
          <w:color w:val="333333"/>
        </w:rPr>
        <w:t>10% of terrestrial carbon</w:t>
      </w:r>
      <w:r w:rsidR="00294F94">
        <w:t>,</w:t>
      </w:r>
      <w:r w:rsidR="00294F94" w:rsidRPr="00177BE2">
        <w:t xml:space="preserve"> and contains 10-15% of the </w:t>
      </w:r>
      <w:r w:rsidR="00294F94">
        <w:t>world</w:t>
      </w:r>
      <w:r w:rsidR="00294F94" w:rsidRPr="00177BE2">
        <w:t>’s fresh water reserves</w:t>
      </w:r>
      <w:r w:rsidR="00F02150">
        <w:t xml:space="preserve"> (GSF Pro</w:t>
      </w:r>
      <w:r w:rsidR="004955DD">
        <w:t>je</w:t>
      </w:r>
      <w:r w:rsidR="005D02A5">
        <w:t>c</w:t>
      </w:r>
      <w:r w:rsidR="004955DD">
        <w:t xml:space="preserve">t </w:t>
      </w:r>
      <w:r w:rsidR="00F02150">
        <w:t>Doc</w:t>
      </w:r>
      <w:r w:rsidR="004955DD">
        <w:t>ument</w:t>
      </w:r>
      <w:r w:rsidR="00E96303">
        <w:t xml:space="preserve"> 2010</w:t>
      </w:r>
      <w:r w:rsidR="00F02150">
        <w:t>)</w:t>
      </w:r>
      <w:r w:rsidR="00294F94">
        <w:t xml:space="preserve">. </w:t>
      </w:r>
      <w:r w:rsidR="009D48D3">
        <w:t xml:space="preserve">Species endemism levels are extremely high: on estimation 50% of vascular plant species and 25% of animals are considered to be endemic (Ellenbroek, 1996).  </w:t>
      </w:r>
      <w:r w:rsidR="000B2870">
        <w:t xml:space="preserve"> </w:t>
      </w:r>
    </w:p>
    <w:p w:rsidR="00726386" w:rsidRDefault="00726386" w:rsidP="00726386">
      <w:pPr>
        <w:autoSpaceDE w:val="0"/>
        <w:autoSpaceDN w:val="0"/>
        <w:adjustRightInd w:val="0"/>
      </w:pPr>
    </w:p>
    <w:p w:rsidR="00AD1BB3" w:rsidRDefault="00AD1BB3" w:rsidP="00AD1BB3">
      <w:pPr>
        <w:autoSpaceDE w:val="0"/>
        <w:autoSpaceDN w:val="0"/>
        <w:adjustRightInd w:val="0"/>
        <w:spacing w:line="360" w:lineRule="auto"/>
        <w:jc w:val="center"/>
      </w:pPr>
      <w:r w:rsidRPr="00AD1BB3">
        <w:rPr>
          <w:noProof/>
        </w:rPr>
        <w:drawing>
          <wp:inline distT="0" distB="0" distL="0" distR="0">
            <wp:extent cx="4552950" cy="2821852"/>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52950" cy="2821852"/>
                    </a:xfrm>
                    <a:prstGeom prst="rect">
                      <a:avLst/>
                    </a:prstGeom>
                    <a:noFill/>
                    <a:ln w="9525">
                      <a:noFill/>
                      <a:miter lim="800000"/>
                      <a:headEnd/>
                      <a:tailEnd/>
                    </a:ln>
                  </pic:spPr>
                </pic:pic>
              </a:graphicData>
            </a:graphic>
          </wp:inline>
        </w:drawing>
      </w:r>
    </w:p>
    <w:p w:rsidR="00AD1BB3" w:rsidRDefault="00AD1BB3" w:rsidP="00AD1BB3">
      <w:pPr>
        <w:autoSpaceDE w:val="0"/>
        <w:autoSpaceDN w:val="0"/>
        <w:adjustRightInd w:val="0"/>
        <w:spacing w:line="360" w:lineRule="auto"/>
        <w:jc w:val="center"/>
      </w:pPr>
      <w:r>
        <w:t>Figure 1. Map of the Guiana Shield ecoregion</w:t>
      </w:r>
    </w:p>
    <w:p w:rsidR="000B2870" w:rsidRDefault="000B2870" w:rsidP="004D73C6">
      <w:pPr>
        <w:autoSpaceDE w:val="0"/>
        <w:autoSpaceDN w:val="0"/>
        <w:adjustRightInd w:val="0"/>
        <w:spacing w:line="360" w:lineRule="auto"/>
      </w:pPr>
    </w:p>
    <w:p w:rsidR="00726386" w:rsidRPr="00FF70E3" w:rsidRDefault="00726386" w:rsidP="004D73C6">
      <w:pPr>
        <w:autoSpaceDE w:val="0"/>
        <w:autoSpaceDN w:val="0"/>
        <w:adjustRightInd w:val="0"/>
        <w:spacing w:line="360" w:lineRule="auto"/>
      </w:pPr>
      <w:r w:rsidRPr="00E14AD3">
        <w:t xml:space="preserve">Agriculture, forestry, fishing, hunting and mining related industries provide the main per-capita income in the </w:t>
      </w:r>
      <w:r w:rsidR="009C74C8">
        <w:t xml:space="preserve">Guiana Shield </w:t>
      </w:r>
      <w:r w:rsidRPr="00E14AD3">
        <w:t xml:space="preserve">countries sharing the Guiana Shield ecoregion. </w:t>
      </w:r>
      <w:r w:rsidRPr="00FF70E3">
        <w:t xml:space="preserve">Agriculture is divided between commercial plantation crops, which are important regional exports, and domestic crops, largely grown on small individual farms. Cattle, pigs, and chickens are raised on </w:t>
      </w:r>
      <w:r w:rsidRPr="00FF70E3">
        <w:lastRenderedPageBreak/>
        <w:t>small farms, and fishing is a growing industry in the region. Forestry likewise is a gr</w:t>
      </w:r>
      <w:r>
        <w:t>owing industry, and the region</w:t>
      </w:r>
      <w:r w:rsidRPr="00FF70E3">
        <w:t xml:space="preserve"> timber resources are plentiful. Guyana and Suriname rank among the world’s largest bauxite and alumina producers. Manufacturing is only partly developed in the region, concentrated largely on processing domestic raw materials for export. The region’s principal exports include bauxite, aluminum, alumina, shrimp and fish, rice, and lumber.</w:t>
      </w:r>
    </w:p>
    <w:p w:rsidR="00726386" w:rsidRDefault="00726386" w:rsidP="004D73C6">
      <w:pPr>
        <w:autoSpaceDE w:val="0"/>
        <w:autoSpaceDN w:val="0"/>
        <w:adjustRightInd w:val="0"/>
        <w:spacing w:line="360" w:lineRule="auto"/>
      </w:pPr>
    </w:p>
    <w:p w:rsidR="00FB057C" w:rsidRDefault="009D48D3" w:rsidP="004D73C6">
      <w:pPr>
        <w:autoSpaceDE w:val="0"/>
        <w:autoSpaceDN w:val="0"/>
        <w:adjustRightInd w:val="0"/>
        <w:spacing w:line="360" w:lineRule="auto"/>
      </w:pPr>
      <w:r>
        <w:t xml:space="preserve">Despite its </w:t>
      </w:r>
      <w:r w:rsidR="00FB057C">
        <w:t xml:space="preserve">regional and </w:t>
      </w:r>
      <w:r>
        <w:rPr>
          <w:color w:val="333333"/>
        </w:rPr>
        <w:t xml:space="preserve">global </w:t>
      </w:r>
      <w:r w:rsidR="00FB057C" w:rsidRPr="004877D1">
        <w:rPr>
          <w:color w:val="333333"/>
        </w:rPr>
        <w:t>ecological</w:t>
      </w:r>
      <w:r w:rsidR="00726386">
        <w:rPr>
          <w:color w:val="333333"/>
        </w:rPr>
        <w:t xml:space="preserve"> and economic </w:t>
      </w:r>
      <w:r w:rsidR="00FB057C" w:rsidRPr="00177BE2">
        <w:t>significance</w:t>
      </w:r>
      <w:r w:rsidR="00FB057C">
        <w:t>,</w:t>
      </w:r>
      <w:r w:rsidR="00FB057C" w:rsidRPr="00177BE2">
        <w:t xml:space="preserve"> the Guiana Shield </w:t>
      </w:r>
      <w:r w:rsidR="00FB057C">
        <w:t xml:space="preserve">ecoregion </w:t>
      </w:r>
      <w:r>
        <w:t xml:space="preserve">has experienced </w:t>
      </w:r>
      <w:r w:rsidR="00FB057C">
        <w:t>pressure on</w:t>
      </w:r>
      <w:r w:rsidR="00FB057C" w:rsidRPr="00CB3836">
        <w:t xml:space="preserve"> its natu</w:t>
      </w:r>
      <w:r w:rsidR="00FB057C">
        <w:t>ral resources and</w:t>
      </w:r>
      <w:r w:rsidR="00FB057C" w:rsidRPr="00CB3836">
        <w:t xml:space="preserve"> change in its landscape cover</w:t>
      </w:r>
      <w:r w:rsidR="00FB057C">
        <w:t xml:space="preserve">. </w:t>
      </w:r>
      <w:r w:rsidR="00FB057C" w:rsidRPr="008E7028">
        <w:t xml:space="preserve">Several elements summarize the </w:t>
      </w:r>
      <w:r w:rsidR="00FB057C">
        <w:t xml:space="preserve">pressure </w:t>
      </w:r>
      <w:r w:rsidR="00401920">
        <w:t xml:space="preserve">to </w:t>
      </w:r>
      <w:r w:rsidR="00FB057C">
        <w:t xml:space="preserve">which faces the Guiana Shield ecoregion: </w:t>
      </w:r>
    </w:p>
    <w:p w:rsidR="00A668D7" w:rsidRPr="009D48D3" w:rsidRDefault="00294F94" w:rsidP="009D48D3">
      <w:pPr>
        <w:autoSpaceDE w:val="0"/>
        <w:autoSpaceDN w:val="0"/>
        <w:adjustRightInd w:val="0"/>
      </w:pPr>
      <w:r>
        <w:t xml:space="preserve"> </w:t>
      </w:r>
    </w:p>
    <w:p w:rsidR="00FB057C" w:rsidRPr="00142753" w:rsidRDefault="00FB057C" w:rsidP="004D73C6">
      <w:pPr>
        <w:pStyle w:val="ListParagraph"/>
        <w:numPr>
          <w:ilvl w:val="1"/>
          <w:numId w:val="3"/>
        </w:numPr>
        <w:autoSpaceDE w:val="0"/>
        <w:autoSpaceDN w:val="0"/>
        <w:adjustRightInd w:val="0"/>
        <w:spacing w:line="360" w:lineRule="auto"/>
      </w:pPr>
      <w:r w:rsidRPr="00142753">
        <w:rPr>
          <w:color w:val="333333"/>
        </w:rPr>
        <w:t>illegal deforestation</w:t>
      </w:r>
      <w:r w:rsidR="000208CC">
        <w:rPr>
          <w:color w:val="333333"/>
        </w:rPr>
        <w:t xml:space="preserve">, </w:t>
      </w:r>
      <w:r w:rsidR="000208CC" w:rsidRPr="006D7668">
        <w:t>rapidly progressing to a total 5% of the region (</w:t>
      </w:r>
      <w:r w:rsidR="000244A7">
        <w:t>GSF Monitoring Progress Report 2014</w:t>
      </w:r>
      <w:r w:rsidR="006D7668" w:rsidRPr="006D7668">
        <w:t>)</w:t>
      </w:r>
      <w:r w:rsidRPr="00142753">
        <w:rPr>
          <w:color w:val="333333"/>
        </w:rPr>
        <w:t>;</w:t>
      </w:r>
    </w:p>
    <w:p w:rsidR="00FB057C" w:rsidRPr="00142753" w:rsidRDefault="00FB057C" w:rsidP="004D73C6">
      <w:pPr>
        <w:pStyle w:val="ListParagraph"/>
        <w:numPr>
          <w:ilvl w:val="1"/>
          <w:numId w:val="3"/>
        </w:numPr>
        <w:autoSpaceDE w:val="0"/>
        <w:autoSpaceDN w:val="0"/>
        <w:adjustRightInd w:val="0"/>
        <w:spacing w:line="360" w:lineRule="auto"/>
      </w:pPr>
      <w:r w:rsidRPr="00142753">
        <w:rPr>
          <w:color w:val="333333"/>
        </w:rPr>
        <w:t>illegal mining;</w:t>
      </w:r>
    </w:p>
    <w:p w:rsidR="00FB057C" w:rsidRPr="00142753" w:rsidRDefault="00FB057C" w:rsidP="004D73C6">
      <w:pPr>
        <w:pStyle w:val="ListParagraph"/>
        <w:numPr>
          <w:ilvl w:val="1"/>
          <w:numId w:val="3"/>
        </w:numPr>
        <w:autoSpaceDE w:val="0"/>
        <w:autoSpaceDN w:val="0"/>
        <w:adjustRightInd w:val="0"/>
        <w:spacing w:line="360" w:lineRule="auto"/>
      </w:pPr>
      <w:r w:rsidRPr="00142753">
        <w:rPr>
          <w:color w:val="333333"/>
        </w:rPr>
        <w:t>water pollution;</w:t>
      </w:r>
    </w:p>
    <w:p w:rsidR="00FB057C" w:rsidRPr="00142753" w:rsidRDefault="00FB057C" w:rsidP="004D73C6">
      <w:pPr>
        <w:pStyle w:val="ListParagraph"/>
        <w:numPr>
          <w:ilvl w:val="1"/>
          <w:numId w:val="3"/>
        </w:numPr>
        <w:autoSpaceDE w:val="0"/>
        <w:autoSpaceDN w:val="0"/>
        <w:adjustRightInd w:val="0"/>
        <w:spacing w:line="360" w:lineRule="auto"/>
      </w:pPr>
      <w:r w:rsidRPr="00142753">
        <w:rPr>
          <w:color w:val="333333"/>
        </w:rPr>
        <w:t>social and health problems connected to mining;</w:t>
      </w:r>
    </w:p>
    <w:p w:rsidR="00FB057C" w:rsidRPr="00142753" w:rsidRDefault="00FB057C" w:rsidP="004D73C6">
      <w:pPr>
        <w:pStyle w:val="ListParagraph"/>
        <w:numPr>
          <w:ilvl w:val="1"/>
          <w:numId w:val="3"/>
        </w:numPr>
        <w:autoSpaceDE w:val="0"/>
        <w:autoSpaceDN w:val="0"/>
        <w:adjustRightInd w:val="0"/>
        <w:spacing w:line="360" w:lineRule="auto"/>
      </w:pPr>
      <w:r w:rsidRPr="00142753">
        <w:rPr>
          <w:color w:val="333333"/>
        </w:rPr>
        <w:t>poaching of wildlife;</w:t>
      </w:r>
      <w:r w:rsidR="000244A7">
        <w:rPr>
          <w:color w:val="333333"/>
        </w:rPr>
        <w:t xml:space="preserve"> </w:t>
      </w:r>
    </w:p>
    <w:p w:rsidR="00C6287B" w:rsidRPr="00C6287B" w:rsidRDefault="00FB057C" w:rsidP="004D73C6">
      <w:pPr>
        <w:pStyle w:val="ListParagraph"/>
        <w:numPr>
          <w:ilvl w:val="1"/>
          <w:numId w:val="3"/>
        </w:numPr>
        <w:autoSpaceDE w:val="0"/>
        <w:autoSpaceDN w:val="0"/>
        <w:adjustRightInd w:val="0"/>
        <w:spacing w:line="360" w:lineRule="auto"/>
      </w:pPr>
      <w:r w:rsidRPr="00142753">
        <w:rPr>
          <w:color w:val="333333"/>
        </w:rPr>
        <w:t>lack of a coordinated framework for planning, priority setting and management of natural resources</w:t>
      </w:r>
      <w:r w:rsidR="00C6287B">
        <w:rPr>
          <w:color w:val="333333"/>
        </w:rPr>
        <w:t>;</w:t>
      </w:r>
    </w:p>
    <w:p w:rsidR="000B2870" w:rsidRDefault="0044742E" w:rsidP="004D73C6">
      <w:pPr>
        <w:pStyle w:val="ListParagraph"/>
        <w:numPr>
          <w:ilvl w:val="1"/>
          <w:numId w:val="3"/>
        </w:numPr>
        <w:autoSpaceDE w:val="0"/>
        <w:autoSpaceDN w:val="0"/>
        <w:adjustRightInd w:val="0"/>
        <w:spacing w:line="360" w:lineRule="auto"/>
      </w:pPr>
      <w:r>
        <w:t>the</w:t>
      </w:r>
      <w:r w:rsidR="00C6287B" w:rsidRPr="00C6287B">
        <w:t xml:space="preserve"> Guianas’ population ranges from indigenous American Indians to descendants of European colonizers, African slaves, East Indian, Chinese, and Indonesian indentured servants, Southeast Asian refugees, </w:t>
      </w:r>
      <w:r>
        <w:t>and Haitians;</w:t>
      </w:r>
      <w:r w:rsidR="00C6287B">
        <w:t xml:space="preserve"> </w:t>
      </w:r>
    </w:p>
    <w:p w:rsidR="00C6287B" w:rsidRPr="00C6287B" w:rsidRDefault="0044742E" w:rsidP="004D73C6">
      <w:pPr>
        <w:pStyle w:val="ListParagraph"/>
        <w:numPr>
          <w:ilvl w:val="1"/>
          <w:numId w:val="3"/>
        </w:numPr>
        <w:autoSpaceDE w:val="0"/>
        <w:autoSpaceDN w:val="0"/>
        <w:adjustRightInd w:val="0"/>
        <w:spacing w:line="360" w:lineRule="auto"/>
      </w:pPr>
      <w:r>
        <w:t>the</w:t>
      </w:r>
      <w:r w:rsidR="00C6287B">
        <w:t xml:space="preserve"> languages of t</w:t>
      </w:r>
      <w:r w:rsidR="00C6287B" w:rsidRPr="00C6287B">
        <w:t xml:space="preserve">he Guianas are also varied and set the region apart from the rest of Spanish- and Portuguese-speaking South America. French, Dutch, and English are the official languages, respectively, of French Guiana, Suriname, and Guyana, but there are also many speakers of a </w:t>
      </w:r>
      <w:bookmarkStart w:id="1" w:name="ref755617"/>
      <w:bookmarkEnd w:id="1"/>
      <w:r w:rsidR="00C6287B" w:rsidRPr="00C6287B">
        <w:t>Creole language combining the three with African and Asian dialects.</w:t>
      </w:r>
      <w:r w:rsidR="00175B12" w:rsidRPr="00175B12">
        <w:t xml:space="preserve"> </w:t>
      </w:r>
      <w:r w:rsidR="00175B12">
        <w:t>Several indigenous languages are recognized.</w:t>
      </w:r>
    </w:p>
    <w:p w:rsidR="00CD5B75" w:rsidRDefault="00CD5B75" w:rsidP="00CD5B75">
      <w:pPr>
        <w:autoSpaceDE w:val="0"/>
        <w:autoSpaceDN w:val="0"/>
        <w:adjustRightInd w:val="0"/>
      </w:pPr>
    </w:p>
    <w:p w:rsidR="00B548A4" w:rsidRDefault="009A2EBE" w:rsidP="004D73C6">
      <w:pPr>
        <w:autoSpaceDE w:val="0"/>
        <w:autoSpaceDN w:val="0"/>
        <w:adjustRightInd w:val="0"/>
        <w:spacing w:line="360" w:lineRule="auto"/>
      </w:pPr>
      <w:r w:rsidRPr="0017283D">
        <w:t>This situation has raised concern about the future of the Gui</w:t>
      </w:r>
      <w:r>
        <w:t>a</w:t>
      </w:r>
      <w:r w:rsidRPr="0017283D">
        <w:t>na Shield ecoregion</w:t>
      </w:r>
      <w:r>
        <w:t xml:space="preserve"> and environmental services</w:t>
      </w:r>
      <w:r w:rsidR="001E474C">
        <w:t xml:space="preserve"> </w:t>
      </w:r>
      <w:r w:rsidR="001E474C" w:rsidRPr="00771C60">
        <w:t>(biodiversity, water supplies, and other ecosystem services), food security, h</w:t>
      </w:r>
      <w:r w:rsidR="00B75D27">
        <w:t>uman health, and socioeconomic benefit</w:t>
      </w:r>
      <w:r w:rsidR="001E474C" w:rsidRPr="00771C60">
        <w:t>s</w:t>
      </w:r>
      <w:r>
        <w:t>.</w:t>
      </w:r>
      <w:r>
        <w:rPr>
          <w:rFonts w:ascii="TimesNewRoman" w:hAnsi="TimesNewRoman" w:cs="TimesNewRoman"/>
        </w:rPr>
        <w:t xml:space="preserve"> </w:t>
      </w:r>
      <w:r w:rsidR="00B548A4" w:rsidRPr="00442962">
        <w:t xml:space="preserve">The GSF intends to promote regional cooperation through a sustainable institutional framework that can address national and </w:t>
      </w:r>
      <w:r w:rsidR="00B548A4" w:rsidRPr="00442962">
        <w:lastRenderedPageBreak/>
        <w:t>transboundary threats to t</w:t>
      </w:r>
      <w:r w:rsidR="00B548A4">
        <w:t xml:space="preserve">he Guiana Shield ecosystems and </w:t>
      </w:r>
      <w:r w:rsidR="00B548A4" w:rsidRPr="00442962">
        <w:t>livelihoods of its inhabitants. In brief, the ecological unity o</w:t>
      </w:r>
      <w:r w:rsidR="00B548A4">
        <w:t xml:space="preserve">f the Guiana Shield ecoregion, </w:t>
      </w:r>
      <w:r w:rsidR="00B548A4" w:rsidRPr="00442962">
        <w:t>together with common problems and threats, provide both a</w:t>
      </w:r>
      <w:r w:rsidR="00C47871">
        <w:t>n ecological and socioeconomic</w:t>
      </w:r>
      <w:r w:rsidR="00B548A4" w:rsidRPr="00442962">
        <w:t xml:space="preserve"> justification for a regional approach. </w:t>
      </w:r>
    </w:p>
    <w:p w:rsidR="0079737B" w:rsidRDefault="0079737B" w:rsidP="004D73C6">
      <w:pPr>
        <w:autoSpaceDE w:val="0"/>
        <w:autoSpaceDN w:val="0"/>
        <w:adjustRightInd w:val="0"/>
        <w:spacing w:line="360" w:lineRule="auto"/>
      </w:pPr>
    </w:p>
    <w:p w:rsidR="00BB3C00" w:rsidRPr="00BB3C00" w:rsidRDefault="00BB3C00" w:rsidP="00401920">
      <w:pPr>
        <w:pStyle w:val="Default"/>
        <w:rPr>
          <w:b/>
          <w:i/>
        </w:rPr>
      </w:pPr>
      <w:r>
        <w:rPr>
          <w:b/>
          <w:i/>
        </w:rPr>
        <w:t xml:space="preserve">2.2 </w:t>
      </w:r>
      <w:r w:rsidR="00C5060A">
        <w:rPr>
          <w:b/>
          <w:i/>
        </w:rPr>
        <w:t xml:space="preserve">GSF </w:t>
      </w:r>
      <w:r w:rsidR="002A4408">
        <w:rPr>
          <w:b/>
          <w:i/>
        </w:rPr>
        <w:t>i</w:t>
      </w:r>
      <w:r w:rsidRPr="00BB3C00">
        <w:rPr>
          <w:b/>
          <w:i/>
        </w:rPr>
        <w:t>ntervention rationale</w:t>
      </w:r>
    </w:p>
    <w:p w:rsidR="007C6518" w:rsidRDefault="007C6518" w:rsidP="004D73C6">
      <w:pPr>
        <w:pStyle w:val="NormalWeb"/>
        <w:spacing w:line="360" w:lineRule="auto"/>
      </w:pPr>
      <w:r>
        <w:t xml:space="preserve">Forest degradation, which is primarily a direct or indirect result of human activities, is a major problem on every continent. The consequences of forest degradation are particularly pronounced for people and communities whose subsistence and livelihoods depend directly on natural resources for food, income generating activities and the provision of other basic resources, including clean water. Building on the Rio conventions </w:t>
      </w:r>
      <w:r w:rsidRPr="00636914">
        <w:rPr>
          <w:color w:val="333333"/>
        </w:rPr>
        <w:t>on Biodiversity, Climate Change and Desertification</w:t>
      </w:r>
      <w:r>
        <w:t xml:space="preserve"> (</w:t>
      </w:r>
      <w:r w:rsidRPr="00F038E8">
        <w:rPr>
          <w:color w:val="5E6066"/>
        </w:rPr>
        <w:t>the</w:t>
      </w:r>
      <w:r w:rsidRPr="00F038E8">
        <w:rPr>
          <w:b/>
          <w:color w:val="5E6066"/>
        </w:rPr>
        <w:t xml:space="preserve"> </w:t>
      </w:r>
      <w:r w:rsidRPr="00F038E8">
        <w:rPr>
          <w:rStyle w:val="Strong"/>
          <w:b w:val="0"/>
        </w:rPr>
        <w:t xml:space="preserve">United Nations Framework </w:t>
      </w:r>
      <w:r w:rsidRPr="00636914">
        <w:rPr>
          <w:rStyle w:val="Strong"/>
          <w:b w:val="0"/>
          <w:color w:val="000000" w:themeColor="text1"/>
        </w:rPr>
        <w:t>Convention on Climate Change</w:t>
      </w:r>
      <w:r w:rsidRPr="00636914">
        <w:rPr>
          <w:color w:val="000000" w:themeColor="text1"/>
        </w:rPr>
        <w:t xml:space="preserve"> (</w:t>
      </w:r>
      <w:r w:rsidRPr="00636914">
        <w:rPr>
          <w:bCs/>
          <w:color w:val="000000" w:themeColor="text1"/>
        </w:rPr>
        <w:t>UNFCCC),</w:t>
      </w:r>
      <w:r w:rsidRPr="00636914">
        <w:rPr>
          <w:bCs/>
          <w:i/>
          <w:color w:val="000000" w:themeColor="text1"/>
        </w:rPr>
        <w:t xml:space="preserve"> </w:t>
      </w:r>
      <w:r w:rsidRPr="00636914">
        <w:rPr>
          <w:bCs/>
          <w:color w:val="000000" w:themeColor="text1"/>
        </w:rPr>
        <w:t xml:space="preserve">the </w:t>
      </w:r>
      <w:r w:rsidRPr="00636914">
        <w:rPr>
          <w:color w:val="000000" w:themeColor="text1"/>
        </w:rPr>
        <w:t>United Nations Convention to Combat Desertification</w:t>
      </w:r>
      <w:r w:rsidRPr="00636914">
        <w:rPr>
          <w:rFonts w:ascii="Arial" w:hAnsi="Arial" w:cs="Arial"/>
          <w:color w:val="000000" w:themeColor="text1"/>
        </w:rPr>
        <w:t xml:space="preserve"> </w:t>
      </w:r>
      <w:r w:rsidR="00EC71E5">
        <w:rPr>
          <w:color w:val="000000" w:themeColor="text1"/>
        </w:rPr>
        <w:t>(UNCCD</w:t>
      </w:r>
      <w:r w:rsidRPr="00636914">
        <w:rPr>
          <w:color w:val="000000" w:themeColor="text1"/>
        </w:rPr>
        <w:t>)</w:t>
      </w:r>
      <w:r w:rsidR="00EC71E5">
        <w:rPr>
          <w:color w:val="000000" w:themeColor="text1"/>
        </w:rPr>
        <w:t>,</w:t>
      </w:r>
      <w:r w:rsidRPr="00636914">
        <w:rPr>
          <w:color w:val="000000" w:themeColor="text1"/>
        </w:rPr>
        <w:t xml:space="preserve"> </w:t>
      </w:r>
      <w:r w:rsidR="00C05215">
        <w:rPr>
          <w:bCs/>
          <w:color w:val="000000" w:themeColor="text1"/>
        </w:rPr>
        <w:t xml:space="preserve"> </w:t>
      </w:r>
      <w:r w:rsidRPr="00636914">
        <w:rPr>
          <w:bCs/>
          <w:color w:val="000000" w:themeColor="text1"/>
        </w:rPr>
        <w:t xml:space="preserve">the </w:t>
      </w:r>
      <w:r w:rsidRPr="00636914">
        <w:rPr>
          <w:rStyle w:val="Strong"/>
          <w:b w:val="0"/>
          <w:color w:val="000000" w:themeColor="text1"/>
        </w:rPr>
        <w:t>Convention on Biological Diversity</w:t>
      </w:r>
      <w:r w:rsidRPr="00636914">
        <w:rPr>
          <w:color w:val="000000" w:themeColor="text1"/>
        </w:rPr>
        <w:t xml:space="preserve"> </w:t>
      </w:r>
      <w:r>
        <w:rPr>
          <w:color w:val="000000" w:themeColor="text1"/>
        </w:rPr>
        <w:t>(</w:t>
      </w:r>
      <w:r w:rsidRPr="00636914">
        <w:rPr>
          <w:color w:val="000000" w:themeColor="text1"/>
        </w:rPr>
        <w:t>CBD) and the</w:t>
      </w:r>
      <w:r w:rsidRPr="002654A3">
        <w:t xml:space="preserve"> United </w:t>
      </w:r>
      <w:r>
        <w:t xml:space="preserve">Nations Forum on Forests (UNFF), the goals of </w:t>
      </w:r>
      <w:r w:rsidR="00FC736D">
        <w:t>‘</w:t>
      </w:r>
      <w:r>
        <w:rPr>
          <w:i/>
        </w:rPr>
        <w:t xml:space="preserve">halting and reversing environmental degradation </w:t>
      </w:r>
      <w:r>
        <w:t xml:space="preserve">and the </w:t>
      </w:r>
      <w:r w:rsidRPr="00A97C6A">
        <w:rPr>
          <w:i/>
        </w:rPr>
        <w:t>management, conservation and sustainable development of all types of forests and to strengthen long-term political commitment to this end</w:t>
      </w:r>
      <w:r w:rsidR="00FC736D">
        <w:t xml:space="preserve">‘ </w:t>
      </w:r>
      <w:r>
        <w:t xml:space="preserve">have been proposed as part of the Sustainable Development Goals that will set the post 2015 development agenda. </w:t>
      </w:r>
    </w:p>
    <w:p w:rsidR="007C6518" w:rsidRPr="00A86BC1" w:rsidRDefault="007C6518" w:rsidP="004D73C6">
      <w:pPr>
        <w:pStyle w:val="NormalWeb"/>
        <w:spacing w:line="360" w:lineRule="auto"/>
      </w:pPr>
      <w:r w:rsidRPr="00A86BC1">
        <w:t xml:space="preserve">In 2007, the UN General Assembly adopted </w:t>
      </w:r>
      <w:r w:rsidRPr="00A86BC1">
        <w:rPr>
          <w:color w:val="000000" w:themeColor="text1"/>
        </w:rPr>
        <w:t>the Non-Legally Binding Instrument on All Types of Forests</w:t>
      </w:r>
      <w:r>
        <w:t xml:space="preserve"> negotiated by the UNFF. One of the purposes of this instrument is: t</w:t>
      </w:r>
      <w:r w:rsidRPr="00A86BC1">
        <w:rPr>
          <w:color w:val="000000" w:themeColor="text1"/>
        </w:rPr>
        <w:t>o enhance the contribution of forests to the achievement of the internationally agreed development goals, including the Millennium Development Goals, in particular with respect to poverty eradication and environmental sustainability</w:t>
      </w:r>
      <w:r>
        <w:rPr>
          <w:color w:val="000000" w:themeColor="text1"/>
        </w:rPr>
        <w:t xml:space="preserve">. </w:t>
      </w:r>
      <w:r>
        <w:t xml:space="preserve">As a first step toward meeting this purpose, there is a clear and globally recognized need to assess the extent of forest degradation, consolidate understanding regarding how forest degradation processes result in biodiversity loss and associated impacts on human wellbeing, and to evaluate responses to forest degraded land and avoiding future degradation. </w:t>
      </w:r>
    </w:p>
    <w:p w:rsidR="007C6518" w:rsidRPr="006622F7" w:rsidRDefault="00BB3C00" w:rsidP="004D73C6">
      <w:pPr>
        <w:spacing w:line="360" w:lineRule="auto"/>
        <w:ind w:firstLine="720"/>
      </w:pPr>
      <w:r w:rsidRPr="006622F7">
        <w:t xml:space="preserve">The rationale behind the GSF program is </w:t>
      </w:r>
      <w:r w:rsidR="00401920" w:rsidRPr="006622F7">
        <w:t xml:space="preserve">to provide incentives for the conservation of the unique ecosystems of the Guiana Shield </w:t>
      </w:r>
      <w:r w:rsidR="007C6518" w:rsidRPr="006622F7">
        <w:t>to ensure t</w:t>
      </w:r>
      <w:r w:rsidR="00401920" w:rsidRPr="006622F7">
        <w:t xml:space="preserve">he long-term delivery of its globally </w:t>
      </w:r>
      <w:r w:rsidR="00401920" w:rsidRPr="006622F7">
        <w:lastRenderedPageBreak/>
        <w:t>important environmental services supported by a compensation system w</w:t>
      </w:r>
      <w:r w:rsidR="007C6518" w:rsidRPr="006622F7">
        <w:t>hich in turn will contribute to:</w:t>
      </w:r>
    </w:p>
    <w:p w:rsidR="007C6518" w:rsidRPr="006622F7" w:rsidRDefault="00401920" w:rsidP="00737363">
      <w:pPr>
        <w:pStyle w:val="ListParagraph"/>
        <w:numPr>
          <w:ilvl w:val="1"/>
          <w:numId w:val="30"/>
        </w:numPr>
        <w:spacing w:line="360" w:lineRule="auto"/>
      </w:pPr>
      <w:r w:rsidRPr="006622F7">
        <w:t xml:space="preserve">poverty reduction </w:t>
      </w:r>
    </w:p>
    <w:p w:rsidR="007C6518" w:rsidRPr="006622F7" w:rsidRDefault="00401920" w:rsidP="00737363">
      <w:pPr>
        <w:pStyle w:val="ListParagraph"/>
        <w:numPr>
          <w:ilvl w:val="1"/>
          <w:numId w:val="30"/>
        </w:numPr>
        <w:spacing w:line="360" w:lineRule="auto"/>
      </w:pPr>
      <w:r w:rsidRPr="006622F7">
        <w:t xml:space="preserve">foment a coordinated framework for planning, priority setting and management of natural resources; and </w:t>
      </w:r>
    </w:p>
    <w:p w:rsidR="0079737B" w:rsidRDefault="00401920" w:rsidP="00737363">
      <w:pPr>
        <w:pStyle w:val="ListParagraph"/>
        <w:numPr>
          <w:ilvl w:val="1"/>
          <w:numId w:val="30"/>
        </w:numPr>
        <w:spacing w:line="360" w:lineRule="auto"/>
      </w:pPr>
      <w:r w:rsidRPr="006622F7">
        <w:t>curb the eco-region from threats of illegal deforestation, illegal mining, water pollution, poaching of wildlife, and social and health problems arising from artisanal mining</w:t>
      </w:r>
      <w:r w:rsidR="0079737B">
        <w:t>.</w:t>
      </w:r>
    </w:p>
    <w:p w:rsidR="00401920" w:rsidRPr="006622F7" w:rsidRDefault="00401920" w:rsidP="0079737B">
      <w:pPr>
        <w:pStyle w:val="ListParagraph"/>
        <w:spacing w:line="360" w:lineRule="auto"/>
        <w:ind w:left="1800"/>
      </w:pPr>
      <w:r w:rsidRPr="006622F7">
        <w:t xml:space="preserve"> </w:t>
      </w:r>
    </w:p>
    <w:p w:rsidR="007C6518" w:rsidRPr="00D332D2" w:rsidRDefault="00CC321B" w:rsidP="004D73C6">
      <w:pPr>
        <w:autoSpaceDE w:val="0"/>
        <w:autoSpaceDN w:val="0"/>
        <w:adjustRightInd w:val="0"/>
        <w:spacing w:line="360" w:lineRule="auto"/>
      </w:pPr>
      <w:r w:rsidRPr="008E132D">
        <w:t>T</w:t>
      </w:r>
      <w:r w:rsidR="00485F30" w:rsidRPr="008E132D">
        <w:t xml:space="preserve">he GSF Secretariat </w:t>
      </w:r>
      <w:r w:rsidRPr="008E132D">
        <w:t>was</w:t>
      </w:r>
      <w:r w:rsidR="007C6518" w:rsidRPr="008E132D">
        <w:t xml:space="preserve"> </w:t>
      </w:r>
      <w:r w:rsidR="00C66FF7" w:rsidRPr="008E132D">
        <w:t>staffed with a Chief Technical A</w:t>
      </w:r>
      <w:r w:rsidR="007C6518" w:rsidRPr="008E132D">
        <w:t>dvisor, a P</w:t>
      </w:r>
      <w:r w:rsidR="00770B9E" w:rsidRPr="008E132D">
        <w:t>roject Finance Associate</w:t>
      </w:r>
      <w:r w:rsidR="00E509AE" w:rsidRPr="008E132D">
        <w:t>,</w:t>
      </w:r>
      <w:r w:rsidR="00770B9E" w:rsidRPr="008E132D">
        <w:t xml:space="preserve"> and </w:t>
      </w:r>
      <w:r w:rsidR="000E469C" w:rsidRPr="008E132D">
        <w:t>an Information</w:t>
      </w:r>
      <w:r w:rsidR="000E469C" w:rsidRPr="008E132D">
        <w:rPr>
          <w:lang w:val="en-GB"/>
        </w:rPr>
        <w:t xml:space="preserve"> and Communications Officer</w:t>
      </w:r>
      <w:r w:rsidR="000E469C" w:rsidRPr="008E132D">
        <w:t xml:space="preserve"> for </w:t>
      </w:r>
      <w:r w:rsidR="007C6518" w:rsidRPr="008E132D">
        <w:t xml:space="preserve">the </w:t>
      </w:r>
      <w:r w:rsidR="00063518" w:rsidRPr="008E132D">
        <w:t xml:space="preserve">Guiana Shield </w:t>
      </w:r>
      <w:r w:rsidR="007C6518" w:rsidRPr="008E132D">
        <w:t xml:space="preserve">Knowledge Centre. The total </w:t>
      </w:r>
      <w:r w:rsidR="007C6518" w:rsidRPr="008E132D">
        <w:rPr>
          <w:bCs/>
        </w:rPr>
        <w:t xml:space="preserve">budget </w:t>
      </w:r>
      <w:r w:rsidR="007C6518" w:rsidRPr="008E132D">
        <w:t>for the GSF pro</w:t>
      </w:r>
      <w:r w:rsidR="00770B9E" w:rsidRPr="008E132D">
        <w:t>ject</w:t>
      </w:r>
      <w:r w:rsidR="007C6518" w:rsidRPr="008E132D">
        <w:t xml:space="preserve"> was listed as </w:t>
      </w:r>
      <w:r w:rsidR="009256E1" w:rsidRPr="008E132D">
        <w:t>€</w:t>
      </w:r>
      <w:r w:rsidR="007C6518" w:rsidRPr="008E132D">
        <w:t xml:space="preserve"> </w:t>
      </w:r>
      <w:r w:rsidR="00EF15CB" w:rsidRPr="008E132D">
        <w:t>4</w:t>
      </w:r>
      <w:r w:rsidR="007C6518" w:rsidRPr="008E132D">
        <w:t>.</w:t>
      </w:r>
      <w:r w:rsidR="00EF15CB" w:rsidRPr="008E132D">
        <w:t>7</w:t>
      </w:r>
      <w:r w:rsidR="007C6518" w:rsidRPr="008E132D">
        <w:t xml:space="preserve"> million in the project document. The Commission of the European Union and the Government of the Netherlands funded the pro</w:t>
      </w:r>
      <w:r w:rsidR="0079737B">
        <w:t>ject</w:t>
      </w:r>
      <w:r w:rsidR="007C6518" w:rsidRPr="008E132D">
        <w:t xml:space="preserve"> </w:t>
      </w:r>
      <w:r w:rsidR="00433921">
        <w:t>for about</w:t>
      </w:r>
      <w:r w:rsidR="007C6518" w:rsidRPr="008E132D">
        <w:t xml:space="preserve"> </w:t>
      </w:r>
      <w:r w:rsidR="009256E1" w:rsidRPr="008E132D">
        <w:t>€</w:t>
      </w:r>
      <w:r w:rsidR="00433921">
        <w:t>3.4</w:t>
      </w:r>
      <w:r w:rsidR="007C6518" w:rsidRPr="008E132D">
        <w:t xml:space="preserve"> million.</w:t>
      </w:r>
      <w:r w:rsidRPr="008E132D">
        <w:t xml:space="preserve"> </w:t>
      </w:r>
      <w:r w:rsidR="00C5060A" w:rsidRPr="008E132D">
        <w:t>The GSF was implemented by the UNDP Guyana office in collaboration with UNDP country offices</w:t>
      </w:r>
      <w:r w:rsidR="00C05215" w:rsidRPr="008E132D">
        <w:t>,</w:t>
      </w:r>
      <w:r w:rsidR="00C5060A" w:rsidRPr="008E132D">
        <w:t xml:space="preserve"> governments, civil society, universities and research institutes, private sector and local-community based organizations. </w:t>
      </w:r>
      <w:r w:rsidR="007C6518" w:rsidRPr="00D332D2">
        <w:rPr>
          <w:color w:val="333333"/>
        </w:rPr>
        <w:t xml:space="preserve">In addition, the </w:t>
      </w:r>
      <w:r>
        <w:rPr>
          <w:color w:val="333333"/>
        </w:rPr>
        <w:t xml:space="preserve">GSF </w:t>
      </w:r>
      <w:r w:rsidR="007C6518" w:rsidRPr="00D332D2">
        <w:rPr>
          <w:color w:val="333333"/>
        </w:rPr>
        <w:t xml:space="preserve">national and regional partners were: </w:t>
      </w:r>
      <w:r w:rsidR="007C6518" w:rsidRPr="00D332D2">
        <w:rPr>
          <w:bCs/>
        </w:rPr>
        <w:t xml:space="preserve"> </w:t>
      </w:r>
    </w:p>
    <w:p w:rsidR="007C6518" w:rsidRDefault="007C6518" w:rsidP="00737363">
      <w:pPr>
        <w:pStyle w:val="Default"/>
        <w:numPr>
          <w:ilvl w:val="0"/>
          <w:numId w:val="5"/>
        </w:numPr>
        <w:spacing w:line="360" w:lineRule="auto"/>
      </w:pPr>
      <w:r w:rsidRPr="0083686B">
        <w:t>Ministry of Natural Resources and the Environment</w:t>
      </w:r>
      <w:r w:rsidR="00C128B0">
        <w:t xml:space="preserve"> (Guyana)</w:t>
      </w:r>
      <w:r w:rsidR="003B57A8">
        <w:t>;</w:t>
      </w:r>
    </w:p>
    <w:p w:rsidR="00D332D2" w:rsidRPr="00D332D2" w:rsidRDefault="003B57A8" w:rsidP="00737363">
      <w:pPr>
        <w:pStyle w:val="ListParagraph"/>
        <w:numPr>
          <w:ilvl w:val="0"/>
          <w:numId w:val="5"/>
        </w:numPr>
        <w:autoSpaceDE w:val="0"/>
        <w:autoSpaceDN w:val="0"/>
        <w:adjustRightInd w:val="0"/>
        <w:spacing w:line="360" w:lineRule="auto"/>
      </w:pPr>
      <w:r>
        <w:rPr>
          <w:bCs/>
        </w:rPr>
        <w:t>Guyana Forestry Commission;</w:t>
      </w:r>
    </w:p>
    <w:p w:rsidR="007C6518" w:rsidRDefault="007C6518" w:rsidP="00737363">
      <w:pPr>
        <w:pStyle w:val="Default"/>
        <w:numPr>
          <w:ilvl w:val="0"/>
          <w:numId w:val="5"/>
        </w:numPr>
        <w:spacing w:line="360" w:lineRule="auto"/>
      </w:pPr>
      <w:r w:rsidRPr="009032BB">
        <w:t>North Rupununi District Develo</w:t>
      </w:r>
      <w:r w:rsidR="003B57A8">
        <w:t>pment Board;</w:t>
      </w:r>
    </w:p>
    <w:p w:rsidR="007C6518" w:rsidRDefault="007C6518" w:rsidP="00737363">
      <w:pPr>
        <w:pStyle w:val="Default"/>
        <w:numPr>
          <w:ilvl w:val="0"/>
          <w:numId w:val="5"/>
        </w:numPr>
        <w:spacing w:line="360" w:lineRule="auto"/>
      </w:pPr>
      <w:r w:rsidRPr="009032BB">
        <w:t>Climate</w:t>
      </w:r>
      <w:r w:rsidR="003B57A8">
        <w:t xml:space="preserve"> Compatible Development Agency;</w:t>
      </w:r>
    </w:p>
    <w:p w:rsidR="007C6518" w:rsidRDefault="007C6518" w:rsidP="00737363">
      <w:pPr>
        <w:pStyle w:val="Default"/>
        <w:numPr>
          <w:ilvl w:val="0"/>
          <w:numId w:val="5"/>
        </w:numPr>
        <w:spacing w:line="360" w:lineRule="auto"/>
      </w:pPr>
      <w:r w:rsidRPr="009032BB">
        <w:t>National Institute for Enviro</w:t>
      </w:r>
      <w:r w:rsidR="003B57A8">
        <w:t>nment and Development Suriname;</w:t>
      </w:r>
    </w:p>
    <w:p w:rsidR="007C6518" w:rsidRDefault="007C6518" w:rsidP="00737363">
      <w:pPr>
        <w:pStyle w:val="Default"/>
        <w:numPr>
          <w:ilvl w:val="0"/>
          <w:numId w:val="5"/>
        </w:numPr>
        <w:spacing w:line="360" w:lineRule="auto"/>
      </w:pPr>
      <w:r w:rsidRPr="00FB54E1">
        <w:t>Tropenbos International</w:t>
      </w:r>
      <w:r w:rsidR="00C128B0">
        <w:t xml:space="preserve"> Suriname</w:t>
      </w:r>
      <w:r w:rsidR="003B57A8">
        <w:t>;</w:t>
      </w:r>
    </w:p>
    <w:p w:rsidR="007C6518" w:rsidRDefault="007C6518" w:rsidP="00737363">
      <w:pPr>
        <w:pStyle w:val="Default"/>
        <w:numPr>
          <w:ilvl w:val="0"/>
          <w:numId w:val="5"/>
        </w:numPr>
        <w:spacing w:line="360" w:lineRule="auto"/>
      </w:pPr>
      <w:r w:rsidRPr="009032BB">
        <w:t>Association of Indigenous Village Leaders in Suriname (VIDS)</w:t>
      </w:r>
      <w:r w:rsidR="003B57A8">
        <w:t>;</w:t>
      </w:r>
      <w:r w:rsidRPr="009032BB">
        <w:t xml:space="preserve"> </w:t>
      </w:r>
    </w:p>
    <w:p w:rsidR="007C6518" w:rsidRPr="009032BB" w:rsidRDefault="007C6518" w:rsidP="00737363">
      <w:pPr>
        <w:pStyle w:val="Default"/>
        <w:numPr>
          <w:ilvl w:val="0"/>
          <w:numId w:val="5"/>
        </w:numPr>
        <w:spacing w:line="360" w:lineRule="auto"/>
      </w:pPr>
      <w:r w:rsidRPr="009032BB">
        <w:rPr>
          <w:bCs/>
        </w:rPr>
        <w:t>Al</w:t>
      </w:r>
      <w:r w:rsidR="003B57A8">
        <w:rPr>
          <w:bCs/>
        </w:rPr>
        <w:t>exander von Humboldt Institute;</w:t>
      </w:r>
    </w:p>
    <w:p w:rsidR="007C6518" w:rsidRPr="008F4591" w:rsidRDefault="007C6518" w:rsidP="00737363">
      <w:pPr>
        <w:pStyle w:val="Default"/>
        <w:numPr>
          <w:ilvl w:val="0"/>
          <w:numId w:val="5"/>
        </w:numPr>
        <w:spacing w:line="360" w:lineRule="auto"/>
        <w:rPr>
          <w:lang w:val="es-ES"/>
        </w:rPr>
      </w:pPr>
      <w:r w:rsidRPr="00873783">
        <w:rPr>
          <w:lang w:val="es-ES"/>
        </w:rPr>
        <w:t>Secretaria</w:t>
      </w:r>
      <w:r w:rsidRPr="008F4591">
        <w:rPr>
          <w:lang w:val="es-ES"/>
        </w:rPr>
        <w:t xml:space="preserve"> de Estado</w:t>
      </w:r>
      <w:r w:rsidR="003B57A8" w:rsidRPr="008F4591">
        <w:rPr>
          <w:lang w:val="es-ES"/>
        </w:rPr>
        <w:t xml:space="preserve"> da Produção Rural do Amazonas;</w:t>
      </w:r>
    </w:p>
    <w:p w:rsidR="007C6518" w:rsidRDefault="003B57A8" w:rsidP="00737363">
      <w:pPr>
        <w:pStyle w:val="Default"/>
        <w:numPr>
          <w:ilvl w:val="0"/>
          <w:numId w:val="5"/>
        </w:numPr>
        <w:spacing w:line="360" w:lineRule="auto"/>
      </w:pPr>
      <w:r>
        <w:t>Forestry Institute of Amapá;</w:t>
      </w:r>
    </w:p>
    <w:p w:rsidR="007C6518" w:rsidRPr="008F4591" w:rsidRDefault="007C6518" w:rsidP="00737363">
      <w:pPr>
        <w:pStyle w:val="Default"/>
        <w:numPr>
          <w:ilvl w:val="0"/>
          <w:numId w:val="5"/>
        </w:numPr>
        <w:spacing w:line="360" w:lineRule="auto"/>
        <w:rPr>
          <w:lang w:val="es-ES"/>
        </w:rPr>
      </w:pPr>
      <w:r w:rsidRPr="008F4591">
        <w:rPr>
          <w:lang w:val="es-ES"/>
        </w:rPr>
        <w:t>Instituto de Conservação e Desenvolvimento Sustentável do Amazonas (IDESAM)</w:t>
      </w:r>
      <w:r w:rsidR="003B57A8" w:rsidRPr="008F4591">
        <w:rPr>
          <w:lang w:val="es-ES"/>
        </w:rPr>
        <w:t>;</w:t>
      </w:r>
    </w:p>
    <w:p w:rsidR="007C6518" w:rsidRDefault="007C6518" w:rsidP="00737363">
      <w:pPr>
        <w:pStyle w:val="Default"/>
        <w:numPr>
          <w:ilvl w:val="0"/>
          <w:numId w:val="5"/>
        </w:numPr>
        <w:spacing w:line="360" w:lineRule="auto"/>
      </w:pPr>
      <w:r w:rsidRPr="009032BB">
        <w:t xml:space="preserve">UNDP Colombia, </w:t>
      </w:r>
    </w:p>
    <w:p w:rsidR="007C6518" w:rsidRDefault="007C6518" w:rsidP="00737363">
      <w:pPr>
        <w:pStyle w:val="Default"/>
        <w:numPr>
          <w:ilvl w:val="0"/>
          <w:numId w:val="5"/>
        </w:numPr>
        <w:spacing w:line="360" w:lineRule="auto"/>
      </w:pPr>
      <w:r w:rsidRPr="009032BB">
        <w:t xml:space="preserve">National </w:t>
      </w:r>
      <w:r w:rsidR="001B1252" w:rsidRPr="009032BB">
        <w:t>Institute</w:t>
      </w:r>
      <w:r w:rsidRPr="009032BB">
        <w:t xml:space="preserve"> for Environment and </w:t>
      </w:r>
      <w:r w:rsidR="003B57A8">
        <w:t>Development in Suriname (NIMOS);</w:t>
      </w:r>
      <w:r w:rsidRPr="009032BB">
        <w:t xml:space="preserve"> </w:t>
      </w:r>
    </w:p>
    <w:p w:rsidR="007C6518" w:rsidRDefault="007C6518" w:rsidP="00737363">
      <w:pPr>
        <w:pStyle w:val="Default"/>
        <w:numPr>
          <w:ilvl w:val="0"/>
          <w:numId w:val="5"/>
        </w:numPr>
        <w:spacing w:line="360" w:lineRule="auto"/>
      </w:pPr>
      <w:r w:rsidRPr="009032BB">
        <w:lastRenderedPageBreak/>
        <w:t>World Wildli</w:t>
      </w:r>
      <w:r w:rsidR="003B57A8">
        <w:t>fe Fund (WWF) Guianas;</w:t>
      </w:r>
    </w:p>
    <w:p w:rsidR="00C128B0" w:rsidRDefault="00C128B0" w:rsidP="00737363">
      <w:pPr>
        <w:pStyle w:val="Default"/>
        <w:numPr>
          <w:ilvl w:val="0"/>
          <w:numId w:val="5"/>
        </w:numPr>
        <w:spacing w:line="360" w:lineRule="auto"/>
      </w:pPr>
      <w:r>
        <w:t>Conservation International</w:t>
      </w:r>
      <w:r w:rsidR="003B57A8">
        <w:t>;</w:t>
      </w:r>
    </w:p>
    <w:p w:rsidR="007C6518" w:rsidRDefault="007C6518" w:rsidP="00737363">
      <w:pPr>
        <w:pStyle w:val="Default"/>
        <w:numPr>
          <w:ilvl w:val="0"/>
          <w:numId w:val="5"/>
        </w:numPr>
        <w:spacing w:line="360" w:lineRule="auto"/>
      </w:pPr>
      <w:r w:rsidRPr="009032BB">
        <w:t>Institute for Graduate Studies and Research, Anto</w:t>
      </w:r>
      <w:r w:rsidR="003B57A8">
        <w:t>n de Kom University of Suriname;</w:t>
      </w:r>
    </w:p>
    <w:p w:rsidR="007C6518" w:rsidRPr="009032BB" w:rsidRDefault="007C6518" w:rsidP="00737363">
      <w:pPr>
        <w:pStyle w:val="ListParagraph"/>
        <w:numPr>
          <w:ilvl w:val="0"/>
          <w:numId w:val="5"/>
        </w:numPr>
        <w:spacing w:line="360" w:lineRule="auto"/>
      </w:pPr>
      <w:r w:rsidRPr="009032BB">
        <w:t>UNDP Suriname</w:t>
      </w:r>
      <w:r w:rsidR="003B57A8">
        <w:t>;</w:t>
      </w:r>
    </w:p>
    <w:p w:rsidR="007C6518" w:rsidRDefault="007C6518" w:rsidP="00737363">
      <w:pPr>
        <w:pStyle w:val="Default"/>
        <w:numPr>
          <w:ilvl w:val="0"/>
          <w:numId w:val="5"/>
        </w:numPr>
        <w:spacing w:line="360" w:lineRule="auto"/>
      </w:pPr>
      <w:r w:rsidRPr="009032BB">
        <w:t>Direction de l'Environnement de l'Aménagement et du Logement – Guyane (DEAL)</w:t>
      </w:r>
      <w:r w:rsidR="003B57A8">
        <w:t>;</w:t>
      </w:r>
    </w:p>
    <w:p w:rsidR="007C6518" w:rsidRPr="009032BB" w:rsidRDefault="007C6518" w:rsidP="00737363">
      <w:pPr>
        <w:pStyle w:val="ListParagraph"/>
        <w:numPr>
          <w:ilvl w:val="0"/>
          <w:numId w:val="5"/>
        </w:numPr>
        <w:spacing w:line="360" w:lineRule="auto"/>
      </w:pPr>
      <w:r>
        <w:t xml:space="preserve">Office National des Forêts </w:t>
      </w:r>
      <w:r w:rsidRPr="009032BB">
        <w:t>International</w:t>
      </w:r>
      <w:r w:rsidR="00375A93">
        <w:t xml:space="preserve"> (</w:t>
      </w:r>
      <w:r w:rsidR="00375A93" w:rsidRPr="009032BB">
        <w:t>ONF</w:t>
      </w:r>
      <w:r w:rsidR="00375A93">
        <w:t>I)</w:t>
      </w:r>
      <w:r w:rsidR="003B57A8">
        <w:t>;</w:t>
      </w:r>
    </w:p>
    <w:p w:rsidR="007C6518" w:rsidRDefault="007C6518" w:rsidP="00737363">
      <w:pPr>
        <w:pStyle w:val="Default"/>
        <w:numPr>
          <w:ilvl w:val="0"/>
          <w:numId w:val="5"/>
        </w:numPr>
        <w:spacing w:line="360" w:lineRule="auto"/>
      </w:pPr>
      <w:r w:rsidRPr="009032BB">
        <w:t>Institute of Environment Security</w:t>
      </w:r>
      <w:r w:rsidR="003B57A8">
        <w:t>;</w:t>
      </w:r>
    </w:p>
    <w:p w:rsidR="00C128B0" w:rsidRDefault="00C128B0" w:rsidP="00737363">
      <w:pPr>
        <w:pStyle w:val="Default"/>
        <w:numPr>
          <w:ilvl w:val="0"/>
          <w:numId w:val="5"/>
        </w:numPr>
        <w:spacing w:line="360" w:lineRule="auto"/>
      </w:pPr>
      <w:r>
        <w:t>SarVision</w:t>
      </w:r>
      <w:r w:rsidR="003B57A8">
        <w:t>;</w:t>
      </w:r>
    </w:p>
    <w:p w:rsidR="007C6518" w:rsidRPr="008F4591" w:rsidRDefault="007C6518" w:rsidP="00737363">
      <w:pPr>
        <w:pStyle w:val="Default"/>
        <w:numPr>
          <w:ilvl w:val="0"/>
          <w:numId w:val="5"/>
        </w:numPr>
        <w:spacing w:line="360" w:lineRule="auto"/>
        <w:rPr>
          <w:color w:val="auto"/>
          <w:lang w:val="es-ES"/>
        </w:rPr>
      </w:pPr>
      <w:r w:rsidRPr="008F4591">
        <w:rPr>
          <w:rStyle w:val="st1"/>
          <w:color w:val="auto"/>
          <w:lang w:val="es-ES"/>
        </w:rPr>
        <w:t>Société d'Étude et de Protection de la Nature en Guyane (SEPANGUY)</w:t>
      </w:r>
      <w:r w:rsidR="003B57A8" w:rsidRPr="008F4591">
        <w:rPr>
          <w:rStyle w:val="st1"/>
          <w:color w:val="auto"/>
          <w:lang w:val="es-ES"/>
        </w:rPr>
        <w:t>.</w:t>
      </w:r>
    </w:p>
    <w:p w:rsidR="00401920" w:rsidRPr="008F4591" w:rsidRDefault="00401920" w:rsidP="00401920">
      <w:pPr>
        <w:pStyle w:val="Default"/>
        <w:rPr>
          <w:sz w:val="23"/>
          <w:szCs w:val="23"/>
          <w:lang w:val="es-ES"/>
        </w:rPr>
      </w:pPr>
    </w:p>
    <w:p w:rsidR="00401920" w:rsidRDefault="00401920" w:rsidP="004D73C6">
      <w:pPr>
        <w:pStyle w:val="Default"/>
        <w:spacing w:line="360" w:lineRule="auto"/>
        <w:rPr>
          <w:sz w:val="23"/>
          <w:szCs w:val="23"/>
        </w:rPr>
      </w:pPr>
      <w:r>
        <w:rPr>
          <w:sz w:val="23"/>
          <w:szCs w:val="23"/>
        </w:rPr>
        <w:t xml:space="preserve">The primary beneficiaries </w:t>
      </w:r>
      <w:r w:rsidR="005444D1">
        <w:rPr>
          <w:sz w:val="23"/>
          <w:szCs w:val="23"/>
        </w:rPr>
        <w:t>wer</w:t>
      </w:r>
      <w:r>
        <w:rPr>
          <w:sz w:val="23"/>
          <w:szCs w:val="23"/>
        </w:rPr>
        <w:t>e the communities, primarily indigenous societies whose livelihoods have come from harvesting the biodiversity of the forest.</w:t>
      </w:r>
      <w:r w:rsidR="00D332D2">
        <w:rPr>
          <w:sz w:val="16"/>
          <w:szCs w:val="16"/>
        </w:rPr>
        <w:t xml:space="preserve"> </w:t>
      </w:r>
      <w:r>
        <w:rPr>
          <w:sz w:val="16"/>
          <w:szCs w:val="16"/>
        </w:rPr>
        <w:t xml:space="preserve"> </w:t>
      </w:r>
      <w:r>
        <w:rPr>
          <w:sz w:val="23"/>
          <w:szCs w:val="23"/>
        </w:rPr>
        <w:t>Other communities and th</w:t>
      </w:r>
      <w:r w:rsidR="00D332D2">
        <w:rPr>
          <w:sz w:val="23"/>
          <w:szCs w:val="23"/>
        </w:rPr>
        <w:t>e eco</w:t>
      </w:r>
      <w:r>
        <w:rPr>
          <w:sz w:val="23"/>
          <w:szCs w:val="23"/>
        </w:rPr>
        <w:t>region</w:t>
      </w:r>
      <w:r w:rsidR="00D332D2">
        <w:rPr>
          <w:sz w:val="23"/>
          <w:szCs w:val="23"/>
        </w:rPr>
        <w:t xml:space="preserve"> </w:t>
      </w:r>
      <w:r>
        <w:rPr>
          <w:sz w:val="23"/>
          <w:szCs w:val="23"/>
        </w:rPr>
        <w:t xml:space="preserve">population itself will benefit from the global health of the ecosystem. </w:t>
      </w:r>
    </w:p>
    <w:p w:rsidR="00A94248" w:rsidRDefault="00A94248" w:rsidP="00401920">
      <w:pPr>
        <w:pStyle w:val="Default"/>
        <w:rPr>
          <w:sz w:val="23"/>
          <w:szCs w:val="23"/>
        </w:rPr>
      </w:pPr>
    </w:p>
    <w:p w:rsidR="00D332D2" w:rsidRPr="00D332D2" w:rsidRDefault="00D332D2" w:rsidP="00401920">
      <w:pPr>
        <w:pStyle w:val="Default"/>
        <w:rPr>
          <w:b/>
          <w:i/>
        </w:rPr>
      </w:pPr>
      <w:r>
        <w:rPr>
          <w:b/>
          <w:i/>
        </w:rPr>
        <w:t xml:space="preserve">2.3 </w:t>
      </w:r>
      <w:r w:rsidRPr="00D332D2">
        <w:rPr>
          <w:b/>
          <w:i/>
        </w:rPr>
        <w:t>Objective</w:t>
      </w:r>
      <w:r w:rsidR="007678A3">
        <w:rPr>
          <w:b/>
          <w:i/>
        </w:rPr>
        <w:t>, outputs and activities</w:t>
      </w:r>
      <w:r w:rsidRPr="00D332D2">
        <w:rPr>
          <w:b/>
          <w:i/>
        </w:rPr>
        <w:t xml:space="preserve"> of the GSF project</w:t>
      </w:r>
    </w:p>
    <w:p w:rsidR="00D332D2" w:rsidRDefault="00D332D2" w:rsidP="00401920">
      <w:pPr>
        <w:pStyle w:val="Default"/>
        <w:rPr>
          <w:sz w:val="23"/>
          <w:szCs w:val="23"/>
        </w:rPr>
      </w:pPr>
    </w:p>
    <w:p w:rsidR="00DD3F59" w:rsidRDefault="006622F7" w:rsidP="004D73C6">
      <w:pPr>
        <w:autoSpaceDE w:val="0"/>
        <w:autoSpaceDN w:val="0"/>
        <w:adjustRightInd w:val="0"/>
        <w:spacing w:line="360" w:lineRule="auto"/>
      </w:pPr>
      <w:r w:rsidRPr="007D3434">
        <w:t>T</w:t>
      </w:r>
      <w:r w:rsidR="00DD2AFF" w:rsidRPr="007D3434">
        <w:t xml:space="preserve">he </w:t>
      </w:r>
      <w:r w:rsidR="00DD2AFF" w:rsidRPr="007D3434">
        <w:rPr>
          <w:bCs/>
        </w:rPr>
        <w:t xml:space="preserve">overall objective </w:t>
      </w:r>
      <w:r w:rsidR="00DD2AFF" w:rsidRPr="007D3434">
        <w:t xml:space="preserve">of the GSF is </w:t>
      </w:r>
      <w:r w:rsidRPr="007D3434">
        <w:rPr>
          <w:color w:val="333333"/>
        </w:rPr>
        <w:t>to conserve ecosystems, protect biodiversity, and to sustain human livelihoods within the Guiana Shield ecoregion in northern South America.</w:t>
      </w:r>
      <w:r w:rsidR="00DD2AFF" w:rsidRPr="007D3434">
        <w:t xml:space="preserve"> </w:t>
      </w:r>
      <w:r w:rsidR="007D3434" w:rsidRPr="00442962">
        <w:t xml:space="preserve">The activities of the GSF program were structured under one outcome: </w:t>
      </w:r>
      <w:r w:rsidR="007D3434" w:rsidRPr="00442962">
        <w:rPr>
          <w:i/>
        </w:rPr>
        <w:t>biodiversity protected through the implementation of valuation methodologies, payment of ecosystem services and adoption of new technologies</w:t>
      </w:r>
      <w:r w:rsidR="007D3434" w:rsidRPr="00442962">
        <w:t xml:space="preserve">. Under this outcome, </w:t>
      </w:r>
      <w:r w:rsidR="007D3434">
        <w:t xml:space="preserve">three </w:t>
      </w:r>
      <w:r w:rsidR="007D3434" w:rsidRPr="00442962">
        <w:t>outputs have been identified</w:t>
      </w:r>
      <w:r w:rsidR="00DD3F59">
        <w:t>:</w:t>
      </w:r>
    </w:p>
    <w:p w:rsidR="00CB7B53" w:rsidRDefault="00CB7B53" w:rsidP="00CB7B53">
      <w:pPr>
        <w:autoSpaceDE w:val="0"/>
        <w:autoSpaceDN w:val="0"/>
        <w:adjustRightInd w:val="0"/>
        <w:spacing w:line="360" w:lineRule="auto"/>
        <w:jc w:val="both"/>
      </w:pPr>
    </w:p>
    <w:p w:rsidR="00CB7B53" w:rsidRDefault="00DD3F59" w:rsidP="00737363">
      <w:pPr>
        <w:pStyle w:val="ListParagraph"/>
        <w:numPr>
          <w:ilvl w:val="0"/>
          <w:numId w:val="42"/>
        </w:numPr>
        <w:autoSpaceDE w:val="0"/>
        <w:autoSpaceDN w:val="0"/>
        <w:adjustRightInd w:val="0"/>
        <w:spacing w:line="360" w:lineRule="auto"/>
        <w:jc w:val="both"/>
      </w:pPr>
      <w:r w:rsidRPr="00CB7B53">
        <w:t>Address national and international in particular regional environmental issues related to management of the ecosystems of the Guiana Shield ecoregion</w:t>
      </w:r>
    </w:p>
    <w:p w:rsidR="00CB7B53" w:rsidRDefault="00DD3F59" w:rsidP="00737363">
      <w:pPr>
        <w:pStyle w:val="ListParagraph"/>
        <w:numPr>
          <w:ilvl w:val="0"/>
          <w:numId w:val="42"/>
        </w:numPr>
        <w:autoSpaceDE w:val="0"/>
        <w:autoSpaceDN w:val="0"/>
        <w:adjustRightInd w:val="0"/>
        <w:spacing w:line="360" w:lineRule="auto"/>
        <w:jc w:val="both"/>
      </w:pPr>
      <w:r w:rsidRPr="00CB7B53">
        <w:t>Maintain the GSF as sustainable financial mechanism for the conservation and sustainable development of the Guiana Shield ecoregion and its ecosystems services</w:t>
      </w:r>
    </w:p>
    <w:p w:rsidR="0018159F" w:rsidRDefault="00DD3F59" w:rsidP="00737363">
      <w:pPr>
        <w:pStyle w:val="ListParagraph"/>
        <w:numPr>
          <w:ilvl w:val="0"/>
          <w:numId w:val="42"/>
        </w:numPr>
        <w:autoSpaceDE w:val="0"/>
        <w:autoSpaceDN w:val="0"/>
        <w:adjustRightInd w:val="0"/>
        <w:spacing w:line="360" w:lineRule="auto"/>
        <w:jc w:val="both"/>
      </w:pPr>
      <w:r w:rsidRPr="00CB7B53">
        <w:t>Support the exchange of knowledge and capacity building to enhance the conservation and sustainable development of the Guiana Shield ecoregion</w:t>
      </w:r>
      <w:r w:rsidR="0018159F">
        <w:t>.</w:t>
      </w:r>
    </w:p>
    <w:p w:rsidR="00DD3F59" w:rsidRPr="00CB7B53" w:rsidRDefault="00DD3F59" w:rsidP="0018159F">
      <w:pPr>
        <w:pStyle w:val="ListParagraph"/>
        <w:autoSpaceDE w:val="0"/>
        <w:autoSpaceDN w:val="0"/>
        <w:adjustRightInd w:val="0"/>
        <w:spacing w:line="360" w:lineRule="auto"/>
        <w:ind w:left="1080"/>
        <w:jc w:val="both"/>
      </w:pPr>
      <w:r w:rsidRPr="00CB7B53">
        <w:t xml:space="preserve"> </w:t>
      </w:r>
    </w:p>
    <w:p w:rsidR="00F4629D" w:rsidRDefault="00DD3F59" w:rsidP="004D73C6">
      <w:pPr>
        <w:pStyle w:val="Default"/>
        <w:spacing w:line="360" w:lineRule="auto"/>
        <w:rPr>
          <w:sz w:val="23"/>
          <w:szCs w:val="23"/>
        </w:rPr>
      </w:pPr>
      <w:r>
        <w:rPr>
          <w:sz w:val="23"/>
          <w:szCs w:val="23"/>
        </w:rPr>
        <w:t xml:space="preserve">To </w:t>
      </w:r>
      <w:r w:rsidR="00FB61DA">
        <w:rPr>
          <w:sz w:val="23"/>
          <w:szCs w:val="23"/>
        </w:rPr>
        <w:t>attain</w:t>
      </w:r>
      <w:r>
        <w:rPr>
          <w:sz w:val="23"/>
          <w:szCs w:val="23"/>
        </w:rPr>
        <w:t xml:space="preserve"> the above </w:t>
      </w:r>
      <w:r w:rsidR="003633CD">
        <w:rPr>
          <w:sz w:val="23"/>
          <w:szCs w:val="23"/>
        </w:rPr>
        <w:t>result</w:t>
      </w:r>
      <w:r>
        <w:rPr>
          <w:sz w:val="23"/>
          <w:szCs w:val="23"/>
        </w:rPr>
        <w:t xml:space="preserve">s, a number of </w:t>
      </w:r>
      <w:r w:rsidR="00DA4DF6">
        <w:rPr>
          <w:sz w:val="23"/>
          <w:szCs w:val="23"/>
        </w:rPr>
        <w:t>activit</w:t>
      </w:r>
      <w:r w:rsidR="00FB61DA">
        <w:rPr>
          <w:sz w:val="23"/>
          <w:szCs w:val="23"/>
        </w:rPr>
        <w:t>i</w:t>
      </w:r>
      <w:r w:rsidR="00DA4DF6">
        <w:rPr>
          <w:sz w:val="23"/>
          <w:szCs w:val="23"/>
        </w:rPr>
        <w:t>es</w:t>
      </w:r>
      <w:r w:rsidR="00FB61DA">
        <w:rPr>
          <w:sz w:val="23"/>
          <w:szCs w:val="23"/>
        </w:rPr>
        <w:t xml:space="preserve"> were</w:t>
      </w:r>
      <w:r>
        <w:rPr>
          <w:sz w:val="23"/>
          <w:szCs w:val="23"/>
        </w:rPr>
        <w:t xml:space="preserve"> proposed for the design and structure of the GSF</w:t>
      </w:r>
      <w:r w:rsidR="00FB61DA">
        <w:rPr>
          <w:sz w:val="23"/>
          <w:szCs w:val="23"/>
        </w:rPr>
        <w:t xml:space="preserve"> project (Table </w:t>
      </w:r>
      <w:r w:rsidR="00C5060A">
        <w:rPr>
          <w:sz w:val="23"/>
          <w:szCs w:val="23"/>
        </w:rPr>
        <w:t>1</w:t>
      </w:r>
      <w:r w:rsidR="00FB61DA">
        <w:rPr>
          <w:sz w:val="23"/>
          <w:szCs w:val="23"/>
        </w:rPr>
        <w:t>)</w:t>
      </w:r>
      <w:r>
        <w:rPr>
          <w:sz w:val="23"/>
          <w:szCs w:val="23"/>
        </w:rPr>
        <w:t xml:space="preserve">. </w:t>
      </w:r>
    </w:p>
    <w:p w:rsidR="00DB6CBD" w:rsidRPr="00FD55CD" w:rsidRDefault="00DB6CBD" w:rsidP="00FD55CD">
      <w:pPr>
        <w:autoSpaceDE w:val="0"/>
        <w:autoSpaceDN w:val="0"/>
        <w:adjustRightInd w:val="0"/>
        <w:spacing w:line="360" w:lineRule="auto"/>
        <w:jc w:val="both"/>
      </w:pPr>
      <w:r>
        <w:lastRenderedPageBreak/>
        <w:t>Table</w:t>
      </w:r>
      <w:r w:rsidR="00C5060A">
        <w:t xml:space="preserve"> 1</w:t>
      </w:r>
      <w:r>
        <w:t>. Outputs and activities of the GSF project</w:t>
      </w:r>
    </w:p>
    <w:tbl>
      <w:tblPr>
        <w:tblStyle w:val="TableGrid"/>
        <w:tblW w:w="0" w:type="auto"/>
        <w:tblLook w:val="04A0" w:firstRow="1" w:lastRow="0" w:firstColumn="1" w:lastColumn="0" w:noHBand="0" w:noVBand="1"/>
      </w:tblPr>
      <w:tblGrid>
        <w:gridCol w:w="4788"/>
        <w:gridCol w:w="4788"/>
      </w:tblGrid>
      <w:tr w:rsidR="00FD55CD" w:rsidRPr="004D73C6" w:rsidTr="00F804CA">
        <w:tc>
          <w:tcPr>
            <w:tcW w:w="4788" w:type="dxa"/>
            <w:tcBorders>
              <w:left w:val="nil"/>
              <w:bottom w:val="single" w:sz="4" w:space="0" w:color="auto"/>
            </w:tcBorders>
          </w:tcPr>
          <w:p w:rsidR="00FD55CD" w:rsidRPr="004D73C6" w:rsidRDefault="00E3161D" w:rsidP="00E565BA">
            <w:pPr>
              <w:autoSpaceDE w:val="0"/>
              <w:autoSpaceDN w:val="0"/>
              <w:adjustRightInd w:val="0"/>
              <w:spacing w:line="360" w:lineRule="auto"/>
            </w:pPr>
            <w:r w:rsidRPr="004D73C6">
              <w:t>Outputs</w:t>
            </w:r>
          </w:p>
        </w:tc>
        <w:tc>
          <w:tcPr>
            <w:tcW w:w="4788" w:type="dxa"/>
            <w:tcBorders>
              <w:bottom w:val="single" w:sz="4" w:space="0" w:color="auto"/>
              <w:right w:val="nil"/>
            </w:tcBorders>
          </w:tcPr>
          <w:p w:rsidR="00FD55CD" w:rsidRPr="004D73C6" w:rsidRDefault="00F01B4D" w:rsidP="00E565BA">
            <w:pPr>
              <w:autoSpaceDE w:val="0"/>
              <w:autoSpaceDN w:val="0"/>
              <w:adjustRightInd w:val="0"/>
              <w:spacing w:line="360" w:lineRule="auto"/>
            </w:pPr>
            <w:r>
              <w:t xml:space="preserve">Indicative </w:t>
            </w:r>
            <w:r w:rsidR="00E3161D" w:rsidRPr="004D73C6">
              <w:t>Activities</w:t>
            </w:r>
          </w:p>
        </w:tc>
      </w:tr>
      <w:tr w:rsidR="00FD55CD" w:rsidRPr="004D73C6" w:rsidTr="00F804CA">
        <w:tc>
          <w:tcPr>
            <w:tcW w:w="4788" w:type="dxa"/>
            <w:tcBorders>
              <w:left w:val="nil"/>
            </w:tcBorders>
          </w:tcPr>
          <w:p w:rsidR="00FD55CD" w:rsidRPr="004D73C6" w:rsidRDefault="00C4324A" w:rsidP="00D02F2D">
            <w:pPr>
              <w:autoSpaceDE w:val="0"/>
              <w:autoSpaceDN w:val="0"/>
              <w:adjustRightInd w:val="0"/>
              <w:jc w:val="both"/>
            </w:pPr>
            <w:r w:rsidRPr="004D73C6">
              <w:t xml:space="preserve">1. </w:t>
            </w:r>
            <w:r w:rsidR="00D02F2D" w:rsidRPr="004D73C6">
              <w:t>Address national and international in particular regional environmental issues related to management of the ecosystems of the Guiana Shield ecoregion</w:t>
            </w:r>
          </w:p>
        </w:tc>
        <w:tc>
          <w:tcPr>
            <w:tcW w:w="4788" w:type="dxa"/>
            <w:tcBorders>
              <w:right w:val="nil"/>
            </w:tcBorders>
          </w:tcPr>
          <w:p w:rsidR="00FD55CD" w:rsidRPr="004D73C6" w:rsidRDefault="00FD55CD" w:rsidP="00E72290">
            <w:r w:rsidRPr="004D73C6">
              <w:t>1.1 Launch and administer a call for proposals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1.2 Disburse GSF grants through Letters of Agreements (Government) or Micro-Capital Grant Agreements (Civil Society/NGOs/CBOs)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1.3 Community-based management of multiple use areas of forests and other ecosystems on Amapá, Brazil</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1.4 Strengthening governance of indigenous of communities for conservation of environment and biodiversity in Matavén, Colombia</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1.5 Development of National level Monitoring, Reporting and Verification (MRV) system for REDD+ in Guyana</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 xml:space="preserve">1.6 Climate compatible development and preparation of the REDD+ Readiness Plan </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 xml:space="preserve">1.7 Convene and support meetings of the RAB </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1.8 Convene and support meetings of the NMSSCs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1.9 Develop the GSF logo and branching</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1.10 Develop a GSF communication and visibility strategy</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1.11 Develop a sign cooperation agreement with ACTO</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1.12 Develop a transition management plan for the GSF</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1.13 Transfer the management of the GSF to a suitable regional institution</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1.14 GSF provides targeted administrative and project support to this output</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1.15 Carry out a perception survey on the importance of the GSF to national and regional conservation priorities</w:t>
            </w:r>
          </w:p>
        </w:tc>
      </w:tr>
      <w:tr w:rsidR="00FD55CD" w:rsidRPr="004D73C6" w:rsidTr="00F804CA">
        <w:tc>
          <w:tcPr>
            <w:tcW w:w="4788" w:type="dxa"/>
            <w:tcBorders>
              <w:left w:val="nil"/>
            </w:tcBorders>
          </w:tcPr>
          <w:p w:rsidR="00FD55CD" w:rsidRPr="004D73C6" w:rsidRDefault="00C4324A" w:rsidP="00477CE2">
            <w:pPr>
              <w:autoSpaceDE w:val="0"/>
              <w:autoSpaceDN w:val="0"/>
              <w:adjustRightInd w:val="0"/>
              <w:jc w:val="both"/>
            </w:pPr>
            <w:r w:rsidRPr="004D73C6">
              <w:t xml:space="preserve">2. </w:t>
            </w:r>
            <w:r w:rsidR="00D02F2D" w:rsidRPr="004D73C6">
              <w:t>Maintain the GSF as sustainable financial mechanism for the conservation and sustainable development of the Guiana Shield ecoregion and its ecosystems services</w:t>
            </w:r>
          </w:p>
        </w:tc>
        <w:tc>
          <w:tcPr>
            <w:tcW w:w="4788" w:type="dxa"/>
            <w:tcBorders>
              <w:right w:val="nil"/>
            </w:tcBorders>
          </w:tcPr>
          <w:p w:rsidR="00FD55CD" w:rsidRPr="004D73C6" w:rsidRDefault="00FD55CD" w:rsidP="00E72290">
            <w:r w:rsidRPr="004D73C6">
              <w:t xml:space="preserve">2.1 Set up of the GSF fund structure </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2.2 implement the donor strategy</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2.3 Implement the communication and visibility strategy</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2.4 Develop and maintain strategic partnerships with donors, investors and key agencies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 xml:space="preserve">2.5 Establish and implement an appropriate gender sensitive and culturally appropriate system for </w:t>
            </w:r>
            <w:r w:rsidRPr="004D73C6">
              <w:lastRenderedPageBreak/>
              <w:t>compensation/payment for ecosystem services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2.6 Enhance inter-sectoral and transboundary collaboration on climate change, role of forests and sustainable livelihoods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2.7 Promote the GSF as a platform to increase representation of the Guiana Shield ecoregion within the wider Amazonian environment and sustainable development</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2.8 Support to transboundary collaboration</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2.9 GSF provides targeted administrative and project support to this output</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2.10 Support to engagements to G</w:t>
            </w:r>
            <w:r w:rsidR="00375A93">
              <w:t xml:space="preserve">uiana </w:t>
            </w:r>
            <w:r w:rsidRPr="004D73C6">
              <w:t>S</w:t>
            </w:r>
            <w:r w:rsidR="00375A93">
              <w:t>hield</w:t>
            </w:r>
            <w:r w:rsidRPr="004D73C6">
              <w:t>-6 on development of a mechanism for distribution of financial resources</w:t>
            </w:r>
          </w:p>
        </w:tc>
      </w:tr>
      <w:tr w:rsidR="00FD55CD" w:rsidRPr="004D73C6" w:rsidTr="00F804CA">
        <w:tc>
          <w:tcPr>
            <w:tcW w:w="4788" w:type="dxa"/>
            <w:tcBorders>
              <w:left w:val="nil"/>
            </w:tcBorders>
          </w:tcPr>
          <w:p w:rsidR="00FD55CD" w:rsidRPr="004D73C6" w:rsidRDefault="00C4324A" w:rsidP="00D02F2D">
            <w:pPr>
              <w:autoSpaceDE w:val="0"/>
              <w:autoSpaceDN w:val="0"/>
              <w:adjustRightInd w:val="0"/>
              <w:jc w:val="both"/>
            </w:pPr>
            <w:r w:rsidRPr="004D73C6">
              <w:t xml:space="preserve">3. </w:t>
            </w:r>
            <w:r w:rsidR="00D02F2D" w:rsidRPr="004D73C6">
              <w:t xml:space="preserve">Support the exchange of knowledge and capacity building to enhance the conservation and sustainable development of the Guiana Shield ecoregion </w:t>
            </w:r>
          </w:p>
        </w:tc>
        <w:tc>
          <w:tcPr>
            <w:tcW w:w="4788" w:type="dxa"/>
            <w:tcBorders>
              <w:right w:val="nil"/>
            </w:tcBorders>
          </w:tcPr>
          <w:p w:rsidR="00FD55CD" w:rsidRPr="004D73C6" w:rsidRDefault="00FD55CD" w:rsidP="00E72290">
            <w:r w:rsidRPr="004D73C6">
              <w:t>3.1 Strengthen strategic public and community organisations through training, and capacity building</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3.2 Design and implement public awareness campaigns about strategic importance of the Guiana Shield eco-region</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3.3 Mainstream gender and other cross-cutting issues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3.4 Maintain a GSF website</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3.5 Continuous collection, updating and dissemination of biophysical, socio-economic and land use information, and identification of critical data gaps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3.6 Establish a Guiana Shield knowledge centre for policy and science networking, including geo-spatial monitoring networks</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3.7 GSF provides targeted administrative and project support to this output</w:t>
            </w:r>
          </w:p>
        </w:tc>
      </w:tr>
      <w:tr w:rsidR="00FD55CD" w:rsidRPr="004D73C6" w:rsidTr="00F804CA">
        <w:tc>
          <w:tcPr>
            <w:tcW w:w="4788" w:type="dxa"/>
            <w:tcBorders>
              <w:left w:val="nil"/>
            </w:tcBorders>
          </w:tcPr>
          <w:p w:rsidR="00FD55CD" w:rsidRPr="004D73C6" w:rsidRDefault="00FD55CD" w:rsidP="00E565BA">
            <w:pPr>
              <w:autoSpaceDE w:val="0"/>
              <w:autoSpaceDN w:val="0"/>
              <w:adjustRightInd w:val="0"/>
              <w:spacing w:line="360" w:lineRule="auto"/>
            </w:pPr>
          </w:p>
        </w:tc>
        <w:tc>
          <w:tcPr>
            <w:tcW w:w="4788" w:type="dxa"/>
            <w:tcBorders>
              <w:right w:val="nil"/>
            </w:tcBorders>
          </w:tcPr>
          <w:p w:rsidR="00FD55CD" w:rsidRPr="004D73C6" w:rsidRDefault="00FD55CD" w:rsidP="00E72290">
            <w:r w:rsidRPr="004D73C6">
              <w:t>3.8 Support to reporting on MEAs</w:t>
            </w:r>
          </w:p>
        </w:tc>
      </w:tr>
    </w:tbl>
    <w:p w:rsidR="00C6287B" w:rsidRDefault="00C6287B" w:rsidP="00E565BA">
      <w:pPr>
        <w:autoSpaceDE w:val="0"/>
        <w:autoSpaceDN w:val="0"/>
        <w:adjustRightInd w:val="0"/>
        <w:spacing w:line="360" w:lineRule="auto"/>
        <w:rPr>
          <w:sz w:val="23"/>
          <w:szCs w:val="23"/>
        </w:rPr>
      </w:pPr>
    </w:p>
    <w:p w:rsidR="00CC321B" w:rsidRDefault="00C6287B" w:rsidP="004D73C6">
      <w:pPr>
        <w:pStyle w:val="Default"/>
        <w:spacing w:line="360" w:lineRule="auto"/>
        <w:rPr>
          <w:sz w:val="23"/>
          <w:szCs w:val="23"/>
        </w:rPr>
      </w:pPr>
      <w:r w:rsidRPr="00CC321B">
        <w:t xml:space="preserve">The GSF recognizes that for its project interventions to achieve their </w:t>
      </w:r>
      <w:r w:rsidR="001B30F0">
        <w:t>national and regional</w:t>
      </w:r>
      <w:r w:rsidRPr="00CC321B">
        <w:t xml:space="preserve"> environmental objectives, particular attention should be paid to gender eq</w:t>
      </w:r>
      <w:r w:rsidR="00D70E20">
        <w:t xml:space="preserve">uality and women's empowerment. </w:t>
      </w:r>
      <w:r w:rsidRPr="00CC321B">
        <w:t>This is based on the assumption that the responsibility of any biodiversity conservation initiative relies on ensuring that the development and</w:t>
      </w:r>
      <w:r w:rsidR="00CC321B">
        <w:t xml:space="preserve"> </w:t>
      </w:r>
      <w:r w:rsidR="00CC321B">
        <w:rPr>
          <w:sz w:val="23"/>
          <w:szCs w:val="23"/>
        </w:rPr>
        <w:t xml:space="preserve">implementation of proposals, under national and international conservation policies, contribute to equality and equity, through the creation of possibilities for equitable opportunities and benefits for both women and men. </w:t>
      </w:r>
    </w:p>
    <w:p w:rsidR="00D70E20" w:rsidRDefault="00D70E20" w:rsidP="004D73C6">
      <w:pPr>
        <w:pStyle w:val="Default"/>
        <w:spacing w:line="360" w:lineRule="auto"/>
        <w:rPr>
          <w:sz w:val="23"/>
          <w:szCs w:val="23"/>
        </w:rPr>
      </w:pPr>
    </w:p>
    <w:p w:rsidR="00DB1379" w:rsidRDefault="00DB1379" w:rsidP="004D73C6">
      <w:pPr>
        <w:pStyle w:val="Default"/>
        <w:spacing w:line="360" w:lineRule="auto"/>
        <w:rPr>
          <w:sz w:val="23"/>
          <w:szCs w:val="23"/>
        </w:rPr>
      </w:pPr>
    </w:p>
    <w:p w:rsidR="00361BDC" w:rsidRPr="00081B5E" w:rsidRDefault="00F32EB2" w:rsidP="00361BDC">
      <w:pPr>
        <w:autoSpaceDE w:val="0"/>
        <w:autoSpaceDN w:val="0"/>
        <w:adjustRightInd w:val="0"/>
        <w:rPr>
          <w:color w:val="000000"/>
        </w:rPr>
      </w:pPr>
      <w:r>
        <w:rPr>
          <w:b/>
          <w:bCs/>
          <w:i/>
          <w:iCs/>
          <w:color w:val="000000"/>
        </w:rPr>
        <w:lastRenderedPageBreak/>
        <w:t xml:space="preserve">2.4 </w:t>
      </w:r>
      <w:r w:rsidR="00361BDC" w:rsidRPr="00081B5E">
        <w:rPr>
          <w:b/>
          <w:bCs/>
          <w:i/>
          <w:iCs/>
          <w:color w:val="000000"/>
        </w:rPr>
        <w:t>Reporting (Pro</w:t>
      </w:r>
      <w:r w:rsidR="00580C84">
        <w:rPr>
          <w:b/>
          <w:bCs/>
          <w:i/>
          <w:iCs/>
          <w:color w:val="000000"/>
        </w:rPr>
        <w:t xml:space="preserve">ject </w:t>
      </w:r>
      <w:r w:rsidR="00361BDC" w:rsidRPr="00081B5E">
        <w:rPr>
          <w:b/>
          <w:bCs/>
          <w:i/>
          <w:iCs/>
          <w:color w:val="000000"/>
        </w:rPr>
        <w:t>doc</w:t>
      </w:r>
      <w:r w:rsidR="00580C84">
        <w:rPr>
          <w:b/>
          <w:bCs/>
          <w:i/>
          <w:iCs/>
          <w:color w:val="000000"/>
        </w:rPr>
        <w:t>ument</w:t>
      </w:r>
      <w:r w:rsidR="00361BDC" w:rsidRPr="00081B5E">
        <w:rPr>
          <w:b/>
          <w:bCs/>
          <w:i/>
          <w:iCs/>
          <w:color w:val="000000"/>
        </w:rPr>
        <w:t>, para. (6)</w:t>
      </w:r>
      <w:r>
        <w:rPr>
          <w:b/>
          <w:bCs/>
          <w:i/>
          <w:iCs/>
          <w:color w:val="000000"/>
        </w:rPr>
        <w:t>)</w:t>
      </w:r>
      <w:r w:rsidR="00361BDC" w:rsidRPr="00081B5E">
        <w:rPr>
          <w:b/>
          <w:bCs/>
          <w:i/>
          <w:iCs/>
          <w:color w:val="000000"/>
        </w:rPr>
        <w:t xml:space="preserve"> </w:t>
      </w:r>
    </w:p>
    <w:p w:rsidR="00361BDC" w:rsidRPr="00361BDC" w:rsidRDefault="00361BDC" w:rsidP="00361BDC">
      <w:pPr>
        <w:autoSpaceDE w:val="0"/>
        <w:autoSpaceDN w:val="0"/>
        <w:adjustRightInd w:val="0"/>
        <w:rPr>
          <w:color w:val="000000"/>
        </w:rPr>
      </w:pPr>
    </w:p>
    <w:p w:rsidR="00361BDC" w:rsidRPr="00361BDC" w:rsidRDefault="00361BDC" w:rsidP="004D73C6">
      <w:pPr>
        <w:autoSpaceDE w:val="0"/>
        <w:autoSpaceDN w:val="0"/>
        <w:adjustRightInd w:val="0"/>
        <w:spacing w:line="360" w:lineRule="auto"/>
        <w:rPr>
          <w:color w:val="000000"/>
        </w:rPr>
      </w:pPr>
      <w:r w:rsidRPr="00081B5E">
        <w:rPr>
          <w:color w:val="000000"/>
        </w:rPr>
        <w:t xml:space="preserve">The UNDP will ensure the provision of an overall annual narrative progress report and annual financial report on the operations of the Guiana Shield Facility, preferably calendar based. These reports are prepared on the basis of the actual progress in implementing all activities described in the approved work plans (local, national, and cross-boundary and regional level) and respective use of GSF funds. </w:t>
      </w:r>
    </w:p>
    <w:p w:rsidR="00361BDC" w:rsidRPr="00081B5E" w:rsidRDefault="00361BDC" w:rsidP="00361BDC">
      <w:pPr>
        <w:autoSpaceDE w:val="0"/>
        <w:autoSpaceDN w:val="0"/>
        <w:adjustRightInd w:val="0"/>
        <w:rPr>
          <w:color w:val="000000"/>
        </w:rPr>
      </w:pPr>
    </w:p>
    <w:p w:rsidR="00361BDC" w:rsidRPr="00361BDC" w:rsidRDefault="00361BDC" w:rsidP="004D73C6">
      <w:pPr>
        <w:autoSpaceDE w:val="0"/>
        <w:autoSpaceDN w:val="0"/>
        <w:adjustRightInd w:val="0"/>
        <w:spacing w:line="360" w:lineRule="auto"/>
        <w:rPr>
          <w:color w:val="000000"/>
        </w:rPr>
      </w:pPr>
      <w:r w:rsidRPr="00361BDC">
        <w:rPr>
          <w:color w:val="000000"/>
        </w:rPr>
        <w:t>Each participating country will produce its own annual report based on progress made with regard to the implementation of activities and achieved results. Such reports must include objective verifiable indicators that measure progress made. They will preferably be calendar based. At least all narrative reports must be published on the website of the GSF.</w:t>
      </w:r>
    </w:p>
    <w:p w:rsidR="00361BDC" w:rsidRDefault="00361BDC" w:rsidP="00E565BA">
      <w:pPr>
        <w:autoSpaceDE w:val="0"/>
        <w:autoSpaceDN w:val="0"/>
        <w:adjustRightInd w:val="0"/>
        <w:spacing w:line="360" w:lineRule="auto"/>
      </w:pPr>
    </w:p>
    <w:p w:rsidR="00361BDC" w:rsidRDefault="00F32EB2" w:rsidP="00361BDC">
      <w:pPr>
        <w:autoSpaceDE w:val="0"/>
        <w:autoSpaceDN w:val="0"/>
        <w:adjustRightInd w:val="0"/>
        <w:rPr>
          <w:b/>
          <w:i/>
          <w:iCs/>
          <w:color w:val="000000"/>
          <w:sz w:val="23"/>
          <w:szCs w:val="23"/>
        </w:rPr>
      </w:pPr>
      <w:r>
        <w:rPr>
          <w:b/>
          <w:i/>
          <w:iCs/>
          <w:color w:val="000000"/>
          <w:sz w:val="23"/>
          <w:szCs w:val="23"/>
        </w:rPr>
        <w:t xml:space="preserve">2.5 </w:t>
      </w:r>
      <w:r w:rsidR="00361BDC" w:rsidRPr="00081B5E">
        <w:rPr>
          <w:b/>
          <w:i/>
          <w:iCs/>
          <w:color w:val="000000"/>
          <w:sz w:val="23"/>
          <w:szCs w:val="23"/>
        </w:rPr>
        <w:t>Monitoring Framework and Evaluation (Pro</w:t>
      </w:r>
      <w:r w:rsidR="00375A93">
        <w:rPr>
          <w:b/>
          <w:i/>
          <w:iCs/>
          <w:color w:val="000000"/>
          <w:sz w:val="23"/>
          <w:szCs w:val="23"/>
        </w:rPr>
        <w:t xml:space="preserve">ject </w:t>
      </w:r>
      <w:r w:rsidR="00361BDC" w:rsidRPr="00081B5E">
        <w:rPr>
          <w:b/>
          <w:i/>
          <w:iCs/>
          <w:color w:val="000000"/>
          <w:sz w:val="23"/>
          <w:szCs w:val="23"/>
        </w:rPr>
        <w:t>doc</w:t>
      </w:r>
      <w:r w:rsidR="00375A93">
        <w:rPr>
          <w:b/>
          <w:i/>
          <w:iCs/>
          <w:color w:val="000000"/>
          <w:sz w:val="23"/>
          <w:szCs w:val="23"/>
        </w:rPr>
        <w:t>ument</w:t>
      </w:r>
      <w:r w:rsidR="00361BDC" w:rsidRPr="00081B5E">
        <w:rPr>
          <w:b/>
          <w:i/>
          <w:iCs/>
          <w:color w:val="000000"/>
          <w:sz w:val="23"/>
          <w:szCs w:val="23"/>
        </w:rPr>
        <w:t xml:space="preserve">, sec VI) </w:t>
      </w:r>
    </w:p>
    <w:p w:rsidR="00361BDC" w:rsidRPr="00081B5E" w:rsidRDefault="00361BDC" w:rsidP="00361BDC">
      <w:pPr>
        <w:autoSpaceDE w:val="0"/>
        <w:autoSpaceDN w:val="0"/>
        <w:adjustRightInd w:val="0"/>
        <w:rPr>
          <w:b/>
          <w:color w:val="000000"/>
          <w:sz w:val="23"/>
          <w:szCs w:val="23"/>
        </w:rPr>
      </w:pPr>
    </w:p>
    <w:p w:rsidR="00361BDC" w:rsidRPr="00380888" w:rsidRDefault="00361BDC" w:rsidP="004D73C6">
      <w:pPr>
        <w:autoSpaceDE w:val="0"/>
        <w:autoSpaceDN w:val="0"/>
        <w:adjustRightInd w:val="0"/>
        <w:spacing w:line="360" w:lineRule="auto"/>
      </w:pPr>
      <w:r w:rsidRPr="00380888">
        <w:t xml:space="preserve">In accordance with the programming policies and procedures outlined in the UNDP Programme and Operations Policies and Procedures (POPP), the proposed project will be monitored through the following: </w:t>
      </w:r>
    </w:p>
    <w:p w:rsidR="00361BDC" w:rsidRPr="00380888" w:rsidRDefault="00361BDC" w:rsidP="00737363">
      <w:pPr>
        <w:pStyle w:val="ListParagraph"/>
        <w:numPr>
          <w:ilvl w:val="0"/>
          <w:numId w:val="5"/>
        </w:numPr>
        <w:autoSpaceDE w:val="0"/>
        <w:autoSpaceDN w:val="0"/>
        <w:adjustRightInd w:val="0"/>
        <w:spacing w:line="360" w:lineRule="auto"/>
      </w:pPr>
      <w:r w:rsidRPr="00380888">
        <w:t xml:space="preserve">Monitoring and Evaluation (M&amp;E) will be integral elements of the proposed project implementation, and is standard practice of the UNDP. Monitoring and systematic reporting will be undertaken for financial and physical progress through the UNDP in order for this activity to be cost effective. </w:t>
      </w:r>
      <w:r w:rsidR="00566E37" w:rsidRPr="00380888">
        <w:t>Utilizing</w:t>
      </w:r>
      <w:r w:rsidRPr="00380888">
        <w:t xml:space="preserve"> the management information system of the UNDP, the implementation status of the project and recommendations emanating from evaluations will be tracked. Quarterly progress and monthly financial reports will be prepared by the GSF Secretariat in collaboration with the UNDP. </w:t>
      </w:r>
    </w:p>
    <w:p w:rsidR="00361BDC" w:rsidRPr="00380888" w:rsidRDefault="00361BDC" w:rsidP="00737363">
      <w:pPr>
        <w:pStyle w:val="ListParagraph"/>
        <w:numPr>
          <w:ilvl w:val="0"/>
          <w:numId w:val="5"/>
        </w:numPr>
        <w:autoSpaceDE w:val="0"/>
        <w:autoSpaceDN w:val="0"/>
        <w:adjustRightInd w:val="0"/>
        <w:spacing w:line="360" w:lineRule="auto"/>
      </w:pPr>
      <w:r w:rsidRPr="00380888">
        <w:t xml:space="preserve">Financial transactions and financial statements shall be subject to the internal and external auditing procedures laid down in the Financial Regulations, Rules and Policies and Procedures of the UNDP. In addition to the M&amp;E described above, the proposed project will be monitored by visits to the pilot project areas. In accordance with the programming policies and procedures outlined in the UNDP POPP, the project will be monitored through the following: </w:t>
      </w:r>
    </w:p>
    <w:p w:rsidR="00361BDC" w:rsidRPr="00380888" w:rsidRDefault="00361BDC" w:rsidP="004D73C6">
      <w:pPr>
        <w:autoSpaceDE w:val="0"/>
        <w:autoSpaceDN w:val="0"/>
        <w:adjustRightInd w:val="0"/>
        <w:spacing w:line="360" w:lineRule="auto"/>
      </w:pPr>
      <w:r w:rsidRPr="00380888">
        <w:lastRenderedPageBreak/>
        <w:t xml:space="preserve">Within the annual cycle </w:t>
      </w:r>
    </w:p>
    <w:p w:rsidR="00361BDC" w:rsidRPr="00380888" w:rsidRDefault="00361BDC" w:rsidP="00737363">
      <w:pPr>
        <w:pStyle w:val="ListParagraph"/>
        <w:numPr>
          <w:ilvl w:val="0"/>
          <w:numId w:val="5"/>
        </w:numPr>
        <w:autoSpaceDE w:val="0"/>
        <w:autoSpaceDN w:val="0"/>
        <w:adjustRightInd w:val="0"/>
        <w:spacing w:after="9" w:line="360" w:lineRule="auto"/>
      </w:pPr>
      <w:r w:rsidRPr="00380888">
        <w:t xml:space="preserve">Based on the </w:t>
      </w:r>
      <w:r w:rsidR="00380888" w:rsidRPr="00380888">
        <w:t>initial risk analysis submitted</w:t>
      </w:r>
      <w:r w:rsidRPr="00380888">
        <w:t xml:space="preserve">, a risk log shall be activated in Atlas and regularly updated by reviewing the external environment that may affect the project implementation. </w:t>
      </w:r>
    </w:p>
    <w:p w:rsidR="00361BDC" w:rsidRPr="00380888" w:rsidRDefault="00361BDC" w:rsidP="00737363">
      <w:pPr>
        <w:pStyle w:val="ListParagraph"/>
        <w:numPr>
          <w:ilvl w:val="0"/>
          <w:numId w:val="5"/>
        </w:numPr>
        <w:autoSpaceDE w:val="0"/>
        <w:autoSpaceDN w:val="0"/>
        <w:adjustRightInd w:val="0"/>
        <w:spacing w:after="9" w:line="360" w:lineRule="auto"/>
      </w:pPr>
      <w:r w:rsidRPr="00380888">
        <w:t xml:space="preserve">Based on the above information recorded in Atlas, a Project Progress Report (PPR) shall be submitted by the Chief Technical Advisor </w:t>
      </w:r>
    </w:p>
    <w:p w:rsidR="00361BDC" w:rsidRPr="00380888" w:rsidRDefault="00361BDC" w:rsidP="00737363">
      <w:pPr>
        <w:pStyle w:val="ListParagraph"/>
        <w:numPr>
          <w:ilvl w:val="0"/>
          <w:numId w:val="5"/>
        </w:numPr>
        <w:autoSpaceDE w:val="0"/>
        <w:autoSpaceDN w:val="0"/>
        <w:adjustRightInd w:val="0"/>
        <w:spacing w:after="9" w:line="360" w:lineRule="auto"/>
      </w:pPr>
      <w:r w:rsidRPr="00380888">
        <w:t xml:space="preserve">A project Lesson-learned log shall be activated and regularly updated to ensure on-going learning and adaptation within the organization, and to facilitate the preparation of the Lessons-learned Report at the end of the project </w:t>
      </w:r>
    </w:p>
    <w:p w:rsidR="00361BDC" w:rsidRPr="00380888" w:rsidRDefault="00361BDC" w:rsidP="00737363">
      <w:pPr>
        <w:pStyle w:val="ListParagraph"/>
        <w:numPr>
          <w:ilvl w:val="0"/>
          <w:numId w:val="5"/>
        </w:numPr>
        <w:autoSpaceDE w:val="0"/>
        <w:autoSpaceDN w:val="0"/>
        <w:adjustRightInd w:val="0"/>
        <w:spacing w:after="9" w:line="360" w:lineRule="auto"/>
      </w:pPr>
      <w:r w:rsidRPr="00380888">
        <w:t xml:space="preserve">A Monitoring Schedule Plan shall be activated in Atlas and updated to track key management actions/events </w:t>
      </w:r>
    </w:p>
    <w:p w:rsidR="00361BDC" w:rsidRPr="00380888" w:rsidRDefault="00361BDC" w:rsidP="00737363">
      <w:pPr>
        <w:pStyle w:val="ListParagraph"/>
        <w:numPr>
          <w:ilvl w:val="0"/>
          <w:numId w:val="5"/>
        </w:numPr>
        <w:autoSpaceDE w:val="0"/>
        <w:autoSpaceDN w:val="0"/>
        <w:adjustRightInd w:val="0"/>
        <w:spacing w:after="9" w:line="360" w:lineRule="auto"/>
      </w:pPr>
      <w:r w:rsidRPr="00380888">
        <w:t xml:space="preserve">Independently conducted results oriented monitoring may be carried out by the EU and other donors from time to time. </w:t>
      </w:r>
    </w:p>
    <w:p w:rsidR="00361BDC" w:rsidRPr="00081B5E" w:rsidRDefault="00361BDC" w:rsidP="00361BDC">
      <w:pPr>
        <w:autoSpaceDE w:val="0"/>
        <w:autoSpaceDN w:val="0"/>
        <w:adjustRightInd w:val="0"/>
        <w:rPr>
          <w:color w:val="000000"/>
          <w:sz w:val="23"/>
          <w:szCs w:val="23"/>
        </w:rPr>
      </w:pPr>
    </w:p>
    <w:p w:rsidR="00361BDC" w:rsidRPr="00380888" w:rsidRDefault="00361BDC" w:rsidP="004D73C6">
      <w:pPr>
        <w:autoSpaceDE w:val="0"/>
        <w:autoSpaceDN w:val="0"/>
        <w:adjustRightInd w:val="0"/>
        <w:spacing w:line="360" w:lineRule="auto"/>
      </w:pPr>
      <w:r w:rsidRPr="00380888">
        <w:t>GSF is evaluated in accordance with UNDP Evaluation Policy. UNDP shall commission the evaluation, and the evaluation exercise shall be carried out by external independent evaluators.</w:t>
      </w:r>
    </w:p>
    <w:p w:rsidR="00E3161D" w:rsidRDefault="00E3161D" w:rsidP="00E565BA">
      <w:pPr>
        <w:autoSpaceDE w:val="0"/>
        <w:autoSpaceDN w:val="0"/>
        <w:adjustRightInd w:val="0"/>
        <w:spacing w:line="360" w:lineRule="auto"/>
      </w:pPr>
    </w:p>
    <w:p w:rsidR="00B4728F" w:rsidRDefault="00B4728F" w:rsidP="00E565BA">
      <w:pPr>
        <w:autoSpaceDE w:val="0"/>
        <w:autoSpaceDN w:val="0"/>
        <w:adjustRightInd w:val="0"/>
        <w:spacing w:line="360" w:lineRule="auto"/>
      </w:pPr>
    </w:p>
    <w:p w:rsidR="00FB4CF5" w:rsidRPr="00984670" w:rsidRDefault="00FB4CF5" w:rsidP="00984670">
      <w:pPr>
        <w:pStyle w:val="ListParagraph"/>
        <w:numPr>
          <w:ilvl w:val="0"/>
          <w:numId w:val="2"/>
        </w:numPr>
        <w:autoSpaceDE w:val="0"/>
        <w:autoSpaceDN w:val="0"/>
        <w:adjustRightInd w:val="0"/>
        <w:spacing w:line="360" w:lineRule="auto"/>
        <w:rPr>
          <w:rFonts w:ascii="Times New Roman Bold" w:hAnsi="Times New Roman Bold"/>
          <w:b/>
          <w:bCs/>
          <w:caps/>
        </w:rPr>
      </w:pPr>
      <w:r w:rsidRPr="00984670">
        <w:rPr>
          <w:rFonts w:ascii="Times New Roman Bold" w:hAnsi="Times New Roman Bold"/>
          <w:b/>
          <w:bCs/>
          <w:caps/>
        </w:rPr>
        <w:t>Evaluation scope and objectives</w:t>
      </w:r>
    </w:p>
    <w:p w:rsidR="00380888" w:rsidRPr="008B0C4D" w:rsidRDefault="00380888" w:rsidP="00380888">
      <w:pPr>
        <w:pStyle w:val="ListParagraph"/>
        <w:autoSpaceDE w:val="0"/>
        <w:autoSpaceDN w:val="0"/>
        <w:adjustRightInd w:val="0"/>
        <w:spacing w:line="360" w:lineRule="auto"/>
        <w:rPr>
          <w:rFonts w:ascii="Times New Roman Bold" w:hAnsi="Times New Roman Bold"/>
          <w:b/>
          <w:bCs/>
          <w:caps/>
        </w:rPr>
      </w:pPr>
    </w:p>
    <w:p w:rsidR="008864A6" w:rsidRPr="00380888" w:rsidRDefault="00B739FC" w:rsidP="000A4938">
      <w:pPr>
        <w:autoSpaceDE w:val="0"/>
        <w:autoSpaceDN w:val="0"/>
        <w:adjustRightInd w:val="0"/>
        <w:spacing w:line="360" w:lineRule="auto"/>
      </w:pPr>
      <w:r w:rsidRPr="00380888">
        <w:t xml:space="preserve">This chapter </w:t>
      </w:r>
      <w:r w:rsidR="008864A6" w:rsidRPr="00380888">
        <w:t>provides an explanation of the evaluation’s scope, primary objectives and main questions</w:t>
      </w:r>
      <w:r w:rsidR="008B0C4D" w:rsidRPr="00380888">
        <w:t>.</w:t>
      </w:r>
      <w:r w:rsidR="000A4938" w:rsidRPr="00380888">
        <w:t xml:space="preserve"> The evaluation focused on the UNDP response to the complex needs of the biodiversity conservation, which encompasses a vast number of actors, institutions, processes and frameworks.</w:t>
      </w:r>
    </w:p>
    <w:p w:rsidR="008864A6" w:rsidRDefault="008864A6" w:rsidP="008864A6">
      <w:pPr>
        <w:autoSpaceDE w:val="0"/>
        <w:autoSpaceDN w:val="0"/>
        <w:adjustRightInd w:val="0"/>
        <w:rPr>
          <w:rFonts w:ascii="ACaslon-Regular" w:hAnsi="ACaslon-Regular" w:cs="ACaslon-Regular"/>
        </w:rPr>
      </w:pPr>
    </w:p>
    <w:p w:rsidR="00EC3F05" w:rsidRPr="00D14393" w:rsidRDefault="008B0C4D" w:rsidP="00EC3F05">
      <w:pPr>
        <w:pStyle w:val="Default"/>
        <w:rPr>
          <w:b/>
          <w:i/>
          <w:color w:val="auto"/>
        </w:rPr>
      </w:pPr>
      <w:r>
        <w:rPr>
          <w:b/>
          <w:i/>
          <w:color w:val="auto"/>
        </w:rPr>
        <w:t xml:space="preserve">3.1 </w:t>
      </w:r>
      <w:r w:rsidR="00EC3F05" w:rsidRPr="00D14393">
        <w:rPr>
          <w:b/>
          <w:i/>
          <w:color w:val="auto"/>
        </w:rPr>
        <w:t xml:space="preserve">Scope of the </w:t>
      </w:r>
      <w:r w:rsidR="000A4938">
        <w:rPr>
          <w:b/>
          <w:i/>
          <w:color w:val="auto"/>
        </w:rPr>
        <w:t xml:space="preserve">GSF </w:t>
      </w:r>
      <w:r w:rsidR="00EC3F05" w:rsidRPr="00D14393">
        <w:rPr>
          <w:b/>
          <w:i/>
          <w:color w:val="auto"/>
        </w:rPr>
        <w:t xml:space="preserve">final evaluation </w:t>
      </w:r>
    </w:p>
    <w:p w:rsidR="00EC3F05" w:rsidRPr="00D14393" w:rsidRDefault="00EC3F05" w:rsidP="00EC3F05">
      <w:pPr>
        <w:pStyle w:val="Default"/>
        <w:rPr>
          <w:color w:val="auto"/>
        </w:rPr>
      </w:pPr>
    </w:p>
    <w:p w:rsidR="00EC3F05" w:rsidRPr="00D14393" w:rsidRDefault="00EC3F05" w:rsidP="00EC3F05">
      <w:pPr>
        <w:autoSpaceDE w:val="0"/>
        <w:autoSpaceDN w:val="0"/>
        <w:adjustRightInd w:val="0"/>
        <w:spacing w:line="360" w:lineRule="auto"/>
      </w:pPr>
      <w:r w:rsidRPr="00D14393">
        <w:t>The scope of the evaluation covers inputs, activities, outputs and the project's contribution to the RPD outcome and relevant CP outcomes achieved from 2010 to 2015 in five of the six countries</w:t>
      </w:r>
      <w:r>
        <w:t xml:space="preserve"> </w:t>
      </w:r>
      <w:r w:rsidRPr="00D14393">
        <w:t xml:space="preserve">sharing and administering the territorial space of the Guiana Shield (Brazil, Colombia, French Guiana (overseas territory of France), Guyana, Suriname and Venezuela), as specified in the </w:t>
      </w:r>
      <w:r w:rsidRPr="00D14393">
        <w:lastRenderedPageBreak/>
        <w:t xml:space="preserve">GSF project </w:t>
      </w:r>
      <w:r>
        <w:t>term</w:t>
      </w:r>
      <w:r w:rsidRPr="00D14393">
        <w:t xml:space="preserve">s of reference. The scope of the </w:t>
      </w:r>
      <w:r>
        <w:t>term</w:t>
      </w:r>
      <w:r w:rsidRPr="00D14393">
        <w:t xml:space="preserve">s of reference calls for the evaluation to focus on the assessment of the effectiveness and contribution of the GSF project initiatives. </w:t>
      </w:r>
    </w:p>
    <w:p w:rsidR="00EC3F05" w:rsidRPr="00D14393" w:rsidRDefault="00EC3F05" w:rsidP="00EC3F05">
      <w:pPr>
        <w:autoSpaceDE w:val="0"/>
        <w:autoSpaceDN w:val="0"/>
        <w:adjustRightInd w:val="0"/>
      </w:pPr>
    </w:p>
    <w:p w:rsidR="00EC3F05" w:rsidRPr="00D14393" w:rsidRDefault="00EC3F05" w:rsidP="00EC3F05">
      <w:pPr>
        <w:autoSpaceDE w:val="0"/>
        <w:autoSpaceDN w:val="0"/>
        <w:adjustRightInd w:val="0"/>
        <w:spacing w:line="360" w:lineRule="auto"/>
      </w:pPr>
      <w:r w:rsidRPr="00D14393">
        <w:t xml:space="preserve">Three GSF project main stages evaluated are: project formulation, project implementation and project results. Each stage </w:t>
      </w:r>
      <w:r w:rsidR="0092226E">
        <w:t>was</w:t>
      </w:r>
      <w:r w:rsidRPr="00D14393">
        <w:t xml:space="preserve"> evaluated using </w:t>
      </w:r>
      <w:r w:rsidR="003A60A8">
        <w:t>five</w:t>
      </w:r>
      <w:r w:rsidRPr="00D14393">
        <w:t xml:space="preserve"> criteria adopted by UNDP Evaluation Policy to ensure compatibility of analysis: relevance/appropriateness, efficiency, effectiveness, </w:t>
      </w:r>
      <w:r w:rsidR="00B93DD2">
        <w:t xml:space="preserve">coherence </w:t>
      </w:r>
      <w:r w:rsidR="003A60A8">
        <w:t xml:space="preserve">and </w:t>
      </w:r>
      <w:r w:rsidRPr="00D14393">
        <w:t xml:space="preserve">sustainability. The findings </w:t>
      </w:r>
      <w:r w:rsidR="00E151DB">
        <w:t xml:space="preserve">were </w:t>
      </w:r>
      <w:r w:rsidRPr="00D14393">
        <w:t xml:space="preserve">rated in conformity with the UNDP guidelines for final evaluations using the following divisions: highly satisfactory, satisfactory, moderately satisfactory, </w:t>
      </w:r>
      <w:bookmarkStart w:id="2" w:name="OLE_LINK1"/>
      <w:r w:rsidRPr="00D14393">
        <w:t>moderately unsatisfactory</w:t>
      </w:r>
      <w:bookmarkEnd w:id="2"/>
      <w:r w:rsidRPr="00D14393">
        <w:t xml:space="preserve">, unsatisfactory, and highly unsatisfactory. </w:t>
      </w:r>
      <w:r w:rsidR="003A60A8">
        <w:t>The contribution to results was also assessed.</w:t>
      </w:r>
    </w:p>
    <w:p w:rsidR="00EC3F05" w:rsidRPr="00D14393" w:rsidRDefault="00EC3F05" w:rsidP="00EC3F05">
      <w:pPr>
        <w:autoSpaceDE w:val="0"/>
        <w:autoSpaceDN w:val="0"/>
        <w:adjustRightInd w:val="0"/>
        <w:spacing w:line="360" w:lineRule="auto"/>
      </w:pPr>
    </w:p>
    <w:p w:rsidR="00EC3F05" w:rsidRPr="00D14393" w:rsidRDefault="00EC3F05" w:rsidP="00EC3F05">
      <w:pPr>
        <w:autoSpaceDE w:val="0"/>
        <w:autoSpaceDN w:val="0"/>
        <w:adjustRightInd w:val="0"/>
        <w:spacing w:line="360" w:lineRule="auto"/>
      </w:pPr>
      <w:r w:rsidRPr="00D14393">
        <w:t xml:space="preserve">The GSF project final evaluation </w:t>
      </w:r>
      <w:r w:rsidR="000A4938">
        <w:t>was</w:t>
      </w:r>
      <w:r w:rsidRPr="00D14393">
        <w:t xml:space="preserve"> prepared by the International Evaluator Consultant in close collaboration with UNDP and GSF representatives, stakeholders, and partners within the period of time stipulated in the terms of reference. This evaluation </w:t>
      </w:r>
      <w:r w:rsidR="00E151DB">
        <w:t>was</w:t>
      </w:r>
      <w:r w:rsidRPr="00D14393">
        <w:t xml:space="preserve"> based mainly on document review, discussions with UNDP staff and partners involved in the project and field visits and interactions with beneficiaries, personnel and other stakeholders. This infers sampling from activities that can provide e</w:t>
      </w:r>
      <w:r w:rsidR="00AE7887">
        <w:t xml:space="preserve">vidence of sustainable </w:t>
      </w:r>
      <w:r w:rsidR="00AA5FBE" w:rsidRPr="00D73CD0">
        <w:t>contribution to results</w:t>
      </w:r>
      <w:r w:rsidR="00AE7887">
        <w:t xml:space="preserve">, </w:t>
      </w:r>
      <w:r w:rsidRPr="00D14393">
        <w:t xml:space="preserve">activities that are completed or close to closure, in other words, the sample must contain an adequate number of mature activities. </w:t>
      </w:r>
    </w:p>
    <w:p w:rsidR="00EC3F05" w:rsidRDefault="00EC3F05" w:rsidP="00EC3F05">
      <w:pPr>
        <w:autoSpaceDE w:val="0"/>
        <w:autoSpaceDN w:val="0"/>
        <w:adjustRightInd w:val="0"/>
        <w:spacing w:line="360" w:lineRule="auto"/>
      </w:pPr>
    </w:p>
    <w:p w:rsidR="00FB4CF5" w:rsidRPr="00207364" w:rsidRDefault="008B0C4D" w:rsidP="00FB4CF5">
      <w:pPr>
        <w:pStyle w:val="Default"/>
        <w:rPr>
          <w:b/>
          <w:bCs/>
          <w:iCs/>
          <w:color w:val="auto"/>
        </w:rPr>
      </w:pPr>
      <w:r>
        <w:rPr>
          <w:b/>
          <w:bCs/>
          <w:i/>
          <w:iCs/>
          <w:color w:val="auto"/>
        </w:rPr>
        <w:t xml:space="preserve">3.2 </w:t>
      </w:r>
      <w:r w:rsidR="00FB4CF5" w:rsidRPr="00D14393">
        <w:rPr>
          <w:b/>
          <w:bCs/>
          <w:i/>
          <w:iCs/>
          <w:color w:val="auto"/>
        </w:rPr>
        <w:t xml:space="preserve">Objectives of the final evaluation </w:t>
      </w:r>
    </w:p>
    <w:p w:rsidR="00FB4CF5" w:rsidRPr="00D14393" w:rsidRDefault="00FB4CF5" w:rsidP="00FB4CF5">
      <w:pPr>
        <w:pStyle w:val="Default"/>
        <w:rPr>
          <w:color w:val="auto"/>
        </w:rPr>
      </w:pPr>
    </w:p>
    <w:p w:rsidR="00FB4CF5" w:rsidRPr="00D14393" w:rsidRDefault="00FB4CF5" w:rsidP="00FB4CF5">
      <w:pPr>
        <w:autoSpaceDE w:val="0"/>
        <w:autoSpaceDN w:val="0"/>
        <w:adjustRightInd w:val="0"/>
        <w:spacing w:line="360" w:lineRule="auto"/>
      </w:pPr>
      <w:r w:rsidRPr="00D14393">
        <w:t xml:space="preserve">The </w:t>
      </w:r>
      <w:r w:rsidR="000C627D">
        <w:t xml:space="preserve">main objective </w:t>
      </w:r>
      <w:r w:rsidRPr="00D14393">
        <w:t xml:space="preserve">of the evaluation is to assess the effectiveness and contribution of the GSF project to protecting ecosystems through implementation of valuation methodologies, payment for ecosystem services, and adoption of new technologies, as well as creating and sustaining effective partnerships to promote advocacy, knowledge building and transboundary collaboration within the Guiana Shield. Specifically, this final evaluation aims at: </w:t>
      </w:r>
    </w:p>
    <w:p w:rsidR="00FB4CF5" w:rsidRPr="00D14393" w:rsidRDefault="00FB4CF5" w:rsidP="00FB4CF5">
      <w:pPr>
        <w:pStyle w:val="ListParagraph"/>
        <w:numPr>
          <w:ilvl w:val="0"/>
          <w:numId w:val="1"/>
        </w:numPr>
        <w:spacing w:after="150" w:line="360" w:lineRule="auto"/>
      </w:pPr>
      <w:r w:rsidRPr="00D14393">
        <w:t>pronouncing on the extent to which the participating national and sub-national authorities and other stakeholders involved in the project, are able to use the GSF as a facilitating and delivery mechanism in support of national and overarching regional environmental priorities as a result of the GSF support.</w:t>
      </w:r>
    </w:p>
    <w:p w:rsidR="00FB4CF5" w:rsidRPr="00D14393" w:rsidRDefault="00FB4CF5" w:rsidP="00FB4CF5">
      <w:pPr>
        <w:pStyle w:val="ListParagraph"/>
        <w:numPr>
          <w:ilvl w:val="0"/>
          <w:numId w:val="1"/>
        </w:numPr>
        <w:spacing w:after="150" w:line="360" w:lineRule="auto"/>
      </w:pPr>
      <w:r w:rsidRPr="00D14393">
        <w:lastRenderedPageBreak/>
        <w:t xml:space="preserve">exploring the extent to which this project has contributed to the achievement of the Regional Bureau for Latin America and the Caribbean (RBLAC) Regional Programme Document (RPD) 2008 - 2014 Outcome, that is, 'biodiversity protected through the implementation of valuation methodologies, payment of environmental services and adoption of new technologies', as well as individual Country Programme (CP) outcomes. </w:t>
      </w:r>
    </w:p>
    <w:p w:rsidR="00FB4CF5" w:rsidRDefault="00FB4CF5" w:rsidP="00FB4CF5">
      <w:pPr>
        <w:pStyle w:val="ListParagraph"/>
        <w:numPr>
          <w:ilvl w:val="0"/>
          <w:numId w:val="1"/>
        </w:numPr>
        <w:autoSpaceDE w:val="0"/>
        <w:autoSpaceDN w:val="0"/>
        <w:adjustRightInd w:val="0"/>
        <w:spacing w:line="360" w:lineRule="auto"/>
      </w:pPr>
      <w:r w:rsidRPr="00D14393">
        <w:t xml:space="preserve">contributing both retrospective and prospective analysis that can inform the programmatic choices the UNDP makes in further shaping the future of the GSF as an ecoregional tool for collaboration in the areas of conservation and sustainable development. </w:t>
      </w:r>
    </w:p>
    <w:p w:rsidR="000945D5" w:rsidRDefault="000945D5" w:rsidP="000945D5">
      <w:pPr>
        <w:pStyle w:val="ListParagraph"/>
        <w:autoSpaceDE w:val="0"/>
        <w:autoSpaceDN w:val="0"/>
        <w:adjustRightInd w:val="0"/>
        <w:spacing w:line="360" w:lineRule="auto"/>
        <w:ind w:left="1800"/>
      </w:pPr>
    </w:p>
    <w:p w:rsidR="00551A4C" w:rsidRDefault="00E73C40" w:rsidP="00E73C40">
      <w:pPr>
        <w:autoSpaceDE w:val="0"/>
        <w:autoSpaceDN w:val="0"/>
        <w:adjustRightInd w:val="0"/>
        <w:spacing w:line="360" w:lineRule="auto"/>
      </w:pPr>
      <w:r>
        <w:t>This evaluation is intended to substantively contribute both retrospective and prospective analysis that can inform the programmatic choices the UNDP makes in further shaping the future of the GSF as an ecoregional tool for collaboration in the areas of conservation and sustainable development.  Audiences could be UNDP Guyana and collaborating</w:t>
      </w:r>
      <w:r w:rsidR="00207364">
        <w:t xml:space="preserve"> UNDP offices, project partners and</w:t>
      </w:r>
      <w:r>
        <w:t xml:space="preserve"> pr</w:t>
      </w:r>
      <w:r w:rsidR="00207364">
        <w:t>oject beneficiaries.</w:t>
      </w:r>
    </w:p>
    <w:p w:rsidR="00E73C40" w:rsidRDefault="00E73C40" w:rsidP="00E73C40">
      <w:pPr>
        <w:autoSpaceDE w:val="0"/>
        <w:autoSpaceDN w:val="0"/>
        <w:adjustRightInd w:val="0"/>
        <w:spacing w:line="360" w:lineRule="auto"/>
      </w:pPr>
    </w:p>
    <w:p w:rsidR="00FB4CF5" w:rsidRPr="00D14393" w:rsidRDefault="008B0C4D" w:rsidP="00FB4CF5">
      <w:pPr>
        <w:autoSpaceDE w:val="0"/>
        <w:autoSpaceDN w:val="0"/>
        <w:adjustRightInd w:val="0"/>
        <w:rPr>
          <w:b/>
          <w:i/>
        </w:rPr>
      </w:pPr>
      <w:r>
        <w:rPr>
          <w:b/>
          <w:bCs/>
          <w:i/>
        </w:rPr>
        <w:t xml:space="preserve">3.3 </w:t>
      </w:r>
      <w:r w:rsidR="00FB4CF5" w:rsidRPr="00D14393">
        <w:rPr>
          <w:b/>
          <w:bCs/>
          <w:i/>
        </w:rPr>
        <w:t xml:space="preserve">Evaluation criteria for the GSF </w:t>
      </w:r>
      <w:r w:rsidR="00FB4CF5" w:rsidRPr="00D14393">
        <w:rPr>
          <w:b/>
          <w:i/>
        </w:rPr>
        <w:t>final evaluation</w:t>
      </w:r>
    </w:p>
    <w:p w:rsidR="00FB4CF5" w:rsidRPr="00D14393" w:rsidRDefault="00FB4CF5" w:rsidP="00FB4CF5">
      <w:pPr>
        <w:autoSpaceDE w:val="0"/>
        <w:autoSpaceDN w:val="0"/>
        <w:adjustRightInd w:val="0"/>
        <w:rPr>
          <w:b/>
          <w:bCs/>
        </w:rPr>
      </w:pPr>
    </w:p>
    <w:p w:rsidR="00FB4CF5" w:rsidRPr="00D14393" w:rsidRDefault="00FB4CF5" w:rsidP="00FB4CF5">
      <w:pPr>
        <w:autoSpaceDE w:val="0"/>
        <w:autoSpaceDN w:val="0"/>
        <w:adjustRightInd w:val="0"/>
        <w:spacing w:line="360" w:lineRule="auto"/>
      </w:pPr>
      <w:r w:rsidRPr="00D14393">
        <w:t>This section outlines the evaluation criteria used in the GSF mission and provides an overview of the evaluation issues. This evaluation use</w:t>
      </w:r>
      <w:r w:rsidR="0092226E">
        <w:t>d</w:t>
      </w:r>
      <w:r w:rsidRPr="00D14393">
        <w:t xml:space="preserve"> evaluation criteria of relevance</w:t>
      </w:r>
      <w:r w:rsidR="0092226E">
        <w:t>/</w:t>
      </w:r>
      <w:r w:rsidRPr="00D14393">
        <w:t xml:space="preserve">appropriateness, effectiveness, efficiency, </w:t>
      </w:r>
      <w:r w:rsidR="0088225C">
        <w:t xml:space="preserve">coherence and </w:t>
      </w:r>
      <w:r w:rsidRPr="00D14393">
        <w:t>sustainability</w:t>
      </w:r>
      <w:r w:rsidR="006154BD">
        <w:t xml:space="preserve"> </w:t>
      </w:r>
      <w:r w:rsidRPr="00D14393">
        <w:t xml:space="preserve">as set in Table </w:t>
      </w:r>
      <w:r w:rsidR="007428AB">
        <w:t>2</w:t>
      </w:r>
      <w:r w:rsidRPr="00D14393">
        <w:t>. The definitions given here are derived from those adopted by UNDP Evaluation Policy.</w:t>
      </w:r>
    </w:p>
    <w:p w:rsidR="00FB4CF5" w:rsidRPr="00D14393" w:rsidRDefault="00FB4CF5" w:rsidP="00FB4CF5">
      <w:pPr>
        <w:autoSpaceDE w:val="0"/>
        <w:autoSpaceDN w:val="0"/>
        <w:adjustRightInd w:val="0"/>
        <w:rPr>
          <w:b/>
          <w:bCs/>
        </w:rPr>
      </w:pPr>
    </w:p>
    <w:p w:rsidR="00FB4CF5" w:rsidRPr="00D14393" w:rsidRDefault="00FB4CF5" w:rsidP="00FB4CF5">
      <w:pPr>
        <w:autoSpaceDE w:val="0"/>
        <w:autoSpaceDN w:val="0"/>
        <w:adjustRightInd w:val="0"/>
        <w:rPr>
          <w:bCs/>
        </w:rPr>
      </w:pPr>
      <w:r w:rsidRPr="00D14393">
        <w:rPr>
          <w:bCs/>
        </w:rPr>
        <w:t xml:space="preserve">Table </w:t>
      </w:r>
      <w:r w:rsidR="007428AB">
        <w:rPr>
          <w:bCs/>
        </w:rPr>
        <w:t>2</w:t>
      </w:r>
      <w:r w:rsidRPr="00D14393">
        <w:rPr>
          <w:bCs/>
        </w:rPr>
        <w:t>. Definition of evaluation criteria for the GSF project</w:t>
      </w:r>
    </w:p>
    <w:tbl>
      <w:tblPr>
        <w:tblStyle w:val="TableGrid"/>
        <w:tblW w:w="0" w:type="auto"/>
        <w:tblLook w:val="04A0" w:firstRow="1" w:lastRow="0" w:firstColumn="1" w:lastColumn="0" w:noHBand="0" w:noVBand="1"/>
      </w:tblPr>
      <w:tblGrid>
        <w:gridCol w:w="4775"/>
        <w:gridCol w:w="4801"/>
      </w:tblGrid>
      <w:tr w:rsidR="00FB4CF5" w:rsidRPr="00D14393" w:rsidTr="00FB057C">
        <w:tc>
          <w:tcPr>
            <w:tcW w:w="4775" w:type="dxa"/>
          </w:tcPr>
          <w:p w:rsidR="00FB4CF5" w:rsidRPr="00F10F34" w:rsidRDefault="00FB4CF5" w:rsidP="00FB057C">
            <w:pPr>
              <w:rPr>
                <w:b/>
                <w:i/>
                <w:sz w:val="24"/>
                <w:szCs w:val="24"/>
              </w:rPr>
            </w:pPr>
            <w:r w:rsidRPr="00F10F34">
              <w:rPr>
                <w:b/>
                <w:i/>
                <w:sz w:val="24"/>
                <w:szCs w:val="24"/>
              </w:rPr>
              <w:t xml:space="preserve">Criteria  </w:t>
            </w:r>
          </w:p>
        </w:tc>
        <w:tc>
          <w:tcPr>
            <w:tcW w:w="4801" w:type="dxa"/>
          </w:tcPr>
          <w:p w:rsidR="00FB4CF5" w:rsidRPr="00CD595B" w:rsidRDefault="00FB4CF5" w:rsidP="00FB057C">
            <w:pPr>
              <w:rPr>
                <w:b/>
                <w:i/>
                <w:sz w:val="24"/>
                <w:szCs w:val="24"/>
              </w:rPr>
            </w:pPr>
            <w:r w:rsidRPr="00CD595B">
              <w:rPr>
                <w:b/>
                <w:i/>
                <w:sz w:val="24"/>
                <w:szCs w:val="24"/>
              </w:rPr>
              <w:t>Definitions derived from UNDP Methodological Framework for Evaluation</w:t>
            </w:r>
          </w:p>
        </w:tc>
      </w:tr>
      <w:tr w:rsidR="00FB4CF5" w:rsidRPr="00D14393" w:rsidTr="00FB057C">
        <w:tc>
          <w:tcPr>
            <w:tcW w:w="4775" w:type="dxa"/>
          </w:tcPr>
          <w:p w:rsidR="00DB1379" w:rsidRPr="00DB1379" w:rsidRDefault="00FB4CF5" w:rsidP="00FB057C">
            <w:pPr>
              <w:autoSpaceDE w:val="0"/>
              <w:autoSpaceDN w:val="0"/>
              <w:adjustRightInd w:val="0"/>
              <w:rPr>
                <w:bCs/>
              </w:rPr>
            </w:pPr>
            <w:r w:rsidRPr="00DB1379">
              <w:rPr>
                <w:bCs/>
              </w:rPr>
              <w:t xml:space="preserve">Relevance </w:t>
            </w:r>
          </w:p>
          <w:p w:rsidR="00FB4CF5" w:rsidRPr="00DB1379" w:rsidRDefault="00FB4CF5" w:rsidP="00DB1379"/>
        </w:tc>
        <w:tc>
          <w:tcPr>
            <w:tcW w:w="4801" w:type="dxa"/>
          </w:tcPr>
          <w:p w:rsidR="00FB4CF5" w:rsidRPr="00DB1379" w:rsidRDefault="00FB4CF5" w:rsidP="00FB057C">
            <w:pPr>
              <w:autoSpaceDE w:val="0"/>
              <w:autoSpaceDN w:val="0"/>
              <w:adjustRightInd w:val="0"/>
            </w:pPr>
            <w:r w:rsidRPr="00DB1379">
              <w:t xml:space="preserve">A measure of the extent to which GSF objectives are consistent with people </w:t>
            </w:r>
            <w:r w:rsidR="009E3089" w:rsidRPr="00DB1379">
              <w:t>needs</w:t>
            </w:r>
            <w:r w:rsidR="009E3089">
              <w:t>,</w:t>
            </w:r>
            <w:r w:rsidRPr="00DB1379">
              <w:t xml:space="preserve"> UNDP mandate and overarching strategies and policies.</w:t>
            </w:r>
          </w:p>
        </w:tc>
      </w:tr>
      <w:tr w:rsidR="00FB4CF5" w:rsidRPr="00D14393" w:rsidTr="00FB057C">
        <w:tc>
          <w:tcPr>
            <w:tcW w:w="4775" w:type="dxa"/>
          </w:tcPr>
          <w:p w:rsidR="00FB4CF5" w:rsidRPr="00DB1379" w:rsidRDefault="00FB4CF5" w:rsidP="00FB057C">
            <w:pPr>
              <w:autoSpaceDE w:val="0"/>
              <w:autoSpaceDN w:val="0"/>
              <w:adjustRightInd w:val="0"/>
              <w:rPr>
                <w:bCs/>
              </w:rPr>
            </w:pPr>
            <w:r w:rsidRPr="00DB1379">
              <w:rPr>
                <w:bCs/>
              </w:rPr>
              <w:t>Effectiveness</w:t>
            </w:r>
          </w:p>
        </w:tc>
        <w:tc>
          <w:tcPr>
            <w:tcW w:w="4801" w:type="dxa"/>
          </w:tcPr>
          <w:p w:rsidR="00FB4CF5" w:rsidRPr="00DB1379" w:rsidRDefault="00FB4CF5" w:rsidP="00FB057C">
            <w:pPr>
              <w:autoSpaceDE w:val="0"/>
              <w:autoSpaceDN w:val="0"/>
              <w:adjustRightInd w:val="0"/>
            </w:pPr>
            <w:r w:rsidRPr="00DB1379">
              <w:t>A measure of how well UNDP contributed to developmental changes initiated and achieved by the government or other UNDP counterparts</w:t>
            </w:r>
          </w:p>
        </w:tc>
      </w:tr>
      <w:tr w:rsidR="00FB4CF5" w:rsidRPr="00D14393" w:rsidTr="00FB057C">
        <w:tc>
          <w:tcPr>
            <w:tcW w:w="4775" w:type="dxa"/>
          </w:tcPr>
          <w:p w:rsidR="00FB4CF5" w:rsidRPr="00DB1379" w:rsidRDefault="00FB4CF5" w:rsidP="00FB057C">
            <w:pPr>
              <w:autoSpaceDE w:val="0"/>
              <w:autoSpaceDN w:val="0"/>
              <w:adjustRightInd w:val="0"/>
              <w:rPr>
                <w:bCs/>
              </w:rPr>
            </w:pPr>
            <w:r w:rsidRPr="00DB1379">
              <w:t>Efficiency</w:t>
            </w:r>
          </w:p>
        </w:tc>
        <w:tc>
          <w:tcPr>
            <w:tcW w:w="4801" w:type="dxa"/>
          </w:tcPr>
          <w:p w:rsidR="00FB4CF5" w:rsidRPr="00DB1379" w:rsidRDefault="00FB4CF5" w:rsidP="00FB057C">
            <w:pPr>
              <w:autoSpaceDE w:val="0"/>
              <w:autoSpaceDN w:val="0"/>
              <w:adjustRightInd w:val="0"/>
            </w:pPr>
            <w:r w:rsidRPr="00DB1379">
              <w:t xml:space="preserve">A measure of </w:t>
            </w:r>
            <w:r w:rsidR="00013567" w:rsidRPr="00DB1379">
              <w:t>how well the GSF project uses available resources  including both financial and human resources, time, and other organizational capacities to meet its objectives</w:t>
            </w:r>
          </w:p>
        </w:tc>
      </w:tr>
      <w:tr w:rsidR="00FB4CF5" w:rsidRPr="00D14393" w:rsidTr="00FB057C">
        <w:tc>
          <w:tcPr>
            <w:tcW w:w="4775" w:type="dxa"/>
          </w:tcPr>
          <w:p w:rsidR="00FB4CF5" w:rsidRPr="00DB1379" w:rsidRDefault="00FB4CF5" w:rsidP="00FB057C">
            <w:pPr>
              <w:autoSpaceDE w:val="0"/>
              <w:autoSpaceDN w:val="0"/>
              <w:adjustRightInd w:val="0"/>
            </w:pPr>
            <w:r w:rsidRPr="00DB1379">
              <w:lastRenderedPageBreak/>
              <w:t>Coherence</w:t>
            </w:r>
          </w:p>
        </w:tc>
        <w:tc>
          <w:tcPr>
            <w:tcW w:w="4801" w:type="dxa"/>
          </w:tcPr>
          <w:p w:rsidR="00FB4CF5" w:rsidRPr="00DB1379" w:rsidRDefault="00FB4CF5" w:rsidP="00FB057C">
            <w:pPr>
              <w:autoSpaceDE w:val="0"/>
              <w:autoSpaceDN w:val="0"/>
              <w:adjustRightInd w:val="0"/>
            </w:pPr>
            <w:r w:rsidRPr="00DB1379">
              <w:t>The need to assess security, environmental, ecological and developmental, policies as well as humanitarian policies, to ensure that there is consistency and that all policies take into account humanitarian considerations.</w:t>
            </w:r>
          </w:p>
        </w:tc>
      </w:tr>
      <w:tr w:rsidR="00FB4CF5" w:rsidRPr="00D14393" w:rsidTr="00FB057C">
        <w:tc>
          <w:tcPr>
            <w:tcW w:w="4775" w:type="dxa"/>
          </w:tcPr>
          <w:p w:rsidR="00FB4CF5" w:rsidRPr="00DB1379" w:rsidRDefault="00FB4CF5" w:rsidP="00FB057C">
            <w:pPr>
              <w:autoSpaceDE w:val="0"/>
              <w:autoSpaceDN w:val="0"/>
              <w:adjustRightInd w:val="0"/>
              <w:rPr>
                <w:bCs/>
              </w:rPr>
            </w:pPr>
            <w:r w:rsidRPr="00DB1379">
              <w:rPr>
                <w:bCs/>
              </w:rPr>
              <w:t xml:space="preserve">Sustainability </w:t>
            </w:r>
          </w:p>
        </w:tc>
        <w:tc>
          <w:tcPr>
            <w:tcW w:w="4801" w:type="dxa"/>
          </w:tcPr>
          <w:p w:rsidR="00FB4CF5" w:rsidRPr="00DB1379" w:rsidRDefault="00FB4CF5" w:rsidP="00FB057C">
            <w:pPr>
              <w:autoSpaceDE w:val="0"/>
              <w:autoSpaceDN w:val="0"/>
              <w:adjustRightInd w:val="0"/>
              <w:rPr>
                <w:b/>
                <w:bCs/>
              </w:rPr>
            </w:pPr>
            <w:r w:rsidRPr="00DB1379">
              <w:t>The probability of continued, long-term benefits from a development intervention</w:t>
            </w:r>
          </w:p>
        </w:tc>
      </w:tr>
    </w:tbl>
    <w:p w:rsidR="006132B5" w:rsidRDefault="006132B5"/>
    <w:p w:rsidR="0088225C" w:rsidRDefault="0088225C"/>
    <w:p w:rsidR="00FB4CF5" w:rsidRPr="00D14393" w:rsidRDefault="008B0C4D" w:rsidP="00FB4CF5">
      <w:pPr>
        <w:autoSpaceDE w:val="0"/>
        <w:autoSpaceDN w:val="0"/>
        <w:adjustRightInd w:val="0"/>
        <w:rPr>
          <w:b/>
          <w:i/>
        </w:rPr>
      </w:pPr>
      <w:r>
        <w:rPr>
          <w:b/>
          <w:i/>
        </w:rPr>
        <w:t xml:space="preserve">3.4 </w:t>
      </w:r>
      <w:r w:rsidR="00FB4CF5" w:rsidRPr="00D14393">
        <w:rPr>
          <w:b/>
          <w:i/>
        </w:rPr>
        <w:t>Evaluation questions for the GSF final evaluation</w:t>
      </w:r>
    </w:p>
    <w:p w:rsidR="00FB4CF5" w:rsidRPr="00D14393" w:rsidRDefault="00FB4CF5" w:rsidP="00FB4CF5">
      <w:pPr>
        <w:autoSpaceDE w:val="0"/>
        <w:autoSpaceDN w:val="0"/>
        <w:adjustRightInd w:val="0"/>
        <w:rPr>
          <w:b/>
          <w:i/>
        </w:rPr>
      </w:pPr>
    </w:p>
    <w:p w:rsidR="0092226E" w:rsidRPr="007D66E6" w:rsidRDefault="0092226E" w:rsidP="0092226E">
      <w:pPr>
        <w:autoSpaceDE w:val="0"/>
        <w:autoSpaceDN w:val="0"/>
        <w:adjustRightInd w:val="0"/>
        <w:spacing w:line="360" w:lineRule="auto"/>
      </w:pPr>
      <w:r w:rsidRPr="007D66E6">
        <w:t xml:space="preserve">The evaluation sought to determine GSF contribution </w:t>
      </w:r>
      <w:r w:rsidRPr="007D66E6">
        <w:rPr>
          <w:color w:val="333333"/>
        </w:rPr>
        <w:t>to conserve ecosystems, protect biodiversity, and to sustain human livelihoods within the Guiana Shield ecoregion in northern South America</w:t>
      </w:r>
      <w:r>
        <w:rPr>
          <w:rFonts w:ascii="ACaslonPro-Regular" w:hAnsi="ACaslonPro-Regular" w:cs="ACaslonPro-Regular"/>
        </w:rPr>
        <w:t>.</w:t>
      </w:r>
      <w:r>
        <w:rPr>
          <w:rFonts w:ascii="ACaslonPro-Regular" w:hAnsi="ACaslonPro-Regular" w:cs="ACaslonPro-Regular"/>
          <w:sz w:val="13"/>
          <w:szCs w:val="13"/>
        </w:rPr>
        <w:t xml:space="preserve"> </w:t>
      </w:r>
      <w:r>
        <w:rPr>
          <w:rFonts w:ascii="ACaslonPro-Regular" w:hAnsi="ACaslonPro-Regular" w:cs="ACaslonPro-Regular"/>
        </w:rPr>
        <w:t>The analytical framework applied is that GSF makes a contribution when the support it provides is relevant, effective, efficient, coherent and sustainable. These criteria were used as the basis for the evaluation questions, data collection and analysis.</w:t>
      </w:r>
    </w:p>
    <w:p w:rsidR="007428AB" w:rsidRDefault="007428AB" w:rsidP="00FB4CF5">
      <w:pPr>
        <w:autoSpaceDE w:val="0"/>
        <w:autoSpaceDN w:val="0"/>
        <w:adjustRightInd w:val="0"/>
        <w:spacing w:line="360" w:lineRule="auto"/>
      </w:pPr>
    </w:p>
    <w:p w:rsidR="0039341D" w:rsidRPr="0039341D" w:rsidRDefault="0039341D" w:rsidP="0039341D">
      <w:pPr>
        <w:autoSpaceDE w:val="0"/>
        <w:autoSpaceDN w:val="0"/>
        <w:adjustRightInd w:val="0"/>
        <w:rPr>
          <w:bCs/>
          <w:i/>
        </w:rPr>
      </w:pPr>
      <w:r w:rsidRPr="0039341D">
        <w:rPr>
          <w:bCs/>
          <w:i/>
        </w:rPr>
        <w:t xml:space="preserve">GSF relevance </w:t>
      </w:r>
    </w:p>
    <w:p w:rsidR="0039341D" w:rsidRDefault="0039341D" w:rsidP="0039341D">
      <w:pPr>
        <w:autoSpaceDE w:val="0"/>
        <w:autoSpaceDN w:val="0"/>
        <w:adjustRightInd w:val="0"/>
        <w:rPr>
          <w:rFonts w:ascii="MyriadPro-Bold" w:hAnsi="MyriadPro-Bold" w:cs="MyriadPro-Bold"/>
          <w:b/>
          <w:bCs/>
        </w:rPr>
      </w:pPr>
    </w:p>
    <w:p w:rsidR="0039341D" w:rsidRDefault="0039341D" w:rsidP="003A3F2D">
      <w:pPr>
        <w:autoSpaceDE w:val="0"/>
        <w:autoSpaceDN w:val="0"/>
        <w:adjustRightInd w:val="0"/>
        <w:spacing w:line="360" w:lineRule="auto"/>
        <w:rPr>
          <w:rFonts w:ascii="ACaslonPro-Regular" w:hAnsi="ACaslonPro-Regular" w:cs="ACaslonPro-Regular"/>
        </w:rPr>
      </w:pPr>
      <w:r>
        <w:rPr>
          <w:rFonts w:ascii="ACaslonPro-Regular" w:hAnsi="ACaslonPro-Regular" w:cs="ACaslonPro-Regular"/>
        </w:rPr>
        <w:t>How well has GSF positioned itself to add value and provide appropriate support and strategies that</w:t>
      </w:r>
      <w:r w:rsidR="00935AB0">
        <w:rPr>
          <w:rFonts w:ascii="ACaslonPro-Regular" w:hAnsi="ACaslonPro-Regular" w:cs="ACaslonPro-Regular"/>
        </w:rPr>
        <w:t xml:space="preserve"> </w:t>
      </w:r>
      <w:r>
        <w:rPr>
          <w:rFonts w:ascii="ACaslonPro-Regular" w:hAnsi="ACaslonPro-Regular" w:cs="ACaslonPro-Regular"/>
        </w:rPr>
        <w:t>are responsive to contextual factors and important for enhancing long-term goals of conservation of the Guiana Shield ecosystems and improvements in human lives?</w:t>
      </w:r>
    </w:p>
    <w:p w:rsidR="00324A3B" w:rsidRPr="00843108" w:rsidRDefault="00324A3B" w:rsidP="0039341D">
      <w:pPr>
        <w:autoSpaceDE w:val="0"/>
        <w:autoSpaceDN w:val="0"/>
        <w:adjustRightInd w:val="0"/>
        <w:rPr>
          <w:rFonts w:ascii="ACaslonPro-Regular" w:hAnsi="ACaslonPro-Regular" w:cs="ACaslonPro-Regular"/>
        </w:rPr>
      </w:pPr>
    </w:p>
    <w:p w:rsidR="00E04D1E" w:rsidRDefault="0039341D" w:rsidP="00737363">
      <w:pPr>
        <w:pStyle w:val="ListParagraph"/>
        <w:numPr>
          <w:ilvl w:val="0"/>
          <w:numId w:val="5"/>
        </w:numPr>
        <w:autoSpaceDE w:val="0"/>
        <w:autoSpaceDN w:val="0"/>
        <w:adjustRightInd w:val="0"/>
        <w:spacing w:line="360" w:lineRule="auto"/>
      </w:pPr>
      <w:r w:rsidRPr="00E04D1E">
        <w:t>To what extent is the GSF project aligned with national strategy?</w:t>
      </w:r>
    </w:p>
    <w:p w:rsidR="00E04D1E" w:rsidRDefault="0039341D" w:rsidP="00737363">
      <w:pPr>
        <w:pStyle w:val="ListParagraph"/>
        <w:numPr>
          <w:ilvl w:val="0"/>
          <w:numId w:val="5"/>
        </w:numPr>
        <w:autoSpaceDE w:val="0"/>
        <w:autoSpaceDN w:val="0"/>
        <w:adjustRightInd w:val="0"/>
        <w:spacing w:line="360" w:lineRule="auto"/>
      </w:pPr>
      <w:r w:rsidRPr="00E04D1E">
        <w:t>To what extent is the GSF project aligned with regional strategy?</w:t>
      </w:r>
    </w:p>
    <w:p w:rsidR="00E04D1E" w:rsidRPr="00E04D1E" w:rsidRDefault="00216486" w:rsidP="00737363">
      <w:pPr>
        <w:pStyle w:val="ListParagraph"/>
        <w:numPr>
          <w:ilvl w:val="0"/>
          <w:numId w:val="5"/>
        </w:numPr>
        <w:autoSpaceDE w:val="0"/>
        <w:autoSpaceDN w:val="0"/>
        <w:adjustRightInd w:val="0"/>
        <w:spacing w:line="360" w:lineRule="auto"/>
      </w:pPr>
      <w:r w:rsidRPr="00E04D1E">
        <w:t>Does the GSF specify relevant objectives consistent with UNDP mandate?</w:t>
      </w:r>
    </w:p>
    <w:p w:rsidR="00E04D1E" w:rsidRDefault="00216486" w:rsidP="00737363">
      <w:pPr>
        <w:pStyle w:val="ListParagraph"/>
        <w:numPr>
          <w:ilvl w:val="0"/>
          <w:numId w:val="5"/>
        </w:numPr>
        <w:autoSpaceDE w:val="0"/>
        <w:autoSpaceDN w:val="0"/>
        <w:adjustRightInd w:val="0"/>
        <w:spacing w:line="360" w:lineRule="auto"/>
      </w:pPr>
      <w:r w:rsidRPr="00E04D1E">
        <w:t>To what extent was the theory of change presented in the outcome m</w:t>
      </w:r>
      <w:r w:rsidR="00E04D1E" w:rsidRPr="00E04D1E">
        <w:t xml:space="preserve">odel a relevant and appropriate </w:t>
      </w:r>
      <w:r w:rsidRPr="00E04D1E">
        <w:t>vision on which to base the initiatives?</w:t>
      </w:r>
    </w:p>
    <w:p w:rsidR="00E04D1E" w:rsidRDefault="00216486" w:rsidP="00737363">
      <w:pPr>
        <w:pStyle w:val="ListParagraph"/>
        <w:numPr>
          <w:ilvl w:val="0"/>
          <w:numId w:val="5"/>
        </w:numPr>
        <w:autoSpaceDE w:val="0"/>
        <w:autoSpaceDN w:val="0"/>
        <w:adjustRightInd w:val="0"/>
        <w:spacing w:line="360" w:lineRule="auto"/>
      </w:pPr>
      <w:r w:rsidRPr="00E04D1E">
        <w:t>How well aligned are GSF program objectives with the participating country initiatives?</w:t>
      </w:r>
    </w:p>
    <w:p w:rsidR="00E04D1E" w:rsidRDefault="00216486" w:rsidP="00737363">
      <w:pPr>
        <w:pStyle w:val="ListParagraph"/>
        <w:numPr>
          <w:ilvl w:val="0"/>
          <w:numId w:val="5"/>
        </w:numPr>
        <w:autoSpaceDE w:val="0"/>
        <w:autoSpaceDN w:val="0"/>
        <w:adjustRightInd w:val="0"/>
        <w:spacing w:line="360" w:lineRule="auto"/>
      </w:pPr>
      <w:r w:rsidRPr="00E04D1E">
        <w:t>How relevant are GSF strategies in the light of changing priorities for poverty reduction?</w:t>
      </w:r>
    </w:p>
    <w:p w:rsidR="00216486" w:rsidRDefault="00216486" w:rsidP="00737363">
      <w:pPr>
        <w:pStyle w:val="ListParagraph"/>
        <w:numPr>
          <w:ilvl w:val="0"/>
          <w:numId w:val="5"/>
        </w:numPr>
        <w:autoSpaceDE w:val="0"/>
        <w:autoSpaceDN w:val="0"/>
        <w:adjustRightInd w:val="0"/>
        <w:spacing w:line="360" w:lineRule="auto"/>
      </w:pPr>
      <w:r w:rsidRPr="00E04D1E">
        <w:t>How did the initiative promote UNDP principles of gender equality, human rights and human development?</w:t>
      </w:r>
    </w:p>
    <w:p w:rsidR="00324A3B" w:rsidRDefault="00324A3B" w:rsidP="00324A3B">
      <w:pPr>
        <w:pStyle w:val="ListParagraph"/>
        <w:autoSpaceDE w:val="0"/>
        <w:autoSpaceDN w:val="0"/>
        <w:adjustRightInd w:val="0"/>
        <w:spacing w:line="360" w:lineRule="auto"/>
        <w:ind w:left="1800"/>
      </w:pPr>
    </w:p>
    <w:p w:rsidR="00553DFE" w:rsidRPr="00E04D1E" w:rsidRDefault="00553DFE" w:rsidP="00324A3B">
      <w:pPr>
        <w:pStyle w:val="ListParagraph"/>
        <w:autoSpaceDE w:val="0"/>
        <w:autoSpaceDN w:val="0"/>
        <w:adjustRightInd w:val="0"/>
        <w:spacing w:line="360" w:lineRule="auto"/>
        <w:ind w:left="1800"/>
      </w:pPr>
    </w:p>
    <w:p w:rsidR="00216486" w:rsidRDefault="00E04D1E" w:rsidP="00216486">
      <w:pPr>
        <w:autoSpaceDE w:val="0"/>
        <w:autoSpaceDN w:val="0"/>
        <w:adjustRightInd w:val="0"/>
        <w:rPr>
          <w:bCs/>
          <w:i/>
        </w:rPr>
      </w:pPr>
      <w:r>
        <w:rPr>
          <w:bCs/>
          <w:i/>
        </w:rPr>
        <w:lastRenderedPageBreak/>
        <w:t xml:space="preserve">Effectiveness of </w:t>
      </w:r>
      <w:r w:rsidRPr="0039341D">
        <w:rPr>
          <w:bCs/>
          <w:i/>
        </w:rPr>
        <w:t xml:space="preserve">GSF </w:t>
      </w:r>
      <w:r>
        <w:rPr>
          <w:bCs/>
          <w:i/>
        </w:rPr>
        <w:t>assistance</w:t>
      </w:r>
    </w:p>
    <w:p w:rsidR="00E04D1E" w:rsidRPr="00E04D1E" w:rsidRDefault="00E04D1E" w:rsidP="00216486">
      <w:pPr>
        <w:autoSpaceDE w:val="0"/>
        <w:autoSpaceDN w:val="0"/>
        <w:adjustRightInd w:val="0"/>
        <w:rPr>
          <w:bCs/>
        </w:rPr>
      </w:pPr>
    </w:p>
    <w:p w:rsidR="00E04D1E" w:rsidRDefault="00E04D1E" w:rsidP="00216486">
      <w:pPr>
        <w:autoSpaceDE w:val="0"/>
        <w:autoSpaceDN w:val="0"/>
        <w:adjustRightInd w:val="0"/>
        <w:rPr>
          <w:rFonts w:ascii="ACaslonPro-Regular" w:hAnsi="ACaslonPro-Regular" w:cs="ACaslonPro-Regular"/>
        </w:rPr>
      </w:pPr>
      <w:r>
        <w:rPr>
          <w:rFonts w:ascii="ACaslonPro-Regular" w:hAnsi="ACaslonPro-Regular" w:cs="ACaslonPro-Regular"/>
        </w:rPr>
        <w:t>What is the effectiveness of GSF support?</w:t>
      </w:r>
    </w:p>
    <w:p w:rsidR="00E04D1E" w:rsidRDefault="00E04D1E" w:rsidP="00216486">
      <w:pPr>
        <w:autoSpaceDE w:val="0"/>
        <w:autoSpaceDN w:val="0"/>
        <w:adjustRightInd w:val="0"/>
      </w:pPr>
    </w:p>
    <w:p w:rsidR="00E04D1E" w:rsidRPr="004D2EA5" w:rsidRDefault="00E04D1E" w:rsidP="00737363">
      <w:pPr>
        <w:pStyle w:val="ListParagraph"/>
        <w:numPr>
          <w:ilvl w:val="0"/>
          <w:numId w:val="5"/>
        </w:numPr>
        <w:autoSpaceDE w:val="0"/>
        <w:autoSpaceDN w:val="0"/>
        <w:adjustRightInd w:val="0"/>
        <w:spacing w:line="360" w:lineRule="auto"/>
      </w:pPr>
      <w:r w:rsidRPr="004D2EA5">
        <w:t>To what extent are outputs and targets achieved?</w:t>
      </w:r>
    </w:p>
    <w:p w:rsidR="00E04D1E" w:rsidRPr="004D2EA5" w:rsidRDefault="00E04D1E" w:rsidP="00737363">
      <w:pPr>
        <w:pStyle w:val="ListParagraph"/>
        <w:numPr>
          <w:ilvl w:val="0"/>
          <w:numId w:val="5"/>
        </w:numPr>
        <w:autoSpaceDE w:val="0"/>
        <w:autoSpaceDN w:val="0"/>
        <w:adjustRightInd w:val="0"/>
        <w:spacing w:line="360" w:lineRule="auto"/>
      </w:pPr>
      <w:r w:rsidRPr="004D2EA5">
        <w:t>To what extent has progress been made towards outcome achievement?</w:t>
      </w:r>
    </w:p>
    <w:p w:rsidR="00E04D1E" w:rsidRPr="004D2EA5" w:rsidRDefault="00E04D1E" w:rsidP="00737363">
      <w:pPr>
        <w:pStyle w:val="ListParagraph"/>
        <w:numPr>
          <w:ilvl w:val="0"/>
          <w:numId w:val="5"/>
        </w:numPr>
        <w:autoSpaceDE w:val="0"/>
        <w:autoSpaceDN w:val="0"/>
        <w:adjustRightInd w:val="0"/>
        <w:spacing w:line="360" w:lineRule="auto"/>
      </w:pPr>
      <w:r w:rsidRPr="004D2EA5">
        <w:rPr>
          <w:color w:val="000000"/>
        </w:rPr>
        <w:t>What has been the contribution of partners and other organizations to the GSF outcomes?</w:t>
      </w:r>
    </w:p>
    <w:p w:rsidR="00E04D1E" w:rsidRPr="004D2EA5" w:rsidRDefault="00E04D1E" w:rsidP="00737363">
      <w:pPr>
        <w:pStyle w:val="ListParagraph"/>
        <w:numPr>
          <w:ilvl w:val="0"/>
          <w:numId w:val="5"/>
        </w:numPr>
        <w:autoSpaceDE w:val="0"/>
        <w:autoSpaceDN w:val="0"/>
        <w:adjustRightInd w:val="0"/>
        <w:spacing w:line="360" w:lineRule="auto"/>
      </w:pPr>
      <w:r w:rsidRPr="004D2EA5">
        <w:rPr>
          <w:color w:val="000000"/>
        </w:rPr>
        <w:t>How effective have UNDP partnerships been in contributing to achieving the outcomes?</w:t>
      </w:r>
    </w:p>
    <w:p w:rsidR="00E04D1E" w:rsidRPr="004D2EA5" w:rsidRDefault="00E04D1E" w:rsidP="00737363">
      <w:pPr>
        <w:pStyle w:val="ListParagraph"/>
        <w:numPr>
          <w:ilvl w:val="0"/>
          <w:numId w:val="5"/>
        </w:numPr>
        <w:autoSpaceDE w:val="0"/>
        <w:autoSpaceDN w:val="0"/>
        <w:adjustRightInd w:val="0"/>
        <w:spacing w:line="360" w:lineRule="auto"/>
      </w:pPr>
      <w:r w:rsidRPr="004D2EA5">
        <w:t>How effective has been the contribution of GSF to improving government ownership, planning and management capacity process?</w:t>
      </w:r>
    </w:p>
    <w:p w:rsidR="00E04D1E" w:rsidRPr="004D2EA5" w:rsidRDefault="004D2EA5" w:rsidP="00737363">
      <w:pPr>
        <w:pStyle w:val="ListParagraph"/>
        <w:numPr>
          <w:ilvl w:val="0"/>
          <w:numId w:val="5"/>
        </w:numPr>
        <w:autoSpaceDE w:val="0"/>
        <w:autoSpaceDN w:val="0"/>
        <w:adjustRightInd w:val="0"/>
        <w:spacing w:line="360" w:lineRule="auto"/>
      </w:pPr>
      <w:r w:rsidRPr="004D2EA5">
        <w:t>How have GSF objectives helped guide strategic decisions about the choice of institutions and partners at the national level?</w:t>
      </w:r>
    </w:p>
    <w:p w:rsidR="004D2EA5" w:rsidRPr="004D2EA5" w:rsidRDefault="004D2EA5" w:rsidP="00737363">
      <w:pPr>
        <w:pStyle w:val="ListParagraph"/>
        <w:numPr>
          <w:ilvl w:val="0"/>
          <w:numId w:val="5"/>
        </w:numPr>
        <w:autoSpaceDE w:val="0"/>
        <w:autoSpaceDN w:val="0"/>
        <w:adjustRightInd w:val="0"/>
        <w:spacing w:line="360" w:lineRule="auto"/>
      </w:pPr>
      <w:r w:rsidRPr="004D2EA5">
        <w:t>How successful have partnership arrangements been in contributing to sharing institutional capacity?</w:t>
      </w:r>
    </w:p>
    <w:p w:rsidR="004D2EA5" w:rsidRPr="004D2EA5" w:rsidRDefault="004D2EA5" w:rsidP="00737363">
      <w:pPr>
        <w:pStyle w:val="ListParagraph"/>
        <w:numPr>
          <w:ilvl w:val="0"/>
          <w:numId w:val="5"/>
        </w:numPr>
        <w:autoSpaceDE w:val="0"/>
        <w:autoSpaceDN w:val="0"/>
        <w:adjustRightInd w:val="0"/>
        <w:spacing w:line="360" w:lineRule="auto"/>
      </w:pPr>
      <w:r w:rsidRPr="004D2EA5">
        <w:rPr>
          <w:bCs/>
        </w:rPr>
        <w:t xml:space="preserve">How successful </w:t>
      </w:r>
      <w:r w:rsidR="000B1613">
        <w:rPr>
          <w:bCs/>
        </w:rPr>
        <w:t xml:space="preserve">was </w:t>
      </w:r>
      <w:r w:rsidRPr="004D2EA5">
        <w:rPr>
          <w:bCs/>
        </w:rPr>
        <w:t>the contribution of the GSF project to protecting ecosystems through payment for ecosystem services?</w:t>
      </w:r>
    </w:p>
    <w:p w:rsidR="004D2EA5" w:rsidRPr="004D2EA5" w:rsidRDefault="004D2EA5" w:rsidP="00737363">
      <w:pPr>
        <w:pStyle w:val="ListParagraph"/>
        <w:numPr>
          <w:ilvl w:val="0"/>
          <w:numId w:val="5"/>
        </w:numPr>
        <w:autoSpaceDE w:val="0"/>
        <w:autoSpaceDN w:val="0"/>
        <w:adjustRightInd w:val="0"/>
        <w:spacing w:line="360" w:lineRule="auto"/>
      </w:pPr>
      <w:r w:rsidRPr="004D2EA5">
        <w:rPr>
          <w:bCs/>
        </w:rPr>
        <w:t xml:space="preserve">How successful </w:t>
      </w:r>
      <w:r w:rsidR="000B1613">
        <w:rPr>
          <w:bCs/>
        </w:rPr>
        <w:t xml:space="preserve">was </w:t>
      </w:r>
      <w:r w:rsidRPr="004D2EA5">
        <w:rPr>
          <w:bCs/>
        </w:rPr>
        <w:t xml:space="preserve">the contribution of the GSF project to protecting ecosystems </w:t>
      </w:r>
      <w:r w:rsidR="001E65B6" w:rsidRPr="004D2EA5">
        <w:rPr>
          <w:bCs/>
        </w:rPr>
        <w:t>through valuation</w:t>
      </w:r>
      <w:r w:rsidRPr="004D2EA5">
        <w:rPr>
          <w:bCs/>
        </w:rPr>
        <w:t xml:space="preserve"> methodologies?</w:t>
      </w:r>
    </w:p>
    <w:p w:rsidR="004D2EA5" w:rsidRPr="006300F8" w:rsidRDefault="004D2EA5" w:rsidP="00737363">
      <w:pPr>
        <w:pStyle w:val="ListParagraph"/>
        <w:numPr>
          <w:ilvl w:val="0"/>
          <w:numId w:val="5"/>
        </w:numPr>
        <w:autoSpaceDE w:val="0"/>
        <w:autoSpaceDN w:val="0"/>
        <w:adjustRightInd w:val="0"/>
        <w:spacing w:line="360" w:lineRule="auto"/>
      </w:pPr>
      <w:r w:rsidRPr="004D2EA5">
        <w:rPr>
          <w:bCs/>
        </w:rPr>
        <w:t xml:space="preserve">How successful </w:t>
      </w:r>
      <w:r w:rsidR="000B1613">
        <w:rPr>
          <w:bCs/>
        </w:rPr>
        <w:t xml:space="preserve">was </w:t>
      </w:r>
      <w:r w:rsidRPr="004D2EA5">
        <w:rPr>
          <w:bCs/>
        </w:rPr>
        <w:t>the contribution of the GSF projects to protecting ecosystems through adoption of new technologies?</w:t>
      </w:r>
    </w:p>
    <w:p w:rsidR="00984670" w:rsidRDefault="00984670" w:rsidP="004D2EA5">
      <w:pPr>
        <w:autoSpaceDE w:val="0"/>
        <w:autoSpaceDN w:val="0"/>
        <w:adjustRightInd w:val="0"/>
      </w:pPr>
    </w:p>
    <w:p w:rsidR="004D2EA5" w:rsidRPr="004D2EA5" w:rsidRDefault="004D2EA5" w:rsidP="004D2EA5">
      <w:pPr>
        <w:autoSpaceDE w:val="0"/>
        <w:autoSpaceDN w:val="0"/>
        <w:adjustRightInd w:val="0"/>
        <w:rPr>
          <w:bCs/>
          <w:i/>
        </w:rPr>
      </w:pPr>
      <w:r w:rsidRPr="004D2EA5">
        <w:rPr>
          <w:bCs/>
          <w:i/>
        </w:rPr>
        <w:t>Efficiency</w:t>
      </w:r>
    </w:p>
    <w:p w:rsidR="004D2EA5" w:rsidRDefault="004D2EA5" w:rsidP="004D2EA5">
      <w:pPr>
        <w:autoSpaceDE w:val="0"/>
        <w:autoSpaceDN w:val="0"/>
        <w:adjustRightInd w:val="0"/>
        <w:spacing w:line="360" w:lineRule="auto"/>
        <w:rPr>
          <w:rFonts w:ascii="ACaslonPro-Regular" w:hAnsi="ACaslonPro-Regular" w:cs="ACaslonPro-Regular"/>
        </w:rPr>
      </w:pPr>
    </w:p>
    <w:p w:rsidR="0039341D" w:rsidRDefault="004D2EA5" w:rsidP="004D2EA5">
      <w:pPr>
        <w:autoSpaceDE w:val="0"/>
        <w:autoSpaceDN w:val="0"/>
        <w:adjustRightInd w:val="0"/>
        <w:spacing w:line="360" w:lineRule="auto"/>
        <w:rPr>
          <w:rFonts w:ascii="ACaslonPro-Regular" w:hAnsi="ACaslonPro-Regular" w:cs="ACaslonPro-Regular"/>
        </w:rPr>
      </w:pPr>
      <w:r w:rsidRPr="004D2EA5">
        <w:rPr>
          <w:rFonts w:ascii="ACaslonPro-Regular" w:hAnsi="ACaslonPro-Regular" w:cs="ACaslonPro-Regular"/>
        </w:rPr>
        <w:t>How efficient is UNDP in its work?</w:t>
      </w:r>
    </w:p>
    <w:p w:rsidR="004D2EA5" w:rsidRPr="004D2EA5" w:rsidRDefault="004D2EA5" w:rsidP="00737363">
      <w:pPr>
        <w:pStyle w:val="ListParagraph"/>
        <w:numPr>
          <w:ilvl w:val="0"/>
          <w:numId w:val="5"/>
        </w:numPr>
        <w:autoSpaceDE w:val="0"/>
        <w:autoSpaceDN w:val="0"/>
        <w:adjustRightInd w:val="0"/>
        <w:spacing w:line="360" w:lineRule="auto"/>
      </w:pPr>
      <w:r w:rsidRPr="004D2EA5">
        <w:t>Are outputs achieved within expected cost and time?</w:t>
      </w:r>
    </w:p>
    <w:p w:rsidR="004D2EA5" w:rsidRPr="004D2EA5" w:rsidRDefault="004D2EA5" w:rsidP="00737363">
      <w:pPr>
        <w:pStyle w:val="ListParagraph"/>
        <w:numPr>
          <w:ilvl w:val="0"/>
          <w:numId w:val="5"/>
        </w:numPr>
        <w:autoSpaceDE w:val="0"/>
        <w:autoSpaceDN w:val="0"/>
        <w:adjustRightInd w:val="0"/>
        <w:spacing w:line="360" w:lineRule="auto"/>
      </w:pPr>
      <w:r w:rsidRPr="004D2EA5">
        <w:t>Are there major cost- or time-overruns or budget revisions?</w:t>
      </w:r>
    </w:p>
    <w:p w:rsidR="004D2EA5" w:rsidRPr="004D2EA5" w:rsidRDefault="004D2EA5" w:rsidP="00737363">
      <w:pPr>
        <w:pStyle w:val="ListParagraph"/>
        <w:numPr>
          <w:ilvl w:val="0"/>
          <w:numId w:val="5"/>
        </w:numPr>
        <w:autoSpaceDE w:val="0"/>
        <w:autoSpaceDN w:val="0"/>
        <w:adjustRightInd w:val="0"/>
        <w:spacing w:line="360" w:lineRule="auto"/>
      </w:pPr>
      <w:r w:rsidRPr="004D2EA5">
        <w:t>Is there a management or coordination mechanism for the partnership?</w:t>
      </w:r>
    </w:p>
    <w:p w:rsidR="004D2EA5" w:rsidRPr="004D2EA5" w:rsidRDefault="004D2EA5" w:rsidP="00737363">
      <w:pPr>
        <w:pStyle w:val="ListParagraph"/>
        <w:numPr>
          <w:ilvl w:val="0"/>
          <w:numId w:val="5"/>
        </w:numPr>
        <w:autoSpaceDE w:val="0"/>
        <w:autoSpaceDN w:val="0"/>
        <w:adjustRightInd w:val="0"/>
        <w:spacing w:line="360" w:lineRule="auto"/>
      </w:pPr>
      <w:r w:rsidRPr="004D2EA5">
        <w:t>How frequently and by what means is information shared within the partnership?</w:t>
      </w:r>
    </w:p>
    <w:p w:rsidR="004D2EA5" w:rsidRPr="004D2EA5" w:rsidRDefault="004D2EA5" w:rsidP="00737363">
      <w:pPr>
        <w:pStyle w:val="ListParagraph"/>
        <w:numPr>
          <w:ilvl w:val="0"/>
          <w:numId w:val="5"/>
        </w:numPr>
        <w:autoSpaceDE w:val="0"/>
        <w:autoSpaceDN w:val="0"/>
        <w:adjustRightInd w:val="0"/>
        <w:spacing w:line="360" w:lineRule="auto"/>
      </w:pPr>
      <w:r w:rsidRPr="004D2EA5">
        <w:t>Are resources adequate to achieve partnership goals?</w:t>
      </w:r>
    </w:p>
    <w:p w:rsidR="004D2EA5" w:rsidRPr="004D2EA5" w:rsidRDefault="004D2EA5" w:rsidP="00737363">
      <w:pPr>
        <w:pStyle w:val="ListParagraph"/>
        <w:numPr>
          <w:ilvl w:val="0"/>
          <w:numId w:val="5"/>
        </w:numPr>
        <w:autoSpaceDE w:val="0"/>
        <w:autoSpaceDN w:val="0"/>
        <w:adjustRightInd w:val="0"/>
        <w:spacing w:line="360" w:lineRule="auto"/>
      </w:pPr>
      <w:r w:rsidRPr="004D2EA5">
        <w:t>How did UNDP promote gender equality in the delivery of outputs?</w:t>
      </w:r>
    </w:p>
    <w:p w:rsidR="004D2EA5" w:rsidRDefault="004D2EA5" w:rsidP="00737363">
      <w:pPr>
        <w:pStyle w:val="ListParagraph"/>
        <w:numPr>
          <w:ilvl w:val="0"/>
          <w:numId w:val="5"/>
        </w:numPr>
        <w:autoSpaceDE w:val="0"/>
        <w:autoSpaceDN w:val="0"/>
        <w:adjustRightInd w:val="0"/>
        <w:spacing w:line="360" w:lineRule="auto"/>
      </w:pPr>
      <w:r w:rsidRPr="004D2EA5">
        <w:lastRenderedPageBreak/>
        <w:t>To what extent did monitoring systems provide management with a stream of data that allowed it to learn and adjust implementation accordingly?</w:t>
      </w:r>
    </w:p>
    <w:p w:rsidR="00935AB0" w:rsidRDefault="00935AB0" w:rsidP="004D2EA5">
      <w:pPr>
        <w:autoSpaceDE w:val="0"/>
        <w:autoSpaceDN w:val="0"/>
        <w:adjustRightInd w:val="0"/>
        <w:rPr>
          <w:bCs/>
          <w:i/>
        </w:rPr>
      </w:pPr>
    </w:p>
    <w:p w:rsidR="004D2EA5" w:rsidRDefault="004D2EA5" w:rsidP="004D2EA5">
      <w:pPr>
        <w:autoSpaceDE w:val="0"/>
        <w:autoSpaceDN w:val="0"/>
        <w:adjustRightInd w:val="0"/>
        <w:rPr>
          <w:bCs/>
          <w:i/>
        </w:rPr>
      </w:pPr>
      <w:r w:rsidRPr="004D2EA5">
        <w:rPr>
          <w:bCs/>
          <w:i/>
        </w:rPr>
        <w:t>Sustainability</w:t>
      </w:r>
    </w:p>
    <w:p w:rsidR="004D2EA5" w:rsidRPr="004D2EA5" w:rsidRDefault="004D2EA5" w:rsidP="004D2EA5">
      <w:pPr>
        <w:autoSpaceDE w:val="0"/>
        <w:autoSpaceDN w:val="0"/>
        <w:adjustRightInd w:val="0"/>
        <w:rPr>
          <w:bCs/>
          <w:i/>
        </w:rPr>
      </w:pPr>
    </w:p>
    <w:p w:rsidR="004D2EA5" w:rsidRDefault="004D2EA5" w:rsidP="004D2EA5">
      <w:pPr>
        <w:autoSpaceDE w:val="0"/>
        <w:autoSpaceDN w:val="0"/>
        <w:adjustRightInd w:val="0"/>
        <w:spacing w:line="360" w:lineRule="auto"/>
      </w:pPr>
      <w:r w:rsidRPr="004D2EA5">
        <w:t>How sustainable is GSF support?</w:t>
      </w:r>
    </w:p>
    <w:p w:rsidR="004D2EA5" w:rsidRDefault="004D2EA5" w:rsidP="00737363">
      <w:pPr>
        <w:pStyle w:val="ListParagraph"/>
        <w:numPr>
          <w:ilvl w:val="0"/>
          <w:numId w:val="5"/>
        </w:numPr>
        <w:autoSpaceDE w:val="0"/>
        <w:autoSpaceDN w:val="0"/>
        <w:adjustRightInd w:val="0"/>
      </w:pPr>
      <w:r w:rsidRPr="004D2EA5">
        <w:t>How sustainable has been the contribution of GSF to improving government ownership, planning and management capacity?</w:t>
      </w:r>
    </w:p>
    <w:p w:rsidR="004D2EA5" w:rsidRPr="004D2EA5" w:rsidRDefault="004D2EA5" w:rsidP="00737363">
      <w:pPr>
        <w:pStyle w:val="ListParagraph"/>
        <w:numPr>
          <w:ilvl w:val="0"/>
          <w:numId w:val="5"/>
        </w:numPr>
        <w:autoSpaceDE w:val="0"/>
        <w:autoSpaceDN w:val="0"/>
        <w:adjustRightInd w:val="0"/>
        <w:spacing w:line="360" w:lineRule="auto"/>
      </w:pPr>
      <w:r w:rsidRPr="004D2EA5">
        <w:t>How sustainable has been the contribution of GSF to improving public policy processes and policies?</w:t>
      </w:r>
    </w:p>
    <w:p w:rsidR="004D2EA5" w:rsidRPr="004D2EA5" w:rsidRDefault="004D2EA5" w:rsidP="00737363">
      <w:pPr>
        <w:pStyle w:val="ListParagraph"/>
        <w:numPr>
          <w:ilvl w:val="0"/>
          <w:numId w:val="5"/>
        </w:numPr>
        <w:autoSpaceDE w:val="0"/>
        <w:autoSpaceDN w:val="0"/>
        <w:adjustRightInd w:val="0"/>
        <w:spacing w:line="360" w:lineRule="auto"/>
      </w:pPr>
      <w:r w:rsidRPr="004D2EA5">
        <w:t>How sustainable has been the contribution of GSF to improving government performance?</w:t>
      </w:r>
    </w:p>
    <w:p w:rsidR="004D2EA5" w:rsidRPr="004D2EA5" w:rsidRDefault="004D2EA5" w:rsidP="00737363">
      <w:pPr>
        <w:pStyle w:val="ListParagraph"/>
        <w:numPr>
          <w:ilvl w:val="0"/>
          <w:numId w:val="5"/>
        </w:numPr>
        <w:autoSpaceDE w:val="0"/>
        <w:autoSpaceDN w:val="0"/>
        <w:adjustRightInd w:val="0"/>
        <w:spacing w:line="360" w:lineRule="auto"/>
      </w:pPr>
      <w:r w:rsidRPr="004D2EA5">
        <w:t>Is the GSF process itself sustainable?</w:t>
      </w:r>
    </w:p>
    <w:p w:rsidR="004D2EA5" w:rsidRPr="004D2EA5" w:rsidRDefault="004D2EA5" w:rsidP="00737363">
      <w:pPr>
        <w:pStyle w:val="ListParagraph"/>
        <w:numPr>
          <w:ilvl w:val="0"/>
          <w:numId w:val="5"/>
        </w:numPr>
        <w:autoSpaceDE w:val="0"/>
        <w:autoSpaceDN w:val="0"/>
        <w:adjustRightInd w:val="0"/>
        <w:spacing w:line="360" w:lineRule="auto"/>
      </w:pPr>
      <w:r w:rsidRPr="004D2EA5">
        <w:t>To what extent has a sustainability strategy, including capacity development of key national stakeholders, been developed or implemented?</w:t>
      </w:r>
    </w:p>
    <w:p w:rsidR="004D2EA5" w:rsidRDefault="004D2EA5" w:rsidP="00737363">
      <w:pPr>
        <w:pStyle w:val="ListParagraph"/>
        <w:numPr>
          <w:ilvl w:val="0"/>
          <w:numId w:val="5"/>
        </w:numPr>
        <w:autoSpaceDE w:val="0"/>
        <w:autoSpaceDN w:val="0"/>
        <w:adjustRightInd w:val="0"/>
        <w:spacing w:line="360" w:lineRule="auto"/>
      </w:pPr>
      <w:r w:rsidRPr="004D2EA5">
        <w:t>To what extent have partners committed to providing continuing support?</w:t>
      </w:r>
    </w:p>
    <w:p w:rsidR="007F5E50" w:rsidRPr="004D2EA5" w:rsidRDefault="007F5E50" w:rsidP="007F5E50">
      <w:pPr>
        <w:pStyle w:val="ListParagraph"/>
        <w:autoSpaceDE w:val="0"/>
        <w:autoSpaceDN w:val="0"/>
        <w:adjustRightInd w:val="0"/>
        <w:spacing w:line="360" w:lineRule="auto"/>
        <w:ind w:left="1800"/>
      </w:pPr>
    </w:p>
    <w:p w:rsidR="004D2EA5" w:rsidRDefault="004D2EA5" w:rsidP="004D2EA5">
      <w:pPr>
        <w:autoSpaceDE w:val="0"/>
        <w:autoSpaceDN w:val="0"/>
        <w:adjustRightInd w:val="0"/>
        <w:spacing w:line="360" w:lineRule="auto"/>
        <w:rPr>
          <w:i/>
        </w:rPr>
      </w:pPr>
      <w:r w:rsidRPr="004D2EA5">
        <w:rPr>
          <w:i/>
        </w:rPr>
        <w:t>Coherence</w:t>
      </w:r>
    </w:p>
    <w:p w:rsidR="003A1235" w:rsidRDefault="003A1235" w:rsidP="003A1235">
      <w:pPr>
        <w:autoSpaceDE w:val="0"/>
        <w:autoSpaceDN w:val="0"/>
        <w:adjustRightInd w:val="0"/>
        <w:spacing w:line="360" w:lineRule="auto"/>
      </w:pPr>
      <w:r w:rsidRPr="004D2EA5">
        <w:t xml:space="preserve">How </w:t>
      </w:r>
      <w:r w:rsidR="00D936E4">
        <w:t>coherent</w:t>
      </w:r>
      <w:r w:rsidRPr="004D2EA5">
        <w:t xml:space="preserve"> is GSF support?</w:t>
      </w:r>
    </w:p>
    <w:p w:rsidR="00D936E4" w:rsidRDefault="00D936E4" w:rsidP="00737363">
      <w:pPr>
        <w:pStyle w:val="Default"/>
        <w:numPr>
          <w:ilvl w:val="0"/>
          <w:numId w:val="5"/>
        </w:numPr>
        <w:spacing w:line="360" w:lineRule="auto"/>
      </w:pPr>
      <w:r w:rsidRPr="00F77ADC">
        <w:t xml:space="preserve">Is GSF strategically coherent with the main objectives of the UNDP Strategy and Results Framework? </w:t>
      </w:r>
    </w:p>
    <w:p w:rsidR="003A1235" w:rsidRPr="00F77ADC" w:rsidRDefault="00D936E4" w:rsidP="00737363">
      <w:pPr>
        <w:pStyle w:val="ListParagraph"/>
        <w:numPr>
          <w:ilvl w:val="0"/>
          <w:numId w:val="5"/>
        </w:numPr>
        <w:autoSpaceDE w:val="0"/>
        <w:autoSpaceDN w:val="0"/>
        <w:adjustRightInd w:val="0"/>
        <w:spacing w:line="360" w:lineRule="auto"/>
      </w:pPr>
      <w:r w:rsidRPr="00F77ADC">
        <w:t xml:space="preserve">Is the </w:t>
      </w:r>
      <w:r w:rsidR="00F16D89">
        <w:t>overall project p</w:t>
      </w:r>
      <w:r w:rsidRPr="00F77ADC">
        <w:t>rogram coherent?</w:t>
      </w:r>
    </w:p>
    <w:p w:rsidR="00D936E4" w:rsidRDefault="00D936E4" w:rsidP="00737363">
      <w:pPr>
        <w:pStyle w:val="Default"/>
        <w:numPr>
          <w:ilvl w:val="0"/>
          <w:numId w:val="5"/>
        </w:numPr>
        <w:spacing w:line="360" w:lineRule="auto"/>
      </w:pPr>
      <w:r w:rsidRPr="00F77ADC">
        <w:t xml:space="preserve">The extent to which GSF objectives, strategies, and </w:t>
      </w:r>
      <w:r w:rsidR="00AA5FBE" w:rsidRPr="00D73CD0">
        <w:t>contribution to results</w:t>
      </w:r>
      <w:r w:rsidRPr="00F77ADC">
        <w:t xml:space="preserve"> pathways are coherent with participating country programs?</w:t>
      </w:r>
    </w:p>
    <w:p w:rsidR="002A064A" w:rsidRDefault="002A064A" w:rsidP="00F16D89">
      <w:pPr>
        <w:pStyle w:val="Default"/>
      </w:pPr>
    </w:p>
    <w:p w:rsidR="00D91833" w:rsidRPr="00AF4EFE" w:rsidRDefault="002A064A" w:rsidP="00F16D89">
      <w:pPr>
        <w:pStyle w:val="Default"/>
        <w:rPr>
          <w:i/>
        </w:rPr>
      </w:pPr>
      <w:r w:rsidRPr="00AF4EFE">
        <w:rPr>
          <w:i/>
        </w:rPr>
        <w:t>Contribution to results</w:t>
      </w:r>
    </w:p>
    <w:p w:rsidR="002A064A" w:rsidRDefault="002A064A" w:rsidP="00F16D89">
      <w:pPr>
        <w:pStyle w:val="Default"/>
      </w:pPr>
    </w:p>
    <w:p w:rsidR="0028410D" w:rsidRDefault="002A064A" w:rsidP="00F16D89">
      <w:pPr>
        <w:pStyle w:val="Default"/>
      </w:pPr>
      <w:r>
        <w:t>What are the contributions to results</w:t>
      </w:r>
      <w:r w:rsidR="0028410D">
        <w:t>?</w:t>
      </w:r>
    </w:p>
    <w:p w:rsidR="0028410D" w:rsidRDefault="0028410D" w:rsidP="00F16D89">
      <w:pPr>
        <w:pStyle w:val="Default"/>
      </w:pPr>
    </w:p>
    <w:p w:rsidR="0028410D" w:rsidRDefault="0028410D" w:rsidP="00737363">
      <w:pPr>
        <w:pStyle w:val="ListParagraph"/>
        <w:numPr>
          <w:ilvl w:val="0"/>
          <w:numId w:val="5"/>
        </w:numPr>
        <w:autoSpaceDE w:val="0"/>
        <w:autoSpaceDN w:val="0"/>
        <w:adjustRightInd w:val="0"/>
        <w:spacing w:line="360" w:lineRule="auto"/>
      </w:pPr>
      <w:r w:rsidRPr="0028410D">
        <w:t>As a result of your involvement in this activity, do you feel your family income has already, or will in the future: 4-Increase substantially; 3-Increase moderately; 2-Stayed about the same; 1-Decreased</w:t>
      </w:r>
      <w:r>
        <w:t>?</w:t>
      </w:r>
    </w:p>
    <w:p w:rsidR="0028410D" w:rsidRPr="0028410D" w:rsidRDefault="0028410D" w:rsidP="00737363">
      <w:pPr>
        <w:pStyle w:val="ListParagraph"/>
        <w:numPr>
          <w:ilvl w:val="0"/>
          <w:numId w:val="5"/>
        </w:numPr>
        <w:autoSpaceDE w:val="0"/>
        <w:autoSpaceDN w:val="0"/>
        <w:adjustRightInd w:val="0"/>
        <w:spacing w:line="360" w:lineRule="auto"/>
      </w:pPr>
      <w:r w:rsidRPr="0028410D">
        <w:lastRenderedPageBreak/>
        <w:t>As a result of your involvement in this activity, do you feel your lives overall are already, or will be in the future: 4-Substantially better; 3-Moderately better; 2-About the same; 1-Worse</w:t>
      </w:r>
    </w:p>
    <w:p w:rsidR="00F16D89" w:rsidRPr="008749E4" w:rsidRDefault="00D91833" w:rsidP="00737363">
      <w:pPr>
        <w:pStyle w:val="ListParagraph"/>
        <w:numPr>
          <w:ilvl w:val="0"/>
          <w:numId w:val="5"/>
        </w:numPr>
        <w:autoSpaceDE w:val="0"/>
        <w:autoSpaceDN w:val="0"/>
        <w:adjustRightInd w:val="0"/>
        <w:spacing w:line="360" w:lineRule="auto"/>
        <w:rPr>
          <w:rFonts w:asciiTheme="minorHAnsi" w:hAnsiTheme="minorHAnsi" w:cstheme="minorBidi"/>
          <w:sz w:val="22"/>
          <w:szCs w:val="22"/>
        </w:rPr>
      </w:pPr>
      <w:r w:rsidRPr="00AB776A">
        <w:t xml:space="preserve">What </w:t>
      </w:r>
      <w:r w:rsidR="00AB776A" w:rsidRPr="00AB776A">
        <w:t>are the perceptions</w:t>
      </w:r>
      <w:r w:rsidRPr="00AB776A">
        <w:t xml:space="preserve"> of partners of GSF </w:t>
      </w:r>
      <w:r w:rsidR="00624B18" w:rsidRPr="00D73CD0">
        <w:t>contribution to results</w:t>
      </w:r>
      <w:r w:rsidRPr="00AB776A">
        <w:t xml:space="preserve"> on national/regional level</w:t>
      </w:r>
      <w:r w:rsidR="00AB776A">
        <w:t>?</w:t>
      </w:r>
    </w:p>
    <w:p w:rsidR="008749E4" w:rsidRDefault="008749E4" w:rsidP="008749E4">
      <w:pPr>
        <w:autoSpaceDE w:val="0"/>
        <w:autoSpaceDN w:val="0"/>
        <w:adjustRightInd w:val="0"/>
        <w:spacing w:line="360" w:lineRule="auto"/>
        <w:rPr>
          <w:rFonts w:asciiTheme="minorHAnsi" w:hAnsiTheme="minorHAnsi" w:cstheme="minorBidi"/>
          <w:sz w:val="22"/>
          <w:szCs w:val="22"/>
        </w:rPr>
      </w:pPr>
    </w:p>
    <w:p w:rsidR="008749E4" w:rsidRPr="008749E4" w:rsidRDefault="008749E4" w:rsidP="008749E4">
      <w:pPr>
        <w:autoSpaceDE w:val="0"/>
        <w:autoSpaceDN w:val="0"/>
        <w:adjustRightInd w:val="0"/>
        <w:spacing w:line="360" w:lineRule="auto"/>
        <w:rPr>
          <w:rFonts w:asciiTheme="minorHAnsi" w:hAnsiTheme="minorHAnsi" w:cstheme="minorBidi"/>
          <w:sz w:val="22"/>
          <w:szCs w:val="22"/>
        </w:rPr>
      </w:pPr>
    </w:p>
    <w:p w:rsidR="00B36D4D" w:rsidRDefault="00B36D4D" w:rsidP="00984670">
      <w:pPr>
        <w:pStyle w:val="ListParagraph"/>
        <w:numPr>
          <w:ilvl w:val="0"/>
          <w:numId w:val="2"/>
        </w:numPr>
        <w:rPr>
          <w:b/>
          <w:bCs/>
          <w:caps/>
        </w:rPr>
      </w:pPr>
      <w:r w:rsidRPr="00B4728F">
        <w:rPr>
          <w:b/>
          <w:bCs/>
          <w:caps/>
        </w:rPr>
        <w:t>Evaluation approach and methods</w:t>
      </w:r>
    </w:p>
    <w:p w:rsidR="00984670" w:rsidRDefault="00984670" w:rsidP="00984670">
      <w:pPr>
        <w:rPr>
          <w:b/>
          <w:bCs/>
          <w:caps/>
        </w:rPr>
      </w:pPr>
    </w:p>
    <w:p w:rsidR="00AC6096" w:rsidRPr="0012773D" w:rsidRDefault="00AC6096" w:rsidP="0012773D">
      <w:pPr>
        <w:autoSpaceDE w:val="0"/>
        <w:autoSpaceDN w:val="0"/>
        <w:adjustRightInd w:val="0"/>
        <w:spacing w:line="360" w:lineRule="auto"/>
        <w:rPr>
          <w:rFonts w:ascii="Times New Roman Bold" w:hAnsi="Times New Roman Bold"/>
          <w:b/>
          <w:bCs/>
        </w:rPr>
      </w:pPr>
      <w:r w:rsidRPr="0012773D">
        <w:t xml:space="preserve">This </w:t>
      </w:r>
      <w:r w:rsidR="0012773D" w:rsidRPr="0012773D">
        <w:t xml:space="preserve">chapter </w:t>
      </w:r>
      <w:r w:rsidRPr="0012773D">
        <w:t>describes the</w:t>
      </w:r>
      <w:r w:rsidR="0012773D" w:rsidRPr="0012773D">
        <w:rPr>
          <w:rFonts w:ascii="Times New Roman Bold" w:hAnsi="Times New Roman Bold"/>
          <w:b/>
          <w:bCs/>
          <w:caps/>
        </w:rPr>
        <w:t xml:space="preserve"> </w:t>
      </w:r>
      <w:r w:rsidR="0012773D" w:rsidRPr="0012773D">
        <w:rPr>
          <w:bCs/>
          <w:caps/>
        </w:rPr>
        <w:t xml:space="preserve">GSF </w:t>
      </w:r>
      <w:r w:rsidR="0012773D" w:rsidRPr="0012773D">
        <w:rPr>
          <w:bCs/>
        </w:rPr>
        <w:t>final evaluation framework</w:t>
      </w:r>
      <w:r w:rsidR="00B2324D">
        <w:rPr>
          <w:bCs/>
        </w:rPr>
        <w:t xml:space="preserve"> and </w:t>
      </w:r>
      <w:r w:rsidR="0012773D" w:rsidRPr="0012773D">
        <w:rPr>
          <w:bCs/>
        </w:rPr>
        <w:t>the</w:t>
      </w:r>
      <w:r w:rsidR="0012773D">
        <w:rPr>
          <w:rFonts w:ascii="Times New Roman Bold" w:hAnsi="Times New Roman Bold"/>
          <w:b/>
          <w:bCs/>
        </w:rPr>
        <w:t xml:space="preserve"> </w:t>
      </w:r>
      <w:r w:rsidRPr="0012773D">
        <w:t>selected methodological approaches, methods and analysis; and how, within the constraints of time and money, the approaches and methods employed yielded data that helped answer the evaluation questions and achieved the evaluation purposes.</w:t>
      </w:r>
    </w:p>
    <w:p w:rsidR="00AC6096" w:rsidRPr="00984670" w:rsidRDefault="00AC6096" w:rsidP="00AC6096">
      <w:pPr>
        <w:autoSpaceDE w:val="0"/>
        <w:autoSpaceDN w:val="0"/>
        <w:adjustRightInd w:val="0"/>
      </w:pPr>
    </w:p>
    <w:p w:rsidR="00935AB0" w:rsidRPr="00AD69C9" w:rsidRDefault="00AD69C9" w:rsidP="00AD69C9">
      <w:pPr>
        <w:autoSpaceDE w:val="0"/>
        <w:autoSpaceDN w:val="0"/>
        <w:adjustRightInd w:val="0"/>
        <w:spacing w:line="360" w:lineRule="auto"/>
        <w:rPr>
          <w:b/>
          <w:bCs/>
          <w:i/>
        </w:rPr>
      </w:pPr>
      <w:r>
        <w:rPr>
          <w:b/>
          <w:bCs/>
          <w:i/>
          <w:caps/>
        </w:rPr>
        <w:t xml:space="preserve">4.1 </w:t>
      </w:r>
      <w:r w:rsidR="000A4938" w:rsidRPr="00AD69C9">
        <w:rPr>
          <w:b/>
          <w:bCs/>
          <w:i/>
          <w:caps/>
        </w:rPr>
        <w:t xml:space="preserve">GSF </w:t>
      </w:r>
      <w:r w:rsidR="000A4938" w:rsidRPr="00AD69C9">
        <w:rPr>
          <w:b/>
          <w:bCs/>
          <w:i/>
        </w:rPr>
        <w:t>final evaluation framework</w:t>
      </w:r>
    </w:p>
    <w:p w:rsidR="00935AB0" w:rsidRDefault="00935AB0" w:rsidP="00935AB0">
      <w:pPr>
        <w:autoSpaceDE w:val="0"/>
        <w:autoSpaceDN w:val="0"/>
        <w:adjustRightInd w:val="0"/>
        <w:spacing w:line="360" w:lineRule="auto"/>
      </w:pPr>
    </w:p>
    <w:p w:rsidR="000A4938" w:rsidRPr="00935AB0" w:rsidRDefault="000A4938" w:rsidP="00935AB0">
      <w:pPr>
        <w:autoSpaceDE w:val="0"/>
        <w:autoSpaceDN w:val="0"/>
        <w:adjustRightInd w:val="0"/>
        <w:spacing w:line="360" w:lineRule="auto"/>
        <w:rPr>
          <w:b/>
          <w:bCs/>
          <w:i/>
        </w:rPr>
      </w:pPr>
      <w:r w:rsidRPr="00324A3B">
        <w:t xml:space="preserve">The GSF final evaluation used a participatory qualitative approach, drawing from the Evaluation Office Guidance (UNDP 2009) and systems theory for complex evaluations to address the diverse set of questions and to enhance credibility, validity and reliability in establishing UNDP contribution to development results. To establish the conceptual framework, the </w:t>
      </w:r>
      <w:r w:rsidR="00F17DC1">
        <w:t xml:space="preserve">final </w:t>
      </w:r>
      <w:r w:rsidRPr="00324A3B">
        <w:t>evaluation used the theory of change and the UNDP results framework, paying particular attention to not only the complex nature of the evaluation theme, but also to the varied contexts and the multiple stakeholders involved in the delivery of assistance</w:t>
      </w:r>
      <w:r w:rsidR="00F17DC1">
        <w:t xml:space="preserve"> (Figure 2)</w:t>
      </w:r>
      <w:r w:rsidRPr="00324A3B">
        <w:t xml:space="preserve">. Based on a defined theory of change, the evaluation </w:t>
      </w:r>
      <w:r w:rsidR="00B642A8">
        <w:t>sought</w:t>
      </w:r>
      <w:r w:rsidRPr="00324A3B">
        <w:t xml:space="preserve"> to explore associations between UNDP work and observed results in countries of support. </w:t>
      </w:r>
      <w:r w:rsidRPr="009C6643">
        <w:t xml:space="preserve">It </w:t>
      </w:r>
      <w:r w:rsidR="003017C9" w:rsidRPr="009C6643">
        <w:t>was</w:t>
      </w:r>
      <w:r w:rsidRPr="009C6643">
        <w:t xml:space="preserve"> expected that this work </w:t>
      </w:r>
      <w:r w:rsidR="003017C9" w:rsidRPr="009C6643">
        <w:t>was</w:t>
      </w:r>
      <w:r w:rsidRPr="009C6643">
        <w:t xml:space="preserve"> based largely on desk review and analysis with consultations as deemed necessary.</w:t>
      </w:r>
    </w:p>
    <w:p w:rsidR="000A4938" w:rsidRDefault="000A4938" w:rsidP="000A4938">
      <w:pPr>
        <w:autoSpaceDE w:val="0"/>
        <w:autoSpaceDN w:val="0"/>
        <w:adjustRightInd w:val="0"/>
      </w:pPr>
    </w:p>
    <w:p w:rsidR="00295F6F" w:rsidRDefault="000A4938" w:rsidP="00324A3B">
      <w:pPr>
        <w:jc w:val="center"/>
        <w:rPr>
          <w:rFonts w:ascii="Myriad-Bold" w:hAnsi="Myriad-Bold" w:cs="Myriad-Bold"/>
          <w:b/>
          <w:bCs/>
        </w:rPr>
      </w:pPr>
      <w:r w:rsidRPr="000A4938">
        <w:rPr>
          <w:rFonts w:ascii="Myriad-Bold" w:hAnsi="Myriad-Bold" w:cs="Myriad-Bold"/>
          <w:b/>
          <w:bCs/>
          <w:noProof/>
        </w:rPr>
        <w:lastRenderedPageBreak/>
        <w:drawing>
          <wp:inline distT="0" distB="0" distL="0" distR="0">
            <wp:extent cx="5114925" cy="297180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5" cy="297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82E1B" w:rsidRDefault="00082E1B" w:rsidP="00082E1B">
      <w:pPr>
        <w:autoSpaceDE w:val="0"/>
        <w:autoSpaceDN w:val="0"/>
        <w:adjustRightInd w:val="0"/>
        <w:jc w:val="center"/>
        <w:rPr>
          <w:color w:val="000000"/>
        </w:rPr>
      </w:pPr>
      <w:r>
        <w:rPr>
          <w:color w:val="000000"/>
        </w:rPr>
        <w:t>Figure 2. Theory of Change of the GSF project</w:t>
      </w:r>
    </w:p>
    <w:p w:rsidR="000A4938" w:rsidRDefault="000A4938" w:rsidP="009608EF">
      <w:pPr>
        <w:autoSpaceDE w:val="0"/>
        <w:autoSpaceDN w:val="0"/>
        <w:adjustRightInd w:val="0"/>
        <w:jc w:val="center"/>
        <w:rPr>
          <w:color w:val="000000"/>
        </w:rPr>
      </w:pPr>
      <w:r>
        <w:rPr>
          <w:color w:val="000000"/>
        </w:rPr>
        <w:t>Source: GSF stages in evolution 2015</w:t>
      </w:r>
    </w:p>
    <w:p w:rsidR="009535F9" w:rsidRDefault="009535F9">
      <w:pPr>
        <w:rPr>
          <w:b/>
          <w:i/>
        </w:rPr>
      </w:pPr>
    </w:p>
    <w:p w:rsidR="00B36D4D" w:rsidRDefault="00B75A2F">
      <w:pPr>
        <w:rPr>
          <w:b/>
          <w:i/>
        </w:rPr>
      </w:pPr>
      <w:r>
        <w:rPr>
          <w:b/>
          <w:i/>
        </w:rPr>
        <w:t xml:space="preserve">4.2 </w:t>
      </w:r>
      <w:r w:rsidR="00053A89" w:rsidRPr="00053A89">
        <w:rPr>
          <w:b/>
          <w:i/>
        </w:rPr>
        <w:t>Evaluation methods</w:t>
      </w:r>
    </w:p>
    <w:p w:rsidR="00CD2927" w:rsidRPr="00053A89" w:rsidRDefault="00CD2927">
      <w:pPr>
        <w:rPr>
          <w:b/>
          <w:i/>
        </w:rPr>
      </w:pPr>
    </w:p>
    <w:p w:rsidR="00AC6096" w:rsidRPr="00D14393" w:rsidRDefault="00AC6096" w:rsidP="00AC6096">
      <w:pPr>
        <w:autoSpaceDE w:val="0"/>
        <w:autoSpaceDN w:val="0"/>
        <w:adjustRightInd w:val="0"/>
        <w:spacing w:line="360" w:lineRule="auto"/>
      </w:pPr>
      <w:r w:rsidRPr="00D14393">
        <w:t xml:space="preserve">The purpose of this section is to describe the methodological approach of this final evaluation. The evaluation </w:t>
      </w:r>
      <w:r w:rsidR="00053A89">
        <w:t>was</w:t>
      </w:r>
      <w:r w:rsidRPr="00D14393">
        <w:t xml:space="preserve"> conducted in a participatory manner through a combination of processes. </w:t>
      </w:r>
      <w:r w:rsidR="00580D77">
        <w:t>The evaluation consultant</w:t>
      </w:r>
      <w:r w:rsidRPr="00D14393">
        <w:t xml:space="preserve"> </w:t>
      </w:r>
      <w:r w:rsidR="00053A89">
        <w:t>drew</w:t>
      </w:r>
      <w:r w:rsidRPr="00D14393">
        <w:t xml:space="preserve"> on the experience and design of UNDP Evaluation Policy</w:t>
      </w:r>
      <w:r w:rsidRPr="00D14393">
        <w:rPr>
          <w:b/>
        </w:rPr>
        <w:t xml:space="preserve"> </w:t>
      </w:r>
      <w:r w:rsidRPr="00D14393">
        <w:t>methodology (which is aligned with the norms and standards of the United Nations Evaluation Group (UNEG)) as well as from other development organizations for country and project level evaluations. This section describes the ways in which the international evaluation consultant conduct</w:t>
      </w:r>
      <w:r w:rsidR="00053A89">
        <w:t>ed</w:t>
      </w:r>
      <w:r w:rsidRPr="00D14393">
        <w:t xml:space="preserve"> the final evaluation using the questions and instruments as presented in the evaluation. The section is divided in </w:t>
      </w:r>
      <w:r w:rsidR="0012023F">
        <w:t>8</w:t>
      </w:r>
      <w:r w:rsidRPr="00D14393">
        <w:t xml:space="preserve"> parts, comprising:</w:t>
      </w:r>
    </w:p>
    <w:p w:rsidR="00AC6096" w:rsidRPr="00D14393" w:rsidRDefault="00AC6096" w:rsidP="00737363">
      <w:pPr>
        <w:pStyle w:val="ListParagraph"/>
        <w:numPr>
          <w:ilvl w:val="1"/>
          <w:numId w:val="8"/>
        </w:numPr>
        <w:autoSpaceDE w:val="0"/>
        <w:autoSpaceDN w:val="0"/>
        <w:adjustRightInd w:val="0"/>
        <w:spacing w:line="360" w:lineRule="auto"/>
        <w:rPr>
          <w:bCs/>
          <w:i/>
        </w:rPr>
      </w:pPr>
      <w:r w:rsidRPr="00D14393">
        <w:t>Desk review of progress reports and project documents</w:t>
      </w:r>
    </w:p>
    <w:p w:rsidR="00AC6096" w:rsidRPr="00D14393" w:rsidRDefault="00AC6096" w:rsidP="00737363">
      <w:pPr>
        <w:pStyle w:val="ListParagraph"/>
        <w:numPr>
          <w:ilvl w:val="1"/>
          <w:numId w:val="8"/>
        </w:numPr>
        <w:autoSpaceDE w:val="0"/>
        <w:autoSpaceDN w:val="0"/>
        <w:adjustRightInd w:val="0"/>
        <w:spacing w:line="360" w:lineRule="auto"/>
        <w:rPr>
          <w:bCs/>
        </w:rPr>
      </w:pPr>
      <w:r w:rsidRPr="00D14393">
        <w:rPr>
          <w:bCs/>
        </w:rPr>
        <w:t xml:space="preserve">Stakeholder consultation </w:t>
      </w:r>
    </w:p>
    <w:p w:rsidR="00AC6096" w:rsidRPr="00D14393" w:rsidRDefault="00AC6096" w:rsidP="00737363">
      <w:pPr>
        <w:pStyle w:val="ListParagraph"/>
        <w:numPr>
          <w:ilvl w:val="1"/>
          <w:numId w:val="8"/>
        </w:numPr>
        <w:autoSpaceDE w:val="0"/>
        <w:autoSpaceDN w:val="0"/>
        <w:adjustRightInd w:val="0"/>
        <w:spacing w:line="360" w:lineRule="auto"/>
        <w:rPr>
          <w:bCs/>
        </w:rPr>
      </w:pPr>
      <w:r w:rsidRPr="00D14393">
        <w:t>Sampling</w:t>
      </w:r>
    </w:p>
    <w:p w:rsidR="00AC6096" w:rsidRPr="00D14393" w:rsidRDefault="00AC6096" w:rsidP="00737363">
      <w:pPr>
        <w:pStyle w:val="ListParagraph"/>
        <w:numPr>
          <w:ilvl w:val="1"/>
          <w:numId w:val="8"/>
        </w:numPr>
        <w:autoSpaceDE w:val="0"/>
        <w:autoSpaceDN w:val="0"/>
        <w:adjustRightInd w:val="0"/>
        <w:spacing w:line="360" w:lineRule="auto"/>
      </w:pPr>
      <w:r w:rsidRPr="00D14393">
        <w:t>Drafting and completion of questionnaire</w:t>
      </w:r>
    </w:p>
    <w:p w:rsidR="00AC6096" w:rsidRPr="00D14393" w:rsidRDefault="00AC6096" w:rsidP="00737363">
      <w:pPr>
        <w:pStyle w:val="ListParagraph"/>
        <w:numPr>
          <w:ilvl w:val="1"/>
          <w:numId w:val="8"/>
        </w:numPr>
        <w:autoSpaceDE w:val="0"/>
        <w:autoSpaceDN w:val="0"/>
        <w:adjustRightInd w:val="0"/>
        <w:spacing w:line="360" w:lineRule="auto"/>
      </w:pPr>
      <w:r w:rsidRPr="00D14393">
        <w:t>Field interviews</w:t>
      </w:r>
    </w:p>
    <w:p w:rsidR="00AC6096" w:rsidRPr="00D14393" w:rsidRDefault="00AC6096" w:rsidP="00737363">
      <w:pPr>
        <w:pStyle w:val="ListParagraph"/>
        <w:numPr>
          <w:ilvl w:val="1"/>
          <w:numId w:val="8"/>
        </w:numPr>
        <w:autoSpaceDE w:val="0"/>
        <w:autoSpaceDN w:val="0"/>
        <w:adjustRightInd w:val="0"/>
        <w:spacing w:line="360" w:lineRule="auto"/>
      </w:pPr>
      <w:r w:rsidRPr="00D14393">
        <w:rPr>
          <w:bCs/>
        </w:rPr>
        <w:t>Quality assurance</w:t>
      </w:r>
    </w:p>
    <w:p w:rsidR="00AC6096" w:rsidRPr="0012023F" w:rsidRDefault="00AC6096" w:rsidP="00737363">
      <w:pPr>
        <w:pStyle w:val="ListParagraph"/>
        <w:numPr>
          <w:ilvl w:val="1"/>
          <w:numId w:val="8"/>
        </w:numPr>
        <w:autoSpaceDE w:val="0"/>
        <w:autoSpaceDN w:val="0"/>
        <w:adjustRightInd w:val="0"/>
        <w:spacing w:line="360" w:lineRule="auto"/>
      </w:pPr>
      <w:r w:rsidRPr="00D14393">
        <w:rPr>
          <w:bCs/>
        </w:rPr>
        <w:t>Data analysis and preparation of reports</w:t>
      </w:r>
    </w:p>
    <w:p w:rsidR="0012023F" w:rsidRPr="00D14393" w:rsidRDefault="0012023F" w:rsidP="00737363">
      <w:pPr>
        <w:pStyle w:val="ListParagraph"/>
        <w:numPr>
          <w:ilvl w:val="1"/>
          <w:numId w:val="8"/>
        </w:numPr>
        <w:autoSpaceDE w:val="0"/>
        <w:autoSpaceDN w:val="0"/>
        <w:adjustRightInd w:val="0"/>
        <w:spacing w:line="360" w:lineRule="auto"/>
      </w:pPr>
      <w:r>
        <w:rPr>
          <w:bCs/>
        </w:rPr>
        <w:t>Limitations</w:t>
      </w:r>
    </w:p>
    <w:p w:rsidR="00AC6096" w:rsidRPr="00D14393" w:rsidRDefault="00AC6096" w:rsidP="00AC6096">
      <w:pPr>
        <w:autoSpaceDE w:val="0"/>
        <w:autoSpaceDN w:val="0"/>
        <w:adjustRightInd w:val="0"/>
        <w:spacing w:line="360" w:lineRule="auto"/>
      </w:pPr>
    </w:p>
    <w:p w:rsidR="00AC6096" w:rsidRPr="00D14393" w:rsidRDefault="00B75A2F" w:rsidP="00AC6096">
      <w:pPr>
        <w:autoSpaceDE w:val="0"/>
        <w:autoSpaceDN w:val="0"/>
        <w:adjustRightInd w:val="0"/>
        <w:rPr>
          <w:b/>
          <w:i/>
        </w:rPr>
      </w:pPr>
      <w:r>
        <w:rPr>
          <w:b/>
          <w:i/>
        </w:rPr>
        <w:lastRenderedPageBreak/>
        <w:t xml:space="preserve">4.2.1 </w:t>
      </w:r>
      <w:r w:rsidR="00AC6096" w:rsidRPr="00D14393">
        <w:rPr>
          <w:b/>
          <w:i/>
        </w:rPr>
        <w:t>Desk review of progress reports and project documents</w:t>
      </w:r>
    </w:p>
    <w:p w:rsidR="00AC6096" w:rsidRPr="00D14393" w:rsidRDefault="00AC6096" w:rsidP="00AC6096">
      <w:pPr>
        <w:autoSpaceDE w:val="0"/>
        <w:autoSpaceDN w:val="0"/>
        <w:adjustRightInd w:val="0"/>
        <w:rPr>
          <w:bCs/>
          <w:i/>
        </w:rPr>
      </w:pPr>
    </w:p>
    <w:p w:rsidR="00AC6096" w:rsidRPr="00D14393" w:rsidRDefault="00AC6096" w:rsidP="00AC6096">
      <w:pPr>
        <w:autoSpaceDE w:val="0"/>
        <w:autoSpaceDN w:val="0"/>
        <w:adjustRightInd w:val="0"/>
        <w:ind w:firstLine="720"/>
        <w:rPr>
          <w:bCs/>
          <w:i/>
        </w:rPr>
      </w:pPr>
      <w:r w:rsidRPr="00D14393">
        <w:rPr>
          <w:bCs/>
          <w:i/>
        </w:rPr>
        <w:t>Meetings and interviews</w:t>
      </w:r>
    </w:p>
    <w:p w:rsidR="00AC6096" w:rsidRPr="00D14393" w:rsidRDefault="00AC6096" w:rsidP="00AC6096">
      <w:pPr>
        <w:autoSpaceDE w:val="0"/>
        <w:autoSpaceDN w:val="0"/>
        <w:adjustRightInd w:val="0"/>
        <w:rPr>
          <w:b/>
          <w:bCs/>
        </w:rPr>
      </w:pPr>
    </w:p>
    <w:p w:rsidR="00AC6096" w:rsidRPr="00B744B7" w:rsidRDefault="00AC6096" w:rsidP="004C3442">
      <w:pPr>
        <w:autoSpaceDE w:val="0"/>
        <w:autoSpaceDN w:val="0"/>
        <w:adjustRightInd w:val="0"/>
        <w:spacing w:line="360" w:lineRule="auto"/>
      </w:pPr>
      <w:r w:rsidRPr="00D14393">
        <w:t xml:space="preserve">Interviews with </w:t>
      </w:r>
      <w:r w:rsidR="004C3442">
        <w:t xml:space="preserve">GSF </w:t>
      </w:r>
      <w:r w:rsidRPr="00D14393">
        <w:t xml:space="preserve">staff </w:t>
      </w:r>
      <w:r w:rsidR="00053A89">
        <w:t>constituted</w:t>
      </w:r>
      <w:r w:rsidRPr="00D14393">
        <w:t xml:space="preserve"> an important part of the desk study methodology. Interviews </w:t>
      </w:r>
      <w:r w:rsidR="004C3442">
        <w:t>were</w:t>
      </w:r>
      <w:r w:rsidRPr="00D14393">
        <w:t xml:space="preserve"> conducted with </w:t>
      </w:r>
      <w:r w:rsidR="004C3442">
        <w:t xml:space="preserve">GSF </w:t>
      </w:r>
      <w:r w:rsidRPr="00D14393">
        <w:t xml:space="preserve">staff to establish expectations for this mission. </w:t>
      </w:r>
      <w:r w:rsidR="004C3442" w:rsidRPr="003D0498">
        <w:t xml:space="preserve">Several meetings at UDNP headquarters in Guyana provided the opportunity to collect relevant </w:t>
      </w:r>
      <w:r w:rsidR="004C3442" w:rsidRPr="00B744B7">
        <w:t xml:space="preserve">documentation, such as GSF project background information, GSF country files, </w:t>
      </w:r>
      <w:r w:rsidR="003D0498" w:rsidRPr="00B744B7">
        <w:t>and stakeholder</w:t>
      </w:r>
      <w:r w:rsidR="004C3442" w:rsidRPr="00B744B7">
        <w:t xml:space="preserve"> contact details. </w:t>
      </w:r>
      <w:r w:rsidR="00C720DB" w:rsidRPr="00B744B7">
        <w:t>I</w:t>
      </w:r>
      <w:r w:rsidRPr="00B744B7">
        <w:t xml:space="preserve">n addition, </w:t>
      </w:r>
      <w:r w:rsidR="00C720DB" w:rsidRPr="00B744B7">
        <w:t xml:space="preserve">there was </w:t>
      </w:r>
      <w:r w:rsidRPr="00B744B7">
        <w:t xml:space="preserve">a variety of structured meetings with government officials, and senior project management to explore specific topics. These talks </w:t>
      </w:r>
      <w:r w:rsidR="00C720DB" w:rsidRPr="00B744B7">
        <w:t xml:space="preserve">were </w:t>
      </w:r>
      <w:r w:rsidRPr="00B744B7">
        <w:t>focus</w:t>
      </w:r>
      <w:r w:rsidR="00C720DB" w:rsidRPr="00B744B7">
        <w:t>ed</w:t>
      </w:r>
      <w:r w:rsidRPr="00B744B7">
        <w:t xml:space="preserve"> on the following aspects:</w:t>
      </w:r>
    </w:p>
    <w:p w:rsidR="00AC6096" w:rsidRPr="00D14393" w:rsidRDefault="00AC6096" w:rsidP="00737363">
      <w:pPr>
        <w:pStyle w:val="ListParagraph"/>
        <w:numPr>
          <w:ilvl w:val="0"/>
          <w:numId w:val="9"/>
        </w:numPr>
        <w:autoSpaceDE w:val="0"/>
        <w:autoSpaceDN w:val="0"/>
        <w:adjustRightInd w:val="0"/>
        <w:spacing w:line="360" w:lineRule="auto"/>
      </w:pPr>
      <w:r w:rsidRPr="00D14393">
        <w:t>Scope and methodology of this mission. A clear understanding of the mission scope, data collection methods and analysis used by the consultant is required;</w:t>
      </w:r>
    </w:p>
    <w:p w:rsidR="00AC6096" w:rsidRPr="00D14393" w:rsidRDefault="00AC6096" w:rsidP="00737363">
      <w:pPr>
        <w:pStyle w:val="ListParagraph"/>
        <w:numPr>
          <w:ilvl w:val="0"/>
          <w:numId w:val="9"/>
        </w:numPr>
        <w:autoSpaceDE w:val="0"/>
        <w:autoSpaceDN w:val="0"/>
        <w:adjustRightInd w:val="0"/>
        <w:spacing w:line="360" w:lineRule="auto"/>
      </w:pPr>
      <w:r w:rsidRPr="00D14393">
        <w:t>Specification of dates for delivery of the main expected outputs;</w:t>
      </w:r>
    </w:p>
    <w:p w:rsidR="00AC6096" w:rsidRDefault="00AC6096" w:rsidP="00737363">
      <w:pPr>
        <w:pStyle w:val="ListParagraph"/>
        <w:numPr>
          <w:ilvl w:val="0"/>
          <w:numId w:val="9"/>
        </w:numPr>
        <w:autoSpaceDE w:val="0"/>
        <w:autoSpaceDN w:val="0"/>
        <w:adjustRightInd w:val="0"/>
        <w:spacing w:line="360" w:lineRule="auto"/>
      </w:pPr>
      <w:r w:rsidRPr="00D14393">
        <w:t>Preparation and submission of the work plan for UNDP approval.</w:t>
      </w:r>
    </w:p>
    <w:p w:rsidR="009535F9" w:rsidRPr="00412F91" w:rsidRDefault="009535F9" w:rsidP="009535F9">
      <w:pPr>
        <w:pStyle w:val="ListParagraph"/>
        <w:autoSpaceDE w:val="0"/>
        <w:autoSpaceDN w:val="0"/>
        <w:adjustRightInd w:val="0"/>
        <w:spacing w:line="360" w:lineRule="auto"/>
        <w:ind w:left="1800"/>
      </w:pPr>
    </w:p>
    <w:p w:rsidR="00AC6096" w:rsidRPr="00D14393" w:rsidRDefault="00AC6096" w:rsidP="00AC6096">
      <w:pPr>
        <w:autoSpaceDE w:val="0"/>
        <w:autoSpaceDN w:val="0"/>
        <w:adjustRightInd w:val="0"/>
        <w:ind w:firstLine="720"/>
        <w:rPr>
          <w:bCs/>
          <w:i/>
        </w:rPr>
      </w:pPr>
      <w:r w:rsidRPr="00D14393">
        <w:rPr>
          <w:bCs/>
          <w:i/>
        </w:rPr>
        <w:t>Document review</w:t>
      </w:r>
    </w:p>
    <w:p w:rsidR="00AC6096" w:rsidRPr="00D14393" w:rsidRDefault="00AC6096" w:rsidP="00AC6096">
      <w:pPr>
        <w:autoSpaceDE w:val="0"/>
        <w:autoSpaceDN w:val="0"/>
        <w:adjustRightInd w:val="0"/>
        <w:rPr>
          <w:bCs/>
          <w:i/>
        </w:rPr>
      </w:pPr>
    </w:p>
    <w:p w:rsidR="00114616" w:rsidRDefault="00AC6096" w:rsidP="00114616">
      <w:pPr>
        <w:autoSpaceDE w:val="0"/>
        <w:autoSpaceDN w:val="0"/>
        <w:adjustRightInd w:val="0"/>
        <w:spacing w:line="360" w:lineRule="auto"/>
      </w:pPr>
      <w:r w:rsidRPr="00114616">
        <w:t>The evaluation use</w:t>
      </w:r>
      <w:r w:rsidR="00C720DB" w:rsidRPr="00114616">
        <w:t>d</w:t>
      </w:r>
      <w:r w:rsidRPr="00114616">
        <w:t xml:space="preserve"> several sources of documents for basic information about the GSF project, its approval process, design and evolution; governance, management and financial arrangements and decision-making. Implementation progress reports and project documents </w:t>
      </w:r>
      <w:r w:rsidR="00C720DB" w:rsidRPr="00114616">
        <w:t>were</w:t>
      </w:r>
      <w:r w:rsidRPr="00114616">
        <w:t xml:space="preserve"> examined as part of the project review process. </w:t>
      </w:r>
      <w:r w:rsidR="00C720DB" w:rsidRPr="00114616">
        <w:t xml:space="preserve">The list of documentation provided by GSF includes: </w:t>
      </w:r>
    </w:p>
    <w:p w:rsidR="00114616" w:rsidRDefault="00C720DB" w:rsidP="00737363">
      <w:pPr>
        <w:pStyle w:val="ListParagraph"/>
        <w:numPr>
          <w:ilvl w:val="0"/>
          <w:numId w:val="5"/>
        </w:numPr>
        <w:autoSpaceDE w:val="0"/>
        <w:autoSpaceDN w:val="0"/>
        <w:adjustRightInd w:val="0"/>
        <w:spacing w:line="360" w:lineRule="auto"/>
      </w:pPr>
      <w:r w:rsidRPr="00114616">
        <w:t>20</w:t>
      </w:r>
      <w:r w:rsidR="003F3C50" w:rsidRPr="00114616">
        <w:t>10</w:t>
      </w:r>
      <w:r w:rsidR="00114616" w:rsidRPr="00114616">
        <w:t>-</w:t>
      </w:r>
      <w:r w:rsidR="0003293C">
        <w:t>2014 GSF project document;</w:t>
      </w:r>
    </w:p>
    <w:p w:rsidR="00114616" w:rsidRPr="00114616" w:rsidRDefault="00114616" w:rsidP="00737363">
      <w:pPr>
        <w:pStyle w:val="ListParagraph"/>
        <w:numPr>
          <w:ilvl w:val="0"/>
          <w:numId w:val="5"/>
        </w:numPr>
        <w:autoSpaceDE w:val="0"/>
        <w:autoSpaceDN w:val="0"/>
        <w:adjustRightInd w:val="0"/>
        <w:spacing w:line="360" w:lineRule="auto"/>
      </w:pPr>
      <w:r w:rsidRPr="00114616">
        <w:t>United Nations Evaluation Group 'Eth</w:t>
      </w:r>
      <w:r>
        <w:t>ical Guidelines for Evaluation</w:t>
      </w:r>
      <w:r w:rsidR="004B75C6">
        <w:t>'</w:t>
      </w:r>
      <w:r w:rsidR="0003293C">
        <w:t>;</w:t>
      </w:r>
    </w:p>
    <w:p w:rsidR="00114616" w:rsidRDefault="003F3C50" w:rsidP="00737363">
      <w:pPr>
        <w:pStyle w:val="ListParagraph"/>
        <w:numPr>
          <w:ilvl w:val="0"/>
          <w:numId w:val="5"/>
        </w:numPr>
        <w:autoSpaceDE w:val="0"/>
        <w:autoSpaceDN w:val="0"/>
        <w:adjustRightInd w:val="0"/>
        <w:spacing w:line="360" w:lineRule="auto"/>
      </w:pPr>
      <w:r w:rsidRPr="00114616">
        <w:t>GSF</w:t>
      </w:r>
      <w:r w:rsidR="0003293C">
        <w:t xml:space="preserve"> Annual Reports;</w:t>
      </w:r>
    </w:p>
    <w:p w:rsidR="00114616" w:rsidRPr="00D14393" w:rsidRDefault="0003293C" w:rsidP="00737363">
      <w:pPr>
        <w:numPr>
          <w:ilvl w:val="0"/>
          <w:numId w:val="5"/>
        </w:numPr>
        <w:spacing w:before="100" w:beforeAutospacing="1" w:after="100" w:afterAutospacing="1" w:line="360" w:lineRule="auto"/>
        <w:ind w:right="255"/>
      </w:pPr>
      <w:r>
        <w:t>Evaluation Matrix;</w:t>
      </w:r>
    </w:p>
    <w:p w:rsidR="00114616" w:rsidRDefault="003F3C50" w:rsidP="00737363">
      <w:pPr>
        <w:pStyle w:val="ListParagraph"/>
        <w:numPr>
          <w:ilvl w:val="0"/>
          <w:numId w:val="5"/>
        </w:numPr>
        <w:autoSpaceDE w:val="0"/>
        <w:autoSpaceDN w:val="0"/>
        <w:adjustRightInd w:val="0"/>
        <w:spacing w:line="360" w:lineRule="auto"/>
      </w:pPr>
      <w:r w:rsidRPr="00114616">
        <w:t>GSF monitoring reports</w:t>
      </w:r>
      <w:r w:rsidR="0003293C">
        <w:t>;</w:t>
      </w:r>
    </w:p>
    <w:p w:rsidR="00114616" w:rsidRDefault="00114616" w:rsidP="00737363">
      <w:pPr>
        <w:pStyle w:val="ListParagraph"/>
        <w:numPr>
          <w:ilvl w:val="0"/>
          <w:numId w:val="5"/>
        </w:numPr>
        <w:autoSpaceDE w:val="0"/>
        <w:autoSpaceDN w:val="0"/>
        <w:adjustRightInd w:val="0"/>
        <w:spacing w:line="360" w:lineRule="auto"/>
      </w:pPr>
      <w:r w:rsidRPr="00114616">
        <w:t>GSF post-2014 Program</w:t>
      </w:r>
      <w:r w:rsidR="0003293C">
        <w:t>me workshop report;</w:t>
      </w:r>
    </w:p>
    <w:p w:rsidR="00114616" w:rsidRPr="00114616" w:rsidRDefault="00114616" w:rsidP="00737363">
      <w:pPr>
        <w:pStyle w:val="ListParagraph"/>
        <w:numPr>
          <w:ilvl w:val="0"/>
          <w:numId w:val="5"/>
        </w:numPr>
        <w:autoSpaceDE w:val="0"/>
        <w:autoSpaceDN w:val="0"/>
        <w:adjustRightInd w:val="0"/>
        <w:spacing w:line="360" w:lineRule="auto"/>
      </w:pPr>
      <w:r w:rsidRPr="00114616">
        <w:t>Multila</w:t>
      </w:r>
      <w:r w:rsidR="0003293C">
        <w:t>teral Environmental Agreements;</w:t>
      </w:r>
    </w:p>
    <w:p w:rsidR="00114616" w:rsidRDefault="00114616" w:rsidP="00737363">
      <w:pPr>
        <w:pStyle w:val="ListParagraph"/>
        <w:numPr>
          <w:ilvl w:val="0"/>
          <w:numId w:val="5"/>
        </w:numPr>
        <w:autoSpaceDE w:val="0"/>
        <w:autoSpaceDN w:val="0"/>
        <w:adjustRightInd w:val="0"/>
        <w:spacing w:line="360" w:lineRule="auto"/>
      </w:pPr>
      <w:r w:rsidRPr="00114616">
        <w:t>European Union (EU) Resu</w:t>
      </w:r>
      <w:r w:rsidR="0003293C">
        <w:t>lt Oriented Monitoring reports;</w:t>
      </w:r>
      <w:r>
        <w:t xml:space="preserve"> </w:t>
      </w:r>
    </w:p>
    <w:p w:rsidR="00114616" w:rsidRDefault="00114616" w:rsidP="00737363">
      <w:pPr>
        <w:pStyle w:val="ListParagraph"/>
        <w:numPr>
          <w:ilvl w:val="0"/>
          <w:numId w:val="5"/>
        </w:numPr>
        <w:autoSpaceDE w:val="0"/>
        <w:autoSpaceDN w:val="0"/>
        <w:adjustRightInd w:val="0"/>
        <w:spacing w:line="360" w:lineRule="auto"/>
      </w:pPr>
      <w:r w:rsidRPr="00114616">
        <w:t xml:space="preserve">M&amp;E and other field mission reports, </w:t>
      </w:r>
      <w:r w:rsidR="0003293C">
        <w:t>projects supported by GSF;</w:t>
      </w:r>
      <w:r w:rsidR="003F3C50" w:rsidRPr="00114616">
        <w:t xml:space="preserve"> </w:t>
      </w:r>
    </w:p>
    <w:p w:rsidR="00114616" w:rsidRPr="00D14393" w:rsidRDefault="00114616" w:rsidP="00737363">
      <w:pPr>
        <w:numPr>
          <w:ilvl w:val="0"/>
          <w:numId w:val="5"/>
        </w:numPr>
        <w:spacing w:before="100" w:beforeAutospacing="1" w:after="100" w:afterAutospacing="1" w:line="360" w:lineRule="auto"/>
        <w:ind w:right="255"/>
      </w:pPr>
      <w:r w:rsidRPr="00D14393">
        <w:t>GSF post-2014 Programme workshop report;</w:t>
      </w:r>
    </w:p>
    <w:p w:rsidR="00114616" w:rsidRDefault="003F3C50" w:rsidP="00737363">
      <w:pPr>
        <w:pStyle w:val="ListParagraph"/>
        <w:numPr>
          <w:ilvl w:val="0"/>
          <w:numId w:val="5"/>
        </w:numPr>
        <w:autoSpaceDE w:val="0"/>
        <w:autoSpaceDN w:val="0"/>
        <w:adjustRightInd w:val="0"/>
        <w:spacing w:line="360" w:lineRule="auto"/>
      </w:pPr>
      <w:r w:rsidRPr="00114616">
        <w:t>GSF project status, regional ad</w:t>
      </w:r>
      <w:r w:rsidR="0003293C">
        <w:t>visory board reports;</w:t>
      </w:r>
    </w:p>
    <w:p w:rsidR="00114616" w:rsidRDefault="003F3C50" w:rsidP="00737363">
      <w:pPr>
        <w:pStyle w:val="ListParagraph"/>
        <w:numPr>
          <w:ilvl w:val="0"/>
          <w:numId w:val="5"/>
        </w:numPr>
        <w:autoSpaceDE w:val="0"/>
        <w:autoSpaceDN w:val="0"/>
        <w:adjustRightInd w:val="0"/>
        <w:spacing w:line="360" w:lineRule="auto"/>
      </w:pPr>
      <w:r w:rsidRPr="00114616">
        <w:lastRenderedPageBreak/>
        <w:t>GSF prio</w:t>
      </w:r>
      <w:r w:rsidR="0003293C">
        <w:t>rity setting platform elements;</w:t>
      </w:r>
    </w:p>
    <w:p w:rsidR="00114616" w:rsidRDefault="0003293C" w:rsidP="00737363">
      <w:pPr>
        <w:pStyle w:val="ListParagraph"/>
        <w:numPr>
          <w:ilvl w:val="0"/>
          <w:numId w:val="5"/>
        </w:numPr>
        <w:autoSpaceDE w:val="0"/>
        <w:autoSpaceDN w:val="0"/>
        <w:adjustRightInd w:val="0"/>
        <w:spacing w:line="360" w:lineRule="auto"/>
      </w:pPr>
      <w:r>
        <w:t>GSF fundraising reports;</w:t>
      </w:r>
    </w:p>
    <w:p w:rsidR="00114616" w:rsidRDefault="003F3C50" w:rsidP="00737363">
      <w:pPr>
        <w:pStyle w:val="ListParagraph"/>
        <w:numPr>
          <w:ilvl w:val="0"/>
          <w:numId w:val="5"/>
        </w:numPr>
        <w:autoSpaceDE w:val="0"/>
        <w:autoSpaceDN w:val="0"/>
        <w:adjustRightInd w:val="0"/>
        <w:spacing w:line="360" w:lineRule="auto"/>
      </w:pPr>
      <w:r w:rsidRPr="00114616">
        <w:t>GSF 2013</w:t>
      </w:r>
      <w:r w:rsidR="00C720DB" w:rsidRPr="00114616">
        <w:t xml:space="preserve"> </w:t>
      </w:r>
      <w:r w:rsidRPr="00114616">
        <w:t xml:space="preserve">Mid-term Evaluation </w:t>
      </w:r>
      <w:r w:rsidR="00C720DB" w:rsidRPr="00114616">
        <w:t>Rep</w:t>
      </w:r>
      <w:r w:rsidR="0003293C">
        <w:t>orts;</w:t>
      </w:r>
    </w:p>
    <w:p w:rsidR="00AC6096" w:rsidRPr="00114616" w:rsidRDefault="00B66FB4" w:rsidP="00737363">
      <w:pPr>
        <w:pStyle w:val="ListParagraph"/>
        <w:numPr>
          <w:ilvl w:val="0"/>
          <w:numId w:val="5"/>
        </w:numPr>
        <w:autoSpaceDE w:val="0"/>
        <w:autoSpaceDN w:val="0"/>
        <w:adjustRightInd w:val="0"/>
        <w:spacing w:line="360" w:lineRule="auto"/>
      </w:pPr>
      <w:r>
        <w:t>GSF Country Desk reports</w:t>
      </w:r>
      <w:r w:rsidR="00C720DB" w:rsidRPr="00114616">
        <w:t>.</w:t>
      </w:r>
    </w:p>
    <w:p w:rsidR="00114616" w:rsidRDefault="00114616" w:rsidP="00AC6096">
      <w:pPr>
        <w:autoSpaceDE w:val="0"/>
        <w:autoSpaceDN w:val="0"/>
        <w:adjustRightInd w:val="0"/>
        <w:spacing w:line="360" w:lineRule="auto"/>
      </w:pPr>
    </w:p>
    <w:p w:rsidR="00AC6096" w:rsidRPr="00D14393" w:rsidRDefault="00AC6096" w:rsidP="00AC6096">
      <w:pPr>
        <w:autoSpaceDE w:val="0"/>
        <w:autoSpaceDN w:val="0"/>
        <w:adjustRightInd w:val="0"/>
        <w:spacing w:line="360" w:lineRule="auto"/>
      </w:pPr>
      <w:r w:rsidRPr="00D14393">
        <w:t xml:space="preserve">Field visits and staff interviews </w:t>
      </w:r>
      <w:r w:rsidR="00114616">
        <w:t>were</w:t>
      </w:r>
      <w:r w:rsidRPr="00D14393">
        <w:t xml:space="preserve"> conducted to validate and enrich the desk review and to generate new information that confirm or refute the conclusions of the desk review. Field visits </w:t>
      </w:r>
      <w:r w:rsidR="00DD7A77">
        <w:t>were</w:t>
      </w:r>
      <w:r w:rsidRPr="00D14393">
        <w:t xml:space="preserve"> carried out by the international evaluator consultant in close collaboration with GSF representatives. </w:t>
      </w:r>
    </w:p>
    <w:p w:rsidR="00AC6096" w:rsidRPr="00D14393" w:rsidRDefault="00AC6096" w:rsidP="00AC6096">
      <w:pPr>
        <w:autoSpaceDE w:val="0"/>
        <w:autoSpaceDN w:val="0"/>
        <w:adjustRightInd w:val="0"/>
      </w:pPr>
    </w:p>
    <w:p w:rsidR="00AC6096" w:rsidRPr="00D14393" w:rsidRDefault="00B75A2F" w:rsidP="00AC6096">
      <w:pPr>
        <w:autoSpaceDE w:val="0"/>
        <w:autoSpaceDN w:val="0"/>
        <w:adjustRightInd w:val="0"/>
        <w:rPr>
          <w:b/>
          <w:bCs/>
          <w:i/>
        </w:rPr>
      </w:pPr>
      <w:r>
        <w:rPr>
          <w:b/>
          <w:bCs/>
          <w:i/>
        </w:rPr>
        <w:t xml:space="preserve">4.2.2 </w:t>
      </w:r>
      <w:r w:rsidR="00AC6096" w:rsidRPr="00D14393">
        <w:rPr>
          <w:b/>
          <w:bCs/>
          <w:i/>
        </w:rPr>
        <w:t xml:space="preserve">Stakeholder consultation </w:t>
      </w:r>
    </w:p>
    <w:p w:rsidR="00AC6096" w:rsidRPr="00D14393" w:rsidRDefault="00AC6096" w:rsidP="00AC6096">
      <w:pPr>
        <w:autoSpaceDE w:val="0"/>
        <w:autoSpaceDN w:val="0"/>
        <w:adjustRightInd w:val="0"/>
        <w:rPr>
          <w:b/>
          <w:bCs/>
        </w:rPr>
      </w:pPr>
    </w:p>
    <w:p w:rsidR="00AC6096" w:rsidRDefault="00AC6096" w:rsidP="00AC6096">
      <w:pPr>
        <w:autoSpaceDE w:val="0"/>
        <w:autoSpaceDN w:val="0"/>
        <w:adjustRightInd w:val="0"/>
        <w:spacing w:line="360" w:lineRule="auto"/>
      </w:pPr>
      <w:r w:rsidRPr="00D14393">
        <w:t xml:space="preserve">Stakeholders are organisations, groups or individuals who have direct or indirect interest in the GSF project. </w:t>
      </w:r>
      <w:r w:rsidR="00846D84">
        <w:t>The evaluation consultant</w:t>
      </w:r>
      <w:r w:rsidR="00B66FB4">
        <w:t>’s</w:t>
      </w:r>
      <w:r w:rsidRPr="00D14393">
        <w:t xml:space="preserve"> broad classification of stakeholders comprises:</w:t>
      </w:r>
    </w:p>
    <w:p w:rsidR="00AC6096" w:rsidRPr="00D14393" w:rsidRDefault="00AC6096" w:rsidP="00737363">
      <w:pPr>
        <w:pStyle w:val="ListParagraph"/>
        <w:numPr>
          <w:ilvl w:val="0"/>
          <w:numId w:val="6"/>
        </w:numPr>
        <w:autoSpaceDE w:val="0"/>
        <w:autoSpaceDN w:val="0"/>
        <w:adjustRightInd w:val="0"/>
        <w:spacing w:line="360" w:lineRule="auto"/>
        <w:ind w:left="1282"/>
      </w:pPr>
      <w:r w:rsidRPr="00D14393">
        <w:rPr>
          <w:bCs/>
          <w:i/>
          <w:iCs/>
        </w:rPr>
        <w:t>Project beneficiaries</w:t>
      </w:r>
      <w:r w:rsidRPr="00D14393">
        <w:rPr>
          <w:bCs/>
          <w:iCs/>
        </w:rPr>
        <w:t>:</w:t>
      </w:r>
      <w:r w:rsidRPr="00D14393">
        <w:rPr>
          <w:b/>
          <w:bCs/>
          <w:i/>
          <w:iCs/>
        </w:rPr>
        <w:t xml:space="preserve"> </w:t>
      </w:r>
      <w:r w:rsidRPr="00D14393">
        <w:t>people the project aimed to reach and who have been involved in project activities to date</w:t>
      </w:r>
      <w:r w:rsidRPr="00D14393">
        <w:rPr>
          <w:i/>
          <w:iCs/>
        </w:rPr>
        <w:t xml:space="preserve">. </w:t>
      </w:r>
      <w:r w:rsidRPr="00D14393">
        <w:t xml:space="preserve">Discussions </w:t>
      </w:r>
      <w:r w:rsidR="00BD24E8">
        <w:t xml:space="preserve">were </w:t>
      </w:r>
      <w:r w:rsidRPr="00D14393">
        <w:t>held with groups, households and individuals;</w:t>
      </w:r>
    </w:p>
    <w:p w:rsidR="00AC6096" w:rsidRPr="00D14393" w:rsidRDefault="00AC6096" w:rsidP="00737363">
      <w:pPr>
        <w:pStyle w:val="ListParagraph"/>
        <w:numPr>
          <w:ilvl w:val="0"/>
          <w:numId w:val="6"/>
        </w:numPr>
        <w:autoSpaceDE w:val="0"/>
        <w:autoSpaceDN w:val="0"/>
        <w:adjustRightInd w:val="0"/>
        <w:spacing w:line="360" w:lineRule="auto"/>
        <w:ind w:left="1282"/>
      </w:pPr>
      <w:r w:rsidRPr="00D14393">
        <w:rPr>
          <w:bCs/>
          <w:i/>
          <w:iCs/>
        </w:rPr>
        <w:t>Project partners</w:t>
      </w:r>
      <w:r w:rsidRPr="00D14393">
        <w:rPr>
          <w:bCs/>
          <w:iCs/>
        </w:rPr>
        <w:t>:</w:t>
      </w:r>
      <w:r w:rsidRPr="00D14393">
        <w:rPr>
          <w:b/>
          <w:bCs/>
          <w:iCs/>
        </w:rPr>
        <w:t xml:space="preserve"> </w:t>
      </w:r>
      <w:r w:rsidRPr="00D14393">
        <w:t xml:space="preserve">those who have knowledge of the GSF project and beneficiaries but who are not directly involved in project implementation. This will be a wide ranging group and includes senior government personnel, donors, NGOs and key informants relating to project beneficiaries. The focus of interviews </w:t>
      </w:r>
      <w:r w:rsidR="00BD24E8">
        <w:t>were</w:t>
      </w:r>
      <w:r w:rsidRPr="00D14393">
        <w:t xml:space="preserve"> on the GSF project relevance/appropriateness, effec</w:t>
      </w:r>
      <w:r w:rsidR="009535F9">
        <w:t>tiveness, efficiency, coherence</w:t>
      </w:r>
      <w:r w:rsidRPr="00D14393">
        <w:t xml:space="preserve"> </w:t>
      </w:r>
      <w:r w:rsidR="008749E4">
        <w:t xml:space="preserve">and </w:t>
      </w:r>
      <w:r w:rsidRPr="00D14393">
        <w:t>sustainability;</w:t>
      </w:r>
    </w:p>
    <w:p w:rsidR="00AC6096" w:rsidRDefault="00AC6096" w:rsidP="00737363">
      <w:pPr>
        <w:pStyle w:val="ListParagraph"/>
        <w:numPr>
          <w:ilvl w:val="0"/>
          <w:numId w:val="6"/>
        </w:numPr>
        <w:autoSpaceDE w:val="0"/>
        <w:autoSpaceDN w:val="0"/>
        <w:adjustRightInd w:val="0"/>
        <w:spacing w:line="360" w:lineRule="auto"/>
        <w:ind w:left="1282"/>
      </w:pPr>
      <w:r w:rsidRPr="00D14393">
        <w:rPr>
          <w:bCs/>
          <w:i/>
          <w:iCs/>
        </w:rPr>
        <w:t>Project management</w:t>
      </w:r>
      <w:r w:rsidRPr="00D14393">
        <w:rPr>
          <w:bCs/>
          <w:iCs/>
        </w:rPr>
        <w:t>:</w:t>
      </w:r>
      <w:r w:rsidRPr="00D14393">
        <w:rPr>
          <w:b/>
          <w:bCs/>
          <w:i/>
          <w:iCs/>
        </w:rPr>
        <w:t xml:space="preserve"> </w:t>
      </w:r>
      <w:r w:rsidRPr="00D14393">
        <w:t>those who are directly involved in implementing the GSF project including managers, and staff. Interview topics include</w:t>
      </w:r>
      <w:r w:rsidR="009E2589">
        <w:t>d</w:t>
      </w:r>
      <w:r w:rsidRPr="00D14393">
        <w:t xml:space="preserve"> both development </w:t>
      </w:r>
      <w:r w:rsidR="00815A77" w:rsidRPr="00D73CD0">
        <w:t>contribution to results</w:t>
      </w:r>
      <w:r w:rsidRPr="00D14393">
        <w:t xml:space="preserve"> and management issues.</w:t>
      </w:r>
    </w:p>
    <w:p w:rsidR="00BC07E8" w:rsidRPr="00D14393" w:rsidRDefault="00BC07E8" w:rsidP="00BC07E8">
      <w:pPr>
        <w:pStyle w:val="ListParagraph"/>
        <w:autoSpaceDE w:val="0"/>
        <w:autoSpaceDN w:val="0"/>
        <w:adjustRightInd w:val="0"/>
        <w:spacing w:line="360" w:lineRule="auto"/>
        <w:ind w:left="1282"/>
      </w:pPr>
    </w:p>
    <w:p w:rsidR="00AC6096" w:rsidRPr="00D14393" w:rsidRDefault="00B75A2F" w:rsidP="00AC6096">
      <w:pPr>
        <w:autoSpaceDE w:val="0"/>
        <w:autoSpaceDN w:val="0"/>
        <w:adjustRightInd w:val="0"/>
        <w:rPr>
          <w:b/>
          <w:i/>
        </w:rPr>
      </w:pPr>
      <w:r>
        <w:rPr>
          <w:b/>
          <w:i/>
        </w:rPr>
        <w:t xml:space="preserve">4.2.3 </w:t>
      </w:r>
      <w:r w:rsidR="00AC6096" w:rsidRPr="00D14393">
        <w:rPr>
          <w:b/>
          <w:i/>
        </w:rPr>
        <w:t>Sampling</w:t>
      </w:r>
    </w:p>
    <w:p w:rsidR="00AC6096" w:rsidRPr="00D14393" w:rsidRDefault="00AC6096" w:rsidP="00AC6096">
      <w:pPr>
        <w:autoSpaceDE w:val="0"/>
        <w:autoSpaceDN w:val="0"/>
        <w:adjustRightInd w:val="0"/>
      </w:pPr>
    </w:p>
    <w:p w:rsidR="00AC6096" w:rsidRPr="00D14393" w:rsidRDefault="00AC6096" w:rsidP="00AC6096">
      <w:pPr>
        <w:autoSpaceDE w:val="0"/>
        <w:autoSpaceDN w:val="0"/>
        <w:adjustRightInd w:val="0"/>
        <w:spacing w:line="360" w:lineRule="auto"/>
      </w:pPr>
      <w:r w:rsidRPr="00D14393">
        <w:t xml:space="preserve">At the country level, sampling </w:t>
      </w:r>
      <w:r w:rsidR="000F0C46">
        <w:t>was</w:t>
      </w:r>
      <w:r w:rsidRPr="00D14393">
        <w:t xml:space="preserve"> planned and conducted in collaboration with UNDP staff and GSF representatives by taking account of the resources available. The number of interviews and focus group meetings to be conducted </w:t>
      </w:r>
      <w:r>
        <w:t>among five</w:t>
      </w:r>
      <w:r w:rsidRPr="00D14393">
        <w:t xml:space="preserve"> </w:t>
      </w:r>
      <w:r>
        <w:t xml:space="preserve">of the GSF </w:t>
      </w:r>
      <w:r w:rsidRPr="00D14393">
        <w:t>countr</w:t>
      </w:r>
      <w:r>
        <w:t>ies</w:t>
      </w:r>
      <w:r w:rsidRPr="00D14393">
        <w:t xml:space="preserve"> </w:t>
      </w:r>
      <w:r w:rsidR="000F0C46">
        <w:t>was</w:t>
      </w:r>
      <w:r w:rsidRPr="00D14393">
        <w:t xml:space="preserve"> determined with UNDP staff and GSF representatives.  At the country level, key elements of diversity</w:t>
      </w:r>
      <w:r w:rsidR="001B352E" w:rsidRPr="001B352E">
        <w:t xml:space="preserve"> </w:t>
      </w:r>
      <w:r w:rsidR="001B352E">
        <w:t>were taken</w:t>
      </w:r>
      <w:r w:rsidR="001B352E" w:rsidRPr="00D14393">
        <w:t xml:space="preserve"> </w:t>
      </w:r>
      <w:r w:rsidR="001B352E" w:rsidRPr="00D14393">
        <w:lastRenderedPageBreak/>
        <w:t>into account</w:t>
      </w:r>
      <w:r w:rsidRPr="00D14393">
        <w:t>, for example locations, components and types of beneficiaries in the sampling process. Female headed households</w:t>
      </w:r>
      <w:r w:rsidRPr="00D14393">
        <w:rPr>
          <w:i/>
          <w:iCs/>
        </w:rPr>
        <w:t xml:space="preserve"> </w:t>
      </w:r>
      <w:r w:rsidRPr="00D14393">
        <w:t xml:space="preserve">and other groups of women </w:t>
      </w:r>
      <w:r w:rsidR="003C13DE">
        <w:t>were</w:t>
      </w:r>
      <w:r w:rsidRPr="00D14393">
        <w:t xml:space="preserve"> included in all </w:t>
      </w:r>
      <w:r w:rsidR="00324A3B">
        <w:t xml:space="preserve">meetings. </w:t>
      </w:r>
    </w:p>
    <w:p w:rsidR="00AC6096" w:rsidRPr="00D14393" w:rsidRDefault="00AC6096" w:rsidP="00AC6096">
      <w:pPr>
        <w:autoSpaceDE w:val="0"/>
        <w:autoSpaceDN w:val="0"/>
        <w:adjustRightInd w:val="0"/>
      </w:pPr>
    </w:p>
    <w:p w:rsidR="00AC6096" w:rsidRPr="00D14393" w:rsidRDefault="00B75A2F" w:rsidP="00AC6096">
      <w:pPr>
        <w:autoSpaceDE w:val="0"/>
        <w:autoSpaceDN w:val="0"/>
        <w:adjustRightInd w:val="0"/>
        <w:rPr>
          <w:b/>
          <w:i/>
        </w:rPr>
      </w:pPr>
      <w:r>
        <w:rPr>
          <w:b/>
          <w:i/>
        </w:rPr>
        <w:t xml:space="preserve">4.2.4 </w:t>
      </w:r>
      <w:r w:rsidR="00AC6096" w:rsidRPr="00D14393">
        <w:rPr>
          <w:b/>
          <w:i/>
        </w:rPr>
        <w:t>Drafting and completion of questionnaire</w:t>
      </w:r>
    </w:p>
    <w:p w:rsidR="00AC6096" w:rsidRPr="00D14393" w:rsidRDefault="00AC6096" w:rsidP="00AC6096">
      <w:pPr>
        <w:autoSpaceDE w:val="0"/>
        <w:autoSpaceDN w:val="0"/>
        <w:adjustRightInd w:val="0"/>
        <w:rPr>
          <w:b/>
        </w:rPr>
      </w:pPr>
    </w:p>
    <w:p w:rsidR="00AC6096" w:rsidRPr="00D14393" w:rsidRDefault="00AC6096" w:rsidP="00AC6096">
      <w:pPr>
        <w:autoSpaceDE w:val="0"/>
        <w:autoSpaceDN w:val="0"/>
        <w:adjustRightInd w:val="0"/>
        <w:spacing w:line="360" w:lineRule="auto"/>
      </w:pPr>
      <w:r w:rsidRPr="00D14393">
        <w:t xml:space="preserve">During the inception phase, a set of questionnaires </w:t>
      </w:r>
      <w:r w:rsidR="000F0C46">
        <w:t>was</w:t>
      </w:r>
      <w:r w:rsidRPr="00D14393">
        <w:t xml:space="preserve"> prepared and submitted to GSF </w:t>
      </w:r>
      <w:r w:rsidR="000F0C46">
        <w:t>secretariat</w:t>
      </w:r>
      <w:r w:rsidRPr="00D14393">
        <w:t xml:space="preserve"> for approval. Their purpose </w:t>
      </w:r>
      <w:r w:rsidR="000F0C46">
        <w:t xml:space="preserve">was to </w:t>
      </w:r>
      <w:r w:rsidRPr="00D14393">
        <w:t>allow the gathering of optimal and quantifiable responses to specific questions/sub-questions directly linked to the performance indicators in the evaluation matrix (</w:t>
      </w:r>
      <w:r w:rsidR="00BC465A">
        <w:t>A</w:t>
      </w:r>
      <w:r>
        <w:t>nnex</w:t>
      </w:r>
      <w:r w:rsidR="000F0C46">
        <w:t xml:space="preserve"> </w:t>
      </w:r>
      <w:r w:rsidR="00D44BA3">
        <w:t>5</w:t>
      </w:r>
      <w:r w:rsidRPr="00D14393">
        <w:t>). Questionnaires aim</w:t>
      </w:r>
      <w:r w:rsidR="000F0C46">
        <w:t>ed</w:t>
      </w:r>
      <w:r w:rsidRPr="00D14393">
        <w:t xml:space="preserve"> at the following target groups:</w:t>
      </w:r>
    </w:p>
    <w:p w:rsidR="00AC6096" w:rsidRPr="00D14393" w:rsidRDefault="00AC6096" w:rsidP="00737363">
      <w:pPr>
        <w:pStyle w:val="ListParagraph"/>
        <w:numPr>
          <w:ilvl w:val="0"/>
          <w:numId w:val="7"/>
        </w:numPr>
        <w:autoSpaceDE w:val="0"/>
        <w:autoSpaceDN w:val="0"/>
        <w:adjustRightInd w:val="0"/>
        <w:spacing w:line="360" w:lineRule="auto"/>
      </w:pPr>
      <w:r w:rsidRPr="00D14393">
        <w:rPr>
          <w:bCs/>
          <w:iCs/>
        </w:rPr>
        <w:t>GSF</w:t>
      </w:r>
      <w:r w:rsidRPr="00D14393">
        <w:rPr>
          <w:b/>
          <w:bCs/>
          <w:i/>
          <w:iCs/>
        </w:rPr>
        <w:t xml:space="preserve"> </w:t>
      </w:r>
      <w:r w:rsidRPr="00D14393">
        <w:t xml:space="preserve">beneficiaries, on a general appreciation and usefulness of the GSF programme and thereby allowing them to ‘evaluate’ GSF according to global evaluation criteria, namely relevance, effectiveness, efficiency, </w:t>
      </w:r>
      <w:r w:rsidR="00476F87">
        <w:t xml:space="preserve">coherence </w:t>
      </w:r>
      <w:r w:rsidR="008635A4">
        <w:t xml:space="preserve">and </w:t>
      </w:r>
      <w:r w:rsidRPr="00D14393">
        <w:t>sustainability;</w:t>
      </w:r>
    </w:p>
    <w:p w:rsidR="00AC6096" w:rsidRPr="00D14393" w:rsidRDefault="00AC6096" w:rsidP="00737363">
      <w:pPr>
        <w:pStyle w:val="ListParagraph"/>
        <w:numPr>
          <w:ilvl w:val="0"/>
          <w:numId w:val="7"/>
        </w:numPr>
        <w:autoSpaceDE w:val="0"/>
        <w:autoSpaceDN w:val="0"/>
        <w:adjustRightInd w:val="0"/>
        <w:spacing w:line="360" w:lineRule="auto"/>
      </w:pPr>
      <w:r w:rsidRPr="00D14393">
        <w:rPr>
          <w:bCs/>
          <w:iCs/>
        </w:rPr>
        <w:t xml:space="preserve">GSF partners; </w:t>
      </w:r>
    </w:p>
    <w:p w:rsidR="00AC6096" w:rsidRPr="00D14393" w:rsidRDefault="00AC6096" w:rsidP="00737363">
      <w:pPr>
        <w:pStyle w:val="ListParagraph"/>
        <w:numPr>
          <w:ilvl w:val="0"/>
          <w:numId w:val="7"/>
        </w:numPr>
        <w:autoSpaceDE w:val="0"/>
        <w:autoSpaceDN w:val="0"/>
        <w:adjustRightInd w:val="0"/>
        <w:spacing w:line="360" w:lineRule="auto"/>
      </w:pPr>
      <w:r w:rsidRPr="00D14393">
        <w:t>GSF management staff.</w:t>
      </w:r>
    </w:p>
    <w:p w:rsidR="00AC6096" w:rsidRDefault="00AC6096" w:rsidP="00AC6096">
      <w:pPr>
        <w:autoSpaceDE w:val="0"/>
        <w:autoSpaceDN w:val="0"/>
        <w:adjustRightInd w:val="0"/>
        <w:spacing w:line="360" w:lineRule="auto"/>
      </w:pPr>
    </w:p>
    <w:p w:rsidR="00AC6096" w:rsidRPr="00D14393" w:rsidRDefault="00B75A2F" w:rsidP="00AC6096">
      <w:pPr>
        <w:autoSpaceDE w:val="0"/>
        <w:autoSpaceDN w:val="0"/>
        <w:adjustRightInd w:val="0"/>
        <w:rPr>
          <w:b/>
          <w:i/>
        </w:rPr>
      </w:pPr>
      <w:r>
        <w:rPr>
          <w:b/>
          <w:i/>
        </w:rPr>
        <w:t>4.2.</w:t>
      </w:r>
      <w:r w:rsidR="00AC6096" w:rsidRPr="00D14393">
        <w:rPr>
          <w:b/>
          <w:i/>
        </w:rPr>
        <w:t>5 Field interviews</w:t>
      </w:r>
    </w:p>
    <w:p w:rsidR="00AC6096" w:rsidRPr="00D14393" w:rsidRDefault="00AC6096" w:rsidP="00AC6096">
      <w:pPr>
        <w:autoSpaceDE w:val="0"/>
        <w:autoSpaceDN w:val="0"/>
        <w:adjustRightInd w:val="0"/>
      </w:pPr>
    </w:p>
    <w:p w:rsidR="00B93131" w:rsidRDefault="00AC6096" w:rsidP="00AC6096">
      <w:pPr>
        <w:autoSpaceDE w:val="0"/>
        <w:autoSpaceDN w:val="0"/>
        <w:adjustRightInd w:val="0"/>
        <w:spacing w:line="360" w:lineRule="auto"/>
        <w:rPr>
          <w:rFonts w:ascii="Calibri" w:hAnsi="Calibri" w:cs="Calibri"/>
        </w:rPr>
      </w:pPr>
      <w:r w:rsidRPr="004A70F1">
        <w:t xml:space="preserve">This evaluation </w:t>
      </w:r>
      <w:r w:rsidR="00B74D6F" w:rsidRPr="004A70F1">
        <w:t>was</w:t>
      </w:r>
      <w:r w:rsidRPr="004A70F1">
        <w:t xml:space="preserve"> carried out in five of the six countries of the Guiana Shield ecoregion with different stakeholders. </w:t>
      </w:r>
      <w:r w:rsidR="00F129EE">
        <w:t>No evaluation was carried out in Venezuela as there were no projects therein</w:t>
      </w:r>
      <w:r w:rsidR="00BC07E8">
        <w:t xml:space="preserve">. </w:t>
      </w:r>
      <w:r w:rsidRPr="004A70F1">
        <w:t xml:space="preserve">Data </w:t>
      </w:r>
      <w:r w:rsidR="00B74D6F" w:rsidRPr="004A70F1">
        <w:t>were</w:t>
      </w:r>
      <w:r w:rsidRPr="004A70F1">
        <w:t xml:space="preserve"> collected from August to September 2015 through formal and informal survey techniques. </w:t>
      </w:r>
      <w:r w:rsidR="00B74D6F" w:rsidRPr="004A70F1">
        <w:t>These meetings allowed a general discussion about GSF and a</w:t>
      </w:r>
      <w:r w:rsidR="008F79BB">
        <w:t xml:space="preserve"> </w:t>
      </w:r>
      <w:r w:rsidR="00B74D6F" w:rsidRPr="004A70F1">
        <w:t>review of specific GSF interventions on a case-by-case basis.</w:t>
      </w:r>
      <w:r w:rsidR="004A70F1" w:rsidRPr="004A70F1">
        <w:t xml:space="preserve"> Contact information of</w:t>
      </w:r>
      <w:r w:rsidR="008F79BB">
        <w:t xml:space="preserve"> </w:t>
      </w:r>
      <w:r w:rsidR="004A70F1">
        <w:t>GSF</w:t>
      </w:r>
      <w:r w:rsidR="004A70F1" w:rsidRPr="004A70F1">
        <w:t xml:space="preserve"> stakeholders was often checked with </w:t>
      </w:r>
      <w:r w:rsidR="004A70F1">
        <w:t xml:space="preserve">GSF </w:t>
      </w:r>
      <w:r w:rsidR="004A70F1" w:rsidRPr="004A70F1">
        <w:t>staff and this facilitated the arrangement</w:t>
      </w:r>
      <w:r w:rsidR="008F79BB">
        <w:t xml:space="preserve"> </w:t>
      </w:r>
      <w:r w:rsidR="004A70F1" w:rsidRPr="004A70F1">
        <w:t>and confirmation of field meetings.</w:t>
      </w:r>
      <w:r w:rsidR="004A70F1" w:rsidRPr="004A70F1">
        <w:rPr>
          <w:rFonts w:ascii="Calibri" w:hAnsi="Calibri" w:cs="Calibri"/>
        </w:rPr>
        <w:t xml:space="preserve"> </w:t>
      </w:r>
    </w:p>
    <w:p w:rsidR="00B93131" w:rsidRDefault="00B93131" w:rsidP="00AC6096">
      <w:pPr>
        <w:autoSpaceDE w:val="0"/>
        <w:autoSpaceDN w:val="0"/>
        <w:adjustRightInd w:val="0"/>
        <w:spacing w:line="360" w:lineRule="auto"/>
        <w:rPr>
          <w:rFonts w:ascii="Calibri" w:hAnsi="Calibri" w:cs="Calibri"/>
        </w:rPr>
      </w:pPr>
    </w:p>
    <w:p w:rsidR="00AC6096" w:rsidRPr="00B93131" w:rsidRDefault="00AC6096" w:rsidP="00AC6096">
      <w:pPr>
        <w:autoSpaceDE w:val="0"/>
        <w:autoSpaceDN w:val="0"/>
        <w:adjustRightInd w:val="0"/>
        <w:spacing w:line="360" w:lineRule="auto"/>
        <w:rPr>
          <w:rFonts w:ascii="Calibri" w:hAnsi="Calibri" w:cs="Calibri"/>
        </w:rPr>
      </w:pPr>
      <w:r w:rsidRPr="00D14393">
        <w:t xml:space="preserve">Face-to-face consultations </w:t>
      </w:r>
      <w:r w:rsidR="00B74D6F">
        <w:t>were</w:t>
      </w:r>
      <w:r w:rsidRPr="00D14393">
        <w:t xml:space="preserve"> conducted with a wide range of stakeholders, using semi-structured interviews with a key set of questions in a conversational format. Triangulation of results, i.e. comparing information from different sources, such as documentation and interviews, or interviews on the same subject with different stakeholders, </w:t>
      </w:r>
      <w:r w:rsidR="00B74D6F">
        <w:t>was</w:t>
      </w:r>
      <w:r w:rsidRPr="00D14393">
        <w:t xml:space="preserve"> used to corroborate or check the reliability of evidence.</w:t>
      </w:r>
    </w:p>
    <w:p w:rsidR="00AC6096" w:rsidRPr="00D14393" w:rsidRDefault="00AC6096" w:rsidP="00AC6096">
      <w:pPr>
        <w:pStyle w:val="Default"/>
        <w:rPr>
          <w:color w:val="auto"/>
        </w:rPr>
      </w:pPr>
    </w:p>
    <w:p w:rsidR="00AC6096" w:rsidRPr="00D14393" w:rsidRDefault="00AC6096" w:rsidP="00AC6096">
      <w:pPr>
        <w:pStyle w:val="Default"/>
        <w:spacing w:line="360" w:lineRule="auto"/>
        <w:rPr>
          <w:color w:val="auto"/>
        </w:rPr>
      </w:pPr>
      <w:r w:rsidRPr="00D14393">
        <w:rPr>
          <w:color w:val="auto"/>
        </w:rPr>
        <w:t xml:space="preserve">Focus group discussions </w:t>
      </w:r>
      <w:r w:rsidR="00A9024C">
        <w:rPr>
          <w:color w:val="auto"/>
        </w:rPr>
        <w:t>were</w:t>
      </w:r>
      <w:r w:rsidRPr="00D14393">
        <w:rPr>
          <w:color w:val="auto"/>
        </w:rPr>
        <w:t xml:space="preserve"> conducted throughout the GSF project area with relevant stakeholders. The final evaluation adhere</w:t>
      </w:r>
      <w:r w:rsidR="00A9024C">
        <w:rPr>
          <w:color w:val="auto"/>
        </w:rPr>
        <w:t>d</w:t>
      </w:r>
      <w:r w:rsidRPr="00D14393">
        <w:rPr>
          <w:color w:val="auto"/>
        </w:rPr>
        <w:t xml:space="preserve"> to ethical guidelines as outlined in the UNDP </w:t>
      </w:r>
      <w:r w:rsidRPr="00D14393">
        <w:rPr>
          <w:color w:val="auto"/>
        </w:rPr>
        <w:lastRenderedPageBreak/>
        <w:t>Handbook on Planning Monitoring and Evaluating for Development Results for Program</w:t>
      </w:r>
      <w:r>
        <w:rPr>
          <w:color w:val="auto"/>
        </w:rPr>
        <w:t>me</w:t>
      </w:r>
      <w:r w:rsidRPr="00D14393">
        <w:rPr>
          <w:color w:val="auto"/>
        </w:rPr>
        <w:t xml:space="preserve"> Units and Evaluators. All interviewee responses during interviews and focus group discussions with all target groups </w:t>
      </w:r>
      <w:r w:rsidR="00A9024C">
        <w:rPr>
          <w:color w:val="auto"/>
        </w:rPr>
        <w:t>were</w:t>
      </w:r>
      <w:r w:rsidRPr="00D14393">
        <w:rPr>
          <w:color w:val="auto"/>
        </w:rPr>
        <w:t xml:space="preserve"> sought on a voluntary basis. Participants </w:t>
      </w:r>
      <w:r w:rsidR="00A9024C">
        <w:rPr>
          <w:color w:val="auto"/>
        </w:rPr>
        <w:t>were</w:t>
      </w:r>
      <w:r w:rsidRPr="00D14393">
        <w:rPr>
          <w:color w:val="auto"/>
        </w:rPr>
        <w:t xml:space="preserve"> ensured anonymity and confidentially and that results and conclusions made through information received </w:t>
      </w:r>
      <w:r w:rsidR="00A9024C">
        <w:rPr>
          <w:color w:val="auto"/>
        </w:rPr>
        <w:t>were</w:t>
      </w:r>
      <w:r w:rsidRPr="00D14393">
        <w:rPr>
          <w:color w:val="auto"/>
        </w:rPr>
        <w:t xml:space="preserve"> used for the evaluation purposes only.</w:t>
      </w:r>
    </w:p>
    <w:p w:rsidR="00AC6096" w:rsidRPr="00D14393" w:rsidRDefault="00AC6096" w:rsidP="00AC6096">
      <w:pPr>
        <w:pStyle w:val="Default"/>
        <w:rPr>
          <w:color w:val="auto"/>
        </w:rPr>
      </w:pPr>
    </w:p>
    <w:p w:rsidR="00AC6096" w:rsidRDefault="00B75A2F" w:rsidP="00AC6096">
      <w:pPr>
        <w:rPr>
          <w:b/>
          <w:bCs/>
          <w:i/>
        </w:rPr>
      </w:pPr>
      <w:r>
        <w:rPr>
          <w:b/>
          <w:bCs/>
          <w:i/>
        </w:rPr>
        <w:t>4.2.</w:t>
      </w:r>
      <w:r w:rsidR="00AC6096" w:rsidRPr="00D14393">
        <w:rPr>
          <w:b/>
          <w:bCs/>
          <w:i/>
        </w:rPr>
        <w:t>6 Quality assurance</w:t>
      </w:r>
    </w:p>
    <w:p w:rsidR="00984670" w:rsidRPr="00D14393" w:rsidRDefault="00984670" w:rsidP="00AC6096">
      <w:pPr>
        <w:rPr>
          <w:b/>
          <w:bCs/>
          <w:i/>
        </w:rPr>
      </w:pPr>
    </w:p>
    <w:p w:rsidR="00AC6096" w:rsidRPr="00D14393" w:rsidRDefault="00AC6096" w:rsidP="00AC6096">
      <w:pPr>
        <w:spacing w:line="360" w:lineRule="auto"/>
      </w:pPr>
      <w:r w:rsidRPr="00D14393">
        <w:t xml:space="preserve">To guarantee technical rigor to the final evaluation, the following quality assurance mechanisms </w:t>
      </w:r>
      <w:r w:rsidR="00193336">
        <w:t>were</w:t>
      </w:r>
      <w:r w:rsidRPr="00D14393">
        <w:t xml:space="preserve"> implemented during this mission:</w:t>
      </w:r>
    </w:p>
    <w:p w:rsidR="00AC6096" w:rsidRPr="00D14393" w:rsidRDefault="00AC6096" w:rsidP="00737363">
      <w:pPr>
        <w:pStyle w:val="ListParagraph"/>
        <w:numPr>
          <w:ilvl w:val="0"/>
          <w:numId w:val="8"/>
        </w:numPr>
        <w:autoSpaceDE w:val="0"/>
        <w:autoSpaceDN w:val="0"/>
        <w:adjustRightInd w:val="0"/>
        <w:spacing w:line="360" w:lineRule="auto"/>
      </w:pPr>
      <w:r w:rsidRPr="00D14393">
        <w:t xml:space="preserve">The International Evaluator Consultant </w:t>
      </w:r>
      <w:r w:rsidR="00193336">
        <w:t>held</w:t>
      </w:r>
      <w:r w:rsidRPr="00D14393">
        <w:t xml:space="preserve"> review meetings with GSF representatives to discuss methodological issues and agree common approaches;</w:t>
      </w:r>
    </w:p>
    <w:p w:rsidR="00AC6096" w:rsidRPr="00D14393" w:rsidRDefault="00AC6096" w:rsidP="00737363">
      <w:pPr>
        <w:pStyle w:val="ListParagraph"/>
        <w:numPr>
          <w:ilvl w:val="0"/>
          <w:numId w:val="8"/>
        </w:numPr>
        <w:autoSpaceDE w:val="0"/>
        <w:autoSpaceDN w:val="0"/>
        <w:adjustRightInd w:val="0"/>
        <w:spacing w:line="360" w:lineRule="auto"/>
      </w:pPr>
      <w:r w:rsidRPr="00D14393">
        <w:t>The International Evaluator Consultant regularly review</w:t>
      </w:r>
      <w:r w:rsidR="00193336">
        <w:t>ed</w:t>
      </w:r>
      <w:r w:rsidRPr="00D14393">
        <w:t xml:space="preserve"> </w:t>
      </w:r>
      <w:r>
        <w:t>sample surveys</w:t>
      </w:r>
      <w:r w:rsidRPr="00D14393">
        <w:t xml:space="preserve"> at random to identify inconsistencies;</w:t>
      </w:r>
    </w:p>
    <w:p w:rsidR="00AC6096" w:rsidRPr="00D14393" w:rsidRDefault="00AC6096" w:rsidP="00737363">
      <w:pPr>
        <w:pStyle w:val="ListParagraph"/>
        <w:numPr>
          <w:ilvl w:val="0"/>
          <w:numId w:val="8"/>
        </w:numPr>
        <w:autoSpaceDE w:val="0"/>
        <w:autoSpaceDN w:val="0"/>
        <w:adjustRightInd w:val="0"/>
        <w:spacing w:line="360" w:lineRule="auto"/>
      </w:pPr>
      <w:r w:rsidRPr="00D14393">
        <w:t xml:space="preserve">The International Evaluator Consultant </w:t>
      </w:r>
      <w:r w:rsidR="00193336">
        <w:t>kept</w:t>
      </w:r>
      <w:r w:rsidRPr="00D14393">
        <w:t xml:space="preserve"> all records of interviews and meetings where notes </w:t>
      </w:r>
      <w:r w:rsidR="008B1743">
        <w:t>were</w:t>
      </w:r>
      <w:r w:rsidRPr="00D14393">
        <w:t xml:space="preserve"> taken. </w:t>
      </w:r>
    </w:p>
    <w:p w:rsidR="00AC6096" w:rsidRDefault="00AC6096" w:rsidP="00AC6096">
      <w:pPr>
        <w:pStyle w:val="ListParagraph"/>
        <w:autoSpaceDE w:val="0"/>
        <w:autoSpaceDN w:val="0"/>
        <w:adjustRightInd w:val="0"/>
      </w:pPr>
    </w:p>
    <w:p w:rsidR="00AC6096" w:rsidRDefault="00B75A2F" w:rsidP="00AC6096">
      <w:pPr>
        <w:rPr>
          <w:b/>
          <w:bCs/>
          <w:i/>
        </w:rPr>
      </w:pPr>
      <w:r>
        <w:rPr>
          <w:b/>
          <w:bCs/>
          <w:i/>
        </w:rPr>
        <w:t>4.2.7</w:t>
      </w:r>
      <w:r w:rsidR="00AC6096" w:rsidRPr="00D14393">
        <w:rPr>
          <w:b/>
          <w:bCs/>
          <w:i/>
        </w:rPr>
        <w:t xml:space="preserve"> Data analysis and preparation of reports</w:t>
      </w:r>
    </w:p>
    <w:p w:rsidR="00984670" w:rsidRPr="00D14393" w:rsidRDefault="00984670" w:rsidP="00AC6096">
      <w:pPr>
        <w:rPr>
          <w:b/>
          <w:bCs/>
          <w:i/>
        </w:rPr>
      </w:pPr>
    </w:p>
    <w:p w:rsidR="00AC6096" w:rsidRPr="00D14393" w:rsidRDefault="00AC6096" w:rsidP="00AC6096">
      <w:pPr>
        <w:autoSpaceDE w:val="0"/>
        <w:autoSpaceDN w:val="0"/>
        <w:adjustRightInd w:val="0"/>
        <w:spacing w:line="360" w:lineRule="auto"/>
      </w:pPr>
      <w:r w:rsidRPr="00D14393">
        <w:t xml:space="preserve">Analysis of data </w:t>
      </w:r>
      <w:r w:rsidR="0084326F">
        <w:t>was</w:t>
      </w:r>
      <w:r w:rsidRPr="00D14393">
        <w:t xml:space="preserve"> carried out using standard PC spreadsheet and database software. Nominal and ordinal ratings </w:t>
      </w:r>
      <w:r w:rsidR="0084326F">
        <w:t>were</w:t>
      </w:r>
      <w:r w:rsidRPr="00D14393">
        <w:t xml:space="preserve"> entered to spreadsheet as the work </w:t>
      </w:r>
      <w:r w:rsidR="00305CC8">
        <w:t>was</w:t>
      </w:r>
      <w:r w:rsidRPr="00D14393">
        <w:t xml:space="preserve"> done. Analysis consist</w:t>
      </w:r>
      <w:r w:rsidR="0084326F">
        <w:t>ed</w:t>
      </w:r>
      <w:r w:rsidRPr="00D14393">
        <w:t xml:space="preserve"> of frequency distributions of rating scores cross tabulated by country. </w:t>
      </w:r>
    </w:p>
    <w:p w:rsidR="00AC6096" w:rsidRPr="00D14393" w:rsidRDefault="00AC6096" w:rsidP="00AC6096">
      <w:pPr>
        <w:autoSpaceDE w:val="0"/>
        <w:autoSpaceDN w:val="0"/>
        <w:adjustRightInd w:val="0"/>
      </w:pPr>
    </w:p>
    <w:p w:rsidR="00AC6096" w:rsidRDefault="00AC6096" w:rsidP="00AC6096">
      <w:pPr>
        <w:autoSpaceDE w:val="0"/>
        <w:autoSpaceDN w:val="0"/>
        <w:adjustRightInd w:val="0"/>
        <w:spacing w:line="360" w:lineRule="auto"/>
      </w:pPr>
      <w:r w:rsidRPr="00D14393">
        <w:t xml:space="preserve">Information collected during the field visits </w:t>
      </w:r>
      <w:r w:rsidR="0084326F">
        <w:t>was</w:t>
      </w:r>
      <w:r w:rsidRPr="00D14393">
        <w:t xml:space="preserve"> processed in a similar way. The project management and project partner interviews </w:t>
      </w:r>
      <w:r w:rsidR="0084326F">
        <w:t>were</w:t>
      </w:r>
      <w:r w:rsidRPr="00D14393">
        <w:t xml:space="preserve"> entered to a spreadsheet database. Data collected from groups and individual beneficiaries </w:t>
      </w:r>
      <w:r w:rsidR="0084326F">
        <w:t>were</w:t>
      </w:r>
      <w:r w:rsidRPr="00D14393">
        <w:t xml:space="preserve"> entered into a database and tabulated using proprietary database and spreadsheet functions.</w:t>
      </w:r>
      <w:r>
        <w:t xml:space="preserve"> </w:t>
      </w:r>
    </w:p>
    <w:p w:rsidR="00AD69C9" w:rsidRDefault="00AD69C9" w:rsidP="00AC6096">
      <w:pPr>
        <w:autoSpaceDE w:val="0"/>
        <w:autoSpaceDN w:val="0"/>
        <w:adjustRightInd w:val="0"/>
        <w:spacing w:line="360" w:lineRule="auto"/>
      </w:pPr>
    </w:p>
    <w:p w:rsidR="00AC6096" w:rsidRDefault="00AC6096" w:rsidP="00AC6096">
      <w:pPr>
        <w:autoSpaceDE w:val="0"/>
        <w:autoSpaceDN w:val="0"/>
        <w:adjustRightInd w:val="0"/>
        <w:spacing w:line="360" w:lineRule="auto"/>
      </w:pPr>
      <w:r w:rsidRPr="00D14393">
        <w:t xml:space="preserve">The sequence of work during the evaluation </w:t>
      </w:r>
      <w:r w:rsidR="0084326F">
        <w:t>was</w:t>
      </w:r>
      <w:r w:rsidRPr="00D14393">
        <w:t xml:space="preserve"> planned logically to build to a final analysis and report. GSF final evaluation draft and final reports </w:t>
      </w:r>
      <w:r w:rsidR="0084326F">
        <w:t>were</w:t>
      </w:r>
      <w:r w:rsidRPr="00D14393">
        <w:t xml:space="preserve"> prepared and submitted according to the terms of reference.</w:t>
      </w:r>
    </w:p>
    <w:p w:rsidR="00B75A2F" w:rsidRDefault="00B75A2F" w:rsidP="00AC6096">
      <w:pPr>
        <w:autoSpaceDE w:val="0"/>
        <w:autoSpaceDN w:val="0"/>
        <w:adjustRightInd w:val="0"/>
        <w:spacing w:line="360" w:lineRule="auto"/>
      </w:pPr>
    </w:p>
    <w:p w:rsidR="00B75A2F" w:rsidRDefault="00B75A2F" w:rsidP="00AC6096">
      <w:pPr>
        <w:autoSpaceDE w:val="0"/>
        <w:autoSpaceDN w:val="0"/>
        <w:adjustRightInd w:val="0"/>
        <w:spacing w:line="360" w:lineRule="auto"/>
        <w:rPr>
          <w:b/>
          <w:i/>
        </w:rPr>
      </w:pPr>
      <w:r w:rsidRPr="00B75A2F">
        <w:rPr>
          <w:b/>
          <w:i/>
        </w:rPr>
        <w:lastRenderedPageBreak/>
        <w:t>4.2.8 Limitations</w:t>
      </w:r>
    </w:p>
    <w:p w:rsidR="00B75A2F" w:rsidRPr="008E6EB8" w:rsidRDefault="00135028" w:rsidP="00AC6096">
      <w:pPr>
        <w:autoSpaceDE w:val="0"/>
        <w:autoSpaceDN w:val="0"/>
        <w:adjustRightInd w:val="0"/>
        <w:spacing w:line="360" w:lineRule="auto"/>
      </w:pPr>
      <w:r w:rsidRPr="008E6EB8">
        <w:t>A number of encountered limitations that might have affected the evaluation findings should be highlighted:</w:t>
      </w:r>
    </w:p>
    <w:p w:rsidR="005A204E" w:rsidRDefault="005A204E" w:rsidP="00737363">
      <w:pPr>
        <w:pStyle w:val="Default"/>
        <w:numPr>
          <w:ilvl w:val="0"/>
          <w:numId w:val="5"/>
        </w:numPr>
        <w:spacing w:line="360" w:lineRule="auto"/>
        <w:rPr>
          <w:sz w:val="23"/>
          <w:szCs w:val="23"/>
        </w:rPr>
      </w:pPr>
      <w:r>
        <w:rPr>
          <w:sz w:val="23"/>
          <w:szCs w:val="23"/>
        </w:rPr>
        <w:t>Complexity of the intervention: The GSF is a complex and e</w:t>
      </w:r>
      <w:r w:rsidR="007B420E">
        <w:rPr>
          <w:sz w:val="23"/>
          <w:szCs w:val="23"/>
        </w:rPr>
        <w:t>xtensive undertaking. The project</w:t>
      </w:r>
      <w:r>
        <w:rPr>
          <w:sz w:val="23"/>
          <w:szCs w:val="23"/>
        </w:rPr>
        <w:t xml:space="preserve"> inclu</w:t>
      </w:r>
      <w:r w:rsidR="008F79BB">
        <w:rPr>
          <w:sz w:val="23"/>
          <w:szCs w:val="23"/>
        </w:rPr>
        <w:t>des 33 activities implemented by</w:t>
      </w:r>
      <w:r>
        <w:rPr>
          <w:sz w:val="23"/>
          <w:szCs w:val="23"/>
        </w:rPr>
        <w:t xml:space="preserve"> </w:t>
      </w:r>
      <w:r w:rsidR="008F79BB">
        <w:rPr>
          <w:sz w:val="23"/>
          <w:szCs w:val="23"/>
        </w:rPr>
        <w:t>5</w:t>
      </w:r>
      <w:r>
        <w:rPr>
          <w:sz w:val="23"/>
          <w:szCs w:val="23"/>
        </w:rPr>
        <w:t xml:space="preserve"> Guiana Shield countries, community based organisations, universities, research institutes, private sector and civil society at large. Not all evaluation tools could be utilized for each of the activities implemented. </w:t>
      </w:r>
    </w:p>
    <w:p w:rsidR="009C0C57" w:rsidRDefault="009C0C57" w:rsidP="00737363">
      <w:pPr>
        <w:pStyle w:val="Default"/>
        <w:numPr>
          <w:ilvl w:val="0"/>
          <w:numId w:val="5"/>
        </w:numPr>
        <w:spacing w:line="360" w:lineRule="auto"/>
        <w:rPr>
          <w:sz w:val="23"/>
          <w:szCs w:val="23"/>
        </w:rPr>
      </w:pPr>
      <w:r>
        <w:rPr>
          <w:sz w:val="23"/>
          <w:szCs w:val="23"/>
        </w:rPr>
        <w:t xml:space="preserve">Abundance of documents and reports: The massive amount of documents and reports relevant to the GSF project required a long time to ensure a thorough review and analyses. </w:t>
      </w:r>
    </w:p>
    <w:p w:rsidR="008E6EB8" w:rsidRDefault="002A03D4" w:rsidP="00737363">
      <w:pPr>
        <w:pStyle w:val="Default"/>
        <w:numPr>
          <w:ilvl w:val="0"/>
          <w:numId w:val="5"/>
        </w:numPr>
        <w:spacing w:line="360" w:lineRule="auto"/>
        <w:rPr>
          <w:sz w:val="23"/>
          <w:szCs w:val="23"/>
        </w:rPr>
      </w:pPr>
      <w:r>
        <w:rPr>
          <w:sz w:val="23"/>
          <w:szCs w:val="23"/>
        </w:rPr>
        <w:t>D</w:t>
      </w:r>
      <w:r w:rsidR="008E6EB8">
        <w:rPr>
          <w:sz w:val="23"/>
          <w:szCs w:val="23"/>
        </w:rPr>
        <w:t xml:space="preserve">ifficulty in scheduling interviews with some key stakeholders due to their busy schedule and travel. To overcome this challenge, </w:t>
      </w:r>
      <w:r w:rsidR="00122981">
        <w:rPr>
          <w:sz w:val="23"/>
          <w:szCs w:val="23"/>
        </w:rPr>
        <w:t>some</w:t>
      </w:r>
      <w:r w:rsidR="008E6EB8">
        <w:rPr>
          <w:sz w:val="23"/>
          <w:szCs w:val="23"/>
        </w:rPr>
        <w:t xml:space="preserve"> interviews and meetings were either cancelled or conducted at times and locations that suite</w:t>
      </w:r>
      <w:r w:rsidR="005015DC">
        <w:rPr>
          <w:sz w:val="23"/>
          <w:szCs w:val="23"/>
        </w:rPr>
        <w:t>d</w:t>
      </w:r>
      <w:r w:rsidR="008E6EB8">
        <w:rPr>
          <w:sz w:val="23"/>
          <w:szCs w:val="23"/>
        </w:rPr>
        <w:t xml:space="preserve"> the participants themselves. </w:t>
      </w:r>
    </w:p>
    <w:p w:rsidR="005015DC" w:rsidRDefault="005015DC" w:rsidP="00737363">
      <w:pPr>
        <w:pStyle w:val="CommentText"/>
        <w:numPr>
          <w:ilvl w:val="0"/>
          <w:numId w:val="5"/>
        </w:numPr>
        <w:spacing w:line="360" w:lineRule="auto"/>
        <w:rPr>
          <w:sz w:val="24"/>
          <w:szCs w:val="24"/>
        </w:rPr>
      </w:pPr>
      <w:r w:rsidRPr="005015DC">
        <w:rPr>
          <w:sz w:val="24"/>
          <w:szCs w:val="24"/>
        </w:rPr>
        <w:t>Diversity of languages (Dutch, English, French, Portuguese and Spanish)</w:t>
      </w:r>
      <w:r w:rsidR="00AD69C9">
        <w:rPr>
          <w:sz w:val="24"/>
          <w:szCs w:val="24"/>
        </w:rPr>
        <w:t xml:space="preserve"> </w:t>
      </w:r>
      <w:r w:rsidRPr="005015DC">
        <w:rPr>
          <w:sz w:val="24"/>
          <w:szCs w:val="24"/>
        </w:rPr>
        <w:t>– whilst the consultant is fluent in English and French, the use of interpreters was required for communication with stakeholders i</w:t>
      </w:r>
      <w:r>
        <w:rPr>
          <w:sz w:val="24"/>
          <w:szCs w:val="24"/>
        </w:rPr>
        <w:t>n Dutch, Portuguese and Spanish.</w:t>
      </w:r>
    </w:p>
    <w:p w:rsidR="009900DC" w:rsidRDefault="009900DC" w:rsidP="009900DC">
      <w:pPr>
        <w:pStyle w:val="CommentText"/>
        <w:spacing w:line="360" w:lineRule="auto"/>
        <w:rPr>
          <w:sz w:val="24"/>
          <w:szCs w:val="24"/>
        </w:rPr>
      </w:pPr>
    </w:p>
    <w:p w:rsidR="004B75C6" w:rsidRPr="005015DC" w:rsidRDefault="004B75C6" w:rsidP="009900DC">
      <w:pPr>
        <w:pStyle w:val="CommentText"/>
        <w:spacing w:line="360" w:lineRule="auto"/>
        <w:rPr>
          <w:sz w:val="24"/>
          <w:szCs w:val="24"/>
        </w:rPr>
      </w:pPr>
    </w:p>
    <w:p w:rsidR="00295F6F" w:rsidRDefault="0037671F" w:rsidP="00984670">
      <w:pPr>
        <w:pStyle w:val="ListParagraph"/>
        <w:numPr>
          <w:ilvl w:val="0"/>
          <w:numId w:val="2"/>
        </w:numPr>
        <w:rPr>
          <w:b/>
          <w:bCs/>
          <w:caps/>
        </w:rPr>
      </w:pPr>
      <w:r w:rsidRPr="00B744B7">
        <w:rPr>
          <w:b/>
          <w:bCs/>
          <w:caps/>
        </w:rPr>
        <w:t>Findings and conclusions</w:t>
      </w:r>
    </w:p>
    <w:p w:rsidR="00984670" w:rsidRDefault="00984670" w:rsidP="00984670">
      <w:pPr>
        <w:rPr>
          <w:b/>
          <w:bCs/>
          <w:caps/>
        </w:rPr>
      </w:pPr>
    </w:p>
    <w:p w:rsidR="00984670" w:rsidRPr="00984670" w:rsidRDefault="00984670" w:rsidP="00984670">
      <w:pPr>
        <w:rPr>
          <w:b/>
          <w:bCs/>
          <w:caps/>
        </w:rPr>
      </w:pPr>
    </w:p>
    <w:p w:rsidR="008132EF" w:rsidRDefault="0037671F" w:rsidP="00B75A2F">
      <w:pPr>
        <w:autoSpaceDE w:val="0"/>
        <w:autoSpaceDN w:val="0"/>
        <w:adjustRightInd w:val="0"/>
        <w:spacing w:line="360" w:lineRule="auto"/>
      </w:pPr>
      <w:r w:rsidRPr="008132EF">
        <w:t xml:space="preserve">This chapter presents the analyses and findings </w:t>
      </w:r>
      <w:r w:rsidR="008132EF" w:rsidRPr="008132EF">
        <w:t>related to the relevance, effectiveness, efficiency, coherence</w:t>
      </w:r>
      <w:r w:rsidR="00D21F7D">
        <w:t xml:space="preserve"> </w:t>
      </w:r>
      <w:r w:rsidR="00E10BD1">
        <w:t xml:space="preserve">and </w:t>
      </w:r>
      <w:r w:rsidR="00D21F7D" w:rsidRPr="008132EF">
        <w:t>sustainability</w:t>
      </w:r>
      <w:r w:rsidR="008132EF" w:rsidRPr="008132EF">
        <w:t xml:space="preserve"> </w:t>
      </w:r>
      <w:r w:rsidRPr="008132EF">
        <w:t xml:space="preserve">of </w:t>
      </w:r>
      <w:r w:rsidR="00D21F7D">
        <w:t xml:space="preserve">the </w:t>
      </w:r>
      <w:r w:rsidR="008132EF" w:rsidRPr="008132EF">
        <w:t>GSF p</w:t>
      </w:r>
      <w:r w:rsidRPr="008132EF">
        <w:t>rogramme</w:t>
      </w:r>
      <w:r w:rsidR="008132EF" w:rsidRPr="008132EF">
        <w:t xml:space="preserve"> contribution </w:t>
      </w:r>
      <w:r w:rsidR="008132EF" w:rsidRPr="008132EF">
        <w:rPr>
          <w:color w:val="333333"/>
        </w:rPr>
        <w:t>to conserve ecosystems, protect biodiversity, and to sustain human livelihoods within the Guiana Shield ecoregion in northern South America</w:t>
      </w:r>
      <w:r w:rsidRPr="008132EF">
        <w:t xml:space="preserve">. This analysis is based on the data collected through the various evaluation tools, which </w:t>
      </w:r>
      <w:r w:rsidR="00D21F7D">
        <w:t>were</w:t>
      </w:r>
      <w:r w:rsidRPr="008132EF">
        <w:t xml:space="preserve"> described in the methodology section of this report.</w:t>
      </w:r>
      <w:r w:rsidR="008132EF" w:rsidRPr="008132EF">
        <w:t xml:space="preserve"> Strategic positioning, partnerships, national ownership and gender-related issues are integrated throughout the analysis.</w:t>
      </w:r>
    </w:p>
    <w:p w:rsidR="002C7A1C" w:rsidRDefault="002C7A1C" w:rsidP="00B75A2F">
      <w:pPr>
        <w:autoSpaceDE w:val="0"/>
        <w:autoSpaceDN w:val="0"/>
        <w:adjustRightInd w:val="0"/>
        <w:spacing w:line="360" w:lineRule="auto"/>
      </w:pPr>
    </w:p>
    <w:p w:rsidR="00E10BD1" w:rsidRDefault="00E10BD1" w:rsidP="00B75A2F">
      <w:pPr>
        <w:autoSpaceDE w:val="0"/>
        <w:autoSpaceDN w:val="0"/>
        <w:adjustRightInd w:val="0"/>
        <w:spacing w:line="360" w:lineRule="auto"/>
      </w:pPr>
    </w:p>
    <w:p w:rsidR="002B6305" w:rsidRDefault="002B6305" w:rsidP="00B75A2F">
      <w:pPr>
        <w:autoSpaceDE w:val="0"/>
        <w:autoSpaceDN w:val="0"/>
        <w:adjustRightInd w:val="0"/>
        <w:spacing w:line="360" w:lineRule="auto"/>
      </w:pPr>
    </w:p>
    <w:p w:rsidR="00972D87" w:rsidRDefault="002C7A1C" w:rsidP="00B75A2F">
      <w:pPr>
        <w:autoSpaceDE w:val="0"/>
        <w:autoSpaceDN w:val="0"/>
        <w:adjustRightInd w:val="0"/>
        <w:spacing w:line="360" w:lineRule="auto"/>
        <w:rPr>
          <w:b/>
          <w:bCs/>
          <w:caps/>
        </w:rPr>
      </w:pPr>
      <w:r>
        <w:rPr>
          <w:b/>
          <w:bCs/>
          <w:caps/>
        </w:rPr>
        <w:lastRenderedPageBreak/>
        <w:t xml:space="preserve">5.1 </w:t>
      </w:r>
      <w:r w:rsidRPr="00B744B7">
        <w:rPr>
          <w:b/>
          <w:bCs/>
          <w:caps/>
        </w:rPr>
        <w:t>Findings</w:t>
      </w:r>
    </w:p>
    <w:p w:rsidR="002C7A1C" w:rsidRPr="008132EF" w:rsidRDefault="002C7A1C" w:rsidP="00B75A2F">
      <w:pPr>
        <w:autoSpaceDE w:val="0"/>
        <w:autoSpaceDN w:val="0"/>
        <w:adjustRightInd w:val="0"/>
        <w:spacing w:line="360" w:lineRule="auto"/>
      </w:pPr>
    </w:p>
    <w:p w:rsidR="006E22BC" w:rsidRPr="006E22BC" w:rsidRDefault="002C7A1C">
      <w:pPr>
        <w:rPr>
          <w:b/>
          <w:i/>
        </w:rPr>
      </w:pPr>
      <w:r>
        <w:rPr>
          <w:b/>
          <w:i/>
        </w:rPr>
        <w:t xml:space="preserve">5.1.1 </w:t>
      </w:r>
      <w:r w:rsidR="006E22BC" w:rsidRPr="006E22BC">
        <w:rPr>
          <w:b/>
          <w:i/>
        </w:rPr>
        <w:t>Relevance</w:t>
      </w:r>
      <w:r w:rsidR="00840BE0">
        <w:rPr>
          <w:b/>
          <w:i/>
        </w:rPr>
        <w:t xml:space="preserve"> of the GSF pro</w:t>
      </w:r>
      <w:r w:rsidR="002B0E8C">
        <w:rPr>
          <w:b/>
          <w:i/>
        </w:rPr>
        <w:t>ject</w:t>
      </w:r>
    </w:p>
    <w:p w:rsidR="00334529" w:rsidRPr="009900DC" w:rsidRDefault="006E22BC" w:rsidP="00334529">
      <w:pPr>
        <w:autoSpaceDE w:val="0"/>
        <w:autoSpaceDN w:val="0"/>
        <w:adjustRightInd w:val="0"/>
        <w:spacing w:before="160" w:line="360" w:lineRule="auto"/>
        <w:rPr>
          <w:iCs/>
        </w:rPr>
      </w:pPr>
      <w:r w:rsidRPr="009900DC">
        <w:t xml:space="preserve">The </w:t>
      </w:r>
      <w:r w:rsidR="008E218B" w:rsidRPr="009900DC">
        <w:t xml:space="preserve">final </w:t>
      </w:r>
      <w:r w:rsidRPr="009900DC">
        <w:t xml:space="preserve">evaluation assesses the relevance of GSF activities and how it positioned itself </w:t>
      </w:r>
      <w:r w:rsidR="008E218B" w:rsidRPr="009900DC">
        <w:rPr>
          <w:iCs/>
        </w:rPr>
        <w:t>with regard to</w:t>
      </w:r>
      <w:r w:rsidRPr="009900DC">
        <w:rPr>
          <w:i/>
          <w:iCs/>
        </w:rPr>
        <w:t xml:space="preserve"> </w:t>
      </w:r>
      <w:r w:rsidRPr="009900DC">
        <w:t>its partners and within the national and regional conservation efforts. In particular, the evaluation examines GSF r</w:t>
      </w:r>
      <w:r w:rsidR="008E218B" w:rsidRPr="009900DC">
        <w:t xml:space="preserve">elationships with national and regional </w:t>
      </w:r>
      <w:r w:rsidRPr="009900DC">
        <w:t xml:space="preserve">stakeholders, how they perceive </w:t>
      </w:r>
      <w:r w:rsidR="008E218B" w:rsidRPr="009900DC">
        <w:t>GSF</w:t>
      </w:r>
      <w:r w:rsidRPr="009900DC">
        <w:t xml:space="preserve"> assistance and the relevance of that assistance to their needs. The evaluation also assesses </w:t>
      </w:r>
      <w:r w:rsidR="008E218B" w:rsidRPr="009900DC">
        <w:t>GSF</w:t>
      </w:r>
      <w:r w:rsidRPr="009900DC">
        <w:t xml:space="preserve"> strategic positioning at technical and policy levels to identify its added value, strategic niche, organizational understanding of the larger socio-political context in which </w:t>
      </w:r>
      <w:r w:rsidR="00F63BCA" w:rsidRPr="009900DC">
        <w:t>conservation efforts</w:t>
      </w:r>
      <w:r w:rsidRPr="009900DC">
        <w:t xml:space="preserve"> take place, and how all such factors were addressed in </w:t>
      </w:r>
      <w:r w:rsidR="00F63BCA" w:rsidRPr="009900DC">
        <w:t>GSF</w:t>
      </w:r>
      <w:r w:rsidRPr="009900DC">
        <w:t xml:space="preserve"> efforts to strengthen </w:t>
      </w:r>
      <w:r w:rsidR="00F63BCA" w:rsidRPr="009900DC">
        <w:t>institutional</w:t>
      </w:r>
      <w:r w:rsidRPr="009900DC">
        <w:t xml:space="preserve"> systems and processes.</w:t>
      </w:r>
      <w:r w:rsidR="00334529" w:rsidRPr="009900DC">
        <w:t xml:space="preserve"> </w:t>
      </w:r>
      <w:r w:rsidR="00334529" w:rsidRPr="009900DC">
        <w:rPr>
          <w:iCs/>
        </w:rPr>
        <w:t xml:space="preserve">The GSF funded projects were consistent with UNDP development objectives and in most cases made a direct contribution towards achieving the MDGs. </w:t>
      </w:r>
      <w:r w:rsidR="00731249" w:rsidRPr="009900DC">
        <w:rPr>
          <w:iCs/>
        </w:rPr>
        <w:t>The GSF funded projects</w:t>
      </w:r>
      <w:r w:rsidR="00334529" w:rsidRPr="009900DC">
        <w:rPr>
          <w:iCs/>
        </w:rPr>
        <w:t xml:space="preserve"> were in line with partner country priorities and also fully in line with UNDP mandates and policy objectives. A review of both the specifically evaluated projects and the extended portfolio of the GSF funded projects also confirm their coherence with the donor strategy. </w:t>
      </w:r>
      <w:r w:rsidR="004C6861" w:rsidRPr="009900DC">
        <w:rPr>
          <w:iCs/>
        </w:rPr>
        <w:t xml:space="preserve">The GSF project </w:t>
      </w:r>
      <w:r w:rsidR="00731249" w:rsidRPr="009900DC">
        <w:rPr>
          <w:iCs/>
        </w:rPr>
        <w:t xml:space="preserve">relevance </w:t>
      </w:r>
      <w:r w:rsidR="004C6861" w:rsidRPr="009900DC">
        <w:rPr>
          <w:iCs/>
        </w:rPr>
        <w:t>was rated as highly satisfactory.</w:t>
      </w:r>
    </w:p>
    <w:p w:rsidR="008E218B" w:rsidRDefault="008E218B" w:rsidP="006E22BC">
      <w:pPr>
        <w:autoSpaceDE w:val="0"/>
        <w:autoSpaceDN w:val="0"/>
        <w:adjustRightInd w:val="0"/>
      </w:pPr>
    </w:p>
    <w:p w:rsidR="00BC2ADF" w:rsidRPr="00BC2ADF" w:rsidRDefault="00874624" w:rsidP="006E22BC">
      <w:pPr>
        <w:autoSpaceDE w:val="0"/>
        <w:autoSpaceDN w:val="0"/>
        <w:adjustRightInd w:val="0"/>
        <w:rPr>
          <w:b/>
          <w:bCs/>
          <w:i/>
        </w:rPr>
      </w:pPr>
      <w:r w:rsidRPr="00BC2ADF">
        <w:rPr>
          <w:b/>
          <w:bCs/>
          <w:i/>
        </w:rPr>
        <w:t xml:space="preserve">Relevance to </w:t>
      </w:r>
      <w:r w:rsidR="00BC2ADF" w:rsidRPr="00BC2ADF">
        <w:rPr>
          <w:b/>
          <w:bCs/>
          <w:i/>
        </w:rPr>
        <w:t>global context</w:t>
      </w:r>
    </w:p>
    <w:p w:rsidR="00BC2ADF" w:rsidRDefault="00BC2ADF" w:rsidP="006E22BC">
      <w:pPr>
        <w:autoSpaceDE w:val="0"/>
        <w:autoSpaceDN w:val="0"/>
        <w:adjustRightInd w:val="0"/>
        <w:rPr>
          <w:bCs/>
          <w:i/>
        </w:rPr>
      </w:pPr>
    </w:p>
    <w:p w:rsidR="008E218B" w:rsidRPr="00874624" w:rsidRDefault="00874624" w:rsidP="006E22BC">
      <w:pPr>
        <w:autoSpaceDE w:val="0"/>
        <w:autoSpaceDN w:val="0"/>
        <w:adjustRightInd w:val="0"/>
        <w:rPr>
          <w:bCs/>
          <w:i/>
        </w:rPr>
      </w:pPr>
      <w:r w:rsidRPr="00874624">
        <w:rPr>
          <w:bCs/>
          <w:i/>
        </w:rPr>
        <w:t>UN Agencies</w:t>
      </w:r>
      <w:r w:rsidR="00E82405" w:rsidRPr="00E82405">
        <w:rPr>
          <w:rFonts w:ascii="Calibri" w:hAnsi="Calibri"/>
        </w:rPr>
        <w:t xml:space="preserve"> </w:t>
      </w:r>
    </w:p>
    <w:p w:rsidR="00874624" w:rsidRDefault="00874624" w:rsidP="006E22BC">
      <w:pPr>
        <w:autoSpaceDE w:val="0"/>
        <w:autoSpaceDN w:val="0"/>
        <w:adjustRightInd w:val="0"/>
        <w:rPr>
          <w:b/>
          <w:bCs/>
          <w:sz w:val="23"/>
          <w:szCs w:val="23"/>
        </w:rPr>
      </w:pPr>
    </w:p>
    <w:p w:rsidR="00310883" w:rsidRDefault="00310883" w:rsidP="00B744B7">
      <w:pPr>
        <w:pStyle w:val="Default"/>
        <w:spacing w:line="360" w:lineRule="auto"/>
        <w:rPr>
          <w:sz w:val="23"/>
          <w:szCs w:val="23"/>
        </w:rPr>
      </w:pPr>
      <w:r>
        <w:t>The GSF project l</w:t>
      </w:r>
      <w:r w:rsidRPr="00061E12">
        <w:t xml:space="preserve">everages the objectives laid out in Multilateral Environmental Agreements (Convention on Biological Diversity, UN Framework Convention on Climate Change, EU Biodiversity Strategy 2020, and UN Declaration on the Rights </w:t>
      </w:r>
      <w:r>
        <w:t>of Indigenous Peoples)</w:t>
      </w:r>
      <w:r w:rsidRPr="00310883">
        <w:t xml:space="preserve"> </w:t>
      </w:r>
      <w:r w:rsidRPr="00061E12">
        <w:t>through the support of national policies and initiatives that are designed to reinforce environmental commitments</w:t>
      </w:r>
      <w:r>
        <w:t>.</w:t>
      </w:r>
      <w:r w:rsidRPr="00310883">
        <w:rPr>
          <w:sz w:val="23"/>
          <w:szCs w:val="23"/>
        </w:rPr>
        <w:t xml:space="preserve"> </w:t>
      </w:r>
      <w:r>
        <w:rPr>
          <w:sz w:val="23"/>
          <w:szCs w:val="23"/>
        </w:rPr>
        <w:t xml:space="preserve">The design of the GSF aimed at contributing to most of the UNFF </w:t>
      </w:r>
      <w:r w:rsidRPr="00310883">
        <w:rPr>
          <w:color w:val="222222"/>
        </w:rPr>
        <w:t>principal functions</w:t>
      </w:r>
      <w:r w:rsidRPr="00310883">
        <w:t>,</w:t>
      </w:r>
      <w:r>
        <w:rPr>
          <w:sz w:val="23"/>
          <w:szCs w:val="23"/>
        </w:rPr>
        <w:t xml:space="preserve"> including:</w:t>
      </w:r>
      <w:r w:rsidR="00E82405">
        <w:rPr>
          <w:sz w:val="23"/>
          <w:szCs w:val="23"/>
        </w:rPr>
        <w:t xml:space="preserve">  </w:t>
      </w:r>
    </w:p>
    <w:p w:rsidR="00986479" w:rsidRDefault="00986479" w:rsidP="003B031C">
      <w:pPr>
        <w:pStyle w:val="Default"/>
        <w:rPr>
          <w:sz w:val="23"/>
          <w:szCs w:val="23"/>
        </w:rPr>
      </w:pPr>
    </w:p>
    <w:p w:rsidR="00310883" w:rsidRPr="00310883" w:rsidRDefault="00310883" w:rsidP="00737363">
      <w:pPr>
        <w:pStyle w:val="Default"/>
        <w:numPr>
          <w:ilvl w:val="0"/>
          <w:numId w:val="5"/>
        </w:numPr>
        <w:spacing w:line="360" w:lineRule="auto"/>
      </w:pPr>
      <w:r w:rsidRPr="00310883">
        <w:rPr>
          <w:color w:val="222222"/>
        </w:rPr>
        <w:t xml:space="preserve">Strengthen interaction between the United Nations Forum on Forests and relevant </w:t>
      </w:r>
      <w:r>
        <w:rPr>
          <w:color w:val="222222"/>
        </w:rPr>
        <w:t xml:space="preserve">national and </w:t>
      </w:r>
      <w:r w:rsidRPr="00310883">
        <w:rPr>
          <w:color w:val="222222"/>
        </w:rPr>
        <w:t xml:space="preserve">regional forest-related mechanisms, institutions and instruments, organizations and processes, with participation of major groups, as identified in Agenda 21 and relevant stakeholders to facilitate enhanced </w:t>
      </w:r>
      <w:r w:rsidRPr="00310883">
        <w:rPr>
          <w:color w:val="222222"/>
        </w:rPr>
        <w:lastRenderedPageBreak/>
        <w:t>cooperation and effective implementation of sustainable forest management, as well as to contribute to the work of the Forum;</w:t>
      </w:r>
    </w:p>
    <w:p w:rsidR="00310883" w:rsidRPr="00CC0D24" w:rsidRDefault="00B66B46" w:rsidP="00737363">
      <w:pPr>
        <w:pStyle w:val="Default"/>
        <w:numPr>
          <w:ilvl w:val="0"/>
          <w:numId w:val="5"/>
        </w:numPr>
        <w:spacing w:line="360" w:lineRule="auto"/>
      </w:pPr>
      <w:r>
        <w:rPr>
          <w:color w:val="222222"/>
        </w:rPr>
        <w:t>F</w:t>
      </w:r>
      <w:r w:rsidR="00310883" w:rsidRPr="00CC0D24">
        <w:rPr>
          <w:color w:val="222222"/>
        </w:rPr>
        <w:t>acilitate implementation of forest-related agreements and foster a common understanding on sustainable forest management;</w:t>
      </w:r>
    </w:p>
    <w:p w:rsidR="00310883" w:rsidRPr="00CC0D24" w:rsidRDefault="00B66B46" w:rsidP="00737363">
      <w:pPr>
        <w:pStyle w:val="Default"/>
        <w:numPr>
          <w:ilvl w:val="0"/>
          <w:numId w:val="5"/>
        </w:numPr>
        <w:spacing w:line="360" w:lineRule="auto"/>
      </w:pPr>
      <w:r>
        <w:rPr>
          <w:color w:val="222222"/>
        </w:rPr>
        <w:t>S</w:t>
      </w:r>
      <w:r w:rsidR="00310883" w:rsidRPr="00CC0D24">
        <w:rPr>
          <w:color w:val="222222"/>
        </w:rPr>
        <w:t>trengthen politic</w:t>
      </w:r>
      <w:r w:rsidR="00CC0D24">
        <w:rPr>
          <w:color w:val="222222"/>
        </w:rPr>
        <w:t>al commitment to the management</w:t>
      </w:r>
      <w:r w:rsidR="00310883" w:rsidRPr="00CC0D24">
        <w:rPr>
          <w:color w:val="222222"/>
        </w:rPr>
        <w:t>, conservation and sustainable development of all types of forests.</w:t>
      </w:r>
    </w:p>
    <w:p w:rsidR="00310883" w:rsidRDefault="00310883" w:rsidP="00CC0D24">
      <w:pPr>
        <w:pStyle w:val="Default"/>
      </w:pPr>
    </w:p>
    <w:p w:rsidR="00CC0D24" w:rsidRDefault="00CC0D24" w:rsidP="00CC0D24">
      <w:pPr>
        <w:pStyle w:val="Default"/>
        <w:rPr>
          <w:b/>
          <w:bCs/>
          <w:i/>
        </w:rPr>
      </w:pPr>
      <w:r w:rsidRPr="00CC0D24">
        <w:rPr>
          <w:i/>
        </w:rPr>
        <w:t xml:space="preserve">Relevance to </w:t>
      </w:r>
      <w:r w:rsidRPr="00CC0D24">
        <w:rPr>
          <w:bCs/>
          <w:i/>
        </w:rPr>
        <w:t>the Amazon Cooperation Treaty Organization</w:t>
      </w:r>
      <w:r w:rsidRPr="00CC0D24">
        <w:rPr>
          <w:b/>
          <w:bCs/>
          <w:i/>
        </w:rPr>
        <w:t xml:space="preserve"> </w:t>
      </w:r>
    </w:p>
    <w:p w:rsidR="00CC0D24" w:rsidRDefault="00CC0D24" w:rsidP="00CC0D24">
      <w:pPr>
        <w:pStyle w:val="Default"/>
        <w:rPr>
          <w:b/>
          <w:bCs/>
          <w:i/>
        </w:rPr>
      </w:pPr>
    </w:p>
    <w:p w:rsidR="00572962" w:rsidRDefault="00BC2ADF" w:rsidP="00B744B7">
      <w:pPr>
        <w:pStyle w:val="Default"/>
        <w:spacing w:line="360" w:lineRule="auto"/>
      </w:pPr>
      <w:r w:rsidRPr="00BC2ADF">
        <w:t xml:space="preserve">The </w:t>
      </w:r>
      <w:r w:rsidRPr="00BC2ADF">
        <w:rPr>
          <w:bCs/>
        </w:rPr>
        <w:t>Amazon Cooperation Treaty Organization</w:t>
      </w:r>
      <w:r w:rsidR="00986479">
        <w:rPr>
          <w:bCs/>
        </w:rPr>
        <w:t xml:space="preserve"> (ACTO)</w:t>
      </w:r>
      <w:r w:rsidRPr="00BC2ADF">
        <w:rPr>
          <w:b/>
          <w:bCs/>
          <w:i/>
        </w:rPr>
        <w:t xml:space="preserve"> </w:t>
      </w:r>
      <w:r w:rsidRPr="00BC2ADF">
        <w:t xml:space="preserve">(1978) lays out a practical, action-oriented roadmap </w:t>
      </w:r>
      <w:r w:rsidRPr="00BC2ADF">
        <w:rPr>
          <w:color w:val="333333"/>
        </w:rPr>
        <w:t xml:space="preserve">to meet the demand of its </w:t>
      </w:r>
      <w:r w:rsidR="00986479">
        <w:rPr>
          <w:color w:val="333333"/>
        </w:rPr>
        <w:t>member s</w:t>
      </w:r>
      <w:r w:rsidRPr="00BC2ADF">
        <w:rPr>
          <w:color w:val="333333"/>
        </w:rPr>
        <w:t xml:space="preserve">tates </w:t>
      </w:r>
      <w:r w:rsidR="00986479">
        <w:rPr>
          <w:color w:val="333333"/>
        </w:rPr>
        <w:t>(</w:t>
      </w:r>
      <w:r w:rsidR="00986479">
        <w:rPr>
          <w:sz w:val="23"/>
          <w:szCs w:val="23"/>
        </w:rPr>
        <w:t>Bolivia, Brazil, Colombia, Ecuador, Guyana, Peru, Suriname and Venezuela</w:t>
      </w:r>
      <w:r w:rsidR="00986479">
        <w:rPr>
          <w:color w:val="333333"/>
        </w:rPr>
        <w:t xml:space="preserve">) </w:t>
      </w:r>
      <w:r w:rsidRPr="00BC2ADF">
        <w:rPr>
          <w:color w:val="333333"/>
        </w:rPr>
        <w:t xml:space="preserve">in developing and implementing </w:t>
      </w:r>
      <w:r w:rsidRPr="00986479">
        <w:rPr>
          <w:color w:val="333333"/>
        </w:rPr>
        <w:t>regionally coordinated cross-border policies for sustainable development in the Amazonia</w:t>
      </w:r>
      <w:r w:rsidRPr="00986479">
        <w:t>.</w:t>
      </w:r>
      <w:r w:rsidR="00FC1F23" w:rsidRPr="00FC1F23">
        <w:t xml:space="preserve"> </w:t>
      </w:r>
      <w:r w:rsidR="00FC1F23">
        <w:t xml:space="preserve">ACTO </w:t>
      </w:r>
      <w:r w:rsidR="00B32479">
        <w:t xml:space="preserve">2008-2012 plan strategic </w:t>
      </w:r>
      <w:r w:rsidR="00572962">
        <w:t>is</w:t>
      </w:r>
      <w:r w:rsidR="00B32479">
        <w:t xml:space="preserve"> based</w:t>
      </w:r>
      <w:r w:rsidR="00FC1F23">
        <w:t xml:space="preserve"> </w:t>
      </w:r>
      <w:r w:rsidR="00572962">
        <w:t xml:space="preserve">on </w:t>
      </w:r>
      <w:r w:rsidR="00FC1F23">
        <w:rPr>
          <w:sz w:val="23"/>
          <w:szCs w:val="23"/>
        </w:rPr>
        <w:t xml:space="preserve">the following </w:t>
      </w:r>
      <w:r w:rsidR="00B32479">
        <w:t xml:space="preserve">two axes: </w:t>
      </w:r>
      <w:r w:rsidR="00572962">
        <w:t xml:space="preserve">conservation and sustainable use of renewable natural resources, knowledge management and technological exchange, regional integration and competiveness, and institutional strengthening. </w:t>
      </w:r>
    </w:p>
    <w:p w:rsidR="00572962" w:rsidRDefault="00572962" w:rsidP="00572962">
      <w:pPr>
        <w:pStyle w:val="Default"/>
      </w:pPr>
    </w:p>
    <w:p w:rsidR="00572962" w:rsidRPr="00572962" w:rsidRDefault="00572962" w:rsidP="00B744B7">
      <w:pPr>
        <w:pStyle w:val="Default"/>
        <w:spacing w:line="360" w:lineRule="auto"/>
        <w:rPr>
          <w:color w:val="000000" w:themeColor="text1"/>
        </w:rPr>
      </w:pPr>
      <w:r w:rsidRPr="00572962">
        <w:rPr>
          <w:color w:val="000000" w:themeColor="text1"/>
        </w:rPr>
        <w:t xml:space="preserve">Priority areas for the GSF project are the sustainable development of the Guiana Shield ecoregion, the preservation of forests and biodiversity, and the involvement of the indigenous population. GSF also promotes knowledge management and the exchange of experience between Guiana Shield countries, and works to strengthen ACTO institutional capacity. </w:t>
      </w:r>
    </w:p>
    <w:p w:rsidR="00FC1F23" w:rsidRDefault="00FC1F23" w:rsidP="00986479">
      <w:pPr>
        <w:pStyle w:val="Default"/>
        <w:rPr>
          <w:sz w:val="23"/>
          <w:szCs w:val="23"/>
        </w:rPr>
      </w:pPr>
    </w:p>
    <w:p w:rsidR="00FC1F23" w:rsidRDefault="00FC1F23" w:rsidP="00B744B7">
      <w:pPr>
        <w:pStyle w:val="Default"/>
        <w:spacing w:line="360" w:lineRule="auto"/>
        <w:rPr>
          <w:color w:val="333333"/>
        </w:rPr>
      </w:pPr>
      <w:r>
        <w:t xml:space="preserve">ACTO, an organization with whom the GSF is now in the process of signing a Memorandum of Understanding to continue work in the Guyana Shield </w:t>
      </w:r>
      <w:r w:rsidR="00572962">
        <w:t>ecoregion</w:t>
      </w:r>
      <w:r w:rsidR="00A6251A">
        <w:t>,</w:t>
      </w:r>
      <w:r>
        <w:t xml:space="preserve"> has been recently hailed as a model for regional conservation efforts at the 10th session of the UNFF.</w:t>
      </w:r>
      <w:r>
        <w:rPr>
          <w:color w:val="333333"/>
        </w:rPr>
        <w:t xml:space="preserve"> </w:t>
      </w:r>
    </w:p>
    <w:p w:rsidR="00572962" w:rsidRPr="00FC1F23" w:rsidRDefault="00572962" w:rsidP="00986479">
      <w:pPr>
        <w:pStyle w:val="Default"/>
        <w:rPr>
          <w:color w:val="333333"/>
        </w:rPr>
      </w:pPr>
    </w:p>
    <w:p w:rsidR="00572962" w:rsidRDefault="00572962" w:rsidP="00B744B7">
      <w:pPr>
        <w:pStyle w:val="Default"/>
        <w:spacing w:line="360" w:lineRule="auto"/>
        <w:rPr>
          <w:sz w:val="23"/>
          <w:szCs w:val="23"/>
        </w:rPr>
      </w:pPr>
      <w:r>
        <w:rPr>
          <w:sz w:val="23"/>
          <w:szCs w:val="23"/>
        </w:rPr>
        <w:t xml:space="preserve">Looking at the GSF design as elaborated in the </w:t>
      </w:r>
      <w:r w:rsidR="00A6251A">
        <w:rPr>
          <w:sz w:val="23"/>
          <w:szCs w:val="23"/>
        </w:rPr>
        <w:t xml:space="preserve">GSF </w:t>
      </w:r>
      <w:r w:rsidR="005738FA">
        <w:rPr>
          <w:sz w:val="23"/>
          <w:szCs w:val="23"/>
        </w:rPr>
        <w:t>project document</w:t>
      </w:r>
      <w:r>
        <w:rPr>
          <w:sz w:val="23"/>
          <w:szCs w:val="23"/>
        </w:rPr>
        <w:t>, it is clear that the concept of c</w:t>
      </w:r>
      <w:r>
        <w:t>onservation and sustainable use of renewable natural resources</w:t>
      </w:r>
      <w:r>
        <w:rPr>
          <w:sz w:val="23"/>
          <w:szCs w:val="23"/>
        </w:rPr>
        <w:t xml:space="preserve">, </w:t>
      </w:r>
      <w:r>
        <w:t>institutional strengthening</w:t>
      </w:r>
      <w:r>
        <w:rPr>
          <w:sz w:val="23"/>
          <w:szCs w:val="23"/>
        </w:rPr>
        <w:t xml:space="preserve">, </w:t>
      </w:r>
      <w:r w:rsidR="00C22150">
        <w:t>and knowledge</w:t>
      </w:r>
      <w:r>
        <w:t xml:space="preserve"> management </w:t>
      </w:r>
      <w:r>
        <w:rPr>
          <w:sz w:val="23"/>
          <w:szCs w:val="23"/>
        </w:rPr>
        <w:t xml:space="preserve">are integral elements of the GSF, so activities planned were clearly </w:t>
      </w:r>
      <w:r w:rsidR="005738FA">
        <w:rPr>
          <w:sz w:val="23"/>
          <w:szCs w:val="23"/>
        </w:rPr>
        <w:t>relevant</w:t>
      </w:r>
      <w:r>
        <w:rPr>
          <w:sz w:val="23"/>
          <w:szCs w:val="23"/>
        </w:rPr>
        <w:t xml:space="preserve"> </w:t>
      </w:r>
      <w:r w:rsidR="005738FA">
        <w:rPr>
          <w:sz w:val="23"/>
          <w:szCs w:val="23"/>
        </w:rPr>
        <w:t>to</w:t>
      </w:r>
      <w:r>
        <w:rPr>
          <w:sz w:val="23"/>
          <w:szCs w:val="23"/>
        </w:rPr>
        <w:t xml:space="preserve"> the principles of </w:t>
      </w:r>
      <w:r w:rsidR="00A6251A">
        <w:rPr>
          <w:sz w:val="23"/>
          <w:szCs w:val="23"/>
        </w:rPr>
        <w:t xml:space="preserve">ACTO </w:t>
      </w:r>
      <w:r>
        <w:rPr>
          <w:sz w:val="23"/>
          <w:szCs w:val="23"/>
        </w:rPr>
        <w:t>natural resource conservation.</w:t>
      </w:r>
    </w:p>
    <w:p w:rsidR="008D0633" w:rsidRDefault="008D0633" w:rsidP="005E58B1">
      <w:pPr>
        <w:pStyle w:val="Default"/>
      </w:pPr>
    </w:p>
    <w:p w:rsidR="00C17666" w:rsidRDefault="00C17666" w:rsidP="00E96594">
      <w:pPr>
        <w:rPr>
          <w:i/>
        </w:rPr>
      </w:pPr>
    </w:p>
    <w:p w:rsidR="00C17666" w:rsidRDefault="00C17666" w:rsidP="00E96594">
      <w:pPr>
        <w:rPr>
          <w:i/>
        </w:rPr>
      </w:pPr>
    </w:p>
    <w:p w:rsidR="00C17666" w:rsidRDefault="00C17666" w:rsidP="00E96594">
      <w:pPr>
        <w:rPr>
          <w:i/>
        </w:rPr>
      </w:pPr>
    </w:p>
    <w:p w:rsidR="00C17666" w:rsidRDefault="00C17666" w:rsidP="00E96594">
      <w:pPr>
        <w:rPr>
          <w:i/>
        </w:rPr>
      </w:pPr>
    </w:p>
    <w:p w:rsidR="00E96594" w:rsidRDefault="00E96594" w:rsidP="00E96594">
      <w:pPr>
        <w:rPr>
          <w:i/>
        </w:rPr>
      </w:pPr>
      <w:r>
        <w:rPr>
          <w:i/>
        </w:rPr>
        <w:lastRenderedPageBreak/>
        <w:t>I</w:t>
      </w:r>
      <w:r w:rsidRPr="00442962">
        <w:rPr>
          <w:i/>
        </w:rPr>
        <w:t>mplementation of valuation methodologies</w:t>
      </w:r>
      <w:r>
        <w:rPr>
          <w:i/>
        </w:rPr>
        <w:t xml:space="preserve"> for biodiversity protection</w:t>
      </w:r>
    </w:p>
    <w:p w:rsidR="00984670" w:rsidRDefault="00984670" w:rsidP="00E96594">
      <w:pPr>
        <w:rPr>
          <w:i/>
        </w:rPr>
      </w:pPr>
    </w:p>
    <w:p w:rsidR="008D0633" w:rsidRPr="004205F0" w:rsidRDefault="008D0633" w:rsidP="00A4129B">
      <w:pPr>
        <w:autoSpaceDE w:val="0"/>
        <w:autoSpaceDN w:val="0"/>
        <w:adjustRightInd w:val="0"/>
        <w:spacing w:line="360" w:lineRule="auto"/>
      </w:pPr>
      <w:r>
        <w:t>Biodiversity valuation</w:t>
      </w:r>
      <w:r w:rsidRPr="004205F0">
        <w:t xml:space="preserve"> is the latest development in a process of integrating economic and</w:t>
      </w:r>
    </w:p>
    <w:p w:rsidR="008D0633" w:rsidRPr="004205F0" w:rsidRDefault="000C09F3" w:rsidP="00A4129B">
      <w:pPr>
        <w:autoSpaceDE w:val="0"/>
        <w:autoSpaceDN w:val="0"/>
        <w:adjustRightInd w:val="0"/>
        <w:spacing w:line="360" w:lineRule="auto"/>
      </w:pPr>
      <w:r>
        <w:t>e</w:t>
      </w:r>
      <w:r w:rsidR="008D0633" w:rsidRPr="004205F0">
        <w:t>nvironmental data in one common framework to better inform policy making. The United</w:t>
      </w:r>
    </w:p>
    <w:p w:rsidR="008D0633" w:rsidRPr="004205F0" w:rsidRDefault="008D0633" w:rsidP="00A4129B">
      <w:pPr>
        <w:autoSpaceDE w:val="0"/>
        <w:autoSpaceDN w:val="0"/>
        <w:adjustRightInd w:val="0"/>
        <w:spacing w:line="360" w:lineRule="auto"/>
      </w:pPr>
      <w:r w:rsidRPr="004205F0">
        <w:t>Nations Statistics Division (UNSD) has played a pivotal role in this process. The first UN</w:t>
      </w:r>
    </w:p>
    <w:p w:rsidR="008D0633" w:rsidRPr="004205F0" w:rsidRDefault="008D0633" w:rsidP="00A4129B">
      <w:pPr>
        <w:autoSpaceDE w:val="0"/>
        <w:autoSpaceDN w:val="0"/>
        <w:adjustRightInd w:val="0"/>
        <w:spacing w:line="360" w:lineRule="auto"/>
      </w:pPr>
      <w:r w:rsidRPr="004205F0">
        <w:t>Handbook on ‘Integrating Environmental and Economic Accounting’ was published in 1993.</w:t>
      </w:r>
    </w:p>
    <w:p w:rsidR="008D0633" w:rsidRPr="004205F0" w:rsidRDefault="008D0633" w:rsidP="00A4129B">
      <w:pPr>
        <w:autoSpaceDE w:val="0"/>
        <w:autoSpaceDN w:val="0"/>
        <w:adjustRightInd w:val="0"/>
        <w:spacing w:line="360" w:lineRule="auto"/>
      </w:pPr>
      <w:r w:rsidRPr="004205F0">
        <w:t>A revision of the so-called ‘System of Environmental-Economic Accounts’ (SEEA) was</w:t>
      </w:r>
      <w:r w:rsidR="005738FA">
        <w:t xml:space="preserve"> </w:t>
      </w:r>
      <w:r w:rsidRPr="004205F0">
        <w:t>published 10 years later in 2003. In 2005, the Statistical Commission of the UN established</w:t>
      </w:r>
    </w:p>
    <w:p w:rsidR="008D0633" w:rsidRPr="00EC6AD8" w:rsidRDefault="008D0633" w:rsidP="00A4129B">
      <w:pPr>
        <w:autoSpaceDE w:val="0"/>
        <w:autoSpaceDN w:val="0"/>
        <w:adjustRightInd w:val="0"/>
        <w:spacing w:line="360" w:lineRule="auto"/>
      </w:pPr>
      <w:r w:rsidRPr="004205F0">
        <w:t>the UN Committee of Experts on Environmental-Economic Accounting (UNCEEA) with the</w:t>
      </w:r>
      <w:r w:rsidR="00777A4F">
        <w:t xml:space="preserve"> </w:t>
      </w:r>
      <w:r w:rsidRPr="004205F0">
        <w:t>objectives to mainstream environmental-economic accounts and related statistics; elevate</w:t>
      </w:r>
      <w:r w:rsidR="00777A4F">
        <w:t xml:space="preserve"> </w:t>
      </w:r>
      <w:r w:rsidRPr="004205F0">
        <w:t xml:space="preserve">the </w:t>
      </w:r>
      <w:r w:rsidR="003A3F2D">
        <w:t xml:space="preserve">SEEA </w:t>
      </w:r>
      <w:r w:rsidRPr="004205F0">
        <w:t>to an international statistical</w:t>
      </w:r>
      <w:r w:rsidR="00777A4F">
        <w:t xml:space="preserve"> </w:t>
      </w:r>
      <w:r w:rsidRPr="004205F0">
        <w:t>standard; and advance the implementation of the SEEA in countries.</w:t>
      </w:r>
      <w:r>
        <w:t xml:space="preserve"> </w:t>
      </w:r>
      <w:r w:rsidRPr="00EC6AD8">
        <w:t>Other processes with links to the revision of the SEEA include the Millennium Ecosystem Assessment, The Economics of Ecosystems and Biodiversity (TEEB), the ‘Stiglitz Report’ on measurement of economic performance and social progress.</w:t>
      </w:r>
    </w:p>
    <w:p w:rsidR="008D0633" w:rsidRDefault="008D0633" w:rsidP="008D0633">
      <w:pPr>
        <w:autoSpaceDE w:val="0"/>
        <w:autoSpaceDN w:val="0"/>
        <w:adjustRightInd w:val="0"/>
        <w:rPr>
          <w:rFonts w:ascii="Calibri" w:hAnsi="Calibri" w:cs="Calibri"/>
        </w:rPr>
      </w:pPr>
    </w:p>
    <w:p w:rsidR="008D0633" w:rsidRPr="00EC6AD8" w:rsidRDefault="008D0633" w:rsidP="00A4129B">
      <w:pPr>
        <w:autoSpaceDE w:val="0"/>
        <w:autoSpaceDN w:val="0"/>
        <w:adjustRightInd w:val="0"/>
        <w:spacing w:line="360" w:lineRule="auto"/>
        <w:rPr>
          <w:bCs/>
        </w:rPr>
      </w:pPr>
      <w:r w:rsidRPr="00EC6AD8">
        <w:t>Guiana Shield ecoregion is one of the most diverse ecosystems on the planet and an important source of subsistence and income t</w:t>
      </w:r>
      <w:r>
        <w:t>o local communities,</w:t>
      </w:r>
      <w:r w:rsidRPr="00EC6AD8">
        <w:t xml:space="preserve"> providing a large amount of </w:t>
      </w:r>
      <w:r w:rsidR="000C09F3">
        <w:t xml:space="preserve">timber and </w:t>
      </w:r>
      <w:r w:rsidRPr="00EC6AD8">
        <w:t>non-timber forest products</w:t>
      </w:r>
      <w:r>
        <w:t>.</w:t>
      </w:r>
      <w:r w:rsidRPr="00EC6AD8">
        <w:rPr>
          <w:color w:val="000000"/>
          <w:kern w:val="24"/>
          <w:lang w:val="en-GB" w:eastAsia="nb-NO"/>
        </w:rPr>
        <w:t xml:space="preserve"> </w:t>
      </w:r>
      <w:r w:rsidRPr="00AF362F">
        <w:t xml:space="preserve">Studies on Identification of Non-Carbon Ecosystem Services for Integration into Guyana’s National MRVS and </w:t>
      </w:r>
      <w:r w:rsidRPr="00AF362F">
        <w:rPr>
          <w:bCs/>
        </w:rPr>
        <w:t>Incorporating Water Quality as a Co-benefit for Guyana’s REDD+ Framework realized by the Guyana Forestry Commission with the support GSF</w:t>
      </w:r>
      <w:r>
        <w:rPr>
          <w:bCs/>
        </w:rPr>
        <w:t xml:space="preserve"> </w:t>
      </w:r>
      <w:r w:rsidRPr="006C7F3A">
        <w:t xml:space="preserve">have been important for revealing, on the one hand, what is known about </w:t>
      </w:r>
      <w:r>
        <w:t xml:space="preserve">GSF </w:t>
      </w:r>
      <w:r w:rsidRPr="006C7F3A">
        <w:t>ecosystem and biodiversity valuation and, on the other hand, in identifying what we still need to learn.</w:t>
      </w:r>
      <w:r>
        <w:t xml:space="preserve"> </w:t>
      </w:r>
      <w:r w:rsidRPr="00AF362F">
        <w:rPr>
          <w:bCs/>
        </w:rPr>
        <w:t xml:space="preserve"> </w:t>
      </w:r>
      <w:r>
        <w:rPr>
          <w:bCs/>
        </w:rPr>
        <w:t xml:space="preserve">Both studies </w:t>
      </w:r>
      <w:r w:rsidRPr="00AF362F">
        <w:rPr>
          <w:bCs/>
        </w:rPr>
        <w:t xml:space="preserve">are in line with the </w:t>
      </w:r>
      <w:r w:rsidR="00E37DB7">
        <w:t>SEEA</w:t>
      </w:r>
      <w:r w:rsidRPr="00AF362F">
        <w:t xml:space="preserve"> of the United Nations and the Millennium Ecosystem</w:t>
      </w:r>
      <w:r>
        <w:t xml:space="preserve"> </w:t>
      </w:r>
      <w:r w:rsidRPr="00AF362F">
        <w:t>Assessment, The Economics of Ecosystems and Biodiversity (TEEB), the ‘Stiglitz Report’ on</w:t>
      </w:r>
      <w:r>
        <w:t xml:space="preserve"> </w:t>
      </w:r>
      <w:r w:rsidRPr="00AF362F">
        <w:t>measurement of economic performance and social progress</w:t>
      </w:r>
      <w:r>
        <w:t>.</w:t>
      </w:r>
    </w:p>
    <w:p w:rsidR="00C75534" w:rsidRDefault="00C75534" w:rsidP="005E58B1">
      <w:pPr>
        <w:pStyle w:val="Default"/>
      </w:pPr>
    </w:p>
    <w:p w:rsidR="00AB5DF7" w:rsidRPr="00FE583C" w:rsidRDefault="00AB5DF7" w:rsidP="005E58B1">
      <w:pPr>
        <w:pStyle w:val="Default"/>
        <w:rPr>
          <w:b/>
          <w:bCs/>
          <w:i/>
        </w:rPr>
      </w:pPr>
      <w:r w:rsidRPr="00FE583C">
        <w:rPr>
          <w:i/>
        </w:rPr>
        <w:t xml:space="preserve">Institutional Instruments </w:t>
      </w:r>
      <w:r w:rsidR="00FE583C">
        <w:rPr>
          <w:i/>
        </w:rPr>
        <w:t>to stimulate forest c</w:t>
      </w:r>
      <w:r w:rsidRPr="00FE583C">
        <w:rPr>
          <w:i/>
        </w:rPr>
        <w:t>onservation</w:t>
      </w:r>
    </w:p>
    <w:p w:rsidR="00AB5DF7" w:rsidRDefault="00AB5DF7" w:rsidP="005E58B1">
      <w:pPr>
        <w:pStyle w:val="Default"/>
        <w:rPr>
          <w:b/>
          <w:bCs/>
        </w:rPr>
      </w:pPr>
    </w:p>
    <w:p w:rsidR="00B148C2" w:rsidRPr="00B93131" w:rsidRDefault="00FE583C" w:rsidP="00C75534">
      <w:pPr>
        <w:autoSpaceDE w:val="0"/>
        <w:autoSpaceDN w:val="0"/>
        <w:adjustRightInd w:val="0"/>
        <w:spacing w:line="360" w:lineRule="auto"/>
      </w:pPr>
      <w:r w:rsidRPr="00B93131">
        <w:t xml:space="preserve">Approaches to forest conservation have been changing in recent years. For many years, it was believed that forest depletion was primarily a physical problem which could be overcome by the application of physical conservation works. It was also believed that the answers lay in technology which had to be developed by research workers. While technology options remain an important approach for forest conservation, they have proven difficult to implement in many </w:t>
      </w:r>
      <w:r w:rsidRPr="00B93131">
        <w:lastRenderedPageBreak/>
        <w:t>settings, especially in the developing world (Rao et al. 2003). This approach failed for two main reasons. First, forest degradation is usually only a symptom of other problems (economic, social, political and legal pressures).</w:t>
      </w:r>
      <w:r w:rsidR="00FC27D2" w:rsidRPr="00B93131">
        <w:t xml:space="preserve"> </w:t>
      </w:r>
      <w:r w:rsidR="00C75534" w:rsidRPr="00B93131">
        <w:t>Second, the solutions offered were often unattractive to the farmers and did little to solve their immediate problems of improving yields or increasing their incomes.</w:t>
      </w:r>
    </w:p>
    <w:p w:rsidR="00B148C2" w:rsidRDefault="00B148C2" w:rsidP="00035224">
      <w:pPr>
        <w:autoSpaceDE w:val="0"/>
        <w:autoSpaceDN w:val="0"/>
        <w:adjustRightInd w:val="0"/>
        <w:spacing w:line="360" w:lineRule="auto"/>
      </w:pPr>
    </w:p>
    <w:p w:rsidR="00AB5DF7" w:rsidRDefault="00FE583C" w:rsidP="00035224">
      <w:pPr>
        <w:autoSpaceDE w:val="0"/>
        <w:autoSpaceDN w:val="0"/>
        <w:adjustRightInd w:val="0"/>
        <w:spacing w:line="360" w:lineRule="auto"/>
      </w:pPr>
      <w:r w:rsidRPr="00FE583C">
        <w:t>Traditional approaches of forest conservation and management sometimes referred to command and control regulations are increasingly viewed as having failed in their goals of preserving biological diversity in the tropics. These types of regulations may exceed the financial means and technical expertise available to developing countries (Sharma and Rowe 1992) and are frequently not economically advantageous. Regulations require activities that tend to be costly. Furthermore, because compliance with strict environmental standards is often quite costly, there is no positive incentive to control damaging activities, although there is the negative incentive to avoid penalties.</w:t>
      </w:r>
    </w:p>
    <w:p w:rsidR="002B6305" w:rsidRPr="00FE583C" w:rsidRDefault="002B6305" w:rsidP="00035224">
      <w:pPr>
        <w:autoSpaceDE w:val="0"/>
        <w:autoSpaceDN w:val="0"/>
        <w:adjustRightInd w:val="0"/>
        <w:spacing w:line="360" w:lineRule="auto"/>
      </w:pPr>
    </w:p>
    <w:p w:rsidR="00FE583C" w:rsidRDefault="00FE583C" w:rsidP="00035224">
      <w:pPr>
        <w:autoSpaceDE w:val="0"/>
        <w:autoSpaceDN w:val="0"/>
        <w:adjustRightInd w:val="0"/>
        <w:spacing w:line="360" w:lineRule="auto"/>
      </w:pPr>
      <w:r w:rsidRPr="00FE583C">
        <w:t xml:space="preserve">One of the policy measures to create incentives for conservation is based on the twin objectives of providing support for agriculture and, at the same time, limiting environmental damage. Arnalds (1999), based on his Iceland experience, illustrated that, without linkages to conservation schemes, production incentives can become detrimental to the environment. Environmental cross-compliance is one policy by which </w:t>
      </w:r>
      <w:r w:rsidR="00B148C2">
        <w:t xml:space="preserve">many </w:t>
      </w:r>
      <w:r w:rsidRPr="00FE583C">
        <w:t>government</w:t>
      </w:r>
      <w:r w:rsidR="00B148C2">
        <w:t>s</w:t>
      </w:r>
      <w:r w:rsidRPr="00FE583C">
        <w:t xml:space="preserve"> seek to influence farmers through subsidies so that they give greater weight to environmental goods in their decisions.</w:t>
      </w:r>
      <w:r w:rsidR="003053C9">
        <w:t xml:space="preserve"> GSF approaches are in line with the e</w:t>
      </w:r>
      <w:r w:rsidR="003053C9" w:rsidRPr="00FE583C">
        <w:t xml:space="preserve">nvironmental cross-compliance </w:t>
      </w:r>
      <w:r w:rsidR="003053C9">
        <w:t>to fight deforestation and forest degradation.</w:t>
      </w:r>
    </w:p>
    <w:p w:rsidR="003053C9" w:rsidRDefault="003053C9" w:rsidP="005E58B1">
      <w:pPr>
        <w:pStyle w:val="Default"/>
        <w:rPr>
          <w:color w:val="auto"/>
        </w:rPr>
      </w:pPr>
    </w:p>
    <w:p w:rsidR="005E58B1" w:rsidRPr="003053C9" w:rsidRDefault="005E58B1" w:rsidP="005E58B1">
      <w:pPr>
        <w:pStyle w:val="Default"/>
        <w:rPr>
          <w:i/>
        </w:rPr>
      </w:pPr>
      <w:r w:rsidRPr="003053C9">
        <w:rPr>
          <w:bCs/>
          <w:i/>
        </w:rPr>
        <w:t>Indigenous Societies in the Amazon Forest and their Vital Role as Custodians of Biodiversity</w:t>
      </w:r>
      <w:r w:rsidR="003053C9">
        <w:rPr>
          <w:bCs/>
          <w:i/>
        </w:rPr>
        <w:t xml:space="preserve"> (GSF Mid-term evaluation 2013)</w:t>
      </w:r>
      <w:r w:rsidRPr="003053C9">
        <w:rPr>
          <w:bCs/>
          <w:i/>
        </w:rPr>
        <w:t xml:space="preserve"> </w:t>
      </w:r>
    </w:p>
    <w:p w:rsidR="003053C9" w:rsidRDefault="003053C9" w:rsidP="005E58B1">
      <w:pPr>
        <w:autoSpaceDE w:val="0"/>
        <w:autoSpaceDN w:val="0"/>
        <w:adjustRightInd w:val="0"/>
      </w:pPr>
    </w:p>
    <w:p w:rsidR="005E58B1" w:rsidRPr="00B93131" w:rsidRDefault="005E58B1" w:rsidP="00863218">
      <w:pPr>
        <w:pStyle w:val="Default"/>
        <w:spacing w:line="360" w:lineRule="auto"/>
        <w:rPr>
          <w:color w:val="auto"/>
        </w:rPr>
      </w:pPr>
      <w:r w:rsidRPr="00B93131">
        <w:rPr>
          <w:color w:val="auto"/>
        </w:rPr>
        <w:t>During the 1992 UN Conference on Environment and Development held in Rio de Janei</w:t>
      </w:r>
      <w:r w:rsidR="003053C9" w:rsidRPr="00B93131">
        <w:rPr>
          <w:color w:val="auto"/>
        </w:rPr>
        <w:t xml:space="preserve">ro, Brazil, indigenous peoples </w:t>
      </w:r>
      <w:r w:rsidRPr="00B93131">
        <w:rPr>
          <w:color w:val="auto"/>
        </w:rPr>
        <w:t xml:space="preserve">rights to forests was clearly recognized as a crucial component in preserving the environment and solving the global environmental crisis. However, according to the UN Department for Economic and Social Affairs, the process has been slow, and indigenous peoples continue to lobby governments for the full legal recognition of their traditional land </w:t>
      </w:r>
      <w:r w:rsidRPr="00B93131">
        <w:rPr>
          <w:color w:val="auto"/>
        </w:rPr>
        <w:lastRenderedPageBreak/>
        <w:t xml:space="preserve">rights. In many countries, indigenous peoples lack any legal title to their land, and in other instances, even if they hold a land title, governments can revoke this title at any time. </w:t>
      </w:r>
    </w:p>
    <w:p w:rsidR="003053C9" w:rsidRPr="00B93131" w:rsidRDefault="003053C9" w:rsidP="005E58B1">
      <w:pPr>
        <w:pStyle w:val="Default"/>
        <w:rPr>
          <w:color w:val="auto"/>
        </w:rPr>
      </w:pPr>
    </w:p>
    <w:p w:rsidR="005E58B1" w:rsidRPr="00B93131" w:rsidRDefault="005E58B1" w:rsidP="00863218">
      <w:pPr>
        <w:pStyle w:val="Default"/>
        <w:spacing w:line="360" w:lineRule="auto"/>
        <w:rPr>
          <w:color w:val="auto"/>
        </w:rPr>
      </w:pPr>
      <w:r w:rsidRPr="00B93131">
        <w:rPr>
          <w:color w:val="auto"/>
        </w:rPr>
        <w:t xml:space="preserve">The UN Declaration on the Rights of Indigenous Peoples provides a framework for indigenous peoples’ rights to forests and recognizes the right to make decisions and to be involved in the decision making process. Indigenous peoples have a right to give or withhold their free, prior and informed consent on activities that may affect their lands, territories and livelihoods. </w:t>
      </w:r>
    </w:p>
    <w:p w:rsidR="00863218" w:rsidRPr="00B93131" w:rsidRDefault="00863218" w:rsidP="005E58B1">
      <w:pPr>
        <w:pStyle w:val="Default"/>
        <w:rPr>
          <w:color w:val="auto"/>
        </w:rPr>
      </w:pPr>
    </w:p>
    <w:p w:rsidR="005E58B1" w:rsidRPr="00B93131" w:rsidRDefault="005E58B1" w:rsidP="00863218">
      <w:pPr>
        <w:pStyle w:val="Default"/>
        <w:spacing w:line="360" w:lineRule="auto"/>
        <w:rPr>
          <w:color w:val="auto"/>
        </w:rPr>
      </w:pPr>
      <w:r w:rsidRPr="00B93131">
        <w:rPr>
          <w:color w:val="auto"/>
        </w:rPr>
        <w:t xml:space="preserve">Within the eco-region, in the Matavén forest of Colombia the GSF is contributing towards the legal and institutional strengthening of tenure rights to the land and forest for six ethnic societies: Sikuani, Piapoco, Piaroa, Puinave, Curripaco, Cubeo. These six indigenous societies combined hold property rights over an area of approximately 1.8 million ha </w:t>
      </w:r>
      <w:r w:rsidRPr="00B93131">
        <w:rPr>
          <w:i/>
          <w:iCs/>
          <w:color w:val="auto"/>
        </w:rPr>
        <w:t>(Resguardo Unificado de la Selva de Matavén</w:t>
      </w:r>
      <w:r w:rsidR="00863218" w:rsidRPr="00B93131">
        <w:rPr>
          <w:color w:val="auto"/>
        </w:rPr>
        <w:t>)</w:t>
      </w:r>
      <w:r w:rsidRPr="00B93131">
        <w:rPr>
          <w:color w:val="auto"/>
        </w:rPr>
        <w:t xml:space="preserve">. The consolidation of tenure rights to the land and forest leads to an enhanced quality of life for all indigenous people, which in turn ensures the biodiversity and sound management of natural resources with particular emphasis on natural forests. </w:t>
      </w:r>
    </w:p>
    <w:p w:rsidR="005E58B1" w:rsidRPr="00B93131" w:rsidRDefault="005E58B1" w:rsidP="005E58B1">
      <w:pPr>
        <w:pStyle w:val="Default"/>
        <w:rPr>
          <w:color w:val="auto"/>
        </w:rPr>
      </w:pPr>
    </w:p>
    <w:p w:rsidR="005E58B1" w:rsidRPr="005E58B1" w:rsidRDefault="005E58B1" w:rsidP="00863218">
      <w:pPr>
        <w:autoSpaceDE w:val="0"/>
        <w:autoSpaceDN w:val="0"/>
        <w:adjustRightInd w:val="0"/>
        <w:spacing w:line="360" w:lineRule="auto"/>
      </w:pPr>
      <w:r w:rsidRPr="00B93131">
        <w:t>In summary, these key factors bear imminent and decisive influence on the outcome. Likewise, these factors highlight GSF relevance, that is, a patent consistency between the perception of what is needed as envisioned by the initiative’s planners and the reality of what is needed from the perspective of intended beneficiaries.</w:t>
      </w:r>
    </w:p>
    <w:p w:rsidR="00202868" w:rsidRDefault="00202868" w:rsidP="003B031C">
      <w:pPr>
        <w:autoSpaceDE w:val="0"/>
        <w:autoSpaceDN w:val="0"/>
        <w:adjustRightInd w:val="0"/>
      </w:pPr>
    </w:p>
    <w:p w:rsidR="00172301" w:rsidRPr="00972D87" w:rsidRDefault="00172301" w:rsidP="003B031C">
      <w:pPr>
        <w:autoSpaceDE w:val="0"/>
        <w:autoSpaceDN w:val="0"/>
        <w:adjustRightInd w:val="0"/>
        <w:rPr>
          <w:b/>
          <w:bCs/>
          <w:i/>
          <w:color w:val="000000" w:themeColor="text1"/>
        </w:rPr>
      </w:pPr>
      <w:r w:rsidRPr="00972D87">
        <w:rPr>
          <w:b/>
          <w:bCs/>
          <w:i/>
          <w:color w:val="000000" w:themeColor="text1"/>
        </w:rPr>
        <w:t>Relevance to National Context</w:t>
      </w:r>
    </w:p>
    <w:p w:rsidR="00172301" w:rsidRDefault="00172301" w:rsidP="00172301">
      <w:pPr>
        <w:autoSpaceDE w:val="0"/>
        <w:autoSpaceDN w:val="0"/>
        <w:adjustRightInd w:val="0"/>
        <w:rPr>
          <w:bCs/>
          <w:i/>
          <w:color w:val="000000" w:themeColor="text1"/>
        </w:rPr>
      </w:pPr>
    </w:p>
    <w:p w:rsidR="00172301" w:rsidRDefault="00172301" w:rsidP="00B00089">
      <w:pPr>
        <w:autoSpaceDE w:val="0"/>
        <w:autoSpaceDN w:val="0"/>
        <w:adjustRightInd w:val="0"/>
        <w:spacing w:line="360" w:lineRule="auto"/>
      </w:pPr>
      <w:r w:rsidRPr="005E008F">
        <w:t xml:space="preserve">The objectives of the GSF programme are broadly consistent with the needs and interests of the GS-5 country partners. </w:t>
      </w:r>
      <w:r w:rsidR="005E008F" w:rsidRPr="005E008F">
        <w:t xml:space="preserve">As evidenced by the strong willingness of </w:t>
      </w:r>
      <w:r w:rsidR="009B4DC8">
        <w:t>Guiana Shield countries</w:t>
      </w:r>
      <w:r w:rsidR="005E008F" w:rsidRPr="005E008F">
        <w:t xml:space="preserve"> to incorporate the GSF agenda</w:t>
      </w:r>
      <w:r w:rsidR="009B4DC8">
        <w:t>, plans, and related frameworks</w:t>
      </w:r>
      <w:r w:rsidR="005E008F" w:rsidRPr="005E008F">
        <w:t xml:space="preserve">. In </w:t>
      </w:r>
      <w:r w:rsidR="009B4DC8">
        <w:t xml:space="preserve">Guyana, </w:t>
      </w:r>
      <w:r w:rsidR="005E008F" w:rsidRPr="005E008F">
        <w:t xml:space="preserve">for instance, the </w:t>
      </w:r>
      <w:r w:rsidR="005E008F">
        <w:t>GSF</w:t>
      </w:r>
      <w:r w:rsidR="005E008F" w:rsidRPr="005E008F">
        <w:t xml:space="preserve"> agenda responds directly to the state</w:t>
      </w:r>
      <w:r w:rsidR="009B4DC8">
        <w:t xml:space="preserve"> </w:t>
      </w:r>
      <w:r w:rsidR="005E008F" w:rsidRPr="005E008F">
        <w:t>constitutional requirement to “</w:t>
      </w:r>
      <w:r w:rsidR="00D8526F">
        <w:t xml:space="preserve">protect the environment for the benefit of present and future generations, through reasonable legislative and other measures designed to promote conservation and secure sustainable development and use of natural resources.” </w:t>
      </w:r>
      <w:r w:rsidR="005E008F" w:rsidRPr="005E008F">
        <w:t>Consistency of this f</w:t>
      </w:r>
      <w:r w:rsidR="001409F8">
        <w:t xml:space="preserve">inding was noted across all the </w:t>
      </w:r>
      <w:r w:rsidR="00D8526F">
        <w:t xml:space="preserve">Guiana Shield </w:t>
      </w:r>
      <w:r w:rsidR="005E008F" w:rsidRPr="005E008F">
        <w:t xml:space="preserve">countries visited and </w:t>
      </w:r>
      <w:r w:rsidR="00FD294C">
        <w:t xml:space="preserve">in </w:t>
      </w:r>
      <w:r w:rsidR="005E008F" w:rsidRPr="005E008F">
        <w:t xml:space="preserve">the results of the </w:t>
      </w:r>
      <w:r w:rsidR="00D8526F">
        <w:t xml:space="preserve">GSF </w:t>
      </w:r>
      <w:r w:rsidR="005E008F" w:rsidRPr="005E008F">
        <w:t>mid-term evaluation.</w:t>
      </w:r>
      <w:r w:rsidR="005E008F">
        <w:t xml:space="preserve"> </w:t>
      </w:r>
    </w:p>
    <w:p w:rsidR="00523F72" w:rsidRDefault="00523F72" w:rsidP="005E008F">
      <w:pPr>
        <w:autoSpaceDE w:val="0"/>
        <w:autoSpaceDN w:val="0"/>
        <w:adjustRightInd w:val="0"/>
      </w:pPr>
    </w:p>
    <w:p w:rsidR="00523F72" w:rsidRDefault="00523F72" w:rsidP="00B00089">
      <w:pPr>
        <w:pStyle w:val="Default"/>
        <w:spacing w:line="360" w:lineRule="auto"/>
        <w:rPr>
          <w:sz w:val="23"/>
          <w:szCs w:val="23"/>
        </w:rPr>
      </w:pPr>
      <w:r>
        <w:rPr>
          <w:sz w:val="23"/>
          <w:szCs w:val="23"/>
        </w:rPr>
        <w:t xml:space="preserve">Another aspect of GSF relevancy was the extensive reliance on local resources and expertise whether individuals or local NGOs (where possible) in delivering the different outputs and activities. The </w:t>
      </w:r>
      <w:r>
        <w:rPr>
          <w:sz w:val="23"/>
          <w:szCs w:val="23"/>
        </w:rPr>
        <w:lastRenderedPageBreak/>
        <w:t>advantage of using the local expertise was obvious as they pos</w:t>
      </w:r>
      <w:r w:rsidR="000C74E7">
        <w:rPr>
          <w:sz w:val="23"/>
          <w:szCs w:val="23"/>
        </w:rPr>
        <w:t>s</w:t>
      </w:r>
      <w:r>
        <w:rPr>
          <w:sz w:val="23"/>
          <w:szCs w:val="23"/>
        </w:rPr>
        <w:t>e</w:t>
      </w:r>
      <w:r w:rsidR="000C74E7">
        <w:rPr>
          <w:sz w:val="23"/>
          <w:szCs w:val="23"/>
        </w:rPr>
        <w:t>ss</w:t>
      </w:r>
      <w:r>
        <w:rPr>
          <w:sz w:val="23"/>
          <w:szCs w:val="23"/>
        </w:rPr>
        <w:t xml:space="preserve"> the knowledge, the cultural-sensitivity, and understanding of the local socio-economic conditions. In addition, those individuals and institutions have already established presence and networks in the community. Examples included: </w:t>
      </w:r>
      <w:r>
        <w:rPr>
          <w:sz w:val="23"/>
          <w:szCs w:val="23"/>
        </w:rPr>
        <w:tab/>
      </w:r>
    </w:p>
    <w:p w:rsidR="00523F72" w:rsidRPr="00B00089" w:rsidRDefault="00523F72" w:rsidP="00737363">
      <w:pPr>
        <w:pStyle w:val="Default"/>
        <w:numPr>
          <w:ilvl w:val="0"/>
          <w:numId w:val="35"/>
        </w:numPr>
        <w:spacing w:line="360" w:lineRule="auto"/>
      </w:pPr>
      <w:r w:rsidRPr="00B00089">
        <w:t>Hiring local gender experts in the GSF secretariat</w:t>
      </w:r>
      <w:r w:rsidR="00C17666">
        <w:t>;</w:t>
      </w:r>
      <w:r w:rsidRPr="00B00089">
        <w:t xml:space="preserve"> </w:t>
      </w:r>
    </w:p>
    <w:p w:rsidR="00523F72" w:rsidRPr="00B00089" w:rsidRDefault="00523F72" w:rsidP="00737363">
      <w:pPr>
        <w:pStyle w:val="Default"/>
        <w:numPr>
          <w:ilvl w:val="0"/>
          <w:numId w:val="35"/>
        </w:numPr>
        <w:spacing w:line="360" w:lineRule="auto"/>
      </w:pPr>
      <w:r w:rsidRPr="00B00089">
        <w:t>Hiring local experts for most of the training activities that were carried out</w:t>
      </w:r>
      <w:r w:rsidR="00C17666">
        <w:t>;</w:t>
      </w:r>
      <w:r w:rsidRPr="00B00089">
        <w:t xml:space="preserve"> </w:t>
      </w:r>
    </w:p>
    <w:p w:rsidR="00B00089" w:rsidRPr="00B00089" w:rsidRDefault="00523F72" w:rsidP="00737363">
      <w:pPr>
        <w:pStyle w:val="Default"/>
        <w:numPr>
          <w:ilvl w:val="0"/>
          <w:numId w:val="35"/>
        </w:numPr>
        <w:spacing w:line="360" w:lineRule="auto"/>
      </w:pPr>
      <w:r w:rsidRPr="00B00089">
        <w:t xml:space="preserve">For activities implemented in Annai, NRDDB used </w:t>
      </w:r>
      <w:r w:rsidR="00C26FFC">
        <w:t xml:space="preserve">a </w:t>
      </w:r>
      <w:r w:rsidRPr="00B00089">
        <w:t>number of local experts to conduct training, capacity bui</w:t>
      </w:r>
      <w:r w:rsidR="00C17666">
        <w:t>lding, and outreach activities;</w:t>
      </w:r>
    </w:p>
    <w:p w:rsidR="00B00089" w:rsidRPr="00B00089" w:rsidRDefault="00523F72" w:rsidP="00737363">
      <w:pPr>
        <w:pStyle w:val="Default"/>
        <w:numPr>
          <w:ilvl w:val="0"/>
          <w:numId w:val="35"/>
        </w:numPr>
        <w:spacing w:line="360" w:lineRule="auto"/>
      </w:pPr>
      <w:r w:rsidRPr="00B00089">
        <w:t xml:space="preserve">GSF project partnered with several local NGOs and organisations such as: NRDDB, IDESAM, Forestry Institute of </w:t>
      </w:r>
      <w:r w:rsidR="00AA09C5" w:rsidRPr="00B00089">
        <w:t>Amapá</w:t>
      </w:r>
      <w:r w:rsidRPr="00B00089">
        <w:t>,</w:t>
      </w:r>
      <w:r w:rsidR="00B00089" w:rsidRPr="00B00089">
        <w:t xml:space="preserve"> DEAL, Guyana Forestry Commission, and Tropenbos International </w:t>
      </w:r>
      <w:r w:rsidR="00AA09C5">
        <w:t xml:space="preserve">Suriname </w:t>
      </w:r>
      <w:r w:rsidR="00B00089" w:rsidRPr="00B00089">
        <w:rPr>
          <w:rFonts w:eastAsia="Times New Roman"/>
          <w:color w:val="333333"/>
        </w:rPr>
        <w:t>to conserve ecosystems, protect biodiversity, and to sustain human livelihoods within the Guiana Shield ecoregion in northern South America</w:t>
      </w:r>
      <w:r w:rsidR="00C17666">
        <w:rPr>
          <w:rFonts w:eastAsia="Times New Roman"/>
          <w:color w:val="333333"/>
        </w:rPr>
        <w:t>.</w:t>
      </w:r>
    </w:p>
    <w:p w:rsidR="00B00089" w:rsidRDefault="00B00089" w:rsidP="008843E3">
      <w:pPr>
        <w:autoSpaceDE w:val="0"/>
        <w:autoSpaceDN w:val="0"/>
        <w:adjustRightInd w:val="0"/>
      </w:pPr>
    </w:p>
    <w:p w:rsidR="00B00089" w:rsidRDefault="00B00089" w:rsidP="00B00089">
      <w:pPr>
        <w:pStyle w:val="Default"/>
        <w:spacing w:line="360" w:lineRule="auto"/>
        <w:rPr>
          <w:sz w:val="23"/>
          <w:szCs w:val="23"/>
        </w:rPr>
      </w:pPr>
      <w:r>
        <w:rPr>
          <w:sz w:val="23"/>
          <w:szCs w:val="23"/>
        </w:rPr>
        <w:t xml:space="preserve">Most people who were interviewed during the </w:t>
      </w:r>
      <w:r>
        <w:rPr>
          <w:rFonts w:eastAsia="Times New Roman"/>
          <w:color w:val="333333"/>
        </w:rPr>
        <w:t>i</w:t>
      </w:r>
      <w:r w:rsidRPr="000F67A6">
        <w:rPr>
          <w:rFonts w:eastAsia="Times New Roman"/>
          <w:color w:val="333333"/>
        </w:rPr>
        <w:t>n-country evaluation missions</w:t>
      </w:r>
      <w:r w:rsidRPr="009B1203">
        <w:rPr>
          <w:rFonts w:ascii="Helvetica" w:eastAsia="Times New Roman" w:hAnsi="Helvetica" w:cs="Helvetica"/>
          <w:color w:val="333333"/>
          <w:sz w:val="21"/>
          <w:szCs w:val="21"/>
        </w:rPr>
        <w:t xml:space="preserve"> </w:t>
      </w:r>
      <w:r>
        <w:rPr>
          <w:sz w:val="23"/>
          <w:szCs w:val="23"/>
        </w:rPr>
        <w:t xml:space="preserve">applauded the relevancy </w:t>
      </w:r>
      <w:r w:rsidR="00305890">
        <w:rPr>
          <w:sz w:val="23"/>
          <w:szCs w:val="23"/>
        </w:rPr>
        <w:t xml:space="preserve">and consistency </w:t>
      </w:r>
      <w:r>
        <w:rPr>
          <w:sz w:val="23"/>
          <w:szCs w:val="23"/>
        </w:rPr>
        <w:t xml:space="preserve">of the GSF project to the local conditions and needs. Representatives of partnered organisations confirmed that organizations were consulted during the design of the GSF, and that they were involved (with various levels and degrees) in the implementation and decision making process of many activities. </w:t>
      </w:r>
    </w:p>
    <w:p w:rsidR="00B00089" w:rsidRDefault="00B00089" w:rsidP="008843E3">
      <w:pPr>
        <w:autoSpaceDE w:val="0"/>
        <w:autoSpaceDN w:val="0"/>
        <w:adjustRightInd w:val="0"/>
      </w:pPr>
    </w:p>
    <w:p w:rsidR="00B00089" w:rsidRDefault="007B45A7" w:rsidP="00B00089">
      <w:pPr>
        <w:rPr>
          <w:b/>
          <w:i/>
        </w:rPr>
      </w:pPr>
      <w:r w:rsidRPr="002C7A1C">
        <w:rPr>
          <w:b/>
          <w:i/>
        </w:rPr>
        <w:t>5.</w:t>
      </w:r>
      <w:r w:rsidR="002C7A1C" w:rsidRPr="002C7A1C">
        <w:rPr>
          <w:b/>
          <w:i/>
        </w:rPr>
        <w:t>1.</w:t>
      </w:r>
      <w:r w:rsidRPr="002C7A1C">
        <w:rPr>
          <w:b/>
          <w:i/>
        </w:rPr>
        <w:t xml:space="preserve">2 </w:t>
      </w:r>
      <w:r w:rsidR="00B00089" w:rsidRPr="002C7A1C">
        <w:rPr>
          <w:b/>
          <w:i/>
        </w:rPr>
        <w:t>Eff</w:t>
      </w:r>
      <w:r w:rsidR="00202868" w:rsidRPr="002C7A1C">
        <w:rPr>
          <w:b/>
          <w:i/>
        </w:rPr>
        <w:t>ectiveness</w:t>
      </w:r>
      <w:r w:rsidR="00B00089" w:rsidRPr="002C7A1C">
        <w:rPr>
          <w:b/>
          <w:i/>
        </w:rPr>
        <w:t xml:space="preserve"> of the GSF pro</w:t>
      </w:r>
      <w:r w:rsidR="003F1BBC" w:rsidRPr="002C7A1C">
        <w:rPr>
          <w:b/>
          <w:i/>
        </w:rPr>
        <w:t>ject</w:t>
      </w:r>
    </w:p>
    <w:p w:rsidR="006D0AA8" w:rsidRPr="002C7A1C" w:rsidRDefault="006D0AA8" w:rsidP="00B00089">
      <w:pPr>
        <w:rPr>
          <w:b/>
          <w:i/>
        </w:rPr>
      </w:pPr>
    </w:p>
    <w:p w:rsidR="00B64E9A" w:rsidRDefault="005F7AF7" w:rsidP="007B0CF5">
      <w:pPr>
        <w:autoSpaceDE w:val="0"/>
        <w:autoSpaceDN w:val="0"/>
        <w:adjustRightInd w:val="0"/>
        <w:spacing w:line="360" w:lineRule="auto"/>
      </w:pPr>
      <w:r w:rsidRPr="00BC024F">
        <w:t xml:space="preserve">This section aims </w:t>
      </w:r>
      <w:r w:rsidR="00BC024F">
        <w:t>at providing</w:t>
      </w:r>
      <w:r w:rsidRPr="00BC024F">
        <w:t xml:space="preserve"> evidence of results achieved (at the outcome level) to meet accountability</w:t>
      </w:r>
      <w:r w:rsidR="00BC024F">
        <w:t xml:space="preserve"> </w:t>
      </w:r>
      <w:r w:rsidRPr="00BC024F">
        <w:t>requirements and to foster discussion and learning around the factors that have shaped or conditioned such achievements. However, one should keep in mind that in a context marked by overl</w:t>
      </w:r>
      <w:r w:rsidR="00AA09C5">
        <w:t>apping investments and program</w:t>
      </w:r>
      <w:r w:rsidRPr="00BC024F">
        <w:t>s, attribution of results is a critical issue for some of the GSF i</w:t>
      </w:r>
      <w:r w:rsidR="00BC024F">
        <w:t>nvestments. Many of the country project</w:t>
      </w:r>
      <w:r w:rsidRPr="00BC024F">
        <w:t xml:space="preserve">s supported by the </w:t>
      </w:r>
      <w:r w:rsidR="00BC024F">
        <w:t>GSF project</w:t>
      </w:r>
      <w:r w:rsidRPr="00BC024F">
        <w:t xml:space="preserve"> are also supported by other initiatives (e.g., </w:t>
      </w:r>
      <w:r w:rsidR="006A7498" w:rsidRPr="00BC024F">
        <w:t>UNDP Suriname</w:t>
      </w:r>
      <w:r w:rsidRPr="00BC024F">
        <w:t xml:space="preserve">, </w:t>
      </w:r>
      <w:r w:rsidR="005F4E1F">
        <w:t>UNDP Colombia</w:t>
      </w:r>
      <w:r w:rsidR="006A7498" w:rsidRPr="00BC024F">
        <w:t>, World Bank</w:t>
      </w:r>
      <w:r w:rsidR="00BC024F">
        <w:t xml:space="preserve">, GEF, </w:t>
      </w:r>
      <w:r w:rsidR="00D23813">
        <w:t xml:space="preserve">and </w:t>
      </w:r>
      <w:r w:rsidR="00972D87">
        <w:t>IUCN</w:t>
      </w:r>
      <w:r w:rsidRPr="00BC024F">
        <w:t xml:space="preserve">). As such, the </w:t>
      </w:r>
      <w:r w:rsidR="00BC024F">
        <w:t>GSF project</w:t>
      </w:r>
      <w:r w:rsidRPr="00BC024F">
        <w:t xml:space="preserve"> is but a part of a larger constellation of actors, and the extent to which successes or challenges can be borne enti</w:t>
      </w:r>
      <w:r w:rsidR="006B0B12">
        <w:t>rely by the project</w:t>
      </w:r>
      <w:r w:rsidRPr="00BC024F">
        <w:t xml:space="preserve"> is difficult to determine.</w:t>
      </w:r>
      <w:r w:rsidR="00990BC7">
        <w:t xml:space="preserve"> Overall, the GSF project effectiveness was rated as satisfactory.</w:t>
      </w:r>
    </w:p>
    <w:p w:rsidR="00863218" w:rsidRPr="0034590C" w:rsidRDefault="00863218" w:rsidP="007B0CF5">
      <w:pPr>
        <w:autoSpaceDE w:val="0"/>
        <w:autoSpaceDN w:val="0"/>
        <w:adjustRightInd w:val="0"/>
        <w:spacing w:line="360" w:lineRule="auto"/>
      </w:pPr>
    </w:p>
    <w:p w:rsidR="002A4F21" w:rsidRDefault="00EF52FD" w:rsidP="000F25CD">
      <w:pPr>
        <w:autoSpaceDE w:val="0"/>
        <w:autoSpaceDN w:val="0"/>
        <w:adjustRightInd w:val="0"/>
        <w:spacing w:line="360" w:lineRule="auto"/>
      </w:pPr>
      <w:r w:rsidRPr="00EF52FD">
        <w:rPr>
          <w:iCs/>
        </w:rPr>
        <w:lastRenderedPageBreak/>
        <w:t>According to UNDP evaluation guidelines</w:t>
      </w:r>
      <w:r>
        <w:rPr>
          <w:iCs/>
        </w:rPr>
        <w:t>,</w:t>
      </w:r>
      <w:r w:rsidRPr="00EF52FD">
        <w:rPr>
          <w:iCs/>
        </w:rPr>
        <w:t xml:space="preserve"> effectiveness examines the extent to which the objectives of the development intervention have been achieved or are likely to be achieved. </w:t>
      </w:r>
      <w:r>
        <w:rPr>
          <w:iCs/>
        </w:rPr>
        <w:t>E</w:t>
      </w:r>
      <w:r w:rsidRPr="00EF52FD">
        <w:rPr>
          <w:iCs/>
        </w:rPr>
        <w:t xml:space="preserve">ffectiveness examines how well the </w:t>
      </w:r>
      <w:r>
        <w:rPr>
          <w:iCs/>
        </w:rPr>
        <w:t>GSF project</w:t>
      </w:r>
      <w:r w:rsidRPr="00EF52FD">
        <w:rPr>
          <w:iCs/>
        </w:rPr>
        <w:t xml:space="preserve"> results influence the a</w:t>
      </w:r>
      <w:r>
        <w:rPr>
          <w:iCs/>
        </w:rPr>
        <w:t>chievement of project</w:t>
      </w:r>
      <w:r w:rsidRPr="00EF52FD">
        <w:rPr>
          <w:iCs/>
        </w:rPr>
        <w:t xml:space="preserve"> objectives. </w:t>
      </w:r>
      <w:r w:rsidRPr="0034590C">
        <w:t>Table</w:t>
      </w:r>
      <w:r w:rsidR="00D3121F">
        <w:t xml:space="preserve"> 3</w:t>
      </w:r>
      <w:r w:rsidRPr="00EF52FD">
        <w:t xml:space="preserve"> </w:t>
      </w:r>
      <w:r w:rsidRPr="0034590C">
        <w:t>shows the relative progress at the level of the three outputs and the outcome. The progress has been gauged using performance criteria that reflect achievement and consists of marks from</w:t>
      </w:r>
      <w:r w:rsidR="00380888" w:rsidRPr="0034590C">
        <w:t xml:space="preserve">1 to </w:t>
      </w:r>
      <w:r w:rsidR="00380888">
        <w:t>6</w:t>
      </w:r>
      <w:r w:rsidR="00380888" w:rsidRPr="0034590C">
        <w:t xml:space="preserve"> in </w:t>
      </w:r>
      <w:r w:rsidR="00380888">
        <w:t>a</w:t>
      </w:r>
      <w:r w:rsidR="00380888" w:rsidRPr="0034590C">
        <w:t>scending order</w:t>
      </w:r>
      <w:r w:rsidR="006E3FBE">
        <w:t xml:space="preserve"> (with ‘6</w:t>
      </w:r>
      <w:r w:rsidR="00380888">
        <w:t xml:space="preserve">’ indicating </w:t>
      </w:r>
      <w:r w:rsidR="00380888" w:rsidRPr="00D14393">
        <w:t>highly satisfactor</w:t>
      </w:r>
      <w:r w:rsidR="00380888">
        <w:t>y</w:t>
      </w:r>
      <w:r w:rsidR="00380888" w:rsidRPr="0034590C">
        <w:t xml:space="preserve">, </w:t>
      </w:r>
      <w:r w:rsidR="00380888">
        <w:t xml:space="preserve">and ‘1’ indicating </w:t>
      </w:r>
      <w:r w:rsidR="00380888" w:rsidRPr="00D14393">
        <w:t>highly unsatisfactory</w:t>
      </w:r>
      <w:r w:rsidR="00380888">
        <w:t>)</w:t>
      </w:r>
      <w:r w:rsidR="00380888" w:rsidRPr="00D14393">
        <w:t xml:space="preserve">, </w:t>
      </w:r>
      <w:r w:rsidRPr="0034590C">
        <w:t xml:space="preserve">as shown in Table </w:t>
      </w:r>
      <w:r w:rsidR="000F2235">
        <w:t>3</w:t>
      </w:r>
      <w:r w:rsidRPr="0034590C">
        <w:t>.</w:t>
      </w:r>
      <w:r>
        <w:t xml:space="preserve"> </w:t>
      </w:r>
      <w:r w:rsidRPr="00EF52FD">
        <w:t xml:space="preserve">The </w:t>
      </w:r>
      <w:r>
        <w:t xml:space="preserve">final </w:t>
      </w:r>
      <w:r w:rsidRPr="00EF52FD">
        <w:t xml:space="preserve">evaluation looked at the level of achievement of each output of the </w:t>
      </w:r>
      <w:r>
        <w:t>GSF project</w:t>
      </w:r>
      <w:r w:rsidRPr="00EF52FD">
        <w:t xml:space="preserve"> and examined the activities conducted toward contributing to the intended outcomes. It can be concluded that the </w:t>
      </w:r>
      <w:r>
        <w:t>GSF project</w:t>
      </w:r>
      <w:r w:rsidRPr="00EF52FD">
        <w:t xml:space="preserve"> has managed to complete most of the activities and thus the outputs and indicators listed in the M&amp;E framework have been fulfilled.</w:t>
      </w:r>
      <w:r w:rsidR="009620ED">
        <w:t xml:space="preserve"> </w:t>
      </w:r>
    </w:p>
    <w:p w:rsidR="006D0AA8" w:rsidRDefault="006D0AA8" w:rsidP="000F25CD">
      <w:pPr>
        <w:autoSpaceDE w:val="0"/>
        <w:autoSpaceDN w:val="0"/>
        <w:adjustRightInd w:val="0"/>
        <w:spacing w:line="360" w:lineRule="auto"/>
      </w:pPr>
    </w:p>
    <w:p w:rsidR="00B64E9A" w:rsidRPr="00D3121F" w:rsidRDefault="00D3121F" w:rsidP="00487119">
      <w:pPr>
        <w:autoSpaceDE w:val="0"/>
        <w:autoSpaceDN w:val="0"/>
        <w:adjustRightInd w:val="0"/>
      </w:pPr>
      <w:r w:rsidRPr="00D3121F">
        <w:rPr>
          <w:bCs/>
        </w:rPr>
        <w:t xml:space="preserve">Table 3. </w:t>
      </w:r>
      <w:r w:rsidRPr="004D5A36">
        <w:rPr>
          <w:bCs/>
        </w:rPr>
        <w:t xml:space="preserve">GSF </w:t>
      </w:r>
      <w:r w:rsidR="00863218" w:rsidRPr="004D5A36">
        <w:rPr>
          <w:bCs/>
        </w:rPr>
        <w:t xml:space="preserve">Output </w:t>
      </w:r>
      <w:r w:rsidRPr="004D5A36">
        <w:rPr>
          <w:bCs/>
        </w:rPr>
        <w:t>and p</w:t>
      </w:r>
      <w:r w:rsidR="00863218" w:rsidRPr="004D5A36">
        <w:rPr>
          <w:bCs/>
        </w:rPr>
        <w:t xml:space="preserve">rogress </w:t>
      </w:r>
      <w:r w:rsidR="004D5A36" w:rsidRPr="004D5A36">
        <w:t>on the M&amp;E targets</w:t>
      </w:r>
    </w:p>
    <w:tbl>
      <w:tblPr>
        <w:tblStyle w:val="TableGrid"/>
        <w:tblW w:w="0" w:type="auto"/>
        <w:tblLook w:val="04A0" w:firstRow="1" w:lastRow="0" w:firstColumn="1" w:lastColumn="0" w:noHBand="0" w:noVBand="1"/>
      </w:tblPr>
      <w:tblGrid>
        <w:gridCol w:w="2394"/>
        <w:gridCol w:w="2394"/>
        <w:gridCol w:w="2394"/>
        <w:gridCol w:w="2394"/>
      </w:tblGrid>
      <w:tr w:rsidR="00932D0A" w:rsidTr="00932D0A">
        <w:tc>
          <w:tcPr>
            <w:tcW w:w="2394" w:type="dxa"/>
          </w:tcPr>
          <w:p w:rsidR="00932D0A" w:rsidRPr="001E7070" w:rsidRDefault="00D3121F">
            <w:pPr>
              <w:pStyle w:val="Default"/>
            </w:pPr>
            <w:r w:rsidRPr="001E7070">
              <w:rPr>
                <w:b/>
                <w:bCs/>
              </w:rPr>
              <w:t>Outputs</w:t>
            </w:r>
            <w:r w:rsidR="00932D0A" w:rsidRPr="001E7070">
              <w:rPr>
                <w:b/>
                <w:bCs/>
              </w:rPr>
              <w:t xml:space="preserve"> </w:t>
            </w:r>
          </w:p>
        </w:tc>
        <w:tc>
          <w:tcPr>
            <w:tcW w:w="2394" w:type="dxa"/>
          </w:tcPr>
          <w:p w:rsidR="00932D0A" w:rsidRPr="001E7070" w:rsidRDefault="00932D0A">
            <w:pPr>
              <w:pStyle w:val="Default"/>
            </w:pPr>
            <w:r w:rsidRPr="001E7070">
              <w:rPr>
                <w:b/>
                <w:bCs/>
              </w:rPr>
              <w:t xml:space="preserve">Indicators </w:t>
            </w:r>
          </w:p>
        </w:tc>
        <w:tc>
          <w:tcPr>
            <w:tcW w:w="2394" w:type="dxa"/>
          </w:tcPr>
          <w:p w:rsidR="00932D0A" w:rsidRPr="001E7070" w:rsidRDefault="00932D0A">
            <w:pPr>
              <w:pStyle w:val="Default"/>
            </w:pPr>
            <w:r w:rsidRPr="001E7070">
              <w:rPr>
                <w:b/>
                <w:bCs/>
              </w:rPr>
              <w:t xml:space="preserve">Progress as reported by GSF </w:t>
            </w:r>
          </w:p>
        </w:tc>
        <w:tc>
          <w:tcPr>
            <w:tcW w:w="2394" w:type="dxa"/>
          </w:tcPr>
          <w:p w:rsidR="00932D0A" w:rsidRPr="001E7070" w:rsidRDefault="00932D0A">
            <w:pPr>
              <w:pStyle w:val="Default"/>
            </w:pPr>
            <w:r w:rsidRPr="001E7070">
              <w:rPr>
                <w:b/>
                <w:bCs/>
              </w:rPr>
              <w:t xml:space="preserve">Achievement </w:t>
            </w:r>
          </w:p>
        </w:tc>
      </w:tr>
      <w:tr w:rsidR="00932D0A" w:rsidTr="00932D0A">
        <w:trPr>
          <w:trHeight w:val="666"/>
        </w:trPr>
        <w:tc>
          <w:tcPr>
            <w:tcW w:w="2394" w:type="dxa"/>
            <w:vMerge w:val="restart"/>
          </w:tcPr>
          <w:p w:rsidR="00932D0A" w:rsidRPr="00295200" w:rsidRDefault="00932D0A" w:rsidP="00932D0A">
            <w:pPr>
              <w:pStyle w:val="Default"/>
            </w:pPr>
            <w:r w:rsidRPr="00295200">
              <w:rPr>
                <w:bCs/>
                <w:sz w:val="22"/>
                <w:szCs w:val="22"/>
              </w:rPr>
              <w:t xml:space="preserve">Output 1 – The GSF established as a long-term forum and vehicle to address national and in particular regional environmental issues related to management of </w:t>
            </w:r>
            <w:r w:rsidRPr="00295200">
              <w:t xml:space="preserve"> </w:t>
            </w:r>
            <w:r w:rsidRPr="00295200">
              <w:rPr>
                <w:bCs/>
                <w:sz w:val="22"/>
                <w:szCs w:val="22"/>
              </w:rPr>
              <w:t xml:space="preserve">the ecosystems of the Guiana Shield ecoregion </w:t>
            </w:r>
          </w:p>
          <w:p w:rsidR="00932D0A" w:rsidRDefault="00932D0A" w:rsidP="00932D0A">
            <w:pPr>
              <w:pStyle w:val="Default"/>
            </w:pPr>
          </w:p>
          <w:p w:rsidR="00932D0A" w:rsidRDefault="00932D0A" w:rsidP="00487119">
            <w:pPr>
              <w:autoSpaceDE w:val="0"/>
              <w:autoSpaceDN w:val="0"/>
              <w:adjustRightInd w:val="0"/>
              <w:rPr>
                <w:rFonts w:ascii="Calibri" w:hAnsi="Calibri" w:cs="Calibri"/>
              </w:rPr>
            </w:pPr>
          </w:p>
        </w:tc>
        <w:tc>
          <w:tcPr>
            <w:tcW w:w="2394" w:type="dxa"/>
          </w:tcPr>
          <w:p w:rsidR="00932D0A" w:rsidRDefault="00932D0A">
            <w:pPr>
              <w:pStyle w:val="Default"/>
              <w:rPr>
                <w:sz w:val="22"/>
                <w:szCs w:val="22"/>
              </w:rPr>
            </w:pPr>
            <w:r>
              <w:rPr>
                <w:sz w:val="22"/>
                <w:szCs w:val="22"/>
              </w:rPr>
              <w:t xml:space="preserve">Number of countries that have signed on to the GSF </w:t>
            </w:r>
          </w:p>
        </w:tc>
        <w:tc>
          <w:tcPr>
            <w:tcW w:w="2394" w:type="dxa"/>
          </w:tcPr>
          <w:p w:rsidR="00932D0A" w:rsidRDefault="00932D0A">
            <w:pPr>
              <w:pStyle w:val="Default"/>
              <w:rPr>
                <w:sz w:val="22"/>
                <w:szCs w:val="22"/>
              </w:rPr>
            </w:pPr>
            <w:r>
              <w:rPr>
                <w:sz w:val="22"/>
                <w:szCs w:val="22"/>
              </w:rPr>
              <w:t xml:space="preserve">Brazil (Amapá &amp; Amazonas States) Colombia, French Guiana, Guyana &amp; Suriname have endorsed the GSF. </w:t>
            </w:r>
          </w:p>
        </w:tc>
        <w:tc>
          <w:tcPr>
            <w:tcW w:w="2394" w:type="dxa"/>
            <w:vMerge w:val="restart"/>
          </w:tcPr>
          <w:p w:rsidR="00932D0A" w:rsidRPr="008C5379" w:rsidRDefault="00380888" w:rsidP="00487119">
            <w:pPr>
              <w:autoSpaceDE w:val="0"/>
              <w:autoSpaceDN w:val="0"/>
              <w:adjustRightInd w:val="0"/>
            </w:pPr>
            <w:r>
              <w:t>6</w:t>
            </w:r>
          </w:p>
        </w:tc>
      </w:tr>
      <w:tr w:rsidR="00932D0A" w:rsidTr="00932D0A">
        <w:trPr>
          <w:trHeight w:val="666"/>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Evidence of an agreement with a suitable host institution to absorb the GSF </w:t>
            </w:r>
          </w:p>
        </w:tc>
        <w:tc>
          <w:tcPr>
            <w:tcW w:w="2394" w:type="dxa"/>
          </w:tcPr>
          <w:p w:rsidR="00932D0A" w:rsidRPr="00932D0A" w:rsidRDefault="00237AC9">
            <w:pPr>
              <w:pStyle w:val="Default"/>
            </w:pPr>
            <w:r>
              <w:rPr>
                <w:sz w:val="22"/>
                <w:szCs w:val="22"/>
              </w:rPr>
              <w:t xml:space="preserve">The recommendations from a Consultancy report tabled at the II RAB meeting in Bogota (June 2013) were discussed and adopted. GSF to become a multi-partner programme within the institutional home of UNDP. </w:t>
            </w:r>
          </w:p>
        </w:tc>
        <w:tc>
          <w:tcPr>
            <w:tcW w:w="2394" w:type="dxa"/>
            <w:vMerge/>
          </w:tcPr>
          <w:p w:rsidR="00932D0A" w:rsidRDefault="00932D0A" w:rsidP="00487119">
            <w:pPr>
              <w:autoSpaceDE w:val="0"/>
              <w:autoSpaceDN w:val="0"/>
              <w:adjustRightInd w:val="0"/>
              <w:rPr>
                <w:rFonts w:ascii="Calibri" w:hAnsi="Calibri" w:cs="Calibri"/>
              </w:rPr>
            </w:pPr>
          </w:p>
        </w:tc>
      </w:tr>
      <w:tr w:rsidR="00932D0A" w:rsidTr="00932D0A">
        <w:trPr>
          <w:trHeight w:val="666"/>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Number of agreements with beneficiary organisations and other partners </w:t>
            </w:r>
          </w:p>
        </w:tc>
        <w:tc>
          <w:tcPr>
            <w:tcW w:w="2394" w:type="dxa"/>
          </w:tcPr>
          <w:p w:rsidR="00932D0A" w:rsidRDefault="00932D0A">
            <w:pPr>
              <w:pStyle w:val="Default"/>
              <w:rPr>
                <w:sz w:val="22"/>
                <w:szCs w:val="22"/>
              </w:rPr>
            </w:pPr>
            <w:r>
              <w:rPr>
                <w:sz w:val="22"/>
                <w:szCs w:val="22"/>
              </w:rPr>
              <w:t xml:space="preserve">12 agreements were signed: 6 with Government partners; 6 with civil society organisations. </w:t>
            </w:r>
          </w:p>
        </w:tc>
        <w:tc>
          <w:tcPr>
            <w:tcW w:w="2394" w:type="dxa"/>
            <w:vMerge/>
          </w:tcPr>
          <w:p w:rsidR="00932D0A" w:rsidRDefault="00932D0A" w:rsidP="00487119">
            <w:pPr>
              <w:autoSpaceDE w:val="0"/>
              <w:autoSpaceDN w:val="0"/>
              <w:adjustRightInd w:val="0"/>
              <w:rPr>
                <w:rFonts w:ascii="Calibri" w:hAnsi="Calibri" w:cs="Calibri"/>
              </w:rPr>
            </w:pPr>
          </w:p>
        </w:tc>
      </w:tr>
      <w:tr w:rsidR="00932D0A" w:rsidTr="00932D0A">
        <w:trPr>
          <w:trHeight w:val="666"/>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Perception of the key national decision makers of the importance of the GSF to achievement of national and regional conservation priorities </w:t>
            </w:r>
          </w:p>
        </w:tc>
        <w:tc>
          <w:tcPr>
            <w:tcW w:w="2394" w:type="dxa"/>
          </w:tcPr>
          <w:p w:rsidR="00932D0A" w:rsidRPr="00237AC9" w:rsidRDefault="00237AC9">
            <w:pPr>
              <w:pStyle w:val="Default"/>
            </w:pPr>
            <w:r>
              <w:rPr>
                <w:sz w:val="22"/>
                <w:szCs w:val="22"/>
              </w:rPr>
              <w:t xml:space="preserve">The 16-point RAB Resolution (June 2013) underline the importance of the GSF to key national decision makers. Key national decision makers </w:t>
            </w:r>
            <w:r>
              <w:rPr>
                <w:sz w:val="22"/>
                <w:szCs w:val="22"/>
              </w:rPr>
              <w:lastRenderedPageBreak/>
              <w:t xml:space="preserve">highlighted the importance of the GSF at the post-2014 programme meeting in March 2015. </w:t>
            </w:r>
            <w:r w:rsidR="00932D0A">
              <w:rPr>
                <w:sz w:val="22"/>
                <w:szCs w:val="22"/>
              </w:rPr>
              <w:t xml:space="preserve"> </w:t>
            </w:r>
          </w:p>
        </w:tc>
        <w:tc>
          <w:tcPr>
            <w:tcW w:w="2394" w:type="dxa"/>
            <w:vMerge/>
          </w:tcPr>
          <w:p w:rsidR="00932D0A" w:rsidRDefault="00932D0A" w:rsidP="00487119">
            <w:pPr>
              <w:autoSpaceDE w:val="0"/>
              <w:autoSpaceDN w:val="0"/>
              <w:adjustRightInd w:val="0"/>
              <w:rPr>
                <w:rFonts w:ascii="Calibri" w:hAnsi="Calibri" w:cs="Calibri"/>
              </w:rPr>
            </w:pPr>
          </w:p>
        </w:tc>
      </w:tr>
      <w:tr w:rsidR="00932D0A" w:rsidTr="00932D0A">
        <w:trPr>
          <w:trHeight w:val="666"/>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Number of men and women served by project and the role of women in projects </w:t>
            </w:r>
          </w:p>
        </w:tc>
        <w:tc>
          <w:tcPr>
            <w:tcW w:w="2394" w:type="dxa"/>
          </w:tcPr>
          <w:p w:rsidR="00237AC9" w:rsidRDefault="00237AC9" w:rsidP="00237AC9">
            <w:pPr>
              <w:pStyle w:val="Default"/>
            </w:pPr>
            <w:r>
              <w:rPr>
                <w:sz w:val="22"/>
                <w:szCs w:val="22"/>
              </w:rPr>
              <w:t xml:space="preserve">Gender reporting became a feature of the periodic reports submitted by grantees. More than 12,000 </w:t>
            </w:r>
          </w:p>
          <w:p w:rsidR="00932D0A" w:rsidRPr="00237AC9" w:rsidRDefault="00237AC9">
            <w:pPr>
              <w:pStyle w:val="Default"/>
            </w:pPr>
            <w:r>
              <w:rPr>
                <w:sz w:val="22"/>
                <w:szCs w:val="22"/>
              </w:rPr>
              <w:t xml:space="preserve">people benefitted: About 30% women </w:t>
            </w:r>
          </w:p>
        </w:tc>
        <w:tc>
          <w:tcPr>
            <w:tcW w:w="2394" w:type="dxa"/>
            <w:vMerge/>
          </w:tcPr>
          <w:p w:rsidR="00932D0A" w:rsidRDefault="00932D0A" w:rsidP="00487119">
            <w:pPr>
              <w:autoSpaceDE w:val="0"/>
              <w:autoSpaceDN w:val="0"/>
              <w:adjustRightInd w:val="0"/>
              <w:rPr>
                <w:rFonts w:ascii="Calibri" w:hAnsi="Calibri" w:cs="Calibri"/>
              </w:rPr>
            </w:pPr>
          </w:p>
        </w:tc>
      </w:tr>
      <w:tr w:rsidR="00932D0A" w:rsidTr="00932D0A">
        <w:trPr>
          <w:trHeight w:val="845"/>
        </w:trPr>
        <w:tc>
          <w:tcPr>
            <w:tcW w:w="2394" w:type="dxa"/>
            <w:vMerge w:val="restart"/>
          </w:tcPr>
          <w:p w:rsidR="00932D0A" w:rsidRPr="00295200" w:rsidRDefault="00932D0A" w:rsidP="00932D0A">
            <w:pPr>
              <w:pStyle w:val="Default"/>
            </w:pPr>
            <w:r w:rsidRPr="00295200">
              <w:rPr>
                <w:bCs/>
                <w:sz w:val="22"/>
                <w:szCs w:val="22"/>
              </w:rPr>
              <w:t xml:space="preserve">Output 2 – The GSF maintained as a suitable financial mechanism for the conservation and sustainable development of the Guiana Shield ecoregion and its ecosystem services </w:t>
            </w:r>
          </w:p>
        </w:tc>
        <w:tc>
          <w:tcPr>
            <w:tcW w:w="2394" w:type="dxa"/>
          </w:tcPr>
          <w:p w:rsidR="00932D0A" w:rsidRDefault="00932D0A">
            <w:pPr>
              <w:pStyle w:val="Default"/>
              <w:rPr>
                <w:sz w:val="22"/>
                <w:szCs w:val="22"/>
              </w:rPr>
            </w:pPr>
            <w:r>
              <w:rPr>
                <w:sz w:val="22"/>
                <w:szCs w:val="22"/>
              </w:rPr>
              <w:t xml:space="preserve">The percentage of financial pledges received from donors as a percentage of total funds projected </w:t>
            </w:r>
          </w:p>
        </w:tc>
        <w:tc>
          <w:tcPr>
            <w:tcW w:w="2394" w:type="dxa"/>
          </w:tcPr>
          <w:p w:rsidR="00932D0A" w:rsidRDefault="00932D0A">
            <w:pPr>
              <w:pStyle w:val="Default"/>
              <w:rPr>
                <w:sz w:val="22"/>
                <w:szCs w:val="22"/>
              </w:rPr>
            </w:pPr>
            <w:r>
              <w:rPr>
                <w:sz w:val="22"/>
                <w:szCs w:val="22"/>
              </w:rPr>
              <w:t xml:space="preserve">0%. Potential donors engaged are: EU, CBD LifeWeb Initiative and the Amazon Fund. </w:t>
            </w:r>
          </w:p>
        </w:tc>
        <w:tc>
          <w:tcPr>
            <w:tcW w:w="2394" w:type="dxa"/>
            <w:vMerge w:val="restart"/>
          </w:tcPr>
          <w:p w:rsidR="00932D0A" w:rsidRPr="008C5379" w:rsidRDefault="00EF52FD" w:rsidP="00487119">
            <w:pPr>
              <w:autoSpaceDE w:val="0"/>
              <w:autoSpaceDN w:val="0"/>
              <w:adjustRightInd w:val="0"/>
            </w:pPr>
            <w:r w:rsidRPr="008C5379">
              <w:t>3</w:t>
            </w:r>
            <w:r w:rsidR="00990BC7">
              <w:t>.6</w:t>
            </w:r>
          </w:p>
        </w:tc>
      </w:tr>
      <w:tr w:rsidR="00932D0A" w:rsidTr="00932D0A">
        <w:trPr>
          <w:trHeight w:val="845"/>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Percentage of funds generated from PES and other mechanisms </w:t>
            </w:r>
          </w:p>
        </w:tc>
        <w:tc>
          <w:tcPr>
            <w:tcW w:w="2394" w:type="dxa"/>
          </w:tcPr>
          <w:p w:rsidR="00237AC9" w:rsidRDefault="00237AC9" w:rsidP="00237AC9">
            <w:pPr>
              <w:pStyle w:val="Default"/>
              <w:rPr>
                <w:sz w:val="22"/>
                <w:szCs w:val="22"/>
              </w:rPr>
            </w:pPr>
            <w:r>
              <w:rPr>
                <w:sz w:val="22"/>
                <w:szCs w:val="22"/>
              </w:rPr>
              <w:t xml:space="preserve">GSF </w:t>
            </w:r>
            <w:r w:rsidR="00E1309C">
              <w:rPr>
                <w:sz w:val="22"/>
                <w:szCs w:val="22"/>
              </w:rPr>
              <w:t>mobilized</w:t>
            </w:r>
            <w:r>
              <w:rPr>
                <w:sz w:val="22"/>
                <w:szCs w:val="22"/>
              </w:rPr>
              <w:t xml:space="preserve"> 64% of its project budget, and an additional 4% in counterpart funding (in-kind). Funds generated from PES were not contributed to the GSF. </w:t>
            </w:r>
          </w:p>
          <w:p w:rsidR="00932D0A" w:rsidRDefault="00237AC9" w:rsidP="00237AC9">
            <w:pPr>
              <w:pStyle w:val="Default"/>
              <w:rPr>
                <w:sz w:val="22"/>
                <w:szCs w:val="22"/>
              </w:rPr>
            </w:pPr>
            <w:r>
              <w:rPr>
                <w:sz w:val="22"/>
                <w:szCs w:val="22"/>
              </w:rPr>
              <w:t xml:space="preserve">Suriname earned USD3.8 million from FCPF as a direct result of GSF catalytic financing; Guyana earned USD150 million as forest carbon payment from Norway with GSF support to national MRVS; Amapá State invested USD17 million in State-wide PES. </w:t>
            </w:r>
          </w:p>
        </w:tc>
        <w:tc>
          <w:tcPr>
            <w:tcW w:w="2394" w:type="dxa"/>
            <w:vMerge/>
          </w:tcPr>
          <w:p w:rsidR="00932D0A" w:rsidRDefault="00932D0A" w:rsidP="00487119">
            <w:pPr>
              <w:autoSpaceDE w:val="0"/>
              <w:autoSpaceDN w:val="0"/>
              <w:adjustRightInd w:val="0"/>
              <w:rPr>
                <w:rFonts w:ascii="Calibri" w:hAnsi="Calibri" w:cs="Calibri"/>
              </w:rPr>
            </w:pPr>
          </w:p>
        </w:tc>
      </w:tr>
      <w:tr w:rsidR="00932D0A" w:rsidTr="00932D0A">
        <w:trPr>
          <w:trHeight w:val="845"/>
        </w:trPr>
        <w:tc>
          <w:tcPr>
            <w:tcW w:w="2394" w:type="dxa"/>
            <w:vMerge/>
          </w:tcPr>
          <w:p w:rsidR="00932D0A" w:rsidRDefault="00932D0A" w:rsidP="00932D0A">
            <w:pPr>
              <w:pStyle w:val="Default"/>
              <w:rPr>
                <w:b/>
                <w:bCs/>
                <w:sz w:val="22"/>
                <w:szCs w:val="22"/>
              </w:rPr>
            </w:pPr>
          </w:p>
        </w:tc>
        <w:tc>
          <w:tcPr>
            <w:tcW w:w="2394" w:type="dxa"/>
          </w:tcPr>
          <w:p w:rsidR="00932D0A" w:rsidRDefault="00932D0A">
            <w:pPr>
              <w:pStyle w:val="Default"/>
              <w:rPr>
                <w:sz w:val="22"/>
                <w:szCs w:val="22"/>
              </w:rPr>
            </w:pPr>
            <w:r>
              <w:rPr>
                <w:sz w:val="22"/>
                <w:szCs w:val="22"/>
              </w:rPr>
              <w:t xml:space="preserve">Common agreement on mechanism for the distribution of financial resources </w:t>
            </w:r>
          </w:p>
        </w:tc>
        <w:tc>
          <w:tcPr>
            <w:tcW w:w="2394" w:type="dxa"/>
          </w:tcPr>
          <w:p w:rsidR="00932D0A" w:rsidRPr="00237AC9" w:rsidRDefault="00237AC9">
            <w:pPr>
              <w:pStyle w:val="Default"/>
            </w:pPr>
            <w:r>
              <w:rPr>
                <w:sz w:val="22"/>
                <w:szCs w:val="22"/>
              </w:rPr>
              <w:t xml:space="preserve">The Guiana Shield I High-Level meeting took place on 14 June 2013, and countries recommended the avoidance of quotas. </w:t>
            </w:r>
          </w:p>
        </w:tc>
        <w:tc>
          <w:tcPr>
            <w:tcW w:w="2394" w:type="dxa"/>
            <w:vMerge/>
          </w:tcPr>
          <w:p w:rsidR="00932D0A" w:rsidRDefault="00932D0A" w:rsidP="00487119">
            <w:pPr>
              <w:autoSpaceDE w:val="0"/>
              <w:autoSpaceDN w:val="0"/>
              <w:adjustRightInd w:val="0"/>
              <w:rPr>
                <w:rFonts w:ascii="Calibri" w:hAnsi="Calibri" w:cs="Calibri"/>
              </w:rPr>
            </w:pPr>
          </w:p>
        </w:tc>
      </w:tr>
      <w:tr w:rsidR="00902E8B" w:rsidTr="00902E8B">
        <w:trPr>
          <w:trHeight w:val="405"/>
        </w:trPr>
        <w:tc>
          <w:tcPr>
            <w:tcW w:w="2394" w:type="dxa"/>
            <w:vMerge w:val="restart"/>
          </w:tcPr>
          <w:p w:rsidR="00902E8B" w:rsidRPr="00295200" w:rsidRDefault="00902E8B" w:rsidP="00902E8B">
            <w:pPr>
              <w:pStyle w:val="Default"/>
            </w:pPr>
            <w:r w:rsidRPr="00295200">
              <w:rPr>
                <w:bCs/>
                <w:sz w:val="22"/>
                <w:szCs w:val="22"/>
              </w:rPr>
              <w:t xml:space="preserve">Output 3 – Enhanced knowledge and capacity developed of key stakeholder institutions to conserve and sustainably develop the Guiana Shield ecoregion </w:t>
            </w:r>
          </w:p>
        </w:tc>
        <w:tc>
          <w:tcPr>
            <w:tcW w:w="2394" w:type="dxa"/>
          </w:tcPr>
          <w:p w:rsidR="00902E8B" w:rsidRDefault="00902E8B">
            <w:pPr>
              <w:pStyle w:val="Default"/>
              <w:rPr>
                <w:sz w:val="22"/>
                <w:szCs w:val="22"/>
              </w:rPr>
            </w:pPr>
            <w:r>
              <w:rPr>
                <w:sz w:val="22"/>
                <w:szCs w:val="22"/>
              </w:rPr>
              <w:t xml:space="preserve">Media coverage in Guiana Shield member countries </w:t>
            </w:r>
          </w:p>
        </w:tc>
        <w:tc>
          <w:tcPr>
            <w:tcW w:w="2394" w:type="dxa"/>
          </w:tcPr>
          <w:p w:rsidR="00902E8B" w:rsidRPr="00237AC9" w:rsidRDefault="00237AC9" w:rsidP="000F1643">
            <w:pPr>
              <w:pStyle w:val="Default"/>
            </w:pPr>
            <w:r>
              <w:rPr>
                <w:sz w:val="22"/>
                <w:szCs w:val="22"/>
              </w:rPr>
              <w:t xml:space="preserve">The Guiana Shield was covered in mainstream media, but particularly in countries following a major event on the Guiana Shield. Highlight is mention of </w:t>
            </w:r>
            <w:r>
              <w:rPr>
                <w:sz w:val="22"/>
                <w:szCs w:val="22"/>
              </w:rPr>
              <w:lastRenderedPageBreak/>
              <w:t xml:space="preserve">GSF in UNDP-EU 10-Year Partnership Report 2014. </w:t>
            </w:r>
          </w:p>
        </w:tc>
        <w:tc>
          <w:tcPr>
            <w:tcW w:w="2394" w:type="dxa"/>
            <w:vMerge w:val="restart"/>
          </w:tcPr>
          <w:p w:rsidR="00902E8B" w:rsidRPr="008C5379" w:rsidRDefault="00380888" w:rsidP="00487119">
            <w:pPr>
              <w:autoSpaceDE w:val="0"/>
              <w:autoSpaceDN w:val="0"/>
              <w:adjustRightInd w:val="0"/>
            </w:pPr>
            <w:r>
              <w:lastRenderedPageBreak/>
              <w:t>5.4</w:t>
            </w:r>
          </w:p>
        </w:tc>
      </w:tr>
      <w:tr w:rsidR="00902E8B" w:rsidTr="00932D0A">
        <w:trPr>
          <w:trHeight w:val="405"/>
        </w:trPr>
        <w:tc>
          <w:tcPr>
            <w:tcW w:w="2394" w:type="dxa"/>
            <w:vMerge/>
          </w:tcPr>
          <w:p w:rsidR="00902E8B" w:rsidRDefault="00902E8B" w:rsidP="00902E8B">
            <w:pPr>
              <w:pStyle w:val="Default"/>
              <w:rPr>
                <w:b/>
                <w:bCs/>
                <w:sz w:val="22"/>
                <w:szCs w:val="22"/>
              </w:rPr>
            </w:pPr>
          </w:p>
        </w:tc>
        <w:tc>
          <w:tcPr>
            <w:tcW w:w="2394" w:type="dxa"/>
          </w:tcPr>
          <w:p w:rsidR="00902E8B" w:rsidRDefault="00902E8B">
            <w:pPr>
              <w:pStyle w:val="Default"/>
              <w:rPr>
                <w:sz w:val="22"/>
                <w:szCs w:val="22"/>
              </w:rPr>
            </w:pPr>
            <w:r>
              <w:rPr>
                <w:sz w:val="22"/>
                <w:szCs w:val="22"/>
              </w:rPr>
              <w:t xml:space="preserve">Number of hits to GSF website disaggregated by country </w:t>
            </w:r>
          </w:p>
        </w:tc>
        <w:tc>
          <w:tcPr>
            <w:tcW w:w="2394" w:type="dxa"/>
          </w:tcPr>
          <w:p w:rsidR="00902E8B" w:rsidRPr="00237AC9" w:rsidRDefault="00237AC9">
            <w:pPr>
              <w:pStyle w:val="Default"/>
            </w:pPr>
            <w:r>
              <w:rPr>
                <w:sz w:val="22"/>
                <w:szCs w:val="22"/>
              </w:rPr>
              <w:t xml:space="preserve">6,000 visits from 6 continents to the website, 8,500 page views and 15,000 actions. USA led with 46% of visits. Guiana Shield countries accounted for less than 8%. </w:t>
            </w:r>
          </w:p>
        </w:tc>
        <w:tc>
          <w:tcPr>
            <w:tcW w:w="2394" w:type="dxa"/>
            <w:vMerge/>
          </w:tcPr>
          <w:p w:rsidR="00902E8B" w:rsidRDefault="00902E8B" w:rsidP="00487119">
            <w:pPr>
              <w:autoSpaceDE w:val="0"/>
              <w:autoSpaceDN w:val="0"/>
              <w:adjustRightInd w:val="0"/>
              <w:rPr>
                <w:rFonts w:ascii="Calibri" w:hAnsi="Calibri" w:cs="Calibri"/>
              </w:rPr>
            </w:pPr>
          </w:p>
        </w:tc>
      </w:tr>
      <w:tr w:rsidR="00902E8B" w:rsidTr="00932D0A">
        <w:trPr>
          <w:trHeight w:val="405"/>
        </w:trPr>
        <w:tc>
          <w:tcPr>
            <w:tcW w:w="2394" w:type="dxa"/>
          </w:tcPr>
          <w:p w:rsidR="00902E8B" w:rsidRDefault="00902E8B" w:rsidP="00902E8B">
            <w:pPr>
              <w:pStyle w:val="Default"/>
              <w:rPr>
                <w:b/>
                <w:bCs/>
                <w:sz w:val="22"/>
                <w:szCs w:val="22"/>
              </w:rPr>
            </w:pPr>
          </w:p>
        </w:tc>
        <w:tc>
          <w:tcPr>
            <w:tcW w:w="2394" w:type="dxa"/>
          </w:tcPr>
          <w:p w:rsidR="00902E8B" w:rsidRDefault="00902E8B">
            <w:pPr>
              <w:pStyle w:val="Default"/>
              <w:rPr>
                <w:sz w:val="22"/>
                <w:szCs w:val="22"/>
              </w:rPr>
            </w:pPr>
            <w:r>
              <w:rPr>
                <w:sz w:val="22"/>
                <w:szCs w:val="22"/>
              </w:rPr>
              <w:t xml:space="preserve">Number of public and community institutions regionally that are more effective after accessing capacity development support </w:t>
            </w:r>
          </w:p>
        </w:tc>
        <w:tc>
          <w:tcPr>
            <w:tcW w:w="2394" w:type="dxa"/>
          </w:tcPr>
          <w:p w:rsidR="00237AC9" w:rsidRDefault="00237AC9" w:rsidP="00237AC9">
            <w:pPr>
              <w:pStyle w:val="Default"/>
            </w:pPr>
            <w:r>
              <w:rPr>
                <w:sz w:val="22"/>
                <w:szCs w:val="22"/>
              </w:rPr>
              <w:t xml:space="preserve">Five public institutions – CCDA and NIMOS (Suriname); GFC (Guyana); IAvH (Colombia) and IEF-(Amapá, Brazil); Four community institutions - NRDDB (Guyana); VIDS and TBI (Suriname) and IDESAM (Amazonas, Brazil) are more </w:t>
            </w:r>
          </w:p>
          <w:p w:rsidR="00902E8B" w:rsidRPr="00237AC9" w:rsidRDefault="00237AC9">
            <w:pPr>
              <w:pStyle w:val="Default"/>
            </w:pPr>
            <w:r>
              <w:rPr>
                <w:sz w:val="22"/>
                <w:szCs w:val="22"/>
              </w:rPr>
              <w:t xml:space="preserve">effective at REDD+, PES, and management of biodiversity and ecosystems. </w:t>
            </w:r>
          </w:p>
        </w:tc>
        <w:tc>
          <w:tcPr>
            <w:tcW w:w="2394" w:type="dxa"/>
            <w:vMerge/>
          </w:tcPr>
          <w:p w:rsidR="00902E8B" w:rsidRDefault="00902E8B" w:rsidP="00487119">
            <w:pPr>
              <w:autoSpaceDE w:val="0"/>
              <w:autoSpaceDN w:val="0"/>
              <w:adjustRightInd w:val="0"/>
              <w:rPr>
                <w:rFonts w:ascii="Calibri" w:hAnsi="Calibri" w:cs="Calibri"/>
              </w:rPr>
            </w:pPr>
          </w:p>
        </w:tc>
      </w:tr>
      <w:tr w:rsidR="00902E8B" w:rsidTr="00932D0A">
        <w:trPr>
          <w:trHeight w:val="405"/>
        </w:trPr>
        <w:tc>
          <w:tcPr>
            <w:tcW w:w="2394" w:type="dxa"/>
            <w:vMerge/>
          </w:tcPr>
          <w:p w:rsidR="00902E8B" w:rsidRDefault="00902E8B" w:rsidP="00902E8B">
            <w:pPr>
              <w:pStyle w:val="Default"/>
              <w:rPr>
                <w:b/>
                <w:bCs/>
                <w:sz w:val="22"/>
                <w:szCs w:val="22"/>
              </w:rPr>
            </w:pPr>
          </w:p>
        </w:tc>
        <w:tc>
          <w:tcPr>
            <w:tcW w:w="2394" w:type="dxa"/>
          </w:tcPr>
          <w:p w:rsidR="00902E8B" w:rsidRDefault="00902E8B">
            <w:pPr>
              <w:pStyle w:val="Default"/>
              <w:rPr>
                <w:sz w:val="22"/>
                <w:szCs w:val="22"/>
              </w:rPr>
            </w:pPr>
            <w:r>
              <w:rPr>
                <w:sz w:val="22"/>
                <w:szCs w:val="22"/>
              </w:rPr>
              <w:t xml:space="preserve">Number of Guiana Shield countries using monitoring data collected by GSF for planning and decision making </w:t>
            </w:r>
          </w:p>
        </w:tc>
        <w:tc>
          <w:tcPr>
            <w:tcW w:w="2394" w:type="dxa"/>
          </w:tcPr>
          <w:p w:rsidR="00902E8B" w:rsidRPr="00237AC9" w:rsidRDefault="00237AC9">
            <w:pPr>
              <w:pStyle w:val="Default"/>
            </w:pPr>
            <w:r>
              <w:rPr>
                <w:sz w:val="22"/>
                <w:szCs w:val="22"/>
              </w:rPr>
              <w:t xml:space="preserve">All GS-6 were given access to GSPSP and are using the platform. FORESEEN is also designed to come on stream with similar results </w:t>
            </w:r>
          </w:p>
        </w:tc>
        <w:tc>
          <w:tcPr>
            <w:tcW w:w="2394" w:type="dxa"/>
            <w:vMerge/>
          </w:tcPr>
          <w:p w:rsidR="00902E8B" w:rsidRDefault="00902E8B" w:rsidP="00487119">
            <w:pPr>
              <w:autoSpaceDE w:val="0"/>
              <w:autoSpaceDN w:val="0"/>
              <w:adjustRightInd w:val="0"/>
              <w:rPr>
                <w:rFonts w:ascii="Calibri" w:hAnsi="Calibri" w:cs="Calibri"/>
              </w:rPr>
            </w:pPr>
          </w:p>
        </w:tc>
      </w:tr>
      <w:tr w:rsidR="00902E8B" w:rsidTr="00932D0A">
        <w:trPr>
          <w:trHeight w:val="405"/>
        </w:trPr>
        <w:tc>
          <w:tcPr>
            <w:tcW w:w="2394" w:type="dxa"/>
            <w:vMerge/>
          </w:tcPr>
          <w:p w:rsidR="00902E8B" w:rsidRDefault="00902E8B" w:rsidP="00902E8B">
            <w:pPr>
              <w:pStyle w:val="Default"/>
              <w:rPr>
                <w:b/>
                <w:bCs/>
                <w:sz w:val="22"/>
                <w:szCs w:val="22"/>
              </w:rPr>
            </w:pPr>
          </w:p>
        </w:tc>
        <w:tc>
          <w:tcPr>
            <w:tcW w:w="2394" w:type="dxa"/>
          </w:tcPr>
          <w:p w:rsidR="00902E8B" w:rsidRDefault="00902E8B">
            <w:pPr>
              <w:pStyle w:val="Default"/>
              <w:rPr>
                <w:sz w:val="22"/>
                <w:szCs w:val="22"/>
              </w:rPr>
            </w:pPr>
            <w:r>
              <w:rPr>
                <w:sz w:val="22"/>
                <w:szCs w:val="22"/>
              </w:rPr>
              <w:t xml:space="preserve">Number of Guiana Shield countries that are able to prepare quality reports to MEAs </w:t>
            </w:r>
          </w:p>
        </w:tc>
        <w:tc>
          <w:tcPr>
            <w:tcW w:w="2394" w:type="dxa"/>
          </w:tcPr>
          <w:p w:rsidR="00902E8B" w:rsidRPr="00237AC9" w:rsidRDefault="00237AC9">
            <w:pPr>
              <w:pStyle w:val="Default"/>
            </w:pPr>
            <w:r>
              <w:rPr>
                <w:sz w:val="22"/>
                <w:szCs w:val="22"/>
              </w:rPr>
              <w:t xml:space="preserve">Five countries: Brazil, Colombia, French Guiana, Guyana, and Suriname in reporting to UNFCCC (climate mitigation) and CBD (biodiversity). No data available on Venezuela. </w:t>
            </w:r>
          </w:p>
        </w:tc>
        <w:tc>
          <w:tcPr>
            <w:tcW w:w="2394" w:type="dxa"/>
            <w:vMerge/>
          </w:tcPr>
          <w:p w:rsidR="00902E8B" w:rsidRDefault="00902E8B" w:rsidP="00487119">
            <w:pPr>
              <w:autoSpaceDE w:val="0"/>
              <w:autoSpaceDN w:val="0"/>
              <w:adjustRightInd w:val="0"/>
              <w:rPr>
                <w:rFonts w:ascii="Calibri" w:hAnsi="Calibri" w:cs="Calibri"/>
              </w:rPr>
            </w:pPr>
          </w:p>
        </w:tc>
      </w:tr>
    </w:tbl>
    <w:p w:rsidR="00B64E9A" w:rsidRDefault="0080702E" w:rsidP="00487119">
      <w:pPr>
        <w:autoSpaceDE w:val="0"/>
        <w:autoSpaceDN w:val="0"/>
        <w:adjustRightInd w:val="0"/>
        <w:rPr>
          <w:rFonts w:ascii="Calibri" w:hAnsi="Calibri" w:cs="Calibri"/>
        </w:rPr>
      </w:pPr>
      <w:r w:rsidRPr="00A440E6">
        <w:t xml:space="preserve">Source: GSF </w:t>
      </w:r>
      <w:r>
        <w:t>Final Report</w:t>
      </w:r>
      <w:r w:rsidRPr="00A440E6">
        <w:t xml:space="preserve"> </w:t>
      </w:r>
      <w:r>
        <w:t>September 2015</w:t>
      </w:r>
    </w:p>
    <w:p w:rsidR="00B64E9A" w:rsidRDefault="00B64E9A" w:rsidP="00487119">
      <w:pPr>
        <w:autoSpaceDE w:val="0"/>
        <w:autoSpaceDN w:val="0"/>
        <w:adjustRightInd w:val="0"/>
        <w:rPr>
          <w:rFonts w:ascii="Calibri" w:hAnsi="Calibri" w:cs="Calibri"/>
        </w:rPr>
      </w:pPr>
    </w:p>
    <w:p w:rsidR="006D0AA8" w:rsidRDefault="006D0AA8" w:rsidP="00E85A2F">
      <w:pPr>
        <w:autoSpaceDE w:val="0"/>
        <w:autoSpaceDN w:val="0"/>
        <w:adjustRightInd w:val="0"/>
        <w:spacing w:line="360" w:lineRule="auto"/>
        <w:rPr>
          <w:bCs/>
          <w:i/>
          <w:iCs/>
        </w:rPr>
      </w:pPr>
    </w:p>
    <w:p w:rsidR="00BB33C8" w:rsidRDefault="00BB33C8" w:rsidP="00E85A2F">
      <w:pPr>
        <w:autoSpaceDE w:val="0"/>
        <w:autoSpaceDN w:val="0"/>
        <w:adjustRightInd w:val="0"/>
        <w:spacing w:line="360" w:lineRule="auto"/>
        <w:rPr>
          <w:bCs/>
          <w:i/>
          <w:iCs/>
        </w:rPr>
      </w:pPr>
    </w:p>
    <w:p w:rsidR="00BB33C8" w:rsidRDefault="00BB33C8" w:rsidP="00E85A2F">
      <w:pPr>
        <w:autoSpaceDE w:val="0"/>
        <w:autoSpaceDN w:val="0"/>
        <w:adjustRightInd w:val="0"/>
        <w:spacing w:line="360" w:lineRule="auto"/>
        <w:rPr>
          <w:bCs/>
          <w:i/>
          <w:iCs/>
        </w:rPr>
      </w:pPr>
    </w:p>
    <w:p w:rsidR="006D0AA8" w:rsidRDefault="000C1931" w:rsidP="00BC6FA0">
      <w:pPr>
        <w:autoSpaceDE w:val="0"/>
        <w:autoSpaceDN w:val="0"/>
        <w:adjustRightInd w:val="0"/>
        <w:spacing w:line="360" w:lineRule="auto"/>
        <w:rPr>
          <w:bCs/>
          <w:i/>
          <w:iCs/>
        </w:rPr>
      </w:pPr>
      <w:r>
        <w:rPr>
          <w:bCs/>
          <w:i/>
          <w:iCs/>
        </w:rPr>
        <w:lastRenderedPageBreak/>
        <w:t>A</w:t>
      </w:r>
      <w:r w:rsidR="00E85A2F" w:rsidRPr="00E85A2F">
        <w:rPr>
          <w:bCs/>
          <w:i/>
          <w:iCs/>
        </w:rPr>
        <w:t>chievement of results:</w:t>
      </w:r>
    </w:p>
    <w:p w:rsidR="006D0AA8" w:rsidRDefault="006D0AA8" w:rsidP="00BC6FA0">
      <w:pPr>
        <w:autoSpaceDE w:val="0"/>
        <w:autoSpaceDN w:val="0"/>
        <w:adjustRightInd w:val="0"/>
        <w:spacing w:line="360" w:lineRule="auto"/>
        <w:rPr>
          <w:bCs/>
          <w:i/>
          <w:iCs/>
        </w:rPr>
      </w:pPr>
    </w:p>
    <w:p w:rsidR="00E85A2F" w:rsidRPr="006D0AA8" w:rsidRDefault="00E85A2F" w:rsidP="00BC6FA0">
      <w:pPr>
        <w:autoSpaceDE w:val="0"/>
        <w:autoSpaceDN w:val="0"/>
        <w:adjustRightInd w:val="0"/>
        <w:spacing w:line="360" w:lineRule="auto"/>
        <w:rPr>
          <w:bCs/>
          <w:i/>
          <w:iCs/>
        </w:rPr>
      </w:pPr>
      <w:r w:rsidRPr="00BC6FA0">
        <w:t>Based on the documentation provided and the interviews with different partners, the main activities and outputs produced by the GSF project are briefly summarized below. The structure of presentation follows the programme objectives and outcomes:</w:t>
      </w:r>
    </w:p>
    <w:p w:rsidR="00E85A2F" w:rsidRDefault="00E85A2F" w:rsidP="00E85A2F">
      <w:pPr>
        <w:pStyle w:val="Default"/>
        <w:rPr>
          <w:bCs/>
          <w:sz w:val="22"/>
          <w:szCs w:val="22"/>
        </w:rPr>
      </w:pPr>
    </w:p>
    <w:p w:rsidR="00E85A2F" w:rsidRPr="00334481" w:rsidRDefault="00E85A2F" w:rsidP="00E85A2F">
      <w:pPr>
        <w:pStyle w:val="Default"/>
        <w:rPr>
          <w:i/>
        </w:rPr>
      </w:pPr>
      <w:r w:rsidRPr="00334481">
        <w:rPr>
          <w:bCs/>
          <w:i/>
        </w:rPr>
        <w:t xml:space="preserve">Output 1 – The GSF established as a long-term forum and vehicle to address national and in particular regional environmental issues related to management of the ecosystems of the Guiana Shield ecoregion </w:t>
      </w:r>
    </w:p>
    <w:p w:rsidR="00B64E9A" w:rsidRDefault="00B64E9A" w:rsidP="00487119">
      <w:pPr>
        <w:autoSpaceDE w:val="0"/>
        <w:autoSpaceDN w:val="0"/>
        <w:adjustRightInd w:val="0"/>
        <w:rPr>
          <w:rFonts w:ascii="Calibri" w:hAnsi="Calibri" w:cs="Calibri"/>
        </w:rPr>
      </w:pPr>
    </w:p>
    <w:p w:rsidR="00E85A2F" w:rsidRDefault="00E85A2F" w:rsidP="00E85A2F">
      <w:pPr>
        <w:autoSpaceDE w:val="0"/>
        <w:autoSpaceDN w:val="0"/>
        <w:adjustRightInd w:val="0"/>
        <w:rPr>
          <w:sz w:val="20"/>
          <w:szCs w:val="20"/>
        </w:rPr>
      </w:pPr>
    </w:p>
    <w:p w:rsidR="00C10041" w:rsidRDefault="00FF7883" w:rsidP="00334481">
      <w:pPr>
        <w:autoSpaceDE w:val="0"/>
        <w:autoSpaceDN w:val="0"/>
        <w:adjustRightInd w:val="0"/>
        <w:spacing w:line="360" w:lineRule="auto"/>
        <w:rPr>
          <w:sz w:val="20"/>
          <w:szCs w:val="20"/>
        </w:rPr>
      </w:pPr>
      <w:r w:rsidRPr="00FC6B64">
        <w:t xml:space="preserve">GSF project is generally perceived as being </w:t>
      </w:r>
      <w:r w:rsidR="00501F73">
        <w:t>highly satisfactory</w:t>
      </w:r>
      <w:r w:rsidRPr="00FC6B64">
        <w:t xml:space="preserve"> in </w:t>
      </w:r>
      <w:r w:rsidRPr="00FC6B64">
        <w:rPr>
          <w:bCs/>
        </w:rPr>
        <w:t>addressing national and in particular regional environmental issues related to management of the ecosystems of the Guiana Shield ecoregion.</w:t>
      </w:r>
      <w:r w:rsidR="00440F96" w:rsidRPr="00FC6B64">
        <w:t xml:space="preserve"> Using a </w:t>
      </w:r>
      <w:r w:rsidR="006E3FBE">
        <w:t>6</w:t>
      </w:r>
      <w:r w:rsidR="00440F96" w:rsidRPr="00FC6B64">
        <w:t>-point scale</w:t>
      </w:r>
      <w:r w:rsidR="00FC6B64" w:rsidRPr="00FC6B64">
        <w:t>,</w:t>
      </w:r>
      <w:r w:rsidR="00440F96" w:rsidRPr="00FC6B64">
        <w:t xml:space="preserve"> where</w:t>
      </w:r>
      <w:r w:rsidR="006E3FBE">
        <w:t xml:space="preserve"> 6</w:t>
      </w:r>
      <w:r w:rsidR="00440F96" w:rsidRPr="00FC6B64">
        <w:t xml:space="preserve"> indicates</w:t>
      </w:r>
      <w:r w:rsidR="006E3FBE" w:rsidRPr="006E3FBE">
        <w:t xml:space="preserve"> </w:t>
      </w:r>
      <w:r w:rsidR="006E3FBE" w:rsidRPr="00D14393">
        <w:t>highly satisfactor</w:t>
      </w:r>
      <w:r w:rsidR="006E3FBE">
        <w:t>y</w:t>
      </w:r>
      <w:r w:rsidR="00440F96" w:rsidRPr="00FC6B64">
        <w:t xml:space="preserve">, </w:t>
      </w:r>
      <w:r w:rsidR="00FC6B64" w:rsidRPr="00FC6B64">
        <w:t>87</w:t>
      </w:r>
      <w:r w:rsidR="00440F96" w:rsidRPr="00FC6B64">
        <w:t xml:space="preserve"> percent of evaluation survey respondents rated overall </w:t>
      </w:r>
      <w:r w:rsidR="00FC6B64" w:rsidRPr="00FC6B64">
        <w:t>GSF</w:t>
      </w:r>
      <w:r w:rsidR="00440F96" w:rsidRPr="00FC6B64">
        <w:t xml:space="preserve"> effectiveness</w:t>
      </w:r>
      <w:r w:rsidR="00FC6B64" w:rsidRPr="00FC6B64">
        <w:t xml:space="preserve"> as </w:t>
      </w:r>
      <w:r w:rsidR="006E3FBE">
        <w:t>6</w:t>
      </w:r>
      <w:r w:rsidR="00FC6B64" w:rsidRPr="00FC6B64">
        <w:t xml:space="preserve"> regarding </w:t>
      </w:r>
      <w:r w:rsidR="00FC6B64" w:rsidRPr="00FC6B64">
        <w:rPr>
          <w:i/>
        </w:rPr>
        <w:t>Output 1</w:t>
      </w:r>
      <w:r w:rsidR="00440F96" w:rsidRPr="00FC6B64">
        <w:t xml:space="preserve">, and only </w:t>
      </w:r>
      <w:r w:rsidR="00FC6B64" w:rsidRPr="00FC6B64">
        <w:t>8</w:t>
      </w:r>
      <w:r w:rsidR="00440F96" w:rsidRPr="00FC6B64">
        <w:t xml:space="preserve"> percent rated </w:t>
      </w:r>
      <w:r w:rsidR="00BC6FA0" w:rsidRPr="00FC6B64">
        <w:rPr>
          <w:i/>
        </w:rPr>
        <w:t>Output 1</w:t>
      </w:r>
      <w:r w:rsidR="00440F96" w:rsidRPr="00FC6B64">
        <w:t xml:space="preserve"> as </w:t>
      </w:r>
      <w:r w:rsidR="00FC6B64" w:rsidRPr="00FC6B64">
        <w:t>3</w:t>
      </w:r>
      <w:r w:rsidR="000C1931">
        <w:t xml:space="preserve"> (Figure 3)</w:t>
      </w:r>
      <w:r w:rsidR="00FC6B64" w:rsidRPr="00FC6B64">
        <w:t xml:space="preserve">. This perception was confirmed in </w:t>
      </w:r>
      <w:r w:rsidR="008C5379">
        <w:t>evaluation interviews</w:t>
      </w:r>
      <w:r w:rsidR="00FC6B64">
        <w:t>; GSF</w:t>
      </w:r>
      <w:r w:rsidR="00FC6B64" w:rsidRPr="00FC6B64">
        <w:t xml:space="preserve"> provision of technical assistance was consistently seen as a major contribution to the achievement of </w:t>
      </w:r>
      <w:r w:rsidR="00FC6B64" w:rsidRPr="00FC6B64">
        <w:rPr>
          <w:bCs/>
        </w:rPr>
        <w:t>a long-term forum and</w:t>
      </w:r>
      <w:r w:rsidR="00440C0E">
        <w:rPr>
          <w:bCs/>
        </w:rPr>
        <w:t xml:space="preserve"> a</w:t>
      </w:r>
      <w:r w:rsidR="00FC6B64" w:rsidRPr="00FC6B64">
        <w:rPr>
          <w:bCs/>
        </w:rPr>
        <w:t xml:space="preserve"> vehicle to address national and in particular regional environmental issues related to management of the ecosystems of the Guiana Shield ecoregion</w:t>
      </w:r>
      <w:r w:rsidR="00FC6B64" w:rsidRPr="00FC6B64">
        <w:t>.</w:t>
      </w:r>
      <w:r w:rsidR="00334481" w:rsidRPr="00334481">
        <w:rPr>
          <w:sz w:val="20"/>
          <w:szCs w:val="20"/>
        </w:rPr>
        <w:t xml:space="preserve"> </w:t>
      </w:r>
    </w:p>
    <w:p w:rsidR="00C10041" w:rsidRDefault="00C10041" w:rsidP="00C10041">
      <w:pPr>
        <w:autoSpaceDE w:val="0"/>
        <w:autoSpaceDN w:val="0"/>
        <w:adjustRightInd w:val="0"/>
        <w:spacing w:line="360" w:lineRule="auto"/>
        <w:jc w:val="center"/>
        <w:rPr>
          <w:sz w:val="20"/>
          <w:szCs w:val="20"/>
        </w:rPr>
      </w:pPr>
      <w:r w:rsidRPr="00C10041">
        <w:rPr>
          <w:noProof/>
          <w:sz w:val="20"/>
          <w:szCs w:val="20"/>
        </w:rPr>
        <w:drawing>
          <wp:inline distT="0" distB="0" distL="0" distR="0">
            <wp:extent cx="4572000" cy="27432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0041" w:rsidRDefault="00C10041" w:rsidP="00334481">
      <w:pPr>
        <w:autoSpaceDE w:val="0"/>
        <w:autoSpaceDN w:val="0"/>
        <w:adjustRightInd w:val="0"/>
        <w:spacing w:line="360" w:lineRule="auto"/>
        <w:rPr>
          <w:sz w:val="20"/>
          <w:szCs w:val="20"/>
        </w:rPr>
      </w:pPr>
    </w:p>
    <w:p w:rsidR="00FF7883" w:rsidRDefault="00334481" w:rsidP="00334481">
      <w:pPr>
        <w:autoSpaceDE w:val="0"/>
        <w:autoSpaceDN w:val="0"/>
        <w:adjustRightInd w:val="0"/>
        <w:spacing w:line="360" w:lineRule="auto"/>
        <w:rPr>
          <w:sz w:val="20"/>
          <w:szCs w:val="20"/>
        </w:rPr>
      </w:pPr>
      <w:r w:rsidRPr="00334481">
        <w:t xml:space="preserve">In Guyana, monitoring, review and verification systems (MRVS) supported by GSF are used as robust data to design methodologies and programmatic lines for REDD+ preparations for the Guyana Forestry Commission. The development of a REDD+ Readiness Project Proposal in </w:t>
      </w:r>
      <w:r w:rsidRPr="00334481">
        <w:lastRenderedPageBreak/>
        <w:t>Suriname has facilitated the Climate Compatible Development Agency to ensure financial support from the W</w:t>
      </w:r>
      <w:r w:rsidR="00FF57CC">
        <w:t xml:space="preserve">orld </w:t>
      </w:r>
      <w:r w:rsidRPr="00334481">
        <w:t>B</w:t>
      </w:r>
      <w:r w:rsidR="00FF57CC">
        <w:t>ank</w:t>
      </w:r>
      <w:r w:rsidRPr="00334481">
        <w:t xml:space="preserve"> to set up new environmental policies. In Colombia and Brazil, capacity development targeted at indigenous communities is reinforcing their governance structures and promoting the development of entrepreneurial activities focused on livelihood improvement and community well-being.</w:t>
      </w:r>
    </w:p>
    <w:p w:rsidR="00334481" w:rsidRPr="00334481" w:rsidRDefault="00334481" w:rsidP="00334481">
      <w:pPr>
        <w:autoSpaceDE w:val="0"/>
        <w:autoSpaceDN w:val="0"/>
        <w:adjustRightInd w:val="0"/>
        <w:rPr>
          <w:sz w:val="20"/>
          <w:szCs w:val="20"/>
        </w:rPr>
      </w:pPr>
    </w:p>
    <w:p w:rsidR="00B60604" w:rsidRPr="00AE1D7D" w:rsidRDefault="00FD654A" w:rsidP="00737363">
      <w:pPr>
        <w:pStyle w:val="ListParagraph"/>
        <w:numPr>
          <w:ilvl w:val="0"/>
          <w:numId w:val="35"/>
        </w:numPr>
        <w:autoSpaceDE w:val="0"/>
        <w:autoSpaceDN w:val="0"/>
        <w:adjustRightInd w:val="0"/>
        <w:spacing w:line="360" w:lineRule="auto"/>
      </w:pPr>
      <w:r w:rsidRPr="00AE1D7D">
        <w:t xml:space="preserve">Five countries have endorsed the GSF (Brazil (Amapá &amp; Amazonas States) Colombia, French Guiana, Guyana &amp; Suriname). </w:t>
      </w:r>
    </w:p>
    <w:p w:rsidR="00AE1D7D" w:rsidRPr="00AE1D7D" w:rsidRDefault="00AE1D7D" w:rsidP="00737363">
      <w:pPr>
        <w:pStyle w:val="ListParagraph"/>
        <w:numPr>
          <w:ilvl w:val="0"/>
          <w:numId w:val="35"/>
        </w:numPr>
        <w:autoSpaceDE w:val="0"/>
        <w:autoSpaceDN w:val="0"/>
        <w:adjustRightInd w:val="0"/>
        <w:spacing w:line="360" w:lineRule="auto"/>
      </w:pPr>
      <w:r w:rsidRPr="00AE1D7D">
        <w:t xml:space="preserve">The recommendations from a Consultancy report tabled at the II RAB meeting in Bogota (June 2013) were discussed and adopted. GSF to become a multi-partner programme within the institutional home of UNDP. </w:t>
      </w:r>
    </w:p>
    <w:p w:rsidR="00AE1D7D" w:rsidRPr="00AE1D7D" w:rsidRDefault="00AE1D7D" w:rsidP="00737363">
      <w:pPr>
        <w:pStyle w:val="ListParagraph"/>
        <w:numPr>
          <w:ilvl w:val="0"/>
          <w:numId w:val="35"/>
        </w:numPr>
        <w:autoSpaceDE w:val="0"/>
        <w:autoSpaceDN w:val="0"/>
        <w:adjustRightInd w:val="0"/>
        <w:spacing w:line="360" w:lineRule="auto"/>
      </w:pPr>
      <w:r w:rsidRPr="00AE1D7D">
        <w:t xml:space="preserve">The 16-point RAB Resolution (June 2013) underline the importance of the GSF to key national decision makers. Key national decision makers highlighted the importance of the GSF at the post-2014 programme meeting in March 2015.  </w:t>
      </w:r>
    </w:p>
    <w:p w:rsidR="00C23181" w:rsidRPr="00AE1D7D" w:rsidRDefault="00AE1D7D" w:rsidP="00737363">
      <w:pPr>
        <w:pStyle w:val="Default"/>
        <w:numPr>
          <w:ilvl w:val="0"/>
          <w:numId w:val="35"/>
        </w:numPr>
      </w:pPr>
      <w:r w:rsidRPr="00AE1D7D">
        <w:t>Gender reporting became a feature of the periodic reports submitted by grantees. More than 12,000 people benefitted: About 30% women</w:t>
      </w:r>
    </w:p>
    <w:p w:rsidR="00AE1D7D" w:rsidRPr="00B60604" w:rsidRDefault="00AE1D7D" w:rsidP="00AE1D7D">
      <w:pPr>
        <w:pStyle w:val="Default"/>
        <w:ind w:left="1080"/>
      </w:pPr>
    </w:p>
    <w:p w:rsidR="00FD654A" w:rsidRPr="00334481" w:rsidRDefault="00334481" w:rsidP="00334481">
      <w:pPr>
        <w:autoSpaceDE w:val="0"/>
        <w:autoSpaceDN w:val="0"/>
        <w:adjustRightInd w:val="0"/>
        <w:rPr>
          <w:i/>
        </w:rPr>
      </w:pPr>
      <w:r w:rsidRPr="00334481">
        <w:rPr>
          <w:bCs/>
          <w:i/>
        </w:rPr>
        <w:t>OUTPUT 2 – The GSF maintained as a suitable financial mechanism for the conservation and sustainable development of the Guiana Shield eco-region and its ecosystem services</w:t>
      </w:r>
    </w:p>
    <w:p w:rsidR="00FF7883" w:rsidRDefault="00FF7883" w:rsidP="00FF7883">
      <w:pPr>
        <w:autoSpaceDE w:val="0"/>
        <w:autoSpaceDN w:val="0"/>
        <w:adjustRightInd w:val="0"/>
        <w:rPr>
          <w:rFonts w:ascii="ACaslonPro-Regular" w:hAnsi="ACaslonPro-Regular" w:cs="ACaslonPro-Regular"/>
        </w:rPr>
      </w:pPr>
    </w:p>
    <w:p w:rsidR="000C1931" w:rsidRDefault="0010043A" w:rsidP="000801F1">
      <w:pPr>
        <w:autoSpaceDE w:val="0"/>
        <w:autoSpaceDN w:val="0"/>
        <w:adjustRightInd w:val="0"/>
        <w:spacing w:line="360" w:lineRule="auto"/>
      </w:pPr>
      <w:r>
        <w:t xml:space="preserve">This evaluation found that GSF project </w:t>
      </w:r>
      <w:r w:rsidR="00200BFC" w:rsidRPr="00FE73EC">
        <w:t xml:space="preserve">has been </w:t>
      </w:r>
      <w:r w:rsidR="00F1423A" w:rsidRPr="00D14393">
        <w:t>moderately satisfactory</w:t>
      </w:r>
      <w:r w:rsidR="00F1423A" w:rsidRPr="00FE73EC">
        <w:t xml:space="preserve"> </w:t>
      </w:r>
      <w:r w:rsidR="00200BFC" w:rsidRPr="00FE73EC">
        <w:t xml:space="preserve">at </w:t>
      </w:r>
      <w:r w:rsidR="00200BFC" w:rsidRPr="00FE73EC">
        <w:rPr>
          <w:bCs/>
        </w:rPr>
        <w:t xml:space="preserve">maintaining as a suitable financial mechanism for the conservation and sustainable development </w:t>
      </w:r>
      <w:r w:rsidR="000801F1">
        <w:rPr>
          <w:bCs/>
        </w:rPr>
        <w:t xml:space="preserve">of the Guiana Shield eco-region </w:t>
      </w:r>
      <w:r w:rsidR="00200BFC" w:rsidRPr="00FE73EC">
        <w:rPr>
          <w:bCs/>
        </w:rPr>
        <w:t>and its ecosystem services.</w:t>
      </w:r>
      <w:r w:rsidR="00200BFC" w:rsidRPr="00FE73EC">
        <w:t xml:space="preserve"> Using a </w:t>
      </w:r>
      <w:r w:rsidR="00475F23">
        <w:t>6</w:t>
      </w:r>
      <w:r w:rsidR="00200BFC" w:rsidRPr="00FE73EC">
        <w:t xml:space="preserve">-point scale, where </w:t>
      </w:r>
      <w:r w:rsidR="00475F23">
        <w:t>6</w:t>
      </w:r>
      <w:r w:rsidR="00200BFC" w:rsidRPr="00FE73EC">
        <w:t xml:space="preserve"> indicates </w:t>
      </w:r>
      <w:r w:rsidR="00475F23">
        <w:t xml:space="preserve">highly </w:t>
      </w:r>
      <w:r w:rsidR="00475F23" w:rsidRPr="00D14393">
        <w:t>satisfactory</w:t>
      </w:r>
      <w:r w:rsidR="00200BFC" w:rsidRPr="00FE73EC">
        <w:t xml:space="preserve">, </w:t>
      </w:r>
      <w:r w:rsidR="00ED7C11">
        <w:t>56</w:t>
      </w:r>
      <w:r w:rsidR="00200BFC" w:rsidRPr="00FE73EC">
        <w:t xml:space="preserve"> percent of evaluation survey respondents rated overall GSF effectiveness as </w:t>
      </w:r>
      <w:r w:rsidR="005657EE" w:rsidRPr="00FE73EC">
        <w:t>3</w:t>
      </w:r>
      <w:r w:rsidR="00475F23">
        <w:t>.6</w:t>
      </w:r>
      <w:r w:rsidR="00200BFC" w:rsidRPr="00FE73EC">
        <w:t xml:space="preserve"> regarding </w:t>
      </w:r>
      <w:r w:rsidR="00200BFC" w:rsidRPr="00FE73EC">
        <w:rPr>
          <w:i/>
        </w:rPr>
        <w:t xml:space="preserve">Output </w:t>
      </w:r>
      <w:r w:rsidR="00FE73EC" w:rsidRPr="00FE73EC">
        <w:rPr>
          <w:i/>
        </w:rPr>
        <w:t>2</w:t>
      </w:r>
      <w:r w:rsidR="000C1931">
        <w:rPr>
          <w:i/>
        </w:rPr>
        <w:t xml:space="preserve"> </w:t>
      </w:r>
      <w:r w:rsidR="000C1931" w:rsidRPr="000C1931">
        <w:t>(Figure 4)</w:t>
      </w:r>
      <w:r w:rsidR="00200BFC" w:rsidRPr="00FE73EC">
        <w:t>.</w:t>
      </w:r>
      <w:r w:rsidR="005657EE" w:rsidRPr="00FE73EC">
        <w:t xml:space="preserve"> </w:t>
      </w:r>
      <w:r w:rsidR="00FE73EC" w:rsidRPr="00FE73EC">
        <w:t xml:space="preserve">The achievement of </w:t>
      </w:r>
      <w:r w:rsidR="00FE73EC" w:rsidRPr="00A31761">
        <w:rPr>
          <w:i/>
        </w:rPr>
        <w:t>Output 2</w:t>
      </w:r>
      <w:r w:rsidR="00FE73EC" w:rsidRPr="00FE73EC">
        <w:t xml:space="preserve"> is complex and may require active participation and commitment of key actors in the Amazon basin and globally. </w:t>
      </w:r>
    </w:p>
    <w:p w:rsidR="00B346D6" w:rsidRDefault="00B346D6" w:rsidP="00B346D6">
      <w:pPr>
        <w:autoSpaceDE w:val="0"/>
        <w:autoSpaceDN w:val="0"/>
        <w:adjustRightInd w:val="0"/>
        <w:spacing w:line="360" w:lineRule="auto"/>
      </w:pPr>
    </w:p>
    <w:p w:rsidR="00B346D6" w:rsidRDefault="00B346D6" w:rsidP="00B346D6">
      <w:pPr>
        <w:autoSpaceDE w:val="0"/>
        <w:autoSpaceDN w:val="0"/>
        <w:adjustRightInd w:val="0"/>
        <w:spacing w:line="360" w:lineRule="auto"/>
      </w:pPr>
      <w:r w:rsidRPr="00FE73EC">
        <w:t>GSF’s partnership with ACTO, which is on the agenda, may open up a window of opportunity to access. As indicated, on 14</w:t>
      </w:r>
      <w:r>
        <w:t xml:space="preserve"> June 2013 in Bogota the GSF had</w:t>
      </w:r>
      <w:r w:rsidRPr="00FE73EC">
        <w:t xml:space="preserve"> organized a High-Level Meeting of Ministers and ACTO Secretary General to discuss funding priorities and access to the Amazon Fund, which ACTO has negotiated in the sum of USD 102.6 million. The fund is for anti-deforestation support for non-Brazil Amazon countries. In addition, during the tenth session of the United Nations Forum on Forests (UNFF10), the Under-Secretary-General for Economic and </w:t>
      </w:r>
      <w:r w:rsidRPr="00FE73EC">
        <w:lastRenderedPageBreak/>
        <w:t>Social Affairs said that the private sector is emerging as a key potential funder of sustainable forest management. This output is likely to attain partial achievement.</w:t>
      </w:r>
    </w:p>
    <w:p w:rsidR="000C1931" w:rsidRDefault="000C1931" w:rsidP="000C1931">
      <w:pPr>
        <w:autoSpaceDE w:val="0"/>
        <w:autoSpaceDN w:val="0"/>
        <w:adjustRightInd w:val="0"/>
        <w:spacing w:line="360" w:lineRule="auto"/>
        <w:jc w:val="center"/>
      </w:pPr>
      <w:r w:rsidRPr="000C1931">
        <w:rPr>
          <w:noProof/>
        </w:rPr>
        <w:drawing>
          <wp:inline distT="0" distB="0" distL="0" distR="0">
            <wp:extent cx="4572000" cy="274320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338A" w:rsidRDefault="0021338A" w:rsidP="000801F1">
      <w:pPr>
        <w:autoSpaceDE w:val="0"/>
        <w:autoSpaceDN w:val="0"/>
        <w:adjustRightInd w:val="0"/>
        <w:spacing w:line="360" w:lineRule="auto"/>
      </w:pPr>
      <w:r w:rsidRPr="0021338A">
        <w:t>GSF has not been able yet to raise any of the pending funding (</w:t>
      </w:r>
      <w:r w:rsidR="000801F1">
        <w:t>€</w:t>
      </w:r>
      <w:r w:rsidRPr="0021338A">
        <w:t xml:space="preserve"> 1.7</w:t>
      </w:r>
      <w:r>
        <w:t xml:space="preserve"> </w:t>
      </w:r>
      <w:r w:rsidRPr="0021338A">
        <w:t xml:space="preserve">million) that was foreseen in the Description of the Action, in view of: </w:t>
      </w:r>
    </w:p>
    <w:p w:rsidR="00A31761" w:rsidRDefault="00A31761" w:rsidP="000801F1">
      <w:pPr>
        <w:autoSpaceDE w:val="0"/>
        <w:autoSpaceDN w:val="0"/>
        <w:adjustRightInd w:val="0"/>
        <w:spacing w:line="360" w:lineRule="auto"/>
      </w:pPr>
    </w:p>
    <w:p w:rsidR="0021338A" w:rsidRDefault="0021338A" w:rsidP="00737363">
      <w:pPr>
        <w:pStyle w:val="ListParagraph"/>
        <w:numPr>
          <w:ilvl w:val="0"/>
          <w:numId w:val="35"/>
        </w:numPr>
        <w:autoSpaceDE w:val="0"/>
        <w:autoSpaceDN w:val="0"/>
        <w:adjustRightInd w:val="0"/>
        <w:spacing w:line="360" w:lineRule="auto"/>
      </w:pPr>
      <w:r w:rsidRPr="0021338A">
        <w:t>lack of a provision for a feasible and</w:t>
      </w:r>
      <w:r>
        <w:t xml:space="preserve"> </w:t>
      </w:r>
      <w:r w:rsidRPr="0021338A">
        <w:t xml:space="preserve">well-targeted fundraising campaign; </w:t>
      </w:r>
    </w:p>
    <w:p w:rsidR="0021338A" w:rsidRDefault="0021338A" w:rsidP="00737363">
      <w:pPr>
        <w:pStyle w:val="ListParagraph"/>
        <w:numPr>
          <w:ilvl w:val="0"/>
          <w:numId w:val="35"/>
        </w:numPr>
        <w:autoSpaceDE w:val="0"/>
        <w:autoSpaceDN w:val="0"/>
        <w:adjustRightInd w:val="0"/>
        <w:spacing w:line="360" w:lineRule="auto"/>
      </w:pPr>
      <w:r w:rsidRPr="0021338A">
        <w:t>absence of financial capacity of partner governments for direct</w:t>
      </w:r>
      <w:r>
        <w:t xml:space="preserve"> </w:t>
      </w:r>
      <w:r w:rsidRPr="0021338A">
        <w:t xml:space="preserve">support; </w:t>
      </w:r>
    </w:p>
    <w:p w:rsidR="0021338A" w:rsidRDefault="0021338A" w:rsidP="00737363">
      <w:pPr>
        <w:pStyle w:val="ListParagraph"/>
        <w:numPr>
          <w:ilvl w:val="0"/>
          <w:numId w:val="35"/>
        </w:numPr>
        <w:autoSpaceDE w:val="0"/>
        <w:autoSpaceDN w:val="0"/>
        <w:adjustRightInd w:val="0"/>
        <w:spacing w:line="360" w:lineRule="auto"/>
      </w:pPr>
      <w:r w:rsidRPr="0021338A">
        <w:t>and difficulty of the initiative to promote the visibility of outcomes and impacts. In the same</w:t>
      </w:r>
      <w:r>
        <w:t xml:space="preserve"> </w:t>
      </w:r>
      <w:r w:rsidRPr="0021338A">
        <w:t>vein, the partnership with the ACTO, with big funding capacities,</w:t>
      </w:r>
      <w:r>
        <w:t xml:space="preserve"> </w:t>
      </w:r>
      <w:r w:rsidRPr="0021338A">
        <w:t xml:space="preserve">has not yet been </w:t>
      </w:r>
      <w:r w:rsidR="00A81E6F" w:rsidRPr="0021338A">
        <w:t>formalized</w:t>
      </w:r>
      <w:r w:rsidRPr="0021338A">
        <w:t>.</w:t>
      </w:r>
    </w:p>
    <w:p w:rsidR="00A31761" w:rsidRPr="0021338A" w:rsidRDefault="00A31761" w:rsidP="00A31761">
      <w:pPr>
        <w:pStyle w:val="ListParagraph"/>
        <w:autoSpaceDE w:val="0"/>
        <w:autoSpaceDN w:val="0"/>
        <w:adjustRightInd w:val="0"/>
        <w:spacing w:line="360" w:lineRule="auto"/>
        <w:ind w:left="1080"/>
      </w:pPr>
    </w:p>
    <w:p w:rsidR="00334481" w:rsidRPr="00AE1D7D" w:rsidRDefault="00AE1D7D" w:rsidP="00AE1D7D">
      <w:pPr>
        <w:autoSpaceDE w:val="0"/>
        <w:autoSpaceDN w:val="0"/>
        <w:adjustRightInd w:val="0"/>
        <w:spacing w:line="360" w:lineRule="auto"/>
        <w:rPr>
          <w:rFonts w:ascii="ACaslonPro-Regular" w:hAnsi="ACaslonPro-Regular" w:cs="ACaslonPro-Regular"/>
        </w:rPr>
      </w:pPr>
      <w:r w:rsidRPr="00AE1D7D">
        <w:t xml:space="preserve">UNDP </w:t>
      </w:r>
      <w:r>
        <w:t xml:space="preserve">has made arrangements </w:t>
      </w:r>
      <w:r w:rsidRPr="00AE1D7D">
        <w:t xml:space="preserve">for the co-Founders of the GSI and pro-bono senior policy advisers to the GSF, Hemmo Muntingh and Wouter Veening, to lead the implementation of the GSF resource </w:t>
      </w:r>
      <w:r w:rsidR="009F2C49">
        <w:t>mobilization</w:t>
      </w:r>
      <w:r w:rsidR="009A27A3">
        <w:t xml:space="preserve"> strategy and plan with primary </w:t>
      </w:r>
      <w:r w:rsidRPr="00AE1D7D">
        <w:t xml:space="preserve">aim to raise </w:t>
      </w:r>
      <w:r w:rsidR="00A31761">
        <w:t xml:space="preserve">€ </w:t>
      </w:r>
      <w:r w:rsidRPr="00AE1D7D">
        <w:t>1.7 million to close the project budget gap.</w:t>
      </w:r>
    </w:p>
    <w:p w:rsidR="00367C3C" w:rsidRDefault="00367C3C" w:rsidP="00FF7883">
      <w:pPr>
        <w:autoSpaceDE w:val="0"/>
        <w:autoSpaceDN w:val="0"/>
        <w:adjustRightInd w:val="0"/>
        <w:rPr>
          <w:rFonts w:ascii="ACaslonPro-Regular" w:hAnsi="ACaslonPro-Regular" w:cs="ACaslonPro-Regular"/>
        </w:rPr>
      </w:pPr>
    </w:p>
    <w:p w:rsidR="006A7498" w:rsidRPr="0077352D" w:rsidRDefault="006A7498" w:rsidP="00487119">
      <w:pPr>
        <w:autoSpaceDE w:val="0"/>
        <w:autoSpaceDN w:val="0"/>
        <w:adjustRightInd w:val="0"/>
        <w:rPr>
          <w:bCs/>
          <w:i/>
        </w:rPr>
      </w:pPr>
      <w:r w:rsidRPr="0077352D">
        <w:rPr>
          <w:bCs/>
          <w:i/>
        </w:rPr>
        <w:t>OUTPUT 3 – Enhanced knowledge and capacity developed by key stakeholder institutions to conserve and sustainably develop the Guiana Shield eco-region</w:t>
      </w:r>
    </w:p>
    <w:p w:rsidR="006A7498" w:rsidRDefault="006A7498" w:rsidP="00487119">
      <w:pPr>
        <w:autoSpaceDE w:val="0"/>
        <w:autoSpaceDN w:val="0"/>
        <w:adjustRightInd w:val="0"/>
        <w:rPr>
          <w:b/>
          <w:bCs/>
          <w:sz w:val="23"/>
          <w:szCs w:val="23"/>
        </w:rPr>
      </w:pPr>
    </w:p>
    <w:p w:rsidR="0021338A" w:rsidRDefault="0021338A" w:rsidP="00E8367A">
      <w:pPr>
        <w:pStyle w:val="Default"/>
        <w:spacing w:line="360" w:lineRule="auto"/>
      </w:pPr>
      <w:r w:rsidRPr="00FC6B64">
        <w:t xml:space="preserve">GSF project is perceived as being </w:t>
      </w:r>
      <w:r w:rsidR="00FD3CBE">
        <w:t>highly satisfactory</w:t>
      </w:r>
      <w:r w:rsidRPr="00FC6B64">
        <w:t xml:space="preserve"> in </w:t>
      </w:r>
      <w:r>
        <w:rPr>
          <w:bCs/>
        </w:rPr>
        <w:t>enhancing</w:t>
      </w:r>
      <w:r w:rsidRPr="0021338A">
        <w:rPr>
          <w:bCs/>
        </w:rPr>
        <w:t xml:space="preserve"> knowledge and capacity developed by key stakeholder institutions to conserve and sustainably develop the Guiana Shield eco-region</w:t>
      </w:r>
      <w:r>
        <w:rPr>
          <w:bCs/>
        </w:rPr>
        <w:t>.</w:t>
      </w:r>
      <w:r w:rsidRPr="0021338A">
        <w:t xml:space="preserve"> </w:t>
      </w:r>
      <w:r w:rsidRPr="00FC6B64">
        <w:t xml:space="preserve">Using a </w:t>
      </w:r>
      <w:r w:rsidR="0052477E">
        <w:t>6</w:t>
      </w:r>
      <w:r w:rsidRPr="00FC6B64">
        <w:t>-point scale, where</w:t>
      </w:r>
      <w:r w:rsidR="0052477E">
        <w:t xml:space="preserve"> 6</w:t>
      </w:r>
      <w:r w:rsidRPr="00FC6B64">
        <w:t xml:space="preserve"> indicates </w:t>
      </w:r>
      <w:r w:rsidR="0052477E">
        <w:t>highly satisfactory</w:t>
      </w:r>
      <w:r w:rsidRPr="00FC6B64">
        <w:t xml:space="preserve">, </w:t>
      </w:r>
      <w:r w:rsidR="00E468E2">
        <w:t>8</w:t>
      </w:r>
      <w:r w:rsidR="00A81E6F">
        <w:t>1</w:t>
      </w:r>
      <w:r w:rsidRPr="00FC6B64">
        <w:t xml:space="preserve"> percent of evaluation </w:t>
      </w:r>
      <w:r w:rsidRPr="00FC6B64">
        <w:lastRenderedPageBreak/>
        <w:t xml:space="preserve">survey respondents rated overall GSF effectiveness as </w:t>
      </w:r>
      <w:r w:rsidR="00896B24">
        <w:t>5.4</w:t>
      </w:r>
      <w:r w:rsidRPr="00FC6B64">
        <w:t xml:space="preserve"> regarding </w:t>
      </w:r>
      <w:r w:rsidRPr="00FC6B64">
        <w:rPr>
          <w:i/>
        </w:rPr>
        <w:t xml:space="preserve">Output </w:t>
      </w:r>
      <w:r>
        <w:rPr>
          <w:i/>
        </w:rPr>
        <w:t>3</w:t>
      </w:r>
      <w:r w:rsidR="004D2E6F">
        <w:t xml:space="preserve">, </w:t>
      </w:r>
      <w:r w:rsidR="004D2E6F" w:rsidRPr="00FC6B64">
        <w:t xml:space="preserve">and only </w:t>
      </w:r>
      <w:r w:rsidR="004D2E6F">
        <w:t>3</w:t>
      </w:r>
      <w:r w:rsidR="004D2E6F" w:rsidRPr="00FC6B64">
        <w:t xml:space="preserve"> percent rated </w:t>
      </w:r>
      <w:r w:rsidR="004D2E6F" w:rsidRPr="00FC6B64">
        <w:rPr>
          <w:i/>
        </w:rPr>
        <w:t xml:space="preserve">Output </w:t>
      </w:r>
      <w:r w:rsidR="004D2E6F">
        <w:rPr>
          <w:i/>
        </w:rPr>
        <w:t>3</w:t>
      </w:r>
      <w:r w:rsidR="004D2E6F" w:rsidRPr="00FC6B64">
        <w:t xml:space="preserve"> as 3</w:t>
      </w:r>
      <w:r w:rsidR="004D2E6F">
        <w:t xml:space="preserve"> </w:t>
      </w:r>
      <w:r w:rsidR="004E35B4">
        <w:t>(Figure 5)</w:t>
      </w:r>
      <w:r w:rsidRPr="00FC6B64">
        <w:t xml:space="preserve">. </w:t>
      </w:r>
    </w:p>
    <w:p w:rsidR="004E35B4" w:rsidRDefault="00A741EA" w:rsidP="004D2E6F">
      <w:pPr>
        <w:pStyle w:val="Default"/>
        <w:spacing w:line="360" w:lineRule="auto"/>
        <w:jc w:val="center"/>
      </w:pPr>
      <w:r w:rsidRPr="008F4E66">
        <w:rPr>
          <w:noProof/>
        </w:rPr>
        <w:drawing>
          <wp:inline distT="0" distB="0" distL="0" distR="0">
            <wp:extent cx="4991100" cy="2867025"/>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338A" w:rsidRPr="00E37DB7" w:rsidRDefault="0077352D" w:rsidP="00737363">
      <w:pPr>
        <w:pStyle w:val="Default"/>
        <w:numPr>
          <w:ilvl w:val="0"/>
          <w:numId w:val="35"/>
        </w:numPr>
        <w:spacing w:line="360" w:lineRule="auto"/>
      </w:pPr>
      <w:r w:rsidRPr="00E37DB7">
        <w:t>The Guiana Shield was covered in mainstream media, but particularly in countries following a major event on the Guiana Shield, e.g. Guy</w:t>
      </w:r>
      <w:r w:rsidR="00B77F66">
        <w:t>ana (in March – launch of GSKC);</w:t>
      </w:r>
    </w:p>
    <w:p w:rsidR="0077352D" w:rsidRPr="00E37DB7" w:rsidRDefault="0077352D" w:rsidP="00737363">
      <w:pPr>
        <w:pStyle w:val="Default"/>
        <w:numPr>
          <w:ilvl w:val="0"/>
          <w:numId w:val="35"/>
        </w:numPr>
        <w:spacing w:line="360" w:lineRule="auto"/>
      </w:pPr>
      <w:r w:rsidRPr="00E37DB7">
        <w:t>For the period Jan-Sep 2014, t</w:t>
      </w:r>
      <w:r w:rsidR="00B77F66">
        <w:t>otal number of visits was 3,622;</w:t>
      </w:r>
    </w:p>
    <w:p w:rsidR="00E468E2" w:rsidRPr="00E37DB7" w:rsidRDefault="00785CF4" w:rsidP="00737363">
      <w:pPr>
        <w:pStyle w:val="Default"/>
        <w:numPr>
          <w:ilvl w:val="0"/>
          <w:numId w:val="35"/>
        </w:numPr>
        <w:spacing w:line="360" w:lineRule="auto"/>
      </w:pPr>
      <w:r>
        <w:t>Five public institutions (</w:t>
      </w:r>
      <w:r w:rsidR="00E468E2" w:rsidRPr="00E37DB7">
        <w:t>CCDA and NIMOS (Suriname); GFC (Guyana); IAvH (Colombia) and IEF-(Amapá, Brazil)</w:t>
      </w:r>
      <w:r>
        <w:t>) and four community institutions (</w:t>
      </w:r>
      <w:r w:rsidR="00E468E2" w:rsidRPr="00E37DB7">
        <w:t>NRDDB (Guyana); VIDS and TBI (Suriname) and IDESAM (Amazonas, Brazil)</w:t>
      </w:r>
      <w:r>
        <w:t>)</w:t>
      </w:r>
      <w:r w:rsidR="00E468E2" w:rsidRPr="00E37DB7">
        <w:t xml:space="preserve"> </w:t>
      </w:r>
      <w:r>
        <w:t>are more effective after accessing capacity development support;</w:t>
      </w:r>
    </w:p>
    <w:p w:rsidR="00785CF4" w:rsidRDefault="00976DA2" w:rsidP="00737363">
      <w:pPr>
        <w:pStyle w:val="Default"/>
        <w:numPr>
          <w:ilvl w:val="0"/>
          <w:numId w:val="35"/>
        </w:numPr>
        <w:spacing w:line="360" w:lineRule="auto"/>
      </w:pPr>
      <w:r>
        <w:t>Four</w:t>
      </w:r>
      <w:r w:rsidR="00E468E2" w:rsidRPr="00E37DB7">
        <w:t xml:space="preserve"> countries</w:t>
      </w:r>
      <w:r w:rsidR="00785CF4">
        <w:t xml:space="preserve"> </w:t>
      </w:r>
      <w:r>
        <w:t>(</w:t>
      </w:r>
      <w:r w:rsidR="00E468E2" w:rsidRPr="00E37DB7">
        <w:t>Colombia, Guyana, and Su</w:t>
      </w:r>
      <w:r>
        <w:t xml:space="preserve">riname, and Amapá State, Brazil) </w:t>
      </w:r>
      <w:r w:rsidR="00785CF4">
        <w:t>use monitoring data collected by GSF for planning and decision making;</w:t>
      </w:r>
    </w:p>
    <w:p w:rsidR="00785CF4" w:rsidRDefault="00E468E2" w:rsidP="00737363">
      <w:pPr>
        <w:pStyle w:val="Default"/>
        <w:numPr>
          <w:ilvl w:val="0"/>
          <w:numId w:val="35"/>
        </w:numPr>
        <w:spacing w:line="360" w:lineRule="auto"/>
      </w:pPr>
      <w:r w:rsidRPr="00E37DB7">
        <w:t>Th</w:t>
      </w:r>
      <w:r w:rsidR="00976DA2">
        <w:t>ree countries (</w:t>
      </w:r>
      <w:r w:rsidRPr="00E37DB7">
        <w:t>Colombia, Guyana, and Suriname</w:t>
      </w:r>
      <w:r w:rsidR="00976DA2">
        <w:t xml:space="preserve">) </w:t>
      </w:r>
      <w:r w:rsidR="00785CF4">
        <w:t>are able to prepare quality reports in reporting to UNFCCC and CBD.</w:t>
      </w:r>
    </w:p>
    <w:p w:rsidR="00E468E2" w:rsidRPr="00E37DB7" w:rsidRDefault="00E468E2" w:rsidP="00785CF4">
      <w:pPr>
        <w:pStyle w:val="Default"/>
        <w:spacing w:line="360" w:lineRule="auto"/>
        <w:ind w:left="1080"/>
      </w:pPr>
    </w:p>
    <w:p w:rsidR="003F1BBC" w:rsidRDefault="007B45A7" w:rsidP="003F1BBC">
      <w:pPr>
        <w:rPr>
          <w:b/>
          <w:i/>
        </w:rPr>
      </w:pPr>
      <w:r w:rsidRPr="003F1BBC">
        <w:rPr>
          <w:b/>
          <w:bCs/>
          <w:i/>
          <w:iCs/>
        </w:rPr>
        <w:t>5.</w:t>
      </w:r>
      <w:r w:rsidR="002C7A1C">
        <w:rPr>
          <w:b/>
          <w:bCs/>
          <w:i/>
          <w:iCs/>
        </w:rPr>
        <w:t>1.</w:t>
      </w:r>
      <w:r w:rsidRPr="003F1BBC">
        <w:rPr>
          <w:b/>
          <w:bCs/>
          <w:i/>
          <w:iCs/>
        </w:rPr>
        <w:t xml:space="preserve">3 </w:t>
      </w:r>
      <w:r w:rsidR="00202868" w:rsidRPr="003F1BBC">
        <w:rPr>
          <w:b/>
          <w:bCs/>
          <w:i/>
          <w:iCs/>
        </w:rPr>
        <w:t xml:space="preserve">Efficiency </w:t>
      </w:r>
      <w:r w:rsidR="003F1BBC" w:rsidRPr="003F1BBC">
        <w:rPr>
          <w:b/>
          <w:i/>
        </w:rPr>
        <w:t>of the GSF project</w:t>
      </w:r>
    </w:p>
    <w:p w:rsidR="006D0AA8" w:rsidRPr="003F1BBC" w:rsidRDefault="006D0AA8" w:rsidP="003F1BBC">
      <w:pPr>
        <w:rPr>
          <w:b/>
          <w:i/>
        </w:rPr>
      </w:pPr>
    </w:p>
    <w:p w:rsidR="00F53E41" w:rsidRDefault="00272343" w:rsidP="00840473">
      <w:pPr>
        <w:autoSpaceDE w:val="0"/>
        <w:autoSpaceDN w:val="0"/>
        <w:adjustRightInd w:val="0"/>
        <w:spacing w:line="360" w:lineRule="auto"/>
      </w:pPr>
      <w:r w:rsidRPr="00BD1789">
        <w:t xml:space="preserve">The term efficiency refers to how well the </w:t>
      </w:r>
      <w:r w:rsidR="001D599C" w:rsidRPr="00BD1789">
        <w:t>GSF project</w:t>
      </w:r>
      <w:r w:rsidR="00013567" w:rsidRPr="00BD1789">
        <w:t xml:space="preserve"> uses available resources </w:t>
      </w:r>
      <w:r w:rsidR="009E6B48" w:rsidRPr="00BD1789">
        <w:t xml:space="preserve">including both </w:t>
      </w:r>
      <w:r w:rsidRPr="00BD1789">
        <w:t xml:space="preserve">financial and human resources, time, and other </w:t>
      </w:r>
      <w:r w:rsidR="006E45ED" w:rsidRPr="00BD1789">
        <w:t>organizational</w:t>
      </w:r>
      <w:r w:rsidR="00013567" w:rsidRPr="00BD1789">
        <w:t xml:space="preserve"> capacities </w:t>
      </w:r>
      <w:r w:rsidRPr="00BD1789">
        <w:t>to meet</w:t>
      </w:r>
      <w:r w:rsidR="009E6B48" w:rsidRPr="00BD1789">
        <w:t xml:space="preserve"> its objectives. By convention, </w:t>
      </w:r>
      <w:r w:rsidRPr="00BD1789">
        <w:t>efficiency is defined in terms of costs per unit of output, and measurement is determined by the extent to which</w:t>
      </w:r>
      <w:r w:rsidR="009E6B48" w:rsidRPr="00BD1789">
        <w:t xml:space="preserve"> </w:t>
      </w:r>
      <w:r w:rsidRPr="00BD1789">
        <w:t xml:space="preserve">aggregated outputs (and, by extension, outcomes) represent a </w:t>
      </w:r>
      <w:r w:rsidRPr="00BD1789">
        <w:lastRenderedPageBreak/>
        <w:t>reasonable return on investment.</w:t>
      </w:r>
      <w:r w:rsidR="009E6B48" w:rsidRPr="00BD1789">
        <w:t xml:space="preserve"> </w:t>
      </w:r>
      <w:r w:rsidRPr="00BD1789">
        <w:t>Thus,</w:t>
      </w:r>
      <w:r w:rsidR="009E6B48" w:rsidRPr="00BD1789">
        <w:t xml:space="preserve"> </w:t>
      </w:r>
      <w:r w:rsidRPr="00BD1789">
        <w:t>efficiency focuses attention on the means used to achieve valued ends and whether these were delivered at the</w:t>
      </w:r>
      <w:r w:rsidR="009E6B48" w:rsidRPr="00BD1789">
        <w:t xml:space="preserve"> </w:t>
      </w:r>
      <w:r w:rsidRPr="00BD1789">
        <w:t>least possible costs and risks or with the greatest amount of benefit per unit of resource used.</w:t>
      </w:r>
    </w:p>
    <w:p w:rsidR="00F53E41" w:rsidRDefault="00F53E41" w:rsidP="00840473">
      <w:pPr>
        <w:autoSpaceDE w:val="0"/>
        <w:autoSpaceDN w:val="0"/>
        <w:adjustRightInd w:val="0"/>
        <w:spacing w:line="360" w:lineRule="auto"/>
      </w:pPr>
    </w:p>
    <w:p w:rsidR="008B29FE" w:rsidRPr="00425B0F" w:rsidRDefault="00272343" w:rsidP="0089392F">
      <w:pPr>
        <w:autoSpaceDE w:val="0"/>
        <w:autoSpaceDN w:val="0"/>
        <w:adjustRightInd w:val="0"/>
        <w:spacing w:line="360" w:lineRule="auto"/>
      </w:pPr>
      <w:r w:rsidRPr="00840473">
        <w:t>In this section, efficiency is drawn from the perceptions of stakeholders and their alignment with budgetary</w:t>
      </w:r>
      <w:r w:rsidR="00840473" w:rsidRPr="00840473">
        <w:t xml:space="preserve"> </w:t>
      </w:r>
      <w:r w:rsidRPr="00840473">
        <w:t xml:space="preserve">expenditures. </w:t>
      </w:r>
      <w:r w:rsidR="00425B0F" w:rsidRPr="00425B0F">
        <w:t xml:space="preserve">The evaluation rated the GSF project </w:t>
      </w:r>
      <w:r w:rsidR="00425B0F" w:rsidRPr="00425B0F">
        <w:rPr>
          <w:bCs/>
        </w:rPr>
        <w:t>efficiency</w:t>
      </w:r>
      <w:r w:rsidR="00425B0F" w:rsidRPr="00425B0F">
        <w:rPr>
          <w:b/>
          <w:bCs/>
        </w:rPr>
        <w:t xml:space="preserve"> </w:t>
      </w:r>
      <w:r w:rsidR="00425B0F" w:rsidRPr="00425B0F">
        <w:t xml:space="preserve">as </w:t>
      </w:r>
      <w:r w:rsidR="008B680F">
        <w:t xml:space="preserve">moderately </w:t>
      </w:r>
      <w:r w:rsidR="00425B0F">
        <w:t>satisfactory</w:t>
      </w:r>
      <w:r w:rsidR="0089392F">
        <w:t>.</w:t>
      </w:r>
    </w:p>
    <w:p w:rsidR="00425B0F" w:rsidRDefault="00425B0F" w:rsidP="00272343">
      <w:pPr>
        <w:autoSpaceDE w:val="0"/>
        <w:autoSpaceDN w:val="0"/>
        <w:adjustRightInd w:val="0"/>
        <w:rPr>
          <w:rFonts w:ascii="Calibri" w:hAnsi="Calibri" w:cs="Calibri"/>
        </w:rPr>
      </w:pPr>
    </w:p>
    <w:p w:rsidR="00202868" w:rsidRDefault="00AF73F9" w:rsidP="00272343">
      <w:pPr>
        <w:autoSpaceDE w:val="0"/>
        <w:autoSpaceDN w:val="0"/>
        <w:adjustRightInd w:val="0"/>
        <w:rPr>
          <w:i/>
        </w:rPr>
      </w:pPr>
      <w:r>
        <w:rPr>
          <w:i/>
        </w:rPr>
        <w:t xml:space="preserve">Disbursement of the </w:t>
      </w:r>
      <w:r w:rsidRPr="00AF73F9">
        <w:rPr>
          <w:i/>
        </w:rPr>
        <w:t>GSF</w:t>
      </w:r>
      <w:r>
        <w:rPr>
          <w:i/>
        </w:rPr>
        <w:t xml:space="preserve"> </w:t>
      </w:r>
    </w:p>
    <w:p w:rsidR="00AF73F9" w:rsidRPr="00AF73F9" w:rsidRDefault="00AF73F9" w:rsidP="00272343">
      <w:pPr>
        <w:autoSpaceDE w:val="0"/>
        <w:autoSpaceDN w:val="0"/>
        <w:adjustRightInd w:val="0"/>
      </w:pPr>
    </w:p>
    <w:p w:rsidR="00217ABE" w:rsidRDefault="008C6B25" w:rsidP="009108D8">
      <w:pPr>
        <w:pStyle w:val="CommentText"/>
        <w:spacing w:line="360" w:lineRule="auto"/>
      </w:pPr>
      <w:r w:rsidRPr="00A66AA6">
        <w:rPr>
          <w:sz w:val="24"/>
          <w:szCs w:val="24"/>
        </w:rPr>
        <w:t xml:space="preserve">As of time of preparing this section, </w:t>
      </w:r>
      <w:r w:rsidR="00217ABE" w:rsidRPr="00A66AA6">
        <w:rPr>
          <w:sz w:val="24"/>
          <w:szCs w:val="24"/>
        </w:rPr>
        <w:t>about</w:t>
      </w:r>
      <w:r w:rsidRPr="00A66AA6">
        <w:rPr>
          <w:sz w:val="24"/>
          <w:szCs w:val="24"/>
        </w:rPr>
        <w:t xml:space="preserve"> </w:t>
      </w:r>
      <w:r w:rsidR="00217ABE" w:rsidRPr="00A66AA6">
        <w:rPr>
          <w:sz w:val="24"/>
          <w:szCs w:val="24"/>
        </w:rPr>
        <w:t>6</w:t>
      </w:r>
      <w:r w:rsidR="00ED674D">
        <w:rPr>
          <w:sz w:val="24"/>
          <w:szCs w:val="24"/>
        </w:rPr>
        <w:t>2</w:t>
      </w:r>
      <w:r w:rsidRPr="00A66AA6">
        <w:rPr>
          <w:sz w:val="24"/>
          <w:szCs w:val="24"/>
        </w:rPr>
        <w:t xml:space="preserve">% of the </w:t>
      </w:r>
      <w:r w:rsidR="00217ABE" w:rsidRPr="00A66AA6">
        <w:rPr>
          <w:sz w:val="24"/>
          <w:szCs w:val="24"/>
        </w:rPr>
        <w:t xml:space="preserve">GSF </w:t>
      </w:r>
      <w:r w:rsidR="00D52AB9" w:rsidRPr="00A66AA6">
        <w:rPr>
          <w:sz w:val="24"/>
          <w:szCs w:val="24"/>
        </w:rPr>
        <w:t xml:space="preserve">budget </w:t>
      </w:r>
      <w:r w:rsidR="00D52AB9">
        <w:rPr>
          <w:sz w:val="24"/>
          <w:szCs w:val="24"/>
        </w:rPr>
        <w:t>was</w:t>
      </w:r>
      <w:r w:rsidRPr="00A66AA6">
        <w:rPr>
          <w:sz w:val="24"/>
          <w:szCs w:val="24"/>
        </w:rPr>
        <w:t xml:space="preserve"> </w:t>
      </w:r>
      <w:r w:rsidR="00217ABE" w:rsidRPr="00A66AA6">
        <w:rPr>
          <w:sz w:val="24"/>
          <w:szCs w:val="24"/>
        </w:rPr>
        <w:t xml:space="preserve">committed. </w:t>
      </w:r>
      <w:r w:rsidR="00217ABE" w:rsidRPr="00A66AA6">
        <w:rPr>
          <w:color w:val="333333"/>
          <w:sz w:val="24"/>
          <w:szCs w:val="24"/>
        </w:rPr>
        <w:t xml:space="preserve">The Commission of the European Union and the Government of the Netherlands </w:t>
      </w:r>
      <w:r w:rsidR="00D52AB9">
        <w:rPr>
          <w:sz w:val="24"/>
          <w:szCs w:val="24"/>
        </w:rPr>
        <w:t>have disbursed about €</w:t>
      </w:r>
      <w:r w:rsidR="00FC5F76">
        <w:t xml:space="preserve"> </w:t>
      </w:r>
      <w:r w:rsidR="00D52AB9" w:rsidRPr="00FC5F76">
        <w:rPr>
          <w:color w:val="000000"/>
          <w:sz w:val="24"/>
          <w:szCs w:val="24"/>
        </w:rPr>
        <w:t>3,371,250</w:t>
      </w:r>
      <w:r w:rsidR="00217ABE" w:rsidRPr="00A66AA6">
        <w:rPr>
          <w:sz w:val="24"/>
          <w:szCs w:val="24"/>
        </w:rPr>
        <w:t>, which represents</w:t>
      </w:r>
      <w:r w:rsidR="00217ABE" w:rsidRPr="00766288">
        <w:rPr>
          <w:sz w:val="24"/>
          <w:szCs w:val="24"/>
        </w:rPr>
        <w:t xml:space="preserve"> </w:t>
      </w:r>
      <w:r w:rsidR="00FC5F76" w:rsidRPr="00766288">
        <w:rPr>
          <w:sz w:val="24"/>
          <w:szCs w:val="24"/>
        </w:rPr>
        <w:t>72</w:t>
      </w:r>
      <w:r w:rsidR="00514CD5" w:rsidRPr="00766288">
        <w:rPr>
          <w:sz w:val="24"/>
          <w:szCs w:val="24"/>
        </w:rPr>
        <w:t xml:space="preserve">% </w:t>
      </w:r>
      <w:r w:rsidR="00514CD5" w:rsidRPr="00A66AA6">
        <w:rPr>
          <w:sz w:val="24"/>
          <w:szCs w:val="24"/>
        </w:rPr>
        <w:t>of the total allocated</w:t>
      </w:r>
      <w:r w:rsidR="00A440E6">
        <w:rPr>
          <w:sz w:val="24"/>
          <w:szCs w:val="24"/>
        </w:rPr>
        <w:t xml:space="preserve"> budget of the GSF (Table 4</w:t>
      </w:r>
      <w:r w:rsidR="00514CD5" w:rsidRPr="00A66AA6">
        <w:rPr>
          <w:sz w:val="24"/>
          <w:szCs w:val="24"/>
        </w:rPr>
        <w:t xml:space="preserve">). </w:t>
      </w:r>
      <w:r w:rsidR="00A66AA6" w:rsidRPr="00A66AA6">
        <w:rPr>
          <w:sz w:val="24"/>
          <w:szCs w:val="24"/>
        </w:rPr>
        <w:t xml:space="preserve">GSF has </w:t>
      </w:r>
      <w:r w:rsidR="007D61EF">
        <w:rPr>
          <w:sz w:val="24"/>
          <w:szCs w:val="24"/>
        </w:rPr>
        <w:t>relatively</w:t>
      </w:r>
      <w:r w:rsidR="007D61EF" w:rsidRPr="00A66AA6">
        <w:rPr>
          <w:sz w:val="24"/>
          <w:szCs w:val="24"/>
        </w:rPr>
        <w:t xml:space="preserve"> </w:t>
      </w:r>
      <w:r w:rsidR="00A66AA6" w:rsidRPr="00A66AA6">
        <w:rPr>
          <w:sz w:val="24"/>
          <w:szCs w:val="24"/>
        </w:rPr>
        <w:t xml:space="preserve">a low disbursement rate because of </w:t>
      </w:r>
      <w:r w:rsidR="007D61EF">
        <w:rPr>
          <w:sz w:val="24"/>
          <w:szCs w:val="24"/>
        </w:rPr>
        <w:t xml:space="preserve">several delays related to the GSF implementation activities. The </w:t>
      </w:r>
      <w:r w:rsidR="00A66AA6" w:rsidRPr="00A66AA6">
        <w:rPr>
          <w:sz w:val="24"/>
          <w:szCs w:val="24"/>
        </w:rPr>
        <w:t xml:space="preserve">first projects took off in May 2012 (Colombia), June 2012 (Guyana and Suriname) and November 2013 (Brazil). In Venezuela and French Guyana (both covering </w:t>
      </w:r>
      <w:r w:rsidR="00BF0A90" w:rsidRPr="00A66AA6">
        <w:rPr>
          <w:sz w:val="24"/>
          <w:szCs w:val="24"/>
        </w:rPr>
        <w:t>about</w:t>
      </w:r>
      <w:r w:rsidR="00A66AA6" w:rsidRPr="00A66AA6">
        <w:rPr>
          <w:sz w:val="24"/>
          <w:szCs w:val="24"/>
        </w:rPr>
        <w:t xml:space="preserve"> 20% of the GS surface) there are no projects. The former has not formally endorsed the GSF for political issues (it is not a priority for the Government), whereas the latter, as a province of France</w:t>
      </w:r>
      <w:r w:rsidR="00A66AA6" w:rsidRPr="009108D8">
        <w:rPr>
          <w:sz w:val="24"/>
          <w:szCs w:val="24"/>
        </w:rPr>
        <w:t xml:space="preserve">, </w:t>
      </w:r>
      <w:r w:rsidR="009108D8" w:rsidRPr="009108D8">
        <w:rPr>
          <w:sz w:val="24"/>
          <w:szCs w:val="24"/>
        </w:rPr>
        <w:t>is not eligible for GSF donor funds</w:t>
      </w:r>
      <w:r w:rsidR="00A66AA6" w:rsidRPr="00A66AA6">
        <w:rPr>
          <w:sz w:val="24"/>
          <w:szCs w:val="24"/>
        </w:rPr>
        <w:t>.</w:t>
      </w:r>
      <w:r w:rsidR="007D61EF">
        <w:rPr>
          <w:sz w:val="24"/>
          <w:szCs w:val="24"/>
        </w:rPr>
        <w:t xml:space="preserve"> </w:t>
      </w:r>
    </w:p>
    <w:p w:rsidR="00FC5F76" w:rsidRDefault="00FC5F76" w:rsidP="00D52AB9">
      <w:pPr>
        <w:rPr>
          <w:rFonts w:ascii="Calibri" w:hAnsi="Calibri"/>
          <w:color w:val="000000"/>
          <w:sz w:val="22"/>
          <w:szCs w:val="22"/>
        </w:rPr>
      </w:pPr>
    </w:p>
    <w:p w:rsidR="00514CD5" w:rsidRPr="00A440E6" w:rsidRDefault="00514CD5" w:rsidP="00272343">
      <w:pPr>
        <w:autoSpaceDE w:val="0"/>
        <w:autoSpaceDN w:val="0"/>
        <w:adjustRightInd w:val="0"/>
      </w:pPr>
      <w:r w:rsidRPr="00A440E6">
        <w:t>Table</w:t>
      </w:r>
      <w:r w:rsidR="00A440E6" w:rsidRPr="00A440E6">
        <w:t xml:space="preserve"> 4</w:t>
      </w:r>
      <w:r w:rsidR="00A440E6">
        <w:t>.</w:t>
      </w:r>
      <w:r w:rsidR="00A440E6" w:rsidRPr="00A440E6">
        <w:t xml:space="preserve"> </w:t>
      </w:r>
      <w:r w:rsidR="00724B81">
        <w:t>Financial i</w:t>
      </w:r>
      <w:r w:rsidRPr="00A440E6">
        <w:t>mplementation of the GSF project</w:t>
      </w:r>
    </w:p>
    <w:tbl>
      <w:tblPr>
        <w:tblStyle w:val="TableGrid"/>
        <w:tblW w:w="0" w:type="auto"/>
        <w:tblLook w:val="04A0" w:firstRow="1" w:lastRow="0" w:firstColumn="1" w:lastColumn="0" w:noHBand="0" w:noVBand="1"/>
      </w:tblPr>
      <w:tblGrid>
        <w:gridCol w:w="4698"/>
        <w:gridCol w:w="1620"/>
        <w:gridCol w:w="1710"/>
        <w:gridCol w:w="1548"/>
      </w:tblGrid>
      <w:tr w:rsidR="00202868" w:rsidTr="004E2650">
        <w:tc>
          <w:tcPr>
            <w:tcW w:w="4698" w:type="dxa"/>
          </w:tcPr>
          <w:p w:rsidR="00202868" w:rsidRDefault="00202868">
            <w:pPr>
              <w:pStyle w:val="Default"/>
              <w:rPr>
                <w:sz w:val="23"/>
                <w:szCs w:val="23"/>
              </w:rPr>
            </w:pPr>
            <w:r>
              <w:rPr>
                <w:b/>
                <w:bCs/>
                <w:sz w:val="23"/>
                <w:szCs w:val="23"/>
              </w:rPr>
              <w:t xml:space="preserve">Description </w:t>
            </w:r>
          </w:p>
        </w:tc>
        <w:tc>
          <w:tcPr>
            <w:tcW w:w="1620" w:type="dxa"/>
          </w:tcPr>
          <w:p w:rsidR="00202868" w:rsidRDefault="00202868">
            <w:pPr>
              <w:pStyle w:val="Default"/>
              <w:rPr>
                <w:sz w:val="23"/>
                <w:szCs w:val="23"/>
              </w:rPr>
            </w:pPr>
            <w:r>
              <w:rPr>
                <w:b/>
                <w:bCs/>
                <w:sz w:val="23"/>
                <w:szCs w:val="23"/>
              </w:rPr>
              <w:t xml:space="preserve">Allocation </w:t>
            </w:r>
          </w:p>
          <w:p w:rsidR="00202868" w:rsidRDefault="00202868" w:rsidP="00217ABE">
            <w:pPr>
              <w:pStyle w:val="Default"/>
              <w:rPr>
                <w:sz w:val="23"/>
                <w:szCs w:val="23"/>
              </w:rPr>
            </w:pPr>
            <w:r>
              <w:rPr>
                <w:b/>
                <w:bCs/>
                <w:sz w:val="23"/>
                <w:szCs w:val="23"/>
              </w:rPr>
              <w:t>(E</w:t>
            </w:r>
            <w:r w:rsidR="00217ABE">
              <w:rPr>
                <w:b/>
                <w:bCs/>
                <w:sz w:val="23"/>
                <w:szCs w:val="23"/>
              </w:rPr>
              <w:t>uros</w:t>
            </w:r>
            <w:r>
              <w:rPr>
                <w:b/>
                <w:bCs/>
                <w:sz w:val="23"/>
                <w:szCs w:val="23"/>
              </w:rPr>
              <w:t xml:space="preserve">) </w:t>
            </w:r>
          </w:p>
        </w:tc>
        <w:tc>
          <w:tcPr>
            <w:tcW w:w="1710" w:type="dxa"/>
          </w:tcPr>
          <w:p w:rsidR="00202868" w:rsidRDefault="00202868">
            <w:pPr>
              <w:pStyle w:val="Default"/>
              <w:rPr>
                <w:sz w:val="23"/>
                <w:szCs w:val="23"/>
              </w:rPr>
            </w:pPr>
            <w:r>
              <w:rPr>
                <w:b/>
                <w:bCs/>
                <w:sz w:val="23"/>
                <w:szCs w:val="23"/>
              </w:rPr>
              <w:t xml:space="preserve">Expenditure </w:t>
            </w:r>
          </w:p>
          <w:p w:rsidR="00202868" w:rsidRDefault="00217ABE">
            <w:pPr>
              <w:pStyle w:val="Default"/>
              <w:rPr>
                <w:sz w:val="23"/>
                <w:szCs w:val="23"/>
              </w:rPr>
            </w:pPr>
            <w:r>
              <w:rPr>
                <w:b/>
                <w:bCs/>
                <w:sz w:val="23"/>
                <w:szCs w:val="23"/>
              </w:rPr>
              <w:t>(Euros</w:t>
            </w:r>
            <w:r w:rsidR="00202868">
              <w:rPr>
                <w:b/>
                <w:bCs/>
                <w:sz w:val="23"/>
                <w:szCs w:val="23"/>
              </w:rPr>
              <w:t xml:space="preserve">) </w:t>
            </w:r>
          </w:p>
        </w:tc>
        <w:tc>
          <w:tcPr>
            <w:tcW w:w="1548" w:type="dxa"/>
          </w:tcPr>
          <w:p w:rsidR="00202868" w:rsidRDefault="00202868">
            <w:pPr>
              <w:pStyle w:val="Default"/>
              <w:rPr>
                <w:sz w:val="23"/>
                <w:szCs w:val="23"/>
              </w:rPr>
            </w:pPr>
            <w:r>
              <w:rPr>
                <w:b/>
                <w:bCs/>
                <w:sz w:val="23"/>
                <w:szCs w:val="23"/>
              </w:rPr>
              <w:t xml:space="preserve">Balance </w:t>
            </w:r>
          </w:p>
          <w:p w:rsidR="00202868" w:rsidRDefault="00217ABE">
            <w:pPr>
              <w:pStyle w:val="Default"/>
              <w:rPr>
                <w:sz w:val="23"/>
                <w:szCs w:val="23"/>
              </w:rPr>
            </w:pPr>
            <w:r>
              <w:rPr>
                <w:b/>
                <w:bCs/>
                <w:sz w:val="23"/>
                <w:szCs w:val="23"/>
              </w:rPr>
              <w:t>(Euros</w:t>
            </w:r>
            <w:r w:rsidR="00202868">
              <w:rPr>
                <w:b/>
                <w:bCs/>
                <w:sz w:val="23"/>
                <w:szCs w:val="23"/>
              </w:rPr>
              <w:t xml:space="preserve">) </w:t>
            </w:r>
          </w:p>
        </w:tc>
      </w:tr>
      <w:tr w:rsidR="00237AC9" w:rsidTr="004E2650">
        <w:tc>
          <w:tcPr>
            <w:tcW w:w="4698" w:type="dxa"/>
          </w:tcPr>
          <w:p w:rsidR="00237AC9" w:rsidRDefault="00237AC9">
            <w:pPr>
              <w:pStyle w:val="Default"/>
              <w:rPr>
                <w:sz w:val="23"/>
                <w:szCs w:val="23"/>
              </w:rPr>
            </w:pPr>
            <w:r>
              <w:rPr>
                <w:sz w:val="23"/>
                <w:szCs w:val="23"/>
              </w:rPr>
              <w:t xml:space="preserve">Human Resources, Salaries &amp; Per Diem </w:t>
            </w:r>
          </w:p>
        </w:tc>
        <w:tc>
          <w:tcPr>
            <w:tcW w:w="1620" w:type="dxa"/>
          </w:tcPr>
          <w:p w:rsidR="00237AC9" w:rsidRPr="00F8539B" w:rsidRDefault="00237AC9" w:rsidP="007114A7">
            <w:pPr>
              <w:pStyle w:val="Default"/>
              <w:jc w:val="right"/>
            </w:pPr>
            <w:r w:rsidRPr="00F8539B">
              <w:t xml:space="preserve">373,600.00 </w:t>
            </w:r>
          </w:p>
        </w:tc>
        <w:tc>
          <w:tcPr>
            <w:tcW w:w="1710" w:type="dxa"/>
          </w:tcPr>
          <w:p w:rsidR="00237AC9" w:rsidRPr="00F8539B" w:rsidRDefault="00237AC9" w:rsidP="007114A7">
            <w:pPr>
              <w:pStyle w:val="Default"/>
              <w:jc w:val="right"/>
            </w:pPr>
            <w:r w:rsidRPr="00F8539B">
              <w:t xml:space="preserve">287,915.74 </w:t>
            </w:r>
          </w:p>
        </w:tc>
        <w:tc>
          <w:tcPr>
            <w:tcW w:w="1548" w:type="dxa"/>
          </w:tcPr>
          <w:p w:rsidR="00237AC9" w:rsidRPr="00F8539B" w:rsidRDefault="00237AC9" w:rsidP="007114A7">
            <w:pPr>
              <w:pStyle w:val="Default"/>
              <w:jc w:val="right"/>
            </w:pPr>
            <w:r w:rsidRPr="00F8539B">
              <w:t xml:space="preserve">85,684.26 </w:t>
            </w:r>
          </w:p>
        </w:tc>
      </w:tr>
      <w:tr w:rsidR="00237AC9" w:rsidTr="004E2650">
        <w:tc>
          <w:tcPr>
            <w:tcW w:w="4698" w:type="dxa"/>
          </w:tcPr>
          <w:p w:rsidR="00237AC9" w:rsidRDefault="00237AC9">
            <w:pPr>
              <w:pStyle w:val="Default"/>
              <w:rPr>
                <w:sz w:val="23"/>
                <w:szCs w:val="23"/>
              </w:rPr>
            </w:pPr>
            <w:r>
              <w:rPr>
                <w:sz w:val="23"/>
                <w:szCs w:val="23"/>
              </w:rPr>
              <w:t xml:space="preserve">Travel </w:t>
            </w:r>
          </w:p>
        </w:tc>
        <w:tc>
          <w:tcPr>
            <w:tcW w:w="1620" w:type="dxa"/>
          </w:tcPr>
          <w:p w:rsidR="00237AC9" w:rsidRPr="00F8539B" w:rsidRDefault="00237AC9" w:rsidP="007114A7">
            <w:pPr>
              <w:pStyle w:val="Default"/>
              <w:jc w:val="right"/>
            </w:pPr>
            <w:r w:rsidRPr="00F8539B">
              <w:t xml:space="preserve">120,000.00 </w:t>
            </w:r>
          </w:p>
        </w:tc>
        <w:tc>
          <w:tcPr>
            <w:tcW w:w="1710" w:type="dxa"/>
          </w:tcPr>
          <w:p w:rsidR="00237AC9" w:rsidRPr="00F8539B" w:rsidRDefault="00237AC9" w:rsidP="007114A7">
            <w:pPr>
              <w:pStyle w:val="Default"/>
              <w:jc w:val="right"/>
            </w:pPr>
            <w:r w:rsidRPr="00F8539B">
              <w:t xml:space="preserve">64,133.08 </w:t>
            </w:r>
          </w:p>
        </w:tc>
        <w:tc>
          <w:tcPr>
            <w:tcW w:w="1548" w:type="dxa"/>
          </w:tcPr>
          <w:p w:rsidR="00237AC9" w:rsidRPr="00F8539B" w:rsidRDefault="00237AC9" w:rsidP="007114A7">
            <w:pPr>
              <w:pStyle w:val="Default"/>
              <w:jc w:val="right"/>
            </w:pPr>
            <w:r w:rsidRPr="00F8539B">
              <w:t xml:space="preserve">55,866.92 </w:t>
            </w:r>
          </w:p>
        </w:tc>
      </w:tr>
      <w:tr w:rsidR="00237AC9" w:rsidTr="004E2650">
        <w:tc>
          <w:tcPr>
            <w:tcW w:w="4698" w:type="dxa"/>
          </w:tcPr>
          <w:p w:rsidR="00237AC9" w:rsidRDefault="00237AC9">
            <w:pPr>
              <w:pStyle w:val="Default"/>
              <w:rPr>
                <w:sz w:val="23"/>
                <w:szCs w:val="23"/>
              </w:rPr>
            </w:pPr>
            <w:r>
              <w:rPr>
                <w:sz w:val="23"/>
                <w:szCs w:val="23"/>
              </w:rPr>
              <w:t xml:space="preserve">Equipment &amp; Supplies </w:t>
            </w:r>
          </w:p>
        </w:tc>
        <w:tc>
          <w:tcPr>
            <w:tcW w:w="1620" w:type="dxa"/>
          </w:tcPr>
          <w:p w:rsidR="00237AC9" w:rsidRPr="00F8539B" w:rsidRDefault="00237AC9" w:rsidP="007114A7">
            <w:pPr>
              <w:pStyle w:val="Default"/>
              <w:jc w:val="right"/>
            </w:pPr>
            <w:r w:rsidRPr="00F8539B">
              <w:t xml:space="preserve">44,000.00 </w:t>
            </w:r>
          </w:p>
        </w:tc>
        <w:tc>
          <w:tcPr>
            <w:tcW w:w="1710" w:type="dxa"/>
          </w:tcPr>
          <w:p w:rsidR="00237AC9" w:rsidRPr="00F8539B" w:rsidRDefault="00237AC9" w:rsidP="007114A7">
            <w:pPr>
              <w:pStyle w:val="Default"/>
              <w:jc w:val="right"/>
            </w:pPr>
            <w:r w:rsidRPr="00F8539B">
              <w:t xml:space="preserve">17,978.30 </w:t>
            </w:r>
          </w:p>
        </w:tc>
        <w:tc>
          <w:tcPr>
            <w:tcW w:w="1548" w:type="dxa"/>
          </w:tcPr>
          <w:p w:rsidR="00237AC9" w:rsidRPr="00F8539B" w:rsidRDefault="00237AC9" w:rsidP="007114A7">
            <w:pPr>
              <w:pStyle w:val="Default"/>
              <w:jc w:val="right"/>
            </w:pPr>
            <w:r w:rsidRPr="00F8539B">
              <w:t xml:space="preserve">26,021.70 </w:t>
            </w:r>
          </w:p>
        </w:tc>
      </w:tr>
      <w:tr w:rsidR="007114A7" w:rsidTr="004E2650">
        <w:tc>
          <w:tcPr>
            <w:tcW w:w="4698" w:type="dxa"/>
          </w:tcPr>
          <w:p w:rsidR="007114A7" w:rsidRDefault="007114A7">
            <w:pPr>
              <w:pStyle w:val="Default"/>
              <w:rPr>
                <w:sz w:val="23"/>
                <w:szCs w:val="23"/>
              </w:rPr>
            </w:pPr>
            <w:r>
              <w:rPr>
                <w:sz w:val="23"/>
                <w:szCs w:val="23"/>
              </w:rPr>
              <w:t xml:space="preserve">Local office/Action Cost </w:t>
            </w:r>
          </w:p>
        </w:tc>
        <w:tc>
          <w:tcPr>
            <w:tcW w:w="1620" w:type="dxa"/>
          </w:tcPr>
          <w:p w:rsidR="007114A7" w:rsidRPr="00F8539B" w:rsidRDefault="007114A7" w:rsidP="007114A7">
            <w:pPr>
              <w:pStyle w:val="Default"/>
              <w:jc w:val="right"/>
            </w:pPr>
            <w:r w:rsidRPr="00F8539B">
              <w:t xml:space="preserve">104,200.00 </w:t>
            </w:r>
          </w:p>
        </w:tc>
        <w:tc>
          <w:tcPr>
            <w:tcW w:w="1710" w:type="dxa"/>
          </w:tcPr>
          <w:p w:rsidR="007114A7" w:rsidRPr="00F8539B" w:rsidRDefault="007114A7" w:rsidP="007114A7">
            <w:pPr>
              <w:pStyle w:val="Default"/>
              <w:jc w:val="right"/>
            </w:pPr>
            <w:r w:rsidRPr="00F8539B">
              <w:t xml:space="preserve">104,183.07 </w:t>
            </w:r>
          </w:p>
        </w:tc>
        <w:tc>
          <w:tcPr>
            <w:tcW w:w="1548" w:type="dxa"/>
          </w:tcPr>
          <w:p w:rsidR="007114A7" w:rsidRPr="00F8539B" w:rsidRDefault="007114A7" w:rsidP="007114A7">
            <w:pPr>
              <w:pStyle w:val="Default"/>
              <w:jc w:val="right"/>
            </w:pPr>
            <w:r w:rsidRPr="00F8539B">
              <w:t xml:space="preserve">16.93 </w:t>
            </w:r>
          </w:p>
        </w:tc>
      </w:tr>
      <w:tr w:rsidR="007114A7" w:rsidTr="004E2650">
        <w:tc>
          <w:tcPr>
            <w:tcW w:w="4698" w:type="dxa"/>
          </w:tcPr>
          <w:p w:rsidR="007114A7" w:rsidRDefault="007114A7">
            <w:pPr>
              <w:pStyle w:val="Default"/>
              <w:rPr>
                <w:sz w:val="23"/>
                <w:szCs w:val="23"/>
              </w:rPr>
            </w:pPr>
            <w:r>
              <w:rPr>
                <w:sz w:val="23"/>
                <w:szCs w:val="23"/>
              </w:rPr>
              <w:t xml:space="preserve">Services, Publications, Seminars, Workshops, </w:t>
            </w:r>
          </w:p>
        </w:tc>
        <w:tc>
          <w:tcPr>
            <w:tcW w:w="1620" w:type="dxa"/>
          </w:tcPr>
          <w:p w:rsidR="007114A7" w:rsidRPr="00F8539B" w:rsidRDefault="007114A7" w:rsidP="007114A7">
            <w:pPr>
              <w:pStyle w:val="Default"/>
              <w:jc w:val="right"/>
            </w:pPr>
            <w:r w:rsidRPr="00F8539B">
              <w:t xml:space="preserve">392,300.00 </w:t>
            </w:r>
          </w:p>
        </w:tc>
        <w:tc>
          <w:tcPr>
            <w:tcW w:w="1710" w:type="dxa"/>
          </w:tcPr>
          <w:p w:rsidR="007114A7" w:rsidRPr="00F8539B" w:rsidRDefault="007114A7" w:rsidP="007114A7">
            <w:pPr>
              <w:pStyle w:val="Default"/>
              <w:jc w:val="right"/>
            </w:pPr>
            <w:r w:rsidRPr="00F8539B">
              <w:t xml:space="preserve">387,687.75 </w:t>
            </w:r>
          </w:p>
        </w:tc>
        <w:tc>
          <w:tcPr>
            <w:tcW w:w="1548" w:type="dxa"/>
          </w:tcPr>
          <w:p w:rsidR="007114A7" w:rsidRPr="00F8539B" w:rsidRDefault="007114A7" w:rsidP="007114A7">
            <w:pPr>
              <w:pStyle w:val="Default"/>
              <w:jc w:val="right"/>
            </w:pPr>
            <w:r w:rsidRPr="00F8539B">
              <w:t xml:space="preserve">4,612.25 </w:t>
            </w:r>
          </w:p>
        </w:tc>
      </w:tr>
      <w:tr w:rsidR="007114A7" w:rsidTr="004E2650">
        <w:tc>
          <w:tcPr>
            <w:tcW w:w="4698" w:type="dxa"/>
          </w:tcPr>
          <w:p w:rsidR="007114A7" w:rsidRDefault="007114A7">
            <w:pPr>
              <w:pStyle w:val="Default"/>
              <w:rPr>
                <w:sz w:val="23"/>
                <w:szCs w:val="23"/>
              </w:rPr>
            </w:pPr>
            <w:r>
              <w:rPr>
                <w:sz w:val="23"/>
                <w:szCs w:val="23"/>
              </w:rPr>
              <w:t xml:space="preserve">Other Costs: Pilot Projects, Small Grants, Ecological Services, Community Plans, Etc. </w:t>
            </w:r>
          </w:p>
        </w:tc>
        <w:tc>
          <w:tcPr>
            <w:tcW w:w="1620" w:type="dxa"/>
          </w:tcPr>
          <w:p w:rsidR="007114A7" w:rsidRPr="00F8539B" w:rsidRDefault="007114A7" w:rsidP="007114A7">
            <w:pPr>
              <w:pStyle w:val="Default"/>
              <w:jc w:val="right"/>
            </w:pPr>
            <w:r w:rsidRPr="00F8539B">
              <w:t xml:space="preserve">3,357,000.00 </w:t>
            </w:r>
          </w:p>
        </w:tc>
        <w:tc>
          <w:tcPr>
            <w:tcW w:w="1710" w:type="dxa"/>
          </w:tcPr>
          <w:p w:rsidR="007114A7" w:rsidRPr="00F8539B" w:rsidRDefault="007114A7" w:rsidP="007114A7">
            <w:pPr>
              <w:pStyle w:val="Default"/>
              <w:jc w:val="right"/>
            </w:pPr>
            <w:r w:rsidRPr="00F8539B">
              <w:t xml:space="preserve">1,864,001.84 </w:t>
            </w:r>
          </w:p>
        </w:tc>
        <w:tc>
          <w:tcPr>
            <w:tcW w:w="1548" w:type="dxa"/>
          </w:tcPr>
          <w:p w:rsidR="007114A7" w:rsidRPr="00F8539B" w:rsidRDefault="007114A7" w:rsidP="007114A7">
            <w:pPr>
              <w:pStyle w:val="Default"/>
              <w:jc w:val="right"/>
            </w:pPr>
            <w:r w:rsidRPr="00F8539B">
              <w:t xml:space="preserve">1,492,998.16 </w:t>
            </w:r>
          </w:p>
        </w:tc>
      </w:tr>
      <w:tr w:rsidR="007114A7" w:rsidTr="004E2650">
        <w:tc>
          <w:tcPr>
            <w:tcW w:w="4698" w:type="dxa"/>
          </w:tcPr>
          <w:p w:rsidR="007114A7" w:rsidRDefault="007114A7">
            <w:pPr>
              <w:pStyle w:val="Default"/>
              <w:rPr>
                <w:sz w:val="23"/>
                <w:szCs w:val="23"/>
              </w:rPr>
            </w:pPr>
            <w:r>
              <w:rPr>
                <w:b/>
                <w:bCs/>
                <w:sz w:val="23"/>
                <w:szCs w:val="23"/>
              </w:rPr>
              <w:t xml:space="preserve">Sub-Total </w:t>
            </w:r>
          </w:p>
        </w:tc>
        <w:tc>
          <w:tcPr>
            <w:tcW w:w="1620" w:type="dxa"/>
          </w:tcPr>
          <w:p w:rsidR="007114A7" w:rsidRPr="00F8539B" w:rsidRDefault="007114A7" w:rsidP="007114A7">
            <w:pPr>
              <w:pStyle w:val="Default"/>
              <w:jc w:val="right"/>
            </w:pPr>
            <w:r w:rsidRPr="00F8539B">
              <w:rPr>
                <w:b/>
                <w:bCs/>
              </w:rPr>
              <w:t xml:space="preserve">4,391,100.00 </w:t>
            </w:r>
          </w:p>
        </w:tc>
        <w:tc>
          <w:tcPr>
            <w:tcW w:w="1710" w:type="dxa"/>
          </w:tcPr>
          <w:p w:rsidR="007114A7" w:rsidRPr="00F8539B" w:rsidRDefault="007114A7" w:rsidP="007114A7">
            <w:pPr>
              <w:pStyle w:val="Default"/>
              <w:jc w:val="right"/>
            </w:pPr>
            <w:r w:rsidRPr="00F8539B">
              <w:rPr>
                <w:b/>
                <w:bCs/>
              </w:rPr>
              <w:t xml:space="preserve">2,725,899.78 </w:t>
            </w:r>
          </w:p>
        </w:tc>
        <w:tc>
          <w:tcPr>
            <w:tcW w:w="1548" w:type="dxa"/>
          </w:tcPr>
          <w:p w:rsidR="007114A7" w:rsidRPr="00F8539B" w:rsidRDefault="007114A7" w:rsidP="007114A7">
            <w:pPr>
              <w:pStyle w:val="Default"/>
              <w:jc w:val="right"/>
            </w:pPr>
            <w:r w:rsidRPr="00F8539B">
              <w:rPr>
                <w:b/>
                <w:bCs/>
              </w:rPr>
              <w:t xml:space="preserve">1,665,200.22 </w:t>
            </w:r>
          </w:p>
        </w:tc>
      </w:tr>
      <w:tr w:rsidR="007114A7" w:rsidTr="004E2650">
        <w:tc>
          <w:tcPr>
            <w:tcW w:w="4698" w:type="dxa"/>
          </w:tcPr>
          <w:p w:rsidR="007114A7" w:rsidRDefault="007114A7" w:rsidP="004E2650">
            <w:pPr>
              <w:pStyle w:val="Default"/>
              <w:rPr>
                <w:sz w:val="23"/>
                <w:szCs w:val="23"/>
              </w:rPr>
            </w:pPr>
            <w:r>
              <w:rPr>
                <w:sz w:val="23"/>
                <w:szCs w:val="23"/>
              </w:rPr>
              <w:t xml:space="preserve">Administrative Costs </w:t>
            </w:r>
          </w:p>
        </w:tc>
        <w:tc>
          <w:tcPr>
            <w:tcW w:w="1620" w:type="dxa"/>
          </w:tcPr>
          <w:p w:rsidR="007114A7" w:rsidRPr="00F8539B" w:rsidRDefault="007114A7" w:rsidP="007114A7">
            <w:pPr>
              <w:pStyle w:val="Default"/>
              <w:jc w:val="right"/>
            </w:pPr>
            <w:r w:rsidRPr="00F8539B">
              <w:t xml:space="preserve">307,377.00 </w:t>
            </w:r>
          </w:p>
        </w:tc>
        <w:tc>
          <w:tcPr>
            <w:tcW w:w="1710" w:type="dxa"/>
          </w:tcPr>
          <w:p w:rsidR="007114A7" w:rsidRPr="00F8539B" w:rsidRDefault="007114A7" w:rsidP="007114A7">
            <w:pPr>
              <w:pStyle w:val="Default"/>
              <w:jc w:val="right"/>
            </w:pPr>
            <w:r w:rsidRPr="00F8539B">
              <w:t xml:space="preserve">190,812.98 </w:t>
            </w:r>
          </w:p>
        </w:tc>
        <w:tc>
          <w:tcPr>
            <w:tcW w:w="1548" w:type="dxa"/>
          </w:tcPr>
          <w:p w:rsidR="007114A7" w:rsidRPr="00F8539B" w:rsidRDefault="007114A7" w:rsidP="007114A7">
            <w:pPr>
              <w:pStyle w:val="Default"/>
              <w:jc w:val="right"/>
            </w:pPr>
            <w:r w:rsidRPr="00F8539B">
              <w:t xml:space="preserve">116,564.02 </w:t>
            </w:r>
          </w:p>
        </w:tc>
      </w:tr>
      <w:tr w:rsidR="007114A7" w:rsidTr="004E2650">
        <w:tc>
          <w:tcPr>
            <w:tcW w:w="4698" w:type="dxa"/>
          </w:tcPr>
          <w:p w:rsidR="007114A7" w:rsidRDefault="007114A7">
            <w:pPr>
              <w:pStyle w:val="Default"/>
              <w:rPr>
                <w:sz w:val="23"/>
                <w:szCs w:val="23"/>
              </w:rPr>
            </w:pPr>
            <w:r>
              <w:rPr>
                <w:b/>
                <w:bCs/>
                <w:sz w:val="23"/>
                <w:szCs w:val="23"/>
              </w:rPr>
              <w:t xml:space="preserve">TOTAL </w:t>
            </w:r>
          </w:p>
        </w:tc>
        <w:tc>
          <w:tcPr>
            <w:tcW w:w="1620" w:type="dxa"/>
          </w:tcPr>
          <w:p w:rsidR="007114A7" w:rsidRPr="00F8539B" w:rsidRDefault="007114A7" w:rsidP="007114A7">
            <w:pPr>
              <w:pStyle w:val="Default"/>
              <w:jc w:val="right"/>
            </w:pPr>
            <w:r w:rsidRPr="00F8539B">
              <w:rPr>
                <w:b/>
                <w:bCs/>
              </w:rPr>
              <w:t xml:space="preserve">4,698,477.00 </w:t>
            </w:r>
          </w:p>
        </w:tc>
        <w:tc>
          <w:tcPr>
            <w:tcW w:w="1710" w:type="dxa"/>
          </w:tcPr>
          <w:p w:rsidR="007114A7" w:rsidRPr="00F8539B" w:rsidRDefault="007114A7" w:rsidP="007114A7">
            <w:pPr>
              <w:pStyle w:val="Default"/>
              <w:jc w:val="right"/>
            </w:pPr>
            <w:r w:rsidRPr="00F8539B">
              <w:rPr>
                <w:b/>
                <w:bCs/>
              </w:rPr>
              <w:t xml:space="preserve">2,916,712.76 </w:t>
            </w:r>
          </w:p>
        </w:tc>
        <w:tc>
          <w:tcPr>
            <w:tcW w:w="1548" w:type="dxa"/>
          </w:tcPr>
          <w:p w:rsidR="007114A7" w:rsidRPr="00F8539B" w:rsidRDefault="007114A7" w:rsidP="007114A7">
            <w:pPr>
              <w:pStyle w:val="Default"/>
              <w:jc w:val="right"/>
            </w:pPr>
            <w:r w:rsidRPr="00F8539B">
              <w:rPr>
                <w:b/>
                <w:bCs/>
              </w:rPr>
              <w:t xml:space="preserve">1,781,764.24 </w:t>
            </w:r>
          </w:p>
        </w:tc>
      </w:tr>
    </w:tbl>
    <w:p w:rsidR="00202868" w:rsidRPr="00A440E6" w:rsidRDefault="00514CD5" w:rsidP="00487119">
      <w:pPr>
        <w:autoSpaceDE w:val="0"/>
        <w:autoSpaceDN w:val="0"/>
        <w:adjustRightInd w:val="0"/>
      </w:pPr>
      <w:r w:rsidRPr="00A440E6">
        <w:t xml:space="preserve">Source: GSF </w:t>
      </w:r>
      <w:r w:rsidR="007114A7">
        <w:t>Final Report</w:t>
      </w:r>
      <w:r w:rsidRPr="00A440E6">
        <w:t xml:space="preserve"> </w:t>
      </w:r>
      <w:r w:rsidR="007114A7">
        <w:t>September 2015</w:t>
      </w:r>
    </w:p>
    <w:p w:rsidR="007D61EF" w:rsidRDefault="007D61EF" w:rsidP="00487119">
      <w:pPr>
        <w:autoSpaceDE w:val="0"/>
        <w:autoSpaceDN w:val="0"/>
        <w:adjustRightInd w:val="0"/>
        <w:rPr>
          <w:b/>
          <w:bCs/>
          <w:sz w:val="23"/>
          <w:szCs w:val="23"/>
        </w:rPr>
      </w:pPr>
    </w:p>
    <w:p w:rsidR="00A440E6" w:rsidRDefault="00A440E6" w:rsidP="00487119">
      <w:pPr>
        <w:autoSpaceDE w:val="0"/>
        <w:autoSpaceDN w:val="0"/>
        <w:adjustRightInd w:val="0"/>
        <w:rPr>
          <w:b/>
          <w:bCs/>
          <w:sz w:val="23"/>
          <w:szCs w:val="23"/>
        </w:rPr>
      </w:pPr>
    </w:p>
    <w:p w:rsidR="00874706" w:rsidRDefault="00874706" w:rsidP="00487119">
      <w:pPr>
        <w:autoSpaceDE w:val="0"/>
        <w:autoSpaceDN w:val="0"/>
        <w:adjustRightInd w:val="0"/>
        <w:rPr>
          <w:b/>
          <w:bCs/>
          <w:sz w:val="23"/>
          <w:szCs w:val="23"/>
        </w:rPr>
      </w:pPr>
    </w:p>
    <w:p w:rsidR="00874706" w:rsidRDefault="00874706" w:rsidP="00487119">
      <w:pPr>
        <w:autoSpaceDE w:val="0"/>
        <w:autoSpaceDN w:val="0"/>
        <w:adjustRightInd w:val="0"/>
        <w:rPr>
          <w:b/>
          <w:bCs/>
          <w:sz w:val="23"/>
          <w:szCs w:val="23"/>
        </w:rPr>
      </w:pPr>
    </w:p>
    <w:p w:rsidR="00202868" w:rsidRPr="007D61EF" w:rsidRDefault="007D61EF" w:rsidP="00487119">
      <w:pPr>
        <w:autoSpaceDE w:val="0"/>
        <w:autoSpaceDN w:val="0"/>
        <w:adjustRightInd w:val="0"/>
        <w:rPr>
          <w:i/>
        </w:rPr>
      </w:pPr>
      <w:r w:rsidRPr="007D61EF">
        <w:rPr>
          <w:bCs/>
          <w:i/>
        </w:rPr>
        <w:lastRenderedPageBreak/>
        <w:t xml:space="preserve">GSF management model </w:t>
      </w:r>
    </w:p>
    <w:p w:rsidR="00514CD5" w:rsidRDefault="00514CD5" w:rsidP="00202868">
      <w:pPr>
        <w:pStyle w:val="Default"/>
        <w:rPr>
          <w:bCs/>
          <w:iCs/>
        </w:rPr>
      </w:pPr>
    </w:p>
    <w:p w:rsidR="001E230B" w:rsidRPr="004A39B7" w:rsidRDefault="00F32050" w:rsidP="000F5EE6">
      <w:pPr>
        <w:autoSpaceDE w:val="0"/>
        <w:autoSpaceDN w:val="0"/>
        <w:adjustRightInd w:val="0"/>
        <w:spacing w:line="360" w:lineRule="auto"/>
        <w:rPr>
          <w:rFonts w:ascii="Calibri" w:hAnsi="Calibri" w:cs="Calibri"/>
        </w:rPr>
      </w:pPr>
      <w:r w:rsidRPr="00AE4292">
        <w:t xml:space="preserve">The GSF Secretariat is a pass-through management </w:t>
      </w:r>
      <w:r w:rsidR="00AE4292" w:rsidRPr="00AE4292">
        <w:t>instrument</w:t>
      </w:r>
      <w:r w:rsidRPr="00AE4292">
        <w:t xml:space="preserve"> used to </w:t>
      </w:r>
      <w:r w:rsidR="00AE4292" w:rsidRPr="00AE4292">
        <w:t>manage</w:t>
      </w:r>
      <w:r w:rsidRPr="00AE4292">
        <w:t xml:space="preserve"> funds committed by donors, on behalf of the </w:t>
      </w:r>
      <w:r w:rsidR="00A440E6">
        <w:t>GSF</w:t>
      </w:r>
      <w:r w:rsidRPr="00AE4292">
        <w:t>. As such,</w:t>
      </w:r>
      <w:r w:rsidR="00AE4292" w:rsidRPr="00AE4292">
        <w:t xml:space="preserve"> the GSF Secretariat </w:t>
      </w:r>
      <w:r w:rsidRPr="00AE4292">
        <w:t xml:space="preserve">strictly follows the decisions of the </w:t>
      </w:r>
      <w:r w:rsidR="00E06691">
        <w:t xml:space="preserve">UNDP </w:t>
      </w:r>
      <w:r w:rsidR="00E06691" w:rsidRPr="00E06691">
        <w:t>Programme and Operations Policies and Procedures</w:t>
      </w:r>
      <w:r w:rsidR="00E06691" w:rsidRPr="00AE4292">
        <w:t xml:space="preserve"> </w:t>
      </w:r>
      <w:r w:rsidRPr="00AE4292">
        <w:t>and provides transparent reporting on these funds.</w:t>
      </w:r>
      <w:r w:rsidR="00AE4292" w:rsidRPr="00AE4292">
        <w:t xml:space="preserve"> </w:t>
      </w:r>
      <w:r w:rsidR="001E230B">
        <w:t xml:space="preserve">Work plans agreed upon by the National Multi-Stakeholder Steering Committees (NMSSC) concerned and/or by the Regional Advisory Board (RAB) must be approved by the UNDP before GSF funds are released. </w:t>
      </w:r>
      <w:r w:rsidR="001E230B" w:rsidRPr="004A39B7">
        <w:t>The work plan presents</w:t>
      </w:r>
      <w:r w:rsidR="001E230B">
        <w:t xml:space="preserve"> </w:t>
      </w:r>
      <w:r w:rsidR="001E230B" w:rsidRPr="004A39B7">
        <w:t xml:space="preserve">the expected outputs and activities, and the budget allocation according to five categories (i.e., staff and personnel, supplies/materials, contractual services, travel, and general operating costs). </w:t>
      </w:r>
      <w:r w:rsidR="00081135">
        <w:t xml:space="preserve"> </w:t>
      </w:r>
    </w:p>
    <w:p w:rsidR="001E230B" w:rsidRDefault="001E230B" w:rsidP="00AE4292">
      <w:pPr>
        <w:autoSpaceDE w:val="0"/>
        <w:autoSpaceDN w:val="0"/>
        <w:adjustRightInd w:val="0"/>
      </w:pPr>
    </w:p>
    <w:p w:rsidR="007D61EF" w:rsidRPr="00576448" w:rsidRDefault="00AE4292" w:rsidP="000F5EE6">
      <w:pPr>
        <w:autoSpaceDE w:val="0"/>
        <w:autoSpaceDN w:val="0"/>
        <w:adjustRightInd w:val="0"/>
        <w:spacing w:line="360" w:lineRule="auto"/>
      </w:pPr>
      <w:r w:rsidRPr="00AE4292">
        <w:t xml:space="preserve">The GSF Secretariat provides clear overview of the distribution and use of funds including spending and rates of disbursement in each of the </w:t>
      </w:r>
      <w:r>
        <w:t xml:space="preserve">Guiana Shield </w:t>
      </w:r>
      <w:r w:rsidRPr="00AE4292">
        <w:t>countries.</w:t>
      </w:r>
      <w:r w:rsidRPr="00AE4292">
        <w:rPr>
          <w:rFonts w:ascii="Calibri" w:hAnsi="Calibri" w:cs="Calibri"/>
        </w:rPr>
        <w:t xml:space="preserve"> </w:t>
      </w:r>
      <w:r w:rsidRPr="00AE4292">
        <w:t xml:space="preserve">In addition, the </w:t>
      </w:r>
      <w:r>
        <w:t xml:space="preserve">GSF </w:t>
      </w:r>
      <w:r w:rsidRPr="00AE4292">
        <w:t>Secretariat prepares annual progress report</w:t>
      </w:r>
      <w:r w:rsidR="00E06691">
        <w:t>s</w:t>
      </w:r>
      <w:r w:rsidRPr="00AE4292">
        <w:t xml:space="preserve"> containing a general narrative and financial information on the</w:t>
      </w:r>
      <w:r>
        <w:t xml:space="preserve"> </w:t>
      </w:r>
      <w:r w:rsidR="00E06691">
        <w:t>project</w:t>
      </w:r>
      <w:r w:rsidRPr="00AE4292">
        <w:t xml:space="preserve">. However, the information in these documents is cumulative, and the </w:t>
      </w:r>
      <w:r w:rsidR="00E06691">
        <w:t>Guiana Shield countries</w:t>
      </w:r>
      <w:r w:rsidRPr="00AE4292">
        <w:t xml:space="preserve"> are expected to maintain a record of these allocations and report in more detail on their respective budget allocations.</w:t>
      </w:r>
      <w:r w:rsidR="00C76713">
        <w:t xml:space="preserve"> </w:t>
      </w:r>
      <w:r w:rsidR="007D61EF" w:rsidRPr="00576448">
        <w:t xml:space="preserve">Other than that, it could be said that the </w:t>
      </w:r>
      <w:r w:rsidR="001E230B" w:rsidRPr="00576448">
        <w:t xml:space="preserve">GSF </w:t>
      </w:r>
      <w:r w:rsidR="007D61EF" w:rsidRPr="00576448">
        <w:t>adopted management model is ideal for managing this kind of p</w:t>
      </w:r>
      <w:r w:rsidR="001E230B" w:rsidRPr="00576448">
        <w:t>rojects</w:t>
      </w:r>
      <w:r w:rsidR="007D61EF" w:rsidRPr="00576448">
        <w:t xml:space="preserve"> since it is not complicated and has the minimum levels of hierarchy. </w:t>
      </w:r>
    </w:p>
    <w:p w:rsidR="007D61EF" w:rsidRDefault="007D61EF" w:rsidP="00202868">
      <w:pPr>
        <w:pStyle w:val="Default"/>
        <w:rPr>
          <w:bCs/>
          <w:iCs/>
        </w:rPr>
      </w:pPr>
    </w:p>
    <w:p w:rsidR="00B15FF6" w:rsidRPr="00B15FF6" w:rsidRDefault="00B15FF6" w:rsidP="00B15FF6">
      <w:pPr>
        <w:autoSpaceDE w:val="0"/>
        <w:autoSpaceDN w:val="0"/>
        <w:adjustRightInd w:val="0"/>
        <w:rPr>
          <w:bCs/>
          <w:i/>
        </w:rPr>
      </w:pPr>
      <w:r w:rsidRPr="00B15FF6">
        <w:rPr>
          <w:bCs/>
          <w:i/>
        </w:rPr>
        <w:t xml:space="preserve">GSF </w:t>
      </w:r>
      <w:r w:rsidR="005E46F2">
        <w:rPr>
          <w:bCs/>
          <w:i/>
        </w:rPr>
        <w:t>resource d</w:t>
      </w:r>
      <w:r w:rsidRPr="00B15FF6">
        <w:rPr>
          <w:bCs/>
          <w:i/>
        </w:rPr>
        <w:t>istribution</w:t>
      </w:r>
    </w:p>
    <w:p w:rsidR="00B15FF6" w:rsidRPr="005B38C4" w:rsidRDefault="00B15FF6" w:rsidP="00B15FF6">
      <w:pPr>
        <w:autoSpaceDE w:val="0"/>
        <w:autoSpaceDN w:val="0"/>
        <w:adjustRightInd w:val="0"/>
        <w:rPr>
          <w:b/>
          <w:bCs/>
        </w:rPr>
      </w:pPr>
    </w:p>
    <w:p w:rsidR="00B15FF6" w:rsidRPr="000B3739" w:rsidRDefault="00B15FF6" w:rsidP="000F5EE6">
      <w:pPr>
        <w:autoSpaceDE w:val="0"/>
        <w:autoSpaceDN w:val="0"/>
        <w:adjustRightInd w:val="0"/>
        <w:spacing w:line="360" w:lineRule="auto"/>
        <w:rPr>
          <w:color w:val="000000"/>
        </w:rPr>
      </w:pPr>
      <w:r w:rsidRPr="000B3739">
        <w:rPr>
          <w:color w:val="000000"/>
        </w:rPr>
        <w:t>Based on available data, the GSF distribution of resources is linked to a clearly articulated strategy, the approval of work plans as part of Letters of Agreement (Governments) or associated with calls for proposals (Civil society organisations, and community-based organisations). Moreover, Guiana Shield countries are placed in the driver seat; several interviewed partners admitted directions mostly come from the national and regional based organisations.</w:t>
      </w:r>
    </w:p>
    <w:p w:rsidR="00417F86" w:rsidRDefault="00417F86" w:rsidP="000F5EE6">
      <w:pPr>
        <w:pStyle w:val="Default"/>
        <w:spacing w:line="360" w:lineRule="auto"/>
      </w:pPr>
    </w:p>
    <w:p w:rsidR="00B15FF6" w:rsidRPr="000B3739" w:rsidRDefault="00B15FF6" w:rsidP="000F5EE6">
      <w:pPr>
        <w:pStyle w:val="Default"/>
        <w:spacing w:line="360" w:lineRule="auto"/>
      </w:pPr>
      <w:r w:rsidRPr="000B3739">
        <w:t xml:space="preserve">Also, for a country-led project whose primary goal is to </w:t>
      </w:r>
      <w:r w:rsidR="000E7E7A">
        <w:rPr>
          <w:rFonts w:eastAsia="Times New Roman"/>
          <w:color w:val="333333"/>
        </w:rPr>
        <w:t>provide</w:t>
      </w:r>
      <w:r w:rsidRPr="000B3739">
        <w:rPr>
          <w:rFonts w:eastAsia="Times New Roman"/>
          <w:color w:val="333333"/>
        </w:rPr>
        <w:t xml:space="preserve"> incentives for the conservation of the unique ecosystems of the Guiana Shield,</w:t>
      </w:r>
      <w:r w:rsidRPr="000B3739">
        <w:t xml:space="preserve"> the rationale for committing the bulk of available resources (approx. 72%) to Pilot Projects, Small Grants, Ecological Services, and Community Plans is well substantiated.</w:t>
      </w:r>
    </w:p>
    <w:p w:rsidR="00B15FF6" w:rsidRDefault="00B15FF6" w:rsidP="00B15FF6">
      <w:pPr>
        <w:autoSpaceDE w:val="0"/>
        <w:autoSpaceDN w:val="0"/>
        <w:adjustRightInd w:val="0"/>
        <w:rPr>
          <w:rFonts w:ascii="Calibri" w:hAnsi="Calibri" w:cs="Calibri"/>
        </w:rPr>
      </w:pPr>
    </w:p>
    <w:p w:rsidR="00576448" w:rsidRDefault="00B15FF6" w:rsidP="000F5EE6">
      <w:pPr>
        <w:pStyle w:val="Default"/>
        <w:spacing w:line="360" w:lineRule="auto"/>
      </w:pPr>
      <w:r w:rsidRPr="000B3739">
        <w:lastRenderedPageBreak/>
        <w:t xml:space="preserve">Finally, nearly </w:t>
      </w:r>
      <w:r>
        <w:t>85</w:t>
      </w:r>
      <w:r w:rsidRPr="000B3739">
        <w:t xml:space="preserve">% of survey respondents consider that the </w:t>
      </w:r>
      <w:r>
        <w:t xml:space="preserve">GSF project </w:t>
      </w:r>
      <w:r w:rsidR="00425B0F">
        <w:t xml:space="preserve">efficiency </w:t>
      </w:r>
      <w:r w:rsidRPr="000B3739">
        <w:t xml:space="preserve">is </w:t>
      </w:r>
      <w:r w:rsidR="008B680F">
        <w:t xml:space="preserve">moderately </w:t>
      </w:r>
      <w:r w:rsidR="00425B0F">
        <w:t>satisfactory</w:t>
      </w:r>
      <w:r w:rsidRPr="000B3739">
        <w:t xml:space="preserve"> in terms of building on existing capacities and knowledge at the country level. </w:t>
      </w:r>
      <w:r>
        <w:t>D</w:t>
      </w:r>
      <w:r w:rsidRPr="000B3739">
        <w:t xml:space="preserve">uring country visits, interviewees emphasized </w:t>
      </w:r>
      <w:r>
        <w:t>strongly that</w:t>
      </w:r>
      <w:r w:rsidRPr="000B3739">
        <w:t xml:space="preserve"> enough consideration </w:t>
      </w:r>
      <w:r>
        <w:t>was</w:t>
      </w:r>
      <w:r w:rsidRPr="000B3739">
        <w:t xml:space="preserve"> given to using national and regional experts.</w:t>
      </w:r>
    </w:p>
    <w:p w:rsidR="00E4465B" w:rsidRDefault="00E4465B" w:rsidP="00E4465B">
      <w:pPr>
        <w:pStyle w:val="Default"/>
        <w:spacing w:line="360" w:lineRule="auto"/>
        <w:jc w:val="center"/>
      </w:pPr>
      <w:r w:rsidRPr="00E4465B">
        <w:rPr>
          <w:noProof/>
        </w:rPr>
        <w:drawing>
          <wp:inline distT="0" distB="0" distL="0" distR="0">
            <wp:extent cx="5172075" cy="2943225"/>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242D" w:rsidRDefault="00AB242D" w:rsidP="00E4465B">
      <w:pPr>
        <w:pStyle w:val="Default"/>
        <w:spacing w:line="360" w:lineRule="auto"/>
        <w:jc w:val="center"/>
      </w:pPr>
    </w:p>
    <w:p w:rsidR="00202868" w:rsidRDefault="00F50D70" w:rsidP="00202868">
      <w:pPr>
        <w:pStyle w:val="Default"/>
        <w:rPr>
          <w:sz w:val="23"/>
          <w:szCs w:val="23"/>
        </w:rPr>
      </w:pPr>
      <w:r>
        <w:rPr>
          <w:b/>
          <w:bCs/>
          <w:i/>
          <w:iCs/>
          <w:sz w:val="23"/>
          <w:szCs w:val="23"/>
        </w:rPr>
        <w:t>5.</w:t>
      </w:r>
      <w:r w:rsidR="002C7A1C">
        <w:rPr>
          <w:b/>
          <w:bCs/>
          <w:i/>
          <w:iCs/>
          <w:sz w:val="23"/>
          <w:szCs w:val="23"/>
        </w:rPr>
        <w:t>1.</w:t>
      </w:r>
      <w:r>
        <w:rPr>
          <w:b/>
          <w:bCs/>
          <w:i/>
          <w:iCs/>
          <w:sz w:val="23"/>
          <w:szCs w:val="23"/>
        </w:rPr>
        <w:t xml:space="preserve">4 </w:t>
      </w:r>
      <w:r w:rsidR="00202868">
        <w:rPr>
          <w:b/>
          <w:bCs/>
          <w:i/>
          <w:iCs/>
          <w:sz w:val="23"/>
          <w:szCs w:val="23"/>
        </w:rPr>
        <w:t xml:space="preserve">Sustainability </w:t>
      </w:r>
      <w:r>
        <w:rPr>
          <w:b/>
          <w:bCs/>
          <w:i/>
          <w:iCs/>
          <w:sz w:val="23"/>
          <w:szCs w:val="23"/>
        </w:rPr>
        <w:t>of the GSF project</w:t>
      </w:r>
    </w:p>
    <w:p w:rsidR="00202868" w:rsidRDefault="00202868" w:rsidP="00487119">
      <w:pPr>
        <w:autoSpaceDE w:val="0"/>
        <w:autoSpaceDN w:val="0"/>
        <w:adjustRightInd w:val="0"/>
        <w:rPr>
          <w:rFonts w:ascii="Calibri" w:hAnsi="Calibri" w:cs="Calibri"/>
        </w:rPr>
      </w:pPr>
    </w:p>
    <w:p w:rsidR="00FB2C2F" w:rsidRPr="00D60055" w:rsidRDefault="000F5EE6" w:rsidP="00FB2C2F">
      <w:pPr>
        <w:autoSpaceDE w:val="0"/>
        <w:autoSpaceDN w:val="0"/>
        <w:adjustRightInd w:val="0"/>
        <w:spacing w:line="360" w:lineRule="auto"/>
      </w:pPr>
      <w:r w:rsidRPr="006D0AA8">
        <w:rPr>
          <w:bCs/>
          <w:iCs/>
        </w:rPr>
        <w:t>Sustainability</w:t>
      </w:r>
      <w:r w:rsidRPr="000F5EE6">
        <w:rPr>
          <w:b/>
          <w:bCs/>
          <w:i/>
          <w:iCs/>
        </w:rPr>
        <w:t xml:space="preserve"> </w:t>
      </w:r>
      <w:r w:rsidR="000A15A8" w:rsidRPr="000F5EE6">
        <w:t>refers to the extent to which pertinent social, economic, political, institutional and other conditions are present to enable sufficient installed capacity to maintain, manage and ensure the expected results in the future Within the context of this evaluation, sustainability was considered in light of: (i) the regional context of the GSF project</w:t>
      </w:r>
      <w:r w:rsidR="00F05856">
        <w:t xml:space="preserve"> </w:t>
      </w:r>
      <w:r w:rsidR="000A15A8" w:rsidRPr="000F5EE6">
        <w:t xml:space="preserve">and (ii) the more specific country-level contexts wherein the </w:t>
      </w:r>
      <w:r w:rsidR="008335AD">
        <w:t xml:space="preserve">GSF project </w:t>
      </w:r>
      <w:r w:rsidR="000A15A8" w:rsidRPr="000F5EE6">
        <w:t>operates.</w:t>
      </w:r>
      <w:r w:rsidR="00FB2C2F" w:rsidRPr="00FB2C2F">
        <w:t xml:space="preserve"> </w:t>
      </w:r>
      <w:r w:rsidR="00FB2C2F" w:rsidRPr="00D60055">
        <w:t xml:space="preserve">Overall, the evaluation rated </w:t>
      </w:r>
      <w:r w:rsidR="00FB2C2F" w:rsidRPr="00D60055">
        <w:rPr>
          <w:bCs/>
        </w:rPr>
        <w:t xml:space="preserve">sustainability </w:t>
      </w:r>
      <w:r w:rsidR="00FB2C2F" w:rsidRPr="00D60055">
        <w:t xml:space="preserve">as </w:t>
      </w:r>
      <w:r w:rsidR="00FB2C2F" w:rsidRPr="00D60055">
        <w:rPr>
          <w:bCs/>
        </w:rPr>
        <w:t>likely</w:t>
      </w:r>
      <w:r w:rsidR="00FB2C2F" w:rsidRPr="00D60055">
        <w:t>.</w:t>
      </w:r>
    </w:p>
    <w:p w:rsidR="00F50D70" w:rsidRDefault="00F50D70" w:rsidP="000A15A8">
      <w:pPr>
        <w:autoSpaceDE w:val="0"/>
        <w:autoSpaceDN w:val="0"/>
        <w:adjustRightInd w:val="0"/>
        <w:rPr>
          <w:rFonts w:ascii="Calibri" w:hAnsi="Calibri" w:cs="Calibri"/>
        </w:rPr>
      </w:pPr>
    </w:p>
    <w:p w:rsidR="000A15A8" w:rsidRDefault="000A15A8" w:rsidP="000A15A8">
      <w:pPr>
        <w:autoSpaceDE w:val="0"/>
        <w:autoSpaceDN w:val="0"/>
        <w:adjustRightInd w:val="0"/>
        <w:rPr>
          <w:bCs/>
          <w:i/>
        </w:rPr>
      </w:pPr>
      <w:r w:rsidRPr="000A15A8">
        <w:rPr>
          <w:bCs/>
          <w:i/>
        </w:rPr>
        <w:t xml:space="preserve">Regional context </w:t>
      </w:r>
    </w:p>
    <w:p w:rsidR="000A15A8" w:rsidRPr="000A15A8" w:rsidRDefault="000A15A8" w:rsidP="000A15A8">
      <w:pPr>
        <w:autoSpaceDE w:val="0"/>
        <w:autoSpaceDN w:val="0"/>
        <w:adjustRightInd w:val="0"/>
        <w:rPr>
          <w:bCs/>
          <w:i/>
        </w:rPr>
      </w:pPr>
    </w:p>
    <w:p w:rsidR="007E09BA" w:rsidRPr="00F95D70" w:rsidRDefault="007E09BA" w:rsidP="007E313F">
      <w:pPr>
        <w:autoSpaceDE w:val="0"/>
        <w:autoSpaceDN w:val="0"/>
        <w:adjustRightInd w:val="0"/>
        <w:spacing w:line="360" w:lineRule="auto"/>
      </w:pPr>
      <w:r w:rsidRPr="00F95D70">
        <w:t xml:space="preserve">The situation for </w:t>
      </w:r>
      <w:r>
        <w:t>GSF</w:t>
      </w:r>
      <w:r w:rsidRPr="00F95D70">
        <w:t xml:space="preserve"> financing in general is anything but </w:t>
      </w:r>
      <w:r>
        <w:t>un</w:t>
      </w:r>
      <w:r w:rsidRPr="00F95D70">
        <w:t>certain at the moment</w:t>
      </w:r>
      <w:r>
        <w:t>; no</w:t>
      </w:r>
      <w:r w:rsidRPr="00F95D70">
        <w:t xml:space="preserve"> funding commitments have been made</w:t>
      </w:r>
      <w:r>
        <w:t xml:space="preserve"> so far for the project. </w:t>
      </w:r>
      <w:r w:rsidRPr="00F95D70">
        <w:t>There are credible c</w:t>
      </w:r>
      <w:r w:rsidR="0076799A">
        <w:t xml:space="preserve">oncerns regarding the GSF project (2015-2020) </w:t>
      </w:r>
      <w:r w:rsidRPr="00F95D70">
        <w:t xml:space="preserve">and the integration of </w:t>
      </w:r>
      <w:r>
        <w:t xml:space="preserve">PES and </w:t>
      </w:r>
      <w:r w:rsidRPr="00F95D70">
        <w:t xml:space="preserve">REDD+ faces a number of unresolved challenges. In a context where existing and projected demand for REDD+ financing far exceeds available supplies, and the demand for carbon offsets appears to be diminishing, the extent to </w:t>
      </w:r>
      <w:r w:rsidRPr="00F95D70">
        <w:lastRenderedPageBreak/>
        <w:t xml:space="preserve">which partner countries will be able to sustain REDD+ activities once </w:t>
      </w:r>
      <w:r>
        <w:t>p</w:t>
      </w:r>
      <w:r w:rsidRPr="00F95D70">
        <w:t>rogramme interventions end (i.e., implementation and investment phases) appears to be at risk.</w:t>
      </w:r>
      <w:r w:rsidR="006F4B93">
        <w:t xml:space="preserve"> </w:t>
      </w:r>
    </w:p>
    <w:p w:rsidR="007E09BA" w:rsidRDefault="007E09BA" w:rsidP="007E09BA">
      <w:pPr>
        <w:autoSpaceDE w:val="0"/>
        <w:autoSpaceDN w:val="0"/>
        <w:adjustRightInd w:val="0"/>
      </w:pPr>
    </w:p>
    <w:p w:rsidR="007E09BA" w:rsidRDefault="007E09BA" w:rsidP="007E313F">
      <w:pPr>
        <w:autoSpaceDE w:val="0"/>
        <w:autoSpaceDN w:val="0"/>
        <w:adjustRightInd w:val="0"/>
        <w:spacing w:line="360" w:lineRule="auto"/>
      </w:pPr>
      <w:r w:rsidRPr="00D56B83">
        <w:t xml:space="preserve">Ultimately, the sustainability of GSF will depend to a large extent on the outcomes of UNDP negotiations and the confidence that countries place in these processes. Failure to achieve progress in this regard could dampen the momentum for GSF actions. However, this would not bring an end to the global imperative to protect the </w:t>
      </w:r>
      <w:r w:rsidRPr="00D56B83">
        <w:rPr>
          <w:color w:val="333333"/>
        </w:rPr>
        <w:t>mostly intact pristine rainforest</w:t>
      </w:r>
      <w:r w:rsidRPr="00D56B83">
        <w:t xml:space="preserve"> and the many services it provides.</w:t>
      </w:r>
    </w:p>
    <w:p w:rsidR="007134D6" w:rsidRDefault="007134D6" w:rsidP="007E313F">
      <w:pPr>
        <w:autoSpaceDE w:val="0"/>
        <w:autoSpaceDN w:val="0"/>
        <w:adjustRightInd w:val="0"/>
        <w:spacing w:line="360" w:lineRule="auto"/>
      </w:pPr>
    </w:p>
    <w:p w:rsidR="008108B5" w:rsidRPr="007E09BA" w:rsidRDefault="007E09BA" w:rsidP="00B94AA9">
      <w:pPr>
        <w:pStyle w:val="Default"/>
        <w:rPr>
          <w:i/>
        </w:rPr>
      </w:pPr>
      <w:r w:rsidRPr="007E09BA">
        <w:rPr>
          <w:i/>
        </w:rPr>
        <w:t>National context</w:t>
      </w:r>
    </w:p>
    <w:p w:rsidR="007E09BA" w:rsidRDefault="007E09BA" w:rsidP="00B94AA9">
      <w:pPr>
        <w:pStyle w:val="Default"/>
        <w:rPr>
          <w:sz w:val="23"/>
          <w:szCs w:val="23"/>
        </w:rPr>
      </w:pPr>
    </w:p>
    <w:p w:rsidR="00BE0823" w:rsidRPr="00E418B6" w:rsidRDefault="00DA23F8" w:rsidP="007E313F">
      <w:pPr>
        <w:autoSpaceDE w:val="0"/>
        <w:autoSpaceDN w:val="0"/>
        <w:adjustRightInd w:val="0"/>
        <w:spacing w:line="360" w:lineRule="auto"/>
      </w:pPr>
      <w:r w:rsidRPr="00E418B6">
        <w:t xml:space="preserve">Thanks to considerable </w:t>
      </w:r>
      <w:r w:rsidR="006F4B93">
        <w:t xml:space="preserve">technical and </w:t>
      </w:r>
      <w:r w:rsidRPr="00E418B6">
        <w:t>financial support from the GSF project, countries are able to progress in their efforts to</w:t>
      </w:r>
      <w:r w:rsidRPr="00E418B6">
        <w:rPr>
          <w:bCs/>
        </w:rPr>
        <w:t xml:space="preserve"> </w:t>
      </w:r>
      <w:r w:rsidRPr="00E418B6">
        <w:rPr>
          <w:color w:val="333333"/>
        </w:rPr>
        <w:t xml:space="preserve">provide incentives for the conservation of the unique ecosystems of the Guiana Shield ecoregion. </w:t>
      </w:r>
      <w:r w:rsidR="00BE0823" w:rsidRPr="00E418B6">
        <w:t xml:space="preserve">The numerous training programs implemented through the GSF funded projects helped in building the capacity of a large number of staff in the Guiana Shield countries. The skills and knowledge acquired by trainees were transferred to their respected institutions and thus have been utilized in improving the operational, technical, and policy-making capability of their organizations. Participants in focus groups in Annai indicated that the different training courses provided through the GSF funded projects “will help enhance the work performance by using new skills and technology.” </w:t>
      </w:r>
    </w:p>
    <w:p w:rsidR="00BE0823" w:rsidRDefault="00BE0823" w:rsidP="00BE0823">
      <w:pPr>
        <w:pStyle w:val="Default"/>
        <w:rPr>
          <w:sz w:val="23"/>
          <w:szCs w:val="23"/>
        </w:rPr>
      </w:pPr>
    </w:p>
    <w:p w:rsidR="00BE0823" w:rsidRDefault="00BE0823" w:rsidP="007E313F">
      <w:pPr>
        <w:autoSpaceDE w:val="0"/>
        <w:autoSpaceDN w:val="0"/>
        <w:adjustRightInd w:val="0"/>
        <w:spacing w:line="360" w:lineRule="auto"/>
      </w:pPr>
      <w:r w:rsidRPr="0045613B">
        <w:t>Most importantly, the technical assistance and training provided to organizations led to the development of strategies and polic</w:t>
      </w:r>
      <w:r>
        <w:t>i</w:t>
      </w:r>
      <w:r w:rsidRPr="0045613B">
        <w:t xml:space="preserve">es that were adopted as national documents and plans. </w:t>
      </w:r>
      <w:r>
        <w:t>For example, in Annai, an Environmental Education course was inserted in the High School curriculum with the objective to</w:t>
      </w:r>
      <w:r w:rsidRPr="00E2696D">
        <w:t xml:space="preserve"> increase public awareness and knowledge about environmental issues or problems</w:t>
      </w:r>
      <w:r>
        <w:t>.</w:t>
      </w:r>
    </w:p>
    <w:p w:rsidR="00BE0823" w:rsidRDefault="00BE0823" w:rsidP="00BE0823">
      <w:pPr>
        <w:autoSpaceDE w:val="0"/>
        <w:autoSpaceDN w:val="0"/>
        <w:adjustRightInd w:val="0"/>
      </w:pPr>
    </w:p>
    <w:p w:rsidR="00BE0823" w:rsidRPr="00FB2C2F" w:rsidRDefault="00BE0823" w:rsidP="00FB2C2F">
      <w:pPr>
        <w:pStyle w:val="Default"/>
        <w:spacing w:line="360" w:lineRule="auto"/>
        <w:rPr>
          <w:rFonts w:ascii="Calibri" w:hAnsi="Calibri" w:cs="Calibri"/>
        </w:rPr>
      </w:pPr>
      <w:r w:rsidRPr="001B047F">
        <w:t xml:space="preserve">Another example of an activity with robust elements of sustainability is the establishment of the Guiana Shield Knowledge Centre and the Guiana Shield Youth Bio-conservation Network. The </w:t>
      </w:r>
      <w:r w:rsidR="00B21935" w:rsidRPr="001B047F">
        <w:t xml:space="preserve">Guiana Shield Knowledge </w:t>
      </w:r>
      <w:r w:rsidR="00C42AE7">
        <w:t>C</w:t>
      </w:r>
      <w:r w:rsidRPr="001B047F">
        <w:t xml:space="preserve">entre is intended to serve as a repository for technical and scientific information about the Guiana Shield, to provide a document reference service to researchers, students and sustainable development practitioners and to house the Guiana Shield Priority Setting Platform (GSPSP) </w:t>
      </w:r>
      <w:r w:rsidR="00FB2C2F" w:rsidRPr="00FB2C2F">
        <w:t xml:space="preserve">as the universal science-policy platform on the state of biodiversity </w:t>
      </w:r>
      <w:r w:rsidR="00FB2C2F" w:rsidRPr="00FB2C2F">
        <w:lastRenderedPageBreak/>
        <w:t>and ecosystem services of the Guiana Shield eco-region</w:t>
      </w:r>
      <w:r w:rsidRPr="00FB2C2F">
        <w:t>.</w:t>
      </w:r>
      <w:r w:rsidRPr="001B047F">
        <w:t xml:space="preserve"> The Guiana Shield Youth Bio-conservation Network is an online platform that stir</w:t>
      </w:r>
      <w:r>
        <w:t>s</w:t>
      </w:r>
      <w:r w:rsidRPr="001B047F">
        <w:t xml:space="preserve"> debates and discussions and create</w:t>
      </w:r>
      <w:r>
        <w:t>s</w:t>
      </w:r>
      <w:r w:rsidRPr="001B047F">
        <w:t xml:space="preserve"> awareness on the importance of </w:t>
      </w:r>
      <w:r w:rsidRPr="001B047F">
        <w:rPr>
          <w:color w:val="auto"/>
        </w:rPr>
        <w:t>biodiversity conservation particularly amongst the youth in the Guiana Shield eco-region.</w:t>
      </w:r>
      <w:r w:rsidR="00B21935">
        <w:rPr>
          <w:color w:val="auto"/>
        </w:rPr>
        <w:t xml:space="preserve"> </w:t>
      </w:r>
    </w:p>
    <w:p w:rsidR="00184D64" w:rsidRPr="001B047F" w:rsidRDefault="00184D64" w:rsidP="007E313F">
      <w:pPr>
        <w:pStyle w:val="Default"/>
        <w:spacing w:line="360" w:lineRule="auto"/>
      </w:pPr>
    </w:p>
    <w:p w:rsidR="00F8430E" w:rsidRDefault="009C1425" w:rsidP="00AC0534">
      <w:pPr>
        <w:pStyle w:val="Default"/>
        <w:spacing w:line="360" w:lineRule="auto"/>
      </w:pPr>
      <w:r w:rsidRPr="00DA23F8">
        <w:t xml:space="preserve">There is an obvious indication that many of the </w:t>
      </w:r>
      <w:r>
        <w:t>GSF</w:t>
      </w:r>
      <w:r w:rsidRPr="00DA23F8">
        <w:t xml:space="preserve"> outputs and benefits could continue after the end of the </w:t>
      </w:r>
      <w:r>
        <w:t>GSF</w:t>
      </w:r>
      <w:r w:rsidRPr="00DA23F8">
        <w:t xml:space="preserve"> funding. </w:t>
      </w:r>
      <w:r w:rsidR="00AC0534">
        <w:t>These GSF outp</w:t>
      </w:r>
      <w:r>
        <w:t>uts are expected to produce outcomes and impacts. Outcomes are changes in awareness, knowledge, s</w:t>
      </w:r>
      <w:r w:rsidR="00AC0534">
        <w:t xml:space="preserve">kills, attitudes and behavior. </w:t>
      </w:r>
      <w:r>
        <w:t>To date,</w:t>
      </w:r>
      <w:r w:rsidRPr="00E024D5">
        <w:t xml:space="preserve"> </w:t>
      </w:r>
      <w:r w:rsidRPr="00510255">
        <w:t>most initiatives to foster sustainable</w:t>
      </w:r>
      <w:r w:rsidR="006F64D5">
        <w:t xml:space="preserve"> environmental</w:t>
      </w:r>
      <w:r w:rsidRPr="00510255">
        <w:t xml:space="preserve"> behavior have relied primarily upon information campaigns that utilize education and/or </w:t>
      </w:r>
      <w:r>
        <w:t>training</w:t>
      </w:r>
      <w:r w:rsidRPr="00510255">
        <w:t xml:space="preserve"> to encourage the adoption of sustainable actions.</w:t>
      </w:r>
      <w:r>
        <w:t xml:space="preserve"> Environmental education </w:t>
      </w:r>
      <w:r w:rsidRPr="009C1425">
        <w:t>has been demonstrated to be an attractive alter</w:t>
      </w:r>
      <w:r w:rsidR="00AC0534">
        <w:t xml:space="preserve">native to information-intensive </w:t>
      </w:r>
      <w:r w:rsidRPr="009C1425">
        <w:t>campaigns for the design of programs to foster sustainable behavior (</w:t>
      </w:r>
      <w:r>
        <w:t xml:space="preserve">Monroe </w:t>
      </w:r>
      <w:r w:rsidR="00AC0534">
        <w:t>2003</w:t>
      </w:r>
      <w:r w:rsidRPr="009C1425">
        <w:t>)</w:t>
      </w:r>
      <w:r>
        <w:t xml:space="preserve">. </w:t>
      </w:r>
      <w:r w:rsidR="00E418B6" w:rsidRPr="00E418B6">
        <w:t xml:space="preserve">Better understanding of the capability of forest </w:t>
      </w:r>
      <w:r w:rsidR="00E418B6">
        <w:t xml:space="preserve">activities in increasing </w:t>
      </w:r>
      <w:r w:rsidR="00E418B6" w:rsidRPr="00E418B6">
        <w:t xml:space="preserve">incomes, strengthening local communities, and reducing soil erosion may increase favorability toward forestry programs </w:t>
      </w:r>
      <w:r w:rsidR="00F87708">
        <w:t xml:space="preserve">and change people behavior </w:t>
      </w:r>
      <w:r w:rsidR="00E418B6" w:rsidRPr="00E418B6">
        <w:t xml:space="preserve">(Wunder 2000). </w:t>
      </w:r>
    </w:p>
    <w:p w:rsidR="00D45986" w:rsidRDefault="00D45986" w:rsidP="007E313F">
      <w:pPr>
        <w:autoSpaceDE w:val="0"/>
        <w:autoSpaceDN w:val="0"/>
        <w:adjustRightInd w:val="0"/>
        <w:spacing w:line="360" w:lineRule="auto"/>
      </w:pPr>
    </w:p>
    <w:p w:rsidR="00250C35" w:rsidRDefault="00250C35" w:rsidP="007E313F">
      <w:pPr>
        <w:autoSpaceDE w:val="0"/>
        <w:autoSpaceDN w:val="0"/>
        <w:adjustRightInd w:val="0"/>
        <w:spacing w:line="360" w:lineRule="auto"/>
        <w:rPr>
          <w:b/>
          <w:i/>
        </w:rPr>
      </w:pPr>
      <w:r w:rsidRPr="00250C35">
        <w:rPr>
          <w:b/>
          <w:i/>
        </w:rPr>
        <w:t>5.</w:t>
      </w:r>
      <w:r w:rsidR="002C7A1C">
        <w:rPr>
          <w:b/>
          <w:i/>
        </w:rPr>
        <w:t>1.</w:t>
      </w:r>
      <w:r w:rsidRPr="00250C35">
        <w:rPr>
          <w:b/>
          <w:i/>
        </w:rPr>
        <w:t xml:space="preserve">5 </w:t>
      </w:r>
      <w:r w:rsidR="008A3BDB">
        <w:rPr>
          <w:b/>
          <w:i/>
        </w:rPr>
        <w:t>Contributions to results of</w:t>
      </w:r>
      <w:r w:rsidR="008335AD">
        <w:rPr>
          <w:b/>
          <w:i/>
        </w:rPr>
        <w:t xml:space="preserve"> the </w:t>
      </w:r>
      <w:r w:rsidR="008335AD" w:rsidRPr="00250C35">
        <w:rPr>
          <w:b/>
          <w:i/>
        </w:rPr>
        <w:t>GSF</w:t>
      </w:r>
      <w:r w:rsidR="008335AD">
        <w:rPr>
          <w:b/>
          <w:i/>
        </w:rPr>
        <w:t xml:space="preserve"> project</w:t>
      </w:r>
    </w:p>
    <w:p w:rsidR="00ED1052" w:rsidRDefault="00ED1052" w:rsidP="007E313F">
      <w:pPr>
        <w:autoSpaceDE w:val="0"/>
        <w:autoSpaceDN w:val="0"/>
        <w:adjustRightInd w:val="0"/>
        <w:spacing w:line="360" w:lineRule="auto"/>
        <w:rPr>
          <w:b/>
          <w:i/>
        </w:rPr>
      </w:pPr>
    </w:p>
    <w:p w:rsidR="0061711F" w:rsidRPr="00ED1052" w:rsidRDefault="0061711F" w:rsidP="0061711F">
      <w:pPr>
        <w:autoSpaceDE w:val="0"/>
        <w:autoSpaceDN w:val="0"/>
        <w:adjustRightInd w:val="0"/>
        <w:rPr>
          <w:bCs/>
          <w:i/>
        </w:rPr>
      </w:pPr>
      <w:r w:rsidRPr="00ED1052">
        <w:rPr>
          <w:bCs/>
          <w:i/>
        </w:rPr>
        <w:t>Institutional change</w:t>
      </w:r>
    </w:p>
    <w:p w:rsidR="0061711F" w:rsidRDefault="0061711F" w:rsidP="0061711F">
      <w:pPr>
        <w:autoSpaceDE w:val="0"/>
        <w:autoSpaceDN w:val="0"/>
        <w:adjustRightInd w:val="0"/>
        <w:rPr>
          <w:bCs/>
          <w:i/>
          <w:color w:val="000000"/>
        </w:rPr>
      </w:pPr>
    </w:p>
    <w:p w:rsidR="0061711F" w:rsidRPr="00DD6751" w:rsidRDefault="0061711F" w:rsidP="0061711F">
      <w:pPr>
        <w:autoSpaceDE w:val="0"/>
        <w:autoSpaceDN w:val="0"/>
        <w:adjustRightInd w:val="0"/>
        <w:spacing w:line="360" w:lineRule="auto"/>
      </w:pPr>
      <w:r>
        <w:t>GSF</w:t>
      </w:r>
      <w:r w:rsidRPr="008157F1">
        <w:t xml:space="preserve"> is recognized </w:t>
      </w:r>
      <w:r>
        <w:t>for raising awareness and multi</w:t>
      </w:r>
      <w:r w:rsidRPr="008157F1">
        <w:t>sectoral coordination at</w:t>
      </w:r>
      <w:r>
        <w:t xml:space="preserve"> </w:t>
      </w:r>
      <w:r w:rsidRPr="008157F1">
        <w:t xml:space="preserve">the country </w:t>
      </w:r>
      <w:r>
        <w:t xml:space="preserve">and regional </w:t>
      </w:r>
      <w:r w:rsidRPr="008157F1">
        <w:t>level</w:t>
      </w:r>
      <w:r>
        <w:t>s</w:t>
      </w:r>
      <w:r w:rsidRPr="008157F1">
        <w:t>, especially among representatives from the environ</w:t>
      </w:r>
      <w:r>
        <w:t xml:space="preserve">ment, conservation, and natural </w:t>
      </w:r>
      <w:r w:rsidRPr="008157F1">
        <w:t>resource</w:t>
      </w:r>
      <w:r>
        <w:t xml:space="preserve"> sectors</w:t>
      </w:r>
      <w:r w:rsidRPr="008157F1">
        <w:t xml:space="preserve">. </w:t>
      </w:r>
      <w:r>
        <w:t>GSF project</w:t>
      </w:r>
      <w:r w:rsidRPr="008157F1">
        <w:t xml:space="preserve"> ha</w:t>
      </w:r>
      <w:r>
        <w:t xml:space="preserve">s also promoted </w:t>
      </w:r>
      <w:r w:rsidRPr="008157F1">
        <w:t>inclusive</w:t>
      </w:r>
      <w:r>
        <w:t xml:space="preserve"> </w:t>
      </w:r>
      <w:r w:rsidRPr="008157F1">
        <w:t xml:space="preserve">governance mechanisms at the national </w:t>
      </w:r>
      <w:r>
        <w:t xml:space="preserve">and regional </w:t>
      </w:r>
      <w:r w:rsidRPr="008157F1">
        <w:t>level</w:t>
      </w:r>
      <w:r>
        <w:t>s</w:t>
      </w:r>
      <w:r w:rsidRPr="008157F1">
        <w:t xml:space="preserve">. </w:t>
      </w:r>
      <w:r w:rsidRPr="00800548">
        <w:t>A successfully case is the letter of intent signed by the Prefecture</w:t>
      </w:r>
      <w:r>
        <w:t xml:space="preserve"> of French Guia</w:t>
      </w:r>
      <w:r w:rsidRPr="00800548">
        <w:t xml:space="preserve">na to participate in the Guiana Shield Facility, and named </w:t>
      </w:r>
      <w:r>
        <w:t xml:space="preserve">the </w:t>
      </w:r>
      <w:r>
        <w:rPr>
          <w:lang w:val="fr-FR"/>
        </w:rPr>
        <w:t>Direction</w:t>
      </w:r>
      <w:r w:rsidRPr="00020B40">
        <w:rPr>
          <w:lang w:val="fr-FR"/>
        </w:rPr>
        <w:t xml:space="preserve"> de l'Environnement de l'Aménagement et du Logement de</w:t>
      </w:r>
      <w:r>
        <w:rPr>
          <w:lang w:val="fr-FR"/>
        </w:rPr>
        <w:t xml:space="preserve"> </w:t>
      </w:r>
      <w:r w:rsidRPr="00020B40">
        <w:t>Guyan</w:t>
      </w:r>
      <w:r>
        <w:t>e (</w:t>
      </w:r>
      <w:r w:rsidRPr="00800548">
        <w:t>DEAL</w:t>
      </w:r>
      <w:r>
        <w:t>)</w:t>
      </w:r>
      <w:r w:rsidRPr="00800548">
        <w:t xml:space="preserve"> as the focal point for GSF in French Guiana. DEAL and GSF discussed several projects that could come under the objectives of GSF.</w:t>
      </w:r>
      <w:r w:rsidRPr="00442536">
        <w:t xml:space="preserve"> </w:t>
      </w:r>
      <w:r w:rsidRPr="00DD6751">
        <w:t xml:space="preserve">A workshop was organized </w:t>
      </w:r>
      <w:r>
        <w:t xml:space="preserve">by the DEAL </w:t>
      </w:r>
      <w:r w:rsidRPr="00DD6751">
        <w:t>for the different partners involved in water resources management in the Guiana Shield countries structuring around the following three topics:</w:t>
      </w:r>
    </w:p>
    <w:p w:rsidR="0061711F" w:rsidRPr="00DD6751" w:rsidRDefault="0061711F" w:rsidP="00737363">
      <w:pPr>
        <w:pStyle w:val="Default"/>
        <w:numPr>
          <w:ilvl w:val="0"/>
          <w:numId w:val="36"/>
        </w:numPr>
        <w:spacing w:line="360" w:lineRule="auto"/>
      </w:pPr>
      <w:r w:rsidRPr="00DD6751">
        <w:lastRenderedPageBreak/>
        <w:t>Knowledge of the institutional and legal framework for water in the Guiana Shield countries: each country made a short presentation on water governance and regulat</w:t>
      </w:r>
      <w:r w:rsidR="005C7DE1">
        <w:t>ions and potential difficulties;</w:t>
      </w:r>
    </w:p>
    <w:p w:rsidR="0061711F" w:rsidRPr="00DD6751" w:rsidRDefault="0061711F" w:rsidP="00737363">
      <w:pPr>
        <w:pStyle w:val="Default"/>
        <w:numPr>
          <w:ilvl w:val="0"/>
          <w:numId w:val="36"/>
        </w:numPr>
        <w:spacing w:line="360" w:lineRule="auto"/>
      </w:pPr>
      <w:r w:rsidRPr="00DD6751">
        <w:t>Identification of key issues related to water access and uses, and potential for cooperation</w:t>
      </w:r>
      <w:r w:rsidR="005C7DE1">
        <w:t>;</w:t>
      </w:r>
    </w:p>
    <w:p w:rsidR="0061711F" w:rsidRPr="00DD6751" w:rsidRDefault="0061711F" w:rsidP="00737363">
      <w:pPr>
        <w:pStyle w:val="Default"/>
        <w:numPr>
          <w:ilvl w:val="0"/>
          <w:numId w:val="36"/>
        </w:numPr>
        <w:spacing w:line="360" w:lineRule="auto"/>
      </w:pPr>
      <w:r w:rsidRPr="00DD6751">
        <w:t>Opportunity to implement a network and other possibilities of cooperation: exchange of information and data, agenda for common actions.</w:t>
      </w:r>
    </w:p>
    <w:p w:rsidR="00D45986" w:rsidRDefault="00D45986" w:rsidP="0061711F">
      <w:pPr>
        <w:autoSpaceDE w:val="0"/>
        <w:autoSpaceDN w:val="0"/>
        <w:adjustRightInd w:val="0"/>
        <w:spacing w:line="360" w:lineRule="auto"/>
      </w:pPr>
    </w:p>
    <w:p w:rsidR="0061711F" w:rsidRDefault="0061711F" w:rsidP="0061711F">
      <w:pPr>
        <w:autoSpaceDE w:val="0"/>
        <w:autoSpaceDN w:val="0"/>
        <w:adjustRightInd w:val="0"/>
        <w:spacing w:line="360" w:lineRule="auto"/>
        <w:rPr>
          <w:sz w:val="23"/>
          <w:szCs w:val="23"/>
        </w:rPr>
      </w:pPr>
      <w:r>
        <w:t>Governance structures and cooperation agreements</w:t>
      </w:r>
      <w:r w:rsidRPr="00DD07E7">
        <w:t xml:space="preserve"> officiating national engagement in GSF processes and the creation of the National Multi-Stakeholders Steering Committees (NMSSCs) and the Regional Advisory Board (RAB) have been observed in </w:t>
      </w:r>
      <w:r>
        <w:t>five of the six G</w:t>
      </w:r>
      <w:r w:rsidR="006B5F0B">
        <w:t xml:space="preserve">uiana Shield </w:t>
      </w:r>
      <w:r>
        <w:t xml:space="preserve">countries. </w:t>
      </w:r>
      <w:r w:rsidR="00ED1052">
        <w:t xml:space="preserve">Furthermore, the Guyana Shield Knowledge Centre establishment and the GSF website are perceived positively among interview respondents. </w:t>
      </w:r>
      <w:r w:rsidRPr="009C7DE2">
        <w:t xml:space="preserve">This strategy </w:t>
      </w:r>
      <w:r w:rsidRPr="00072683">
        <w:t>can be considered as a positive step</w:t>
      </w:r>
      <w:r w:rsidRPr="009C7DE2">
        <w:t xml:space="preserve"> to ensure the continuation of the achieved outputs after the completion of the </w:t>
      </w:r>
      <w:r>
        <w:t>GSF</w:t>
      </w:r>
      <w:r w:rsidRPr="009C7DE2">
        <w:t>.</w:t>
      </w:r>
      <w:r w:rsidRPr="00072683">
        <w:rPr>
          <w:sz w:val="23"/>
          <w:szCs w:val="23"/>
        </w:rPr>
        <w:t xml:space="preserve"> </w:t>
      </w:r>
    </w:p>
    <w:p w:rsidR="004519B5" w:rsidRPr="00072683" w:rsidRDefault="004519B5" w:rsidP="0061711F">
      <w:pPr>
        <w:autoSpaceDE w:val="0"/>
        <w:autoSpaceDN w:val="0"/>
        <w:adjustRightInd w:val="0"/>
        <w:spacing w:line="360" w:lineRule="auto"/>
      </w:pPr>
    </w:p>
    <w:p w:rsidR="0061711F" w:rsidRDefault="0061711F" w:rsidP="0061711F">
      <w:pPr>
        <w:autoSpaceDE w:val="0"/>
        <w:autoSpaceDN w:val="0"/>
        <w:adjustRightInd w:val="0"/>
        <w:spacing w:line="360" w:lineRule="auto"/>
      </w:pPr>
      <w:r w:rsidRPr="00072683">
        <w:t xml:space="preserve">The </w:t>
      </w:r>
      <w:r>
        <w:t>GSF</w:t>
      </w:r>
      <w:r w:rsidRPr="00072683">
        <w:t xml:space="preserve"> approach in working within the existing structure</w:t>
      </w:r>
      <w:r>
        <w:t xml:space="preserve"> of the relevant country agencies has</w:t>
      </w:r>
      <w:r w:rsidRPr="00072683">
        <w:t xml:space="preserve"> contributed to enhancing the sustainability and national ownership of the </w:t>
      </w:r>
      <w:r>
        <w:t>GSF</w:t>
      </w:r>
      <w:r w:rsidRPr="00072683">
        <w:t xml:space="preserve"> outputs. </w:t>
      </w:r>
      <w:r>
        <w:t>More than 10 projects and focal point entities were implemen</w:t>
      </w:r>
      <w:r w:rsidRPr="00072683">
        <w:t xml:space="preserve">ted in </w:t>
      </w:r>
      <w:r>
        <w:t>Brazil, Columbia</w:t>
      </w:r>
      <w:r w:rsidRPr="00072683">
        <w:t>,</w:t>
      </w:r>
      <w:r>
        <w:t xml:space="preserve"> French Guiana, Guyana and Suriname</w:t>
      </w:r>
      <w:r w:rsidRPr="00072683">
        <w:t xml:space="preserve"> which facilitated capacity development and communication in these </w:t>
      </w:r>
      <w:r>
        <w:t>countries</w:t>
      </w:r>
      <w:r w:rsidRPr="00072683">
        <w:t xml:space="preserve">. Moreover, working in accordance to the national approach of developing sector strategies has improved the internal policy making capacity of </w:t>
      </w:r>
      <w:r>
        <w:t>these country agencies</w:t>
      </w:r>
      <w:r w:rsidRPr="00072683">
        <w:t xml:space="preserve"> for years to come.</w:t>
      </w:r>
    </w:p>
    <w:p w:rsidR="008E2B8C" w:rsidRDefault="008E2B8C" w:rsidP="0061711F">
      <w:pPr>
        <w:autoSpaceDE w:val="0"/>
        <w:autoSpaceDN w:val="0"/>
        <w:adjustRightInd w:val="0"/>
        <w:spacing w:line="360" w:lineRule="auto"/>
      </w:pPr>
    </w:p>
    <w:p w:rsidR="0061711F" w:rsidRDefault="0061711F" w:rsidP="0061711F">
      <w:pPr>
        <w:autoSpaceDE w:val="0"/>
        <w:autoSpaceDN w:val="0"/>
        <w:adjustRightInd w:val="0"/>
        <w:spacing w:line="360" w:lineRule="auto"/>
      </w:pPr>
      <w:r>
        <w:t>T</w:t>
      </w:r>
      <w:r w:rsidRPr="00800548">
        <w:t xml:space="preserve">hese elements </w:t>
      </w:r>
      <w:r>
        <w:t xml:space="preserve">would </w:t>
      </w:r>
      <w:r w:rsidRPr="00800548">
        <w:t>help to create increasingly recognized multi-stakeholder platforms for discussing Guiana Shield issues, and demonstrate the willingness of national governments to create enabling conditions for achieving the changes sought by the</w:t>
      </w:r>
      <w:r>
        <w:t xml:space="preserve"> GSF</w:t>
      </w:r>
      <w:r w:rsidRPr="00800548">
        <w:t xml:space="preserve"> project.</w:t>
      </w:r>
    </w:p>
    <w:p w:rsidR="0058195A" w:rsidRDefault="0058195A" w:rsidP="0061711F">
      <w:pPr>
        <w:autoSpaceDE w:val="0"/>
        <w:autoSpaceDN w:val="0"/>
        <w:adjustRightInd w:val="0"/>
        <w:spacing w:line="360" w:lineRule="auto"/>
      </w:pPr>
    </w:p>
    <w:p w:rsidR="0061711F" w:rsidRPr="00ED1052" w:rsidRDefault="0061711F" w:rsidP="0061711F">
      <w:pPr>
        <w:autoSpaceDE w:val="0"/>
        <w:autoSpaceDN w:val="0"/>
        <w:adjustRightInd w:val="0"/>
        <w:rPr>
          <w:bCs/>
          <w:i/>
        </w:rPr>
      </w:pPr>
      <w:r w:rsidRPr="00ED1052">
        <w:rPr>
          <w:bCs/>
          <w:i/>
        </w:rPr>
        <w:t xml:space="preserve">Sustainable ecosystem management </w:t>
      </w:r>
    </w:p>
    <w:p w:rsidR="0061711F" w:rsidRPr="00800548" w:rsidRDefault="0061711F" w:rsidP="0061711F">
      <w:pPr>
        <w:autoSpaceDE w:val="0"/>
        <w:autoSpaceDN w:val="0"/>
        <w:adjustRightInd w:val="0"/>
        <w:rPr>
          <w:bCs/>
        </w:rPr>
      </w:pPr>
    </w:p>
    <w:p w:rsidR="0061711F" w:rsidRDefault="0061711F" w:rsidP="0061711F">
      <w:pPr>
        <w:autoSpaceDE w:val="0"/>
        <w:autoSpaceDN w:val="0"/>
        <w:adjustRightInd w:val="0"/>
        <w:spacing w:line="360" w:lineRule="auto"/>
      </w:pPr>
      <w:r>
        <w:t>A</w:t>
      </w:r>
      <w:r w:rsidRPr="00327CA8">
        <w:t xml:space="preserve">lthough it is generally accepted </w:t>
      </w:r>
      <w:r>
        <w:t>that the GSF project</w:t>
      </w:r>
      <w:r w:rsidRPr="00327CA8">
        <w:t xml:space="preserve"> </w:t>
      </w:r>
      <w:r>
        <w:t xml:space="preserve">has </w:t>
      </w:r>
      <w:r w:rsidRPr="00327CA8">
        <w:t>help</w:t>
      </w:r>
      <w:r>
        <w:t>ed</w:t>
      </w:r>
      <w:r w:rsidRPr="00327CA8">
        <w:t xml:space="preserve"> </w:t>
      </w:r>
      <w:r>
        <w:t>creating</w:t>
      </w:r>
      <w:r w:rsidRPr="00327CA8">
        <w:t xml:space="preserve"> favorable conditions for the adoption of more sustainable forest management practices and for addressing the drivers </w:t>
      </w:r>
      <w:r w:rsidRPr="00327CA8">
        <w:lastRenderedPageBreak/>
        <w:t xml:space="preserve">of forest loss, it remains too early to tell what effects the </w:t>
      </w:r>
      <w:r>
        <w:t>GSF project</w:t>
      </w:r>
      <w:r w:rsidRPr="00327CA8">
        <w:t xml:space="preserve"> will have in terms of reducing deforestation, </w:t>
      </w:r>
      <w:r>
        <w:t xml:space="preserve">illegal mining and poaching of wildlife, </w:t>
      </w:r>
      <w:r w:rsidRPr="00327CA8">
        <w:t xml:space="preserve">improving sustainable forest management or increasing socioeconomic benefits. </w:t>
      </w:r>
      <w:r>
        <w:t>The Evaluator Consultant asked all respondents to</w:t>
      </w:r>
      <w:r w:rsidRPr="00327CA8">
        <w:t xml:space="preserve"> comment on th</w:t>
      </w:r>
      <w:r>
        <w:t xml:space="preserve">e </w:t>
      </w:r>
      <w:r w:rsidR="0014570E">
        <w:t>contribution to results</w:t>
      </w:r>
      <w:r>
        <w:t xml:space="preserve"> of the GSF project</w:t>
      </w:r>
      <w:r w:rsidRPr="008C5C6B">
        <w:t xml:space="preserve"> </w:t>
      </w:r>
      <w:r>
        <w:t xml:space="preserve">using the scale: </w:t>
      </w:r>
      <w:r w:rsidRPr="00D14393">
        <w:t xml:space="preserve">highly satisfactory, satisfactory, moderately satisfactory, moderately unsatisfactory, unsatisfactory, and highly unsatisfactory. </w:t>
      </w:r>
      <w:r w:rsidRPr="008C5C6B">
        <w:t xml:space="preserve">The overall mean score of </w:t>
      </w:r>
      <w:r w:rsidR="00E005D1">
        <w:t xml:space="preserve">contribution to results </w:t>
      </w:r>
      <w:r w:rsidRPr="008C5C6B">
        <w:t>was</w:t>
      </w:r>
      <w:r>
        <w:rPr>
          <w:rFonts w:ascii="TimesNewRoman" w:hAnsi="TimesNewRoman" w:cs="TimesNewRoman"/>
        </w:rPr>
        <w:t xml:space="preserve"> </w:t>
      </w:r>
      <w:r w:rsidRPr="00D14393">
        <w:t>satisfactory</w:t>
      </w:r>
      <w:r>
        <w:t xml:space="preserve">. Respondents </w:t>
      </w:r>
      <w:r w:rsidRPr="00327CA8">
        <w:t xml:space="preserve">tend to </w:t>
      </w:r>
      <w:r>
        <w:t xml:space="preserve">downsize </w:t>
      </w:r>
      <w:r w:rsidRPr="00327CA8">
        <w:t>achievements to date by point</w:t>
      </w:r>
      <w:r>
        <w:t>ing</w:t>
      </w:r>
      <w:r w:rsidRPr="00327CA8">
        <w:t xml:space="preserve"> out that </w:t>
      </w:r>
      <w:r>
        <w:t>a f</w:t>
      </w:r>
      <w:r w:rsidRPr="00327CA8">
        <w:t>ive yea</w:t>
      </w:r>
      <w:r>
        <w:t>r period is too short to realiz</w:t>
      </w:r>
      <w:r w:rsidRPr="00327CA8">
        <w:t xml:space="preserve">e such results, or that the purpose of this </w:t>
      </w:r>
      <w:r>
        <w:t xml:space="preserve">GSF </w:t>
      </w:r>
      <w:r w:rsidRPr="00327CA8">
        <w:t>first</w:t>
      </w:r>
      <w:r>
        <w:t xml:space="preserve"> </w:t>
      </w:r>
      <w:r w:rsidRPr="00327CA8">
        <w:t xml:space="preserve">phase is to establish the </w:t>
      </w:r>
      <w:r>
        <w:t>base</w:t>
      </w:r>
      <w:r w:rsidRPr="00327CA8">
        <w:t xml:space="preserve"> for readiness, not implementation. To this end, only </w:t>
      </w:r>
      <w:r>
        <w:t>41</w:t>
      </w:r>
      <w:r w:rsidRPr="00327CA8">
        <w:t xml:space="preserve">% of survey respondents believe that the </w:t>
      </w:r>
      <w:r>
        <w:t>GSF</w:t>
      </w:r>
      <w:r w:rsidRPr="00327CA8">
        <w:t xml:space="preserve"> </w:t>
      </w:r>
      <w:r>
        <w:t xml:space="preserve">project </w:t>
      </w:r>
      <w:r w:rsidRPr="00327CA8">
        <w:t>is successful in testing and scaling up strategies</w:t>
      </w:r>
      <w:r w:rsidR="00485084">
        <w:t>. Fifty-nine percent consider the GSF project as an effective partner in providing training, technical and financial support for</w:t>
      </w:r>
      <w:r w:rsidR="00485084" w:rsidRPr="00485084">
        <w:rPr>
          <w:bCs/>
          <w:i/>
          <w:color w:val="000000"/>
        </w:rPr>
        <w:t xml:space="preserve"> </w:t>
      </w:r>
      <w:r w:rsidR="00485084" w:rsidRPr="00485084">
        <w:rPr>
          <w:bCs/>
          <w:color w:val="000000"/>
        </w:rPr>
        <w:t>sustainable forest resource use</w:t>
      </w:r>
      <w:r w:rsidRPr="00327CA8">
        <w:t>.</w:t>
      </w:r>
      <w:r w:rsidR="00415169">
        <w:t xml:space="preserve"> </w:t>
      </w:r>
    </w:p>
    <w:p w:rsidR="00485084" w:rsidRDefault="00485084" w:rsidP="0061711F">
      <w:pPr>
        <w:pStyle w:val="Default"/>
        <w:spacing w:line="360" w:lineRule="auto"/>
      </w:pPr>
    </w:p>
    <w:p w:rsidR="0061711F" w:rsidRDefault="0061711F" w:rsidP="0061711F">
      <w:pPr>
        <w:pStyle w:val="Default"/>
        <w:spacing w:line="360" w:lineRule="auto"/>
        <w:rPr>
          <w:sz w:val="23"/>
          <w:szCs w:val="23"/>
        </w:rPr>
      </w:pPr>
      <w:r w:rsidRPr="0083403D">
        <w:t xml:space="preserve">The </w:t>
      </w:r>
      <w:r>
        <w:t>Evaluation Consultant</w:t>
      </w:r>
      <w:r w:rsidRPr="0083403D">
        <w:t xml:space="preserve"> agree</w:t>
      </w:r>
      <w:r>
        <w:t>s</w:t>
      </w:r>
      <w:r w:rsidRPr="0083403D">
        <w:t xml:space="preserve"> with stakeholder observations on this point. Within the current design of the</w:t>
      </w:r>
      <w:r>
        <w:t xml:space="preserve"> GSF project</w:t>
      </w:r>
      <w:r w:rsidRPr="0083403D">
        <w:t xml:space="preserve">, the </w:t>
      </w:r>
      <w:r>
        <w:t>instruments for sustainable ecosystem management</w:t>
      </w:r>
      <w:r w:rsidRPr="0083403D">
        <w:t xml:space="preserve"> are generally identified early on during the readiness phase, but efforts</w:t>
      </w:r>
      <w:r>
        <w:t xml:space="preserve"> </w:t>
      </w:r>
      <w:r w:rsidRPr="0083403D">
        <w:t xml:space="preserve">to tackle some of these issues tend to begin relatively late in the </w:t>
      </w:r>
      <w:r>
        <w:t>next phase of the GSF project</w:t>
      </w:r>
      <w:r w:rsidRPr="0083403D">
        <w:t>, usually through pilot initiatives and</w:t>
      </w:r>
      <w:r>
        <w:t xml:space="preserve"> </w:t>
      </w:r>
      <w:r w:rsidRPr="0083403D">
        <w:t xml:space="preserve">theoretical contributions. </w:t>
      </w:r>
      <w:r>
        <w:t>The T</w:t>
      </w:r>
      <w:r w:rsidRPr="0083403D">
        <w:rPr>
          <w:sz w:val="23"/>
          <w:szCs w:val="23"/>
        </w:rPr>
        <w:t>echnical Support for Incorporating Environmental Services into State-level programs in Amapá – Brazil</w:t>
      </w:r>
      <w:r>
        <w:rPr>
          <w:sz w:val="23"/>
          <w:szCs w:val="23"/>
        </w:rPr>
        <w:t xml:space="preserve"> and the Exploration of co-Benefits under the </w:t>
      </w:r>
      <w:r w:rsidRPr="00704565">
        <w:t>Monitoring Reporting and Verification System (MRVS)</w:t>
      </w:r>
      <w:r>
        <w:rPr>
          <w:sz w:val="22"/>
          <w:szCs w:val="22"/>
        </w:rPr>
        <w:t xml:space="preserve"> </w:t>
      </w:r>
      <w:r w:rsidRPr="00704565">
        <w:t>in Guyana</w:t>
      </w:r>
      <w:r>
        <w:rPr>
          <w:sz w:val="22"/>
          <w:szCs w:val="22"/>
        </w:rPr>
        <w:t xml:space="preserve"> </w:t>
      </w:r>
      <w:r>
        <w:rPr>
          <w:sz w:val="23"/>
          <w:szCs w:val="23"/>
        </w:rPr>
        <w:t>are probing examples of instruments for</w:t>
      </w:r>
      <w:r>
        <w:t xml:space="preserve"> sustainable ecosystem management</w:t>
      </w:r>
      <w:r>
        <w:rPr>
          <w:sz w:val="23"/>
          <w:szCs w:val="23"/>
        </w:rPr>
        <w:t xml:space="preserve">. </w:t>
      </w:r>
    </w:p>
    <w:p w:rsidR="008E2B8C" w:rsidRDefault="008E2B8C" w:rsidP="0061711F">
      <w:pPr>
        <w:pStyle w:val="Default"/>
        <w:spacing w:line="360" w:lineRule="auto"/>
      </w:pPr>
    </w:p>
    <w:p w:rsidR="0061711F" w:rsidRDefault="0061711F" w:rsidP="0061711F">
      <w:pPr>
        <w:autoSpaceDE w:val="0"/>
        <w:autoSpaceDN w:val="0"/>
        <w:adjustRightInd w:val="0"/>
        <w:spacing w:line="360" w:lineRule="auto"/>
      </w:pPr>
      <w:r w:rsidRPr="0083403D">
        <w:t xml:space="preserve">The </w:t>
      </w:r>
      <w:r>
        <w:t xml:space="preserve">GSF </w:t>
      </w:r>
      <w:r w:rsidRPr="0083403D">
        <w:t xml:space="preserve">rationale is that the </w:t>
      </w:r>
      <w:r>
        <w:t xml:space="preserve">issues </w:t>
      </w:r>
      <w:r w:rsidRPr="0083403D">
        <w:t>will be more efficiently tackle</w:t>
      </w:r>
      <w:r>
        <w:t xml:space="preserve">d during the next </w:t>
      </w:r>
      <w:r w:rsidRPr="0083403D">
        <w:t>phase, but evidence from ongoing efforts suggests that this might not always be an</w:t>
      </w:r>
      <w:r>
        <w:t xml:space="preserve"> </w:t>
      </w:r>
      <w:r w:rsidRPr="0083403D">
        <w:t xml:space="preserve">efficient or effective approach. </w:t>
      </w:r>
      <w:r>
        <w:t xml:space="preserve">In South Soudan, grants for sustainable forest management were significantly reduced </w:t>
      </w:r>
      <w:r w:rsidRPr="0083403D">
        <w:t>after</w:t>
      </w:r>
      <w:r>
        <w:t xml:space="preserve"> </w:t>
      </w:r>
      <w:r w:rsidRPr="0083403D">
        <w:t>the country failed to show actual reductions in deforestation trends</w:t>
      </w:r>
      <w:r>
        <w:t xml:space="preserve">. In Haiti, land tenure is identified in the national forest management strategy as a key area for action. </w:t>
      </w:r>
    </w:p>
    <w:p w:rsidR="0061711F" w:rsidRDefault="0061711F" w:rsidP="0061711F">
      <w:pPr>
        <w:autoSpaceDE w:val="0"/>
        <w:autoSpaceDN w:val="0"/>
        <w:adjustRightInd w:val="0"/>
      </w:pPr>
    </w:p>
    <w:p w:rsidR="0061711F" w:rsidRPr="00ED1052" w:rsidRDefault="0061711F" w:rsidP="0061711F">
      <w:pPr>
        <w:autoSpaceDE w:val="0"/>
        <w:autoSpaceDN w:val="0"/>
        <w:adjustRightInd w:val="0"/>
        <w:rPr>
          <w:bCs/>
          <w:i/>
        </w:rPr>
      </w:pPr>
      <w:r w:rsidRPr="00ED1052">
        <w:rPr>
          <w:bCs/>
          <w:i/>
        </w:rPr>
        <w:t xml:space="preserve">GSF rationale  </w:t>
      </w:r>
    </w:p>
    <w:p w:rsidR="0061711F" w:rsidRDefault="0061711F" w:rsidP="0061711F">
      <w:pPr>
        <w:autoSpaceDE w:val="0"/>
        <w:autoSpaceDN w:val="0"/>
        <w:adjustRightInd w:val="0"/>
        <w:rPr>
          <w:b/>
          <w:bCs/>
          <w:color w:val="000000"/>
        </w:rPr>
      </w:pPr>
    </w:p>
    <w:p w:rsidR="0061711F" w:rsidRDefault="0061711F" w:rsidP="0061711F">
      <w:pPr>
        <w:autoSpaceDE w:val="0"/>
        <w:autoSpaceDN w:val="0"/>
        <w:adjustRightInd w:val="0"/>
        <w:spacing w:line="360" w:lineRule="auto"/>
        <w:rPr>
          <w:color w:val="000000"/>
        </w:rPr>
      </w:pPr>
      <w:r>
        <w:rPr>
          <w:color w:val="000000"/>
        </w:rPr>
        <w:t>A</w:t>
      </w:r>
      <w:r w:rsidRPr="0071355C">
        <w:rPr>
          <w:color w:val="000000"/>
        </w:rPr>
        <w:t xml:space="preserve"> key hypothesis of the</w:t>
      </w:r>
      <w:r>
        <w:rPr>
          <w:color w:val="000000"/>
        </w:rPr>
        <w:t xml:space="preserve"> GSF project</w:t>
      </w:r>
      <w:r w:rsidRPr="0071355C">
        <w:rPr>
          <w:color w:val="000000"/>
        </w:rPr>
        <w:t xml:space="preserve"> is that financial incentives w</w:t>
      </w:r>
      <w:r>
        <w:rPr>
          <w:color w:val="000000"/>
        </w:rPr>
        <w:t>ould</w:t>
      </w:r>
      <w:r w:rsidRPr="0071355C">
        <w:rPr>
          <w:color w:val="000000"/>
        </w:rPr>
        <w:t xml:space="preserve"> </w:t>
      </w:r>
      <w:r>
        <w:rPr>
          <w:color w:val="000000"/>
        </w:rPr>
        <w:t xml:space="preserve">change people behavior and </w:t>
      </w:r>
      <w:r w:rsidRPr="0071355C">
        <w:rPr>
          <w:color w:val="000000"/>
        </w:rPr>
        <w:t>drive change.</w:t>
      </w:r>
      <w:r>
        <w:rPr>
          <w:color w:val="000000"/>
        </w:rPr>
        <w:t xml:space="preserve"> </w:t>
      </w:r>
      <w:r w:rsidRPr="0071355C">
        <w:rPr>
          <w:color w:val="000000"/>
        </w:rPr>
        <w:t xml:space="preserve">The </w:t>
      </w:r>
      <w:r>
        <w:rPr>
          <w:color w:val="000000"/>
        </w:rPr>
        <w:t>GSF project</w:t>
      </w:r>
      <w:r w:rsidRPr="0071355C">
        <w:rPr>
          <w:color w:val="000000"/>
        </w:rPr>
        <w:t xml:space="preserve"> was originate</w:t>
      </w:r>
      <w:r>
        <w:rPr>
          <w:color w:val="000000"/>
        </w:rPr>
        <w:t>d</w:t>
      </w:r>
      <w:r w:rsidRPr="0071355C">
        <w:rPr>
          <w:color w:val="000000"/>
        </w:rPr>
        <w:t xml:space="preserve"> as a catalyst for achieving </w:t>
      </w:r>
      <w:r>
        <w:rPr>
          <w:color w:val="000000"/>
        </w:rPr>
        <w:t xml:space="preserve">a sustainable </w:t>
      </w:r>
      <w:r>
        <w:rPr>
          <w:color w:val="000000"/>
        </w:rPr>
        <w:lastRenderedPageBreak/>
        <w:t>future</w:t>
      </w:r>
      <w:r w:rsidRPr="0071355C">
        <w:rPr>
          <w:color w:val="000000"/>
        </w:rPr>
        <w:t>, at which point</w:t>
      </w:r>
      <w:r w:rsidRPr="00726B49">
        <w:rPr>
          <w:color w:val="000000"/>
        </w:rPr>
        <w:t xml:space="preserve"> </w:t>
      </w:r>
      <w:r>
        <w:rPr>
          <w:color w:val="000000"/>
        </w:rPr>
        <w:t xml:space="preserve">Guiana Shield </w:t>
      </w:r>
      <w:r w:rsidRPr="0071355C">
        <w:rPr>
          <w:color w:val="000000"/>
        </w:rPr>
        <w:t>countries would be in better position to undertake me</w:t>
      </w:r>
      <w:r>
        <w:rPr>
          <w:color w:val="000000"/>
        </w:rPr>
        <w:t xml:space="preserve">asures to reduce deforestation and illegal mining, and </w:t>
      </w:r>
      <w:r w:rsidRPr="0071355C">
        <w:rPr>
          <w:color w:val="000000"/>
        </w:rPr>
        <w:t>gain social, economic, and</w:t>
      </w:r>
      <w:r>
        <w:rPr>
          <w:color w:val="000000"/>
        </w:rPr>
        <w:t xml:space="preserve"> environmental benefits</w:t>
      </w:r>
      <w:r w:rsidRPr="0071355C">
        <w:rPr>
          <w:color w:val="000000"/>
        </w:rPr>
        <w:t xml:space="preserve">. </w:t>
      </w:r>
      <w:r>
        <w:rPr>
          <w:color w:val="000000"/>
        </w:rPr>
        <w:t>Within this rationale,</w:t>
      </w:r>
      <w:r w:rsidRPr="0071355C">
        <w:rPr>
          <w:color w:val="000000"/>
        </w:rPr>
        <w:t xml:space="preserve"> the success of </w:t>
      </w:r>
      <w:r>
        <w:rPr>
          <w:color w:val="000000"/>
        </w:rPr>
        <w:t xml:space="preserve">GSF </w:t>
      </w:r>
      <w:r w:rsidRPr="0071355C">
        <w:rPr>
          <w:color w:val="000000"/>
        </w:rPr>
        <w:t>will depend upon the</w:t>
      </w:r>
      <w:r>
        <w:rPr>
          <w:color w:val="000000"/>
        </w:rPr>
        <w:t xml:space="preserve"> </w:t>
      </w:r>
      <w:r w:rsidRPr="0071355C">
        <w:rPr>
          <w:color w:val="000000"/>
        </w:rPr>
        <w:t xml:space="preserve">ability of </w:t>
      </w:r>
      <w:r>
        <w:rPr>
          <w:color w:val="000000"/>
        </w:rPr>
        <w:t>Guiana Shield</w:t>
      </w:r>
      <w:r w:rsidRPr="0071355C">
        <w:rPr>
          <w:color w:val="000000"/>
        </w:rPr>
        <w:t xml:space="preserve"> countries to secure long-term financial support from either market or non-market sources (i.e.,</w:t>
      </w:r>
      <w:r>
        <w:rPr>
          <w:color w:val="000000"/>
        </w:rPr>
        <w:t xml:space="preserve"> non-timber forest products</w:t>
      </w:r>
      <w:r w:rsidRPr="0071355C">
        <w:rPr>
          <w:color w:val="000000"/>
        </w:rPr>
        <w:t xml:space="preserve"> funds, bilateral or multilateral investments, and the private sector). However, the future of such financing is unclear </w:t>
      </w:r>
      <w:r>
        <w:rPr>
          <w:color w:val="000000"/>
        </w:rPr>
        <w:t xml:space="preserve">and the GSF next phase </w:t>
      </w:r>
      <w:r w:rsidRPr="0071355C">
        <w:rPr>
          <w:color w:val="000000"/>
        </w:rPr>
        <w:t xml:space="preserve">faces numerous challenges. Within its current design therefore, the </w:t>
      </w:r>
      <w:r>
        <w:rPr>
          <w:color w:val="000000"/>
        </w:rPr>
        <w:t xml:space="preserve">GSF </w:t>
      </w:r>
      <w:r w:rsidRPr="0071355C">
        <w:rPr>
          <w:color w:val="000000"/>
        </w:rPr>
        <w:t>ability to achieve its stated</w:t>
      </w:r>
      <w:r>
        <w:rPr>
          <w:color w:val="000000"/>
        </w:rPr>
        <w:t xml:space="preserve"> </w:t>
      </w:r>
      <w:r w:rsidR="00E10BD1" w:rsidRPr="00D73CD0">
        <w:t>contribution to results</w:t>
      </w:r>
      <w:r w:rsidRPr="0071355C">
        <w:rPr>
          <w:color w:val="000000"/>
        </w:rPr>
        <w:t xml:space="preserve"> (i.e., </w:t>
      </w:r>
      <w:r>
        <w:rPr>
          <w:color w:val="000000"/>
        </w:rPr>
        <w:t>sustainable ecosystem management</w:t>
      </w:r>
      <w:r w:rsidRPr="0071355C">
        <w:rPr>
          <w:color w:val="000000"/>
        </w:rPr>
        <w:t>) rests on external conditions that lie beyond its</w:t>
      </w:r>
      <w:r>
        <w:rPr>
          <w:color w:val="000000"/>
        </w:rPr>
        <w:t xml:space="preserve"> </w:t>
      </w:r>
      <w:r w:rsidRPr="0071355C">
        <w:rPr>
          <w:color w:val="000000"/>
        </w:rPr>
        <w:t>reach or capacity to influence.</w:t>
      </w:r>
      <w:r>
        <w:rPr>
          <w:color w:val="000000"/>
        </w:rPr>
        <w:t xml:space="preserve"> </w:t>
      </w:r>
    </w:p>
    <w:p w:rsidR="00E40174" w:rsidRDefault="00E40174" w:rsidP="007E313F">
      <w:pPr>
        <w:autoSpaceDE w:val="0"/>
        <w:autoSpaceDN w:val="0"/>
        <w:adjustRightInd w:val="0"/>
        <w:spacing w:line="360" w:lineRule="auto"/>
        <w:rPr>
          <w:b/>
          <w:i/>
        </w:rPr>
      </w:pPr>
    </w:p>
    <w:p w:rsidR="0085436B" w:rsidRDefault="0085436B" w:rsidP="007E313F">
      <w:pPr>
        <w:autoSpaceDE w:val="0"/>
        <w:autoSpaceDN w:val="0"/>
        <w:adjustRightInd w:val="0"/>
        <w:spacing w:line="360" w:lineRule="auto"/>
        <w:rPr>
          <w:b/>
          <w:i/>
        </w:rPr>
      </w:pPr>
      <w:r>
        <w:rPr>
          <w:b/>
          <w:i/>
        </w:rPr>
        <w:t>5.</w:t>
      </w:r>
      <w:r w:rsidR="002C7A1C">
        <w:rPr>
          <w:b/>
          <w:i/>
        </w:rPr>
        <w:t>1.</w:t>
      </w:r>
      <w:r>
        <w:rPr>
          <w:b/>
          <w:i/>
        </w:rPr>
        <w:t>6 Coherence</w:t>
      </w:r>
      <w:r w:rsidR="005A17AF">
        <w:rPr>
          <w:b/>
          <w:i/>
        </w:rPr>
        <w:t xml:space="preserve"> of the GSF project</w:t>
      </w:r>
    </w:p>
    <w:p w:rsidR="005A17AF" w:rsidRDefault="005A17AF" w:rsidP="0072480B">
      <w:pPr>
        <w:autoSpaceDE w:val="0"/>
        <w:autoSpaceDN w:val="0"/>
        <w:adjustRightInd w:val="0"/>
        <w:rPr>
          <w:b/>
          <w:i/>
        </w:rPr>
      </w:pPr>
    </w:p>
    <w:p w:rsidR="0072480B" w:rsidRDefault="0072480B" w:rsidP="0072480B">
      <w:pPr>
        <w:pStyle w:val="Default"/>
        <w:spacing w:line="360" w:lineRule="auto"/>
      </w:pPr>
      <w:r w:rsidRPr="005240AA">
        <w:rPr>
          <w:sz w:val="23"/>
          <w:szCs w:val="23"/>
        </w:rPr>
        <w:t xml:space="preserve">The </w:t>
      </w:r>
      <w:r>
        <w:rPr>
          <w:sz w:val="23"/>
          <w:szCs w:val="23"/>
        </w:rPr>
        <w:t xml:space="preserve">GSF project </w:t>
      </w:r>
      <w:r w:rsidRPr="005240AA">
        <w:rPr>
          <w:sz w:val="23"/>
          <w:szCs w:val="23"/>
        </w:rPr>
        <w:t xml:space="preserve">aims </w:t>
      </w:r>
      <w:r>
        <w:rPr>
          <w:sz w:val="23"/>
          <w:szCs w:val="23"/>
        </w:rPr>
        <w:t>at providing</w:t>
      </w:r>
      <w:r w:rsidRPr="005240AA">
        <w:rPr>
          <w:sz w:val="23"/>
          <w:szCs w:val="23"/>
        </w:rPr>
        <w:t xml:space="preserve"> financial and technical support to </w:t>
      </w:r>
      <w:r>
        <w:rPr>
          <w:sz w:val="23"/>
          <w:szCs w:val="23"/>
        </w:rPr>
        <w:t>Guiana Shield</w:t>
      </w:r>
      <w:r w:rsidRPr="005240AA">
        <w:rPr>
          <w:sz w:val="23"/>
          <w:szCs w:val="23"/>
        </w:rPr>
        <w:t xml:space="preserve"> countries through the development of </w:t>
      </w:r>
      <w:r>
        <w:rPr>
          <w:sz w:val="23"/>
          <w:szCs w:val="23"/>
        </w:rPr>
        <w:t>regional</w:t>
      </w:r>
      <w:r w:rsidRPr="005240AA">
        <w:rPr>
          <w:sz w:val="23"/>
          <w:szCs w:val="23"/>
        </w:rPr>
        <w:t xml:space="preserve"> partnership agreements to improve and enhance forest-based economic, social and environmental benefits of these countries. </w:t>
      </w:r>
      <w:r>
        <w:rPr>
          <w:sz w:val="23"/>
          <w:szCs w:val="23"/>
        </w:rPr>
        <w:t xml:space="preserve">The GSF project assumption is similar to that of </w:t>
      </w:r>
      <w:r w:rsidR="003067AD">
        <w:rPr>
          <w:sz w:val="23"/>
          <w:szCs w:val="23"/>
        </w:rPr>
        <w:t>CBD</w:t>
      </w:r>
      <w:r>
        <w:rPr>
          <w:sz w:val="23"/>
          <w:szCs w:val="23"/>
        </w:rPr>
        <w:t>,</w:t>
      </w:r>
      <w:r w:rsidR="003067AD">
        <w:rPr>
          <w:sz w:val="23"/>
          <w:szCs w:val="23"/>
        </w:rPr>
        <w:t xml:space="preserve"> UNFF and UNFCCC,</w:t>
      </w:r>
      <w:r>
        <w:rPr>
          <w:sz w:val="23"/>
          <w:szCs w:val="23"/>
        </w:rPr>
        <w:t xml:space="preserve"> that hypothesized financial incentives and partnerships will bring change and sustainability. Therefore, t</w:t>
      </w:r>
      <w:r w:rsidRPr="008301F1">
        <w:t xml:space="preserve">he </w:t>
      </w:r>
      <w:r>
        <w:t>GSF project</w:t>
      </w:r>
      <w:r w:rsidRPr="008301F1">
        <w:t xml:space="preserve"> </w:t>
      </w:r>
      <w:r w:rsidR="00C11533" w:rsidRPr="00273DB0">
        <w:t xml:space="preserve">coherence is rated </w:t>
      </w:r>
      <w:r w:rsidR="00C11533" w:rsidRPr="00273DB0">
        <w:rPr>
          <w:bCs/>
        </w:rPr>
        <w:t>satisfactory</w:t>
      </w:r>
      <w:r w:rsidR="00C11533" w:rsidRPr="008301F1">
        <w:t xml:space="preserve"> </w:t>
      </w:r>
      <w:r w:rsidR="00C11533">
        <w:t xml:space="preserve">and </w:t>
      </w:r>
      <w:r w:rsidR="00C11533" w:rsidRPr="008301F1">
        <w:t>aligned</w:t>
      </w:r>
      <w:r w:rsidRPr="008301F1">
        <w:t xml:space="preserve"> with </w:t>
      </w:r>
      <w:r w:rsidR="003067AD">
        <w:t xml:space="preserve">these international organizations. </w:t>
      </w:r>
    </w:p>
    <w:p w:rsidR="003067AD" w:rsidRDefault="003067AD" w:rsidP="0072480B">
      <w:pPr>
        <w:pStyle w:val="Default"/>
        <w:spacing w:line="360" w:lineRule="auto"/>
        <w:rPr>
          <w:sz w:val="23"/>
          <w:szCs w:val="23"/>
        </w:rPr>
      </w:pPr>
    </w:p>
    <w:p w:rsidR="0072480B" w:rsidRPr="005240AA" w:rsidRDefault="0072480B" w:rsidP="0072480B">
      <w:pPr>
        <w:pStyle w:val="Default"/>
        <w:spacing w:line="360" w:lineRule="auto"/>
      </w:pPr>
      <w:r>
        <w:rPr>
          <w:sz w:val="23"/>
          <w:szCs w:val="23"/>
        </w:rPr>
        <w:t xml:space="preserve">The GSF project is also in line </w:t>
      </w:r>
      <w:r w:rsidRPr="00953B50">
        <w:rPr>
          <w:bCs/>
        </w:rPr>
        <w:t>with GS-5 country needs and priorities</w:t>
      </w:r>
      <w:r>
        <w:rPr>
          <w:sz w:val="23"/>
          <w:szCs w:val="23"/>
        </w:rPr>
        <w:t xml:space="preserve"> and the </w:t>
      </w:r>
      <w:r w:rsidRPr="005240AA">
        <w:rPr>
          <w:color w:val="333333"/>
        </w:rPr>
        <w:t xml:space="preserve">National Biodiversity Strategies and Action Plans (NBSAPs) </w:t>
      </w:r>
      <w:r>
        <w:rPr>
          <w:color w:val="333333"/>
        </w:rPr>
        <w:t>considered as</w:t>
      </w:r>
      <w:r w:rsidRPr="005240AA">
        <w:rPr>
          <w:color w:val="333333"/>
        </w:rPr>
        <w:t xml:space="preserve"> the principal instruments for implementing the </w:t>
      </w:r>
      <w:r>
        <w:rPr>
          <w:color w:val="333333"/>
        </w:rPr>
        <w:t>CBD</w:t>
      </w:r>
      <w:r w:rsidRPr="005240AA">
        <w:rPr>
          <w:color w:val="333333"/>
        </w:rPr>
        <w:t xml:space="preserve"> at the national level. The Convention requires countries to prepare a national biodiversity strategy (or equivalent instrument) and to ensure that this strategy is mainstreamed</w:t>
      </w:r>
      <w:r>
        <w:rPr>
          <w:color w:val="333333"/>
        </w:rPr>
        <w:t xml:space="preserve"> </w:t>
      </w:r>
      <w:r w:rsidRPr="005240AA">
        <w:rPr>
          <w:color w:val="333333"/>
        </w:rPr>
        <w:t>into the planning and activities of all those sectors whose activities can have an impact (positive and negative) on biodiversity.</w:t>
      </w:r>
    </w:p>
    <w:p w:rsidR="0072480B" w:rsidRDefault="0072480B" w:rsidP="0072480B">
      <w:pPr>
        <w:autoSpaceDE w:val="0"/>
        <w:autoSpaceDN w:val="0"/>
        <w:adjustRightInd w:val="0"/>
      </w:pPr>
    </w:p>
    <w:p w:rsidR="0072480B" w:rsidRPr="008301F1" w:rsidRDefault="0072480B" w:rsidP="0072480B">
      <w:pPr>
        <w:autoSpaceDE w:val="0"/>
        <w:autoSpaceDN w:val="0"/>
        <w:adjustRightInd w:val="0"/>
        <w:spacing w:line="360" w:lineRule="auto"/>
      </w:pPr>
      <w:r w:rsidRPr="008301F1">
        <w:t xml:space="preserve">The </w:t>
      </w:r>
      <w:r>
        <w:t xml:space="preserve">GSF </w:t>
      </w:r>
      <w:r w:rsidRPr="008301F1">
        <w:t xml:space="preserve">project was </w:t>
      </w:r>
      <w:r w:rsidR="003067AD">
        <w:t xml:space="preserve">also </w:t>
      </w:r>
      <w:r w:rsidRPr="008301F1">
        <w:t>coherent with the</w:t>
      </w:r>
      <w:r w:rsidRPr="00953B50">
        <w:t xml:space="preserve"> </w:t>
      </w:r>
      <w:r>
        <w:t>Guiana Shield country</w:t>
      </w:r>
      <w:r w:rsidRPr="008301F1">
        <w:t xml:space="preserve"> Environmental Action Plan</w:t>
      </w:r>
      <w:r>
        <w:t xml:space="preserve">s which cite </w:t>
      </w:r>
      <w:r w:rsidRPr="008301F1">
        <w:t>the successful m</w:t>
      </w:r>
      <w:r>
        <w:t xml:space="preserve">anagement </w:t>
      </w:r>
      <w:r w:rsidRPr="0019777B">
        <w:t xml:space="preserve">of </w:t>
      </w:r>
      <w:r w:rsidRPr="0019777B">
        <w:rPr>
          <w:rStyle w:val="tgc"/>
          <w:color w:val="222222"/>
        </w:rPr>
        <w:t>terrestrial,</w:t>
      </w:r>
      <w:r>
        <w:rPr>
          <w:rStyle w:val="tgc"/>
          <w:rFonts w:ascii="Arial" w:hAnsi="Arial" w:cs="Arial"/>
          <w:color w:val="222222"/>
        </w:rPr>
        <w:t xml:space="preserve"> </w:t>
      </w:r>
      <w:r>
        <w:t xml:space="preserve">coastal and marine </w:t>
      </w:r>
      <w:r w:rsidRPr="008301F1">
        <w:t xml:space="preserve">ecosystems as one of </w:t>
      </w:r>
      <w:r>
        <w:t>their</w:t>
      </w:r>
      <w:r w:rsidRPr="008301F1">
        <w:t xml:space="preserve"> programme </w:t>
      </w:r>
      <w:r>
        <w:t xml:space="preserve">components. The GSF </w:t>
      </w:r>
      <w:r w:rsidRPr="008301F1">
        <w:t>project</w:t>
      </w:r>
      <w:r>
        <w:t xml:space="preserve"> was also consistent with the Guiana Shield country</w:t>
      </w:r>
      <w:r w:rsidRPr="008301F1">
        <w:t xml:space="preserve"> obligations under the</w:t>
      </w:r>
      <w:r>
        <w:t xml:space="preserve"> UN MDGs and the Multilateral Environment Agreements</w:t>
      </w:r>
      <w:r w:rsidRPr="008301F1">
        <w:t>.</w:t>
      </w:r>
      <w:r>
        <w:t xml:space="preserve"> </w:t>
      </w:r>
    </w:p>
    <w:p w:rsidR="0085436B" w:rsidRDefault="0085436B" w:rsidP="007E313F">
      <w:pPr>
        <w:autoSpaceDE w:val="0"/>
        <w:autoSpaceDN w:val="0"/>
        <w:adjustRightInd w:val="0"/>
        <w:spacing w:line="360" w:lineRule="auto"/>
      </w:pPr>
    </w:p>
    <w:p w:rsidR="009E1DE2" w:rsidRDefault="009E1DE2" w:rsidP="007E313F">
      <w:pPr>
        <w:autoSpaceDE w:val="0"/>
        <w:autoSpaceDN w:val="0"/>
        <w:adjustRightInd w:val="0"/>
        <w:spacing w:line="360" w:lineRule="auto"/>
      </w:pPr>
    </w:p>
    <w:p w:rsidR="0008730A" w:rsidRDefault="008755A9" w:rsidP="007E313F">
      <w:pPr>
        <w:autoSpaceDE w:val="0"/>
        <w:autoSpaceDN w:val="0"/>
        <w:adjustRightInd w:val="0"/>
        <w:spacing w:line="360" w:lineRule="auto"/>
        <w:rPr>
          <w:b/>
          <w:bCs/>
          <w:i/>
        </w:rPr>
      </w:pPr>
      <w:r w:rsidRPr="008755A9">
        <w:rPr>
          <w:b/>
          <w:bCs/>
          <w:i/>
        </w:rPr>
        <w:lastRenderedPageBreak/>
        <w:t>5.</w:t>
      </w:r>
      <w:r w:rsidR="002C7A1C">
        <w:rPr>
          <w:b/>
          <w:bCs/>
          <w:i/>
        </w:rPr>
        <w:t>1.</w:t>
      </w:r>
      <w:r w:rsidR="005F240B">
        <w:rPr>
          <w:b/>
          <w:bCs/>
          <w:i/>
        </w:rPr>
        <w:t>7 Factors influencing GSF p</w:t>
      </w:r>
      <w:r w:rsidRPr="008755A9">
        <w:rPr>
          <w:b/>
          <w:bCs/>
          <w:i/>
        </w:rPr>
        <w:t>erformance</w:t>
      </w:r>
    </w:p>
    <w:p w:rsidR="000D2AA5" w:rsidRPr="002451EC" w:rsidRDefault="002451EC" w:rsidP="007E313F">
      <w:pPr>
        <w:autoSpaceDE w:val="0"/>
        <w:autoSpaceDN w:val="0"/>
        <w:adjustRightInd w:val="0"/>
        <w:spacing w:line="360" w:lineRule="auto"/>
        <w:rPr>
          <w:bCs/>
        </w:rPr>
      </w:pPr>
      <w:r w:rsidRPr="002451EC">
        <w:rPr>
          <w:bCs/>
        </w:rPr>
        <w:t>Overall, t</w:t>
      </w:r>
      <w:r w:rsidR="000D2AA5" w:rsidRPr="002451EC">
        <w:rPr>
          <w:bCs/>
        </w:rPr>
        <w:t>he GSF performance is satisfactory</w:t>
      </w:r>
      <w:r>
        <w:rPr>
          <w:bCs/>
        </w:rPr>
        <w:t>.</w:t>
      </w:r>
    </w:p>
    <w:p w:rsidR="000D2AA5" w:rsidRPr="009B3771" w:rsidRDefault="000D2AA5" w:rsidP="00737363">
      <w:pPr>
        <w:pStyle w:val="ListParagraph"/>
        <w:numPr>
          <w:ilvl w:val="0"/>
          <w:numId w:val="37"/>
        </w:numPr>
        <w:autoSpaceDE w:val="0"/>
        <w:autoSpaceDN w:val="0"/>
        <w:adjustRightInd w:val="0"/>
        <w:spacing w:line="360" w:lineRule="auto"/>
      </w:pPr>
      <w:r w:rsidRPr="009B3771">
        <w:rPr>
          <w:bCs/>
        </w:rPr>
        <w:t xml:space="preserve">The </w:t>
      </w:r>
      <w:r>
        <w:rPr>
          <w:bCs/>
        </w:rPr>
        <w:t>GSF</w:t>
      </w:r>
      <w:r w:rsidRPr="009B3771">
        <w:rPr>
          <w:bCs/>
        </w:rPr>
        <w:t xml:space="preserve"> is </w:t>
      </w:r>
      <w:r>
        <w:rPr>
          <w:bCs/>
        </w:rPr>
        <w:t xml:space="preserve">very </w:t>
      </w:r>
      <w:r w:rsidRPr="009B3771">
        <w:rPr>
          <w:bCs/>
        </w:rPr>
        <w:t xml:space="preserve">successful in terms of </w:t>
      </w:r>
      <w:r w:rsidR="002A7B9D" w:rsidRPr="009B3771">
        <w:rPr>
          <w:bCs/>
        </w:rPr>
        <w:t>build</w:t>
      </w:r>
      <w:r w:rsidR="002A7B9D">
        <w:rPr>
          <w:bCs/>
        </w:rPr>
        <w:t>ing</w:t>
      </w:r>
      <w:r w:rsidRPr="009B3771">
        <w:rPr>
          <w:bCs/>
        </w:rPr>
        <w:t xml:space="preserve"> partnerships and mutually beneficial cooperation, which</w:t>
      </w:r>
      <w:r>
        <w:rPr>
          <w:bCs/>
        </w:rPr>
        <w:t xml:space="preserve"> are helping to strengthen the project</w:t>
      </w:r>
      <w:r w:rsidRPr="009B3771">
        <w:rPr>
          <w:bCs/>
        </w:rPr>
        <w:t xml:space="preserve"> comparative advantage and value-add</w:t>
      </w:r>
      <w:r w:rsidR="00C25833">
        <w:rPr>
          <w:bCs/>
        </w:rPr>
        <w:t>ed at all levels of interaction;</w:t>
      </w:r>
    </w:p>
    <w:p w:rsidR="008755A9" w:rsidRPr="008755A9" w:rsidRDefault="008755A9" w:rsidP="00737363">
      <w:pPr>
        <w:pStyle w:val="ListParagraph"/>
        <w:numPr>
          <w:ilvl w:val="0"/>
          <w:numId w:val="37"/>
        </w:numPr>
        <w:autoSpaceDE w:val="0"/>
        <w:autoSpaceDN w:val="0"/>
        <w:adjustRightInd w:val="0"/>
        <w:spacing w:line="360" w:lineRule="auto"/>
      </w:pPr>
      <w:r>
        <w:rPr>
          <w:bCs/>
        </w:rPr>
        <w:t>D</w:t>
      </w:r>
      <w:r w:rsidRPr="00980C0E">
        <w:rPr>
          <w:bCs/>
        </w:rPr>
        <w:t xml:space="preserve">ependence on international structures (i.e., financial and technical assistance) limits the resilience of </w:t>
      </w:r>
      <w:r>
        <w:rPr>
          <w:bCs/>
        </w:rPr>
        <w:t>the GSF</w:t>
      </w:r>
      <w:r w:rsidRPr="00980C0E">
        <w:rPr>
          <w:bCs/>
        </w:rPr>
        <w:t xml:space="preserve"> results and their appropr</w:t>
      </w:r>
      <w:r w:rsidR="00C25833">
        <w:rPr>
          <w:bCs/>
        </w:rPr>
        <w:t>iation by the partner countries;</w:t>
      </w:r>
    </w:p>
    <w:p w:rsidR="000D2AA5" w:rsidRPr="00501602" w:rsidRDefault="000D2AA5" w:rsidP="00737363">
      <w:pPr>
        <w:pStyle w:val="ListParagraph"/>
        <w:numPr>
          <w:ilvl w:val="0"/>
          <w:numId w:val="37"/>
        </w:numPr>
        <w:autoSpaceDE w:val="0"/>
        <w:autoSpaceDN w:val="0"/>
        <w:adjustRightInd w:val="0"/>
        <w:spacing w:line="360" w:lineRule="auto"/>
      </w:pPr>
      <w:r w:rsidRPr="009B3771">
        <w:rPr>
          <w:bCs/>
        </w:rPr>
        <w:t xml:space="preserve">Human and financial resource allocations are broadly consistent with programmatic objectives and priorities, </w:t>
      </w:r>
      <w:r>
        <w:rPr>
          <w:bCs/>
        </w:rPr>
        <w:t>but the absence of a joint</w:t>
      </w:r>
      <w:r w:rsidRPr="009B3771">
        <w:rPr>
          <w:bCs/>
        </w:rPr>
        <w:t xml:space="preserve"> </w:t>
      </w:r>
      <w:r>
        <w:rPr>
          <w:bCs/>
        </w:rPr>
        <w:t xml:space="preserve">accountability and </w:t>
      </w:r>
      <w:r w:rsidRPr="009B3771">
        <w:rPr>
          <w:bCs/>
        </w:rPr>
        <w:t xml:space="preserve">reporting mechanism </w:t>
      </w:r>
      <w:r>
        <w:rPr>
          <w:bCs/>
        </w:rPr>
        <w:t xml:space="preserve">with </w:t>
      </w:r>
      <w:r w:rsidRPr="009B3771">
        <w:rPr>
          <w:bCs/>
        </w:rPr>
        <w:t>the partner agencies make</w:t>
      </w:r>
      <w:r>
        <w:rPr>
          <w:bCs/>
        </w:rPr>
        <w:t>s</w:t>
      </w:r>
      <w:r w:rsidRPr="009B3771">
        <w:rPr>
          <w:bCs/>
        </w:rPr>
        <w:t xml:space="preserve"> it difficult to</w:t>
      </w:r>
      <w:r>
        <w:rPr>
          <w:bCs/>
        </w:rPr>
        <w:t xml:space="preserve"> track the relative efficiency and effectiveness </w:t>
      </w:r>
      <w:r w:rsidRPr="009B3771">
        <w:rPr>
          <w:bCs/>
        </w:rPr>
        <w:t xml:space="preserve">of </w:t>
      </w:r>
      <w:r>
        <w:rPr>
          <w:bCs/>
        </w:rPr>
        <w:t>the GSF</w:t>
      </w:r>
      <w:r w:rsidR="00C25833">
        <w:rPr>
          <w:bCs/>
        </w:rPr>
        <w:t xml:space="preserve"> investments;</w:t>
      </w:r>
    </w:p>
    <w:p w:rsidR="000D2AA5" w:rsidRPr="00156726" w:rsidRDefault="000D2AA5" w:rsidP="00737363">
      <w:pPr>
        <w:pStyle w:val="ListParagraph"/>
        <w:numPr>
          <w:ilvl w:val="0"/>
          <w:numId w:val="37"/>
        </w:numPr>
        <w:autoSpaceDE w:val="0"/>
        <w:autoSpaceDN w:val="0"/>
        <w:adjustRightInd w:val="0"/>
        <w:spacing w:line="360" w:lineRule="auto"/>
      </w:pPr>
      <w:r w:rsidRPr="00980C0E">
        <w:rPr>
          <w:bCs/>
        </w:rPr>
        <w:t xml:space="preserve">The performance of the </w:t>
      </w:r>
      <w:r>
        <w:rPr>
          <w:bCs/>
        </w:rPr>
        <w:t>GSF project</w:t>
      </w:r>
      <w:r w:rsidRPr="00980C0E">
        <w:rPr>
          <w:bCs/>
        </w:rPr>
        <w:t xml:space="preserve"> is affected by its ambitious nature and </w:t>
      </w:r>
      <w:r>
        <w:rPr>
          <w:bCs/>
        </w:rPr>
        <w:t>unsecure long-term funding.</w:t>
      </w:r>
    </w:p>
    <w:p w:rsidR="008755A9" w:rsidRDefault="008755A9" w:rsidP="007E313F">
      <w:pPr>
        <w:autoSpaceDE w:val="0"/>
        <w:autoSpaceDN w:val="0"/>
        <w:adjustRightInd w:val="0"/>
        <w:spacing w:line="360" w:lineRule="auto"/>
      </w:pPr>
    </w:p>
    <w:p w:rsidR="0000274F" w:rsidRPr="007F3BE9" w:rsidRDefault="002C7A1C" w:rsidP="00B94AA9">
      <w:pPr>
        <w:pStyle w:val="Default"/>
        <w:rPr>
          <w:b/>
        </w:rPr>
      </w:pPr>
      <w:r>
        <w:rPr>
          <w:b/>
        </w:rPr>
        <w:t xml:space="preserve">5.2 </w:t>
      </w:r>
      <w:r w:rsidR="0000274F" w:rsidRPr="007F3BE9">
        <w:rPr>
          <w:b/>
        </w:rPr>
        <w:t>C</w:t>
      </w:r>
      <w:r>
        <w:rPr>
          <w:b/>
        </w:rPr>
        <w:t>ONCLUSIONS</w:t>
      </w:r>
    </w:p>
    <w:p w:rsidR="0000274F" w:rsidRDefault="0000274F" w:rsidP="00B94AA9">
      <w:pPr>
        <w:pStyle w:val="Default"/>
      </w:pPr>
    </w:p>
    <w:p w:rsidR="00CD48F2" w:rsidRPr="00CD48F2" w:rsidRDefault="00165B73" w:rsidP="00CD48F2">
      <w:pPr>
        <w:autoSpaceDE w:val="0"/>
        <w:autoSpaceDN w:val="0"/>
        <w:adjustRightInd w:val="0"/>
        <w:spacing w:line="360" w:lineRule="auto"/>
        <w:rPr>
          <w:bCs/>
          <w:i/>
        </w:rPr>
      </w:pPr>
      <w:r w:rsidRPr="0025187F">
        <w:rPr>
          <w:bCs/>
          <w:i/>
        </w:rPr>
        <w:t xml:space="preserve">The national and regional necessity </w:t>
      </w:r>
      <w:r w:rsidRPr="0025187F">
        <w:rPr>
          <w:i/>
          <w:color w:val="333333"/>
        </w:rPr>
        <w:t xml:space="preserve">to conserve ecosystems, protect biodiversity, and to sustain human livelihoods within the Guiana Shield ecoregion in northern South America, </w:t>
      </w:r>
      <w:r w:rsidRPr="0025187F">
        <w:rPr>
          <w:bCs/>
          <w:i/>
        </w:rPr>
        <w:t xml:space="preserve">is unquestionable, and the GSF project is a relevant response to the </w:t>
      </w:r>
      <w:r w:rsidR="00C84D63">
        <w:rPr>
          <w:bCs/>
          <w:i/>
        </w:rPr>
        <w:t>problems facing</w:t>
      </w:r>
      <w:r>
        <w:rPr>
          <w:bCs/>
          <w:i/>
        </w:rPr>
        <w:t xml:space="preserve"> the Guiana Shield ecoregion</w:t>
      </w:r>
      <w:r w:rsidRPr="0025187F">
        <w:rPr>
          <w:bCs/>
          <w:i/>
        </w:rPr>
        <w:t>.</w:t>
      </w:r>
      <w:r w:rsidR="00CD48F2" w:rsidRPr="00CD48F2">
        <w:rPr>
          <w:bCs/>
        </w:rPr>
        <w:t xml:space="preserve"> </w:t>
      </w:r>
    </w:p>
    <w:p w:rsidR="00992A59" w:rsidRDefault="00992A59" w:rsidP="00165B73">
      <w:pPr>
        <w:autoSpaceDE w:val="0"/>
        <w:autoSpaceDN w:val="0"/>
        <w:adjustRightInd w:val="0"/>
        <w:spacing w:line="360" w:lineRule="auto"/>
        <w:rPr>
          <w:bCs/>
          <w:i/>
        </w:rPr>
      </w:pPr>
    </w:p>
    <w:p w:rsidR="006E5201" w:rsidRPr="00875653" w:rsidRDefault="00165B73" w:rsidP="006E5201">
      <w:pPr>
        <w:autoSpaceDE w:val="0"/>
        <w:autoSpaceDN w:val="0"/>
        <w:adjustRightInd w:val="0"/>
        <w:spacing w:line="360" w:lineRule="auto"/>
        <w:rPr>
          <w:bCs/>
        </w:rPr>
      </w:pPr>
      <w:r w:rsidRPr="0025187F">
        <w:t>The GSF project is a multifaceted answer to an even more complex problem and to realize the intended</w:t>
      </w:r>
      <w:r>
        <w:t xml:space="preserve"> goal </w:t>
      </w:r>
      <w:r w:rsidRPr="0025187F">
        <w:t xml:space="preserve">of </w:t>
      </w:r>
      <w:r w:rsidRPr="0025187F">
        <w:rPr>
          <w:color w:val="333333"/>
        </w:rPr>
        <w:t>providing incentives for the conservation of the unique ecosystems of the Guiana Shield</w:t>
      </w:r>
      <w:r w:rsidRPr="0025187F">
        <w:t xml:space="preserve">, participating countries will need substantial support. To this end, </w:t>
      </w:r>
      <w:r w:rsidR="006E5201">
        <w:t>t</w:t>
      </w:r>
      <w:r w:rsidR="006E5201" w:rsidRPr="00875653">
        <w:rPr>
          <w:bCs/>
        </w:rPr>
        <w:t>he GSF pro</w:t>
      </w:r>
      <w:r w:rsidR="006E5201">
        <w:rPr>
          <w:bCs/>
        </w:rPr>
        <w:t>ject</w:t>
      </w:r>
      <w:r w:rsidR="006E5201" w:rsidRPr="00875653">
        <w:rPr>
          <w:bCs/>
        </w:rPr>
        <w:t xml:space="preserve"> is largely consistent with GS-5 country needs and priorities, as expressed in relevant forestry, environment, and climate adaptation and mitigation policies, plans, and sector frameworks.</w:t>
      </w:r>
    </w:p>
    <w:p w:rsidR="006E5201" w:rsidRPr="00A01EE9" w:rsidRDefault="006E5201" w:rsidP="00A01EE9">
      <w:pPr>
        <w:autoSpaceDE w:val="0"/>
        <w:autoSpaceDN w:val="0"/>
        <w:adjustRightInd w:val="0"/>
        <w:spacing w:line="360" w:lineRule="auto"/>
        <w:rPr>
          <w:rFonts w:ascii="Calibri-Bold" w:hAnsi="Calibri-Bold" w:cs="Calibri-Bold"/>
          <w:b/>
          <w:bCs/>
        </w:rPr>
      </w:pPr>
      <w:r>
        <w:rPr>
          <w:bCs/>
          <w:color w:val="000000" w:themeColor="text1"/>
        </w:rPr>
        <w:t>The GSF p</w:t>
      </w:r>
      <w:r w:rsidRPr="00875653">
        <w:rPr>
          <w:bCs/>
          <w:color w:val="000000" w:themeColor="text1"/>
        </w:rPr>
        <w:t>ro</w:t>
      </w:r>
      <w:r>
        <w:rPr>
          <w:bCs/>
          <w:color w:val="000000" w:themeColor="text1"/>
        </w:rPr>
        <w:t>ject</w:t>
      </w:r>
      <w:r w:rsidRPr="006E5201">
        <w:t xml:space="preserve"> </w:t>
      </w:r>
      <w:r w:rsidRPr="0025187F">
        <w:t xml:space="preserve">is aligned with the requirements of the </w:t>
      </w:r>
      <w:r>
        <w:t>global agencies</w:t>
      </w:r>
      <w:r w:rsidR="00A01EE9">
        <w:t xml:space="preserve"> and is</w:t>
      </w:r>
      <w:r w:rsidRPr="00875653">
        <w:rPr>
          <w:bCs/>
          <w:color w:val="000000" w:themeColor="text1"/>
        </w:rPr>
        <w:t xml:space="preserve"> a relevant response to </w:t>
      </w:r>
      <w:r w:rsidRPr="00875653">
        <w:rPr>
          <w:color w:val="000000" w:themeColor="text1"/>
        </w:rPr>
        <w:t>the United Nations Forum on Forests (UNFF), the</w:t>
      </w:r>
      <w:r w:rsidRPr="00875653">
        <w:rPr>
          <w:b/>
          <w:color w:val="000000" w:themeColor="text1"/>
        </w:rPr>
        <w:t xml:space="preserve"> </w:t>
      </w:r>
      <w:r w:rsidRPr="00875653">
        <w:rPr>
          <w:rStyle w:val="Strong"/>
          <w:b w:val="0"/>
          <w:color w:val="000000" w:themeColor="text1"/>
        </w:rPr>
        <w:t>United Nations Framework Convention on Climate Change</w:t>
      </w:r>
      <w:r w:rsidRPr="00875653">
        <w:rPr>
          <w:color w:val="000000" w:themeColor="text1"/>
        </w:rPr>
        <w:t xml:space="preserve"> (</w:t>
      </w:r>
      <w:r w:rsidRPr="00875653">
        <w:rPr>
          <w:bCs/>
          <w:color w:val="000000" w:themeColor="text1"/>
        </w:rPr>
        <w:t xml:space="preserve">UNFCCC), the </w:t>
      </w:r>
      <w:r w:rsidRPr="00875653">
        <w:rPr>
          <w:rStyle w:val="Strong"/>
          <w:b w:val="0"/>
          <w:color w:val="000000" w:themeColor="text1"/>
        </w:rPr>
        <w:t>Convention on Biological Diversity (CBD)</w:t>
      </w:r>
      <w:r w:rsidRPr="00875653">
        <w:rPr>
          <w:bCs/>
          <w:color w:val="000000" w:themeColor="text1"/>
        </w:rPr>
        <w:t xml:space="preserve">, and the </w:t>
      </w:r>
      <w:r w:rsidRPr="00875653">
        <w:rPr>
          <w:bCs/>
        </w:rPr>
        <w:t>Amazon Cooperation Treaty Organization (ACTO)</w:t>
      </w:r>
      <w:r w:rsidRPr="00875653">
        <w:rPr>
          <w:b/>
          <w:bCs/>
        </w:rPr>
        <w:t xml:space="preserve"> </w:t>
      </w:r>
      <w:r w:rsidRPr="00875653">
        <w:rPr>
          <w:bCs/>
          <w:color w:val="000000" w:themeColor="text1"/>
        </w:rPr>
        <w:t>but adapting to the dynamic state of the global environment is a continuous challenge.</w:t>
      </w:r>
    </w:p>
    <w:p w:rsidR="006E5201" w:rsidRPr="00DC648F" w:rsidRDefault="006E5201" w:rsidP="00165B73">
      <w:pPr>
        <w:autoSpaceDE w:val="0"/>
        <w:autoSpaceDN w:val="0"/>
        <w:adjustRightInd w:val="0"/>
        <w:spacing w:line="360" w:lineRule="auto"/>
        <w:rPr>
          <w:bCs/>
        </w:rPr>
      </w:pPr>
    </w:p>
    <w:p w:rsidR="00005E1D" w:rsidRDefault="00D36B20" w:rsidP="00005E1D">
      <w:pPr>
        <w:autoSpaceDE w:val="0"/>
        <w:autoSpaceDN w:val="0"/>
        <w:adjustRightInd w:val="0"/>
        <w:spacing w:line="360" w:lineRule="auto"/>
        <w:rPr>
          <w:bCs/>
          <w:color w:val="000000"/>
        </w:rPr>
      </w:pPr>
      <w:r w:rsidRPr="00875653">
        <w:lastRenderedPageBreak/>
        <w:t xml:space="preserve">The GSF project is a structuring actor gathering all Guiana Shield neighboring countries and an appropriate and coherent response to the lack of regional organization in the Guiana Shield ecoregion. </w:t>
      </w:r>
      <w:r w:rsidR="00005E1D">
        <w:t>However, u</w:t>
      </w:r>
      <w:r w:rsidR="00005E1D" w:rsidRPr="00875653">
        <w:rPr>
          <w:bCs/>
          <w:color w:val="000000"/>
        </w:rPr>
        <w:t>ncertainty over the future of the GSF financing places the sustainability of the project results at risk.</w:t>
      </w:r>
    </w:p>
    <w:p w:rsidR="00992A59" w:rsidRPr="00875653" w:rsidRDefault="00992A59" w:rsidP="00005E1D">
      <w:pPr>
        <w:autoSpaceDE w:val="0"/>
        <w:autoSpaceDN w:val="0"/>
        <w:adjustRightInd w:val="0"/>
        <w:spacing w:line="360" w:lineRule="auto"/>
      </w:pPr>
    </w:p>
    <w:p w:rsidR="00165B73" w:rsidRDefault="00165B73" w:rsidP="00165B73">
      <w:pPr>
        <w:autoSpaceDE w:val="0"/>
        <w:autoSpaceDN w:val="0"/>
        <w:adjustRightInd w:val="0"/>
        <w:spacing w:line="360" w:lineRule="auto"/>
        <w:rPr>
          <w:bCs/>
          <w:i/>
        </w:rPr>
      </w:pPr>
      <w:r w:rsidRPr="00C37091">
        <w:rPr>
          <w:bCs/>
          <w:i/>
        </w:rPr>
        <w:t xml:space="preserve">The Programme is </w:t>
      </w:r>
      <w:r>
        <w:rPr>
          <w:bCs/>
          <w:i/>
        </w:rPr>
        <w:t xml:space="preserve">very </w:t>
      </w:r>
      <w:r w:rsidRPr="00C37091">
        <w:rPr>
          <w:bCs/>
          <w:i/>
        </w:rPr>
        <w:t xml:space="preserve">effective in achieving output-level results in most, if not all, of the areas in which it operates. </w:t>
      </w:r>
    </w:p>
    <w:p w:rsidR="00165B73" w:rsidRPr="00C37091" w:rsidRDefault="00165B73" w:rsidP="00165B73">
      <w:pPr>
        <w:autoSpaceDE w:val="0"/>
        <w:autoSpaceDN w:val="0"/>
        <w:adjustRightInd w:val="0"/>
        <w:rPr>
          <w:b/>
          <w:bCs/>
        </w:rPr>
      </w:pPr>
    </w:p>
    <w:p w:rsidR="00165B73" w:rsidRPr="00FC12DF" w:rsidRDefault="00165B73" w:rsidP="00165B73">
      <w:pPr>
        <w:autoSpaceDE w:val="0"/>
        <w:autoSpaceDN w:val="0"/>
        <w:adjustRightInd w:val="0"/>
        <w:spacing w:line="360" w:lineRule="auto"/>
      </w:pPr>
      <w:r w:rsidRPr="00FC12DF">
        <w:t xml:space="preserve">The evaluation findings validated the GSF technical assistance framework. GSF was most effective at promoting </w:t>
      </w:r>
      <w:r w:rsidRPr="00FC12DF">
        <w:rPr>
          <w:color w:val="333333"/>
        </w:rPr>
        <w:t>advocacy, knowledge building and transboundary collaboration within the Guiana Shield</w:t>
      </w:r>
      <w:r w:rsidRPr="00FC12DF">
        <w:t xml:space="preserve"> when its support went to also strengthen stakeholders within civil society, government agencies, and local based organisations. </w:t>
      </w:r>
    </w:p>
    <w:p w:rsidR="00165B73" w:rsidRPr="00FC12DF" w:rsidRDefault="00165B73" w:rsidP="00165B73">
      <w:pPr>
        <w:autoSpaceDE w:val="0"/>
        <w:autoSpaceDN w:val="0"/>
        <w:adjustRightInd w:val="0"/>
      </w:pPr>
    </w:p>
    <w:p w:rsidR="00165B73" w:rsidRDefault="00165B73" w:rsidP="00165B73">
      <w:pPr>
        <w:autoSpaceDE w:val="0"/>
        <w:autoSpaceDN w:val="0"/>
        <w:adjustRightInd w:val="0"/>
        <w:spacing w:line="360" w:lineRule="auto"/>
      </w:pPr>
      <w:r>
        <w:t>Even t</w:t>
      </w:r>
      <w:r w:rsidRPr="00C37091">
        <w:t xml:space="preserve">hough some </w:t>
      </w:r>
      <w:r>
        <w:t>outputs</w:t>
      </w:r>
      <w:r w:rsidRPr="00C37091">
        <w:t xml:space="preserve"> are more</w:t>
      </w:r>
      <w:r w:rsidRPr="00C37091">
        <w:rPr>
          <w:b/>
          <w:bCs/>
        </w:rPr>
        <w:t xml:space="preserve"> </w:t>
      </w:r>
      <w:r w:rsidRPr="00C37091">
        <w:t xml:space="preserve">developed than others, the </w:t>
      </w:r>
      <w:r>
        <w:t>GSF project</w:t>
      </w:r>
      <w:r w:rsidRPr="00C37091">
        <w:t xml:space="preserve"> has made notable contributions in every aspect of its scope. Yet, the</w:t>
      </w:r>
      <w:r w:rsidRPr="00C37091">
        <w:rPr>
          <w:b/>
          <w:bCs/>
        </w:rPr>
        <w:t xml:space="preserve"> </w:t>
      </w:r>
      <w:r w:rsidRPr="00C37091">
        <w:t xml:space="preserve">changes sought by the </w:t>
      </w:r>
      <w:r>
        <w:t>project</w:t>
      </w:r>
      <w:r w:rsidRPr="00C37091">
        <w:t xml:space="preserve"> are extensive and few, if any, countries in the world today (regardless of</w:t>
      </w:r>
      <w:r w:rsidRPr="00C37091">
        <w:rPr>
          <w:b/>
          <w:bCs/>
        </w:rPr>
        <w:t xml:space="preserve"> </w:t>
      </w:r>
      <w:r w:rsidRPr="00C37091">
        <w:t>their stage of development) could comply with th</w:t>
      </w:r>
      <w:r>
        <w:t>e exacting requirements of the project</w:t>
      </w:r>
      <w:r w:rsidRPr="00C37091">
        <w:t xml:space="preserve"> within a five-year cycle. </w:t>
      </w:r>
    </w:p>
    <w:p w:rsidR="00165B73" w:rsidRDefault="00165B73" w:rsidP="00165B73">
      <w:pPr>
        <w:autoSpaceDE w:val="0"/>
        <w:autoSpaceDN w:val="0"/>
        <w:adjustRightInd w:val="0"/>
      </w:pPr>
    </w:p>
    <w:p w:rsidR="00DC648F" w:rsidRPr="00875653" w:rsidRDefault="00DC648F" w:rsidP="00DC648F">
      <w:pPr>
        <w:autoSpaceDE w:val="0"/>
        <w:autoSpaceDN w:val="0"/>
        <w:adjustRightInd w:val="0"/>
        <w:spacing w:line="360" w:lineRule="auto"/>
        <w:rPr>
          <w:bCs/>
        </w:rPr>
      </w:pPr>
      <w:r w:rsidRPr="001E5B23">
        <w:rPr>
          <w:bCs/>
        </w:rPr>
        <w:t>At the national and regional level, the GSF project relies on a transparent open-access framework, the GSF Secretariat, to report on the use and distribution of funds across the GSF partners. How</w:t>
      </w:r>
      <w:r w:rsidRPr="001E5B23">
        <w:t xml:space="preserve"> </w:t>
      </w:r>
      <w:r w:rsidRPr="001E5B23">
        <w:rPr>
          <w:bCs/>
        </w:rPr>
        <w:t>such resources are allocated and used by each Guiana Shield country is clear to everyone, both within and outside the GSF partners.</w:t>
      </w:r>
      <w:r w:rsidRPr="00066BEE">
        <w:rPr>
          <w:bCs/>
        </w:rPr>
        <w:t xml:space="preserve"> </w:t>
      </w:r>
      <w:r w:rsidRPr="00875653">
        <w:rPr>
          <w:bCs/>
        </w:rPr>
        <w:t>The distribution of resources across the GSF project is linked to a clearly articulated strategy.</w:t>
      </w:r>
    </w:p>
    <w:p w:rsidR="00DC648F" w:rsidRDefault="00DC648F" w:rsidP="00165B73">
      <w:pPr>
        <w:autoSpaceDE w:val="0"/>
        <w:autoSpaceDN w:val="0"/>
        <w:adjustRightInd w:val="0"/>
        <w:spacing w:line="360" w:lineRule="auto"/>
      </w:pPr>
    </w:p>
    <w:p w:rsidR="00165B73" w:rsidRDefault="00165B73" w:rsidP="00165B73">
      <w:pPr>
        <w:autoSpaceDE w:val="0"/>
        <w:autoSpaceDN w:val="0"/>
        <w:adjustRightInd w:val="0"/>
        <w:spacing w:line="360" w:lineRule="auto"/>
      </w:pPr>
      <w:r w:rsidRPr="00711E29">
        <w:t xml:space="preserve">Finally, the sustainability of </w:t>
      </w:r>
      <w:r>
        <w:t>the GSF</w:t>
      </w:r>
      <w:r w:rsidRPr="00711E29">
        <w:t xml:space="preserve"> has not been </w:t>
      </w:r>
      <w:r w:rsidR="009B2A22" w:rsidRPr="00711E29">
        <w:t>achieve</w:t>
      </w:r>
      <w:r w:rsidR="009B2A22">
        <w:t>d</w:t>
      </w:r>
      <w:r w:rsidRPr="00711E29">
        <w:t xml:space="preserve"> yet. One has to </w:t>
      </w:r>
      <w:r w:rsidR="00673D9E" w:rsidRPr="00711E29">
        <w:t>admit</w:t>
      </w:r>
      <w:r w:rsidRPr="00711E29">
        <w:t xml:space="preserve"> the </w:t>
      </w:r>
      <w:r w:rsidR="00673D9E" w:rsidRPr="00711E29">
        <w:t>intricacy</w:t>
      </w:r>
      <w:r w:rsidRPr="00711E29">
        <w:t xml:space="preserve"> of </w:t>
      </w:r>
      <w:r w:rsidR="009B2A22">
        <w:t>the GSF goal</w:t>
      </w:r>
      <w:r w:rsidRPr="00711E29">
        <w:t xml:space="preserve"> and </w:t>
      </w:r>
      <w:r w:rsidR="00673D9E" w:rsidRPr="00711E29">
        <w:t>recognize</w:t>
      </w:r>
      <w:r w:rsidRPr="00711E29">
        <w:t xml:space="preserve"> that sustainability is a long-term process. </w:t>
      </w:r>
      <w:r w:rsidRPr="007B6173">
        <w:t>Movement towards sustainability is challenging under the best of conditions.</w:t>
      </w:r>
      <w:r w:rsidRPr="007B6173">
        <w:rPr>
          <w:b/>
          <w:bCs/>
        </w:rPr>
        <w:t xml:space="preserve"> </w:t>
      </w:r>
      <w:r w:rsidRPr="007B6173">
        <w:t>Achieving such levels of change in a developing country context can be a major struggle. While this suggests that more time and effort will be needed before existing investments yield their desired effects, the findings of this report also make it clear th</w:t>
      </w:r>
      <w:r w:rsidR="00EF218F">
        <w:t>at doing more of the same will</w:t>
      </w:r>
      <w:r w:rsidR="007E5DA6">
        <w:t xml:space="preserve"> not</w:t>
      </w:r>
      <w:r w:rsidRPr="007B6173">
        <w:t xml:space="preserve"> solve </w:t>
      </w:r>
      <w:r w:rsidR="007E5DA6">
        <w:t>all</w:t>
      </w:r>
      <w:r w:rsidRPr="007B6173">
        <w:t xml:space="preserve"> challenges that GSF and Guiana Shield country partners face.</w:t>
      </w:r>
      <w:r w:rsidR="007E5DA6">
        <w:t xml:space="preserve"> </w:t>
      </w:r>
    </w:p>
    <w:p w:rsidR="00066BEE" w:rsidRDefault="00066BEE" w:rsidP="00165B73">
      <w:pPr>
        <w:autoSpaceDE w:val="0"/>
        <w:autoSpaceDN w:val="0"/>
        <w:adjustRightInd w:val="0"/>
        <w:spacing w:line="360" w:lineRule="auto"/>
      </w:pPr>
    </w:p>
    <w:p w:rsidR="00165B73" w:rsidRPr="001E2223" w:rsidRDefault="00165B73" w:rsidP="00165B73">
      <w:pPr>
        <w:autoSpaceDE w:val="0"/>
        <w:autoSpaceDN w:val="0"/>
        <w:adjustRightInd w:val="0"/>
        <w:spacing w:line="360" w:lineRule="auto"/>
        <w:rPr>
          <w:bCs/>
          <w:i/>
        </w:rPr>
      </w:pPr>
      <w:r w:rsidRPr="001E2223">
        <w:rPr>
          <w:bCs/>
          <w:i/>
        </w:rPr>
        <w:lastRenderedPageBreak/>
        <w:t>Pursuit of the GSF agenda and national and regional partner involvement in the delivery of such a mechanism have helped to bring global attention to the fundamental importance of the Guiana Shield ecoregion for the achievement of a sustainable future</w:t>
      </w:r>
      <w:r w:rsidRPr="001E2223">
        <w:rPr>
          <w:i/>
        </w:rPr>
        <w:t>.</w:t>
      </w:r>
    </w:p>
    <w:p w:rsidR="00165B73" w:rsidRDefault="00165B73" w:rsidP="00165B73">
      <w:pPr>
        <w:autoSpaceDE w:val="0"/>
        <w:autoSpaceDN w:val="0"/>
        <w:adjustRightInd w:val="0"/>
      </w:pPr>
    </w:p>
    <w:p w:rsidR="00165B73" w:rsidRDefault="00165B73" w:rsidP="00165B73">
      <w:pPr>
        <w:autoSpaceDE w:val="0"/>
        <w:autoSpaceDN w:val="0"/>
        <w:adjustRightInd w:val="0"/>
        <w:spacing w:line="360" w:lineRule="auto"/>
      </w:pPr>
      <w:r w:rsidRPr="00A951A2">
        <w:t xml:space="preserve">Partnerships initiated during the </w:t>
      </w:r>
      <w:r w:rsidR="00673D9E">
        <w:t xml:space="preserve">GSF </w:t>
      </w:r>
      <w:r w:rsidRPr="00A951A2">
        <w:t>implementation were successful endeavors</w:t>
      </w:r>
      <w:r>
        <w:t xml:space="preserve">. </w:t>
      </w:r>
      <w:r w:rsidRPr="007B6173">
        <w:t xml:space="preserve">Through their actions and indeed engagement in the </w:t>
      </w:r>
      <w:r>
        <w:t>GSF</w:t>
      </w:r>
      <w:r w:rsidRPr="007B6173">
        <w:t xml:space="preserve"> agenda, partner </w:t>
      </w:r>
      <w:r>
        <w:t>organizations</w:t>
      </w:r>
      <w:r w:rsidRPr="007B6173">
        <w:t xml:space="preserve"> send a powerful signal that </w:t>
      </w:r>
      <w:r>
        <w:t>the Guiana Shield ecoregion</w:t>
      </w:r>
      <w:r w:rsidRPr="007B6173">
        <w:t xml:space="preserve"> </w:t>
      </w:r>
      <w:r>
        <w:t>is</w:t>
      </w:r>
      <w:r w:rsidRPr="007B6173">
        <w:t xml:space="preserve"> critical for the future of life on Earth. While success is harder to achieve than expected, </w:t>
      </w:r>
      <w:r>
        <w:t>the absence of GSF partners</w:t>
      </w:r>
      <w:r w:rsidRPr="007B6173">
        <w:t xml:space="preserve"> in the delivery of such an ideal would likely have hampered the political appeal and legitimacy of the proposed framework. </w:t>
      </w:r>
    </w:p>
    <w:p w:rsidR="00165B73" w:rsidRDefault="00165B73" w:rsidP="007B45A7">
      <w:pPr>
        <w:autoSpaceDE w:val="0"/>
        <w:autoSpaceDN w:val="0"/>
        <w:adjustRightInd w:val="0"/>
        <w:rPr>
          <w:bCs/>
          <w:i/>
        </w:rPr>
      </w:pPr>
    </w:p>
    <w:p w:rsidR="00D36B20" w:rsidRPr="00875653" w:rsidRDefault="00D36B20" w:rsidP="00066BEE">
      <w:pPr>
        <w:autoSpaceDE w:val="0"/>
        <w:autoSpaceDN w:val="0"/>
        <w:adjustRightInd w:val="0"/>
        <w:spacing w:line="360" w:lineRule="auto"/>
        <w:rPr>
          <w:bCs/>
          <w:color w:val="000000"/>
        </w:rPr>
      </w:pPr>
      <w:r w:rsidRPr="00875653">
        <w:rPr>
          <w:bCs/>
          <w:color w:val="000000"/>
        </w:rPr>
        <w:t xml:space="preserve">The GSF project has contributed to create conditions for joint action at the country and regional levels, but it is too early to measure the GSF effects will have in terms of reducing deforestation, </w:t>
      </w:r>
      <w:r w:rsidRPr="00875653">
        <w:t>illegal mining and poaching of wildlife</w:t>
      </w:r>
      <w:r w:rsidRPr="00875653">
        <w:rPr>
          <w:bCs/>
          <w:color w:val="000000"/>
        </w:rPr>
        <w:t xml:space="preserve">, sustainable forest resource use, and improved livelihood conditions of the indigenous people. </w:t>
      </w:r>
    </w:p>
    <w:p w:rsidR="001E5B23" w:rsidRDefault="001E5B23" w:rsidP="007B45A7">
      <w:pPr>
        <w:autoSpaceDE w:val="0"/>
        <w:autoSpaceDN w:val="0"/>
        <w:adjustRightInd w:val="0"/>
        <w:rPr>
          <w:bCs/>
          <w:i/>
        </w:rPr>
      </w:pPr>
    </w:p>
    <w:p w:rsidR="002B6305" w:rsidRDefault="002B6305" w:rsidP="007B45A7">
      <w:pPr>
        <w:autoSpaceDE w:val="0"/>
        <w:autoSpaceDN w:val="0"/>
        <w:adjustRightInd w:val="0"/>
        <w:rPr>
          <w:bCs/>
        </w:rPr>
      </w:pPr>
    </w:p>
    <w:p w:rsidR="00E10BD1" w:rsidRDefault="00E10BD1" w:rsidP="007B45A7">
      <w:pPr>
        <w:autoSpaceDE w:val="0"/>
        <w:autoSpaceDN w:val="0"/>
        <w:adjustRightInd w:val="0"/>
        <w:rPr>
          <w:bCs/>
        </w:rPr>
      </w:pPr>
    </w:p>
    <w:p w:rsidR="00165B73" w:rsidRPr="00165B73" w:rsidRDefault="00165B73" w:rsidP="00984670">
      <w:pPr>
        <w:pStyle w:val="ListParagraph"/>
        <w:numPr>
          <w:ilvl w:val="0"/>
          <w:numId w:val="2"/>
        </w:numPr>
        <w:autoSpaceDE w:val="0"/>
        <w:autoSpaceDN w:val="0"/>
        <w:adjustRightInd w:val="0"/>
        <w:rPr>
          <w:b/>
          <w:bCs/>
        </w:rPr>
      </w:pPr>
      <w:r w:rsidRPr="00165B73">
        <w:rPr>
          <w:b/>
          <w:bCs/>
        </w:rPr>
        <w:t>RECOMMENDATIONS</w:t>
      </w:r>
    </w:p>
    <w:p w:rsidR="00A7224E" w:rsidRDefault="00A7224E" w:rsidP="00487119">
      <w:pPr>
        <w:autoSpaceDE w:val="0"/>
        <w:autoSpaceDN w:val="0"/>
        <w:adjustRightInd w:val="0"/>
      </w:pPr>
    </w:p>
    <w:p w:rsidR="00F1665D" w:rsidRDefault="00F1665D" w:rsidP="00F1665D">
      <w:pPr>
        <w:autoSpaceDE w:val="0"/>
        <w:autoSpaceDN w:val="0"/>
        <w:adjustRightInd w:val="0"/>
        <w:spacing w:line="360" w:lineRule="auto"/>
      </w:pPr>
      <w:r w:rsidRPr="00BD052F">
        <w:t>The following recommendations emerge from the findings and conclusions presented in the previous</w:t>
      </w:r>
      <w:r>
        <w:t xml:space="preserve"> chapter</w:t>
      </w:r>
      <w:r w:rsidRPr="00BD052F">
        <w:t xml:space="preserve">. </w:t>
      </w:r>
      <w:r>
        <w:t>These recommendations</w:t>
      </w:r>
      <w:r w:rsidRPr="00BD052F">
        <w:t xml:space="preserve"> were </w:t>
      </w:r>
      <w:r>
        <w:t xml:space="preserve">mostly </w:t>
      </w:r>
      <w:r w:rsidRPr="00BD052F">
        <w:t>developed on</w:t>
      </w:r>
      <w:r>
        <w:t xml:space="preserve"> the basis of input provided by interview respondents</w:t>
      </w:r>
      <w:r w:rsidRPr="00BD052F">
        <w:t>. To strengthen rigor and relevance, supporting sources of evidence are referenced and priorities for action are identified as appropriate.</w:t>
      </w:r>
    </w:p>
    <w:p w:rsidR="00E10BD1" w:rsidRDefault="00E10BD1" w:rsidP="00F1665D">
      <w:pPr>
        <w:autoSpaceDE w:val="0"/>
        <w:autoSpaceDN w:val="0"/>
        <w:adjustRightInd w:val="0"/>
        <w:spacing w:line="360" w:lineRule="auto"/>
      </w:pPr>
    </w:p>
    <w:p w:rsidR="00D45986" w:rsidRDefault="00F1665D" w:rsidP="00D45986">
      <w:pPr>
        <w:autoSpaceDE w:val="0"/>
        <w:autoSpaceDN w:val="0"/>
        <w:adjustRightInd w:val="0"/>
        <w:rPr>
          <w:bCs/>
          <w:i/>
        </w:rPr>
      </w:pPr>
      <w:r>
        <w:rPr>
          <w:bCs/>
          <w:i/>
        </w:rPr>
        <w:t xml:space="preserve">6.1 </w:t>
      </w:r>
      <w:r w:rsidR="00D45986">
        <w:rPr>
          <w:bCs/>
          <w:i/>
        </w:rPr>
        <w:t>Test</w:t>
      </w:r>
      <w:r w:rsidR="00D45986" w:rsidRPr="00E13E75">
        <w:rPr>
          <w:bCs/>
          <w:i/>
        </w:rPr>
        <w:t xml:space="preserve"> the effectiveness for </w:t>
      </w:r>
      <w:r w:rsidR="00D45986">
        <w:rPr>
          <w:bCs/>
          <w:i/>
        </w:rPr>
        <w:t>payments for ecosystems services t</w:t>
      </w:r>
      <w:r w:rsidR="00D45986" w:rsidRPr="00E13E75">
        <w:rPr>
          <w:bCs/>
          <w:i/>
        </w:rPr>
        <w:t>o enhance conservation in the Guiana Shield ecoregion</w:t>
      </w:r>
    </w:p>
    <w:p w:rsidR="00D45986" w:rsidRDefault="00D45986" w:rsidP="00D45986">
      <w:pPr>
        <w:autoSpaceDE w:val="0"/>
        <w:autoSpaceDN w:val="0"/>
        <w:adjustRightInd w:val="0"/>
        <w:rPr>
          <w:bCs/>
        </w:rPr>
      </w:pPr>
    </w:p>
    <w:p w:rsidR="00F1665D" w:rsidRDefault="00F1665D" w:rsidP="00D126FA">
      <w:pPr>
        <w:autoSpaceDE w:val="0"/>
        <w:autoSpaceDN w:val="0"/>
        <w:adjustRightInd w:val="0"/>
        <w:spacing w:line="360" w:lineRule="auto"/>
      </w:pPr>
      <w:r w:rsidRPr="00E13E75">
        <w:t>Despite growing interest and investment in reducing deforestation, surprisingly little research has been conducted on the most cost-effective ways to do so. One popular policy approach is payments for ecosystem services (PES), where participants receive payments if they comply with a set of conditions that are protective of the environment, such as refraining from cutting down trees on their land. PES programs are increasingly popular because of their perceived simplicity in comparison to alternative conservation interventions. I</w:t>
      </w:r>
      <w:r>
        <w:t xml:space="preserve">t is important to evaluate the PES </w:t>
      </w:r>
      <w:r>
        <w:lastRenderedPageBreak/>
        <w:t xml:space="preserve">approach </w:t>
      </w:r>
      <w:r w:rsidRPr="00E13E75">
        <w:t>and other types of emission reduction interventions in order to determine the most cost-effective way of reducing carbon emissions.</w:t>
      </w:r>
    </w:p>
    <w:p w:rsidR="00F1665D" w:rsidRDefault="00F1665D" w:rsidP="00F1665D">
      <w:pPr>
        <w:autoSpaceDE w:val="0"/>
        <w:autoSpaceDN w:val="0"/>
        <w:adjustRightInd w:val="0"/>
      </w:pPr>
    </w:p>
    <w:p w:rsidR="00D45986" w:rsidRDefault="00F1665D" w:rsidP="00D45986">
      <w:pPr>
        <w:autoSpaceDE w:val="0"/>
        <w:autoSpaceDN w:val="0"/>
        <w:adjustRightInd w:val="0"/>
        <w:rPr>
          <w:i/>
        </w:rPr>
      </w:pPr>
      <w:r>
        <w:rPr>
          <w:i/>
        </w:rPr>
        <w:t xml:space="preserve">6.2 </w:t>
      </w:r>
      <w:r w:rsidR="00D45986">
        <w:rPr>
          <w:i/>
        </w:rPr>
        <w:t>Provide i</w:t>
      </w:r>
      <w:r w:rsidR="00D45986" w:rsidRPr="00C02C89">
        <w:rPr>
          <w:i/>
        </w:rPr>
        <w:t>ncome generating opportunities for indigenous people</w:t>
      </w:r>
      <w:r w:rsidR="00D45986">
        <w:rPr>
          <w:i/>
        </w:rPr>
        <w:t>s</w:t>
      </w:r>
    </w:p>
    <w:p w:rsidR="00F1665D" w:rsidRDefault="00F1665D" w:rsidP="00F1665D">
      <w:pPr>
        <w:autoSpaceDE w:val="0"/>
        <w:autoSpaceDN w:val="0"/>
        <w:adjustRightInd w:val="0"/>
      </w:pPr>
    </w:p>
    <w:p w:rsidR="00F1665D" w:rsidRPr="00F362CF" w:rsidRDefault="00F1665D" w:rsidP="00D126FA">
      <w:pPr>
        <w:autoSpaceDE w:val="0"/>
        <w:autoSpaceDN w:val="0"/>
        <w:adjustRightInd w:val="0"/>
        <w:spacing w:line="360" w:lineRule="auto"/>
      </w:pPr>
      <w:r w:rsidRPr="00F362CF">
        <w:t>Many researchers have found that one of the most important factors in stimulating participation in forest conservation programs is providing opportunities to increase income. This finding contrasts with the ‘‘fences and fines’’ approach advocating that people living in and around forests have little interest in conserving biological diversity. The importance of income generating is consistent with economic theories of behavior, in which farmers are generally viewed as reacting in direct response to higher income. Several studies have revealed that without creating opportunities for local people to utilize and benefit from the forest it is difficult to spur local communities to become involved in forest management programmes (Lise 2000).</w:t>
      </w:r>
    </w:p>
    <w:p w:rsidR="00F1665D" w:rsidRDefault="00F1665D" w:rsidP="00F1665D">
      <w:pPr>
        <w:autoSpaceDE w:val="0"/>
        <w:autoSpaceDN w:val="0"/>
        <w:adjustRightInd w:val="0"/>
        <w:rPr>
          <w:rFonts w:ascii="MyriadPro-Bold" w:hAnsi="MyriadPro-Bold" w:cs="MyriadPro-Bold"/>
          <w:b/>
          <w:bCs/>
        </w:rPr>
      </w:pPr>
    </w:p>
    <w:p w:rsidR="00F1665D" w:rsidRDefault="00F1665D" w:rsidP="00F1665D">
      <w:pPr>
        <w:autoSpaceDE w:val="0"/>
        <w:autoSpaceDN w:val="0"/>
        <w:adjustRightInd w:val="0"/>
        <w:rPr>
          <w:bCs/>
          <w:i/>
        </w:rPr>
      </w:pPr>
      <w:r w:rsidRPr="00F1665D">
        <w:rPr>
          <w:bCs/>
          <w:i/>
        </w:rPr>
        <w:t>6.3</w:t>
      </w:r>
      <w:r>
        <w:rPr>
          <w:bCs/>
        </w:rPr>
        <w:t xml:space="preserve"> </w:t>
      </w:r>
      <w:r w:rsidRPr="00F1665D">
        <w:rPr>
          <w:bCs/>
          <w:i/>
        </w:rPr>
        <w:t>Look at GSF project success stories and extend them</w:t>
      </w:r>
    </w:p>
    <w:p w:rsidR="00F1665D" w:rsidRPr="00866B74" w:rsidRDefault="00F1665D" w:rsidP="00F1665D">
      <w:pPr>
        <w:autoSpaceDE w:val="0"/>
        <w:autoSpaceDN w:val="0"/>
        <w:adjustRightInd w:val="0"/>
        <w:rPr>
          <w:bCs/>
        </w:rPr>
      </w:pPr>
    </w:p>
    <w:p w:rsidR="00987D34" w:rsidRPr="00987D34" w:rsidRDefault="00987D34" w:rsidP="00987D34">
      <w:pPr>
        <w:autoSpaceDE w:val="0"/>
        <w:autoSpaceDN w:val="0"/>
        <w:adjustRightInd w:val="0"/>
        <w:spacing w:line="360" w:lineRule="auto"/>
        <w:rPr>
          <w:bCs/>
        </w:rPr>
      </w:pPr>
      <w:r>
        <w:rPr>
          <w:bCs/>
        </w:rPr>
        <w:t xml:space="preserve">GSF has made significant progress in </w:t>
      </w:r>
      <w:r w:rsidRPr="00FC6B64">
        <w:rPr>
          <w:bCs/>
        </w:rPr>
        <w:t>addressing national and in particular regional environmental issues related to management of the ecosystems</w:t>
      </w:r>
      <w:r>
        <w:rPr>
          <w:bCs/>
        </w:rPr>
        <w:t xml:space="preserve"> and in enhancing</w:t>
      </w:r>
      <w:r w:rsidRPr="00987D34">
        <w:rPr>
          <w:bCs/>
        </w:rPr>
        <w:t xml:space="preserve"> knowledge and capacity developed by key stakeholder institutions to conserve and sustainably develop the Guiana Shield eco-region</w:t>
      </w:r>
      <w:r>
        <w:rPr>
          <w:bCs/>
        </w:rPr>
        <w:t xml:space="preserve">. Those activities can be selected as success stories and need to be extended. </w:t>
      </w:r>
    </w:p>
    <w:p w:rsidR="00987D34" w:rsidRDefault="00987D34" w:rsidP="00F1665D">
      <w:pPr>
        <w:autoSpaceDE w:val="0"/>
        <w:autoSpaceDN w:val="0"/>
        <w:adjustRightInd w:val="0"/>
        <w:rPr>
          <w:bCs/>
        </w:rPr>
      </w:pPr>
    </w:p>
    <w:p w:rsidR="00CE165C" w:rsidRPr="0050212C" w:rsidRDefault="0050212C" w:rsidP="00CE165C">
      <w:pPr>
        <w:autoSpaceDE w:val="0"/>
        <w:autoSpaceDN w:val="0"/>
        <w:adjustRightInd w:val="0"/>
        <w:rPr>
          <w:b/>
          <w:i/>
        </w:rPr>
      </w:pPr>
      <w:r w:rsidRPr="0050212C">
        <w:rPr>
          <w:i/>
        </w:rPr>
        <w:t xml:space="preserve">6.4 </w:t>
      </w:r>
      <w:r w:rsidR="00CE165C">
        <w:rPr>
          <w:i/>
        </w:rPr>
        <w:t>W</w:t>
      </w:r>
      <w:r w:rsidR="00CE165C" w:rsidRPr="0050212C">
        <w:rPr>
          <w:i/>
        </w:rPr>
        <w:t>ithin the ecoregion</w:t>
      </w:r>
      <w:r w:rsidR="00CE165C">
        <w:rPr>
          <w:i/>
        </w:rPr>
        <w:t>, GSF should concentrate its efforts on strengthening organization capabilities</w:t>
      </w:r>
    </w:p>
    <w:p w:rsidR="00165B73" w:rsidRDefault="00165B73" w:rsidP="00487119">
      <w:pPr>
        <w:autoSpaceDE w:val="0"/>
        <w:autoSpaceDN w:val="0"/>
        <w:adjustRightInd w:val="0"/>
      </w:pPr>
    </w:p>
    <w:p w:rsidR="0050212C" w:rsidRPr="0050212C" w:rsidRDefault="0050212C" w:rsidP="00DB6405">
      <w:pPr>
        <w:autoSpaceDE w:val="0"/>
        <w:autoSpaceDN w:val="0"/>
        <w:adjustRightInd w:val="0"/>
        <w:spacing w:line="360" w:lineRule="auto"/>
      </w:pPr>
      <w:r w:rsidRPr="0050212C">
        <w:t xml:space="preserve">In the short term, the </w:t>
      </w:r>
      <w:r>
        <w:t>GSF project</w:t>
      </w:r>
      <w:r w:rsidRPr="0050212C">
        <w:t xml:space="preserve"> should consider ways to strengthen its strategic alignment with </w:t>
      </w:r>
      <w:r>
        <w:t>national and regional stakeholders</w:t>
      </w:r>
      <w:r w:rsidRPr="0050212C">
        <w:t>,</w:t>
      </w:r>
      <w:r>
        <w:t xml:space="preserve"> </w:t>
      </w:r>
      <w:r w:rsidRPr="0050212C">
        <w:t>including the development of collaborative work plans that highlight areas of complementarity and operational integration.</w:t>
      </w:r>
    </w:p>
    <w:p w:rsidR="0050212C" w:rsidRPr="0050212C" w:rsidRDefault="0050212C" w:rsidP="0050212C">
      <w:pPr>
        <w:autoSpaceDE w:val="0"/>
        <w:autoSpaceDN w:val="0"/>
        <w:adjustRightInd w:val="0"/>
      </w:pPr>
    </w:p>
    <w:p w:rsidR="0050212C" w:rsidRPr="0050212C" w:rsidRDefault="0050212C" w:rsidP="00DB6405">
      <w:pPr>
        <w:autoSpaceDE w:val="0"/>
        <w:autoSpaceDN w:val="0"/>
        <w:adjustRightInd w:val="0"/>
        <w:spacing w:line="360" w:lineRule="auto"/>
      </w:pPr>
      <w:r w:rsidRPr="0050212C">
        <w:t xml:space="preserve">In the medium to long term, </w:t>
      </w:r>
      <w:r>
        <w:t>GSF</w:t>
      </w:r>
      <w:r w:rsidRPr="0050212C">
        <w:t xml:space="preserve"> should work with </w:t>
      </w:r>
      <w:r>
        <w:t>other regional organizations</w:t>
      </w:r>
      <w:r w:rsidRPr="0050212C">
        <w:t xml:space="preserve"> to strengthen coordination</w:t>
      </w:r>
      <w:r>
        <w:t xml:space="preserve"> </w:t>
      </w:r>
      <w:r w:rsidRPr="0050212C">
        <w:t xml:space="preserve">across the broad range of </w:t>
      </w:r>
      <w:r>
        <w:t>GSF</w:t>
      </w:r>
      <w:r w:rsidRPr="0050212C">
        <w:t xml:space="preserve"> initiatives to increase efficiency gains and leverage joint results. This could include joint </w:t>
      </w:r>
      <w:r>
        <w:t xml:space="preserve">project </w:t>
      </w:r>
      <w:r w:rsidRPr="0050212C">
        <w:t>planning and implementat</w:t>
      </w:r>
      <w:r>
        <w:t>ion at the country</w:t>
      </w:r>
      <w:r w:rsidR="00BF79E7">
        <w:t xml:space="preserve"> and regional</w:t>
      </w:r>
      <w:r>
        <w:t xml:space="preserve"> level</w:t>
      </w:r>
      <w:r w:rsidRPr="0050212C">
        <w:t>.</w:t>
      </w:r>
    </w:p>
    <w:p w:rsidR="0050212C" w:rsidRDefault="0050212C" w:rsidP="00487119">
      <w:pPr>
        <w:autoSpaceDE w:val="0"/>
        <w:autoSpaceDN w:val="0"/>
        <w:adjustRightInd w:val="0"/>
      </w:pPr>
    </w:p>
    <w:p w:rsidR="00CE165C" w:rsidRPr="007C1F42" w:rsidRDefault="00BF79E7" w:rsidP="00CE165C">
      <w:pPr>
        <w:autoSpaceDE w:val="0"/>
        <w:autoSpaceDN w:val="0"/>
        <w:adjustRightInd w:val="0"/>
      </w:pPr>
      <w:r>
        <w:rPr>
          <w:i/>
        </w:rPr>
        <w:lastRenderedPageBreak/>
        <w:t xml:space="preserve">6.5 </w:t>
      </w:r>
      <w:r w:rsidR="00CE165C">
        <w:rPr>
          <w:i/>
        </w:rPr>
        <w:t>Explore p</w:t>
      </w:r>
      <w:r w:rsidR="00CE165C" w:rsidRPr="00BF79E7">
        <w:rPr>
          <w:i/>
        </w:rPr>
        <w:t>ossible pathways to getting international development partners and other contributors, to contribute financial and other resources to the GSF, through cost-sharing or other arrangement</w:t>
      </w:r>
      <w:r w:rsidR="00CE165C">
        <w:rPr>
          <w:i/>
        </w:rPr>
        <w:t>s</w:t>
      </w:r>
    </w:p>
    <w:p w:rsidR="00BF79E7" w:rsidRDefault="00BF79E7" w:rsidP="00BF79E7">
      <w:pPr>
        <w:autoSpaceDE w:val="0"/>
        <w:autoSpaceDN w:val="0"/>
        <w:adjustRightInd w:val="0"/>
      </w:pPr>
    </w:p>
    <w:p w:rsidR="00BF79E7" w:rsidRDefault="00BF79E7" w:rsidP="00BF79E7">
      <w:pPr>
        <w:autoSpaceDE w:val="0"/>
        <w:autoSpaceDN w:val="0"/>
        <w:adjustRightInd w:val="0"/>
        <w:spacing w:line="360" w:lineRule="auto"/>
      </w:pPr>
      <w:r w:rsidRPr="00131841">
        <w:t xml:space="preserve">Building coalitions </w:t>
      </w:r>
      <w:r>
        <w:t>among governments, civil society, and international organizations</w:t>
      </w:r>
      <w:r w:rsidRPr="00131841">
        <w:t xml:space="preserve"> is crucial to moving the GSF agenda forward and addressing the funding and other resource needs related to the conservation and sustainable development of the Guiana Shield ecoregion, particularly at the national and regional level</w:t>
      </w:r>
      <w:r w:rsidRPr="00BF79E7">
        <w:t xml:space="preserve">. Cooperation and collaboration among international development and donor organizations (such as UNDP and GEF), and regional organizations, such as </w:t>
      </w:r>
      <w:r>
        <w:t>ACTO</w:t>
      </w:r>
      <w:r w:rsidRPr="00BF79E7">
        <w:t xml:space="preserve"> to take advantage of synergies and complementarities of their activities in the </w:t>
      </w:r>
      <w:r>
        <w:t>forest management</w:t>
      </w:r>
      <w:r w:rsidRPr="00BF79E7">
        <w:t xml:space="preserve"> field </w:t>
      </w:r>
      <w:r>
        <w:t>is fundamental for sustainable forest</w:t>
      </w:r>
      <w:r w:rsidRPr="00BF79E7">
        <w:t xml:space="preserve"> development in the </w:t>
      </w:r>
      <w:r>
        <w:t xml:space="preserve">Guiana Shield </w:t>
      </w:r>
      <w:r w:rsidRPr="00BF79E7">
        <w:t xml:space="preserve">region. These should agree on a longer-term cooperation framework on sustainable </w:t>
      </w:r>
      <w:r>
        <w:t>forest management</w:t>
      </w:r>
      <w:r w:rsidRPr="00BF79E7">
        <w:t xml:space="preserve"> and climate change.</w:t>
      </w:r>
    </w:p>
    <w:p w:rsidR="00BF79E7" w:rsidRDefault="00BF79E7" w:rsidP="00BF79E7">
      <w:pPr>
        <w:autoSpaceDE w:val="0"/>
        <w:autoSpaceDN w:val="0"/>
        <w:adjustRightInd w:val="0"/>
      </w:pPr>
    </w:p>
    <w:p w:rsidR="00BF79E7" w:rsidRDefault="00BF79E7" w:rsidP="00BF79E7">
      <w:pPr>
        <w:autoSpaceDE w:val="0"/>
        <w:autoSpaceDN w:val="0"/>
        <w:adjustRightInd w:val="0"/>
        <w:spacing w:line="360" w:lineRule="auto"/>
      </w:pPr>
      <w:r w:rsidRPr="00BF79E7">
        <w:t xml:space="preserve">However, it should be acknowledged that policy development is ultimately the responsibility of national governments. Future capacity building activities should be planned programmatically, ensuring its medium term sustainability and focused on prioritized goals. Once a </w:t>
      </w:r>
      <w:r w:rsidR="00922F88" w:rsidRPr="00BF79E7">
        <w:t>beneficial</w:t>
      </w:r>
      <w:r w:rsidRPr="00BF79E7">
        <w:t xml:space="preserve"> environment for sustainable </w:t>
      </w:r>
      <w:r>
        <w:t>forest</w:t>
      </w:r>
      <w:r w:rsidRPr="00BF79E7">
        <w:t xml:space="preserve"> investments has been created, it may be easier to enhance existing financing mechanisms through development and commercial banks, rather than setting up new schemes.</w:t>
      </w:r>
    </w:p>
    <w:p w:rsidR="00E10BD1" w:rsidRDefault="00E10BD1" w:rsidP="00BF79E7">
      <w:pPr>
        <w:autoSpaceDE w:val="0"/>
        <w:autoSpaceDN w:val="0"/>
        <w:adjustRightInd w:val="0"/>
        <w:spacing w:line="360" w:lineRule="auto"/>
      </w:pPr>
    </w:p>
    <w:p w:rsidR="00E10BD1" w:rsidRDefault="00E10BD1" w:rsidP="00BF79E7">
      <w:pPr>
        <w:autoSpaceDE w:val="0"/>
        <w:autoSpaceDN w:val="0"/>
        <w:adjustRightInd w:val="0"/>
        <w:spacing w:line="360" w:lineRule="auto"/>
      </w:pPr>
    </w:p>
    <w:p w:rsidR="00A7224E" w:rsidRPr="00BF79E7" w:rsidRDefault="00BF79E7" w:rsidP="00984670">
      <w:pPr>
        <w:pStyle w:val="ListParagraph"/>
        <w:numPr>
          <w:ilvl w:val="0"/>
          <w:numId w:val="2"/>
        </w:numPr>
        <w:autoSpaceDE w:val="0"/>
        <w:autoSpaceDN w:val="0"/>
        <w:adjustRightInd w:val="0"/>
        <w:rPr>
          <w:b/>
        </w:rPr>
      </w:pPr>
      <w:r w:rsidRPr="00BF79E7">
        <w:rPr>
          <w:b/>
        </w:rPr>
        <w:t>LESSONS LEARNED</w:t>
      </w:r>
    </w:p>
    <w:p w:rsidR="00A7224E" w:rsidRDefault="00A7224E" w:rsidP="00487119">
      <w:pPr>
        <w:autoSpaceDE w:val="0"/>
        <w:autoSpaceDN w:val="0"/>
        <w:adjustRightInd w:val="0"/>
        <w:rPr>
          <w:b/>
          <w:i/>
        </w:rPr>
      </w:pPr>
    </w:p>
    <w:p w:rsidR="00A7224E" w:rsidRPr="00BF79E7" w:rsidRDefault="00A7224E" w:rsidP="00487119">
      <w:pPr>
        <w:autoSpaceDE w:val="0"/>
        <w:autoSpaceDN w:val="0"/>
        <w:adjustRightInd w:val="0"/>
      </w:pPr>
    </w:p>
    <w:p w:rsidR="000060E7" w:rsidRPr="004977F8" w:rsidRDefault="000060E7" w:rsidP="000060E7">
      <w:pPr>
        <w:autoSpaceDE w:val="0"/>
        <w:autoSpaceDN w:val="0"/>
        <w:adjustRightInd w:val="0"/>
        <w:spacing w:line="360" w:lineRule="auto"/>
      </w:pPr>
      <w:r w:rsidRPr="004977F8">
        <w:t xml:space="preserve">With respect to the </w:t>
      </w:r>
      <w:r>
        <w:t>GSF project</w:t>
      </w:r>
      <w:r w:rsidRPr="004977F8">
        <w:t xml:space="preserve">, </w:t>
      </w:r>
      <w:r>
        <w:t>five</w:t>
      </w:r>
      <w:r w:rsidRPr="004977F8">
        <w:t xml:space="preserve"> key lessons may be drawn from the findings and conclusions presented herein.</w:t>
      </w:r>
    </w:p>
    <w:p w:rsidR="000060E7" w:rsidRPr="00CF67B0" w:rsidRDefault="000060E7" w:rsidP="000060E7">
      <w:pPr>
        <w:autoSpaceDE w:val="0"/>
        <w:autoSpaceDN w:val="0"/>
        <w:adjustRightInd w:val="0"/>
        <w:rPr>
          <w:color w:val="000000"/>
        </w:rPr>
      </w:pPr>
    </w:p>
    <w:p w:rsidR="000060E7" w:rsidRDefault="000060E7" w:rsidP="00737363">
      <w:pPr>
        <w:pStyle w:val="ListParagraph"/>
        <w:numPr>
          <w:ilvl w:val="0"/>
          <w:numId w:val="37"/>
        </w:numPr>
        <w:autoSpaceDE w:val="0"/>
        <w:autoSpaceDN w:val="0"/>
        <w:adjustRightInd w:val="0"/>
        <w:spacing w:line="360" w:lineRule="auto"/>
        <w:rPr>
          <w:color w:val="000000"/>
          <w:sz w:val="23"/>
          <w:szCs w:val="23"/>
        </w:rPr>
      </w:pPr>
      <w:r w:rsidRPr="000060E7">
        <w:rPr>
          <w:color w:val="000000"/>
          <w:sz w:val="23"/>
          <w:szCs w:val="23"/>
        </w:rPr>
        <w:t xml:space="preserve">This GSF project is one of the first experiences in the Guiana Shield region, where different countries partnered together to implement a comprehensive multi disciplinary intervention. Adapting to this approach was a key challenge that faces the Guiana Shield countries due to the specific culture of each country as well as procedures that differ from one country to another. </w:t>
      </w:r>
    </w:p>
    <w:p w:rsidR="000060E7" w:rsidRDefault="000060E7" w:rsidP="00737363">
      <w:pPr>
        <w:pStyle w:val="ListParagraph"/>
        <w:numPr>
          <w:ilvl w:val="0"/>
          <w:numId w:val="37"/>
        </w:numPr>
        <w:autoSpaceDE w:val="0"/>
        <w:autoSpaceDN w:val="0"/>
        <w:adjustRightInd w:val="0"/>
        <w:spacing w:line="360" w:lineRule="auto"/>
        <w:rPr>
          <w:color w:val="000000"/>
          <w:sz w:val="23"/>
          <w:szCs w:val="23"/>
        </w:rPr>
      </w:pPr>
      <w:r w:rsidRPr="000060E7">
        <w:rPr>
          <w:color w:val="000000"/>
          <w:sz w:val="23"/>
          <w:szCs w:val="23"/>
        </w:rPr>
        <w:lastRenderedPageBreak/>
        <w:t xml:space="preserve">The process of reaching a common understanding of a real and equal partnership between the GSF and </w:t>
      </w:r>
      <w:r w:rsidR="00420471">
        <w:rPr>
          <w:color w:val="000000"/>
          <w:sz w:val="23"/>
          <w:szCs w:val="23"/>
        </w:rPr>
        <w:t xml:space="preserve">Guiana Shield country </w:t>
      </w:r>
      <w:r w:rsidRPr="000060E7">
        <w:rPr>
          <w:color w:val="000000"/>
          <w:sz w:val="23"/>
          <w:szCs w:val="23"/>
        </w:rPr>
        <w:t>partners; GSF needs to empower partners as owners and drivers of the design and implementation of the project, while partners should also graduate from acting as ben</w:t>
      </w:r>
      <w:r w:rsidR="00420471">
        <w:rPr>
          <w:color w:val="000000"/>
          <w:sz w:val="23"/>
          <w:szCs w:val="23"/>
        </w:rPr>
        <w:t>eficiaries to be the owner</w:t>
      </w:r>
      <w:r w:rsidRPr="000060E7">
        <w:rPr>
          <w:color w:val="000000"/>
          <w:sz w:val="23"/>
          <w:szCs w:val="23"/>
        </w:rPr>
        <w:t xml:space="preserve"> of the change. </w:t>
      </w:r>
    </w:p>
    <w:p w:rsidR="000060E7" w:rsidRDefault="000060E7" w:rsidP="00737363">
      <w:pPr>
        <w:pStyle w:val="ListParagraph"/>
        <w:numPr>
          <w:ilvl w:val="0"/>
          <w:numId w:val="37"/>
        </w:numPr>
        <w:autoSpaceDE w:val="0"/>
        <w:autoSpaceDN w:val="0"/>
        <w:adjustRightInd w:val="0"/>
        <w:spacing w:line="360" w:lineRule="auto"/>
        <w:rPr>
          <w:color w:val="000000"/>
          <w:sz w:val="23"/>
          <w:szCs w:val="23"/>
        </w:rPr>
      </w:pPr>
      <w:r w:rsidRPr="000060E7">
        <w:rPr>
          <w:color w:val="000000"/>
          <w:sz w:val="23"/>
          <w:szCs w:val="23"/>
        </w:rPr>
        <w:t xml:space="preserve">The presence of representatives and focal points during the GSF implementation resulted in strengthening the collective understanding of the GSF intervention as well as continuity in the implementation. </w:t>
      </w:r>
    </w:p>
    <w:p w:rsidR="00247C93" w:rsidRPr="00247C93" w:rsidRDefault="000060E7" w:rsidP="00737363">
      <w:pPr>
        <w:pStyle w:val="ListParagraph"/>
        <w:numPr>
          <w:ilvl w:val="0"/>
          <w:numId w:val="37"/>
        </w:numPr>
        <w:autoSpaceDE w:val="0"/>
        <w:autoSpaceDN w:val="0"/>
        <w:adjustRightInd w:val="0"/>
        <w:spacing w:line="360" w:lineRule="auto"/>
        <w:rPr>
          <w:color w:val="000000"/>
          <w:sz w:val="23"/>
          <w:szCs w:val="23"/>
        </w:rPr>
      </w:pPr>
      <w:r w:rsidRPr="000060E7">
        <w:t xml:space="preserve">In the </w:t>
      </w:r>
      <w:r w:rsidR="00702EB8" w:rsidRPr="000060E7">
        <w:t>lack</w:t>
      </w:r>
      <w:r w:rsidRPr="000060E7">
        <w:t xml:space="preserve"> of approaching solutions to identify and </w:t>
      </w:r>
      <w:r w:rsidR="00702EB8" w:rsidRPr="000060E7">
        <w:t>experiment</w:t>
      </w:r>
      <w:r w:rsidRPr="000060E7">
        <w:t xml:space="preserve"> testable hypotheses, the </w:t>
      </w:r>
      <w:r w:rsidR="00702EB8" w:rsidRPr="000060E7">
        <w:t>incentive</w:t>
      </w:r>
      <w:r w:rsidRPr="000060E7">
        <w:t xml:space="preserve"> to engage in prolonged preparatory efforts can be expected to dissipate. A </w:t>
      </w:r>
      <w:r w:rsidR="00702EB8" w:rsidRPr="000060E7">
        <w:t>diverse</w:t>
      </w:r>
      <w:r w:rsidRPr="000060E7">
        <w:t xml:space="preserve"> implementation proposal that engages stakeholders early on in the search for viable solutions, while continuing to strengthen capacities for full deployment, is more likely to sustain the commitment of key stakeholders than a process that is heavily front-loaded. </w:t>
      </w:r>
    </w:p>
    <w:p w:rsidR="00247C93" w:rsidRPr="00247C93" w:rsidRDefault="000060E7" w:rsidP="00737363">
      <w:pPr>
        <w:pStyle w:val="ListParagraph"/>
        <w:numPr>
          <w:ilvl w:val="0"/>
          <w:numId w:val="37"/>
        </w:numPr>
        <w:autoSpaceDE w:val="0"/>
        <w:autoSpaceDN w:val="0"/>
        <w:adjustRightInd w:val="0"/>
        <w:spacing w:line="360" w:lineRule="auto"/>
        <w:rPr>
          <w:color w:val="000000"/>
          <w:sz w:val="23"/>
          <w:szCs w:val="23"/>
        </w:rPr>
      </w:pPr>
      <w:r w:rsidRPr="00247C93">
        <w:t>Though GSF project is still at</w:t>
      </w:r>
      <w:r w:rsidRPr="00247C93">
        <w:rPr>
          <w:b/>
          <w:bCs/>
        </w:rPr>
        <w:t xml:space="preserve"> </w:t>
      </w:r>
      <w:r w:rsidRPr="00247C93">
        <w:t>an early stage of development, the underlying assumption</w:t>
      </w:r>
      <w:r w:rsidRPr="00247C93">
        <w:rPr>
          <w:b/>
          <w:bCs/>
        </w:rPr>
        <w:t xml:space="preserve"> </w:t>
      </w:r>
      <w:r w:rsidRPr="00247C93">
        <w:t xml:space="preserve">remains that financial incentives are determinant for changes. Yet, </w:t>
      </w:r>
      <w:r w:rsidR="00247C93">
        <w:rPr>
          <w:bCs/>
        </w:rPr>
        <w:t>a</w:t>
      </w:r>
      <w:r w:rsidR="00247C93" w:rsidRPr="00247C93">
        <w:rPr>
          <w:bCs/>
        </w:rPr>
        <w:t>chieving sustainability is a long-term process, and no single policy instrument can solve the innumerable problems associated with enduring resource dilemmas</w:t>
      </w:r>
      <w:r w:rsidR="00247C93" w:rsidRPr="00247C93">
        <w:t>.</w:t>
      </w:r>
    </w:p>
    <w:p w:rsidR="00A7224E" w:rsidRDefault="00A7224E" w:rsidP="00487119">
      <w:pPr>
        <w:autoSpaceDE w:val="0"/>
        <w:autoSpaceDN w:val="0"/>
        <w:adjustRightInd w:val="0"/>
        <w:rPr>
          <w:b/>
          <w:i/>
        </w:rPr>
      </w:pPr>
    </w:p>
    <w:p w:rsidR="00B93131" w:rsidRDefault="00B93131" w:rsidP="00487119">
      <w:pPr>
        <w:autoSpaceDE w:val="0"/>
        <w:autoSpaceDN w:val="0"/>
        <w:adjustRightInd w:val="0"/>
        <w:rPr>
          <w:b/>
          <w:i/>
        </w:rPr>
      </w:pPr>
    </w:p>
    <w:p w:rsidR="00B93131" w:rsidRDefault="00B93131" w:rsidP="00487119">
      <w:pPr>
        <w:autoSpaceDE w:val="0"/>
        <w:autoSpaceDN w:val="0"/>
        <w:adjustRightInd w:val="0"/>
        <w:rPr>
          <w:b/>
          <w:i/>
        </w:rPr>
      </w:pPr>
    </w:p>
    <w:p w:rsidR="0098636C" w:rsidRPr="00D24E45" w:rsidRDefault="00992A59" w:rsidP="00D24E45">
      <w:pPr>
        <w:pStyle w:val="ListParagraph"/>
        <w:numPr>
          <w:ilvl w:val="0"/>
          <w:numId w:val="2"/>
        </w:numPr>
        <w:autoSpaceDE w:val="0"/>
        <w:autoSpaceDN w:val="0"/>
        <w:adjustRightInd w:val="0"/>
        <w:rPr>
          <w:b/>
        </w:rPr>
      </w:pPr>
      <w:r w:rsidRPr="00D24E45">
        <w:rPr>
          <w:b/>
        </w:rPr>
        <w:t>REFERENCES</w:t>
      </w:r>
      <w:r w:rsidR="00A83DE8" w:rsidRPr="00D24E45">
        <w:rPr>
          <w:b/>
        </w:rPr>
        <w:t xml:space="preserve"> </w:t>
      </w:r>
    </w:p>
    <w:p w:rsidR="0098636C" w:rsidRDefault="0098636C" w:rsidP="00487119">
      <w:pPr>
        <w:autoSpaceDE w:val="0"/>
        <w:autoSpaceDN w:val="0"/>
        <w:adjustRightInd w:val="0"/>
        <w:rPr>
          <w:b/>
          <w:i/>
        </w:rPr>
      </w:pPr>
    </w:p>
    <w:p w:rsidR="00D24E45" w:rsidRDefault="00D24E45" w:rsidP="004D016A">
      <w:pPr>
        <w:autoSpaceDE w:val="0"/>
        <w:autoSpaceDN w:val="0"/>
        <w:adjustRightInd w:val="0"/>
        <w:rPr>
          <w:rFonts w:eastAsiaTheme="minorHAnsi"/>
        </w:rPr>
      </w:pPr>
      <w:r w:rsidRPr="004D016A">
        <w:rPr>
          <w:rFonts w:eastAsiaTheme="minorHAnsi"/>
        </w:rPr>
        <w:t>Arnalds A. 1999. Incentives for soil conservation in Iceland. In: Incentives in soil conservation: from theory to practice. Sanders D.W., Huszar P.C., Sombatpanit S., and Enters T. World Association of Soil and Water Conservation. Science Publishers, Inc. USA</w:t>
      </w:r>
    </w:p>
    <w:p w:rsidR="00D24E45" w:rsidRPr="00E35713" w:rsidRDefault="00D24E45" w:rsidP="004D016A">
      <w:pPr>
        <w:autoSpaceDE w:val="0"/>
        <w:autoSpaceDN w:val="0"/>
        <w:adjustRightInd w:val="0"/>
      </w:pPr>
    </w:p>
    <w:p w:rsidR="00D24E45" w:rsidRDefault="00D24E45" w:rsidP="004D016A">
      <w:r w:rsidRPr="004D016A">
        <w:rPr>
          <w:iCs/>
        </w:rPr>
        <w:t>Eduardo R. Quiroga</w:t>
      </w:r>
      <w:r w:rsidRPr="004D016A">
        <w:rPr>
          <w:bCs/>
        </w:rPr>
        <w:t xml:space="preserve"> 2013. GSF Mid-Term Evaluation Mission </w:t>
      </w:r>
      <w:r w:rsidRPr="004D016A">
        <w:rPr>
          <w:iCs/>
        </w:rPr>
        <w:t xml:space="preserve">Final Version, </w:t>
      </w:r>
      <w:r>
        <w:t>UNDP-Guyana</w:t>
      </w:r>
    </w:p>
    <w:p w:rsidR="00D24E45" w:rsidRPr="004D016A" w:rsidRDefault="00D24E45" w:rsidP="004D016A"/>
    <w:p w:rsidR="00F6505D" w:rsidRDefault="00F6505D" w:rsidP="00F6505D">
      <w:pPr>
        <w:autoSpaceDE w:val="0"/>
        <w:autoSpaceDN w:val="0"/>
        <w:adjustRightInd w:val="0"/>
        <w:rPr>
          <w:b/>
        </w:rPr>
      </w:pPr>
      <w:r>
        <w:t>Ellenbroek A.</w:t>
      </w:r>
      <w:r w:rsidR="00D24E45">
        <w:t xml:space="preserve"> 1996</w:t>
      </w:r>
      <w:r>
        <w:t xml:space="preserve">. Rainforests of the Guiana Shield: Evergreen of forever gone? </w:t>
      </w:r>
      <w:r>
        <w:rPr>
          <w:rStyle w:val="mixed-citation"/>
        </w:rPr>
        <w:t>BOS NiEuWSLETTER. 15(2), no. 34. pp. 7–12.</w:t>
      </w:r>
    </w:p>
    <w:p w:rsidR="00D24E45" w:rsidRDefault="00D24E45" w:rsidP="00487119">
      <w:pPr>
        <w:autoSpaceDE w:val="0"/>
        <w:autoSpaceDN w:val="0"/>
        <w:adjustRightInd w:val="0"/>
      </w:pPr>
    </w:p>
    <w:p w:rsidR="00D24E45" w:rsidRDefault="00D24E45" w:rsidP="00487119">
      <w:pPr>
        <w:autoSpaceDE w:val="0"/>
        <w:autoSpaceDN w:val="0"/>
        <w:adjustRightInd w:val="0"/>
      </w:pPr>
      <w:r>
        <w:rPr>
          <w:color w:val="000000"/>
        </w:rPr>
        <w:t xml:space="preserve">Guiana Shield Facility (GSF) 2010. </w:t>
      </w:r>
      <w:r>
        <w:rPr>
          <w:color w:val="000000" w:themeColor="text1"/>
        </w:rPr>
        <w:t>GSF Project Document.</w:t>
      </w:r>
      <w:r w:rsidRPr="00D24E45">
        <w:t xml:space="preserve"> </w:t>
      </w:r>
      <w:r>
        <w:t>UNDP-Guyana</w:t>
      </w:r>
    </w:p>
    <w:p w:rsidR="00D24E45" w:rsidRPr="00A83DE8" w:rsidRDefault="00D24E45" w:rsidP="00487119">
      <w:pPr>
        <w:autoSpaceDE w:val="0"/>
        <w:autoSpaceDN w:val="0"/>
        <w:adjustRightInd w:val="0"/>
      </w:pPr>
    </w:p>
    <w:p w:rsidR="00D24E45" w:rsidRDefault="00D24E45" w:rsidP="00487119">
      <w:pPr>
        <w:autoSpaceDE w:val="0"/>
        <w:autoSpaceDN w:val="0"/>
        <w:adjustRightInd w:val="0"/>
        <w:rPr>
          <w:color w:val="000000"/>
        </w:rPr>
      </w:pPr>
      <w:r>
        <w:rPr>
          <w:color w:val="000000"/>
        </w:rPr>
        <w:t xml:space="preserve">Guiana Shield Facility (GSF) 2015. </w:t>
      </w:r>
      <w:r w:rsidRPr="00A440E6">
        <w:t xml:space="preserve">GSF </w:t>
      </w:r>
      <w:r>
        <w:t>Final Report</w:t>
      </w:r>
      <w:r w:rsidRPr="00A440E6">
        <w:t xml:space="preserve"> </w:t>
      </w:r>
      <w:r>
        <w:t xml:space="preserve">September 2015. </w:t>
      </w:r>
      <w:r>
        <w:rPr>
          <w:color w:val="000000"/>
        </w:rPr>
        <w:t>UNDP-Guyana</w:t>
      </w:r>
    </w:p>
    <w:p w:rsidR="00D24E45" w:rsidRDefault="00D24E45" w:rsidP="00487119">
      <w:pPr>
        <w:autoSpaceDE w:val="0"/>
        <w:autoSpaceDN w:val="0"/>
        <w:adjustRightInd w:val="0"/>
        <w:rPr>
          <w:bCs/>
          <w:i/>
        </w:rPr>
      </w:pPr>
    </w:p>
    <w:p w:rsidR="00D24E45" w:rsidRDefault="00D24E45" w:rsidP="00487119">
      <w:pPr>
        <w:autoSpaceDE w:val="0"/>
        <w:autoSpaceDN w:val="0"/>
        <w:adjustRightInd w:val="0"/>
        <w:rPr>
          <w:color w:val="000000"/>
        </w:rPr>
      </w:pPr>
      <w:r>
        <w:rPr>
          <w:color w:val="000000"/>
        </w:rPr>
        <w:t>Guiana Shield Facility (GSF) 2015. Stages in evolution 2015. Guiana Shield Facility 2010-2015, UNDP-Guyana</w:t>
      </w:r>
    </w:p>
    <w:p w:rsidR="00D24E45" w:rsidRDefault="00D24E45" w:rsidP="00487119">
      <w:pPr>
        <w:autoSpaceDE w:val="0"/>
        <w:autoSpaceDN w:val="0"/>
        <w:adjustRightInd w:val="0"/>
        <w:rPr>
          <w:bCs/>
          <w:i/>
        </w:rPr>
      </w:pPr>
    </w:p>
    <w:p w:rsidR="00D24E45" w:rsidRDefault="00D24E45" w:rsidP="00487119">
      <w:pPr>
        <w:autoSpaceDE w:val="0"/>
        <w:autoSpaceDN w:val="0"/>
        <w:adjustRightInd w:val="0"/>
      </w:pPr>
      <w:r>
        <w:lastRenderedPageBreak/>
        <w:t>Guiana Shield Facility 2014. Monitoring Progress Report. UNDP-Guyana</w:t>
      </w:r>
    </w:p>
    <w:p w:rsidR="00D24E45" w:rsidRDefault="00D24E45" w:rsidP="00487119">
      <w:pPr>
        <w:autoSpaceDE w:val="0"/>
        <w:autoSpaceDN w:val="0"/>
        <w:adjustRightInd w:val="0"/>
      </w:pPr>
    </w:p>
    <w:p w:rsidR="00D24E45" w:rsidRDefault="00D24E45" w:rsidP="004D016A">
      <w:pPr>
        <w:autoSpaceDE w:val="0"/>
        <w:autoSpaceDN w:val="0"/>
        <w:adjustRightInd w:val="0"/>
        <w:rPr>
          <w:rFonts w:eastAsiaTheme="minorHAnsi"/>
        </w:rPr>
      </w:pPr>
      <w:r w:rsidRPr="004D016A">
        <w:rPr>
          <w:rFonts w:eastAsiaTheme="minorHAnsi"/>
        </w:rPr>
        <w:t>Lise, W. 2000. Factors influencing peoples’ participation in forest management in India. Ecological Economics 34:379–392</w:t>
      </w:r>
    </w:p>
    <w:p w:rsidR="00D24E45" w:rsidRPr="00E35713" w:rsidRDefault="00D24E45" w:rsidP="004D016A">
      <w:pPr>
        <w:autoSpaceDE w:val="0"/>
        <w:autoSpaceDN w:val="0"/>
        <w:adjustRightInd w:val="0"/>
      </w:pPr>
    </w:p>
    <w:p w:rsidR="00D24E45" w:rsidRDefault="00D24E45" w:rsidP="004D016A">
      <w:pPr>
        <w:autoSpaceDE w:val="0"/>
        <w:autoSpaceDN w:val="0"/>
        <w:adjustRightInd w:val="0"/>
        <w:rPr>
          <w:rFonts w:eastAsiaTheme="minorHAnsi"/>
        </w:rPr>
      </w:pPr>
      <w:r w:rsidRPr="004D016A">
        <w:rPr>
          <w:rFonts w:eastAsiaTheme="minorHAnsi"/>
        </w:rPr>
        <w:t>Monroe, M. C. 2003. Two avenues for encouraging conservation behaviors. Hum. Ecol. Rev. 10:113–125</w:t>
      </w:r>
    </w:p>
    <w:p w:rsidR="00D24E45" w:rsidRPr="00112581" w:rsidRDefault="00D24E45" w:rsidP="004D016A">
      <w:pPr>
        <w:autoSpaceDE w:val="0"/>
        <w:autoSpaceDN w:val="0"/>
        <w:adjustRightInd w:val="0"/>
      </w:pPr>
    </w:p>
    <w:p w:rsidR="00D24E45" w:rsidRDefault="00D24E45" w:rsidP="004D016A">
      <w:pPr>
        <w:autoSpaceDE w:val="0"/>
        <w:autoSpaceDN w:val="0"/>
        <w:adjustRightInd w:val="0"/>
        <w:rPr>
          <w:color w:val="000000"/>
        </w:rPr>
      </w:pPr>
      <w:r w:rsidRPr="004D016A">
        <w:rPr>
          <w:rFonts w:eastAsiaTheme="minorHAnsi"/>
        </w:rPr>
        <w:t>Rao K.S., Semwal R.L., Maikhuri R.K., Nautiyal S., Sen K.K., Singh K., Chandrasekhar K., and Saxena K.G., 2003. Indigenous ecological knowledge, biodiversity and sustainable development in the central Himalayas. Tropical Ecology</w:t>
      </w:r>
      <w:r w:rsidRPr="004D016A">
        <w:rPr>
          <w:rFonts w:ascii="Verdana" w:hAnsi="Verdana"/>
          <w:color w:val="000000"/>
          <w:sz w:val="17"/>
          <w:szCs w:val="17"/>
        </w:rPr>
        <w:t xml:space="preserve"> </w:t>
      </w:r>
      <w:r w:rsidRPr="004D016A">
        <w:rPr>
          <w:color w:val="000000"/>
        </w:rPr>
        <w:t>44: 93-111</w:t>
      </w:r>
    </w:p>
    <w:p w:rsidR="00D24E45" w:rsidRPr="001C2347" w:rsidRDefault="00D24E45" w:rsidP="004D016A">
      <w:pPr>
        <w:autoSpaceDE w:val="0"/>
        <w:autoSpaceDN w:val="0"/>
        <w:adjustRightInd w:val="0"/>
      </w:pPr>
    </w:p>
    <w:p w:rsidR="00D24E45" w:rsidRDefault="00D24E45" w:rsidP="004D016A">
      <w:pPr>
        <w:autoSpaceDE w:val="0"/>
        <w:autoSpaceDN w:val="0"/>
        <w:adjustRightInd w:val="0"/>
        <w:rPr>
          <w:rFonts w:eastAsiaTheme="minorHAnsi"/>
        </w:rPr>
      </w:pPr>
      <w:r w:rsidRPr="004D016A">
        <w:rPr>
          <w:rFonts w:eastAsiaTheme="minorHAnsi"/>
        </w:rPr>
        <w:t>Sharma N. P. and Rowe R. 1992. Managing the world.s forest. Finance and Development. 29:31-33</w:t>
      </w:r>
    </w:p>
    <w:p w:rsidR="00D24E45" w:rsidRPr="00417F86" w:rsidRDefault="00D24E45" w:rsidP="004D016A">
      <w:pPr>
        <w:autoSpaceDE w:val="0"/>
        <w:autoSpaceDN w:val="0"/>
        <w:adjustRightInd w:val="0"/>
      </w:pPr>
    </w:p>
    <w:p w:rsidR="00D24E45" w:rsidRPr="00263910" w:rsidRDefault="00D24E45" w:rsidP="00263910">
      <w:pPr>
        <w:autoSpaceDE w:val="0"/>
        <w:autoSpaceDN w:val="0"/>
        <w:adjustRightInd w:val="0"/>
        <w:rPr>
          <w:rFonts w:ascii="Myriad-Roman" w:eastAsiaTheme="minorHAnsi" w:hAnsi="Myriad-Roman" w:cs="Myriad-Roman"/>
          <w:sz w:val="16"/>
          <w:szCs w:val="16"/>
        </w:rPr>
      </w:pPr>
      <w:r w:rsidRPr="00324A3B">
        <w:t>U</w:t>
      </w:r>
      <w:r>
        <w:t xml:space="preserve">nited </w:t>
      </w:r>
      <w:r w:rsidRPr="00324A3B">
        <w:t>N</w:t>
      </w:r>
      <w:r>
        <w:t xml:space="preserve">ations </w:t>
      </w:r>
      <w:r w:rsidRPr="00324A3B">
        <w:t>D</w:t>
      </w:r>
      <w:r>
        <w:t xml:space="preserve">evelopment </w:t>
      </w:r>
      <w:r w:rsidRPr="00324A3B">
        <w:t>P</w:t>
      </w:r>
      <w:r>
        <w:t>rogram</w:t>
      </w:r>
      <w:r w:rsidRPr="00324A3B">
        <w:t xml:space="preserve"> 2009</w:t>
      </w:r>
      <w:r>
        <w:t>.</w:t>
      </w:r>
      <w:r w:rsidRPr="00263910">
        <w:rPr>
          <w:rFonts w:ascii="ACaslon-Regular" w:eastAsiaTheme="minorHAnsi" w:hAnsi="ACaslon-Regular" w:cs="ACaslon-Regular"/>
          <w:sz w:val="22"/>
          <w:szCs w:val="22"/>
        </w:rPr>
        <w:t xml:space="preserve"> </w:t>
      </w:r>
      <w:r w:rsidRPr="00263910">
        <w:rPr>
          <w:rFonts w:eastAsiaTheme="minorHAnsi"/>
        </w:rPr>
        <w:t>Handbook on Planning, Monitoring and Evaluating for Development Results.</w:t>
      </w:r>
      <w:r w:rsidRPr="00263910">
        <w:rPr>
          <w:rFonts w:ascii="Myriad-Roman" w:eastAsiaTheme="minorHAnsi" w:hAnsi="Myriad-Roman" w:cs="Myriad-Roman"/>
          <w:sz w:val="16"/>
          <w:szCs w:val="16"/>
        </w:rPr>
        <w:t xml:space="preserve"> </w:t>
      </w:r>
      <w:r w:rsidRPr="00263910">
        <w:rPr>
          <w:rFonts w:eastAsiaTheme="minorHAnsi"/>
        </w:rPr>
        <w:t>United Nations Development Programme One United Nations Plaza New York, NY 10017, USA</w:t>
      </w:r>
      <w:r w:rsidRPr="00263910">
        <w:rPr>
          <w:iCs/>
        </w:rPr>
        <w:br/>
      </w:r>
    </w:p>
    <w:p w:rsidR="00D24E45" w:rsidRPr="00231F56" w:rsidRDefault="00D24E45" w:rsidP="004D016A">
      <w:pPr>
        <w:autoSpaceDE w:val="0"/>
        <w:autoSpaceDN w:val="0"/>
        <w:adjustRightInd w:val="0"/>
      </w:pPr>
      <w:r w:rsidRPr="004D016A">
        <w:rPr>
          <w:rFonts w:eastAsiaTheme="minorHAnsi"/>
        </w:rPr>
        <w:t>Wunder S., 2000. Ecotourism and economic incentives: an empirical approach. Ecological Economics 32, 465-479</w:t>
      </w:r>
    </w:p>
    <w:p w:rsidR="00BD1E57" w:rsidRDefault="00BD1E57"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D24E45" w:rsidRDefault="00D24E45" w:rsidP="00487119">
      <w:pPr>
        <w:autoSpaceDE w:val="0"/>
        <w:autoSpaceDN w:val="0"/>
        <w:adjustRightInd w:val="0"/>
        <w:rPr>
          <w:bCs/>
          <w:i/>
        </w:rPr>
      </w:pPr>
    </w:p>
    <w:p w:rsidR="00BD1E57" w:rsidRDefault="00BD1E57" w:rsidP="00487119">
      <w:pPr>
        <w:autoSpaceDE w:val="0"/>
        <w:autoSpaceDN w:val="0"/>
        <w:adjustRightInd w:val="0"/>
        <w:rPr>
          <w:bCs/>
          <w:i/>
        </w:rPr>
      </w:pPr>
    </w:p>
    <w:p w:rsidR="00BD1E57" w:rsidRDefault="00BD1E57" w:rsidP="00487119">
      <w:pPr>
        <w:autoSpaceDE w:val="0"/>
        <w:autoSpaceDN w:val="0"/>
        <w:adjustRightInd w:val="0"/>
        <w:rPr>
          <w:b/>
          <w:i/>
        </w:rPr>
      </w:pPr>
    </w:p>
    <w:p w:rsidR="00D24E45" w:rsidRDefault="00D24E45" w:rsidP="00D24E45">
      <w:pPr>
        <w:spacing w:after="150"/>
        <w:rPr>
          <w:b/>
          <w:color w:val="333333"/>
        </w:rPr>
      </w:pPr>
    </w:p>
    <w:p w:rsidR="00D24E45" w:rsidRDefault="00D24E45" w:rsidP="00D24E45">
      <w:pPr>
        <w:spacing w:after="150"/>
        <w:rPr>
          <w:b/>
          <w:color w:val="333333"/>
        </w:rPr>
      </w:pPr>
    </w:p>
    <w:p w:rsidR="00922F88" w:rsidRPr="00D24E45" w:rsidRDefault="00922F88" w:rsidP="00D24E45">
      <w:pPr>
        <w:spacing w:after="150"/>
        <w:rPr>
          <w:b/>
          <w:color w:val="333333"/>
        </w:rPr>
      </w:pPr>
      <w:r w:rsidRPr="00D24E45">
        <w:rPr>
          <w:b/>
          <w:color w:val="333333"/>
        </w:rPr>
        <w:lastRenderedPageBreak/>
        <w:t>ANNEXES</w:t>
      </w:r>
    </w:p>
    <w:p w:rsidR="00922F88" w:rsidRDefault="00922F88" w:rsidP="0011361C">
      <w:pPr>
        <w:spacing w:after="150"/>
        <w:rPr>
          <w:color w:val="333333"/>
        </w:rPr>
      </w:pPr>
    </w:p>
    <w:p w:rsidR="001C3B1B" w:rsidRDefault="00277A44" w:rsidP="0011361C">
      <w:pPr>
        <w:spacing w:after="150"/>
        <w:rPr>
          <w:color w:val="333333"/>
        </w:rPr>
      </w:pPr>
      <w:r>
        <w:rPr>
          <w:color w:val="333333"/>
        </w:rPr>
        <w:t>A</w:t>
      </w:r>
      <w:r w:rsidR="001C3B1B">
        <w:rPr>
          <w:color w:val="333333"/>
        </w:rPr>
        <w:t>NNEX 1</w:t>
      </w:r>
    </w:p>
    <w:p w:rsidR="001C3B1B" w:rsidRPr="00C03CBC" w:rsidRDefault="001C3B1B" w:rsidP="006A792E">
      <w:pPr>
        <w:spacing w:after="150"/>
        <w:jc w:val="center"/>
        <w:rPr>
          <w:b/>
          <w:color w:val="333333"/>
        </w:rPr>
      </w:pPr>
      <w:r w:rsidRPr="00C03CBC">
        <w:rPr>
          <w:b/>
          <w:color w:val="333333"/>
        </w:rPr>
        <w:t>TERMS OF REFERNCE</w:t>
      </w:r>
    </w:p>
    <w:p w:rsidR="0011361C" w:rsidRPr="00852267" w:rsidRDefault="0011361C" w:rsidP="0011361C">
      <w:pPr>
        <w:spacing w:after="150"/>
      </w:pPr>
      <w:r w:rsidRPr="00852267">
        <w:t>International Evaluator Consultant</w:t>
      </w:r>
    </w:p>
    <w:p w:rsidR="0011361C" w:rsidRPr="00852267" w:rsidRDefault="0011361C" w:rsidP="0011361C">
      <w:pPr>
        <w:spacing w:after="150"/>
      </w:pPr>
      <w:r w:rsidRPr="00852267">
        <w:t>Location: Georgetown, GUYANA</w:t>
      </w:r>
    </w:p>
    <w:p w:rsidR="0011361C" w:rsidRPr="00852267" w:rsidRDefault="0011361C" w:rsidP="0011361C">
      <w:pPr>
        <w:spacing w:after="150"/>
      </w:pPr>
      <w:r w:rsidRPr="00852267">
        <w:t>Application Deadline: 15-Jul-15</w:t>
      </w:r>
    </w:p>
    <w:p w:rsidR="0011361C" w:rsidRPr="00852267" w:rsidRDefault="0011361C" w:rsidP="0011361C">
      <w:pPr>
        <w:spacing w:after="150"/>
      </w:pPr>
      <w:r w:rsidRPr="00852267">
        <w:t>Additional Category</w:t>
      </w:r>
    </w:p>
    <w:p w:rsidR="0011361C" w:rsidRPr="00852267" w:rsidRDefault="0011361C" w:rsidP="0011361C">
      <w:pPr>
        <w:spacing w:after="150"/>
      </w:pPr>
      <w:r w:rsidRPr="00852267">
        <w:t>Poverty Reduction</w:t>
      </w:r>
    </w:p>
    <w:p w:rsidR="0011361C" w:rsidRPr="00852267" w:rsidRDefault="0011361C" w:rsidP="0011361C">
      <w:pPr>
        <w:spacing w:after="150"/>
      </w:pPr>
      <w:r w:rsidRPr="00852267">
        <w:t>Type of Contract: Individual Contract</w:t>
      </w:r>
    </w:p>
    <w:p w:rsidR="0011361C" w:rsidRPr="00852267" w:rsidRDefault="0011361C" w:rsidP="0011361C">
      <w:pPr>
        <w:spacing w:after="150"/>
      </w:pPr>
      <w:r w:rsidRPr="00852267">
        <w:t>Post Level: International Consultant</w:t>
      </w:r>
    </w:p>
    <w:p w:rsidR="0011361C" w:rsidRPr="00852267" w:rsidRDefault="0011361C" w:rsidP="0011361C">
      <w:pPr>
        <w:spacing w:after="150"/>
      </w:pPr>
      <w:r w:rsidRPr="00852267">
        <w:t>Languages Required: English</w:t>
      </w:r>
    </w:p>
    <w:p w:rsidR="0011361C" w:rsidRPr="00852267" w:rsidRDefault="0011361C" w:rsidP="0011361C">
      <w:pPr>
        <w:spacing w:after="150"/>
      </w:pPr>
      <w:r w:rsidRPr="00852267">
        <w:t>Starting Date: (date when the selected candidate is expected to start)</w:t>
      </w:r>
    </w:p>
    <w:p w:rsidR="0011361C" w:rsidRPr="00852267" w:rsidRDefault="0011361C" w:rsidP="0011361C">
      <w:pPr>
        <w:spacing w:after="150"/>
      </w:pPr>
      <w:r w:rsidRPr="00852267">
        <w:t>20-Jul-2015</w:t>
      </w:r>
    </w:p>
    <w:p w:rsidR="0011361C" w:rsidRPr="00852267" w:rsidRDefault="0011361C" w:rsidP="0011361C">
      <w:pPr>
        <w:spacing w:after="150"/>
      </w:pPr>
      <w:r w:rsidRPr="00852267">
        <w:t>Duration of Initial Contract: 30 working days</w:t>
      </w:r>
    </w:p>
    <w:p w:rsidR="0011361C" w:rsidRPr="00852267" w:rsidRDefault="0011361C" w:rsidP="0011361C">
      <w:pPr>
        <w:spacing w:after="150"/>
      </w:pPr>
      <w:r w:rsidRPr="00852267">
        <w:t>Expected Duration of Assignment: July - September 2015</w:t>
      </w:r>
    </w:p>
    <w:p w:rsidR="0011361C" w:rsidRPr="00852267" w:rsidRDefault="0011361C" w:rsidP="0011361C">
      <w:pPr>
        <w:spacing w:after="150"/>
      </w:pPr>
      <w:r w:rsidRPr="00852267">
        <w:t>Background</w:t>
      </w:r>
    </w:p>
    <w:p w:rsidR="0011361C" w:rsidRPr="00852267" w:rsidRDefault="0011361C" w:rsidP="0011361C">
      <w:pPr>
        <w:spacing w:after="150"/>
      </w:pPr>
      <w:r w:rsidRPr="00852267">
        <w:t>Background and Context</w:t>
      </w:r>
    </w:p>
    <w:p w:rsidR="0011361C" w:rsidRPr="00852267" w:rsidRDefault="0011361C" w:rsidP="0011361C">
      <w:pPr>
        <w:spacing w:after="150"/>
      </w:pPr>
      <w:r w:rsidRPr="00852267">
        <w:t>The GSF is a multi-donor funding facility for the long-term financing of national and regional activities to conserve ecosystems, protect biodiversity, and to sustain human livelihoods within the Guiana Shield ecoregion in northern South America. The Commission of the European Union and the Government of the Netherlands fund the GSF project (2010-2015) in equal amounts of EUR1.5 million.</w:t>
      </w:r>
    </w:p>
    <w:p w:rsidR="0011361C" w:rsidRPr="00852267" w:rsidRDefault="0011361C" w:rsidP="0011361C">
      <w:pPr>
        <w:spacing w:after="150"/>
      </w:pPr>
      <w:r w:rsidRPr="00852267">
        <w:t xml:space="preserve">As such, the GSF is a major institutional expression of the commitments of the globally binding multilateral Environmental Agreements (MEAs) to conserve, protect and sustainably use the biodiversity of the planet, to keep the average rise of atmospheric temperature below 2 0C compared with pre-industrial levels and to protect the rights of indigenous peoples to their territories and of access to their natural resources and to thus protect their livelihoods and cultures in ways they deem fit. </w:t>
      </w:r>
    </w:p>
    <w:tbl>
      <w:tblPr>
        <w:tblW w:w="0" w:type="auto"/>
        <w:tblCellSpacing w:w="15" w:type="dxa"/>
        <w:tblInd w:w="30" w:type="dxa"/>
        <w:tblCellMar>
          <w:top w:w="180" w:type="dxa"/>
          <w:left w:w="180" w:type="dxa"/>
          <w:bottom w:w="180" w:type="dxa"/>
          <w:right w:w="180" w:type="dxa"/>
        </w:tblCellMar>
        <w:tblLook w:val="04A0" w:firstRow="1" w:lastRow="0" w:firstColumn="1" w:lastColumn="0" w:noHBand="0" w:noVBand="1"/>
      </w:tblPr>
      <w:tblGrid>
        <w:gridCol w:w="51"/>
        <w:gridCol w:w="5265"/>
      </w:tblGrid>
      <w:tr w:rsidR="0011361C" w:rsidRPr="00852267" w:rsidTr="008C202D">
        <w:trPr>
          <w:tblCellSpacing w:w="15" w:type="dxa"/>
        </w:trPr>
        <w:tc>
          <w:tcPr>
            <w:tcW w:w="0" w:type="auto"/>
            <w:shd w:val="clear" w:color="auto" w:fill="auto"/>
            <w:tcMar>
              <w:top w:w="0" w:type="dxa"/>
              <w:left w:w="0" w:type="dxa"/>
              <w:bottom w:w="0" w:type="dxa"/>
              <w:right w:w="0" w:type="dxa"/>
            </w:tcMar>
            <w:hideMark/>
          </w:tcPr>
          <w:p w:rsidR="0011361C" w:rsidRPr="00852267" w:rsidRDefault="0011361C" w:rsidP="008C202D">
            <w:pPr>
              <w:spacing w:after="90"/>
            </w:pPr>
          </w:p>
        </w:tc>
        <w:tc>
          <w:tcPr>
            <w:tcW w:w="5220" w:type="dxa"/>
            <w:shd w:val="clear" w:color="auto" w:fill="auto"/>
            <w:tcMar>
              <w:top w:w="0" w:type="dxa"/>
              <w:left w:w="180" w:type="dxa"/>
              <w:bottom w:w="0" w:type="dxa"/>
              <w:right w:w="0" w:type="dxa"/>
            </w:tcMar>
            <w:hideMark/>
          </w:tcPr>
          <w:p w:rsidR="0011361C" w:rsidRPr="00852267" w:rsidRDefault="0011361C" w:rsidP="008C202D">
            <w:pPr>
              <w:spacing w:after="90"/>
            </w:pPr>
          </w:p>
        </w:tc>
      </w:tr>
    </w:tbl>
    <w:p w:rsidR="0011361C" w:rsidRPr="00852267" w:rsidRDefault="0011361C" w:rsidP="0011361C">
      <w:pPr>
        <w:spacing w:after="150"/>
      </w:pPr>
      <w:r w:rsidRPr="00852267">
        <w:t xml:space="preserve">With 2.7 million km2 of mostly intact pristine rainforest, the Guiana Shield ecoregion </w:t>
      </w:r>
      <w:r w:rsidRPr="00852267">
        <w:rPr>
          <w:b/>
        </w:rPr>
        <w:t xml:space="preserve">stores </w:t>
      </w:r>
      <w:r w:rsidRPr="00852267">
        <w:t xml:space="preserve">50 billion tons of carbon, which is 10% of terrestrial carbon, it contains 10-15 % of all </w:t>
      </w:r>
      <w:r w:rsidRPr="00852267">
        <w:rPr>
          <w:b/>
        </w:rPr>
        <w:t>fresh water</w:t>
      </w:r>
      <w:r w:rsidRPr="00852267">
        <w:t xml:space="preserve"> reserves in a world in which access to fresh water of good quality is becoming a more serious challenge by the day, its </w:t>
      </w:r>
      <w:r w:rsidRPr="00852267">
        <w:rPr>
          <w:b/>
        </w:rPr>
        <w:t>fauna and flora</w:t>
      </w:r>
      <w:r w:rsidRPr="00852267">
        <w:t xml:space="preserve"> are characterized by high endemism and it is home to many indigenous communities, the most qualified guardians of the region.</w:t>
      </w:r>
    </w:p>
    <w:p w:rsidR="0011361C" w:rsidRPr="00852267" w:rsidRDefault="0011361C" w:rsidP="0011361C">
      <w:pPr>
        <w:spacing w:after="150"/>
      </w:pPr>
      <w:r w:rsidRPr="00852267">
        <w:lastRenderedPageBreak/>
        <w:t>All Guiana Shield rivers either directly or indirectly (the Amazon) empty into the Caribbean Sea with their effluents therefore affecting the quality of coral reefs and fisheries in that sea. The management of the Shield has a regional ecological impact to the North with all socio-economic consequences resulting from that impact (tourism, food security, drinking water supply).</w:t>
      </w:r>
    </w:p>
    <w:p w:rsidR="0011361C" w:rsidRPr="00852267" w:rsidRDefault="0011361C" w:rsidP="0011361C">
      <w:pPr>
        <w:spacing w:after="150"/>
      </w:pPr>
      <w:r w:rsidRPr="00852267">
        <w:t>Its regional significance to the South may lie in the fact that it is the most intact and wettest part of the Amazon system and therefore of great importance for the precipitation patterns which now seem to play such a major role in the drought plaguing South-East Brazil.</w:t>
      </w:r>
    </w:p>
    <w:p w:rsidR="0011361C" w:rsidRPr="00852267" w:rsidRDefault="0011361C" w:rsidP="0011361C">
      <w:pPr>
        <w:spacing w:after="150"/>
      </w:pPr>
      <w:r w:rsidRPr="00852267">
        <w:t>Given the global and regional ecological significance of the Guiana Shield ecoregion and the fact that the MEAs, of which the GSF is one of the institutional expressions, all contain provisions of the transfer of finance and technology which are legally also of a binding nature. The GSF and its 'predecessor'' the Guiana Shield Initiative (GSI) have from the beginning - and continue to do so - supported the position that there is a strong rationale for transfers between the international community and those responsible for maintaining the ecological and cultural integrity of the Guiana Shield.</w:t>
      </w:r>
    </w:p>
    <w:p w:rsidR="0011361C" w:rsidRPr="00852267" w:rsidRDefault="0011361C" w:rsidP="0011361C">
      <w:pPr>
        <w:spacing w:after="150"/>
      </w:pPr>
      <w:r w:rsidRPr="00852267">
        <w:t>The GSF, however, has also always maintained the position that these transfers should not just be 'hand-outs from rich to poor', but elements of a contractual arrangement between equal partners in which the global community through the MEAs and the institutions implementing the agreements compensate those who are indeed responsible for maintaining the ecological and cultural integrity of the Shield.</w:t>
      </w:r>
    </w:p>
    <w:p w:rsidR="0011361C" w:rsidRPr="00852267" w:rsidRDefault="0011361C" w:rsidP="0011361C">
      <w:pPr>
        <w:spacing w:after="150"/>
      </w:pPr>
      <w:r w:rsidRPr="00852267">
        <w:t>While not free from threats to this integrity - see below -, the Guiana Shield ecoregion, covering approximately 2.7 million km2 but home to only 8 million people, comprises one quarter of the remaining tropical rain forest in the world and has the lowest human density of any tropical rainforest. Contractual arrangements to preserve the ecology of the Shield thus stand a fair chance of being successful.</w:t>
      </w:r>
    </w:p>
    <w:p w:rsidR="0011361C" w:rsidRPr="00852267" w:rsidRDefault="0011361C" w:rsidP="0011361C">
      <w:pPr>
        <w:spacing w:after="150"/>
      </w:pPr>
      <w:r w:rsidRPr="00852267">
        <w:t xml:space="preserve">The operating premise of the GSF is that providing incentives for the conservation of the unique ecosystems of the Guiana Shield towards ensuring the long-term delivery of its globally important environmental services will contribute to poverty reduction and will help an eco-region beset by threats such as: (il)legal deforestation, (il)legal mining, water pollution, social and health problems connected to mining, poaching of wildlife, and lack of a coordinated framework for planning, priority setting and management of natural resources. </w:t>
      </w:r>
    </w:p>
    <w:p w:rsidR="0011361C" w:rsidRPr="00852267" w:rsidRDefault="0011361C" w:rsidP="0011361C">
      <w:pPr>
        <w:spacing w:after="150"/>
      </w:pPr>
      <w:r w:rsidRPr="00852267">
        <w:t xml:space="preserve">The GSF is drawing national, regional and global attention to the benefits of maintaining intact ecosystems, and demonstration that a compensation system for ecological services is feasible. Six countries share and administer the territorial space of the Guiana Shield, namely Brazil, Colombia, French Guiana (overseas territory of France), Guyana, Suriname and Venezuela. </w:t>
      </w:r>
    </w:p>
    <w:p w:rsidR="0011361C" w:rsidRPr="00852267" w:rsidRDefault="0011361C" w:rsidP="0011361C">
      <w:pPr>
        <w:spacing w:after="150"/>
      </w:pPr>
      <w:r w:rsidRPr="00852267">
        <w:t xml:space="preserve">In March 2015, the GSF successfully organized a regional workshop of representatives of national and sub-national authorities that administer the Guiana Shield, international NGOs, and other stakeholders to prepare the post-2014 programme document. It is envisaged to use this document and the evaluation report on the GSF project implementation (2010-2015) to delineate the scope and details of the next GSF phase 2016-2020. A GSF donor conference is to be convened in Brussels in October 2015. </w:t>
      </w:r>
    </w:p>
    <w:p w:rsidR="0052233F" w:rsidRPr="00852267" w:rsidRDefault="0052233F" w:rsidP="0011361C">
      <w:pPr>
        <w:spacing w:after="150"/>
      </w:pPr>
    </w:p>
    <w:p w:rsidR="0052233F" w:rsidRPr="00852267" w:rsidRDefault="0052233F" w:rsidP="0011361C">
      <w:pPr>
        <w:spacing w:after="150"/>
      </w:pPr>
    </w:p>
    <w:p w:rsidR="0011361C" w:rsidRPr="00852267" w:rsidRDefault="0011361C" w:rsidP="0011361C">
      <w:pPr>
        <w:spacing w:after="150"/>
      </w:pPr>
      <w:r w:rsidRPr="00852267">
        <w:lastRenderedPageBreak/>
        <w:t>Evaluation Purpose</w:t>
      </w:r>
    </w:p>
    <w:p w:rsidR="0011361C" w:rsidRPr="00852267" w:rsidRDefault="0011361C" w:rsidP="0011361C">
      <w:pPr>
        <w:spacing w:after="150"/>
      </w:pPr>
      <w:r w:rsidRPr="00852267">
        <w:t xml:space="preserve">The purpose of this evaluation is to assess the effectiveness and contribution of the GSF project to protecting ecosystems through implementation of valuation methodologies, payment for ecosystem services, and adoption of new technologies, as well as creating and sustaining effective partnerships to promote advocacy, knowledge building and transboundary collaboration within the Guiana Shield. This evaluation is expected </w:t>
      </w:r>
    </w:p>
    <w:p w:rsidR="0011361C" w:rsidRPr="00852267" w:rsidRDefault="0011361C" w:rsidP="0011361C">
      <w:pPr>
        <w:spacing w:after="150"/>
      </w:pPr>
      <w:r w:rsidRPr="00852267">
        <w:t xml:space="preserve">to pronounce on the extent to which the participating national and sub-national authorities and other stakeholders involved in the project, are able to use the GSF as a facilitating and delivery mechanism in support of national and overarching regional environmental priorities as a result of the GSF support. </w:t>
      </w:r>
    </w:p>
    <w:p w:rsidR="0011361C" w:rsidRPr="00852267" w:rsidRDefault="0011361C" w:rsidP="0011361C">
      <w:pPr>
        <w:spacing w:after="150"/>
      </w:pPr>
      <w:r w:rsidRPr="00852267">
        <w:t xml:space="preserve">Further, it will explore the extent to which this project has contributed to the achievement of the Regional Bureau for Latin America and the Caribbean (RBLAC) Regional Programme Document (RPD) 2008 - 2014 Outcome, that is, 'biodiversity protected through the implementation of valuation methodologies, payment of environmental services and adoption of new technologies', as well as individual Country Programme (CP) outcomes. </w:t>
      </w:r>
    </w:p>
    <w:p w:rsidR="0011361C" w:rsidRPr="00852267" w:rsidRDefault="0011361C" w:rsidP="0011361C">
      <w:pPr>
        <w:spacing w:after="150"/>
      </w:pPr>
      <w:r w:rsidRPr="00852267">
        <w:t xml:space="preserve">This evaluation is intended to substantively contribute both retrospective and prospective analysis that can inform the programmatic choices the UNDP makes in further shaping the future of the GSF as an ecoregional tool for collaboration in the areas of conservation and sustainable development. In this context, it is expected that practical options will be presented based on this assessment of current capacities at multiple scales, and what future investments that are needed to consolidate, sustain and expand on the gains made during the project. </w:t>
      </w:r>
    </w:p>
    <w:p w:rsidR="0011361C" w:rsidRPr="00852267" w:rsidRDefault="0011361C" w:rsidP="0011361C">
      <w:pPr>
        <w:spacing w:after="150"/>
      </w:pPr>
      <w:r w:rsidRPr="00852267">
        <w:t>Duties and Responsibilities</w:t>
      </w:r>
    </w:p>
    <w:p w:rsidR="0011361C" w:rsidRPr="00852267" w:rsidRDefault="0011361C" w:rsidP="0011361C">
      <w:pPr>
        <w:spacing w:after="150"/>
      </w:pPr>
      <w:r w:rsidRPr="00852267">
        <w:t>Evaluation Scope</w:t>
      </w:r>
    </w:p>
    <w:p w:rsidR="0011361C" w:rsidRPr="00852267" w:rsidRDefault="0011361C" w:rsidP="0011361C">
      <w:pPr>
        <w:spacing w:after="150"/>
      </w:pPr>
      <w:r w:rsidRPr="00852267">
        <w:t xml:space="preserve">The Evaluation will consider the project, inputs, activities, outputs and the project's contribution to the RPD outcome and relevant CP outcomes. </w:t>
      </w:r>
    </w:p>
    <w:p w:rsidR="0011361C" w:rsidRPr="00852267" w:rsidRDefault="0011361C" w:rsidP="0011361C">
      <w:pPr>
        <w:spacing w:after="150"/>
      </w:pPr>
      <w:r w:rsidRPr="00852267">
        <w:t>The primary issues would be the relevance/appropriateness, efficiency, effectiveness, coherence and sustainability of the outputs. The evaluation should provide insights on the successes and weaknesses of the project identify important lessons that UNDP and the partners can use to inform future interventions in the area of conservation and sustainable development. More specifically, consideration should be given to the effectiveness of the project and the outputs it has produced, as well as the timeliness of implementation.</w:t>
      </w:r>
    </w:p>
    <w:p w:rsidR="0011361C" w:rsidRPr="00852267" w:rsidRDefault="0011361C" w:rsidP="0011361C">
      <w:pPr>
        <w:spacing w:after="150"/>
      </w:pPr>
      <w:r w:rsidRPr="00852267">
        <w:t>Furthermore, a review of the project implementation arrangements including the process of stakeholder engagement should also be carried out to identify practical, implementable recommendations to improve future project design, implementation and management measures.</w:t>
      </w:r>
    </w:p>
    <w:p w:rsidR="0011361C" w:rsidRPr="00852267" w:rsidRDefault="0011361C" w:rsidP="0011361C">
      <w:pPr>
        <w:spacing w:after="150"/>
      </w:pPr>
      <w:r w:rsidRPr="00852267">
        <w:t>The evaluation must be carried out using a sound methodology which allows for rigor and provides reliable results for the decision making.</w:t>
      </w:r>
    </w:p>
    <w:p w:rsidR="0011361C" w:rsidRDefault="0011361C" w:rsidP="0011361C">
      <w:pPr>
        <w:spacing w:after="150"/>
        <w:rPr>
          <w:color w:val="333333"/>
        </w:rPr>
      </w:pPr>
    </w:p>
    <w:p w:rsidR="0052233F" w:rsidRDefault="0052233F" w:rsidP="0011361C">
      <w:pPr>
        <w:spacing w:after="150"/>
        <w:rPr>
          <w:color w:val="333333"/>
        </w:rPr>
      </w:pPr>
    </w:p>
    <w:p w:rsidR="0052233F" w:rsidRDefault="0052233F" w:rsidP="0011361C">
      <w:pPr>
        <w:spacing w:after="150"/>
        <w:rPr>
          <w:color w:val="333333"/>
        </w:rPr>
      </w:pPr>
    </w:p>
    <w:p w:rsidR="0011361C" w:rsidRPr="00852267" w:rsidRDefault="0011361C" w:rsidP="0011361C">
      <w:pPr>
        <w:spacing w:after="150"/>
      </w:pPr>
      <w:r w:rsidRPr="00852267">
        <w:lastRenderedPageBreak/>
        <w:t>Deliverables</w:t>
      </w:r>
    </w:p>
    <w:p w:rsidR="0011361C" w:rsidRPr="00852267" w:rsidRDefault="0011361C" w:rsidP="0011361C">
      <w:pPr>
        <w:spacing w:after="150"/>
      </w:pPr>
      <w:r w:rsidRPr="00852267">
        <w:t>Evaluation Inception Report - An inception report should be prepared by the evaluator before going into the full-fledged evaluation exercise. It should detail the evaluator's understanding of what is being evaluated and why, showing how each evaluation question will be answered by way of: proposed methods; proposed sources of data; and data collection procedures. The inception report should include a proposed schedule of tasks, activities and deliverables, identifying who is responsible for each task or product. The inception report will provide the UNDP, and the evaluator with an opportunity to verify that they share the same understanding about the evaluation and clarify any misunderstanding at the outset.</w:t>
      </w:r>
    </w:p>
    <w:p w:rsidR="0011361C" w:rsidRPr="00852267" w:rsidRDefault="0011361C" w:rsidP="00737363">
      <w:pPr>
        <w:numPr>
          <w:ilvl w:val="0"/>
          <w:numId w:val="10"/>
        </w:numPr>
        <w:spacing w:before="100" w:beforeAutospacing="1" w:after="100" w:afterAutospacing="1" w:line="300" w:lineRule="atLeast"/>
        <w:ind w:left="960" w:right="255"/>
      </w:pPr>
      <w:r w:rsidRPr="00852267">
        <w:t>Draft Evaluation report - UNDP will provide guidance on the quality criteria that will be used to assess quality of report.</w:t>
      </w:r>
    </w:p>
    <w:p w:rsidR="0011361C" w:rsidRPr="00852267" w:rsidRDefault="0011361C" w:rsidP="00737363">
      <w:pPr>
        <w:numPr>
          <w:ilvl w:val="0"/>
          <w:numId w:val="10"/>
        </w:numPr>
        <w:spacing w:before="100" w:beforeAutospacing="1" w:after="100" w:afterAutospacing="1" w:line="300" w:lineRule="atLeast"/>
        <w:ind w:left="960" w:right="255"/>
      </w:pPr>
      <w:r w:rsidRPr="00852267">
        <w:t>Final Evaluation report</w:t>
      </w:r>
    </w:p>
    <w:p w:rsidR="0011361C" w:rsidRPr="00852267" w:rsidRDefault="0011361C" w:rsidP="00737363">
      <w:pPr>
        <w:numPr>
          <w:ilvl w:val="0"/>
          <w:numId w:val="10"/>
        </w:numPr>
        <w:spacing w:before="100" w:beforeAutospacing="1" w:after="100" w:afterAutospacing="1" w:line="300" w:lineRule="atLeast"/>
        <w:ind w:left="960" w:right="255"/>
      </w:pPr>
      <w:r w:rsidRPr="00852267">
        <w:t>Evaluation brief: including power point presentation of key findings, lessons learned, and recommendations</w:t>
      </w:r>
    </w:p>
    <w:p w:rsidR="0011361C" w:rsidRPr="00852267" w:rsidRDefault="0011361C" w:rsidP="0011361C">
      <w:pPr>
        <w:spacing w:after="150"/>
      </w:pPr>
      <w:r w:rsidRPr="00852267">
        <w:t>Evaluation Questions</w:t>
      </w:r>
    </w:p>
    <w:p w:rsidR="0011361C" w:rsidRPr="00852267" w:rsidRDefault="0011361C" w:rsidP="0011361C">
      <w:pPr>
        <w:spacing w:after="150"/>
      </w:pPr>
      <w:r w:rsidRPr="00852267">
        <w:t>Some questions to be asked in this evaluation are</w:t>
      </w:r>
    </w:p>
    <w:p w:rsidR="0011361C" w:rsidRPr="00852267" w:rsidRDefault="0011361C" w:rsidP="00737363">
      <w:pPr>
        <w:numPr>
          <w:ilvl w:val="0"/>
          <w:numId w:val="11"/>
        </w:numPr>
        <w:spacing w:before="100" w:beforeAutospacing="1" w:after="100" w:afterAutospacing="1" w:line="300" w:lineRule="atLeast"/>
        <w:ind w:left="960" w:right="255"/>
      </w:pPr>
      <w:r w:rsidRPr="00852267">
        <w:t>Were the stated outputs achieved?</w:t>
      </w:r>
    </w:p>
    <w:p w:rsidR="0011361C" w:rsidRPr="00852267" w:rsidRDefault="0011361C" w:rsidP="00737363">
      <w:pPr>
        <w:numPr>
          <w:ilvl w:val="0"/>
          <w:numId w:val="11"/>
        </w:numPr>
        <w:spacing w:before="100" w:beforeAutospacing="1" w:after="100" w:afterAutospacing="1" w:line="300" w:lineRule="atLeast"/>
        <w:ind w:left="960" w:right="255"/>
      </w:pPr>
      <w:r w:rsidRPr="00852267">
        <w:t>What factors have contributed to achieving or not achieving intended outputs?</w:t>
      </w:r>
    </w:p>
    <w:p w:rsidR="0011361C" w:rsidRPr="00852267" w:rsidRDefault="0011361C" w:rsidP="00737363">
      <w:pPr>
        <w:numPr>
          <w:ilvl w:val="0"/>
          <w:numId w:val="11"/>
        </w:numPr>
        <w:spacing w:before="100" w:beforeAutospacing="1" w:after="100" w:afterAutospacing="1" w:line="300" w:lineRule="atLeast"/>
        <w:ind w:left="960" w:right="255"/>
      </w:pPr>
      <w:r w:rsidRPr="00852267">
        <w:t>To what extent have project outputs and assistance contributed to achieving UNDP Regional Programme and Country Programme Outcomes?</w:t>
      </w:r>
    </w:p>
    <w:p w:rsidR="0011361C" w:rsidRPr="00852267" w:rsidRDefault="0011361C" w:rsidP="00737363">
      <w:pPr>
        <w:numPr>
          <w:ilvl w:val="0"/>
          <w:numId w:val="11"/>
        </w:numPr>
        <w:spacing w:before="100" w:beforeAutospacing="1" w:after="100" w:afterAutospacing="1" w:line="300" w:lineRule="atLeast"/>
        <w:ind w:left="960" w:right="255"/>
      </w:pPr>
      <w:r w:rsidRPr="00852267">
        <w:t>Were the project's partnership strategies appropriate, relevant and contributed to project's effectiveness?</w:t>
      </w:r>
    </w:p>
    <w:p w:rsidR="0011361C" w:rsidRPr="00852267" w:rsidRDefault="0011361C" w:rsidP="00737363">
      <w:pPr>
        <w:numPr>
          <w:ilvl w:val="0"/>
          <w:numId w:val="11"/>
        </w:numPr>
        <w:spacing w:before="100" w:beforeAutospacing="1" w:after="100" w:afterAutospacing="1" w:line="300" w:lineRule="atLeast"/>
        <w:ind w:left="960" w:right="255"/>
      </w:pPr>
      <w:r w:rsidRPr="00852267">
        <w:t>To what extent is the investment made by UNDP likely to bring sustained attention to national and transboundary priorities in the areas of conservation and sustainable development?</w:t>
      </w:r>
    </w:p>
    <w:p w:rsidR="0011361C" w:rsidRPr="00852267" w:rsidRDefault="0011361C" w:rsidP="00737363">
      <w:pPr>
        <w:numPr>
          <w:ilvl w:val="0"/>
          <w:numId w:val="11"/>
        </w:numPr>
        <w:spacing w:before="100" w:beforeAutospacing="1" w:after="100" w:afterAutospacing="1" w:line="300" w:lineRule="atLeast"/>
        <w:ind w:left="960" w:right="255"/>
      </w:pPr>
      <w:r w:rsidRPr="00852267">
        <w:t>What should be the GSF's niche within the ecoregion?</w:t>
      </w:r>
    </w:p>
    <w:p w:rsidR="0011361C" w:rsidRPr="00852267" w:rsidRDefault="0011361C" w:rsidP="00737363">
      <w:pPr>
        <w:numPr>
          <w:ilvl w:val="0"/>
          <w:numId w:val="11"/>
        </w:numPr>
        <w:spacing w:before="100" w:beforeAutospacing="1" w:after="100" w:afterAutospacing="1" w:line="300" w:lineRule="atLeast"/>
        <w:ind w:left="960" w:right="255"/>
      </w:pPr>
      <w:r w:rsidRPr="00852267">
        <w:t>What are the opportunities/options for developing an appropriate mix of partners to address the funding and other resource needs related to the conservation and sustainable development of the Guiana Shield ecoregion?</w:t>
      </w:r>
    </w:p>
    <w:p w:rsidR="0011361C" w:rsidRPr="00852267" w:rsidRDefault="0011361C" w:rsidP="00737363">
      <w:pPr>
        <w:numPr>
          <w:ilvl w:val="0"/>
          <w:numId w:val="11"/>
        </w:numPr>
        <w:spacing w:before="100" w:beforeAutospacing="1" w:after="100" w:afterAutospacing="1" w:line="300" w:lineRule="atLeast"/>
        <w:ind w:left="960" w:right="255"/>
      </w:pPr>
      <w:r w:rsidRPr="00852267">
        <w:t>What are the possible pathways to getting international development partners and other contributors, to contribute financial and other resources to the GSF, through cost-sharing or other arrangements?</w:t>
      </w:r>
    </w:p>
    <w:p w:rsidR="0011361C" w:rsidRPr="00852267" w:rsidRDefault="0011361C" w:rsidP="00737363">
      <w:pPr>
        <w:numPr>
          <w:ilvl w:val="0"/>
          <w:numId w:val="11"/>
        </w:numPr>
        <w:spacing w:before="100" w:beforeAutospacing="1" w:after="100" w:afterAutospacing="1" w:line="300" w:lineRule="atLeast"/>
        <w:ind w:left="960" w:right="255"/>
      </w:pPr>
      <w:r w:rsidRPr="00852267">
        <w:t>What are possible workable mechanisms for the distribution of GSF financial resources among participating countries and activities?</w:t>
      </w:r>
    </w:p>
    <w:p w:rsidR="0011361C" w:rsidRPr="00852267" w:rsidRDefault="0011361C" w:rsidP="0011361C">
      <w:pPr>
        <w:spacing w:after="150"/>
      </w:pPr>
      <w:r w:rsidRPr="00852267">
        <w:t>Time Frame for the Evaluation Process: Level of Effort (30 days)</w:t>
      </w:r>
    </w:p>
    <w:p w:rsidR="0011361C" w:rsidRPr="00852267" w:rsidRDefault="0011361C" w:rsidP="00737363">
      <w:pPr>
        <w:numPr>
          <w:ilvl w:val="0"/>
          <w:numId w:val="12"/>
        </w:numPr>
        <w:spacing w:before="100" w:beforeAutospacing="1" w:after="100" w:afterAutospacing="1" w:line="300" w:lineRule="atLeast"/>
        <w:ind w:left="960" w:right="255"/>
      </w:pPr>
      <w:r w:rsidRPr="00852267">
        <w:t>Preparation of Inception Report - finalizing the evaluation design 3 days;</w:t>
      </w:r>
    </w:p>
    <w:p w:rsidR="0011361C" w:rsidRPr="00852267" w:rsidRDefault="0011361C" w:rsidP="00737363">
      <w:pPr>
        <w:numPr>
          <w:ilvl w:val="0"/>
          <w:numId w:val="12"/>
        </w:numPr>
        <w:spacing w:before="100" w:beforeAutospacing="1" w:after="100" w:afterAutospacing="1" w:line="300" w:lineRule="atLeast"/>
        <w:ind w:left="960" w:right="255"/>
      </w:pPr>
      <w:r w:rsidRPr="00852267">
        <w:t>In-country evaluation missions (visits to field, interviews, questionnaires) 15 days;</w:t>
      </w:r>
    </w:p>
    <w:p w:rsidR="0011361C" w:rsidRPr="00852267" w:rsidRDefault="0011361C" w:rsidP="00737363">
      <w:pPr>
        <w:numPr>
          <w:ilvl w:val="0"/>
          <w:numId w:val="12"/>
        </w:numPr>
        <w:spacing w:before="100" w:beforeAutospacing="1" w:after="100" w:afterAutospacing="1" w:line="300" w:lineRule="atLeast"/>
        <w:ind w:left="960" w:right="255"/>
      </w:pPr>
      <w:r w:rsidRPr="00852267">
        <w:t>Preparing the draft Report 5 days;</w:t>
      </w:r>
    </w:p>
    <w:p w:rsidR="0011361C" w:rsidRPr="00852267" w:rsidRDefault="0011361C" w:rsidP="00737363">
      <w:pPr>
        <w:numPr>
          <w:ilvl w:val="0"/>
          <w:numId w:val="12"/>
        </w:numPr>
        <w:spacing w:before="100" w:beforeAutospacing="1" w:after="100" w:afterAutospacing="1" w:line="300" w:lineRule="atLeast"/>
        <w:ind w:left="960" w:right="255"/>
      </w:pPr>
      <w:r w:rsidRPr="00852267">
        <w:lastRenderedPageBreak/>
        <w:t>Debriefing with UNDP 1 day;</w:t>
      </w:r>
    </w:p>
    <w:p w:rsidR="0011361C" w:rsidRPr="00852267" w:rsidRDefault="0011361C" w:rsidP="00737363">
      <w:pPr>
        <w:numPr>
          <w:ilvl w:val="0"/>
          <w:numId w:val="12"/>
        </w:numPr>
        <w:spacing w:before="100" w:beforeAutospacing="1" w:after="100" w:afterAutospacing="1" w:line="300" w:lineRule="atLeast"/>
        <w:ind w:left="960" w:right="255"/>
      </w:pPr>
      <w:r w:rsidRPr="00852267">
        <w:t>Stakeholder meeting and review of draft report (quality assurance) 3 days;</w:t>
      </w:r>
    </w:p>
    <w:p w:rsidR="0011361C" w:rsidRPr="00852267" w:rsidRDefault="0011361C" w:rsidP="00737363">
      <w:pPr>
        <w:numPr>
          <w:ilvl w:val="0"/>
          <w:numId w:val="12"/>
        </w:numPr>
        <w:spacing w:before="100" w:beforeAutospacing="1" w:after="100" w:afterAutospacing="1" w:line="300" w:lineRule="atLeast"/>
        <w:ind w:left="960" w:right="255"/>
      </w:pPr>
      <w:r w:rsidRPr="00852267">
        <w:t>Incorporating comments and finalizing the evaluation report 3 days.</w:t>
      </w:r>
    </w:p>
    <w:p w:rsidR="0011361C" w:rsidRPr="00852267" w:rsidRDefault="0011361C" w:rsidP="0011361C">
      <w:pPr>
        <w:spacing w:after="150"/>
      </w:pPr>
      <w:r w:rsidRPr="00852267">
        <w:t>Payment Schedule (% payment)</w:t>
      </w:r>
    </w:p>
    <w:p w:rsidR="0011361C" w:rsidRPr="00852267" w:rsidRDefault="0011361C" w:rsidP="00737363">
      <w:pPr>
        <w:numPr>
          <w:ilvl w:val="0"/>
          <w:numId w:val="13"/>
        </w:numPr>
        <w:spacing w:before="100" w:beforeAutospacing="1" w:after="100" w:afterAutospacing="1" w:line="300" w:lineRule="atLeast"/>
        <w:ind w:left="960" w:right="255"/>
      </w:pPr>
      <w:r w:rsidRPr="00852267">
        <w:t>Evaluation Inception Report 5 days after contract signature (20%);</w:t>
      </w:r>
    </w:p>
    <w:p w:rsidR="0011361C" w:rsidRPr="00852267" w:rsidRDefault="0011361C" w:rsidP="00737363">
      <w:pPr>
        <w:numPr>
          <w:ilvl w:val="0"/>
          <w:numId w:val="13"/>
        </w:numPr>
        <w:spacing w:before="100" w:beforeAutospacing="1" w:after="100" w:afterAutospacing="1" w:line="300" w:lineRule="atLeast"/>
        <w:ind w:left="960" w:right="255"/>
      </w:pPr>
      <w:r w:rsidRPr="00852267">
        <w:t>Draft Evaluation report and Draft Evaluation Brief 45 days after contract signature (30%);</w:t>
      </w:r>
    </w:p>
    <w:p w:rsidR="0011361C" w:rsidRPr="00852267" w:rsidRDefault="0011361C" w:rsidP="00737363">
      <w:pPr>
        <w:numPr>
          <w:ilvl w:val="0"/>
          <w:numId w:val="13"/>
        </w:numPr>
        <w:spacing w:before="100" w:beforeAutospacing="1" w:after="100" w:afterAutospacing="1" w:line="300" w:lineRule="atLeast"/>
        <w:ind w:left="960" w:right="255"/>
      </w:pPr>
      <w:r w:rsidRPr="00852267">
        <w:t>Final Evaluation report and Final Evaluation Brief 60 days after contract signature (50%).</w:t>
      </w:r>
    </w:p>
    <w:p w:rsidR="0011361C" w:rsidRPr="00852267" w:rsidRDefault="0011361C" w:rsidP="0011361C">
      <w:pPr>
        <w:spacing w:after="150"/>
      </w:pPr>
      <w:r w:rsidRPr="00852267">
        <w:t>Methodology</w:t>
      </w:r>
    </w:p>
    <w:p w:rsidR="0011361C" w:rsidRPr="00852267" w:rsidRDefault="0011361C" w:rsidP="0011361C">
      <w:pPr>
        <w:spacing w:after="150"/>
      </w:pPr>
      <w:r w:rsidRPr="00852267">
        <w:t xml:space="preserve">Final decisions about the specific design and methods for the evaluation will emerge from consultations among the UNDP, the evaluator, and key stakeholders about what is appropriate and feasible to meet the evaluation purpose and objectives and answer the evaluation questions, given limitations of budget, time and extant data. UNDP expects a detailed and refined evaluation methodology to be presented by the evaluator at the time of the evaluation's inception report. </w:t>
      </w:r>
    </w:p>
    <w:p w:rsidR="0011361C" w:rsidRPr="00852267" w:rsidRDefault="0011361C" w:rsidP="0011361C">
      <w:pPr>
        <w:spacing w:after="150"/>
      </w:pPr>
      <w:r w:rsidRPr="00852267">
        <w:t>The proposed methodology should include an appropriate mix of the following</w:t>
      </w:r>
    </w:p>
    <w:p w:rsidR="0011361C" w:rsidRPr="00852267" w:rsidRDefault="0011361C" w:rsidP="00737363">
      <w:pPr>
        <w:numPr>
          <w:ilvl w:val="0"/>
          <w:numId w:val="14"/>
        </w:numPr>
        <w:spacing w:before="100" w:beforeAutospacing="1" w:after="100" w:afterAutospacing="1" w:line="300" w:lineRule="atLeast"/>
        <w:ind w:left="960" w:right="255"/>
      </w:pPr>
      <w:r w:rsidRPr="00852267">
        <w:t>Desk review of progress reports and project documents;</w:t>
      </w:r>
    </w:p>
    <w:p w:rsidR="0011361C" w:rsidRPr="00852267" w:rsidRDefault="0011361C" w:rsidP="00737363">
      <w:pPr>
        <w:numPr>
          <w:ilvl w:val="0"/>
          <w:numId w:val="14"/>
        </w:numPr>
        <w:spacing w:before="100" w:beforeAutospacing="1" w:after="100" w:afterAutospacing="1" w:line="300" w:lineRule="atLeast"/>
        <w:ind w:left="960" w:right="255"/>
      </w:pPr>
      <w:r w:rsidRPr="00852267">
        <w:t>Interviews of individuals, groups and key informants using predetermined questions to obtain in-depth information on impressions and experiences; explore opinions about the initiative and their understanding and identify opportunities for new strategic partnerships (financial and other) for the post-2014 project;</w:t>
      </w:r>
    </w:p>
    <w:p w:rsidR="0011361C" w:rsidRPr="00852267" w:rsidRDefault="0011361C" w:rsidP="00737363">
      <w:pPr>
        <w:numPr>
          <w:ilvl w:val="0"/>
          <w:numId w:val="14"/>
        </w:numPr>
        <w:spacing w:before="100" w:beforeAutospacing="1" w:after="100" w:afterAutospacing="1" w:line="300" w:lineRule="atLeast"/>
        <w:ind w:left="960" w:right="255"/>
      </w:pPr>
      <w:r w:rsidRPr="00852267">
        <w:t>Collection of information on tangible and non-tangible changes wherever possible;</w:t>
      </w:r>
    </w:p>
    <w:p w:rsidR="0011361C" w:rsidRPr="00852267" w:rsidRDefault="0011361C" w:rsidP="00737363">
      <w:pPr>
        <w:numPr>
          <w:ilvl w:val="0"/>
          <w:numId w:val="14"/>
        </w:numPr>
        <w:spacing w:before="100" w:beforeAutospacing="1" w:after="100" w:afterAutospacing="1" w:line="300" w:lineRule="atLeast"/>
        <w:ind w:left="960" w:right="255"/>
      </w:pPr>
      <w:r w:rsidRPr="00852267">
        <w:t>Field visits;</w:t>
      </w:r>
    </w:p>
    <w:p w:rsidR="0011361C" w:rsidRPr="00852267" w:rsidRDefault="0011361C" w:rsidP="00737363">
      <w:pPr>
        <w:numPr>
          <w:ilvl w:val="0"/>
          <w:numId w:val="14"/>
        </w:numPr>
        <w:spacing w:before="100" w:beforeAutospacing="1" w:after="100" w:afterAutospacing="1" w:line="300" w:lineRule="atLeast"/>
        <w:ind w:left="960" w:right="255"/>
      </w:pPr>
      <w:r w:rsidRPr="00852267">
        <w:t>Questionnaires;</w:t>
      </w:r>
    </w:p>
    <w:p w:rsidR="0011361C" w:rsidRPr="00852267" w:rsidRDefault="0011361C" w:rsidP="00737363">
      <w:pPr>
        <w:numPr>
          <w:ilvl w:val="0"/>
          <w:numId w:val="14"/>
        </w:numPr>
        <w:spacing w:before="100" w:beforeAutospacing="1" w:after="100" w:afterAutospacing="1" w:line="300" w:lineRule="atLeast"/>
        <w:ind w:left="960" w:right="255"/>
      </w:pPr>
      <w:r w:rsidRPr="00852267">
        <w:t>Participatory techniques and other approaches for the gathering and analysis of data;</w:t>
      </w:r>
    </w:p>
    <w:p w:rsidR="0011361C" w:rsidRPr="00852267" w:rsidRDefault="0011361C" w:rsidP="00737363">
      <w:pPr>
        <w:numPr>
          <w:ilvl w:val="0"/>
          <w:numId w:val="14"/>
        </w:numPr>
        <w:spacing w:before="100" w:beforeAutospacing="1" w:after="100" w:afterAutospacing="1" w:line="300" w:lineRule="atLeast"/>
        <w:ind w:left="960" w:right="255"/>
      </w:pPr>
      <w:r w:rsidRPr="00852267">
        <w:t>Participation of stakeholders and/or partners.</w:t>
      </w:r>
    </w:p>
    <w:p w:rsidR="0011361C" w:rsidRPr="00852267" w:rsidRDefault="0011361C" w:rsidP="0011361C">
      <w:pPr>
        <w:spacing w:after="150"/>
      </w:pPr>
      <w:r w:rsidRPr="00852267">
        <w:t>This must be supported by an evaluation matrix which should address the following considerations</w:t>
      </w:r>
    </w:p>
    <w:p w:rsidR="0011361C" w:rsidRPr="00852267" w:rsidRDefault="0011361C" w:rsidP="00737363">
      <w:pPr>
        <w:numPr>
          <w:ilvl w:val="0"/>
          <w:numId w:val="15"/>
        </w:numPr>
        <w:spacing w:before="100" w:beforeAutospacing="1" w:after="100" w:afterAutospacing="1" w:line="300" w:lineRule="atLeast"/>
        <w:ind w:left="960" w:right="255"/>
      </w:pPr>
      <w:r w:rsidRPr="00852267">
        <w:t>Relevant evaluation criteria;</w:t>
      </w:r>
    </w:p>
    <w:p w:rsidR="0011361C" w:rsidRPr="00852267" w:rsidRDefault="0011361C" w:rsidP="00737363">
      <w:pPr>
        <w:numPr>
          <w:ilvl w:val="0"/>
          <w:numId w:val="15"/>
        </w:numPr>
        <w:spacing w:before="100" w:beforeAutospacing="1" w:after="100" w:afterAutospacing="1" w:line="300" w:lineRule="atLeast"/>
        <w:ind w:left="960" w:right="255"/>
      </w:pPr>
      <w:r w:rsidRPr="00852267">
        <w:t>Key questions the evaluation will answer for each criteria (and sub-questions, if necessary);</w:t>
      </w:r>
    </w:p>
    <w:p w:rsidR="0011361C" w:rsidRPr="00852267" w:rsidRDefault="0011361C" w:rsidP="00737363">
      <w:pPr>
        <w:numPr>
          <w:ilvl w:val="0"/>
          <w:numId w:val="15"/>
        </w:numPr>
        <w:spacing w:before="100" w:beforeAutospacing="1" w:after="100" w:afterAutospacing="1" w:line="300" w:lineRule="atLeast"/>
        <w:ind w:left="960" w:right="255"/>
      </w:pPr>
      <w:r w:rsidRPr="00852267">
        <w:t>Data Sources for each question/criteria;</w:t>
      </w:r>
    </w:p>
    <w:p w:rsidR="0011361C" w:rsidRPr="00852267" w:rsidRDefault="0011361C" w:rsidP="00737363">
      <w:pPr>
        <w:numPr>
          <w:ilvl w:val="0"/>
          <w:numId w:val="15"/>
        </w:numPr>
        <w:spacing w:before="100" w:beforeAutospacing="1" w:after="100" w:afterAutospacing="1" w:line="300" w:lineRule="atLeast"/>
        <w:ind w:left="960" w:right="255"/>
      </w:pPr>
      <w:r w:rsidRPr="00852267">
        <w:t>Data collection method for each question/criteria;</w:t>
      </w:r>
    </w:p>
    <w:p w:rsidR="0011361C" w:rsidRPr="00852267" w:rsidRDefault="0011361C" w:rsidP="00737363">
      <w:pPr>
        <w:numPr>
          <w:ilvl w:val="0"/>
          <w:numId w:val="15"/>
        </w:numPr>
        <w:spacing w:before="100" w:beforeAutospacing="1" w:after="100" w:afterAutospacing="1" w:line="300" w:lineRule="atLeast"/>
        <w:ind w:left="960" w:right="255"/>
      </w:pPr>
      <w:r w:rsidRPr="00852267">
        <w:t>Indicators/success standards for each question/criteria;</w:t>
      </w:r>
    </w:p>
    <w:p w:rsidR="0011361C" w:rsidRPr="00852267" w:rsidRDefault="0011361C" w:rsidP="00737363">
      <w:pPr>
        <w:numPr>
          <w:ilvl w:val="0"/>
          <w:numId w:val="15"/>
        </w:numPr>
        <w:spacing w:before="100" w:beforeAutospacing="1" w:after="100" w:afterAutospacing="1" w:line="300" w:lineRule="atLeast"/>
        <w:ind w:left="960" w:right="255"/>
      </w:pPr>
      <w:r w:rsidRPr="00852267">
        <w:t>Methods for Data Analysis.</w:t>
      </w:r>
    </w:p>
    <w:p w:rsidR="0011361C" w:rsidRPr="00852267" w:rsidRDefault="0011361C" w:rsidP="0011361C">
      <w:pPr>
        <w:spacing w:after="150"/>
      </w:pPr>
      <w:r w:rsidRPr="00852267">
        <w:lastRenderedPageBreak/>
        <w:t>Annexes</w:t>
      </w:r>
    </w:p>
    <w:p w:rsidR="0011361C" w:rsidRPr="00852267" w:rsidRDefault="0011361C" w:rsidP="0011361C">
      <w:pPr>
        <w:spacing w:after="150"/>
      </w:pPr>
      <w:r w:rsidRPr="00852267">
        <w:t>The following will be made available to the Consultant</w:t>
      </w:r>
    </w:p>
    <w:p w:rsidR="0011361C" w:rsidRPr="00852267" w:rsidRDefault="0011361C" w:rsidP="00737363">
      <w:pPr>
        <w:numPr>
          <w:ilvl w:val="0"/>
          <w:numId w:val="16"/>
        </w:numPr>
        <w:spacing w:before="100" w:beforeAutospacing="1" w:after="100" w:afterAutospacing="1" w:line="300" w:lineRule="atLeast"/>
        <w:ind w:left="960" w:right="255"/>
      </w:pPr>
      <w:r w:rsidRPr="00852267">
        <w:t>Evaluation Matrix;</w:t>
      </w:r>
    </w:p>
    <w:p w:rsidR="0011361C" w:rsidRPr="00852267" w:rsidRDefault="0011361C" w:rsidP="00737363">
      <w:pPr>
        <w:numPr>
          <w:ilvl w:val="0"/>
          <w:numId w:val="16"/>
        </w:numPr>
        <w:spacing w:before="100" w:beforeAutospacing="1" w:after="100" w:afterAutospacing="1" w:line="300" w:lineRule="atLeast"/>
        <w:ind w:left="960" w:right="255"/>
      </w:pPr>
      <w:r w:rsidRPr="00852267">
        <w:t>UNDP Regional Programme Document (2008-2014);</w:t>
      </w:r>
    </w:p>
    <w:p w:rsidR="0011361C" w:rsidRPr="00852267" w:rsidRDefault="0011361C" w:rsidP="00737363">
      <w:pPr>
        <w:numPr>
          <w:ilvl w:val="0"/>
          <w:numId w:val="16"/>
        </w:numPr>
        <w:spacing w:before="100" w:beforeAutospacing="1" w:after="100" w:afterAutospacing="1" w:line="300" w:lineRule="atLeast"/>
        <w:ind w:left="960" w:right="255"/>
      </w:pPr>
      <w:r w:rsidRPr="00852267">
        <w:t>UNDP Country Programme Documents for relevant programme countries;</w:t>
      </w:r>
    </w:p>
    <w:p w:rsidR="0011361C" w:rsidRPr="00852267" w:rsidRDefault="0011361C" w:rsidP="00737363">
      <w:pPr>
        <w:numPr>
          <w:ilvl w:val="0"/>
          <w:numId w:val="16"/>
        </w:numPr>
        <w:spacing w:before="100" w:beforeAutospacing="1" w:after="100" w:afterAutospacing="1" w:line="300" w:lineRule="atLeast"/>
        <w:ind w:left="960" w:right="255"/>
      </w:pPr>
      <w:r w:rsidRPr="00852267">
        <w:t>Project Document - Guiana Shield Facility;</w:t>
      </w:r>
    </w:p>
    <w:p w:rsidR="0011361C" w:rsidRPr="00852267" w:rsidRDefault="0011361C" w:rsidP="00737363">
      <w:pPr>
        <w:numPr>
          <w:ilvl w:val="0"/>
          <w:numId w:val="16"/>
        </w:numPr>
        <w:spacing w:before="100" w:beforeAutospacing="1" w:after="100" w:afterAutospacing="1" w:line="300" w:lineRule="atLeast"/>
        <w:ind w:left="960" w:right="255"/>
      </w:pPr>
      <w:r w:rsidRPr="00852267">
        <w:t>GSF Annual Project Reports;</w:t>
      </w:r>
    </w:p>
    <w:p w:rsidR="0011361C" w:rsidRPr="00852267" w:rsidRDefault="0011361C" w:rsidP="00737363">
      <w:pPr>
        <w:numPr>
          <w:ilvl w:val="0"/>
          <w:numId w:val="16"/>
        </w:numPr>
        <w:spacing w:before="100" w:beforeAutospacing="1" w:after="100" w:afterAutospacing="1" w:line="300" w:lineRule="atLeast"/>
        <w:ind w:left="960" w:right="255"/>
      </w:pPr>
      <w:r w:rsidRPr="00852267">
        <w:t>GSF Regional Advisory Board meetings reports;</w:t>
      </w:r>
    </w:p>
    <w:p w:rsidR="0011361C" w:rsidRPr="00852267" w:rsidRDefault="0011361C" w:rsidP="00737363">
      <w:pPr>
        <w:numPr>
          <w:ilvl w:val="0"/>
          <w:numId w:val="16"/>
        </w:numPr>
        <w:spacing w:before="100" w:beforeAutospacing="1" w:after="100" w:afterAutospacing="1" w:line="300" w:lineRule="atLeast"/>
        <w:ind w:left="960" w:right="255"/>
      </w:pPr>
      <w:r w:rsidRPr="00852267">
        <w:t>GSF post-2014 Programme workshop report;</w:t>
      </w:r>
    </w:p>
    <w:p w:rsidR="0011361C" w:rsidRPr="00852267" w:rsidRDefault="0011361C" w:rsidP="00737363">
      <w:pPr>
        <w:numPr>
          <w:ilvl w:val="0"/>
          <w:numId w:val="16"/>
        </w:numPr>
        <w:spacing w:before="100" w:beforeAutospacing="1" w:after="100" w:afterAutospacing="1" w:line="300" w:lineRule="atLeast"/>
        <w:ind w:left="960" w:right="255"/>
      </w:pPr>
      <w:r w:rsidRPr="00852267">
        <w:t>EU Result Oriented Monitoring reports;</w:t>
      </w:r>
    </w:p>
    <w:p w:rsidR="0011361C" w:rsidRPr="00852267" w:rsidRDefault="0011361C" w:rsidP="00737363">
      <w:pPr>
        <w:numPr>
          <w:ilvl w:val="0"/>
          <w:numId w:val="16"/>
        </w:numPr>
        <w:spacing w:before="100" w:beforeAutospacing="1" w:after="100" w:afterAutospacing="1" w:line="300" w:lineRule="atLeast"/>
        <w:ind w:left="960" w:right="255"/>
      </w:pPr>
      <w:r w:rsidRPr="00852267">
        <w:t>M&amp;E and other field mission reports.</w:t>
      </w:r>
    </w:p>
    <w:p w:rsidR="0011361C" w:rsidRPr="00852267" w:rsidRDefault="0011361C" w:rsidP="0011361C">
      <w:pPr>
        <w:spacing w:after="150"/>
      </w:pPr>
      <w:r w:rsidRPr="00852267">
        <w:t>Competencies</w:t>
      </w:r>
    </w:p>
    <w:p w:rsidR="0011361C" w:rsidRPr="00852267" w:rsidRDefault="0011361C" w:rsidP="0011361C">
      <w:pPr>
        <w:spacing w:after="150"/>
      </w:pPr>
      <w:r w:rsidRPr="00852267">
        <w:t>Evaluation Ethics</w:t>
      </w:r>
    </w:p>
    <w:p w:rsidR="0011361C" w:rsidRPr="00852267" w:rsidRDefault="0011361C" w:rsidP="0011361C">
      <w:pPr>
        <w:spacing w:after="150"/>
      </w:pPr>
      <w:r w:rsidRPr="00852267">
        <w:t>This evaluation should be conducted in accordance with the principles outlined in the United Nations Evaluation Group 'Ethical Guidelines for Evaluation'. The following should be addressed in the design and implementation of the evaluation:</w:t>
      </w:r>
    </w:p>
    <w:p w:rsidR="0011361C" w:rsidRPr="00852267" w:rsidRDefault="0011361C" w:rsidP="00737363">
      <w:pPr>
        <w:numPr>
          <w:ilvl w:val="0"/>
          <w:numId w:val="17"/>
        </w:numPr>
        <w:spacing w:before="100" w:beforeAutospacing="1" w:after="100" w:afterAutospacing="1" w:line="300" w:lineRule="atLeast"/>
        <w:ind w:left="960" w:right="255"/>
      </w:pPr>
      <w:r w:rsidRPr="00852267">
        <w:t>Evaluation ethics and procedures to safeguard the rights and confidentiality of information providers, for example: measures to ensure compliance with legal codes governing areas such as provisions to collect and report data;</w:t>
      </w:r>
    </w:p>
    <w:p w:rsidR="0011361C" w:rsidRPr="00852267" w:rsidRDefault="0011361C" w:rsidP="00737363">
      <w:pPr>
        <w:numPr>
          <w:ilvl w:val="0"/>
          <w:numId w:val="17"/>
        </w:numPr>
        <w:spacing w:before="100" w:beforeAutospacing="1" w:after="100" w:afterAutospacing="1" w:line="300" w:lineRule="atLeast"/>
        <w:ind w:left="960" w:right="255"/>
      </w:pPr>
      <w:r w:rsidRPr="00852267">
        <w:t>Provisions to store and maintain security of collected information; and protocols to ensure anonymity and confidentiality.</w:t>
      </w:r>
    </w:p>
    <w:p w:rsidR="0011361C" w:rsidRPr="00852267" w:rsidRDefault="0011361C" w:rsidP="0011361C">
      <w:pPr>
        <w:spacing w:after="150"/>
      </w:pPr>
      <w:r w:rsidRPr="00852267">
        <w:t>Functional Competencies</w:t>
      </w:r>
    </w:p>
    <w:p w:rsidR="0011361C" w:rsidRPr="00852267" w:rsidRDefault="0011361C" w:rsidP="00737363">
      <w:pPr>
        <w:numPr>
          <w:ilvl w:val="0"/>
          <w:numId w:val="18"/>
        </w:numPr>
        <w:spacing w:before="100" w:beforeAutospacing="1" w:after="100" w:afterAutospacing="1" w:line="300" w:lineRule="atLeast"/>
        <w:ind w:left="960" w:right="255"/>
      </w:pPr>
      <w:r w:rsidRPr="00852267">
        <w:t>Ability to communicate the evaluation results in a manner that is easily understood by all parties;</w:t>
      </w:r>
    </w:p>
    <w:p w:rsidR="0011361C" w:rsidRPr="00852267" w:rsidRDefault="0011361C" w:rsidP="00737363">
      <w:pPr>
        <w:numPr>
          <w:ilvl w:val="0"/>
          <w:numId w:val="18"/>
        </w:numPr>
        <w:spacing w:before="100" w:beforeAutospacing="1" w:after="100" w:afterAutospacing="1" w:line="300" w:lineRule="atLeast"/>
        <w:ind w:left="960" w:right="255"/>
      </w:pPr>
      <w:r w:rsidRPr="00852267">
        <w:t>Ability to interact with all parties in a sensitive and effective way.</w:t>
      </w:r>
    </w:p>
    <w:p w:rsidR="0011361C" w:rsidRPr="00852267" w:rsidRDefault="0011361C" w:rsidP="0011361C">
      <w:pPr>
        <w:spacing w:after="150"/>
      </w:pPr>
      <w:r w:rsidRPr="00852267">
        <w:t>Additionally, the evaluator selected should meet the following requirements</w:t>
      </w:r>
    </w:p>
    <w:p w:rsidR="0011361C" w:rsidRPr="00852267" w:rsidRDefault="0011361C" w:rsidP="00737363">
      <w:pPr>
        <w:numPr>
          <w:ilvl w:val="0"/>
          <w:numId w:val="19"/>
        </w:numPr>
        <w:spacing w:before="100" w:beforeAutospacing="1" w:after="100" w:afterAutospacing="1" w:line="300" w:lineRule="atLeast"/>
        <w:ind w:left="960" w:right="255"/>
      </w:pPr>
      <w:r w:rsidRPr="00852267">
        <w:t>Know UNDP, its programmes, operations and evaluation procedures;</w:t>
      </w:r>
    </w:p>
    <w:p w:rsidR="0011361C" w:rsidRPr="00852267" w:rsidRDefault="0011361C" w:rsidP="00737363">
      <w:pPr>
        <w:numPr>
          <w:ilvl w:val="0"/>
          <w:numId w:val="19"/>
        </w:numPr>
        <w:spacing w:before="100" w:beforeAutospacing="1" w:after="100" w:afterAutospacing="1" w:line="300" w:lineRule="atLeast"/>
        <w:ind w:left="960" w:right="255"/>
      </w:pPr>
      <w:r w:rsidRPr="00852267">
        <w:t>Be available for full participation and intensive work within required timeframes;</w:t>
      </w:r>
    </w:p>
    <w:p w:rsidR="0011361C" w:rsidRPr="00852267" w:rsidRDefault="0011361C" w:rsidP="00737363">
      <w:pPr>
        <w:numPr>
          <w:ilvl w:val="0"/>
          <w:numId w:val="19"/>
        </w:numPr>
        <w:spacing w:before="100" w:beforeAutospacing="1" w:after="100" w:afterAutospacing="1" w:line="300" w:lineRule="atLeast"/>
        <w:ind w:left="960" w:right="255"/>
      </w:pPr>
      <w:r w:rsidRPr="00852267">
        <w:t>Bring fresh perspectives, insights, experiences and recent state-of-the-art knowledge;</w:t>
      </w:r>
    </w:p>
    <w:p w:rsidR="0011361C" w:rsidRPr="00852267" w:rsidRDefault="0011361C" w:rsidP="00737363">
      <w:pPr>
        <w:numPr>
          <w:ilvl w:val="0"/>
          <w:numId w:val="19"/>
        </w:numPr>
        <w:spacing w:before="100" w:beforeAutospacing="1" w:after="100" w:afterAutospacing="1" w:line="300" w:lineRule="atLeast"/>
        <w:ind w:left="960" w:right="255"/>
      </w:pPr>
      <w:r w:rsidRPr="00852267">
        <w:t>Be aware of constraints on feasibility of recommendations;</w:t>
      </w:r>
    </w:p>
    <w:p w:rsidR="0011361C" w:rsidRPr="00852267" w:rsidRDefault="0011361C" w:rsidP="00737363">
      <w:pPr>
        <w:numPr>
          <w:ilvl w:val="0"/>
          <w:numId w:val="19"/>
        </w:numPr>
        <w:spacing w:before="100" w:beforeAutospacing="1" w:after="100" w:afterAutospacing="1" w:line="300" w:lineRule="atLeast"/>
        <w:ind w:left="960" w:right="255"/>
      </w:pPr>
      <w:r w:rsidRPr="00852267">
        <w:t>Familiarity with regional and local political, cultural, and economic environment would be an asset;</w:t>
      </w:r>
    </w:p>
    <w:p w:rsidR="0011361C" w:rsidRPr="00852267" w:rsidRDefault="0011361C" w:rsidP="00737363">
      <w:pPr>
        <w:numPr>
          <w:ilvl w:val="0"/>
          <w:numId w:val="19"/>
        </w:numPr>
        <w:spacing w:before="100" w:beforeAutospacing="1" w:after="100" w:afterAutospacing="1" w:line="300" w:lineRule="atLeast"/>
        <w:ind w:left="960" w:right="255"/>
      </w:pPr>
      <w:r w:rsidRPr="00852267">
        <w:t>The evaluator should be independent from any organizations that have been involved in designing, executing or advising any aspect of the project.</w:t>
      </w:r>
    </w:p>
    <w:p w:rsidR="0052233F" w:rsidRPr="00852267" w:rsidRDefault="0052233F" w:rsidP="0011361C">
      <w:pPr>
        <w:spacing w:after="150"/>
      </w:pPr>
    </w:p>
    <w:p w:rsidR="0011361C" w:rsidRPr="00852267" w:rsidRDefault="0011361C" w:rsidP="0011361C">
      <w:pPr>
        <w:spacing w:after="150"/>
      </w:pPr>
      <w:r w:rsidRPr="00852267">
        <w:lastRenderedPageBreak/>
        <w:t>Required Skills and Experience</w:t>
      </w:r>
    </w:p>
    <w:p w:rsidR="0011361C" w:rsidRPr="00852267" w:rsidRDefault="0011361C" w:rsidP="0011361C">
      <w:pPr>
        <w:spacing w:after="150"/>
      </w:pPr>
      <w:r w:rsidRPr="00852267">
        <w:t>Education</w:t>
      </w:r>
    </w:p>
    <w:p w:rsidR="0011361C" w:rsidRPr="00852267" w:rsidRDefault="0011361C" w:rsidP="00737363">
      <w:pPr>
        <w:numPr>
          <w:ilvl w:val="0"/>
          <w:numId w:val="20"/>
        </w:numPr>
        <w:spacing w:before="100" w:beforeAutospacing="1" w:after="100" w:afterAutospacing="1" w:line="300" w:lineRule="atLeast"/>
        <w:ind w:left="960" w:right="255"/>
      </w:pPr>
      <w:r w:rsidRPr="00852267">
        <w:t>Masters Degree in Social Sciences in applied biological sciences or related field in combination with at least ten years of progressive experience in Sustainable Development programmes or projects.</w:t>
      </w:r>
    </w:p>
    <w:p w:rsidR="0011361C" w:rsidRPr="00852267" w:rsidRDefault="0011361C" w:rsidP="0011361C">
      <w:pPr>
        <w:spacing w:after="150"/>
      </w:pPr>
      <w:r w:rsidRPr="00852267">
        <w:t>Experience</w:t>
      </w:r>
    </w:p>
    <w:p w:rsidR="0011361C" w:rsidRPr="00852267" w:rsidRDefault="0011361C" w:rsidP="00737363">
      <w:pPr>
        <w:numPr>
          <w:ilvl w:val="0"/>
          <w:numId w:val="21"/>
        </w:numPr>
        <w:spacing w:before="100" w:beforeAutospacing="1" w:after="100" w:afterAutospacing="1" w:line="300" w:lineRule="atLeast"/>
        <w:ind w:left="960" w:right="255"/>
      </w:pPr>
      <w:r w:rsidRPr="00852267">
        <w:t>At least 5 years of experience in evaluating sustainable development programmes/projects. Understanding of, and experience in, the required evaluation methodologies;</w:t>
      </w:r>
    </w:p>
    <w:p w:rsidR="0011361C" w:rsidRPr="00852267" w:rsidRDefault="0011361C" w:rsidP="00737363">
      <w:pPr>
        <w:numPr>
          <w:ilvl w:val="0"/>
          <w:numId w:val="21"/>
        </w:numPr>
        <w:spacing w:before="100" w:beforeAutospacing="1" w:after="100" w:afterAutospacing="1" w:line="300" w:lineRule="atLeast"/>
        <w:ind w:left="960" w:right="255"/>
      </w:pPr>
      <w:r w:rsidRPr="00852267">
        <w:t>Expertise in the sectoral areas of the project being evaluated- Conservation, Sustainable Development or closely related area</w:t>
      </w:r>
    </w:p>
    <w:p w:rsidR="0011361C" w:rsidRPr="00852267" w:rsidRDefault="0011361C" w:rsidP="0011361C">
      <w:pPr>
        <w:spacing w:after="150"/>
      </w:pPr>
      <w:r w:rsidRPr="00852267">
        <w:t>Language</w:t>
      </w:r>
    </w:p>
    <w:p w:rsidR="0011361C" w:rsidRPr="00852267" w:rsidRDefault="0011361C" w:rsidP="00737363">
      <w:pPr>
        <w:numPr>
          <w:ilvl w:val="0"/>
          <w:numId w:val="22"/>
        </w:numPr>
        <w:spacing w:before="100" w:beforeAutospacing="1" w:after="100" w:afterAutospacing="1" w:line="300" w:lineRule="atLeast"/>
        <w:ind w:left="960" w:right="255"/>
      </w:pPr>
      <w:r w:rsidRPr="00852267">
        <w:t>Fluency in English and at least one other Guiana Shield languages (Portuguese, French, Spanish and Dutch).</w:t>
      </w:r>
    </w:p>
    <w:p w:rsidR="0011361C" w:rsidRPr="00852267" w:rsidRDefault="0011361C" w:rsidP="0011361C">
      <w:pPr>
        <w:spacing w:after="150"/>
      </w:pPr>
      <w:r w:rsidRPr="00852267">
        <w:t>Other</w:t>
      </w:r>
    </w:p>
    <w:p w:rsidR="0011361C" w:rsidRPr="00852267" w:rsidRDefault="0011361C" w:rsidP="00737363">
      <w:pPr>
        <w:numPr>
          <w:ilvl w:val="0"/>
          <w:numId w:val="23"/>
        </w:numPr>
        <w:spacing w:before="100" w:beforeAutospacing="1" w:after="100" w:afterAutospacing="1" w:line="300" w:lineRule="atLeast"/>
        <w:ind w:left="960" w:right="255"/>
      </w:pPr>
      <w:r w:rsidRPr="00852267">
        <w:t>No conflict of interest with any of the parties involved in the project evaluation.</w:t>
      </w:r>
    </w:p>
    <w:p w:rsidR="0011361C" w:rsidRPr="00852267" w:rsidRDefault="0011361C" w:rsidP="0011361C">
      <w:pPr>
        <w:spacing w:after="150"/>
      </w:pPr>
      <w:r w:rsidRPr="00852267">
        <w:t>Evaluation Criteria</w:t>
      </w:r>
    </w:p>
    <w:p w:rsidR="0011361C" w:rsidRPr="00852267" w:rsidRDefault="0011361C" w:rsidP="0011361C">
      <w:pPr>
        <w:spacing w:after="150"/>
      </w:pPr>
      <w:r w:rsidRPr="00852267">
        <w:t>Consultants will be evaluated based on the following methodology</w:t>
      </w:r>
    </w:p>
    <w:p w:rsidR="0011361C" w:rsidRPr="00852267" w:rsidRDefault="0011361C" w:rsidP="0011361C">
      <w:pPr>
        <w:spacing w:after="150"/>
      </w:pPr>
      <w:r w:rsidRPr="00852267">
        <w:t>Cumulative analysis</w:t>
      </w:r>
    </w:p>
    <w:p w:rsidR="0011361C" w:rsidRPr="00852267" w:rsidRDefault="0011361C" w:rsidP="0011361C">
      <w:pPr>
        <w:spacing w:after="150"/>
      </w:pPr>
      <w:r w:rsidRPr="00852267">
        <w:t>The award of the contract will be made to the individual consultant whose offer has been evaluated and determined as</w:t>
      </w:r>
    </w:p>
    <w:p w:rsidR="0011361C" w:rsidRPr="00852267" w:rsidRDefault="0011361C" w:rsidP="00737363">
      <w:pPr>
        <w:numPr>
          <w:ilvl w:val="0"/>
          <w:numId w:val="24"/>
        </w:numPr>
        <w:spacing w:before="100" w:beforeAutospacing="1" w:after="100" w:afterAutospacing="1" w:line="300" w:lineRule="atLeast"/>
        <w:ind w:left="960" w:right="255"/>
      </w:pPr>
      <w:r w:rsidRPr="00852267">
        <w:t>Responsive/compliant/acceptable; and</w:t>
      </w:r>
    </w:p>
    <w:p w:rsidR="0011361C" w:rsidRPr="00852267" w:rsidRDefault="0011361C" w:rsidP="00737363">
      <w:pPr>
        <w:numPr>
          <w:ilvl w:val="0"/>
          <w:numId w:val="24"/>
        </w:numPr>
        <w:spacing w:before="100" w:beforeAutospacing="1" w:after="100" w:afterAutospacing="1" w:line="300" w:lineRule="atLeast"/>
        <w:ind w:left="960" w:right="255"/>
      </w:pPr>
      <w:r w:rsidRPr="00852267">
        <w:t>Having received the highest score out of a pre-determined set of weighted technical and financial criteria specific to the solicitation as indicated ABOVE.</w:t>
      </w:r>
    </w:p>
    <w:p w:rsidR="0011361C" w:rsidRPr="00852267" w:rsidRDefault="0011361C" w:rsidP="0011361C">
      <w:pPr>
        <w:spacing w:after="150"/>
      </w:pPr>
      <w:r w:rsidRPr="00852267">
        <w:t>Notes</w:t>
      </w:r>
    </w:p>
    <w:p w:rsidR="0011361C" w:rsidRPr="00852267" w:rsidRDefault="0011361C" w:rsidP="00737363">
      <w:pPr>
        <w:numPr>
          <w:ilvl w:val="0"/>
          <w:numId w:val="25"/>
        </w:numPr>
        <w:spacing w:before="100" w:beforeAutospacing="1" w:after="100" w:afterAutospacing="1" w:line="300" w:lineRule="atLeast"/>
        <w:ind w:left="960" w:right="255"/>
      </w:pPr>
      <w:r w:rsidRPr="00852267">
        <w:t>Only candidates obtaining a minimum of 50 points in the technical evaluation would be considered for the Financial Evaluation;</w:t>
      </w:r>
    </w:p>
    <w:p w:rsidR="0011361C" w:rsidRPr="00852267" w:rsidRDefault="0011361C" w:rsidP="00737363">
      <w:pPr>
        <w:numPr>
          <w:ilvl w:val="0"/>
          <w:numId w:val="25"/>
        </w:numPr>
        <w:spacing w:before="100" w:beforeAutospacing="1" w:after="100" w:afterAutospacing="1" w:line="300" w:lineRule="atLeast"/>
        <w:ind w:left="960" w:right="255"/>
      </w:pPr>
      <w:r w:rsidRPr="00852267">
        <w:t>Contract will be awarded to the technically qualified consultant who obtains the highest combines score (financial and technical).</w:t>
      </w:r>
    </w:p>
    <w:p w:rsidR="0011361C" w:rsidRPr="00852267" w:rsidRDefault="0011361C" w:rsidP="0011361C">
      <w:pPr>
        <w:spacing w:after="150"/>
      </w:pPr>
      <w:r w:rsidRPr="00852267">
        <w:t>The points for the Financial Proposal will be allocated as per the following formula: (Lowest Bid Offered*)/ (Bid of the Consultant) x 30</w:t>
      </w:r>
    </w:p>
    <w:p w:rsidR="0011361C" w:rsidRPr="00852267" w:rsidRDefault="0011361C" w:rsidP="0011361C">
      <w:pPr>
        <w:spacing w:after="150"/>
      </w:pPr>
      <w:r w:rsidRPr="00852267">
        <w:lastRenderedPageBreak/>
        <w:t>'Lowest Bid Offered' refers to the lowest price offered by Offerors scoring at least 50 points in technical evaluation.</w:t>
      </w:r>
    </w:p>
    <w:p w:rsidR="0011361C" w:rsidRPr="00852267" w:rsidRDefault="0011361C" w:rsidP="0011361C">
      <w:pPr>
        <w:spacing w:after="150"/>
      </w:pPr>
      <w:r w:rsidRPr="00852267">
        <w:t>Criteria</w:t>
      </w:r>
    </w:p>
    <w:p w:rsidR="0011361C" w:rsidRPr="00852267" w:rsidRDefault="0011361C" w:rsidP="00737363">
      <w:pPr>
        <w:numPr>
          <w:ilvl w:val="0"/>
          <w:numId w:val="26"/>
        </w:numPr>
        <w:spacing w:before="100" w:beforeAutospacing="1" w:after="100" w:afterAutospacing="1" w:line="300" w:lineRule="atLeast"/>
        <w:ind w:left="960" w:right="255"/>
      </w:pPr>
      <w:r w:rsidRPr="00852267">
        <w:rPr>
          <w:bCs/>
        </w:rPr>
        <w:t>Weight 70%</w:t>
      </w:r>
    </w:p>
    <w:p w:rsidR="0011361C" w:rsidRPr="00852267" w:rsidRDefault="0011361C" w:rsidP="00737363">
      <w:pPr>
        <w:numPr>
          <w:ilvl w:val="0"/>
          <w:numId w:val="26"/>
        </w:numPr>
        <w:spacing w:before="100" w:beforeAutospacing="1" w:after="100" w:afterAutospacing="1" w:line="300" w:lineRule="atLeast"/>
        <w:ind w:left="960" w:right="255"/>
      </w:pPr>
      <w:r w:rsidRPr="00852267">
        <w:rPr>
          <w:bCs/>
        </w:rPr>
        <w:t>Lowest financial proposal 30%</w:t>
      </w:r>
    </w:p>
    <w:p w:rsidR="0011361C" w:rsidRPr="00852267" w:rsidRDefault="0011361C" w:rsidP="0011361C">
      <w:pPr>
        <w:spacing w:after="150"/>
      </w:pPr>
      <w:r w:rsidRPr="00852267">
        <w:t>Criteria A: relevance and res</w:t>
      </w:r>
      <w:r w:rsidR="007B4085">
        <w:t>ponsiveness of candi</w:t>
      </w:r>
      <w:r w:rsidRPr="00852267">
        <w:t>date's past experience &amp; qualification based on submitted documents</w:t>
      </w:r>
    </w:p>
    <w:p w:rsidR="0011361C" w:rsidRPr="00852267" w:rsidRDefault="0011361C" w:rsidP="00737363">
      <w:pPr>
        <w:numPr>
          <w:ilvl w:val="0"/>
          <w:numId w:val="27"/>
        </w:numPr>
        <w:spacing w:before="100" w:beforeAutospacing="1" w:after="100" w:afterAutospacing="1" w:line="300" w:lineRule="atLeast"/>
        <w:ind w:left="960" w:right="255"/>
      </w:pPr>
      <w:r w:rsidRPr="00852267">
        <w:t>Masters Degree in Social Sciences in applied biological sciences or related field in combination with at least ten years of progressive experience in Sustainable Development programmes or projects. - 30 points;</w:t>
      </w:r>
    </w:p>
    <w:p w:rsidR="0011361C" w:rsidRPr="00852267" w:rsidRDefault="0011361C" w:rsidP="00737363">
      <w:pPr>
        <w:numPr>
          <w:ilvl w:val="0"/>
          <w:numId w:val="27"/>
        </w:numPr>
        <w:spacing w:before="100" w:beforeAutospacing="1" w:after="100" w:afterAutospacing="1" w:line="300" w:lineRule="atLeast"/>
        <w:ind w:left="960" w:right="255"/>
      </w:pPr>
      <w:r w:rsidRPr="00852267">
        <w:t xml:space="preserve">At least 5 years of experience in evaluating sustainable development programmes/projects. Understanding of, and experience in, the required evaluation methodologies - 25 points; </w:t>
      </w:r>
    </w:p>
    <w:p w:rsidR="0011361C" w:rsidRPr="00852267" w:rsidRDefault="0011361C" w:rsidP="00737363">
      <w:pPr>
        <w:numPr>
          <w:ilvl w:val="0"/>
          <w:numId w:val="27"/>
        </w:numPr>
        <w:spacing w:before="100" w:beforeAutospacing="1" w:after="100" w:afterAutospacing="1" w:line="300" w:lineRule="atLeast"/>
        <w:ind w:left="960" w:right="255"/>
      </w:pPr>
      <w:r w:rsidRPr="00852267">
        <w:t>Expertise in the sectoral areas of the project being evaluated- Conservation, Sustainable Development or closely related area - 20 points;</w:t>
      </w:r>
    </w:p>
    <w:p w:rsidR="0011361C" w:rsidRPr="00852267" w:rsidRDefault="0011361C" w:rsidP="00737363">
      <w:pPr>
        <w:numPr>
          <w:ilvl w:val="0"/>
          <w:numId w:val="27"/>
        </w:numPr>
        <w:spacing w:before="100" w:beforeAutospacing="1" w:after="100" w:afterAutospacing="1" w:line="300" w:lineRule="atLeast"/>
        <w:ind w:left="960" w:right="255"/>
      </w:pPr>
      <w:r w:rsidRPr="00852267">
        <w:t>Fluency in English and at least one other Guiana Shield languages (Portuguese, French, Spanish and Dutch) - 5 points</w:t>
      </w:r>
    </w:p>
    <w:p w:rsidR="0011361C" w:rsidRPr="00852267" w:rsidRDefault="0011361C" w:rsidP="0011361C">
      <w:pPr>
        <w:spacing w:after="150"/>
      </w:pPr>
      <w:r w:rsidRPr="00852267">
        <w:t>Criteria B: interested consultants must submit the following documents/information to demonstrate their qualification</w:t>
      </w:r>
    </w:p>
    <w:p w:rsidR="0011361C" w:rsidRPr="00852267" w:rsidRDefault="0011361C" w:rsidP="0011361C">
      <w:pPr>
        <w:spacing w:after="150"/>
      </w:pPr>
      <w:r w:rsidRPr="00852267">
        <w:t>Technical Proposal</w:t>
      </w:r>
    </w:p>
    <w:p w:rsidR="0011361C" w:rsidRPr="00852267" w:rsidRDefault="0011361C" w:rsidP="0011361C">
      <w:pPr>
        <w:spacing w:after="150"/>
      </w:pPr>
      <w:r w:rsidRPr="00852267">
        <w:t>To be included as part of the technical proposal:</w:t>
      </w:r>
    </w:p>
    <w:p w:rsidR="0011361C" w:rsidRPr="00852267" w:rsidRDefault="0011361C" w:rsidP="00737363">
      <w:pPr>
        <w:numPr>
          <w:ilvl w:val="0"/>
          <w:numId w:val="28"/>
        </w:numPr>
        <w:spacing w:before="100" w:beforeAutospacing="1" w:after="100" w:afterAutospacing="1" w:line="300" w:lineRule="atLeast"/>
        <w:ind w:left="960" w:right="255"/>
      </w:pPr>
      <w:r w:rsidRPr="00852267">
        <w:t>A cover letter that gives a brief description of education background and expertise with a focus on suitability for the assignment;</w:t>
      </w:r>
    </w:p>
    <w:p w:rsidR="0011361C" w:rsidRPr="00852267" w:rsidRDefault="0011361C" w:rsidP="00737363">
      <w:pPr>
        <w:numPr>
          <w:ilvl w:val="0"/>
          <w:numId w:val="28"/>
        </w:numPr>
        <w:spacing w:before="100" w:beforeAutospacing="1" w:after="100" w:afterAutospacing="1" w:line="300" w:lineRule="atLeast"/>
        <w:ind w:left="960" w:right="255"/>
      </w:pPr>
      <w:r w:rsidRPr="00852267">
        <w:t>Personal CV</w:t>
      </w:r>
    </w:p>
    <w:p w:rsidR="0011361C" w:rsidRPr="00852267" w:rsidRDefault="0011361C" w:rsidP="0011361C">
      <w:pPr>
        <w:spacing w:after="150"/>
      </w:pPr>
      <w:r w:rsidRPr="00852267">
        <w:t>And</w:t>
      </w:r>
    </w:p>
    <w:p w:rsidR="0011361C" w:rsidRPr="00852267" w:rsidRDefault="0011361C" w:rsidP="00737363">
      <w:pPr>
        <w:numPr>
          <w:ilvl w:val="0"/>
          <w:numId w:val="29"/>
        </w:numPr>
        <w:spacing w:before="100" w:beforeAutospacing="1" w:after="100" w:afterAutospacing="1" w:line="300" w:lineRule="atLeast"/>
        <w:ind w:left="960" w:right="255"/>
      </w:pPr>
      <w:r w:rsidRPr="00852267">
        <w:t>Financial Proposal;</w:t>
      </w:r>
    </w:p>
    <w:p w:rsidR="0011361C" w:rsidRPr="00852267" w:rsidRDefault="0011361C" w:rsidP="00737363">
      <w:pPr>
        <w:numPr>
          <w:ilvl w:val="0"/>
          <w:numId w:val="29"/>
        </w:numPr>
        <w:spacing w:before="100" w:beforeAutospacing="1" w:after="100" w:afterAutospacing="1" w:line="300" w:lineRule="atLeast"/>
        <w:ind w:left="960" w:right="255"/>
      </w:pPr>
      <w:r w:rsidRPr="00852267">
        <w:t>Proposed daily fee and availability.</w:t>
      </w:r>
    </w:p>
    <w:p w:rsidR="0011361C" w:rsidRPr="00852267" w:rsidRDefault="0011361C" w:rsidP="0011361C">
      <w:pPr>
        <w:spacing w:after="150"/>
      </w:pPr>
      <w:r w:rsidRPr="00852267">
        <w:t>Please group all your documents into one (1) single PDF document as the system only allows to upload maximum one document.</w:t>
      </w:r>
    </w:p>
    <w:p w:rsidR="0011361C" w:rsidRPr="00852267" w:rsidRDefault="0011361C" w:rsidP="0011361C">
      <w:pPr>
        <w:spacing w:after="150"/>
      </w:pPr>
      <w:r w:rsidRPr="00852267">
        <w:t>Only shortlisted qualified candidates will be contacted.</w:t>
      </w:r>
    </w:p>
    <w:p w:rsidR="0011361C" w:rsidRPr="00852267" w:rsidRDefault="0011361C" w:rsidP="0011361C">
      <w:pPr>
        <w:spacing w:after="150"/>
      </w:pPr>
      <w:r w:rsidRPr="00852267">
        <w:t>UNDP is committed to achieving workforce diversity in terms of gender, nationality and culture. Individuals from minority groups, indigenous groups and persons with disabilities are equally encouraged to apply. All applications will be treated with the strictest confidence.</w:t>
      </w:r>
    </w:p>
    <w:p w:rsidR="0011361C" w:rsidRDefault="0011361C" w:rsidP="0011361C"/>
    <w:p w:rsidR="001C3B1B" w:rsidRPr="00C03CBC" w:rsidRDefault="001C3B1B" w:rsidP="00487119">
      <w:pPr>
        <w:autoSpaceDE w:val="0"/>
        <w:autoSpaceDN w:val="0"/>
        <w:adjustRightInd w:val="0"/>
        <w:rPr>
          <w:b/>
          <w:bCs/>
        </w:rPr>
      </w:pPr>
      <w:r w:rsidRPr="00C03CBC">
        <w:rPr>
          <w:b/>
          <w:bCs/>
        </w:rPr>
        <w:lastRenderedPageBreak/>
        <w:t>ANNEX 2</w:t>
      </w:r>
    </w:p>
    <w:p w:rsidR="001C3B1B" w:rsidRPr="00C03CBC" w:rsidRDefault="001C3B1B" w:rsidP="00487119">
      <w:pPr>
        <w:autoSpaceDE w:val="0"/>
        <w:autoSpaceDN w:val="0"/>
        <w:adjustRightInd w:val="0"/>
        <w:rPr>
          <w:b/>
          <w:bCs/>
        </w:rPr>
      </w:pPr>
    </w:p>
    <w:p w:rsidR="0011361C" w:rsidRPr="00C03CBC" w:rsidRDefault="0011361C" w:rsidP="00487119">
      <w:pPr>
        <w:autoSpaceDE w:val="0"/>
        <w:autoSpaceDN w:val="0"/>
        <w:adjustRightInd w:val="0"/>
        <w:rPr>
          <w:b/>
          <w:bCs/>
        </w:rPr>
      </w:pPr>
      <w:r w:rsidRPr="00C03CBC">
        <w:rPr>
          <w:b/>
          <w:bCs/>
        </w:rPr>
        <w:t>LIST OF PERSONS MET</w:t>
      </w:r>
    </w:p>
    <w:tbl>
      <w:tblPr>
        <w:tblW w:w="11063" w:type="dxa"/>
        <w:tblInd w:w="93" w:type="dxa"/>
        <w:tblLayout w:type="fixed"/>
        <w:tblLook w:val="04A0" w:firstRow="1" w:lastRow="0" w:firstColumn="1" w:lastColumn="0" w:noHBand="0" w:noVBand="1"/>
      </w:tblPr>
      <w:tblGrid>
        <w:gridCol w:w="1455"/>
        <w:gridCol w:w="1530"/>
        <w:gridCol w:w="1620"/>
        <w:gridCol w:w="6458"/>
      </w:tblGrid>
      <w:tr w:rsidR="0011361C" w:rsidRPr="00C03CBC" w:rsidTr="00096EF2">
        <w:trPr>
          <w:trHeight w:val="315"/>
        </w:trPr>
        <w:tc>
          <w:tcPr>
            <w:tcW w:w="1455" w:type="dxa"/>
            <w:tcBorders>
              <w:top w:val="single" w:sz="4" w:space="0" w:color="auto"/>
              <w:left w:val="nil"/>
              <w:bottom w:val="single" w:sz="4" w:space="0" w:color="auto"/>
              <w:right w:val="single" w:sz="4" w:space="0" w:color="auto"/>
            </w:tcBorders>
            <w:shd w:val="clear" w:color="000000" w:fill="A5A5A5"/>
            <w:noWrap/>
            <w:vAlign w:val="bottom"/>
            <w:hideMark/>
          </w:tcPr>
          <w:p w:rsidR="0011361C" w:rsidRPr="00C03CBC" w:rsidRDefault="0011361C" w:rsidP="008C202D">
            <w:pPr>
              <w:jc w:val="center"/>
              <w:rPr>
                <w:b/>
                <w:bCs/>
              </w:rPr>
            </w:pPr>
            <w:r w:rsidRPr="00C03CBC">
              <w:rPr>
                <w:b/>
                <w:bCs/>
              </w:rPr>
              <w:t>Country</w:t>
            </w:r>
          </w:p>
        </w:tc>
        <w:tc>
          <w:tcPr>
            <w:tcW w:w="1530" w:type="dxa"/>
            <w:tcBorders>
              <w:top w:val="single" w:sz="4" w:space="0" w:color="auto"/>
              <w:left w:val="nil"/>
              <w:bottom w:val="single" w:sz="4" w:space="0" w:color="auto"/>
              <w:right w:val="single" w:sz="4" w:space="0" w:color="auto"/>
            </w:tcBorders>
            <w:shd w:val="clear" w:color="000000" w:fill="A5A5A5"/>
            <w:noWrap/>
            <w:vAlign w:val="bottom"/>
            <w:hideMark/>
          </w:tcPr>
          <w:p w:rsidR="0011361C" w:rsidRPr="00C03CBC" w:rsidRDefault="0011361C" w:rsidP="008C202D">
            <w:pPr>
              <w:jc w:val="center"/>
              <w:rPr>
                <w:b/>
                <w:bCs/>
              </w:rPr>
            </w:pPr>
            <w:r w:rsidRPr="00C03CBC">
              <w:rPr>
                <w:b/>
                <w:bCs/>
              </w:rPr>
              <w:t>Surname</w:t>
            </w:r>
          </w:p>
        </w:tc>
        <w:tc>
          <w:tcPr>
            <w:tcW w:w="1620" w:type="dxa"/>
            <w:tcBorders>
              <w:top w:val="single" w:sz="4" w:space="0" w:color="auto"/>
              <w:left w:val="nil"/>
              <w:bottom w:val="single" w:sz="4" w:space="0" w:color="auto"/>
              <w:right w:val="single" w:sz="4" w:space="0" w:color="auto"/>
            </w:tcBorders>
            <w:shd w:val="clear" w:color="000000" w:fill="A5A5A5"/>
            <w:noWrap/>
            <w:vAlign w:val="bottom"/>
            <w:hideMark/>
          </w:tcPr>
          <w:p w:rsidR="0011361C" w:rsidRPr="00C03CBC" w:rsidRDefault="0011361C" w:rsidP="008C202D">
            <w:pPr>
              <w:jc w:val="center"/>
              <w:rPr>
                <w:b/>
                <w:bCs/>
              </w:rPr>
            </w:pPr>
            <w:r w:rsidRPr="00C03CBC">
              <w:rPr>
                <w:b/>
                <w:bCs/>
              </w:rPr>
              <w:t>First name</w:t>
            </w:r>
          </w:p>
        </w:tc>
        <w:tc>
          <w:tcPr>
            <w:tcW w:w="6458" w:type="dxa"/>
            <w:tcBorders>
              <w:top w:val="single" w:sz="4" w:space="0" w:color="auto"/>
              <w:left w:val="nil"/>
              <w:bottom w:val="single" w:sz="4" w:space="0" w:color="auto"/>
              <w:right w:val="single" w:sz="4" w:space="0" w:color="auto"/>
            </w:tcBorders>
            <w:shd w:val="clear" w:color="000000" w:fill="A5A5A5"/>
            <w:noWrap/>
            <w:vAlign w:val="bottom"/>
            <w:hideMark/>
          </w:tcPr>
          <w:p w:rsidR="0011361C" w:rsidRPr="00C03CBC" w:rsidRDefault="0011361C" w:rsidP="008C202D">
            <w:pPr>
              <w:jc w:val="center"/>
              <w:rPr>
                <w:b/>
                <w:bCs/>
              </w:rPr>
            </w:pPr>
            <w:r w:rsidRPr="00C03CBC">
              <w:rPr>
                <w:b/>
                <w:bCs/>
              </w:rPr>
              <w:t>Institution/Organization</w:t>
            </w:r>
          </w:p>
        </w:tc>
      </w:tr>
      <w:tr w:rsidR="0011361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Bholanath</w:t>
            </w:r>
          </w:p>
        </w:tc>
        <w:tc>
          <w:tcPr>
            <w:tcW w:w="1620"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Pradeepa</w:t>
            </w:r>
          </w:p>
        </w:tc>
        <w:tc>
          <w:tcPr>
            <w:tcW w:w="6458"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Guyana Forestry Commission</w:t>
            </w:r>
          </w:p>
        </w:tc>
      </w:tr>
      <w:tr w:rsidR="0011361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Maslow</w:t>
            </w:r>
          </w:p>
        </w:tc>
        <w:tc>
          <w:tcPr>
            <w:tcW w:w="1620"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Ivor</w:t>
            </w:r>
          </w:p>
        </w:tc>
        <w:tc>
          <w:tcPr>
            <w:tcW w:w="6458"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North Rupununi District Development Board</w:t>
            </w:r>
          </w:p>
        </w:tc>
      </w:tr>
      <w:tr w:rsidR="0011361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11361C" w:rsidRPr="00C03CBC" w:rsidRDefault="0011361C"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11361C" w:rsidRPr="00C03CBC" w:rsidRDefault="00D6771E" w:rsidP="008C202D">
            <w:r w:rsidRPr="00C03CBC">
              <w:t xml:space="preserve">Raquel </w:t>
            </w:r>
          </w:p>
        </w:tc>
        <w:tc>
          <w:tcPr>
            <w:tcW w:w="1620" w:type="dxa"/>
            <w:tcBorders>
              <w:top w:val="nil"/>
              <w:left w:val="nil"/>
              <w:bottom w:val="single" w:sz="4" w:space="0" w:color="auto"/>
              <w:right w:val="single" w:sz="4" w:space="0" w:color="auto"/>
            </w:tcBorders>
            <w:shd w:val="clear" w:color="auto" w:fill="auto"/>
            <w:noWrap/>
            <w:vAlign w:val="bottom"/>
            <w:hideMark/>
          </w:tcPr>
          <w:p w:rsidR="0011361C" w:rsidRPr="00C03CBC" w:rsidRDefault="002D1EC4" w:rsidP="008C202D">
            <w:r w:rsidRPr="00C03CBC">
              <w:t>Thomas</w:t>
            </w:r>
          </w:p>
        </w:tc>
        <w:tc>
          <w:tcPr>
            <w:tcW w:w="6458" w:type="dxa"/>
            <w:tcBorders>
              <w:top w:val="nil"/>
              <w:left w:val="nil"/>
              <w:bottom w:val="single" w:sz="4" w:space="0" w:color="auto"/>
              <w:right w:val="single" w:sz="4" w:space="0" w:color="auto"/>
            </w:tcBorders>
            <w:shd w:val="clear" w:color="auto" w:fill="auto"/>
            <w:noWrap/>
            <w:vAlign w:val="bottom"/>
            <w:hideMark/>
          </w:tcPr>
          <w:p w:rsidR="0011361C" w:rsidRPr="00C03CBC" w:rsidRDefault="00096EF2" w:rsidP="008C202D">
            <w:r>
              <w:t>International Centre for Rain Forest Conservation and Developmen (</w:t>
            </w:r>
            <w:r w:rsidRPr="00C03CBC">
              <w:t>Iwokrama</w:t>
            </w:r>
            <w:r>
              <w:t>)</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Vanessa</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Benn</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096EF2" w:rsidP="008C202D">
            <w:r>
              <w:t>International Centre for Rain Forest Conservation and Developmen (</w:t>
            </w:r>
            <w:r w:rsidRPr="00C03CBC">
              <w:t>Iwokrama</w:t>
            </w:r>
            <w:r>
              <w:t>)</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Rajkumar</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Veetal</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Ministry of Natural Resources and the Environment</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Williams</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Patrick</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IBG Guyana Chapter</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Chesney</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Patrick</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UNDP Guyana</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John</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Patrick</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UNDP Guyana</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Yolando</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Ward </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UNDP Guyana</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 </w:t>
            </w:r>
            <w:r w:rsidR="00AD687D" w:rsidRPr="00C03CBC">
              <w:t>Virgil</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 </w:t>
            </w:r>
            <w:r w:rsidR="00AD687D" w:rsidRPr="00C03CBC">
              <w:t xml:space="preserve">Harding </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AD687D" w:rsidP="008C202D">
            <w:r w:rsidRPr="00C03CBC">
              <w:t>Radio PAIWOMAK (Annai)</w:t>
            </w:r>
          </w:p>
        </w:tc>
      </w:tr>
      <w:tr w:rsidR="00A42B6F"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Dominique I. Colin</w:t>
            </w:r>
          </w:p>
        </w:tc>
        <w:tc>
          <w:tcPr>
            <w:tcW w:w="1620"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Edwards</w:t>
            </w:r>
          </w:p>
        </w:tc>
        <w:tc>
          <w:tcPr>
            <w:tcW w:w="6458"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The Rock View Lodge</w:t>
            </w:r>
          </w:p>
        </w:tc>
      </w:tr>
      <w:tr w:rsidR="00A42B6F"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Guyana</w:t>
            </w:r>
          </w:p>
        </w:tc>
        <w:tc>
          <w:tcPr>
            <w:tcW w:w="1530" w:type="dxa"/>
            <w:tcBorders>
              <w:top w:val="nil"/>
              <w:left w:val="nil"/>
              <w:bottom w:val="single" w:sz="4" w:space="0" w:color="auto"/>
              <w:right w:val="single" w:sz="4" w:space="0" w:color="auto"/>
            </w:tcBorders>
            <w:shd w:val="clear" w:color="auto" w:fill="auto"/>
            <w:noWrap/>
            <w:vAlign w:val="bottom"/>
            <w:hideMark/>
          </w:tcPr>
          <w:p w:rsidR="00A42B6F" w:rsidRPr="00C03CBC" w:rsidRDefault="00096EF2" w:rsidP="008C202D">
            <w:r>
              <w:t>Sy</w:t>
            </w:r>
            <w:r w:rsidR="00A42B6F" w:rsidRPr="00C03CBC">
              <w:t>dney</w:t>
            </w:r>
          </w:p>
        </w:tc>
        <w:tc>
          <w:tcPr>
            <w:tcW w:w="1620"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Allicock</w:t>
            </w:r>
          </w:p>
        </w:tc>
        <w:tc>
          <w:tcPr>
            <w:tcW w:w="6458" w:type="dxa"/>
            <w:tcBorders>
              <w:top w:val="nil"/>
              <w:left w:val="nil"/>
              <w:bottom w:val="single" w:sz="4" w:space="0" w:color="auto"/>
              <w:right w:val="single" w:sz="4" w:space="0" w:color="auto"/>
            </w:tcBorders>
            <w:shd w:val="clear" w:color="auto" w:fill="auto"/>
            <w:noWrap/>
            <w:vAlign w:val="bottom"/>
            <w:hideMark/>
          </w:tcPr>
          <w:p w:rsidR="00A42B6F" w:rsidRPr="00C03CBC" w:rsidRDefault="00A42B6F" w:rsidP="008C202D">
            <w:r w:rsidRPr="00C03CBC">
              <w:t>Ministry of Indigenous Affairs</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Colombia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Baptiste</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Brigitte</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Alexander von Humboldt Institute</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Colombia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Aristizabal</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Sandra</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UNDP Colombia</w:t>
            </w:r>
          </w:p>
        </w:tc>
      </w:tr>
      <w:tr w:rsidR="002D1EC4" w:rsidRPr="007E5DA6"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Gabriel Koury</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Carlos</w:t>
            </w:r>
          </w:p>
        </w:tc>
        <w:tc>
          <w:tcPr>
            <w:tcW w:w="6458" w:type="dxa"/>
            <w:tcBorders>
              <w:top w:val="nil"/>
              <w:left w:val="nil"/>
              <w:bottom w:val="single" w:sz="4" w:space="0" w:color="auto"/>
              <w:right w:val="single" w:sz="4" w:space="0" w:color="auto"/>
            </w:tcBorders>
            <w:shd w:val="clear" w:color="auto" w:fill="auto"/>
            <w:noWrap/>
            <w:vAlign w:val="bottom"/>
            <w:hideMark/>
          </w:tcPr>
          <w:p w:rsidR="0059636C" w:rsidRPr="008F4591" w:rsidRDefault="0059636C" w:rsidP="0059636C">
            <w:pPr>
              <w:rPr>
                <w:bCs/>
                <w:color w:val="000000"/>
                <w:lang w:val="es-ES"/>
              </w:rPr>
            </w:pPr>
            <w:r w:rsidRPr="008F4591">
              <w:rPr>
                <w:bCs/>
                <w:color w:val="000000"/>
                <w:lang w:val="es-ES"/>
              </w:rPr>
              <w:t xml:space="preserve">Instituto de Conservação e Desenvolvimento </w:t>
            </w:r>
          </w:p>
          <w:p w:rsidR="002D1EC4" w:rsidRPr="008F4591" w:rsidRDefault="0059636C" w:rsidP="0059636C">
            <w:pPr>
              <w:rPr>
                <w:lang w:val="es-ES"/>
              </w:rPr>
            </w:pPr>
            <w:r w:rsidRPr="008F4591">
              <w:rPr>
                <w:bCs/>
                <w:color w:val="000000"/>
                <w:lang w:val="es-ES"/>
              </w:rPr>
              <w:t>Sustentável do Amazonas</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Santana Araújo</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Raphael </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096EF2">
            <w:r w:rsidRPr="00C03CBC">
              <w:t>Forest Institute of</w:t>
            </w:r>
            <w:r w:rsidR="00096EF2">
              <w:t xml:space="preserve"> </w:t>
            </w:r>
            <w:r w:rsidR="00096EF2" w:rsidRPr="00C03CBC">
              <w:t>Amapá</w:t>
            </w:r>
            <w:r w:rsidRPr="00C03CBC">
              <w:t xml:space="preserve"> </w:t>
            </w:r>
          </w:p>
        </w:tc>
      </w:tr>
      <w:tr w:rsidR="006A0B5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6A0B5C" w:rsidRPr="00C03CBC" w:rsidRDefault="00096EF2" w:rsidP="008C202D">
            <w:r w:rsidRPr="00C03CBC">
              <w:t>Nardi</w:t>
            </w:r>
          </w:p>
        </w:tc>
        <w:tc>
          <w:tcPr>
            <w:tcW w:w="1620" w:type="dxa"/>
            <w:tcBorders>
              <w:top w:val="nil"/>
              <w:left w:val="nil"/>
              <w:bottom w:val="single" w:sz="4" w:space="0" w:color="auto"/>
              <w:right w:val="single" w:sz="4" w:space="0" w:color="auto"/>
            </w:tcBorders>
            <w:shd w:val="clear" w:color="auto" w:fill="auto"/>
            <w:noWrap/>
            <w:vAlign w:val="bottom"/>
            <w:hideMark/>
          </w:tcPr>
          <w:p w:rsidR="006A0B5C" w:rsidRPr="00C03CBC" w:rsidRDefault="00096EF2" w:rsidP="008C202D">
            <w:r w:rsidRPr="00C03CBC">
              <w:t>Mariane</w:t>
            </w:r>
          </w:p>
        </w:tc>
        <w:tc>
          <w:tcPr>
            <w:tcW w:w="6458"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 xml:space="preserve">Forest Institute of </w:t>
            </w:r>
            <w:r w:rsidR="00096EF2" w:rsidRPr="00C03CBC">
              <w:t>Amapá</w:t>
            </w:r>
          </w:p>
        </w:tc>
      </w:tr>
      <w:tr w:rsidR="006A0B5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Alinny Lima</w:t>
            </w:r>
          </w:p>
        </w:tc>
        <w:tc>
          <w:tcPr>
            <w:tcW w:w="1620"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Sarmento</w:t>
            </w:r>
          </w:p>
        </w:tc>
        <w:tc>
          <w:tcPr>
            <w:tcW w:w="6458"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Forest Institute of Amapa</w:t>
            </w:r>
          </w:p>
        </w:tc>
      </w:tr>
      <w:tr w:rsidR="006A0B5C"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Christelle</w:t>
            </w:r>
          </w:p>
        </w:tc>
        <w:tc>
          <w:tcPr>
            <w:tcW w:w="1620"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8C202D">
            <w:r w:rsidRPr="00C03CBC">
              <w:t>Ndagijimana</w:t>
            </w:r>
          </w:p>
        </w:tc>
        <w:tc>
          <w:tcPr>
            <w:tcW w:w="6458" w:type="dxa"/>
            <w:tcBorders>
              <w:top w:val="nil"/>
              <w:left w:val="nil"/>
              <w:bottom w:val="single" w:sz="4" w:space="0" w:color="auto"/>
              <w:right w:val="single" w:sz="4" w:space="0" w:color="auto"/>
            </w:tcBorders>
            <w:shd w:val="clear" w:color="auto" w:fill="auto"/>
            <w:noWrap/>
            <w:vAlign w:val="bottom"/>
            <w:hideMark/>
          </w:tcPr>
          <w:p w:rsidR="006A0B5C" w:rsidRPr="00C03CBC" w:rsidRDefault="006A0B5C" w:rsidP="006A0B5C">
            <w:r w:rsidRPr="00C03CBC">
              <w:t>Office National des Forêts International</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Brazil</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Da Silva Tenorio</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Marcos </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Forest Institute of Amapa</w:t>
            </w:r>
          </w:p>
        </w:tc>
      </w:tr>
      <w:tr w:rsidR="002D1EC4" w:rsidRPr="00C03CBC" w:rsidTr="00096EF2">
        <w:trPr>
          <w:trHeight w:val="39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 xml:space="preserve">Suriname </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096EF2" w:rsidP="008C202D">
            <w:r w:rsidRPr="00C03CBC">
              <w:t>Landburg</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096EF2" w:rsidP="008C202D">
            <w:r w:rsidRPr="00C03CBC">
              <w:t>Gwen</w:t>
            </w:r>
          </w:p>
        </w:tc>
        <w:tc>
          <w:tcPr>
            <w:tcW w:w="6458" w:type="dxa"/>
            <w:tcBorders>
              <w:top w:val="nil"/>
              <w:left w:val="nil"/>
              <w:bottom w:val="single" w:sz="4" w:space="0" w:color="auto"/>
              <w:right w:val="single" w:sz="4" w:space="0" w:color="auto"/>
            </w:tcBorders>
            <w:shd w:val="clear" w:color="auto" w:fill="auto"/>
            <w:vAlign w:val="bottom"/>
            <w:hideMark/>
          </w:tcPr>
          <w:p w:rsidR="002D1EC4" w:rsidRPr="00C03CBC" w:rsidRDefault="002D1EC4" w:rsidP="008C202D">
            <w:r w:rsidRPr="00C03CBC">
              <w:t>Nationale Zoologisch Collection</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Suriname</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Van Kanten</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Rudi</w:t>
            </w:r>
          </w:p>
        </w:tc>
        <w:tc>
          <w:tcPr>
            <w:tcW w:w="6458"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Tropenbos International</w:t>
            </w:r>
          </w:p>
        </w:tc>
      </w:tr>
      <w:tr w:rsidR="002D1EC4" w:rsidRPr="00C03CBC" w:rsidTr="00096EF2">
        <w:trPr>
          <w:trHeight w:val="630"/>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Suriname</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Nelom</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Cedric</w:t>
            </w:r>
          </w:p>
        </w:tc>
        <w:tc>
          <w:tcPr>
            <w:tcW w:w="6458" w:type="dxa"/>
            <w:tcBorders>
              <w:top w:val="nil"/>
              <w:left w:val="nil"/>
              <w:bottom w:val="single" w:sz="4" w:space="0" w:color="auto"/>
              <w:right w:val="single" w:sz="4" w:space="0" w:color="auto"/>
            </w:tcBorders>
            <w:shd w:val="clear" w:color="auto" w:fill="auto"/>
            <w:vAlign w:val="bottom"/>
            <w:hideMark/>
          </w:tcPr>
          <w:p w:rsidR="00C615EF" w:rsidRPr="00C03CBC" w:rsidRDefault="002D1EC4" w:rsidP="008C202D">
            <w:r w:rsidRPr="00C03CBC">
              <w:t xml:space="preserve">National </w:t>
            </w:r>
            <w:r w:rsidR="00DF2A91" w:rsidRPr="00C03CBC">
              <w:t>Institute</w:t>
            </w:r>
            <w:r w:rsidRPr="00C03CBC">
              <w:t xml:space="preserve"> for Environment and Development in </w:t>
            </w:r>
          </w:p>
          <w:p w:rsidR="002D1EC4" w:rsidRPr="00C03CBC" w:rsidRDefault="002D1EC4" w:rsidP="006C0CFE">
            <w:r w:rsidRPr="00C03CBC">
              <w:t xml:space="preserve">Suriname </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Suriname</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Alexis</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Armstrong</w:t>
            </w:r>
          </w:p>
        </w:tc>
        <w:tc>
          <w:tcPr>
            <w:tcW w:w="6458" w:type="dxa"/>
            <w:tcBorders>
              <w:top w:val="nil"/>
              <w:left w:val="nil"/>
              <w:bottom w:val="single" w:sz="4" w:space="0" w:color="auto"/>
              <w:right w:val="single" w:sz="4" w:space="0" w:color="auto"/>
            </w:tcBorders>
            <w:shd w:val="clear" w:color="auto" w:fill="auto"/>
            <w:vAlign w:val="bottom"/>
            <w:hideMark/>
          </w:tcPr>
          <w:p w:rsidR="002D1EC4" w:rsidRPr="00C03CBC" w:rsidRDefault="002D1EC4" w:rsidP="008C202D">
            <w:r w:rsidRPr="00C03CBC">
              <w:t>UNDP Suriname</w:t>
            </w:r>
          </w:p>
        </w:tc>
      </w:tr>
      <w:tr w:rsidR="00DE0B0B"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DE0B0B" w:rsidRPr="00C03CBC" w:rsidRDefault="00DE0B0B" w:rsidP="008C202D">
            <w:r w:rsidRPr="00C03CBC">
              <w:t>Suriname</w:t>
            </w:r>
          </w:p>
        </w:tc>
        <w:tc>
          <w:tcPr>
            <w:tcW w:w="1530" w:type="dxa"/>
            <w:tcBorders>
              <w:top w:val="nil"/>
              <w:left w:val="nil"/>
              <w:bottom w:val="single" w:sz="4" w:space="0" w:color="auto"/>
              <w:right w:val="single" w:sz="4" w:space="0" w:color="auto"/>
            </w:tcBorders>
            <w:shd w:val="clear" w:color="auto" w:fill="auto"/>
            <w:noWrap/>
            <w:vAlign w:val="bottom"/>
            <w:hideMark/>
          </w:tcPr>
          <w:p w:rsidR="00DE0B0B" w:rsidRPr="00C03CBC" w:rsidRDefault="00096EF2" w:rsidP="00096EF2">
            <w:r w:rsidRPr="00C03CBC">
              <w:t>Drakenstein</w:t>
            </w:r>
            <w:r w:rsidR="00DE0B0B" w:rsidRPr="00C03CBC">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E0B0B" w:rsidRPr="00C03CBC" w:rsidRDefault="00DE0B0B" w:rsidP="00096EF2">
            <w:r w:rsidRPr="00C03CBC">
              <w:t xml:space="preserve"> </w:t>
            </w:r>
            <w:r w:rsidR="00096EF2" w:rsidRPr="00C03CBC">
              <w:t>Bryan</w:t>
            </w:r>
          </w:p>
        </w:tc>
        <w:tc>
          <w:tcPr>
            <w:tcW w:w="6458" w:type="dxa"/>
            <w:tcBorders>
              <w:top w:val="nil"/>
              <w:left w:val="nil"/>
              <w:bottom w:val="single" w:sz="4" w:space="0" w:color="auto"/>
              <w:right w:val="single" w:sz="4" w:space="0" w:color="auto"/>
            </w:tcBorders>
            <w:shd w:val="clear" w:color="auto" w:fill="auto"/>
            <w:vAlign w:val="bottom"/>
            <w:hideMark/>
          </w:tcPr>
          <w:p w:rsidR="00DE0B0B" w:rsidRPr="00C03CBC" w:rsidRDefault="00DE0B0B" w:rsidP="008C202D">
            <w:r w:rsidRPr="00C03CBC">
              <w:t>UNDP Suriname</w:t>
            </w:r>
          </w:p>
        </w:tc>
      </w:tr>
      <w:tr w:rsidR="002D1EC4" w:rsidRPr="00C03CBC" w:rsidTr="00096EF2">
        <w:trPr>
          <w:trHeight w:val="48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French Guiana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Anselin</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Arnaud</w:t>
            </w:r>
          </w:p>
        </w:tc>
        <w:tc>
          <w:tcPr>
            <w:tcW w:w="6458" w:type="dxa"/>
            <w:tcBorders>
              <w:top w:val="nil"/>
              <w:left w:val="nil"/>
              <w:bottom w:val="single" w:sz="4" w:space="0" w:color="auto"/>
              <w:right w:val="single" w:sz="4" w:space="0" w:color="auto"/>
            </w:tcBorders>
            <w:shd w:val="clear" w:color="auto" w:fill="auto"/>
            <w:vAlign w:val="bottom"/>
            <w:hideMark/>
          </w:tcPr>
          <w:p w:rsidR="002D1EC4" w:rsidRPr="00C03CBC" w:rsidRDefault="002D1EC4" w:rsidP="008C202D">
            <w:r w:rsidRPr="00C03CBC">
              <w:t xml:space="preserve">Direction de l'Environnement de l'Aménagement et </w:t>
            </w:r>
          </w:p>
          <w:p w:rsidR="002D1EC4" w:rsidRPr="00C03CBC" w:rsidRDefault="002D1EC4" w:rsidP="006C0CFE">
            <w:r w:rsidRPr="00C03CBC">
              <w:t xml:space="preserve">du Logement – Guyane </w:t>
            </w:r>
          </w:p>
        </w:tc>
      </w:tr>
      <w:tr w:rsidR="002D1EC4"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French Guiana</w:t>
            </w:r>
          </w:p>
        </w:tc>
        <w:tc>
          <w:tcPr>
            <w:tcW w:w="153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Suzanon</w:t>
            </w:r>
          </w:p>
        </w:tc>
        <w:tc>
          <w:tcPr>
            <w:tcW w:w="1620" w:type="dxa"/>
            <w:tcBorders>
              <w:top w:val="nil"/>
              <w:left w:val="nil"/>
              <w:bottom w:val="single" w:sz="4" w:space="0" w:color="auto"/>
              <w:right w:val="single" w:sz="4" w:space="0" w:color="auto"/>
            </w:tcBorders>
            <w:shd w:val="clear" w:color="auto" w:fill="auto"/>
            <w:noWrap/>
            <w:vAlign w:val="bottom"/>
            <w:hideMark/>
          </w:tcPr>
          <w:p w:rsidR="002D1EC4" w:rsidRPr="00C03CBC" w:rsidRDefault="002D1EC4" w:rsidP="008C202D">
            <w:r w:rsidRPr="00C03CBC">
              <w:t>Claude</w:t>
            </w:r>
          </w:p>
        </w:tc>
        <w:tc>
          <w:tcPr>
            <w:tcW w:w="6458" w:type="dxa"/>
            <w:tcBorders>
              <w:top w:val="nil"/>
              <w:left w:val="nil"/>
              <w:bottom w:val="single" w:sz="4" w:space="0" w:color="auto"/>
              <w:right w:val="single" w:sz="4" w:space="0" w:color="auto"/>
            </w:tcBorders>
            <w:shd w:val="clear" w:color="auto" w:fill="auto"/>
            <w:vAlign w:val="bottom"/>
            <w:hideMark/>
          </w:tcPr>
          <w:p w:rsidR="002D1EC4" w:rsidRPr="00C03CBC" w:rsidRDefault="002D1EC4" w:rsidP="008C202D">
            <w:r w:rsidRPr="00C03CBC">
              <w:t>SEPANGUY</w:t>
            </w:r>
          </w:p>
        </w:tc>
      </w:tr>
      <w:tr w:rsidR="00C615EF" w:rsidRPr="00C03CBC" w:rsidTr="00096EF2">
        <w:trPr>
          <w:trHeight w:val="315"/>
        </w:trPr>
        <w:tc>
          <w:tcPr>
            <w:tcW w:w="1455" w:type="dxa"/>
            <w:tcBorders>
              <w:top w:val="nil"/>
              <w:left w:val="nil"/>
              <w:bottom w:val="single" w:sz="4" w:space="0" w:color="auto"/>
              <w:right w:val="single" w:sz="4" w:space="0" w:color="auto"/>
            </w:tcBorders>
            <w:shd w:val="clear" w:color="auto" w:fill="auto"/>
            <w:noWrap/>
            <w:vAlign w:val="bottom"/>
            <w:hideMark/>
          </w:tcPr>
          <w:p w:rsidR="00C615EF" w:rsidRPr="00C03CBC" w:rsidRDefault="00C615EF" w:rsidP="008C202D">
            <w:r w:rsidRPr="00C03CBC">
              <w:t>French Guiana</w:t>
            </w:r>
          </w:p>
        </w:tc>
        <w:tc>
          <w:tcPr>
            <w:tcW w:w="1530" w:type="dxa"/>
            <w:tcBorders>
              <w:top w:val="nil"/>
              <w:left w:val="nil"/>
              <w:bottom w:val="single" w:sz="4" w:space="0" w:color="auto"/>
              <w:right w:val="single" w:sz="4" w:space="0" w:color="auto"/>
            </w:tcBorders>
            <w:shd w:val="clear" w:color="auto" w:fill="auto"/>
            <w:noWrap/>
            <w:vAlign w:val="bottom"/>
            <w:hideMark/>
          </w:tcPr>
          <w:p w:rsidR="00C615EF" w:rsidRPr="00C03CBC" w:rsidRDefault="00096EF2" w:rsidP="00096EF2">
            <w:r w:rsidRPr="00C03CBC">
              <w:t xml:space="preserve">Aflalo </w:t>
            </w:r>
          </w:p>
        </w:tc>
        <w:tc>
          <w:tcPr>
            <w:tcW w:w="1620" w:type="dxa"/>
            <w:tcBorders>
              <w:top w:val="nil"/>
              <w:left w:val="nil"/>
              <w:bottom w:val="single" w:sz="4" w:space="0" w:color="auto"/>
              <w:right w:val="single" w:sz="4" w:space="0" w:color="auto"/>
            </w:tcBorders>
            <w:shd w:val="clear" w:color="auto" w:fill="auto"/>
            <w:noWrap/>
            <w:vAlign w:val="bottom"/>
            <w:hideMark/>
          </w:tcPr>
          <w:p w:rsidR="00C615EF" w:rsidRPr="00C03CBC" w:rsidRDefault="00096EF2" w:rsidP="008C202D">
            <w:r w:rsidRPr="00C03CBC">
              <w:t>Myriame</w:t>
            </w:r>
          </w:p>
        </w:tc>
        <w:tc>
          <w:tcPr>
            <w:tcW w:w="6458" w:type="dxa"/>
            <w:tcBorders>
              <w:top w:val="nil"/>
              <w:left w:val="nil"/>
              <w:bottom w:val="single" w:sz="4" w:space="0" w:color="auto"/>
              <w:right w:val="single" w:sz="4" w:space="0" w:color="auto"/>
            </w:tcBorders>
            <w:shd w:val="clear" w:color="auto" w:fill="auto"/>
            <w:vAlign w:val="bottom"/>
            <w:hideMark/>
          </w:tcPr>
          <w:p w:rsidR="00C615EF" w:rsidRPr="00C03CBC" w:rsidRDefault="00C615EF" w:rsidP="008C202D">
            <w:r w:rsidRPr="00C03CBC">
              <w:t>Prefecture de Guyane Francaise</w:t>
            </w:r>
          </w:p>
        </w:tc>
      </w:tr>
    </w:tbl>
    <w:p w:rsidR="00D15C68" w:rsidRPr="00C03CBC" w:rsidRDefault="00D15C68" w:rsidP="00487119">
      <w:pPr>
        <w:autoSpaceDE w:val="0"/>
        <w:autoSpaceDN w:val="0"/>
        <w:adjustRightInd w:val="0"/>
        <w:rPr>
          <w:b/>
          <w:bCs/>
        </w:rPr>
      </w:pPr>
      <w:r w:rsidRPr="00C03CBC">
        <w:rPr>
          <w:b/>
          <w:bCs/>
        </w:rPr>
        <w:lastRenderedPageBreak/>
        <w:t>ANNEX 3</w:t>
      </w:r>
    </w:p>
    <w:p w:rsidR="00D15C68" w:rsidRPr="00C03CBC" w:rsidRDefault="00D15C68" w:rsidP="00487119">
      <w:pPr>
        <w:autoSpaceDE w:val="0"/>
        <w:autoSpaceDN w:val="0"/>
        <w:adjustRightInd w:val="0"/>
        <w:rPr>
          <w:b/>
          <w:bCs/>
        </w:rPr>
      </w:pPr>
    </w:p>
    <w:p w:rsidR="0011361C" w:rsidRPr="00C03CBC" w:rsidRDefault="008C202D" w:rsidP="00487119">
      <w:pPr>
        <w:autoSpaceDE w:val="0"/>
        <w:autoSpaceDN w:val="0"/>
        <w:adjustRightInd w:val="0"/>
        <w:rPr>
          <w:b/>
          <w:bCs/>
        </w:rPr>
      </w:pPr>
      <w:r w:rsidRPr="00C03CBC">
        <w:rPr>
          <w:b/>
          <w:bCs/>
        </w:rPr>
        <w:t>MISSION’S ITINERARY</w:t>
      </w:r>
    </w:p>
    <w:p w:rsidR="008C202D" w:rsidRPr="00C03CBC" w:rsidRDefault="008C202D" w:rsidP="00487119">
      <w:pPr>
        <w:autoSpaceDE w:val="0"/>
        <w:autoSpaceDN w:val="0"/>
        <w:adjustRightInd w:val="0"/>
        <w:rPr>
          <w:b/>
          <w:bCs/>
        </w:rPr>
      </w:pPr>
    </w:p>
    <w:p w:rsidR="004074EE" w:rsidRPr="00C03CBC" w:rsidRDefault="004074EE" w:rsidP="008C202D">
      <w:pPr>
        <w:pStyle w:val="Default"/>
        <w:rPr>
          <w:i/>
          <w:iCs/>
        </w:rPr>
      </w:pPr>
      <w:r w:rsidRPr="00C03CBC">
        <w:rPr>
          <w:i/>
          <w:iCs/>
        </w:rPr>
        <w:t>August 19, 2015</w:t>
      </w:r>
    </w:p>
    <w:p w:rsidR="004074EE" w:rsidRPr="00C03CBC" w:rsidRDefault="004074EE" w:rsidP="008C202D">
      <w:pPr>
        <w:pStyle w:val="Default"/>
        <w:rPr>
          <w:iCs/>
        </w:rPr>
      </w:pPr>
      <w:r w:rsidRPr="00C03CBC">
        <w:rPr>
          <w:iCs/>
        </w:rPr>
        <w:t>Submission of Inception report</w:t>
      </w:r>
    </w:p>
    <w:p w:rsidR="004074EE" w:rsidRPr="00C03CBC" w:rsidRDefault="004074EE" w:rsidP="008C202D">
      <w:pPr>
        <w:pStyle w:val="Default"/>
        <w:rPr>
          <w:iCs/>
        </w:rPr>
      </w:pPr>
    </w:p>
    <w:p w:rsidR="008C202D" w:rsidRPr="00C03CBC" w:rsidRDefault="00606214" w:rsidP="008C202D">
      <w:pPr>
        <w:pStyle w:val="Default"/>
      </w:pPr>
      <w:r w:rsidRPr="00C03CBC">
        <w:rPr>
          <w:i/>
          <w:iCs/>
        </w:rPr>
        <w:t>August 23, 2015</w:t>
      </w:r>
    </w:p>
    <w:p w:rsidR="008C202D" w:rsidRPr="00C03CBC" w:rsidRDefault="008C202D" w:rsidP="008C202D">
      <w:pPr>
        <w:pStyle w:val="Default"/>
      </w:pPr>
      <w:r w:rsidRPr="00C03CBC">
        <w:t xml:space="preserve">Mission departs from </w:t>
      </w:r>
      <w:r w:rsidR="00606214" w:rsidRPr="00C03CBC">
        <w:t>Haiti</w:t>
      </w:r>
      <w:r w:rsidRPr="00C03CBC">
        <w:t xml:space="preserve"> to Georgetown (Guyana) </w:t>
      </w:r>
    </w:p>
    <w:p w:rsidR="00606214" w:rsidRPr="00C03CBC" w:rsidRDefault="00606214" w:rsidP="008C202D">
      <w:pPr>
        <w:pStyle w:val="Default"/>
      </w:pPr>
    </w:p>
    <w:p w:rsidR="008C202D" w:rsidRPr="00C03CBC" w:rsidRDefault="00606214" w:rsidP="008C202D">
      <w:pPr>
        <w:pStyle w:val="Default"/>
      </w:pPr>
      <w:r w:rsidRPr="00C03CBC">
        <w:rPr>
          <w:i/>
          <w:iCs/>
        </w:rPr>
        <w:t>August 25, 2015</w:t>
      </w:r>
    </w:p>
    <w:p w:rsidR="008C202D" w:rsidRPr="00C03CBC" w:rsidRDefault="008C202D" w:rsidP="008C202D">
      <w:pPr>
        <w:autoSpaceDE w:val="0"/>
        <w:autoSpaceDN w:val="0"/>
        <w:adjustRightInd w:val="0"/>
      </w:pPr>
      <w:r w:rsidRPr="00C03CBC">
        <w:t>Mission arrives to Georgetown (Guyana)</w:t>
      </w:r>
    </w:p>
    <w:p w:rsidR="00606214" w:rsidRPr="00C03CBC" w:rsidRDefault="00606214" w:rsidP="008C202D">
      <w:pPr>
        <w:autoSpaceDE w:val="0"/>
        <w:autoSpaceDN w:val="0"/>
        <w:adjustRightInd w:val="0"/>
      </w:pPr>
    </w:p>
    <w:p w:rsidR="00606214" w:rsidRPr="00C03CBC" w:rsidRDefault="00606214" w:rsidP="00606214">
      <w:pPr>
        <w:pStyle w:val="Default"/>
      </w:pPr>
      <w:r w:rsidRPr="00C03CBC">
        <w:rPr>
          <w:b/>
          <w:bCs/>
        </w:rPr>
        <w:t xml:space="preserve">Briefing sessions </w:t>
      </w:r>
    </w:p>
    <w:p w:rsidR="00606214" w:rsidRPr="00C03CBC" w:rsidRDefault="00606214" w:rsidP="00606214">
      <w:pPr>
        <w:pStyle w:val="Default"/>
        <w:spacing w:after="27"/>
      </w:pPr>
      <w:r w:rsidRPr="00C03CBC">
        <w:t xml:space="preserve">UNDP Resident Representative </w:t>
      </w:r>
    </w:p>
    <w:p w:rsidR="00606214" w:rsidRPr="00C03CBC" w:rsidRDefault="00606214" w:rsidP="00606214">
      <w:pPr>
        <w:pStyle w:val="Default"/>
        <w:spacing w:after="27"/>
      </w:pPr>
      <w:r w:rsidRPr="00C03CBC">
        <w:t xml:space="preserve">GSF Chief Technical Advisor </w:t>
      </w:r>
    </w:p>
    <w:p w:rsidR="00606214" w:rsidRPr="00C03CBC" w:rsidRDefault="00606214" w:rsidP="00606214">
      <w:pPr>
        <w:pStyle w:val="Default"/>
      </w:pPr>
      <w:r w:rsidRPr="00C03CBC">
        <w:t>GSF Finance Associate</w:t>
      </w:r>
    </w:p>
    <w:p w:rsidR="00606214" w:rsidRPr="00C03CBC" w:rsidRDefault="00606214" w:rsidP="00606214">
      <w:pPr>
        <w:pStyle w:val="Default"/>
      </w:pPr>
      <w:r w:rsidRPr="00C03CBC">
        <w:t xml:space="preserve">Guiana Shield Knowledge Center </w:t>
      </w:r>
    </w:p>
    <w:p w:rsidR="00216BBD" w:rsidRPr="00C03CBC" w:rsidRDefault="00216BBD" w:rsidP="00606214">
      <w:pPr>
        <w:pStyle w:val="Default"/>
      </w:pPr>
      <w:r w:rsidRPr="00C03CBC">
        <w:t>Security Briefing (M. Lelon Saul)</w:t>
      </w:r>
    </w:p>
    <w:p w:rsidR="00216BBD" w:rsidRPr="00C03CBC" w:rsidRDefault="00216BBD" w:rsidP="00606214">
      <w:pPr>
        <w:pStyle w:val="Default"/>
      </w:pPr>
    </w:p>
    <w:p w:rsidR="00216BBD" w:rsidRPr="00C03CBC" w:rsidRDefault="00216BBD" w:rsidP="00606214">
      <w:pPr>
        <w:pStyle w:val="Default"/>
        <w:rPr>
          <w:i/>
        </w:rPr>
      </w:pPr>
      <w:r w:rsidRPr="00C03CBC">
        <w:rPr>
          <w:i/>
        </w:rPr>
        <w:t>August 26, 2015</w:t>
      </w:r>
    </w:p>
    <w:p w:rsidR="00216BBD" w:rsidRPr="00C03CBC" w:rsidRDefault="00216BBD" w:rsidP="00606214">
      <w:pPr>
        <w:pStyle w:val="Default"/>
      </w:pPr>
      <w:r w:rsidRPr="00C03CBC">
        <w:t>Presentation of the Guiana Shield Facility Programme</w:t>
      </w:r>
    </w:p>
    <w:p w:rsidR="00216BBD" w:rsidRPr="00C03CBC" w:rsidRDefault="00216BBD" w:rsidP="00606214">
      <w:pPr>
        <w:pStyle w:val="Default"/>
      </w:pPr>
      <w:r w:rsidRPr="00C03CBC">
        <w:t>Dr. Patrick Chesney, Patrick John, Yolando Ward</w:t>
      </w:r>
    </w:p>
    <w:p w:rsidR="00216BBD" w:rsidRPr="00C03CBC" w:rsidRDefault="00216BBD" w:rsidP="00606214">
      <w:pPr>
        <w:pStyle w:val="Default"/>
      </w:pPr>
    </w:p>
    <w:p w:rsidR="00216BBD" w:rsidRPr="00C03CBC" w:rsidRDefault="00216BBD" w:rsidP="00606214">
      <w:pPr>
        <w:pStyle w:val="Default"/>
      </w:pPr>
      <w:r w:rsidRPr="00C03CBC">
        <w:t>Presentation of the Inception report methodology</w:t>
      </w:r>
    </w:p>
    <w:p w:rsidR="00216BBD" w:rsidRPr="00C03CBC" w:rsidRDefault="001C3B1B" w:rsidP="00606214">
      <w:pPr>
        <w:pStyle w:val="Default"/>
        <w:rPr>
          <w:b/>
          <w:bCs/>
        </w:rPr>
      </w:pPr>
      <w:r w:rsidRPr="00C03CBC">
        <w:rPr>
          <w:b/>
          <w:bCs/>
        </w:rPr>
        <w:t>Working sessions to review GSF documents</w:t>
      </w:r>
    </w:p>
    <w:p w:rsidR="001C3B1B" w:rsidRPr="00C03CBC" w:rsidRDefault="001C3B1B" w:rsidP="00606214">
      <w:pPr>
        <w:pStyle w:val="Default"/>
      </w:pPr>
    </w:p>
    <w:p w:rsidR="00216BBD" w:rsidRPr="00C03CBC" w:rsidRDefault="00216BBD" w:rsidP="00606214">
      <w:pPr>
        <w:pStyle w:val="Default"/>
        <w:rPr>
          <w:i/>
        </w:rPr>
      </w:pPr>
      <w:r w:rsidRPr="00C03CBC">
        <w:rPr>
          <w:i/>
        </w:rPr>
        <w:t>August 27, 2015</w:t>
      </w:r>
    </w:p>
    <w:p w:rsidR="00216BBD" w:rsidRPr="00C03CBC" w:rsidRDefault="00C740FF" w:rsidP="00606214">
      <w:pPr>
        <w:pStyle w:val="Default"/>
        <w:rPr>
          <w:b/>
        </w:rPr>
      </w:pPr>
      <w:r w:rsidRPr="00C03CBC">
        <w:rPr>
          <w:b/>
        </w:rPr>
        <w:t>Working Session</w:t>
      </w:r>
    </w:p>
    <w:p w:rsidR="00C740FF" w:rsidRPr="00C03CBC" w:rsidRDefault="00C740FF" w:rsidP="00606214">
      <w:pPr>
        <w:pStyle w:val="Default"/>
        <w:rPr>
          <w:b/>
        </w:rPr>
      </w:pPr>
    </w:p>
    <w:p w:rsidR="00C740FF" w:rsidRPr="00C03CBC" w:rsidRDefault="00C740FF" w:rsidP="00606214">
      <w:pPr>
        <w:pStyle w:val="Default"/>
      </w:pPr>
      <w:r w:rsidRPr="00C03CBC">
        <w:t xml:space="preserve">Iwokrama Guyana </w:t>
      </w:r>
    </w:p>
    <w:p w:rsidR="00C740FF" w:rsidRPr="00C03CBC" w:rsidRDefault="00C740FF" w:rsidP="00606214">
      <w:pPr>
        <w:pStyle w:val="Default"/>
      </w:pPr>
      <w:r w:rsidRPr="00C03CBC">
        <w:t xml:space="preserve">Guyana Forestry Commission </w:t>
      </w:r>
    </w:p>
    <w:p w:rsidR="00C740FF" w:rsidRPr="00C03CBC" w:rsidRDefault="00C740FF" w:rsidP="00606214">
      <w:pPr>
        <w:pStyle w:val="Default"/>
      </w:pPr>
      <w:r w:rsidRPr="00C03CBC">
        <w:rPr>
          <w:rFonts w:eastAsia="Times New Roman"/>
        </w:rPr>
        <w:t>Ministry of Natural Resources and the Environment</w:t>
      </w:r>
    </w:p>
    <w:p w:rsidR="00216BBD" w:rsidRPr="00C03CBC" w:rsidRDefault="00216BBD" w:rsidP="00606214">
      <w:pPr>
        <w:pStyle w:val="Default"/>
      </w:pPr>
    </w:p>
    <w:p w:rsidR="00606214" w:rsidRPr="00C03CBC" w:rsidRDefault="00D55C01" w:rsidP="00606214">
      <w:pPr>
        <w:pStyle w:val="Default"/>
        <w:rPr>
          <w:i/>
        </w:rPr>
      </w:pPr>
      <w:r w:rsidRPr="00C03CBC">
        <w:rPr>
          <w:i/>
        </w:rPr>
        <w:t>August 28, 2015</w:t>
      </w:r>
    </w:p>
    <w:p w:rsidR="00606214" w:rsidRPr="00C03CBC" w:rsidRDefault="00D55C01" w:rsidP="008C202D">
      <w:pPr>
        <w:autoSpaceDE w:val="0"/>
        <w:autoSpaceDN w:val="0"/>
        <w:adjustRightInd w:val="0"/>
      </w:pPr>
      <w:r w:rsidRPr="00C03CBC">
        <w:t>Travel from Georgetown to Annai, Guyane</w:t>
      </w:r>
    </w:p>
    <w:p w:rsidR="00D55C01" w:rsidRPr="00C03CBC" w:rsidRDefault="00D55C01" w:rsidP="008C202D">
      <w:pPr>
        <w:autoSpaceDE w:val="0"/>
        <w:autoSpaceDN w:val="0"/>
        <w:adjustRightInd w:val="0"/>
      </w:pPr>
    </w:p>
    <w:p w:rsidR="00D55C01" w:rsidRPr="00C03CBC" w:rsidRDefault="00D55C01" w:rsidP="00D55C01">
      <w:pPr>
        <w:pStyle w:val="Default"/>
        <w:rPr>
          <w:b/>
        </w:rPr>
      </w:pPr>
      <w:r w:rsidRPr="00C03CBC">
        <w:rPr>
          <w:b/>
        </w:rPr>
        <w:t>Working Session</w:t>
      </w:r>
    </w:p>
    <w:p w:rsidR="00D55C01" w:rsidRPr="00C03CBC" w:rsidRDefault="00D55C01" w:rsidP="008C202D">
      <w:pPr>
        <w:autoSpaceDE w:val="0"/>
        <w:autoSpaceDN w:val="0"/>
        <w:adjustRightInd w:val="0"/>
        <w:rPr>
          <w:rStyle w:val="Strong"/>
          <w:b w:val="0"/>
        </w:rPr>
      </w:pPr>
      <w:r w:rsidRPr="00C03CBC">
        <w:rPr>
          <w:rStyle w:val="Strong"/>
          <w:b w:val="0"/>
        </w:rPr>
        <w:t>North Rupununi District Development Board</w:t>
      </w:r>
    </w:p>
    <w:p w:rsidR="00AE50D7" w:rsidRPr="00C03CBC" w:rsidRDefault="00AE50D7" w:rsidP="008C202D">
      <w:pPr>
        <w:autoSpaceDE w:val="0"/>
        <w:autoSpaceDN w:val="0"/>
        <w:adjustRightInd w:val="0"/>
      </w:pPr>
      <w:r w:rsidRPr="00C03CBC">
        <w:t>Radio PAIWOMAK (Annai)</w:t>
      </w:r>
    </w:p>
    <w:p w:rsidR="004074EE" w:rsidRPr="00C03CBC" w:rsidRDefault="004074EE" w:rsidP="008C202D">
      <w:pPr>
        <w:autoSpaceDE w:val="0"/>
        <w:autoSpaceDN w:val="0"/>
        <w:adjustRightInd w:val="0"/>
      </w:pPr>
    </w:p>
    <w:p w:rsidR="004074EE" w:rsidRPr="00C03CBC" w:rsidRDefault="004074EE" w:rsidP="008C202D">
      <w:pPr>
        <w:autoSpaceDE w:val="0"/>
        <w:autoSpaceDN w:val="0"/>
        <w:adjustRightInd w:val="0"/>
        <w:rPr>
          <w:i/>
        </w:rPr>
      </w:pPr>
      <w:r w:rsidRPr="00C03CBC">
        <w:rPr>
          <w:i/>
        </w:rPr>
        <w:t>August 29, 2015</w:t>
      </w:r>
    </w:p>
    <w:p w:rsidR="004074EE" w:rsidRDefault="004074EE" w:rsidP="008C202D">
      <w:pPr>
        <w:autoSpaceDE w:val="0"/>
        <w:autoSpaceDN w:val="0"/>
        <w:adjustRightInd w:val="0"/>
      </w:pPr>
      <w:r w:rsidRPr="00C03CBC">
        <w:t>Travel from Annai to Georgetown, Guyane</w:t>
      </w:r>
    </w:p>
    <w:p w:rsidR="004074EE" w:rsidRPr="00C03CBC" w:rsidRDefault="004074EE" w:rsidP="008C202D">
      <w:pPr>
        <w:autoSpaceDE w:val="0"/>
        <w:autoSpaceDN w:val="0"/>
        <w:adjustRightInd w:val="0"/>
        <w:rPr>
          <w:b/>
        </w:rPr>
      </w:pPr>
      <w:r w:rsidRPr="00C03CBC">
        <w:rPr>
          <w:b/>
          <w:bCs/>
        </w:rPr>
        <w:t>Working sessions to review GSF documents</w:t>
      </w:r>
    </w:p>
    <w:p w:rsidR="00107D71" w:rsidRDefault="00107D71" w:rsidP="008C202D">
      <w:pPr>
        <w:autoSpaceDE w:val="0"/>
        <w:autoSpaceDN w:val="0"/>
        <w:adjustRightInd w:val="0"/>
        <w:rPr>
          <w:i/>
        </w:rPr>
      </w:pPr>
    </w:p>
    <w:p w:rsidR="00107D71" w:rsidRDefault="00107D71" w:rsidP="008C202D">
      <w:pPr>
        <w:autoSpaceDE w:val="0"/>
        <w:autoSpaceDN w:val="0"/>
        <w:adjustRightInd w:val="0"/>
        <w:rPr>
          <w:i/>
        </w:rPr>
      </w:pPr>
    </w:p>
    <w:p w:rsidR="004074EE" w:rsidRPr="00C03CBC" w:rsidRDefault="004074EE" w:rsidP="008C202D">
      <w:pPr>
        <w:autoSpaceDE w:val="0"/>
        <w:autoSpaceDN w:val="0"/>
        <w:adjustRightInd w:val="0"/>
        <w:rPr>
          <w:i/>
        </w:rPr>
      </w:pPr>
      <w:r w:rsidRPr="00C03CBC">
        <w:rPr>
          <w:i/>
        </w:rPr>
        <w:lastRenderedPageBreak/>
        <w:t>August 30, 2015</w:t>
      </w:r>
    </w:p>
    <w:p w:rsidR="004074EE" w:rsidRPr="00C03CBC" w:rsidRDefault="00F652B5" w:rsidP="008C202D">
      <w:pPr>
        <w:autoSpaceDE w:val="0"/>
        <w:autoSpaceDN w:val="0"/>
        <w:adjustRightInd w:val="0"/>
      </w:pPr>
      <w:r w:rsidRPr="00C03CBC">
        <w:t xml:space="preserve">Travel from Georgetown, Guyane to Paramaribo, Suriname </w:t>
      </w:r>
    </w:p>
    <w:p w:rsidR="004074EE" w:rsidRPr="00C03CBC" w:rsidRDefault="004074EE" w:rsidP="008C202D">
      <w:pPr>
        <w:autoSpaceDE w:val="0"/>
        <w:autoSpaceDN w:val="0"/>
        <w:adjustRightInd w:val="0"/>
      </w:pPr>
    </w:p>
    <w:p w:rsidR="001C3B1B" w:rsidRPr="00C03CBC" w:rsidRDefault="001C3B1B" w:rsidP="001C3B1B">
      <w:pPr>
        <w:pStyle w:val="Default"/>
        <w:rPr>
          <w:i/>
        </w:rPr>
      </w:pPr>
      <w:r w:rsidRPr="00C03CBC">
        <w:rPr>
          <w:i/>
        </w:rPr>
        <w:t>August 31. 2015</w:t>
      </w:r>
    </w:p>
    <w:p w:rsidR="001C3B1B" w:rsidRPr="00C03CBC" w:rsidRDefault="001C3B1B" w:rsidP="001C3B1B">
      <w:pPr>
        <w:pStyle w:val="Default"/>
        <w:rPr>
          <w:b/>
        </w:rPr>
      </w:pPr>
      <w:r w:rsidRPr="00C03CBC">
        <w:rPr>
          <w:b/>
        </w:rPr>
        <w:t>Briefing Session</w:t>
      </w:r>
    </w:p>
    <w:p w:rsidR="001C3B1B" w:rsidRPr="00C03CBC" w:rsidRDefault="001C3B1B" w:rsidP="001C3B1B">
      <w:pPr>
        <w:pStyle w:val="Default"/>
      </w:pPr>
      <w:r w:rsidRPr="00C03CBC">
        <w:t>UNDP Suriname</w:t>
      </w:r>
    </w:p>
    <w:p w:rsidR="001C3B1B" w:rsidRPr="00C03CBC" w:rsidRDefault="001C3B1B" w:rsidP="001C3B1B">
      <w:pPr>
        <w:pStyle w:val="Default"/>
        <w:rPr>
          <w:b/>
        </w:rPr>
      </w:pPr>
    </w:p>
    <w:p w:rsidR="001C3B1B" w:rsidRPr="00C03CBC" w:rsidRDefault="001C3B1B" w:rsidP="001C3B1B">
      <w:pPr>
        <w:pStyle w:val="Default"/>
        <w:rPr>
          <w:b/>
        </w:rPr>
      </w:pPr>
      <w:r w:rsidRPr="00C03CBC">
        <w:rPr>
          <w:b/>
        </w:rPr>
        <w:t>Working Session</w:t>
      </w:r>
    </w:p>
    <w:p w:rsidR="00AE50D7" w:rsidRPr="00C03CBC" w:rsidRDefault="001C3B1B" w:rsidP="008C202D">
      <w:pPr>
        <w:autoSpaceDE w:val="0"/>
        <w:autoSpaceDN w:val="0"/>
        <w:adjustRightInd w:val="0"/>
      </w:pPr>
      <w:r w:rsidRPr="00C03CBC">
        <w:t>Tropenbos International</w:t>
      </w:r>
    </w:p>
    <w:p w:rsidR="001C3B1B" w:rsidRPr="00C03CBC" w:rsidRDefault="001C3B1B" w:rsidP="008C202D">
      <w:pPr>
        <w:autoSpaceDE w:val="0"/>
        <w:autoSpaceDN w:val="0"/>
        <w:adjustRightInd w:val="0"/>
      </w:pPr>
    </w:p>
    <w:p w:rsidR="001C3B1B" w:rsidRPr="00C03CBC" w:rsidRDefault="001C3B1B" w:rsidP="008C202D">
      <w:pPr>
        <w:autoSpaceDE w:val="0"/>
        <w:autoSpaceDN w:val="0"/>
        <w:adjustRightInd w:val="0"/>
      </w:pPr>
      <w:r w:rsidRPr="00C03CBC">
        <w:rPr>
          <w:b/>
          <w:bCs/>
        </w:rPr>
        <w:t>Working sessions to review GSF documents</w:t>
      </w:r>
    </w:p>
    <w:p w:rsidR="0011361C" w:rsidRPr="00C03CBC" w:rsidRDefault="0011361C" w:rsidP="00487119">
      <w:pPr>
        <w:autoSpaceDE w:val="0"/>
        <w:autoSpaceDN w:val="0"/>
        <w:adjustRightInd w:val="0"/>
        <w:rPr>
          <w:b/>
          <w:i/>
        </w:rPr>
      </w:pPr>
    </w:p>
    <w:p w:rsidR="001C3B1B" w:rsidRPr="00C03CBC" w:rsidRDefault="006C0CFE" w:rsidP="00487119">
      <w:pPr>
        <w:autoSpaceDE w:val="0"/>
        <w:autoSpaceDN w:val="0"/>
        <w:adjustRightInd w:val="0"/>
        <w:rPr>
          <w:i/>
        </w:rPr>
      </w:pPr>
      <w:r w:rsidRPr="00C03CBC">
        <w:rPr>
          <w:i/>
        </w:rPr>
        <w:t xml:space="preserve">September </w:t>
      </w:r>
      <w:r w:rsidR="001C3B1B" w:rsidRPr="00C03CBC">
        <w:rPr>
          <w:i/>
        </w:rPr>
        <w:t>1, 2015</w:t>
      </w:r>
    </w:p>
    <w:p w:rsidR="001C3B1B" w:rsidRPr="00C03CBC" w:rsidRDefault="001C3B1B" w:rsidP="001C3B1B">
      <w:pPr>
        <w:pStyle w:val="Default"/>
        <w:rPr>
          <w:b/>
        </w:rPr>
      </w:pPr>
      <w:r w:rsidRPr="00C03CBC">
        <w:rPr>
          <w:b/>
        </w:rPr>
        <w:t>Working Session</w:t>
      </w:r>
    </w:p>
    <w:p w:rsidR="001C3B1B" w:rsidRPr="00C03CBC" w:rsidRDefault="006C0CFE" w:rsidP="00487119">
      <w:pPr>
        <w:autoSpaceDE w:val="0"/>
        <w:autoSpaceDN w:val="0"/>
        <w:adjustRightInd w:val="0"/>
      </w:pPr>
      <w:r w:rsidRPr="00C03CBC">
        <w:t>UNDP Suriname</w:t>
      </w:r>
    </w:p>
    <w:p w:rsidR="0011361C" w:rsidRPr="00C03CBC" w:rsidRDefault="006C0CFE" w:rsidP="00487119">
      <w:pPr>
        <w:autoSpaceDE w:val="0"/>
        <w:autoSpaceDN w:val="0"/>
        <w:adjustRightInd w:val="0"/>
      </w:pPr>
      <w:r w:rsidRPr="00C03CBC">
        <w:t>Nationale Zoologisch Collection</w:t>
      </w:r>
    </w:p>
    <w:p w:rsidR="0011361C" w:rsidRPr="00C03CBC" w:rsidRDefault="006C0CFE" w:rsidP="006C0CFE">
      <w:r w:rsidRPr="00C03CBC">
        <w:t>National Insititute for Environment and Development in Suriname</w:t>
      </w:r>
    </w:p>
    <w:p w:rsidR="006C0CFE" w:rsidRPr="00C03CBC" w:rsidRDefault="006C0CFE" w:rsidP="006C0CFE"/>
    <w:p w:rsidR="006C0CFE" w:rsidRPr="00C03CBC" w:rsidRDefault="006C0CFE" w:rsidP="006C0CFE">
      <w:pPr>
        <w:autoSpaceDE w:val="0"/>
        <w:autoSpaceDN w:val="0"/>
        <w:adjustRightInd w:val="0"/>
        <w:rPr>
          <w:i/>
        </w:rPr>
      </w:pPr>
      <w:r w:rsidRPr="00C03CBC">
        <w:rPr>
          <w:i/>
        </w:rPr>
        <w:t>September 2, 2015</w:t>
      </w:r>
    </w:p>
    <w:p w:rsidR="006C0CFE" w:rsidRPr="00C03CBC" w:rsidRDefault="006C0CFE" w:rsidP="006C0CFE">
      <w:pPr>
        <w:autoSpaceDE w:val="0"/>
        <w:autoSpaceDN w:val="0"/>
        <w:adjustRightInd w:val="0"/>
      </w:pPr>
      <w:r w:rsidRPr="00C03CBC">
        <w:t>Travel from Paramaribo, Suriname to Cayenne, French Guyana</w:t>
      </w:r>
    </w:p>
    <w:p w:rsidR="006C0CFE" w:rsidRPr="00C03CBC" w:rsidRDefault="006C0CFE" w:rsidP="006C0CFE">
      <w:pPr>
        <w:autoSpaceDE w:val="0"/>
        <w:autoSpaceDN w:val="0"/>
        <w:adjustRightInd w:val="0"/>
      </w:pPr>
    </w:p>
    <w:p w:rsidR="006C0CFE" w:rsidRPr="00C03CBC" w:rsidRDefault="006C0CFE" w:rsidP="006C0CFE">
      <w:pPr>
        <w:autoSpaceDE w:val="0"/>
        <w:autoSpaceDN w:val="0"/>
        <w:adjustRightInd w:val="0"/>
      </w:pPr>
      <w:r w:rsidRPr="00C03CBC">
        <w:rPr>
          <w:b/>
          <w:bCs/>
        </w:rPr>
        <w:t>Working sessions to review GSF documents</w:t>
      </w:r>
    </w:p>
    <w:p w:rsidR="006C0CFE" w:rsidRPr="00C03CBC" w:rsidRDefault="006C0CFE" w:rsidP="006C0CFE">
      <w:pPr>
        <w:autoSpaceDE w:val="0"/>
        <w:autoSpaceDN w:val="0"/>
        <w:adjustRightInd w:val="0"/>
      </w:pPr>
    </w:p>
    <w:p w:rsidR="006C0CFE" w:rsidRPr="00C03CBC" w:rsidRDefault="006C0CFE" w:rsidP="006C0CFE">
      <w:pPr>
        <w:autoSpaceDE w:val="0"/>
        <w:autoSpaceDN w:val="0"/>
        <w:adjustRightInd w:val="0"/>
        <w:rPr>
          <w:i/>
        </w:rPr>
      </w:pPr>
      <w:r w:rsidRPr="00C03CBC">
        <w:rPr>
          <w:i/>
        </w:rPr>
        <w:t>September 3, 2015</w:t>
      </w:r>
    </w:p>
    <w:p w:rsidR="006C0CFE" w:rsidRPr="00C03CBC" w:rsidRDefault="006C0CFE" w:rsidP="006C0CFE">
      <w:pPr>
        <w:pStyle w:val="Default"/>
        <w:rPr>
          <w:b/>
        </w:rPr>
      </w:pPr>
      <w:r w:rsidRPr="00C03CBC">
        <w:rPr>
          <w:b/>
        </w:rPr>
        <w:t>Working Session</w:t>
      </w:r>
    </w:p>
    <w:p w:rsidR="006C0CFE" w:rsidRPr="00C03CBC" w:rsidRDefault="006C0CFE" w:rsidP="006C0CFE">
      <w:r w:rsidRPr="00C03CBC">
        <w:t>Direction de l'Environnement de l'Aménagement et du Logement – Guyane</w:t>
      </w:r>
    </w:p>
    <w:p w:rsidR="006C0CFE" w:rsidRPr="00C03CBC" w:rsidRDefault="006C0CFE" w:rsidP="006C0CFE">
      <w:pPr>
        <w:autoSpaceDE w:val="0"/>
        <w:autoSpaceDN w:val="0"/>
        <w:adjustRightInd w:val="0"/>
        <w:rPr>
          <w:b/>
          <w:bCs/>
        </w:rPr>
      </w:pPr>
    </w:p>
    <w:p w:rsidR="006C0CFE" w:rsidRPr="00C03CBC" w:rsidRDefault="006C0CFE" w:rsidP="006C0CFE">
      <w:pPr>
        <w:autoSpaceDE w:val="0"/>
        <w:autoSpaceDN w:val="0"/>
        <w:adjustRightInd w:val="0"/>
      </w:pPr>
      <w:r w:rsidRPr="00C03CBC">
        <w:rPr>
          <w:b/>
          <w:bCs/>
        </w:rPr>
        <w:t>Working sessions to review GSF documents</w:t>
      </w:r>
    </w:p>
    <w:p w:rsidR="006C0CFE" w:rsidRPr="00C03CBC" w:rsidRDefault="006C0CFE" w:rsidP="006C0CFE"/>
    <w:p w:rsidR="006C0CFE" w:rsidRPr="00C03CBC" w:rsidRDefault="006C0CFE" w:rsidP="006C0CFE">
      <w:pPr>
        <w:autoSpaceDE w:val="0"/>
        <w:autoSpaceDN w:val="0"/>
        <w:adjustRightInd w:val="0"/>
        <w:rPr>
          <w:i/>
        </w:rPr>
      </w:pPr>
      <w:r w:rsidRPr="00C03CBC">
        <w:rPr>
          <w:i/>
        </w:rPr>
        <w:t>September 4, 2015</w:t>
      </w:r>
    </w:p>
    <w:p w:rsidR="006C0CFE" w:rsidRPr="00C03CBC" w:rsidRDefault="006C0CFE" w:rsidP="006C0CFE">
      <w:pPr>
        <w:pStyle w:val="Default"/>
        <w:rPr>
          <w:b/>
        </w:rPr>
      </w:pPr>
      <w:r w:rsidRPr="00C03CBC">
        <w:rPr>
          <w:b/>
        </w:rPr>
        <w:t>Working Session</w:t>
      </w:r>
    </w:p>
    <w:p w:rsidR="006C0CFE" w:rsidRPr="00C03CBC" w:rsidRDefault="006C0CFE" w:rsidP="006C0CFE">
      <w:r w:rsidRPr="00C03CBC">
        <w:t>Prefecture de Guyane Francaise</w:t>
      </w:r>
    </w:p>
    <w:p w:rsidR="0011361C" w:rsidRPr="00C03CBC" w:rsidRDefault="006C0CFE" w:rsidP="00487119">
      <w:pPr>
        <w:autoSpaceDE w:val="0"/>
        <w:autoSpaceDN w:val="0"/>
        <w:adjustRightInd w:val="0"/>
      </w:pPr>
      <w:r w:rsidRPr="00C03CBC">
        <w:t>SEPANGUY</w:t>
      </w:r>
    </w:p>
    <w:p w:rsidR="006C0CFE" w:rsidRPr="00C03CBC" w:rsidRDefault="006C0CFE" w:rsidP="00487119">
      <w:pPr>
        <w:autoSpaceDE w:val="0"/>
        <w:autoSpaceDN w:val="0"/>
        <w:adjustRightInd w:val="0"/>
      </w:pPr>
    </w:p>
    <w:p w:rsidR="006C0CFE" w:rsidRPr="00C03CBC" w:rsidRDefault="006C0CFE" w:rsidP="006C0CFE">
      <w:pPr>
        <w:autoSpaceDE w:val="0"/>
        <w:autoSpaceDN w:val="0"/>
        <w:adjustRightInd w:val="0"/>
        <w:rPr>
          <w:i/>
        </w:rPr>
      </w:pPr>
      <w:r w:rsidRPr="00C03CBC">
        <w:rPr>
          <w:i/>
        </w:rPr>
        <w:t>September 5, 2015</w:t>
      </w:r>
    </w:p>
    <w:p w:rsidR="00A65A4E" w:rsidRPr="00C03CBC" w:rsidRDefault="00A65A4E" w:rsidP="00A65A4E">
      <w:pPr>
        <w:autoSpaceDE w:val="0"/>
        <w:autoSpaceDN w:val="0"/>
        <w:adjustRightInd w:val="0"/>
      </w:pPr>
      <w:r w:rsidRPr="00C03CBC">
        <w:t>Travel from Cayenne, French Guyana to Macapa, Brazil</w:t>
      </w:r>
    </w:p>
    <w:p w:rsidR="00A65A4E" w:rsidRPr="00C03CBC" w:rsidRDefault="00A65A4E" w:rsidP="00A65A4E">
      <w:pPr>
        <w:autoSpaceDE w:val="0"/>
        <w:autoSpaceDN w:val="0"/>
        <w:adjustRightInd w:val="0"/>
      </w:pPr>
    </w:p>
    <w:p w:rsidR="00A65A4E" w:rsidRPr="00C03CBC" w:rsidRDefault="00A65A4E" w:rsidP="00A65A4E">
      <w:pPr>
        <w:autoSpaceDE w:val="0"/>
        <w:autoSpaceDN w:val="0"/>
        <w:adjustRightInd w:val="0"/>
        <w:rPr>
          <w:i/>
        </w:rPr>
      </w:pPr>
      <w:r w:rsidRPr="00C03CBC">
        <w:rPr>
          <w:i/>
        </w:rPr>
        <w:t>September 6,-7, 2015</w:t>
      </w:r>
    </w:p>
    <w:p w:rsidR="00A65A4E" w:rsidRPr="00C03CBC" w:rsidRDefault="00A65A4E" w:rsidP="00A65A4E">
      <w:pPr>
        <w:autoSpaceDE w:val="0"/>
        <w:autoSpaceDN w:val="0"/>
        <w:adjustRightInd w:val="0"/>
      </w:pPr>
      <w:r w:rsidRPr="00C03CBC">
        <w:rPr>
          <w:b/>
          <w:bCs/>
        </w:rPr>
        <w:t>Working sessions to review GSF documents</w:t>
      </w:r>
    </w:p>
    <w:p w:rsidR="00A65A4E" w:rsidRPr="00C03CBC" w:rsidRDefault="00A65A4E" w:rsidP="006C0CFE">
      <w:pPr>
        <w:autoSpaceDE w:val="0"/>
        <w:autoSpaceDN w:val="0"/>
        <w:adjustRightInd w:val="0"/>
      </w:pPr>
    </w:p>
    <w:p w:rsidR="00805700" w:rsidRPr="00C03CBC" w:rsidRDefault="00805700" w:rsidP="00805700">
      <w:pPr>
        <w:autoSpaceDE w:val="0"/>
        <w:autoSpaceDN w:val="0"/>
        <w:adjustRightInd w:val="0"/>
        <w:rPr>
          <w:i/>
        </w:rPr>
      </w:pPr>
      <w:r w:rsidRPr="00C03CBC">
        <w:rPr>
          <w:i/>
        </w:rPr>
        <w:t>September 8, 2015</w:t>
      </w:r>
    </w:p>
    <w:p w:rsidR="00805700" w:rsidRPr="00C03CBC" w:rsidRDefault="00805700" w:rsidP="00805700">
      <w:pPr>
        <w:pStyle w:val="Default"/>
        <w:rPr>
          <w:b/>
        </w:rPr>
      </w:pPr>
      <w:r w:rsidRPr="00C03CBC">
        <w:rPr>
          <w:b/>
        </w:rPr>
        <w:t>Working Session</w:t>
      </w:r>
    </w:p>
    <w:p w:rsidR="00A65A4E" w:rsidRPr="00C03CBC" w:rsidRDefault="00805700" w:rsidP="006C0CFE">
      <w:pPr>
        <w:autoSpaceDE w:val="0"/>
        <w:autoSpaceDN w:val="0"/>
        <w:adjustRightInd w:val="0"/>
      </w:pPr>
      <w:r w:rsidRPr="00C03CBC">
        <w:t>Forest Institute of Amapa</w:t>
      </w:r>
    </w:p>
    <w:p w:rsidR="006A1646" w:rsidRPr="00C03CBC" w:rsidRDefault="006A1646" w:rsidP="006C0CFE">
      <w:pPr>
        <w:autoSpaceDE w:val="0"/>
        <w:autoSpaceDN w:val="0"/>
        <w:adjustRightInd w:val="0"/>
      </w:pPr>
    </w:p>
    <w:p w:rsidR="006A1646" w:rsidRPr="00C03CBC" w:rsidRDefault="006A1646" w:rsidP="006A1646">
      <w:pPr>
        <w:autoSpaceDE w:val="0"/>
        <w:autoSpaceDN w:val="0"/>
        <w:adjustRightInd w:val="0"/>
        <w:rPr>
          <w:i/>
        </w:rPr>
      </w:pPr>
      <w:r w:rsidRPr="00C03CBC">
        <w:rPr>
          <w:i/>
        </w:rPr>
        <w:t>September 9-10, 2015</w:t>
      </w:r>
    </w:p>
    <w:p w:rsidR="006A1646" w:rsidRPr="00C03CBC" w:rsidRDefault="006A1646" w:rsidP="006A1646">
      <w:pPr>
        <w:autoSpaceDE w:val="0"/>
        <w:autoSpaceDN w:val="0"/>
        <w:adjustRightInd w:val="0"/>
        <w:rPr>
          <w:b/>
          <w:bCs/>
        </w:rPr>
      </w:pPr>
      <w:r w:rsidRPr="00C03CBC">
        <w:rPr>
          <w:b/>
          <w:bCs/>
        </w:rPr>
        <w:t>Working sessions to review GSF documents</w:t>
      </w:r>
    </w:p>
    <w:p w:rsidR="0059636C" w:rsidRPr="00C03CBC" w:rsidRDefault="0059636C" w:rsidP="0059636C">
      <w:pPr>
        <w:autoSpaceDE w:val="0"/>
        <w:autoSpaceDN w:val="0"/>
        <w:adjustRightInd w:val="0"/>
      </w:pPr>
      <w:r w:rsidRPr="00C03CBC">
        <w:lastRenderedPageBreak/>
        <w:t>Travel from Macapa to Manaus, Brazil</w:t>
      </w:r>
    </w:p>
    <w:p w:rsidR="0059636C" w:rsidRPr="00C03CBC" w:rsidRDefault="0059636C" w:rsidP="006A1646">
      <w:pPr>
        <w:autoSpaceDE w:val="0"/>
        <w:autoSpaceDN w:val="0"/>
        <w:adjustRightInd w:val="0"/>
        <w:rPr>
          <w:b/>
          <w:bCs/>
        </w:rPr>
      </w:pPr>
    </w:p>
    <w:p w:rsidR="006A1646" w:rsidRPr="00C03CBC" w:rsidRDefault="006A1646" w:rsidP="006A1646">
      <w:pPr>
        <w:autoSpaceDE w:val="0"/>
        <w:autoSpaceDN w:val="0"/>
        <w:adjustRightInd w:val="0"/>
        <w:rPr>
          <w:i/>
        </w:rPr>
      </w:pPr>
      <w:r w:rsidRPr="00C03CBC">
        <w:rPr>
          <w:i/>
        </w:rPr>
        <w:t>September 11, 2015</w:t>
      </w:r>
    </w:p>
    <w:p w:rsidR="006A1646" w:rsidRPr="00C03CBC" w:rsidRDefault="006A1646" w:rsidP="006A1646">
      <w:pPr>
        <w:pStyle w:val="Default"/>
        <w:rPr>
          <w:b/>
        </w:rPr>
      </w:pPr>
      <w:r w:rsidRPr="00C03CBC">
        <w:rPr>
          <w:b/>
        </w:rPr>
        <w:t>Working Session</w:t>
      </w:r>
    </w:p>
    <w:p w:rsidR="006A1646" w:rsidRPr="007E5DA6" w:rsidRDefault="0059636C" w:rsidP="0059636C">
      <w:pPr>
        <w:autoSpaceDE w:val="0"/>
        <w:autoSpaceDN w:val="0"/>
        <w:adjustRightInd w:val="0"/>
      </w:pPr>
      <w:r w:rsidRPr="007E5DA6">
        <w:rPr>
          <w:bCs/>
          <w:color w:val="000000"/>
        </w:rPr>
        <w:t>Instituto de Conservação e Desenvolvimento Sustentável do Amazonas</w:t>
      </w:r>
    </w:p>
    <w:p w:rsidR="006C0CFE" w:rsidRPr="007E5DA6" w:rsidRDefault="006C0CFE" w:rsidP="00487119">
      <w:pPr>
        <w:autoSpaceDE w:val="0"/>
        <w:autoSpaceDN w:val="0"/>
        <w:adjustRightInd w:val="0"/>
      </w:pPr>
    </w:p>
    <w:p w:rsidR="0059636C" w:rsidRPr="00C03CBC" w:rsidRDefault="0059636C" w:rsidP="0059636C">
      <w:pPr>
        <w:autoSpaceDE w:val="0"/>
        <w:autoSpaceDN w:val="0"/>
        <w:adjustRightInd w:val="0"/>
        <w:rPr>
          <w:b/>
          <w:bCs/>
        </w:rPr>
      </w:pPr>
      <w:r w:rsidRPr="00C03CBC">
        <w:rPr>
          <w:b/>
          <w:bCs/>
        </w:rPr>
        <w:t>Working sessions to review GSF documents</w:t>
      </w:r>
    </w:p>
    <w:p w:rsidR="0059636C" w:rsidRPr="00C03CBC" w:rsidRDefault="0059636C" w:rsidP="00487119">
      <w:pPr>
        <w:autoSpaceDE w:val="0"/>
        <w:autoSpaceDN w:val="0"/>
        <w:adjustRightInd w:val="0"/>
      </w:pPr>
    </w:p>
    <w:p w:rsidR="0059636C" w:rsidRPr="00C03CBC" w:rsidRDefault="0059636C" w:rsidP="0059636C">
      <w:pPr>
        <w:autoSpaceDE w:val="0"/>
        <w:autoSpaceDN w:val="0"/>
        <w:adjustRightInd w:val="0"/>
        <w:rPr>
          <w:i/>
        </w:rPr>
      </w:pPr>
      <w:r w:rsidRPr="00C03CBC">
        <w:rPr>
          <w:i/>
        </w:rPr>
        <w:t>September 12, 2015</w:t>
      </w:r>
    </w:p>
    <w:p w:rsidR="0059636C" w:rsidRPr="00C03CBC" w:rsidRDefault="0059636C" w:rsidP="0059636C">
      <w:pPr>
        <w:autoSpaceDE w:val="0"/>
        <w:autoSpaceDN w:val="0"/>
        <w:adjustRightInd w:val="0"/>
        <w:rPr>
          <w:b/>
          <w:bCs/>
        </w:rPr>
      </w:pPr>
      <w:r w:rsidRPr="00C03CBC">
        <w:rPr>
          <w:b/>
          <w:bCs/>
        </w:rPr>
        <w:t>Working sessions to review GSF documents</w:t>
      </w:r>
    </w:p>
    <w:p w:rsidR="0059636C" w:rsidRPr="00C03CBC" w:rsidRDefault="0059636C" w:rsidP="00487119">
      <w:pPr>
        <w:autoSpaceDE w:val="0"/>
        <w:autoSpaceDN w:val="0"/>
        <w:adjustRightInd w:val="0"/>
      </w:pPr>
    </w:p>
    <w:p w:rsidR="0059636C" w:rsidRPr="00C03CBC" w:rsidRDefault="0059636C" w:rsidP="0059636C">
      <w:pPr>
        <w:autoSpaceDE w:val="0"/>
        <w:autoSpaceDN w:val="0"/>
        <w:adjustRightInd w:val="0"/>
        <w:rPr>
          <w:i/>
        </w:rPr>
      </w:pPr>
      <w:r w:rsidRPr="00C03CBC">
        <w:rPr>
          <w:i/>
        </w:rPr>
        <w:t>September 13, 2015</w:t>
      </w:r>
    </w:p>
    <w:p w:rsidR="0059636C" w:rsidRPr="00C03CBC" w:rsidRDefault="0059636C" w:rsidP="0059636C">
      <w:pPr>
        <w:autoSpaceDE w:val="0"/>
        <w:autoSpaceDN w:val="0"/>
        <w:adjustRightInd w:val="0"/>
      </w:pPr>
      <w:r w:rsidRPr="00C03CBC">
        <w:t>Travel from Manaus, Brazil to Bogota, Colombia</w:t>
      </w:r>
    </w:p>
    <w:p w:rsidR="0059636C" w:rsidRPr="00C03CBC" w:rsidRDefault="0059636C" w:rsidP="0059636C">
      <w:pPr>
        <w:autoSpaceDE w:val="0"/>
        <w:autoSpaceDN w:val="0"/>
        <w:adjustRightInd w:val="0"/>
      </w:pPr>
    </w:p>
    <w:p w:rsidR="0059636C" w:rsidRPr="00C03CBC" w:rsidRDefault="0059636C" w:rsidP="0059636C">
      <w:pPr>
        <w:autoSpaceDE w:val="0"/>
        <w:autoSpaceDN w:val="0"/>
        <w:adjustRightInd w:val="0"/>
        <w:rPr>
          <w:b/>
          <w:bCs/>
        </w:rPr>
      </w:pPr>
      <w:r w:rsidRPr="00C03CBC">
        <w:rPr>
          <w:b/>
          <w:bCs/>
        </w:rPr>
        <w:t>Working sessions to review GSF documents</w:t>
      </w:r>
    </w:p>
    <w:p w:rsidR="0059636C" w:rsidRPr="00C03CBC" w:rsidRDefault="0059636C" w:rsidP="0059636C">
      <w:pPr>
        <w:autoSpaceDE w:val="0"/>
        <w:autoSpaceDN w:val="0"/>
        <w:adjustRightInd w:val="0"/>
      </w:pPr>
    </w:p>
    <w:p w:rsidR="0059636C" w:rsidRPr="00C03CBC" w:rsidRDefault="0059636C" w:rsidP="0059636C">
      <w:pPr>
        <w:autoSpaceDE w:val="0"/>
        <w:autoSpaceDN w:val="0"/>
        <w:adjustRightInd w:val="0"/>
        <w:rPr>
          <w:i/>
        </w:rPr>
      </w:pPr>
      <w:r w:rsidRPr="00C03CBC">
        <w:rPr>
          <w:i/>
        </w:rPr>
        <w:t>September 14, 2015</w:t>
      </w:r>
    </w:p>
    <w:p w:rsidR="0059636C" w:rsidRPr="00C03CBC" w:rsidRDefault="0059636C" w:rsidP="0059636C">
      <w:pPr>
        <w:pStyle w:val="Default"/>
        <w:rPr>
          <w:b/>
        </w:rPr>
      </w:pPr>
      <w:r w:rsidRPr="00C03CBC">
        <w:rPr>
          <w:b/>
        </w:rPr>
        <w:t>Working Session</w:t>
      </w:r>
    </w:p>
    <w:p w:rsidR="0059636C" w:rsidRPr="00C03CBC" w:rsidRDefault="0059636C" w:rsidP="0059636C">
      <w:pPr>
        <w:autoSpaceDE w:val="0"/>
        <w:autoSpaceDN w:val="0"/>
        <w:adjustRightInd w:val="0"/>
      </w:pPr>
      <w:r w:rsidRPr="00C03CBC">
        <w:t>UNDP Colombia</w:t>
      </w:r>
    </w:p>
    <w:p w:rsidR="0059636C" w:rsidRPr="00C03CBC" w:rsidRDefault="0059636C" w:rsidP="0059636C">
      <w:pPr>
        <w:autoSpaceDE w:val="0"/>
        <w:autoSpaceDN w:val="0"/>
        <w:adjustRightInd w:val="0"/>
      </w:pPr>
    </w:p>
    <w:p w:rsidR="0059636C" w:rsidRPr="00C03CBC" w:rsidRDefault="0059636C" w:rsidP="0059636C">
      <w:pPr>
        <w:autoSpaceDE w:val="0"/>
        <w:autoSpaceDN w:val="0"/>
        <w:adjustRightInd w:val="0"/>
        <w:rPr>
          <w:i/>
        </w:rPr>
      </w:pPr>
      <w:r w:rsidRPr="00C03CBC">
        <w:rPr>
          <w:i/>
        </w:rPr>
        <w:t>September 15, 2015</w:t>
      </w:r>
    </w:p>
    <w:p w:rsidR="0059636C" w:rsidRPr="00C03CBC" w:rsidRDefault="0059636C" w:rsidP="00487119">
      <w:pPr>
        <w:autoSpaceDE w:val="0"/>
        <w:autoSpaceDN w:val="0"/>
        <w:adjustRightInd w:val="0"/>
      </w:pPr>
      <w:r w:rsidRPr="00C03CBC">
        <w:t>Mission returns from Bogota</w:t>
      </w:r>
      <w:r w:rsidR="007D53B9" w:rsidRPr="00C03CBC">
        <w:t>, Colombia</w:t>
      </w:r>
      <w:r w:rsidRPr="00C03CBC">
        <w:t xml:space="preserve"> to </w:t>
      </w:r>
      <w:r w:rsidR="007D53B9" w:rsidRPr="00C03CBC">
        <w:t>Miami, Florida, USA</w:t>
      </w:r>
    </w:p>
    <w:p w:rsidR="009A65A8" w:rsidRPr="00C03CBC" w:rsidRDefault="009A65A8" w:rsidP="00487119">
      <w:pPr>
        <w:autoSpaceDE w:val="0"/>
        <w:autoSpaceDN w:val="0"/>
        <w:adjustRightInd w:val="0"/>
      </w:pPr>
    </w:p>
    <w:p w:rsidR="009A65A8" w:rsidRPr="00C03CBC" w:rsidRDefault="009A65A8" w:rsidP="00487119">
      <w:pPr>
        <w:autoSpaceDE w:val="0"/>
        <w:autoSpaceDN w:val="0"/>
        <w:adjustRightInd w:val="0"/>
        <w:rPr>
          <w:i/>
        </w:rPr>
      </w:pPr>
      <w:r w:rsidRPr="00C03CBC">
        <w:rPr>
          <w:i/>
        </w:rPr>
        <w:t>September 16-28, 2015</w:t>
      </w:r>
    </w:p>
    <w:p w:rsidR="009A65A8" w:rsidRPr="00C03CBC" w:rsidRDefault="009A65A8" w:rsidP="00487119">
      <w:pPr>
        <w:autoSpaceDE w:val="0"/>
        <w:autoSpaceDN w:val="0"/>
        <w:adjustRightInd w:val="0"/>
      </w:pPr>
      <w:r w:rsidRPr="00C03CBC">
        <w:t>Preparation and submission of the final evaluation first draft report.</w:t>
      </w: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B472F7" w:rsidRDefault="00B472F7" w:rsidP="00487119">
      <w:pPr>
        <w:autoSpaceDE w:val="0"/>
        <w:autoSpaceDN w:val="0"/>
        <w:adjustRightInd w:val="0"/>
      </w:pPr>
    </w:p>
    <w:p w:rsidR="00852267" w:rsidRDefault="00852267" w:rsidP="00487119">
      <w:pPr>
        <w:autoSpaceDE w:val="0"/>
        <w:autoSpaceDN w:val="0"/>
        <w:adjustRightInd w:val="0"/>
      </w:pPr>
    </w:p>
    <w:p w:rsidR="00107D71" w:rsidRDefault="00107D71" w:rsidP="00487119">
      <w:pPr>
        <w:autoSpaceDE w:val="0"/>
        <w:autoSpaceDN w:val="0"/>
        <w:adjustRightInd w:val="0"/>
      </w:pPr>
    </w:p>
    <w:p w:rsidR="00B472F7" w:rsidRDefault="00B472F7" w:rsidP="00487119">
      <w:pPr>
        <w:autoSpaceDE w:val="0"/>
        <w:autoSpaceDN w:val="0"/>
        <w:adjustRightInd w:val="0"/>
      </w:pPr>
    </w:p>
    <w:p w:rsidR="00B472F7" w:rsidRDefault="00D15C68" w:rsidP="00487119">
      <w:pPr>
        <w:autoSpaceDE w:val="0"/>
        <w:autoSpaceDN w:val="0"/>
        <w:adjustRightInd w:val="0"/>
      </w:pPr>
      <w:r>
        <w:lastRenderedPageBreak/>
        <w:t>ANNEX 4</w:t>
      </w:r>
    </w:p>
    <w:p w:rsidR="00B472F7" w:rsidRDefault="00B472F7" w:rsidP="00487119">
      <w:pPr>
        <w:autoSpaceDE w:val="0"/>
        <w:autoSpaceDN w:val="0"/>
        <w:adjustRightInd w:val="0"/>
      </w:pPr>
    </w:p>
    <w:p w:rsidR="00D15C68" w:rsidRPr="005653EB" w:rsidRDefault="00D15C68" w:rsidP="00D15C68">
      <w:pPr>
        <w:rPr>
          <w:b/>
        </w:rPr>
      </w:pPr>
      <w:r w:rsidRPr="005653EB">
        <w:rPr>
          <w:b/>
        </w:rPr>
        <w:t>List of Documents Consulted</w:t>
      </w:r>
    </w:p>
    <w:p w:rsidR="00D15C68" w:rsidRPr="00227787" w:rsidRDefault="00D15C68" w:rsidP="00737363">
      <w:pPr>
        <w:pStyle w:val="ListParagraph"/>
        <w:numPr>
          <w:ilvl w:val="0"/>
          <w:numId w:val="31"/>
        </w:numPr>
      </w:pPr>
      <w:r w:rsidRPr="00227787">
        <w:t>Guiana Shield Facility List of Projects and Status</w:t>
      </w:r>
    </w:p>
    <w:p w:rsidR="00D15C68" w:rsidRPr="00227787" w:rsidRDefault="00D15C68" w:rsidP="00737363">
      <w:pPr>
        <w:pStyle w:val="ListParagraph"/>
        <w:numPr>
          <w:ilvl w:val="0"/>
          <w:numId w:val="31"/>
        </w:numPr>
      </w:pPr>
      <w:r w:rsidRPr="00227787">
        <w:t>Concept Fundraising Str</w:t>
      </w:r>
      <w:r w:rsidR="00C1581D">
        <w:t>ategy GSF, IUCN Nederlands Committee</w:t>
      </w:r>
    </w:p>
    <w:p w:rsidR="00D15C68" w:rsidRPr="003B6F1D" w:rsidRDefault="00D15C68" w:rsidP="00737363">
      <w:pPr>
        <w:pStyle w:val="ListParagraph"/>
        <w:numPr>
          <w:ilvl w:val="0"/>
          <w:numId w:val="31"/>
        </w:numPr>
      </w:pPr>
      <w:r w:rsidRPr="003B6F1D">
        <w:t xml:space="preserve">Donor Strategy final report, GSF EP resolution on the GSF, </w:t>
      </w:r>
      <w:r w:rsidRPr="003B6F1D">
        <w:rPr>
          <w:color w:val="000000"/>
        </w:rPr>
        <w:t xml:space="preserve"> </w:t>
      </w:r>
      <w:r w:rsidRPr="003B6F1D">
        <w:rPr>
          <w:i/>
          <w:iCs/>
          <w:color w:val="000000"/>
        </w:rPr>
        <w:t>European Parliament</w:t>
      </w:r>
    </w:p>
    <w:p w:rsidR="00D15C68" w:rsidRPr="003B6F1D" w:rsidRDefault="00D15C68" w:rsidP="00737363">
      <w:pPr>
        <w:pStyle w:val="ListParagraph"/>
        <w:numPr>
          <w:ilvl w:val="0"/>
          <w:numId w:val="31"/>
        </w:numPr>
      </w:pPr>
      <w:r w:rsidRPr="003B6F1D">
        <w:t>Importance of the Guiana Shield Facility GERBRANDY Gerben-Jan, FLORENZ Karl-Heinz, LEINEN Jo, EICKHOUT Bas</w:t>
      </w:r>
    </w:p>
    <w:p w:rsidR="00D15C68" w:rsidRPr="003B6F1D" w:rsidRDefault="00D15C68" w:rsidP="00737363">
      <w:pPr>
        <w:pStyle w:val="ListParagraph"/>
        <w:numPr>
          <w:ilvl w:val="0"/>
          <w:numId w:val="31"/>
        </w:numPr>
      </w:pPr>
      <w:r w:rsidRPr="003B6F1D">
        <w:t>Guiana Shield Facility, Annual report 2010</w:t>
      </w:r>
    </w:p>
    <w:p w:rsidR="00D15C68" w:rsidRPr="003B6F1D" w:rsidRDefault="00D15C68" w:rsidP="00737363">
      <w:pPr>
        <w:pStyle w:val="ListParagraph"/>
        <w:numPr>
          <w:ilvl w:val="0"/>
          <w:numId w:val="31"/>
        </w:numPr>
      </w:pPr>
      <w:r w:rsidRPr="003B6F1D">
        <w:t>Guiana Shield Facility, Annual report 2011</w:t>
      </w:r>
    </w:p>
    <w:p w:rsidR="00D15C68" w:rsidRPr="003B6F1D" w:rsidRDefault="00D15C68" w:rsidP="00737363">
      <w:pPr>
        <w:pStyle w:val="ListParagraph"/>
        <w:numPr>
          <w:ilvl w:val="0"/>
          <w:numId w:val="31"/>
        </w:numPr>
      </w:pPr>
      <w:r w:rsidRPr="003B6F1D">
        <w:t>Guiana Shield Facility, Annual report 2012</w:t>
      </w:r>
    </w:p>
    <w:p w:rsidR="00D15C68" w:rsidRPr="003B6F1D" w:rsidRDefault="00D15C68" w:rsidP="00737363">
      <w:pPr>
        <w:pStyle w:val="ListParagraph"/>
        <w:numPr>
          <w:ilvl w:val="0"/>
          <w:numId w:val="31"/>
        </w:numPr>
      </w:pPr>
      <w:r w:rsidRPr="003B6F1D">
        <w:t>Guiana Shield Facility, Annual report 2013</w:t>
      </w:r>
    </w:p>
    <w:p w:rsidR="00D15C68" w:rsidRPr="003B6F1D" w:rsidRDefault="00D15C68" w:rsidP="00737363">
      <w:pPr>
        <w:pStyle w:val="ListParagraph"/>
        <w:numPr>
          <w:ilvl w:val="0"/>
          <w:numId w:val="31"/>
        </w:numPr>
      </w:pPr>
      <w:r w:rsidRPr="003B6F1D">
        <w:rPr>
          <w:color w:val="000000"/>
        </w:rPr>
        <w:t>Guiana Shield Facility Progress Report, 1 December 2013 – 30 December 2014</w:t>
      </w:r>
    </w:p>
    <w:p w:rsidR="00D15C68" w:rsidRPr="003B6F1D" w:rsidRDefault="00D15C68" w:rsidP="00737363">
      <w:pPr>
        <w:pStyle w:val="ListParagraph"/>
        <w:numPr>
          <w:ilvl w:val="0"/>
          <w:numId w:val="31"/>
        </w:numPr>
      </w:pPr>
      <w:r w:rsidRPr="003B6F1D">
        <w:rPr>
          <w:bCs/>
        </w:rPr>
        <w:t>Report on Workshop on Guiana Shield Facility (GSF) Post-2014 Programme</w:t>
      </w:r>
    </w:p>
    <w:p w:rsidR="00D15C68" w:rsidRPr="003B6F1D" w:rsidRDefault="00D15C68" w:rsidP="00737363">
      <w:pPr>
        <w:pStyle w:val="ListParagraph"/>
        <w:numPr>
          <w:ilvl w:val="0"/>
          <w:numId w:val="31"/>
        </w:numPr>
      </w:pPr>
      <w:r w:rsidRPr="003B6F1D">
        <w:rPr>
          <w:bCs/>
        </w:rPr>
        <w:t xml:space="preserve">GSF Mid-Term Evaluation Mission </w:t>
      </w:r>
      <w:r w:rsidRPr="003B6F1D">
        <w:rPr>
          <w:i/>
          <w:iCs/>
        </w:rPr>
        <w:t xml:space="preserve">Final Version, </w:t>
      </w:r>
      <w:r w:rsidRPr="003B6F1D">
        <w:t xml:space="preserve"> </w:t>
      </w:r>
      <w:r w:rsidRPr="003B6F1D">
        <w:rPr>
          <w:i/>
          <w:iCs/>
        </w:rPr>
        <w:t>Eduardo R. Quiroga, August 2013</w:t>
      </w:r>
    </w:p>
    <w:p w:rsidR="00D15C68" w:rsidRPr="003B6F1D" w:rsidRDefault="00D15C68" w:rsidP="00737363">
      <w:pPr>
        <w:pStyle w:val="ListParagraph"/>
        <w:numPr>
          <w:ilvl w:val="0"/>
          <w:numId w:val="31"/>
        </w:numPr>
      </w:pPr>
      <w:r w:rsidRPr="003B6F1D">
        <w:t>The Guiana Shield Conservation priority setting process workshop GSI Paramaribo Declaration, 2002, UNDP, UICN</w:t>
      </w:r>
    </w:p>
    <w:p w:rsidR="00D15C68" w:rsidRPr="003B6F1D" w:rsidRDefault="00D15C68" w:rsidP="00737363">
      <w:pPr>
        <w:pStyle w:val="ListParagraph"/>
        <w:numPr>
          <w:ilvl w:val="0"/>
          <w:numId w:val="31"/>
        </w:numPr>
      </w:pPr>
      <w:r w:rsidRPr="003B6F1D">
        <w:t>Resolution for the Gui</w:t>
      </w:r>
      <w:r>
        <w:t>a</w:t>
      </w:r>
      <w:r w:rsidRPr="003B6F1D">
        <w:t>na Shield High Level Mission, June 2013</w:t>
      </w:r>
    </w:p>
    <w:p w:rsidR="00D15C68" w:rsidRPr="003B6F1D" w:rsidRDefault="00D15C68" w:rsidP="00737363">
      <w:pPr>
        <w:pStyle w:val="ListParagraph"/>
        <w:numPr>
          <w:ilvl w:val="0"/>
          <w:numId w:val="31"/>
        </w:numPr>
      </w:pPr>
      <w:r w:rsidRPr="003B6F1D">
        <w:t xml:space="preserve">Establishing forest and remote sensing exchange network </w:t>
      </w:r>
      <w:r w:rsidRPr="003B6F1D">
        <w:rPr>
          <w:bCs/>
        </w:rPr>
        <w:t xml:space="preserve">-FORESEEN Phase I FINAL REPORT, </w:t>
      </w:r>
      <w:r w:rsidRPr="003B6F1D">
        <w:t>January 2014</w:t>
      </w:r>
    </w:p>
    <w:p w:rsidR="00D15C68" w:rsidRPr="003B6F1D" w:rsidRDefault="00D15C68" w:rsidP="00737363">
      <w:pPr>
        <w:pStyle w:val="ListParagraph"/>
        <w:numPr>
          <w:ilvl w:val="0"/>
          <w:numId w:val="31"/>
        </w:numPr>
      </w:pPr>
      <w:r w:rsidRPr="003B6F1D">
        <w:rPr>
          <w:bCs/>
        </w:rPr>
        <w:t>T</w:t>
      </w:r>
      <w:r>
        <w:rPr>
          <w:bCs/>
        </w:rPr>
        <w:t xml:space="preserve">owards the establishment of Guiana Shield monitoring, data warehouse and data mining facility at the University of Guyana, </w:t>
      </w:r>
      <w:r w:rsidRPr="003B6F1D">
        <w:t>Professor Jacob Opadeyi, Vice Chancellor, University of Guyana III, August 2013</w:t>
      </w:r>
    </w:p>
    <w:p w:rsidR="00D15C68" w:rsidRPr="003B6F1D" w:rsidRDefault="00D15C68" w:rsidP="00737363">
      <w:pPr>
        <w:pStyle w:val="ListParagraph"/>
        <w:numPr>
          <w:ilvl w:val="0"/>
          <w:numId w:val="31"/>
        </w:numPr>
      </w:pPr>
      <w:r w:rsidRPr="003B6F1D">
        <w:t>Guiana Shield Facility (GSF) Interdisciplinary Database (GSF-ID), T. McPherson, UNDP, GSF, EU, May 2013</w:t>
      </w:r>
    </w:p>
    <w:p w:rsidR="00D15C68" w:rsidRPr="0082293F" w:rsidRDefault="00D15C68" w:rsidP="00737363">
      <w:pPr>
        <w:pStyle w:val="ListParagraph"/>
        <w:numPr>
          <w:ilvl w:val="0"/>
          <w:numId w:val="31"/>
        </w:numPr>
      </w:pPr>
      <w:r>
        <w:rPr>
          <w:bCs/>
        </w:rPr>
        <w:t>Guiana Shield</w:t>
      </w:r>
      <w:r w:rsidRPr="0082293F">
        <w:rPr>
          <w:bCs/>
        </w:rPr>
        <w:t xml:space="preserve"> Knowledge Centre </w:t>
      </w:r>
      <w:r w:rsidRPr="0082293F">
        <w:t>Promoting Conservation Supporting Sustainable Development, GSF</w:t>
      </w:r>
    </w:p>
    <w:p w:rsidR="00D15C68" w:rsidRPr="0082293F" w:rsidRDefault="00D15C68" w:rsidP="00737363">
      <w:pPr>
        <w:pStyle w:val="ListParagraph"/>
        <w:numPr>
          <w:ilvl w:val="0"/>
          <w:numId w:val="31"/>
        </w:numPr>
      </w:pPr>
      <w:r w:rsidRPr="0082293F">
        <w:rPr>
          <w:bCs/>
        </w:rPr>
        <w:t>WAVINGS Membership Document, GSF, DEAL</w:t>
      </w:r>
    </w:p>
    <w:p w:rsidR="00D15C68" w:rsidRPr="0082293F" w:rsidRDefault="00D15C68" w:rsidP="00737363">
      <w:pPr>
        <w:pStyle w:val="ListParagraph"/>
        <w:numPr>
          <w:ilvl w:val="0"/>
          <w:numId w:val="31"/>
        </w:numPr>
      </w:pPr>
      <w:r w:rsidRPr="0082293F">
        <w:rPr>
          <w:bCs/>
          <w:color w:val="000000"/>
        </w:rPr>
        <w:t xml:space="preserve">PRESS RELEASE </w:t>
      </w:r>
      <w:r w:rsidRPr="0082293F">
        <w:rPr>
          <w:color w:val="000000"/>
        </w:rPr>
        <w:t>Guiana Shield Foundation for Biodiversity (GSFBIO), 16 May 2013</w:t>
      </w:r>
    </w:p>
    <w:p w:rsidR="00D15C68" w:rsidRPr="008F4591" w:rsidRDefault="00D15C68" w:rsidP="00737363">
      <w:pPr>
        <w:pStyle w:val="ListParagraph"/>
        <w:numPr>
          <w:ilvl w:val="0"/>
          <w:numId w:val="31"/>
        </w:numPr>
        <w:rPr>
          <w:lang w:val="es-ES"/>
        </w:rPr>
      </w:pPr>
      <w:r w:rsidRPr="008F4591">
        <w:rPr>
          <w:lang w:val="es-ES"/>
        </w:rPr>
        <w:t>Mapa hidro-geomorfologico digital do escudo das Guianas-subsidio para a gestao sustentavel de recursos naturais, November de 2013</w:t>
      </w:r>
    </w:p>
    <w:p w:rsidR="00D15C68" w:rsidRPr="003B6F1D" w:rsidRDefault="00D15C68" w:rsidP="00737363">
      <w:pPr>
        <w:pStyle w:val="ListParagraph"/>
        <w:numPr>
          <w:ilvl w:val="0"/>
          <w:numId w:val="31"/>
        </w:numPr>
      </w:pPr>
      <w:r w:rsidRPr="003B6F1D">
        <w:t>Technical Support for Incorporating Environmental Services into State-level programs in Amapá – Brazil, GSF,  Forestry Institute of Amapá</w:t>
      </w:r>
    </w:p>
    <w:p w:rsidR="00D15C68" w:rsidRPr="008F4591" w:rsidRDefault="00D15C68" w:rsidP="00737363">
      <w:pPr>
        <w:pStyle w:val="ListParagraph"/>
        <w:numPr>
          <w:ilvl w:val="0"/>
          <w:numId w:val="31"/>
        </w:numPr>
        <w:rPr>
          <w:lang w:val="es-ES"/>
        </w:rPr>
      </w:pPr>
      <w:r w:rsidRPr="008F4591">
        <w:rPr>
          <w:bCs/>
          <w:color w:val="000000"/>
          <w:lang w:val="es-ES"/>
        </w:rPr>
        <w:t xml:space="preserve">Diagnóstico da produção alimentar e criação de banco de sementes e viveiro de árvores nativas para uso alimentar e medicinal junto às comunidades indígenas em São Gabriel da Cachoeira – Amazonas – Brasil, IDESAM, </w:t>
      </w:r>
      <w:r w:rsidRPr="008F4591">
        <w:rPr>
          <w:color w:val="000000"/>
          <w:lang w:val="es-ES"/>
        </w:rPr>
        <w:t>outubro de 2013</w:t>
      </w:r>
    </w:p>
    <w:p w:rsidR="00D15C68" w:rsidRPr="008F4591" w:rsidRDefault="00D15C68" w:rsidP="00737363">
      <w:pPr>
        <w:pStyle w:val="ListParagraph"/>
        <w:numPr>
          <w:ilvl w:val="0"/>
          <w:numId w:val="31"/>
        </w:numPr>
        <w:rPr>
          <w:lang w:val="es-ES"/>
        </w:rPr>
      </w:pPr>
      <w:r w:rsidRPr="008F4591">
        <w:rPr>
          <w:color w:val="000000"/>
          <w:lang w:val="es-ES"/>
        </w:rPr>
        <w:t>Acuerdo Cooperation projecto para la conservacion de Escudo Guyanés, Instituto de Investigacion de Recursos Biologicos Alexender von Humboldt</w:t>
      </w:r>
    </w:p>
    <w:p w:rsidR="00D15C68" w:rsidRPr="008F4591" w:rsidRDefault="00D15C68" w:rsidP="00737363">
      <w:pPr>
        <w:pStyle w:val="ListParagraph"/>
        <w:numPr>
          <w:ilvl w:val="0"/>
          <w:numId w:val="31"/>
        </w:numPr>
        <w:autoSpaceDE w:val="0"/>
        <w:autoSpaceDN w:val="0"/>
        <w:adjustRightInd w:val="0"/>
        <w:rPr>
          <w:color w:val="000000"/>
          <w:lang w:val="es-ES"/>
        </w:rPr>
      </w:pPr>
      <w:r w:rsidRPr="008F4591">
        <w:rPr>
          <w:color w:val="000000"/>
          <w:lang w:val="es-ES"/>
        </w:rPr>
        <w:t>Fortalecimiento de la Gobernanza de las comunidades indígenas de la Selva de Matavén para tomar decisiones participativas orientadas a la conservación del medio ambiente y la biodiversidad, Mataven, Colombia</w:t>
      </w:r>
    </w:p>
    <w:p w:rsidR="00D15C68" w:rsidRPr="003B6F1D" w:rsidRDefault="00D15C68" w:rsidP="00737363">
      <w:pPr>
        <w:pStyle w:val="ListParagraph"/>
        <w:numPr>
          <w:ilvl w:val="0"/>
          <w:numId w:val="31"/>
        </w:numPr>
        <w:autoSpaceDE w:val="0"/>
        <w:autoSpaceDN w:val="0"/>
        <w:adjustRightInd w:val="0"/>
        <w:rPr>
          <w:color w:val="000000"/>
        </w:rPr>
      </w:pPr>
      <w:r w:rsidRPr="008F4591">
        <w:rPr>
          <w:rFonts w:ascii="Calibri" w:hAnsi="Calibri" w:cs="Calibri"/>
          <w:color w:val="000000"/>
          <w:lang w:val="es-ES"/>
        </w:rPr>
        <w:t xml:space="preserve"> </w:t>
      </w:r>
      <w:r w:rsidRPr="003B6F1D">
        <w:rPr>
          <w:bCs/>
          <w:color w:val="000000"/>
        </w:rPr>
        <w:t>Strengthening of Guyana’s Technical Capacity to Implement MRVS &amp; Other REDD+ Related Activities Guiana Shield Facility</w:t>
      </w:r>
      <w:r>
        <w:rPr>
          <w:bCs/>
          <w:color w:val="000000"/>
        </w:rPr>
        <w:t xml:space="preserve">, </w:t>
      </w:r>
      <w:r w:rsidRPr="003B6F1D">
        <w:rPr>
          <w:bCs/>
          <w:color w:val="000000"/>
        </w:rPr>
        <w:t>May</w:t>
      </w:r>
      <w:r>
        <w:rPr>
          <w:bCs/>
          <w:color w:val="000000"/>
        </w:rPr>
        <w:t xml:space="preserve"> 2012</w:t>
      </w:r>
    </w:p>
    <w:p w:rsidR="00D15C68" w:rsidRPr="00782069" w:rsidRDefault="00D15C68" w:rsidP="00737363">
      <w:pPr>
        <w:pStyle w:val="ListParagraph"/>
        <w:numPr>
          <w:ilvl w:val="0"/>
          <w:numId w:val="31"/>
        </w:numPr>
        <w:autoSpaceDE w:val="0"/>
        <w:autoSpaceDN w:val="0"/>
        <w:adjustRightInd w:val="0"/>
        <w:rPr>
          <w:color w:val="000000"/>
        </w:rPr>
      </w:pPr>
      <w:r w:rsidRPr="00782069">
        <w:rPr>
          <w:bCs/>
          <w:color w:val="000000"/>
        </w:rPr>
        <w:lastRenderedPageBreak/>
        <w:t xml:space="preserve">Community Concepts &amp; Communications for Understanding REDD+ &amp; MRV, </w:t>
      </w:r>
      <w:r w:rsidRPr="00782069">
        <w:rPr>
          <w:color w:val="000000"/>
        </w:rPr>
        <w:t>North Rupununi District Development Board (NRDDB), GSF, Guyana</w:t>
      </w:r>
    </w:p>
    <w:p w:rsidR="00D15C68" w:rsidRPr="00782069" w:rsidRDefault="00D15C68" w:rsidP="00737363">
      <w:pPr>
        <w:pStyle w:val="ListParagraph"/>
        <w:numPr>
          <w:ilvl w:val="0"/>
          <w:numId w:val="31"/>
        </w:numPr>
        <w:autoSpaceDE w:val="0"/>
        <w:autoSpaceDN w:val="0"/>
        <w:adjustRightInd w:val="0"/>
        <w:rPr>
          <w:color w:val="000000"/>
        </w:rPr>
      </w:pPr>
      <w:r w:rsidRPr="00782069">
        <w:rPr>
          <w:color w:val="000000"/>
        </w:rPr>
        <w:t>Climate Compatible Development Agency, Guiana Shield Facility, UNDP, EU, Conservation International Suriname, Tropenbos International Suriname, Stichting Bosbeheer en Bostoezicht, 2012</w:t>
      </w:r>
    </w:p>
    <w:p w:rsidR="00D15C68" w:rsidRPr="00782069" w:rsidRDefault="00D15C68" w:rsidP="00737363">
      <w:pPr>
        <w:pStyle w:val="ListParagraph"/>
        <w:numPr>
          <w:ilvl w:val="0"/>
          <w:numId w:val="31"/>
        </w:numPr>
        <w:autoSpaceDE w:val="0"/>
        <w:autoSpaceDN w:val="0"/>
        <w:adjustRightInd w:val="0"/>
        <w:rPr>
          <w:color w:val="000000"/>
        </w:rPr>
      </w:pPr>
      <w:r w:rsidRPr="00782069">
        <w:rPr>
          <w:color w:val="000000"/>
        </w:rPr>
        <w:t>Transition phase to Implement Suriname Readiness Preparation Proposal, National Institute for Environment and Development Suriname, 2013</w:t>
      </w:r>
    </w:p>
    <w:p w:rsidR="00D15C68" w:rsidRPr="00782069" w:rsidRDefault="00D15C68" w:rsidP="00737363">
      <w:pPr>
        <w:pStyle w:val="ListParagraph"/>
        <w:numPr>
          <w:ilvl w:val="0"/>
          <w:numId w:val="31"/>
        </w:numPr>
        <w:autoSpaceDE w:val="0"/>
        <w:autoSpaceDN w:val="0"/>
        <w:adjustRightInd w:val="0"/>
        <w:rPr>
          <w:color w:val="000000"/>
        </w:rPr>
      </w:pPr>
      <w:r w:rsidRPr="00782069">
        <w:rPr>
          <w:bCs/>
        </w:rPr>
        <w:t>Development of a culturally appropriate manual on REDD+ for indigenous and tribal communities in Suriname, using horizontal cooperation techniques</w:t>
      </w:r>
      <w:r w:rsidRPr="00782069">
        <w:t>. TBI Suriname 2013</w:t>
      </w:r>
    </w:p>
    <w:p w:rsidR="00D15C68" w:rsidRDefault="00D15C68" w:rsidP="00737363">
      <w:pPr>
        <w:pStyle w:val="ListParagraph"/>
        <w:numPr>
          <w:ilvl w:val="0"/>
          <w:numId w:val="31"/>
        </w:numPr>
        <w:autoSpaceDE w:val="0"/>
        <w:autoSpaceDN w:val="0"/>
        <w:adjustRightInd w:val="0"/>
        <w:rPr>
          <w:color w:val="000000"/>
        </w:rPr>
      </w:pPr>
      <w:r w:rsidRPr="00782069">
        <w:rPr>
          <w:color w:val="000000"/>
        </w:rPr>
        <w:t>Cultural Sensitive toolkit for Indigenous Peoples in Suriname,  Stichting Bureau VIDS (Association of Indigenous Village Leaders in Suriname – in Dutch: Vereniging van Inheemse Dorpshoofden in Suriname, acronym VIDS), 2014</w:t>
      </w:r>
    </w:p>
    <w:p w:rsidR="00D15C68" w:rsidRPr="0044529C" w:rsidRDefault="00D15C68" w:rsidP="00737363">
      <w:pPr>
        <w:pStyle w:val="ListParagraph"/>
        <w:numPr>
          <w:ilvl w:val="0"/>
          <w:numId w:val="31"/>
        </w:numPr>
        <w:autoSpaceDE w:val="0"/>
        <w:autoSpaceDN w:val="0"/>
        <w:adjustRightInd w:val="0"/>
        <w:rPr>
          <w:color w:val="000000"/>
        </w:rPr>
      </w:pPr>
      <w:r w:rsidRPr="0044529C">
        <w:t>Report on the Third Meeting of the GSF Regional Advisory Board, UN House - Sergio Vieira de Mello Complex, Brasilia, Brazil, 2014</w:t>
      </w:r>
    </w:p>
    <w:p w:rsidR="00D15C68" w:rsidRPr="008415A9" w:rsidRDefault="00D15C68" w:rsidP="00737363">
      <w:pPr>
        <w:pStyle w:val="ListParagraph"/>
        <w:numPr>
          <w:ilvl w:val="0"/>
          <w:numId w:val="31"/>
        </w:numPr>
        <w:autoSpaceDE w:val="0"/>
        <w:autoSpaceDN w:val="0"/>
        <w:adjustRightInd w:val="0"/>
      </w:pPr>
      <w:r>
        <w:rPr>
          <w:bCs/>
        </w:rPr>
        <w:t>Terms of reference</w:t>
      </w:r>
      <w:r w:rsidRPr="008415A9">
        <w:rPr>
          <w:bCs/>
        </w:rPr>
        <w:t xml:space="preserve"> Guiana Shield Facility Regional Advisory Board, 2014</w:t>
      </w:r>
      <w:r w:rsidRPr="008415A9">
        <w:rPr>
          <w:color w:val="FFFFFF"/>
        </w:rPr>
        <w:t>sor</w:t>
      </w:r>
    </w:p>
    <w:p w:rsidR="00D15C68" w:rsidRPr="008415A9" w:rsidRDefault="00D15C68" w:rsidP="00737363">
      <w:pPr>
        <w:pStyle w:val="ListParagraph"/>
        <w:numPr>
          <w:ilvl w:val="0"/>
          <w:numId w:val="31"/>
        </w:numPr>
        <w:autoSpaceDE w:val="0"/>
        <w:autoSpaceDN w:val="0"/>
        <w:adjustRightInd w:val="0"/>
      </w:pPr>
      <w:r w:rsidRPr="008415A9">
        <w:t>GSF Regional Advisory Board Meeting Board August 17, 20</w:t>
      </w:r>
      <w:r w:rsidR="00B12B93">
        <w:t>1</w:t>
      </w:r>
      <w:r w:rsidRPr="008415A9">
        <w:t>1, Belem do Para, Brazil</w:t>
      </w:r>
    </w:p>
    <w:p w:rsidR="00D15C68" w:rsidRPr="008415A9" w:rsidRDefault="00D15C68" w:rsidP="00737363">
      <w:pPr>
        <w:pStyle w:val="ListParagraph"/>
        <w:numPr>
          <w:ilvl w:val="0"/>
          <w:numId w:val="31"/>
        </w:numPr>
        <w:autoSpaceDE w:val="0"/>
        <w:autoSpaceDN w:val="0"/>
        <w:adjustRightInd w:val="0"/>
      </w:pPr>
      <w:r w:rsidRPr="008415A9">
        <w:t>Nomination of replacement RAB member from Suriname, Permanent Secretary of the Ministry of Foreign Affairs, 2014</w:t>
      </w:r>
    </w:p>
    <w:p w:rsidR="00D15C68" w:rsidRPr="008415A9" w:rsidRDefault="00D15C68" w:rsidP="00737363">
      <w:pPr>
        <w:pStyle w:val="ListParagraph"/>
        <w:numPr>
          <w:ilvl w:val="0"/>
          <w:numId w:val="31"/>
        </w:numPr>
        <w:autoSpaceDE w:val="0"/>
        <w:autoSpaceDN w:val="0"/>
        <w:adjustRightInd w:val="0"/>
      </w:pPr>
      <w:r w:rsidRPr="008415A9">
        <w:rPr>
          <w:color w:val="000000"/>
        </w:rPr>
        <w:t xml:space="preserve">The Guiana Shield Bogotá Declaration, </w:t>
      </w:r>
      <w:r>
        <w:rPr>
          <w:color w:val="000000"/>
        </w:rPr>
        <w:t xml:space="preserve">summary of the second regional advisory board meeting and first Guiana Shield high-level meeting: </w:t>
      </w:r>
      <w:r w:rsidRPr="008415A9">
        <w:t>13-15 JUNE 2013</w:t>
      </w:r>
    </w:p>
    <w:p w:rsidR="00D15C68" w:rsidRPr="008415A9" w:rsidRDefault="00D15C68" w:rsidP="00737363">
      <w:pPr>
        <w:pStyle w:val="ListParagraph"/>
        <w:numPr>
          <w:ilvl w:val="0"/>
          <w:numId w:val="31"/>
        </w:numPr>
        <w:autoSpaceDE w:val="0"/>
        <w:autoSpaceDN w:val="0"/>
        <w:adjustRightInd w:val="0"/>
      </w:pPr>
      <w:r w:rsidRPr="008415A9">
        <w:rPr>
          <w:color w:val="000000"/>
        </w:rPr>
        <w:t>The list of members of the GSF Regional Advisory Board</w:t>
      </w:r>
    </w:p>
    <w:p w:rsidR="00D15C68" w:rsidRPr="008415A9" w:rsidRDefault="00D15C68" w:rsidP="00737363">
      <w:pPr>
        <w:pStyle w:val="ListParagraph"/>
        <w:numPr>
          <w:ilvl w:val="0"/>
          <w:numId w:val="31"/>
        </w:numPr>
        <w:autoSpaceDE w:val="0"/>
        <w:autoSpaceDN w:val="0"/>
        <w:adjustRightInd w:val="0"/>
      </w:pPr>
      <w:r w:rsidRPr="008415A9">
        <w:rPr>
          <w:bCs/>
        </w:rPr>
        <w:t>Guiana Shield Facility 2010-2015, Stages in GSF Evolution, UNDP</w:t>
      </w:r>
      <w:r>
        <w:rPr>
          <w:bCs/>
        </w:rPr>
        <w:t>, 2015</w:t>
      </w:r>
    </w:p>
    <w:p w:rsidR="00D15C68" w:rsidRPr="00F7110D" w:rsidRDefault="00D15C68" w:rsidP="00737363">
      <w:pPr>
        <w:pStyle w:val="ListParagraph"/>
        <w:numPr>
          <w:ilvl w:val="0"/>
          <w:numId w:val="31"/>
        </w:numPr>
        <w:autoSpaceDE w:val="0"/>
        <w:autoSpaceDN w:val="0"/>
        <w:adjustRightInd w:val="0"/>
      </w:pPr>
      <w:r w:rsidRPr="008415A9">
        <w:rPr>
          <w:bCs/>
        </w:rPr>
        <w:t>Regional Workshop "National Protected Areas Systems in the ACTO Member Countries. Amazon Region Protected Areas Program - ARPA and opportunities for regional cooperation"</w:t>
      </w:r>
      <w:r>
        <w:rPr>
          <w:bCs/>
        </w:rPr>
        <w:t xml:space="preserve"> Video statement by Mr. </w:t>
      </w:r>
      <w:r w:rsidRPr="008415A9">
        <w:rPr>
          <w:bCs/>
        </w:rPr>
        <w:t>BRAULIO FERREIRA DE SOUZA DIAS</w:t>
      </w:r>
      <w:r>
        <w:rPr>
          <w:bCs/>
        </w:rPr>
        <w:t>,</w:t>
      </w:r>
      <w:r w:rsidRPr="008415A9">
        <w:rPr>
          <w:bCs/>
        </w:rPr>
        <w:t xml:space="preserve"> E</w:t>
      </w:r>
      <w:r>
        <w:rPr>
          <w:bCs/>
        </w:rPr>
        <w:t xml:space="preserve">xecutive Secretary of the Convention on Biological Biodiversity, </w:t>
      </w:r>
      <w:r w:rsidRPr="008415A9">
        <w:rPr>
          <w:bCs/>
        </w:rPr>
        <w:t>2-3 October 2013, Brasilia, Brazil</w:t>
      </w:r>
    </w:p>
    <w:p w:rsidR="00D15C68" w:rsidRPr="00F7110D" w:rsidRDefault="00D15C68" w:rsidP="00737363">
      <w:pPr>
        <w:pStyle w:val="ListParagraph"/>
        <w:numPr>
          <w:ilvl w:val="0"/>
          <w:numId w:val="31"/>
        </w:numPr>
        <w:autoSpaceDE w:val="0"/>
        <w:autoSpaceDN w:val="0"/>
        <w:adjustRightInd w:val="0"/>
      </w:pPr>
      <w:r w:rsidRPr="00F7110D">
        <w:rPr>
          <w:color w:val="000000"/>
        </w:rPr>
        <w:t>F</w:t>
      </w:r>
      <w:r>
        <w:rPr>
          <w:color w:val="000000"/>
        </w:rPr>
        <w:t xml:space="preserve">inal workshop report. </w:t>
      </w:r>
      <w:r w:rsidRPr="00F7110D">
        <w:rPr>
          <w:color w:val="000000"/>
        </w:rPr>
        <w:t>Overview of Guyana’s Monitoring Reporting &amp; Verification System (MRVS), REDD+ Activities and the LCDS, &amp; European Union (EU) Forest Law Enforcement Governance and Trade (FLEGT)</w:t>
      </w:r>
      <w:r>
        <w:rPr>
          <w:color w:val="000000"/>
        </w:rPr>
        <w:t>, GSF, EU, UNDP</w:t>
      </w:r>
    </w:p>
    <w:p w:rsidR="00D15C68" w:rsidRDefault="00D15C68" w:rsidP="00737363">
      <w:pPr>
        <w:pStyle w:val="ListParagraph"/>
        <w:numPr>
          <w:ilvl w:val="0"/>
          <w:numId w:val="31"/>
        </w:numPr>
        <w:autoSpaceDE w:val="0"/>
        <w:autoSpaceDN w:val="0"/>
        <w:adjustRightInd w:val="0"/>
      </w:pPr>
      <w:r>
        <w:rPr>
          <w:bCs/>
          <w:color w:val="000000"/>
        </w:rPr>
        <w:t>Project on strengthening of Guyana’s technical capacity to implement MRVS and other REDD+ related activities, Final report</w:t>
      </w:r>
      <w:r w:rsidRPr="00432062">
        <w:t>, August 2014</w:t>
      </w:r>
    </w:p>
    <w:p w:rsidR="00D15C68" w:rsidRPr="00237A02" w:rsidRDefault="00D15C68" w:rsidP="00737363">
      <w:pPr>
        <w:pStyle w:val="ListParagraph"/>
        <w:numPr>
          <w:ilvl w:val="0"/>
          <w:numId w:val="31"/>
        </w:numPr>
        <w:autoSpaceDE w:val="0"/>
        <w:autoSpaceDN w:val="0"/>
        <w:adjustRightInd w:val="0"/>
      </w:pPr>
      <w:r w:rsidRPr="00432062">
        <w:rPr>
          <w:bCs/>
          <w:color w:val="000000"/>
        </w:rPr>
        <w:t>Community Concepts &amp; Communications for Understanding REDD+ &amp; MRV Guiana Shield Facility, North Rupununi District Development Board</w:t>
      </w:r>
      <w:r>
        <w:rPr>
          <w:bCs/>
          <w:color w:val="000000"/>
        </w:rPr>
        <w:t>, GSF, November 2013</w:t>
      </w:r>
    </w:p>
    <w:p w:rsidR="00D15C68" w:rsidRDefault="00D15C68" w:rsidP="00737363">
      <w:pPr>
        <w:pStyle w:val="ListParagraph"/>
        <w:numPr>
          <w:ilvl w:val="0"/>
          <w:numId w:val="31"/>
        </w:numPr>
        <w:autoSpaceDE w:val="0"/>
        <w:autoSpaceDN w:val="0"/>
        <w:adjustRightInd w:val="0"/>
      </w:pPr>
      <w:r w:rsidRPr="00237A02">
        <w:t>Strengthening of Guyana’s Technical Capacity to Implement MRVS &amp;</w:t>
      </w:r>
      <w:r>
        <w:t xml:space="preserve"> </w:t>
      </w:r>
      <w:r w:rsidRPr="00237A02">
        <w:t>Other REDD+ Related Activities</w:t>
      </w:r>
      <w:r>
        <w:t xml:space="preserve">, </w:t>
      </w:r>
      <w:r w:rsidRPr="00237A02">
        <w:t>Guyana Forestry Commission, GSF, 2012</w:t>
      </w:r>
    </w:p>
    <w:p w:rsidR="00D15C68" w:rsidRPr="00237A02" w:rsidRDefault="00D15C68" w:rsidP="00737363">
      <w:pPr>
        <w:pStyle w:val="ListParagraph"/>
        <w:numPr>
          <w:ilvl w:val="0"/>
          <w:numId w:val="31"/>
        </w:numPr>
        <w:autoSpaceDE w:val="0"/>
        <w:autoSpaceDN w:val="0"/>
        <w:adjustRightInd w:val="0"/>
      </w:pPr>
      <w:r w:rsidRPr="00237A02">
        <w:rPr>
          <w:bCs/>
        </w:rPr>
        <w:t>Meeting on Biodiversity in the Guianas, Date: August 1-4, 2010 Venue: The Campus of Amapa State University, UEA, Macapa State, Brazil</w:t>
      </w:r>
    </w:p>
    <w:p w:rsidR="00D15C68" w:rsidRPr="00237A02" w:rsidRDefault="00D15C68" w:rsidP="00737363">
      <w:pPr>
        <w:pStyle w:val="ListParagraph"/>
        <w:numPr>
          <w:ilvl w:val="0"/>
          <w:numId w:val="31"/>
        </w:numPr>
        <w:autoSpaceDE w:val="0"/>
        <w:autoSpaceDN w:val="0"/>
        <w:adjustRightInd w:val="0"/>
      </w:pPr>
      <w:r w:rsidRPr="00237A02">
        <w:rPr>
          <w:bCs/>
          <w:color w:val="000000"/>
        </w:rPr>
        <w:t>Guyana’s REDD+ Strategy Options Stakeholder Sessions Summary, Guyana Forestry Commission, 2014</w:t>
      </w:r>
    </w:p>
    <w:p w:rsidR="00D15C68" w:rsidRPr="008F4591" w:rsidRDefault="00D15C68" w:rsidP="00737363">
      <w:pPr>
        <w:pStyle w:val="ListParagraph"/>
        <w:numPr>
          <w:ilvl w:val="0"/>
          <w:numId w:val="31"/>
        </w:numPr>
        <w:autoSpaceDE w:val="0"/>
        <w:autoSpaceDN w:val="0"/>
        <w:adjustRightInd w:val="0"/>
        <w:rPr>
          <w:lang w:val="es-ES"/>
        </w:rPr>
      </w:pPr>
      <w:r w:rsidRPr="008F4591">
        <w:rPr>
          <w:bCs/>
          <w:lang w:val="es-ES"/>
        </w:rPr>
        <w:t>II Congresso International Da Biodiversidade Do escudo Guianes, Livro de Resumos Rubens da Silva Ferreira Ana da Silva Santos Organizadores, 2010</w:t>
      </w:r>
    </w:p>
    <w:p w:rsidR="00D15C68" w:rsidRPr="00CF773A" w:rsidRDefault="00D15C68" w:rsidP="00737363">
      <w:pPr>
        <w:pStyle w:val="ListParagraph"/>
        <w:numPr>
          <w:ilvl w:val="0"/>
          <w:numId w:val="31"/>
        </w:numPr>
        <w:autoSpaceDE w:val="0"/>
        <w:autoSpaceDN w:val="0"/>
        <w:adjustRightInd w:val="0"/>
      </w:pPr>
      <w:r w:rsidRPr="00CF773A">
        <w:rPr>
          <w:bCs/>
          <w:color w:val="000000"/>
        </w:rPr>
        <w:lastRenderedPageBreak/>
        <w:t xml:space="preserve">Strengthening of Guyana’s Technical Capacity to Implement MRVS &amp; Other REDD+ Related Activities. </w:t>
      </w:r>
      <w:r w:rsidRPr="00CF773A">
        <w:rPr>
          <w:color w:val="000000"/>
        </w:rPr>
        <w:t>Component 2: Consultation and Outreach Activities</w:t>
      </w:r>
      <w:r>
        <w:rPr>
          <w:color w:val="000000"/>
        </w:rPr>
        <w:t>, GFC, GSF, UNDP, 2014</w:t>
      </w:r>
    </w:p>
    <w:p w:rsidR="00D15C68" w:rsidRPr="0082293F" w:rsidRDefault="00D15C68" w:rsidP="00737363">
      <w:pPr>
        <w:pStyle w:val="ListParagraph"/>
        <w:numPr>
          <w:ilvl w:val="0"/>
          <w:numId w:val="31"/>
        </w:numPr>
        <w:autoSpaceDE w:val="0"/>
        <w:autoSpaceDN w:val="0"/>
        <w:adjustRightInd w:val="0"/>
      </w:pPr>
      <w:r w:rsidRPr="0082293F">
        <w:rPr>
          <w:bCs/>
          <w:color w:val="000000"/>
        </w:rPr>
        <w:t>GSF project document 2010</w:t>
      </w:r>
    </w:p>
    <w:p w:rsidR="00D15C68" w:rsidRPr="0082293F" w:rsidRDefault="00D15C68" w:rsidP="00737363">
      <w:pPr>
        <w:pStyle w:val="ListParagraph"/>
        <w:numPr>
          <w:ilvl w:val="0"/>
          <w:numId w:val="31"/>
        </w:numPr>
        <w:autoSpaceDE w:val="0"/>
        <w:autoSpaceDN w:val="0"/>
        <w:adjustRightInd w:val="0"/>
      </w:pPr>
      <w:r>
        <w:rPr>
          <w:bCs/>
          <w:color w:val="000000"/>
        </w:rPr>
        <w:t xml:space="preserve">GSF ME plan final </w:t>
      </w:r>
    </w:p>
    <w:p w:rsidR="00D15C68" w:rsidRPr="0082293F" w:rsidRDefault="00D15C68" w:rsidP="00737363">
      <w:pPr>
        <w:pStyle w:val="ListParagraph"/>
        <w:numPr>
          <w:ilvl w:val="0"/>
          <w:numId w:val="31"/>
        </w:numPr>
        <w:autoSpaceDE w:val="0"/>
        <w:autoSpaceDN w:val="0"/>
        <w:adjustRightInd w:val="0"/>
      </w:pPr>
      <w:r>
        <w:rPr>
          <w:bCs/>
          <w:color w:val="000000"/>
        </w:rPr>
        <w:t>Terms of Reference GSF final evaluation 2015</w:t>
      </w:r>
    </w:p>
    <w:p w:rsidR="00D15C68" w:rsidRPr="000C2CDA" w:rsidRDefault="00D15C68" w:rsidP="00737363">
      <w:pPr>
        <w:pStyle w:val="ListParagraph"/>
        <w:numPr>
          <w:ilvl w:val="0"/>
          <w:numId w:val="31"/>
        </w:numPr>
        <w:autoSpaceDE w:val="0"/>
        <w:autoSpaceDN w:val="0"/>
        <w:adjustRightInd w:val="0"/>
      </w:pPr>
      <w:r w:rsidRPr="00CF773A">
        <w:t>E</w:t>
      </w:r>
      <w:r>
        <w:t xml:space="preserve">xploration of co-benefits under the MRVS. </w:t>
      </w:r>
      <w:r w:rsidRPr="00CF773A">
        <w:rPr>
          <w:bCs/>
        </w:rPr>
        <w:t xml:space="preserve">Presentation of Findings at Close of the Project: </w:t>
      </w:r>
      <w:r w:rsidRPr="00CF773A">
        <w:rPr>
          <w:bCs/>
          <w:iCs/>
        </w:rPr>
        <w:t xml:space="preserve">Strengthening of Guyana’s Technical Capacity to Implement MRVS &amp; Other REDD+ Related Activities. </w:t>
      </w:r>
      <w:r>
        <w:rPr>
          <w:bCs/>
          <w:iCs/>
        </w:rPr>
        <w:t>2014</w:t>
      </w:r>
    </w:p>
    <w:p w:rsidR="00D15C68" w:rsidRDefault="00D15C68" w:rsidP="00737363">
      <w:pPr>
        <w:pStyle w:val="ListParagraph"/>
        <w:numPr>
          <w:ilvl w:val="0"/>
          <w:numId w:val="31"/>
        </w:numPr>
        <w:autoSpaceDE w:val="0"/>
        <w:autoSpaceDN w:val="0"/>
        <w:adjustRightInd w:val="0"/>
      </w:pPr>
      <w:r w:rsidRPr="000C2CDA">
        <w:rPr>
          <w:bCs/>
        </w:rPr>
        <w:t xml:space="preserve">Strengthening of Guyana’s Technical Capacity to Implement MRVS &amp; Other REDD+ Related Activities. </w:t>
      </w:r>
      <w:r w:rsidRPr="000C2CDA">
        <w:t>Component 1: Reference Level</w:t>
      </w:r>
      <w:r>
        <w:t>. GSF, UNDP, GFC 2014</w:t>
      </w:r>
    </w:p>
    <w:p w:rsidR="00D15C68" w:rsidRPr="00920AEA" w:rsidRDefault="00D15C68" w:rsidP="00737363">
      <w:pPr>
        <w:pStyle w:val="ListParagraph"/>
        <w:numPr>
          <w:ilvl w:val="0"/>
          <w:numId w:val="31"/>
        </w:numPr>
        <w:autoSpaceDE w:val="0"/>
        <w:autoSpaceDN w:val="0"/>
        <w:adjustRightInd w:val="0"/>
      </w:pPr>
      <w:r w:rsidRPr="00920AEA">
        <w:rPr>
          <w:bCs/>
          <w:color w:val="000000"/>
        </w:rPr>
        <w:t>Guyana’s REDD+ Strategy Options Cost Benefit Analysis and Outline of Compensation Approaches Report. Guyana Forestry Commission, 2014</w:t>
      </w:r>
    </w:p>
    <w:p w:rsidR="00D15C68" w:rsidRPr="00823737" w:rsidRDefault="00D15C68" w:rsidP="00737363">
      <w:pPr>
        <w:pStyle w:val="ListParagraph"/>
        <w:numPr>
          <w:ilvl w:val="0"/>
          <w:numId w:val="31"/>
        </w:numPr>
        <w:autoSpaceDE w:val="0"/>
        <w:autoSpaceDN w:val="0"/>
        <w:adjustRightInd w:val="0"/>
      </w:pPr>
      <w:r w:rsidRPr="00920AEA">
        <w:t>Nancy Harris, Katherine Goslee, and Sandra Brown</w:t>
      </w:r>
      <w:r>
        <w:t xml:space="preserve"> 2013.</w:t>
      </w:r>
      <w:r w:rsidRPr="00920AEA">
        <w:rPr>
          <w:rFonts w:ascii="Arial" w:hAnsi="Arial" w:cs="Arial"/>
          <w:sz w:val="32"/>
          <w:szCs w:val="32"/>
        </w:rPr>
        <w:t xml:space="preserve"> </w:t>
      </w:r>
      <w:r w:rsidRPr="00920AEA">
        <w:rPr>
          <w:bCs/>
        </w:rPr>
        <w:t>A Reference Level Proposal for Guyana’s REDD+ Program</w:t>
      </w:r>
      <w:r>
        <w:rPr>
          <w:bCs/>
        </w:rPr>
        <w:t xml:space="preserve">. Guyana Forestry Commission </w:t>
      </w:r>
    </w:p>
    <w:p w:rsidR="00D15C68" w:rsidRPr="00823737" w:rsidRDefault="00D15C68" w:rsidP="00737363">
      <w:pPr>
        <w:pStyle w:val="ListParagraph"/>
        <w:numPr>
          <w:ilvl w:val="0"/>
          <w:numId w:val="31"/>
        </w:numPr>
        <w:autoSpaceDE w:val="0"/>
        <w:autoSpaceDN w:val="0"/>
        <w:adjustRightInd w:val="0"/>
      </w:pPr>
      <w:r w:rsidRPr="00823737">
        <w:rPr>
          <w:bCs/>
          <w:color w:val="000000"/>
        </w:rPr>
        <w:t>III International Congress on Biodiversity of the Guiana Shield, 5-8 August 2013, Paramaribo. Report on Side Event: Guiana Shield Priority Setting Platform</w:t>
      </w:r>
    </w:p>
    <w:p w:rsidR="00D15C68" w:rsidRPr="0082293F" w:rsidRDefault="00D15C68" w:rsidP="00737363">
      <w:pPr>
        <w:pStyle w:val="ListParagraph"/>
        <w:numPr>
          <w:ilvl w:val="0"/>
          <w:numId w:val="31"/>
        </w:numPr>
        <w:autoSpaceDE w:val="0"/>
        <w:autoSpaceDN w:val="0"/>
        <w:adjustRightInd w:val="0"/>
      </w:pPr>
      <w:r w:rsidRPr="00823737">
        <w:t>Katie Goslee, Sandra Brown, Mike Netzer, Nancy Harris, Felipe Casarim, and Silvia Petrova</w:t>
      </w:r>
      <w:r>
        <w:t xml:space="preserve"> 2013.</w:t>
      </w:r>
      <w:r w:rsidRPr="00823737">
        <w:rPr>
          <w:rFonts w:ascii="Arial" w:hAnsi="Arial" w:cs="Arial"/>
          <w:sz w:val="32"/>
          <w:szCs w:val="32"/>
        </w:rPr>
        <w:t xml:space="preserve"> </w:t>
      </w:r>
      <w:r w:rsidRPr="00823737">
        <w:rPr>
          <w:bCs/>
        </w:rPr>
        <w:t>Identification of Non-Carbon Ecosystem Services for Integration into Guyana’s National MRVS</w:t>
      </w:r>
      <w:r>
        <w:rPr>
          <w:bCs/>
        </w:rPr>
        <w:t>. Winrock, GSF, UNDP, GFC</w:t>
      </w:r>
    </w:p>
    <w:p w:rsidR="00D15C68" w:rsidRPr="00FE1FD1" w:rsidRDefault="00D15C68" w:rsidP="00737363">
      <w:pPr>
        <w:pStyle w:val="ListParagraph"/>
        <w:numPr>
          <w:ilvl w:val="0"/>
          <w:numId w:val="31"/>
        </w:numPr>
        <w:autoSpaceDE w:val="0"/>
        <w:autoSpaceDN w:val="0"/>
        <w:adjustRightInd w:val="0"/>
      </w:pPr>
      <w:r w:rsidRPr="0082293F">
        <w:rPr>
          <w:bCs/>
          <w:color w:val="000000"/>
        </w:rPr>
        <w:t>III International Congress on Biodiversity of the Guiana Shield Report of the Side Event on Gender and Biodiversity Wednesday, 7 August 2013,</w:t>
      </w:r>
      <w:r w:rsidRPr="0082293F">
        <w:t xml:space="preserve"> </w:t>
      </w:r>
      <w:r w:rsidRPr="0082293F">
        <w:rPr>
          <w:bCs/>
          <w:color w:val="000000"/>
        </w:rPr>
        <w:t>Hotel Torarica, Paramaribo</w:t>
      </w:r>
    </w:p>
    <w:p w:rsidR="00112581" w:rsidRPr="00112581" w:rsidRDefault="00D15C68" w:rsidP="00737363">
      <w:pPr>
        <w:pStyle w:val="ListParagraph"/>
        <w:numPr>
          <w:ilvl w:val="0"/>
          <w:numId w:val="31"/>
        </w:numPr>
        <w:autoSpaceDE w:val="0"/>
        <w:autoSpaceDN w:val="0"/>
        <w:adjustRightInd w:val="0"/>
      </w:pPr>
      <w:r>
        <w:rPr>
          <w:bCs/>
          <w:color w:val="000000"/>
        </w:rPr>
        <w:t>UNDP Country Programme Documents for the GS Countries</w:t>
      </w:r>
    </w:p>
    <w:p w:rsidR="00112581" w:rsidRPr="00112581" w:rsidRDefault="009C1425" w:rsidP="00737363">
      <w:pPr>
        <w:pStyle w:val="ListParagraph"/>
        <w:numPr>
          <w:ilvl w:val="0"/>
          <w:numId w:val="31"/>
        </w:numPr>
        <w:autoSpaceDE w:val="0"/>
        <w:autoSpaceDN w:val="0"/>
        <w:adjustRightInd w:val="0"/>
      </w:pPr>
      <w:r w:rsidRPr="00112581">
        <w:rPr>
          <w:rFonts w:eastAsiaTheme="minorHAnsi"/>
        </w:rPr>
        <w:t>Monroe, M. C. 2003. Two avenues for encouraging conservation behaviors. Hum. Ecol. Rev.</w:t>
      </w:r>
      <w:r w:rsidR="003B5AD2" w:rsidRPr="00112581">
        <w:rPr>
          <w:rFonts w:eastAsiaTheme="minorHAnsi"/>
        </w:rPr>
        <w:t xml:space="preserve"> </w:t>
      </w:r>
      <w:r w:rsidR="00112581" w:rsidRPr="00112581">
        <w:rPr>
          <w:rFonts w:eastAsiaTheme="minorHAnsi"/>
        </w:rPr>
        <w:t>10:113–125</w:t>
      </w:r>
    </w:p>
    <w:p w:rsidR="00231F56" w:rsidRPr="00231F56" w:rsidRDefault="00112581" w:rsidP="00737363">
      <w:pPr>
        <w:pStyle w:val="ListParagraph"/>
        <w:numPr>
          <w:ilvl w:val="0"/>
          <w:numId w:val="31"/>
        </w:numPr>
        <w:autoSpaceDE w:val="0"/>
        <w:autoSpaceDN w:val="0"/>
        <w:adjustRightInd w:val="0"/>
      </w:pPr>
      <w:r w:rsidRPr="00112581">
        <w:rPr>
          <w:rFonts w:eastAsiaTheme="minorHAnsi"/>
        </w:rPr>
        <w:t>Wunder S., 2000. Ecotourism and economic incentives: an empirical approach. Ecological Economics 32, 465-479</w:t>
      </w:r>
    </w:p>
    <w:p w:rsidR="001C2347" w:rsidRPr="001C2347" w:rsidRDefault="00231F56" w:rsidP="00737363">
      <w:pPr>
        <w:pStyle w:val="ListParagraph"/>
        <w:numPr>
          <w:ilvl w:val="0"/>
          <w:numId w:val="31"/>
        </w:numPr>
        <w:autoSpaceDE w:val="0"/>
        <w:autoSpaceDN w:val="0"/>
        <w:adjustRightInd w:val="0"/>
      </w:pPr>
      <w:r w:rsidRPr="00231F56">
        <w:rPr>
          <w:rFonts w:eastAsiaTheme="minorHAnsi"/>
        </w:rPr>
        <w:t>Rao K.S., Semwal R.L., Maikhuri R.K., Nautiyal S., Sen K.K., Singh K., Chandrasekhar K., and Saxena K.G., 2003. Indigenous ecological knowledge, biodiversity and sustainable development in the central Himalayas. Tropical Ecology</w:t>
      </w:r>
      <w:r w:rsidRPr="00231F56">
        <w:rPr>
          <w:rFonts w:ascii="Verdana" w:hAnsi="Verdana"/>
          <w:color w:val="000000"/>
          <w:sz w:val="17"/>
          <w:szCs w:val="17"/>
        </w:rPr>
        <w:t xml:space="preserve"> </w:t>
      </w:r>
      <w:r>
        <w:rPr>
          <w:color w:val="000000"/>
        </w:rPr>
        <w:t>44:</w:t>
      </w:r>
      <w:r w:rsidRPr="00231F56">
        <w:rPr>
          <w:color w:val="000000"/>
        </w:rPr>
        <w:t xml:space="preserve"> 93-111</w:t>
      </w:r>
    </w:p>
    <w:p w:rsidR="00417F86" w:rsidRPr="00417F86" w:rsidRDefault="001C2347" w:rsidP="00737363">
      <w:pPr>
        <w:pStyle w:val="ListParagraph"/>
        <w:numPr>
          <w:ilvl w:val="0"/>
          <w:numId w:val="31"/>
        </w:numPr>
        <w:autoSpaceDE w:val="0"/>
        <w:autoSpaceDN w:val="0"/>
        <w:adjustRightInd w:val="0"/>
      </w:pPr>
      <w:r w:rsidRPr="00417F86">
        <w:rPr>
          <w:rFonts w:eastAsiaTheme="minorHAnsi"/>
        </w:rPr>
        <w:t>Sharma N. P. and Rowe R. 1992. Managing the world.s forest. Finance and Development. 29:31-33</w:t>
      </w:r>
    </w:p>
    <w:p w:rsidR="00E35713" w:rsidRPr="00E35713" w:rsidRDefault="00417F86" w:rsidP="00737363">
      <w:pPr>
        <w:pStyle w:val="ListParagraph"/>
        <w:numPr>
          <w:ilvl w:val="0"/>
          <w:numId w:val="31"/>
        </w:numPr>
        <w:autoSpaceDE w:val="0"/>
        <w:autoSpaceDN w:val="0"/>
        <w:adjustRightInd w:val="0"/>
      </w:pPr>
      <w:r w:rsidRPr="00417F86">
        <w:rPr>
          <w:rFonts w:eastAsiaTheme="minorHAnsi"/>
        </w:rPr>
        <w:t>Arnalds A. 1999. Incentives for soil conservation in Iceland. In: Incentives in soil conservation: from theory to practice. Sanders D.W., Huszar P.C., Sombatpanit S., and Enters T. World Association of Soil and Water Conservation. Science Publishers, Inc. USA</w:t>
      </w:r>
    </w:p>
    <w:p w:rsidR="00417F86" w:rsidRPr="00E35713" w:rsidRDefault="00E35713" w:rsidP="00737363">
      <w:pPr>
        <w:pStyle w:val="ListParagraph"/>
        <w:numPr>
          <w:ilvl w:val="0"/>
          <w:numId w:val="31"/>
        </w:numPr>
        <w:autoSpaceDE w:val="0"/>
        <w:autoSpaceDN w:val="0"/>
        <w:adjustRightInd w:val="0"/>
      </w:pPr>
      <w:r w:rsidRPr="00E35713">
        <w:rPr>
          <w:rFonts w:eastAsiaTheme="minorHAnsi"/>
        </w:rPr>
        <w:t>Lise, W. 2000. Factors influencing peoples’ participation in forest management in India. Ecol</w:t>
      </w:r>
      <w:r>
        <w:rPr>
          <w:rFonts w:eastAsiaTheme="minorHAnsi"/>
        </w:rPr>
        <w:t>ogical Economics</w:t>
      </w:r>
      <w:r w:rsidRPr="00E35713">
        <w:rPr>
          <w:rFonts w:eastAsiaTheme="minorHAnsi"/>
        </w:rPr>
        <w:t xml:space="preserve"> 34:379–392</w:t>
      </w:r>
    </w:p>
    <w:p w:rsidR="00D15C68" w:rsidRDefault="00D15C68" w:rsidP="00D15C68">
      <w:pPr>
        <w:pStyle w:val="ListParagraph"/>
        <w:autoSpaceDE w:val="0"/>
        <w:autoSpaceDN w:val="0"/>
        <w:adjustRightInd w:val="0"/>
        <w:ind w:left="1080"/>
      </w:pPr>
    </w:p>
    <w:p w:rsidR="00D15C68" w:rsidRDefault="00D15C68" w:rsidP="00D15C68">
      <w:pPr>
        <w:pStyle w:val="ListParagraph"/>
        <w:autoSpaceDE w:val="0"/>
        <w:autoSpaceDN w:val="0"/>
        <w:adjustRightInd w:val="0"/>
        <w:ind w:left="1080"/>
      </w:pPr>
    </w:p>
    <w:p w:rsidR="00B472F7" w:rsidRDefault="00B472F7" w:rsidP="00487119">
      <w:pPr>
        <w:autoSpaceDE w:val="0"/>
        <w:autoSpaceDN w:val="0"/>
        <w:adjustRightInd w:val="0"/>
      </w:pPr>
    </w:p>
    <w:p w:rsidR="00B472F7" w:rsidRDefault="00B472F7" w:rsidP="00487119">
      <w:pPr>
        <w:autoSpaceDE w:val="0"/>
        <w:autoSpaceDN w:val="0"/>
        <w:adjustRightInd w:val="0"/>
      </w:pPr>
    </w:p>
    <w:p w:rsidR="007D655E" w:rsidRDefault="007D655E" w:rsidP="00487119">
      <w:pPr>
        <w:autoSpaceDE w:val="0"/>
        <w:autoSpaceDN w:val="0"/>
        <w:adjustRightInd w:val="0"/>
      </w:pPr>
    </w:p>
    <w:p w:rsidR="007D655E" w:rsidRDefault="007D655E" w:rsidP="00487119">
      <w:pPr>
        <w:autoSpaceDE w:val="0"/>
        <w:autoSpaceDN w:val="0"/>
        <w:adjustRightInd w:val="0"/>
      </w:pPr>
    </w:p>
    <w:p w:rsidR="009B7CBA" w:rsidRDefault="009B7CBA" w:rsidP="007E07F2">
      <w:pPr>
        <w:rPr>
          <w:b/>
        </w:rPr>
      </w:pPr>
      <w:r>
        <w:rPr>
          <w:b/>
        </w:rPr>
        <w:lastRenderedPageBreak/>
        <w:t>ANNEX 5</w:t>
      </w:r>
    </w:p>
    <w:p w:rsidR="007E07F2" w:rsidRPr="006459B3" w:rsidRDefault="007E07F2" w:rsidP="007E07F2">
      <w:pPr>
        <w:rPr>
          <w:b/>
        </w:rPr>
      </w:pPr>
      <w:r w:rsidRPr="006459B3">
        <w:rPr>
          <w:b/>
        </w:rPr>
        <w:t>Evaluation Matrix for the GSF Final Evaluation</w:t>
      </w: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7"/>
        <w:gridCol w:w="1793"/>
        <w:gridCol w:w="1974"/>
        <w:gridCol w:w="14"/>
        <w:gridCol w:w="2404"/>
        <w:gridCol w:w="1466"/>
        <w:gridCol w:w="1530"/>
      </w:tblGrid>
      <w:tr w:rsidR="007E07F2" w:rsidRPr="00881D44" w:rsidTr="00C03CBC">
        <w:trPr>
          <w:trHeight w:val="1430"/>
        </w:trPr>
        <w:tc>
          <w:tcPr>
            <w:tcW w:w="1547" w:type="dxa"/>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 xml:space="preserve">Evaluation criteria </w:t>
            </w:r>
          </w:p>
          <w:p w:rsidR="007E07F2" w:rsidRPr="00BF7279" w:rsidRDefault="007E07F2" w:rsidP="00C03CBC">
            <w:pPr>
              <w:jc w:val="center"/>
              <w:rPr>
                <w:b/>
              </w:rPr>
            </w:pPr>
          </w:p>
        </w:tc>
        <w:tc>
          <w:tcPr>
            <w:tcW w:w="1793" w:type="dxa"/>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Key questions the evaluation will answer for each criteria (and sub-questions, if necessary)</w:t>
            </w:r>
          </w:p>
        </w:tc>
        <w:tc>
          <w:tcPr>
            <w:tcW w:w="1974" w:type="dxa"/>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Data Sources for each question/criteria</w:t>
            </w:r>
          </w:p>
          <w:p w:rsidR="007E07F2" w:rsidRPr="00BF7279" w:rsidRDefault="007E07F2" w:rsidP="00C03CBC">
            <w:pPr>
              <w:jc w:val="center"/>
              <w:rPr>
                <w:b/>
              </w:rPr>
            </w:pPr>
          </w:p>
        </w:tc>
        <w:tc>
          <w:tcPr>
            <w:tcW w:w="2418" w:type="dxa"/>
            <w:gridSpan w:val="2"/>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Data collection method for each question/criteria</w:t>
            </w:r>
          </w:p>
          <w:p w:rsidR="007E07F2" w:rsidRPr="00BF7279" w:rsidRDefault="007E07F2" w:rsidP="00C03CBC">
            <w:pPr>
              <w:jc w:val="center"/>
              <w:rPr>
                <w:b/>
              </w:rPr>
            </w:pPr>
          </w:p>
        </w:tc>
        <w:tc>
          <w:tcPr>
            <w:tcW w:w="1466" w:type="dxa"/>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Indicators/success standards for each question/criteria</w:t>
            </w:r>
          </w:p>
          <w:p w:rsidR="007E07F2" w:rsidRPr="00BF7279" w:rsidRDefault="007E07F2" w:rsidP="00C03CBC">
            <w:pPr>
              <w:jc w:val="center"/>
              <w:rPr>
                <w:b/>
              </w:rPr>
            </w:pPr>
          </w:p>
        </w:tc>
        <w:tc>
          <w:tcPr>
            <w:tcW w:w="1530" w:type="dxa"/>
            <w:shd w:val="clear" w:color="auto" w:fill="auto"/>
          </w:tcPr>
          <w:p w:rsidR="007E07F2" w:rsidRPr="00BF7279" w:rsidRDefault="007E07F2" w:rsidP="00C03CBC">
            <w:pPr>
              <w:autoSpaceDE w:val="0"/>
              <w:autoSpaceDN w:val="0"/>
              <w:adjustRightInd w:val="0"/>
              <w:jc w:val="both"/>
              <w:rPr>
                <w:b/>
                <w:color w:val="000000"/>
              </w:rPr>
            </w:pPr>
            <w:r w:rsidRPr="00BF7279">
              <w:rPr>
                <w:b/>
                <w:color w:val="000000"/>
              </w:rPr>
              <w:t>Methods for Data Analysis</w:t>
            </w:r>
          </w:p>
          <w:p w:rsidR="007E07F2" w:rsidRPr="00BF7279" w:rsidRDefault="007E07F2" w:rsidP="00C03CBC">
            <w:pPr>
              <w:jc w:val="center"/>
              <w:rPr>
                <w:b/>
              </w:rPr>
            </w:pPr>
          </w:p>
        </w:tc>
      </w:tr>
      <w:tr w:rsidR="007E07F2" w:rsidRPr="00881D44" w:rsidTr="00C03CBC">
        <w:trPr>
          <w:trHeight w:val="455"/>
        </w:trPr>
        <w:tc>
          <w:tcPr>
            <w:tcW w:w="1547" w:type="dxa"/>
            <w:shd w:val="clear" w:color="auto" w:fill="auto"/>
          </w:tcPr>
          <w:p w:rsidR="007E07F2" w:rsidRPr="00F3735C" w:rsidRDefault="007E07F2" w:rsidP="00C03CBC">
            <w:pPr>
              <w:autoSpaceDE w:val="0"/>
              <w:autoSpaceDN w:val="0"/>
              <w:adjustRightInd w:val="0"/>
            </w:pPr>
            <w:r w:rsidRPr="00F3735C">
              <w:rPr>
                <w:color w:val="000000"/>
              </w:rPr>
              <w:t>Relevan</w:t>
            </w:r>
            <w:r>
              <w:rPr>
                <w:color w:val="000000"/>
              </w:rPr>
              <w:t>ce</w:t>
            </w: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To what extent is the GSF project aligned with national strategy?</w:t>
            </w:r>
          </w:p>
        </w:tc>
        <w:tc>
          <w:tcPr>
            <w:tcW w:w="1974"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DA4A86" w:rsidP="00C03CBC">
            <w:pPr>
              <w:autoSpaceDE w:val="0"/>
              <w:autoSpaceDN w:val="0"/>
              <w:adjustRightInd w:val="0"/>
              <w:rPr>
                <w:sz w:val="20"/>
                <w:szCs w:val="20"/>
              </w:rPr>
            </w:pPr>
            <w:r>
              <w:rPr>
                <w:sz w:val="20"/>
                <w:szCs w:val="20"/>
              </w:rPr>
              <w:t>Contribution to results</w:t>
            </w:r>
          </w:p>
          <w:p w:rsidR="007E07F2" w:rsidRDefault="007E07F2" w:rsidP="00C03CBC">
            <w:pPr>
              <w:autoSpaceDE w:val="0"/>
              <w:autoSpaceDN w:val="0"/>
              <w:adjustRightInd w:val="0"/>
              <w:rPr>
                <w:sz w:val="20"/>
                <w:szCs w:val="20"/>
              </w:rPr>
            </w:pPr>
            <w:r>
              <w:rPr>
                <w:sz w:val="20"/>
                <w:szCs w:val="20"/>
              </w:rPr>
              <w:t>in management of ES, poverty reduction and contributed to</w:t>
            </w:r>
          </w:p>
          <w:p w:rsidR="007E07F2" w:rsidRPr="00033860" w:rsidRDefault="007E07F2" w:rsidP="00C03CBC">
            <w:pPr>
              <w:autoSpaceDE w:val="0"/>
              <w:autoSpaceDN w:val="0"/>
              <w:adjustRightInd w:val="0"/>
              <w:rPr>
                <w:sz w:val="20"/>
                <w:szCs w:val="20"/>
              </w:rPr>
            </w:pPr>
            <w:r>
              <w:rPr>
                <w:sz w:val="20"/>
                <w:szCs w:val="20"/>
              </w:rPr>
              <w:t xml:space="preserve">capacity development </w:t>
            </w: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To what extent is the GSF project aligned with regional strategy?</w:t>
            </w:r>
          </w:p>
        </w:tc>
        <w:tc>
          <w:tcPr>
            <w:tcW w:w="1974"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Default="007E07F2" w:rsidP="00C03CBC">
            <w:pPr>
              <w:autoSpaceDE w:val="0"/>
              <w:autoSpaceDN w:val="0"/>
              <w:adjustRightInd w:val="0"/>
              <w:rPr>
                <w:sz w:val="20"/>
                <w:szCs w:val="20"/>
              </w:rPr>
            </w:pPr>
            <w:r>
              <w:rPr>
                <w:sz w:val="20"/>
                <w:szCs w:val="20"/>
              </w:rPr>
              <w:t>in management of ES, poverty reduction,</w:t>
            </w:r>
          </w:p>
          <w:p w:rsidR="007E07F2" w:rsidRPr="00033860" w:rsidRDefault="007E07F2" w:rsidP="00C03CBC">
            <w:pPr>
              <w:autoSpaceDE w:val="0"/>
              <w:autoSpaceDN w:val="0"/>
              <w:adjustRightInd w:val="0"/>
              <w:rPr>
                <w:sz w:val="20"/>
                <w:szCs w:val="20"/>
              </w:rPr>
            </w:pPr>
            <w:r>
              <w:rPr>
                <w:sz w:val="20"/>
                <w:szCs w:val="20"/>
              </w:rPr>
              <w:t>capacity development, and networking</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tc>
        <w:tc>
          <w:tcPr>
            <w:tcW w:w="1793" w:type="dxa"/>
            <w:shd w:val="clear" w:color="auto" w:fill="auto"/>
          </w:tcPr>
          <w:p w:rsidR="007E07F2" w:rsidRPr="00033860" w:rsidRDefault="007E07F2" w:rsidP="00C03CBC">
            <w:pPr>
              <w:rPr>
                <w:sz w:val="20"/>
                <w:szCs w:val="20"/>
              </w:rPr>
            </w:pPr>
            <w:r w:rsidRPr="00033860">
              <w:rPr>
                <w:sz w:val="20"/>
                <w:szCs w:val="20"/>
              </w:rPr>
              <w:t>Do the project outcomes address identifiable problems?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sz w:val="20"/>
                <w:szCs w:val="20"/>
              </w:rPr>
            </w:pPr>
            <w:r w:rsidRPr="00FF520A">
              <w:rPr>
                <w:sz w:val="20"/>
                <w:szCs w:val="20"/>
              </w:rPr>
              <w:t>on conserving ecosystems, protecting biodiversity, and sustaining human livelihoods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Does the GSF specify relevant objectives consistent with UNDP</w:t>
            </w:r>
          </w:p>
          <w:p w:rsidR="007E07F2" w:rsidRPr="00033860" w:rsidRDefault="007E07F2" w:rsidP="00C03CBC">
            <w:pPr>
              <w:rPr>
                <w:sz w:val="20"/>
                <w:szCs w:val="20"/>
              </w:rPr>
            </w:pPr>
            <w:r>
              <w:rPr>
                <w:sz w:val="20"/>
                <w:szCs w:val="20"/>
              </w:rPr>
              <w:t>mandate?</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7E07F2" w:rsidP="00DA4A86">
            <w:pPr>
              <w:autoSpaceDE w:val="0"/>
              <w:autoSpaceDN w:val="0"/>
              <w:adjustRightInd w:val="0"/>
              <w:rPr>
                <w:sz w:val="20"/>
                <w:szCs w:val="20"/>
              </w:rPr>
            </w:pPr>
            <w:r w:rsidRPr="00FF520A">
              <w:rPr>
                <w:color w:val="000000"/>
                <w:sz w:val="20"/>
                <w:szCs w:val="20"/>
              </w:rPr>
              <w:t xml:space="preserve"> </w:t>
            </w:r>
            <w:r w:rsidR="00DA4A86">
              <w:rPr>
                <w:sz w:val="20"/>
                <w:szCs w:val="20"/>
              </w:rPr>
              <w:t>Contribution to results</w:t>
            </w:r>
          </w:p>
          <w:p w:rsidR="007E07F2" w:rsidRPr="00FF520A" w:rsidRDefault="007E07F2" w:rsidP="00C03CBC">
            <w:pPr>
              <w:rPr>
                <w:bCs/>
                <w:color w:val="000000"/>
                <w:sz w:val="20"/>
                <w:szCs w:val="20"/>
              </w:rPr>
            </w:pPr>
            <w:r>
              <w:rPr>
                <w:color w:val="000000"/>
                <w:sz w:val="20"/>
                <w:szCs w:val="20"/>
              </w:rPr>
              <w:t xml:space="preserve"> on p</w:t>
            </w:r>
            <w:r w:rsidRPr="00FF520A">
              <w:rPr>
                <w:bCs/>
                <w:color w:val="000000"/>
                <w:sz w:val="20"/>
                <w:szCs w:val="20"/>
              </w:rPr>
              <w:t>overty</w:t>
            </w:r>
            <w:r>
              <w:rPr>
                <w:bCs/>
                <w:color w:val="000000"/>
                <w:sz w:val="20"/>
                <w:szCs w:val="20"/>
              </w:rPr>
              <w:t xml:space="preserve"> r</w:t>
            </w:r>
            <w:r w:rsidRPr="00FF520A">
              <w:rPr>
                <w:bCs/>
                <w:color w:val="000000"/>
                <w:sz w:val="20"/>
                <w:szCs w:val="20"/>
              </w:rPr>
              <w:t>eduction and</w:t>
            </w:r>
          </w:p>
          <w:p w:rsidR="007E07F2" w:rsidRPr="00FF520A" w:rsidRDefault="007E07F2" w:rsidP="00C03CBC">
            <w:pPr>
              <w:autoSpaceDE w:val="0"/>
              <w:autoSpaceDN w:val="0"/>
              <w:adjustRightInd w:val="0"/>
              <w:rPr>
                <w:color w:val="000000"/>
                <w:sz w:val="20"/>
                <w:szCs w:val="20"/>
              </w:rPr>
            </w:pPr>
            <w:r>
              <w:rPr>
                <w:bCs/>
                <w:sz w:val="20"/>
                <w:szCs w:val="20"/>
              </w:rPr>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jc w:val="center"/>
              <w:rPr>
                <w:sz w:val="20"/>
                <w:szCs w:val="20"/>
              </w:rPr>
            </w:pPr>
            <w:r w:rsidRPr="00FF520A">
              <w:rPr>
                <w:rFonts w:ascii="Calibri" w:hAnsi="Calibri" w:cs="Calibri"/>
                <w:color w:val="000000"/>
              </w:rPr>
              <w:t xml:space="preserve">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To what extent was the theory of change presented in the outcome model a relevant and appropriate</w:t>
            </w:r>
          </w:p>
          <w:p w:rsidR="007E07F2" w:rsidRPr="00033860" w:rsidRDefault="007E07F2" w:rsidP="00C03CBC">
            <w:pPr>
              <w:autoSpaceDE w:val="0"/>
              <w:autoSpaceDN w:val="0"/>
              <w:adjustRightInd w:val="0"/>
              <w:rPr>
                <w:sz w:val="20"/>
                <w:szCs w:val="20"/>
              </w:rPr>
            </w:pPr>
            <w:r>
              <w:rPr>
                <w:sz w:val="20"/>
                <w:szCs w:val="20"/>
              </w:rPr>
              <w:t xml:space="preserve">vision on which to base the </w:t>
            </w:r>
            <w:r w:rsidRPr="00033860">
              <w:rPr>
                <w:sz w:val="20"/>
                <w:szCs w:val="20"/>
              </w:rPr>
              <w:t>initiatives?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 focus groups </w:t>
            </w:r>
          </w:p>
          <w:p w:rsidR="007E07F2" w:rsidRPr="00033860" w:rsidRDefault="007E07F2" w:rsidP="00C03CBC">
            <w:pPr>
              <w:jc w:val="center"/>
              <w:rPr>
                <w:sz w:val="20"/>
                <w:szCs w:val="20"/>
              </w:rPr>
            </w:pPr>
          </w:p>
        </w:tc>
        <w:tc>
          <w:tcPr>
            <w:tcW w:w="1466" w:type="dxa"/>
            <w:shd w:val="clear" w:color="auto" w:fill="auto"/>
          </w:tcPr>
          <w:p w:rsidR="007E07F2" w:rsidRPr="00F90B3A" w:rsidRDefault="007E07F2" w:rsidP="00C03CBC">
            <w:pPr>
              <w:rPr>
                <w:sz w:val="20"/>
                <w:szCs w:val="20"/>
              </w:rPr>
            </w:pPr>
            <w:r>
              <w:rPr>
                <w:iCs/>
                <w:sz w:val="20"/>
                <w:szCs w:val="20"/>
                <w:lang w:val="en-GB"/>
              </w:rPr>
              <w:t xml:space="preserve">GSF </w:t>
            </w:r>
            <w:r w:rsidRPr="00F90B3A">
              <w:rPr>
                <w:iCs/>
                <w:sz w:val="20"/>
                <w:szCs w:val="20"/>
                <w:lang w:val="en-GB"/>
              </w:rPr>
              <w:t>creates and sustains a platform to support national priorities, address common threats to ecosystems and biodiversity</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well aligned are GSF program objectives with the participating country</w:t>
            </w:r>
          </w:p>
          <w:p w:rsidR="007E07F2" w:rsidRPr="00033860" w:rsidRDefault="007E07F2" w:rsidP="00C03CBC">
            <w:pPr>
              <w:rPr>
                <w:sz w:val="20"/>
                <w:szCs w:val="20"/>
              </w:rPr>
            </w:pPr>
            <w:r w:rsidRPr="00033860">
              <w:rPr>
                <w:sz w:val="20"/>
                <w:szCs w:val="20"/>
              </w:rPr>
              <w:t xml:space="preserve">initiatives? </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7E07F2" w:rsidP="00C03CBC">
            <w:pPr>
              <w:rPr>
                <w:sz w:val="20"/>
                <w:szCs w:val="20"/>
              </w:rPr>
            </w:pPr>
            <w:r>
              <w:rPr>
                <w:sz w:val="20"/>
                <w:szCs w:val="20"/>
              </w:rPr>
              <w:t>Number of participating countries in the GSF program</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55"/>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relevant are GSF strategies in the light of changing priorities for poverty reduction?</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bCs/>
                <w:color w:val="000000"/>
                <w:sz w:val="20"/>
                <w:szCs w:val="20"/>
              </w:rPr>
            </w:pPr>
            <w:r>
              <w:rPr>
                <w:color w:val="000000"/>
                <w:sz w:val="20"/>
                <w:szCs w:val="20"/>
              </w:rPr>
              <w:t xml:space="preserve"> on p</w:t>
            </w:r>
            <w:r w:rsidRPr="00FF520A">
              <w:rPr>
                <w:bCs/>
                <w:color w:val="000000"/>
                <w:sz w:val="20"/>
                <w:szCs w:val="20"/>
              </w:rPr>
              <w:t>overty</w:t>
            </w:r>
            <w:r>
              <w:rPr>
                <w:bCs/>
                <w:color w:val="000000"/>
                <w:sz w:val="20"/>
                <w:szCs w:val="20"/>
              </w:rPr>
              <w:t xml:space="preserve"> r</w:t>
            </w:r>
            <w:r w:rsidRPr="00FF520A">
              <w:rPr>
                <w:bCs/>
                <w:color w:val="000000"/>
                <w:sz w:val="20"/>
                <w:szCs w:val="20"/>
              </w:rPr>
              <w:t>eduction and</w:t>
            </w:r>
          </w:p>
          <w:p w:rsidR="007E07F2" w:rsidRPr="00FF520A" w:rsidRDefault="007E07F2" w:rsidP="00C03CBC">
            <w:pPr>
              <w:autoSpaceDE w:val="0"/>
              <w:autoSpaceDN w:val="0"/>
              <w:adjustRightInd w:val="0"/>
              <w:rPr>
                <w:color w:val="000000"/>
                <w:sz w:val="20"/>
                <w:szCs w:val="20"/>
              </w:rPr>
            </w:pPr>
            <w:r>
              <w:rPr>
                <w:bCs/>
                <w:sz w:val="20"/>
                <w:szCs w:val="20"/>
              </w:rPr>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w:t>
            </w:r>
            <w:r w:rsidRPr="00033860">
              <w:rPr>
                <w:sz w:val="20"/>
                <w:szCs w:val="20"/>
              </w:rPr>
              <w:lastRenderedPageBreak/>
              <w:t xml:space="preserve">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did the initiative promote UNDP principles of gender equality, human rights and human development?</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Women participation on the GSF program</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Do partner organizations share the same goals as GSF program?</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sidRPr="00033860">
              <w:rPr>
                <w:sz w:val="20"/>
                <w:szCs w:val="20"/>
              </w:rPr>
              <w:t xml:space="preserve">Number of countries formally endorsed GSF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Do partnerships bring added benefits for GSF to c</w:t>
            </w:r>
            <w:r>
              <w:rPr>
                <w:sz w:val="20"/>
                <w:szCs w:val="20"/>
              </w:rPr>
              <w:t>ontribute to the management of e</w:t>
            </w:r>
            <w:r w:rsidRPr="00033860">
              <w:rPr>
                <w:sz w:val="20"/>
                <w:szCs w:val="20"/>
              </w:rPr>
              <w:t>cosystems?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agreements with beneficiary organizations and other partners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p>
        </w:tc>
        <w:tc>
          <w:tcPr>
            <w:tcW w:w="1974" w:type="dxa"/>
            <w:shd w:val="clear" w:color="auto" w:fill="auto"/>
          </w:tcPr>
          <w:p w:rsidR="007E07F2" w:rsidRPr="00033860" w:rsidRDefault="007E07F2" w:rsidP="00C03CBC">
            <w:pPr>
              <w:jc w:val="center"/>
              <w:rPr>
                <w:sz w:val="20"/>
                <w:szCs w:val="20"/>
              </w:rPr>
            </w:pPr>
          </w:p>
        </w:tc>
        <w:tc>
          <w:tcPr>
            <w:tcW w:w="2418" w:type="dxa"/>
            <w:gridSpan w:val="2"/>
            <w:shd w:val="clear" w:color="auto" w:fill="auto"/>
          </w:tcPr>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jc w:val="center"/>
              <w:rPr>
                <w:sz w:val="20"/>
                <w:szCs w:val="20"/>
              </w:rPr>
            </w:pP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r w:rsidRPr="00033860">
              <w:t>Effectiveness</w:t>
            </w:r>
            <w:r w:rsidRPr="00033860">
              <w:rPr>
                <w:b/>
                <w:color w:val="000000"/>
              </w:rPr>
              <w:t xml:space="preserve"> </w:t>
            </w:r>
          </w:p>
        </w:tc>
        <w:tc>
          <w:tcPr>
            <w:tcW w:w="1793" w:type="dxa"/>
            <w:shd w:val="clear" w:color="auto" w:fill="auto"/>
          </w:tcPr>
          <w:p w:rsidR="007E07F2" w:rsidRPr="00033860" w:rsidRDefault="007E07F2" w:rsidP="00C03CBC">
            <w:pPr>
              <w:rPr>
                <w:sz w:val="20"/>
                <w:szCs w:val="20"/>
              </w:rPr>
            </w:pPr>
            <w:r w:rsidRPr="00033860">
              <w:rPr>
                <w:sz w:val="20"/>
                <w:szCs w:val="20"/>
              </w:rPr>
              <w:t>To what extent are outputs and targets achieved?</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 Interviews </w:t>
            </w:r>
            <w:r w:rsidRPr="00033860">
              <w:rPr>
                <w:sz w:val="20"/>
                <w:szCs w:val="20"/>
              </w:rPr>
              <w:lastRenderedPageBreak/>
              <w:t>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lastRenderedPageBreak/>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lastRenderedPageBreak/>
              <w:t>Contribution to results</w:t>
            </w:r>
          </w:p>
          <w:p w:rsidR="007E07F2" w:rsidRPr="00FF520A" w:rsidRDefault="007E07F2" w:rsidP="00C03CBC">
            <w:pPr>
              <w:rPr>
                <w:bCs/>
                <w:color w:val="000000"/>
                <w:sz w:val="20"/>
                <w:szCs w:val="20"/>
              </w:rPr>
            </w:pPr>
            <w:r>
              <w:rPr>
                <w:color w:val="000000"/>
                <w:sz w:val="20"/>
                <w:szCs w:val="20"/>
              </w:rPr>
              <w:t>on p</w:t>
            </w:r>
            <w:r w:rsidRPr="00FF520A">
              <w:rPr>
                <w:bCs/>
                <w:color w:val="000000"/>
                <w:sz w:val="20"/>
                <w:szCs w:val="20"/>
              </w:rPr>
              <w:t>overty</w:t>
            </w:r>
            <w:r>
              <w:rPr>
                <w:bCs/>
                <w:color w:val="000000"/>
                <w:sz w:val="20"/>
                <w:szCs w:val="20"/>
              </w:rPr>
              <w:t xml:space="preserve"> r</w:t>
            </w:r>
            <w:r w:rsidRPr="00FF520A">
              <w:rPr>
                <w:bCs/>
                <w:color w:val="000000"/>
                <w:sz w:val="20"/>
                <w:szCs w:val="20"/>
              </w:rPr>
              <w:t>eduction and</w:t>
            </w:r>
          </w:p>
          <w:p w:rsidR="007E07F2" w:rsidRPr="00FF520A" w:rsidRDefault="007E07F2" w:rsidP="00C03CBC">
            <w:pPr>
              <w:autoSpaceDE w:val="0"/>
              <w:autoSpaceDN w:val="0"/>
              <w:adjustRightInd w:val="0"/>
              <w:rPr>
                <w:color w:val="000000"/>
                <w:sz w:val="20"/>
                <w:szCs w:val="20"/>
              </w:rPr>
            </w:pPr>
            <w:r>
              <w:rPr>
                <w:bCs/>
                <w:sz w:val="20"/>
                <w:szCs w:val="20"/>
              </w:rPr>
              <w:lastRenderedPageBreak/>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lastRenderedPageBreak/>
              <w:t xml:space="preserve">- 2010 to 2015 year on year comparative and trend </w:t>
            </w:r>
            <w:r w:rsidRPr="00033860">
              <w:rPr>
                <w:sz w:val="20"/>
                <w:szCs w:val="20"/>
              </w:rPr>
              <w:lastRenderedPageBreak/>
              <w:t xml:space="preserve">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rPr>
                <w:sz w:val="20"/>
                <w:szCs w:val="20"/>
              </w:rPr>
            </w:pPr>
            <w:r w:rsidRPr="00033860">
              <w:rPr>
                <w:sz w:val="20"/>
                <w:szCs w:val="20"/>
              </w:rPr>
              <w:t>To what extent has progress been made towards outcome achievement?</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bCs/>
                <w:color w:val="000000"/>
                <w:sz w:val="20"/>
                <w:szCs w:val="20"/>
              </w:rPr>
            </w:pPr>
            <w:r>
              <w:rPr>
                <w:color w:val="000000"/>
                <w:sz w:val="20"/>
                <w:szCs w:val="20"/>
              </w:rPr>
              <w:t>on p</w:t>
            </w:r>
            <w:r w:rsidRPr="00FF520A">
              <w:rPr>
                <w:bCs/>
                <w:color w:val="000000"/>
                <w:sz w:val="20"/>
                <w:szCs w:val="20"/>
              </w:rPr>
              <w:t>overty</w:t>
            </w:r>
            <w:r>
              <w:rPr>
                <w:bCs/>
                <w:color w:val="000000"/>
                <w:sz w:val="20"/>
                <w:szCs w:val="20"/>
              </w:rPr>
              <w:t xml:space="preserve"> r</w:t>
            </w:r>
            <w:r w:rsidRPr="00FF520A">
              <w:rPr>
                <w:bCs/>
                <w:color w:val="000000"/>
                <w:sz w:val="20"/>
                <w:szCs w:val="20"/>
              </w:rPr>
              <w:t>eduction and</w:t>
            </w:r>
          </w:p>
          <w:p w:rsidR="007E07F2" w:rsidRPr="00FF520A" w:rsidRDefault="007E07F2" w:rsidP="00C03CBC">
            <w:pPr>
              <w:autoSpaceDE w:val="0"/>
              <w:autoSpaceDN w:val="0"/>
              <w:adjustRightInd w:val="0"/>
              <w:rPr>
                <w:color w:val="000000"/>
                <w:sz w:val="20"/>
                <w:szCs w:val="20"/>
              </w:rPr>
            </w:pPr>
            <w:r>
              <w:rPr>
                <w:bCs/>
                <w:sz w:val="20"/>
                <w:szCs w:val="20"/>
              </w:rPr>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rPr>
                <w:sz w:val="20"/>
                <w:szCs w:val="20"/>
              </w:rPr>
            </w:pPr>
            <w:r w:rsidRPr="00033860">
              <w:rPr>
                <w:sz w:val="20"/>
                <w:szCs w:val="20"/>
              </w:rPr>
              <w:t>Are some components better achieved than others?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bCs/>
                <w:color w:val="000000"/>
                <w:sz w:val="20"/>
                <w:szCs w:val="20"/>
              </w:rPr>
            </w:pPr>
            <w:r>
              <w:rPr>
                <w:color w:val="000000"/>
                <w:sz w:val="20"/>
                <w:szCs w:val="20"/>
              </w:rPr>
              <w:t>of these components on p</w:t>
            </w:r>
            <w:r w:rsidRPr="00FF520A">
              <w:rPr>
                <w:bCs/>
                <w:color w:val="000000"/>
                <w:sz w:val="20"/>
                <w:szCs w:val="20"/>
              </w:rPr>
              <w:t>overty</w:t>
            </w:r>
            <w:r>
              <w:rPr>
                <w:bCs/>
                <w:color w:val="000000"/>
                <w:sz w:val="20"/>
                <w:szCs w:val="20"/>
              </w:rPr>
              <w:t xml:space="preserve"> r</w:t>
            </w:r>
            <w:r w:rsidRPr="00FF520A">
              <w:rPr>
                <w:bCs/>
                <w:color w:val="000000"/>
                <w:sz w:val="20"/>
                <w:szCs w:val="20"/>
              </w:rPr>
              <w:t>eduction</w:t>
            </w:r>
            <w:r>
              <w:rPr>
                <w:bCs/>
                <w:color w:val="000000"/>
                <w:sz w:val="20"/>
                <w:szCs w:val="20"/>
              </w:rPr>
              <w:t>, environment</w:t>
            </w:r>
            <w:r w:rsidRPr="00FF520A">
              <w:rPr>
                <w:bCs/>
                <w:color w:val="000000"/>
                <w:sz w:val="20"/>
                <w:szCs w:val="20"/>
              </w:rPr>
              <w:t xml:space="preserve"> and</w:t>
            </w:r>
          </w:p>
          <w:p w:rsidR="007E07F2" w:rsidRPr="00FF520A" w:rsidRDefault="007E07F2" w:rsidP="00C03CBC">
            <w:pPr>
              <w:autoSpaceDE w:val="0"/>
              <w:autoSpaceDN w:val="0"/>
              <w:adjustRightInd w:val="0"/>
              <w:rPr>
                <w:color w:val="000000"/>
                <w:sz w:val="20"/>
                <w:szCs w:val="20"/>
              </w:rPr>
            </w:pPr>
            <w:r>
              <w:rPr>
                <w:bCs/>
                <w:sz w:val="20"/>
                <w:szCs w:val="20"/>
              </w:rPr>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color w:val="000000"/>
                <w:sz w:val="20"/>
                <w:szCs w:val="20"/>
              </w:rPr>
              <w:t>What has been the contribution of partners and other organizations to the GSF outcome</w:t>
            </w:r>
            <w:r>
              <w:rPr>
                <w:color w:val="000000"/>
                <w:sz w:val="20"/>
                <w:szCs w:val="20"/>
              </w:rPr>
              <w:t>s</w:t>
            </w:r>
            <w:r w:rsidRPr="00033860">
              <w:rPr>
                <w:color w:val="000000"/>
                <w:sz w:val="20"/>
                <w:szCs w:val="20"/>
              </w:rPr>
              <w:t>?</w:t>
            </w:r>
            <w:r w:rsidRPr="00033860">
              <w:rPr>
                <w:sz w:val="20"/>
                <w:szCs w:val="20"/>
              </w:rPr>
              <w:t xml:space="preserve"> </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7E07F2" w:rsidP="00C03CBC">
            <w:pPr>
              <w:rPr>
                <w:sz w:val="20"/>
                <w:szCs w:val="20"/>
              </w:rPr>
            </w:pPr>
            <w:r>
              <w:rPr>
                <w:sz w:val="20"/>
                <w:szCs w:val="20"/>
              </w:rPr>
              <w:t>Number of projects submitted, implemented</w:t>
            </w:r>
          </w:p>
          <w:p w:rsidR="007E07F2" w:rsidRDefault="007E07F2" w:rsidP="00C03CBC">
            <w:pPr>
              <w:rPr>
                <w:sz w:val="20"/>
                <w:szCs w:val="20"/>
              </w:rPr>
            </w:pPr>
            <w:r>
              <w:rPr>
                <w:sz w:val="20"/>
                <w:szCs w:val="20"/>
              </w:rPr>
              <w:t>Number of meetings participated</w:t>
            </w:r>
          </w:p>
          <w:p w:rsidR="007E07F2" w:rsidRPr="00033860" w:rsidRDefault="007E07F2" w:rsidP="00C03CBC">
            <w:pPr>
              <w:rPr>
                <w:sz w:val="20"/>
                <w:szCs w:val="20"/>
              </w:rPr>
            </w:pPr>
            <w:r>
              <w:rPr>
                <w:sz w:val="20"/>
                <w:szCs w:val="20"/>
              </w:rPr>
              <w:t>Number of agreements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color w:val="000000"/>
                <w:sz w:val="20"/>
                <w:szCs w:val="20"/>
              </w:rPr>
            </w:pPr>
            <w:r w:rsidRPr="00033860">
              <w:rPr>
                <w:color w:val="000000"/>
                <w:sz w:val="20"/>
                <w:szCs w:val="20"/>
              </w:rPr>
              <w:t>How effective have UNDP partnerships been in contributing to achieving the outcome</w:t>
            </w:r>
            <w:r>
              <w:rPr>
                <w:color w:val="000000"/>
                <w:sz w:val="20"/>
                <w:szCs w:val="20"/>
              </w:rPr>
              <w:t>s</w:t>
            </w:r>
            <w:r w:rsidRPr="00033860">
              <w:rPr>
                <w:color w:val="000000"/>
                <w:sz w:val="20"/>
                <w:szCs w:val="20"/>
              </w:rPr>
              <w:t>?</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DA4A86" w:rsidRDefault="007E07F2" w:rsidP="00DA4A86">
            <w:pPr>
              <w:autoSpaceDE w:val="0"/>
              <w:autoSpaceDN w:val="0"/>
              <w:adjustRightInd w:val="0"/>
              <w:rPr>
                <w:sz w:val="20"/>
                <w:szCs w:val="20"/>
              </w:rPr>
            </w:pPr>
            <w:r>
              <w:rPr>
                <w:sz w:val="20"/>
                <w:szCs w:val="20"/>
              </w:rPr>
              <w:t xml:space="preserve"> </w:t>
            </w:r>
            <w:r w:rsidR="00DA4A86">
              <w:rPr>
                <w:sz w:val="20"/>
                <w:szCs w:val="20"/>
              </w:rPr>
              <w:t>Contribution to results</w:t>
            </w:r>
          </w:p>
          <w:p w:rsidR="007E07F2" w:rsidRPr="00FF520A" w:rsidRDefault="007E07F2" w:rsidP="00C03CBC">
            <w:pPr>
              <w:rPr>
                <w:bCs/>
                <w:color w:val="000000"/>
                <w:sz w:val="20"/>
                <w:szCs w:val="20"/>
              </w:rPr>
            </w:pPr>
            <w:r>
              <w:rPr>
                <w:color w:val="000000"/>
                <w:sz w:val="20"/>
                <w:szCs w:val="20"/>
              </w:rPr>
              <w:t>of UNDP partnerships on p</w:t>
            </w:r>
            <w:r w:rsidRPr="00FF520A">
              <w:rPr>
                <w:bCs/>
                <w:color w:val="000000"/>
                <w:sz w:val="20"/>
                <w:szCs w:val="20"/>
              </w:rPr>
              <w:t>overty</w:t>
            </w:r>
            <w:r>
              <w:rPr>
                <w:bCs/>
                <w:color w:val="000000"/>
                <w:sz w:val="20"/>
                <w:szCs w:val="20"/>
              </w:rPr>
              <w:t xml:space="preserve"> r</w:t>
            </w:r>
            <w:r w:rsidRPr="00FF520A">
              <w:rPr>
                <w:bCs/>
                <w:color w:val="000000"/>
                <w:sz w:val="20"/>
                <w:szCs w:val="20"/>
              </w:rPr>
              <w:t>eduction</w:t>
            </w:r>
            <w:r>
              <w:rPr>
                <w:bCs/>
                <w:color w:val="000000"/>
                <w:sz w:val="20"/>
                <w:szCs w:val="20"/>
              </w:rPr>
              <w:t>, environment</w:t>
            </w:r>
            <w:r w:rsidRPr="00FF520A">
              <w:rPr>
                <w:bCs/>
                <w:color w:val="000000"/>
                <w:sz w:val="20"/>
                <w:szCs w:val="20"/>
              </w:rPr>
              <w:t xml:space="preserve"> and</w:t>
            </w:r>
          </w:p>
          <w:p w:rsidR="007E07F2" w:rsidRPr="00FF520A" w:rsidRDefault="007E07F2" w:rsidP="00C03CBC">
            <w:pPr>
              <w:autoSpaceDE w:val="0"/>
              <w:autoSpaceDN w:val="0"/>
              <w:adjustRightInd w:val="0"/>
              <w:rPr>
                <w:color w:val="000000"/>
                <w:sz w:val="20"/>
                <w:szCs w:val="20"/>
              </w:rPr>
            </w:pPr>
            <w:r>
              <w:rPr>
                <w:bCs/>
                <w:sz w:val="20"/>
                <w:szCs w:val="20"/>
              </w:rPr>
              <w:t>s</w:t>
            </w:r>
            <w:r w:rsidRPr="00FF520A">
              <w:rPr>
                <w:bCs/>
                <w:sz w:val="20"/>
                <w:szCs w:val="20"/>
              </w:rPr>
              <w:t xml:space="preserve">ustainable human </w:t>
            </w:r>
            <w:r>
              <w:rPr>
                <w:bCs/>
                <w:sz w:val="20"/>
                <w:szCs w:val="20"/>
              </w:rPr>
              <w:t>d</w:t>
            </w:r>
            <w:r w:rsidRPr="00FF520A">
              <w:rPr>
                <w:bCs/>
                <w:sz w:val="20"/>
                <w:szCs w:val="20"/>
              </w:rPr>
              <w:t>evelopment</w:t>
            </w: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effective has been the contribution of GSF to improving government ownership, planning and management capacity process?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public and community institutions regionally that are more effective after accessing capacity building services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autoSpaceDE w:val="0"/>
              <w:autoSpaceDN w:val="0"/>
              <w:adjustRightInd w:val="0"/>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 xml:space="preserve">How interested are stakeholders in the ecosystem management issue? </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agreements with beneficiary organizations and other partners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rPr>
                <w:sz w:val="20"/>
                <w:szCs w:val="20"/>
              </w:rPr>
            </w:pPr>
            <w:r w:rsidRPr="00033860">
              <w:rPr>
                <w:sz w:val="20"/>
                <w:szCs w:val="20"/>
              </w:rPr>
              <w:t>How effectively has UNDP promoted priority themes and policy areas?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agreements with beneficiary organizations and other partners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w:t>
            </w:r>
            <w:r w:rsidRPr="00033860">
              <w:rPr>
                <w:sz w:val="20"/>
                <w:szCs w:val="20"/>
              </w:rPr>
              <w:lastRenderedPageBreak/>
              <w:t xml:space="preserve">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have GSF objectives helped guide strategic decisions about the choice of institutions and partners at the national level?</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agreements with beneficiary organizations and other partners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63E60">
            <w:pPr>
              <w:rPr>
                <w:sz w:val="20"/>
                <w:szCs w:val="20"/>
              </w:rPr>
            </w:pPr>
            <w:r w:rsidRPr="008C5312">
              <w:rPr>
                <w:sz w:val="20"/>
                <w:szCs w:val="20"/>
              </w:rPr>
              <w:t xml:space="preserve">Are the GSF objectives clearly stated and </w:t>
            </w:r>
            <w:r w:rsidR="00C63E60">
              <w:rPr>
                <w:sz w:val="20"/>
                <w:szCs w:val="20"/>
              </w:rPr>
              <w:t xml:space="preserve"> contribution to results</w:t>
            </w:r>
            <w:r w:rsidRPr="008C5312">
              <w:rPr>
                <w:sz w:val="20"/>
                <w:szCs w:val="20"/>
              </w:rPr>
              <w:t xml:space="preserve"> measurable?</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Results and indicators presented</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 xml:space="preserve">How successful have partnership arrangements been </w:t>
            </w:r>
            <w:r>
              <w:rPr>
                <w:sz w:val="20"/>
                <w:szCs w:val="20"/>
              </w:rPr>
              <w:t xml:space="preserve"> </w:t>
            </w:r>
            <w:r w:rsidRPr="00033860">
              <w:rPr>
                <w:sz w:val="20"/>
                <w:szCs w:val="20"/>
              </w:rPr>
              <w:t>in contributing to sharing institutional capacity</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color w:val="000000"/>
                <w:sz w:val="20"/>
                <w:szCs w:val="20"/>
              </w:rPr>
            </w:pPr>
            <w:r>
              <w:rPr>
                <w:color w:val="000000"/>
                <w:sz w:val="20"/>
                <w:szCs w:val="20"/>
              </w:rPr>
              <w:t xml:space="preserve"> of UNDP partnerships on capacity building</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6F2DBA" w:rsidRDefault="007E07F2" w:rsidP="00C03CBC">
            <w:pPr>
              <w:autoSpaceDE w:val="0"/>
              <w:autoSpaceDN w:val="0"/>
              <w:adjustRightInd w:val="0"/>
              <w:rPr>
                <w:sz w:val="20"/>
                <w:szCs w:val="20"/>
              </w:rPr>
            </w:pPr>
            <w:r w:rsidRPr="006F2DBA">
              <w:rPr>
                <w:bCs/>
                <w:sz w:val="20"/>
                <w:szCs w:val="20"/>
              </w:rPr>
              <w:t xml:space="preserve">How successful the contribution of the GSF project to protecting ecosystems through payment for ecosystem </w:t>
            </w:r>
            <w:r w:rsidRPr="006F2DBA">
              <w:rPr>
                <w:bCs/>
                <w:sz w:val="20"/>
                <w:szCs w:val="20"/>
              </w:rPr>
              <w:lastRenderedPageBreak/>
              <w:t>services</w:t>
            </w:r>
          </w:p>
        </w:tc>
        <w:tc>
          <w:tcPr>
            <w:tcW w:w="1974" w:type="dxa"/>
            <w:shd w:val="clear" w:color="auto" w:fill="auto"/>
          </w:tcPr>
          <w:p w:rsidR="007E07F2" w:rsidRPr="00033860" w:rsidRDefault="007E07F2" w:rsidP="00C03CBC">
            <w:pPr>
              <w:rPr>
                <w:sz w:val="20"/>
                <w:szCs w:val="20"/>
              </w:rPr>
            </w:pPr>
            <w:r w:rsidRPr="00033860">
              <w:rPr>
                <w:sz w:val="20"/>
                <w:szCs w:val="20"/>
              </w:rPr>
              <w:lastRenderedPageBreak/>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color w:val="000000"/>
                <w:sz w:val="20"/>
                <w:szCs w:val="20"/>
              </w:rPr>
            </w:pPr>
            <w:r>
              <w:rPr>
                <w:color w:val="000000"/>
                <w:sz w:val="20"/>
                <w:szCs w:val="20"/>
              </w:rPr>
              <w:t>of UNDP projects on payment for ecosystems services</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lastRenderedPageBreak/>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w:t>
            </w:r>
            <w:r w:rsidRPr="00033860">
              <w:rPr>
                <w:sz w:val="20"/>
                <w:szCs w:val="20"/>
              </w:rPr>
              <w:lastRenderedPageBreak/>
              <w:t xml:space="preserve">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6F2DBA" w:rsidRDefault="007E07F2" w:rsidP="00C03CBC">
            <w:pPr>
              <w:autoSpaceDE w:val="0"/>
              <w:autoSpaceDN w:val="0"/>
              <w:adjustRightInd w:val="0"/>
              <w:rPr>
                <w:sz w:val="20"/>
                <w:szCs w:val="20"/>
              </w:rPr>
            </w:pPr>
            <w:r w:rsidRPr="006F2DBA">
              <w:rPr>
                <w:bCs/>
                <w:sz w:val="20"/>
                <w:szCs w:val="20"/>
              </w:rPr>
              <w:t>How successful the contribution of the GSF project to protecting ecosystems through  valuation methodologies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color w:val="000000"/>
                <w:sz w:val="20"/>
                <w:szCs w:val="20"/>
              </w:rPr>
            </w:pPr>
            <w:r>
              <w:rPr>
                <w:color w:val="000000"/>
                <w:sz w:val="20"/>
                <w:szCs w:val="20"/>
              </w:rPr>
              <w:t xml:space="preserve"> of UNDP projects on ecosystem valuation methodologies</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6F2DBA" w:rsidRDefault="007E07F2" w:rsidP="00C03CBC">
            <w:pPr>
              <w:autoSpaceDE w:val="0"/>
              <w:autoSpaceDN w:val="0"/>
              <w:adjustRightInd w:val="0"/>
              <w:rPr>
                <w:bCs/>
                <w:sz w:val="20"/>
                <w:szCs w:val="20"/>
              </w:rPr>
            </w:pPr>
            <w:r w:rsidRPr="006F2DBA">
              <w:rPr>
                <w:bCs/>
                <w:sz w:val="20"/>
                <w:szCs w:val="20"/>
              </w:rPr>
              <w:t>How successful the contribution of the GSF project</w:t>
            </w:r>
            <w:r>
              <w:rPr>
                <w:bCs/>
                <w:sz w:val="20"/>
                <w:szCs w:val="20"/>
              </w:rPr>
              <w:t>s</w:t>
            </w:r>
            <w:r w:rsidRPr="006F2DBA">
              <w:rPr>
                <w:bCs/>
                <w:sz w:val="20"/>
                <w:szCs w:val="20"/>
              </w:rPr>
              <w:t xml:space="preserve"> to protecting ecosystems through adoption of new technologies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033860" w:rsidRDefault="007E07F2" w:rsidP="00C03CBC">
            <w:pPr>
              <w:rPr>
                <w:sz w:val="20"/>
                <w:szCs w:val="20"/>
              </w:rPr>
            </w:pPr>
            <w:r>
              <w:rPr>
                <w:color w:val="000000"/>
                <w:sz w:val="20"/>
                <w:szCs w:val="20"/>
              </w:rPr>
              <w:t xml:space="preserve"> of UNDP projects on </w:t>
            </w:r>
            <w:r w:rsidRPr="006F2DBA">
              <w:rPr>
                <w:bCs/>
                <w:sz w:val="20"/>
                <w:szCs w:val="20"/>
              </w:rPr>
              <w:t>adoption of new technologies</w:t>
            </w:r>
            <w:r w:rsidRPr="00033860">
              <w:rPr>
                <w:sz w:val="20"/>
                <w:szCs w:val="20"/>
              </w:rPr>
              <w:t xml:space="preserve">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successful have partnership arrangements been in contributing</w:t>
            </w:r>
          </w:p>
          <w:p w:rsidR="007E07F2" w:rsidRPr="00033860" w:rsidRDefault="007E07F2" w:rsidP="00C03CBC">
            <w:pPr>
              <w:autoSpaceDE w:val="0"/>
              <w:autoSpaceDN w:val="0"/>
              <w:adjustRightInd w:val="0"/>
              <w:rPr>
                <w:sz w:val="20"/>
                <w:szCs w:val="20"/>
              </w:rPr>
            </w:pPr>
            <w:r>
              <w:rPr>
                <w:sz w:val="20"/>
                <w:szCs w:val="20"/>
              </w:rPr>
              <w:t>t</w:t>
            </w:r>
            <w:r w:rsidRPr="00033860">
              <w:rPr>
                <w:sz w:val="20"/>
                <w:szCs w:val="20"/>
              </w:rPr>
              <w:t>o exchanging knowledge?</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DA4A86" w:rsidRDefault="00DA4A86" w:rsidP="00DA4A86">
            <w:pPr>
              <w:autoSpaceDE w:val="0"/>
              <w:autoSpaceDN w:val="0"/>
              <w:adjustRightInd w:val="0"/>
              <w:rPr>
                <w:sz w:val="20"/>
                <w:szCs w:val="20"/>
              </w:rPr>
            </w:pPr>
            <w:r>
              <w:rPr>
                <w:sz w:val="20"/>
                <w:szCs w:val="20"/>
              </w:rPr>
              <w:t>Contribution to results</w:t>
            </w:r>
          </w:p>
          <w:p w:rsidR="007E07F2" w:rsidRPr="00FF520A" w:rsidRDefault="007E07F2" w:rsidP="00C03CBC">
            <w:pPr>
              <w:rPr>
                <w:color w:val="000000"/>
                <w:sz w:val="20"/>
                <w:szCs w:val="20"/>
              </w:rPr>
            </w:pPr>
            <w:r>
              <w:rPr>
                <w:color w:val="000000"/>
                <w:sz w:val="20"/>
                <w:szCs w:val="20"/>
              </w:rPr>
              <w:t xml:space="preserve"> of UNDP partnerships on </w:t>
            </w:r>
            <w:r w:rsidRPr="00033860">
              <w:rPr>
                <w:sz w:val="20"/>
                <w:szCs w:val="20"/>
              </w:rPr>
              <w:t>exchanging knowledge</w:t>
            </w:r>
          </w:p>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 xml:space="preserve">Does UNDP contribute to or benefit from </w:t>
            </w:r>
            <w:r w:rsidRPr="00033860">
              <w:rPr>
                <w:sz w:val="20"/>
                <w:szCs w:val="20"/>
              </w:rPr>
              <w:lastRenderedPageBreak/>
              <w:t>capacity building under the</w:t>
            </w:r>
          </w:p>
          <w:p w:rsidR="007E07F2" w:rsidRPr="00033860" w:rsidRDefault="007E07F2" w:rsidP="00C03CBC">
            <w:pPr>
              <w:rPr>
                <w:sz w:val="20"/>
                <w:szCs w:val="20"/>
              </w:rPr>
            </w:pPr>
            <w:r w:rsidRPr="00033860">
              <w:rPr>
                <w:sz w:val="20"/>
                <w:szCs w:val="20"/>
              </w:rPr>
              <w:t>partnership?</w:t>
            </w:r>
          </w:p>
        </w:tc>
        <w:tc>
          <w:tcPr>
            <w:tcW w:w="1974" w:type="dxa"/>
            <w:shd w:val="clear" w:color="auto" w:fill="auto"/>
          </w:tcPr>
          <w:p w:rsidR="007E07F2" w:rsidRPr="00033860" w:rsidRDefault="007E07F2" w:rsidP="00C03CBC">
            <w:pPr>
              <w:rPr>
                <w:sz w:val="20"/>
                <w:szCs w:val="20"/>
              </w:rPr>
            </w:pPr>
            <w:r w:rsidRPr="00033860">
              <w:rPr>
                <w:sz w:val="20"/>
                <w:szCs w:val="20"/>
              </w:rPr>
              <w:lastRenderedPageBreak/>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w:t>
            </w:r>
            <w:r w:rsidRPr="00033860">
              <w:rPr>
                <w:sz w:val="20"/>
                <w:szCs w:val="20"/>
              </w:rPr>
              <w:lastRenderedPageBreak/>
              <w:t xml:space="preserve">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lastRenderedPageBreak/>
              <w:t xml:space="preserve">The percentage of GSF funds contribution </w:t>
            </w:r>
            <w:r>
              <w:rPr>
                <w:sz w:val="20"/>
                <w:szCs w:val="20"/>
              </w:rPr>
              <w:lastRenderedPageBreak/>
              <w:t>for capacity building</w:t>
            </w:r>
          </w:p>
        </w:tc>
        <w:tc>
          <w:tcPr>
            <w:tcW w:w="1530" w:type="dxa"/>
            <w:shd w:val="clear" w:color="auto" w:fill="auto"/>
          </w:tcPr>
          <w:p w:rsidR="007E07F2" w:rsidRPr="00033860" w:rsidRDefault="007E07F2" w:rsidP="00C03CBC">
            <w:pPr>
              <w:pStyle w:val="Default"/>
              <w:rPr>
                <w:sz w:val="20"/>
                <w:szCs w:val="20"/>
              </w:rPr>
            </w:pPr>
            <w:r w:rsidRPr="00033860">
              <w:rPr>
                <w:sz w:val="20"/>
                <w:szCs w:val="20"/>
              </w:rPr>
              <w:lastRenderedPageBreak/>
              <w:t xml:space="preserve">- 2010 to 2015 year on year comparative </w:t>
            </w:r>
            <w:r w:rsidRPr="00033860">
              <w:rPr>
                <w:sz w:val="20"/>
                <w:szCs w:val="20"/>
              </w:rPr>
              <w:lastRenderedPageBreak/>
              <w:t xml:space="preserve">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Are staff, consultants and partners well informed about GSF planning?</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Training and meetings realized</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rPr>
                <w:sz w:val="20"/>
                <w:szCs w:val="20"/>
              </w:rPr>
            </w:pPr>
            <w:r w:rsidRPr="008C5312">
              <w:rPr>
                <w:sz w:val="20"/>
                <w:szCs w:val="20"/>
              </w:rPr>
              <w:t>Are competencies defined for staff and consultants at different levels?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rPr>
                <w:sz w:val="20"/>
                <w:szCs w:val="20"/>
              </w:rPr>
            </w:pPr>
          </w:p>
        </w:tc>
        <w:tc>
          <w:tcPr>
            <w:tcW w:w="1466" w:type="dxa"/>
            <w:shd w:val="clear" w:color="auto" w:fill="auto"/>
          </w:tcPr>
          <w:p w:rsidR="007E07F2" w:rsidRPr="00033860" w:rsidRDefault="007E07F2" w:rsidP="00C03CBC">
            <w:pPr>
              <w:rPr>
                <w:sz w:val="20"/>
                <w:szCs w:val="20"/>
              </w:rPr>
            </w:pPr>
            <w:r>
              <w:rPr>
                <w:sz w:val="20"/>
                <w:szCs w:val="20"/>
              </w:rPr>
              <w:t xml:space="preserve">Method of GSF recruitment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jc w:val="center"/>
              <w:rPr>
                <w:sz w:val="20"/>
                <w:szCs w:val="20"/>
              </w:rPr>
            </w:pPr>
          </w:p>
        </w:tc>
        <w:tc>
          <w:tcPr>
            <w:tcW w:w="1974" w:type="dxa"/>
            <w:shd w:val="clear" w:color="auto" w:fill="auto"/>
          </w:tcPr>
          <w:p w:rsidR="007E07F2" w:rsidRPr="00033860" w:rsidRDefault="007E07F2" w:rsidP="00C03CBC">
            <w:pPr>
              <w:jc w:val="center"/>
              <w:rPr>
                <w:sz w:val="20"/>
                <w:szCs w:val="20"/>
              </w:rPr>
            </w:pPr>
          </w:p>
        </w:tc>
        <w:tc>
          <w:tcPr>
            <w:tcW w:w="2418" w:type="dxa"/>
            <w:gridSpan w:val="2"/>
            <w:shd w:val="clear" w:color="auto" w:fill="auto"/>
          </w:tcPr>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jc w:val="center"/>
              <w:rPr>
                <w:sz w:val="20"/>
                <w:szCs w:val="20"/>
              </w:rPr>
            </w:pPr>
          </w:p>
        </w:tc>
      </w:tr>
      <w:tr w:rsidR="007E07F2" w:rsidRPr="00881D44" w:rsidTr="00C03CBC">
        <w:trPr>
          <w:trHeight w:val="480"/>
        </w:trPr>
        <w:tc>
          <w:tcPr>
            <w:tcW w:w="1547" w:type="dxa"/>
            <w:shd w:val="clear" w:color="auto" w:fill="auto"/>
          </w:tcPr>
          <w:p w:rsidR="007E07F2" w:rsidRPr="00033860" w:rsidRDefault="007E07F2" w:rsidP="00C03CBC">
            <w:pPr>
              <w:jc w:val="center"/>
            </w:pPr>
            <w:r w:rsidRPr="00033860">
              <w:t xml:space="preserve">Efficiency </w:t>
            </w:r>
          </w:p>
        </w:tc>
        <w:tc>
          <w:tcPr>
            <w:tcW w:w="1793" w:type="dxa"/>
            <w:shd w:val="clear" w:color="auto" w:fill="auto"/>
          </w:tcPr>
          <w:p w:rsidR="007E07F2" w:rsidRPr="008C5312" w:rsidRDefault="007E07F2" w:rsidP="00C03CBC">
            <w:pPr>
              <w:rPr>
                <w:sz w:val="20"/>
                <w:szCs w:val="20"/>
              </w:rPr>
            </w:pPr>
            <w:r w:rsidRPr="008C5312">
              <w:rPr>
                <w:sz w:val="20"/>
                <w:szCs w:val="20"/>
              </w:rPr>
              <w:t>Are outputs achieved within expected cost and time?</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GSF expenses and products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lastRenderedPageBreak/>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rPr>
                <w:sz w:val="20"/>
                <w:szCs w:val="20"/>
              </w:rPr>
            </w:pPr>
            <w:r w:rsidRPr="008C5312">
              <w:rPr>
                <w:sz w:val="20"/>
                <w:szCs w:val="20"/>
              </w:rPr>
              <w:t>Are there major cost- or time-overruns or budget revisions?</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1466" w:type="dxa"/>
            <w:shd w:val="clear" w:color="auto" w:fill="auto"/>
          </w:tcPr>
          <w:p w:rsidR="007E07F2" w:rsidRPr="00033860" w:rsidRDefault="007E07F2" w:rsidP="00C03CBC">
            <w:pPr>
              <w:rPr>
                <w:sz w:val="20"/>
                <w:szCs w:val="20"/>
              </w:rPr>
            </w:pPr>
            <w:r>
              <w:rPr>
                <w:sz w:val="20"/>
                <w:szCs w:val="20"/>
              </w:rPr>
              <w:t>GSF expense report</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rPr>
                <w:sz w:val="20"/>
                <w:szCs w:val="20"/>
              </w:rPr>
            </w:pPr>
            <w:r w:rsidRPr="008C5312">
              <w:rPr>
                <w:sz w:val="20"/>
                <w:szCs w:val="20"/>
              </w:rPr>
              <w:t>Is there a management or coordination mechanism for the partnership?</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GSF management regulations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How frequently and by what means is information shared within the</w:t>
            </w:r>
          </w:p>
          <w:p w:rsidR="007E07F2" w:rsidRPr="00033860" w:rsidRDefault="007E07F2" w:rsidP="00C03CBC">
            <w:pPr>
              <w:rPr>
                <w:sz w:val="20"/>
                <w:szCs w:val="20"/>
              </w:rPr>
            </w:pPr>
            <w:r w:rsidRPr="008C5312">
              <w:rPr>
                <w:sz w:val="20"/>
                <w:szCs w:val="20"/>
              </w:rPr>
              <w:t>partnership?</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7E07F2" w:rsidP="00C03CBC">
            <w:pPr>
              <w:rPr>
                <w:sz w:val="20"/>
                <w:szCs w:val="20"/>
              </w:rPr>
            </w:pPr>
            <w:r>
              <w:rPr>
                <w:sz w:val="20"/>
                <w:szCs w:val="20"/>
              </w:rPr>
              <w:t>Emails, letter sent out</w:t>
            </w:r>
          </w:p>
          <w:p w:rsidR="007E07F2" w:rsidRDefault="007E07F2" w:rsidP="00C03CBC">
            <w:pPr>
              <w:rPr>
                <w:sz w:val="20"/>
                <w:szCs w:val="20"/>
              </w:rPr>
            </w:pP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rPr>
                <w:sz w:val="20"/>
                <w:szCs w:val="20"/>
              </w:rPr>
            </w:pPr>
            <w:r w:rsidRPr="00033860">
              <w:rPr>
                <w:sz w:val="20"/>
                <w:szCs w:val="20"/>
              </w:rPr>
              <w:t>Are resources adequate to achieve partnership goals?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GSF budget, financial mechanisms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w:t>
            </w:r>
            <w:r w:rsidRPr="00033860">
              <w:rPr>
                <w:sz w:val="20"/>
                <w:szCs w:val="20"/>
              </w:rPr>
              <w:lastRenderedPageBreak/>
              <w:t xml:space="preserve">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rPr>
                <w:sz w:val="20"/>
                <w:szCs w:val="20"/>
              </w:rPr>
            </w:pPr>
            <w:r w:rsidRPr="008C5312">
              <w:rPr>
                <w:sz w:val="20"/>
                <w:szCs w:val="20"/>
              </w:rPr>
              <w:t>Are GSF objectives and strategies understood by staff?</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tc>
        <w:tc>
          <w:tcPr>
            <w:tcW w:w="1466" w:type="dxa"/>
            <w:shd w:val="clear" w:color="auto" w:fill="auto"/>
          </w:tcPr>
          <w:p w:rsidR="007E07F2" w:rsidRPr="00033860" w:rsidRDefault="007E07F2" w:rsidP="00C03CBC">
            <w:pPr>
              <w:rPr>
                <w:sz w:val="20"/>
                <w:szCs w:val="20"/>
              </w:rPr>
            </w:pPr>
            <w:r>
              <w:rPr>
                <w:sz w:val="20"/>
                <w:szCs w:val="20"/>
              </w:rPr>
              <w:t>Number of trainings and meetings realized</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rPr>
                <w:sz w:val="20"/>
                <w:szCs w:val="20"/>
              </w:rPr>
            </w:pPr>
            <w:r w:rsidRPr="00033860">
              <w:rPr>
                <w:sz w:val="20"/>
                <w:szCs w:val="20"/>
              </w:rPr>
              <w:t>Are GSF objectives and strategies understood by partners?</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tc>
        <w:tc>
          <w:tcPr>
            <w:tcW w:w="1466" w:type="dxa"/>
            <w:shd w:val="clear" w:color="auto" w:fill="auto"/>
          </w:tcPr>
          <w:p w:rsidR="007E07F2" w:rsidRPr="00033860" w:rsidRDefault="007E07F2" w:rsidP="00C03CBC">
            <w:pPr>
              <w:rPr>
                <w:sz w:val="20"/>
                <w:szCs w:val="20"/>
              </w:rPr>
            </w:pPr>
            <w:r>
              <w:rPr>
                <w:sz w:val="20"/>
                <w:szCs w:val="20"/>
              </w:rPr>
              <w:t>Number of trainings and meetings realized</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How many levels of decision making are involved in operational</w:t>
            </w:r>
          </w:p>
          <w:p w:rsidR="007E07F2" w:rsidRPr="00033860" w:rsidRDefault="007E07F2" w:rsidP="00C03CBC">
            <w:pPr>
              <w:rPr>
                <w:sz w:val="20"/>
                <w:szCs w:val="20"/>
              </w:rPr>
            </w:pPr>
            <w:r w:rsidRPr="008C5312">
              <w:rPr>
                <w:sz w:val="20"/>
                <w:szCs w:val="20"/>
              </w:rPr>
              <w:t>approval?</w:t>
            </w:r>
          </w:p>
        </w:tc>
        <w:tc>
          <w:tcPr>
            <w:tcW w:w="1988" w:type="dxa"/>
            <w:gridSpan w:val="2"/>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04" w:type="dxa"/>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jc w:val="center"/>
              <w:rPr>
                <w:sz w:val="20"/>
                <w:szCs w:val="20"/>
              </w:rPr>
            </w:pPr>
            <w:r>
              <w:rPr>
                <w:sz w:val="20"/>
                <w:szCs w:val="20"/>
              </w:rPr>
              <w:t>UNDP financial mechanisms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rPr>
                <w:sz w:val="20"/>
                <w:szCs w:val="20"/>
              </w:rPr>
            </w:pPr>
            <w:r w:rsidRPr="008C5312">
              <w:rPr>
                <w:sz w:val="20"/>
                <w:szCs w:val="20"/>
              </w:rPr>
              <w:t>To what extent were quality outputs delivered on time?</w:t>
            </w:r>
          </w:p>
        </w:tc>
        <w:tc>
          <w:tcPr>
            <w:tcW w:w="1988" w:type="dxa"/>
            <w:gridSpan w:val="2"/>
            <w:shd w:val="clear" w:color="auto" w:fill="auto"/>
          </w:tcPr>
          <w:p w:rsidR="007E07F2" w:rsidRPr="00033860" w:rsidRDefault="007E07F2" w:rsidP="00C03CBC">
            <w:pPr>
              <w:rPr>
                <w:sz w:val="20"/>
                <w:szCs w:val="20"/>
              </w:rPr>
            </w:pPr>
            <w:r w:rsidRPr="00033860">
              <w:rPr>
                <w:sz w:val="20"/>
                <w:szCs w:val="20"/>
              </w:rPr>
              <w:t>Interviews with stakeholders</w:t>
            </w:r>
          </w:p>
        </w:tc>
        <w:tc>
          <w:tcPr>
            <w:tcW w:w="2404" w:type="dxa"/>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tc>
        <w:tc>
          <w:tcPr>
            <w:tcW w:w="1466" w:type="dxa"/>
            <w:shd w:val="clear" w:color="auto" w:fill="auto"/>
          </w:tcPr>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w:t>
            </w:r>
            <w:r w:rsidRPr="00033860">
              <w:rPr>
                <w:sz w:val="20"/>
                <w:szCs w:val="20"/>
              </w:rPr>
              <w:lastRenderedPageBreak/>
              <w:t xml:space="preserve">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How did UNDP promote gender equality in the delivery</w:t>
            </w:r>
          </w:p>
          <w:p w:rsidR="007E07F2" w:rsidRPr="00033860" w:rsidRDefault="007E07F2" w:rsidP="00C03CBC">
            <w:pPr>
              <w:rPr>
                <w:sz w:val="20"/>
                <w:szCs w:val="20"/>
              </w:rPr>
            </w:pPr>
            <w:r w:rsidRPr="008C5312">
              <w:rPr>
                <w:sz w:val="20"/>
                <w:szCs w:val="20"/>
              </w:rPr>
              <w:t>of outputs?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jc w:val="center"/>
              <w:rPr>
                <w:sz w:val="20"/>
                <w:szCs w:val="20"/>
              </w:rPr>
            </w:pPr>
            <w:r>
              <w:rPr>
                <w:sz w:val="20"/>
                <w:szCs w:val="20"/>
              </w:rPr>
              <w:t>Number of women participated in the process</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To what extent did monitoring systems provide management with a stream of data that allowed it to learn and adjust implementation accordingly?</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Reports pro</w:t>
            </w:r>
            <w:r w:rsidR="00DA4A86">
              <w:rPr>
                <w:sz w:val="20"/>
                <w:szCs w:val="20"/>
              </w:rPr>
              <w:t>d</w:t>
            </w:r>
            <w:r>
              <w:rPr>
                <w:sz w:val="20"/>
                <w:szCs w:val="20"/>
              </w:rPr>
              <w:t>uced</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p>
        </w:tc>
        <w:tc>
          <w:tcPr>
            <w:tcW w:w="1974" w:type="dxa"/>
            <w:shd w:val="clear" w:color="auto" w:fill="auto"/>
          </w:tcPr>
          <w:p w:rsidR="007E07F2" w:rsidRPr="00033860" w:rsidRDefault="007E07F2" w:rsidP="00C03CBC">
            <w:pPr>
              <w:jc w:val="center"/>
              <w:rPr>
                <w:sz w:val="20"/>
                <w:szCs w:val="20"/>
              </w:rPr>
            </w:pPr>
          </w:p>
        </w:tc>
        <w:tc>
          <w:tcPr>
            <w:tcW w:w="2418" w:type="dxa"/>
            <w:gridSpan w:val="2"/>
            <w:shd w:val="clear" w:color="auto" w:fill="auto"/>
          </w:tcPr>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jc w:val="center"/>
              <w:rPr>
                <w:sz w:val="20"/>
                <w:szCs w:val="20"/>
              </w:rPr>
            </w:pPr>
          </w:p>
        </w:tc>
        <w:tc>
          <w:tcPr>
            <w:tcW w:w="1530" w:type="dxa"/>
            <w:shd w:val="clear" w:color="auto" w:fill="auto"/>
          </w:tcPr>
          <w:p w:rsidR="007E07F2" w:rsidRPr="00033860" w:rsidRDefault="007E07F2" w:rsidP="00C03CBC">
            <w:pPr>
              <w:jc w:val="center"/>
              <w:rPr>
                <w:sz w:val="20"/>
                <w:szCs w:val="20"/>
              </w:rPr>
            </w:pPr>
          </w:p>
        </w:tc>
      </w:tr>
      <w:tr w:rsidR="007E07F2" w:rsidRPr="00881D44" w:rsidTr="00C03CBC">
        <w:trPr>
          <w:trHeight w:val="480"/>
        </w:trPr>
        <w:tc>
          <w:tcPr>
            <w:tcW w:w="1547" w:type="dxa"/>
            <w:shd w:val="clear" w:color="auto" w:fill="auto"/>
          </w:tcPr>
          <w:p w:rsidR="007E07F2" w:rsidRPr="00033860" w:rsidRDefault="007E07F2" w:rsidP="00C03CBC">
            <w:pPr>
              <w:jc w:val="center"/>
            </w:pPr>
            <w:r w:rsidRPr="00033860">
              <w:t xml:space="preserve">Sustainability </w:t>
            </w: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How sustainable has been the contribution of GSF to improving government ownership, planning and management capacity?</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Willingness to continue after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w:t>
            </w:r>
            <w:r w:rsidRPr="00033860">
              <w:rPr>
                <w:sz w:val="20"/>
                <w:szCs w:val="20"/>
              </w:rPr>
              <w:lastRenderedPageBreak/>
              <w:t xml:space="preserve">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sustainable has been the contribution of GSF to improving public policy processes and policies?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Willingness to continue after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How sustainable has been the contribution of GSF to improving government performance?</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Willingness to continue after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 xml:space="preserve">Is the </w:t>
            </w:r>
            <w:r>
              <w:rPr>
                <w:sz w:val="20"/>
                <w:szCs w:val="20"/>
              </w:rPr>
              <w:t>GSF</w:t>
            </w:r>
            <w:r w:rsidRPr="00033860">
              <w:rPr>
                <w:sz w:val="20"/>
                <w:szCs w:val="20"/>
              </w:rPr>
              <w:t xml:space="preserve"> process itself sustainable?</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Willingness for partners, beneficiaries and others to continue after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8C5312" w:rsidRDefault="007E07F2" w:rsidP="00C03CBC">
            <w:pPr>
              <w:autoSpaceDE w:val="0"/>
              <w:autoSpaceDN w:val="0"/>
              <w:adjustRightInd w:val="0"/>
              <w:rPr>
                <w:sz w:val="20"/>
                <w:szCs w:val="20"/>
              </w:rPr>
            </w:pPr>
            <w:r w:rsidRPr="008C5312">
              <w:rPr>
                <w:sz w:val="20"/>
                <w:szCs w:val="20"/>
              </w:rPr>
              <w:t>What indications are there that the outcomes will be sustained (systems, structures, staff, etc.)?</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Level of  stakeholder participation</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lastRenderedPageBreak/>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To what extent has a sustainability strategy, including capacity development of key national stakeholders,</w:t>
            </w:r>
          </w:p>
          <w:p w:rsidR="007E07F2" w:rsidRPr="00033860" w:rsidRDefault="007E07F2" w:rsidP="00C03CBC">
            <w:pPr>
              <w:autoSpaceDE w:val="0"/>
              <w:autoSpaceDN w:val="0"/>
              <w:adjustRightInd w:val="0"/>
              <w:rPr>
                <w:sz w:val="20"/>
                <w:szCs w:val="20"/>
              </w:rPr>
            </w:pPr>
            <w:r w:rsidRPr="00033860">
              <w:rPr>
                <w:sz w:val="20"/>
                <w:szCs w:val="20"/>
              </w:rPr>
              <w:t>been developed or implemented?</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7E07F2" w:rsidP="00C03CBC">
            <w:pPr>
              <w:rPr>
                <w:sz w:val="20"/>
                <w:szCs w:val="20"/>
              </w:rPr>
            </w:pPr>
            <w:r>
              <w:rPr>
                <w:sz w:val="20"/>
                <w:szCs w:val="20"/>
              </w:rPr>
              <w:t>Networking</w:t>
            </w:r>
          </w:p>
          <w:p w:rsidR="007E07F2" w:rsidRDefault="007E07F2" w:rsidP="00C03CBC">
            <w:pPr>
              <w:rPr>
                <w:sz w:val="20"/>
                <w:szCs w:val="20"/>
              </w:rPr>
            </w:pPr>
            <w:r>
              <w:rPr>
                <w:sz w:val="20"/>
                <w:szCs w:val="20"/>
              </w:rPr>
              <w:t>Training</w:t>
            </w:r>
          </w:p>
          <w:p w:rsidR="007E07F2" w:rsidRDefault="007E07F2" w:rsidP="00C03CBC">
            <w:pPr>
              <w:rPr>
                <w:sz w:val="20"/>
                <w:szCs w:val="20"/>
              </w:rPr>
            </w:pPr>
            <w:r>
              <w:rPr>
                <w:sz w:val="20"/>
                <w:szCs w:val="20"/>
              </w:rPr>
              <w:t>Mobilization</w:t>
            </w:r>
          </w:p>
          <w:p w:rsidR="007E07F2" w:rsidRPr="00033860" w:rsidRDefault="007E07F2" w:rsidP="00C03CBC">
            <w:pPr>
              <w:rPr>
                <w:sz w:val="20"/>
                <w:szCs w:val="20"/>
              </w:rPr>
            </w:pPr>
            <w:r>
              <w:rPr>
                <w:sz w:val="20"/>
                <w:szCs w:val="20"/>
              </w:rPr>
              <w:t xml:space="preserve">Strengthening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To what extent have partners committed to providing continuing support?</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 xml:space="preserve">Level of participation and commitment </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752B16" w:rsidRDefault="007E07F2" w:rsidP="00C03CBC">
            <w:pPr>
              <w:autoSpaceDE w:val="0"/>
              <w:autoSpaceDN w:val="0"/>
              <w:adjustRightInd w:val="0"/>
              <w:rPr>
                <w:sz w:val="20"/>
                <w:szCs w:val="20"/>
              </w:rPr>
            </w:pPr>
            <w:r w:rsidRPr="00752B16">
              <w:rPr>
                <w:sz w:val="20"/>
                <w:szCs w:val="20"/>
              </w:rPr>
              <w:t>How will concerns for gender equality be taken forward by primary stakeholders?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Default="007E07F2" w:rsidP="00C03CBC">
            <w:pPr>
              <w:rPr>
                <w:sz w:val="20"/>
                <w:szCs w:val="20"/>
              </w:rPr>
            </w:pPr>
            <w:r>
              <w:rPr>
                <w:sz w:val="20"/>
                <w:szCs w:val="20"/>
              </w:rPr>
              <w:t>Level of women participation</w:t>
            </w: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p>
        </w:tc>
        <w:tc>
          <w:tcPr>
            <w:tcW w:w="1974" w:type="dxa"/>
            <w:shd w:val="clear" w:color="auto" w:fill="auto"/>
          </w:tcPr>
          <w:p w:rsidR="007E07F2" w:rsidRPr="00033860" w:rsidRDefault="007E07F2" w:rsidP="00C03CBC">
            <w:pPr>
              <w:jc w:val="center"/>
              <w:rPr>
                <w:sz w:val="20"/>
                <w:szCs w:val="20"/>
              </w:rPr>
            </w:pPr>
          </w:p>
        </w:tc>
        <w:tc>
          <w:tcPr>
            <w:tcW w:w="2418" w:type="dxa"/>
            <w:gridSpan w:val="2"/>
            <w:shd w:val="clear" w:color="auto" w:fill="auto"/>
          </w:tcPr>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p>
        </w:tc>
        <w:tc>
          <w:tcPr>
            <w:tcW w:w="1530" w:type="dxa"/>
            <w:shd w:val="clear" w:color="auto" w:fill="auto"/>
          </w:tcPr>
          <w:p w:rsidR="007E07F2" w:rsidRPr="00033860" w:rsidRDefault="007E07F2" w:rsidP="00C03CBC">
            <w:pPr>
              <w:jc w:val="center"/>
              <w:rPr>
                <w:sz w:val="20"/>
                <w:szCs w:val="20"/>
              </w:rPr>
            </w:pPr>
          </w:p>
        </w:tc>
      </w:tr>
      <w:tr w:rsidR="007E07F2" w:rsidRPr="00881D44" w:rsidTr="00C03CBC">
        <w:trPr>
          <w:trHeight w:val="480"/>
        </w:trPr>
        <w:tc>
          <w:tcPr>
            <w:tcW w:w="1547" w:type="dxa"/>
            <w:shd w:val="clear" w:color="auto" w:fill="auto"/>
          </w:tcPr>
          <w:p w:rsidR="007E07F2" w:rsidRPr="00033860" w:rsidRDefault="007E07F2" w:rsidP="00C03CBC">
            <w:pPr>
              <w:jc w:val="center"/>
            </w:pPr>
            <w:r w:rsidRPr="00033860">
              <w:t>Coherence</w:t>
            </w:r>
            <w:r w:rsidRPr="00033860">
              <w:rPr>
                <w:b/>
                <w:color w:val="000000"/>
              </w:rPr>
              <w:t xml:space="preserve"> </w:t>
            </w:r>
          </w:p>
        </w:tc>
        <w:tc>
          <w:tcPr>
            <w:tcW w:w="1793" w:type="dxa"/>
            <w:shd w:val="clear" w:color="auto" w:fill="auto"/>
          </w:tcPr>
          <w:p w:rsidR="007E07F2" w:rsidRPr="008C5312" w:rsidRDefault="007E07F2" w:rsidP="00C03CBC">
            <w:pPr>
              <w:pStyle w:val="Default"/>
              <w:rPr>
                <w:sz w:val="20"/>
                <w:szCs w:val="20"/>
              </w:rPr>
            </w:pPr>
            <w:r w:rsidRPr="008C5312">
              <w:rPr>
                <w:sz w:val="20"/>
                <w:szCs w:val="20"/>
              </w:rPr>
              <w:t xml:space="preserve">Is GSF strategically </w:t>
            </w:r>
            <w:r w:rsidRPr="008C5312">
              <w:rPr>
                <w:sz w:val="20"/>
                <w:szCs w:val="20"/>
              </w:rPr>
              <w:lastRenderedPageBreak/>
              <w:t xml:space="preserve">coherent with the main objectives of the UNDP Strategy and Results Framework? </w:t>
            </w:r>
          </w:p>
          <w:p w:rsidR="007E07F2" w:rsidRPr="00033860" w:rsidRDefault="007E07F2" w:rsidP="00C03CBC">
            <w:pPr>
              <w:autoSpaceDE w:val="0"/>
              <w:autoSpaceDN w:val="0"/>
              <w:adjustRightInd w:val="0"/>
              <w:rPr>
                <w:sz w:val="20"/>
                <w:szCs w:val="20"/>
              </w:rPr>
            </w:pPr>
          </w:p>
        </w:tc>
        <w:tc>
          <w:tcPr>
            <w:tcW w:w="1974" w:type="dxa"/>
            <w:shd w:val="clear" w:color="auto" w:fill="auto"/>
          </w:tcPr>
          <w:p w:rsidR="007E07F2" w:rsidRPr="00033860" w:rsidRDefault="007E07F2" w:rsidP="00C03CBC">
            <w:pPr>
              <w:rPr>
                <w:sz w:val="20"/>
                <w:szCs w:val="20"/>
              </w:rPr>
            </w:pPr>
            <w:r w:rsidRPr="00033860">
              <w:rPr>
                <w:sz w:val="20"/>
                <w:szCs w:val="20"/>
              </w:rPr>
              <w:lastRenderedPageBreak/>
              <w:t xml:space="preserve">Project documents Evaluation reports </w:t>
            </w:r>
            <w:r w:rsidRPr="00033860">
              <w:rPr>
                <w:sz w:val="20"/>
                <w:szCs w:val="20"/>
              </w:rPr>
              <w:lastRenderedPageBreak/>
              <w:t>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lastRenderedPageBreak/>
              <w:t xml:space="preserve">Systematic documentary analysis </w:t>
            </w:r>
          </w:p>
          <w:p w:rsidR="007E07F2" w:rsidRPr="00033860" w:rsidRDefault="007E07F2" w:rsidP="00C03CBC">
            <w:pPr>
              <w:pStyle w:val="Default"/>
              <w:rPr>
                <w:sz w:val="20"/>
                <w:szCs w:val="20"/>
              </w:rPr>
            </w:pPr>
            <w:r w:rsidRPr="00033860">
              <w:rPr>
                <w:sz w:val="20"/>
                <w:szCs w:val="20"/>
              </w:rPr>
              <w:lastRenderedPageBreak/>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lastRenderedPageBreak/>
              <w:t xml:space="preserve"> </w:t>
            </w:r>
            <w:r w:rsidRPr="00033860">
              <w:rPr>
                <w:sz w:val="20"/>
                <w:szCs w:val="20"/>
              </w:rPr>
              <w:t xml:space="preserve">Number of countries </w:t>
            </w:r>
            <w:r w:rsidRPr="00033860">
              <w:rPr>
                <w:sz w:val="20"/>
                <w:szCs w:val="20"/>
              </w:rPr>
              <w:lastRenderedPageBreak/>
              <w:t>formally endorsed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lastRenderedPageBreak/>
              <w:t xml:space="preserve">- 2010 to 2015 year on year </w:t>
            </w:r>
            <w:r w:rsidRPr="00033860">
              <w:rPr>
                <w:sz w:val="20"/>
                <w:szCs w:val="20"/>
              </w:rPr>
              <w:lastRenderedPageBreak/>
              <w:t xml:space="preserve">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sidRPr="00033860">
              <w:rPr>
                <w:sz w:val="20"/>
                <w:szCs w:val="20"/>
              </w:rPr>
              <w:t>Is the overall project grogram coherent</w:t>
            </w:r>
            <w:r>
              <w:rPr>
                <w:sz w:val="20"/>
                <w:szCs w:val="20"/>
              </w:rPr>
              <w:t>?</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sidRPr="00033860">
              <w:rPr>
                <w:sz w:val="20"/>
                <w:szCs w:val="20"/>
              </w:rPr>
              <w:t>Number of countries formally endorsed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pStyle w:val="Default"/>
              <w:rPr>
                <w:sz w:val="20"/>
                <w:szCs w:val="20"/>
              </w:rPr>
            </w:pPr>
            <w:r w:rsidRPr="00033860">
              <w:rPr>
                <w:sz w:val="20"/>
                <w:szCs w:val="20"/>
              </w:rPr>
              <w:t xml:space="preserve">The extent to which GSF objectives, strategies, and </w:t>
            </w:r>
            <w:r w:rsidR="00D73CD0">
              <w:rPr>
                <w:sz w:val="20"/>
                <w:szCs w:val="20"/>
              </w:rPr>
              <w:t>contribution to results</w:t>
            </w:r>
            <w:r w:rsidRPr="00033860">
              <w:rPr>
                <w:sz w:val="20"/>
                <w:szCs w:val="20"/>
              </w:rPr>
              <w:t xml:space="preserve"> pathways are coherent with participating country programs</w:t>
            </w:r>
            <w:r>
              <w:rPr>
                <w:sz w:val="20"/>
                <w:szCs w:val="20"/>
              </w:rPr>
              <w:t>?</w:t>
            </w:r>
          </w:p>
          <w:p w:rsidR="007E07F2" w:rsidRPr="00033860" w:rsidRDefault="007E07F2" w:rsidP="00C03CBC">
            <w:pPr>
              <w:autoSpaceDE w:val="0"/>
              <w:autoSpaceDN w:val="0"/>
              <w:adjustRightInd w:val="0"/>
              <w:rPr>
                <w:sz w:val="20"/>
                <w:szCs w:val="20"/>
              </w:rPr>
            </w:pP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sidRPr="00033860">
              <w:rPr>
                <w:sz w:val="20"/>
                <w:szCs w:val="20"/>
              </w:rPr>
              <w:t>Number of countries formally endorsed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9D7869" w:rsidRDefault="007E07F2" w:rsidP="00C03CBC">
            <w:pPr>
              <w:pStyle w:val="Default"/>
              <w:rPr>
                <w:sz w:val="20"/>
                <w:szCs w:val="20"/>
              </w:rPr>
            </w:pPr>
            <w:r w:rsidRPr="009D7869">
              <w:rPr>
                <w:iCs/>
                <w:sz w:val="20"/>
                <w:szCs w:val="20"/>
              </w:rPr>
              <w:t>Develop a long-term forum and vehicle to address national and in particular overarching regional environmental issues related to management of the ecosystems o</w:t>
            </w:r>
            <w:r>
              <w:rPr>
                <w:iCs/>
                <w:sz w:val="20"/>
                <w:szCs w:val="20"/>
              </w:rPr>
              <w:t>f the Guiana Shield eco-</w:t>
            </w:r>
            <w:r>
              <w:rPr>
                <w:iCs/>
                <w:sz w:val="20"/>
                <w:szCs w:val="20"/>
              </w:rPr>
              <w:lastRenderedPageBreak/>
              <w:t>region</w:t>
            </w:r>
          </w:p>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lastRenderedPageBreak/>
              <w:t>What are the countries in the GS that endorsed GSF?</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sidRPr="00033860">
              <w:rPr>
                <w:sz w:val="20"/>
                <w:szCs w:val="20"/>
              </w:rPr>
              <w:t>Number of countries formally endorsed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w:t>
            </w:r>
            <w:r w:rsidRPr="00033860">
              <w:rPr>
                <w:sz w:val="20"/>
                <w:szCs w:val="20"/>
              </w:rPr>
              <w:lastRenderedPageBreak/>
              <w:t xml:space="preserve">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Agreements signed by 2013?</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sidRPr="00033860">
              <w:rPr>
                <w:sz w:val="20"/>
                <w:szCs w:val="20"/>
              </w:rPr>
              <w:t>Existence of an agreement with a suitable host institution to absorb the GSF</w:t>
            </w:r>
          </w:p>
        </w:tc>
        <w:tc>
          <w:tcPr>
            <w:tcW w:w="1530" w:type="dxa"/>
            <w:shd w:val="clear" w:color="auto" w:fill="auto"/>
          </w:tcPr>
          <w:p w:rsidR="007E07F2" w:rsidRPr="00033860" w:rsidRDefault="007E07F2" w:rsidP="00C03CBC">
            <w:pPr>
              <w:pStyle w:val="Default"/>
              <w:rPr>
                <w:sz w:val="20"/>
                <w:szCs w:val="20"/>
              </w:rPr>
            </w:pPr>
            <w:r w:rsidRPr="00033860">
              <w:rPr>
                <w:sz w:val="20"/>
                <w:szCs w:val="20"/>
              </w:rPr>
              <w:t xml:space="preserve">- 2010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pStyle w:val="Default"/>
              <w:rPr>
                <w:sz w:val="20"/>
                <w:szCs w:val="20"/>
              </w:rPr>
            </w:pPr>
            <w:r w:rsidRPr="00033860">
              <w:rPr>
                <w:sz w:val="20"/>
                <w:szCs w:val="20"/>
              </w:rPr>
              <w:t xml:space="preserve">- Selective benchmarking as possible </w:t>
            </w:r>
          </w:p>
        </w:tc>
      </w:tr>
      <w:tr w:rsidR="007E07F2" w:rsidRPr="00881D44" w:rsidTr="00C03CBC">
        <w:trPr>
          <w:trHeight w:val="480"/>
        </w:trPr>
        <w:tc>
          <w:tcPr>
            <w:tcW w:w="1547" w:type="dxa"/>
            <w:shd w:val="clear" w:color="auto" w:fill="auto"/>
          </w:tcPr>
          <w:p w:rsidR="007E07F2" w:rsidRPr="00033860"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Agreements with partners and beneficiary organizations</w:t>
            </w:r>
          </w:p>
        </w:tc>
        <w:tc>
          <w:tcPr>
            <w:tcW w:w="1974" w:type="dxa"/>
            <w:shd w:val="clear" w:color="auto" w:fill="auto"/>
          </w:tcPr>
          <w:p w:rsidR="007E07F2" w:rsidRPr="00033860" w:rsidRDefault="007E07F2" w:rsidP="00C03CBC">
            <w:pPr>
              <w:rPr>
                <w:sz w:val="20"/>
                <w:szCs w:val="20"/>
              </w:rPr>
            </w:pPr>
            <w:r w:rsidRPr="00033860">
              <w:rPr>
                <w:sz w:val="20"/>
                <w:szCs w:val="20"/>
              </w:rPr>
              <w:t xml:space="preserve">Project documents Evaluation reports Progress reports on projects </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 xml:space="preserve">Number of agreements with beneficiary organizations and other partners </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What are the perceptions of the of stakeholders on the importance of  GSF</w:t>
            </w:r>
          </w:p>
        </w:tc>
        <w:tc>
          <w:tcPr>
            <w:tcW w:w="1974" w:type="dxa"/>
            <w:shd w:val="clear" w:color="auto" w:fill="auto"/>
          </w:tcPr>
          <w:p w:rsidR="007E07F2" w:rsidRPr="00033860" w:rsidRDefault="007E07F2" w:rsidP="00C03CBC">
            <w:pPr>
              <w:rPr>
                <w:sz w:val="20"/>
                <w:szCs w:val="20"/>
              </w:rPr>
            </w:pPr>
            <w:r w:rsidRPr="00033860">
              <w:rPr>
                <w:sz w:val="20"/>
                <w:szCs w:val="20"/>
              </w:rPr>
              <w:t>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tc>
        <w:tc>
          <w:tcPr>
            <w:tcW w:w="1466" w:type="dxa"/>
            <w:shd w:val="clear" w:color="auto" w:fill="auto"/>
          </w:tcPr>
          <w:p w:rsidR="007E07F2" w:rsidRPr="00033860" w:rsidRDefault="007E07F2" w:rsidP="00C03CBC">
            <w:pPr>
              <w:rPr>
                <w:sz w:val="20"/>
                <w:szCs w:val="20"/>
              </w:rPr>
            </w:pPr>
            <w:r>
              <w:rPr>
                <w:sz w:val="20"/>
                <w:szCs w:val="20"/>
              </w:rPr>
              <w:t>Perceptions of the key national decision makers and other civil society stakeholders on the importance of the GSF achievement of national and regional conservation priorities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What are the GSF products that addressed the cultural, economic and political rights of gender groups?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GSF products that addresses the cultural, economic and political rights of gender groups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w:t>
            </w:r>
            <w:r w:rsidRPr="00033860">
              <w:rPr>
                <w:sz w:val="20"/>
                <w:szCs w:val="20"/>
              </w:rPr>
              <w:lastRenderedPageBreak/>
              <w:t xml:space="preserve">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9D7869" w:rsidRDefault="007E07F2" w:rsidP="00C03CBC">
            <w:pPr>
              <w:pStyle w:val="Default"/>
              <w:rPr>
                <w:sz w:val="22"/>
                <w:szCs w:val="22"/>
              </w:rPr>
            </w:pPr>
            <w:r w:rsidRPr="009D7869">
              <w:rPr>
                <w:iCs/>
                <w:sz w:val="20"/>
                <w:szCs w:val="20"/>
              </w:rPr>
              <w:lastRenderedPageBreak/>
              <w:t>Establishment and maintenance of a sustainable financial vehicle for the conservation and sustainable development of the Guiana Shield eco-region and its ecosystem services</w:t>
            </w:r>
          </w:p>
          <w:p w:rsidR="007E07F2" w:rsidRPr="00881D44"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Percentage of regional government cost sharing as a total of total funds committed?</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Default="007E07F2" w:rsidP="00C03CBC">
            <w:pPr>
              <w:rPr>
                <w:sz w:val="20"/>
                <w:szCs w:val="20"/>
              </w:rPr>
            </w:pPr>
            <w:r>
              <w:rPr>
                <w:sz w:val="20"/>
                <w:szCs w:val="20"/>
              </w:rPr>
              <w:t xml:space="preserve">The percentage of regional government cost sharing as a total of total funds committed </w:t>
            </w:r>
          </w:p>
          <w:p w:rsidR="007E07F2" w:rsidRDefault="007E07F2" w:rsidP="00C03CBC">
            <w:pPr>
              <w:rPr>
                <w:sz w:val="20"/>
                <w:szCs w:val="20"/>
              </w:rPr>
            </w:pPr>
          </w:p>
          <w:p w:rsidR="007E07F2" w:rsidRDefault="007E07F2" w:rsidP="00C03CBC">
            <w:pPr>
              <w:rPr>
                <w:sz w:val="20"/>
                <w:szCs w:val="20"/>
              </w:rPr>
            </w:pPr>
          </w:p>
          <w:p w:rsidR="007E07F2" w:rsidRDefault="007E07F2" w:rsidP="00C03CBC">
            <w:pPr>
              <w:rPr>
                <w:sz w:val="20"/>
                <w:szCs w:val="20"/>
              </w:rPr>
            </w:pPr>
          </w:p>
          <w:p w:rsidR="007E07F2" w:rsidRDefault="007E07F2" w:rsidP="00C03CBC">
            <w:pPr>
              <w:rPr>
                <w:sz w:val="20"/>
                <w:szCs w:val="20"/>
              </w:rPr>
            </w:pPr>
          </w:p>
          <w:p w:rsidR="007E07F2" w:rsidRPr="00033860" w:rsidRDefault="007E07F2" w:rsidP="00C03CBC">
            <w:pPr>
              <w:rPr>
                <w:sz w:val="20"/>
                <w:szCs w:val="20"/>
              </w:rPr>
            </w:pP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jc w:val="cente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9D7869" w:rsidRDefault="007E07F2" w:rsidP="00C03CBC">
            <w:pPr>
              <w:pStyle w:val="Default"/>
              <w:rPr>
                <w:iCs/>
                <w:sz w:val="20"/>
                <w:szCs w:val="20"/>
              </w:rPr>
            </w:pPr>
          </w:p>
        </w:tc>
        <w:tc>
          <w:tcPr>
            <w:tcW w:w="1793" w:type="dxa"/>
            <w:shd w:val="clear" w:color="auto" w:fill="auto"/>
          </w:tcPr>
          <w:p w:rsidR="007E07F2" w:rsidRDefault="007E07F2" w:rsidP="00C03CBC">
            <w:pPr>
              <w:autoSpaceDE w:val="0"/>
              <w:autoSpaceDN w:val="0"/>
              <w:adjustRightInd w:val="0"/>
              <w:rPr>
                <w:sz w:val="20"/>
                <w:szCs w:val="20"/>
              </w:rPr>
            </w:pPr>
            <w:r>
              <w:rPr>
                <w:sz w:val="20"/>
                <w:szCs w:val="20"/>
              </w:rPr>
              <w:t>Percentage of GSF funds generated from payments for ES and other mechanisms?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Default="007E07F2" w:rsidP="00C03CBC">
            <w:pPr>
              <w:rPr>
                <w:sz w:val="20"/>
                <w:szCs w:val="20"/>
              </w:rPr>
            </w:pPr>
            <w:r>
              <w:rPr>
                <w:sz w:val="20"/>
                <w:szCs w:val="20"/>
              </w:rPr>
              <w:t>The percentage of GSF funds generated from payments for ES and other mechanisms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t>Common agreements on mechanisms for the distribution of financial resources?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Common agreements on mechanisms for the distribution of financial resources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9D7869" w:rsidRDefault="007E07F2" w:rsidP="00C03CBC">
            <w:pPr>
              <w:pStyle w:val="Default"/>
              <w:rPr>
                <w:sz w:val="20"/>
                <w:szCs w:val="20"/>
              </w:rPr>
            </w:pPr>
            <w:r w:rsidRPr="009D7869">
              <w:rPr>
                <w:iCs/>
                <w:sz w:val="20"/>
                <w:szCs w:val="20"/>
              </w:rPr>
              <w:t xml:space="preserve">Support the exchange of knowledge and </w:t>
            </w:r>
            <w:r w:rsidRPr="009D7869">
              <w:rPr>
                <w:iCs/>
                <w:sz w:val="20"/>
                <w:szCs w:val="20"/>
              </w:rPr>
              <w:lastRenderedPageBreak/>
              <w:t xml:space="preserve">capacity building to enhance the conservation and sustainable development of the Guiana Shield eco-region </w:t>
            </w:r>
          </w:p>
          <w:p w:rsidR="007E07F2" w:rsidRPr="00881D44" w:rsidRDefault="007E07F2" w:rsidP="00C03CBC">
            <w:pPr>
              <w:jc w:val="center"/>
            </w:pPr>
          </w:p>
        </w:tc>
        <w:tc>
          <w:tcPr>
            <w:tcW w:w="1793" w:type="dxa"/>
            <w:shd w:val="clear" w:color="auto" w:fill="auto"/>
          </w:tcPr>
          <w:p w:rsidR="007E07F2" w:rsidRPr="00033860" w:rsidRDefault="007E07F2" w:rsidP="00C03CBC">
            <w:pPr>
              <w:autoSpaceDE w:val="0"/>
              <w:autoSpaceDN w:val="0"/>
              <w:adjustRightInd w:val="0"/>
              <w:rPr>
                <w:sz w:val="20"/>
                <w:szCs w:val="20"/>
              </w:rPr>
            </w:pPr>
            <w:r>
              <w:rPr>
                <w:sz w:val="20"/>
                <w:szCs w:val="20"/>
              </w:rPr>
              <w:lastRenderedPageBreak/>
              <w:t xml:space="preserve">Media coverage (newspapers, scientific articles </w:t>
            </w:r>
            <w:r>
              <w:rPr>
                <w:sz w:val="20"/>
                <w:szCs w:val="20"/>
              </w:rPr>
              <w:lastRenderedPageBreak/>
              <w:t>and speeches) of GSF at the eco-regional level?</w:t>
            </w:r>
          </w:p>
        </w:tc>
        <w:tc>
          <w:tcPr>
            <w:tcW w:w="1974" w:type="dxa"/>
            <w:shd w:val="clear" w:color="auto" w:fill="auto"/>
          </w:tcPr>
          <w:p w:rsidR="007E07F2" w:rsidRPr="00033860" w:rsidRDefault="007E07F2" w:rsidP="00C03CBC">
            <w:pPr>
              <w:rPr>
                <w:sz w:val="20"/>
                <w:szCs w:val="20"/>
              </w:rPr>
            </w:pPr>
            <w:r w:rsidRPr="00033860">
              <w:rPr>
                <w:sz w:val="20"/>
                <w:szCs w:val="20"/>
              </w:rPr>
              <w:lastRenderedPageBreak/>
              <w:t xml:space="preserve">Project documents Evaluation reports Progress reports on </w:t>
            </w:r>
            <w:r w:rsidRPr="00033860">
              <w:rPr>
                <w:sz w:val="20"/>
                <w:szCs w:val="20"/>
              </w:rPr>
              <w:lastRenderedPageBreak/>
              <w:t>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lastRenderedPageBreak/>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w:t>
            </w:r>
            <w:r w:rsidRPr="00033860">
              <w:rPr>
                <w:sz w:val="20"/>
                <w:szCs w:val="20"/>
              </w:rPr>
              <w:lastRenderedPageBreak/>
              <w:t xml:space="preserve">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lastRenderedPageBreak/>
              <w:t xml:space="preserve">Media coverage (newspapers, </w:t>
            </w:r>
            <w:r>
              <w:rPr>
                <w:sz w:val="20"/>
                <w:szCs w:val="20"/>
              </w:rPr>
              <w:lastRenderedPageBreak/>
              <w:t>scientific articles and speeches) of GSF at the eco-regional level</w:t>
            </w:r>
          </w:p>
        </w:tc>
        <w:tc>
          <w:tcPr>
            <w:tcW w:w="1530" w:type="dxa"/>
            <w:shd w:val="clear" w:color="auto" w:fill="auto"/>
          </w:tcPr>
          <w:p w:rsidR="007E07F2" w:rsidRPr="00033860" w:rsidRDefault="007E07F2" w:rsidP="00C03CBC">
            <w:pPr>
              <w:pStyle w:val="Default"/>
              <w:rPr>
                <w:sz w:val="20"/>
                <w:szCs w:val="20"/>
              </w:rPr>
            </w:pPr>
            <w:r>
              <w:rPr>
                <w:sz w:val="20"/>
                <w:szCs w:val="20"/>
              </w:rPr>
              <w:lastRenderedPageBreak/>
              <w:t xml:space="preserve">- </w:t>
            </w:r>
            <w:r w:rsidRPr="00033860">
              <w:rPr>
                <w:sz w:val="20"/>
                <w:szCs w:val="20"/>
              </w:rPr>
              <w:t xml:space="preserve">2010 to 2015 year on year comparative </w:t>
            </w:r>
            <w:r w:rsidRPr="00033860">
              <w:rPr>
                <w:sz w:val="20"/>
                <w:szCs w:val="20"/>
              </w:rPr>
              <w:lastRenderedPageBreak/>
              <w:t xml:space="preserve">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rPr>
                <w:sz w:val="20"/>
                <w:szCs w:val="20"/>
              </w:rPr>
            </w:pPr>
            <w:r>
              <w:rPr>
                <w:sz w:val="20"/>
                <w:szCs w:val="20"/>
              </w:rPr>
              <w:t>Number of hits to GSF websites disaggregated by GS 6 countries?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hits to GSF websites disaggregated by GS 6 countries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rPr>
                <w:sz w:val="20"/>
                <w:szCs w:val="20"/>
              </w:rPr>
            </w:pPr>
            <w:r>
              <w:rPr>
                <w:sz w:val="20"/>
                <w:szCs w:val="20"/>
              </w:rPr>
              <w:t>Number of public and community institutions regionally that are more effective after accessing capacity building services?</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reports Progress reports on projects , Interviews with stakeholders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r w:rsidRPr="00033860">
              <w:rPr>
                <w:sz w:val="20"/>
                <w:szCs w:val="20"/>
              </w:rPr>
              <w:t xml:space="preserve">informed respondent interviews/focus groups </w:t>
            </w:r>
          </w:p>
          <w:p w:rsidR="007E07F2" w:rsidRPr="00033860" w:rsidRDefault="007E07F2" w:rsidP="00C03CBC">
            <w:pPr>
              <w:jc w:val="center"/>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public and community institutions regionally that are more effective after accessing capacity building services</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rPr>
                <w:sz w:val="20"/>
                <w:szCs w:val="20"/>
              </w:rPr>
            </w:pPr>
            <w:r>
              <w:rPr>
                <w:sz w:val="20"/>
                <w:szCs w:val="20"/>
              </w:rPr>
              <w:t>Number of GS 6 countries using monitoring data collected by GSF for planning and decision making?</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GS 6 countries using monitoring data collected by GSF for planning and decision making</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xml:space="preserve">- Selective benchmarking </w:t>
            </w:r>
            <w:r w:rsidRPr="00033860">
              <w:rPr>
                <w:sz w:val="20"/>
                <w:szCs w:val="20"/>
              </w:rPr>
              <w:lastRenderedPageBreak/>
              <w:t>as possible</w:t>
            </w:r>
          </w:p>
        </w:tc>
      </w:tr>
      <w:tr w:rsidR="007E07F2" w:rsidRPr="00881D44" w:rsidTr="00C03CBC">
        <w:trPr>
          <w:trHeight w:val="480"/>
        </w:trPr>
        <w:tc>
          <w:tcPr>
            <w:tcW w:w="1547" w:type="dxa"/>
            <w:shd w:val="clear" w:color="auto" w:fill="auto"/>
          </w:tcPr>
          <w:p w:rsidR="007E07F2" w:rsidRPr="00881D44" w:rsidRDefault="007E07F2" w:rsidP="00C03CBC">
            <w:pPr>
              <w:jc w:val="center"/>
            </w:pPr>
          </w:p>
        </w:tc>
        <w:tc>
          <w:tcPr>
            <w:tcW w:w="1793" w:type="dxa"/>
            <w:shd w:val="clear" w:color="auto" w:fill="auto"/>
          </w:tcPr>
          <w:p w:rsidR="007E07F2" w:rsidRPr="00033860" w:rsidRDefault="007E07F2" w:rsidP="00C03CBC">
            <w:pPr>
              <w:rPr>
                <w:sz w:val="20"/>
                <w:szCs w:val="20"/>
              </w:rPr>
            </w:pPr>
            <w:r>
              <w:rPr>
                <w:sz w:val="20"/>
                <w:szCs w:val="20"/>
              </w:rPr>
              <w:t>Number of GS 6 countries that are able to prepare quality reports to MEAs using local expertise and GSF generated data?</w:t>
            </w:r>
          </w:p>
        </w:tc>
        <w:tc>
          <w:tcPr>
            <w:tcW w:w="1974" w:type="dxa"/>
            <w:shd w:val="clear" w:color="auto" w:fill="auto"/>
          </w:tcPr>
          <w:p w:rsidR="007E07F2" w:rsidRPr="00033860" w:rsidRDefault="007E07F2" w:rsidP="00C03CBC">
            <w:pPr>
              <w:rPr>
                <w:sz w:val="20"/>
                <w:szCs w:val="20"/>
              </w:rPr>
            </w:pPr>
            <w:r w:rsidRPr="00033860">
              <w:rPr>
                <w:sz w:val="20"/>
                <w:szCs w:val="20"/>
              </w:rPr>
              <w:t>Project documents Evaluation repor</w:t>
            </w:r>
            <w:r>
              <w:rPr>
                <w:sz w:val="20"/>
                <w:szCs w:val="20"/>
              </w:rPr>
              <w:t>ts Progress reports on projects</w:t>
            </w:r>
          </w:p>
        </w:tc>
        <w:tc>
          <w:tcPr>
            <w:tcW w:w="2418" w:type="dxa"/>
            <w:gridSpan w:val="2"/>
            <w:shd w:val="clear" w:color="auto" w:fill="auto"/>
          </w:tcPr>
          <w:p w:rsidR="007E07F2" w:rsidRPr="00033860" w:rsidRDefault="007E07F2" w:rsidP="00C03CBC">
            <w:pPr>
              <w:pStyle w:val="Default"/>
              <w:rPr>
                <w:sz w:val="20"/>
                <w:szCs w:val="20"/>
              </w:rPr>
            </w:pPr>
            <w:r w:rsidRPr="00033860">
              <w:rPr>
                <w:sz w:val="20"/>
                <w:szCs w:val="20"/>
              </w:rPr>
              <w:t xml:space="preserve">Systematic documentary analysis </w:t>
            </w:r>
          </w:p>
          <w:p w:rsidR="007E07F2" w:rsidRPr="00033860" w:rsidRDefault="007E07F2" w:rsidP="00C03CBC">
            <w:pPr>
              <w:pStyle w:val="Default"/>
              <w:rPr>
                <w:sz w:val="20"/>
                <w:szCs w:val="20"/>
              </w:rPr>
            </w:pPr>
          </w:p>
        </w:tc>
        <w:tc>
          <w:tcPr>
            <w:tcW w:w="1466" w:type="dxa"/>
            <w:shd w:val="clear" w:color="auto" w:fill="auto"/>
          </w:tcPr>
          <w:p w:rsidR="007E07F2" w:rsidRPr="00033860" w:rsidRDefault="007E07F2" w:rsidP="00C03CBC">
            <w:pPr>
              <w:rPr>
                <w:sz w:val="20"/>
                <w:szCs w:val="20"/>
              </w:rPr>
            </w:pPr>
            <w:r>
              <w:rPr>
                <w:sz w:val="20"/>
                <w:szCs w:val="20"/>
              </w:rPr>
              <w:t>Number of GS 6 countries that are able to prepare quality reports to MEAs using local expertise and GSF generated data</w:t>
            </w:r>
          </w:p>
        </w:tc>
        <w:tc>
          <w:tcPr>
            <w:tcW w:w="1530" w:type="dxa"/>
            <w:shd w:val="clear" w:color="auto" w:fill="auto"/>
          </w:tcPr>
          <w:p w:rsidR="007E07F2" w:rsidRPr="00033860" w:rsidRDefault="007E07F2" w:rsidP="00C03CBC">
            <w:pPr>
              <w:pStyle w:val="Default"/>
              <w:rPr>
                <w:sz w:val="20"/>
                <w:szCs w:val="20"/>
              </w:rPr>
            </w:pPr>
            <w:r>
              <w:rPr>
                <w:sz w:val="20"/>
                <w:szCs w:val="20"/>
              </w:rPr>
              <w:t xml:space="preserve">- </w:t>
            </w:r>
            <w:r w:rsidRPr="00033860">
              <w:rPr>
                <w:sz w:val="20"/>
                <w:szCs w:val="20"/>
              </w:rPr>
              <w:t xml:space="preserve">2010 to 2015 year on year comparative and trend analysis </w:t>
            </w:r>
          </w:p>
          <w:p w:rsidR="007E07F2" w:rsidRPr="00033860" w:rsidRDefault="007E07F2" w:rsidP="00C03CBC">
            <w:pPr>
              <w:pStyle w:val="Default"/>
              <w:rPr>
                <w:sz w:val="20"/>
                <w:szCs w:val="20"/>
              </w:rPr>
            </w:pPr>
            <w:r w:rsidRPr="00033860">
              <w:rPr>
                <w:sz w:val="20"/>
                <w:szCs w:val="20"/>
              </w:rPr>
              <w:t xml:space="preserve">- Analysis and interpretation of interview and survey results </w:t>
            </w:r>
          </w:p>
          <w:p w:rsidR="007E07F2" w:rsidRPr="00033860" w:rsidRDefault="007E07F2" w:rsidP="00C03CBC">
            <w:pPr>
              <w:pStyle w:val="Default"/>
              <w:rPr>
                <w:sz w:val="20"/>
                <w:szCs w:val="20"/>
              </w:rPr>
            </w:pPr>
            <w:r w:rsidRPr="00033860">
              <w:rPr>
                <w:sz w:val="20"/>
                <w:szCs w:val="20"/>
              </w:rPr>
              <w:t xml:space="preserve">- Triangulation among different sources </w:t>
            </w:r>
          </w:p>
          <w:p w:rsidR="007E07F2" w:rsidRPr="00033860" w:rsidRDefault="007E07F2" w:rsidP="00C03CBC">
            <w:pPr>
              <w:rPr>
                <w:sz w:val="20"/>
                <w:szCs w:val="20"/>
              </w:rPr>
            </w:pPr>
            <w:r w:rsidRPr="00033860">
              <w:rPr>
                <w:sz w:val="20"/>
                <w:szCs w:val="20"/>
              </w:rPr>
              <w:t>- Selective benchmarking as possible</w:t>
            </w:r>
          </w:p>
        </w:tc>
      </w:tr>
    </w:tbl>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922F88" w:rsidRDefault="00922F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F75888" w:rsidRDefault="00F75888" w:rsidP="00487119">
      <w:pPr>
        <w:autoSpaceDE w:val="0"/>
        <w:autoSpaceDN w:val="0"/>
        <w:adjustRightInd w:val="0"/>
      </w:pPr>
    </w:p>
    <w:p w:rsidR="007E07F2" w:rsidRPr="00225693" w:rsidRDefault="00225693" w:rsidP="00487119">
      <w:pPr>
        <w:autoSpaceDE w:val="0"/>
        <w:autoSpaceDN w:val="0"/>
        <w:adjustRightInd w:val="0"/>
        <w:rPr>
          <w:b/>
        </w:rPr>
      </w:pPr>
      <w:r w:rsidRPr="00225693">
        <w:rPr>
          <w:b/>
        </w:rPr>
        <w:lastRenderedPageBreak/>
        <w:t>ANNEX 6</w:t>
      </w:r>
    </w:p>
    <w:p w:rsidR="00225693" w:rsidRDefault="00225693" w:rsidP="00487119">
      <w:pPr>
        <w:autoSpaceDE w:val="0"/>
        <w:autoSpaceDN w:val="0"/>
        <w:adjustRightInd w:val="0"/>
      </w:pPr>
    </w:p>
    <w:p w:rsidR="007E07F2" w:rsidRDefault="007E07F2" w:rsidP="007E07F2">
      <w:pPr>
        <w:rPr>
          <w:b/>
          <w:bCs/>
        </w:rPr>
      </w:pPr>
      <w:r w:rsidRPr="006459B3">
        <w:rPr>
          <w:b/>
          <w:bCs/>
        </w:rPr>
        <w:t>Questionnaire: Partner</w:t>
      </w:r>
      <w:r>
        <w:rPr>
          <w:b/>
          <w:bCs/>
        </w:rPr>
        <w:t>ship</w:t>
      </w:r>
      <w:r w:rsidRPr="006459B3">
        <w:rPr>
          <w:b/>
          <w:bCs/>
        </w:rPr>
        <w:t xml:space="preserve"> Interviews  </w:t>
      </w:r>
    </w:p>
    <w:p w:rsidR="002411F2" w:rsidRPr="006459B3" w:rsidRDefault="002411F2" w:rsidP="007E07F2">
      <w:pPr>
        <w:rPr>
          <w:b/>
          <w:bCs/>
        </w:rPr>
      </w:pPr>
    </w:p>
    <w:p w:rsidR="007E07F2" w:rsidRPr="001215D2" w:rsidRDefault="007E07F2" w:rsidP="00737363">
      <w:pPr>
        <w:pStyle w:val="ListParagraph"/>
        <w:numPr>
          <w:ilvl w:val="0"/>
          <w:numId w:val="33"/>
        </w:numPr>
        <w:autoSpaceDE w:val="0"/>
        <w:autoSpaceDN w:val="0"/>
        <w:adjustRightInd w:val="0"/>
      </w:pPr>
      <w:r w:rsidRPr="001215D2">
        <w:t>To what extent is the GSF project aligned with national strategy?</w:t>
      </w:r>
    </w:p>
    <w:p w:rsidR="007E07F2" w:rsidRPr="001215D2" w:rsidRDefault="007E07F2" w:rsidP="007E07F2">
      <w:pPr>
        <w:autoSpaceDE w:val="0"/>
        <w:autoSpaceDN w:val="0"/>
        <w:adjustRightInd w:val="0"/>
      </w:pPr>
    </w:p>
    <w:p w:rsidR="007E07F2" w:rsidRPr="001215D2" w:rsidRDefault="007E07F2" w:rsidP="00737363">
      <w:pPr>
        <w:pStyle w:val="ListParagraph"/>
        <w:numPr>
          <w:ilvl w:val="0"/>
          <w:numId w:val="33"/>
        </w:numPr>
        <w:autoSpaceDE w:val="0"/>
        <w:autoSpaceDN w:val="0"/>
        <w:adjustRightInd w:val="0"/>
      </w:pPr>
      <w:r w:rsidRPr="001215D2">
        <w:t>To what extent is the GSF project aligned with regional strategy?</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 xml:space="preserve">How many people are likely to benefit directly? </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Do the project outcomes address identifiable problems?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Does the GSF specify relevant objectives consistent with UNDP mandate?</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many people were originally expected to benefit?</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To what extent was the theory of change presented in the outcome model a relevant and appropriate vision on which to base the initiatives?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well aligned are GSF program</w:t>
      </w:r>
      <w:r>
        <w:t>me</w:t>
      </w:r>
      <w:r w:rsidRPr="001215D2">
        <w:t xml:space="preserve"> objectives with the participating country initiatives?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relevant are GSF strategies in the light of changing priorities for poverty reduction?</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did the initiative promote UNDP principles of gender equality, human rights and human development?</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Do partner organizations share the same goals as GSF program</w:t>
      </w:r>
      <w:r>
        <w:t>me</w:t>
      </w:r>
      <w:r w:rsidRPr="001215D2">
        <w:t>?</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Do partnerships bring added benefits for GSF to contribute to the management of Ecosystems?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To what extent are outputs and targets achieved?</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To what extent has progress been made towards outcome achievement?</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Are some components better achieved than others?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rPr>
          <w:color w:val="000000"/>
        </w:rPr>
        <w:t>What has been the contribution of partners and other organizations to the GSF outcome?</w:t>
      </w:r>
      <w:r w:rsidRPr="001215D2">
        <w:t xml:space="preserve"> </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rPr>
          <w:color w:val="000000"/>
        </w:rPr>
        <w:t>How effective have UNDP partnerships been in contributing to achieving the outcome?</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effective has been the contribution of GSF to improving government ownership, planning and management capacity process?</w:t>
      </w:r>
    </w:p>
    <w:p w:rsidR="008F1E32" w:rsidRDefault="008F1E32" w:rsidP="008F1E32">
      <w:pPr>
        <w:pStyle w:val="ListParagraph"/>
        <w:autoSpaceDE w:val="0"/>
        <w:autoSpaceDN w:val="0"/>
        <w:adjustRightInd w:val="0"/>
      </w:pPr>
    </w:p>
    <w:p w:rsidR="007E07F2" w:rsidRPr="001215D2" w:rsidRDefault="007E07F2" w:rsidP="00737363">
      <w:pPr>
        <w:pStyle w:val="ListParagraph"/>
        <w:numPr>
          <w:ilvl w:val="0"/>
          <w:numId w:val="33"/>
        </w:numPr>
        <w:autoSpaceDE w:val="0"/>
        <w:autoSpaceDN w:val="0"/>
        <w:adjustRightInd w:val="0"/>
      </w:pPr>
      <w:r w:rsidRPr="001215D2">
        <w:t>How interested are stakeholders in the ecosystem management issue?</w:t>
      </w:r>
    </w:p>
    <w:p w:rsidR="007E07F2" w:rsidRDefault="007E07F2" w:rsidP="00737363">
      <w:pPr>
        <w:pStyle w:val="ListParagraph"/>
        <w:numPr>
          <w:ilvl w:val="0"/>
          <w:numId w:val="33"/>
        </w:numPr>
        <w:autoSpaceDE w:val="0"/>
        <w:autoSpaceDN w:val="0"/>
        <w:adjustRightInd w:val="0"/>
      </w:pPr>
      <w:r w:rsidRPr="001215D2">
        <w:lastRenderedPageBreak/>
        <w:t>How effectively has UNDP promoted priority themes and policy areas?</w:t>
      </w:r>
    </w:p>
    <w:p w:rsidR="007E07F2" w:rsidRPr="00AC200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have GSF objectives helped guide strategic decisions about the choice of institutions and partners at the national level?</w:t>
      </w:r>
    </w:p>
    <w:p w:rsidR="007E07F2" w:rsidRPr="001215D2" w:rsidRDefault="007E07F2" w:rsidP="007E07F2">
      <w:pPr>
        <w:autoSpaceDE w:val="0"/>
        <w:autoSpaceDN w:val="0"/>
        <w:adjustRightInd w:val="0"/>
      </w:pPr>
    </w:p>
    <w:p w:rsidR="007E07F2" w:rsidRPr="001215D2" w:rsidRDefault="007E07F2" w:rsidP="00737363">
      <w:pPr>
        <w:pStyle w:val="ListParagraph"/>
        <w:numPr>
          <w:ilvl w:val="0"/>
          <w:numId w:val="33"/>
        </w:numPr>
        <w:autoSpaceDE w:val="0"/>
        <w:autoSpaceDN w:val="0"/>
        <w:adjustRightInd w:val="0"/>
      </w:pPr>
      <w:r w:rsidRPr="001215D2">
        <w:t>How successful have partnership arrangements been in contributing to sharing institutional capacity?</w:t>
      </w:r>
    </w:p>
    <w:p w:rsidR="007E07F2" w:rsidRPr="001215D2" w:rsidRDefault="007E07F2" w:rsidP="007E07F2">
      <w:pPr>
        <w:pStyle w:val="ListParagraph"/>
        <w:autoSpaceDE w:val="0"/>
        <w:autoSpaceDN w:val="0"/>
        <w:adjustRightInd w:val="0"/>
      </w:pPr>
    </w:p>
    <w:p w:rsidR="007E07F2" w:rsidRPr="001215D2" w:rsidRDefault="007E07F2" w:rsidP="00737363">
      <w:pPr>
        <w:pStyle w:val="ListParagraph"/>
        <w:numPr>
          <w:ilvl w:val="0"/>
          <w:numId w:val="33"/>
        </w:numPr>
        <w:autoSpaceDE w:val="0"/>
        <w:autoSpaceDN w:val="0"/>
        <w:adjustRightInd w:val="0"/>
      </w:pPr>
      <w:r w:rsidRPr="001215D2">
        <w:t>How successful have partnership arrangements been in contributing to exchanging knowledge?</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Does UNDP contribute to or benefit from capacity building under the partnership?</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Are staff, consultants and partners well informed about GSF planning?</w:t>
      </w:r>
    </w:p>
    <w:p w:rsidR="007E07F2" w:rsidRPr="001215D2" w:rsidRDefault="007E07F2" w:rsidP="007E07F2">
      <w:pPr>
        <w:pStyle w:val="ListParagraph"/>
        <w:rPr>
          <w:b/>
        </w:rPr>
      </w:pPr>
    </w:p>
    <w:p w:rsidR="007E07F2" w:rsidRPr="001215D2" w:rsidRDefault="007E07F2" w:rsidP="00737363">
      <w:pPr>
        <w:pStyle w:val="ListParagraph"/>
        <w:numPr>
          <w:ilvl w:val="0"/>
          <w:numId w:val="33"/>
        </w:numPr>
        <w:autoSpaceDE w:val="0"/>
        <w:autoSpaceDN w:val="0"/>
        <w:adjustRightInd w:val="0"/>
      </w:pPr>
      <w:r w:rsidRPr="001215D2">
        <w:t>How frequently and by what means is information shared within the partnership?</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Are resources adequate to achieve partnership goals?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Are GSF objectives and strategies understood by partners?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sustainable has been the contribution of GSF to improving public policy processes and policies?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sustainable has been the contribution of GSF to improving government performance?</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Is the GSF process itself sustainable?</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To what extent has a sustainability strategy, including capacity development of key national stakeholders, been developed or implemented?</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To what extent have partners committed to providing continuing support?</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How will concerns for gender equality be taken forward by primary stakeholders?</w:t>
      </w:r>
    </w:p>
    <w:p w:rsidR="007E07F2" w:rsidRPr="001215D2" w:rsidRDefault="007E07F2" w:rsidP="007E07F2">
      <w:pPr>
        <w:pStyle w:val="ListParagraph"/>
      </w:pPr>
    </w:p>
    <w:p w:rsidR="007E07F2" w:rsidRPr="001215D2" w:rsidRDefault="007E07F2" w:rsidP="00737363">
      <w:pPr>
        <w:pStyle w:val="ListParagraph"/>
        <w:numPr>
          <w:ilvl w:val="0"/>
          <w:numId w:val="33"/>
        </w:numPr>
        <w:autoSpaceDE w:val="0"/>
        <w:autoSpaceDN w:val="0"/>
        <w:adjustRightInd w:val="0"/>
      </w:pPr>
      <w:r w:rsidRPr="001215D2">
        <w:t>Is the overall project coherent?</w:t>
      </w:r>
    </w:p>
    <w:p w:rsidR="007E07F2" w:rsidRPr="001215D2" w:rsidRDefault="007E07F2" w:rsidP="007E07F2">
      <w:pPr>
        <w:pStyle w:val="ListParagraph"/>
      </w:pPr>
    </w:p>
    <w:p w:rsidR="007E07F2" w:rsidRDefault="007E07F2" w:rsidP="00737363">
      <w:pPr>
        <w:pStyle w:val="Default"/>
        <w:numPr>
          <w:ilvl w:val="0"/>
          <w:numId w:val="33"/>
        </w:numPr>
      </w:pPr>
      <w:r w:rsidRPr="001215D2">
        <w:t xml:space="preserve">The extent to which GSF objectives, strategies, and </w:t>
      </w:r>
      <w:r w:rsidR="00D73CD0" w:rsidRPr="00D73CD0">
        <w:t>contribution to results</w:t>
      </w:r>
      <w:r w:rsidRPr="001215D2">
        <w:t xml:space="preserve"> pathways are coherent with participating country programs?</w:t>
      </w:r>
    </w:p>
    <w:p w:rsidR="0052233F" w:rsidRPr="001215D2" w:rsidRDefault="0052233F" w:rsidP="0052233F">
      <w:pPr>
        <w:pStyle w:val="Default"/>
      </w:pPr>
    </w:p>
    <w:p w:rsidR="007E07F2" w:rsidRPr="00E67AEF" w:rsidRDefault="007E07F2" w:rsidP="00737363">
      <w:pPr>
        <w:pStyle w:val="ListParagraph"/>
        <w:numPr>
          <w:ilvl w:val="0"/>
          <w:numId w:val="33"/>
        </w:numPr>
        <w:autoSpaceDE w:val="0"/>
        <w:autoSpaceDN w:val="0"/>
        <w:adjustRightInd w:val="0"/>
      </w:pPr>
      <w:r w:rsidRPr="00E67AEF">
        <w:t xml:space="preserve">Partners feel that the targeting of the project to </w:t>
      </w:r>
      <w:r>
        <w:t xml:space="preserve">management of ecosystem </w:t>
      </w:r>
      <w:r w:rsidRPr="00E67AEF">
        <w:t>areas is:</w:t>
      </w:r>
    </w:p>
    <w:p w:rsidR="007E07F2" w:rsidRDefault="007E07F2" w:rsidP="007E07F2">
      <w:pPr>
        <w:autoSpaceDE w:val="0"/>
        <w:autoSpaceDN w:val="0"/>
        <w:adjustRightInd w:val="0"/>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Default="007E07F2" w:rsidP="00737363">
      <w:pPr>
        <w:pStyle w:val="ListParagraph"/>
        <w:numPr>
          <w:ilvl w:val="0"/>
          <w:numId w:val="33"/>
        </w:numPr>
        <w:autoSpaceDE w:val="0"/>
        <w:autoSpaceDN w:val="0"/>
        <w:adjustRightInd w:val="0"/>
      </w:pPr>
      <w:r w:rsidRPr="00E67AEF">
        <w:lastRenderedPageBreak/>
        <w:t xml:space="preserve">Partners feel that the extent to which the project is addressing priority needs of the </w:t>
      </w:r>
      <w:r>
        <w:t xml:space="preserve">indigenous people </w:t>
      </w:r>
      <w:r w:rsidRPr="00E67AEF">
        <w:t>is:</w:t>
      </w:r>
    </w:p>
    <w:p w:rsidR="007E07F2" w:rsidRPr="00E67AEF" w:rsidRDefault="007E07F2" w:rsidP="007E07F2">
      <w:pPr>
        <w:pStyle w:val="ListParagraph"/>
        <w:autoSpaceDE w:val="0"/>
        <w:autoSpaceDN w:val="0"/>
        <w:adjustRightInd w:val="0"/>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Partners feel that, as a share of those involved, women are:</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Partners feel that the likelihood of sustainability is:</w:t>
      </w:r>
    </w:p>
    <w:p w:rsidR="007E07F2" w:rsidRDefault="007E07F2" w:rsidP="007E07F2">
      <w:pPr>
        <w:autoSpaceDE w:val="0"/>
        <w:autoSpaceDN w:val="0"/>
        <w:adjustRightInd w:val="0"/>
        <w:ind w:left="360"/>
      </w:pPr>
    </w:p>
    <w:p w:rsidR="007E07F2" w:rsidRPr="005653EB" w:rsidRDefault="007E07F2" w:rsidP="007E07F2">
      <w:pPr>
        <w:autoSpaceDE w:val="0"/>
        <w:autoSpaceDN w:val="0"/>
        <w:adjustRightInd w:val="0"/>
        <w:ind w:left="360"/>
        <w:rPr>
          <w:sz w:val="20"/>
          <w:szCs w:val="20"/>
        </w:rPr>
      </w:pPr>
      <w:r w:rsidRPr="005653EB">
        <w:t>Highly satisfactory       Satisfactory            Moderately satisfactory      Moderately unsatisfactory Unsatisfactory               Highly unsatisfactory</w:t>
      </w:r>
    </w:p>
    <w:p w:rsidR="007E07F2" w:rsidRDefault="007E07F2" w:rsidP="007E07F2">
      <w:pPr>
        <w:pStyle w:val="ListParagraph"/>
        <w:autoSpaceDE w:val="0"/>
        <w:autoSpaceDN w:val="0"/>
        <w:adjustRightInd w:val="0"/>
        <w:rPr>
          <w:sz w:val="20"/>
          <w:szCs w:val="20"/>
        </w:rPr>
      </w:pPr>
    </w:p>
    <w:p w:rsidR="007E07F2" w:rsidRPr="00E67AEF" w:rsidRDefault="007E07F2" w:rsidP="00737363">
      <w:pPr>
        <w:pStyle w:val="ListParagraph"/>
        <w:numPr>
          <w:ilvl w:val="0"/>
          <w:numId w:val="33"/>
        </w:numPr>
        <w:autoSpaceDE w:val="0"/>
        <w:autoSpaceDN w:val="0"/>
        <w:adjustRightInd w:val="0"/>
      </w:pPr>
      <w:r w:rsidRPr="00E67AEF">
        <w:t xml:space="preserve">Partners feel that the likelihood of </w:t>
      </w:r>
      <w:r>
        <w:t>GSF maintained as sustainable financial mechanism for the conservation and sustainable development</w:t>
      </w:r>
      <w:r w:rsidRPr="00E67AEF">
        <w:t xml:space="preserve"> is:</w:t>
      </w:r>
    </w:p>
    <w:p w:rsidR="007E07F2" w:rsidRDefault="007E07F2" w:rsidP="007E07F2">
      <w:pPr>
        <w:autoSpaceDE w:val="0"/>
        <w:autoSpaceDN w:val="0"/>
        <w:adjustRightInd w:val="0"/>
        <w:ind w:left="360"/>
        <w:rPr>
          <w:sz w:val="20"/>
          <w:szCs w:val="20"/>
        </w:rPr>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Partners feel that the likelihood of replicability is:</w:t>
      </w:r>
    </w:p>
    <w:p w:rsidR="007E07F2" w:rsidRDefault="007E07F2" w:rsidP="007E07F2">
      <w:pPr>
        <w:autoSpaceDE w:val="0"/>
        <w:autoSpaceDN w:val="0"/>
        <w:adjustRightInd w:val="0"/>
        <w:ind w:left="360"/>
        <w:rPr>
          <w:sz w:val="20"/>
          <w:szCs w:val="20"/>
        </w:rPr>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 xml:space="preserve">Partners feel that the likelihood of successful introduction of </w:t>
      </w:r>
      <w:r>
        <w:t>knowledge and capacity building</w:t>
      </w:r>
      <w:r w:rsidRPr="00E67AEF">
        <w:t xml:space="preserve"> is:</w:t>
      </w:r>
    </w:p>
    <w:p w:rsidR="007E07F2" w:rsidRDefault="007E07F2" w:rsidP="007E07F2">
      <w:pPr>
        <w:autoSpaceDE w:val="0"/>
        <w:autoSpaceDN w:val="0"/>
        <w:adjustRightInd w:val="0"/>
        <w:ind w:left="360"/>
        <w:rPr>
          <w:sz w:val="20"/>
          <w:szCs w:val="20"/>
        </w:rPr>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 xml:space="preserve">Partners feel that sustainable </w:t>
      </w:r>
      <w:r w:rsidR="002411F2">
        <w:t>contribution to results</w:t>
      </w:r>
      <w:r w:rsidRPr="00E67AEF">
        <w:t xml:space="preserve"> on national/</w:t>
      </w:r>
      <w:r>
        <w:t>regional level</w:t>
      </w:r>
      <w:r w:rsidRPr="00E67AEF">
        <w:t xml:space="preserve"> is likely to be:</w:t>
      </w:r>
    </w:p>
    <w:p w:rsidR="007E07F2" w:rsidRDefault="007E07F2" w:rsidP="007E07F2">
      <w:pPr>
        <w:pStyle w:val="ListParagraph"/>
        <w:autoSpaceDE w:val="0"/>
        <w:autoSpaceDN w:val="0"/>
        <w:adjustRightInd w:val="0"/>
        <w:rPr>
          <w:sz w:val="20"/>
          <w:szCs w:val="20"/>
        </w:rPr>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pPr>
      <w:r w:rsidRPr="00E67AEF">
        <w:t>Partners feel that the likelihood of effective policy dialogue is:</w:t>
      </w:r>
    </w:p>
    <w:p w:rsidR="007E07F2" w:rsidRDefault="007E07F2" w:rsidP="007E07F2">
      <w:pPr>
        <w:autoSpaceDE w:val="0"/>
        <w:autoSpaceDN w:val="0"/>
        <w:adjustRightInd w:val="0"/>
      </w:pPr>
      <w:r w:rsidRPr="005653EB">
        <w:t>Highly satisfactory       Satisfactory            Moderately satisfactory      Moderately unsatisfactory Unsatisfactory               Highly unsatisfactory</w:t>
      </w:r>
    </w:p>
    <w:p w:rsidR="002411F2" w:rsidRPr="005653EB" w:rsidRDefault="002411F2" w:rsidP="007E07F2">
      <w:pPr>
        <w:autoSpaceDE w:val="0"/>
        <w:autoSpaceDN w:val="0"/>
        <w:adjustRightInd w:val="0"/>
        <w:rPr>
          <w:sz w:val="20"/>
          <w:szCs w:val="20"/>
        </w:rPr>
      </w:pPr>
    </w:p>
    <w:p w:rsidR="007E07F2" w:rsidRDefault="007E07F2" w:rsidP="00737363">
      <w:pPr>
        <w:pStyle w:val="ListParagraph"/>
        <w:numPr>
          <w:ilvl w:val="0"/>
          <w:numId w:val="33"/>
        </w:numPr>
        <w:autoSpaceDE w:val="0"/>
        <w:autoSpaceDN w:val="0"/>
        <w:adjustRightInd w:val="0"/>
      </w:pPr>
      <w:r w:rsidRPr="00E67AEF">
        <w:t xml:space="preserve">Partners feel that sustainable </w:t>
      </w:r>
      <w:r w:rsidR="002411F2">
        <w:t>contribution to results</w:t>
      </w:r>
      <w:r w:rsidRPr="00E67AEF">
        <w:t xml:space="preserve"> on civil society organization is:</w:t>
      </w:r>
    </w:p>
    <w:p w:rsidR="007E07F2" w:rsidRDefault="007E07F2" w:rsidP="007E07F2">
      <w:pPr>
        <w:pStyle w:val="ListParagraph"/>
        <w:autoSpaceDE w:val="0"/>
        <w:autoSpaceDN w:val="0"/>
        <w:adjustRightInd w:val="0"/>
      </w:pPr>
    </w:p>
    <w:p w:rsidR="007E07F2" w:rsidRPr="005653EB" w:rsidRDefault="007E07F2" w:rsidP="007E07F2">
      <w:pPr>
        <w:autoSpaceDE w:val="0"/>
        <w:autoSpaceDN w:val="0"/>
        <w:adjustRightInd w:val="0"/>
        <w:rPr>
          <w:sz w:val="20"/>
          <w:szCs w:val="20"/>
        </w:rPr>
      </w:pPr>
      <w:r w:rsidRPr="005653EB">
        <w:t>Highly satisfactory       S</w:t>
      </w:r>
      <w:r>
        <w:t>atisfactory            M</w:t>
      </w:r>
      <w:r w:rsidRPr="005653EB">
        <w:t>oderately satisfactory</w:t>
      </w:r>
      <w:r>
        <w:t xml:space="preserve">   </w:t>
      </w:r>
      <w:r w:rsidRPr="005653EB">
        <w:t xml:space="preserve"> </w:t>
      </w:r>
      <w:r>
        <w:t xml:space="preserve">  M</w:t>
      </w:r>
      <w:r w:rsidRPr="005653EB">
        <w:t>oderately unsatisfactory</w:t>
      </w:r>
      <w:r>
        <w:t xml:space="preserve"> Unsatisfactory               H</w:t>
      </w:r>
      <w:r w:rsidRPr="005653EB">
        <w:t>ighly unsatisfactory</w:t>
      </w:r>
    </w:p>
    <w:p w:rsidR="007E07F2" w:rsidRPr="0076236D" w:rsidRDefault="007E07F2" w:rsidP="007E07F2">
      <w:pPr>
        <w:autoSpaceDE w:val="0"/>
        <w:autoSpaceDN w:val="0"/>
        <w:adjustRightInd w:val="0"/>
      </w:pPr>
    </w:p>
    <w:p w:rsidR="007E07F2" w:rsidRPr="00E67AEF" w:rsidRDefault="007E07F2" w:rsidP="00737363">
      <w:pPr>
        <w:pStyle w:val="ListParagraph"/>
        <w:numPr>
          <w:ilvl w:val="0"/>
          <w:numId w:val="33"/>
        </w:numPr>
        <w:autoSpaceDE w:val="0"/>
        <w:autoSpaceDN w:val="0"/>
        <w:adjustRightInd w:val="0"/>
      </w:pPr>
      <w:r w:rsidRPr="00E67AEF">
        <w:t xml:space="preserve">Partners feel that </w:t>
      </w:r>
      <w:r w:rsidR="00B63F1C">
        <w:t>contribution to results</w:t>
      </w:r>
      <w:r w:rsidR="00B63F1C" w:rsidRPr="00E67AEF">
        <w:t xml:space="preserve"> </w:t>
      </w:r>
      <w:r w:rsidRPr="00E67AEF">
        <w:t>on the natural environment will be:</w:t>
      </w:r>
    </w:p>
    <w:p w:rsidR="007E07F2" w:rsidRDefault="007E07F2" w:rsidP="007E07F2">
      <w:pPr>
        <w:autoSpaceDE w:val="0"/>
        <w:autoSpaceDN w:val="0"/>
        <w:adjustRightInd w:val="0"/>
        <w:rPr>
          <w:sz w:val="20"/>
          <w:szCs w:val="20"/>
        </w:rPr>
      </w:pPr>
    </w:p>
    <w:p w:rsidR="007E07F2" w:rsidRPr="008F1E32" w:rsidRDefault="007E07F2" w:rsidP="007E07F2">
      <w:pPr>
        <w:autoSpaceDE w:val="0"/>
        <w:autoSpaceDN w:val="0"/>
        <w:adjustRightInd w:val="0"/>
      </w:pPr>
      <w:r w:rsidRPr="008F1E32">
        <w:t>Ver</w:t>
      </w:r>
      <w:r w:rsidR="00B63F1C">
        <w:t xml:space="preserve">y Positive           </w:t>
      </w:r>
      <w:r w:rsidRPr="008F1E32">
        <w:t xml:space="preserve">Positive    </w:t>
      </w:r>
      <w:r w:rsidR="00B63F1C">
        <w:t xml:space="preserve">                 </w:t>
      </w:r>
      <w:r w:rsidRPr="008F1E32">
        <w:t xml:space="preserve">Little </w:t>
      </w:r>
      <w:r w:rsidR="00B63F1C">
        <w:t>contribution to results</w:t>
      </w:r>
      <w:r w:rsidRPr="008F1E32">
        <w:t xml:space="preserve">                      Negative</w:t>
      </w:r>
    </w:p>
    <w:p w:rsidR="007E07F2" w:rsidRDefault="007E07F2" w:rsidP="00737363">
      <w:pPr>
        <w:pStyle w:val="ListParagraph"/>
        <w:numPr>
          <w:ilvl w:val="0"/>
          <w:numId w:val="33"/>
        </w:numPr>
        <w:autoSpaceDE w:val="0"/>
        <w:autoSpaceDN w:val="0"/>
        <w:adjustRightInd w:val="0"/>
      </w:pPr>
      <w:r w:rsidRPr="00E67AEF">
        <w:lastRenderedPageBreak/>
        <w:t>On the number of project components, partners feel the project has: right number of components:</w:t>
      </w:r>
    </w:p>
    <w:p w:rsidR="007E07F2" w:rsidRPr="008F1E32" w:rsidRDefault="007E07F2" w:rsidP="007E07F2">
      <w:pPr>
        <w:autoSpaceDE w:val="0"/>
        <w:autoSpaceDN w:val="0"/>
        <w:adjustRightInd w:val="0"/>
      </w:pPr>
      <w:r w:rsidRPr="008F1E32">
        <w:t>Not enough                                 About right                                     Too Many</w:t>
      </w:r>
    </w:p>
    <w:p w:rsidR="007E07F2" w:rsidRDefault="007E07F2" w:rsidP="007E07F2">
      <w:pPr>
        <w:autoSpaceDE w:val="0"/>
        <w:autoSpaceDN w:val="0"/>
        <w:adjustRightInd w:val="0"/>
        <w:ind w:left="360"/>
        <w:rPr>
          <w:sz w:val="20"/>
          <w:szCs w:val="20"/>
        </w:rPr>
      </w:pPr>
    </w:p>
    <w:p w:rsidR="007E07F2" w:rsidRPr="006977AE" w:rsidRDefault="007E07F2" w:rsidP="007E07F2">
      <w:pPr>
        <w:autoSpaceDE w:val="0"/>
        <w:autoSpaceDN w:val="0"/>
        <w:adjustRightInd w:val="0"/>
        <w:ind w:left="360"/>
        <w:rPr>
          <w:sz w:val="20"/>
          <w:szCs w:val="20"/>
        </w:rPr>
      </w:pPr>
    </w:p>
    <w:p w:rsidR="007E07F2" w:rsidRDefault="007E07F2" w:rsidP="00737363">
      <w:pPr>
        <w:pStyle w:val="ListParagraph"/>
        <w:numPr>
          <w:ilvl w:val="0"/>
          <w:numId w:val="33"/>
        </w:numPr>
        <w:autoSpaceDE w:val="0"/>
        <w:autoSpaceDN w:val="0"/>
        <w:adjustRightInd w:val="0"/>
      </w:pPr>
      <w:r w:rsidRPr="00E67AEF">
        <w:t>Which components do partners feel are the most successful?</w:t>
      </w:r>
    </w:p>
    <w:p w:rsidR="007E07F2" w:rsidRDefault="007E07F2" w:rsidP="007E07F2">
      <w:pPr>
        <w:pStyle w:val="ListParagraph"/>
      </w:pPr>
    </w:p>
    <w:p w:rsidR="007E07F2" w:rsidRPr="001F097E" w:rsidRDefault="007E07F2" w:rsidP="00737363">
      <w:pPr>
        <w:pStyle w:val="ListParagraph"/>
        <w:numPr>
          <w:ilvl w:val="0"/>
          <w:numId w:val="33"/>
        </w:numPr>
        <w:autoSpaceDE w:val="0"/>
        <w:autoSpaceDN w:val="0"/>
        <w:adjustRightInd w:val="0"/>
      </w:pPr>
      <w:r w:rsidRPr="001F097E">
        <w:t>What factors have contributed to achieving or not achieving intended outputs?</w:t>
      </w:r>
    </w:p>
    <w:p w:rsidR="007E07F2" w:rsidRPr="001F097E" w:rsidRDefault="007E07F2" w:rsidP="007E07F2">
      <w:pPr>
        <w:pStyle w:val="ListParagraph"/>
      </w:pPr>
    </w:p>
    <w:p w:rsidR="007E07F2" w:rsidRPr="001F097E" w:rsidRDefault="007E07F2" w:rsidP="00737363">
      <w:pPr>
        <w:pStyle w:val="ListParagraph"/>
        <w:numPr>
          <w:ilvl w:val="0"/>
          <w:numId w:val="33"/>
        </w:numPr>
        <w:autoSpaceDE w:val="0"/>
        <w:autoSpaceDN w:val="0"/>
        <w:adjustRightInd w:val="0"/>
      </w:pPr>
      <w:r w:rsidRPr="00D14393">
        <w:t>To what extent is the investment made by UNDP likely to bring sustained attention to national and transboundary priorities in the areas of conservation and sustainable development?</w:t>
      </w:r>
      <w:r w:rsidRPr="001F097E">
        <w:t xml:space="preserve"> </w:t>
      </w:r>
    </w:p>
    <w:p w:rsidR="007E07F2" w:rsidRPr="001F097E" w:rsidRDefault="007E07F2" w:rsidP="007E07F2">
      <w:pPr>
        <w:pStyle w:val="ListParagraph"/>
        <w:autoSpaceDE w:val="0"/>
        <w:autoSpaceDN w:val="0"/>
        <w:adjustRightInd w:val="0"/>
      </w:pPr>
    </w:p>
    <w:p w:rsidR="007E07F2" w:rsidRDefault="007E07F2" w:rsidP="00737363">
      <w:pPr>
        <w:pStyle w:val="ListParagraph"/>
        <w:numPr>
          <w:ilvl w:val="0"/>
          <w:numId w:val="33"/>
        </w:numPr>
        <w:rPr>
          <w:bCs/>
        </w:rPr>
      </w:pPr>
      <w:r w:rsidRPr="006F3319">
        <w:rPr>
          <w:bCs/>
        </w:rPr>
        <w:t xml:space="preserve">How successful </w:t>
      </w:r>
      <w:r>
        <w:rPr>
          <w:bCs/>
        </w:rPr>
        <w:t xml:space="preserve">is </w:t>
      </w:r>
      <w:r w:rsidRPr="006F3319">
        <w:rPr>
          <w:bCs/>
        </w:rPr>
        <w:t>the contribution of the GSF project to protecting ecosystems through payment for ecosystem services</w:t>
      </w:r>
      <w:r>
        <w:rPr>
          <w:bCs/>
        </w:rPr>
        <w:t>?</w:t>
      </w:r>
    </w:p>
    <w:p w:rsidR="007E07F2" w:rsidRPr="006F3319" w:rsidRDefault="007E07F2" w:rsidP="007E07F2">
      <w:pPr>
        <w:pStyle w:val="ListParagraph"/>
        <w:rPr>
          <w:bCs/>
        </w:rPr>
      </w:pPr>
    </w:p>
    <w:p w:rsidR="007E07F2" w:rsidRDefault="007E07F2" w:rsidP="00737363">
      <w:pPr>
        <w:pStyle w:val="ListParagraph"/>
        <w:numPr>
          <w:ilvl w:val="0"/>
          <w:numId w:val="33"/>
        </w:numPr>
        <w:rPr>
          <w:bCs/>
        </w:rPr>
      </w:pPr>
      <w:r w:rsidRPr="006F3319">
        <w:rPr>
          <w:bCs/>
        </w:rPr>
        <w:t xml:space="preserve">How successful </w:t>
      </w:r>
      <w:r>
        <w:rPr>
          <w:bCs/>
        </w:rPr>
        <w:t xml:space="preserve">is </w:t>
      </w:r>
      <w:r w:rsidRPr="006F3319">
        <w:rPr>
          <w:bCs/>
        </w:rPr>
        <w:t>the contribution of the GSF project to protecting ecosystems through  valuation methodologies</w:t>
      </w:r>
      <w:r>
        <w:rPr>
          <w:bCs/>
        </w:rPr>
        <w:t>?</w:t>
      </w:r>
    </w:p>
    <w:p w:rsidR="007E07F2" w:rsidRPr="006F3319" w:rsidRDefault="007E07F2" w:rsidP="007E07F2">
      <w:pPr>
        <w:pStyle w:val="ListParagraph"/>
        <w:rPr>
          <w:bCs/>
        </w:rPr>
      </w:pPr>
    </w:p>
    <w:p w:rsidR="007E07F2" w:rsidRDefault="007E07F2" w:rsidP="00737363">
      <w:pPr>
        <w:pStyle w:val="ListParagraph"/>
        <w:numPr>
          <w:ilvl w:val="0"/>
          <w:numId w:val="33"/>
        </w:numPr>
        <w:rPr>
          <w:bCs/>
        </w:rPr>
      </w:pPr>
      <w:r w:rsidRPr="006F3319">
        <w:rPr>
          <w:bCs/>
        </w:rPr>
        <w:t xml:space="preserve">How successful </w:t>
      </w:r>
      <w:r>
        <w:rPr>
          <w:bCs/>
        </w:rPr>
        <w:t xml:space="preserve">is </w:t>
      </w:r>
      <w:r w:rsidRPr="006F3319">
        <w:rPr>
          <w:bCs/>
        </w:rPr>
        <w:t>the contribution of the GSF project to protecting ecosystems through adoption of new technologies</w:t>
      </w:r>
      <w:r>
        <w:rPr>
          <w:bCs/>
        </w:rPr>
        <w:t>?</w:t>
      </w:r>
    </w:p>
    <w:p w:rsidR="007E07F2" w:rsidRPr="006F3319" w:rsidRDefault="007E07F2" w:rsidP="007E07F2">
      <w:pPr>
        <w:pStyle w:val="ListParagraph"/>
        <w:rPr>
          <w:bCs/>
        </w:rPr>
      </w:pPr>
    </w:p>
    <w:p w:rsidR="007E07F2" w:rsidRPr="001F097E" w:rsidRDefault="007E07F2" w:rsidP="00737363">
      <w:pPr>
        <w:pStyle w:val="ListParagraph"/>
        <w:numPr>
          <w:ilvl w:val="0"/>
          <w:numId w:val="33"/>
        </w:numPr>
        <w:autoSpaceDE w:val="0"/>
        <w:autoSpaceDN w:val="0"/>
        <w:adjustRightInd w:val="0"/>
      </w:pPr>
      <w:r w:rsidRPr="00D14393">
        <w:t>What should be the GSF's niche within the ecoregion?</w:t>
      </w:r>
    </w:p>
    <w:p w:rsidR="007E07F2" w:rsidRPr="001F097E" w:rsidRDefault="007E07F2" w:rsidP="007E07F2">
      <w:pPr>
        <w:pStyle w:val="ListParagraph"/>
        <w:autoSpaceDE w:val="0"/>
        <w:autoSpaceDN w:val="0"/>
        <w:adjustRightInd w:val="0"/>
      </w:pPr>
    </w:p>
    <w:p w:rsidR="007E07F2" w:rsidRPr="001F097E" w:rsidRDefault="007E07F2" w:rsidP="00737363">
      <w:pPr>
        <w:pStyle w:val="ListParagraph"/>
        <w:numPr>
          <w:ilvl w:val="0"/>
          <w:numId w:val="33"/>
        </w:numPr>
        <w:autoSpaceDE w:val="0"/>
        <w:autoSpaceDN w:val="0"/>
        <w:adjustRightInd w:val="0"/>
      </w:pPr>
      <w:r w:rsidRPr="001F097E">
        <w:t xml:space="preserve">What are the opportunities/options for developing an appropriate mix of partners to address the funding and other resource needs related to the conservation and sustainable development of the Guiana Shield ecoregion? </w:t>
      </w:r>
    </w:p>
    <w:p w:rsidR="007E07F2" w:rsidRPr="001F097E" w:rsidRDefault="007E07F2" w:rsidP="007E07F2">
      <w:pPr>
        <w:pStyle w:val="ListParagraph"/>
        <w:autoSpaceDE w:val="0"/>
        <w:autoSpaceDN w:val="0"/>
        <w:adjustRightInd w:val="0"/>
      </w:pPr>
    </w:p>
    <w:p w:rsidR="007E07F2" w:rsidRPr="001F097E" w:rsidRDefault="007E07F2" w:rsidP="00737363">
      <w:pPr>
        <w:pStyle w:val="ListParagraph"/>
        <w:numPr>
          <w:ilvl w:val="0"/>
          <w:numId w:val="33"/>
        </w:numPr>
        <w:autoSpaceDE w:val="0"/>
        <w:autoSpaceDN w:val="0"/>
        <w:adjustRightInd w:val="0"/>
      </w:pPr>
      <w:r w:rsidRPr="00D14393">
        <w:t>What are the possible pathways to getting international development partners and other contributors, to contribute financial and other resources to the GSF, through cost-sharing or other arrangements?</w:t>
      </w:r>
      <w:r w:rsidRPr="001F097E">
        <w:t xml:space="preserve"> </w:t>
      </w:r>
    </w:p>
    <w:p w:rsidR="007E07F2" w:rsidRDefault="007E07F2" w:rsidP="007E07F2">
      <w:pPr>
        <w:pStyle w:val="ListParagraph"/>
        <w:autoSpaceDE w:val="0"/>
        <w:autoSpaceDN w:val="0"/>
        <w:adjustRightInd w:val="0"/>
      </w:pPr>
    </w:p>
    <w:p w:rsidR="007E07F2" w:rsidRPr="001F097E" w:rsidRDefault="007E07F2" w:rsidP="00737363">
      <w:pPr>
        <w:pStyle w:val="ListParagraph"/>
        <w:numPr>
          <w:ilvl w:val="0"/>
          <w:numId w:val="33"/>
        </w:numPr>
        <w:autoSpaceDE w:val="0"/>
        <w:autoSpaceDN w:val="0"/>
        <w:adjustRightInd w:val="0"/>
      </w:pPr>
      <w:r w:rsidRPr="001F097E">
        <w:t>What are possible workable mechanisms for the distribution of GSF financial resources among participating countries and activities?</w:t>
      </w:r>
    </w:p>
    <w:p w:rsidR="007E07F2" w:rsidRDefault="007E07F2" w:rsidP="007E07F2">
      <w:pPr>
        <w:rPr>
          <w:b/>
          <w:bCs/>
          <w:sz w:val="28"/>
          <w:szCs w:val="28"/>
        </w:rPr>
      </w:pPr>
    </w:p>
    <w:p w:rsidR="00852267" w:rsidRDefault="00852267" w:rsidP="007E07F2">
      <w:pPr>
        <w:rPr>
          <w:b/>
          <w:bCs/>
          <w:sz w:val="28"/>
          <w:szCs w:val="28"/>
        </w:rPr>
      </w:pPr>
    </w:p>
    <w:p w:rsidR="008F1E32" w:rsidRDefault="008F1E32" w:rsidP="007E07F2">
      <w:pPr>
        <w:rPr>
          <w:b/>
          <w:bCs/>
          <w:sz w:val="28"/>
          <w:szCs w:val="28"/>
        </w:rPr>
      </w:pPr>
    </w:p>
    <w:p w:rsidR="00B63F1C" w:rsidRDefault="00B63F1C" w:rsidP="007E07F2">
      <w:pPr>
        <w:rPr>
          <w:b/>
          <w:bCs/>
          <w:sz w:val="28"/>
          <w:szCs w:val="28"/>
        </w:rPr>
      </w:pPr>
    </w:p>
    <w:p w:rsidR="00B63F1C" w:rsidRDefault="00B63F1C" w:rsidP="007E07F2">
      <w:pPr>
        <w:rPr>
          <w:b/>
          <w:bCs/>
          <w:sz w:val="28"/>
          <w:szCs w:val="28"/>
        </w:rPr>
      </w:pPr>
    </w:p>
    <w:p w:rsidR="00B63F1C" w:rsidRDefault="00B63F1C" w:rsidP="007E07F2">
      <w:pPr>
        <w:rPr>
          <w:b/>
          <w:bCs/>
          <w:sz w:val="28"/>
          <w:szCs w:val="28"/>
        </w:rPr>
      </w:pPr>
    </w:p>
    <w:p w:rsidR="008F1E32" w:rsidRDefault="008F1E32" w:rsidP="007E07F2">
      <w:pPr>
        <w:rPr>
          <w:b/>
          <w:bCs/>
          <w:sz w:val="28"/>
          <w:szCs w:val="28"/>
        </w:rPr>
      </w:pPr>
    </w:p>
    <w:p w:rsidR="008F1E32" w:rsidRDefault="008F1E32" w:rsidP="007E07F2">
      <w:pPr>
        <w:rPr>
          <w:b/>
          <w:bCs/>
          <w:sz w:val="28"/>
          <w:szCs w:val="28"/>
        </w:rPr>
      </w:pPr>
    </w:p>
    <w:p w:rsidR="008F1E32" w:rsidRDefault="008F1E32" w:rsidP="007E07F2">
      <w:pPr>
        <w:rPr>
          <w:b/>
          <w:bCs/>
          <w:sz w:val="28"/>
          <w:szCs w:val="28"/>
        </w:rPr>
      </w:pPr>
    </w:p>
    <w:p w:rsidR="008F1E32" w:rsidRDefault="008F1E32" w:rsidP="007E07F2">
      <w:pPr>
        <w:rPr>
          <w:b/>
          <w:bCs/>
          <w:sz w:val="28"/>
          <w:szCs w:val="28"/>
        </w:rPr>
      </w:pPr>
    </w:p>
    <w:p w:rsidR="008F1E32" w:rsidRDefault="008F1E32" w:rsidP="007E07F2">
      <w:pPr>
        <w:rPr>
          <w:b/>
          <w:bCs/>
          <w:sz w:val="28"/>
          <w:szCs w:val="28"/>
        </w:rPr>
      </w:pPr>
    </w:p>
    <w:p w:rsidR="00225693" w:rsidRPr="00225693" w:rsidRDefault="00225693" w:rsidP="00225693">
      <w:pPr>
        <w:autoSpaceDE w:val="0"/>
        <w:autoSpaceDN w:val="0"/>
        <w:adjustRightInd w:val="0"/>
        <w:rPr>
          <w:b/>
        </w:rPr>
      </w:pPr>
      <w:r w:rsidRPr="00225693">
        <w:rPr>
          <w:b/>
        </w:rPr>
        <w:lastRenderedPageBreak/>
        <w:t xml:space="preserve">ANNEX </w:t>
      </w:r>
      <w:r>
        <w:rPr>
          <w:b/>
        </w:rPr>
        <w:t>7</w:t>
      </w:r>
    </w:p>
    <w:p w:rsidR="00225693" w:rsidRDefault="00225693" w:rsidP="007E07F2">
      <w:pPr>
        <w:rPr>
          <w:b/>
          <w:bCs/>
        </w:rPr>
      </w:pPr>
    </w:p>
    <w:p w:rsidR="007E07F2" w:rsidRDefault="007E07F2" w:rsidP="007E07F2">
      <w:pPr>
        <w:rPr>
          <w:b/>
          <w:bCs/>
        </w:rPr>
      </w:pPr>
      <w:r w:rsidRPr="006459B3">
        <w:rPr>
          <w:b/>
          <w:bCs/>
        </w:rPr>
        <w:t xml:space="preserve">Questionnaire: Project Management/M&amp;E Interviews  </w:t>
      </w:r>
    </w:p>
    <w:p w:rsidR="008F1E32" w:rsidRPr="006459B3" w:rsidRDefault="008F1E32" w:rsidP="007E07F2">
      <w:pPr>
        <w:rPr>
          <w:b/>
          <w:bCs/>
        </w:rPr>
      </w:pPr>
    </w:p>
    <w:p w:rsidR="007E07F2" w:rsidRPr="004C55B6" w:rsidRDefault="007E07F2" w:rsidP="00737363">
      <w:pPr>
        <w:pStyle w:val="ListParagraph"/>
        <w:numPr>
          <w:ilvl w:val="0"/>
          <w:numId w:val="34"/>
        </w:numPr>
      </w:pPr>
      <w:r w:rsidRPr="004C55B6">
        <w:t xml:space="preserve">Are the GSF objectives clearly stated and </w:t>
      </w:r>
      <w:r w:rsidR="00B63F1C">
        <w:t>contribution to results</w:t>
      </w:r>
      <w:r w:rsidRPr="004C55B6">
        <w:t xml:space="preserve"> measurable?</w:t>
      </w:r>
    </w:p>
    <w:p w:rsidR="007E07F2" w:rsidRPr="004C55B6" w:rsidRDefault="007E07F2" w:rsidP="007E07F2">
      <w:pPr>
        <w:pStyle w:val="ListParagraph"/>
      </w:pPr>
    </w:p>
    <w:p w:rsidR="007E07F2" w:rsidRPr="004C55B6" w:rsidRDefault="007E07F2" w:rsidP="00737363">
      <w:pPr>
        <w:pStyle w:val="ListParagraph"/>
        <w:numPr>
          <w:ilvl w:val="0"/>
          <w:numId w:val="34"/>
        </w:numPr>
      </w:pPr>
      <w:r w:rsidRPr="004C55B6">
        <w:t>Are competencies defined for staff and consultants at different levels?</w:t>
      </w:r>
    </w:p>
    <w:p w:rsidR="007E07F2" w:rsidRPr="004C55B6" w:rsidRDefault="007E07F2" w:rsidP="007E07F2">
      <w:pPr>
        <w:pStyle w:val="ListParagraph"/>
      </w:pPr>
    </w:p>
    <w:p w:rsidR="007E07F2" w:rsidRPr="004C55B6" w:rsidRDefault="007E07F2" w:rsidP="00737363">
      <w:pPr>
        <w:pStyle w:val="ListParagraph"/>
        <w:numPr>
          <w:ilvl w:val="0"/>
          <w:numId w:val="34"/>
        </w:numPr>
      </w:pPr>
      <w:r w:rsidRPr="004C55B6">
        <w:t>Are outputs achieved within expected cost and time?</w:t>
      </w:r>
    </w:p>
    <w:p w:rsidR="007E07F2" w:rsidRPr="004C55B6" w:rsidRDefault="007E07F2" w:rsidP="007E07F2">
      <w:pPr>
        <w:pStyle w:val="ListParagraph"/>
      </w:pPr>
    </w:p>
    <w:p w:rsidR="007E07F2" w:rsidRPr="004C55B6" w:rsidRDefault="007E07F2" w:rsidP="00737363">
      <w:pPr>
        <w:pStyle w:val="ListParagraph"/>
        <w:numPr>
          <w:ilvl w:val="0"/>
          <w:numId w:val="34"/>
        </w:numPr>
      </w:pPr>
      <w:r w:rsidRPr="004C55B6">
        <w:t>Are there major cost- or time-overruns or budget revisions?</w:t>
      </w:r>
    </w:p>
    <w:p w:rsidR="007E07F2" w:rsidRPr="004C55B6" w:rsidRDefault="007E07F2" w:rsidP="007E07F2">
      <w:pPr>
        <w:pStyle w:val="ListParagraph"/>
      </w:pPr>
    </w:p>
    <w:p w:rsidR="007E07F2" w:rsidRPr="004C55B6" w:rsidRDefault="007E07F2" w:rsidP="00737363">
      <w:pPr>
        <w:pStyle w:val="ListParagraph"/>
        <w:numPr>
          <w:ilvl w:val="0"/>
          <w:numId w:val="34"/>
        </w:numPr>
      </w:pPr>
      <w:r w:rsidRPr="004C55B6">
        <w:t>Is there a management or coordination mechanism for the partnership?</w:t>
      </w:r>
    </w:p>
    <w:p w:rsidR="007E07F2" w:rsidRPr="004C55B6" w:rsidRDefault="007E07F2" w:rsidP="007E07F2">
      <w:pPr>
        <w:pStyle w:val="ListParagraph"/>
      </w:pPr>
    </w:p>
    <w:p w:rsidR="007E07F2" w:rsidRPr="004C55B6" w:rsidRDefault="007E07F2" w:rsidP="00737363">
      <w:pPr>
        <w:pStyle w:val="ListParagraph"/>
        <w:numPr>
          <w:ilvl w:val="0"/>
          <w:numId w:val="34"/>
        </w:numPr>
        <w:autoSpaceDE w:val="0"/>
        <w:autoSpaceDN w:val="0"/>
        <w:adjustRightInd w:val="0"/>
      </w:pPr>
      <w:r w:rsidRPr="004C55B6">
        <w:t>How frequently and by what means is information shared within the</w:t>
      </w:r>
      <w:r>
        <w:t xml:space="preserve"> </w:t>
      </w:r>
      <w:r w:rsidRPr="004C55B6">
        <w:t>partnership?</w:t>
      </w:r>
    </w:p>
    <w:p w:rsidR="007E07F2" w:rsidRPr="004C55B6" w:rsidRDefault="007E07F2" w:rsidP="007E07F2">
      <w:pPr>
        <w:pStyle w:val="ListParagraph"/>
      </w:pPr>
    </w:p>
    <w:p w:rsidR="007E07F2" w:rsidRDefault="007E07F2" w:rsidP="00737363">
      <w:pPr>
        <w:pStyle w:val="ListParagraph"/>
        <w:numPr>
          <w:ilvl w:val="0"/>
          <w:numId w:val="34"/>
        </w:numPr>
      </w:pPr>
      <w:r w:rsidRPr="004C55B6">
        <w:t>Are GSF objectives and strategies understood by staff?</w:t>
      </w:r>
    </w:p>
    <w:p w:rsidR="007E07F2" w:rsidRPr="004C55B6" w:rsidRDefault="007E07F2" w:rsidP="007E07F2">
      <w:pPr>
        <w:pStyle w:val="ListParagraph"/>
      </w:pPr>
    </w:p>
    <w:p w:rsidR="007E07F2" w:rsidRPr="004C55B6" w:rsidRDefault="007E07F2" w:rsidP="00737363">
      <w:pPr>
        <w:pStyle w:val="ListParagraph"/>
        <w:numPr>
          <w:ilvl w:val="0"/>
          <w:numId w:val="34"/>
        </w:numPr>
        <w:autoSpaceDE w:val="0"/>
        <w:autoSpaceDN w:val="0"/>
        <w:adjustRightInd w:val="0"/>
      </w:pPr>
      <w:r w:rsidRPr="004C55B6">
        <w:t>How many levels of decision making are involved in operational</w:t>
      </w:r>
      <w:r>
        <w:t xml:space="preserve"> </w:t>
      </w:r>
      <w:r w:rsidRPr="004C55B6">
        <w:t>approval?</w:t>
      </w:r>
    </w:p>
    <w:p w:rsidR="007E07F2" w:rsidRDefault="007E07F2" w:rsidP="007E07F2">
      <w:pPr>
        <w:pStyle w:val="ListParagraph"/>
      </w:pPr>
    </w:p>
    <w:p w:rsidR="007E07F2" w:rsidRPr="004C55B6" w:rsidRDefault="007E07F2" w:rsidP="00737363">
      <w:pPr>
        <w:pStyle w:val="ListParagraph"/>
        <w:numPr>
          <w:ilvl w:val="0"/>
          <w:numId w:val="34"/>
        </w:numPr>
      </w:pPr>
      <w:r w:rsidRPr="004C55B6">
        <w:t>To what extent were quality outputs delivered on time?</w:t>
      </w:r>
    </w:p>
    <w:p w:rsidR="007E07F2" w:rsidRPr="004C55B6" w:rsidRDefault="007E07F2" w:rsidP="007E07F2">
      <w:pPr>
        <w:pStyle w:val="ListParagraph"/>
      </w:pPr>
    </w:p>
    <w:p w:rsidR="007E07F2" w:rsidRDefault="007E07F2" w:rsidP="00737363">
      <w:pPr>
        <w:pStyle w:val="ListParagraph"/>
        <w:numPr>
          <w:ilvl w:val="0"/>
          <w:numId w:val="34"/>
        </w:numPr>
        <w:autoSpaceDE w:val="0"/>
        <w:autoSpaceDN w:val="0"/>
        <w:adjustRightInd w:val="0"/>
      </w:pPr>
      <w:r w:rsidRPr="004C55B6">
        <w:t>How did UNDP promote gender equality in the delivery</w:t>
      </w:r>
      <w:r>
        <w:t xml:space="preserve"> </w:t>
      </w:r>
      <w:r w:rsidRPr="004C55B6">
        <w:t>of outputs?</w:t>
      </w:r>
    </w:p>
    <w:p w:rsidR="007E07F2" w:rsidRPr="004C55B6" w:rsidRDefault="007E07F2" w:rsidP="007E07F2">
      <w:pPr>
        <w:pStyle w:val="ListParagraph"/>
      </w:pPr>
    </w:p>
    <w:p w:rsidR="007E07F2" w:rsidRDefault="007E07F2" w:rsidP="00737363">
      <w:pPr>
        <w:pStyle w:val="ListParagraph"/>
        <w:numPr>
          <w:ilvl w:val="0"/>
          <w:numId w:val="34"/>
        </w:numPr>
      </w:pPr>
      <w:r w:rsidRPr="004C55B6">
        <w:t>To what extent did monitoring systems provide management with a stream of data that allowed it to learn and adjust implementation accordingly?</w:t>
      </w:r>
    </w:p>
    <w:p w:rsidR="007E07F2" w:rsidRPr="004C55B6" w:rsidRDefault="007E07F2" w:rsidP="007E07F2">
      <w:pPr>
        <w:pStyle w:val="ListParagraph"/>
      </w:pPr>
    </w:p>
    <w:p w:rsidR="007E07F2" w:rsidRDefault="007E07F2" w:rsidP="00737363">
      <w:pPr>
        <w:pStyle w:val="ListParagraph"/>
        <w:numPr>
          <w:ilvl w:val="0"/>
          <w:numId w:val="34"/>
        </w:numPr>
      </w:pPr>
      <w:r w:rsidRPr="004C55B6">
        <w:t>How sustainable has been the contribution of GSF to improving government ownership, planning and management capacity?</w:t>
      </w:r>
    </w:p>
    <w:p w:rsidR="007E07F2" w:rsidRPr="004C55B6" w:rsidRDefault="007E07F2" w:rsidP="007E07F2">
      <w:pPr>
        <w:pStyle w:val="ListParagraph"/>
      </w:pPr>
    </w:p>
    <w:p w:rsidR="007E07F2" w:rsidRDefault="007E07F2" w:rsidP="00737363">
      <w:pPr>
        <w:pStyle w:val="ListParagraph"/>
        <w:numPr>
          <w:ilvl w:val="0"/>
          <w:numId w:val="34"/>
        </w:numPr>
      </w:pPr>
      <w:r w:rsidRPr="004C55B6">
        <w:t>What indications are there that the outcomes will be sustained (systems, structures, staff, etc.)?</w:t>
      </w:r>
    </w:p>
    <w:p w:rsidR="00B63F1C" w:rsidRDefault="00B63F1C" w:rsidP="00B63F1C">
      <w:pPr>
        <w:pStyle w:val="ListParagraph"/>
      </w:pPr>
    </w:p>
    <w:p w:rsidR="007E07F2" w:rsidRPr="005E3069" w:rsidRDefault="007E07F2" w:rsidP="00737363">
      <w:pPr>
        <w:pStyle w:val="Default"/>
        <w:numPr>
          <w:ilvl w:val="0"/>
          <w:numId w:val="34"/>
        </w:numPr>
      </w:pPr>
      <w:r w:rsidRPr="005E3069">
        <w:t xml:space="preserve">Is GSF strategically coherent with the main objectives of the UNDP Strategy and Results Framework? </w:t>
      </w:r>
    </w:p>
    <w:p w:rsidR="007E07F2" w:rsidRPr="004C55B6" w:rsidRDefault="007E07F2" w:rsidP="007E07F2"/>
    <w:p w:rsidR="007E07F2" w:rsidRPr="004C55B6" w:rsidRDefault="007E07F2" w:rsidP="00737363">
      <w:pPr>
        <w:pStyle w:val="Default"/>
        <w:numPr>
          <w:ilvl w:val="0"/>
          <w:numId w:val="34"/>
        </w:numPr>
        <w:rPr>
          <w:sz w:val="20"/>
          <w:szCs w:val="20"/>
        </w:rPr>
      </w:pPr>
      <w:r w:rsidRPr="001215D2">
        <w:t>Evidence for the likelihood of replicability is:</w:t>
      </w:r>
    </w:p>
    <w:p w:rsidR="007E07F2" w:rsidRDefault="007E07F2" w:rsidP="007E07F2">
      <w:pPr>
        <w:pStyle w:val="ListParagraph"/>
      </w:pPr>
    </w:p>
    <w:p w:rsidR="007E07F2" w:rsidRPr="006459B3" w:rsidRDefault="007E07F2" w:rsidP="00737363">
      <w:pPr>
        <w:pStyle w:val="Default"/>
        <w:numPr>
          <w:ilvl w:val="0"/>
          <w:numId w:val="34"/>
        </w:numPr>
        <w:rPr>
          <w:sz w:val="20"/>
          <w:szCs w:val="20"/>
        </w:rPr>
      </w:pPr>
      <w:r w:rsidRPr="004C55B6">
        <w:t xml:space="preserve">Evidence of sustainable </w:t>
      </w:r>
      <w:r w:rsidR="00B63F1C">
        <w:t>contribution to results</w:t>
      </w:r>
      <w:r w:rsidRPr="004C55B6">
        <w:t xml:space="preserve"> on national/local state or sector organization and functioning is:</w:t>
      </w:r>
    </w:p>
    <w:p w:rsidR="007E07F2" w:rsidRDefault="007E07F2" w:rsidP="007E07F2">
      <w:pPr>
        <w:pStyle w:val="ListParagraph"/>
        <w:rPr>
          <w:sz w:val="20"/>
          <w:szCs w:val="20"/>
        </w:rPr>
      </w:pPr>
    </w:p>
    <w:p w:rsidR="007E07F2" w:rsidRPr="004C55B6" w:rsidRDefault="007E07F2" w:rsidP="00737363">
      <w:pPr>
        <w:pStyle w:val="Default"/>
        <w:numPr>
          <w:ilvl w:val="0"/>
          <w:numId w:val="34"/>
        </w:numPr>
        <w:rPr>
          <w:sz w:val="20"/>
          <w:szCs w:val="20"/>
        </w:rPr>
      </w:pPr>
      <w:r w:rsidRPr="004C55B6">
        <w:t>The evidence of effective policy dialogue is:</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 xml:space="preserve">Evidence of sustainable </w:t>
      </w:r>
      <w:r w:rsidR="00B63F1C">
        <w:t>contribution to results</w:t>
      </w:r>
      <w:r w:rsidRPr="004C55B6">
        <w:t xml:space="preserve"> on private sector development is:</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 xml:space="preserve">Evidence of sustainable </w:t>
      </w:r>
      <w:r w:rsidR="00B63F1C">
        <w:t>contribution to results</w:t>
      </w:r>
      <w:r w:rsidRPr="004C55B6">
        <w:t xml:space="preserve"> on civil society organization and functioning is:</w:t>
      </w:r>
    </w:p>
    <w:p w:rsidR="007E07F2" w:rsidRPr="004C55B6" w:rsidRDefault="007E07F2" w:rsidP="00737363">
      <w:pPr>
        <w:pStyle w:val="Default"/>
        <w:numPr>
          <w:ilvl w:val="0"/>
          <w:numId w:val="34"/>
        </w:numPr>
        <w:rPr>
          <w:sz w:val="20"/>
          <w:szCs w:val="20"/>
        </w:rPr>
      </w:pPr>
      <w:r w:rsidRPr="004C55B6">
        <w:lastRenderedPageBreak/>
        <w:t>How appropriate does project management think the</w:t>
      </w:r>
      <w:r>
        <w:t xml:space="preserve"> design is for the target group?</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Project management feels the extent of beneficia</w:t>
      </w:r>
      <w:r>
        <w:t>ry involvement in the design is?</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How satisfied is project management with component outputs and targets</w:t>
      </w:r>
      <w:r>
        <w:t>?</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Does project management feel the project has</w:t>
      </w:r>
      <w:r>
        <w:t xml:space="preserve"> the right number of components?</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Which components does project management feel will be most success</w:t>
      </w:r>
      <w:r>
        <w:t>ful?</w:t>
      </w:r>
    </w:p>
    <w:p w:rsidR="007E07F2" w:rsidRDefault="007E07F2" w:rsidP="007E07F2">
      <w:pPr>
        <w:pStyle w:val="ListParagraph"/>
      </w:pPr>
    </w:p>
    <w:p w:rsidR="007E07F2" w:rsidRDefault="007E07F2" w:rsidP="00737363">
      <w:pPr>
        <w:pStyle w:val="Default"/>
        <w:numPr>
          <w:ilvl w:val="0"/>
          <w:numId w:val="34"/>
        </w:numPr>
        <w:rPr>
          <w:sz w:val="20"/>
          <w:szCs w:val="20"/>
        </w:rPr>
      </w:pPr>
      <w:r w:rsidRPr="004C55B6">
        <w:t>Were project and component budgets right in the original design?</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Has the planned design of the project or components been significantly altered during implementation</w:t>
      </w:r>
      <w:r>
        <w:t>?</w:t>
      </w:r>
    </w:p>
    <w:p w:rsidR="007E07F2" w:rsidRDefault="007E07F2" w:rsidP="007E07F2">
      <w:pPr>
        <w:pStyle w:val="ListParagraph"/>
      </w:pPr>
    </w:p>
    <w:p w:rsidR="007E07F2" w:rsidRPr="004C55B6" w:rsidRDefault="007E07F2" w:rsidP="00737363">
      <w:pPr>
        <w:pStyle w:val="Default"/>
        <w:numPr>
          <w:ilvl w:val="0"/>
          <w:numId w:val="34"/>
        </w:numPr>
        <w:rPr>
          <w:sz w:val="20"/>
          <w:szCs w:val="20"/>
        </w:rPr>
      </w:pPr>
      <w:r w:rsidRPr="004C55B6">
        <w:t>Progress to date on achieving targets and outputs is</w:t>
      </w:r>
      <w:r>
        <w:t>?</w:t>
      </w:r>
    </w:p>
    <w:p w:rsidR="007E07F2" w:rsidRDefault="007E07F2" w:rsidP="007E07F2">
      <w:pPr>
        <w:pStyle w:val="ListParagraph"/>
      </w:pPr>
    </w:p>
    <w:p w:rsidR="007E07F2" w:rsidRDefault="007E07F2" w:rsidP="00737363">
      <w:pPr>
        <w:pStyle w:val="Default"/>
        <w:numPr>
          <w:ilvl w:val="0"/>
          <w:numId w:val="34"/>
        </w:numPr>
        <w:rPr>
          <w:sz w:val="20"/>
          <w:szCs w:val="20"/>
        </w:rPr>
      </w:pPr>
      <w:r w:rsidRPr="004C55B6">
        <w:t>How satisfied is project management with the support, communication and performance of UNDP staff?</w:t>
      </w:r>
    </w:p>
    <w:p w:rsidR="007E07F2" w:rsidRDefault="007E07F2" w:rsidP="007E07F2">
      <w:pPr>
        <w:pStyle w:val="ListParagraph"/>
      </w:pPr>
    </w:p>
    <w:p w:rsidR="007E07F2" w:rsidRDefault="007E07F2" w:rsidP="00737363">
      <w:pPr>
        <w:pStyle w:val="Default"/>
        <w:numPr>
          <w:ilvl w:val="0"/>
          <w:numId w:val="34"/>
        </w:numPr>
        <w:rPr>
          <w:sz w:val="20"/>
          <w:szCs w:val="20"/>
        </w:rPr>
      </w:pPr>
      <w:r w:rsidRPr="004C55B6">
        <w:rPr>
          <w:color w:val="auto"/>
        </w:rPr>
        <w:t xml:space="preserve">How well does the UNDP Secretariat operate, taking into account the specifics (its size, reliance on people, and particular management constraints)? </w:t>
      </w:r>
    </w:p>
    <w:p w:rsidR="007E07F2" w:rsidRDefault="007E07F2" w:rsidP="007E07F2">
      <w:pPr>
        <w:pStyle w:val="ListParagraph"/>
      </w:pPr>
    </w:p>
    <w:p w:rsidR="007E07F2" w:rsidRDefault="007E07F2" w:rsidP="00737363">
      <w:pPr>
        <w:pStyle w:val="Default"/>
        <w:numPr>
          <w:ilvl w:val="0"/>
          <w:numId w:val="34"/>
        </w:numPr>
        <w:rPr>
          <w:sz w:val="20"/>
          <w:szCs w:val="20"/>
        </w:rPr>
      </w:pPr>
      <w:r w:rsidRPr="00E909F3">
        <w:rPr>
          <w:color w:val="auto"/>
        </w:rPr>
        <w:t xml:space="preserve">What are the main constraints in financing and implementing the GSF instrument at the national, regional and levels and all relevant resolutions in this regard?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rPr>
          <w:color w:val="auto"/>
        </w:rPr>
        <w:t xml:space="preserve">To what extent has gender and social inclusion been mainstreamed in GSF work?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t xml:space="preserve">Has the implementation of GSF (its strategies, integrated partners/collaborators capabilities, management and governance processes, and funding mechanisms) improved its prospects to achieve its objectives?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t xml:space="preserve">Have UNDP funding mechanisms sufficiently helped GSF achieve its </w:t>
      </w:r>
      <w:r w:rsidR="00B63F1C">
        <w:t>contribution to results-oriented o</w:t>
      </w:r>
      <w:r w:rsidRPr="00E909F3">
        <w:t xml:space="preserve">bjectives?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t>Does GSF operate as an integrated program</w:t>
      </w:r>
      <w:r>
        <w:t>me</w:t>
      </w:r>
      <w:r w:rsidRPr="00E909F3">
        <w:t xml:space="preserve"> (programmatic-level thinking, strategy and management)?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t xml:space="preserve">Has gender been adequately considered in project design in terms of relevance to and effect on women? </w:t>
      </w:r>
    </w:p>
    <w:p w:rsidR="007E07F2" w:rsidRDefault="007E07F2" w:rsidP="007E07F2">
      <w:pPr>
        <w:pStyle w:val="ListParagraph"/>
      </w:pPr>
    </w:p>
    <w:p w:rsidR="007E07F2" w:rsidRPr="00E909F3" w:rsidRDefault="007E07F2" w:rsidP="00737363">
      <w:pPr>
        <w:pStyle w:val="Default"/>
        <w:numPr>
          <w:ilvl w:val="0"/>
          <w:numId w:val="34"/>
        </w:numPr>
        <w:rPr>
          <w:sz w:val="20"/>
          <w:szCs w:val="20"/>
        </w:rPr>
      </w:pPr>
      <w:r w:rsidRPr="00E909F3">
        <w:t>Has gender been adequately considered in the</w:t>
      </w:r>
      <w:r w:rsidR="00414DF6" w:rsidRPr="00414DF6">
        <w:t xml:space="preserve"> </w:t>
      </w:r>
      <w:r w:rsidR="00414DF6">
        <w:t>contribution to results</w:t>
      </w:r>
      <w:r w:rsidR="00414DF6" w:rsidRPr="00E67AEF">
        <w:t xml:space="preserve"> </w:t>
      </w:r>
      <w:r w:rsidRPr="00E909F3">
        <w:t xml:space="preserve">pathway analysis, in terms of the differential roles of women and men along the </w:t>
      </w:r>
      <w:r w:rsidR="00414DF6">
        <w:t>contribution to results</w:t>
      </w:r>
      <w:r w:rsidRPr="00E909F3">
        <w:t xml:space="preserve"> pathway, generating equitable benefits for both women and men and enhancing the livelihoods of women? </w:t>
      </w:r>
      <w:r w:rsidR="00414DF6">
        <w:t xml:space="preserve"> </w:t>
      </w:r>
    </w:p>
    <w:p w:rsidR="007E07F2" w:rsidRDefault="007E07F2" w:rsidP="007E07F2">
      <w:pPr>
        <w:pStyle w:val="ListParagraph"/>
      </w:pPr>
    </w:p>
    <w:p w:rsidR="007E07F2" w:rsidRPr="00414DF6" w:rsidRDefault="007E07F2" w:rsidP="00737363">
      <w:pPr>
        <w:pStyle w:val="Default"/>
        <w:numPr>
          <w:ilvl w:val="0"/>
          <w:numId w:val="34"/>
        </w:numPr>
        <w:rPr>
          <w:sz w:val="20"/>
          <w:szCs w:val="20"/>
        </w:rPr>
      </w:pPr>
      <w:r w:rsidRPr="00E909F3">
        <w:lastRenderedPageBreak/>
        <w:t xml:space="preserve">Is GSF strategically coherent and consistent with the main objectives of the RPD? </w:t>
      </w:r>
    </w:p>
    <w:p w:rsidR="00414DF6" w:rsidRDefault="00414DF6" w:rsidP="00414DF6">
      <w:pPr>
        <w:pStyle w:val="ListParagraph"/>
        <w:rPr>
          <w:sz w:val="20"/>
          <w:szCs w:val="20"/>
        </w:rPr>
      </w:pPr>
    </w:p>
    <w:p w:rsidR="00414DF6" w:rsidRPr="00E909F3" w:rsidRDefault="00414DF6" w:rsidP="00737363">
      <w:pPr>
        <w:pStyle w:val="Default"/>
        <w:numPr>
          <w:ilvl w:val="0"/>
          <w:numId w:val="34"/>
        </w:numPr>
        <w:rPr>
          <w:sz w:val="20"/>
          <w:szCs w:val="20"/>
        </w:rPr>
      </w:pPr>
    </w:p>
    <w:p w:rsidR="007E07F2" w:rsidRPr="00E909F3" w:rsidRDefault="007E07F2" w:rsidP="00737363">
      <w:pPr>
        <w:pStyle w:val="Default"/>
        <w:numPr>
          <w:ilvl w:val="0"/>
          <w:numId w:val="34"/>
        </w:numPr>
        <w:rPr>
          <w:sz w:val="20"/>
          <w:szCs w:val="20"/>
        </w:rPr>
      </w:pPr>
      <w:r w:rsidRPr="00E909F3">
        <w:t>To what extent are the partnerships relevant and cover the relevant partner groups to achieve program</w:t>
      </w:r>
      <w:r>
        <w:t>me</w:t>
      </w:r>
      <w:r w:rsidRPr="00E909F3">
        <w:t xml:space="preserve"> objectives? </w:t>
      </w:r>
    </w:p>
    <w:tbl>
      <w:tblPr>
        <w:tblW w:w="0" w:type="auto"/>
        <w:tblBorders>
          <w:top w:val="nil"/>
          <w:left w:val="nil"/>
          <w:bottom w:val="nil"/>
          <w:right w:val="nil"/>
        </w:tblBorders>
        <w:tblLayout w:type="fixed"/>
        <w:tblLook w:val="0000" w:firstRow="0" w:lastRow="0" w:firstColumn="0" w:lastColumn="0" w:noHBand="0" w:noVBand="0"/>
      </w:tblPr>
      <w:tblGrid>
        <w:gridCol w:w="9182"/>
      </w:tblGrid>
      <w:tr w:rsidR="007E07F2" w:rsidRPr="000E52E2" w:rsidTr="00C03CBC">
        <w:trPr>
          <w:trHeight w:val="273"/>
        </w:trPr>
        <w:tc>
          <w:tcPr>
            <w:tcW w:w="9182" w:type="dxa"/>
          </w:tcPr>
          <w:p w:rsidR="007E07F2" w:rsidRPr="000E52E2" w:rsidRDefault="007E07F2" w:rsidP="00C03CBC">
            <w:pPr>
              <w:pStyle w:val="Default"/>
            </w:pPr>
          </w:p>
        </w:tc>
      </w:tr>
    </w:tbl>
    <w:p w:rsidR="007E07F2" w:rsidRDefault="007E07F2" w:rsidP="00737363">
      <w:pPr>
        <w:pStyle w:val="ListParagraph"/>
        <w:numPr>
          <w:ilvl w:val="0"/>
          <w:numId w:val="34"/>
        </w:numPr>
        <w:autoSpaceDE w:val="0"/>
        <w:autoSpaceDN w:val="0"/>
        <w:adjustRightInd w:val="0"/>
        <w:rPr>
          <w:color w:val="000000"/>
        </w:rPr>
      </w:pPr>
      <w:r w:rsidRPr="007F3EED">
        <w:rPr>
          <w:color w:val="000000"/>
        </w:rPr>
        <w:t>To what extent does the program</w:t>
      </w:r>
      <w:r>
        <w:rPr>
          <w:color w:val="000000"/>
        </w:rPr>
        <w:t>me</w:t>
      </w:r>
      <w:r w:rsidRPr="007F3EED">
        <w:rPr>
          <w:color w:val="000000"/>
        </w:rPr>
        <w:t xml:space="preserve"> have good financial management, budgeting, and reporting? </w:t>
      </w:r>
    </w:p>
    <w:p w:rsidR="007E07F2" w:rsidRDefault="007E07F2" w:rsidP="007E07F2">
      <w:pPr>
        <w:pStyle w:val="ListParagraph"/>
        <w:autoSpaceDE w:val="0"/>
        <w:autoSpaceDN w:val="0"/>
        <w:adjustRightInd w:val="0"/>
        <w:rPr>
          <w:color w:val="000000"/>
        </w:rPr>
      </w:pPr>
    </w:p>
    <w:p w:rsidR="007E07F2" w:rsidRDefault="007E07F2" w:rsidP="00737363">
      <w:pPr>
        <w:pStyle w:val="ListParagraph"/>
        <w:numPr>
          <w:ilvl w:val="0"/>
          <w:numId w:val="34"/>
        </w:numPr>
        <w:autoSpaceDE w:val="0"/>
        <w:autoSpaceDN w:val="0"/>
        <w:adjustRightInd w:val="0"/>
        <w:rPr>
          <w:color w:val="000000"/>
        </w:rPr>
      </w:pPr>
      <w:r w:rsidRPr="007F3EED">
        <w:rPr>
          <w:color w:val="000000"/>
        </w:rPr>
        <w:t>How effective and efficient have been the criteria and the procedures for allocating the program</w:t>
      </w:r>
      <w:r>
        <w:rPr>
          <w:color w:val="000000"/>
        </w:rPr>
        <w:t>me</w:t>
      </w:r>
      <w:r w:rsidRPr="007F3EED">
        <w:rPr>
          <w:color w:val="000000"/>
        </w:rPr>
        <w:t xml:space="preserve">’s resources? How have the resource allocation processes and timing affected the implementation of the GSF activities? </w:t>
      </w:r>
    </w:p>
    <w:p w:rsidR="007E07F2" w:rsidRDefault="007E07F2" w:rsidP="007E07F2">
      <w:pPr>
        <w:pStyle w:val="ListParagraph"/>
        <w:autoSpaceDE w:val="0"/>
        <w:autoSpaceDN w:val="0"/>
        <w:adjustRightInd w:val="0"/>
        <w:rPr>
          <w:color w:val="000000"/>
        </w:rPr>
      </w:pPr>
    </w:p>
    <w:p w:rsidR="007E07F2" w:rsidRDefault="007E07F2" w:rsidP="00737363">
      <w:pPr>
        <w:pStyle w:val="ListParagraph"/>
        <w:numPr>
          <w:ilvl w:val="0"/>
          <w:numId w:val="34"/>
        </w:numPr>
        <w:autoSpaceDE w:val="0"/>
        <w:autoSpaceDN w:val="0"/>
        <w:adjustRightInd w:val="0"/>
        <w:rPr>
          <w:color w:val="000000"/>
        </w:rPr>
      </w:pPr>
      <w:r w:rsidRPr="007F3EED">
        <w:rPr>
          <w:color w:val="000000"/>
        </w:rPr>
        <w:t>How effective has been the mobilization of financial resources for the program</w:t>
      </w:r>
      <w:r>
        <w:rPr>
          <w:color w:val="000000"/>
        </w:rPr>
        <w:t>me</w:t>
      </w:r>
      <w:r w:rsidRPr="007F3EED">
        <w:rPr>
          <w:color w:val="000000"/>
        </w:rPr>
        <w:t xml:space="preserve">? </w:t>
      </w:r>
    </w:p>
    <w:p w:rsidR="007E07F2" w:rsidRDefault="007E07F2" w:rsidP="007E07F2">
      <w:pPr>
        <w:pStyle w:val="ListParagraph"/>
        <w:autoSpaceDE w:val="0"/>
        <w:autoSpaceDN w:val="0"/>
        <w:adjustRightInd w:val="0"/>
        <w:rPr>
          <w:color w:val="000000"/>
        </w:rPr>
      </w:pPr>
    </w:p>
    <w:p w:rsidR="007E07F2" w:rsidRDefault="007E07F2" w:rsidP="007E07F2">
      <w:pPr>
        <w:pStyle w:val="ListParagraph"/>
        <w:autoSpaceDE w:val="0"/>
        <w:autoSpaceDN w:val="0"/>
        <w:adjustRightInd w:val="0"/>
        <w:rPr>
          <w:color w:val="000000"/>
        </w:rPr>
      </w:pPr>
    </w:p>
    <w:p w:rsidR="007E07F2" w:rsidRPr="007F3EED" w:rsidRDefault="007E07F2" w:rsidP="00737363">
      <w:pPr>
        <w:pStyle w:val="ListParagraph"/>
        <w:numPr>
          <w:ilvl w:val="0"/>
          <w:numId w:val="34"/>
        </w:numPr>
        <w:autoSpaceDE w:val="0"/>
        <w:autoSpaceDN w:val="0"/>
        <w:adjustRightInd w:val="0"/>
        <w:rPr>
          <w:color w:val="000000"/>
        </w:rPr>
      </w:pPr>
      <w:r w:rsidRPr="007F3EED">
        <w:rPr>
          <w:color w:val="000000"/>
        </w:rPr>
        <w:t xml:space="preserve">Is GSF management using a monitoring and evaluation system efficiently for recording and enhancing GSF processes, progress, and achievements? </w:t>
      </w:r>
    </w:p>
    <w:p w:rsidR="007E07F2" w:rsidRDefault="007E07F2" w:rsidP="007E07F2">
      <w:pPr>
        <w:autoSpaceDE w:val="0"/>
        <w:autoSpaceDN w:val="0"/>
        <w:adjustRightInd w:val="0"/>
        <w:rPr>
          <w:color w:val="000000"/>
        </w:rPr>
      </w:pPr>
    </w:p>
    <w:p w:rsidR="007E07F2" w:rsidRDefault="007E07F2" w:rsidP="007E07F2">
      <w:pPr>
        <w:autoSpaceDE w:val="0"/>
        <w:autoSpaceDN w:val="0"/>
        <w:adjustRightInd w:val="0"/>
        <w:rPr>
          <w:color w:val="000000"/>
        </w:rPr>
      </w:pPr>
    </w:p>
    <w:p w:rsidR="007E07F2" w:rsidRDefault="007E07F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654EFA" w:rsidRDefault="00654EFA" w:rsidP="007E07F2">
      <w:pPr>
        <w:autoSpaceDE w:val="0"/>
        <w:autoSpaceDN w:val="0"/>
        <w:adjustRightInd w:val="0"/>
        <w:rPr>
          <w:color w:val="000000"/>
        </w:rPr>
      </w:pPr>
    </w:p>
    <w:p w:rsidR="00654EFA" w:rsidRDefault="00654EFA" w:rsidP="007E07F2">
      <w:pPr>
        <w:autoSpaceDE w:val="0"/>
        <w:autoSpaceDN w:val="0"/>
        <w:adjustRightInd w:val="0"/>
        <w:rPr>
          <w:color w:val="000000"/>
        </w:rPr>
      </w:pPr>
    </w:p>
    <w:p w:rsidR="008F1E32" w:rsidRDefault="008F1E32" w:rsidP="007E07F2">
      <w:pPr>
        <w:autoSpaceDE w:val="0"/>
        <w:autoSpaceDN w:val="0"/>
        <w:adjustRightInd w:val="0"/>
        <w:rPr>
          <w:color w:val="000000"/>
        </w:rPr>
      </w:pPr>
    </w:p>
    <w:p w:rsidR="00225693" w:rsidRDefault="00225693" w:rsidP="00225693">
      <w:pPr>
        <w:autoSpaceDE w:val="0"/>
        <w:autoSpaceDN w:val="0"/>
        <w:adjustRightInd w:val="0"/>
        <w:rPr>
          <w:b/>
        </w:rPr>
      </w:pPr>
      <w:r w:rsidRPr="00225693">
        <w:rPr>
          <w:b/>
        </w:rPr>
        <w:lastRenderedPageBreak/>
        <w:t xml:space="preserve">ANNEX </w:t>
      </w:r>
      <w:r>
        <w:rPr>
          <w:b/>
        </w:rPr>
        <w:t>8</w:t>
      </w:r>
    </w:p>
    <w:p w:rsidR="00225693" w:rsidRPr="00225693" w:rsidRDefault="00225693" w:rsidP="00225693">
      <w:pPr>
        <w:autoSpaceDE w:val="0"/>
        <w:autoSpaceDN w:val="0"/>
        <w:adjustRightInd w:val="0"/>
        <w:rPr>
          <w:b/>
        </w:rPr>
      </w:pPr>
    </w:p>
    <w:p w:rsidR="007E07F2" w:rsidRDefault="007E07F2" w:rsidP="007E07F2">
      <w:pPr>
        <w:rPr>
          <w:b/>
          <w:bCs/>
        </w:rPr>
      </w:pPr>
      <w:r w:rsidRPr="006459B3">
        <w:rPr>
          <w:b/>
          <w:bCs/>
        </w:rPr>
        <w:t xml:space="preserve">Questionnaire: Project Beneficiaries  </w:t>
      </w:r>
    </w:p>
    <w:p w:rsidR="00414DF6" w:rsidRPr="006459B3" w:rsidRDefault="00414DF6" w:rsidP="007E07F2">
      <w:pPr>
        <w:rPr>
          <w:b/>
        </w:rPr>
      </w:pPr>
    </w:p>
    <w:p w:rsidR="007E07F2" w:rsidRPr="0076236D" w:rsidRDefault="007E07F2" w:rsidP="007E07F2">
      <w:pPr>
        <w:autoSpaceDE w:val="0"/>
        <w:autoSpaceDN w:val="0"/>
        <w:adjustRightInd w:val="0"/>
      </w:pPr>
      <w:r w:rsidRPr="0076236D">
        <w:t xml:space="preserve">Data from households or individuals </w:t>
      </w:r>
    </w:p>
    <w:p w:rsidR="007E07F2" w:rsidRPr="0076236D" w:rsidRDefault="007E07F2" w:rsidP="007E07F2">
      <w:pPr>
        <w:autoSpaceDE w:val="0"/>
        <w:autoSpaceDN w:val="0"/>
        <w:adjustRightInd w:val="0"/>
      </w:pPr>
    </w:p>
    <w:p w:rsidR="007E07F2" w:rsidRPr="0076236D" w:rsidRDefault="007E07F2" w:rsidP="007E07F2">
      <w:pPr>
        <w:autoSpaceDE w:val="0"/>
        <w:autoSpaceDN w:val="0"/>
        <w:adjustRightInd w:val="0"/>
      </w:pPr>
      <w:r w:rsidRPr="0076236D">
        <w:t>Nature of the respondent:</w:t>
      </w:r>
    </w:p>
    <w:p w:rsidR="007E07F2" w:rsidRPr="0076236D" w:rsidRDefault="007E07F2" w:rsidP="007E07F2">
      <w:pPr>
        <w:autoSpaceDE w:val="0"/>
        <w:autoSpaceDN w:val="0"/>
        <w:adjustRightInd w:val="0"/>
      </w:pPr>
      <w:r w:rsidRPr="0076236D">
        <w:t>Individual/ Household representative/ household members</w:t>
      </w:r>
    </w:p>
    <w:p w:rsidR="007E07F2" w:rsidRPr="0076236D" w:rsidRDefault="007E07F2" w:rsidP="007E07F2">
      <w:r w:rsidRPr="0076236D">
        <w:t>Socio-economic characteristics of the household</w:t>
      </w:r>
    </w:p>
    <w:p w:rsidR="007E07F2"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t xml:space="preserve">Have you participated in any project supported by the GSF programme? </w:t>
      </w:r>
    </w:p>
    <w:p w:rsidR="007E07F2" w:rsidRDefault="007E07F2" w:rsidP="007E07F2">
      <w:pPr>
        <w:pStyle w:val="ListParagraph"/>
        <w:autoSpaceDE w:val="0"/>
        <w:autoSpaceDN w:val="0"/>
        <w:adjustRightInd w:val="0"/>
      </w:pPr>
    </w:p>
    <w:p w:rsidR="007E07F2" w:rsidRDefault="007E07F2" w:rsidP="007E07F2">
      <w:pPr>
        <w:pStyle w:val="ListParagraph"/>
        <w:autoSpaceDE w:val="0"/>
        <w:autoSpaceDN w:val="0"/>
        <w:adjustRightInd w:val="0"/>
      </w:pPr>
      <w:r>
        <w:t>If yes?  Name the project (s):</w:t>
      </w:r>
    </w:p>
    <w:p w:rsidR="007E07F2"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t>How have you heard about the GSF programme?</w:t>
      </w:r>
    </w:p>
    <w:p w:rsidR="007E07F2" w:rsidRDefault="007E07F2" w:rsidP="007E07F2">
      <w:pPr>
        <w:pStyle w:val="ListParagraph"/>
        <w:autoSpaceDE w:val="0"/>
        <w:autoSpaceDN w:val="0"/>
        <w:adjustRightInd w:val="0"/>
      </w:pPr>
    </w:p>
    <w:p w:rsidR="007E07F2" w:rsidRPr="00442017" w:rsidRDefault="007E07F2" w:rsidP="007E07F2">
      <w:pPr>
        <w:pStyle w:val="ListParagraph"/>
      </w:pPr>
    </w:p>
    <w:p w:rsidR="007E07F2" w:rsidRDefault="007E07F2" w:rsidP="00737363">
      <w:pPr>
        <w:pStyle w:val="ListParagraph"/>
        <w:numPr>
          <w:ilvl w:val="0"/>
          <w:numId w:val="32"/>
        </w:numPr>
        <w:autoSpaceDE w:val="0"/>
        <w:autoSpaceDN w:val="0"/>
        <w:adjustRightInd w:val="0"/>
      </w:pPr>
      <w:r>
        <w:t>What activity (ies) have you participated as part of the GSF programme?</w:t>
      </w:r>
    </w:p>
    <w:p w:rsidR="007E07F2" w:rsidRDefault="007E07F2" w:rsidP="007E07F2">
      <w:pPr>
        <w:pStyle w:val="ListParagraph"/>
        <w:autoSpaceDE w:val="0"/>
        <w:autoSpaceDN w:val="0"/>
        <w:adjustRightInd w:val="0"/>
      </w:pPr>
    </w:p>
    <w:p w:rsidR="007E07F2" w:rsidRPr="00442017" w:rsidRDefault="007E07F2" w:rsidP="007E07F2">
      <w:pPr>
        <w:pStyle w:val="ListParagraph"/>
      </w:pPr>
    </w:p>
    <w:p w:rsidR="007E07F2" w:rsidRDefault="007E07F2" w:rsidP="00737363">
      <w:pPr>
        <w:pStyle w:val="ListParagraph"/>
        <w:numPr>
          <w:ilvl w:val="0"/>
          <w:numId w:val="32"/>
        </w:numPr>
        <w:autoSpaceDE w:val="0"/>
        <w:autoSpaceDN w:val="0"/>
        <w:adjustRightInd w:val="0"/>
      </w:pPr>
      <w:r>
        <w:t>Where?</w:t>
      </w:r>
      <w:r>
        <w:tab/>
      </w:r>
      <w:r>
        <w:tab/>
      </w:r>
      <w:r>
        <w:tab/>
      </w:r>
      <w:r>
        <w:tab/>
      </w:r>
      <w:r>
        <w:tab/>
        <w:t>When?</w:t>
      </w:r>
    </w:p>
    <w:p w:rsidR="007E07F2"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Are the activities you’ve been involved with in this activity: 4-Very new to most of you; 3-Mostly new to many of you; 2-Mostly familiar to many of you; 1-Very familiar to most of you</w:t>
      </w:r>
    </w:p>
    <w:p w:rsidR="007E07F2"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t>How have participants been selected?</w:t>
      </w:r>
    </w:p>
    <w:p w:rsidR="007E07F2"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t>Has your community perception about the natural environment changed?</w:t>
      </w:r>
    </w:p>
    <w:p w:rsidR="007E07F2" w:rsidRPr="001E5CD4"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Has</w:t>
      </w:r>
      <w:r>
        <w:t xml:space="preserve"> your </w:t>
      </w:r>
      <w:r w:rsidRPr="008120CD">
        <w:t>community infrastructure changed? 4-high; 3-substantial; 2-modest; 1-negligible</w:t>
      </w:r>
    </w:p>
    <w:p w:rsidR="007E07F2"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 xml:space="preserve">Have </w:t>
      </w:r>
      <w:r>
        <w:t xml:space="preserve">your </w:t>
      </w:r>
      <w:r w:rsidRPr="008120CD">
        <w:t>household assets changed? 4-high; 3-substantial; 2-modest; 1-negligible</w:t>
      </w:r>
    </w:p>
    <w:p w:rsidR="007E07F2"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rsidRPr="008120CD">
        <w:t xml:space="preserve">Has </w:t>
      </w:r>
      <w:r>
        <w:t xml:space="preserve">your household </w:t>
      </w:r>
      <w:r w:rsidRPr="008120CD">
        <w:t>access to financial services changed? 4-high; 3-substantial; 2-modest; 1-negligible</w:t>
      </w:r>
    </w:p>
    <w:p w:rsidR="007E07F2" w:rsidRPr="008120CD"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rsidRPr="008120CD">
        <w:t>Has your access to potable water changed? 4-high; 3-substantial; 2-modest; 1-negligible</w:t>
      </w:r>
    </w:p>
    <w:p w:rsidR="007E07F2" w:rsidRPr="008120CD"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rsidRPr="008120CD">
        <w:t>Has your ac</w:t>
      </w:r>
      <w:r>
        <w:t>cess to health services changed</w:t>
      </w:r>
      <w:r w:rsidRPr="008120CD">
        <w:t>? 4-high; 3-substantial; 2-modest; 1-negligible</w:t>
      </w:r>
    </w:p>
    <w:p w:rsidR="00414DF6" w:rsidRPr="008120CD" w:rsidRDefault="00414DF6" w:rsidP="00414DF6">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Has your acces</w:t>
      </w:r>
      <w:r>
        <w:t>s to education services changed</w:t>
      </w:r>
      <w:r w:rsidRPr="008120CD">
        <w:t>? 4-high; 3-substantial; 2-modest; 1-negligible</w:t>
      </w:r>
      <w:r>
        <w:t>?</w:t>
      </w:r>
    </w:p>
    <w:p w:rsidR="007E07F2"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What educational (or literacy) benefits have you or any member of your family gained?</w:t>
      </w:r>
    </w:p>
    <w:p w:rsidR="007E07F2" w:rsidRPr="008120CD" w:rsidRDefault="007E07F2" w:rsidP="00737363">
      <w:pPr>
        <w:pStyle w:val="ListParagraph"/>
        <w:numPr>
          <w:ilvl w:val="0"/>
          <w:numId w:val="32"/>
        </w:numPr>
        <w:autoSpaceDE w:val="0"/>
        <w:autoSpaceDN w:val="0"/>
        <w:adjustRightInd w:val="0"/>
      </w:pPr>
      <w:r w:rsidRPr="008120CD">
        <w:lastRenderedPageBreak/>
        <w:t>As a result of your involvement in this activity do you belong to any organizations or institutions? Yes/No</w:t>
      </w:r>
    </w:p>
    <w:p w:rsidR="007E07F2"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rsidRPr="008120CD">
        <w:t>As a result of your involvement in this activity, do you feel more confident to speak out and assert your rights?</w:t>
      </w:r>
    </w:p>
    <w:p w:rsidR="00414DF6" w:rsidRDefault="00414DF6" w:rsidP="00414DF6">
      <w:pPr>
        <w:pStyle w:val="ListParagraph"/>
      </w:pPr>
    </w:p>
    <w:p w:rsidR="007E07F2" w:rsidRPr="0076236D" w:rsidRDefault="007E07F2" w:rsidP="007E07F2">
      <w:pPr>
        <w:autoSpaceDE w:val="0"/>
        <w:autoSpaceDN w:val="0"/>
        <w:adjustRightInd w:val="0"/>
      </w:pPr>
      <w:r>
        <w:t xml:space="preserve">      </w:t>
      </w:r>
      <w:r w:rsidRPr="0076236D">
        <w:t>4-Much more confident; 3-A bit more confident; 2-About the same; 1-Less confident</w:t>
      </w:r>
    </w:p>
    <w:p w:rsidR="007E07F2"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As a result of your involvement in this activity, do you feel that your skills or knowledge, or those of people in your family, have already, or will in the future: 4-Increased substantially; 3-Increased moderately; 2-Stayed about the same; 1-Decreased</w:t>
      </w:r>
    </w:p>
    <w:p w:rsidR="007E07F2"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Do you feel you and your family: 5-Eat much better; 4-Eat a bit better; 3-No change; 2-Eat worse</w:t>
      </w:r>
    </w:p>
    <w:p w:rsidR="007E07F2" w:rsidRPr="0076236D" w:rsidRDefault="007E07F2" w:rsidP="007E07F2"/>
    <w:p w:rsidR="007E07F2" w:rsidRPr="008120CD" w:rsidRDefault="007E07F2" w:rsidP="00737363">
      <w:pPr>
        <w:pStyle w:val="ListParagraph"/>
        <w:numPr>
          <w:ilvl w:val="0"/>
          <w:numId w:val="32"/>
        </w:numPr>
        <w:autoSpaceDE w:val="0"/>
        <w:autoSpaceDN w:val="0"/>
        <w:adjustRightInd w:val="0"/>
      </w:pPr>
      <w:r w:rsidRPr="008120CD">
        <w:t>Has there been any change to the natural resources to which you have user rights?</w:t>
      </w:r>
    </w:p>
    <w:p w:rsidR="007E07F2" w:rsidRDefault="007E07F2" w:rsidP="007E07F2">
      <w:pPr>
        <w:autoSpaceDE w:val="0"/>
        <w:autoSpaceDN w:val="0"/>
        <w:adjustRightInd w:val="0"/>
      </w:pPr>
    </w:p>
    <w:p w:rsidR="007E07F2" w:rsidRPr="0076236D"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Have you been affected by any arrangements to manage common pool resources and deal with conflict?</w:t>
      </w:r>
    </w:p>
    <w:p w:rsidR="007E07F2" w:rsidRPr="0076236D" w:rsidRDefault="007E07F2" w:rsidP="007E07F2">
      <w:pPr>
        <w:rPr>
          <w:i/>
          <w:iCs/>
        </w:rPr>
      </w:pPr>
    </w:p>
    <w:p w:rsidR="007E07F2" w:rsidRPr="008120CD" w:rsidRDefault="007E07F2" w:rsidP="00737363">
      <w:pPr>
        <w:pStyle w:val="ListParagraph"/>
        <w:numPr>
          <w:ilvl w:val="0"/>
          <w:numId w:val="32"/>
        </w:numPr>
        <w:autoSpaceDE w:val="0"/>
        <w:autoSpaceDN w:val="0"/>
        <w:adjustRightInd w:val="0"/>
      </w:pPr>
      <w:r w:rsidRPr="008120CD">
        <w:t>As a result of your involvement in this activity, do you feel your family income has already, or will in</w:t>
      </w:r>
      <w:r>
        <w:t xml:space="preserve"> </w:t>
      </w:r>
      <w:r w:rsidRPr="008120CD">
        <w:t>the future: 4-Increase substantially; 3-Increase moderately; 2-Stayed about the same; 1-Decreased</w:t>
      </w:r>
    </w:p>
    <w:p w:rsidR="007E07F2" w:rsidRDefault="007E07F2" w:rsidP="007E07F2">
      <w:pPr>
        <w:autoSpaceDE w:val="0"/>
        <w:autoSpaceDN w:val="0"/>
        <w:adjustRightInd w:val="0"/>
        <w:rPr>
          <w:i/>
          <w:iCs/>
        </w:rPr>
      </w:pPr>
    </w:p>
    <w:p w:rsidR="007E07F2" w:rsidRPr="008120CD" w:rsidRDefault="007E07F2" w:rsidP="00737363">
      <w:pPr>
        <w:pStyle w:val="ListParagraph"/>
        <w:numPr>
          <w:ilvl w:val="0"/>
          <w:numId w:val="32"/>
        </w:numPr>
        <w:autoSpaceDE w:val="0"/>
        <w:autoSpaceDN w:val="0"/>
        <w:adjustRightInd w:val="0"/>
      </w:pPr>
      <w:r w:rsidRPr="008120CD">
        <w:t>As a result of your involvement in this activity, do you feel your lives overall are already, or will be in the future: 4-Substantially better; 3-Moderately better; 2-About the same; 1-Worse</w:t>
      </w:r>
    </w:p>
    <w:p w:rsidR="007E07F2" w:rsidRDefault="007E07F2" w:rsidP="007E07F2"/>
    <w:p w:rsidR="007E07F2" w:rsidRPr="008120CD" w:rsidRDefault="007E07F2" w:rsidP="00737363">
      <w:pPr>
        <w:pStyle w:val="ListParagraph"/>
        <w:numPr>
          <w:ilvl w:val="0"/>
          <w:numId w:val="32"/>
        </w:numPr>
        <w:autoSpaceDE w:val="0"/>
        <w:autoSpaceDN w:val="0"/>
        <w:adjustRightInd w:val="0"/>
      </w:pPr>
      <w:r w:rsidRPr="008120CD">
        <w:t>Of all the help you need to improve your lives, how important is this activity to you?</w:t>
      </w:r>
    </w:p>
    <w:p w:rsidR="007E07F2" w:rsidRDefault="007E07F2" w:rsidP="007E07F2">
      <w:pPr>
        <w:autoSpaceDE w:val="0"/>
        <w:autoSpaceDN w:val="0"/>
        <w:adjustRightInd w:val="0"/>
      </w:pPr>
      <w:r>
        <w:t xml:space="preserve">      </w:t>
      </w:r>
      <w:r w:rsidRPr="0076236D">
        <w:t>4-Top priority; 3-High priority; 2-Quite important; 1-Not really a priority for most people</w:t>
      </w:r>
    </w:p>
    <w:p w:rsidR="007E07F2" w:rsidRPr="0076236D" w:rsidRDefault="007E07F2" w:rsidP="007E07F2">
      <w:pPr>
        <w:autoSpaceDE w:val="0"/>
        <w:autoSpaceDN w:val="0"/>
        <w:adjustRightInd w:val="0"/>
      </w:pPr>
    </w:p>
    <w:p w:rsidR="007E07F2" w:rsidRPr="008120CD" w:rsidRDefault="007E07F2" w:rsidP="00737363">
      <w:pPr>
        <w:pStyle w:val="ListParagraph"/>
        <w:numPr>
          <w:ilvl w:val="0"/>
          <w:numId w:val="32"/>
        </w:numPr>
        <w:autoSpaceDE w:val="0"/>
        <w:autoSpaceDN w:val="0"/>
        <w:adjustRightInd w:val="0"/>
      </w:pPr>
      <w:r w:rsidRPr="008120CD">
        <w:t>Looking to the future, after the project has finished, will you continue this activity/do you feel</w:t>
      </w:r>
      <w:r>
        <w:t xml:space="preserve"> </w:t>
      </w:r>
      <w:r w:rsidRPr="008120CD">
        <w:t>the benefit to you of this activity is: 4-Certain to continue; 3-Likely to continue; 2- Likely to stop; 1-Certain to stop</w:t>
      </w:r>
    </w:p>
    <w:p w:rsidR="007E07F2" w:rsidRPr="0076236D"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rsidRPr="008120CD">
        <w:t>Of all the people directly involved in this activity, do you think women are: 5-The great majority; 4-The majority; 3-About half; 2-The minority; 1-Very few</w:t>
      </w:r>
    </w:p>
    <w:p w:rsidR="008F1E32" w:rsidRDefault="008F1E32" w:rsidP="008F1E32">
      <w:pPr>
        <w:pStyle w:val="ListParagraph"/>
      </w:pPr>
    </w:p>
    <w:p w:rsidR="007E07F2" w:rsidRDefault="007E07F2" w:rsidP="00737363">
      <w:pPr>
        <w:pStyle w:val="ListParagraph"/>
        <w:numPr>
          <w:ilvl w:val="0"/>
          <w:numId w:val="32"/>
        </w:numPr>
        <w:autoSpaceDE w:val="0"/>
        <w:autoSpaceDN w:val="0"/>
        <w:adjustRightInd w:val="0"/>
      </w:pPr>
      <w:r w:rsidRPr="008120CD">
        <w:t>Looking forward, how likely do you think it is that other people in the area will adopt what you’re doing under this activity? 4-Very likely; 3-Likely; 2-Unlikely; 1-Very unlikely</w:t>
      </w:r>
    </w:p>
    <w:p w:rsidR="007E07F2" w:rsidRPr="008120CD"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t>What kind of benefits are you getting from the forest?</w:t>
      </w:r>
    </w:p>
    <w:p w:rsidR="007E07F2" w:rsidRDefault="007E07F2" w:rsidP="007E07F2">
      <w:pPr>
        <w:pStyle w:val="ListParagraph"/>
      </w:pPr>
    </w:p>
    <w:p w:rsidR="007E07F2" w:rsidRDefault="007E07F2" w:rsidP="00737363">
      <w:pPr>
        <w:pStyle w:val="ListParagraph"/>
        <w:numPr>
          <w:ilvl w:val="0"/>
          <w:numId w:val="32"/>
        </w:numPr>
        <w:autoSpaceDE w:val="0"/>
        <w:autoSpaceDN w:val="0"/>
        <w:adjustRightInd w:val="0"/>
      </w:pPr>
      <w:r>
        <w:t>How are willing to protect these benefits for you and your grandchildren?</w:t>
      </w:r>
    </w:p>
    <w:p w:rsidR="007E07F2" w:rsidRDefault="007E07F2" w:rsidP="00737363">
      <w:pPr>
        <w:pStyle w:val="ListParagraph"/>
        <w:numPr>
          <w:ilvl w:val="0"/>
          <w:numId w:val="32"/>
        </w:numPr>
        <w:autoSpaceDE w:val="0"/>
        <w:autoSpaceDN w:val="0"/>
        <w:adjustRightInd w:val="0"/>
      </w:pPr>
      <w:r>
        <w:lastRenderedPageBreak/>
        <w:t>Have you already heard about payment for ecosystem services? If yes, Where?</w:t>
      </w:r>
    </w:p>
    <w:p w:rsidR="007E07F2" w:rsidRDefault="007E07F2" w:rsidP="007E07F2">
      <w:pPr>
        <w:autoSpaceDE w:val="0"/>
        <w:autoSpaceDN w:val="0"/>
        <w:adjustRightInd w:val="0"/>
      </w:pPr>
    </w:p>
    <w:p w:rsidR="007E07F2" w:rsidRDefault="007E07F2" w:rsidP="007E07F2">
      <w:pPr>
        <w:autoSpaceDE w:val="0"/>
        <w:autoSpaceDN w:val="0"/>
        <w:adjustRightInd w:val="0"/>
      </w:pPr>
    </w:p>
    <w:p w:rsidR="007E07F2" w:rsidRDefault="007E07F2" w:rsidP="00737363">
      <w:pPr>
        <w:pStyle w:val="ListParagraph"/>
        <w:numPr>
          <w:ilvl w:val="0"/>
          <w:numId w:val="32"/>
        </w:numPr>
        <w:autoSpaceDE w:val="0"/>
        <w:autoSpaceDN w:val="0"/>
        <w:adjustRightInd w:val="0"/>
      </w:pPr>
      <w:r>
        <w:t xml:space="preserve">Tell me what you know about payment for ecosystem services? </w:t>
      </w:r>
    </w:p>
    <w:p w:rsidR="007E07F2" w:rsidRDefault="007E07F2" w:rsidP="007E07F2">
      <w:pPr>
        <w:pStyle w:val="ListParagraph"/>
        <w:autoSpaceDE w:val="0"/>
        <w:autoSpaceDN w:val="0"/>
        <w:adjustRightInd w:val="0"/>
      </w:pPr>
    </w:p>
    <w:p w:rsidR="007E07F2" w:rsidRDefault="007E07F2" w:rsidP="007E07F2">
      <w:pPr>
        <w:pStyle w:val="ListParagraph"/>
        <w:autoSpaceDE w:val="0"/>
        <w:autoSpaceDN w:val="0"/>
        <w:adjustRightInd w:val="0"/>
      </w:pPr>
    </w:p>
    <w:p w:rsidR="007E07F2" w:rsidRDefault="007E07F2" w:rsidP="00737363">
      <w:pPr>
        <w:pStyle w:val="ListParagraph"/>
        <w:numPr>
          <w:ilvl w:val="0"/>
          <w:numId w:val="32"/>
        </w:numPr>
        <w:autoSpaceDE w:val="0"/>
        <w:autoSpaceDN w:val="0"/>
        <w:adjustRightInd w:val="0"/>
      </w:pPr>
      <w:r>
        <w:t>Any other comments?</w:t>
      </w:r>
    </w:p>
    <w:p w:rsidR="007E07F2" w:rsidRPr="007F0C24" w:rsidRDefault="007E07F2" w:rsidP="007E07F2">
      <w:pPr>
        <w:autoSpaceDE w:val="0"/>
        <w:autoSpaceDN w:val="0"/>
        <w:adjustRightInd w:val="0"/>
      </w:pPr>
    </w:p>
    <w:p w:rsidR="007E07F2" w:rsidRDefault="007E07F2" w:rsidP="00487119">
      <w:pPr>
        <w:autoSpaceDE w:val="0"/>
        <w:autoSpaceDN w:val="0"/>
        <w:adjustRightInd w:val="0"/>
      </w:pPr>
    </w:p>
    <w:p w:rsidR="007E07F2" w:rsidRDefault="007E07F2"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922F88" w:rsidRDefault="00922F88"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52267" w:rsidRDefault="00852267"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8F1E32" w:rsidRDefault="008F1E32" w:rsidP="00487119">
      <w:pPr>
        <w:autoSpaceDE w:val="0"/>
        <w:autoSpaceDN w:val="0"/>
        <w:adjustRightInd w:val="0"/>
      </w:pPr>
    </w:p>
    <w:p w:rsidR="00922F88" w:rsidRDefault="00922F88" w:rsidP="00487119">
      <w:pPr>
        <w:autoSpaceDE w:val="0"/>
        <w:autoSpaceDN w:val="0"/>
        <w:adjustRightInd w:val="0"/>
      </w:pPr>
      <w:r>
        <w:lastRenderedPageBreak/>
        <w:t>ANNEX 9</w:t>
      </w:r>
    </w:p>
    <w:p w:rsidR="00922F88" w:rsidRDefault="00922F88" w:rsidP="00487119">
      <w:pPr>
        <w:autoSpaceDE w:val="0"/>
        <w:autoSpaceDN w:val="0"/>
        <w:adjustRightInd w:val="0"/>
      </w:pPr>
    </w:p>
    <w:p w:rsidR="00922F88" w:rsidRDefault="00922F88" w:rsidP="00487119">
      <w:pPr>
        <w:autoSpaceDE w:val="0"/>
        <w:autoSpaceDN w:val="0"/>
        <w:adjustRightInd w:val="0"/>
        <w:rPr>
          <w:b/>
        </w:rPr>
      </w:pPr>
      <w:r>
        <w:rPr>
          <w:b/>
        </w:rPr>
        <w:t>Short B</w:t>
      </w:r>
      <w:r w:rsidRPr="00922F88">
        <w:rPr>
          <w:b/>
        </w:rPr>
        <w:t>iograph</w:t>
      </w:r>
      <w:r>
        <w:rPr>
          <w:b/>
        </w:rPr>
        <w:t>y of the E</w:t>
      </w:r>
      <w:r w:rsidRPr="00922F88">
        <w:rPr>
          <w:b/>
        </w:rPr>
        <w:t>valuator</w:t>
      </w:r>
      <w:r>
        <w:rPr>
          <w:b/>
        </w:rPr>
        <w:t xml:space="preserve"> </w:t>
      </w:r>
    </w:p>
    <w:p w:rsidR="00922F88" w:rsidRDefault="00922F88" w:rsidP="00487119">
      <w:pPr>
        <w:autoSpaceDE w:val="0"/>
        <w:autoSpaceDN w:val="0"/>
        <w:adjustRightInd w:val="0"/>
        <w:rPr>
          <w:b/>
        </w:rPr>
      </w:pPr>
    </w:p>
    <w:p w:rsidR="00EB421E" w:rsidRPr="003B0329" w:rsidRDefault="00EB421E" w:rsidP="00F60542">
      <w:pPr>
        <w:tabs>
          <w:tab w:val="left" w:pos="2520"/>
          <w:tab w:val="left" w:pos="2700"/>
        </w:tabs>
        <w:spacing w:line="360" w:lineRule="auto"/>
      </w:pPr>
      <w:r w:rsidRPr="003B0329">
        <w:t xml:space="preserve">Frito Dolisca is </w:t>
      </w:r>
      <w:r w:rsidRPr="003B0329">
        <w:rPr>
          <w:color w:val="000000"/>
        </w:rPr>
        <w:t xml:space="preserve">an independent consultant working in </w:t>
      </w:r>
      <w:r w:rsidRPr="003B0329">
        <w:t xml:space="preserve">academic, governmental, non-governmental, private sector, and international settings. He received a M.S. degree in Forest Resource Conservation and Management from the University of Florida and a Ph.D. degree in Forest Policy and Economics from Auburn University, United States. He </w:t>
      </w:r>
      <w:r>
        <w:t>has been</w:t>
      </w:r>
      <w:r w:rsidRPr="003B0329">
        <w:t xml:space="preserve"> involv</w:t>
      </w:r>
      <w:r>
        <w:t>ing</w:t>
      </w:r>
      <w:r w:rsidRPr="003B0329">
        <w:t xml:space="preserve"> with different projects in Haiti, carrying out research and providing other forms of technical assistance. He served as an International Expert on land degradation and restoration for the Intergovernmental Science-Policy Platform on Biodiversity and Ecosystem Services (IPBES). </w:t>
      </w:r>
      <w:r w:rsidRPr="003B0329">
        <w:rPr>
          <w:color w:val="000000"/>
        </w:rPr>
        <w:t>He co-authored different peer-reviewed articles and</w:t>
      </w:r>
      <w:r>
        <w:rPr>
          <w:color w:val="000000"/>
        </w:rPr>
        <w:t xml:space="preserve"> has been</w:t>
      </w:r>
      <w:r w:rsidRPr="003B0329">
        <w:rPr>
          <w:color w:val="000000"/>
        </w:rPr>
        <w:t xml:space="preserve"> serv</w:t>
      </w:r>
      <w:r>
        <w:rPr>
          <w:color w:val="000000"/>
        </w:rPr>
        <w:t>ing</w:t>
      </w:r>
      <w:r w:rsidRPr="003B0329">
        <w:rPr>
          <w:color w:val="000000"/>
        </w:rPr>
        <w:t xml:space="preserve"> as a reviewer for academic and scientific journals such as Agricultural Economics, </w:t>
      </w:r>
      <w:r w:rsidRPr="003B0329">
        <w:t>Journal of Development and Agricultural Economics, World Resources Institute</w:t>
      </w:r>
      <w:r>
        <w:t>,</w:t>
      </w:r>
      <w:r w:rsidRPr="003B0329">
        <w:t xml:space="preserve"> </w:t>
      </w:r>
      <w:r>
        <w:t xml:space="preserve">Ecological Restoration, </w:t>
      </w:r>
      <w:r w:rsidRPr="003B0329">
        <w:t xml:space="preserve">and Small-Scale Forestry.  </w:t>
      </w:r>
      <w:r w:rsidRPr="0067729B">
        <w:t>His professional and fields interests include</w:t>
      </w:r>
      <w:r>
        <w:t>:</w:t>
      </w:r>
      <w:r w:rsidRPr="003B0329">
        <w:rPr>
          <w:color w:val="000000"/>
        </w:rPr>
        <w:t xml:space="preserve"> forest resource economics</w:t>
      </w:r>
      <w:r>
        <w:rPr>
          <w:color w:val="000000"/>
        </w:rPr>
        <w:t>, p</w:t>
      </w:r>
      <w:r w:rsidRPr="003B0329">
        <w:rPr>
          <w:color w:val="000000"/>
        </w:rPr>
        <w:t>olicy</w:t>
      </w:r>
      <w:r>
        <w:rPr>
          <w:color w:val="000000"/>
        </w:rPr>
        <w:t xml:space="preserve"> and conservation;</w:t>
      </w:r>
      <w:r w:rsidRPr="003B0329">
        <w:rPr>
          <w:color w:val="000000"/>
        </w:rPr>
        <w:t xml:space="preserve"> economic incentives and conservation</w:t>
      </w:r>
      <w:r>
        <w:rPr>
          <w:color w:val="000000"/>
        </w:rPr>
        <w:t xml:space="preserve"> decisions; </w:t>
      </w:r>
      <w:r w:rsidRPr="003B0329">
        <w:rPr>
          <w:color w:val="000000"/>
        </w:rPr>
        <w:t>environmental</w:t>
      </w:r>
      <w:r>
        <w:rPr>
          <w:color w:val="000000"/>
        </w:rPr>
        <w:t xml:space="preserve"> and social</w:t>
      </w:r>
      <w:r w:rsidRPr="003B0329">
        <w:rPr>
          <w:color w:val="000000"/>
        </w:rPr>
        <w:t xml:space="preserve"> impact </w:t>
      </w:r>
      <w:r>
        <w:rPr>
          <w:color w:val="000000"/>
        </w:rPr>
        <w:t xml:space="preserve">assessment; human dimension of protected area management; </w:t>
      </w:r>
      <w:r w:rsidRPr="003B0329">
        <w:rPr>
          <w:color w:val="000000"/>
        </w:rPr>
        <w:t>and land degradation and restoration.</w:t>
      </w:r>
      <w:r w:rsidRPr="0067729B">
        <w:t xml:space="preserve"> </w:t>
      </w:r>
    </w:p>
    <w:p w:rsidR="00922F88" w:rsidRDefault="00922F88" w:rsidP="00487119">
      <w:pPr>
        <w:autoSpaceDE w:val="0"/>
        <w:autoSpaceDN w:val="0"/>
        <w:adjustRightInd w:val="0"/>
        <w:rPr>
          <w:b/>
        </w:rPr>
      </w:pPr>
    </w:p>
    <w:p w:rsidR="00922F88" w:rsidRDefault="00922F88" w:rsidP="00487119">
      <w:pPr>
        <w:autoSpaceDE w:val="0"/>
        <w:autoSpaceDN w:val="0"/>
        <w:adjustRightInd w:val="0"/>
        <w:rPr>
          <w:b/>
        </w:rPr>
      </w:pPr>
    </w:p>
    <w:p w:rsidR="00DA6CB8" w:rsidRDefault="00DA6CB8" w:rsidP="00487119">
      <w:pPr>
        <w:autoSpaceDE w:val="0"/>
        <w:autoSpaceDN w:val="0"/>
        <w:adjustRightInd w:val="0"/>
        <w:rPr>
          <w:b/>
        </w:rPr>
      </w:pPr>
    </w:p>
    <w:p w:rsidR="00DA6CB8" w:rsidRDefault="00DA6CB8" w:rsidP="00487119">
      <w:pPr>
        <w:autoSpaceDE w:val="0"/>
        <w:autoSpaceDN w:val="0"/>
        <w:adjustRightInd w:val="0"/>
        <w:rPr>
          <w:b/>
        </w:rPr>
      </w:pPr>
    </w:p>
    <w:p w:rsidR="00DA6CB8" w:rsidRDefault="00DA6CB8" w:rsidP="00487119">
      <w:pPr>
        <w:autoSpaceDE w:val="0"/>
        <w:autoSpaceDN w:val="0"/>
        <w:adjustRightInd w:val="0"/>
        <w:rPr>
          <w:b/>
        </w:rPr>
      </w:pPr>
    </w:p>
    <w:p w:rsidR="00DA6CB8" w:rsidRDefault="00DA6CB8"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p w:rsidR="00F75888" w:rsidRDefault="00F75888" w:rsidP="00487119">
      <w:pPr>
        <w:autoSpaceDE w:val="0"/>
        <w:autoSpaceDN w:val="0"/>
        <w:adjustRightInd w:val="0"/>
        <w:rPr>
          <w:b/>
        </w:rPr>
      </w:pPr>
    </w:p>
    <w:p w:rsidR="003D2E89" w:rsidRDefault="003D2E89" w:rsidP="00487119">
      <w:pPr>
        <w:autoSpaceDE w:val="0"/>
        <w:autoSpaceDN w:val="0"/>
        <w:adjustRightInd w:val="0"/>
        <w:rPr>
          <w:b/>
        </w:rPr>
      </w:pPr>
    </w:p>
    <w:p w:rsidR="003D2E89" w:rsidRDefault="003D2E89" w:rsidP="003D2E89">
      <w:pPr>
        <w:autoSpaceDE w:val="0"/>
        <w:autoSpaceDN w:val="0"/>
        <w:adjustRightInd w:val="0"/>
      </w:pPr>
      <w:r>
        <w:lastRenderedPageBreak/>
        <w:t>ANNEX 10</w:t>
      </w:r>
    </w:p>
    <w:p w:rsidR="003D2E89" w:rsidRDefault="003D2E89" w:rsidP="003D2E89">
      <w:pPr>
        <w:autoSpaceDE w:val="0"/>
        <w:autoSpaceDN w:val="0"/>
        <w:adjustRightInd w:val="0"/>
      </w:pPr>
    </w:p>
    <w:p w:rsidR="003D2E89" w:rsidRDefault="003D2E89" w:rsidP="00487119">
      <w:pPr>
        <w:autoSpaceDE w:val="0"/>
        <w:autoSpaceDN w:val="0"/>
        <w:adjustRightInd w:val="0"/>
        <w:rPr>
          <w:b/>
        </w:rPr>
      </w:pPr>
    </w:p>
    <w:p w:rsidR="003D2E89" w:rsidRPr="004C27FC" w:rsidRDefault="003D2E89" w:rsidP="003D2E89">
      <w:pPr>
        <w:autoSpaceDE w:val="0"/>
        <w:autoSpaceDN w:val="0"/>
        <w:adjustRightInd w:val="0"/>
        <w:jc w:val="center"/>
        <w:rPr>
          <w:b/>
          <w:bCs/>
          <w:sz w:val="28"/>
          <w:szCs w:val="28"/>
        </w:rPr>
      </w:pPr>
      <w:r w:rsidRPr="004C27FC">
        <w:rPr>
          <w:b/>
          <w:bCs/>
          <w:sz w:val="28"/>
          <w:szCs w:val="28"/>
        </w:rPr>
        <w:t>EVALUATION SECTION CODE OF CONDUCT</w:t>
      </w:r>
    </w:p>
    <w:p w:rsidR="003D2E89" w:rsidRPr="004C27FC" w:rsidRDefault="003D2E89" w:rsidP="003D2E89">
      <w:pPr>
        <w:autoSpaceDE w:val="0"/>
        <w:autoSpaceDN w:val="0"/>
        <w:adjustRightInd w:val="0"/>
        <w:jc w:val="center"/>
        <w:rPr>
          <w:b/>
          <w:bCs/>
          <w:sz w:val="28"/>
          <w:szCs w:val="28"/>
        </w:rPr>
      </w:pPr>
    </w:p>
    <w:p w:rsidR="003D2E89" w:rsidRPr="004C27FC" w:rsidRDefault="003D2E89" w:rsidP="003D2E89">
      <w:pPr>
        <w:autoSpaceDE w:val="0"/>
        <w:autoSpaceDN w:val="0"/>
        <w:adjustRightInd w:val="0"/>
        <w:jc w:val="center"/>
        <w:rPr>
          <w:b/>
          <w:bCs/>
          <w:sz w:val="28"/>
          <w:szCs w:val="28"/>
        </w:rPr>
      </w:pPr>
    </w:p>
    <w:p w:rsidR="003D2E89" w:rsidRPr="004C27FC" w:rsidRDefault="003D2E89" w:rsidP="003D2E89">
      <w:pPr>
        <w:autoSpaceDE w:val="0"/>
        <w:autoSpaceDN w:val="0"/>
        <w:adjustRightInd w:val="0"/>
        <w:jc w:val="center"/>
        <w:rPr>
          <w:b/>
          <w:bCs/>
          <w:sz w:val="28"/>
          <w:szCs w:val="28"/>
        </w:rPr>
      </w:pPr>
      <w:r w:rsidRPr="004C27FC">
        <w:rPr>
          <w:b/>
          <w:bCs/>
          <w:sz w:val="28"/>
          <w:szCs w:val="28"/>
        </w:rPr>
        <w:t>AGREEMENT FORM</w:t>
      </w:r>
    </w:p>
    <w:p w:rsidR="003D2E89" w:rsidRDefault="003D2E89" w:rsidP="003D2E89">
      <w:pPr>
        <w:autoSpaceDE w:val="0"/>
        <w:autoSpaceDN w:val="0"/>
        <w:adjustRightInd w:val="0"/>
        <w:jc w:val="center"/>
        <w:rPr>
          <w:rFonts w:ascii="Arial" w:hAnsi="Arial" w:cs="Arial"/>
          <w:b/>
          <w:bCs/>
        </w:rPr>
      </w:pPr>
    </w:p>
    <w:p w:rsidR="003D2E89" w:rsidRDefault="003D2E89" w:rsidP="003D2E89">
      <w:pPr>
        <w:autoSpaceDE w:val="0"/>
        <w:autoSpaceDN w:val="0"/>
        <w:adjustRightInd w:val="0"/>
        <w:jc w:val="center"/>
        <w:rPr>
          <w:rFonts w:ascii="Arial" w:hAnsi="Arial" w:cs="Arial"/>
          <w:b/>
          <w:bCs/>
        </w:rPr>
      </w:pPr>
    </w:p>
    <w:p w:rsidR="003D2E89" w:rsidRDefault="003D2E89" w:rsidP="003D2E89">
      <w:pPr>
        <w:autoSpaceDE w:val="0"/>
        <w:autoSpaceDN w:val="0"/>
        <w:adjustRightInd w:val="0"/>
        <w:jc w:val="center"/>
        <w:rPr>
          <w:rFonts w:ascii="Arial" w:hAnsi="Arial" w:cs="Arial"/>
          <w:b/>
          <w:bCs/>
        </w:rPr>
      </w:pPr>
    </w:p>
    <w:p w:rsidR="003D2E89" w:rsidRDefault="003D2E89" w:rsidP="003D2E89">
      <w:pPr>
        <w:autoSpaceDE w:val="0"/>
        <w:autoSpaceDN w:val="0"/>
        <w:adjustRightInd w:val="0"/>
        <w:rPr>
          <w:rFonts w:ascii="Arial" w:hAnsi="Arial" w:cs="Arial"/>
        </w:rPr>
      </w:pPr>
    </w:p>
    <w:p w:rsidR="003D2E89" w:rsidRPr="004C27FC" w:rsidRDefault="003D2E89" w:rsidP="003D2E89">
      <w:pPr>
        <w:autoSpaceDE w:val="0"/>
        <w:autoSpaceDN w:val="0"/>
        <w:adjustRightInd w:val="0"/>
        <w:rPr>
          <w:b/>
          <w:bCs/>
        </w:rPr>
      </w:pPr>
      <w:r w:rsidRPr="004C27FC">
        <w:rPr>
          <w:b/>
          <w:bCs/>
        </w:rPr>
        <w:t>Agreement to abide by the UNEG Code of Conduct for Evaluation in the UN System</w:t>
      </w:r>
    </w:p>
    <w:p w:rsidR="003D2E89" w:rsidRDefault="003D2E89" w:rsidP="003D2E89">
      <w:pPr>
        <w:autoSpaceDE w:val="0"/>
        <w:autoSpaceDN w:val="0"/>
        <w:adjustRightInd w:val="0"/>
        <w:rPr>
          <w:rFonts w:ascii="Arial" w:hAnsi="Arial" w:cs="Arial"/>
          <w:b/>
          <w:bCs/>
        </w:rPr>
      </w:pPr>
    </w:p>
    <w:p w:rsidR="003D2E89" w:rsidRDefault="003D2E89" w:rsidP="003D2E89">
      <w:pPr>
        <w:autoSpaceDE w:val="0"/>
        <w:autoSpaceDN w:val="0"/>
        <w:adjustRightInd w:val="0"/>
        <w:rPr>
          <w:rFonts w:ascii="Arial" w:hAnsi="Arial" w:cs="Arial"/>
          <w:b/>
          <w:bCs/>
        </w:rPr>
      </w:pPr>
    </w:p>
    <w:p w:rsidR="003D2E89" w:rsidRDefault="003D2E89" w:rsidP="003D2E89">
      <w:pPr>
        <w:autoSpaceDE w:val="0"/>
        <w:autoSpaceDN w:val="0"/>
        <w:adjustRightInd w:val="0"/>
        <w:rPr>
          <w:rFonts w:ascii="Arial" w:hAnsi="Arial" w:cs="Arial"/>
          <w:b/>
          <w:bCs/>
        </w:rPr>
      </w:pPr>
    </w:p>
    <w:p w:rsidR="003D2E89" w:rsidRPr="004C27FC" w:rsidRDefault="003D2E89" w:rsidP="003D2E89">
      <w:pPr>
        <w:autoSpaceDE w:val="0"/>
        <w:autoSpaceDN w:val="0"/>
        <w:adjustRightInd w:val="0"/>
      </w:pPr>
      <w:r w:rsidRPr="004C27FC">
        <w:t>Name of Consultant: Frito Dolisca</w:t>
      </w: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r w:rsidRPr="004C27FC">
        <w:t>Name of Consultancy Organization (where relevant): United Nations Development Programme</w:t>
      </w: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r w:rsidRPr="004C27FC">
        <w:t xml:space="preserve">I confirm that I have received and understood and will abide by the </w:t>
      </w:r>
      <w:r>
        <w:t>UNEG</w:t>
      </w:r>
      <w:r w:rsidRPr="004C27FC">
        <w:t xml:space="preserve"> Code of Conduct</w:t>
      </w:r>
    </w:p>
    <w:p w:rsidR="003D2E89" w:rsidRPr="004C27FC" w:rsidRDefault="003D2E89" w:rsidP="003D2E89">
      <w:pPr>
        <w:autoSpaceDE w:val="0"/>
        <w:autoSpaceDN w:val="0"/>
        <w:adjustRightInd w:val="0"/>
      </w:pPr>
      <w:r w:rsidRPr="004C27FC">
        <w:t>for Evaluation in the UN System.</w:t>
      </w: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r w:rsidRPr="004C27FC">
        <w:t>Signed at (place) on (date)</w:t>
      </w:r>
      <w:r>
        <w:t>: 15/10/20</w:t>
      </w:r>
      <w:r w:rsidR="00414DF6">
        <w:t>1</w:t>
      </w:r>
      <w:r>
        <w:t>5</w:t>
      </w: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p>
    <w:p w:rsidR="003D2E89" w:rsidRPr="004C27FC" w:rsidRDefault="003D2E89" w:rsidP="003D2E89">
      <w:pPr>
        <w:autoSpaceDE w:val="0"/>
        <w:autoSpaceDN w:val="0"/>
        <w:adjustRightInd w:val="0"/>
      </w:pPr>
      <w:r w:rsidRPr="004C27FC">
        <w:rPr>
          <w:noProof/>
        </w:rPr>
        <w:drawing>
          <wp:inline distT="0" distB="0" distL="0" distR="0">
            <wp:extent cx="1400175" cy="70671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09791" cy="711566"/>
                    </a:xfrm>
                    <a:prstGeom prst="rect">
                      <a:avLst/>
                    </a:prstGeom>
                    <a:noFill/>
                    <a:ln w="9525">
                      <a:noFill/>
                      <a:miter lim="800000"/>
                      <a:headEnd/>
                      <a:tailEnd/>
                    </a:ln>
                  </pic:spPr>
                </pic:pic>
              </a:graphicData>
            </a:graphic>
          </wp:inline>
        </w:drawing>
      </w:r>
    </w:p>
    <w:p w:rsidR="003D2E89" w:rsidRPr="004C27FC" w:rsidRDefault="003D2E89" w:rsidP="003D2E89">
      <w:pPr>
        <w:autoSpaceDE w:val="0"/>
        <w:autoSpaceDN w:val="0"/>
        <w:adjustRightInd w:val="0"/>
      </w:pPr>
    </w:p>
    <w:p w:rsidR="003D2E89" w:rsidRPr="004C27FC" w:rsidRDefault="003D2E89" w:rsidP="003D2E89">
      <w:r>
        <w:t xml:space="preserve">         </w:t>
      </w:r>
      <w:r w:rsidRPr="004C27FC">
        <w:t>Signature:</w:t>
      </w:r>
      <w:r w:rsidRPr="004C27FC">
        <w:rPr>
          <w:noProof/>
        </w:rPr>
        <w:t xml:space="preserve"> </w:t>
      </w:r>
    </w:p>
    <w:p w:rsidR="003D2E89" w:rsidRDefault="003D2E89" w:rsidP="00487119">
      <w:pPr>
        <w:autoSpaceDE w:val="0"/>
        <w:autoSpaceDN w:val="0"/>
        <w:adjustRightInd w:val="0"/>
        <w:rPr>
          <w:b/>
        </w:rPr>
      </w:pPr>
    </w:p>
    <w:p w:rsidR="003D2E89" w:rsidRDefault="003D2E89" w:rsidP="00487119">
      <w:pPr>
        <w:autoSpaceDE w:val="0"/>
        <w:autoSpaceDN w:val="0"/>
        <w:adjustRightInd w:val="0"/>
        <w:rPr>
          <w:b/>
        </w:rPr>
      </w:pPr>
    </w:p>
    <w:sectPr w:rsidR="003D2E89" w:rsidSect="00C82C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7B5" w:rsidRDefault="000617B5" w:rsidP="00665182">
      <w:r>
        <w:separator/>
      </w:r>
    </w:p>
  </w:endnote>
  <w:endnote w:type="continuationSeparator" w:id="0">
    <w:p w:rsidR="000617B5" w:rsidRDefault="000617B5" w:rsidP="006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Caslon-Bold">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ACaslon-Regular">
    <w:panose1 w:val="00000000000000000000"/>
    <w:charset w:val="00"/>
    <w:family w:val="auto"/>
    <w:notTrueType/>
    <w:pitch w:val="default"/>
    <w:sig w:usb0="00000003" w:usb1="00000000" w:usb2="00000000" w:usb3="00000000" w:csb0="00000001" w:csb1="00000000"/>
  </w:font>
  <w:font w:name="ACaslonPro-Regular">
    <w:altName w:val="Times New Roman"/>
    <w:panose1 w:val="00000000000000000000"/>
    <w:charset w:val="EE"/>
    <w:family w:val="roman"/>
    <w:notTrueType/>
    <w:pitch w:val="default"/>
    <w:sig w:usb0="00000005" w:usb1="00000000" w:usb2="00000000" w:usb3="00000000" w:csb0="00000002" w:csb1="00000000"/>
  </w:font>
  <w:font w:name="Myriad-Bold">
    <w:panose1 w:val="00000000000000000000"/>
    <w:charset w:val="00"/>
    <w:family w:val="swiss"/>
    <w:notTrueType/>
    <w:pitch w:val="default"/>
    <w:sig w:usb0="00000003" w:usb1="00000000" w:usb2="00000000" w:usb3="00000000" w:csb0="00000001" w:csb1="00000000"/>
  </w:font>
  <w:font w:name="Calibri-Bold">
    <w:altName w:val="Times New Roman"/>
    <w:panose1 w:val="00000000000000000000"/>
    <w:charset w:val="00"/>
    <w:family w:val="auto"/>
    <w:notTrueType/>
    <w:pitch w:val="default"/>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7B5" w:rsidRDefault="000617B5" w:rsidP="00665182">
      <w:r>
        <w:separator/>
      </w:r>
    </w:p>
  </w:footnote>
  <w:footnote w:type="continuationSeparator" w:id="0">
    <w:p w:rsidR="000617B5" w:rsidRDefault="000617B5" w:rsidP="006651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220594"/>
      <w:docPartObj>
        <w:docPartGallery w:val="Page Numbers (Top of Page)"/>
        <w:docPartUnique/>
      </w:docPartObj>
    </w:sdtPr>
    <w:sdtEndPr/>
    <w:sdtContent>
      <w:p w:rsidR="00CA72E7" w:rsidRDefault="00447B83">
        <w:pPr>
          <w:pStyle w:val="Header"/>
          <w:jc w:val="right"/>
        </w:pPr>
        <w:r>
          <w:fldChar w:fldCharType="begin"/>
        </w:r>
        <w:r>
          <w:instrText xml:space="preserve"> PAGE   \* MERGEFORMAT </w:instrText>
        </w:r>
        <w:r>
          <w:fldChar w:fldCharType="separate"/>
        </w:r>
        <w:r w:rsidR="0021654A">
          <w:rPr>
            <w:noProof/>
          </w:rPr>
          <w:t>v</w:t>
        </w:r>
        <w:r>
          <w:rPr>
            <w:noProof/>
          </w:rPr>
          <w:fldChar w:fldCharType="end"/>
        </w:r>
      </w:p>
    </w:sdtContent>
  </w:sdt>
  <w:p w:rsidR="00CA72E7" w:rsidRDefault="00CA7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776"/>
    <w:multiLevelType w:val="multilevel"/>
    <w:tmpl w:val="E5EC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35613"/>
    <w:multiLevelType w:val="hybridMultilevel"/>
    <w:tmpl w:val="1BCCB3FC"/>
    <w:lvl w:ilvl="0" w:tplc="28221E3A">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251DE"/>
    <w:multiLevelType w:val="multilevel"/>
    <w:tmpl w:val="E3C4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40203"/>
    <w:multiLevelType w:val="hybridMultilevel"/>
    <w:tmpl w:val="265CDB50"/>
    <w:lvl w:ilvl="0" w:tplc="04090003">
      <w:start w:val="1"/>
      <w:numFmt w:val="bullet"/>
      <w:lvlText w:val="o"/>
      <w:lvlJc w:val="left"/>
      <w:pPr>
        <w:ind w:left="1800" w:hanging="360"/>
      </w:pPr>
      <w:rPr>
        <w:rFonts w:ascii="Courier New" w:hAnsi="Courier New" w:cs="Courier New" w:hint="default"/>
        <w:color w:val="auto"/>
        <w:sz w:val="23"/>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284F42"/>
    <w:multiLevelType w:val="multilevel"/>
    <w:tmpl w:val="9A4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16171"/>
    <w:multiLevelType w:val="hybridMultilevel"/>
    <w:tmpl w:val="971CA922"/>
    <w:lvl w:ilvl="0" w:tplc="AB9AE706">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472E0B"/>
    <w:multiLevelType w:val="multilevel"/>
    <w:tmpl w:val="1AFE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F583E"/>
    <w:multiLevelType w:val="hybridMultilevel"/>
    <w:tmpl w:val="BA8E8FD6"/>
    <w:lvl w:ilvl="0" w:tplc="5AAE1E06">
      <w:numFmt w:val="bullet"/>
      <w:lvlText w:val="-"/>
      <w:lvlJc w:val="left"/>
      <w:pPr>
        <w:ind w:left="1800" w:hanging="360"/>
      </w:pPr>
      <w:rPr>
        <w:rFonts w:ascii="Times New Roman" w:eastAsia="Times New Roman" w:hAnsi="Times New Roman" w:cs="Times New Roman" w:hint="default"/>
        <w:color w:val="222222"/>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FAA72DE"/>
    <w:multiLevelType w:val="hybridMultilevel"/>
    <w:tmpl w:val="AE58049C"/>
    <w:lvl w:ilvl="0" w:tplc="04090003">
      <w:start w:val="1"/>
      <w:numFmt w:val="bullet"/>
      <w:lvlText w:val="o"/>
      <w:lvlJc w:val="left"/>
      <w:pPr>
        <w:ind w:left="4269" w:hanging="360"/>
      </w:pPr>
      <w:rPr>
        <w:rFonts w:ascii="Courier New" w:hAnsi="Courier New" w:cs="Courier New" w:hint="default"/>
      </w:rPr>
    </w:lvl>
    <w:lvl w:ilvl="1" w:tplc="04090003">
      <w:start w:val="1"/>
      <w:numFmt w:val="bullet"/>
      <w:lvlText w:val="o"/>
      <w:lvlJc w:val="left"/>
      <w:pPr>
        <w:ind w:left="4989" w:hanging="360"/>
      </w:pPr>
      <w:rPr>
        <w:rFonts w:ascii="Courier New" w:hAnsi="Courier New" w:cs="Courier New" w:hint="default"/>
      </w:rPr>
    </w:lvl>
    <w:lvl w:ilvl="2" w:tplc="04090005" w:tentative="1">
      <w:start w:val="1"/>
      <w:numFmt w:val="bullet"/>
      <w:lvlText w:val=""/>
      <w:lvlJc w:val="left"/>
      <w:pPr>
        <w:ind w:left="5709" w:hanging="360"/>
      </w:pPr>
      <w:rPr>
        <w:rFonts w:ascii="Wingdings" w:hAnsi="Wingdings" w:hint="default"/>
      </w:rPr>
    </w:lvl>
    <w:lvl w:ilvl="3" w:tplc="04090001" w:tentative="1">
      <w:start w:val="1"/>
      <w:numFmt w:val="bullet"/>
      <w:lvlText w:val=""/>
      <w:lvlJc w:val="left"/>
      <w:pPr>
        <w:ind w:left="6429" w:hanging="360"/>
      </w:pPr>
      <w:rPr>
        <w:rFonts w:ascii="Symbol" w:hAnsi="Symbol" w:hint="default"/>
      </w:rPr>
    </w:lvl>
    <w:lvl w:ilvl="4" w:tplc="04090003" w:tentative="1">
      <w:start w:val="1"/>
      <w:numFmt w:val="bullet"/>
      <w:lvlText w:val="o"/>
      <w:lvlJc w:val="left"/>
      <w:pPr>
        <w:ind w:left="7149" w:hanging="360"/>
      </w:pPr>
      <w:rPr>
        <w:rFonts w:ascii="Courier New" w:hAnsi="Courier New" w:cs="Courier New" w:hint="default"/>
      </w:rPr>
    </w:lvl>
    <w:lvl w:ilvl="5" w:tplc="04090005" w:tentative="1">
      <w:start w:val="1"/>
      <w:numFmt w:val="bullet"/>
      <w:lvlText w:val=""/>
      <w:lvlJc w:val="left"/>
      <w:pPr>
        <w:ind w:left="7869" w:hanging="360"/>
      </w:pPr>
      <w:rPr>
        <w:rFonts w:ascii="Wingdings" w:hAnsi="Wingdings" w:hint="default"/>
      </w:rPr>
    </w:lvl>
    <w:lvl w:ilvl="6" w:tplc="04090001" w:tentative="1">
      <w:start w:val="1"/>
      <w:numFmt w:val="bullet"/>
      <w:lvlText w:val=""/>
      <w:lvlJc w:val="left"/>
      <w:pPr>
        <w:ind w:left="8589" w:hanging="360"/>
      </w:pPr>
      <w:rPr>
        <w:rFonts w:ascii="Symbol" w:hAnsi="Symbol" w:hint="default"/>
      </w:rPr>
    </w:lvl>
    <w:lvl w:ilvl="7" w:tplc="04090003" w:tentative="1">
      <w:start w:val="1"/>
      <w:numFmt w:val="bullet"/>
      <w:lvlText w:val="o"/>
      <w:lvlJc w:val="left"/>
      <w:pPr>
        <w:ind w:left="9309" w:hanging="360"/>
      </w:pPr>
      <w:rPr>
        <w:rFonts w:ascii="Courier New" w:hAnsi="Courier New" w:cs="Courier New" w:hint="default"/>
      </w:rPr>
    </w:lvl>
    <w:lvl w:ilvl="8" w:tplc="04090005" w:tentative="1">
      <w:start w:val="1"/>
      <w:numFmt w:val="bullet"/>
      <w:lvlText w:val=""/>
      <w:lvlJc w:val="left"/>
      <w:pPr>
        <w:ind w:left="10029" w:hanging="360"/>
      </w:pPr>
      <w:rPr>
        <w:rFonts w:ascii="Wingdings" w:hAnsi="Wingdings" w:hint="default"/>
      </w:rPr>
    </w:lvl>
  </w:abstractNum>
  <w:abstractNum w:abstractNumId="9" w15:restartNumberingAfterBreak="0">
    <w:nsid w:val="20E07723"/>
    <w:multiLevelType w:val="hybridMultilevel"/>
    <w:tmpl w:val="215C2EDE"/>
    <w:lvl w:ilvl="0" w:tplc="4E242B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EA6EAE"/>
    <w:multiLevelType w:val="multilevel"/>
    <w:tmpl w:val="8FC2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B2CA1"/>
    <w:multiLevelType w:val="multilevel"/>
    <w:tmpl w:val="9CBC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D5876"/>
    <w:multiLevelType w:val="hybridMultilevel"/>
    <w:tmpl w:val="01325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F2CD9"/>
    <w:multiLevelType w:val="multilevel"/>
    <w:tmpl w:val="9320A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AA093F"/>
    <w:multiLevelType w:val="multilevel"/>
    <w:tmpl w:val="CEE2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B2E76"/>
    <w:multiLevelType w:val="multilevel"/>
    <w:tmpl w:val="1C6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74EE4"/>
    <w:multiLevelType w:val="multilevel"/>
    <w:tmpl w:val="93F4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75F51"/>
    <w:multiLevelType w:val="multilevel"/>
    <w:tmpl w:val="C9541C8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783B2A"/>
    <w:multiLevelType w:val="hybridMultilevel"/>
    <w:tmpl w:val="EA4AB1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460975"/>
    <w:multiLevelType w:val="hybridMultilevel"/>
    <w:tmpl w:val="77C2BAEC"/>
    <w:lvl w:ilvl="0" w:tplc="04090011">
      <w:start w:val="1"/>
      <w:numFmt w:val="decimal"/>
      <w:lvlText w:val="%1)"/>
      <w:lvlJc w:val="left"/>
      <w:pPr>
        <w:ind w:left="1080" w:hanging="360"/>
      </w:pPr>
      <w:rPr>
        <w:rFonts w:hint="default"/>
      </w:rPr>
    </w:lvl>
    <w:lvl w:ilvl="1" w:tplc="5AAE1E06">
      <w:numFmt w:val="bullet"/>
      <w:lvlText w:val="-"/>
      <w:lvlJc w:val="left"/>
      <w:pPr>
        <w:ind w:left="1800" w:hanging="360"/>
      </w:pPr>
      <w:rPr>
        <w:rFonts w:ascii="Times New Roman" w:eastAsia="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DC530B"/>
    <w:multiLevelType w:val="hybridMultilevel"/>
    <w:tmpl w:val="7928542C"/>
    <w:lvl w:ilvl="0" w:tplc="B290B5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F8188A"/>
    <w:multiLevelType w:val="hybridMultilevel"/>
    <w:tmpl w:val="6374B272"/>
    <w:lvl w:ilvl="0" w:tplc="71486A0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8E69AC"/>
    <w:multiLevelType w:val="hybridMultilevel"/>
    <w:tmpl w:val="6A94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8794F"/>
    <w:multiLevelType w:val="hybridMultilevel"/>
    <w:tmpl w:val="8F80AB44"/>
    <w:lvl w:ilvl="0" w:tplc="934EA3C6">
      <w:start w:val="2"/>
      <w:numFmt w:val="bullet"/>
      <w:lvlText w:val="-"/>
      <w:lvlJc w:val="left"/>
      <w:pPr>
        <w:ind w:left="1080" w:hanging="360"/>
      </w:pPr>
      <w:rPr>
        <w:rFonts w:ascii="Times New Roman" w:eastAsiaTheme="minorHAnsi" w:hAnsi="Times New Roman" w:cs="Times New Roman" w:hint="default"/>
        <w:b w:val="0"/>
        <w:sz w:val="24"/>
      </w:rPr>
    </w:lvl>
    <w:lvl w:ilvl="1" w:tplc="5AAE1E0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2D1B3C"/>
    <w:multiLevelType w:val="multilevel"/>
    <w:tmpl w:val="72C69870"/>
    <w:lvl w:ilvl="0">
      <w:start w:val="1"/>
      <w:numFmt w:val="decimal"/>
      <w:lvlText w:val="%1"/>
      <w:lvlJc w:val="left"/>
      <w:pPr>
        <w:ind w:left="360" w:hanging="360"/>
      </w:pPr>
      <w:rPr>
        <w:rFonts w:hint="default"/>
        <w:b/>
        <w:i/>
      </w:rPr>
    </w:lvl>
    <w:lvl w:ilvl="1">
      <w:start w:val="2"/>
      <w:numFmt w:val="decimal"/>
      <w:lvlText w:val="%1.%2"/>
      <w:lvlJc w:val="left"/>
      <w:pPr>
        <w:ind w:left="360" w:hanging="360"/>
      </w:pPr>
      <w:rPr>
        <w:rFonts w:hint="default"/>
        <w:b w:val="0"/>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5" w15:restartNumberingAfterBreak="0">
    <w:nsid w:val="4B8B52BE"/>
    <w:multiLevelType w:val="multilevel"/>
    <w:tmpl w:val="F25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C0176"/>
    <w:multiLevelType w:val="multilevel"/>
    <w:tmpl w:val="7BA6EEB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B02F52"/>
    <w:multiLevelType w:val="multilevel"/>
    <w:tmpl w:val="2B9C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0F0770"/>
    <w:multiLevelType w:val="hybridMultilevel"/>
    <w:tmpl w:val="54C200A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CB1C71"/>
    <w:multiLevelType w:val="hybridMultilevel"/>
    <w:tmpl w:val="DA709D3C"/>
    <w:lvl w:ilvl="0" w:tplc="04090003">
      <w:start w:val="1"/>
      <w:numFmt w:val="bullet"/>
      <w:lvlText w:val="o"/>
      <w:lvlJc w:val="left"/>
      <w:pPr>
        <w:ind w:left="1800" w:hanging="360"/>
      </w:pPr>
      <w:rPr>
        <w:rFonts w:ascii="Courier New" w:hAnsi="Courier New" w:cs="Courier New" w:hint="default"/>
      </w:rPr>
    </w:lvl>
    <w:lvl w:ilvl="1" w:tplc="0409001B">
      <w:start w:val="1"/>
      <w:numFmt w:val="lowerRoman"/>
      <w:lvlText w:val="%2."/>
      <w:lvlJc w:val="right"/>
      <w:pPr>
        <w:ind w:left="2520" w:hanging="360"/>
      </w:pPr>
      <w:rPr>
        <w:rFonts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6EA1F0C"/>
    <w:multiLevelType w:val="hybridMultilevel"/>
    <w:tmpl w:val="9D9C06B4"/>
    <w:lvl w:ilvl="0" w:tplc="4C3AA28E">
      <w:start w:val="150"/>
      <w:numFmt w:val="bullet"/>
      <w:lvlText w:val="-"/>
      <w:lvlJc w:val="left"/>
      <w:pPr>
        <w:ind w:left="1080" w:hanging="360"/>
      </w:pPr>
      <w:rPr>
        <w:rFonts w:ascii="Calibri" w:eastAsiaTheme="minorHAnsi" w:hAnsi="Calibri"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0A5073"/>
    <w:multiLevelType w:val="multilevel"/>
    <w:tmpl w:val="04E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820C1"/>
    <w:multiLevelType w:val="multilevel"/>
    <w:tmpl w:val="97FA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1127C"/>
    <w:multiLevelType w:val="multilevel"/>
    <w:tmpl w:val="53D22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2C156C9"/>
    <w:multiLevelType w:val="hybridMultilevel"/>
    <w:tmpl w:val="42DC5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CC29A2"/>
    <w:multiLevelType w:val="multilevel"/>
    <w:tmpl w:val="D246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45C59"/>
    <w:multiLevelType w:val="multilevel"/>
    <w:tmpl w:val="F762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0634A"/>
    <w:multiLevelType w:val="hybridMultilevel"/>
    <w:tmpl w:val="E7A2BB5E"/>
    <w:lvl w:ilvl="0" w:tplc="2EF4917C">
      <w:start w:val="5"/>
      <w:numFmt w:val="bullet"/>
      <w:lvlText w:val="-"/>
      <w:lvlJc w:val="left"/>
      <w:pPr>
        <w:ind w:left="1080" w:hanging="360"/>
      </w:pPr>
      <w:rPr>
        <w:rFonts w:ascii="Calibri" w:eastAsiaTheme="minorHAnsi" w:hAnsi="Calibri" w:cstheme="minorBidi"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F62526"/>
    <w:multiLevelType w:val="multilevel"/>
    <w:tmpl w:val="988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D5967"/>
    <w:multiLevelType w:val="multilevel"/>
    <w:tmpl w:val="0A2A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5300FD"/>
    <w:multiLevelType w:val="multilevel"/>
    <w:tmpl w:val="253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B13859"/>
    <w:multiLevelType w:val="multilevel"/>
    <w:tmpl w:val="F62A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3"/>
  </w:num>
  <w:num w:numId="3">
    <w:abstractNumId w:val="19"/>
  </w:num>
  <w:num w:numId="4">
    <w:abstractNumId w:val="28"/>
  </w:num>
  <w:num w:numId="5">
    <w:abstractNumId w:val="5"/>
  </w:num>
  <w:num w:numId="6">
    <w:abstractNumId w:val="8"/>
  </w:num>
  <w:num w:numId="7">
    <w:abstractNumId w:val="18"/>
  </w:num>
  <w:num w:numId="8">
    <w:abstractNumId w:val="29"/>
  </w:num>
  <w:num w:numId="9">
    <w:abstractNumId w:val="7"/>
  </w:num>
  <w:num w:numId="10">
    <w:abstractNumId w:val="11"/>
  </w:num>
  <w:num w:numId="11">
    <w:abstractNumId w:val="10"/>
  </w:num>
  <w:num w:numId="12">
    <w:abstractNumId w:val="2"/>
  </w:num>
  <w:num w:numId="13">
    <w:abstractNumId w:val="13"/>
  </w:num>
  <w:num w:numId="14">
    <w:abstractNumId w:val="16"/>
  </w:num>
  <w:num w:numId="15">
    <w:abstractNumId w:val="41"/>
  </w:num>
  <w:num w:numId="16">
    <w:abstractNumId w:val="4"/>
  </w:num>
  <w:num w:numId="17">
    <w:abstractNumId w:val="0"/>
  </w:num>
  <w:num w:numId="18">
    <w:abstractNumId w:val="6"/>
  </w:num>
  <w:num w:numId="19">
    <w:abstractNumId w:val="25"/>
  </w:num>
  <w:num w:numId="20">
    <w:abstractNumId w:val="36"/>
  </w:num>
  <w:num w:numId="21">
    <w:abstractNumId w:val="35"/>
  </w:num>
  <w:num w:numId="22">
    <w:abstractNumId w:val="14"/>
  </w:num>
  <w:num w:numId="23">
    <w:abstractNumId w:val="31"/>
  </w:num>
  <w:num w:numId="24">
    <w:abstractNumId w:val="38"/>
  </w:num>
  <w:num w:numId="25">
    <w:abstractNumId w:val="32"/>
  </w:num>
  <w:num w:numId="26">
    <w:abstractNumId w:val="39"/>
  </w:num>
  <w:num w:numId="27">
    <w:abstractNumId w:val="27"/>
  </w:num>
  <w:num w:numId="28">
    <w:abstractNumId w:val="40"/>
  </w:num>
  <w:num w:numId="29">
    <w:abstractNumId w:val="15"/>
  </w:num>
  <w:num w:numId="30">
    <w:abstractNumId w:val="23"/>
  </w:num>
  <w:num w:numId="31">
    <w:abstractNumId w:val="9"/>
  </w:num>
  <w:num w:numId="32">
    <w:abstractNumId w:val="34"/>
  </w:num>
  <w:num w:numId="33">
    <w:abstractNumId w:val="22"/>
  </w:num>
  <w:num w:numId="34">
    <w:abstractNumId w:val="12"/>
  </w:num>
  <w:num w:numId="35">
    <w:abstractNumId w:val="21"/>
  </w:num>
  <w:num w:numId="36">
    <w:abstractNumId w:val="30"/>
  </w:num>
  <w:num w:numId="37">
    <w:abstractNumId w:val="1"/>
  </w:num>
  <w:num w:numId="38">
    <w:abstractNumId w:val="37"/>
  </w:num>
  <w:num w:numId="39">
    <w:abstractNumId w:val="24"/>
  </w:num>
  <w:num w:numId="40">
    <w:abstractNumId w:val="17"/>
  </w:num>
  <w:num w:numId="41">
    <w:abstractNumId w:val="26"/>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260B9"/>
    <w:rsid w:val="0000274F"/>
    <w:rsid w:val="00005E1D"/>
    <w:rsid w:val="000060E7"/>
    <w:rsid w:val="00012CA7"/>
    <w:rsid w:val="00013567"/>
    <w:rsid w:val="000208CC"/>
    <w:rsid w:val="000244A7"/>
    <w:rsid w:val="00024606"/>
    <w:rsid w:val="000268D9"/>
    <w:rsid w:val="000324DC"/>
    <w:rsid w:val="0003293C"/>
    <w:rsid w:val="00033E59"/>
    <w:rsid w:val="00035224"/>
    <w:rsid w:val="0003765B"/>
    <w:rsid w:val="000403DF"/>
    <w:rsid w:val="0005082B"/>
    <w:rsid w:val="00051532"/>
    <w:rsid w:val="000530BE"/>
    <w:rsid w:val="00053A89"/>
    <w:rsid w:val="00055E17"/>
    <w:rsid w:val="00056808"/>
    <w:rsid w:val="00056952"/>
    <w:rsid w:val="000617B5"/>
    <w:rsid w:val="00063518"/>
    <w:rsid w:val="00066BEE"/>
    <w:rsid w:val="0007188F"/>
    <w:rsid w:val="00071FD9"/>
    <w:rsid w:val="00072FD2"/>
    <w:rsid w:val="00073E82"/>
    <w:rsid w:val="000762EF"/>
    <w:rsid w:val="000801F1"/>
    <w:rsid w:val="00081135"/>
    <w:rsid w:val="00082E1B"/>
    <w:rsid w:val="00083C77"/>
    <w:rsid w:val="0008730A"/>
    <w:rsid w:val="000945D5"/>
    <w:rsid w:val="00096EF2"/>
    <w:rsid w:val="000970E7"/>
    <w:rsid w:val="00097DCC"/>
    <w:rsid w:val="000A0EB4"/>
    <w:rsid w:val="000A15A8"/>
    <w:rsid w:val="000A4938"/>
    <w:rsid w:val="000A4A8C"/>
    <w:rsid w:val="000B1613"/>
    <w:rsid w:val="000B2870"/>
    <w:rsid w:val="000B38FB"/>
    <w:rsid w:val="000C09F3"/>
    <w:rsid w:val="000C1931"/>
    <w:rsid w:val="000C2A66"/>
    <w:rsid w:val="000C627D"/>
    <w:rsid w:val="000C74E7"/>
    <w:rsid w:val="000D2AA5"/>
    <w:rsid w:val="000E0222"/>
    <w:rsid w:val="000E1652"/>
    <w:rsid w:val="000E469C"/>
    <w:rsid w:val="000E7E7A"/>
    <w:rsid w:val="000F0C46"/>
    <w:rsid w:val="000F1643"/>
    <w:rsid w:val="000F1AA6"/>
    <w:rsid w:val="000F2235"/>
    <w:rsid w:val="000F25CD"/>
    <w:rsid w:val="000F4269"/>
    <w:rsid w:val="000F5EE6"/>
    <w:rsid w:val="0010043A"/>
    <w:rsid w:val="00100BA5"/>
    <w:rsid w:val="001013C6"/>
    <w:rsid w:val="00103EC2"/>
    <w:rsid w:val="00107D71"/>
    <w:rsid w:val="0011090D"/>
    <w:rsid w:val="00112581"/>
    <w:rsid w:val="0011361C"/>
    <w:rsid w:val="00114616"/>
    <w:rsid w:val="00117720"/>
    <w:rsid w:val="00117D98"/>
    <w:rsid w:val="0012023F"/>
    <w:rsid w:val="00122981"/>
    <w:rsid w:val="0012773D"/>
    <w:rsid w:val="00135016"/>
    <w:rsid w:val="00135028"/>
    <w:rsid w:val="001369EC"/>
    <w:rsid w:val="00136C33"/>
    <w:rsid w:val="0014016A"/>
    <w:rsid w:val="001409F8"/>
    <w:rsid w:val="001415B6"/>
    <w:rsid w:val="0014570E"/>
    <w:rsid w:val="00160650"/>
    <w:rsid w:val="00165B73"/>
    <w:rsid w:val="001704CA"/>
    <w:rsid w:val="00172301"/>
    <w:rsid w:val="00173663"/>
    <w:rsid w:val="00175B12"/>
    <w:rsid w:val="00180CF4"/>
    <w:rsid w:val="0018159F"/>
    <w:rsid w:val="00183A2F"/>
    <w:rsid w:val="00184D64"/>
    <w:rsid w:val="00190E88"/>
    <w:rsid w:val="00191D8D"/>
    <w:rsid w:val="00193336"/>
    <w:rsid w:val="0019443B"/>
    <w:rsid w:val="00194657"/>
    <w:rsid w:val="00196103"/>
    <w:rsid w:val="001A43CB"/>
    <w:rsid w:val="001A62D1"/>
    <w:rsid w:val="001B1252"/>
    <w:rsid w:val="001B2E22"/>
    <w:rsid w:val="001B30F0"/>
    <w:rsid w:val="001B352E"/>
    <w:rsid w:val="001B41A0"/>
    <w:rsid w:val="001C12BB"/>
    <w:rsid w:val="001C2347"/>
    <w:rsid w:val="001C3B1B"/>
    <w:rsid w:val="001C415B"/>
    <w:rsid w:val="001C56B2"/>
    <w:rsid w:val="001D599C"/>
    <w:rsid w:val="001E230B"/>
    <w:rsid w:val="001E474C"/>
    <w:rsid w:val="001E54E7"/>
    <w:rsid w:val="001E5B23"/>
    <w:rsid w:val="001E65B6"/>
    <w:rsid w:val="001E7070"/>
    <w:rsid w:val="001F1179"/>
    <w:rsid w:val="001F183B"/>
    <w:rsid w:val="001F480A"/>
    <w:rsid w:val="00200BFC"/>
    <w:rsid w:val="00202868"/>
    <w:rsid w:val="00202A7F"/>
    <w:rsid w:val="00207364"/>
    <w:rsid w:val="0021338A"/>
    <w:rsid w:val="002152CD"/>
    <w:rsid w:val="00216486"/>
    <w:rsid w:val="0021654A"/>
    <w:rsid w:val="00216BBD"/>
    <w:rsid w:val="00217ABE"/>
    <w:rsid w:val="002206B8"/>
    <w:rsid w:val="00222FCC"/>
    <w:rsid w:val="00225693"/>
    <w:rsid w:val="002307B9"/>
    <w:rsid w:val="00231F56"/>
    <w:rsid w:val="002333B8"/>
    <w:rsid w:val="00237AC9"/>
    <w:rsid w:val="002411F2"/>
    <w:rsid w:val="002451EC"/>
    <w:rsid w:val="00246185"/>
    <w:rsid w:val="00247C93"/>
    <w:rsid w:val="00250C35"/>
    <w:rsid w:val="00255F69"/>
    <w:rsid w:val="00257022"/>
    <w:rsid w:val="00263910"/>
    <w:rsid w:val="00265A3C"/>
    <w:rsid w:val="00267CA7"/>
    <w:rsid w:val="002716D3"/>
    <w:rsid w:val="00271D16"/>
    <w:rsid w:val="00272343"/>
    <w:rsid w:val="00272BDA"/>
    <w:rsid w:val="00273DB0"/>
    <w:rsid w:val="00277A44"/>
    <w:rsid w:val="002800CE"/>
    <w:rsid w:val="0028410D"/>
    <w:rsid w:val="002856AE"/>
    <w:rsid w:val="00294F94"/>
    <w:rsid w:val="00295200"/>
    <w:rsid w:val="00295F6F"/>
    <w:rsid w:val="002A03D4"/>
    <w:rsid w:val="002A064A"/>
    <w:rsid w:val="002A4408"/>
    <w:rsid w:val="002A4F21"/>
    <w:rsid w:val="002A7310"/>
    <w:rsid w:val="002A7B9D"/>
    <w:rsid w:val="002B0E8C"/>
    <w:rsid w:val="002B6305"/>
    <w:rsid w:val="002C41B9"/>
    <w:rsid w:val="002C7A1C"/>
    <w:rsid w:val="002D0055"/>
    <w:rsid w:val="002D1EC4"/>
    <w:rsid w:val="002D6723"/>
    <w:rsid w:val="002E43D5"/>
    <w:rsid w:val="002F71A6"/>
    <w:rsid w:val="003017C9"/>
    <w:rsid w:val="003053C9"/>
    <w:rsid w:val="00305890"/>
    <w:rsid w:val="00305CC8"/>
    <w:rsid w:val="003067AD"/>
    <w:rsid w:val="00310883"/>
    <w:rsid w:val="00311D1E"/>
    <w:rsid w:val="00322E6B"/>
    <w:rsid w:val="00324A3B"/>
    <w:rsid w:val="0032624B"/>
    <w:rsid w:val="00332A4B"/>
    <w:rsid w:val="00334481"/>
    <w:rsid w:val="00334529"/>
    <w:rsid w:val="00340117"/>
    <w:rsid w:val="00344C08"/>
    <w:rsid w:val="0034590C"/>
    <w:rsid w:val="00347616"/>
    <w:rsid w:val="003529F3"/>
    <w:rsid w:val="00353B39"/>
    <w:rsid w:val="003604CB"/>
    <w:rsid w:val="00361BDC"/>
    <w:rsid w:val="003633CD"/>
    <w:rsid w:val="00363E9D"/>
    <w:rsid w:val="00365604"/>
    <w:rsid w:val="00367C3C"/>
    <w:rsid w:val="00367D8C"/>
    <w:rsid w:val="00370DB9"/>
    <w:rsid w:val="00375A93"/>
    <w:rsid w:val="0037671F"/>
    <w:rsid w:val="0037736F"/>
    <w:rsid w:val="0038075B"/>
    <w:rsid w:val="00380888"/>
    <w:rsid w:val="003832F4"/>
    <w:rsid w:val="0038670F"/>
    <w:rsid w:val="00390FBB"/>
    <w:rsid w:val="00391487"/>
    <w:rsid w:val="0039341D"/>
    <w:rsid w:val="003935F2"/>
    <w:rsid w:val="003A1235"/>
    <w:rsid w:val="003A39FC"/>
    <w:rsid w:val="003A3F2D"/>
    <w:rsid w:val="003A60A8"/>
    <w:rsid w:val="003B031C"/>
    <w:rsid w:val="003B3FD4"/>
    <w:rsid w:val="003B4E96"/>
    <w:rsid w:val="003B57A8"/>
    <w:rsid w:val="003B5AD2"/>
    <w:rsid w:val="003C13DE"/>
    <w:rsid w:val="003C308D"/>
    <w:rsid w:val="003D0498"/>
    <w:rsid w:val="003D088F"/>
    <w:rsid w:val="003D2AB8"/>
    <w:rsid w:val="003D2E89"/>
    <w:rsid w:val="003D306D"/>
    <w:rsid w:val="003D3533"/>
    <w:rsid w:val="003D6F95"/>
    <w:rsid w:val="003D7639"/>
    <w:rsid w:val="003E5234"/>
    <w:rsid w:val="003F0DE3"/>
    <w:rsid w:val="003F1BBC"/>
    <w:rsid w:val="003F3C50"/>
    <w:rsid w:val="003F61C0"/>
    <w:rsid w:val="00401920"/>
    <w:rsid w:val="004074EE"/>
    <w:rsid w:val="004107A5"/>
    <w:rsid w:val="00412F91"/>
    <w:rsid w:val="00414DF6"/>
    <w:rsid w:val="00415169"/>
    <w:rsid w:val="004157EA"/>
    <w:rsid w:val="00415EA4"/>
    <w:rsid w:val="00417F86"/>
    <w:rsid w:val="00420471"/>
    <w:rsid w:val="004251E8"/>
    <w:rsid w:val="00425B0F"/>
    <w:rsid w:val="004260B9"/>
    <w:rsid w:val="00427E84"/>
    <w:rsid w:val="004318AB"/>
    <w:rsid w:val="00433921"/>
    <w:rsid w:val="00433F53"/>
    <w:rsid w:val="0043455C"/>
    <w:rsid w:val="00440C0E"/>
    <w:rsid w:val="00440F96"/>
    <w:rsid w:val="00442962"/>
    <w:rsid w:val="00443991"/>
    <w:rsid w:val="00443FAB"/>
    <w:rsid w:val="0044510C"/>
    <w:rsid w:val="0044742E"/>
    <w:rsid w:val="00447B83"/>
    <w:rsid w:val="004519B5"/>
    <w:rsid w:val="00460DFC"/>
    <w:rsid w:val="0046357F"/>
    <w:rsid w:val="00474D1A"/>
    <w:rsid w:val="00475F23"/>
    <w:rsid w:val="00476F87"/>
    <w:rsid w:val="00477CE2"/>
    <w:rsid w:val="00485084"/>
    <w:rsid w:val="00485F30"/>
    <w:rsid w:val="00486D42"/>
    <w:rsid w:val="00487119"/>
    <w:rsid w:val="004902D0"/>
    <w:rsid w:val="004923B3"/>
    <w:rsid w:val="004955DD"/>
    <w:rsid w:val="004A367C"/>
    <w:rsid w:val="004A39B7"/>
    <w:rsid w:val="004A70F1"/>
    <w:rsid w:val="004B6AF9"/>
    <w:rsid w:val="004B75C6"/>
    <w:rsid w:val="004B7AA6"/>
    <w:rsid w:val="004C1E2C"/>
    <w:rsid w:val="004C2008"/>
    <w:rsid w:val="004C3442"/>
    <w:rsid w:val="004C519F"/>
    <w:rsid w:val="004C6861"/>
    <w:rsid w:val="004D016A"/>
    <w:rsid w:val="004D11E3"/>
    <w:rsid w:val="004D2E6F"/>
    <w:rsid w:val="004D2EA5"/>
    <w:rsid w:val="004D5A36"/>
    <w:rsid w:val="004D5EA7"/>
    <w:rsid w:val="004D73C6"/>
    <w:rsid w:val="004D7669"/>
    <w:rsid w:val="004D7D43"/>
    <w:rsid w:val="004E2650"/>
    <w:rsid w:val="004E3543"/>
    <w:rsid w:val="004E35B4"/>
    <w:rsid w:val="004E3FC7"/>
    <w:rsid w:val="004E61EE"/>
    <w:rsid w:val="004E6CC3"/>
    <w:rsid w:val="004E6F06"/>
    <w:rsid w:val="005015DC"/>
    <w:rsid w:val="00501F73"/>
    <w:rsid w:val="0050212C"/>
    <w:rsid w:val="00511470"/>
    <w:rsid w:val="00513473"/>
    <w:rsid w:val="005149F4"/>
    <w:rsid w:val="00514CD5"/>
    <w:rsid w:val="00515169"/>
    <w:rsid w:val="005169EA"/>
    <w:rsid w:val="00516AF9"/>
    <w:rsid w:val="0052233F"/>
    <w:rsid w:val="00523F72"/>
    <w:rsid w:val="0052477E"/>
    <w:rsid w:val="005306F7"/>
    <w:rsid w:val="0053285A"/>
    <w:rsid w:val="005444D1"/>
    <w:rsid w:val="00551A4C"/>
    <w:rsid w:val="00553DFE"/>
    <w:rsid w:val="005609E1"/>
    <w:rsid w:val="005657EE"/>
    <w:rsid w:val="00566E37"/>
    <w:rsid w:val="00572962"/>
    <w:rsid w:val="005738FA"/>
    <w:rsid w:val="00576448"/>
    <w:rsid w:val="00580A78"/>
    <w:rsid w:val="00580C84"/>
    <w:rsid w:val="00580D77"/>
    <w:rsid w:val="0058195A"/>
    <w:rsid w:val="0058338E"/>
    <w:rsid w:val="0059113E"/>
    <w:rsid w:val="0059143B"/>
    <w:rsid w:val="005952AA"/>
    <w:rsid w:val="0059636C"/>
    <w:rsid w:val="005A0CA1"/>
    <w:rsid w:val="005A17AF"/>
    <w:rsid w:val="005A204E"/>
    <w:rsid w:val="005A3CBB"/>
    <w:rsid w:val="005A4BF0"/>
    <w:rsid w:val="005C5CAE"/>
    <w:rsid w:val="005C7DE1"/>
    <w:rsid w:val="005D02A5"/>
    <w:rsid w:val="005D3F6E"/>
    <w:rsid w:val="005E008F"/>
    <w:rsid w:val="005E1C02"/>
    <w:rsid w:val="005E218F"/>
    <w:rsid w:val="005E46F2"/>
    <w:rsid w:val="005E518C"/>
    <w:rsid w:val="005E58B1"/>
    <w:rsid w:val="005E5987"/>
    <w:rsid w:val="005E5F99"/>
    <w:rsid w:val="005F05F9"/>
    <w:rsid w:val="005F240B"/>
    <w:rsid w:val="005F2EFD"/>
    <w:rsid w:val="005F4E1F"/>
    <w:rsid w:val="005F7AF7"/>
    <w:rsid w:val="00603275"/>
    <w:rsid w:val="00604E05"/>
    <w:rsid w:val="00606214"/>
    <w:rsid w:val="006066AD"/>
    <w:rsid w:val="00611329"/>
    <w:rsid w:val="00612394"/>
    <w:rsid w:val="006132B5"/>
    <w:rsid w:val="006154BD"/>
    <w:rsid w:val="0061711F"/>
    <w:rsid w:val="006243FA"/>
    <w:rsid w:val="00624B18"/>
    <w:rsid w:val="00626553"/>
    <w:rsid w:val="006300F8"/>
    <w:rsid w:val="00633FE8"/>
    <w:rsid w:val="00636D17"/>
    <w:rsid w:val="0064039E"/>
    <w:rsid w:val="00640C3B"/>
    <w:rsid w:val="00642367"/>
    <w:rsid w:val="00654EFA"/>
    <w:rsid w:val="00662265"/>
    <w:rsid w:val="006622F7"/>
    <w:rsid w:val="00663425"/>
    <w:rsid w:val="00665182"/>
    <w:rsid w:val="00667978"/>
    <w:rsid w:val="00673262"/>
    <w:rsid w:val="00673D9E"/>
    <w:rsid w:val="006777E9"/>
    <w:rsid w:val="006811AC"/>
    <w:rsid w:val="00682B6B"/>
    <w:rsid w:val="00683441"/>
    <w:rsid w:val="006922CD"/>
    <w:rsid w:val="00694F4E"/>
    <w:rsid w:val="006A04F5"/>
    <w:rsid w:val="006A0B5C"/>
    <w:rsid w:val="006A1646"/>
    <w:rsid w:val="006A4B02"/>
    <w:rsid w:val="006A7498"/>
    <w:rsid w:val="006A792E"/>
    <w:rsid w:val="006B0B12"/>
    <w:rsid w:val="006B1F5A"/>
    <w:rsid w:val="006B5F0B"/>
    <w:rsid w:val="006B7CA3"/>
    <w:rsid w:val="006C0CFE"/>
    <w:rsid w:val="006C12A5"/>
    <w:rsid w:val="006C3D4B"/>
    <w:rsid w:val="006C572A"/>
    <w:rsid w:val="006C5EFA"/>
    <w:rsid w:val="006D0AA8"/>
    <w:rsid w:val="006D1DA5"/>
    <w:rsid w:val="006D34A2"/>
    <w:rsid w:val="006D422E"/>
    <w:rsid w:val="006D7668"/>
    <w:rsid w:val="006D76B3"/>
    <w:rsid w:val="006E1E1D"/>
    <w:rsid w:val="006E22BC"/>
    <w:rsid w:val="006E2DBE"/>
    <w:rsid w:val="006E3FBE"/>
    <w:rsid w:val="006E45ED"/>
    <w:rsid w:val="006E5201"/>
    <w:rsid w:val="006F1C7D"/>
    <w:rsid w:val="006F2755"/>
    <w:rsid w:val="006F42D7"/>
    <w:rsid w:val="006F4B93"/>
    <w:rsid w:val="006F64D5"/>
    <w:rsid w:val="00702EB8"/>
    <w:rsid w:val="0070313B"/>
    <w:rsid w:val="00705706"/>
    <w:rsid w:val="007114A7"/>
    <w:rsid w:val="007134D6"/>
    <w:rsid w:val="0072292C"/>
    <w:rsid w:val="0072480B"/>
    <w:rsid w:val="00724B81"/>
    <w:rsid w:val="00726386"/>
    <w:rsid w:val="00726ABF"/>
    <w:rsid w:val="00727784"/>
    <w:rsid w:val="00730B34"/>
    <w:rsid w:val="00731249"/>
    <w:rsid w:val="00733DD2"/>
    <w:rsid w:val="00737363"/>
    <w:rsid w:val="00737F01"/>
    <w:rsid w:val="00740FF3"/>
    <w:rsid w:val="007428AB"/>
    <w:rsid w:val="00747D68"/>
    <w:rsid w:val="00750E3A"/>
    <w:rsid w:val="00756704"/>
    <w:rsid w:val="00761BD5"/>
    <w:rsid w:val="00766288"/>
    <w:rsid w:val="007678A3"/>
    <w:rsid w:val="0076799A"/>
    <w:rsid w:val="00770B9E"/>
    <w:rsid w:val="00771738"/>
    <w:rsid w:val="0077352D"/>
    <w:rsid w:val="00777A4F"/>
    <w:rsid w:val="0078123E"/>
    <w:rsid w:val="00781592"/>
    <w:rsid w:val="00783DFB"/>
    <w:rsid w:val="0078462E"/>
    <w:rsid w:val="00785CF4"/>
    <w:rsid w:val="00787E08"/>
    <w:rsid w:val="007948A9"/>
    <w:rsid w:val="007963C1"/>
    <w:rsid w:val="0079706C"/>
    <w:rsid w:val="0079737B"/>
    <w:rsid w:val="007A5B14"/>
    <w:rsid w:val="007B0CF5"/>
    <w:rsid w:val="007B0EBB"/>
    <w:rsid w:val="007B1EDA"/>
    <w:rsid w:val="007B2398"/>
    <w:rsid w:val="007B3EBD"/>
    <w:rsid w:val="007B4085"/>
    <w:rsid w:val="007B420E"/>
    <w:rsid w:val="007B4353"/>
    <w:rsid w:val="007B45A7"/>
    <w:rsid w:val="007C1F42"/>
    <w:rsid w:val="007C561F"/>
    <w:rsid w:val="007C6518"/>
    <w:rsid w:val="007C6F25"/>
    <w:rsid w:val="007C7153"/>
    <w:rsid w:val="007D0D64"/>
    <w:rsid w:val="007D3434"/>
    <w:rsid w:val="007D53B9"/>
    <w:rsid w:val="007D6017"/>
    <w:rsid w:val="007D61EF"/>
    <w:rsid w:val="007D655E"/>
    <w:rsid w:val="007D6D59"/>
    <w:rsid w:val="007E07F2"/>
    <w:rsid w:val="007E09BA"/>
    <w:rsid w:val="007E313F"/>
    <w:rsid w:val="007E48B9"/>
    <w:rsid w:val="007E5DA6"/>
    <w:rsid w:val="007F0663"/>
    <w:rsid w:val="007F198E"/>
    <w:rsid w:val="007F3BE9"/>
    <w:rsid w:val="007F5E50"/>
    <w:rsid w:val="00805700"/>
    <w:rsid w:val="00806237"/>
    <w:rsid w:val="00806C19"/>
    <w:rsid w:val="0080702E"/>
    <w:rsid w:val="008108B5"/>
    <w:rsid w:val="008108CB"/>
    <w:rsid w:val="00810A34"/>
    <w:rsid w:val="00811BCC"/>
    <w:rsid w:val="00812680"/>
    <w:rsid w:val="008132EF"/>
    <w:rsid w:val="00815A77"/>
    <w:rsid w:val="008202A5"/>
    <w:rsid w:val="00820C57"/>
    <w:rsid w:val="00824DD3"/>
    <w:rsid w:val="00831135"/>
    <w:rsid w:val="008335AD"/>
    <w:rsid w:val="00840473"/>
    <w:rsid w:val="00840BE0"/>
    <w:rsid w:val="00841D58"/>
    <w:rsid w:val="0084326F"/>
    <w:rsid w:val="00846D84"/>
    <w:rsid w:val="00852267"/>
    <w:rsid w:val="0085436B"/>
    <w:rsid w:val="008577B1"/>
    <w:rsid w:val="00863218"/>
    <w:rsid w:val="008635A4"/>
    <w:rsid w:val="00866B74"/>
    <w:rsid w:val="00867E81"/>
    <w:rsid w:val="00867F77"/>
    <w:rsid w:val="00873783"/>
    <w:rsid w:val="00874624"/>
    <w:rsid w:val="00874706"/>
    <w:rsid w:val="008749E4"/>
    <w:rsid w:val="008755A9"/>
    <w:rsid w:val="0088225C"/>
    <w:rsid w:val="008843E3"/>
    <w:rsid w:val="00885AFC"/>
    <w:rsid w:val="00886136"/>
    <w:rsid w:val="008864A6"/>
    <w:rsid w:val="0089392F"/>
    <w:rsid w:val="008964F8"/>
    <w:rsid w:val="00896B24"/>
    <w:rsid w:val="0089764E"/>
    <w:rsid w:val="008A3BDB"/>
    <w:rsid w:val="008B0140"/>
    <w:rsid w:val="008B0C4D"/>
    <w:rsid w:val="008B10DF"/>
    <w:rsid w:val="008B145D"/>
    <w:rsid w:val="008B1743"/>
    <w:rsid w:val="008B29FE"/>
    <w:rsid w:val="008B680F"/>
    <w:rsid w:val="008C0A56"/>
    <w:rsid w:val="008C202D"/>
    <w:rsid w:val="008C5379"/>
    <w:rsid w:val="008C6B25"/>
    <w:rsid w:val="008C7477"/>
    <w:rsid w:val="008D0633"/>
    <w:rsid w:val="008D3B63"/>
    <w:rsid w:val="008D4F23"/>
    <w:rsid w:val="008E132D"/>
    <w:rsid w:val="008E218B"/>
    <w:rsid w:val="008E2B8C"/>
    <w:rsid w:val="008E4DE5"/>
    <w:rsid w:val="008E6EB8"/>
    <w:rsid w:val="008F1E32"/>
    <w:rsid w:val="008F3710"/>
    <w:rsid w:val="008F4591"/>
    <w:rsid w:val="008F4E66"/>
    <w:rsid w:val="008F79BB"/>
    <w:rsid w:val="008F7CC6"/>
    <w:rsid w:val="00902E8B"/>
    <w:rsid w:val="009108D8"/>
    <w:rsid w:val="00911C40"/>
    <w:rsid w:val="00916A4F"/>
    <w:rsid w:val="00920FB2"/>
    <w:rsid w:val="0092226E"/>
    <w:rsid w:val="00922F88"/>
    <w:rsid w:val="009256E1"/>
    <w:rsid w:val="00926D4D"/>
    <w:rsid w:val="00932D0A"/>
    <w:rsid w:val="0093333C"/>
    <w:rsid w:val="00935AB0"/>
    <w:rsid w:val="009456F4"/>
    <w:rsid w:val="00945CB6"/>
    <w:rsid w:val="00947628"/>
    <w:rsid w:val="009535F9"/>
    <w:rsid w:val="009608EF"/>
    <w:rsid w:val="00960DF8"/>
    <w:rsid w:val="009620ED"/>
    <w:rsid w:val="0096556C"/>
    <w:rsid w:val="00972013"/>
    <w:rsid w:val="00972D87"/>
    <w:rsid w:val="00976DA2"/>
    <w:rsid w:val="00982F7E"/>
    <w:rsid w:val="00984670"/>
    <w:rsid w:val="0098636C"/>
    <w:rsid w:val="00986479"/>
    <w:rsid w:val="00987D34"/>
    <w:rsid w:val="009900DC"/>
    <w:rsid w:val="00990BC7"/>
    <w:rsid w:val="00992A59"/>
    <w:rsid w:val="009A040F"/>
    <w:rsid w:val="009A27A3"/>
    <w:rsid w:val="009A2EBE"/>
    <w:rsid w:val="009A3D51"/>
    <w:rsid w:val="009A65A8"/>
    <w:rsid w:val="009B2A22"/>
    <w:rsid w:val="009B4DC8"/>
    <w:rsid w:val="009B7CBA"/>
    <w:rsid w:val="009B7F61"/>
    <w:rsid w:val="009C0C57"/>
    <w:rsid w:val="009C1425"/>
    <w:rsid w:val="009C2163"/>
    <w:rsid w:val="009C2EA7"/>
    <w:rsid w:val="009C63A6"/>
    <w:rsid w:val="009C6643"/>
    <w:rsid w:val="009C74C8"/>
    <w:rsid w:val="009D1EDF"/>
    <w:rsid w:val="009D48D3"/>
    <w:rsid w:val="009E1DE2"/>
    <w:rsid w:val="009E2589"/>
    <w:rsid w:val="009E3089"/>
    <w:rsid w:val="009E456A"/>
    <w:rsid w:val="009E4E6B"/>
    <w:rsid w:val="009E63FB"/>
    <w:rsid w:val="009E6B48"/>
    <w:rsid w:val="009F2C49"/>
    <w:rsid w:val="00A00DF3"/>
    <w:rsid w:val="00A01588"/>
    <w:rsid w:val="00A01EE9"/>
    <w:rsid w:val="00A07B36"/>
    <w:rsid w:val="00A12C1A"/>
    <w:rsid w:val="00A12C56"/>
    <w:rsid w:val="00A15E64"/>
    <w:rsid w:val="00A1725D"/>
    <w:rsid w:val="00A240A4"/>
    <w:rsid w:val="00A31761"/>
    <w:rsid w:val="00A343BC"/>
    <w:rsid w:val="00A354D2"/>
    <w:rsid w:val="00A36F75"/>
    <w:rsid w:val="00A4129B"/>
    <w:rsid w:val="00A42B6F"/>
    <w:rsid w:val="00A440E6"/>
    <w:rsid w:val="00A6251A"/>
    <w:rsid w:val="00A65A4E"/>
    <w:rsid w:val="00A65BC3"/>
    <w:rsid w:val="00A668D7"/>
    <w:rsid w:val="00A66AA6"/>
    <w:rsid w:val="00A6720C"/>
    <w:rsid w:val="00A678F0"/>
    <w:rsid w:val="00A7224E"/>
    <w:rsid w:val="00A741EA"/>
    <w:rsid w:val="00A75527"/>
    <w:rsid w:val="00A760DA"/>
    <w:rsid w:val="00A76D95"/>
    <w:rsid w:val="00A76EEA"/>
    <w:rsid w:val="00A77BDD"/>
    <w:rsid w:val="00A81E6F"/>
    <w:rsid w:val="00A83DE8"/>
    <w:rsid w:val="00A84DF5"/>
    <w:rsid w:val="00A9024C"/>
    <w:rsid w:val="00A94248"/>
    <w:rsid w:val="00AA09C5"/>
    <w:rsid w:val="00AA2884"/>
    <w:rsid w:val="00AA5FBE"/>
    <w:rsid w:val="00AB242D"/>
    <w:rsid w:val="00AB5DF7"/>
    <w:rsid w:val="00AB7409"/>
    <w:rsid w:val="00AB776A"/>
    <w:rsid w:val="00AC009A"/>
    <w:rsid w:val="00AC0534"/>
    <w:rsid w:val="00AC0B67"/>
    <w:rsid w:val="00AC6096"/>
    <w:rsid w:val="00AC6448"/>
    <w:rsid w:val="00AC7CFC"/>
    <w:rsid w:val="00AD1BB3"/>
    <w:rsid w:val="00AD687D"/>
    <w:rsid w:val="00AD69C9"/>
    <w:rsid w:val="00AE1D7D"/>
    <w:rsid w:val="00AE4292"/>
    <w:rsid w:val="00AE50D7"/>
    <w:rsid w:val="00AE7877"/>
    <w:rsid w:val="00AE7887"/>
    <w:rsid w:val="00AF4EFE"/>
    <w:rsid w:val="00AF73F9"/>
    <w:rsid w:val="00B00089"/>
    <w:rsid w:val="00B12B93"/>
    <w:rsid w:val="00B148C2"/>
    <w:rsid w:val="00B15FF6"/>
    <w:rsid w:val="00B21935"/>
    <w:rsid w:val="00B2324D"/>
    <w:rsid w:val="00B2592D"/>
    <w:rsid w:val="00B32479"/>
    <w:rsid w:val="00B346D6"/>
    <w:rsid w:val="00B36D4D"/>
    <w:rsid w:val="00B42649"/>
    <w:rsid w:val="00B46FD7"/>
    <w:rsid w:val="00B4728F"/>
    <w:rsid w:val="00B472F7"/>
    <w:rsid w:val="00B47C28"/>
    <w:rsid w:val="00B52294"/>
    <w:rsid w:val="00B548A4"/>
    <w:rsid w:val="00B60604"/>
    <w:rsid w:val="00B63F1C"/>
    <w:rsid w:val="00B642A8"/>
    <w:rsid w:val="00B644C1"/>
    <w:rsid w:val="00B64E9A"/>
    <w:rsid w:val="00B66B46"/>
    <w:rsid w:val="00B66FB4"/>
    <w:rsid w:val="00B739FC"/>
    <w:rsid w:val="00B744B7"/>
    <w:rsid w:val="00B74D6F"/>
    <w:rsid w:val="00B75A2F"/>
    <w:rsid w:val="00B75D27"/>
    <w:rsid w:val="00B77F66"/>
    <w:rsid w:val="00B80ECF"/>
    <w:rsid w:val="00B9043F"/>
    <w:rsid w:val="00B90BB1"/>
    <w:rsid w:val="00B91C25"/>
    <w:rsid w:val="00B93131"/>
    <w:rsid w:val="00B938C2"/>
    <w:rsid w:val="00B93DD2"/>
    <w:rsid w:val="00B94AA9"/>
    <w:rsid w:val="00B96837"/>
    <w:rsid w:val="00B96F84"/>
    <w:rsid w:val="00B97ECA"/>
    <w:rsid w:val="00BA7561"/>
    <w:rsid w:val="00BB21A2"/>
    <w:rsid w:val="00BB33C8"/>
    <w:rsid w:val="00BB3C00"/>
    <w:rsid w:val="00BB4347"/>
    <w:rsid w:val="00BB76E6"/>
    <w:rsid w:val="00BC024F"/>
    <w:rsid w:val="00BC07E8"/>
    <w:rsid w:val="00BC2ADF"/>
    <w:rsid w:val="00BC465A"/>
    <w:rsid w:val="00BC643D"/>
    <w:rsid w:val="00BC6FA0"/>
    <w:rsid w:val="00BD1789"/>
    <w:rsid w:val="00BD1E57"/>
    <w:rsid w:val="00BD1FC4"/>
    <w:rsid w:val="00BD24E8"/>
    <w:rsid w:val="00BD2781"/>
    <w:rsid w:val="00BE0823"/>
    <w:rsid w:val="00BE17BA"/>
    <w:rsid w:val="00BE451A"/>
    <w:rsid w:val="00BE63FB"/>
    <w:rsid w:val="00BF0A90"/>
    <w:rsid w:val="00BF1ED6"/>
    <w:rsid w:val="00BF369A"/>
    <w:rsid w:val="00BF4980"/>
    <w:rsid w:val="00BF7279"/>
    <w:rsid w:val="00BF79E7"/>
    <w:rsid w:val="00C03CBC"/>
    <w:rsid w:val="00C05215"/>
    <w:rsid w:val="00C10041"/>
    <w:rsid w:val="00C1034C"/>
    <w:rsid w:val="00C11533"/>
    <w:rsid w:val="00C11F4F"/>
    <w:rsid w:val="00C128B0"/>
    <w:rsid w:val="00C1581D"/>
    <w:rsid w:val="00C17666"/>
    <w:rsid w:val="00C21557"/>
    <w:rsid w:val="00C22150"/>
    <w:rsid w:val="00C23181"/>
    <w:rsid w:val="00C25833"/>
    <w:rsid w:val="00C26FFC"/>
    <w:rsid w:val="00C31954"/>
    <w:rsid w:val="00C32AE9"/>
    <w:rsid w:val="00C3371B"/>
    <w:rsid w:val="00C36DB4"/>
    <w:rsid w:val="00C42AE7"/>
    <w:rsid w:val="00C4324A"/>
    <w:rsid w:val="00C46E7E"/>
    <w:rsid w:val="00C47871"/>
    <w:rsid w:val="00C5060A"/>
    <w:rsid w:val="00C60AC1"/>
    <w:rsid w:val="00C615EF"/>
    <w:rsid w:val="00C62093"/>
    <w:rsid w:val="00C6287B"/>
    <w:rsid w:val="00C63E60"/>
    <w:rsid w:val="00C653C4"/>
    <w:rsid w:val="00C66FF7"/>
    <w:rsid w:val="00C720DB"/>
    <w:rsid w:val="00C740FF"/>
    <w:rsid w:val="00C75534"/>
    <w:rsid w:val="00C76589"/>
    <w:rsid w:val="00C76713"/>
    <w:rsid w:val="00C76EC4"/>
    <w:rsid w:val="00C776E1"/>
    <w:rsid w:val="00C82C16"/>
    <w:rsid w:val="00C84D63"/>
    <w:rsid w:val="00C874A8"/>
    <w:rsid w:val="00C878EF"/>
    <w:rsid w:val="00C9334A"/>
    <w:rsid w:val="00C96400"/>
    <w:rsid w:val="00CA2465"/>
    <w:rsid w:val="00CA6577"/>
    <w:rsid w:val="00CA72E7"/>
    <w:rsid w:val="00CB7B53"/>
    <w:rsid w:val="00CC0D24"/>
    <w:rsid w:val="00CC321B"/>
    <w:rsid w:val="00CD2927"/>
    <w:rsid w:val="00CD48F2"/>
    <w:rsid w:val="00CD595B"/>
    <w:rsid w:val="00CD5B75"/>
    <w:rsid w:val="00CE165C"/>
    <w:rsid w:val="00CE35A8"/>
    <w:rsid w:val="00CE3969"/>
    <w:rsid w:val="00CE4684"/>
    <w:rsid w:val="00CE51A6"/>
    <w:rsid w:val="00CE7A16"/>
    <w:rsid w:val="00CF05B8"/>
    <w:rsid w:val="00D02F2D"/>
    <w:rsid w:val="00D105CA"/>
    <w:rsid w:val="00D11913"/>
    <w:rsid w:val="00D126FA"/>
    <w:rsid w:val="00D15C68"/>
    <w:rsid w:val="00D17510"/>
    <w:rsid w:val="00D21AA5"/>
    <w:rsid w:val="00D21F7D"/>
    <w:rsid w:val="00D2340E"/>
    <w:rsid w:val="00D23813"/>
    <w:rsid w:val="00D24E45"/>
    <w:rsid w:val="00D278C3"/>
    <w:rsid w:val="00D3121F"/>
    <w:rsid w:val="00D332D2"/>
    <w:rsid w:val="00D36B20"/>
    <w:rsid w:val="00D44BA3"/>
    <w:rsid w:val="00D45986"/>
    <w:rsid w:val="00D52AB9"/>
    <w:rsid w:val="00D55C01"/>
    <w:rsid w:val="00D576E4"/>
    <w:rsid w:val="00D60055"/>
    <w:rsid w:val="00D63F28"/>
    <w:rsid w:val="00D66E4C"/>
    <w:rsid w:val="00D67166"/>
    <w:rsid w:val="00D6771E"/>
    <w:rsid w:val="00D70E20"/>
    <w:rsid w:val="00D73CD0"/>
    <w:rsid w:val="00D8135B"/>
    <w:rsid w:val="00D81E8F"/>
    <w:rsid w:val="00D820DD"/>
    <w:rsid w:val="00D8526F"/>
    <w:rsid w:val="00D91833"/>
    <w:rsid w:val="00D924B8"/>
    <w:rsid w:val="00D936E4"/>
    <w:rsid w:val="00D94F19"/>
    <w:rsid w:val="00D95862"/>
    <w:rsid w:val="00D968AE"/>
    <w:rsid w:val="00DA23F8"/>
    <w:rsid w:val="00DA4A86"/>
    <w:rsid w:val="00DA4DF6"/>
    <w:rsid w:val="00DA6CB8"/>
    <w:rsid w:val="00DB1379"/>
    <w:rsid w:val="00DB1987"/>
    <w:rsid w:val="00DB1BD6"/>
    <w:rsid w:val="00DB6405"/>
    <w:rsid w:val="00DB6CBD"/>
    <w:rsid w:val="00DC648F"/>
    <w:rsid w:val="00DC79B9"/>
    <w:rsid w:val="00DD2AFF"/>
    <w:rsid w:val="00DD3F59"/>
    <w:rsid w:val="00DD598B"/>
    <w:rsid w:val="00DD7A77"/>
    <w:rsid w:val="00DE0B0B"/>
    <w:rsid w:val="00DF05BA"/>
    <w:rsid w:val="00DF2A91"/>
    <w:rsid w:val="00E005D1"/>
    <w:rsid w:val="00E02B26"/>
    <w:rsid w:val="00E04D1E"/>
    <w:rsid w:val="00E06691"/>
    <w:rsid w:val="00E10BD1"/>
    <w:rsid w:val="00E1309C"/>
    <w:rsid w:val="00E151DB"/>
    <w:rsid w:val="00E17A7D"/>
    <w:rsid w:val="00E3161D"/>
    <w:rsid w:val="00E35713"/>
    <w:rsid w:val="00E37DB7"/>
    <w:rsid w:val="00E40174"/>
    <w:rsid w:val="00E418B6"/>
    <w:rsid w:val="00E41B1F"/>
    <w:rsid w:val="00E4465B"/>
    <w:rsid w:val="00E4534C"/>
    <w:rsid w:val="00E468E2"/>
    <w:rsid w:val="00E509AE"/>
    <w:rsid w:val="00E565BA"/>
    <w:rsid w:val="00E566F7"/>
    <w:rsid w:val="00E63614"/>
    <w:rsid w:val="00E70F50"/>
    <w:rsid w:val="00E72290"/>
    <w:rsid w:val="00E73C40"/>
    <w:rsid w:val="00E770C8"/>
    <w:rsid w:val="00E82405"/>
    <w:rsid w:val="00E8367A"/>
    <w:rsid w:val="00E85A2F"/>
    <w:rsid w:val="00E86C2A"/>
    <w:rsid w:val="00E93E45"/>
    <w:rsid w:val="00E9481B"/>
    <w:rsid w:val="00E96303"/>
    <w:rsid w:val="00E96594"/>
    <w:rsid w:val="00E966B7"/>
    <w:rsid w:val="00E96E39"/>
    <w:rsid w:val="00E97BA6"/>
    <w:rsid w:val="00EA6B5C"/>
    <w:rsid w:val="00EB01AB"/>
    <w:rsid w:val="00EB3560"/>
    <w:rsid w:val="00EB421E"/>
    <w:rsid w:val="00EB5320"/>
    <w:rsid w:val="00EB5E91"/>
    <w:rsid w:val="00EC109B"/>
    <w:rsid w:val="00EC3F05"/>
    <w:rsid w:val="00EC71E5"/>
    <w:rsid w:val="00ED1052"/>
    <w:rsid w:val="00ED273F"/>
    <w:rsid w:val="00ED45AA"/>
    <w:rsid w:val="00ED674D"/>
    <w:rsid w:val="00ED7C11"/>
    <w:rsid w:val="00EE1723"/>
    <w:rsid w:val="00EE562E"/>
    <w:rsid w:val="00EF15CB"/>
    <w:rsid w:val="00EF218F"/>
    <w:rsid w:val="00EF52FD"/>
    <w:rsid w:val="00F01B4D"/>
    <w:rsid w:val="00F02150"/>
    <w:rsid w:val="00F05856"/>
    <w:rsid w:val="00F07E0C"/>
    <w:rsid w:val="00F1210C"/>
    <w:rsid w:val="00F129EE"/>
    <w:rsid w:val="00F1423A"/>
    <w:rsid w:val="00F14287"/>
    <w:rsid w:val="00F15BC5"/>
    <w:rsid w:val="00F1665D"/>
    <w:rsid w:val="00F16D89"/>
    <w:rsid w:val="00F17DC1"/>
    <w:rsid w:val="00F21161"/>
    <w:rsid w:val="00F27197"/>
    <w:rsid w:val="00F30F0C"/>
    <w:rsid w:val="00F32050"/>
    <w:rsid w:val="00F32EB2"/>
    <w:rsid w:val="00F34EF9"/>
    <w:rsid w:val="00F40F9A"/>
    <w:rsid w:val="00F4629D"/>
    <w:rsid w:val="00F50D70"/>
    <w:rsid w:val="00F50DE6"/>
    <w:rsid w:val="00F53E41"/>
    <w:rsid w:val="00F60542"/>
    <w:rsid w:val="00F60D72"/>
    <w:rsid w:val="00F617E9"/>
    <w:rsid w:val="00F63646"/>
    <w:rsid w:val="00F63ACF"/>
    <w:rsid w:val="00F63BCA"/>
    <w:rsid w:val="00F6505D"/>
    <w:rsid w:val="00F652B5"/>
    <w:rsid w:val="00F66E84"/>
    <w:rsid w:val="00F75888"/>
    <w:rsid w:val="00F77ADC"/>
    <w:rsid w:val="00F77B22"/>
    <w:rsid w:val="00F804CA"/>
    <w:rsid w:val="00F8430E"/>
    <w:rsid w:val="00F8539B"/>
    <w:rsid w:val="00F87708"/>
    <w:rsid w:val="00F92A85"/>
    <w:rsid w:val="00F94736"/>
    <w:rsid w:val="00F95B28"/>
    <w:rsid w:val="00F97E3E"/>
    <w:rsid w:val="00FA297A"/>
    <w:rsid w:val="00FA4549"/>
    <w:rsid w:val="00FA5404"/>
    <w:rsid w:val="00FA597C"/>
    <w:rsid w:val="00FB057C"/>
    <w:rsid w:val="00FB2C2F"/>
    <w:rsid w:val="00FB300B"/>
    <w:rsid w:val="00FB4CF5"/>
    <w:rsid w:val="00FB61DA"/>
    <w:rsid w:val="00FC1EF2"/>
    <w:rsid w:val="00FC1F23"/>
    <w:rsid w:val="00FC27D2"/>
    <w:rsid w:val="00FC5F76"/>
    <w:rsid w:val="00FC68A1"/>
    <w:rsid w:val="00FC6B64"/>
    <w:rsid w:val="00FC736D"/>
    <w:rsid w:val="00FD2646"/>
    <w:rsid w:val="00FD294C"/>
    <w:rsid w:val="00FD3C01"/>
    <w:rsid w:val="00FD3CBE"/>
    <w:rsid w:val="00FD450A"/>
    <w:rsid w:val="00FD55CD"/>
    <w:rsid w:val="00FD654A"/>
    <w:rsid w:val="00FD671C"/>
    <w:rsid w:val="00FE583C"/>
    <w:rsid w:val="00FE72DB"/>
    <w:rsid w:val="00FE73EC"/>
    <w:rsid w:val="00FF57CC"/>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A026A-0C39-4398-B46A-EFEC7F09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1C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F05"/>
    <w:pPr>
      <w:ind w:left="720"/>
      <w:contextualSpacing/>
    </w:pPr>
  </w:style>
  <w:style w:type="paragraph" w:customStyle="1" w:styleId="Default">
    <w:name w:val="Default"/>
    <w:rsid w:val="00EC3F0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B4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5182"/>
    <w:pPr>
      <w:tabs>
        <w:tab w:val="center" w:pos="4680"/>
        <w:tab w:val="right" w:pos="9360"/>
      </w:tabs>
    </w:pPr>
  </w:style>
  <w:style w:type="character" w:customStyle="1" w:styleId="HeaderChar">
    <w:name w:val="Header Char"/>
    <w:basedOn w:val="DefaultParagraphFont"/>
    <w:link w:val="Header"/>
    <w:uiPriority w:val="99"/>
    <w:rsid w:val="00665182"/>
  </w:style>
  <w:style w:type="paragraph" w:styleId="Footer">
    <w:name w:val="footer"/>
    <w:basedOn w:val="Normal"/>
    <w:link w:val="FooterChar"/>
    <w:uiPriority w:val="99"/>
    <w:semiHidden/>
    <w:unhideWhenUsed/>
    <w:rsid w:val="00665182"/>
    <w:pPr>
      <w:tabs>
        <w:tab w:val="center" w:pos="4680"/>
        <w:tab w:val="right" w:pos="9360"/>
      </w:tabs>
    </w:pPr>
  </w:style>
  <w:style w:type="character" w:customStyle="1" w:styleId="FooterChar">
    <w:name w:val="Footer Char"/>
    <w:basedOn w:val="DefaultParagraphFont"/>
    <w:link w:val="Footer"/>
    <w:uiPriority w:val="99"/>
    <w:semiHidden/>
    <w:rsid w:val="00665182"/>
  </w:style>
  <w:style w:type="paragraph" w:styleId="BalloonText">
    <w:name w:val="Balloon Text"/>
    <w:basedOn w:val="Normal"/>
    <w:link w:val="BalloonTextChar"/>
    <w:uiPriority w:val="99"/>
    <w:semiHidden/>
    <w:unhideWhenUsed/>
    <w:rsid w:val="00AC7CFC"/>
    <w:rPr>
      <w:rFonts w:ascii="Tahoma" w:hAnsi="Tahoma" w:cs="Tahoma"/>
      <w:sz w:val="16"/>
      <w:szCs w:val="16"/>
    </w:rPr>
  </w:style>
  <w:style w:type="character" w:customStyle="1" w:styleId="BalloonTextChar">
    <w:name w:val="Balloon Text Char"/>
    <w:basedOn w:val="DefaultParagraphFont"/>
    <w:link w:val="BalloonText"/>
    <w:uiPriority w:val="99"/>
    <w:semiHidden/>
    <w:rsid w:val="00AC7CFC"/>
    <w:rPr>
      <w:rFonts w:ascii="Tahoma" w:hAnsi="Tahoma" w:cs="Tahoma"/>
      <w:sz w:val="16"/>
      <w:szCs w:val="16"/>
    </w:rPr>
  </w:style>
  <w:style w:type="character" w:customStyle="1" w:styleId="st1">
    <w:name w:val="st1"/>
    <w:basedOn w:val="DefaultParagraphFont"/>
    <w:rsid w:val="00E3161D"/>
  </w:style>
  <w:style w:type="character" w:styleId="Strong">
    <w:name w:val="Strong"/>
    <w:basedOn w:val="DefaultParagraphFont"/>
    <w:uiPriority w:val="22"/>
    <w:qFormat/>
    <w:rsid w:val="0093333C"/>
    <w:rPr>
      <w:b/>
      <w:bCs/>
    </w:rPr>
  </w:style>
  <w:style w:type="paragraph" w:styleId="NormalWeb">
    <w:name w:val="Normal (Web)"/>
    <w:basedOn w:val="Normal"/>
    <w:uiPriority w:val="99"/>
    <w:unhideWhenUsed/>
    <w:rsid w:val="00ED273F"/>
    <w:pPr>
      <w:spacing w:before="100" w:beforeAutospacing="1" w:after="100" w:afterAutospacing="1"/>
    </w:pPr>
  </w:style>
  <w:style w:type="character" w:styleId="Hyperlink">
    <w:name w:val="Hyperlink"/>
    <w:basedOn w:val="DefaultParagraphFont"/>
    <w:uiPriority w:val="99"/>
    <w:semiHidden/>
    <w:unhideWhenUsed/>
    <w:rsid w:val="00C6287B"/>
    <w:rPr>
      <w:color w:val="0000FF"/>
      <w:u w:val="single"/>
    </w:rPr>
  </w:style>
  <w:style w:type="paragraph" w:styleId="HTMLPreformatted">
    <w:name w:val="HTML Preformatted"/>
    <w:basedOn w:val="Normal"/>
    <w:link w:val="HTMLPreformattedChar"/>
    <w:uiPriority w:val="99"/>
    <w:unhideWhenUsed/>
    <w:rsid w:val="004D2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2EA5"/>
    <w:rPr>
      <w:rFonts w:ascii="Courier New" w:eastAsia="Times New Roman" w:hAnsi="Courier New" w:cs="Courier New"/>
      <w:sz w:val="20"/>
      <w:szCs w:val="20"/>
    </w:rPr>
  </w:style>
  <w:style w:type="paragraph" w:styleId="CommentText">
    <w:name w:val="annotation text"/>
    <w:basedOn w:val="Normal"/>
    <w:link w:val="CommentTextChar"/>
    <w:uiPriority w:val="99"/>
    <w:unhideWhenUsed/>
    <w:rsid w:val="005015DC"/>
    <w:rPr>
      <w:sz w:val="20"/>
      <w:szCs w:val="20"/>
    </w:rPr>
  </w:style>
  <w:style w:type="character" w:customStyle="1" w:styleId="CommentTextChar">
    <w:name w:val="Comment Text Char"/>
    <w:basedOn w:val="DefaultParagraphFont"/>
    <w:link w:val="CommentText"/>
    <w:uiPriority w:val="99"/>
    <w:rsid w:val="005015DC"/>
    <w:rPr>
      <w:sz w:val="20"/>
      <w:szCs w:val="20"/>
    </w:rPr>
  </w:style>
  <w:style w:type="character" w:customStyle="1" w:styleId="tgc">
    <w:name w:val="_tgc"/>
    <w:basedOn w:val="DefaultParagraphFont"/>
    <w:rsid w:val="0072480B"/>
  </w:style>
  <w:style w:type="character" w:styleId="Emphasis">
    <w:name w:val="Emphasis"/>
    <w:basedOn w:val="DefaultParagraphFont"/>
    <w:uiPriority w:val="20"/>
    <w:qFormat/>
    <w:rsid w:val="00BF4980"/>
    <w:rPr>
      <w:b/>
      <w:bCs/>
      <w:i w:val="0"/>
      <w:iCs w:val="0"/>
    </w:rPr>
  </w:style>
  <w:style w:type="character" w:customStyle="1" w:styleId="hps">
    <w:name w:val="hps"/>
    <w:basedOn w:val="DefaultParagraphFont"/>
    <w:rsid w:val="003C308D"/>
  </w:style>
  <w:style w:type="character" w:styleId="CommentReference">
    <w:name w:val="annotation reference"/>
    <w:basedOn w:val="DefaultParagraphFont"/>
    <w:uiPriority w:val="99"/>
    <w:semiHidden/>
    <w:unhideWhenUsed/>
    <w:rsid w:val="00992A59"/>
    <w:rPr>
      <w:sz w:val="16"/>
      <w:szCs w:val="16"/>
    </w:rPr>
  </w:style>
  <w:style w:type="character" w:customStyle="1" w:styleId="Heading1Char">
    <w:name w:val="Heading 1 Char"/>
    <w:basedOn w:val="DefaultParagraphFont"/>
    <w:link w:val="Heading1"/>
    <w:uiPriority w:val="9"/>
    <w:rsid w:val="00911C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11C40"/>
    <w:pPr>
      <w:spacing w:line="276" w:lineRule="auto"/>
      <w:outlineLvl w:val="9"/>
    </w:pPr>
  </w:style>
  <w:style w:type="paragraph" w:styleId="TOC2">
    <w:name w:val="toc 2"/>
    <w:basedOn w:val="Normal"/>
    <w:next w:val="Normal"/>
    <w:autoRedefine/>
    <w:uiPriority w:val="39"/>
    <w:semiHidden/>
    <w:unhideWhenUsed/>
    <w:qFormat/>
    <w:rsid w:val="00911C40"/>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11C40"/>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911C40"/>
    <w:pPr>
      <w:spacing w:after="100" w:line="276" w:lineRule="auto"/>
      <w:ind w:left="440"/>
    </w:pPr>
    <w:rPr>
      <w:rFonts w:asciiTheme="minorHAnsi" w:eastAsiaTheme="minorEastAsia" w:hAnsiTheme="minorHAnsi" w:cstheme="minorBidi"/>
      <w:sz w:val="22"/>
      <w:szCs w:val="22"/>
    </w:rPr>
  </w:style>
  <w:style w:type="character" w:customStyle="1" w:styleId="mixed-citation">
    <w:name w:val="mixed-citation"/>
    <w:basedOn w:val="DefaultParagraphFont"/>
    <w:rsid w:val="00F65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81085">
      <w:bodyDiv w:val="1"/>
      <w:marLeft w:val="0"/>
      <w:marRight w:val="0"/>
      <w:marTop w:val="0"/>
      <w:marBottom w:val="0"/>
      <w:divBdr>
        <w:top w:val="none" w:sz="0" w:space="0" w:color="auto"/>
        <w:left w:val="none" w:sz="0" w:space="0" w:color="auto"/>
        <w:bottom w:val="none" w:sz="0" w:space="0" w:color="auto"/>
        <w:right w:val="none" w:sz="0" w:space="0" w:color="auto"/>
      </w:divBdr>
      <w:divsChild>
        <w:div w:id="2013070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68757">
      <w:bodyDiv w:val="1"/>
      <w:marLeft w:val="0"/>
      <w:marRight w:val="0"/>
      <w:marTop w:val="0"/>
      <w:marBottom w:val="0"/>
      <w:divBdr>
        <w:top w:val="none" w:sz="0" w:space="0" w:color="auto"/>
        <w:left w:val="none" w:sz="0" w:space="0" w:color="auto"/>
        <w:bottom w:val="none" w:sz="0" w:space="0" w:color="auto"/>
        <w:right w:val="none" w:sz="0" w:space="0" w:color="auto"/>
      </w:divBdr>
      <w:divsChild>
        <w:div w:id="1032917972">
          <w:marLeft w:val="0"/>
          <w:marRight w:val="0"/>
          <w:marTop w:val="0"/>
          <w:marBottom w:val="0"/>
          <w:divBdr>
            <w:top w:val="none" w:sz="0" w:space="0" w:color="auto"/>
            <w:left w:val="none" w:sz="0" w:space="0" w:color="auto"/>
            <w:bottom w:val="none" w:sz="0" w:space="0" w:color="auto"/>
            <w:right w:val="none" w:sz="0" w:space="0" w:color="auto"/>
          </w:divBdr>
          <w:divsChild>
            <w:div w:id="666370927">
              <w:marLeft w:val="0"/>
              <w:marRight w:val="0"/>
              <w:marTop w:val="0"/>
              <w:marBottom w:val="0"/>
              <w:divBdr>
                <w:top w:val="none" w:sz="0" w:space="0" w:color="auto"/>
                <w:left w:val="none" w:sz="0" w:space="0" w:color="auto"/>
                <w:bottom w:val="none" w:sz="0" w:space="0" w:color="auto"/>
                <w:right w:val="none" w:sz="0" w:space="0" w:color="auto"/>
              </w:divBdr>
              <w:divsChild>
                <w:div w:id="1939631213">
                  <w:marLeft w:val="0"/>
                  <w:marRight w:val="0"/>
                  <w:marTop w:val="0"/>
                  <w:marBottom w:val="0"/>
                  <w:divBdr>
                    <w:top w:val="none" w:sz="0" w:space="0" w:color="auto"/>
                    <w:left w:val="none" w:sz="0" w:space="0" w:color="auto"/>
                    <w:bottom w:val="none" w:sz="0" w:space="0" w:color="auto"/>
                    <w:right w:val="none" w:sz="0" w:space="0" w:color="auto"/>
                  </w:divBdr>
                  <w:divsChild>
                    <w:div w:id="1084036884">
                      <w:marLeft w:val="0"/>
                      <w:marRight w:val="0"/>
                      <w:marTop w:val="0"/>
                      <w:marBottom w:val="0"/>
                      <w:divBdr>
                        <w:top w:val="none" w:sz="0" w:space="0" w:color="auto"/>
                        <w:left w:val="none" w:sz="0" w:space="0" w:color="auto"/>
                        <w:bottom w:val="none" w:sz="0" w:space="0" w:color="auto"/>
                        <w:right w:val="none" w:sz="0" w:space="0" w:color="auto"/>
                      </w:divBdr>
                      <w:divsChild>
                        <w:div w:id="642655767">
                          <w:marLeft w:val="0"/>
                          <w:marRight w:val="0"/>
                          <w:marTop w:val="0"/>
                          <w:marBottom w:val="300"/>
                          <w:divBdr>
                            <w:top w:val="none" w:sz="0" w:space="0" w:color="auto"/>
                            <w:left w:val="none" w:sz="0" w:space="0" w:color="auto"/>
                            <w:bottom w:val="single" w:sz="6" w:space="0" w:color="E0E0E0"/>
                            <w:right w:val="none" w:sz="0" w:space="0" w:color="auto"/>
                          </w:divBdr>
                          <w:divsChild>
                            <w:div w:id="1179152429">
                              <w:marLeft w:val="75"/>
                              <w:marRight w:val="0"/>
                              <w:marTop w:val="0"/>
                              <w:marBottom w:val="0"/>
                              <w:divBdr>
                                <w:top w:val="none" w:sz="0" w:space="0" w:color="auto"/>
                                <w:left w:val="none" w:sz="0" w:space="0" w:color="auto"/>
                                <w:bottom w:val="none" w:sz="0" w:space="0" w:color="auto"/>
                                <w:right w:val="none" w:sz="0" w:space="0" w:color="auto"/>
                              </w:divBdr>
                              <w:divsChild>
                                <w:div w:id="383913116">
                                  <w:marLeft w:val="0"/>
                                  <w:marRight w:val="0"/>
                                  <w:marTop w:val="0"/>
                                  <w:marBottom w:val="150"/>
                                  <w:divBdr>
                                    <w:top w:val="none" w:sz="0" w:space="0" w:color="auto"/>
                                    <w:left w:val="none" w:sz="0" w:space="0" w:color="auto"/>
                                    <w:bottom w:val="single" w:sz="12" w:space="0" w:color="EBEBEB"/>
                                    <w:right w:val="none" w:sz="0" w:space="0" w:color="auto"/>
                                  </w:divBdr>
                                  <w:divsChild>
                                    <w:div w:id="3886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548044">
      <w:bodyDiv w:val="1"/>
      <w:marLeft w:val="0"/>
      <w:marRight w:val="0"/>
      <w:marTop w:val="0"/>
      <w:marBottom w:val="0"/>
      <w:divBdr>
        <w:top w:val="none" w:sz="0" w:space="0" w:color="auto"/>
        <w:left w:val="none" w:sz="0" w:space="0" w:color="auto"/>
        <w:bottom w:val="none" w:sz="0" w:space="0" w:color="auto"/>
        <w:right w:val="none" w:sz="0" w:space="0" w:color="auto"/>
      </w:divBdr>
    </w:div>
    <w:div w:id="1167285503">
      <w:bodyDiv w:val="1"/>
      <w:marLeft w:val="0"/>
      <w:marRight w:val="0"/>
      <w:marTop w:val="0"/>
      <w:marBottom w:val="0"/>
      <w:divBdr>
        <w:top w:val="none" w:sz="0" w:space="0" w:color="auto"/>
        <w:left w:val="none" w:sz="0" w:space="0" w:color="auto"/>
        <w:bottom w:val="none" w:sz="0" w:space="0" w:color="auto"/>
        <w:right w:val="none" w:sz="0" w:space="0" w:color="auto"/>
      </w:divBdr>
    </w:div>
    <w:div w:id="1171528326">
      <w:bodyDiv w:val="1"/>
      <w:marLeft w:val="0"/>
      <w:marRight w:val="0"/>
      <w:marTop w:val="0"/>
      <w:marBottom w:val="0"/>
      <w:divBdr>
        <w:top w:val="none" w:sz="0" w:space="0" w:color="auto"/>
        <w:left w:val="none" w:sz="0" w:space="0" w:color="auto"/>
        <w:bottom w:val="none" w:sz="0" w:space="0" w:color="auto"/>
        <w:right w:val="none" w:sz="0" w:space="0" w:color="auto"/>
      </w:divBdr>
      <w:divsChild>
        <w:div w:id="978266153">
          <w:marLeft w:val="0"/>
          <w:marRight w:val="0"/>
          <w:marTop w:val="0"/>
          <w:marBottom w:val="0"/>
          <w:divBdr>
            <w:top w:val="none" w:sz="0" w:space="0" w:color="auto"/>
            <w:left w:val="none" w:sz="0" w:space="0" w:color="auto"/>
            <w:bottom w:val="none" w:sz="0" w:space="0" w:color="auto"/>
            <w:right w:val="none" w:sz="0" w:space="0" w:color="auto"/>
          </w:divBdr>
          <w:divsChild>
            <w:div w:id="1956209012">
              <w:marLeft w:val="0"/>
              <w:marRight w:val="0"/>
              <w:marTop w:val="0"/>
              <w:marBottom w:val="0"/>
              <w:divBdr>
                <w:top w:val="none" w:sz="0" w:space="0" w:color="auto"/>
                <w:left w:val="none" w:sz="0" w:space="0" w:color="auto"/>
                <w:bottom w:val="none" w:sz="0" w:space="0" w:color="auto"/>
                <w:right w:val="none" w:sz="0" w:space="0" w:color="auto"/>
              </w:divBdr>
              <w:divsChild>
                <w:div w:id="729616345">
                  <w:marLeft w:val="0"/>
                  <w:marRight w:val="0"/>
                  <w:marTop w:val="0"/>
                  <w:marBottom w:val="0"/>
                  <w:divBdr>
                    <w:top w:val="none" w:sz="0" w:space="0" w:color="auto"/>
                    <w:left w:val="none" w:sz="0" w:space="0" w:color="auto"/>
                    <w:bottom w:val="none" w:sz="0" w:space="0" w:color="auto"/>
                    <w:right w:val="none" w:sz="0" w:space="0" w:color="auto"/>
                  </w:divBdr>
                  <w:divsChild>
                    <w:div w:id="288516772">
                      <w:marLeft w:val="0"/>
                      <w:marRight w:val="0"/>
                      <w:marTop w:val="45"/>
                      <w:marBottom w:val="0"/>
                      <w:divBdr>
                        <w:top w:val="none" w:sz="0" w:space="0" w:color="auto"/>
                        <w:left w:val="none" w:sz="0" w:space="0" w:color="auto"/>
                        <w:bottom w:val="none" w:sz="0" w:space="0" w:color="auto"/>
                        <w:right w:val="none" w:sz="0" w:space="0" w:color="auto"/>
                      </w:divBdr>
                      <w:divsChild>
                        <w:div w:id="1054355857">
                          <w:marLeft w:val="0"/>
                          <w:marRight w:val="0"/>
                          <w:marTop w:val="0"/>
                          <w:marBottom w:val="0"/>
                          <w:divBdr>
                            <w:top w:val="none" w:sz="0" w:space="0" w:color="auto"/>
                            <w:left w:val="none" w:sz="0" w:space="0" w:color="auto"/>
                            <w:bottom w:val="none" w:sz="0" w:space="0" w:color="auto"/>
                            <w:right w:val="none" w:sz="0" w:space="0" w:color="auto"/>
                          </w:divBdr>
                          <w:divsChild>
                            <w:div w:id="236482669">
                              <w:marLeft w:val="2070"/>
                              <w:marRight w:val="3960"/>
                              <w:marTop w:val="0"/>
                              <w:marBottom w:val="0"/>
                              <w:divBdr>
                                <w:top w:val="none" w:sz="0" w:space="0" w:color="auto"/>
                                <w:left w:val="none" w:sz="0" w:space="0" w:color="auto"/>
                                <w:bottom w:val="none" w:sz="0" w:space="0" w:color="auto"/>
                                <w:right w:val="none" w:sz="0" w:space="0" w:color="auto"/>
                              </w:divBdr>
                              <w:divsChild>
                                <w:div w:id="65227481">
                                  <w:marLeft w:val="0"/>
                                  <w:marRight w:val="0"/>
                                  <w:marTop w:val="0"/>
                                  <w:marBottom w:val="0"/>
                                  <w:divBdr>
                                    <w:top w:val="none" w:sz="0" w:space="0" w:color="auto"/>
                                    <w:left w:val="none" w:sz="0" w:space="0" w:color="auto"/>
                                    <w:bottom w:val="none" w:sz="0" w:space="0" w:color="auto"/>
                                    <w:right w:val="none" w:sz="0" w:space="0" w:color="auto"/>
                                  </w:divBdr>
                                  <w:divsChild>
                                    <w:div w:id="460029901">
                                      <w:marLeft w:val="0"/>
                                      <w:marRight w:val="0"/>
                                      <w:marTop w:val="0"/>
                                      <w:marBottom w:val="0"/>
                                      <w:divBdr>
                                        <w:top w:val="none" w:sz="0" w:space="0" w:color="auto"/>
                                        <w:left w:val="none" w:sz="0" w:space="0" w:color="auto"/>
                                        <w:bottom w:val="none" w:sz="0" w:space="0" w:color="auto"/>
                                        <w:right w:val="none" w:sz="0" w:space="0" w:color="auto"/>
                                      </w:divBdr>
                                      <w:divsChild>
                                        <w:div w:id="1844511718">
                                          <w:marLeft w:val="0"/>
                                          <w:marRight w:val="0"/>
                                          <w:marTop w:val="0"/>
                                          <w:marBottom w:val="0"/>
                                          <w:divBdr>
                                            <w:top w:val="none" w:sz="0" w:space="0" w:color="auto"/>
                                            <w:left w:val="none" w:sz="0" w:space="0" w:color="auto"/>
                                            <w:bottom w:val="none" w:sz="0" w:space="0" w:color="auto"/>
                                            <w:right w:val="none" w:sz="0" w:space="0" w:color="auto"/>
                                          </w:divBdr>
                                          <w:divsChild>
                                            <w:div w:id="708996984">
                                              <w:marLeft w:val="0"/>
                                              <w:marRight w:val="0"/>
                                              <w:marTop w:val="0"/>
                                              <w:marBottom w:val="0"/>
                                              <w:divBdr>
                                                <w:top w:val="none" w:sz="0" w:space="0" w:color="auto"/>
                                                <w:left w:val="none" w:sz="0" w:space="0" w:color="auto"/>
                                                <w:bottom w:val="none" w:sz="0" w:space="0" w:color="auto"/>
                                                <w:right w:val="none" w:sz="0" w:space="0" w:color="auto"/>
                                              </w:divBdr>
                                              <w:divsChild>
                                                <w:div w:id="1658801145">
                                                  <w:marLeft w:val="0"/>
                                                  <w:marRight w:val="0"/>
                                                  <w:marTop w:val="0"/>
                                                  <w:marBottom w:val="345"/>
                                                  <w:divBdr>
                                                    <w:top w:val="none" w:sz="0" w:space="0" w:color="auto"/>
                                                    <w:left w:val="none" w:sz="0" w:space="0" w:color="auto"/>
                                                    <w:bottom w:val="none" w:sz="0" w:space="0" w:color="auto"/>
                                                    <w:right w:val="none" w:sz="0" w:space="0" w:color="auto"/>
                                                  </w:divBdr>
                                                  <w:divsChild>
                                                    <w:div w:id="2054189407">
                                                      <w:marLeft w:val="0"/>
                                                      <w:marRight w:val="0"/>
                                                      <w:marTop w:val="0"/>
                                                      <w:marBottom w:val="0"/>
                                                      <w:divBdr>
                                                        <w:top w:val="none" w:sz="0" w:space="0" w:color="auto"/>
                                                        <w:left w:val="none" w:sz="0" w:space="0" w:color="auto"/>
                                                        <w:bottom w:val="none" w:sz="0" w:space="0" w:color="auto"/>
                                                        <w:right w:val="none" w:sz="0" w:space="0" w:color="auto"/>
                                                      </w:divBdr>
                                                      <w:divsChild>
                                                        <w:div w:id="1844278013">
                                                          <w:marLeft w:val="0"/>
                                                          <w:marRight w:val="0"/>
                                                          <w:marTop w:val="0"/>
                                                          <w:marBottom w:val="0"/>
                                                          <w:divBdr>
                                                            <w:top w:val="none" w:sz="0" w:space="0" w:color="auto"/>
                                                            <w:left w:val="none" w:sz="0" w:space="0" w:color="auto"/>
                                                            <w:bottom w:val="none" w:sz="0" w:space="0" w:color="auto"/>
                                                            <w:right w:val="none" w:sz="0" w:space="0" w:color="auto"/>
                                                          </w:divBdr>
                                                          <w:divsChild>
                                                            <w:div w:id="2048410004">
                                                              <w:marLeft w:val="0"/>
                                                              <w:marRight w:val="0"/>
                                                              <w:marTop w:val="0"/>
                                                              <w:marBottom w:val="0"/>
                                                              <w:divBdr>
                                                                <w:top w:val="none" w:sz="0" w:space="0" w:color="auto"/>
                                                                <w:left w:val="none" w:sz="0" w:space="0" w:color="auto"/>
                                                                <w:bottom w:val="none" w:sz="0" w:space="0" w:color="auto"/>
                                                                <w:right w:val="none" w:sz="0" w:space="0" w:color="auto"/>
                                                              </w:divBdr>
                                                              <w:divsChild>
                                                                <w:div w:id="1383754599">
                                                                  <w:marLeft w:val="0"/>
                                                                  <w:marRight w:val="0"/>
                                                                  <w:marTop w:val="0"/>
                                                                  <w:marBottom w:val="0"/>
                                                                  <w:divBdr>
                                                                    <w:top w:val="none" w:sz="0" w:space="0" w:color="auto"/>
                                                                    <w:left w:val="none" w:sz="0" w:space="0" w:color="auto"/>
                                                                    <w:bottom w:val="none" w:sz="0" w:space="0" w:color="auto"/>
                                                                    <w:right w:val="none" w:sz="0" w:space="0" w:color="auto"/>
                                                                  </w:divBdr>
                                                                  <w:divsChild>
                                                                    <w:div w:id="1135487955">
                                                                      <w:marLeft w:val="0"/>
                                                                      <w:marRight w:val="0"/>
                                                                      <w:marTop w:val="0"/>
                                                                      <w:marBottom w:val="0"/>
                                                                      <w:divBdr>
                                                                        <w:top w:val="none" w:sz="0" w:space="0" w:color="auto"/>
                                                                        <w:left w:val="none" w:sz="0" w:space="0" w:color="auto"/>
                                                                        <w:bottom w:val="none" w:sz="0" w:space="0" w:color="auto"/>
                                                                        <w:right w:val="none" w:sz="0" w:space="0" w:color="auto"/>
                                                                      </w:divBdr>
                                                                      <w:divsChild>
                                                                        <w:div w:id="857429500">
                                                                          <w:marLeft w:val="0"/>
                                                                          <w:marRight w:val="0"/>
                                                                          <w:marTop w:val="0"/>
                                                                          <w:marBottom w:val="0"/>
                                                                          <w:divBdr>
                                                                            <w:top w:val="none" w:sz="0" w:space="0" w:color="auto"/>
                                                                            <w:left w:val="none" w:sz="0" w:space="0" w:color="auto"/>
                                                                            <w:bottom w:val="none" w:sz="0" w:space="0" w:color="auto"/>
                                                                            <w:right w:val="none" w:sz="0" w:space="0" w:color="auto"/>
                                                                          </w:divBdr>
                                                                          <w:divsChild>
                                                                            <w:div w:id="1306466020">
                                                                              <w:marLeft w:val="0"/>
                                                                              <w:marRight w:val="0"/>
                                                                              <w:marTop w:val="0"/>
                                                                              <w:marBottom w:val="0"/>
                                                                              <w:divBdr>
                                                                                <w:top w:val="none" w:sz="0" w:space="0" w:color="auto"/>
                                                                                <w:left w:val="none" w:sz="0" w:space="0" w:color="auto"/>
                                                                                <w:bottom w:val="none" w:sz="0" w:space="0" w:color="auto"/>
                                                                                <w:right w:val="none" w:sz="0" w:space="0" w:color="auto"/>
                                                                              </w:divBdr>
                                                                              <w:divsChild>
                                                                                <w:div w:id="995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Times New Roman" pitchFamily="18" charset="0"/>
                <a:cs typeface="Times New Roman" pitchFamily="18" charset="0"/>
              </a:rPr>
              <a:t>Figure 3. Perceptions</a:t>
            </a:r>
            <a:r>
              <a:rPr lang="en-US" sz="1100" b="0" baseline="0">
                <a:latin typeface="Times New Roman" pitchFamily="18" charset="0"/>
                <a:cs typeface="Times New Roman" pitchFamily="18" charset="0"/>
              </a:rPr>
              <a:t> of respondents concerning GSF </a:t>
            </a:r>
            <a:r>
              <a:rPr lang="en-US" sz="1100" b="0" i="1" baseline="0">
                <a:latin typeface="Times New Roman" pitchFamily="18" charset="0"/>
                <a:cs typeface="Times New Roman" pitchFamily="18" charset="0"/>
              </a:rPr>
              <a:t>Output 1</a:t>
            </a:r>
            <a:endParaRPr lang="en-US" sz="1100" b="0" i="1">
              <a:latin typeface="Times New Roman" pitchFamily="18" charset="0"/>
              <a:cs typeface="Times New Roman" pitchFamily="18" charset="0"/>
            </a:endParaRPr>
          </a:p>
        </c:rich>
      </c:tx>
      <c:layout>
        <c:manualLayout>
          <c:xMode val="edge"/>
          <c:yMode val="edge"/>
          <c:x val="0.13201377952755905"/>
          <c:y val="2.7777777777777863E-2"/>
        </c:manualLayout>
      </c:layout>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Sheet1!$B$12:$E$12</c:f>
              <c:strCache>
                <c:ptCount val="4"/>
                <c:pt idx="0">
                  <c:v>Highly Satisfactory</c:v>
                </c:pt>
                <c:pt idx="1">
                  <c:v>Satisfactory</c:v>
                </c:pt>
                <c:pt idx="2">
                  <c:v>Moderately Satisfactory</c:v>
                </c:pt>
                <c:pt idx="3">
                  <c:v>Moderately Unsatisfactory</c:v>
                </c:pt>
              </c:strCache>
            </c:strRef>
          </c:cat>
          <c:val>
            <c:numRef>
              <c:f>Sheet1!$B$13:$E$13</c:f>
              <c:numCache>
                <c:formatCode>0%</c:formatCode>
                <c:ptCount val="4"/>
                <c:pt idx="0">
                  <c:v>0.87000000000000077</c:v>
                </c:pt>
                <c:pt idx="1">
                  <c:v>4.0000000000000029E-2</c:v>
                </c:pt>
                <c:pt idx="2">
                  <c:v>1.0000000000000007E-2</c:v>
                </c:pt>
                <c:pt idx="3">
                  <c:v>8.0000000000000057E-2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Times New Roman" pitchFamily="18" charset="0"/>
                <a:cs typeface="Times New Roman" pitchFamily="18" charset="0"/>
              </a:rPr>
              <a:t>Figure 4. Perceptions of respondents concerning GSF </a:t>
            </a:r>
            <a:r>
              <a:rPr lang="en-US" sz="1100" b="0" i="1">
                <a:latin typeface="Times New Roman" pitchFamily="18" charset="0"/>
                <a:cs typeface="Times New Roman" pitchFamily="18" charset="0"/>
              </a:rPr>
              <a:t>Output</a:t>
            </a:r>
            <a:r>
              <a:rPr lang="en-US" sz="1100" b="0" i="1" baseline="0">
                <a:latin typeface="Times New Roman" pitchFamily="18" charset="0"/>
                <a:cs typeface="Times New Roman" pitchFamily="18" charset="0"/>
              </a:rPr>
              <a:t> 2</a:t>
            </a:r>
            <a:endParaRPr lang="en-US" sz="1100" b="0" i="1">
              <a:latin typeface="Times New Roman" pitchFamily="18" charset="0"/>
              <a:cs typeface="Times New Roman" pitchFamily="18" charset="0"/>
            </a:endParaRP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Sheet1!$C$25:$F$25</c:f>
              <c:strCache>
                <c:ptCount val="4"/>
                <c:pt idx="0">
                  <c:v>Satisfactory</c:v>
                </c:pt>
                <c:pt idx="1">
                  <c:v>Moderately Satisfactory</c:v>
                </c:pt>
                <c:pt idx="2">
                  <c:v>Moderately Unsatisfactory</c:v>
                </c:pt>
                <c:pt idx="3">
                  <c:v>Unsatisfactory</c:v>
                </c:pt>
              </c:strCache>
            </c:strRef>
          </c:cat>
          <c:val>
            <c:numRef>
              <c:f>Sheet1!$C$26:$F$26</c:f>
              <c:numCache>
                <c:formatCode>0%</c:formatCode>
                <c:ptCount val="4"/>
                <c:pt idx="0">
                  <c:v>7.0000000000000021E-2</c:v>
                </c:pt>
                <c:pt idx="1">
                  <c:v>0.56000000000000005</c:v>
                </c:pt>
                <c:pt idx="2">
                  <c:v>0.23</c:v>
                </c:pt>
                <c:pt idx="3">
                  <c:v>0.14000000000000001</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Figure 5. Perceptions of respondents concerning GSF </a:t>
            </a:r>
            <a:r>
              <a:rPr lang="en-US" sz="1200" b="0" i="1">
                <a:latin typeface="Times New Roman" pitchFamily="18" charset="0"/>
                <a:cs typeface="Times New Roman" pitchFamily="18" charset="0"/>
              </a:rPr>
              <a:t>Output 3 </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Sheet1!$B$32:$E$32</c:f>
              <c:strCache>
                <c:ptCount val="4"/>
                <c:pt idx="0">
                  <c:v>Highly Satisfactory</c:v>
                </c:pt>
                <c:pt idx="1">
                  <c:v>Satisfactory</c:v>
                </c:pt>
                <c:pt idx="2">
                  <c:v>Moderately Satisfactory</c:v>
                </c:pt>
                <c:pt idx="3">
                  <c:v>Moderately Unsatisfactory</c:v>
                </c:pt>
              </c:strCache>
            </c:strRef>
          </c:cat>
          <c:val>
            <c:numRef>
              <c:f>Sheet1!$B$33:$E$33</c:f>
              <c:numCache>
                <c:formatCode>0%</c:formatCode>
                <c:ptCount val="4"/>
                <c:pt idx="0">
                  <c:v>0.81</c:v>
                </c:pt>
                <c:pt idx="1">
                  <c:v>0.13</c:v>
                </c:pt>
                <c:pt idx="2">
                  <c:v>3.0000000000000002E-2</c:v>
                </c:pt>
                <c:pt idx="3">
                  <c:v>3.0000000000000002E-2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Figure</a:t>
            </a:r>
            <a:r>
              <a:rPr lang="en-US" sz="1200" b="0" baseline="0">
                <a:latin typeface="Times New Roman" pitchFamily="18" charset="0"/>
                <a:cs typeface="Times New Roman" pitchFamily="18" charset="0"/>
              </a:rPr>
              <a:t> 6. Perceptions of respondents concerning GSF efficiency</a:t>
            </a:r>
            <a:endParaRPr lang="en-US" sz="1200" b="0">
              <a:latin typeface="Times New Roman" pitchFamily="18" charset="0"/>
              <a:cs typeface="Times New Roman" pitchFamily="18" charset="0"/>
            </a:endParaRPr>
          </a:p>
        </c:rich>
      </c:tx>
      <c:overlay val="1"/>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Sheet1!$C$39:$E$39</c:f>
              <c:strCache>
                <c:ptCount val="3"/>
                <c:pt idx="0">
                  <c:v>Satisfactory</c:v>
                </c:pt>
                <c:pt idx="1">
                  <c:v>Moderately Satisfactory</c:v>
                </c:pt>
                <c:pt idx="2">
                  <c:v>Moderately Unsatisfactory</c:v>
                </c:pt>
              </c:strCache>
            </c:strRef>
          </c:cat>
          <c:val>
            <c:numRef>
              <c:f>Sheet1!$C$40:$E$40</c:f>
              <c:numCache>
                <c:formatCode>0%</c:formatCode>
                <c:ptCount val="3"/>
                <c:pt idx="0">
                  <c:v>6.0000000000000032E-2</c:v>
                </c:pt>
                <c:pt idx="1">
                  <c:v>0.85000000000000064</c:v>
                </c:pt>
                <c:pt idx="2">
                  <c:v>9.0000000000000024E-2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917C4-4D54-483D-9628-2DBEBAC0A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30247</Words>
  <Characters>172408</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Frito</dc:creator>
  <cp:lastModifiedBy>Andrea Heath-London</cp:lastModifiedBy>
  <cp:revision>3</cp:revision>
  <dcterms:created xsi:type="dcterms:W3CDTF">2016-03-18T14:09:00Z</dcterms:created>
  <dcterms:modified xsi:type="dcterms:W3CDTF">2016-04-26T22:05:00Z</dcterms:modified>
</cp:coreProperties>
</file>