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850" w:rsidRDefault="00A61850" w:rsidP="00E63B25">
      <w:pPr>
        <w:pStyle w:val="Default"/>
        <w:jc w:val="center"/>
        <w:rPr>
          <w:rFonts w:asciiTheme="minorHAnsi" w:hAnsiTheme="minorHAnsi"/>
          <w:b/>
          <w:bCs/>
          <w:sz w:val="22"/>
          <w:szCs w:val="22"/>
        </w:rPr>
      </w:pPr>
      <w:r w:rsidRPr="003526D4">
        <w:rPr>
          <w:rFonts w:ascii="Arial" w:hAnsi="Arial" w:cs="Arial"/>
          <w:noProof/>
          <w:lang w:eastAsia="es-CR"/>
        </w:rPr>
        <w:drawing>
          <wp:anchor distT="0" distB="0" distL="114300" distR="114300" simplePos="0" relativeHeight="251658240" behindDoc="0" locked="0" layoutInCell="1" allowOverlap="1" wp14:anchorId="1C609AEE" wp14:editId="09D909A1">
            <wp:simplePos x="0" y="0"/>
            <wp:positionH relativeFrom="column">
              <wp:posOffset>5033645</wp:posOffset>
            </wp:positionH>
            <wp:positionV relativeFrom="paragraph">
              <wp:posOffset>-407035</wp:posOffset>
            </wp:positionV>
            <wp:extent cx="1060450" cy="914400"/>
            <wp:effectExtent l="0" t="0" r="6350" b="0"/>
            <wp:wrapNone/>
            <wp:docPr id="1" name="Imagen 1" descr="C:\Users\ana.aguilar\Pictures\Logos\UNDP_50_Es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aguilar\Pictures\Logos\UNDP_50_Es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0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1850" w:rsidRDefault="00A61850" w:rsidP="00E63B25">
      <w:pPr>
        <w:pStyle w:val="Default"/>
        <w:jc w:val="center"/>
        <w:rPr>
          <w:rFonts w:asciiTheme="minorHAnsi" w:hAnsiTheme="minorHAnsi"/>
          <w:b/>
          <w:bCs/>
          <w:sz w:val="22"/>
          <w:szCs w:val="22"/>
        </w:rPr>
      </w:pPr>
    </w:p>
    <w:p w:rsidR="00A61850" w:rsidRDefault="00A61850" w:rsidP="00E63B25">
      <w:pPr>
        <w:pStyle w:val="Default"/>
        <w:jc w:val="center"/>
        <w:rPr>
          <w:rFonts w:asciiTheme="minorHAnsi" w:hAnsiTheme="minorHAnsi"/>
          <w:b/>
          <w:bCs/>
          <w:sz w:val="22"/>
          <w:szCs w:val="22"/>
        </w:rPr>
      </w:pPr>
    </w:p>
    <w:p w:rsidR="0025516B" w:rsidRPr="00E63B25" w:rsidRDefault="004A15DB" w:rsidP="00E63B25">
      <w:pPr>
        <w:pStyle w:val="Default"/>
        <w:jc w:val="center"/>
        <w:rPr>
          <w:rFonts w:asciiTheme="minorHAnsi" w:hAnsiTheme="minorHAnsi"/>
          <w:b/>
          <w:bCs/>
          <w:sz w:val="22"/>
          <w:szCs w:val="22"/>
        </w:rPr>
      </w:pPr>
      <w:r w:rsidRPr="0025516B">
        <w:rPr>
          <w:rFonts w:asciiTheme="minorHAnsi" w:hAnsiTheme="minorHAnsi"/>
          <w:b/>
          <w:bCs/>
          <w:sz w:val="22"/>
          <w:szCs w:val="22"/>
        </w:rPr>
        <w:t>PROGRAMA DE LAS NACIONES UNIDAS PARA EL DESARROLLO</w:t>
      </w:r>
      <w:r w:rsidR="00A61850" w:rsidRPr="00A61850">
        <w:rPr>
          <w:rFonts w:ascii="Arial" w:hAnsi="Arial" w:cs="Arial"/>
          <w:noProof/>
          <w:lang w:eastAsia="es-CR"/>
        </w:rPr>
        <w:t xml:space="preserve"> </w:t>
      </w:r>
    </w:p>
    <w:p w:rsidR="004A15DB" w:rsidRPr="0025516B" w:rsidRDefault="004A15DB" w:rsidP="008A070B">
      <w:pPr>
        <w:pStyle w:val="Default"/>
        <w:jc w:val="center"/>
        <w:rPr>
          <w:rFonts w:asciiTheme="minorHAnsi" w:hAnsiTheme="minorHAnsi"/>
          <w:b/>
          <w:bCs/>
          <w:sz w:val="22"/>
          <w:szCs w:val="22"/>
        </w:rPr>
      </w:pPr>
      <w:r w:rsidRPr="0025516B">
        <w:rPr>
          <w:rFonts w:asciiTheme="minorHAnsi" w:hAnsiTheme="minorHAnsi"/>
          <w:b/>
          <w:bCs/>
          <w:sz w:val="22"/>
          <w:szCs w:val="22"/>
        </w:rPr>
        <w:t>TERMINOS DE REFERENCIA</w:t>
      </w:r>
    </w:p>
    <w:p w:rsidR="00387D72" w:rsidRDefault="00387D72" w:rsidP="008A070B">
      <w:pPr>
        <w:rPr>
          <w:rFonts w:asciiTheme="minorHAnsi" w:hAnsiTheme="minorHAnsi"/>
          <w:b/>
          <w:i/>
          <w:sz w:val="22"/>
          <w:szCs w:val="22"/>
        </w:rPr>
      </w:pPr>
    </w:p>
    <w:p w:rsidR="008A070B" w:rsidRPr="0025516B" w:rsidRDefault="008A070B" w:rsidP="008A070B">
      <w:pPr>
        <w:rPr>
          <w:rFonts w:asciiTheme="minorHAnsi" w:hAnsiTheme="minorHAnsi"/>
          <w:b/>
          <w:i/>
          <w:sz w:val="22"/>
          <w:szCs w:val="22"/>
        </w:rPr>
      </w:pPr>
      <w:r w:rsidRPr="0025516B">
        <w:rPr>
          <w:rFonts w:asciiTheme="minorHAnsi" w:hAnsiTheme="minorHAnsi"/>
          <w:b/>
          <w:i/>
          <w:sz w:val="22"/>
          <w:szCs w:val="22"/>
        </w:rPr>
        <w:t xml:space="preserve">Consultoría  </w:t>
      </w:r>
      <w:r w:rsidRPr="00F4176B">
        <w:rPr>
          <w:rFonts w:asciiTheme="minorHAnsi" w:hAnsiTheme="minorHAnsi"/>
          <w:b/>
          <w:i/>
          <w:sz w:val="22"/>
          <w:szCs w:val="22"/>
        </w:rPr>
        <w:t xml:space="preserve">para </w:t>
      </w:r>
      <w:r w:rsidR="00E63B25" w:rsidRPr="00F4176B">
        <w:rPr>
          <w:rFonts w:asciiTheme="minorHAnsi" w:hAnsiTheme="minorHAnsi"/>
          <w:b/>
          <w:i/>
          <w:sz w:val="22"/>
          <w:szCs w:val="22"/>
        </w:rPr>
        <w:t>realizar la evaluación de medio</w:t>
      </w:r>
      <w:r w:rsidR="00E63B25">
        <w:rPr>
          <w:rFonts w:asciiTheme="minorHAnsi" w:hAnsiTheme="minorHAnsi"/>
          <w:b/>
          <w:i/>
          <w:sz w:val="22"/>
          <w:szCs w:val="22"/>
        </w:rPr>
        <w:t xml:space="preserve"> término del Plan de Acción del Programa País (CPAP) 2013-2017</w:t>
      </w:r>
    </w:p>
    <w:p w:rsidR="004A15DB" w:rsidRPr="0025516B" w:rsidRDefault="004A15DB" w:rsidP="008A070B">
      <w:pPr>
        <w:pStyle w:val="Default"/>
        <w:jc w:val="center"/>
        <w:rPr>
          <w:rFonts w:asciiTheme="minorHAnsi" w:hAnsiTheme="minorHAnsi"/>
          <w:sz w:val="22"/>
          <w:szCs w:val="22"/>
        </w:rPr>
      </w:pPr>
    </w:p>
    <w:p w:rsidR="008A070B" w:rsidRPr="0025516B" w:rsidRDefault="008A070B" w:rsidP="008A070B">
      <w:pPr>
        <w:pStyle w:val="Prrafodelista"/>
        <w:numPr>
          <w:ilvl w:val="0"/>
          <w:numId w:val="4"/>
        </w:numPr>
        <w:ind w:left="0" w:firstLine="0"/>
        <w:rPr>
          <w:rFonts w:asciiTheme="minorHAnsi" w:hAnsiTheme="minorHAnsi"/>
        </w:rPr>
      </w:pPr>
      <w:r w:rsidRPr="0025516B">
        <w:rPr>
          <w:rFonts w:asciiTheme="minorHAnsi" w:hAnsiTheme="minorHAnsi"/>
          <w:b/>
        </w:rPr>
        <w:t>OBJETO DE LA CONTRATACIÓN</w:t>
      </w:r>
    </w:p>
    <w:p w:rsidR="00E63B25" w:rsidRPr="00E63B25" w:rsidRDefault="008A070B" w:rsidP="008A070B">
      <w:pPr>
        <w:jc w:val="both"/>
        <w:rPr>
          <w:rFonts w:asciiTheme="minorHAnsi" w:hAnsiTheme="minorHAnsi"/>
          <w:sz w:val="22"/>
          <w:szCs w:val="22"/>
        </w:rPr>
      </w:pPr>
      <w:r w:rsidRPr="0025516B">
        <w:rPr>
          <w:rFonts w:asciiTheme="minorHAnsi" w:hAnsiTheme="minorHAnsi"/>
          <w:sz w:val="22"/>
          <w:szCs w:val="22"/>
        </w:rPr>
        <w:t>Contratación de persona</w:t>
      </w:r>
      <w:r w:rsidR="003305BD">
        <w:rPr>
          <w:rFonts w:asciiTheme="minorHAnsi" w:hAnsiTheme="minorHAnsi"/>
          <w:sz w:val="22"/>
          <w:szCs w:val="22"/>
        </w:rPr>
        <w:t xml:space="preserve"> consultora</w:t>
      </w:r>
      <w:r w:rsidRPr="0025516B">
        <w:rPr>
          <w:rFonts w:asciiTheme="minorHAnsi" w:hAnsiTheme="minorHAnsi"/>
          <w:sz w:val="22"/>
          <w:szCs w:val="22"/>
        </w:rPr>
        <w:t xml:space="preserve">  para </w:t>
      </w:r>
      <w:r w:rsidR="00E63B25" w:rsidRPr="00E63B25">
        <w:rPr>
          <w:rFonts w:asciiTheme="minorHAnsi" w:hAnsiTheme="minorHAnsi"/>
          <w:sz w:val="22"/>
          <w:szCs w:val="22"/>
        </w:rPr>
        <w:t>realizar la evaluación de medio término del Plan de Acción del Programa País (CPAP) 2013-2017</w:t>
      </w:r>
      <w:r w:rsidR="00E63B25">
        <w:rPr>
          <w:rFonts w:asciiTheme="minorHAnsi" w:hAnsiTheme="minorHAnsi"/>
          <w:sz w:val="22"/>
          <w:szCs w:val="22"/>
        </w:rPr>
        <w:t>.</w:t>
      </w:r>
      <w:r w:rsidR="0025516B">
        <w:rPr>
          <w:rFonts w:asciiTheme="minorHAnsi" w:hAnsiTheme="minorHAnsi"/>
          <w:sz w:val="22"/>
          <w:szCs w:val="22"/>
        </w:rPr>
        <w:t xml:space="preserve"> </w:t>
      </w:r>
    </w:p>
    <w:p w:rsidR="008A070B" w:rsidRPr="0025516B" w:rsidRDefault="008A070B" w:rsidP="008A070B">
      <w:pPr>
        <w:jc w:val="both"/>
        <w:rPr>
          <w:rFonts w:asciiTheme="minorHAnsi" w:hAnsiTheme="minorHAnsi"/>
          <w:b/>
          <w:sz w:val="22"/>
          <w:szCs w:val="22"/>
        </w:rPr>
      </w:pPr>
    </w:p>
    <w:p w:rsidR="004A15DB" w:rsidRPr="0025516B" w:rsidRDefault="004A15DB" w:rsidP="008A070B">
      <w:pPr>
        <w:pStyle w:val="Default"/>
        <w:numPr>
          <w:ilvl w:val="0"/>
          <w:numId w:val="4"/>
        </w:numPr>
        <w:ind w:left="0" w:firstLine="0"/>
        <w:jc w:val="both"/>
        <w:rPr>
          <w:rFonts w:asciiTheme="minorHAnsi" w:hAnsiTheme="minorHAnsi"/>
          <w:sz w:val="22"/>
          <w:szCs w:val="22"/>
        </w:rPr>
      </w:pPr>
      <w:r w:rsidRPr="0025516B">
        <w:rPr>
          <w:rFonts w:asciiTheme="minorHAnsi" w:hAnsiTheme="minorHAnsi"/>
          <w:b/>
          <w:bCs/>
          <w:sz w:val="22"/>
          <w:szCs w:val="22"/>
        </w:rPr>
        <w:t xml:space="preserve">ANTECEDENTES Y JUSTIFICACIÓN </w:t>
      </w:r>
    </w:p>
    <w:p w:rsidR="004A15DB" w:rsidRDefault="004A15DB" w:rsidP="008A070B">
      <w:pPr>
        <w:pStyle w:val="Default"/>
        <w:jc w:val="both"/>
        <w:rPr>
          <w:rFonts w:asciiTheme="minorHAnsi" w:hAnsiTheme="minorHAnsi"/>
          <w:sz w:val="22"/>
          <w:szCs w:val="22"/>
        </w:rPr>
      </w:pPr>
    </w:p>
    <w:p w:rsidR="00E63B25" w:rsidRPr="00F562A5" w:rsidRDefault="00E63B25" w:rsidP="00E63B25">
      <w:pPr>
        <w:autoSpaceDE w:val="0"/>
        <w:autoSpaceDN w:val="0"/>
        <w:adjustRightInd w:val="0"/>
        <w:spacing w:line="300" w:lineRule="exact"/>
        <w:jc w:val="both"/>
        <w:rPr>
          <w:rFonts w:asciiTheme="minorHAnsi" w:hAnsiTheme="minorHAnsi"/>
          <w:sz w:val="22"/>
          <w:lang w:val="es-PA"/>
        </w:rPr>
      </w:pPr>
      <w:r w:rsidRPr="00F562A5">
        <w:rPr>
          <w:rFonts w:asciiTheme="minorHAnsi" w:hAnsiTheme="minorHAnsi"/>
          <w:sz w:val="22"/>
          <w:lang w:val="es-PA"/>
        </w:rPr>
        <w:t>El Plan de Acción del Programa País (CPAP) 2013-2017 del Programa de las Naciones Unidas para el Desarrollo (PNUD) en Costa Rica se deriva de todo un proceso de planificación estratégica realizado por el propio PNUD, en el marco de un proceso de reflexión y consulta del Sistema de las Naciones Unidas (SNU) en Costa Rica con el Gobierno de la República.</w:t>
      </w:r>
    </w:p>
    <w:p w:rsidR="00E63B25" w:rsidRPr="00F562A5" w:rsidRDefault="00E63B25" w:rsidP="00E63B25">
      <w:pPr>
        <w:autoSpaceDE w:val="0"/>
        <w:autoSpaceDN w:val="0"/>
        <w:adjustRightInd w:val="0"/>
        <w:spacing w:line="300" w:lineRule="exact"/>
        <w:jc w:val="both"/>
        <w:rPr>
          <w:rFonts w:asciiTheme="minorHAnsi" w:hAnsiTheme="minorHAnsi"/>
          <w:sz w:val="22"/>
          <w:lang w:val="es-PA"/>
        </w:rPr>
      </w:pPr>
    </w:p>
    <w:p w:rsidR="00E63B25" w:rsidRPr="004334B5" w:rsidRDefault="00E63B25" w:rsidP="00E63B25">
      <w:pPr>
        <w:autoSpaceDE w:val="0"/>
        <w:autoSpaceDN w:val="0"/>
        <w:adjustRightInd w:val="0"/>
        <w:spacing w:line="300" w:lineRule="exact"/>
        <w:jc w:val="both"/>
        <w:rPr>
          <w:rFonts w:asciiTheme="minorHAnsi" w:hAnsiTheme="minorHAnsi"/>
          <w:sz w:val="22"/>
        </w:rPr>
      </w:pPr>
      <w:r w:rsidRPr="00F562A5">
        <w:rPr>
          <w:rFonts w:asciiTheme="minorHAnsi" w:hAnsiTheme="minorHAnsi"/>
          <w:sz w:val="22"/>
          <w:lang w:val="es-PA"/>
        </w:rPr>
        <w:t>El Documento de Programa de País, o Country Programme Document, CPD 2</w:t>
      </w:r>
      <w:r w:rsidRPr="00F562A5">
        <w:rPr>
          <w:rFonts w:asciiTheme="minorHAnsi" w:hAnsiTheme="minorHAnsi"/>
          <w:sz w:val="22"/>
        </w:rPr>
        <w:t xml:space="preserve">013-2017 se diseñó con la participación de autoridades y referentes sociales. Fue concebido para responder a prioridades nacionales y para incidir en ámbitos con potencial para producir desarrollo inclusivo, mayor equidad de género y territorial, y sostenibilidad. </w:t>
      </w:r>
      <w:r w:rsidR="004334B5">
        <w:rPr>
          <w:rFonts w:asciiTheme="minorHAnsi" w:hAnsiTheme="minorHAnsi"/>
          <w:sz w:val="22"/>
        </w:rPr>
        <w:t>El CPAP es la operacionalización de este documento de programa, en el que se plasman l</w:t>
      </w:r>
      <w:r w:rsidRPr="00F562A5">
        <w:rPr>
          <w:rFonts w:asciiTheme="minorHAnsi" w:hAnsiTheme="minorHAnsi"/>
          <w:sz w:val="22"/>
        </w:rPr>
        <w:t>as contribuciones del PNUD</w:t>
      </w:r>
      <w:r w:rsidR="004334B5">
        <w:rPr>
          <w:rFonts w:asciiTheme="minorHAnsi" w:hAnsiTheme="minorHAnsi"/>
          <w:sz w:val="22"/>
        </w:rPr>
        <w:t xml:space="preserve">, que </w:t>
      </w:r>
      <w:r w:rsidRPr="00F562A5">
        <w:rPr>
          <w:rFonts w:asciiTheme="minorHAnsi" w:hAnsiTheme="minorHAnsi"/>
          <w:sz w:val="22"/>
        </w:rPr>
        <w:t xml:space="preserve"> se dirigen a brindar asistencia técnica y financiera al país, para el logro de avances medibles en ámbitos clave  para el desarrollo humano sostenible en línea con </w:t>
      </w:r>
      <w:r w:rsidR="00F562A5" w:rsidRPr="00F562A5">
        <w:rPr>
          <w:rFonts w:asciiTheme="minorHAnsi" w:hAnsiTheme="minorHAnsi"/>
          <w:sz w:val="22"/>
        </w:rPr>
        <w:t xml:space="preserve">las prioridades nacionales plasmadas en el Plan Nacional de Desarrollo, y dentro del Marco de Asistencia </w:t>
      </w:r>
      <w:r w:rsidR="00F562A5" w:rsidRPr="00F562A5">
        <w:rPr>
          <w:rFonts w:asciiTheme="minorHAnsi" w:hAnsiTheme="minorHAnsi"/>
          <w:sz w:val="22"/>
          <w:lang w:val="es-PA"/>
        </w:rPr>
        <w:t>de Naciones Unidas para el Desarrollo (United Nations Development Assistance Framework, UNDAF) 2013-2017</w:t>
      </w:r>
      <w:r w:rsidR="00F562A5">
        <w:rPr>
          <w:rFonts w:asciiTheme="minorHAnsi" w:hAnsiTheme="minorHAnsi"/>
          <w:sz w:val="22"/>
          <w:lang w:val="es-PA"/>
        </w:rPr>
        <w:t xml:space="preserve">. </w:t>
      </w:r>
      <w:r w:rsidRPr="00F562A5">
        <w:rPr>
          <w:rFonts w:asciiTheme="minorHAnsi" w:hAnsiTheme="minorHAnsi"/>
          <w:sz w:val="22"/>
          <w:lang w:val="es-PA"/>
        </w:rPr>
        <w:t>El UNDAF es una respuesta colectiva, coherente e integrada de cooperación del SNU en armonía con los compromisos de país asumidos en los Objetivos de Desarrollo del Milenio (ODM) y en materia de derechos humanos en las diferentes cumbres, conferencias e instrumentos internacionales, así como en estrecho alineamiento con la visión de desarrollo, prioridades y necesidades nacionales establecidas en el Plan Nacional de Desarrollo (PND)</w:t>
      </w:r>
      <w:r w:rsidRPr="00F562A5">
        <w:rPr>
          <w:rStyle w:val="Refdenotaalpie"/>
          <w:rFonts w:asciiTheme="minorHAnsi" w:hAnsiTheme="minorHAnsi"/>
          <w:sz w:val="22"/>
          <w:lang w:val="es-PA"/>
        </w:rPr>
        <w:footnoteReference w:id="1"/>
      </w:r>
      <w:r w:rsidRPr="00F562A5">
        <w:rPr>
          <w:rFonts w:asciiTheme="minorHAnsi" w:hAnsiTheme="minorHAnsi"/>
          <w:sz w:val="22"/>
          <w:lang w:val="es-PA"/>
        </w:rPr>
        <w:t>.</w:t>
      </w:r>
    </w:p>
    <w:p w:rsidR="00E63B25" w:rsidRPr="00E63B25" w:rsidRDefault="00E63B25" w:rsidP="008A070B">
      <w:pPr>
        <w:pStyle w:val="Default"/>
        <w:jc w:val="both"/>
        <w:rPr>
          <w:rFonts w:asciiTheme="minorHAnsi" w:hAnsiTheme="minorHAnsi"/>
          <w:sz w:val="22"/>
          <w:szCs w:val="22"/>
          <w:lang w:val="es-PA"/>
        </w:rPr>
      </w:pPr>
    </w:p>
    <w:p w:rsidR="004334B5" w:rsidRPr="004334B5" w:rsidRDefault="004334B5" w:rsidP="004334B5">
      <w:pPr>
        <w:pStyle w:val="Default"/>
        <w:rPr>
          <w:rFonts w:asciiTheme="minorHAnsi" w:hAnsiTheme="minorHAnsi"/>
          <w:sz w:val="22"/>
          <w:szCs w:val="22"/>
        </w:rPr>
      </w:pPr>
      <w:r>
        <w:rPr>
          <w:rFonts w:asciiTheme="minorHAnsi" w:hAnsiTheme="minorHAnsi"/>
          <w:sz w:val="22"/>
          <w:szCs w:val="22"/>
        </w:rPr>
        <w:t xml:space="preserve">Este plan es la herramienta a través de la cual el PNUD garantiza que todas sus intervenciones en el país están dirigidas a contribuir con las prioridades nacionales. </w:t>
      </w:r>
      <w:r w:rsidRPr="004334B5">
        <w:rPr>
          <w:rFonts w:asciiTheme="minorHAnsi" w:hAnsiTheme="minorHAnsi"/>
          <w:sz w:val="22"/>
          <w:szCs w:val="22"/>
        </w:rPr>
        <w:t xml:space="preserve">El Gobierno de Costa Rica y </w:t>
      </w:r>
      <w:r>
        <w:rPr>
          <w:rFonts w:asciiTheme="minorHAnsi" w:hAnsiTheme="minorHAnsi"/>
          <w:sz w:val="22"/>
          <w:szCs w:val="22"/>
        </w:rPr>
        <w:t>PNUD Costa Rica acordaron el contenido del</w:t>
      </w:r>
      <w:r w:rsidRPr="004334B5">
        <w:rPr>
          <w:rFonts w:asciiTheme="minorHAnsi" w:hAnsiTheme="minorHAnsi"/>
          <w:sz w:val="22"/>
          <w:szCs w:val="22"/>
        </w:rPr>
        <w:t xml:space="preserve"> documento y sus responsabilidades en la implementación del Programa de País, con el fin de reforzar su acuerdo mutuo y cooperación en el logro de lo previsto en el Plan Nacional de Desarrollo 2011-2014, los Objetivos de Desarrollo del Milenio (ODM) y en la implementación de las Convenciones de las Naciones Unidas y las resoluciones de las Cumbres para con las que el Gobierno de Costa Rica y el PNUD han formalizado su compromiso.</w:t>
      </w:r>
    </w:p>
    <w:p w:rsidR="004334B5" w:rsidRDefault="004334B5" w:rsidP="004334B5">
      <w:pPr>
        <w:pStyle w:val="Default"/>
        <w:rPr>
          <w:rFonts w:asciiTheme="minorHAnsi" w:hAnsiTheme="minorHAnsi"/>
          <w:sz w:val="22"/>
          <w:szCs w:val="22"/>
        </w:rPr>
      </w:pPr>
    </w:p>
    <w:p w:rsidR="004334B5" w:rsidRPr="004334B5" w:rsidRDefault="004334B5" w:rsidP="004334B5">
      <w:pPr>
        <w:pStyle w:val="Default"/>
        <w:rPr>
          <w:rFonts w:asciiTheme="minorHAnsi" w:hAnsiTheme="minorHAnsi"/>
          <w:sz w:val="22"/>
          <w:szCs w:val="22"/>
        </w:rPr>
      </w:pPr>
    </w:p>
    <w:p w:rsidR="004334B5" w:rsidRPr="004334B5" w:rsidRDefault="004334B5" w:rsidP="004334B5">
      <w:pPr>
        <w:pStyle w:val="Default"/>
        <w:jc w:val="both"/>
        <w:rPr>
          <w:rFonts w:asciiTheme="minorHAnsi" w:hAnsiTheme="minorHAnsi"/>
          <w:sz w:val="22"/>
          <w:szCs w:val="22"/>
        </w:rPr>
      </w:pPr>
      <w:r>
        <w:rPr>
          <w:rFonts w:asciiTheme="minorHAnsi" w:hAnsiTheme="minorHAnsi"/>
          <w:sz w:val="22"/>
          <w:szCs w:val="22"/>
        </w:rPr>
        <w:t>El Programa País</w:t>
      </w:r>
      <w:r w:rsidRPr="004334B5">
        <w:rPr>
          <w:rFonts w:asciiTheme="minorHAnsi" w:hAnsiTheme="minorHAnsi"/>
          <w:sz w:val="22"/>
          <w:szCs w:val="22"/>
        </w:rPr>
        <w:t xml:space="preserve"> 2013-2017 se formuló con la participación de autoridades y referentes sociales. Está diseñado para responder a prioridades nacionales y para incidir en la promoción de un desarrollo inclusivo, equitativo y ambientalmente sostenible con el propósito de contribuir al fortalecimiento de las capacidades institu</w:t>
      </w:r>
      <w:r>
        <w:rPr>
          <w:rFonts w:asciiTheme="minorHAnsi" w:hAnsiTheme="minorHAnsi"/>
          <w:sz w:val="22"/>
          <w:szCs w:val="22"/>
        </w:rPr>
        <w:t xml:space="preserve">cionales y de actores sociales. </w:t>
      </w:r>
      <w:r w:rsidRPr="004334B5">
        <w:rPr>
          <w:rFonts w:asciiTheme="minorHAnsi" w:hAnsiTheme="minorHAnsi"/>
          <w:sz w:val="22"/>
          <w:szCs w:val="22"/>
        </w:rPr>
        <w:t>La implementación del Programa implica un trabajo de la Oficina del PNUD a escalas nacional y local (cantones y distritos), desarrollado en cooperación con las instituciones competentes en cada nivel, y con énfasis en sectores estratégicos de la población, particularmente mujeres, jóvenes, indígenas, afrodescendientes, y otras poblaciones y grupos en situación de vulnerabilidad; así como en territorios seleccionados tanto por su gran relevancia para la sostenibilidad ambiental, como por la falta de oportunidades, la desigualdad y el potencial de conflicto social. Las contribuciones de la Oficina del PNUD se orientarán a brindar asistencia técnica para que el país logre adelantos en ámbitos clave para el desarrollo humano sostenible, de conformidad con las obligaciones internacionales y nacionales de Derechos Humanos, los ODM; con intervenciones estructuradas en los siguientes ámbitos:</w:t>
      </w:r>
      <w:r>
        <w:rPr>
          <w:rFonts w:asciiTheme="minorHAnsi" w:hAnsiTheme="minorHAnsi"/>
          <w:sz w:val="22"/>
          <w:szCs w:val="22"/>
        </w:rPr>
        <w:t xml:space="preserve"> d</w:t>
      </w:r>
      <w:r w:rsidRPr="004334B5">
        <w:rPr>
          <w:rFonts w:asciiTheme="minorHAnsi" w:hAnsiTheme="minorHAnsi"/>
          <w:sz w:val="22"/>
          <w:szCs w:val="22"/>
        </w:rPr>
        <w:t>esarrollo humano, igualdad y equidad</w:t>
      </w:r>
      <w:r>
        <w:rPr>
          <w:rFonts w:asciiTheme="minorHAnsi" w:hAnsiTheme="minorHAnsi"/>
          <w:sz w:val="22"/>
          <w:szCs w:val="22"/>
        </w:rPr>
        <w:t xml:space="preserve">; </w:t>
      </w:r>
      <w:r>
        <w:rPr>
          <w:color w:val="auto"/>
          <w:sz w:val="22"/>
          <w:szCs w:val="22"/>
        </w:rPr>
        <w:t>m</w:t>
      </w:r>
      <w:r w:rsidRPr="00190970">
        <w:rPr>
          <w:color w:val="auto"/>
          <w:sz w:val="22"/>
          <w:szCs w:val="22"/>
        </w:rPr>
        <w:t>edio ambiente, cambi</w:t>
      </w:r>
      <w:r>
        <w:rPr>
          <w:color w:val="auto"/>
          <w:sz w:val="22"/>
          <w:szCs w:val="22"/>
        </w:rPr>
        <w:t xml:space="preserve">o climático y gestión de riesgo; y </w:t>
      </w:r>
      <w:r w:rsidRPr="00190970">
        <w:rPr>
          <w:color w:val="auto"/>
          <w:sz w:val="22"/>
          <w:szCs w:val="22"/>
        </w:rPr>
        <w:t xml:space="preserve"> </w:t>
      </w:r>
      <w:r>
        <w:rPr>
          <w:color w:val="auto"/>
          <w:sz w:val="22"/>
          <w:szCs w:val="22"/>
        </w:rPr>
        <w:t>g</w:t>
      </w:r>
      <w:r w:rsidRPr="00190970">
        <w:rPr>
          <w:color w:val="auto"/>
          <w:sz w:val="22"/>
          <w:szCs w:val="22"/>
        </w:rPr>
        <w:t>obernabilidad democrática y convivencia social</w:t>
      </w:r>
      <w:r w:rsidRPr="004334B5">
        <w:rPr>
          <w:rFonts w:asciiTheme="minorHAnsi" w:hAnsiTheme="minorHAnsi"/>
          <w:sz w:val="22"/>
          <w:szCs w:val="22"/>
        </w:rPr>
        <w:t>.</w:t>
      </w:r>
    </w:p>
    <w:p w:rsidR="004334B5" w:rsidRPr="004334B5" w:rsidRDefault="004334B5" w:rsidP="004334B5">
      <w:pPr>
        <w:pStyle w:val="Default"/>
        <w:rPr>
          <w:rFonts w:asciiTheme="minorHAnsi" w:hAnsiTheme="minorHAnsi"/>
          <w:sz w:val="22"/>
          <w:szCs w:val="22"/>
        </w:rPr>
      </w:pPr>
    </w:p>
    <w:p w:rsidR="004334B5" w:rsidRDefault="00E511DC" w:rsidP="008A070B">
      <w:pPr>
        <w:pStyle w:val="Default"/>
        <w:jc w:val="both"/>
        <w:rPr>
          <w:rFonts w:asciiTheme="minorHAnsi" w:hAnsiTheme="minorHAnsi"/>
          <w:sz w:val="22"/>
          <w:szCs w:val="22"/>
        </w:rPr>
      </w:pPr>
      <w:r>
        <w:rPr>
          <w:rFonts w:asciiTheme="minorHAnsi" w:hAnsiTheme="minorHAnsi"/>
          <w:sz w:val="22"/>
          <w:szCs w:val="22"/>
        </w:rPr>
        <w:t xml:space="preserve">Es muy importante resaltar que este programa fue acordado con el gobierno anterior, y en un contexto radicalmente diferente para la cooperación internacional, por lo que hay cambios que han impactado en la capacidad del PNUD para cumplir con lo planteado en este documento. </w:t>
      </w:r>
    </w:p>
    <w:p w:rsidR="00E511DC" w:rsidRPr="0025516B" w:rsidRDefault="00E511DC" w:rsidP="008A070B">
      <w:pPr>
        <w:pStyle w:val="Default"/>
        <w:jc w:val="both"/>
        <w:rPr>
          <w:rFonts w:asciiTheme="minorHAnsi" w:hAnsiTheme="minorHAnsi"/>
          <w:sz w:val="22"/>
          <w:szCs w:val="22"/>
        </w:rPr>
      </w:pPr>
    </w:p>
    <w:p w:rsidR="009512E8" w:rsidRPr="0025516B" w:rsidRDefault="009512E8" w:rsidP="008A070B">
      <w:pPr>
        <w:pStyle w:val="Default"/>
        <w:numPr>
          <w:ilvl w:val="0"/>
          <w:numId w:val="4"/>
        </w:numPr>
        <w:ind w:left="0" w:firstLine="0"/>
        <w:jc w:val="both"/>
        <w:rPr>
          <w:rFonts w:asciiTheme="minorHAnsi" w:hAnsiTheme="minorHAnsi"/>
          <w:sz w:val="22"/>
          <w:szCs w:val="22"/>
        </w:rPr>
      </w:pPr>
      <w:r w:rsidRPr="0025516B">
        <w:rPr>
          <w:rFonts w:asciiTheme="minorHAnsi" w:hAnsiTheme="minorHAnsi"/>
          <w:b/>
          <w:bCs/>
          <w:sz w:val="22"/>
          <w:szCs w:val="22"/>
        </w:rPr>
        <w:t xml:space="preserve">OBJETIVOS </w:t>
      </w:r>
    </w:p>
    <w:p w:rsidR="007414C1" w:rsidRPr="00E511DC" w:rsidRDefault="007414C1" w:rsidP="008A070B">
      <w:pPr>
        <w:pStyle w:val="Default"/>
        <w:jc w:val="both"/>
        <w:rPr>
          <w:rFonts w:asciiTheme="minorHAnsi" w:hAnsiTheme="minorHAnsi"/>
          <w:bCs/>
          <w:sz w:val="22"/>
          <w:szCs w:val="22"/>
        </w:rPr>
      </w:pPr>
    </w:p>
    <w:p w:rsidR="00E511DC" w:rsidRPr="00E511DC" w:rsidRDefault="00E511DC" w:rsidP="00E511DC">
      <w:pPr>
        <w:pStyle w:val="Default"/>
        <w:rPr>
          <w:rFonts w:asciiTheme="minorHAnsi" w:hAnsiTheme="minorHAnsi"/>
          <w:bCs/>
          <w:sz w:val="22"/>
          <w:szCs w:val="22"/>
          <w:lang w:val="es-PA"/>
        </w:rPr>
      </w:pPr>
      <w:r w:rsidRPr="00E511DC">
        <w:rPr>
          <w:rFonts w:asciiTheme="minorHAnsi" w:hAnsiTheme="minorHAnsi"/>
          <w:bCs/>
          <w:sz w:val="22"/>
          <w:szCs w:val="22"/>
          <w:lang w:val="es-PA"/>
        </w:rPr>
        <w:t>Los objetivos fundamentales que esta evaluación aborda son los siguientes:</w:t>
      </w:r>
    </w:p>
    <w:p w:rsidR="00E511DC" w:rsidRPr="00E511DC" w:rsidRDefault="00E511DC" w:rsidP="00E511DC">
      <w:pPr>
        <w:pStyle w:val="Default"/>
        <w:rPr>
          <w:rFonts w:asciiTheme="minorHAnsi" w:hAnsiTheme="minorHAnsi"/>
          <w:bCs/>
          <w:sz w:val="22"/>
          <w:szCs w:val="22"/>
          <w:lang w:val="es-PA"/>
        </w:rPr>
      </w:pPr>
    </w:p>
    <w:p w:rsidR="00E511DC" w:rsidRPr="00E511DC" w:rsidRDefault="00E511DC" w:rsidP="00E511DC">
      <w:pPr>
        <w:pStyle w:val="Default"/>
        <w:numPr>
          <w:ilvl w:val="0"/>
          <w:numId w:val="23"/>
        </w:numPr>
        <w:rPr>
          <w:rFonts w:asciiTheme="minorHAnsi" w:hAnsiTheme="minorHAnsi"/>
          <w:bCs/>
          <w:sz w:val="22"/>
          <w:szCs w:val="22"/>
        </w:rPr>
      </w:pPr>
      <w:r w:rsidRPr="00E511DC">
        <w:rPr>
          <w:rFonts w:asciiTheme="minorHAnsi" w:hAnsiTheme="minorHAnsi"/>
          <w:bCs/>
          <w:sz w:val="22"/>
          <w:szCs w:val="22"/>
        </w:rPr>
        <w:t>Ev</w:t>
      </w:r>
      <w:r>
        <w:rPr>
          <w:rFonts w:asciiTheme="minorHAnsi" w:hAnsiTheme="minorHAnsi"/>
          <w:bCs/>
          <w:sz w:val="22"/>
          <w:szCs w:val="22"/>
        </w:rPr>
        <w:t xml:space="preserve">aluar el rol y la relevancia del CPAP </w:t>
      </w:r>
      <w:r w:rsidRPr="00E511DC">
        <w:rPr>
          <w:rFonts w:asciiTheme="minorHAnsi" w:hAnsiTheme="minorHAnsi"/>
          <w:bCs/>
          <w:sz w:val="22"/>
          <w:szCs w:val="22"/>
        </w:rPr>
        <w:t>para facilitar el cumplimiento de los resultados esperados</w:t>
      </w:r>
      <w:r>
        <w:rPr>
          <w:rFonts w:asciiTheme="minorHAnsi" w:hAnsiTheme="minorHAnsi"/>
          <w:bCs/>
          <w:sz w:val="22"/>
          <w:szCs w:val="22"/>
        </w:rPr>
        <w:t>, así como analizar el nivel de cumplimiento</w:t>
      </w:r>
      <w:r w:rsidRPr="00E511DC">
        <w:rPr>
          <w:rFonts w:asciiTheme="minorHAnsi" w:hAnsiTheme="minorHAnsi"/>
          <w:bCs/>
          <w:sz w:val="22"/>
          <w:szCs w:val="22"/>
        </w:rPr>
        <w:t>.</w:t>
      </w:r>
    </w:p>
    <w:p w:rsidR="00E511DC" w:rsidRPr="00E511DC" w:rsidRDefault="00E511DC" w:rsidP="00E511DC">
      <w:pPr>
        <w:pStyle w:val="Default"/>
        <w:rPr>
          <w:rFonts w:asciiTheme="minorHAnsi" w:hAnsiTheme="minorHAnsi"/>
          <w:bCs/>
          <w:sz w:val="22"/>
          <w:szCs w:val="22"/>
        </w:rPr>
      </w:pPr>
    </w:p>
    <w:p w:rsidR="00E511DC" w:rsidRPr="00E511DC" w:rsidRDefault="00E511DC" w:rsidP="00E511DC">
      <w:pPr>
        <w:pStyle w:val="Default"/>
        <w:numPr>
          <w:ilvl w:val="0"/>
          <w:numId w:val="23"/>
        </w:numPr>
        <w:rPr>
          <w:rFonts w:asciiTheme="minorHAnsi" w:hAnsiTheme="minorHAnsi"/>
          <w:bCs/>
          <w:sz w:val="22"/>
          <w:szCs w:val="22"/>
        </w:rPr>
      </w:pPr>
      <w:r w:rsidRPr="00E511DC">
        <w:rPr>
          <w:rFonts w:asciiTheme="minorHAnsi" w:hAnsiTheme="minorHAnsi"/>
          <w:bCs/>
          <w:sz w:val="22"/>
          <w:szCs w:val="22"/>
        </w:rPr>
        <w:t xml:space="preserve">Evaluar </w:t>
      </w:r>
      <w:r>
        <w:rPr>
          <w:rFonts w:asciiTheme="minorHAnsi" w:hAnsiTheme="minorHAnsi"/>
          <w:bCs/>
          <w:sz w:val="22"/>
          <w:szCs w:val="22"/>
        </w:rPr>
        <w:t xml:space="preserve">la pertinencia de los resultados (outcomes) e indicadores plasmados en el documento en el contexto actual de la cooperación internacional en general, y del PNUD en particular. </w:t>
      </w:r>
    </w:p>
    <w:p w:rsidR="00E511DC" w:rsidRPr="00E511DC" w:rsidRDefault="00E511DC" w:rsidP="00E511DC">
      <w:pPr>
        <w:pStyle w:val="Default"/>
        <w:rPr>
          <w:rFonts w:asciiTheme="minorHAnsi" w:hAnsiTheme="minorHAnsi"/>
          <w:bCs/>
          <w:sz w:val="22"/>
          <w:szCs w:val="22"/>
        </w:rPr>
      </w:pPr>
    </w:p>
    <w:p w:rsidR="00E511DC" w:rsidRDefault="00E511DC" w:rsidP="000D7F80">
      <w:pPr>
        <w:pStyle w:val="Default"/>
        <w:numPr>
          <w:ilvl w:val="0"/>
          <w:numId w:val="23"/>
        </w:numPr>
        <w:rPr>
          <w:rFonts w:asciiTheme="minorHAnsi" w:hAnsiTheme="minorHAnsi"/>
          <w:bCs/>
          <w:sz w:val="22"/>
          <w:szCs w:val="22"/>
        </w:rPr>
      </w:pPr>
      <w:r>
        <w:rPr>
          <w:rFonts w:asciiTheme="minorHAnsi" w:hAnsiTheme="minorHAnsi"/>
          <w:bCs/>
          <w:sz w:val="22"/>
          <w:szCs w:val="22"/>
        </w:rPr>
        <w:t>Identificar buenas prácticas, lecciones aprendidas y recomendaciones de cara a los últimos 18 meses de implementación del CPAP actual, y sobre todo, para el proceso de diseño del nuevo CPAP 2018-2022</w:t>
      </w:r>
    </w:p>
    <w:p w:rsidR="00E511DC" w:rsidRPr="00E511DC" w:rsidRDefault="00E511DC" w:rsidP="00E511DC">
      <w:pPr>
        <w:pStyle w:val="Default"/>
        <w:rPr>
          <w:rFonts w:asciiTheme="minorHAnsi" w:hAnsiTheme="minorHAnsi"/>
          <w:bCs/>
          <w:sz w:val="22"/>
          <w:szCs w:val="22"/>
        </w:rPr>
      </w:pPr>
    </w:p>
    <w:p w:rsidR="00E511DC" w:rsidRPr="00E511DC" w:rsidRDefault="00E511DC" w:rsidP="00E511DC">
      <w:pPr>
        <w:pStyle w:val="Default"/>
        <w:rPr>
          <w:rFonts w:asciiTheme="minorHAnsi" w:hAnsiTheme="minorHAnsi"/>
          <w:bCs/>
          <w:sz w:val="22"/>
          <w:szCs w:val="22"/>
          <w:lang w:val="es-PA"/>
        </w:rPr>
      </w:pPr>
      <w:r w:rsidRPr="00E511DC">
        <w:rPr>
          <w:rFonts w:asciiTheme="minorHAnsi" w:hAnsiTheme="minorHAnsi"/>
          <w:bCs/>
          <w:sz w:val="22"/>
          <w:szCs w:val="22"/>
          <w:lang w:val="es-PA"/>
        </w:rPr>
        <w:t>Para cumplir con cada uno de los objetivos generales de esta consultoría, se</w:t>
      </w:r>
      <w:r w:rsidR="00542CB9">
        <w:rPr>
          <w:rFonts w:asciiTheme="minorHAnsi" w:hAnsiTheme="minorHAnsi"/>
          <w:bCs/>
          <w:sz w:val="22"/>
          <w:szCs w:val="22"/>
          <w:lang w:val="es-PA"/>
        </w:rPr>
        <w:t xml:space="preserve"> espera que la evaluación responda a</w:t>
      </w:r>
      <w:r w:rsidRPr="00E511DC">
        <w:rPr>
          <w:rFonts w:asciiTheme="minorHAnsi" w:hAnsiTheme="minorHAnsi"/>
          <w:bCs/>
          <w:sz w:val="22"/>
          <w:szCs w:val="22"/>
          <w:lang w:val="es-PA"/>
        </w:rPr>
        <w:t xml:space="preserve"> las siguientes preguntas:</w:t>
      </w:r>
    </w:p>
    <w:p w:rsidR="00E511DC" w:rsidRPr="00E511DC" w:rsidRDefault="00E511DC" w:rsidP="00E511DC">
      <w:pPr>
        <w:pStyle w:val="Default"/>
        <w:rPr>
          <w:rFonts w:asciiTheme="minorHAnsi" w:hAnsiTheme="minorHAnsi"/>
          <w:bCs/>
          <w:sz w:val="22"/>
          <w:szCs w:val="22"/>
        </w:rPr>
      </w:pPr>
    </w:p>
    <w:tbl>
      <w:tblPr>
        <w:tblStyle w:val="Tablaconcuadrcula"/>
        <w:tblW w:w="10060" w:type="dxa"/>
        <w:jc w:val="center"/>
        <w:tblLook w:val="04A0" w:firstRow="1" w:lastRow="0" w:firstColumn="1" w:lastColumn="0" w:noHBand="0" w:noVBand="1"/>
      </w:tblPr>
      <w:tblGrid>
        <w:gridCol w:w="1190"/>
        <w:gridCol w:w="8870"/>
      </w:tblGrid>
      <w:tr w:rsidR="00E511DC" w:rsidRPr="00542CB9" w:rsidTr="00542CB9">
        <w:trPr>
          <w:jc w:val="center"/>
        </w:trPr>
        <w:tc>
          <w:tcPr>
            <w:tcW w:w="1190" w:type="dxa"/>
            <w:shd w:val="clear" w:color="auto" w:fill="auto"/>
          </w:tcPr>
          <w:p w:rsidR="00E511DC" w:rsidRPr="00542CB9" w:rsidRDefault="00E511DC" w:rsidP="00E511DC">
            <w:pPr>
              <w:pStyle w:val="Default"/>
              <w:rPr>
                <w:rFonts w:asciiTheme="minorHAnsi" w:hAnsiTheme="minorHAnsi"/>
                <w:b/>
                <w:bCs/>
                <w:szCs w:val="22"/>
                <w:lang w:val="es-CR"/>
              </w:rPr>
            </w:pPr>
            <w:r w:rsidRPr="00542CB9">
              <w:rPr>
                <w:rFonts w:asciiTheme="minorHAnsi" w:hAnsiTheme="minorHAnsi"/>
                <w:b/>
                <w:bCs/>
                <w:szCs w:val="22"/>
                <w:lang w:val="es-CR"/>
              </w:rPr>
              <w:t>Objetivo</w:t>
            </w:r>
          </w:p>
        </w:tc>
        <w:tc>
          <w:tcPr>
            <w:tcW w:w="8870" w:type="dxa"/>
            <w:shd w:val="clear" w:color="auto" w:fill="auto"/>
          </w:tcPr>
          <w:p w:rsidR="00E511DC" w:rsidRPr="00542CB9" w:rsidRDefault="00E511DC" w:rsidP="00E511DC">
            <w:pPr>
              <w:pStyle w:val="Default"/>
              <w:rPr>
                <w:rFonts w:asciiTheme="minorHAnsi" w:hAnsiTheme="minorHAnsi"/>
                <w:b/>
                <w:bCs/>
                <w:szCs w:val="22"/>
                <w:lang w:val="es-CR"/>
              </w:rPr>
            </w:pPr>
            <w:r w:rsidRPr="00542CB9">
              <w:rPr>
                <w:rFonts w:asciiTheme="minorHAnsi" w:hAnsiTheme="minorHAnsi"/>
                <w:b/>
                <w:bCs/>
                <w:szCs w:val="22"/>
                <w:lang w:val="es-CR"/>
              </w:rPr>
              <w:t>Preguntas</w:t>
            </w:r>
          </w:p>
        </w:tc>
      </w:tr>
      <w:tr w:rsidR="00E511DC" w:rsidRPr="00542CB9" w:rsidTr="00542CB9">
        <w:trPr>
          <w:jc w:val="center"/>
        </w:trPr>
        <w:tc>
          <w:tcPr>
            <w:tcW w:w="1190" w:type="dxa"/>
            <w:shd w:val="clear" w:color="auto" w:fill="auto"/>
          </w:tcPr>
          <w:p w:rsidR="00E511DC" w:rsidRPr="00542CB9" w:rsidRDefault="00E511DC" w:rsidP="00E511DC">
            <w:pPr>
              <w:pStyle w:val="Default"/>
              <w:rPr>
                <w:rFonts w:asciiTheme="minorHAnsi" w:hAnsiTheme="minorHAnsi"/>
                <w:bCs/>
                <w:szCs w:val="22"/>
                <w:lang w:val="es-CR"/>
              </w:rPr>
            </w:pPr>
            <w:r w:rsidRPr="00542CB9">
              <w:rPr>
                <w:rFonts w:asciiTheme="minorHAnsi" w:hAnsiTheme="minorHAnsi"/>
                <w:bCs/>
                <w:szCs w:val="22"/>
                <w:lang w:val="es-CR"/>
              </w:rPr>
              <w:t>A</w:t>
            </w:r>
          </w:p>
        </w:tc>
        <w:tc>
          <w:tcPr>
            <w:tcW w:w="8870" w:type="dxa"/>
            <w:shd w:val="clear" w:color="auto" w:fill="auto"/>
          </w:tcPr>
          <w:p w:rsidR="00E511DC" w:rsidRPr="00542CB9" w:rsidRDefault="00E511DC" w:rsidP="00E511DC">
            <w:pPr>
              <w:pStyle w:val="Default"/>
              <w:numPr>
                <w:ilvl w:val="1"/>
                <w:numId w:val="24"/>
              </w:numPr>
              <w:tabs>
                <w:tab w:val="clear" w:pos="1440"/>
              </w:tabs>
              <w:ind w:left="398" w:hanging="283"/>
              <w:rPr>
                <w:rFonts w:asciiTheme="minorHAnsi" w:hAnsiTheme="minorHAnsi"/>
                <w:bCs/>
                <w:szCs w:val="22"/>
                <w:lang w:val="es-CR"/>
              </w:rPr>
            </w:pPr>
            <w:r w:rsidRPr="00542CB9">
              <w:rPr>
                <w:rFonts w:asciiTheme="minorHAnsi" w:hAnsiTheme="minorHAnsi"/>
                <w:bCs/>
                <w:szCs w:val="22"/>
                <w:lang w:val="es-CR"/>
              </w:rPr>
              <w:t>¿Qué avances de resultados definidos en el CPAP se han logrado?</w:t>
            </w:r>
          </w:p>
          <w:p w:rsidR="00E511DC" w:rsidRPr="00542CB9" w:rsidRDefault="00E511DC" w:rsidP="00E511DC">
            <w:pPr>
              <w:pStyle w:val="Default"/>
              <w:numPr>
                <w:ilvl w:val="1"/>
                <w:numId w:val="24"/>
              </w:numPr>
              <w:tabs>
                <w:tab w:val="clear" w:pos="1440"/>
              </w:tabs>
              <w:ind w:left="398" w:hanging="283"/>
              <w:rPr>
                <w:rFonts w:asciiTheme="minorHAnsi" w:hAnsiTheme="minorHAnsi"/>
                <w:bCs/>
                <w:szCs w:val="22"/>
                <w:lang w:val="es-CR"/>
              </w:rPr>
            </w:pPr>
            <w:r w:rsidRPr="00542CB9">
              <w:rPr>
                <w:rFonts w:asciiTheme="minorHAnsi" w:hAnsiTheme="minorHAnsi"/>
                <w:bCs/>
                <w:szCs w:val="22"/>
                <w:lang w:val="es-CR"/>
              </w:rPr>
              <w:t>¿Cómo se ha logrado estos avances sobre los resultados esperados?</w:t>
            </w:r>
          </w:p>
          <w:p w:rsidR="00E511DC" w:rsidRPr="00542CB9" w:rsidRDefault="00E511DC" w:rsidP="00E511DC">
            <w:pPr>
              <w:pStyle w:val="Default"/>
              <w:numPr>
                <w:ilvl w:val="1"/>
                <w:numId w:val="24"/>
              </w:numPr>
              <w:tabs>
                <w:tab w:val="clear" w:pos="1440"/>
              </w:tabs>
              <w:ind w:left="398" w:hanging="283"/>
              <w:rPr>
                <w:rFonts w:asciiTheme="minorHAnsi" w:hAnsiTheme="minorHAnsi"/>
                <w:bCs/>
                <w:szCs w:val="22"/>
                <w:lang w:val="es-CR"/>
              </w:rPr>
            </w:pPr>
            <w:r w:rsidRPr="00542CB9">
              <w:rPr>
                <w:rFonts w:asciiTheme="minorHAnsi" w:hAnsiTheme="minorHAnsi"/>
                <w:bCs/>
                <w:szCs w:val="22"/>
                <w:lang w:val="es-CR"/>
              </w:rPr>
              <w:t>¿Los resultados esperados han sido relevantes en el contexto político, social, económico del país?</w:t>
            </w:r>
          </w:p>
          <w:p w:rsidR="00E511DC" w:rsidRPr="00542CB9" w:rsidRDefault="00E511DC" w:rsidP="00E511DC">
            <w:pPr>
              <w:pStyle w:val="Default"/>
              <w:numPr>
                <w:ilvl w:val="1"/>
                <w:numId w:val="24"/>
              </w:numPr>
              <w:tabs>
                <w:tab w:val="clear" w:pos="1440"/>
              </w:tabs>
              <w:ind w:left="398" w:hanging="283"/>
              <w:rPr>
                <w:rFonts w:asciiTheme="minorHAnsi" w:hAnsiTheme="minorHAnsi"/>
                <w:bCs/>
                <w:szCs w:val="22"/>
                <w:lang w:val="es-CR"/>
              </w:rPr>
            </w:pPr>
            <w:r w:rsidRPr="00542CB9">
              <w:rPr>
                <w:rFonts w:asciiTheme="minorHAnsi" w:hAnsiTheme="minorHAnsi"/>
                <w:bCs/>
                <w:szCs w:val="22"/>
                <w:lang w:val="es-CR"/>
              </w:rPr>
              <w:t xml:space="preserve">¿Cuál ha sido el rol del CPAP en el trabajo de PNUD en el país? </w:t>
            </w:r>
          </w:p>
          <w:p w:rsidR="00E511DC" w:rsidRPr="00542CB9" w:rsidRDefault="00E511DC" w:rsidP="00E511DC">
            <w:pPr>
              <w:pStyle w:val="Default"/>
              <w:numPr>
                <w:ilvl w:val="1"/>
                <w:numId w:val="24"/>
              </w:numPr>
              <w:tabs>
                <w:tab w:val="clear" w:pos="1440"/>
              </w:tabs>
              <w:ind w:left="398" w:hanging="283"/>
              <w:rPr>
                <w:rFonts w:asciiTheme="minorHAnsi" w:hAnsiTheme="minorHAnsi"/>
                <w:bCs/>
                <w:szCs w:val="22"/>
                <w:lang w:val="es-CR"/>
              </w:rPr>
            </w:pPr>
            <w:r w:rsidRPr="00542CB9">
              <w:rPr>
                <w:rFonts w:asciiTheme="minorHAnsi" w:hAnsiTheme="minorHAnsi"/>
                <w:bCs/>
                <w:szCs w:val="22"/>
                <w:lang w:val="es-CR"/>
              </w:rPr>
              <w:t>¿Contribuyó el UNDAF al alineamiento a la reforma de las Naciones Unidas?</w:t>
            </w:r>
          </w:p>
        </w:tc>
      </w:tr>
      <w:tr w:rsidR="00E511DC" w:rsidRPr="00542CB9" w:rsidTr="00542CB9">
        <w:trPr>
          <w:jc w:val="center"/>
        </w:trPr>
        <w:tc>
          <w:tcPr>
            <w:tcW w:w="1190" w:type="dxa"/>
            <w:shd w:val="clear" w:color="auto" w:fill="auto"/>
          </w:tcPr>
          <w:p w:rsidR="00E511DC" w:rsidRPr="00542CB9" w:rsidRDefault="00E511DC" w:rsidP="00E511DC">
            <w:pPr>
              <w:pStyle w:val="Default"/>
              <w:rPr>
                <w:rFonts w:asciiTheme="minorHAnsi" w:hAnsiTheme="minorHAnsi"/>
                <w:bCs/>
                <w:szCs w:val="22"/>
                <w:lang w:val="es-CR"/>
              </w:rPr>
            </w:pPr>
            <w:r w:rsidRPr="00542CB9">
              <w:rPr>
                <w:rFonts w:asciiTheme="minorHAnsi" w:hAnsiTheme="minorHAnsi"/>
                <w:bCs/>
                <w:szCs w:val="22"/>
                <w:lang w:val="es-CR"/>
              </w:rPr>
              <w:t>B</w:t>
            </w:r>
          </w:p>
        </w:tc>
        <w:tc>
          <w:tcPr>
            <w:tcW w:w="8870" w:type="dxa"/>
            <w:shd w:val="clear" w:color="auto" w:fill="auto"/>
          </w:tcPr>
          <w:p w:rsidR="00E511DC" w:rsidRPr="00542CB9" w:rsidRDefault="00E511DC" w:rsidP="00E511DC">
            <w:pPr>
              <w:pStyle w:val="Default"/>
              <w:numPr>
                <w:ilvl w:val="1"/>
                <w:numId w:val="25"/>
              </w:numPr>
              <w:tabs>
                <w:tab w:val="clear" w:pos="1440"/>
              </w:tabs>
              <w:ind w:left="398" w:hanging="283"/>
              <w:rPr>
                <w:rFonts w:asciiTheme="minorHAnsi" w:hAnsiTheme="minorHAnsi"/>
                <w:bCs/>
                <w:szCs w:val="22"/>
                <w:lang w:val="es-CR"/>
              </w:rPr>
            </w:pPr>
            <w:r w:rsidRPr="00542CB9">
              <w:rPr>
                <w:rFonts w:asciiTheme="minorHAnsi" w:hAnsiTheme="minorHAnsi"/>
                <w:bCs/>
                <w:szCs w:val="22"/>
                <w:lang w:val="es-CR"/>
              </w:rPr>
              <w:t>¿Qué tan relevantes son los logros propuestos con respecto al Plan Nacional de Desarrollo actual</w:t>
            </w:r>
            <w:r w:rsidRPr="00542CB9">
              <w:rPr>
                <w:rFonts w:asciiTheme="minorHAnsi" w:hAnsiTheme="minorHAnsi"/>
                <w:bCs/>
                <w:szCs w:val="22"/>
                <w:lang w:val="uz-Cyrl-UZ"/>
              </w:rPr>
              <w:t>?</w:t>
            </w:r>
          </w:p>
          <w:p w:rsidR="00E511DC" w:rsidRPr="00542CB9" w:rsidRDefault="00E511DC" w:rsidP="00E511DC">
            <w:pPr>
              <w:pStyle w:val="Default"/>
              <w:numPr>
                <w:ilvl w:val="1"/>
                <w:numId w:val="25"/>
              </w:numPr>
              <w:tabs>
                <w:tab w:val="clear" w:pos="1440"/>
              </w:tabs>
              <w:ind w:left="398" w:hanging="283"/>
              <w:rPr>
                <w:rFonts w:asciiTheme="minorHAnsi" w:hAnsiTheme="minorHAnsi"/>
                <w:b/>
                <w:bCs/>
                <w:szCs w:val="22"/>
                <w:lang w:val="es-CR"/>
              </w:rPr>
            </w:pPr>
            <w:r w:rsidRPr="00542CB9">
              <w:rPr>
                <w:rFonts w:asciiTheme="minorHAnsi" w:hAnsiTheme="minorHAnsi"/>
                <w:bCs/>
                <w:szCs w:val="22"/>
                <w:lang w:val="uz-Cyrl-UZ"/>
              </w:rPr>
              <w:t>¿Se ajustan los logros propuestos (y sus indicadores) al contexto nacional? ¿Y al contexto del cooperación internacional?</w:t>
            </w:r>
            <w:r w:rsidR="002E3E5D" w:rsidRPr="00542CB9">
              <w:rPr>
                <w:rFonts w:asciiTheme="minorHAnsi" w:hAnsiTheme="minorHAnsi"/>
                <w:bCs/>
                <w:szCs w:val="22"/>
                <w:lang w:val="uz-Cyrl-UZ"/>
              </w:rPr>
              <w:t xml:space="preserve"> </w:t>
            </w:r>
            <w:r w:rsidR="002E3E5D" w:rsidRPr="00542CB9">
              <w:rPr>
                <w:rFonts w:asciiTheme="minorHAnsi" w:hAnsiTheme="minorHAnsi"/>
                <w:b/>
                <w:bCs/>
                <w:szCs w:val="22"/>
                <w:lang w:val="uz-Cyrl-UZ"/>
              </w:rPr>
              <w:t>Como se integraron los principios de igualdad de genero y derechos humanos?</w:t>
            </w:r>
          </w:p>
          <w:p w:rsidR="00E511DC" w:rsidRPr="00542CB9" w:rsidRDefault="00BB4E4C" w:rsidP="00BB4E4C">
            <w:pPr>
              <w:pStyle w:val="Default"/>
              <w:numPr>
                <w:ilvl w:val="1"/>
                <w:numId w:val="25"/>
              </w:numPr>
              <w:tabs>
                <w:tab w:val="clear" w:pos="1440"/>
              </w:tabs>
              <w:ind w:left="398" w:hanging="283"/>
              <w:rPr>
                <w:rFonts w:asciiTheme="minorHAnsi" w:hAnsiTheme="minorHAnsi"/>
                <w:bCs/>
                <w:szCs w:val="22"/>
                <w:lang w:val="es-CR"/>
              </w:rPr>
            </w:pPr>
            <w:r w:rsidRPr="00542CB9">
              <w:rPr>
                <w:rFonts w:asciiTheme="minorHAnsi" w:hAnsiTheme="minorHAnsi"/>
                <w:bCs/>
                <w:szCs w:val="22"/>
                <w:lang w:val="uz-Cyrl-UZ"/>
              </w:rPr>
              <w:t>¿</w:t>
            </w:r>
            <w:r w:rsidR="00572317" w:rsidRPr="00542CB9">
              <w:rPr>
                <w:rFonts w:asciiTheme="minorHAnsi" w:hAnsiTheme="minorHAnsi"/>
                <w:bCs/>
                <w:szCs w:val="22"/>
                <w:lang w:val="uz-Cyrl-UZ"/>
              </w:rPr>
              <w:t>Puede la oficina de PNUD Costa Rica abo</w:t>
            </w:r>
            <w:r w:rsidR="00F4176B" w:rsidRPr="00542CB9">
              <w:rPr>
                <w:rFonts w:asciiTheme="minorHAnsi" w:hAnsiTheme="minorHAnsi"/>
                <w:bCs/>
                <w:szCs w:val="22"/>
                <w:lang w:val="uz-Cyrl-UZ"/>
              </w:rPr>
              <w:t>rdar la totalidad de los logros, en el contexto actual</w:t>
            </w:r>
            <w:r w:rsidRPr="00542CB9">
              <w:rPr>
                <w:rFonts w:asciiTheme="minorHAnsi" w:hAnsiTheme="minorHAnsi"/>
                <w:bCs/>
                <w:szCs w:val="22"/>
                <w:lang w:val="uz-Cyrl-UZ"/>
              </w:rPr>
              <w:t>?</w:t>
            </w:r>
          </w:p>
        </w:tc>
      </w:tr>
      <w:tr w:rsidR="00E511DC" w:rsidRPr="00E511DC" w:rsidTr="00542CB9">
        <w:trPr>
          <w:jc w:val="center"/>
        </w:trPr>
        <w:tc>
          <w:tcPr>
            <w:tcW w:w="1190" w:type="dxa"/>
            <w:shd w:val="clear" w:color="auto" w:fill="auto"/>
          </w:tcPr>
          <w:p w:rsidR="00E511DC" w:rsidRPr="00542CB9" w:rsidRDefault="00E511DC" w:rsidP="00E511DC">
            <w:pPr>
              <w:pStyle w:val="Default"/>
              <w:rPr>
                <w:rFonts w:asciiTheme="minorHAnsi" w:hAnsiTheme="minorHAnsi"/>
                <w:bCs/>
                <w:szCs w:val="22"/>
                <w:lang w:val="es-CR"/>
              </w:rPr>
            </w:pPr>
            <w:r w:rsidRPr="00542CB9">
              <w:rPr>
                <w:rFonts w:asciiTheme="minorHAnsi" w:hAnsiTheme="minorHAnsi"/>
                <w:bCs/>
                <w:szCs w:val="22"/>
                <w:lang w:val="es-CR"/>
              </w:rPr>
              <w:t>C</w:t>
            </w:r>
          </w:p>
        </w:tc>
        <w:tc>
          <w:tcPr>
            <w:tcW w:w="8870" w:type="dxa"/>
            <w:shd w:val="clear" w:color="auto" w:fill="auto"/>
          </w:tcPr>
          <w:p w:rsidR="00E511DC" w:rsidRPr="00542CB9" w:rsidRDefault="00E511DC" w:rsidP="00F4176B">
            <w:pPr>
              <w:pStyle w:val="Default"/>
              <w:numPr>
                <w:ilvl w:val="1"/>
                <w:numId w:val="26"/>
              </w:numPr>
              <w:tabs>
                <w:tab w:val="clear" w:pos="1440"/>
              </w:tabs>
              <w:ind w:left="398" w:hanging="283"/>
              <w:rPr>
                <w:rFonts w:asciiTheme="minorHAnsi" w:hAnsiTheme="minorHAnsi"/>
                <w:bCs/>
                <w:szCs w:val="22"/>
                <w:lang w:val="es-CR"/>
              </w:rPr>
            </w:pPr>
            <w:r w:rsidRPr="00542CB9">
              <w:rPr>
                <w:rFonts w:asciiTheme="minorHAnsi" w:hAnsiTheme="minorHAnsi"/>
                <w:bCs/>
                <w:szCs w:val="22"/>
                <w:lang w:val="uz-Cyrl-UZ"/>
              </w:rPr>
              <w:t>¿Cuáles son las lecciones aprendidas para los futuros procesos</w:t>
            </w:r>
            <w:r w:rsidR="00F4176B" w:rsidRPr="00542CB9">
              <w:rPr>
                <w:rFonts w:asciiTheme="minorHAnsi" w:hAnsiTheme="minorHAnsi"/>
                <w:bCs/>
                <w:szCs w:val="22"/>
                <w:lang w:val="uz-Cyrl-UZ"/>
              </w:rPr>
              <w:t>, como el desarrollo de un nuevo CPD y CPAP; la entrada en vigencia de los ODS</w:t>
            </w:r>
            <w:r w:rsidRPr="00542CB9">
              <w:rPr>
                <w:rFonts w:asciiTheme="minorHAnsi" w:hAnsiTheme="minorHAnsi"/>
                <w:bCs/>
                <w:szCs w:val="22"/>
                <w:lang w:val="uz-Cyrl-UZ"/>
              </w:rPr>
              <w:t>?</w:t>
            </w:r>
          </w:p>
          <w:p w:rsidR="00F4176B" w:rsidRPr="00542CB9" w:rsidRDefault="00F4176B" w:rsidP="00F4176B">
            <w:pPr>
              <w:pStyle w:val="Default"/>
              <w:numPr>
                <w:ilvl w:val="1"/>
                <w:numId w:val="26"/>
              </w:numPr>
              <w:tabs>
                <w:tab w:val="clear" w:pos="1440"/>
              </w:tabs>
              <w:ind w:left="398" w:hanging="283"/>
              <w:rPr>
                <w:rFonts w:asciiTheme="minorHAnsi" w:hAnsiTheme="minorHAnsi"/>
                <w:bCs/>
                <w:szCs w:val="22"/>
                <w:lang w:val="es-CR"/>
              </w:rPr>
            </w:pPr>
            <w:r w:rsidRPr="00542CB9">
              <w:rPr>
                <w:rFonts w:asciiTheme="minorHAnsi" w:hAnsiTheme="minorHAnsi"/>
                <w:bCs/>
                <w:szCs w:val="22"/>
                <w:lang w:val="es-CR"/>
              </w:rPr>
              <w:t>¿Qué recomendaciones se identifican para continuar la implementación del CPAP vigente, y cumplir en la medida de lo posible, con los logros planteado en él?</w:t>
            </w:r>
          </w:p>
        </w:tc>
      </w:tr>
    </w:tbl>
    <w:p w:rsidR="00E511DC" w:rsidRPr="00E511DC" w:rsidRDefault="00E511DC" w:rsidP="00E511DC">
      <w:pPr>
        <w:pStyle w:val="Default"/>
        <w:rPr>
          <w:rFonts w:asciiTheme="minorHAnsi" w:hAnsiTheme="minorHAnsi"/>
          <w:bCs/>
          <w:sz w:val="22"/>
          <w:szCs w:val="22"/>
          <w:lang w:val="es-PA"/>
        </w:rPr>
      </w:pPr>
    </w:p>
    <w:p w:rsidR="00BB4E4C" w:rsidRPr="00AA6122" w:rsidRDefault="00BB4E4C" w:rsidP="00BB4E4C">
      <w:pPr>
        <w:pStyle w:val="Prrafodelista"/>
        <w:numPr>
          <w:ilvl w:val="0"/>
          <w:numId w:val="4"/>
        </w:numPr>
        <w:spacing w:before="60" w:after="60"/>
        <w:ind w:left="0" w:firstLine="0"/>
        <w:rPr>
          <w:rFonts w:asciiTheme="minorHAnsi" w:hAnsiTheme="minorHAnsi"/>
        </w:rPr>
      </w:pPr>
      <w:r w:rsidRPr="0025516B">
        <w:rPr>
          <w:rFonts w:asciiTheme="minorHAnsi" w:hAnsiTheme="minorHAnsi"/>
          <w:b/>
        </w:rPr>
        <w:t>PERFIL DE LAS PERSONAS CONSULTORAS</w:t>
      </w:r>
    </w:p>
    <w:p w:rsidR="00237FA8" w:rsidRDefault="00542CB9" w:rsidP="00237FA8">
      <w:pPr>
        <w:pStyle w:val="Prrafodelista"/>
        <w:numPr>
          <w:ilvl w:val="0"/>
          <w:numId w:val="21"/>
        </w:numPr>
        <w:spacing w:before="0" w:after="0" w:line="240" w:lineRule="auto"/>
        <w:contextualSpacing w:val="0"/>
        <w:rPr>
          <w:rFonts w:asciiTheme="minorHAnsi" w:hAnsiTheme="minorHAnsi"/>
        </w:rPr>
      </w:pPr>
      <w:r>
        <w:rPr>
          <w:rFonts w:asciiTheme="minorHAnsi" w:hAnsiTheme="minorHAnsi"/>
        </w:rPr>
        <w:t>Grado mínimo de bachillerato universitario</w:t>
      </w:r>
      <w:r w:rsidR="00237FA8" w:rsidRPr="00237FA8">
        <w:rPr>
          <w:rFonts w:asciiTheme="minorHAnsi" w:hAnsiTheme="minorHAnsi"/>
        </w:rPr>
        <w:t xml:space="preserve"> en el área de ciencias sociales, </w:t>
      </w:r>
      <w:r>
        <w:rPr>
          <w:rFonts w:asciiTheme="minorHAnsi" w:hAnsiTheme="minorHAnsi"/>
        </w:rPr>
        <w:t>deseable</w:t>
      </w:r>
      <w:r w:rsidR="00237FA8" w:rsidRPr="00237FA8">
        <w:rPr>
          <w:rFonts w:asciiTheme="minorHAnsi" w:hAnsiTheme="minorHAnsi"/>
        </w:rPr>
        <w:t xml:space="preserve"> Maestría o equivalente.</w:t>
      </w:r>
    </w:p>
    <w:p w:rsidR="002877BE" w:rsidRPr="002877BE" w:rsidRDefault="002877BE" w:rsidP="00237FA8">
      <w:pPr>
        <w:pStyle w:val="Prrafodelista"/>
        <w:numPr>
          <w:ilvl w:val="0"/>
          <w:numId w:val="21"/>
        </w:numPr>
        <w:spacing w:before="0" w:after="0" w:line="240" w:lineRule="auto"/>
        <w:contextualSpacing w:val="0"/>
        <w:rPr>
          <w:rFonts w:asciiTheme="minorHAnsi" w:hAnsiTheme="minorHAnsi"/>
        </w:rPr>
      </w:pPr>
      <w:r w:rsidRPr="002877BE">
        <w:rPr>
          <w:rFonts w:asciiTheme="minorHAnsi" w:hAnsiTheme="minorHAnsi"/>
        </w:rPr>
        <w:t>Experiencia profesional pertinente, incluida la participación sustantiva en evaluaciones y revisiones previas (al menos 6 años).</w:t>
      </w:r>
    </w:p>
    <w:p w:rsidR="00D063D9" w:rsidRDefault="00D063D9" w:rsidP="00D063D9">
      <w:pPr>
        <w:pStyle w:val="Prrafodelista"/>
        <w:numPr>
          <w:ilvl w:val="0"/>
          <w:numId w:val="21"/>
        </w:numPr>
        <w:spacing w:before="0" w:after="0" w:line="240" w:lineRule="auto"/>
        <w:contextualSpacing w:val="0"/>
        <w:rPr>
          <w:rFonts w:asciiTheme="minorHAnsi" w:hAnsiTheme="minorHAnsi"/>
        </w:rPr>
      </w:pPr>
      <w:r w:rsidRPr="00237FA8">
        <w:rPr>
          <w:rFonts w:asciiTheme="minorHAnsi" w:hAnsiTheme="minorHAnsi"/>
        </w:rPr>
        <w:t xml:space="preserve">Experiencia en evaluación de programas públicos </w:t>
      </w:r>
      <w:r>
        <w:rPr>
          <w:rFonts w:asciiTheme="minorHAnsi" w:hAnsiTheme="minorHAnsi"/>
        </w:rPr>
        <w:t>y/o en proyectos del PNUD u otras agencias del Sistema de Naciones Unidas en el país.</w:t>
      </w:r>
    </w:p>
    <w:p w:rsidR="00237FA8" w:rsidRPr="00237FA8" w:rsidRDefault="00237FA8" w:rsidP="00237FA8">
      <w:pPr>
        <w:pStyle w:val="Prrafodelista"/>
        <w:numPr>
          <w:ilvl w:val="0"/>
          <w:numId w:val="21"/>
        </w:numPr>
        <w:spacing w:before="0" w:after="0" w:line="240" w:lineRule="auto"/>
        <w:contextualSpacing w:val="0"/>
        <w:rPr>
          <w:rFonts w:asciiTheme="minorHAnsi" w:hAnsiTheme="minorHAnsi"/>
        </w:rPr>
      </w:pPr>
      <w:r w:rsidRPr="00237FA8">
        <w:rPr>
          <w:rFonts w:asciiTheme="minorHAnsi" w:hAnsiTheme="minorHAnsi"/>
        </w:rPr>
        <w:t>Experiencia laboral demostrada en el manejo de los principios de Gestión Basada en Resultados (RBM); modelamiento lógico y marco lógico de análisis; recopilación y análisis de datos cuantitativos y cualitativos; y enfoques participativos</w:t>
      </w:r>
    </w:p>
    <w:p w:rsidR="00D063D9" w:rsidRPr="002E3E5D" w:rsidRDefault="002877BE" w:rsidP="00D063D9">
      <w:pPr>
        <w:pStyle w:val="Prrafodelista"/>
        <w:numPr>
          <w:ilvl w:val="0"/>
          <w:numId w:val="21"/>
        </w:numPr>
        <w:spacing w:before="0" w:after="0" w:line="240" w:lineRule="auto"/>
        <w:contextualSpacing w:val="0"/>
        <w:rPr>
          <w:rFonts w:asciiTheme="minorHAnsi" w:hAnsiTheme="minorHAnsi"/>
          <w:b/>
        </w:rPr>
      </w:pPr>
      <w:r>
        <w:rPr>
          <w:rFonts w:asciiTheme="minorHAnsi" w:hAnsiTheme="minorHAnsi"/>
        </w:rPr>
        <w:t>Amplia experiencia profesional</w:t>
      </w:r>
      <w:r w:rsidR="00D063D9" w:rsidRPr="00237FA8">
        <w:rPr>
          <w:rFonts w:asciiTheme="minorHAnsi" w:hAnsiTheme="minorHAnsi"/>
        </w:rPr>
        <w:t xml:space="preserve"> de los temas de desarrollo de Costa Rica</w:t>
      </w:r>
      <w:r w:rsidR="007F16EB" w:rsidRPr="007F16EB">
        <w:rPr>
          <w:rFonts w:asciiTheme="minorHAnsi" w:hAnsiTheme="minorHAnsi"/>
        </w:rPr>
        <w:t xml:space="preserve"> </w:t>
      </w:r>
      <w:r w:rsidR="002E3E5D" w:rsidRPr="007F16EB">
        <w:rPr>
          <w:rFonts w:asciiTheme="minorHAnsi" w:hAnsiTheme="minorHAnsi"/>
        </w:rPr>
        <w:t>con enfoq</w:t>
      </w:r>
      <w:r w:rsidR="007F16EB">
        <w:rPr>
          <w:rFonts w:asciiTheme="minorHAnsi" w:hAnsiTheme="minorHAnsi"/>
        </w:rPr>
        <w:t>ue de gé</w:t>
      </w:r>
      <w:r w:rsidR="002E3E5D" w:rsidRPr="007F16EB">
        <w:rPr>
          <w:rFonts w:asciiTheme="minorHAnsi" w:hAnsiTheme="minorHAnsi"/>
        </w:rPr>
        <w:t>nero y derechos humanos</w:t>
      </w:r>
    </w:p>
    <w:p w:rsidR="00D063D9" w:rsidRPr="00237FA8" w:rsidRDefault="00D063D9" w:rsidP="00D063D9">
      <w:pPr>
        <w:pStyle w:val="Prrafodelista"/>
        <w:numPr>
          <w:ilvl w:val="0"/>
          <w:numId w:val="21"/>
        </w:numPr>
        <w:spacing w:before="0" w:after="0" w:line="240" w:lineRule="auto"/>
        <w:contextualSpacing w:val="0"/>
        <w:rPr>
          <w:rFonts w:asciiTheme="minorHAnsi" w:hAnsiTheme="minorHAnsi"/>
        </w:rPr>
      </w:pPr>
      <w:r w:rsidRPr="00237FA8">
        <w:rPr>
          <w:rFonts w:asciiTheme="minorHAnsi" w:hAnsiTheme="minorHAnsi"/>
        </w:rPr>
        <w:t>Habilidad para realizar análisis críticos de datos y tendencias</w:t>
      </w:r>
    </w:p>
    <w:p w:rsidR="00D063D9" w:rsidRPr="00237FA8" w:rsidRDefault="00D063D9" w:rsidP="00D063D9">
      <w:pPr>
        <w:pStyle w:val="Prrafodelista"/>
        <w:numPr>
          <w:ilvl w:val="0"/>
          <w:numId w:val="21"/>
        </w:numPr>
        <w:spacing w:before="0" w:after="0" w:line="240" w:lineRule="auto"/>
        <w:contextualSpacing w:val="0"/>
        <w:rPr>
          <w:rFonts w:asciiTheme="minorHAnsi" w:hAnsiTheme="minorHAnsi"/>
        </w:rPr>
      </w:pPr>
      <w:r w:rsidRPr="00237FA8">
        <w:rPr>
          <w:rFonts w:asciiTheme="minorHAnsi" w:hAnsiTheme="minorHAnsi"/>
        </w:rPr>
        <w:t>Capacidad de explicar análisis y conclusiones en foros de alto nivel</w:t>
      </w:r>
    </w:p>
    <w:p w:rsidR="00D063D9" w:rsidRPr="00237FA8" w:rsidRDefault="00D063D9" w:rsidP="00D063D9">
      <w:pPr>
        <w:pStyle w:val="Prrafodelista"/>
        <w:numPr>
          <w:ilvl w:val="0"/>
          <w:numId w:val="21"/>
        </w:numPr>
        <w:spacing w:before="0" w:after="0" w:line="240" w:lineRule="auto"/>
        <w:contextualSpacing w:val="0"/>
        <w:rPr>
          <w:rFonts w:asciiTheme="minorHAnsi" w:hAnsiTheme="minorHAnsi"/>
        </w:rPr>
      </w:pPr>
      <w:r w:rsidRPr="00237FA8">
        <w:rPr>
          <w:rFonts w:asciiTheme="minorHAnsi" w:hAnsiTheme="minorHAnsi"/>
        </w:rPr>
        <w:t xml:space="preserve">Capacidad de trabajo en equipo </w:t>
      </w:r>
    </w:p>
    <w:p w:rsidR="00D063D9" w:rsidRPr="00237FA8" w:rsidRDefault="00D063D9" w:rsidP="00D063D9">
      <w:pPr>
        <w:pStyle w:val="Prrafodelista"/>
        <w:numPr>
          <w:ilvl w:val="0"/>
          <w:numId w:val="21"/>
        </w:numPr>
        <w:spacing w:before="0" w:after="0" w:line="240" w:lineRule="auto"/>
        <w:contextualSpacing w:val="0"/>
        <w:rPr>
          <w:rFonts w:asciiTheme="minorHAnsi" w:hAnsiTheme="minorHAnsi"/>
        </w:rPr>
      </w:pPr>
      <w:r w:rsidRPr="00237FA8">
        <w:rPr>
          <w:rFonts w:asciiTheme="minorHAnsi" w:hAnsiTheme="minorHAnsi"/>
        </w:rPr>
        <w:t>Capacidad de articulación y redacción de informes y documentos.</w:t>
      </w:r>
    </w:p>
    <w:p w:rsidR="00D063D9" w:rsidRPr="00237FA8" w:rsidRDefault="002877BE" w:rsidP="00D063D9">
      <w:pPr>
        <w:pStyle w:val="Prrafodelista"/>
        <w:numPr>
          <w:ilvl w:val="0"/>
          <w:numId w:val="21"/>
        </w:numPr>
        <w:spacing w:before="0" w:after="0" w:line="240" w:lineRule="auto"/>
        <w:contextualSpacing w:val="0"/>
        <w:rPr>
          <w:rFonts w:asciiTheme="minorHAnsi" w:hAnsiTheme="minorHAnsi"/>
        </w:rPr>
      </w:pPr>
      <w:r>
        <w:rPr>
          <w:rFonts w:asciiTheme="minorHAnsi" w:hAnsiTheme="minorHAnsi"/>
        </w:rPr>
        <w:t>Experiencia en</w:t>
      </w:r>
      <w:r w:rsidR="00D063D9" w:rsidRPr="00237FA8">
        <w:rPr>
          <w:rFonts w:asciiTheme="minorHAnsi" w:hAnsiTheme="minorHAnsi"/>
        </w:rPr>
        <w:t xml:space="preserve"> la facilitación y manejo de talleres de consulta</w:t>
      </w:r>
    </w:p>
    <w:p w:rsidR="00237FA8" w:rsidRPr="00237FA8" w:rsidRDefault="00237FA8" w:rsidP="00E014B6">
      <w:pPr>
        <w:pStyle w:val="Prrafodelista"/>
        <w:numPr>
          <w:ilvl w:val="0"/>
          <w:numId w:val="21"/>
        </w:numPr>
        <w:spacing w:before="0" w:after="0" w:line="240" w:lineRule="auto"/>
        <w:contextualSpacing w:val="0"/>
        <w:rPr>
          <w:rFonts w:asciiTheme="minorHAnsi" w:hAnsiTheme="minorHAnsi"/>
        </w:rPr>
      </w:pPr>
      <w:r w:rsidRPr="00237FA8">
        <w:rPr>
          <w:rFonts w:asciiTheme="minorHAnsi" w:hAnsiTheme="minorHAnsi"/>
        </w:rPr>
        <w:t>Conocimiento a nivel técnico en el idioma inglés.</w:t>
      </w:r>
    </w:p>
    <w:p w:rsidR="00237FA8" w:rsidRPr="00237FA8" w:rsidRDefault="00237FA8" w:rsidP="00237FA8">
      <w:pPr>
        <w:pStyle w:val="Prrafodelista"/>
        <w:numPr>
          <w:ilvl w:val="0"/>
          <w:numId w:val="21"/>
        </w:numPr>
        <w:spacing w:before="0" w:after="0" w:line="240" w:lineRule="auto"/>
        <w:contextualSpacing w:val="0"/>
        <w:rPr>
          <w:rFonts w:asciiTheme="minorHAnsi" w:hAnsiTheme="minorHAnsi"/>
        </w:rPr>
      </w:pPr>
      <w:r w:rsidRPr="00237FA8">
        <w:rPr>
          <w:rFonts w:asciiTheme="minorHAnsi" w:hAnsiTheme="minorHAnsi"/>
        </w:rPr>
        <w:t>Con experiencia en asesoría a tomadores de decisión respecto a aspectos de desarrollo o temas afines.</w:t>
      </w:r>
    </w:p>
    <w:p w:rsidR="0028203C" w:rsidRPr="00237FA8" w:rsidRDefault="0028203C" w:rsidP="00237FA8">
      <w:pPr>
        <w:pStyle w:val="Default"/>
        <w:ind w:left="720"/>
        <w:jc w:val="both"/>
        <w:rPr>
          <w:rFonts w:asciiTheme="minorHAnsi" w:hAnsiTheme="minorHAnsi"/>
          <w:b/>
          <w:bCs/>
          <w:sz w:val="22"/>
          <w:szCs w:val="22"/>
        </w:rPr>
      </w:pPr>
    </w:p>
    <w:p w:rsidR="007414C1" w:rsidRPr="0025516B" w:rsidRDefault="00BB4E4C" w:rsidP="008A070B">
      <w:pPr>
        <w:pStyle w:val="Prrafodelista"/>
        <w:numPr>
          <w:ilvl w:val="0"/>
          <w:numId w:val="4"/>
        </w:numPr>
        <w:spacing w:before="60" w:after="60"/>
        <w:ind w:left="0" w:firstLine="0"/>
        <w:rPr>
          <w:rFonts w:asciiTheme="minorHAnsi" w:hAnsiTheme="minorHAnsi"/>
        </w:rPr>
      </w:pPr>
      <w:r>
        <w:rPr>
          <w:rFonts w:asciiTheme="minorHAnsi" w:hAnsiTheme="minorHAnsi"/>
          <w:b/>
        </w:rPr>
        <w:t>PRODUCTOS ESPERADOS</w:t>
      </w:r>
    </w:p>
    <w:p w:rsidR="00BB4E4C" w:rsidRPr="00E064D8" w:rsidRDefault="00BB4E4C" w:rsidP="00BB4E4C">
      <w:pPr>
        <w:spacing w:line="300" w:lineRule="exact"/>
        <w:jc w:val="both"/>
        <w:rPr>
          <w:rFonts w:asciiTheme="minorHAnsi" w:hAnsiTheme="minorHAnsi"/>
          <w:lang w:val="es-PA"/>
        </w:rPr>
      </w:pPr>
      <w:r w:rsidRPr="00E064D8">
        <w:rPr>
          <w:rFonts w:asciiTheme="minorHAnsi" w:hAnsiTheme="minorHAnsi"/>
          <w:lang w:val="es-PA"/>
        </w:rPr>
        <w:t>El</w:t>
      </w:r>
      <w:r>
        <w:rPr>
          <w:rFonts w:asciiTheme="minorHAnsi" w:hAnsiTheme="minorHAnsi"/>
          <w:lang w:val="es-PA"/>
        </w:rPr>
        <w:t>/la</w:t>
      </w:r>
      <w:r w:rsidRPr="00E064D8">
        <w:rPr>
          <w:rFonts w:asciiTheme="minorHAnsi" w:hAnsiTheme="minorHAnsi"/>
          <w:lang w:val="es-PA"/>
        </w:rPr>
        <w:t xml:space="preserve"> consultor/</w:t>
      </w:r>
      <w:r>
        <w:rPr>
          <w:rFonts w:asciiTheme="minorHAnsi" w:hAnsiTheme="minorHAnsi"/>
          <w:lang w:val="es-PA"/>
        </w:rPr>
        <w:t xml:space="preserve">a </w:t>
      </w:r>
      <w:r w:rsidRPr="00E064D8">
        <w:rPr>
          <w:rFonts w:asciiTheme="minorHAnsi" w:hAnsiTheme="minorHAnsi"/>
          <w:lang w:val="es-PA"/>
        </w:rPr>
        <w:t>entregará los siguientes productos:</w:t>
      </w:r>
    </w:p>
    <w:p w:rsidR="00BB4E4C" w:rsidRPr="00BB4E4C" w:rsidRDefault="00BB4E4C" w:rsidP="00BB4E4C">
      <w:pPr>
        <w:spacing w:line="300" w:lineRule="exact"/>
        <w:rPr>
          <w:rFonts w:asciiTheme="minorHAnsi" w:hAnsiTheme="minorHAnsi"/>
          <w:lang w:val="es-PA"/>
        </w:rPr>
      </w:pPr>
    </w:p>
    <w:p w:rsidR="00BB4E4C" w:rsidRPr="00BB4E4C" w:rsidRDefault="00BB4E4C" w:rsidP="00BB4E4C">
      <w:pPr>
        <w:pStyle w:val="Prrafodelista"/>
        <w:numPr>
          <w:ilvl w:val="0"/>
          <w:numId w:val="29"/>
        </w:numPr>
        <w:spacing w:before="0" w:after="0" w:line="300" w:lineRule="exact"/>
        <w:contextualSpacing w:val="0"/>
        <w:rPr>
          <w:rFonts w:asciiTheme="minorHAnsi" w:hAnsiTheme="minorHAnsi"/>
          <w:szCs w:val="24"/>
          <w:lang w:val="es-PA"/>
        </w:rPr>
      </w:pPr>
      <w:r w:rsidRPr="00BB4E4C">
        <w:rPr>
          <w:rFonts w:asciiTheme="minorHAnsi" w:hAnsiTheme="minorHAnsi"/>
          <w:szCs w:val="24"/>
          <w:lang w:val="es-PA"/>
        </w:rPr>
        <w:t>Informe inicial con el plan de trabajo y la propuesta metodológica</w:t>
      </w:r>
    </w:p>
    <w:p w:rsidR="00BB4E4C" w:rsidRPr="00BB4E4C" w:rsidRDefault="00BB4E4C" w:rsidP="00BB4E4C">
      <w:pPr>
        <w:pStyle w:val="Prrafodelista"/>
        <w:numPr>
          <w:ilvl w:val="0"/>
          <w:numId w:val="29"/>
        </w:numPr>
        <w:spacing w:before="0" w:after="0" w:line="300" w:lineRule="exact"/>
        <w:contextualSpacing w:val="0"/>
        <w:rPr>
          <w:rFonts w:asciiTheme="minorHAnsi" w:hAnsiTheme="minorHAnsi"/>
          <w:szCs w:val="24"/>
          <w:lang w:val="es-PA"/>
        </w:rPr>
      </w:pPr>
      <w:r w:rsidRPr="00BB4E4C">
        <w:rPr>
          <w:rFonts w:asciiTheme="minorHAnsi" w:hAnsiTheme="minorHAnsi"/>
          <w:szCs w:val="24"/>
          <w:lang w:val="es-PA"/>
        </w:rPr>
        <w:t xml:space="preserve">Borrador del informe final de evaluación </w:t>
      </w:r>
    </w:p>
    <w:p w:rsidR="00BB4E4C" w:rsidRPr="00E064D8" w:rsidRDefault="00BB4E4C" w:rsidP="00BB4E4C">
      <w:pPr>
        <w:pStyle w:val="Prrafodelista"/>
        <w:numPr>
          <w:ilvl w:val="0"/>
          <w:numId w:val="29"/>
        </w:numPr>
        <w:spacing w:before="0" w:after="0" w:line="300" w:lineRule="exact"/>
        <w:contextualSpacing w:val="0"/>
        <w:rPr>
          <w:rFonts w:asciiTheme="minorHAnsi" w:hAnsiTheme="minorHAnsi"/>
          <w:sz w:val="24"/>
          <w:szCs w:val="24"/>
          <w:lang w:val="es-PA"/>
        </w:rPr>
      </w:pPr>
      <w:r w:rsidRPr="00BB4E4C">
        <w:rPr>
          <w:rFonts w:asciiTheme="minorHAnsi" w:hAnsiTheme="minorHAnsi"/>
          <w:szCs w:val="24"/>
          <w:lang w:val="es-PA"/>
        </w:rPr>
        <w:t>Informe final</w:t>
      </w:r>
      <w:r w:rsidR="00A61850">
        <w:rPr>
          <w:rFonts w:asciiTheme="minorHAnsi" w:hAnsiTheme="minorHAnsi"/>
          <w:szCs w:val="24"/>
          <w:lang w:val="es-PA"/>
        </w:rPr>
        <w:t xml:space="preserve"> de</w:t>
      </w:r>
      <w:r w:rsidR="00542CB9">
        <w:rPr>
          <w:rFonts w:asciiTheme="minorHAnsi" w:hAnsiTheme="minorHAnsi"/>
          <w:szCs w:val="24"/>
          <w:lang w:val="es-PA"/>
        </w:rPr>
        <w:t xml:space="preserve"> </w:t>
      </w:r>
      <w:r w:rsidR="00A61850">
        <w:rPr>
          <w:rFonts w:asciiTheme="minorHAnsi" w:hAnsiTheme="minorHAnsi"/>
          <w:szCs w:val="24"/>
          <w:lang w:val="es-PA"/>
        </w:rPr>
        <w:t>la evaluación, ya incorporadas observaciones.</w:t>
      </w:r>
    </w:p>
    <w:p w:rsidR="00387D72" w:rsidRPr="0025516B" w:rsidRDefault="00387D72" w:rsidP="00BB4E4C">
      <w:pPr>
        <w:pStyle w:val="Default"/>
        <w:jc w:val="both"/>
        <w:rPr>
          <w:rFonts w:asciiTheme="minorHAnsi" w:hAnsiTheme="minorHAnsi"/>
          <w:b/>
          <w:bCs/>
          <w:sz w:val="22"/>
          <w:szCs w:val="22"/>
        </w:rPr>
      </w:pPr>
    </w:p>
    <w:p w:rsidR="009512E8" w:rsidRPr="0025516B" w:rsidRDefault="009512E8" w:rsidP="008A070B">
      <w:pPr>
        <w:pStyle w:val="Default"/>
        <w:numPr>
          <w:ilvl w:val="0"/>
          <w:numId w:val="4"/>
        </w:numPr>
        <w:ind w:left="0" w:firstLine="0"/>
        <w:jc w:val="both"/>
        <w:rPr>
          <w:rFonts w:asciiTheme="minorHAnsi" w:hAnsiTheme="minorHAnsi"/>
          <w:b/>
          <w:bCs/>
          <w:sz w:val="22"/>
          <w:szCs w:val="22"/>
        </w:rPr>
      </w:pPr>
      <w:r w:rsidRPr="0025516B">
        <w:rPr>
          <w:rFonts w:asciiTheme="minorHAnsi" w:hAnsiTheme="minorHAnsi"/>
          <w:b/>
          <w:bCs/>
          <w:sz w:val="22"/>
          <w:szCs w:val="22"/>
        </w:rPr>
        <w:t xml:space="preserve">ACTIVIDADES A DESARROLLAR </w:t>
      </w:r>
    </w:p>
    <w:p w:rsidR="00F70651" w:rsidRPr="0025516B" w:rsidRDefault="00F70651" w:rsidP="008A070B">
      <w:pPr>
        <w:pStyle w:val="Default"/>
        <w:jc w:val="both"/>
        <w:rPr>
          <w:rFonts w:asciiTheme="minorHAnsi" w:hAnsiTheme="minorHAnsi"/>
          <w:sz w:val="22"/>
          <w:szCs w:val="22"/>
        </w:rPr>
      </w:pPr>
    </w:p>
    <w:p w:rsidR="009512E8" w:rsidRDefault="009512E8" w:rsidP="008A070B">
      <w:pPr>
        <w:pStyle w:val="Default"/>
        <w:jc w:val="both"/>
        <w:rPr>
          <w:rFonts w:asciiTheme="minorHAnsi" w:hAnsiTheme="minorHAnsi"/>
          <w:sz w:val="22"/>
          <w:szCs w:val="22"/>
        </w:rPr>
      </w:pPr>
      <w:r w:rsidRPr="0025516B">
        <w:rPr>
          <w:rFonts w:asciiTheme="minorHAnsi" w:hAnsiTheme="minorHAnsi"/>
          <w:sz w:val="22"/>
          <w:szCs w:val="22"/>
        </w:rPr>
        <w:t xml:space="preserve">Para cumplir con estos </w:t>
      </w:r>
      <w:r w:rsidR="00237FA8">
        <w:rPr>
          <w:rFonts w:asciiTheme="minorHAnsi" w:hAnsiTheme="minorHAnsi"/>
          <w:sz w:val="22"/>
          <w:szCs w:val="22"/>
        </w:rPr>
        <w:t>productos</w:t>
      </w:r>
      <w:r w:rsidRPr="0025516B">
        <w:rPr>
          <w:rFonts w:asciiTheme="minorHAnsi" w:hAnsiTheme="minorHAnsi"/>
          <w:sz w:val="22"/>
          <w:szCs w:val="22"/>
        </w:rPr>
        <w:t xml:space="preserve">, la </w:t>
      </w:r>
      <w:r w:rsidR="001070E6" w:rsidRPr="0025516B">
        <w:rPr>
          <w:rFonts w:asciiTheme="minorHAnsi" w:hAnsiTheme="minorHAnsi"/>
          <w:sz w:val="22"/>
          <w:szCs w:val="22"/>
        </w:rPr>
        <w:t xml:space="preserve">persona contratada </w:t>
      </w:r>
      <w:r w:rsidRPr="0025516B">
        <w:rPr>
          <w:rFonts w:asciiTheme="minorHAnsi" w:hAnsiTheme="minorHAnsi"/>
          <w:sz w:val="22"/>
          <w:szCs w:val="22"/>
        </w:rPr>
        <w:t xml:space="preserve">deberá: </w:t>
      </w:r>
    </w:p>
    <w:p w:rsidR="00D063D9" w:rsidRPr="0025516B" w:rsidRDefault="00D063D9" w:rsidP="008A070B">
      <w:pPr>
        <w:pStyle w:val="Default"/>
        <w:jc w:val="both"/>
        <w:rPr>
          <w:rFonts w:asciiTheme="minorHAnsi" w:hAnsiTheme="minorHAnsi"/>
          <w:sz w:val="22"/>
          <w:szCs w:val="22"/>
        </w:rPr>
      </w:pPr>
    </w:p>
    <w:p w:rsidR="00F70651" w:rsidRPr="00237FA8" w:rsidRDefault="00BB4E4C" w:rsidP="00387D72">
      <w:pPr>
        <w:pStyle w:val="Default"/>
        <w:numPr>
          <w:ilvl w:val="0"/>
          <w:numId w:val="20"/>
        </w:numPr>
        <w:jc w:val="both"/>
        <w:rPr>
          <w:rFonts w:asciiTheme="minorHAnsi" w:hAnsiTheme="minorHAnsi"/>
          <w:sz w:val="22"/>
          <w:szCs w:val="22"/>
        </w:rPr>
      </w:pPr>
      <w:r w:rsidRPr="00237FA8">
        <w:rPr>
          <w:rFonts w:asciiTheme="minorHAnsi" w:hAnsiTheme="minorHAnsi"/>
          <w:sz w:val="22"/>
          <w:szCs w:val="22"/>
        </w:rPr>
        <w:t xml:space="preserve">Desarrollar un </w:t>
      </w:r>
      <w:r w:rsidR="00237FA8" w:rsidRPr="00237FA8">
        <w:rPr>
          <w:rFonts w:asciiTheme="minorHAnsi" w:hAnsiTheme="minorHAnsi"/>
          <w:sz w:val="22"/>
          <w:szCs w:val="22"/>
        </w:rPr>
        <w:t>plan de trabajo, con su corresp</w:t>
      </w:r>
      <w:r w:rsidR="00542CB9">
        <w:rPr>
          <w:rFonts w:asciiTheme="minorHAnsi" w:hAnsiTheme="minorHAnsi"/>
          <w:sz w:val="22"/>
          <w:szCs w:val="22"/>
        </w:rPr>
        <w:t>ondiente propuesta metodológica,  la  cual debe permitir dar respuesta a las preguntas planteadas en el apartado 3 de estos TDRs.</w:t>
      </w:r>
    </w:p>
    <w:p w:rsidR="00237FA8" w:rsidRPr="00237FA8" w:rsidRDefault="00237FA8" w:rsidP="00387D72">
      <w:pPr>
        <w:pStyle w:val="Default"/>
        <w:numPr>
          <w:ilvl w:val="0"/>
          <w:numId w:val="20"/>
        </w:numPr>
        <w:jc w:val="both"/>
        <w:rPr>
          <w:rFonts w:asciiTheme="minorHAnsi" w:hAnsiTheme="minorHAnsi"/>
          <w:sz w:val="22"/>
          <w:szCs w:val="22"/>
        </w:rPr>
      </w:pPr>
      <w:r w:rsidRPr="00237FA8">
        <w:rPr>
          <w:rFonts w:asciiTheme="minorHAnsi" w:hAnsiTheme="minorHAnsi"/>
          <w:sz w:val="22"/>
          <w:szCs w:val="22"/>
        </w:rPr>
        <w:t>Llevar a cabo una recopilación de información y su correspondiente análisis</w:t>
      </w:r>
    </w:p>
    <w:p w:rsidR="00237FA8" w:rsidRPr="00237FA8" w:rsidRDefault="00237FA8" w:rsidP="00387D72">
      <w:pPr>
        <w:pStyle w:val="Default"/>
        <w:numPr>
          <w:ilvl w:val="0"/>
          <w:numId w:val="20"/>
        </w:numPr>
        <w:jc w:val="both"/>
        <w:rPr>
          <w:rFonts w:asciiTheme="minorHAnsi" w:hAnsiTheme="minorHAnsi"/>
          <w:sz w:val="22"/>
          <w:szCs w:val="22"/>
        </w:rPr>
      </w:pPr>
      <w:r w:rsidRPr="00237FA8">
        <w:rPr>
          <w:rFonts w:asciiTheme="minorHAnsi" w:hAnsiTheme="minorHAnsi"/>
          <w:sz w:val="22"/>
          <w:szCs w:val="22"/>
        </w:rPr>
        <w:t>Realizar entrevistas a personal clave dentro de la oficina de PNUD Costa Rica</w:t>
      </w:r>
    </w:p>
    <w:p w:rsidR="00237FA8" w:rsidRPr="00237FA8" w:rsidRDefault="00237FA8" w:rsidP="00387D72">
      <w:pPr>
        <w:pStyle w:val="Default"/>
        <w:numPr>
          <w:ilvl w:val="0"/>
          <w:numId w:val="20"/>
        </w:numPr>
        <w:jc w:val="both"/>
        <w:rPr>
          <w:rFonts w:asciiTheme="minorHAnsi" w:hAnsiTheme="minorHAnsi"/>
          <w:sz w:val="22"/>
          <w:szCs w:val="22"/>
        </w:rPr>
      </w:pPr>
      <w:r w:rsidRPr="00237FA8">
        <w:rPr>
          <w:rFonts w:asciiTheme="minorHAnsi" w:hAnsiTheme="minorHAnsi"/>
          <w:sz w:val="22"/>
          <w:szCs w:val="22"/>
        </w:rPr>
        <w:t>Elaborar un informe final borrador o preliminar, para ser validado</w:t>
      </w:r>
    </w:p>
    <w:p w:rsidR="00BB4E4C" w:rsidRPr="00237FA8" w:rsidRDefault="00237FA8" w:rsidP="00BB4E4C">
      <w:pPr>
        <w:pStyle w:val="Default"/>
        <w:numPr>
          <w:ilvl w:val="0"/>
          <w:numId w:val="20"/>
        </w:numPr>
        <w:jc w:val="both"/>
        <w:rPr>
          <w:rFonts w:asciiTheme="minorHAnsi" w:hAnsiTheme="minorHAnsi"/>
          <w:sz w:val="22"/>
          <w:szCs w:val="22"/>
        </w:rPr>
      </w:pPr>
      <w:r w:rsidRPr="00237FA8">
        <w:rPr>
          <w:rFonts w:asciiTheme="minorHAnsi" w:hAnsiTheme="minorHAnsi"/>
          <w:sz w:val="22"/>
          <w:szCs w:val="22"/>
        </w:rPr>
        <w:t>Incorporar las observaciones al informe preliminar y elaborar un informe final</w:t>
      </w:r>
    </w:p>
    <w:p w:rsidR="00E90060" w:rsidRPr="0025516B" w:rsidRDefault="00E90060" w:rsidP="008A070B">
      <w:pPr>
        <w:pStyle w:val="Default"/>
        <w:jc w:val="both"/>
        <w:rPr>
          <w:rFonts w:asciiTheme="minorHAnsi" w:hAnsiTheme="minorHAnsi"/>
          <w:color w:val="FF0000"/>
          <w:sz w:val="22"/>
          <w:szCs w:val="22"/>
        </w:rPr>
      </w:pPr>
    </w:p>
    <w:p w:rsidR="005807FF" w:rsidRPr="0025516B" w:rsidRDefault="009512E8" w:rsidP="008A070B">
      <w:pPr>
        <w:pStyle w:val="Default"/>
        <w:numPr>
          <w:ilvl w:val="0"/>
          <w:numId w:val="4"/>
        </w:numPr>
        <w:ind w:left="0" w:firstLine="0"/>
        <w:jc w:val="both"/>
        <w:rPr>
          <w:rFonts w:asciiTheme="minorHAnsi" w:hAnsiTheme="minorHAnsi"/>
          <w:color w:val="FF0000"/>
          <w:sz w:val="22"/>
          <w:szCs w:val="22"/>
        </w:rPr>
      </w:pPr>
      <w:r w:rsidRPr="0025516B">
        <w:rPr>
          <w:rFonts w:asciiTheme="minorHAnsi" w:hAnsiTheme="minorHAnsi"/>
          <w:b/>
          <w:bCs/>
          <w:sz w:val="22"/>
          <w:szCs w:val="22"/>
        </w:rPr>
        <w:t xml:space="preserve">DURACIÓN: </w:t>
      </w:r>
      <w:r w:rsidR="00BB4E4C">
        <w:rPr>
          <w:rFonts w:asciiTheme="minorHAnsi" w:hAnsiTheme="minorHAnsi"/>
          <w:sz w:val="22"/>
          <w:szCs w:val="22"/>
        </w:rPr>
        <w:t>La consultoría tendrá un plazo máximo de 2 meses</w:t>
      </w:r>
    </w:p>
    <w:p w:rsidR="009512E8" w:rsidRPr="0025516B" w:rsidRDefault="009512E8" w:rsidP="008A070B">
      <w:pPr>
        <w:pStyle w:val="Default"/>
        <w:jc w:val="both"/>
        <w:rPr>
          <w:rFonts w:asciiTheme="minorHAnsi" w:hAnsiTheme="minorHAnsi"/>
          <w:sz w:val="22"/>
          <w:szCs w:val="22"/>
          <w:lang w:val="es-ES"/>
        </w:rPr>
      </w:pPr>
    </w:p>
    <w:p w:rsidR="009512E8" w:rsidRPr="0025516B" w:rsidRDefault="009512E8" w:rsidP="008A070B">
      <w:pPr>
        <w:pStyle w:val="Default"/>
        <w:numPr>
          <w:ilvl w:val="0"/>
          <w:numId w:val="4"/>
        </w:numPr>
        <w:ind w:left="0" w:firstLine="0"/>
        <w:jc w:val="both"/>
        <w:rPr>
          <w:rFonts w:asciiTheme="minorHAnsi" w:hAnsiTheme="minorHAnsi"/>
          <w:sz w:val="22"/>
          <w:szCs w:val="22"/>
        </w:rPr>
      </w:pPr>
      <w:r w:rsidRPr="0025516B">
        <w:rPr>
          <w:rFonts w:asciiTheme="minorHAnsi" w:hAnsiTheme="minorHAnsi"/>
          <w:b/>
          <w:bCs/>
          <w:sz w:val="22"/>
          <w:szCs w:val="22"/>
        </w:rPr>
        <w:t xml:space="preserve">SUPERVISIÓN DEL TRABAJO </w:t>
      </w:r>
    </w:p>
    <w:p w:rsidR="0015097C" w:rsidRPr="0025516B" w:rsidRDefault="0015097C" w:rsidP="008A070B">
      <w:pPr>
        <w:pStyle w:val="Default"/>
        <w:jc w:val="both"/>
        <w:rPr>
          <w:rFonts w:asciiTheme="minorHAnsi" w:hAnsiTheme="minorHAnsi"/>
          <w:sz w:val="22"/>
          <w:szCs w:val="22"/>
        </w:rPr>
      </w:pPr>
    </w:p>
    <w:p w:rsidR="00E90060" w:rsidRDefault="009512E8" w:rsidP="008A070B">
      <w:pPr>
        <w:pStyle w:val="Default"/>
        <w:jc w:val="both"/>
        <w:rPr>
          <w:rFonts w:asciiTheme="minorHAnsi" w:hAnsiTheme="minorHAnsi"/>
          <w:sz w:val="22"/>
          <w:szCs w:val="22"/>
        </w:rPr>
      </w:pPr>
      <w:r w:rsidRPr="0025516B">
        <w:rPr>
          <w:rFonts w:asciiTheme="minorHAnsi" w:hAnsiTheme="minorHAnsi"/>
          <w:sz w:val="22"/>
          <w:szCs w:val="22"/>
        </w:rPr>
        <w:t xml:space="preserve">La supervisión del trabajo será realizada </w:t>
      </w:r>
      <w:r w:rsidR="00387D72">
        <w:rPr>
          <w:rFonts w:asciiTheme="minorHAnsi" w:hAnsiTheme="minorHAnsi"/>
          <w:sz w:val="22"/>
          <w:szCs w:val="22"/>
        </w:rPr>
        <w:t xml:space="preserve">por </w:t>
      </w:r>
      <w:r w:rsidR="00BB4E4C">
        <w:rPr>
          <w:rFonts w:asciiTheme="minorHAnsi" w:hAnsiTheme="minorHAnsi"/>
          <w:sz w:val="22"/>
          <w:szCs w:val="22"/>
        </w:rPr>
        <w:t xml:space="preserve">la Representante Residente del PNUD; o quien ella designe. </w:t>
      </w:r>
    </w:p>
    <w:p w:rsidR="00BB4E4C" w:rsidRPr="0025516B" w:rsidRDefault="00BB4E4C" w:rsidP="008A070B">
      <w:pPr>
        <w:pStyle w:val="Default"/>
        <w:jc w:val="both"/>
        <w:rPr>
          <w:rFonts w:asciiTheme="minorHAnsi" w:hAnsiTheme="minorHAnsi"/>
          <w:b/>
          <w:bCs/>
          <w:sz w:val="22"/>
          <w:szCs w:val="22"/>
        </w:rPr>
      </w:pPr>
    </w:p>
    <w:p w:rsidR="009512E8" w:rsidRPr="0025516B" w:rsidRDefault="009512E8" w:rsidP="008A070B">
      <w:pPr>
        <w:pStyle w:val="Default"/>
        <w:numPr>
          <w:ilvl w:val="0"/>
          <w:numId w:val="4"/>
        </w:numPr>
        <w:ind w:left="0" w:firstLine="0"/>
        <w:jc w:val="both"/>
        <w:rPr>
          <w:rFonts w:asciiTheme="minorHAnsi" w:hAnsiTheme="minorHAnsi"/>
          <w:sz w:val="22"/>
          <w:szCs w:val="22"/>
        </w:rPr>
      </w:pPr>
      <w:r w:rsidRPr="0025516B">
        <w:rPr>
          <w:rFonts w:asciiTheme="minorHAnsi" w:hAnsiTheme="minorHAnsi"/>
          <w:b/>
          <w:bCs/>
          <w:sz w:val="22"/>
          <w:szCs w:val="22"/>
        </w:rPr>
        <w:t xml:space="preserve">EVALUACION DE LAS OFERTAS </w:t>
      </w:r>
    </w:p>
    <w:p w:rsidR="0028203C" w:rsidRPr="00231E21" w:rsidRDefault="0028203C" w:rsidP="008A070B">
      <w:pPr>
        <w:pStyle w:val="Default"/>
        <w:jc w:val="both"/>
        <w:rPr>
          <w:rFonts w:asciiTheme="minorHAnsi" w:hAnsiTheme="minorHAnsi"/>
          <w:sz w:val="22"/>
          <w:szCs w:val="22"/>
        </w:rPr>
      </w:pPr>
    </w:p>
    <w:p w:rsidR="00231E21" w:rsidRPr="00231E21" w:rsidRDefault="00231E21" w:rsidP="00231E21">
      <w:pPr>
        <w:pStyle w:val="Default"/>
        <w:rPr>
          <w:rFonts w:asciiTheme="minorHAnsi" w:hAnsiTheme="minorHAnsi"/>
          <w:sz w:val="22"/>
          <w:szCs w:val="22"/>
        </w:rPr>
      </w:pPr>
      <w:r w:rsidRPr="00231E21">
        <w:rPr>
          <w:rFonts w:asciiTheme="minorHAnsi" w:hAnsiTheme="minorHAnsi"/>
          <w:sz w:val="22"/>
          <w:szCs w:val="22"/>
        </w:rPr>
        <w:t>Para la evaluación de las ofertas recibidas se utilizará un procedimiento que consta de dos etapas:</w:t>
      </w:r>
    </w:p>
    <w:p w:rsidR="00231E21" w:rsidRPr="00231E21" w:rsidRDefault="00231E21" w:rsidP="00231E21">
      <w:pPr>
        <w:pStyle w:val="Default"/>
        <w:rPr>
          <w:rFonts w:asciiTheme="minorHAnsi" w:hAnsiTheme="minorHAnsi"/>
          <w:sz w:val="22"/>
          <w:szCs w:val="22"/>
        </w:rPr>
      </w:pPr>
      <w:r w:rsidRPr="00231E21">
        <w:rPr>
          <w:rFonts w:asciiTheme="minorHAnsi" w:hAnsiTheme="minorHAnsi"/>
          <w:sz w:val="22"/>
          <w:szCs w:val="22"/>
        </w:rPr>
        <w:t>1.</w:t>
      </w:r>
      <w:r w:rsidRPr="00231E21">
        <w:rPr>
          <w:rFonts w:asciiTheme="minorHAnsi" w:hAnsiTheme="minorHAnsi"/>
          <w:sz w:val="22"/>
          <w:szCs w:val="22"/>
        </w:rPr>
        <w:tab/>
        <w:t>La evaluación técnica que contempla la formación y experiencia del oferente y su correspondencia con los Términos de Referencia. El peso de la evaluación técnica es de 1000 puntos.</w:t>
      </w:r>
    </w:p>
    <w:p w:rsidR="00D063D9" w:rsidRPr="00231E21" w:rsidRDefault="00231E21" w:rsidP="00231E21">
      <w:pPr>
        <w:pStyle w:val="Default"/>
        <w:rPr>
          <w:rFonts w:asciiTheme="minorHAnsi" w:hAnsiTheme="minorHAnsi"/>
          <w:sz w:val="22"/>
          <w:szCs w:val="22"/>
        </w:rPr>
      </w:pPr>
      <w:r w:rsidRPr="00231E21">
        <w:rPr>
          <w:rFonts w:asciiTheme="minorHAnsi" w:hAnsiTheme="minorHAnsi"/>
          <w:sz w:val="22"/>
          <w:szCs w:val="22"/>
        </w:rPr>
        <w:t>2.</w:t>
      </w:r>
      <w:r w:rsidRPr="00231E21">
        <w:rPr>
          <w:rFonts w:asciiTheme="minorHAnsi" w:hAnsiTheme="minorHAnsi"/>
          <w:sz w:val="22"/>
          <w:szCs w:val="22"/>
        </w:rPr>
        <w:tab/>
        <w:t>La evaluación económica, que contempla la propuesta económica presentada por el (la) oferente por el valor de la consultoría. El peso de la evaluación económica es de 300 puntos.</w:t>
      </w:r>
    </w:p>
    <w:p w:rsidR="00231E21" w:rsidRDefault="00231E21" w:rsidP="00D063D9">
      <w:pPr>
        <w:pStyle w:val="Default"/>
        <w:rPr>
          <w:rFonts w:asciiTheme="minorHAnsi" w:hAnsiTheme="minorHAnsi"/>
          <w:b/>
          <w:sz w:val="22"/>
          <w:szCs w:val="22"/>
        </w:rPr>
      </w:pPr>
    </w:p>
    <w:p w:rsidR="00D063D9" w:rsidRPr="00D063D9" w:rsidRDefault="00D063D9" w:rsidP="00D063D9">
      <w:pPr>
        <w:pStyle w:val="Default"/>
        <w:rPr>
          <w:rFonts w:asciiTheme="minorHAnsi" w:hAnsiTheme="minorHAnsi"/>
          <w:sz w:val="22"/>
          <w:szCs w:val="22"/>
        </w:rPr>
      </w:pPr>
      <w:r w:rsidRPr="00D063D9">
        <w:rPr>
          <w:rFonts w:asciiTheme="minorHAnsi" w:hAnsiTheme="minorHAnsi"/>
          <w:b/>
          <w:sz w:val="22"/>
          <w:szCs w:val="22"/>
        </w:rPr>
        <w:t>Primera fase:</w:t>
      </w:r>
      <w:r w:rsidRPr="00D063D9">
        <w:rPr>
          <w:rFonts w:asciiTheme="minorHAnsi" w:hAnsiTheme="minorHAnsi"/>
          <w:sz w:val="22"/>
          <w:szCs w:val="22"/>
        </w:rPr>
        <w:t xml:space="preserve"> Evaluación de la oferta técnica, que contempla la experiencia del oferente (y su correspondencia con los Términos de Referencia), según las siguientes pautas:</w:t>
      </w:r>
    </w:p>
    <w:p w:rsidR="00D063D9" w:rsidRPr="00D063D9" w:rsidRDefault="00D063D9" w:rsidP="00D063D9">
      <w:pPr>
        <w:pStyle w:val="Default"/>
        <w:rPr>
          <w:rFonts w:asciiTheme="minorHAnsi" w:hAnsiTheme="minorHAnsi"/>
          <w:sz w:val="22"/>
          <w:szCs w:val="22"/>
        </w:rPr>
      </w:pPr>
    </w:p>
    <w:tbl>
      <w:tblPr>
        <w:tblStyle w:val="Tablaconcuadrcula"/>
        <w:tblW w:w="9298" w:type="dxa"/>
        <w:jc w:val="center"/>
        <w:tblLook w:val="04A0" w:firstRow="1" w:lastRow="0" w:firstColumn="1" w:lastColumn="0" w:noHBand="0" w:noVBand="1"/>
      </w:tblPr>
      <w:tblGrid>
        <w:gridCol w:w="514"/>
        <w:gridCol w:w="6817"/>
        <w:gridCol w:w="1967"/>
      </w:tblGrid>
      <w:tr w:rsidR="00D063D9" w:rsidRPr="00D063D9" w:rsidTr="007F16EB">
        <w:trPr>
          <w:trHeight w:val="132"/>
          <w:jc w:val="center"/>
        </w:trPr>
        <w:tc>
          <w:tcPr>
            <w:tcW w:w="514" w:type="dxa"/>
            <w:hideMark/>
          </w:tcPr>
          <w:p w:rsidR="00D063D9" w:rsidRPr="00D063D9" w:rsidRDefault="00D063D9" w:rsidP="00D063D9">
            <w:pPr>
              <w:pStyle w:val="Default"/>
              <w:rPr>
                <w:rFonts w:asciiTheme="minorHAnsi" w:hAnsiTheme="minorHAnsi"/>
                <w:szCs w:val="22"/>
                <w:lang w:val="es-CR"/>
              </w:rPr>
            </w:pPr>
            <w:r w:rsidRPr="00D063D9">
              <w:rPr>
                <w:rFonts w:asciiTheme="minorHAnsi" w:hAnsiTheme="minorHAnsi"/>
                <w:szCs w:val="22"/>
                <w:lang w:val="es-CR"/>
              </w:rPr>
              <w:t> </w:t>
            </w:r>
          </w:p>
        </w:tc>
        <w:tc>
          <w:tcPr>
            <w:tcW w:w="6817" w:type="dxa"/>
            <w:hideMark/>
          </w:tcPr>
          <w:p w:rsidR="00D063D9" w:rsidRPr="00D063D9" w:rsidRDefault="00D063D9" w:rsidP="00D063D9">
            <w:pPr>
              <w:pStyle w:val="Default"/>
              <w:rPr>
                <w:rFonts w:asciiTheme="minorHAnsi" w:hAnsiTheme="minorHAnsi"/>
                <w:b/>
                <w:szCs w:val="22"/>
                <w:lang w:val="es-CR"/>
              </w:rPr>
            </w:pPr>
            <w:r w:rsidRPr="00D063D9">
              <w:rPr>
                <w:rFonts w:asciiTheme="minorHAnsi" w:hAnsiTheme="minorHAnsi"/>
                <w:b/>
                <w:szCs w:val="22"/>
                <w:lang w:val="es-CR"/>
              </w:rPr>
              <w:t>Evaluación de la Propuesta Técnica</w:t>
            </w:r>
          </w:p>
        </w:tc>
        <w:tc>
          <w:tcPr>
            <w:tcW w:w="1967" w:type="dxa"/>
            <w:hideMark/>
          </w:tcPr>
          <w:p w:rsidR="00D063D9" w:rsidRPr="00D063D9" w:rsidRDefault="00D063D9" w:rsidP="00D063D9">
            <w:pPr>
              <w:pStyle w:val="Default"/>
              <w:jc w:val="both"/>
              <w:rPr>
                <w:rFonts w:asciiTheme="minorHAnsi" w:hAnsiTheme="minorHAnsi"/>
                <w:b/>
                <w:szCs w:val="22"/>
                <w:lang w:val="en-US"/>
              </w:rPr>
            </w:pPr>
            <w:r w:rsidRPr="00D063D9">
              <w:rPr>
                <w:rFonts w:asciiTheme="minorHAnsi" w:hAnsiTheme="minorHAnsi"/>
                <w:b/>
                <w:szCs w:val="22"/>
                <w:lang w:val="en-US"/>
              </w:rPr>
              <w:t>Puntaje máximo</w:t>
            </w:r>
          </w:p>
        </w:tc>
      </w:tr>
      <w:tr w:rsidR="00D063D9" w:rsidRPr="00D063D9" w:rsidTr="007F16EB">
        <w:trPr>
          <w:trHeight w:val="244"/>
          <w:jc w:val="center"/>
        </w:trPr>
        <w:tc>
          <w:tcPr>
            <w:tcW w:w="514" w:type="dxa"/>
            <w:hideMark/>
          </w:tcPr>
          <w:p w:rsidR="00D063D9" w:rsidRPr="00D063D9" w:rsidRDefault="00D063D9" w:rsidP="00D063D9">
            <w:pPr>
              <w:pStyle w:val="Default"/>
              <w:rPr>
                <w:rFonts w:asciiTheme="minorHAnsi" w:hAnsiTheme="minorHAnsi"/>
                <w:szCs w:val="22"/>
                <w:lang w:val="en-US"/>
              </w:rPr>
            </w:pPr>
            <w:r w:rsidRPr="00D063D9">
              <w:rPr>
                <w:rFonts w:asciiTheme="minorHAnsi" w:hAnsiTheme="minorHAnsi"/>
                <w:szCs w:val="22"/>
                <w:lang w:val="en-US"/>
              </w:rPr>
              <w:t>1</w:t>
            </w:r>
          </w:p>
        </w:tc>
        <w:tc>
          <w:tcPr>
            <w:tcW w:w="6817" w:type="dxa"/>
            <w:hideMark/>
          </w:tcPr>
          <w:p w:rsidR="00D063D9" w:rsidRDefault="00D063D9" w:rsidP="00D063D9">
            <w:pPr>
              <w:pStyle w:val="Default"/>
              <w:rPr>
                <w:rFonts w:asciiTheme="minorHAnsi" w:hAnsiTheme="minorHAnsi"/>
                <w:szCs w:val="22"/>
                <w:lang w:val="es-CR"/>
              </w:rPr>
            </w:pPr>
            <w:r>
              <w:rPr>
                <w:rFonts w:asciiTheme="minorHAnsi" w:hAnsiTheme="minorHAnsi"/>
                <w:szCs w:val="22"/>
                <w:lang w:val="es-CR"/>
              </w:rPr>
              <w:t>Grado Académico</w:t>
            </w:r>
            <w:r w:rsidR="001C5ABE">
              <w:rPr>
                <w:rFonts w:asciiTheme="minorHAnsi" w:hAnsiTheme="minorHAnsi"/>
                <w:szCs w:val="22"/>
                <w:lang w:val="es-CR"/>
              </w:rPr>
              <w:t xml:space="preserve"> en Ciencias Sociales</w:t>
            </w:r>
          </w:p>
          <w:p w:rsidR="00D063D9" w:rsidRDefault="00D063D9" w:rsidP="00D063D9">
            <w:pPr>
              <w:pStyle w:val="Default"/>
              <w:numPr>
                <w:ilvl w:val="0"/>
                <w:numId w:val="33"/>
              </w:numPr>
              <w:rPr>
                <w:rFonts w:asciiTheme="minorHAnsi" w:hAnsiTheme="minorHAnsi"/>
                <w:szCs w:val="22"/>
                <w:lang w:val="es-CR"/>
              </w:rPr>
            </w:pPr>
            <w:r>
              <w:rPr>
                <w:rFonts w:asciiTheme="minorHAnsi" w:hAnsiTheme="minorHAnsi"/>
                <w:szCs w:val="22"/>
                <w:lang w:val="es-CR"/>
              </w:rPr>
              <w:t>Bachillerato Universitario</w:t>
            </w:r>
            <w:r>
              <w:rPr>
                <w:rFonts w:asciiTheme="minorHAnsi" w:hAnsiTheme="minorHAnsi"/>
                <w:szCs w:val="22"/>
                <w:lang w:val="es-CR"/>
              </w:rPr>
              <w:tab/>
              <w:t>50pts</w:t>
            </w:r>
          </w:p>
          <w:p w:rsidR="001C5ABE" w:rsidRDefault="001C5ABE" w:rsidP="00D063D9">
            <w:pPr>
              <w:pStyle w:val="Default"/>
              <w:numPr>
                <w:ilvl w:val="0"/>
                <w:numId w:val="33"/>
              </w:numPr>
              <w:rPr>
                <w:rFonts w:asciiTheme="minorHAnsi" w:hAnsiTheme="minorHAnsi"/>
                <w:szCs w:val="22"/>
                <w:lang w:val="es-CR"/>
              </w:rPr>
            </w:pPr>
            <w:r>
              <w:rPr>
                <w:rFonts w:asciiTheme="minorHAnsi" w:hAnsiTheme="minorHAnsi"/>
                <w:szCs w:val="22"/>
                <w:lang w:val="es-CR"/>
              </w:rPr>
              <w:t>Licenciatura</w:t>
            </w:r>
            <w:r w:rsidR="0027322D">
              <w:rPr>
                <w:rFonts w:asciiTheme="minorHAnsi" w:hAnsiTheme="minorHAnsi"/>
                <w:szCs w:val="22"/>
                <w:lang w:val="es-CR"/>
              </w:rPr>
              <w:t xml:space="preserve"> 75 pts</w:t>
            </w:r>
          </w:p>
          <w:p w:rsidR="00D063D9" w:rsidRPr="00D063D9" w:rsidRDefault="00B1655C" w:rsidP="00D063D9">
            <w:pPr>
              <w:pStyle w:val="Default"/>
              <w:numPr>
                <w:ilvl w:val="0"/>
                <w:numId w:val="33"/>
              </w:numPr>
              <w:rPr>
                <w:rFonts w:asciiTheme="minorHAnsi" w:hAnsiTheme="minorHAnsi"/>
                <w:szCs w:val="22"/>
                <w:lang w:val="es-CR"/>
              </w:rPr>
            </w:pPr>
            <w:r>
              <w:rPr>
                <w:rFonts w:asciiTheme="minorHAnsi" w:hAnsiTheme="minorHAnsi"/>
                <w:szCs w:val="22"/>
                <w:lang w:val="es-CR"/>
              </w:rPr>
              <w:t>Maestría</w:t>
            </w:r>
            <w:r w:rsidR="00D063D9">
              <w:rPr>
                <w:rFonts w:asciiTheme="minorHAnsi" w:hAnsiTheme="minorHAnsi"/>
                <w:szCs w:val="22"/>
                <w:lang w:val="es-CR"/>
              </w:rPr>
              <w:tab/>
              <w:t>100pts</w:t>
            </w:r>
          </w:p>
        </w:tc>
        <w:tc>
          <w:tcPr>
            <w:tcW w:w="1967" w:type="dxa"/>
            <w:hideMark/>
          </w:tcPr>
          <w:p w:rsidR="00D063D9" w:rsidRPr="00D063D9" w:rsidRDefault="00D063D9" w:rsidP="00D063D9">
            <w:pPr>
              <w:pStyle w:val="Default"/>
              <w:jc w:val="both"/>
              <w:rPr>
                <w:rFonts w:asciiTheme="minorHAnsi" w:hAnsiTheme="minorHAnsi"/>
                <w:szCs w:val="22"/>
                <w:lang w:val="es-CR"/>
              </w:rPr>
            </w:pPr>
            <w:r w:rsidRPr="00D063D9">
              <w:rPr>
                <w:rFonts w:asciiTheme="minorHAnsi" w:hAnsiTheme="minorHAnsi"/>
                <w:szCs w:val="22"/>
                <w:lang w:val="es-CR"/>
              </w:rPr>
              <w:t>100</w:t>
            </w:r>
          </w:p>
        </w:tc>
      </w:tr>
      <w:tr w:rsidR="00D063D9" w:rsidRPr="00D063D9" w:rsidTr="007F16EB">
        <w:trPr>
          <w:trHeight w:val="494"/>
          <w:jc w:val="center"/>
        </w:trPr>
        <w:tc>
          <w:tcPr>
            <w:tcW w:w="514" w:type="dxa"/>
            <w:hideMark/>
          </w:tcPr>
          <w:p w:rsidR="00D063D9" w:rsidRPr="00D063D9" w:rsidRDefault="00D063D9" w:rsidP="00D063D9">
            <w:pPr>
              <w:pStyle w:val="Default"/>
              <w:rPr>
                <w:rFonts w:asciiTheme="minorHAnsi" w:hAnsiTheme="minorHAnsi"/>
                <w:szCs w:val="22"/>
                <w:lang w:val="en-US"/>
              </w:rPr>
            </w:pPr>
            <w:r w:rsidRPr="00D063D9">
              <w:rPr>
                <w:rFonts w:asciiTheme="minorHAnsi" w:hAnsiTheme="minorHAnsi"/>
                <w:szCs w:val="22"/>
                <w:lang w:val="en-US"/>
              </w:rPr>
              <w:t>2</w:t>
            </w:r>
          </w:p>
        </w:tc>
        <w:tc>
          <w:tcPr>
            <w:tcW w:w="6817" w:type="dxa"/>
            <w:hideMark/>
          </w:tcPr>
          <w:p w:rsidR="00D063D9" w:rsidRDefault="00D063D9" w:rsidP="00D063D9">
            <w:pPr>
              <w:pStyle w:val="Default"/>
              <w:rPr>
                <w:rFonts w:asciiTheme="minorHAnsi" w:hAnsiTheme="minorHAnsi"/>
                <w:szCs w:val="22"/>
                <w:lang w:val="es-CR"/>
              </w:rPr>
            </w:pPr>
            <w:r w:rsidRPr="0027322D">
              <w:rPr>
                <w:rFonts w:asciiTheme="minorHAnsi" w:hAnsiTheme="minorHAnsi"/>
                <w:szCs w:val="22"/>
                <w:lang w:val="es-CR"/>
              </w:rPr>
              <w:t>Experiencia profesional pertinente, incluida la participación sustantiva en evaluaciones y revisiones previas.</w:t>
            </w:r>
          </w:p>
          <w:p w:rsidR="00D063D9" w:rsidRDefault="00AA6122" w:rsidP="00D063D9">
            <w:pPr>
              <w:pStyle w:val="Default"/>
              <w:numPr>
                <w:ilvl w:val="0"/>
                <w:numId w:val="32"/>
              </w:numPr>
              <w:rPr>
                <w:rFonts w:asciiTheme="minorHAnsi" w:hAnsiTheme="minorHAnsi"/>
                <w:szCs w:val="22"/>
                <w:lang w:val="es-CR"/>
              </w:rPr>
            </w:pPr>
            <w:r>
              <w:rPr>
                <w:rFonts w:asciiTheme="minorHAnsi" w:hAnsiTheme="minorHAnsi"/>
                <w:szCs w:val="22"/>
                <w:lang w:val="es-CR"/>
              </w:rPr>
              <w:t>6-8 años</w:t>
            </w:r>
            <w:r>
              <w:rPr>
                <w:rFonts w:asciiTheme="minorHAnsi" w:hAnsiTheme="minorHAnsi"/>
                <w:szCs w:val="22"/>
                <w:lang w:val="es-CR"/>
              </w:rPr>
              <w:tab/>
            </w:r>
            <w:r>
              <w:rPr>
                <w:rFonts w:asciiTheme="minorHAnsi" w:hAnsiTheme="minorHAnsi"/>
                <w:szCs w:val="22"/>
                <w:lang w:val="es-CR"/>
              </w:rPr>
              <w:tab/>
              <w:t>10</w:t>
            </w:r>
            <w:r w:rsidR="00D063D9">
              <w:rPr>
                <w:rFonts w:asciiTheme="minorHAnsi" w:hAnsiTheme="minorHAnsi"/>
                <w:szCs w:val="22"/>
                <w:lang w:val="es-CR"/>
              </w:rPr>
              <w:t>0pts</w:t>
            </w:r>
          </w:p>
          <w:p w:rsidR="00D063D9" w:rsidRDefault="00AA6122" w:rsidP="00D063D9">
            <w:pPr>
              <w:pStyle w:val="Default"/>
              <w:numPr>
                <w:ilvl w:val="0"/>
                <w:numId w:val="32"/>
              </w:numPr>
              <w:rPr>
                <w:rFonts w:asciiTheme="minorHAnsi" w:hAnsiTheme="minorHAnsi"/>
                <w:szCs w:val="22"/>
                <w:lang w:val="es-CR"/>
              </w:rPr>
            </w:pPr>
            <w:r>
              <w:rPr>
                <w:rFonts w:asciiTheme="minorHAnsi" w:hAnsiTheme="minorHAnsi"/>
                <w:szCs w:val="22"/>
                <w:lang w:val="es-CR"/>
              </w:rPr>
              <w:t xml:space="preserve">8-10 años </w:t>
            </w:r>
            <w:r>
              <w:rPr>
                <w:rFonts w:asciiTheme="minorHAnsi" w:hAnsiTheme="minorHAnsi"/>
                <w:szCs w:val="22"/>
                <w:lang w:val="es-CR"/>
              </w:rPr>
              <w:tab/>
            </w:r>
            <w:r>
              <w:rPr>
                <w:rFonts w:asciiTheme="minorHAnsi" w:hAnsiTheme="minorHAnsi"/>
                <w:szCs w:val="22"/>
                <w:lang w:val="es-CR"/>
              </w:rPr>
              <w:tab/>
              <w:t>150</w:t>
            </w:r>
            <w:r w:rsidR="00D063D9">
              <w:rPr>
                <w:rFonts w:asciiTheme="minorHAnsi" w:hAnsiTheme="minorHAnsi"/>
                <w:szCs w:val="22"/>
                <w:lang w:val="es-CR"/>
              </w:rPr>
              <w:t>pts</w:t>
            </w:r>
          </w:p>
          <w:p w:rsidR="00D063D9" w:rsidRPr="00D063D9" w:rsidRDefault="00AA6122" w:rsidP="00D063D9">
            <w:pPr>
              <w:pStyle w:val="Default"/>
              <w:numPr>
                <w:ilvl w:val="0"/>
                <w:numId w:val="32"/>
              </w:numPr>
              <w:rPr>
                <w:rFonts w:asciiTheme="minorHAnsi" w:hAnsiTheme="minorHAnsi"/>
                <w:szCs w:val="22"/>
                <w:lang w:val="es-CR"/>
              </w:rPr>
            </w:pPr>
            <w:r>
              <w:rPr>
                <w:rFonts w:asciiTheme="minorHAnsi" w:hAnsiTheme="minorHAnsi"/>
                <w:szCs w:val="22"/>
                <w:lang w:val="es-CR"/>
              </w:rPr>
              <w:t xml:space="preserve">Más de 10 años </w:t>
            </w:r>
            <w:r>
              <w:rPr>
                <w:rFonts w:asciiTheme="minorHAnsi" w:hAnsiTheme="minorHAnsi"/>
                <w:szCs w:val="22"/>
                <w:lang w:val="es-CR"/>
              </w:rPr>
              <w:tab/>
              <w:t>20</w:t>
            </w:r>
            <w:r w:rsidR="00D063D9">
              <w:rPr>
                <w:rFonts w:asciiTheme="minorHAnsi" w:hAnsiTheme="minorHAnsi"/>
                <w:szCs w:val="22"/>
                <w:lang w:val="es-CR"/>
              </w:rPr>
              <w:t>0pts</w:t>
            </w:r>
          </w:p>
        </w:tc>
        <w:tc>
          <w:tcPr>
            <w:tcW w:w="1967" w:type="dxa"/>
            <w:hideMark/>
          </w:tcPr>
          <w:p w:rsidR="00D063D9" w:rsidRPr="00D063D9" w:rsidRDefault="0027322D" w:rsidP="00D063D9">
            <w:pPr>
              <w:pStyle w:val="Default"/>
              <w:jc w:val="both"/>
              <w:rPr>
                <w:rFonts w:asciiTheme="minorHAnsi" w:hAnsiTheme="minorHAnsi"/>
                <w:szCs w:val="22"/>
                <w:lang w:val="es-CR"/>
              </w:rPr>
            </w:pPr>
            <w:r>
              <w:rPr>
                <w:rFonts w:asciiTheme="minorHAnsi" w:hAnsiTheme="minorHAnsi"/>
                <w:szCs w:val="22"/>
                <w:lang w:val="es-CR"/>
              </w:rPr>
              <w:t>200</w:t>
            </w:r>
          </w:p>
        </w:tc>
      </w:tr>
      <w:tr w:rsidR="00D063D9" w:rsidRPr="00D063D9" w:rsidTr="007F16EB">
        <w:trPr>
          <w:trHeight w:val="494"/>
          <w:jc w:val="center"/>
        </w:trPr>
        <w:tc>
          <w:tcPr>
            <w:tcW w:w="514" w:type="dxa"/>
          </w:tcPr>
          <w:p w:rsidR="00D063D9" w:rsidRPr="00D063D9" w:rsidRDefault="00D063D9" w:rsidP="00D063D9">
            <w:pPr>
              <w:pStyle w:val="Default"/>
              <w:rPr>
                <w:rFonts w:asciiTheme="minorHAnsi" w:hAnsiTheme="minorHAnsi"/>
                <w:szCs w:val="22"/>
                <w:lang w:val="es-CR"/>
              </w:rPr>
            </w:pPr>
            <w:r w:rsidRPr="00D063D9">
              <w:rPr>
                <w:rFonts w:asciiTheme="minorHAnsi" w:hAnsiTheme="minorHAnsi"/>
                <w:szCs w:val="22"/>
                <w:lang w:val="es-CR"/>
              </w:rPr>
              <w:t>3</w:t>
            </w:r>
          </w:p>
        </w:tc>
        <w:tc>
          <w:tcPr>
            <w:tcW w:w="6817" w:type="dxa"/>
          </w:tcPr>
          <w:p w:rsidR="00D063D9" w:rsidRDefault="00D063D9" w:rsidP="00D063D9">
            <w:pPr>
              <w:rPr>
                <w:rFonts w:asciiTheme="minorHAnsi" w:hAnsiTheme="minorHAnsi"/>
              </w:rPr>
            </w:pPr>
            <w:r w:rsidRPr="00D063D9">
              <w:rPr>
                <w:rFonts w:asciiTheme="minorHAnsi" w:hAnsiTheme="minorHAnsi"/>
                <w:szCs w:val="22"/>
                <w:lang w:val="es-CR"/>
              </w:rPr>
              <w:t xml:space="preserve">Experiencia en evaluación de programas públicos </w:t>
            </w:r>
            <w:r w:rsidRPr="00D063D9">
              <w:rPr>
                <w:rFonts w:asciiTheme="minorHAnsi" w:hAnsiTheme="minorHAnsi"/>
              </w:rPr>
              <w:t>y/o en proyectos del PNUD u otras agencias del Sistema de Naciones Unidas en el país.</w:t>
            </w:r>
          </w:p>
          <w:p w:rsidR="00D063D9" w:rsidRDefault="00AA6122" w:rsidP="00D063D9">
            <w:pPr>
              <w:pStyle w:val="Default"/>
              <w:numPr>
                <w:ilvl w:val="0"/>
                <w:numId w:val="32"/>
              </w:numPr>
              <w:rPr>
                <w:rFonts w:asciiTheme="minorHAnsi" w:hAnsiTheme="minorHAnsi"/>
                <w:szCs w:val="22"/>
                <w:lang w:val="es-CR"/>
              </w:rPr>
            </w:pPr>
            <w:r>
              <w:rPr>
                <w:rFonts w:asciiTheme="minorHAnsi" w:hAnsiTheme="minorHAnsi"/>
                <w:szCs w:val="22"/>
                <w:lang w:val="es-CR"/>
              </w:rPr>
              <w:t>1-</w:t>
            </w:r>
            <w:r w:rsidR="00D063D9">
              <w:rPr>
                <w:rFonts w:asciiTheme="minorHAnsi" w:hAnsiTheme="minorHAnsi"/>
                <w:szCs w:val="22"/>
                <w:lang w:val="es-CR"/>
              </w:rPr>
              <w:t xml:space="preserve">3 </w:t>
            </w:r>
            <w:r>
              <w:rPr>
                <w:rFonts w:asciiTheme="minorHAnsi" w:hAnsiTheme="minorHAnsi"/>
                <w:szCs w:val="22"/>
                <w:lang w:val="es-CR"/>
              </w:rPr>
              <w:t>experiencias</w:t>
            </w:r>
            <w:r>
              <w:rPr>
                <w:rFonts w:asciiTheme="minorHAnsi" w:hAnsiTheme="minorHAnsi"/>
                <w:szCs w:val="22"/>
                <w:lang w:val="es-CR"/>
              </w:rPr>
              <w:tab/>
            </w:r>
            <w:r>
              <w:rPr>
                <w:rFonts w:asciiTheme="minorHAnsi" w:hAnsiTheme="minorHAnsi"/>
                <w:szCs w:val="22"/>
                <w:lang w:val="es-CR"/>
              </w:rPr>
              <w:tab/>
              <w:t>75</w:t>
            </w:r>
            <w:r w:rsidR="00D063D9">
              <w:rPr>
                <w:rFonts w:asciiTheme="minorHAnsi" w:hAnsiTheme="minorHAnsi"/>
                <w:szCs w:val="22"/>
                <w:lang w:val="es-CR"/>
              </w:rPr>
              <w:t>pts</w:t>
            </w:r>
          </w:p>
          <w:p w:rsidR="007F16EB" w:rsidRDefault="00AA6122" w:rsidP="00D063D9">
            <w:pPr>
              <w:pStyle w:val="Default"/>
              <w:numPr>
                <w:ilvl w:val="0"/>
                <w:numId w:val="32"/>
              </w:numPr>
              <w:rPr>
                <w:rFonts w:asciiTheme="minorHAnsi" w:hAnsiTheme="minorHAnsi"/>
                <w:szCs w:val="22"/>
                <w:lang w:val="es-CR"/>
              </w:rPr>
            </w:pPr>
            <w:r>
              <w:rPr>
                <w:rFonts w:asciiTheme="minorHAnsi" w:hAnsiTheme="minorHAnsi"/>
                <w:szCs w:val="22"/>
                <w:lang w:val="es-CR"/>
              </w:rPr>
              <w:t xml:space="preserve">4-6 experiencias </w:t>
            </w:r>
            <w:r>
              <w:rPr>
                <w:rFonts w:asciiTheme="minorHAnsi" w:hAnsiTheme="minorHAnsi"/>
                <w:szCs w:val="22"/>
                <w:lang w:val="es-CR"/>
              </w:rPr>
              <w:tab/>
            </w:r>
            <w:r>
              <w:rPr>
                <w:rFonts w:asciiTheme="minorHAnsi" w:hAnsiTheme="minorHAnsi"/>
                <w:szCs w:val="22"/>
                <w:lang w:val="es-CR"/>
              </w:rPr>
              <w:tab/>
              <w:t>125</w:t>
            </w:r>
            <w:r w:rsidR="00D063D9">
              <w:rPr>
                <w:rFonts w:asciiTheme="minorHAnsi" w:hAnsiTheme="minorHAnsi"/>
                <w:szCs w:val="22"/>
                <w:lang w:val="es-CR"/>
              </w:rPr>
              <w:t>pts</w:t>
            </w:r>
          </w:p>
          <w:p w:rsidR="00D063D9" w:rsidRPr="007F16EB" w:rsidRDefault="00AA6122" w:rsidP="00D063D9">
            <w:pPr>
              <w:pStyle w:val="Default"/>
              <w:numPr>
                <w:ilvl w:val="0"/>
                <w:numId w:val="32"/>
              </w:numPr>
              <w:rPr>
                <w:rFonts w:asciiTheme="minorHAnsi" w:hAnsiTheme="minorHAnsi"/>
                <w:szCs w:val="22"/>
                <w:lang w:val="es-CR"/>
              </w:rPr>
            </w:pPr>
            <w:r>
              <w:rPr>
                <w:rFonts w:asciiTheme="minorHAnsi" w:hAnsiTheme="minorHAnsi"/>
                <w:szCs w:val="22"/>
                <w:lang w:val="es-CR"/>
              </w:rPr>
              <w:t xml:space="preserve">7 o más  experiencias </w:t>
            </w:r>
            <w:r>
              <w:rPr>
                <w:rFonts w:asciiTheme="minorHAnsi" w:hAnsiTheme="minorHAnsi"/>
                <w:szCs w:val="22"/>
                <w:lang w:val="es-CR"/>
              </w:rPr>
              <w:tab/>
              <w:t>200</w:t>
            </w:r>
            <w:r w:rsidR="00D063D9" w:rsidRPr="007F16EB">
              <w:rPr>
                <w:rFonts w:asciiTheme="minorHAnsi" w:hAnsiTheme="minorHAnsi"/>
                <w:szCs w:val="22"/>
                <w:lang w:val="es-CR"/>
              </w:rPr>
              <w:t>pts</w:t>
            </w:r>
          </w:p>
        </w:tc>
        <w:tc>
          <w:tcPr>
            <w:tcW w:w="1967" w:type="dxa"/>
          </w:tcPr>
          <w:p w:rsidR="00D063D9" w:rsidRPr="00D063D9" w:rsidRDefault="0027322D" w:rsidP="00D063D9">
            <w:pPr>
              <w:pStyle w:val="Default"/>
              <w:jc w:val="both"/>
              <w:rPr>
                <w:rFonts w:asciiTheme="minorHAnsi" w:hAnsiTheme="minorHAnsi"/>
                <w:szCs w:val="22"/>
              </w:rPr>
            </w:pPr>
            <w:r>
              <w:rPr>
                <w:rFonts w:asciiTheme="minorHAnsi" w:hAnsiTheme="minorHAnsi"/>
                <w:szCs w:val="22"/>
              </w:rPr>
              <w:t>200</w:t>
            </w:r>
          </w:p>
        </w:tc>
      </w:tr>
      <w:tr w:rsidR="00D063D9" w:rsidRPr="00D063D9" w:rsidTr="007F16EB">
        <w:trPr>
          <w:trHeight w:val="303"/>
          <w:jc w:val="center"/>
        </w:trPr>
        <w:tc>
          <w:tcPr>
            <w:tcW w:w="514" w:type="dxa"/>
          </w:tcPr>
          <w:p w:rsidR="00D063D9" w:rsidRPr="00D063D9" w:rsidRDefault="00D063D9" w:rsidP="00D063D9">
            <w:pPr>
              <w:pStyle w:val="Default"/>
              <w:rPr>
                <w:rFonts w:asciiTheme="minorHAnsi" w:hAnsiTheme="minorHAnsi"/>
                <w:szCs w:val="22"/>
                <w:lang w:val="es-CR"/>
              </w:rPr>
            </w:pPr>
            <w:r w:rsidRPr="00D063D9">
              <w:rPr>
                <w:rFonts w:asciiTheme="minorHAnsi" w:hAnsiTheme="minorHAnsi"/>
                <w:szCs w:val="22"/>
                <w:lang w:val="es-CR"/>
              </w:rPr>
              <w:t>4</w:t>
            </w:r>
          </w:p>
        </w:tc>
        <w:tc>
          <w:tcPr>
            <w:tcW w:w="6817" w:type="dxa"/>
            <w:hideMark/>
          </w:tcPr>
          <w:p w:rsidR="00D063D9" w:rsidRDefault="00D063D9" w:rsidP="00D063D9">
            <w:pPr>
              <w:rPr>
                <w:rFonts w:asciiTheme="minorHAnsi" w:hAnsiTheme="minorHAnsi"/>
              </w:rPr>
            </w:pPr>
            <w:r w:rsidRPr="00D063D9">
              <w:rPr>
                <w:rFonts w:asciiTheme="minorHAnsi" w:hAnsiTheme="minorHAnsi"/>
              </w:rPr>
              <w:t>Experiencia laboral demostrada en el manejo de los principios de Gestión Basada en Resultados (RBM); modelamiento lógico y marco lógico de análisis; recopilación y análisis de datos cuantitativos y cualitativos; y enfoques participativos</w:t>
            </w:r>
          </w:p>
          <w:p w:rsidR="00D063D9" w:rsidRDefault="00D063D9" w:rsidP="00D063D9">
            <w:pPr>
              <w:pStyle w:val="Prrafodelista"/>
              <w:numPr>
                <w:ilvl w:val="0"/>
                <w:numId w:val="34"/>
              </w:numPr>
              <w:rPr>
                <w:rFonts w:asciiTheme="minorHAnsi" w:hAnsiTheme="minorHAnsi"/>
              </w:rPr>
            </w:pPr>
            <w:r>
              <w:rPr>
                <w:rFonts w:asciiTheme="minorHAnsi" w:hAnsiTheme="minorHAnsi"/>
              </w:rPr>
              <w:t>Si</w:t>
            </w:r>
            <w:r>
              <w:rPr>
                <w:rFonts w:asciiTheme="minorHAnsi" w:hAnsiTheme="minorHAnsi"/>
              </w:rPr>
              <w:tab/>
              <w:t>100pts</w:t>
            </w:r>
          </w:p>
          <w:p w:rsidR="00D063D9" w:rsidRPr="00D063D9" w:rsidRDefault="00D063D9" w:rsidP="00D063D9">
            <w:pPr>
              <w:pStyle w:val="Prrafodelista"/>
              <w:numPr>
                <w:ilvl w:val="0"/>
                <w:numId w:val="34"/>
              </w:numPr>
              <w:rPr>
                <w:rFonts w:asciiTheme="minorHAnsi" w:hAnsiTheme="minorHAnsi"/>
              </w:rPr>
            </w:pPr>
            <w:r>
              <w:rPr>
                <w:rFonts w:asciiTheme="minorHAnsi" w:hAnsiTheme="minorHAnsi"/>
              </w:rPr>
              <w:t>No</w:t>
            </w:r>
            <w:r>
              <w:rPr>
                <w:rFonts w:asciiTheme="minorHAnsi" w:hAnsiTheme="minorHAnsi"/>
              </w:rPr>
              <w:tab/>
              <w:t>0pts</w:t>
            </w:r>
          </w:p>
        </w:tc>
        <w:tc>
          <w:tcPr>
            <w:tcW w:w="1967" w:type="dxa"/>
            <w:hideMark/>
          </w:tcPr>
          <w:p w:rsidR="00D063D9" w:rsidRPr="00D063D9" w:rsidRDefault="00D063D9" w:rsidP="00D063D9">
            <w:pPr>
              <w:pStyle w:val="Default"/>
              <w:jc w:val="both"/>
              <w:rPr>
                <w:rFonts w:asciiTheme="minorHAnsi" w:hAnsiTheme="minorHAnsi"/>
                <w:szCs w:val="22"/>
                <w:lang w:val="es-CR"/>
              </w:rPr>
            </w:pPr>
            <w:r w:rsidRPr="00D063D9">
              <w:rPr>
                <w:rFonts w:asciiTheme="minorHAnsi" w:hAnsiTheme="minorHAnsi"/>
                <w:szCs w:val="22"/>
                <w:lang w:val="es-CR"/>
              </w:rPr>
              <w:t>100</w:t>
            </w:r>
          </w:p>
        </w:tc>
      </w:tr>
      <w:tr w:rsidR="002877BE" w:rsidRPr="00D063D9" w:rsidTr="007F16EB">
        <w:trPr>
          <w:trHeight w:val="825"/>
          <w:jc w:val="center"/>
        </w:trPr>
        <w:tc>
          <w:tcPr>
            <w:tcW w:w="514" w:type="dxa"/>
          </w:tcPr>
          <w:p w:rsidR="002877BE" w:rsidRPr="00D063D9" w:rsidRDefault="002877BE" w:rsidP="002877BE">
            <w:pPr>
              <w:pStyle w:val="Default"/>
              <w:rPr>
                <w:rFonts w:asciiTheme="minorHAnsi" w:hAnsiTheme="minorHAnsi"/>
                <w:szCs w:val="22"/>
                <w:lang w:val="es-CR"/>
              </w:rPr>
            </w:pPr>
            <w:r w:rsidRPr="00D063D9">
              <w:rPr>
                <w:rFonts w:asciiTheme="minorHAnsi" w:hAnsiTheme="minorHAnsi"/>
                <w:szCs w:val="22"/>
                <w:lang w:val="en-US"/>
              </w:rPr>
              <w:t>5</w:t>
            </w:r>
          </w:p>
        </w:tc>
        <w:tc>
          <w:tcPr>
            <w:tcW w:w="6817" w:type="dxa"/>
            <w:hideMark/>
          </w:tcPr>
          <w:p w:rsidR="002877BE" w:rsidRDefault="002877BE" w:rsidP="002877BE">
            <w:pPr>
              <w:pStyle w:val="Default"/>
              <w:rPr>
                <w:rFonts w:asciiTheme="minorHAnsi" w:hAnsiTheme="minorHAnsi"/>
                <w:szCs w:val="22"/>
              </w:rPr>
            </w:pPr>
            <w:r>
              <w:rPr>
                <w:rFonts w:asciiTheme="minorHAnsi" w:hAnsiTheme="minorHAnsi"/>
                <w:szCs w:val="22"/>
              </w:rPr>
              <w:t xml:space="preserve">Experiencia profesional en temas de desarrollo, género y derechos humanos y su </w:t>
            </w:r>
            <w:r w:rsidRPr="0078089C">
              <w:rPr>
                <w:rFonts w:asciiTheme="minorHAnsi" w:hAnsiTheme="minorHAnsi"/>
                <w:szCs w:val="22"/>
              </w:rPr>
              <w:t>integración en proceso</w:t>
            </w:r>
            <w:r>
              <w:rPr>
                <w:rFonts w:asciiTheme="minorHAnsi" w:hAnsiTheme="minorHAnsi"/>
                <w:szCs w:val="22"/>
              </w:rPr>
              <w:t>s de evaluación.</w:t>
            </w:r>
          </w:p>
          <w:p w:rsidR="00AA6122" w:rsidRPr="00AA6122" w:rsidRDefault="00AA6122" w:rsidP="00AA6122">
            <w:pPr>
              <w:pStyle w:val="Default"/>
              <w:numPr>
                <w:ilvl w:val="0"/>
                <w:numId w:val="35"/>
              </w:numPr>
              <w:rPr>
                <w:rFonts w:asciiTheme="minorHAnsi" w:hAnsiTheme="minorHAnsi"/>
                <w:szCs w:val="22"/>
                <w:lang w:val="es-CR"/>
              </w:rPr>
            </w:pPr>
            <w:r>
              <w:rPr>
                <w:rFonts w:asciiTheme="minorHAnsi" w:hAnsiTheme="minorHAnsi"/>
                <w:szCs w:val="22"/>
              </w:rPr>
              <w:t>Cumple: 100 pts</w:t>
            </w:r>
          </w:p>
          <w:p w:rsidR="00AA6122" w:rsidRPr="00AA6122" w:rsidRDefault="00AA6122" w:rsidP="00AA6122">
            <w:pPr>
              <w:pStyle w:val="Default"/>
              <w:numPr>
                <w:ilvl w:val="0"/>
                <w:numId w:val="35"/>
              </w:numPr>
              <w:rPr>
                <w:rFonts w:asciiTheme="minorHAnsi" w:hAnsiTheme="minorHAnsi"/>
                <w:szCs w:val="22"/>
                <w:lang w:val="es-CR"/>
              </w:rPr>
            </w:pPr>
            <w:r>
              <w:rPr>
                <w:rFonts w:asciiTheme="minorHAnsi" w:hAnsiTheme="minorHAnsi"/>
                <w:szCs w:val="22"/>
              </w:rPr>
              <w:t>Medianamente cumple: 50 pts</w:t>
            </w:r>
          </w:p>
          <w:p w:rsidR="00AA6122" w:rsidRPr="00D063D9" w:rsidRDefault="00AA6122" w:rsidP="00AA6122">
            <w:pPr>
              <w:pStyle w:val="Default"/>
              <w:numPr>
                <w:ilvl w:val="0"/>
                <w:numId w:val="35"/>
              </w:numPr>
              <w:rPr>
                <w:rFonts w:asciiTheme="minorHAnsi" w:hAnsiTheme="minorHAnsi"/>
                <w:szCs w:val="22"/>
                <w:lang w:val="es-CR"/>
              </w:rPr>
            </w:pPr>
            <w:r>
              <w:rPr>
                <w:rFonts w:asciiTheme="minorHAnsi" w:hAnsiTheme="minorHAnsi"/>
                <w:szCs w:val="22"/>
              </w:rPr>
              <w:t>No cumple: 0pts</w:t>
            </w:r>
          </w:p>
        </w:tc>
        <w:tc>
          <w:tcPr>
            <w:tcW w:w="1967" w:type="dxa"/>
            <w:hideMark/>
          </w:tcPr>
          <w:p w:rsidR="002877BE" w:rsidRPr="00D063D9" w:rsidRDefault="00AA6122" w:rsidP="002877BE">
            <w:pPr>
              <w:pStyle w:val="Default"/>
              <w:jc w:val="both"/>
              <w:rPr>
                <w:rFonts w:asciiTheme="minorHAnsi" w:hAnsiTheme="minorHAnsi"/>
                <w:szCs w:val="22"/>
                <w:lang w:val="es-CR"/>
              </w:rPr>
            </w:pPr>
            <w:r>
              <w:rPr>
                <w:rFonts w:asciiTheme="minorHAnsi" w:hAnsiTheme="minorHAnsi"/>
                <w:szCs w:val="22"/>
                <w:lang w:val="es-CR"/>
              </w:rPr>
              <w:t>10</w:t>
            </w:r>
            <w:r w:rsidR="0027322D">
              <w:rPr>
                <w:rFonts w:asciiTheme="minorHAnsi" w:hAnsiTheme="minorHAnsi"/>
                <w:szCs w:val="22"/>
                <w:lang w:val="es-CR"/>
              </w:rPr>
              <w:t>0</w:t>
            </w:r>
          </w:p>
        </w:tc>
      </w:tr>
      <w:tr w:rsidR="002877BE" w:rsidRPr="00D063D9" w:rsidTr="007F16EB">
        <w:trPr>
          <w:trHeight w:val="825"/>
          <w:jc w:val="center"/>
        </w:trPr>
        <w:tc>
          <w:tcPr>
            <w:tcW w:w="514" w:type="dxa"/>
          </w:tcPr>
          <w:p w:rsidR="002877BE" w:rsidRPr="00D063D9" w:rsidRDefault="002877BE" w:rsidP="002877BE">
            <w:pPr>
              <w:pStyle w:val="Default"/>
              <w:rPr>
                <w:rFonts w:asciiTheme="minorHAnsi" w:hAnsiTheme="minorHAnsi"/>
                <w:szCs w:val="22"/>
              </w:rPr>
            </w:pPr>
            <w:r w:rsidRPr="00D063D9">
              <w:rPr>
                <w:rFonts w:asciiTheme="minorHAnsi" w:hAnsiTheme="minorHAnsi"/>
                <w:szCs w:val="22"/>
                <w:lang w:val="en-US"/>
              </w:rPr>
              <w:t>6</w:t>
            </w:r>
          </w:p>
        </w:tc>
        <w:tc>
          <w:tcPr>
            <w:tcW w:w="6817" w:type="dxa"/>
          </w:tcPr>
          <w:p w:rsidR="002877BE" w:rsidRDefault="0027322D" w:rsidP="0027322D">
            <w:pPr>
              <w:pStyle w:val="Default"/>
              <w:rPr>
                <w:rFonts w:asciiTheme="minorHAnsi" w:hAnsiTheme="minorHAnsi"/>
                <w:szCs w:val="22"/>
                <w:lang w:val="es-CR"/>
              </w:rPr>
            </w:pPr>
            <w:r>
              <w:rPr>
                <w:rFonts w:asciiTheme="minorHAnsi" w:hAnsiTheme="minorHAnsi"/>
                <w:szCs w:val="22"/>
                <w:lang w:val="es-CR"/>
              </w:rPr>
              <w:t xml:space="preserve">Experiencia de trabajo con grupos interdisciplinarios. </w:t>
            </w:r>
          </w:p>
          <w:p w:rsidR="00AA6122" w:rsidRPr="00AA6122" w:rsidRDefault="00AA6122" w:rsidP="00AA6122">
            <w:pPr>
              <w:pStyle w:val="Default"/>
              <w:numPr>
                <w:ilvl w:val="0"/>
                <w:numId w:val="35"/>
              </w:numPr>
              <w:rPr>
                <w:rFonts w:asciiTheme="minorHAnsi" w:hAnsiTheme="minorHAnsi"/>
                <w:szCs w:val="22"/>
                <w:lang w:val="es-CR"/>
              </w:rPr>
            </w:pPr>
            <w:r>
              <w:rPr>
                <w:rFonts w:asciiTheme="minorHAnsi" w:hAnsiTheme="minorHAnsi"/>
                <w:szCs w:val="22"/>
              </w:rPr>
              <w:t>Cumple: 100 pts</w:t>
            </w:r>
          </w:p>
          <w:p w:rsidR="00AA6122" w:rsidRPr="00AA6122" w:rsidRDefault="00AA6122" w:rsidP="00AA6122">
            <w:pPr>
              <w:pStyle w:val="Default"/>
              <w:numPr>
                <w:ilvl w:val="0"/>
                <w:numId w:val="35"/>
              </w:numPr>
              <w:rPr>
                <w:rFonts w:asciiTheme="minorHAnsi" w:hAnsiTheme="minorHAnsi"/>
                <w:szCs w:val="22"/>
                <w:lang w:val="es-CR"/>
              </w:rPr>
            </w:pPr>
            <w:r>
              <w:rPr>
                <w:rFonts w:asciiTheme="minorHAnsi" w:hAnsiTheme="minorHAnsi"/>
                <w:szCs w:val="22"/>
              </w:rPr>
              <w:t>Medianamente cumple: 50 pts</w:t>
            </w:r>
          </w:p>
          <w:p w:rsidR="00AA6122" w:rsidRPr="0078089C" w:rsidRDefault="00AA6122" w:rsidP="00AA6122">
            <w:pPr>
              <w:pStyle w:val="Default"/>
              <w:numPr>
                <w:ilvl w:val="0"/>
                <w:numId w:val="35"/>
              </w:numPr>
              <w:rPr>
                <w:rFonts w:asciiTheme="minorHAnsi" w:hAnsiTheme="minorHAnsi"/>
                <w:szCs w:val="22"/>
              </w:rPr>
            </w:pPr>
            <w:r>
              <w:rPr>
                <w:rFonts w:asciiTheme="minorHAnsi" w:hAnsiTheme="minorHAnsi"/>
                <w:szCs w:val="22"/>
              </w:rPr>
              <w:t>No cumple: 0pts</w:t>
            </w:r>
          </w:p>
        </w:tc>
        <w:tc>
          <w:tcPr>
            <w:tcW w:w="1967" w:type="dxa"/>
          </w:tcPr>
          <w:p w:rsidR="002877BE" w:rsidRPr="0078089C" w:rsidRDefault="00AA6122" w:rsidP="002877BE">
            <w:pPr>
              <w:pStyle w:val="Default"/>
              <w:jc w:val="both"/>
              <w:rPr>
                <w:rFonts w:asciiTheme="minorHAnsi" w:hAnsiTheme="minorHAnsi"/>
                <w:szCs w:val="22"/>
              </w:rPr>
            </w:pPr>
            <w:r>
              <w:rPr>
                <w:rFonts w:asciiTheme="minorHAnsi" w:hAnsiTheme="minorHAnsi"/>
                <w:szCs w:val="22"/>
              </w:rPr>
              <w:t>10</w:t>
            </w:r>
            <w:r w:rsidR="0027322D">
              <w:rPr>
                <w:rFonts w:asciiTheme="minorHAnsi" w:hAnsiTheme="minorHAnsi"/>
                <w:szCs w:val="22"/>
              </w:rPr>
              <w:t>0</w:t>
            </w:r>
          </w:p>
        </w:tc>
      </w:tr>
      <w:tr w:rsidR="002877BE" w:rsidRPr="00D063D9" w:rsidTr="007F16EB">
        <w:trPr>
          <w:trHeight w:val="825"/>
          <w:jc w:val="center"/>
        </w:trPr>
        <w:tc>
          <w:tcPr>
            <w:tcW w:w="514" w:type="dxa"/>
            <w:hideMark/>
          </w:tcPr>
          <w:p w:rsidR="002877BE" w:rsidRPr="0027322D" w:rsidRDefault="002877BE" w:rsidP="002877BE">
            <w:pPr>
              <w:pStyle w:val="Default"/>
              <w:rPr>
                <w:rFonts w:asciiTheme="minorHAnsi" w:hAnsiTheme="minorHAnsi"/>
                <w:szCs w:val="22"/>
                <w:lang w:val="es-CR"/>
              </w:rPr>
            </w:pPr>
            <w:r w:rsidRPr="0027322D">
              <w:rPr>
                <w:rFonts w:asciiTheme="minorHAnsi" w:hAnsiTheme="minorHAnsi"/>
                <w:szCs w:val="22"/>
                <w:lang w:val="es-CR"/>
              </w:rPr>
              <w:t>7</w:t>
            </w:r>
          </w:p>
        </w:tc>
        <w:tc>
          <w:tcPr>
            <w:tcW w:w="6817" w:type="dxa"/>
            <w:hideMark/>
          </w:tcPr>
          <w:p w:rsidR="002877BE" w:rsidRDefault="00AA6122" w:rsidP="002877BE">
            <w:pPr>
              <w:pStyle w:val="Default"/>
              <w:rPr>
                <w:rFonts w:asciiTheme="minorHAnsi" w:hAnsiTheme="minorHAnsi"/>
                <w:szCs w:val="22"/>
                <w:lang w:val="es-CR"/>
              </w:rPr>
            </w:pPr>
            <w:r>
              <w:rPr>
                <w:rFonts w:asciiTheme="minorHAnsi" w:hAnsiTheme="minorHAnsi"/>
                <w:szCs w:val="22"/>
                <w:lang w:val="es-CR"/>
              </w:rPr>
              <w:t>La propuesta de trabajo muestra comprensión de la naturaleza del trabajo y se ajusta a los requerimientos de esta consultoría.</w:t>
            </w:r>
          </w:p>
          <w:p w:rsidR="00AA6122" w:rsidRPr="00AA6122" w:rsidRDefault="00AA6122" w:rsidP="00AA6122">
            <w:pPr>
              <w:pStyle w:val="Default"/>
              <w:numPr>
                <w:ilvl w:val="0"/>
                <w:numId w:val="35"/>
              </w:numPr>
              <w:rPr>
                <w:rFonts w:asciiTheme="minorHAnsi" w:hAnsiTheme="minorHAnsi"/>
                <w:szCs w:val="22"/>
                <w:lang w:val="es-CR"/>
              </w:rPr>
            </w:pPr>
            <w:r>
              <w:rPr>
                <w:rFonts w:asciiTheme="minorHAnsi" w:hAnsiTheme="minorHAnsi"/>
                <w:szCs w:val="22"/>
              </w:rPr>
              <w:t>Cumple: 100 pts</w:t>
            </w:r>
          </w:p>
          <w:p w:rsidR="00AA6122" w:rsidRPr="00AA6122" w:rsidRDefault="00AA6122" w:rsidP="00AA6122">
            <w:pPr>
              <w:pStyle w:val="Default"/>
              <w:numPr>
                <w:ilvl w:val="0"/>
                <w:numId w:val="35"/>
              </w:numPr>
              <w:rPr>
                <w:rFonts w:asciiTheme="minorHAnsi" w:hAnsiTheme="minorHAnsi"/>
                <w:szCs w:val="22"/>
                <w:lang w:val="es-CR"/>
              </w:rPr>
            </w:pPr>
            <w:r>
              <w:rPr>
                <w:rFonts w:asciiTheme="minorHAnsi" w:hAnsiTheme="minorHAnsi"/>
                <w:szCs w:val="22"/>
              </w:rPr>
              <w:t>Medianamente cumple: 50 pts</w:t>
            </w:r>
          </w:p>
          <w:p w:rsidR="00AA6122" w:rsidRPr="00D063D9" w:rsidRDefault="00AA6122" w:rsidP="00AA6122">
            <w:pPr>
              <w:pStyle w:val="Default"/>
              <w:numPr>
                <w:ilvl w:val="0"/>
                <w:numId w:val="35"/>
              </w:numPr>
              <w:rPr>
                <w:rFonts w:asciiTheme="minorHAnsi" w:hAnsiTheme="minorHAnsi"/>
                <w:szCs w:val="22"/>
                <w:lang w:val="es-CR"/>
              </w:rPr>
            </w:pPr>
            <w:r>
              <w:rPr>
                <w:rFonts w:asciiTheme="minorHAnsi" w:hAnsiTheme="minorHAnsi"/>
                <w:szCs w:val="22"/>
              </w:rPr>
              <w:t>No cumple: 0pts</w:t>
            </w:r>
          </w:p>
        </w:tc>
        <w:tc>
          <w:tcPr>
            <w:tcW w:w="1967" w:type="dxa"/>
            <w:hideMark/>
          </w:tcPr>
          <w:p w:rsidR="002877BE" w:rsidRPr="00D063D9" w:rsidRDefault="00AA6122" w:rsidP="002877BE">
            <w:pPr>
              <w:pStyle w:val="Default"/>
              <w:jc w:val="both"/>
              <w:rPr>
                <w:rFonts w:asciiTheme="minorHAnsi" w:hAnsiTheme="minorHAnsi"/>
                <w:szCs w:val="22"/>
                <w:lang w:val="es-CR"/>
              </w:rPr>
            </w:pPr>
            <w:r>
              <w:rPr>
                <w:rFonts w:asciiTheme="minorHAnsi" w:hAnsiTheme="minorHAnsi"/>
                <w:szCs w:val="22"/>
                <w:lang w:val="es-CR"/>
              </w:rPr>
              <w:t>100</w:t>
            </w:r>
          </w:p>
        </w:tc>
      </w:tr>
      <w:tr w:rsidR="002877BE" w:rsidRPr="00D063D9" w:rsidTr="007F16EB">
        <w:trPr>
          <w:trHeight w:val="167"/>
          <w:jc w:val="center"/>
        </w:trPr>
        <w:tc>
          <w:tcPr>
            <w:tcW w:w="514" w:type="dxa"/>
            <w:hideMark/>
          </w:tcPr>
          <w:p w:rsidR="002877BE" w:rsidRPr="0027322D" w:rsidRDefault="002877BE" w:rsidP="002877BE">
            <w:pPr>
              <w:pStyle w:val="Default"/>
              <w:rPr>
                <w:rFonts w:asciiTheme="minorHAnsi" w:hAnsiTheme="minorHAnsi"/>
                <w:szCs w:val="22"/>
                <w:lang w:val="es-CR"/>
              </w:rPr>
            </w:pPr>
            <w:r w:rsidRPr="0027322D">
              <w:rPr>
                <w:rFonts w:asciiTheme="minorHAnsi" w:hAnsiTheme="minorHAnsi"/>
                <w:szCs w:val="22"/>
                <w:lang w:val="es-CR"/>
              </w:rPr>
              <w:t>8</w:t>
            </w:r>
          </w:p>
        </w:tc>
        <w:tc>
          <w:tcPr>
            <w:tcW w:w="6817" w:type="dxa"/>
            <w:hideMark/>
          </w:tcPr>
          <w:p w:rsidR="002877BE" w:rsidRDefault="00AA6122" w:rsidP="002877BE">
            <w:pPr>
              <w:pStyle w:val="Default"/>
              <w:rPr>
                <w:rFonts w:asciiTheme="minorHAnsi" w:hAnsiTheme="minorHAnsi"/>
                <w:szCs w:val="22"/>
                <w:lang w:val="es-CR"/>
              </w:rPr>
            </w:pPr>
            <w:r>
              <w:rPr>
                <w:rFonts w:asciiTheme="minorHAnsi" w:hAnsiTheme="minorHAnsi"/>
                <w:szCs w:val="22"/>
                <w:lang w:val="es-CR"/>
              </w:rPr>
              <w:t>La metodología propuesta, permite dar respuesta a las interrogantes planteadas en el apartado 3 de estos TDRs.</w:t>
            </w:r>
          </w:p>
          <w:p w:rsidR="00AA6122" w:rsidRPr="00AA6122" w:rsidRDefault="00AA6122" w:rsidP="00AA6122">
            <w:pPr>
              <w:pStyle w:val="Default"/>
              <w:numPr>
                <w:ilvl w:val="0"/>
                <w:numId w:val="35"/>
              </w:numPr>
              <w:rPr>
                <w:rFonts w:asciiTheme="minorHAnsi" w:hAnsiTheme="minorHAnsi"/>
                <w:szCs w:val="22"/>
                <w:lang w:val="es-CR"/>
              </w:rPr>
            </w:pPr>
            <w:r>
              <w:rPr>
                <w:rFonts w:asciiTheme="minorHAnsi" w:hAnsiTheme="minorHAnsi"/>
                <w:szCs w:val="22"/>
              </w:rPr>
              <w:t>Cumple: 100 pts</w:t>
            </w:r>
          </w:p>
          <w:p w:rsidR="00AA6122" w:rsidRPr="00AA6122" w:rsidRDefault="00AA6122" w:rsidP="00AA6122">
            <w:pPr>
              <w:pStyle w:val="Default"/>
              <w:numPr>
                <w:ilvl w:val="0"/>
                <w:numId w:val="35"/>
              </w:numPr>
              <w:rPr>
                <w:rFonts w:asciiTheme="minorHAnsi" w:hAnsiTheme="minorHAnsi"/>
                <w:szCs w:val="22"/>
                <w:lang w:val="es-CR"/>
              </w:rPr>
            </w:pPr>
            <w:r>
              <w:rPr>
                <w:rFonts w:asciiTheme="minorHAnsi" w:hAnsiTheme="minorHAnsi"/>
                <w:szCs w:val="22"/>
              </w:rPr>
              <w:t>Medianamente cumple: 50 pts</w:t>
            </w:r>
          </w:p>
          <w:p w:rsidR="00AA6122" w:rsidRPr="00D063D9" w:rsidRDefault="00AA6122" w:rsidP="00AA6122">
            <w:pPr>
              <w:pStyle w:val="Default"/>
              <w:numPr>
                <w:ilvl w:val="0"/>
                <w:numId w:val="35"/>
              </w:numPr>
              <w:rPr>
                <w:rFonts w:asciiTheme="minorHAnsi" w:hAnsiTheme="minorHAnsi"/>
                <w:szCs w:val="22"/>
                <w:lang w:val="es-CR"/>
              </w:rPr>
            </w:pPr>
            <w:r>
              <w:rPr>
                <w:rFonts w:asciiTheme="minorHAnsi" w:hAnsiTheme="minorHAnsi"/>
                <w:szCs w:val="22"/>
              </w:rPr>
              <w:t>No cumple: 0pts</w:t>
            </w:r>
          </w:p>
        </w:tc>
        <w:tc>
          <w:tcPr>
            <w:tcW w:w="1967" w:type="dxa"/>
            <w:hideMark/>
          </w:tcPr>
          <w:p w:rsidR="002877BE" w:rsidRPr="00D063D9" w:rsidRDefault="00AA6122" w:rsidP="002877BE">
            <w:pPr>
              <w:pStyle w:val="Default"/>
              <w:jc w:val="both"/>
              <w:rPr>
                <w:rFonts w:asciiTheme="minorHAnsi" w:hAnsiTheme="minorHAnsi"/>
                <w:szCs w:val="22"/>
                <w:lang w:val="es-CR"/>
              </w:rPr>
            </w:pPr>
            <w:r>
              <w:rPr>
                <w:rFonts w:asciiTheme="minorHAnsi" w:hAnsiTheme="minorHAnsi"/>
                <w:szCs w:val="22"/>
                <w:lang w:val="es-CR"/>
              </w:rPr>
              <w:t>100</w:t>
            </w:r>
          </w:p>
        </w:tc>
      </w:tr>
      <w:tr w:rsidR="002877BE" w:rsidRPr="00D063D9" w:rsidTr="003D5815">
        <w:trPr>
          <w:trHeight w:val="315"/>
          <w:jc w:val="center"/>
        </w:trPr>
        <w:tc>
          <w:tcPr>
            <w:tcW w:w="7331" w:type="dxa"/>
            <w:gridSpan w:val="2"/>
            <w:hideMark/>
          </w:tcPr>
          <w:p w:rsidR="002877BE" w:rsidRPr="0027322D" w:rsidRDefault="002877BE" w:rsidP="002877BE">
            <w:pPr>
              <w:pStyle w:val="Default"/>
              <w:rPr>
                <w:rFonts w:asciiTheme="minorHAnsi" w:hAnsiTheme="minorHAnsi"/>
                <w:szCs w:val="22"/>
                <w:lang w:val="es-CR"/>
              </w:rPr>
            </w:pPr>
            <w:r w:rsidRPr="0027322D">
              <w:rPr>
                <w:rFonts w:asciiTheme="minorHAnsi" w:hAnsiTheme="minorHAnsi"/>
                <w:szCs w:val="22"/>
                <w:lang w:val="es-CR"/>
              </w:rPr>
              <w:t>Total</w:t>
            </w:r>
          </w:p>
        </w:tc>
        <w:tc>
          <w:tcPr>
            <w:tcW w:w="1967" w:type="dxa"/>
            <w:hideMark/>
          </w:tcPr>
          <w:p w:rsidR="002877BE" w:rsidRPr="0027322D" w:rsidRDefault="002877BE" w:rsidP="002877BE">
            <w:pPr>
              <w:pStyle w:val="Default"/>
              <w:jc w:val="both"/>
              <w:rPr>
                <w:rFonts w:asciiTheme="minorHAnsi" w:hAnsiTheme="minorHAnsi"/>
                <w:szCs w:val="22"/>
                <w:lang w:val="es-CR"/>
              </w:rPr>
            </w:pPr>
            <w:r w:rsidRPr="0027322D">
              <w:rPr>
                <w:rFonts w:asciiTheme="minorHAnsi" w:hAnsiTheme="minorHAnsi"/>
                <w:szCs w:val="22"/>
                <w:lang w:val="es-CR"/>
              </w:rPr>
              <w:t>1.000</w:t>
            </w:r>
          </w:p>
        </w:tc>
      </w:tr>
    </w:tbl>
    <w:p w:rsidR="00D063D9" w:rsidRPr="00D063D9" w:rsidRDefault="00D063D9" w:rsidP="00D063D9">
      <w:pPr>
        <w:pStyle w:val="Default"/>
        <w:rPr>
          <w:rFonts w:asciiTheme="minorHAnsi" w:hAnsiTheme="minorHAnsi"/>
          <w:sz w:val="22"/>
          <w:szCs w:val="22"/>
          <w:lang w:val="es-DO"/>
        </w:rPr>
      </w:pPr>
    </w:p>
    <w:p w:rsidR="00231E21" w:rsidRPr="00231E21" w:rsidRDefault="00231E21" w:rsidP="00231E21">
      <w:pPr>
        <w:jc w:val="both"/>
        <w:rPr>
          <w:rFonts w:asciiTheme="minorHAnsi" w:hAnsiTheme="minorHAnsi" w:cs="Arial"/>
          <w:sz w:val="22"/>
          <w:szCs w:val="22"/>
          <w:lang w:val="es-CR"/>
        </w:rPr>
      </w:pPr>
      <w:r w:rsidRPr="00231E21">
        <w:rPr>
          <w:rFonts w:asciiTheme="minorHAnsi" w:hAnsiTheme="minorHAnsi" w:cs="Arial"/>
          <w:sz w:val="22"/>
          <w:szCs w:val="22"/>
          <w:lang w:val="es-CR"/>
        </w:rPr>
        <w:t>La oferta económica se valorará de la siguiente manera:</w:t>
      </w:r>
    </w:p>
    <w:p w:rsidR="00231E21" w:rsidRPr="00231E21" w:rsidRDefault="00231E21" w:rsidP="00231E21">
      <w:pPr>
        <w:pStyle w:val="yiv728496387yiv138055943yiv679216628msonormal"/>
        <w:jc w:val="both"/>
        <w:rPr>
          <w:rFonts w:asciiTheme="minorHAnsi" w:hAnsiTheme="minorHAnsi"/>
          <w:sz w:val="22"/>
          <w:szCs w:val="22"/>
        </w:rPr>
      </w:pPr>
      <w:r w:rsidRPr="00231E21">
        <w:rPr>
          <w:rFonts w:asciiTheme="minorHAnsi" w:hAnsiTheme="minorHAnsi"/>
          <w:sz w:val="22"/>
          <w:szCs w:val="22"/>
        </w:rPr>
        <w:t>El  puntaje del Factor Precio (Oferta Económica) se determinará por medio de la siguiente fórmula</w:t>
      </w:r>
      <w:r w:rsidRPr="00231E21">
        <w:rPr>
          <w:rStyle w:val="Refdenotaalpie"/>
          <w:rFonts w:asciiTheme="minorHAnsi" w:hAnsiTheme="minorHAnsi"/>
          <w:sz w:val="22"/>
          <w:szCs w:val="22"/>
        </w:rPr>
        <w:footnoteReference w:id="2"/>
      </w:r>
      <w:r w:rsidRPr="00231E21">
        <w:rPr>
          <w:rFonts w:asciiTheme="minorHAnsi" w:hAnsiTheme="minorHAnsi"/>
          <w:sz w:val="22"/>
          <w:szCs w:val="22"/>
        </w:rPr>
        <w:t>:</w:t>
      </w:r>
      <w:r w:rsidRPr="00231E21">
        <w:rPr>
          <w:rFonts w:asciiTheme="minorHAnsi" w:hAnsiTheme="minorHAnsi"/>
          <w:b/>
          <w:bCs/>
          <w:sz w:val="22"/>
          <w:szCs w:val="22"/>
        </w:rPr>
        <w:t xml:space="preserve">                                           </w:t>
      </w:r>
    </w:p>
    <w:p w:rsidR="00231E21" w:rsidRPr="00231E21" w:rsidRDefault="00231E21" w:rsidP="00231E21">
      <w:pPr>
        <w:numPr>
          <w:ilvl w:val="12"/>
          <w:numId w:val="0"/>
        </w:numPr>
        <w:ind w:left="480" w:firstLine="120"/>
        <w:rPr>
          <w:rFonts w:asciiTheme="minorHAnsi" w:hAnsiTheme="minorHAnsi"/>
          <w:sz w:val="22"/>
          <w:szCs w:val="22"/>
          <w:lang w:val="es-ES_tradnl"/>
        </w:rPr>
      </w:pPr>
      <w:r w:rsidRPr="00231E21">
        <w:rPr>
          <w:rFonts w:asciiTheme="minorHAnsi" w:hAnsiTheme="minorHAnsi"/>
          <w:b/>
          <w:sz w:val="22"/>
          <w:szCs w:val="22"/>
          <w:lang w:val="es-ES_tradnl"/>
        </w:rPr>
        <w:t xml:space="preserve">                                        PFP=     </w:t>
      </w:r>
      <w:r w:rsidRPr="00231E21">
        <w:rPr>
          <w:rFonts w:asciiTheme="minorHAnsi" w:hAnsiTheme="minorHAnsi"/>
          <w:b/>
          <w:sz w:val="22"/>
          <w:szCs w:val="22"/>
          <w:u w:val="single"/>
          <w:lang w:val="es-ES_tradnl"/>
        </w:rPr>
        <w:t>POMB</w:t>
      </w:r>
      <w:r w:rsidRPr="00231E21">
        <w:rPr>
          <w:rFonts w:asciiTheme="minorHAnsi" w:hAnsiTheme="minorHAnsi"/>
          <w:b/>
          <w:sz w:val="22"/>
          <w:szCs w:val="22"/>
          <w:lang w:val="es-ES_tradnl"/>
        </w:rPr>
        <w:t xml:space="preserve">    *  300</w:t>
      </w:r>
    </w:p>
    <w:p w:rsidR="00231E21" w:rsidRPr="00231E21" w:rsidRDefault="00231E21" w:rsidP="00231E21">
      <w:pPr>
        <w:numPr>
          <w:ilvl w:val="12"/>
          <w:numId w:val="0"/>
        </w:numPr>
        <w:ind w:left="480" w:firstLine="120"/>
        <w:rPr>
          <w:rFonts w:asciiTheme="minorHAnsi" w:hAnsiTheme="minorHAnsi"/>
          <w:b/>
          <w:sz w:val="22"/>
          <w:szCs w:val="22"/>
          <w:lang w:val="es-ES_tradnl"/>
        </w:rPr>
      </w:pPr>
      <w:r w:rsidRPr="00231E21">
        <w:rPr>
          <w:rFonts w:asciiTheme="minorHAnsi" w:hAnsiTheme="minorHAnsi"/>
          <w:sz w:val="22"/>
          <w:szCs w:val="22"/>
          <w:lang w:val="es-ES_tradnl"/>
        </w:rPr>
        <w:t xml:space="preserve">                                                         </w:t>
      </w:r>
      <w:r w:rsidRPr="00231E21">
        <w:rPr>
          <w:rFonts w:asciiTheme="minorHAnsi" w:hAnsiTheme="minorHAnsi"/>
          <w:b/>
          <w:sz w:val="22"/>
          <w:szCs w:val="22"/>
          <w:lang w:val="es-ES_tradnl"/>
        </w:rPr>
        <w:t xml:space="preserve"> PO</w:t>
      </w:r>
    </w:p>
    <w:p w:rsidR="00231E21" w:rsidRPr="00231E21" w:rsidRDefault="00231E21" w:rsidP="00231E21">
      <w:pPr>
        <w:pStyle w:val="Sinespaciado"/>
        <w:rPr>
          <w:rFonts w:asciiTheme="minorHAnsi" w:hAnsiTheme="minorHAnsi"/>
          <w:sz w:val="22"/>
          <w:szCs w:val="22"/>
          <w:lang w:val="es-CR"/>
        </w:rPr>
      </w:pPr>
      <w:r w:rsidRPr="00231E21">
        <w:rPr>
          <w:rFonts w:asciiTheme="minorHAnsi" w:hAnsiTheme="minorHAnsi"/>
          <w:sz w:val="22"/>
          <w:szCs w:val="22"/>
          <w:lang w:val="es-CR"/>
        </w:rPr>
        <w:t>Dónde:</w:t>
      </w:r>
    </w:p>
    <w:p w:rsidR="00231E21" w:rsidRPr="00231E21" w:rsidRDefault="00231E21" w:rsidP="00231E21">
      <w:pPr>
        <w:pStyle w:val="Sinespaciado"/>
        <w:rPr>
          <w:rFonts w:asciiTheme="minorHAnsi" w:hAnsiTheme="minorHAnsi"/>
          <w:sz w:val="22"/>
          <w:szCs w:val="22"/>
          <w:lang w:val="es-CR"/>
        </w:rPr>
      </w:pPr>
      <w:r w:rsidRPr="00231E21">
        <w:rPr>
          <w:rFonts w:asciiTheme="minorHAnsi" w:hAnsiTheme="minorHAnsi"/>
          <w:sz w:val="22"/>
          <w:szCs w:val="22"/>
          <w:lang w:val="es-CR"/>
        </w:rPr>
        <w:t xml:space="preserve"> </w:t>
      </w:r>
    </w:p>
    <w:p w:rsidR="00231E21" w:rsidRPr="00231E21" w:rsidRDefault="00231E21" w:rsidP="00231E21">
      <w:pPr>
        <w:pStyle w:val="Sinespaciado"/>
        <w:rPr>
          <w:rFonts w:asciiTheme="minorHAnsi" w:hAnsiTheme="minorHAnsi"/>
          <w:sz w:val="22"/>
          <w:szCs w:val="22"/>
          <w:lang w:val="es-CR"/>
        </w:rPr>
      </w:pPr>
      <w:r w:rsidRPr="00231E21">
        <w:rPr>
          <w:rFonts w:asciiTheme="minorHAnsi" w:hAnsiTheme="minorHAnsi"/>
          <w:sz w:val="22"/>
          <w:szCs w:val="22"/>
          <w:lang w:val="es-CR"/>
        </w:rPr>
        <w:t>PFP = Porcentaje del Factor Precio</w:t>
      </w:r>
    </w:p>
    <w:p w:rsidR="00231E21" w:rsidRPr="00231E21" w:rsidRDefault="00231E21" w:rsidP="00231E21">
      <w:pPr>
        <w:pStyle w:val="Sinespaciado"/>
        <w:rPr>
          <w:rFonts w:asciiTheme="minorHAnsi" w:hAnsiTheme="minorHAnsi"/>
          <w:sz w:val="22"/>
          <w:szCs w:val="22"/>
          <w:lang w:val="es-CR"/>
        </w:rPr>
      </w:pPr>
      <w:r w:rsidRPr="00231E21">
        <w:rPr>
          <w:rFonts w:asciiTheme="minorHAnsi" w:hAnsiTheme="minorHAnsi"/>
          <w:sz w:val="22"/>
          <w:szCs w:val="22"/>
          <w:lang w:val="es-CR"/>
        </w:rPr>
        <w:t>POMB = Precio Oferta Más Bajo</w:t>
      </w:r>
    </w:p>
    <w:p w:rsidR="00231E21" w:rsidRPr="00231E21" w:rsidRDefault="00231E21" w:rsidP="00231E21">
      <w:pPr>
        <w:pStyle w:val="Sinespaciado"/>
        <w:rPr>
          <w:rFonts w:asciiTheme="minorHAnsi" w:hAnsiTheme="minorHAnsi"/>
          <w:sz w:val="22"/>
          <w:szCs w:val="22"/>
          <w:lang w:val="es-CR"/>
        </w:rPr>
      </w:pPr>
      <w:r w:rsidRPr="00231E21">
        <w:rPr>
          <w:rFonts w:asciiTheme="minorHAnsi" w:hAnsiTheme="minorHAnsi"/>
          <w:sz w:val="22"/>
          <w:szCs w:val="22"/>
          <w:lang w:val="es-CR"/>
        </w:rPr>
        <w:t>PO  = Precio Oferente</w:t>
      </w:r>
    </w:p>
    <w:p w:rsidR="00231E21" w:rsidRPr="00231E21" w:rsidRDefault="00231E21" w:rsidP="00231E21">
      <w:pPr>
        <w:jc w:val="both"/>
        <w:rPr>
          <w:rFonts w:asciiTheme="minorHAnsi" w:hAnsiTheme="minorHAnsi" w:cs="TimesNewRomanPS-BoldMT"/>
          <w:b/>
          <w:bCs/>
          <w:sz w:val="22"/>
          <w:szCs w:val="22"/>
          <w:lang w:val="es-CR" w:eastAsia="es-CR"/>
        </w:rPr>
      </w:pPr>
    </w:p>
    <w:p w:rsidR="00231E21" w:rsidRPr="00231E21" w:rsidRDefault="00231E21" w:rsidP="00231E21">
      <w:pPr>
        <w:jc w:val="both"/>
        <w:rPr>
          <w:rFonts w:asciiTheme="minorHAnsi" w:hAnsiTheme="minorHAnsi" w:cs="Arial"/>
          <w:b/>
          <w:sz w:val="22"/>
          <w:szCs w:val="22"/>
          <w:lang w:val="es-CR"/>
        </w:rPr>
      </w:pPr>
      <w:r w:rsidRPr="00231E21">
        <w:rPr>
          <w:rFonts w:asciiTheme="minorHAnsi" w:hAnsiTheme="minorHAnsi" w:cs="Arial"/>
          <w:sz w:val="22"/>
          <w:szCs w:val="22"/>
          <w:lang w:val="es-CR"/>
        </w:rPr>
        <w:t xml:space="preserve">Solamente se valorarán las ofertas económicas de las ofertas técnicas que adquieran al menos 700 de los 1000 puntos definidos en la tabla de Criterios para la Evaluación Técnica (ver tabla de asignación de puntajes). </w:t>
      </w:r>
    </w:p>
    <w:p w:rsidR="002864BB" w:rsidRDefault="002864BB" w:rsidP="00231E21">
      <w:pPr>
        <w:jc w:val="both"/>
        <w:rPr>
          <w:rFonts w:asciiTheme="minorHAnsi" w:hAnsiTheme="minorHAnsi" w:cs="Arial"/>
          <w:b/>
          <w:sz w:val="22"/>
          <w:szCs w:val="22"/>
          <w:lang w:val="es-CR"/>
        </w:rPr>
      </w:pPr>
    </w:p>
    <w:p w:rsidR="00231E21" w:rsidRPr="00231E21" w:rsidRDefault="00231E21" w:rsidP="00231E21">
      <w:pPr>
        <w:jc w:val="both"/>
        <w:rPr>
          <w:rFonts w:asciiTheme="minorHAnsi" w:hAnsiTheme="minorHAnsi" w:cs="Arial"/>
          <w:b/>
          <w:sz w:val="22"/>
          <w:szCs w:val="22"/>
          <w:lang w:val="es-CR"/>
        </w:rPr>
      </w:pPr>
      <w:r w:rsidRPr="00231E21">
        <w:rPr>
          <w:rFonts w:asciiTheme="minorHAnsi" w:hAnsiTheme="minorHAnsi" w:cs="Arial"/>
          <w:b/>
          <w:sz w:val="22"/>
          <w:szCs w:val="22"/>
          <w:lang w:val="es-CR"/>
        </w:rPr>
        <w:t>La Oferta Económica deberá incluir un detalle de cada actividad cotizada por separado, de manera que se refleje el desglose de costos para cada producto (por ejemplo, honorarios, materiales de oficina, viáticos, boletos aéreos, transporte y otros).  En caso de ser un consultor que resida en Costa Rica, la oferta económica debe ser presentada en colones y en caso de residir fuera de Costa Rica, esta deberá ser presentada en USD dólares. Si el /la consultor(a) reside fuera del país debe incluir los boletos aéreos y DSA para la misión en su oferta económica.</w:t>
      </w:r>
    </w:p>
    <w:p w:rsidR="00D063D9" w:rsidRPr="00D063D9" w:rsidRDefault="00D063D9" w:rsidP="00D063D9">
      <w:pPr>
        <w:pStyle w:val="Default"/>
        <w:rPr>
          <w:rFonts w:asciiTheme="minorHAnsi" w:hAnsiTheme="minorHAnsi"/>
          <w:sz w:val="22"/>
          <w:szCs w:val="22"/>
        </w:rPr>
      </w:pPr>
    </w:p>
    <w:p w:rsidR="00D063D9" w:rsidRPr="00D063D9" w:rsidRDefault="00231E21" w:rsidP="00D063D9">
      <w:pPr>
        <w:pStyle w:val="Default"/>
        <w:rPr>
          <w:rFonts w:asciiTheme="minorHAnsi" w:hAnsiTheme="minorHAnsi"/>
          <w:b/>
          <w:sz w:val="22"/>
          <w:szCs w:val="22"/>
        </w:rPr>
      </w:pPr>
      <w:r w:rsidRPr="00231E21">
        <w:rPr>
          <w:rFonts w:asciiTheme="minorHAnsi" w:hAnsiTheme="minorHAnsi" w:cs="Arial"/>
          <w:b/>
          <w:sz w:val="22"/>
          <w:szCs w:val="22"/>
          <w:lang w:eastAsia="es-ES"/>
        </w:rPr>
        <w:t>La consultoría se adjudicará a la oferta que obtenga el puntaje total más alto</w:t>
      </w:r>
      <w:r w:rsidRPr="00231E21">
        <w:rPr>
          <w:rFonts w:asciiTheme="minorHAnsi" w:hAnsiTheme="minorHAnsi" w:cs="Arial"/>
          <w:sz w:val="22"/>
          <w:szCs w:val="22"/>
          <w:lang w:eastAsia="es-ES"/>
        </w:rPr>
        <w:t xml:space="preserve"> </w:t>
      </w:r>
      <w:r w:rsidRPr="00231E21">
        <w:rPr>
          <w:rFonts w:asciiTheme="minorHAnsi" w:hAnsiTheme="minorHAnsi" w:cs="Arial"/>
          <w:b/>
          <w:sz w:val="22"/>
          <w:szCs w:val="22"/>
          <w:lang w:eastAsia="es-ES"/>
        </w:rPr>
        <w:t>entre la Evaluación técnica y oferta económica.</w:t>
      </w:r>
    </w:p>
    <w:p w:rsidR="002E26D4" w:rsidRPr="0025516B" w:rsidRDefault="002E26D4" w:rsidP="004C1DA2">
      <w:pPr>
        <w:pStyle w:val="Default"/>
        <w:jc w:val="both"/>
        <w:rPr>
          <w:rFonts w:asciiTheme="minorHAnsi" w:hAnsiTheme="minorHAnsi"/>
          <w:sz w:val="22"/>
          <w:szCs w:val="22"/>
        </w:rPr>
      </w:pPr>
    </w:p>
    <w:p w:rsidR="00E90060" w:rsidRPr="0025516B" w:rsidRDefault="00E90060" w:rsidP="008A070B">
      <w:pPr>
        <w:pStyle w:val="Default"/>
        <w:numPr>
          <w:ilvl w:val="0"/>
          <w:numId w:val="4"/>
        </w:numPr>
        <w:ind w:left="0" w:firstLine="0"/>
        <w:jc w:val="both"/>
        <w:rPr>
          <w:rFonts w:asciiTheme="minorHAnsi" w:hAnsiTheme="minorHAnsi"/>
          <w:sz w:val="22"/>
          <w:szCs w:val="22"/>
        </w:rPr>
      </w:pPr>
      <w:r w:rsidRPr="0025516B">
        <w:rPr>
          <w:rFonts w:asciiTheme="minorHAnsi" w:hAnsiTheme="minorHAnsi"/>
          <w:b/>
          <w:bCs/>
          <w:sz w:val="22"/>
          <w:szCs w:val="22"/>
        </w:rPr>
        <w:t>FORMA DE PAGO</w:t>
      </w:r>
      <w:r w:rsidRPr="0025516B">
        <w:rPr>
          <w:rFonts w:asciiTheme="minorHAnsi" w:hAnsiTheme="minorHAnsi"/>
          <w:sz w:val="22"/>
          <w:szCs w:val="22"/>
        </w:rPr>
        <w:t xml:space="preserve">: </w:t>
      </w:r>
    </w:p>
    <w:p w:rsidR="00237FA8" w:rsidRDefault="00237FA8" w:rsidP="0028203C">
      <w:pPr>
        <w:jc w:val="both"/>
        <w:rPr>
          <w:rFonts w:asciiTheme="minorHAnsi" w:hAnsiTheme="minorHAnsi" w:cs="Arial"/>
        </w:rPr>
      </w:pPr>
    </w:p>
    <w:p w:rsidR="0028203C" w:rsidRPr="00237FA8" w:rsidRDefault="0028203C" w:rsidP="0028203C">
      <w:pPr>
        <w:jc w:val="both"/>
        <w:rPr>
          <w:rFonts w:asciiTheme="minorHAnsi" w:hAnsiTheme="minorHAnsi" w:cs="Arial"/>
          <w:sz w:val="22"/>
        </w:rPr>
      </w:pPr>
      <w:r w:rsidRPr="00237FA8">
        <w:rPr>
          <w:rFonts w:asciiTheme="minorHAnsi" w:hAnsiTheme="minorHAnsi" w:cs="Arial"/>
          <w:sz w:val="22"/>
        </w:rPr>
        <w:t xml:space="preserve">La remuneración se hará </w:t>
      </w:r>
      <w:r w:rsidR="00B1655C">
        <w:rPr>
          <w:rFonts w:asciiTheme="minorHAnsi" w:hAnsiTheme="minorHAnsi" w:cs="Arial"/>
          <w:sz w:val="22"/>
        </w:rPr>
        <w:t xml:space="preserve">en </w:t>
      </w:r>
      <w:r w:rsidR="00237FA8" w:rsidRPr="00237FA8">
        <w:rPr>
          <w:rFonts w:asciiTheme="minorHAnsi" w:hAnsiTheme="minorHAnsi" w:cs="Arial"/>
          <w:sz w:val="22"/>
          <w:lang w:val="es-CR"/>
        </w:rPr>
        <w:t xml:space="preserve">moneda  nacional, colones, </w:t>
      </w:r>
      <w:r w:rsidRPr="00237FA8">
        <w:rPr>
          <w:rFonts w:asciiTheme="minorHAnsi" w:hAnsiTheme="minorHAnsi" w:cs="Arial"/>
          <w:sz w:val="22"/>
        </w:rPr>
        <w:t>contra la entrega y aprobación de los productos indicados de la siguiente forma:</w:t>
      </w:r>
    </w:p>
    <w:p w:rsidR="00237FA8" w:rsidRPr="00237FA8" w:rsidRDefault="00237FA8" w:rsidP="00237FA8">
      <w:pPr>
        <w:spacing w:line="300" w:lineRule="exact"/>
        <w:jc w:val="both"/>
        <w:rPr>
          <w:rFonts w:asciiTheme="minorHAnsi" w:hAnsiTheme="minorHAnsi"/>
          <w:sz w:val="22"/>
          <w:lang w:val="es-CR"/>
        </w:rPr>
      </w:pPr>
    </w:p>
    <w:p w:rsidR="00237FA8" w:rsidRPr="00237FA8" w:rsidRDefault="00237FA8" w:rsidP="00237FA8">
      <w:pPr>
        <w:pStyle w:val="Prrafodelista"/>
        <w:numPr>
          <w:ilvl w:val="0"/>
          <w:numId w:val="30"/>
        </w:numPr>
        <w:spacing w:before="0" w:after="0" w:line="300" w:lineRule="exact"/>
        <w:contextualSpacing w:val="0"/>
        <w:rPr>
          <w:rFonts w:asciiTheme="minorHAnsi" w:hAnsiTheme="minorHAnsi"/>
          <w:szCs w:val="24"/>
          <w:lang w:val="es-DO"/>
        </w:rPr>
      </w:pPr>
      <w:bookmarkStart w:id="0" w:name="_GoBack"/>
      <w:r w:rsidRPr="00237FA8">
        <w:rPr>
          <w:rFonts w:asciiTheme="minorHAnsi" w:hAnsiTheme="minorHAnsi"/>
          <w:b/>
          <w:szCs w:val="24"/>
          <w:lang w:val="es-DO"/>
        </w:rPr>
        <w:t>Primer Pago:</w:t>
      </w:r>
      <w:r w:rsidRPr="00237FA8">
        <w:rPr>
          <w:rFonts w:asciiTheme="minorHAnsi" w:hAnsiTheme="minorHAnsi"/>
          <w:szCs w:val="24"/>
          <w:lang w:val="es-DO"/>
        </w:rPr>
        <w:t xml:space="preserve"> Contra la entrega y aprobación del plan de trabajo, cronog</w:t>
      </w:r>
      <w:r w:rsidR="00231E21">
        <w:rPr>
          <w:rFonts w:asciiTheme="minorHAnsi" w:hAnsiTheme="minorHAnsi"/>
          <w:szCs w:val="24"/>
          <w:lang w:val="es-DO"/>
        </w:rPr>
        <w:t>rama y metodología propuesta (20</w:t>
      </w:r>
      <w:r w:rsidRPr="00237FA8">
        <w:rPr>
          <w:rFonts w:asciiTheme="minorHAnsi" w:hAnsiTheme="minorHAnsi"/>
          <w:szCs w:val="24"/>
          <w:lang w:val="es-DO"/>
        </w:rPr>
        <w:t xml:space="preserve">%) </w:t>
      </w:r>
    </w:p>
    <w:p w:rsidR="00237FA8" w:rsidRPr="00237FA8" w:rsidRDefault="00237FA8" w:rsidP="00237FA8">
      <w:pPr>
        <w:spacing w:line="300" w:lineRule="exact"/>
        <w:jc w:val="both"/>
        <w:rPr>
          <w:rFonts w:asciiTheme="minorHAnsi" w:hAnsiTheme="minorHAnsi"/>
          <w:sz w:val="22"/>
          <w:lang w:val="es-DO"/>
        </w:rPr>
      </w:pPr>
    </w:p>
    <w:p w:rsidR="00237FA8" w:rsidRPr="00B1655C" w:rsidRDefault="00237FA8" w:rsidP="00B1655C">
      <w:pPr>
        <w:pStyle w:val="Prrafodelista"/>
        <w:numPr>
          <w:ilvl w:val="0"/>
          <w:numId w:val="29"/>
        </w:numPr>
        <w:spacing w:before="0" w:after="0" w:line="300" w:lineRule="exact"/>
        <w:contextualSpacing w:val="0"/>
        <w:rPr>
          <w:rFonts w:asciiTheme="minorHAnsi" w:hAnsiTheme="minorHAnsi"/>
          <w:szCs w:val="24"/>
          <w:lang w:val="es-PA"/>
        </w:rPr>
      </w:pPr>
      <w:r w:rsidRPr="00237FA8">
        <w:rPr>
          <w:rFonts w:asciiTheme="minorHAnsi" w:hAnsiTheme="minorHAnsi"/>
          <w:b/>
          <w:szCs w:val="24"/>
          <w:lang w:val="es-DO"/>
        </w:rPr>
        <w:t>Segundo Pago</w:t>
      </w:r>
      <w:r>
        <w:rPr>
          <w:rFonts w:asciiTheme="minorHAnsi" w:hAnsiTheme="minorHAnsi"/>
          <w:szCs w:val="24"/>
          <w:lang w:val="es-DO"/>
        </w:rPr>
        <w:t xml:space="preserve">: Contra la entrega y aprobación </w:t>
      </w:r>
      <w:r w:rsidR="00B1655C">
        <w:rPr>
          <w:rFonts w:asciiTheme="minorHAnsi" w:hAnsiTheme="minorHAnsi"/>
          <w:szCs w:val="24"/>
          <w:lang w:val="es-DO"/>
        </w:rPr>
        <w:t xml:space="preserve">del </w:t>
      </w:r>
      <w:r w:rsidR="00B1655C">
        <w:rPr>
          <w:rFonts w:asciiTheme="minorHAnsi" w:hAnsiTheme="minorHAnsi"/>
          <w:szCs w:val="24"/>
          <w:lang w:val="es-PA"/>
        </w:rPr>
        <w:t>b</w:t>
      </w:r>
      <w:r w:rsidR="00B1655C" w:rsidRPr="00BB4E4C">
        <w:rPr>
          <w:rFonts w:asciiTheme="minorHAnsi" w:hAnsiTheme="minorHAnsi"/>
          <w:szCs w:val="24"/>
          <w:lang w:val="es-PA"/>
        </w:rPr>
        <w:t xml:space="preserve">orrador del informe final de evaluación </w:t>
      </w:r>
      <w:r w:rsidR="00B1655C" w:rsidRPr="00B1655C">
        <w:rPr>
          <w:rFonts w:asciiTheme="minorHAnsi" w:hAnsiTheme="minorHAnsi"/>
          <w:szCs w:val="24"/>
          <w:lang w:val="es-DO"/>
        </w:rPr>
        <w:t xml:space="preserve"> </w:t>
      </w:r>
      <w:r w:rsidR="00231E21" w:rsidRPr="00B1655C">
        <w:rPr>
          <w:rFonts w:asciiTheme="minorHAnsi" w:hAnsiTheme="minorHAnsi"/>
          <w:szCs w:val="24"/>
          <w:lang w:val="es-DO"/>
        </w:rPr>
        <w:t>(30</w:t>
      </w:r>
      <w:r w:rsidRPr="00B1655C">
        <w:rPr>
          <w:rFonts w:asciiTheme="minorHAnsi" w:hAnsiTheme="minorHAnsi"/>
          <w:szCs w:val="24"/>
          <w:lang w:val="es-DO"/>
        </w:rPr>
        <w:t xml:space="preserve">%) </w:t>
      </w:r>
    </w:p>
    <w:p w:rsidR="00237FA8" w:rsidRPr="00237FA8" w:rsidRDefault="00237FA8" w:rsidP="00237FA8">
      <w:pPr>
        <w:spacing w:line="300" w:lineRule="exact"/>
        <w:jc w:val="both"/>
        <w:rPr>
          <w:rFonts w:asciiTheme="minorHAnsi" w:hAnsiTheme="minorHAnsi"/>
          <w:sz w:val="22"/>
          <w:lang w:val="es-DO"/>
        </w:rPr>
      </w:pPr>
    </w:p>
    <w:p w:rsidR="00D063D9" w:rsidRDefault="00237FA8" w:rsidP="00AA6122">
      <w:pPr>
        <w:pStyle w:val="Prrafodelista"/>
        <w:numPr>
          <w:ilvl w:val="0"/>
          <w:numId w:val="30"/>
        </w:numPr>
        <w:spacing w:before="0" w:after="0" w:line="300" w:lineRule="exact"/>
        <w:contextualSpacing w:val="0"/>
        <w:rPr>
          <w:rFonts w:asciiTheme="minorHAnsi" w:hAnsiTheme="minorHAnsi"/>
          <w:szCs w:val="24"/>
          <w:lang w:val="es-DO"/>
        </w:rPr>
      </w:pPr>
      <w:r w:rsidRPr="00237FA8">
        <w:rPr>
          <w:rFonts w:asciiTheme="minorHAnsi" w:hAnsiTheme="minorHAnsi"/>
          <w:b/>
          <w:szCs w:val="24"/>
          <w:lang w:val="es-DO"/>
        </w:rPr>
        <w:t>Tercer Pago:</w:t>
      </w:r>
      <w:r w:rsidRPr="00237FA8">
        <w:rPr>
          <w:rFonts w:asciiTheme="minorHAnsi" w:hAnsiTheme="minorHAnsi"/>
          <w:szCs w:val="24"/>
          <w:lang w:val="es-DO"/>
        </w:rPr>
        <w:t xml:space="preserve"> Contra la entrega y aprobación del informe final</w:t>
      </w:r>
      <w:r w:rsidR="00B1655C">
        <w:rPr>
          <w:rFonts w:asciiTheme="minorHAnsi" w:hAnsiTheme="minorHAnsi"/>
          <w:szCs w:val="24"/>
          <w:lang w:val="es-DO"/>
        </w:rPr>
        <w:t xml:space="preserve"> de  evaluación, ya incorporadas las observaciones</w:t>
      </w:r>
      <w:r w:rsidRPr="00237FA8">
        <w:rPr>
          <w:rFonts w:asciiTheme="minorHAnsi" w:hAnsiTheme="minorHAnsi"/>
          <w:szCs w:val="24"/>
          <w:lang w:val="es-DO"/>
        </w:rPr>
        <w:t xml:space="preserve"> </w:t>
      </w:r>
      <w:r>
        <w:rPr>
          <w:rFonts w:asciiTheme="minorHAnsi" w:hAnsiTheme="minorHAnsi"/>
          <w:szCs w:val="24"/>
          <w:lang w:val="es-DO"/>
        </w:rPr>
        <w:t>(</w:t>
      </w:r>
      <w:r w:rsidRPr="00237FA8">
        <w:rPr>
          <w:rFonts w:asciiTheme="minorHAnsi" w:hAnsiTheme="minorHAnsi"/>
          <w:szCs w:val="24"/>
          <w:lang w:val="es-DO"/>
        </w:rPr>
        <w:t>50%)</w:t>
      </w:r>
    </w:p>
    <w:bookmarkEnd w:id="0"/>
    <w:p w:rsidR="00AA6122" w:rsidRPr="00AA6122" w:rsidRDefault="00AA6122" w:rsidP="00AA6122">
      <w:pPr>
        <w:pStyle w:val="Prrafodelista"/>
        <w:spacing w:before="0" w:after="0" w:line="300" w:lineRule="exact"/>
        <w:contextualSpacing w:val="0"/>
        <w:rPr>
          <w:rFonts w:asciiTheme="minorHAnsi" w:hAnsiTheme="minorHAnsi"/>
          <w:szCs w:val="24"/>
          <w:lang w:val="es-DO"/>
        </w:rPr>
      </w:pPr>
    </w:p>
    <w:p w:rsidR="004A15DB" w:rsidRPr="00D063D9" w:rsidRDefault="00E90060" w:rsidP="008A070B">
      <w:pPr>
        <w:pStyle w:val="Prrafodelista"/>
        <w:numPr>
          <w:ilvl w:val="0"/>
          <w:numId w:val="4"/>
        </w:numPr>
        <w:ind w:left="0" w:firstLine="0"/>
        <w:rPr>
          <w:rFonts w:asciiTheme="minorHAnsi" w:hAnsiTheme="minorHAnsi"/>
          <w:b/>
        </w:rPr>
      </w:pPr>
      <w:r w:rsidRPr="00D063D9">
        <w:rPr>
          <w:rFonts w:asciiTheme="minorHAnsi" w:hAnsiTheme="minorHAnsi"/>
          <w:b/>
        </w:rPr>
        <w:t>REQUISITOS DE LA APLICACIÓN</w:t>
      </w:r>
    </w:p>
    <w:p w:rsidR="004551C7" w:rsidRPr="00D063D9" w:rsidRDefault="004551C7" w:rsidP="004551C7">
      <w:pPr>
        <w:autoSpaceDE w:val="0"/>
        <w:autoSpaceDN w:val="0"/>
        <w:adjustRightInd w:val="0"/>
        <w:jc w:val="both"/>
        <w:rPr>
          <w:rFonts w:asciiTheme="minorHAnsi" w:hAnsiTheme="minorHAnsi" w:cs="Calibri"/>
          <w:sz w:val="22"/>
          <w:szCs w:val="22"/>
        </w:rPr>
      </w:pPr>
      <w:r w:rsidRPr="00D063D9">
        <w:rPr>
          <w:rFonts w:asciiTheme="minorHAnsi" w:hAnsiTheme="minorHAnsi" w:cs="Calibri"/>
          <w:sz w:val="22"/>
          <w:szCs w:val="22"/>
        </w:rPr>
        <w:t>Las personas que deseen postularse para esta consultoría deben necesariamente presentar la siguiente documentación:</w:t>
      </w:r>
    </w:p>
    <w:p w:rsidR="00E55A72" w:rsidRPr="00D063D9" w:rsidRDefault="00E55A72" w:rsidP="004551C7">
      <w:pPr>
        <w:autoSpaceDE w:val="0"/>
        <w:autoSpaceDN w:val="0"/>
        <w:adjustRightInd w:val="0"/>
        <w:jc w:val="both"/>
        <w:rPr>
          <w:rFonts w:asciiTheme="minorHAnsi" w:hAnsiTheme="minorHAnsi" w:cs="Calibri"/>
          <w:sz w:val="22"/>
          <w:szCs w:val="22"/>
        </w:rPr>
      </w:pPr>
    </w:p>
    <w:p w:rsidR="00D063D9" w:rsidRPr="00D063D9" w:rsidRDefault="004551C7" w:rsidP="00D063D9">
      <w:pPr>
        <w:numPr>
          <w:ilvl w:val="0"/>
          <w:numId w:val="18"/>
        </w:numPr>
        <w:autoSpaceDE w:val="0"/>
        <w:autoSpaceDN w:val="0"/>
        <w:adjustRightInd w:val="0"/>
        <w:spacing w:line="276" w:lineRule="auto"/>
        <w:ind w:left="567" w:hanging="283"/>
        <w:jc w:val="both"/>
        <w:rPr>
          <w:rFonts w:asciiTheme="minorHAnsi" w:hAnsiTheme="minorHAnsi" w:cs="Calibri"/>
          <w:sz w:val="22"/>
          <w:szCs w:val="22"/>
        </w:rPr>
      </w:pPr>
      <w:r w:rsidRPr="00D063D9">
        <w:rPr>
          <w:rFonts w:asciiTheme="minorHAnsi" w:hAnsiTheme="minorHAnsi" w:cs="Calibri"/>
          <w:sz w:val="22"/>
          <w:szCs w:val="22"/>
        </w:rPr>
        <w:t>Hoja de vida actualizada en un máximo de cuatro páginas</w:t>
      </w:r>
      <w:r w:rsidR="00AF7CAB" w:rsidRPr="00D063D9">
        <w:rPr>
          <w:rFonts w:asciiTheme="minorHAnsi" w:hAnsiTheme="minorHAnsi"/>
          <w:sz w:val="22"/>
          <w:szCs w:val="22"/>
        </w:rPr>
        <w:t xml:space="preserve"> </w:t>
      </w:r>
      <w:r w:rsidR="00D063D9" w:rsidRPr="00D063D9">
        <w:rPr>
          <w:rFonts w:asciiTheme="minorHAnsi" w:hAnsiTheme="minorHAnsi"/>
          <w:sz w:val="22"/>
          <w:szCs w:val="22"/>
        </w:rPr>
        <w:t>demostrando cada uno de los puntos a ser evaluados</w:t>
      </w:r>
    </w:p>
    <w:p w:rsidR="00D063D9" w:rsidRDefault="004551C7" w:rsidP="00AA6122">
      <w:pPr>
        <w:numPr>
          <w:ilvl w:val="0"/>
          <w:numId w:val="18"/>
        </w:numPr>
        <w:autoSpaceDE w:val="0"/>
        <w:autoSpaceDN w:val="0"/>
        <w:adjustRightInd w:val="0"/>
        <w:spacing w:line="276" w:lineRule="auto"/>
        <w:ind w:left="567" w:hanging="283"/>
        <w:jc w:val="both"/>
        <w:rPr>
          <w:rFonts w:asciiTheme="minorHAnsi" w:hAnsiTheme="minorHAnsi" w:cs="Calibri"/>
          <w:sz w:val="22"/>
          <w:szCs w:val="22"/>
        </w:rPr>
      </w:pPr>
      <w:r w:rsidRPr="00D063D9">
        <w:rPr>
          <w:rFonts w:asciiTheme="minorHAnsi" w:hAnsiTheme="minorHAnsi" w:cs="Calibri"/>
          <w:sz w:val="22"/>
          <w:szCs w:val="22"/>
        </w:rPr>
        <w:t xml:space="preserve">Formulario P-11 (localizable en </w:t>
      </w:r>
      <w:hyperlink r:id="rId8" w:history="1">
        <w:r w:rsidR="00AA6122" w:rsidRPr="000A7729">
          <w:rPr>
            <w:rStyle w:val="Hipervnculo"/>
            <w:rFonts w:asciiTheme="minorHAnsi" w:hAnsiTheme="minorHAnsi" w:cs="Calibri"/>
            <w:sz w:val="22"/>
            <w:szCs w:val="22"/>
          </w:rPr>
          <w:t>www.cr.undp.org</w:t>
        </w:r>
      </w:hyperlink>
      <w:r w:rsidR="00AA6122">
        <w:rPr>
          <w:rFonts w:asciiTheme="minorHAnsi" w:hAnsiTheme="minorHAnsi" w:cs="Calibri"/>
          <w:sz w:val="22"/>
          <w:szCs w:val="22"/>
        </w:rPr>
        <w:t xml:space="preserve"> </w:t>
      </w:r>
      <w:r w:rsidRPr="00D063D9">
        <w:rPr>
          <w:rFonts w:asciiTheme="minorHAnsi" w:hAnsiTheme="minorHAnsi" w:cs="Calibri"/>
          <w:sz w:val="22"/>
          <w:szCs w:val="22"/>
        </w:rPr>
        <w:t xml:space="preserve"> en la sección del Centro de Servicios / </w:t>
      </w:r>
      <w:r w:rsidR="00AA6122">
        <w:rPr>
          <w:rFonts w:asciiTheme="minorHAnsi" w:hAnsiTheme="minorHAnsi" w:cs="Calibri"/>
          <w:sz w:val="22"/>
          <w:szCs w:val="22"/>
        </w:rPr>
        <w:t>Operaciones/</w:t>
      </w:r>
      <w:r w:rsidRPr="00D063D9">
        <w:rPr>
          <w:rFonts w:asciiTheme="minorHAnsi" w:hAnsiTheme="minorHAnsi" w:cs="Calibri"/>
          <w:sz w:val="22"/>
          <w:szCs w:val="22"/>
        </w:rPr>
        <w:t xml:space="preserve"> Formulario</w:t>
      </w:r>
      <w:r w:rsidR="00D063D9" w:rsidRPr="00D063D9">
        <w:rPr>
          <w:rFonts w:asciiTheme="minorHAnsi" w:hAnsiTheme="minorHAnsi" w:cs="Calibri"/>
          <w:sz w:val="22"/>
          <w:szCs w:val="22"/>
        </w:rPr>
        <w:t xml:space="preserve"> P11</w:t>
      </w:r>
      <w:r w:rsidRPr="00D063D9">
        <w:rPr>
          <w:rFonts w:asciiTheme="minorHAnsi" w:hAnsiTheme="minorHAnsi" w:cs="Calibri"/>
          <w:sz w:val="22"/>
          <w:szCs w:val="22"/>
        </w:rPr>
        <w:t>).</w:t>
      </w:r>
    </w:p>
    <w:p w:rsidR="004551C7" w:rsidRPr="00AA6122" w:rsidRDefault="00AF7CAB" w:rsidP="00AA6122">
      <w:pPr>
        <w:numPr>
          <w:ilvl w:val="0"/>
          <w:numId w:val="18"/>
        </w:numPr>
        <w:autoSpaceDE w:val="0"/>
        <w:autoSpaceDN w:val="0"/>
        <w:adjustRightInd w:val="0"/>
        <w:spacing w:line="276" w:lineRule="auto"/>
        <w:ind w:left="567" w:hanging="283"/>
        <w:jc w:val="both"/>
        <w:rPr>
          <w:rFonts w:asciiTheme="minorHAnsi" w:hAnsiTheme="minorHAnsi" w:cs="Calibri"/>
          <w:sz w:val="22"/>
          <w:szCs w:val="22"/>
        </w:rPr>
      </w:pPr>
      <w:r w:rsidRPr="00AA6122">
        <w:rPr>
          <w:rFonts w:asciiTheme="minorHAnsi" w:hAnsiTheme="minorHAnsi"/>
          <w:color w:val="000000"/>
        </w:rPr>
        <w:t>Presentar una propuesta de trabajo con un nivel de detalle suficiente para compr</w:t>
      </w:r>
      <w:r w:rsidR="00D063D9" w:rsidRPr="00AA6122">
        <w:rPr>
          <w:rFonts w:asciiTheme="minorHAnsi" w:hAnsiTheme="minorHAnsi"/>
          <w:color w:val="000000"/>
        </w:rPr>
        <w:t xml:space="preserve">ender la estrategia de abordaje, la metodología propuesta </w:t>
      </w:r>
      <w:r w:rsidRPr="00AA6122">
        <w:rPr>
          <w:rFonts w:asciiTheme="minorHAnsi" w:hAnsiTheme="minorHAnsi"/>
          <w:color w:val="000000"/>
        </w:rPr>
        <w:t xml:space="preserve">y un cronograma </w:t>
      </w:r>
      <w:r w:rsidR="00D063D9" w:rsidRPr="00AA6122">
        <w:rPr>
          <w:rFonts w:asciiTheme="minorHAnsi" w:hAnsiTheme="minorHAnsi"/>
          <w:color w:val="000000"/>
        </w:rPr>
        <w:t xml:space="preserve"> preliminar de trabajo.</w:t>
      </w:r>
      <w:r w:rsidR="00AB602D" w:rsidRPr="00AA6122">
        <w:rPr>
          <w:rFonts w:asciiTheme="minorHAnsi" w:hAnsiTheme="minorHAnsi"/>
          <w:color w:val="000000"/>
        </w:rPr>
        <w:t xml:space="preserve"> Debe venir firmada e indicar el período de validez de la misma.</w:t>
      </w:r>
    </w:p>
    <w:p w:rsidR="004551C7" w:rsidRPr="00D063D9" w:rsidRDefault="004551C7" w:rsidP="00D063D9">
      <w:pPr>
        <w:numPr>
          <w:ilvl w:val="0"/>
          <w:numId w:val="18"/>
        </w:numPr>
        <w:autoSpaceDE w:val="0"/>
        <w:autoSpaceDN w:val="0"/>
        <w:adjustRightInd w:val="0"/>
        <w:spacing w:line="276" w:lineRule="auto"/>
        <w:ind w:left="567" w:hanging="283"/>
        <w:jc w:val="both"/>
        <w:rPr>
          <w:rFonts w:asciiTheme="minorHAnsi" w:hAnsiTheme="minorHAnsi" w:cs="Calibri"/>
          <w:sz w:val="22"/>
          <w:szCs w:val="22"/>
        </w:rPr>
      </w:pPr>
      <w:r w:rsidRPr="00D063D9">
        <w:rPr>
          <w:rFonts w:asciiTheme="minorHAnsi" w:hAnsiTheme="minorHAnsi" w:cs="Calibri"/>
          <w:sz w:val="22"/>
          <w:szCs w:val="22"/>
        </w:rPr>
        <w:t>Oferta económica en colones</w:t>
      </w:r>
      <w:r w:rsidR="00AB602D" w:rsidRPr="00D063D9">
        <w:rPr>
          <w:rFonts w:asciiTheme="minorHAnsi" w:hAnsiTheme="minorHAnsi" w:cs="Calibri"/>
          <w:sz w:val="22"/>
          <w:szCs w:val="22"/>
        </w:rPr>
        <w:t xml:space="preserve">, </w:t>
      </w:r>
      <w:r w:rsidR="00D063D9" w:rsidRPr="00D063D9">
        <w:rPr>
          <w:rFonts w:asciiTheme="minorHAnsi" w:hAnsiTheme="minorHAnsi" w:cs="Calibri"/>
          <w:sz w:val="22"/>
          <w:szCs w:val="22"/>
        </w:rPr>
        <w:t>detallada y firmada. Debe incluir todos los gastos en que incurrirá para efectuar la consultoría de manera eficiente y eficaz, además debe indicarse cada rubro en líneas separadas (Honorarios, gastos administrativos, transporte, equipo, viáticos etc.). No se pagaran montos adicionales</w:t>
      </w:r>
      <w:r w:rsidR="00AA6122">
        <w:rPr>
          <w:rFonts w:asciiTheme="minorHAnsi" w:hAnsiTheme="minorHAnsi" w:cs="Calibri"/>
          <w:sz w:val="22"/>
          <w:szCs w:val="22"/>
        </w:rPr>
        <w:t>.</w:t>
      </w:r>
    </w:p>
    <w:p w:rsidR="004551C7" w:rsidRPr="00D063D9" w:rsidRDefault="004551C7" w:rsidP="008A070B">
      <w:pPr>
        <w:jc w:val="both"/>
        <w:rPr>
          <w:rFonts w:asciiTheme="minorHAnsi" w:hAnsiTheme="minorHAnsi"/>
          <w:sz w:val="22"/>
          <w:szCs w:val="22"/>
        </w:rPr>
      </w:pPr>
    </w:p>
    <w:p w:rsidR="004551C7" w:rsidRPr="00D063D9" w:rsidRDefault="00AF7CAB" w:rsidP="008A070B">
      <w:pPr>
        <w:jc w:val="both"/>
        <w:rPr>
          <w:rFonts w:asciiTheme="minorHAnsi" w:hAnsiTheme="minorHAnsi"/>
          <w:sz w:val="22"/>
          <w:szCs w:val="22"/>
        </w:rPr>
      </w:pPr>
      <w:r w:rsidRPr="00D063D9">
        <w:rPr>
          <w:rFonts w:asciiTheme="minorHAnsi" w:hAnsiTheme="minorHAnsi"/>
          <w:sz w:val="22"/>
          <w:szCs w:val="22"/>
        </w:rPr>
        <w:t xml:space="preserve">La no presentación de </w:t>
      </w:r>
      <w:r w:rsidR="003D391B" w:rsidRPr="00D063D9">
        <w:rPr>
          <w:rFonts w:asciiTheme="minorHAnsi" w:hAnsiTheme="minorHAnsi"/>
          <w:sz w:val="22"/>
          <w:szCs w:val="22"/>
        </w:rPr>
        <w:t>alguno</w:t>
      </w:r>
      <w:r w:rsidRPr="00D063D9">
        <w:rPr>
          <w:rFonts w:asciiTheme="minorHAnsi" w:hAnsiTheme="minorHAnsi"/>
          <w:sz w:val="22"/>
          <w:szCs w:val="22"/>
        </w:rPr>
        <w:t xml:space="preserve"> de estos documentos deja la oferta descartada.</w:t>
      </w:r>
    </w:p>
    <w:p w:rsidR="00AF7CAB" w:rsidRPr="00D063D9" w:rsidRDefault="00AF7CAB" w:rsidP="008A070B">
      <w:pPr>
        <w:jc w:val="both"/>
        <w:rPr>
          <w:rFonts w:asciiTheme="minorHAnsi" w:hAnsiTheme="minorHAnsi"/>
          <w:sz w:val="22"/>
          <w:szCs w:val="22"/>
        </w:rPr>
      </w:pPr>
    </w:p>
    <w:p w:rsidR="002E26D4" w:rsidRPr="00D063D9" w:rsidRDefault="004A15DB" w:rsidP="008A070B">
      <w:pPr>
        <w:jc w:val="both"/>
        <w:rPr>
          <w:rFonts w:asciiTheme="minorHAnsi" w:hAnsiTheme="minorHAnsi"/>
          <w:sz w:val="22"/>
          <w:szCs w:val="22"/>
        </w:rPr>
      </w:pPr>
      <w:r w:rsidRPr="00D063D9">
        <w:rPr>
          <w:rFonts w:asciiTheme="minorHAnsi" w:hAnsiTheme="minorHAnsi"/>
          <w:sz w:val="22"/>
          <w:szCs w:val="22"/>
        </w:rPr>
        <w:t xml:space="preserve">Dicha información debe enviarse al siguiente correo electrónico: </w:t>
      </w:r>
      <w:hyperlink r:id="rId9" w:history="1">
        <w:r w:rsidR="00231E21" w:rsidRPr="003D2C6C">
          <w:rPr>
            <w:rStyle w:val="Hipervnculo"/>
            <w:rFonts w:asciiTheme="minorHAnsi" w:hAnsiTheme="minorHAnsi"/>
            <w:sz w:val="22"/>
            <w:szCs w:val="22"/>
          </w:rPr>
          <w:t>adquisiciones.cr@undp.org</w:t>
        </w:r>
      </w:hyperlink>
      <w:r w:rsidRPr="00D063D9">
        <w:rPr>
          <w:rFonts w:asciiTheme="minorHAnsi" w:hAnsiTheme="minorHAnsi"/>
          <w:sz w:val="22"/>
          <w:szCs w:val="22"/>
        </w:rPr>
        <w:t xml:space="preserve"> bajo el título</w:t>
      </w:r>
      <w:r w:rsidR="00E55A72" w:rsidRPr="00D063D9">
        <w:rPr>
          <w:rFonts w:asciiTheme="minorHAnsi" w:hAnsiTheme="minorHAnsi"/>
          <w:sz w:val="22"/>
          <w:szCs w:val="22"/>
        </w:rPr>
        <w:t xml:space="preserve"> </w:t>
      </w:r>
      <w:r w:rsidR="00D063D9" w:rsidRPr="00D063D9">
        <w:rPr>
          <w:rFonts w:asciiTheme="minorHAnsi" w:hAnsiTheme="minorHAnsi"/>
          <w:b/>
          <w:sz w:val="22"/>
          <w:szCs w:val="22"/>
        </w:rPr>
        <w:t>Evaluación de medio término del CPAP</w:t>
      </w:r>
      <w:r w:rsidR="002E26D4" w:rsidRPr="00D063D9">
        <w:rPr>
          <w:rFonts w:asciiTheme="minorHAnsi" w:hAnsiTheme="minorHAnsi"/>
          <w:sz w:val="22"/>
          <w:szCs w:val="22"/>
        </w:rPr>
        <w:t>.</w:t>
      </w:r>
    </w:p>
    <w:p w:rsidR="004551C7" w:rsidRPr="00D063D9" w:rsidRDefault="004551C7" w:rsidP="008A070B">
      <w:pPr>
        <w:jc w:val="both"/>
        <w:rPr>
          <w:rFonts w:asciiTheme="minorHAnsi" w:hAnsiTheme="minorHAnsi"/>
          <w:sz w:val="22"/>
          <w:szCs w:val="22"/>
        </w:rPr>
      </w:pPr>
    </w:p>
    <w:p w:rsidR="004A15DB" w:rsidRPr="00D063D9" w:rsidRDefault="004A15DB" w:rsidP="008A070B">
      <w:pPr>
        <w:jc w:val="both"/>
        <w:rPr>
          <w:rFonts w:asciiTheme="minorHAnsi" w:hAnsiTheme="minorHAnsi"/>
          <w:b/>
          <w:i/>
          <w:sz w:val="22"/>
          <w:szCs w:val="22"/>
        </w:rPr>
      </w:pPr>
    </w:p>
    <w:p w:rsidR="004A15DB" w:rsidRPr="00D063D9" w:rsidRDefault="004A15DB" w:rsidP="008A070B">
      <w:pPr>
        <w:jc w:val="both"/>
        <w:rPr>
          <w:rFonts w:asciiTheme="minorHAnsi" w:hAnsiTheme="minorHAnsi"/>
          <w:sz w:val="22"/>
          <w:szCs w:val="22"/>
        </w:rPr>
      </w:pPr>
      <w:r w:rsidRPr="00D063D9">
        <w:rPr>
          <w:rFonts w:asciiTheme="minorHAnsi" w:hAnsiTheme="minorHAnsi"/>
          <w:sz w:val="22"/>
          <w:szCs w:val="22"/>
        </w:rPr>
        <w:t xml:space="preserve">La fecha límite para aplicar es el día </w:t>
      </w:r>
      <w:r w:rsidR="00231E21" w:rsidRPr="00231E21">
        <w:rPr>
          <w:rFonts w:asciiTheme="minorHAnsi" w:hAnsiTheme="minorHAnsi"/>
          <w:b/>
          <w:sz w:val="22"/>
          <w:szCs w:val="22"/>
        </w:rPr>
        <w:t>jueves 19 de mayo de 2016</w:t>
      </w:r>
      <w:r w:rsidR="00231E21">
        <w:rPr>
          <w:rFonts w:asciiTheme="minorHAnsi" w:hAnsiTheme="minorHAnsi"/>
          <w:sz w:val="22"/>
          <w:szCs w:val="22"/>
        </w:rPr>
        <w:t xml:space="preserve">. </w:t>
      </w:r>
      <w:r w:rsidRPr="00D063D9">
        <w:rPr>
          <w:rFonts w:asciiTheme="minorHAnsi" w:hAnsiTheme="minorHAnsi"/>
          <w:sz w:val="22"/>
          <w:szCs w:val="22"/>
        </w:rPr>
        <w:t xml:space="preserve">Para más información consulte la página Web: </w:t>
      </w:r>
      <w:hyperlink r:id="rId10" w:history="1">
        <w:r w:rsidR="00B1655C" w:rsidRPr="00C45D69">
          <w:rPr>
            <w:rStyle w:val="Hipervnculo"/>
            <w:rFonts w:asciiTheme="minorHAnsi" w:hAnsiTheme="minorHAnsi"/>
            <w:sz w:val="22"/>
            <w:szCs w:val="22"/>
          </w:rPr>
          <w:t>www.cr.undp.org</w:t>
        </w:r>
      </w:hyperlink>
      <w:r w:rsidRPr="00D063D9">
        <w:rPr>
          <w:rFonts w:asciiTheme="minorHAnsi" w:hAnsiTheme="minorHAnsi"/>
          <w:sz w:val="22"/>
          <w:szCs w:val="22"/>
        </w:rPr>
        <w:t xml:space="preserve"> </w:t>
      </w:r>
      <w:r w:rsidR="00B1655C">
        <w:rPr>
          <w:rFonts w:asciiTheme="minorHAnsi" w:hAnsiTheme="minorHAnsi"/>
          <w:sz w:val="22"/>
          <w:szCs w:val="22"/>
        </w:rPr>
        <w:t>en el apartado de adquisiciones</w:t>
      </w:r>
      <w:r w:rsidRPr="00D063D9">
        <w:rPr>
          <w:rFonts w:asciiTheme="minorHAnsi" w:hAnsiTheme="minorHAnsi"/>
          <w:sz w:val="22"/>
          <w:szCs w:val="22"/>
        </w:rPr>
        <w:t>.</w:t>
      </w:r>
    </w:p>
    <w:p w:rsidR="004A15DB" w:rsidRPr="00D063D9" w:rsidRDefault="004A15DB" w:rsidP="008A070B">
      <w:pPr>
        <w:jc w:val="both"/>
        <w:rPr>
          <w:rFonts w:asciiTheme="minorHAnsi" w:hAnsiTheme="minorHAnsi"/>
          <w:b/>
          <w:sz w:val="22"/>
          <w:szCs w:val="22"/>
        </w:rPr>
      </w:pPr>
    </w:p>
    <w:p w:rsidR="002E26D4" w:rsidRPr="00D063D9" w:rsidRDefault="002E26D4" w:rsidP="008A070B">
      <w:pPr>
        <w:jc w:val="both"/>
        <w:rPr>
          <w:rFonts w:asciiTheme="minorHAnsi" w:hAnsiTheme="minorHAnsi"/>
          <w:b/>
          <w:sz w:val="22"/>
          <w:szCs w:val="22"/>
        </w:rPr>
      </w:pPr>
    </w:p>
    <w:p w:rsidR="002E26D4" w:rsidRPr="00D063D9" w:rsidRDefault="002E26D4" w:rsidP="002E26D4">
      <w:pPr>
        <w:jc w:val="both"/>
        <w:rPr>
          <w:rFonts w:asciiTheme="minorHAnsi" w:hAnsiTheme="minorHAnsi"/>
          <w:sz w:val="22"/>
          <w:szCs w:val="22"/>
        </w:rPr>
      </w:pPr>
      <w:r w:rsidRPr="00D063D9">
        <w:rPr>
          <w:rFonts w:asciiTheme="minorHAnsi" w:hAnsiTheme="minorHAnsi"/>
          <w:sz w:val="22"/>
          <w:szCs w:val="22"/>
        </w:rPr>
        <w:t>Las personas interesadas no deben haber ejercido funciones o cargos en el gobierno durante los últimos seis meses.</w:t>
      </w:r>
    </w:p>
    <w:p w:rsidR="002E26D4" w:rsidRPr="00D063D9" w:rsidRDefault="002E26D4" w:rsidP="002E26D4">
      <w:pPr>
        <w:jc w:val="both"/>
        <w:rPr>
          <w:rFonts w:asciiTheme="minorHAnsi" w:hAnsiTheme="minorHAnsi"/>
          <w:sz w:val="22"/>
          <w:szCs w:val="22"/>
        </w:rPr>
      </w:pPr>
    </w:p>
    <w:p w:rsidR="001B6541" w:rsidRPr="00D063D9" w:rsidRDefault="001B6541" w:rsidP="00D063D9">
      <w:pPr>
        <w:jc w:val="center"/>
        <w:rPr>
          <w:rFonts w:asciiTheme="minorHAnsi" w:hAnsiTheme="minorHAnsi"/>
          <w:b/>
          <w:i/>
          <w:sz w:val="22"/>
          <w:szCs w:val="22"/>
        </w:rPr>
      </w:pPr>
    </w:p>
    <w:p w:rsidR="00D65C7C" w:rsidRPr="00066D41" w:rsidRDefault="004A15DB" w:rsidP="00066D41">
      <w:pPr>
        <w:jc w:val="center"/>
        <w:rPr>
          <w:rFonts w:asciiTheme="minorHAnsi" w:hAnsiTheme="minorHAnsi"/>
          <w:b/>
          <w:i/>
          <w:sz w:val="22"/>
          <w:szCs w:val="22"/>
        </w:rPr>
      </w:pPr>
      <w:r w:rsidRPr="00D063D9">
        <w:rPr>
          <w:rFonts w:asciiTheme="minorHAnsi" w:hAnsiTheme="minorHAnsi"/>
          <w:b/>
          <w:i/>
          <w:sz w:val="22"/>
          <w:szCs w:val="22"/>
        </w:rPr>
        <w:t>Se invita a las mujeres a participar.</w:t>
      </w:r>
    </w:p>
    <w:sectPr w:rsidR="00D65C7C" w:rsidRPr="00066D41" w:rsidSect="004470C3">
      <w:headerReference w:type="default" r:id="rId11"/>
      <w:pgSz w:w="12240" w:h="15840" w:code="1"/>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2BC" w:rsidRDefault="003512BC" w:rsidP="0015097C">
      <w:r>
        <w:separator/>
      </w:r>
    </w:p>
  </w:endnote>
  <w:endnote w:type="continuationSeparator" w:id="0">
    <w:p w:rsidR="003512BC" w:rsidRDefault="003512BC" w:rsidP="00150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2BC" w:rsidRDefault="003512BC" w:rsidP="0015097C">
      <w:r>
        <w:separator/>
      </w:r>
    </w:p>
  </w:footnote>
  <w:footnote w:type="continuationSeparator" w:id="0">
    <w:p w:rsidR="003512BC" w:rsidRDefault="003512BC" w:rsidP="0015097C">
      <w:r>
        <w:continuationSeparator/>
      </w:r>
    </w:p>
  </w:footnote>
  <w:footnote w:id="1">
    <w:p w:rsidR="00E63B25" w:rsidRPr="00C106C4" w:rsidRDefault="00E63B25" w:rsidP="00E63B25">
      <w:pPr>
        <w:pStyle w:val="Textonotapie"/>
        <w:rPr>
          <w:rFonts w:asciiTheme="minorHAnsi" w:hAnsiTheme="minorHAnsi"/>
          <w:lang w:val="es-CR"/>
        </w:rPr>
      </w:pPr>
      <w:r w:rsidRPr="00C106C4">
        <w:rPr>
          <w:rStyle w:val="Refdenotaalpie"/>
          <w:rFonts w:asciiTheme="minorHAnsi" w:hAnsiTheme="minorHAnsi"/>
        </w:rPr>
        <w:footnoteRef/>
      </w:r>
      <w:r w:rsidRPr="00C106C4">
        <w:rPr>
          <w:rFonts w:asciiTheme="minorHAnsi" w:hAnsiTheme="minorHAnsi"/>
          <w:lang w:val="es-CR"/>
        </w:rPr>
        <w:t xml:space="preserve"> El UNDAF se elaboró durante el año 2012, por lo que </w:t>
      </w:r>
      <w:r>
        <w:rPr>
          <w:rFonts w:asciiTheme="minorHAnsi" w:hAnsiTheme="minorHAnsi"/>
          <w:lang w:val="es-CR"/>
        </w:rPr>
        <w:t>hace referencia al PND 2011-2014</w:t>
      </w:r>
    </w:p>
  </w:footnote>
  <w:footnote w:id="2">
    <w:p w:rsidR="00231E21" w:rsidRPr="00F969A8" w:rsidRDefault="00231E21" w:rsidP="00231E21">
      <w:pPr>
        <w:pStyle w:val="Textonotapie"/>
        <w:rPr>
          <w:lang w:val="es-CR"/>
        </w:rPr>
      </w:pPr>
      <w:r>
        <w:rPr>
          <w:rStyle w:val="Refdenotaalpie"/>
        </w:rPr>
        <w:footnoteRef/>
      </w:r>
      <w:r w:rsidRPr="00F969A8">
        <w:rPr>
          <w:lang w:val="es-CR"/>
        </w:rPr>
        <w:t xml:space="preserve"> </w:t>
      </w:r>
      <w:r>
        <w:rPr>
          <w:lang w:val="es-CR"/>
        </w:rPr>
        <w:t xml:space="preserve">La Oferta económica debe indicar el honorario por día. Los costos por </w:t>
      </w:r>
      <w:r w:rsidRPr="008719B1">
        <w:rPr>
          <w:lang w:val="es-CR"/>
        </w:rPr>
        <w:t xml:space="preserve">el transporte </w:t>
      </w:r>
      <w:r>
        <w:rPr>
          <w:lang w:val="es-CR"/>
        </w:rPr>
        <w:t xml:space="preserve">en el país </w:t>
      </w:r>
      <w:r w:rsidRPr="008719B1">
        <w:rPr>
          <w:lang w:val="es-CR"/>
        </w:rPr>
        <w:t>y los viáticos</w:t>
      </w:r>
      <w:r>
        <w:rPr>
          <w:lang w:val="es-CR"/>
        </w:rPr>
        <w:t xml:space="preserve"> deben de incluirse en la oferta económica</w:t>
      </w:r>
      <w:r w:rsidRPr="008719B1">
        <w:rPr>
          <w:lang w:val="es-C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1C7" w:rsidRDefault="00A61850" w:rsidP="00A61850">
    <w:pPr>
      <w:pStyle w:val="Encabezado"/>
      <w:rPr>
        <w:rFonts w:ascii="Arial" w:hAnsi="Arial" w:cs="Arial"/>
      </w:rPr>
    </w:pPr>
    <w:r w:rsidRPr="00A61850">
      <w:rPr>
        <w:rFonts w:ascii="Arial" w:hAnsi="Arial" w:cs="Arial"/>
        <w:sz w:val="20"/>
        <w:szCs w:val="20"/>
      </w:rPr>
      <w:t>Programa de Naciones Unidas para el Desarrollo</w:t>
    </w:r>
    <w:r>
      <w:rPr>
        <w:rFonts w:ascii="Arial" w:hAnsi="Arial" w:cs="Arial"/>
      </w:rPr>
      <w:t xml:space="preserve">                                     </w:t>
    </w:r>
  </w:p>
  <w:p w:rsidR="004551C7" w:rsidRDefault="004551C7" w:rsidP="006E7D92">
    <w:pPr>
      <w:pStyle w:val="Encabezado"/>
      <w:jc w:val="right"/>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136C14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FC4AFD"/>
    <w:multiLevelType w:val="hybridMultilevel"/>
    <w:tmpl w:val="048E27BE"/>
    <w:lvl w:ilvl="0" w:tplc="140A000F">
      <w:start w:val="1"/>
      <w:numFmt w:val="decimal"/>
      <w:lvlText w:val="%1."/>
      <w:lvlJc w:val="left"/>
      <w:pPr>
        <w:ind w:left="765" w:hanging="360"/>
      </w:pPr>
    </w:lvl>
    <w:lvl w:ilvl="1" w:tplc="140A0019" w:tentative="1">
      <w:start w:val="1"/>
      <w:numFmt w:val="lowerLetter"/>
      <w:lvlText w:val="%2."/>
      <w:lvlJc w:val="left"/>
      <w:pPr>
        <w:ind w:left="1485" w:hanging="360"/>
      </w:pPr>
    </w:lvl>
    <w:lvl w:ilvl="2" w:tplc="140A001B" w:tentative="1">
      <w:start w:val="1"/>
      <w:numFmt w:val="lowerRoman"/>
      <w:lvlText w:val="%3."/>
      <w:lvlJc w:val="right"/>
      <w:pPr>
        <w:ind w:left="2205" w:hanging="180"/>
      </w:pPr>
    </w:lvl>
    <w:lvl w:ilvl="3" w:tplc="140A000F" w:tentative="1">
      <w:start w:val="1"/>
      <w:numFmt w:val="decimal"/>
      <w:lvlText w:val="%4."/>
      <w:lvlJc w:val="left"/>
      <w:pPr>
        <w:ind w:left="2925" w:hanging="360"/>
      </w:pPr>
    </w:lvl>
    <w:lvl w:ilvl="4" w:tplc="140A0019" w:tentative="1">
      <w:start w:val="1"/>
      <w:numFmt w:val="lowerLetter"/>
      <w:lvlText w:val="%5."/>
      <w:lvlJc w:val="left"/>
      <w:pPr>
        <w:ind w:left="3645" w:hanging="360"/>
      </w:pPr>
    </w:lvl>
    <w:lvl w:ilvl="5" w:tplc="140A001B" w:tentative="1">
      <w:start w:val="1"/>
      <w:numFmt w:val="lowerRoman"/>
      <w:lvlText w:val="%6."/>
      <w:lvlJc w:val="right"/>
      <w:pPr>
        <w:ind w:left="4365" w:hanging="180"/>
      </w:pPr>
    </w:lvl>
    <w:lvl w:ilvl="6" w:tplc="140A000F" w:tentative="1">
      <w:start w:val="1"/>
      <w:numFmt w:val="decimal"/>
      <w:lvlText w:val="%7."/>
      <w:lvlJc w:val="left"/>
      <w:pPr>
        <w:ind w:left="5085" w:hanging="360"/>
      </w:pPr>
    </w:lvl>
    <w:lvl w:ilvl="7" w:tplc="140A0019" w:tentative="1">
      <w:start w:val="1"/>
      <w:numFmt w:val="lowerLetter"/>
      <w:lvlText w:val="%8."/>
      <w:lvlJc w:val="left"/>
      <w:pPr>
        <w:ind w:left="5805" w:hanging="360"/>
      </w:pPr>
    </w:lvl>
    <w:lvl w:ilvl="8" w:tplc="140A001B" w:tentative="1">
      <w:start w:val="1"/>
      <w:numFmt w:val="lowerRoman"/>
      <w:lvlText w:val="%9."/>
      <w:lvlJc w:val="right"/>
      <w:pPr>
        <w:ind w:left="6525" w:hanging="180"/>
      </w:pPr>
    </w:lvl>
  </w:abstractNum>
  <w:abstractNum w:abstractNumId="2" w15:restartNumberingAfterBreak="0">
    <w:nsid w:val="0AC37DF5"/>
    <w:multiLevelType w:val="hybridMultilevel"/>
    <w:tmpl w:val="CF5EC6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3892876"/>
    <w:multiLevelType w:val="hybridMultilevel"/>
    <w:tmpl w:val="CB6EB4D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48A1879"/>
    <w:multiLevelType w:val="hybridMultilevel"/>
    <w:tmpl w:val="0F0E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72AB0"/>
    <w:multiLevelType w:val="hybridMultilevel"/>
    <w:tmpl w:val="D54C7ACE"/>
    <w:lvl w:ilvl="0" w:tplc="140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D5405"/>
    <w:multiLevelType w:val="hybridMultilevel"/>
    <w:tmpl w:val="05F85CDE"/>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1E9157E6"/>
    <w:multiLevelType w:val="hybridMultilevel"/>
    <w:tmpl w:val="733E9010"/>
    <w:lvl w:ilvl="0" w:tplc="522482AE">
      <w:start w:val="1"/>
      <w:numFmt w:val="decimal"/>
      <w:lvlText w:val="%1."/>
      <w:lvlJc w:val="left"/>
      <w:pPr>
        <w:ind w:left="360" w:hanging="360"/>
      </w:pPr>
      <w:rPr>
        <w:b/>
        <w:color w:val="000000" w:themeColor="text1"/>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3BD3800"/>
    <w:multiLevelType w:val="hybridMultilevel"/>
    <w:tmpl w:val="AC5016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2F3C64"/>
    <w:multiLevelType w:val="hybridMultilevel"/>
    <w:tmpl w:val="FE0A7170"/>
    <w:lvl w:ilvl="0" w:tplc="5D3407A4">
      <w:start w:val="1"/>
      <w:numFmt w:val="bullet"/>
      <w:lvlText w:val=""/>
      <w:lvlJc w:val="left"/>
      <w:pPr>
        <w:ind w:left="1068" w:hanging="360"/>
      </w:pPr>
      <w:rPr>
        <w:rFonts w:ascii="Symbol" w:hAnsi="Symbol" w:hint="default"/>
        <w:b/>
        <w:color w:val="000000" w:themeColor="text1"/>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2A2B006D"/>
    <w:multiLevelType w:val="hybridMultilevel"/>
    <w:tmpl w:val="9736A196"/>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B1B640A"/>
    <w:multiLevelType w:val="hybridMultilevel"/>
    <w:tmpl w:val="33628A78"/>
    <w:lvl w:ilvl="0" w:tplc="A8D45BC4">
      <w:start w:val="1"/>
      <w:numFmt w:val="decimal"/>
      <w:lvlText w:val="%1."/>
      <w:lvlJc w:val="left"/>
      <w:pPr>
        <w:tabs>
          <w:tab w:val="num" w:pos="720"/>
        </w:tabs>
        <w:ind w:left="720" w:hanging="360"/>
      </w:pPr>
    </w:lvl>
    <w:lvl w:ilvl="1" w:tplc="D03C110E">
      <w:start w:val="1"/>
      <w:numFmt w:val="decimal"/>
      <w:lvlText w:val="%2."/>
      <w:lvlJc w:val="left"/>
      <w:pPr>
        <w:tabs>
          <w:tab w:val="num" w:pos="1440"/>
        </w:tabs>
        <w:ind w:left="1440" w:hanging="360"/>
      </w:pPr>
    </w:lvl>
    <w:lvl w:ilvl="2" w:tplc="A10CC0F6" w:tentative="1">
      <w:start w:val="1"/>
      <w:numFmt w:val="decimal"/>
      <w:lvlText w:val="%3."/>
      <w:lvlJc w:val="left"/>
      <w:pPr>
        <w:tabs>
          <w:tab w:val="num" w:pos="2160"/>
        </w:tabs>
        <w:ind w:left="2160" w:hanging="360"/>
      </w:pPr>
    </w:lvl>
    <w:lvl w:ilvl="3" w:tplc="47F4DE46" w:tentative="1">
      <w:start w:val="1"/>
      <w:numFmt w:val="decimal"/>
      <w:lvlText w:val="%4."/>
      <w:lvlJc w:val="left"/>
      <w:pPr>
        <w:tabs>
          <w:tab w:val="num" w:pos="2880"/>
        </w:tabs>
        <w:ind w:left="2880" w:hanging="360"/>
      </w:pPr>
    </w:lvl>
    <w:lvl w:ilvl="4" w:tplc="DA1AB6AC" w:tentative="1">
      <w:start w:val="1"/>
      <w:numFmt w:val="decimal"/>
      <w:lvlText w:val="%5."/>
      <w:lvlJc w:val="left"/>
      <w:pPr>
        <w:tabs>
          <w:tab w:val="num" w:pos="3600"/>
        </w:tabs>
        <w:ind w:left="3600" w:hanging="360"/>
      </w:pPr>
    </w:lvl>
    <w:lvl w:ilvl="5" w:tplc="9A982822" w:tentative="1">
      <w:start w:val="1"/>
      <w:numFmt w:val="decimal"/>
      <w:lvlText w:val="%6."/>
      <w:lvlJc w:val="left"/>
      <w:pPr>
        <w:tabs>
          <w:tab w:val="num" w:pos="4320"/>
        </w:tabs>
        <w:ind w:left="4320" w:hanging="360"/>
      </w:pPr>
    </w:lvl>
    <w:lvl w:ilvl="6" w:tplc="F54049A2" w:tentative="1">
      <w:start w:val="1"/>
      <w:numFmt w:val="decimal"/>
      <w:lvlText w:val="%7."/>
      <w:lvlJc w:val="left"/>
      <w:pPr>
        <w:tabs>
          <w:tab w:val="num" w:pos="5040"/>
        </w:tabs>
        <w:ind w:left="5040" w:hanging="360"/>
      </w:pPr>
    </w:lvl>
    <w:lvl w:ilvl="7" w:tplc="5F3C11AE" w:tentative="1">
      <w:start w:val="1"/>
      <w:numFmt w:val="decimal"/>
      <w:lvlText w:val="%8."/>
      <w:lvlJc w:val="left"/>
      <w:pPr>
        <w:tabs>
          <w:tab w:val="num" w:pos="5760"/>
        </w:tabs>
        <w:ind w:left="5760" w:hanging="360"/>
      </w:pPr>
    </w:lvl>
    <w:lvl w:ilvl="8" w:tplc="84A06574" w:tentative="1">
      <w:start w:val="1"/>
      <w:numFmt w:val="decimal"/>
      <w:lvlText w:val="%9."/>
      <w:lvlJc w:val="left"/>
      <w:pPr>
        <w:tabs>
          <w:tab w:val="num" w:pos="6480"/>
        </w:tabs>
        <w:ind w:left="6480" w:hanging="360"/>
      </w:pPr>
    </w:lvl>
  </w:abstractNum>
  <w:abstractNum w:abstractNumId="12" w15:restartNumberingAfterBreak="0">
    <w:nsid w:val="35EC5D85"/>
    <w:multiLevelType w:val="hybridMultilevel"/>
    <w:tmpl w:val="FE54A17E"/>
    <w:lvl w:ilvl="0" w:tplc="0904618E">
      <w:start w:val="1"/>
      <w:numFmt w:val="decimal"/>
      <w:lvlText w:val="%1."/>
      <w:lvlJc w:val="left"/>
      <w:pPr>
        <w:ind w:left="502" w:hanging="360"/>
      </w:pPr>
      <w:rPr>
        <w:rFonts w:hint="default"/>
      </w:rPr>
    </w:lvl>
    <w:lvl w:ilvl="1" w:tplc="140A0019" w:tentative="1">
      <w:start w:val="1"/>
      <w:numFmt w:val="lowerLetter"/>
      <w:lvlText w:val="%2."/>
      <w:lvlJc w:val="left"/>
      <w:pPr>
        <w:ind w:left="1222" w:hanging="360"/>
      </w:pPr>
    </w:lvl>
    <w:lvl w:ilvl="2" w:tplc="140A001B" w:tentative="1">
      <w:start w:val="1"/>
      <w:numFmt w:val="lowerRoman"/>
      <w:lvlText w:val="%3."/>
      <w:lvlJc w:val="right"/>
      <w:pPr>
        <w:ind w:left="1942" w:hanging="180"/>
      </w:pPr>
    </w:lvl>
    <w:lvl w:ilvl="3" w:tplc="140A000F" w:tentative="1">
      <w:start w:val="1"/>
      <w:numFmt w:val="decimal"/>
      <w:lvlText w:val="%4."/>
      <w:lvlJc w:val="left"/>
      <w:pPr>
        <w:ind w:left="2662" w:hanging="360"/>
      </w:pPr>
    </w:lvl>
    <w:lvl w:ilvl="4" w:tplc="140A0019" w:tentative="1">
      <w:start w:val="1"/>
      <w:numFmt w:val="lowerLetter"/>
      <w:lvlText w:val="%5."/>
      <w:lvlJc w:val="left"/>
      <w:pPr>
        <w:ind w:left="3382" w:hanging="360"/>
      </w:pPr>
    </w:lvl>
    <w:lvl w:ilvl="5" w:tplc="140A001B" w:tentative="1">
      <w:start w:val="1"/>
      <w:numFmt w:val="lowerRoman"/>
      <w:lvlText w:val="%6."/>
      <w:lvlJc w:val="right"/>
      <w:pPr>
        <w:ind w:left="4102" w:hanging="180"/>
      </w:pPr>
    </w:lvl>
    <w:lvl w:ilvl="6" w:tplc="140A000F" w:tentative="1">
      <w:start w:val="1"/>
      <w:numFmt w:val="decimal"/>
      <w:lvlText w:val="%7."/>
      <w:lvlJc w:val="left"/>
      <w:pPr>
        <w:ind w:left="4822" w:hanging="360"/>
      </w:pPr>
    </w:lvl>
    <w:lvl w:ilvl="7" w:tplc="140A0019" w:tentative="1">
      <w:start w:val="1"/>
      <w:numFmt w:val="lowerLetter"/>
      <w:lvlText w:val="%8."/>
      <w:lvlJc w:val="left"/>
      <w:pPr>
        <w:ind w:left="5542" w:hanging="360"/>
      </w:pPr>
    </w:lvl>
    <w:lvl w:ilvl="8" w:tplc="140A001B" w:tentative="1">
      <w:start w:val="1"/>
      <w:numFmt w:val="lowerRoman"/>
      <w:lvlText w:val="%9."/>
      <w:lvlJc w:val="right"/>
      <w:pPr>
        <w:ind w:left="6262" w:hanging="180"/>
      </w:pPr>
    </w:lvl>
  </w:abstractNum>
  <w:abstractNum w:abstractNumId="13" w15:restartNumberingAfterBreak="0">
    <w:nsid w:val="4624158F"/>
    <w:multiLevelType w:val="multilevel"/>
    <w:tmpl w:val="70EC7116"/>
    <w:lvl w:ilvl="0">
      <w:start w:val="6"/>
      <w:numFmt w:val="decimal"/>
      <w:lvlText w:val="%1."/>
      <w:lvlJc w:val="left"/>
      <w:pPr>
        <w:ind w:left="360" w:hanging="360"/>
      </w:pPr>
      <w:rPr>
        <w:rFonts w:hint="default"/>
      </w:rPr>
    </w:lvl>
    <w:lvl w:ilvl="1">
      <w:start w:val="1"/>
      <w:numFmt w:val="decimal"/>
      <w:lvlText w:val="%1.%2."/>
      <w:lvlJc w:val="left"/>
      <w:pPr>
        <w:ind w:left="596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6590D12"/>
    <w:multiLevelType w:val="hybridMultilevel"/>
    <w:tmpl w:val="45E02C92"/>
    <w:lvl w:ilvl="0" w:tplc="5D3407A4">
      <w:start w:val="1"/>
      <w:numFmt w:val="bullet"/>
      <w:lvlText w:val=""/>
      <w:lvlJc w:val="left"/>
      <w:pPr>
        <w:ind w:left="1068" w:hanging="360"/>
      </w:pPr>
      <w:rPr>
        <w:rFonts w:ascii="Symbol" w:hAnsi="Symbol" w:hint="default"/>
        <w:b/>
        <w:color w:val="000000" w:themeColor="text1"/>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7C64A75"/>
    <w:multiLevelType w:val="hybridMultilevel"/>
    <w:tmpl w:val="7B061A4C"/>
    <w:lvl w:ilvl="0" w:tplc="2E6C2DC6">
      <w:start w:val="1"/>
      <w:numFmt w:val="decimal"/>
      <w:lvlText w:val="%1."/>
      <w:lvlJc w:val="left"/>
      <w:pPr>
        <w:tabs>
          <w:tab w:val="num" w:pos="720"/>
        </w:tabs>
        <w:ind w:left="720" w:hanging="360"/>
      </w:pPr>
    </w:lvl>
    <w:lvl w:ilvl="1" w:tplc="7C4E25E0">
      <w:start w:val="1"/>
      <w:numFmt w:val="decimal"/>
      <w:lvlText w:val="%2."/>
      <w:lvlJc w:val="left"/>
      <w:pPr>
        <w:tabs>
          <w:tab w:val="num" w:pos="1440"/>
        </w:tabs>
        <w:ind w:left="1440" w:hanging="360"/>
      </w:pPr>
    </w:lvl>
    <w:lvl w:ilvl="2" w:tplc="7326F8EA" w:tentative="1">
      <w:start w:val="1"/>
      <w:numFmt w:val="decimal"/>
      <w:lvlText w:val="%3."/>
      <w:lvlJc w:val="left"/>
      <w:pPr>
        <w:tabs>
          <w:tab w:val="num" w:pos="2160"/>
        </w:tabs>
        <w:ind w:left="2160" w:hanging="360"/>
      </w:pPr>
    </w:lvl>
    <w:lvl w:ilvl="3" w:tplc="D01E98C6" w:tentative="1">
      <w:start w:val="1"/>
      <w:numFmt w:val="decimal"/>
      <w:lvlText w:val="%4."/>
      <w:lvlJc w:val="left"/>
      <w:pPr>
        <w:tabs>
          <w:tab w:val="num" w:pos="2880"/>
        </w:tabs>
        <w:ind w:left="2880" w:hanging="360"/>
      </w:pPr>
    </w:lvl>
    <w:lvl w:ilvl="4" w:tplc="5038D454" w:tentative="1">
      <w:start w:val="1"/>
      <w:numFmt w:val="decimal"/>
      <w:lvlText w:val="%5."/>
      <w:lvlJc w:val="left"/>
      <w:pPr>
        <w:tabs>
          <w:tab w:val="num" w:pos="3600"/>
        </w:tabs>
        <w:ind w:left="3600" w:hanging="360"/>
      </w:pPr>
    </w:lvl>
    <w:lvl w:ilvl="5" w:tplc="5A18DD96" w:tentative="1">
      <w:start w:val="1"/>
      <w:numFmt w:val="decimal"/>
      <w:lvlText w:val="%6."/>
      <w:lvlJc w:val="left"/>
      <w:pPr>
        <w:tabs>
          <w:tab w:val="num" w:pos="4320"/>
        </w:tabs>
        <w:ind w:left="4320" w:hanging="360"/>
      </w:pPr>
    </w:lvl>
    <w:lvl w:ilvl="6" w:tplc="7160EED8" w:tentative="1">
      <w:start w:val="1"/>
      <w:numFmt w:val="decimal"/>
      <w:lvlText w:val="%7."/>
      <w:lvlJc w:val="left"/>
      <w:pPr>
        <w:tabs>
          <w:tab w:val="num" w:pos="5040"/>
        </w:tabs>
        <w:ind w:left="5040" w:hanging="360"/>
      </w:pPr>
    </w:lvl>
    <w:lvl w:ilvl="7" w:tplc="61F219E6" w:tentative="1">
      <w:start w:val="1"/>
      <w:numFmt w:val="decimal"/>
      <w:lvlText w:val="%8."/>
      <w:lvlJc w:val="left"/>
      <w:pPr>
        <w:tabs>
          <w:tab w:val="num" w:pos="5760"/>
        </w:tabs>
        <w:ind w:left="5760" w:hanging="360"/>
      </w:pPr>
    </w:lvl>
    <w:lvl w:ilvl="8" w:tplc="E7A8B64A" w:tentative="1">
      <w:start w:val="1"/>
      <w:numFmt w:val="decimal"/>
      <w:lvlText w:val="%9."/>
      <w:lvlJc w:val="left"/>
      <w:pPr>
        <w:tabs>
          <w:tab w:val="num" w:pos="6480"/>
        </w:tabs>
        <w:ind w:left="6480" w:hanging="360"/>
      </w:pPr>
    </w:lvl>
  </w:abstractNum>
  <w:abstractNum w:abstractNumId="16" w15:restartNumberingAfterBreak="0">
    <w:nsid w:val="499763BE"/>
    <w:multiLevelType w:val="multilevel"/>
    <w:tmpl w:val="80C23500"/>
    <w:lvl w:ilvl="0">
      <w:start w:val="9"/>
      <w:numFmt w:val="decimal"/>
      <w:lvlText w:val="%1"/>
      <w:lvlJc w:val="left"/>
      <w:pPr>
        <w:ind w:left="360" w:hanging="360"/>
      </w:pPr>
      <w:rPr>
        <w:rFonts w:hint="default"/>
        <w:b/>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17" w15:restartNumberingAfterBreak="0">
    <w:nsid w:val="4A7B15F5"/>
    <w:multiLevelType w:val="hybridMultilevel"/>
    <w:tmpl w:val="0AC467A0"/>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4E5314FA"/>
    <w:multiLevelType w:val="hybridMultilevel"/>
    <w:tmpl w:val="8590551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500F0FEE"/>
    <w:multiLevelType w:val="hybridMultilevel"/>
    <w:tmpl w:val="A88ED282"/>
    <w:lvl w:ilvl="0" w:tplc="8258D8BA">
      <w:start w:val="1"/>
      <w:numFmt w:val="decimal"/>
      <w:lvlText w:val="%1."/>
      <w:lvlJc w:val="left"/>
      <w:pPr>
        <w:tabs>
          <w:tab w:val="num" w:pos="720"/>
        </w:tabs>
        <w:ind w:left="720" w:hanging="360"/>
      </w:pPr>
    </w:lvl>
    <w:lvl w:ilvl="1" w:tplc="0F1CFA92">
      <w:start w:val="1"/>
      <w:numFmt w:val="decimal"/>
      <w:lvlText w:val="%2."/>
      <w:lvlJc w:val="left"/>
      <w:pPr>
        <w:tabs>
          <w:tab w:val="num" w:pos="1440"/>
        </w:tabs>
        <w:ind w:left="1440" w:hanging="360"/>
      </w:pPr>
    </w:lvl>
    <w:lvl w:ilvl="2" w:tplc="522271BA" w:tentative="1">
      <w:start w:val="1"/>
      <w:numFmt w:val="decimal"/>
      <w:lvlText w:val="%3."/>
      <w:lvlJc w:val="left"/>
      <w:pPr>
        <w:tabs>
          <w:tab w:val="num" w:pos="2160"/>
        </w:tabs>
        <w:ind w:left="2160" w:hanging="360"/>
      </w:pPr>
    </w:lvl>
    <w:lvl w:ilvl="3" w:tplc="623ADFE2" w:tentative="1">
      <w:start w:val="1"/>
      <w:numFmt w:val="decimal"/>
      <w:lvlText w:val="%4."/>
      <w:lvlJc w:val="left"/>
      <w:pPr>
        <w:tabs>
          <w:tab w:val="num" w:pos="2880"/>
        </w:tabs>
        <w:ind w:left="2880" w:hanging="360"/>
      </w:pPr>
    </w:lvl>
    <w:lvl w:ilvl="4" w:tplc="6E4CE8E0" w:tentative="1">
      <w:start w:val="1"/>
      <w:numFmt w:val="decimal"/>
      <w:lvlText w:val="%5."/>
      <w:lvlJc w:val="left"/>
      <w:pPr>
        <w:tabs>
          <w:tab w:val="num" w:pos="3600"/>
        </w:tabs>
        <w:ind w:left="3600" w:hanging="360"/>
      </w:pPr>
    </w:lvl>
    <w:lvl w:ilvl="5" w:tplc="892A73B0" w:tentative="1">
      <w:start w:val="1"/>
      <w:numFmt w:val="decimal"/>
      <w:lvlText w:val="%6."/>
      <w:lvlJc w:val="left"/>
      <w:pPr>
        <w:tabs>
          <w:tab w:val="num" w:pos="4320"/>
        </w:tabs>
        <w:ind w:left="4320" w:hanging="360"/>
      </w:pPr>
    </w:lvl>
    <w:lvl w:ilvl="6" w:tplc="8C44A87E" w:tentative="1">
      <w:start w:val="1"/>
      <w:numFmt w:val="decimal"/>
      <w:lvlText w:val="%7."/>
      <w:lvlJc w:val="left"/>
      <w:pPr>
        <w:tabs>
          <w:tab w:val="num" w:pos="5040"/>
        </w:tabs>
        <w:ind w:left="5040" w:hanging="360"/>
      </w:pPr>
    </w:lvl>
    <w:lvl w:ilvl="7" w:tplc="844484F4" w:tentative="1">
      <w:start w:val="1"/>
      <w:numFmt w:val="decimal"/>
      <w:lvlText w:val="%8."/>
      <w:lvlJc w:val="left"/>
      <w:pPr>
        <w:tabs>
          <w:tab w:val="num" w:pos="5760"/>
        </w:tabs>
        <w:ind w:left="5760" w:hanging="360"/>
      </w:pPr>
    </w:lvl>
    <w:lvl w:ilvl="8" w:tplc="077207D0" w:tentative="1">
      <w:start w:val="1"/>
      <w:numFmt w:val="decimal"/>
      <w:lvlText w:val="%9."/>
      <w:lvlJc w:val="left"/>
      <w:pPr>
        <w:tabs>
          <w:tab w:val="num" w:pos="6480"/>
        </w:tabs>
        <w:ind w:left="6480" w:hanging="360"/>
      </w:pPr>
    </w:lvl>
  </w:abstractNum>
  <w:abstractNum w:abstractNumId="20" w15:restartNumberingAfterBreak="0">
    <w:nsid w:val="54003AD2"/>
    <w:multiLevelType w:val="hybridMultilevel"/>
    <w:tmpl w:val="B6A43136"/>
    <w:lvl w:ilvl="0" w:tplc="3BAA3FC0">
      <w:start w:val="1"/>
      <w:numFmt w:val="lowerLetter"/>
      <w:lvlText w:val="%1."/>
      <w:lvlJc w:val="left"/>
      <w:pPr>
        <w:tabs>
          <w:tab w:val="num" w:pos="720"/>
        </w:tabs>
        <w:ind w:left="720" w:hanging="360"/>
      </w:pPr>
    </w:lvl>
    <w:lvl w:ilvl="1" w:tplc="334A05B4" w:tentative="1">
      <w:start w:val="1"/>
      <w:numFmt w:val="lowerLetter"/>
      <w:lvlText w:val="%2."/>
      <w:lvlJc w:val="left"/>
      <w:pPr>
        <w:tabs>
          <w:tab w:val="num" w:pos="1440"/>
        </w:tabs>
        <w:ind w:left="1440" w:hanging="360"/>
      </w:pPr>
    </w:lvl>
    <w:lvl w:ilvl="2" w:tplc="2204630C" w:tentative="1">
      <w:start w:val="1"/>
      <w:numFmt w:val="lowerLetter"/>
      <w:lvlText w:val="%3."/>
      <w:lvlJc w:val="left"/>
      <w:pPr>
        <w:tabs>
          <w:tab w:val="num" w:pos="2160"/>
        </w:tabs>
        <w:ind w:left="2160" w:hanging="360"/>
      </w:pPr>
    </w:lvl>
    <w:lvl w:ilvl="3" w:tplc="5F00EE56" w:tentative="1">
      <w:start w:val="1"/>
      <w:numFmt w:val="lowerLetter"/>
      <w:lvlText w:val="%4."/>
      <w:lvlJc w:val="left"/>
      <w:pPr>
        <w:tabs>
          <w:tab w:val="num" w:pos="2880"/>
        </w:tabs>
        <w:ind w:left="2880" w:hanging="360"/>
      </w:pPr>
    </w:lvl>
    <w:lvl w:ilvl="4" w:tplc="F1781C8C" w:tentative="1">
      <w:start w:val="1"/>
      <w:numFmt w:val="lowerLetter"/>
      <w:lvlText w:val="%5."/>
      <w:lvlJc w:val="left"/>
      <w:pPr>
        <w:tabs>
          <w:tab w:val="num" w:pos="3600"/>
        </w:tabs>
        <w:ind w:left="3600" w:hanging="360"/>
      </w:pPr>
    </w:lvl>
    <w:lvl w:ilvl="5" w:tplc="79C290B4" w:tentative="1">
      <w:start w:val="1"/>
      <w:numFmt w:val="lowerLetter"/>
      <w:lvlText w:val="%6."/>
      <w:lvlJc w:val="left"/>
      <w:pPr>
        <w:tabs>
          <w:tab w:val="num" w:pos="4320"/>
        </w:tabs>
        <w:ind w:left="4320" w:hanging="360"/>
      </w:pPr>
    </w:lvl>
    <w:lvl w:ilvl="6" w:tplc="B70A9BFC" w:tentative="1">
      <w:start w:val="1"/>
      <w:numFmt w:val="lowerLetter"/>
      <w:lvlText w:val="%7."/>
      <w:lvlJc w:val="left"/>
      <w:pPr>
        <w:tabs>
          <w:tab w:val="num" w:pos="5040"/>
        </w:tabs>
        <w:ind w:left="5040" w:hanging="360"/>
      </w:pPr>
    </w:lvl>
    <w:lvl w:ilvl="7" w:tplc="9ED4DABE" w:tentative="1">
      <w:start w:val="1"/>
      <w:numFmt w:val="lowerLetter"/>
      <w:lvlText w:val="%8."/>
      <w:lvlJc w:val="left"/>
      <w:pPr>
        <w:tabs>
          <w:tab w:val="num" w:pos="5760"/>
        </w:tabs>
        <w:ind w:left="5760" w:hanging="360"/>
      </w:pPr>
    </w:lvl>
    <w:lvl w:ilvl="8" w:tplc="27E4CD32" w:tentative="1">
      <w:start w:val="1"/>
      <w:numFmt w:val="lowerLetter"/>
      <w:lvlText w:val="%9."/>
      <w:lvlJc w:val="left"/>
      <w:pPr>
        <w:tabs>
          <w:tab w:val="num" w:pos="6480"/>
        </w:tabs>
        <w:ind w:left="6480" w:hanging="360"/>
      </w:pPr>
    </w:lvl>
  </w:abstractNum>
  <w:abstractNum w:abstractNumId="21" w15:restartNumberingAfterBreak="0">
    <w:nsid w:val="546567BD"/>
    <w:multiLevelType w:val="multilevel"/>
    <w:tmpl w:val="586EFC3C"/>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ascii="Calibri" w:hAnsi="Calibri"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6606624"/>
    <w:multiLevelType w:val="hybridMultilevel"/>
    <w:tmpl w:val="4378A88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6733A58"/>
    <w:multiLevelType w:val="hybridMultilevel"/>
    <w:tmpl w:val="44889D8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6B92D09"/>
    <w:multiLevelType w:val="hybridMultilevel"/>
    <w:tmpl w:val="C63456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192383"/>
    <w:multiLevelType w:val="hybridMultilevel"/>
    <w:tmpl w:val="BE289CFE"/>
    <w:lvl w:ilvl="0" w:tplc="5D3407A4">
      <w:start w:val="1"/>
      <w:numFmt w:val="bullet"/>
      <w:lvlText w:val=""/>
      <w:lvlJc w:val="left"/>
      <w:pPr>
        <w:ind w:left="1068" w:hanging="360"/>
      </w:pPr>
      <w:rPr>
        <w:rFonts w:ascii="Symbol" w:hAnsi="Symbol" w:hint="default"/>
        <w:b/>
        <w:color w:val="000000" w:themeColor="text1"/>
        <w:sz w:val="22"/>
        <w:szCs w:val="22"/>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6" w15:restartNumberingAfterBreak="0">
    <w:nsid w:val="5B3A1274"/>
    <w:multiLevelType w:val="hybridMultilevel"/>
    <w:tmpl w:val="F00488A8"/>
    <w:lvl w:ilvl="0" w:tplc="5470DC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7C3"/>
    <w:multiLevelType w:val="hybridMultilevel"/>
    <w:tmpl w:val="CC4887DA"/>
    <w:lvl w:ilvl="0" w:tplc="2B12E140">
      <w:start w:val="1"/>
      <w:numFmt w:val="decimal"/>
      <w:lvlText w:val="%1."/>
      <w:lvlJc w:val="left"/>
      <w:pPr>
        <w:tabs>
          <w:tab w:val="num" w:pos="720"/>
        </w:tabs>
        <w:ind w:left="720" w:hanging="360"/>
      </w:pPr>
    </w:lvl>
    <w:lvl w:ilvl="1" w:tplc="0EA8A6CC">
      <w:start w:val="1"/>
      <w:numFmt w:val="decimal"/>
      <w:lvlText w:val="%2."/>
      <w:lvlJc w:val="left"/>
      <w:pPr>
        <w:tabs>
          <w:tab w:val="num" w:pos="1440"/>
        </w:tabs>
        <w:ind w:left="1440" w:hanging="360"/>
      </w:pPr>
    </w:lvl>
    <w:lvl w:ilvl="2" w:tplc="6AFE1616" w:tentative="1">
      <w:start w:val="1"/>
      <w:numFmt w:val="decimal"/>
      <w:lvlText w:val="%3."/>
      <w:lvlJc w:val="left"/>
      <w:pPr>
        <w:tabs>
          <w:tab w:val="num" w:pos="2160"/>
        </w:tabs>
        <w:ind w:left="2160" w:hanging="360"/>
      </w:pPr>
    </w:lvl>
    <w:lvl w:ilvl="3" w:tplc="B8BEEFB0" w:tentative="1">
      <w:start w:val="1"/>
      <w:numFmt w:val="decimal"/>
      <w:lvlText w:val="%4."/>
      <w:lvlJc w:val="left"/>
      <w:pPr>
        <w:tabs>
          <w:tab w:val="num" w:pos="2880"/>
        </w:tabs>
        <w:ind w:left="2880" w:hanging="360"/>
      </w:pPr>
    </w:lvl>
    <w:lvl w:ilvl="4" w:tplc="C49AD108" w:tentative="1">
      <w:start w:val="1"/>
      <w:numFmt w:val="decimal"/>
      <w:lvlText w:val="%5."/>
      <w:lvlJc w:val="left"/>
      <w:pPr>
        <w:tabs>
          <w:tab w:val="num" w:pos="3600"/>
        </w:tabs>
        <w:ind w:left="3600" w:hanging="360"/>
      </w:pPr>
    </w:lvl>
    <w:lvl w:ilvl="5" w:tplc="9F564AE4" w:tentative="1">
      <w:start w:val="1"/>
      <w:numFmt w:val="decimal"/>
      <w:lvlText w:val="%6."/>
      <w:lvlJc w:val="left"/>
      <w:pPr>
        <w:tabs>
          <w:tab w:val="num" w:pos="4320"/>
        </w:tabs>
        <w:ind w:left="4320" w:hanging="360"/>
      </w:pPr>
    </w:lvl>
    <w:lvl w:ilvl="6" w:tplc="6DD025F6" w:tentative="1">
      <w:start w:val="1"/>
      <w:numFmt w:val="decimal"/>
      <w:lvlText w:val="%7."/>
      <w:lvlJc w:val="left"/>
      <w:pPr>
        <w:tabs>
          <w:tab w:val="num" w:pos="5040"/>
        </w:tabs>
        <w:ind w:left="5040" w:hanging="360"/>
      </w:pPr>
    </w:lvl>
    <w:lvl w:ilvl="7" w:tplc="D3248574" w:tentative="1">
      <w:start w:val="1"/>
      <w:numFmt w:val="decimal"/>
      <w:lvlText w:val="%8."/>
      <w:lvlJc w:val="left"/>
      <w:pPr>
        <w:tabs>
          <w:tab w:val="num" w:pos="5760"/>
        </w:tabs>
        <w:ind w:left="5760" w:hanging="360"/>
      </w:pPr>
    </w:lvl>
    <w:lvl w:ilvl="8" w:tplc="589A8058" w:tentative="1">
      <w:start w:val="1"/>
      <w:numFmt w:val="decimal"/>
      <w:lvlText w:val="%9."/>
      <w:lvlJc w:val="left"/>
      <w:pPr>
        <w:tabs>
          <w:tab w:val="num" w:pos="6480"/>
        </w:tabs>
        <w:ind w:left="6480" w:hanging="360"/>
      </w:pPr>
    </w:lvl>
  </w:abstractNum>
  <w:abstractNum w:abstractNumId="28" w15:restartNumberingAfterBreak="0">
    <w:nsid w:val="5D346F42"/>
    <w:multiLevelType w:val="hybridMultilevel"/>
    <w:tmpl w:val="F6D26B5E"/>
    <w:lvl w:ilvl="0" w:tplc="5D3407A4">
      <w:start w:val="1"/>
      <w:numFmt w:val="bullet"/>
      <w:lvlText w:val=""/>
      <w:lvlJc w:val="left"/>
      <w:pPr>
        <w:ind w:left="1068" w:hanging="360"/>
      </w:pPr>
      <w:rPr>
        <w:rFonts w:ascii="Symbol" w:hAnsi="Symbol" w:hint="default"/>
        <w:b/>
        <w:color w:val="000000" w:themeColor="text1"/>
        <w:sz w:val="22"/>
        <w:szCs w:val="22"/>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0DE7FFA"/>
    <w:multiLevelType w:val="hybridMultilevel"/>
    <w:tmpl w:val="5A9805C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6BE339FE"/>
    <w:multiLevelType w:val="hybridMultilevel"/>
    <w:tmpl w:val="5270F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0B51A32"/>
    <w:multiLevelType w:val="hybridMultilevel"/>
    <w:tmpl w:val="FADEA508"/>
    <w:lvl w:ilvl="0" w:tplc="61EAB720">
      <w:start w:val="1"/>
      <w:numFmt w:val="decimal"/>
      <w:lvlText w:val="%1)"/>
      <w:lvlJc w:val="left"/>
      <w:pPr>
        <w:ind w:left="612" w:hanging="360"/>
      </w:pPr>
      <w:rPr>
        <w:rFonts w:hint="default"/>
      </w:rPr>
    </w:lvl>
    <w:lvl w:ilvl="1" w:tplc="0C0A0019" w:tentative="1">
      <w:start w:val="1"/>
      <w:numFmt w:val="lowerLetter"/>
      <w:lvlText w:val="%2."/>
      <w:lvlJc w:val="left"/>
      <w:pPr>
        <w:ind w:left="1332" w:hanging="360"/>
      </w:pPr>
    </w:lvl>
    <w:lvl w:ilvl="2" w:tplc="0C0A001B" w:tentative="1">
      <w:start w:val="1"/>
      <w:numFmt w:val="lowerRoman"/>
      <w:lvlText w:val="%3."/>
      <w:lvlJc w:val="right"/>
      <w:pPr>
        <w:ind w:left="2052" w:hanging="180"/>
      </w:pPr>
    </w:lvl>
    <w:lvl w:ilvl="3" w:tplc="0C0A000F" w:tentative="1">
      <w:start w:val="1"/>
      <w:numFmt w:val="decimal"/>
      <w:lvlText w:val="%4."/>
      <w:lvlJc w:val="left"/>
      <w:pPr>
        <w:ind w:left="2772" w:hanging="360"/>
      </w:pPr>
    </w:lvl>
    <w:lvl w:ilvl="4" w:tplc="0C0A0019" w:tentative="1">
      <w:start w:val="1"/>
      <w:numFmt w:val="lowerLetter"/>
      <w:lvlText w:val="%5."/>
      <w:lvlJc w:val="left"/>
      <w:pPr>
        <w:ind w:left="3492" w:hanging="360"/>
      </w:pPr>
    </w:lvl>
    <w:lvl w:ilvl="5" w:tplc="0C0A001B" w:tentative="1">
      <w:start w:val="1"/>
      <w:numFmt w:val="lowerRoman"/>
      <w:lvlText w:val="%6."/>
      <w:lvlJc w:val="right"/>
      <w:pPr>
        <w:ind w:left="4212" w:hanging="180"/>
      </w:pPr>
    </w:lvl>
    <w:lvl w:ilvl="6" w:tplc="0C0A000F" w:tentative="1">
      <w:start w:val="1"/>
      <w:numFmt w:val="decimal"/>
      <w:lvlText w:val="%7."/>
      <w:lvlJc w:val="left"/>
      <w:pPr>
        <w:ind w:left="4932" w:hanging="360"/>
      </w:pPr>
    </w:lvl>
    <w:lvl w:ilvl="7" w:tplc="0C0A0019" w:tentative="1">
      <w:start w:val="1"/>
      <w:numFmt w:val="lowerLetter"/>
      <w:lvlText w:val="%8."/>
      <w:lvlJc w:val="left"/>
      <w:pPr>
        <w:ind w:left="5652" w:hanging="360"/>
      </w:pPr>
    </w:lvl>
    <w:lvl w:ilvl="8" w:tplc="0C0A001B" w:tentative="1">
      <w:start w:val="1"/>
      <w:numFmt w:val="lowerRoman"/>
      <w:lvlText w:val="%9."/>
      <w:lvlJc w:val="right"/>
      <w:pPr>
        <w:ind w:left="6372" w:hanging="180"/>
      </w:pPr>
    </w:lvl>
  </w:abstractNum>
  <w:abstractNum w:abstractNumId="32" w15:restartNumberingAfterBreak="0">
    <w:nsid w:val="72074D9A"/>
    <w:multiLevelType w:val="hybridMultilevel"/>
    <w:tmpl w:val="B9A802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75A09F8"/>
    <w:multiLevelType w:val="hybridMultilevel"/>
    <w:tmpl w:val="9C68B20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960"/>
        </w:tabs>
        <w:ind w:left="960" w:hanging="360"/>
      </w:pPr>
      <w:rPr>
        <w:rFonts w:ascii="Courier New" w:hAnsi="Courier New" w:cs="Courier New" w:hint="default"/>
      </w:rPr>
    </w:lvl>
    <w:lvl w:ilvl="2" w:tplc="0C0A0005" w:tentative="1">
      <w:start w:val="1"/>
      <w:numFmt w:val="bullet"/>
      <w:lvlText w:val=""/>
      <w:lvlJc w:val="left"/>
      <w:pPr>
        <w:tabs>
          <w:tab w:val="num" w:pos="1680"/>
        </w:tabs>
        <w:ind w:left="1680" w:hanging="360"/>
      </w:pPr>
      <w:rPr>
        <w:rFonts w:ascii="Wingdings" w:hAnsi="Wingdings" w:hint="default"/>
      </w:rPr>
    </w:lvl>
    <w:lvl w:ilvl="3" w:tplc="0C0A0001" w:tentative="1">
      <w:start w:val="1"/>
      <w:numFmt w:val="bullet"/>
      <w:lvlText w:val=""/>
      <w:lvlJc w:val="left"/>
      <w:pPr>
        <w:tabs>
          <w:tab w:val="num" w:pos="2400"/>
        </w:tabs>
        <w:ind w:left="2400" w:hanging="360"/>
      </w:pPr>
      <w:rPr>
        <w:rFonts w:ascii="Symbol" w:hAnsi="Symbol" w:hint="default"/>
      </w:rPr>
    </w:lvl>
    <w:lvl w:ilvl="4" w:tplc="0C0A0003" w:tentative="1">
      <w:start w:val="1"/>
      <w:numFmt w:val="bullet"/>
      <w:lvlText w:val="o"/>
      <w:lvlJc w:val="left"/>
      <w:pPr>
        <w:tabs>
          <w:tab w:val="num" w:pos="3120"/>
        </w:tabs>
        <w:ind w:left="3120" w:hanging="360"/>
      </w:pPr>
      <w:rPr>
        <w:rFonts w:ascii="Courier New" w:hAnsi="Courier New" w:cs="Courier New" w:hint="default"/>
      </w:rPr>
    </w:lvl>
    <w:lvl w:ilvl="5" w:tplc="0C0A0005" w:tentative="1">
      <w:start w:val="1"/>
      <w:numFmt w:val="bullet"/>
      <w:lvlText w:val=""/>
      <w:lvlJc w:val="left"/>
      <w:pPr>
        <w:tabs>
          <w:tab w:val="num" w:pos="3840"/>
        </w:tabs>
        <w:ind w:left="3840" w:hanging="360"/>
      </w:pPr>
      <w:rPr>
        <w:rFonts w:ascii="Wingdings" w:hAnsi="Wingdings" w:hint="default"/>
      </w:rPr>
    </w:lvl>
    <w:lvl w:ilvl="6" w:tplc="0C0A0001" w:tentative="1">
      <w:start w:val="1"/>
      <w:numFmt w:val="bullet"/>
      <w:lvlText w:val=""/>
      <w:lvlJc w:val="left"/>
      <w:pPr>
        <w:tabs>
          <w:tab w:val="num" w:pos="4560"/>
        </w:tabs>
        <w:ind w:left="4560" w:hanging="360"/>
      </w:pPr>
      <w:rPr>
        <w:rFonts w:ascii="Symbol" w:hAnsi="Symbol" w:hint="default"/>
      </w:rPr>
    </w:lvl>
    <w:lvl w:ilvl="7" w:tplc="0C0A0003" w:tentative="1">
      <w:start w:val="1"/>
      <w:numFmt w:val="bullet"/>
      <w:lvlText w:val="o"/>
      <w:lvlJc w:val="left"/>
      <w:pPr>
        <w:tabs>
          <w:tab w:val="num" w:pos="5280"/>
        </w:tabs>
        <w:ind w:left="5280" w:hanging="360"/>
      </w:pPr>
      <w:rPr>
        <w:rFonts w:ascii="Courier New" w:hAnsi="Courier New" w:cs="Courier New" w:hint="default"/>
      </w:rPr>
    </w:lvl>
    <w:lvl w:ilvl="8" w:tplc="0C0A0005" w:tentative="1">
      <w:start w:val="1"/>
      <w:numFmt w:val="bullet"/>
      <w:lvlText w:val=""/>
      <w:lvlJc w:val="left"/>
      <w:pPr>
        <w:tabs>
          <w:tab w:val="num" w:pos="6000"/>
        </w:tabs>
        <w:ind w:left="6000" w:hanging="360"/>
      </w:pPr>
      <w:rPr>
        <w:rFonts w:ascii="Wingdings" w:hAnsi="Wingdings" w:hint="default"/>
      </w:rPr>
    </w:lvl>
  </w:abstractNum>
  <w:abstractNum w:abstractNumId="34" w15:restartNumberingAfterBreak="0">
    <w:nsid w:val="796B4E53"/>
    <w:multiLevelType w:val="hybridMultilevel"/>
    <w:tmpl w:val="B05688E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2"/>
  </w:num>
  <w:num w:numId="4">
    <w:abstractNumId w:val="7"/>
  </w:num>
  <w:num w:numId="5">
    <w:abstractNumId w:val="1"/>
  </w:num>
  <w:num w:numId="6">
    <w:abstractNumId w:val="8"/>
  </w:num>
  <w:num w:numId="7">
    <w:abstractNumId w:val="4"/>
  </w:num>
  <w:num w:numId="8">
    <w:abstractNumId w:val="23"/>
  </w:num>
  <w:num w:numId="9">
    <w:abstractNumId w:val="18"/>
  </w:num>
  <w:num w:numId="10">
    <w:abstractNumId w:val="26"/>
  </w:num>
  <w:num w:numId="11">
    <w:abstractNumId w:val="10"/>
  </w:num>
  <w:num w:numId="12">
    <w:abstractNumId w:val="32"/>
  </w:num>
  <w:num w:numId="13">
    <w:abstractNumId w:val="34"/>
  </w:num>
  <w:num w:numId="14">
    <w:abstractNumId w:val="16"/>
  </w:num>
  <w:num w:numId="15">
    <w:abstractNumId w:val="31"/>
  </w:num>
  <w:num w:numId="16">
    <w:abstractNumId w:val="0"/>
  </w:num>
  <w:num w:numId="17">
    <w:abstractNumId w:val="30"/>
  </w:num>
  <w:num w:numId="18">
    <w:abstractNumId w:val="33"/>
  </w:num>
  <w:num w:numId="19">
    <w:abstractNumId w:val="13"/>
  </w:num>
  <w:num w:numId="20">
    <w:abstractNumId w:val="6"/>
  </w:num>
  <w:num w:numId="21">
    <w:abstractNumId w:val="17"/>
  </w:num>
  <w:num w:numId="22">
    <w:abstractNumId w:val="3"/>
  </w:num>
  <w:num w:numId="23">
    <w:abstractNumId w:val="20"/>
  </w:num>
  <w:num w:numId="24">
    <w:abstractNumId w:val="15"/>
  </w:num>
  <w:num w:numId="25">
    <w:abstractNumId w:val="19"/>
  </w:num>
  <w:num w:numId="26">
    <w:abstractNumId w:val="11"/>
  </w:num>
  <w:num w:numId="27">
    <w:abstractNumId w:val="27"/>
  </w:num>
  <w:num w:numId="28">
    <w:abstractNumId w:val="29"/>
  </w:num>
  <w:num w:numId="29">
    <w:abstractNumId w:val="25"/>
  </w:num>
  <w:num w:numId="30">
    <w:abstractNumId w:val="24"/>
  </w:num>
  <w:num w:numId="31">
    <w:abstractNumId w:val="2"/>
  </w:num>
  <w:num w:numId="32">
    <w:abstractNumId w:val="14"/>
  </w:num>
  <w:num w:numId="33">
    <w:abstractNumId w:val="9"/>
  </w:num>
  <w:num w:numId="34">
    <w:abstractNumId w:val="28"/>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2E8"/>
    <w:rsid w:val="00066D41"/>
    <w:rsid w:val="000A608F"/>
    <w:rsid w:val="000C1AEF"/>
    <w:rsid w:val="001070E6"/>
    <w:rsid w:val="0015097C"/>
    <w:rsid w:val="00151537"/>
    <w:rsid w:val="001B6541"/>
    <w:rsid w:val="001C5ABE"/>
    <w:rsid w:val="00214484"/>
    <w:rsid w:val="00231E21"/>
    <w:rsid w:val="00237FA8"/>
    <w:rsid w:val="0025516B"/>
    <w:rsid w:val="0027322D"/>
    <w:rsid w:val="0028203C"/>
    <w:rsid w:val="002864BB"/>
    <w:rsid w:val="002870BF"/>
    <w:rsid w:val="002877BE"/>
    <w:rsid w:val="002E26D4"/>
    <w:rsid w:val="002E3E5D"/>
    <w:rsid w:val="003032FE"/>
    <w:rsid w:val="003305BD"/>
    <w:rsid w:val="00346B35"/>
    <w:rsid w:val="003512BC"/>
    <w:rsid w:val="003526D4"/>
    <w:rsid w:val="0038154A"/>
    <w:rsid w:val="00387D72"/>
    <w:rsid w:val="003B6D7E"/>
    <w:rsid w:val="003D391B"/>
    <w:rsid w:val="004034F2"/>
    <w:rsid w:val="004334B5"/>
    <w:rsid w:val="004470C3"/>
    <w:rsid w:val="004551C7"/>
    <w:rsid w:val="00482CD7"/>
    <w:rsid w:val="004A15DB"/>
    <w:rsid w:val="004C1DA2"/>
    <w:rsid w:val="00542CB9"/>
    <w:rsid w:val="00572317"/>
    <w:rsid w:val="005807FF"/>
    <w:rsid w:val="005C68A2"/>
    <w:rsid w:val="005F5C84"/>
    <w:rsid w:val="00633FB3"/>
    <w:rsid w:val="00651B7B"/>
    <w:rsid w:val="006B44E3"/>
    <w:rsid w:val="006E7D92"/>
    <w:rsid w:val="00702E6D"/>
    <w:rsid w:val="007414C1"/>
    <w:rsid w:val="00766BF7"/>
    <w:rsid w:val="00770EB2"/>
    <w:rsid w:val="0078089C"/>
    <w:rsid w:val="00785221"/>
    <w:rsid w:val="007E2237"/>
    <w:rsid w:val="007F16EB"/>
    <w:rsid w:val="008566D3"/>
    <w:rsid w:val="00880EAE"/>
    <w:rsid w:val="008967B3"/>
    <w:rsid w:val="008A070B"/>
    <w:rsid w:val="009326A9"/>
    <w:rsid w:val="009512E8"/>
    <w:rsid w:val="009602E1"/>
    <w:rsid w:val="009A576D"/>
    <w:rsid w:val="00A61850"/>
    <w:rsid w:val="00AA6122"/>
    <w:rsid w:val="00AB602D"/>
    <w:rsid w:val="00AE43A4"/>
    <w:rsid w:val="00AF2971"/>
    <w:rsid w:val="00AF7CAB"/>
    <w:rsid w:val="00B1655C"/>
    <w:rsid w:val="00B3776E"/>
    <w:rsid w:val="00B63FB2"/>
    <w:rsid w:val="00B8676A"/>
    <w:rsid w:val="00B95747"/>
    <w:rsid w:val="00BB4E4C"/>
    <w:rsid w:val="00BC0D7A"/>
    <w:rsid w:val="00BC27BB"/>
    <w:rsid w:val="00BF22EC"/>
    <w:rsid w:val="00C76762"/>
    <w:rsid w:val="00C76B02"/>
    <w:rsid w:val="00CB2A53"/>
    <w:rsid w:val="00D063D9"/>
    <w:rsid w:val="00D558C8"/>
    <w:rsid w:val="00D65C7C"/>
    <w:rsid w:val="00D73787"/>
    <w:rsid w:val="00DA02C6"/>
    <w:rsid w:val="00DA26DF"/>
    <w:rsid w:val="00E11F18"/>
    <w:rsid w:val="00E31609"/>
    <w:rsid w:val="00E40515"/>
    <w:rsid w:val="00E511DC"/>
    <w:rsid w:val="00E55A72"/>
    <w:rsid w:val="00E63B25"/>
    <w:rsid w:val="00E84F4E"/>
    <w:rsid w:val="00E90060"/>
    <w:rsid w:val="00EF62B3"/>
    <w:rsid w:val="00F4176B"/>
    <w:rsid w:val="00F562A5"/>
    <w:rsid w:val="00F70651"/>
    <w:rsid w:val="00FA0A9F"/>
    <w:rsid w:val="00FF69C2"/>
    <w:rsid w:val="00FF75C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34EEA03-A729-4911-8DA7-427A9EA06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C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4C1"/>
    <w:pPr>
      <w:jc w:val="left"/>
    </w:pPr>
    <w:rPr>
      <w:rFonts w:ascii="Times New Roman" w:eastAsia="Times New Roman" w:hAnsi="Times New Roman"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9512E8"/>
    <w:pPr>
      <w:autoSpaceDE w:val="0"/>
      <w:autoSpaceDN w:val="0"/>
      <w:adjustRightInd w:val="0"/>
      <w:jc w:val="left"/>
    </w:pPr>
    <w:rPr>
      <w:rFonts w:ascii="Calibri" w:hAnsi="Calibri" w:cs="Calibri"/>
      <w:color w:val="000000"/>
      <w:szCs w:val="24"/>
    </w:rPr>
  </w:style>
  <w:style w:type="paragraph" w:styleId="Prrafodelista">
    <w:name w:val="List Paragraph"/>
    <w:basedOn w:val="Normal"/>
    <w:uiPriority w:val="34"/>
    <w:qFormat/>
    <w:rsid w:val="007414C1"/>
    <w:pPr>
      <w:spacing w:before="120" w:after="120" w:line="288" w:lineRule="auto"/>
      <w:ind w:left="720"/>
      <w:contextualSpacing/>
      <w:jc w:val="both"/>
    </w:pPr>
    <w:rPr>
      <w:rFonts w:ascii="Arial" w:hAnsi="Arial" w:cs="Arial"/>
      <w:sz w:val="22"/>
      <w:szCs w:val="22"/>
      <w:lang w:val="es-CR"/>
    </w:rPr>
  </w:style>
  <w:style w:type="character" w:styleId="Hipervnculo">
    <w:name w:val="Hyperlink"/>
    <w:rsid w:val="004A15DB"/>
    <w:rPr>
      <w:color w:val="0000FF"/>
      <w:u w:val="single"/>
    </w:rPr>
  </w:style>
  <w:style w:type="paragraph" w:styleId="Encabezado">
    <w:name w:val="header"/>
    <w:basedOn w:val="Normal"/>
    <w:link w:val="EncabezadoCar"/>
    <w:uiPriority w:val="99"/>
    <w:unhideWhenUsed/>
    <w:rsid w:val="0015097C"/>
    <w:pPr>
      <w:tabs>
        <w:tab w:val="center" w:pos="4419"/>
        <w:tab w:val="right" w:pos="8838"/>
      </w:tabs>
    </w:pPr>
  </w:style>
  <w:style w:type="character" w:customStyle="1" w:styleId="EncabezadoCar">
    <w:name w:val="Encabezado Car"/>
    <w:basedOn w:val="Fuentedeprrafopredeter"/>
    <w:link w:val="Encabezado"/>
    <w:uiPriority w:val="99"/>
    <w:rsid w:val="0015097C"/>
    <w:rPr>
      <w:rFonts w:ascii="Times New Roman" w:eastAsia="Times New Roman" w:hAnsi="Times New Roman" w:cs="Times New Roman"/>
      <w:szCs w:val="24"/>
      <w:lang w:val="es-ES" w:eastAsia="es-ES"/>
    </w:rPr>
  </w:style>
  <w:style w:type="paragraph" w:styleId="Piedepgina">
    <w:name w:val="footer"/>
    <w:basedOn w:val="Normal"/>
    <w:link w:val="PiedepginaCar"/>
    <w:uiPriority w:val="99"/>
    <w:unhideWhenUsed/>
    <w:rsid w:val="0015097C"/>
    <w:pPr>
      <w:tabs>
        <w:tab w:val="center" w:pos="4419"/>
        <w:tab w:val="right" w:pos="8838"/>
      </w:tabs>
    </w:pPr>
  </w:style>
  <w:style w:type="character" w:customStyle="1" w:styleId="PiedepginaCar">
    <w:name w:val="Pie de página Car"/>
    <w:basedOn w:val="Fuentedeprrafopredeter"/>
    <w:link w:val="Piedepgina"/>
    <w:uiPriority w:val="99"/>
    <w:rsid w:val="0015097C"/>
    <w:rPr>
      <w:rFonts w:ascii="Times New Roman" w:eastAsia="Times New Roman" w:hAnsi="Times New Roman" w:cs="Times New Roman"/>
      <w:szCs w:val="24"/>
      <w:lang w:val="es-ES" w:eastAsia="es-ES"/>
    </w:rPr>
  </w:style>
  <w:style w:type="table" w:styleId="Tablaconcuadrcula">
    <w:name w:val="Table Grid"/>
    <w:basedOn w:val="Tablanormal"/>
    <w:uiPriority w:val="59"/>
    <w:rsid w:val="0028203C"/>
    <w:pPr>
      <w:jc w:val="left"/>
    </w:pPr>
    <w:rPr>
      <w:rFonts w:asciiTheme="minorHAnsi" w:hAnsiTheme="minorHAnsi"/>
      <w:sz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070E6"/>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0E6"/>
    <w:rPr>
      <w:rFonts w:ascii="Tahoma" w:eastAsia="Times New Roman" w:hAnsi="Tahoma" w:cs="Tahoma"/>
      <w:sz w:val="16"/>
      <w:szCs w:val="16"/>
      <w:lang w:val="es-ES" w:eastAsia="es-ES"/>
    </w:rPr>
  </w:style>
  <w:style w:type="paragraph" w:styleId="Textoindependiente">
    <w:name w:val="Body Text"/>
    <w:basedOn w:val="Normal"/>
    <w:link w:val="TextoindependienteCar"/>
    <w:unhideWhenUsed/>
    <w:rsid w:val="002E26D4"/>
    <w:pPr>
      <w:spacing w:after="120"/>
    </w:pPr>
    <w:rPr>
      <w:lang w:val="es-CR"/>
    </w:rPr>
  </w:style>
  <w:style w:type="character" w:customStyle="1" w:styleId="TextoindependienteCar">
    <w:name w:val="Texto independiente Car"/>
    <w:basedOn w:val="Fuentedeprrafopredeter"/>
    <w:link w:val="Textoindependiente"/>
    <w:rsid w:val="002E26D4"/>
    <w:rPr>
      <w:rFonts w:ascii="Times New Roman" w:eastAsia="Times New Roman" w:hAnsi="Times New Roman" w:cs="Times New Roman"/>
      <w:szCs w:val="24"/>
      <w:lang w:eastAsia="es-ES"/>
    </w:rPr>
  </w:style>
  <w:style w:type="paragraph" w:styleId="Listaconvietas">
    <w:name w:val="List Bullet"/>
    <w:basedOn w:val="Normal"/>
    <w:rsid w:val="004551C7"/>
    <w:pPr>
      <w:numPr>
        <w:numId w:val="16"/>
      </w:numPr>
    </w:pPr>
  </w:style>
  <w:style w:type="paragraph" w:customStyle="1" w:styleId="ListParagraph1">
    <w:name w:val="List Paragraph1"/>
    <w:basedOn w:val="Normal"/>
    <w:qFormat/>
    <w:rsid w:val="00AF7CAB"/>
    <w:pPr>
      <w:spacing w:after="200" w:line="276" w:lineRule="auto"/>
      <w:ind w:left="720"/>
    </w:pPr>
    <w:rPr>
      <w:rFonts w:ascii="Calibri" w:hAnsi="Calibri"/>
      <w:sz w:val="22"/>
      <w:szCs w:val="22"/>
      <w:lang w:eastAsia="en-US"/>
    </w:rPr>
  </w:style>
  <w:style w:type="character" w:styleId="Refdecomentario">
    <w:name w:val="annotation reference"/>
    <w:basedOn w:val="Fuentedeprrafopredeter"/>
    <w:uiPriority w:val="99"/>
    <w:semiHidden/>
    <w:unhideWhenUsed/>
    <w:rsid w:val="00E55A72"/>
    <w:rPr>
      <w:sz w:val="16"/>
      <w:szCs w:val="16"/>
    </w:rPr>
  </w:style>
  <w:style w:type="paragraph" w:styleId="Textocomentario">
    <w:name w:val="annotation text"/>
    <w:basedOn w:val="Normal"/>
    <w:link w:val="TextocomentarioCar"/>
    <w:uiPriority w:val="99"/>
    <w:semiHidden/>
    <w:unhideWhenUsed/>
    <w:rsid w:val="00E55A72"/>
    <w:rPr>
      <w:sz w:val="20"/>
      <w:szCs w:val="20"/>
    </w:rPr>
  </w:style>
  <w:style w:type="character" w:customStyle="1" w:styleId="TextocomentarioCar">
    <w:name w:val="Texto comentario Car"/>
    <w:basedOn w:val="Fuentedeprrafopredeter"/>
    <w:link w:val="Textocomentario"/>
    <w:uiPriority w:val="99"/>
    <w:semiHidden/>
    <w:rsid w:val="00E55A7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E55A72"/>
    <w:rPr>
      <w:b/>
      <w:bCs/>
    </w:rPr>
  </w:style>
  <w:style w:type="character" w:customStyle="1" w:styleId="AsuntodelcomentarioCar">
    <w:name w:val="Asunto del comentario Car"/>
    <w:basedOn w:val="TextocomentarioCar"/>
    <w:link w:val="Asuntodelcomentario"/>
    <w:uiPriority w:val="99"/>
    <w:semiHidden/>
    <w:rsid w:val="00E55A72"/>
    <w:rPr>
      <w:rFonts w:ascii="Times New Roman" w:eastAsia="Times New Roman" w:hAnsi="Times New Roman" w:cs="Times New Roman"/>
      <w:b/>
      <w:bCs/>
      <w:sz w:val="20"/>
      <w:szCs w:val="20"/>
      <w:lang w:val="es-ES" w:eastAsia="es-ES"/>
    </w:rPr>
  </w:style>
  <w:style w:type="paragraph" w:styleId="Textonotapie">
    <w:name w:val="footnote text"/>
    <w:aliases w:val="single space,Footnote Text Char Char Char Char,Footnote Text Char Char,Footnote Text Char2,Footnote Text Char1 Char1,Footnote Text Char Char Char,Footnote Text Char2 Char Char Char,Footnote Text Char1,Geneva 9,Font: Geneva 9,footnote text"/>
    <w:basedOn w:val="Normal"/>
    <w:link w:val="TextonotapieCar"/>
    <w:uiPriority w:val="99"/>
    <w:rsid w:val="00E63B25"/>
    <w:pPr>
      <w:widowControl w:val="0"/>
      <w:spacing w:after="60"/>
      <w:jc w:val="both"/>
    </w:pPr>
    <w:rPr>
      <w:rFonts w:ascii="Courier" w:hAnsi="Courier"/>
      <w:sz w:val="22"/>
      <w:szCs w:val="20"/>
      <w:lang w:val="en-US" w:eastAsia="en-US"/>
    </w:rPr>
  </w:style>
  <w:style w:type="character" w:customStyle="1" w:styleId="TextonotapieCar">
    <w:name w:val="Texto nota pie Car"/>
    <w:aliases w:val="single space Car,Footnote Text Char Char Char Char Car,Footnote Text Char Char Car,Footnote Text Char2 Car,Footnote Text Char1 Char1 Car,Footnote Text Char Char Char Car,Footnote Text Char2 Char Char Char Car,Footnote Text Char1 Car"/>
    <w:basedOn w:val="Fuentedeprrafopredeter"/>
    <w:link w:val="Textonotapie"/>
    <w:uiPriority w:val="99"/>
    <w:rsid w:val="00E63B25"/>
    <w:rPr>
      <w:rFonts w:ascii="Courier" w:eastAsia="Times New Roman" w:hAnsi="Courier" w:cs="Times New Roman"/>
      <w:sz w:val="22"/>
      <w:szCs w:val="20"/>
      <w:lang w:val="en-US"/>
    </w:rPr>
  </w:style>
  <w:style w:type="character" w:styleId="Refdenotaalpie">
    <w:name w:val="footnote reference"/>
    <w:aliases w:val="16 Point,Superscript 6 Point,Superscript 6 Point + 11 pt"/>
    <w:rsid w:val="00E63B25"/>
    <w:rPr>
      <w:vertAlign w:val="superscript"/>
    </w:rPr>
  </w:style>
  <w:style w:type="paragraph" w:styleId="Sinespaciado">
    <w:name w:val="No Spacing"/>
    <w:basedOn w:val="Normal"/>
    <w:uiPriority w:val="1"/>
    <w:qFormat/>
    <w:rsid w:val="00231E21"/>
    <w:rPr>
      <w:rFonts w:ascii="Calibri" w:hAnsi="Calibri"/>
      <w:snapToGrid w:val="0"/>
      <w:sz w:val="20"/>
      <w:szCs w:val="20"/>
      <w:lang w:val="en-US" w:eastAsia="en-US"/>
    </w:rPr>
  </w:style>
  <w:style w:type="paragraph" w:customStyle="1" w:styleId="yiv728496387yiv138055943yiv679216628msonormal">
    <w:name w:val="yiv728496387yiv138055943yiv679216628msonormal"/>
    <w:basedOn w:val="Normal"/>
    <w:rsid w:val="00231E2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und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r.undp.org" TargetMode="External"/><Relationship Id="rId4" Type="http://schemas.openxmlformats.org/officeDocument/2006/relationships/webSettings" Target="webSettings.xml"/><Relationship Id="rId9" Type="http://schemas.openxmlformats.org/officeDocument/2006/relationships/hyperlink" Target="mailto:adquisiciones.cr@undp.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2157</Words>
  <Characters>11867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Olga.Sánchez</dc:creator>
  <cp:lastModifiedBy>Ana Laura Aguilar</cp:lastModifiedBy>
  <cp:revision>2</cp:revision>
  <cp:lastPrinted>2016-06-23T12:43:00Z</cp:lastPrinted>
  <dcterms:created xsi:type="dcterms:W3CDTF">2016-06-23T12:55:00Z</dcterms:created>
  <dcterms:modified xsi:type="dcterms:W3CDTF">2016-06-23T12:55:00Z</dcterms:modified>
</cp:coreProperties>
</file>