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48DED" w14:textId="77777777" w:rsidR="001F065C" w:rsidRPr="003F21F0" w:rsidRDefault="001F065C" w:rsidP="001F065C">
      <w:r w:rsidRPr="003F21F0">
        <w:rPr>
          <w:noProof/>
          <w:lang w:val="en-ZW" w:eastAsia="en-ZW"/>
        </w:rPr>
        <w:drawing>
          <wp:inline distT="0" distB="0" distL="0" distR="0" wp14:anchorId="5BC5A3AC" wp14:editId="4824F525">
            <wp:extent cx="1371600" cy="1171575"/>
            <wp:effectExtent l="0" t="0" r="0" b="9525"/>
            <wp:docPr id="40" name="Picture 40" descr="Fichier:Coat of Arms of Zimbabwe.sv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Coat of Arms of Zimbabwe.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71575"/>
                    </a:xfrm>
                    <a:prstGeom prst="rect">
                      <a:avLst/>
                    </a:prstGeom>
                    <a:noFill/>
                    <a:ln>
                      <a:noFill/>
                    </a:ln>
                  </pic:spPr>
                </pic:pic>
              </a:graphicData>
            </a:graphic>
          </wp:inline>
        </w:drawing>
      </w:r>
      <w:r w:rsidR="00500597" w:rsidRPr="003F21F0">
        <w:t xml:space="preserve">                                                                                                                    </w:t>
      </w:r>
      <w:r w:rsidR="00500597" w:rsidRPr="003F21F0">
        <w:rPr>
          <w:noProof/>
          <w:lang w:val="en-ZW" w:eastAsia="en-ZW"/>
        </w:rPr>
        <w:drawing>
          <wp:inline distT="0" distB="0" distL="0" distR="0" wp14:anchorId="4CDD695A" wp14:editId="651F8486">
            <wp:extent cx="457200" cy="952500"/>
            <wp:effectExtent l="0" t="0" r="0" b="0"/>
            <wp:docPr id="19" name="Picture 19"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7168948447_792" descr="UNDP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952500"/>
                    </a:xfrm>
                    <a:prstGeom prst="rect">
                      <a:avLst/>
                    </a:prstGeom>
                    <a:noFill/>
                    <a:ln>
                      <a:noFill/>
                    </a:ln>
                  </pic:spPr>
                </pic:pic>
              </a:graphicData>
            </a:graphic>
          </wp:inline>
        </w:drawing>
      </w:r>
    </w:p>
    <w:p w14:paraId="220595F7" w14:textId="77777777" w:rsidR="001F065C" w:rsidRPr="003F21F0" w:rsidRDefault="001F065C" w:rsidP="001F065C">
      <w:pPr>
        <w:spacing w:after="0" w:line="280" w:lineRule="atLeast"/>
        <w:ind w:left="720"/>
        <w:jc w:val="center"/>
        <w:rPr>
          <w:rFonts w:ascii="Albertus Extra Bold" w:hAnsi="Albertus Extra Bold" w:cs="Times New Roman"/>
          <w:sz w:val="36"/>
          <w:szCs w:val="36"/>
        </w:rPr>
      </w:pPr>
    </w:p>
    <w:p w14:paraId="4B56E88A" w14:textId="77777777" w:rsidR="00470EF0" w:rsidRPr="003F21F0" w:rsidRDefault="001F065C" w:rsidP="001F065C">
      <w:pPr>
        <w:spacing w:after="0" w:line="280" w:lineRule="atLeast"/>
        <w:ind w:left="720"/>
        <w:jc w:val="center"/>
        <w:rPr>
          <w:rFonts w:ascii="Albertus Extra Bold" w:hAnsi="Albertus Extra Bold"/>
          <w:sz w:val="36"/>
          <w:szCs w:val="36"/>
        </w:rPr>
      </w:pPr>
      <w:r w:rsidRPr="003F21F0">
        <w:rPr>
          <w:rFonts w:ascii="Albertus Extra Bold" w:hAnsi="Albertus Extra Bold" w:cs="Times New Roman"/>
          <w:sz w:val="36"/>
          <w:szCs w:val="36"/>
        </w:rPr>
        <w:t xml:space="preserve">Capacity Building </w:t>
      </w:r>
      <w:r w:rsidRPr="003F21F0">
        <w:rPr>
          <w:rFonts w:ascii="Albertus Extra Bold" w:hAnsi="Albertus Extra Bold"/>
          <w:sz w:val="36"/>
          <w:szCs w:val="36"/>
        </w:rPr>
        <w:t>of Local Government and Service Delivery Programme</w:t>
      </w:r>
      <w:r w:rsidR="00470EF0" w:rsidRPr="003F21F0">
        <w:rPr>
          <w:rFonts w:ascii="Albertus Extra Bold" w:hAnsi="Albertus Extra Bold"/>
          <w:sz w:val="36"/>
          <w:szCs w:val="36"/>
        </w:rPr>
        <w:t xml:space="preserve"> (2012-2015)</w:t>
      </w:r>
    </w:p>
    <w:p w14:paraId="6023DEBB" w14:textId="77777777" w:rsidR="001F065C" w:rsidRPr="003F21F0" w:rsidRDefault="00470EF0" w:rsidP="001F065C">
      <w:pPr>
        <w:spacing w:after="0" w:line="280" w:lineRule="atLeast"/>
        <w:ind w:left="720"/>
        <w:jc w:val="center"/>
        <w:rPr>
          <w:rFonts w:ascii="Albertus Extra Bold" w:hAnsi="Albertus Extra Bold"/>
          <w:i/>
          <w:smallCaps/>
          <w:sz w:val="36"/>
          <w:szCs w:val="36"/>
        </w:rPr>
      </w:pPr>
      <w:r w:rsidRPr="003F21F0">
        <w:rPr>
          <w:rFonts w:ascii="Albertus Extra Bold" w:hAnsi="Albertus Extra Bold"/>
          <w:sz w:val="36"/>
          <w:szCs w:val="36"/>
        </w:rPr>
        <w:t>Zimbabwe</w:t>
      </w:r>
      <w:r w:rsidR="001F065C" w:rsidRPr="003F21F0">
        <w:rPr>
          <w:rFonts w:ascii="Albertus Extra Bold" w:hAnsi="Albertus Extra Bold" w:cs="Arial"/>
          <w:b/>
          <w:smallCaps/>
          <w:sz w:val="36"/>
          <w:szCs w:val="36"/>
          <w:lang w:val="en-IE"/>
        </w:rPr>
        <w:t xml:space="preserve"> </w:t>
      </w:r>
    </w:p>
    <w:p w14:paraId="5B249BA6" w14:textId="77777777" w:rsidR="001F065C" w:rsidRPr="003F21F0" w:rsidRDefault="001F065C" w:rsidP="001F065C">
      <w:pPr>
        <w:spacing w:afterLines="200" w:after="480"/>
        <w:jc w:val="center"/>
        <w:rPr>
          <w:rFonts w:ascii="Calibri" w:hAnsi="Calibri"/>
          <w:b/>
          <w:smallCaps/>
          <w:sz w:val="56"/>
          <w:szCs w:val="56"/>
        </w:rPr>
      </w:pPr>
    </w:p>
    <w:p w14:paraId="267428D7" w14:textId="77777777" w:rsidR="001F065C" w:rsidRPr="003F21F0" w:rsidRDefault="001F065C" w:rsidP="001F065C">
      <w:pPr>
        <w:spacing w:afterLines="200" w:after="480" w:line="276" w:lineRule="auto"/>
        <w:jc w:val="center"/>
        <w:rPr>
          <w:rFonts w:ascii="Aharoni" w:hAnsi="Aharoni" w:cs="Aharoni"/>
          <w:b/>
          <w:smallCaps/>
          <w:sz w:val="72"/>
          <w:szCs w:val="72"/>
        </w:rPr>
      </w:pPr>
      <w:r w:rsidRPr="003F21F0">
        <w:rPr>
          <w:rFonts w:ascii="Aharoni" w:hAnsi="Aharoni" w:cs="Aharoni"/>
          <w:b/>
          <w:smallCaps/>
          <w:sz w:val="72"/>
          <w:szCs w:val="72"/>
        </w:rPr>
        <w:t>END OF PROGRAMME EVALUATION REPORT</w:t>
      </w:r>
    </w:p>
    <w:p w14:paraId="514F8B68" w14:textId="77777777" w:rsidR="001F065C" w:rsidRPr="003F21F0" w:rsidRDefault="001F065C" w:rsidP="001F065C">
      <w:pPr>
        <w:jc w:val="center"/>
        <w:rPr>
          <w:rFonts w:ascii="Times New Roman" w:hAnsi="Times New Roman"/>
          <w:b/>
          <w:bCs/>
          <w:sz w:val="24"/>
          <w:szCs w:val="24"/>
        </w:rPr>
      </w:pPr>
      <w:r w:rsidRPr="003F21F0">
        <w:rPr>
          <w:rFonts w:ascii="Times New Roman" w:hAnsi="Times New Roman"/>
          <w:b/>
          <w:bCs/>
          <w:sz w:val="24"/>
          <w:szCs w:val="24"/>
        </w:rPr>
        <w:t>Submitted To:</w:t>
      </w:r>
    </w:p>
    <w:p w14:paraId="73A403AC" w14:textId="77777777" w:rsidR="001F065C" w:rsidRPr="003F21F0" w:rsidRDefault="001F065C" w:rsidP="001F065C">
      <w:pPr>
        <w:pStyle w:val="NoSpacing"/>
        <w:jc w:val="center"/>
        <w:rPr>
          <w:rFonts w:ascii="Times New Roman" w:hAnsi="Times New Roman"/>
          <w:b/>
          <w:bCs/>
          <w:sz w:val="32"/>
          <w:szCs w:val="32"/>
        </w:rPr>
      </w:pPr>
      <w:r w:rsidRPr="003F21F0">
        <w:rPr>
          <w:rFonts w:ascii="Times New Roman" w:hAnsi="Times New Roman"/>
          <w:b/>
          <w:bCs/>
          <w:sz w:val="32"/>
          <w:szCs w:val="32"/>
        </w:rPr>
        <w:t>Ministry of Local Government, Public Works and National Housing,</w:t>
      </w:r>
    </w:p>
    <w:p w14:paraId="762DD717" w14:textId="77777777" w:rsidR="001F065C" w:rsidRPr="003F21F0" w:rsidRDefault="001F065C" w:rsidP="001F065C">
      <w:pPr>
        <w:pStyle w:val="NoSpacing"/>
        <w:jc w:val="center"/>
        <w:rPr>
          <w:rFonts w:ascii="Times New Roman" w:hAnsi="Times New Roman"/>
          <w:b/>
          <w:bCs/>
          <w:sz w:val="32"/>
          <w:szCs w:val="32"/>
        </w:rPr>
      </w:pPr>
      <w:r w:rsidRPr="003F21F0">
        <w:rPr>
          <w:rFonts w:ascii="Times New Roman" w:hAnsi="Times New Roman"/>
          <w:b/>
          <w:bCs/>
          <w:sz w:val="32"/>
          <w:szCs w:val="32"/>
        </w:rPr>
        <w:t xml:space="preserve">Ministry of Rural Development, Promotion and Preservation of National Culture and Heritage </w:t>
      </w:r>
    </w:p>
    <w:p w14:paraId="57A18610" w14:textId="77777777" w:rsidR="001F065C" w:rsidRPr="003F21F0" w:rsidRDefault="001F065C" w:rsidP="001F065C">
      <w:pPr>
        <w:pStyle w:val="NoSpacing"/>
        <w:jc w:val="center"/>
        <w:rPr>
          <w:rFonts w:ascii="Times New Roman" w:hAnsi="Times New Roman"/>
          <w:b/>
          <w:bCs/>
          <w:sz w:val="32"/>
          <w:szCs w:val="32"/>
        </w:rPr>
      </w:pPr>
      <w:r w:rsidRPr="003F21F0">
        <w:rPr>
          <w:rFonts w:ascii="Times New Roman" w:hAnsi="Times New Roman"/>
          <w:b/>
          <w:bCs/>
          <w:sz w:val="32"/>
          <w:szCs w:val="32"/>
        </w:rPr>
        <w:t>And</w:t>
      </w:r>
    </w:p>
    <w:p w14:paraId="6AA105A0" w14:textId="77777777" w:rsidR="001F065C" w:rsidRPr="003F21F0" w:rsidRDefault="001F065C" w:rsidP="001F065C">
      <w:pPr>
        <w:pStyle w:val="NoSpacing"/>
        <w:jc w:val="center"/>
        <w:rPr>
          <w:rFonts w:ascii="Times New Roman" w:hAnsi="Times New Roman"/>
          <w:b/>
          <w:bCs/>
          <w:sz w:val="32"/>
          <w:szCs w:val="32"/>
        </w:rPr>
      </w:pPr>
      <w:r w:rsidRPr="003F21F0">
        <w:rPr>
          <w:rFonts w:ascii="Times New Roman" w:hAnsi="Times New Roman"/>
          <w:b/>
          <w:bCs/>
          <w:sz w:val="32"/>
          <w:szCs w:val="32"/>
        </w:rPr>
        <w:t>United Nations Development Programme (UNDP)</w:t>
      </w:r>
    </w:p>
    <w:p w14:paraId="3E61C7F5" w14:textId="77777777" w:rsidR="001F065C" w:rsidRPr="003F21F0" w:rsidRDefault="001F065C" w:rsidP="001F065C">
      <w:pPr>
        <w:pStyle w:val="NoSpacing"/>
        <w:jc w:val="center"/>
        <w:rPr>
          <w:rFonts w:ascii="Times New Roman" w:hAnsi="Times New Roman"/>
          <w:b/>
          <w:bCs/>
          <w:sz w:val="24"/>
          <w:szCs w:val="24"/>
        </w:rPr>
      </w:pPr>
    </w:p>
    <w:p w14:paraId="4840CD02" w14:textId="77777777" w:rsidR="001F065C" w:rsidRPr="003F21F0" w:rsidRDefault="001F065C" w:rsidP="001F065C">
      <w:pPr>
        <w:pStyle w:val="NoSpacing"/>
        <w:jc w:val="center"/>
        <w:rPr>
          <w:rFonts w:ascii="Times New Roman" w:hAnsi="Times New Roman"/>
          <w:b/>
          <w:bCs/>
          <w:sz w:val="24"/>
          <w:szCs w:val="24"/>
        </w:rPr>
      </w:pPr>
    </w:p>
    <w:p w14:paraId="790598BE" w14:textId="77777777" w:rsidR="001F065C" w:rsidRPr="003F21F0" w:rsidRDefault="001F065C" w:rsidP="001F065C">
      <w:pPr>
        <w:jc w:val="center"/>
        <w:rPr>
          <w:rFonts w:ascii="Times New Roman" w:hAnsi="Times New Roman"/>
          <w:sz w:val="24"/>
          <w:szCs w:val="24"/>
        </w:rPr>
      </w:pPr>
      <w:r w:rsidRPr="003F21F0">
        <w:rPr>
          <w:rFonts w:ascii="Times New Roman" w:hAnsi="Times New Roman"/>
          <w:sz w:val="24"/>
          <w:szCs w:val="24"/>
        </w:rPr>
        <w:t>Prepared by:</w:t>
      </w:r>
    </w:p>
    <w:p w14:paraId="66C1BB1D" w14:textId="77777777" w:rsidR="001F065C" w:rsidRPr="003F21F0" w:rsidRDefault="001F065C" w:rsidP="001F065C">
      <w:pPr>
        <w:spacing w:after="0" w:line="240" w:lineRule="auto"/>
        <w:jc w:val="center"/>
        <w:rPr>
          <w:rFonts w:ascii="Times New Roman" w:hAnsi="Times New Roman"/>
          <w:b/>
          <w:sz w:val="24"/>
          <w:szCs w:val="24"/>
        </w:rPr>
      </w:pPr>
      <w:r w:rsidRPr="003F21F0">
        <w:rPr>
          <w:rFonts w:ascii="Times New Roman" w:hAnsi="Times New Roman"/>
          <w:b/>
          <w:sz w:val="24"/>
          <w:szCs w:val="24"/>
        </w:rPr>
        <w:t>Prof Joseph Kamuzhanje</w:t>
      </w:r>
    </w:p>
    <w:p w14:paraId="31343EBF" w14:textId="77777777" w:rsidR="001F065C" w:rsidRPr="003F21F0" w:rsidRDefault="001F065C" w:rsidP="001F065C">
      <w:pPr>
        <w:spacing w:after="0" w:line="240" w:lineRule="auto"/>
        <w:jc w:val="center"/>
        <w:rPr>
          <w:rFonts w:ascii="Times New Roman" w:hAnsi="Times New Roman"/>
          <w:sz w:val="24"/>
          <w:szCs w:val="24"/>
        </w:rPr>
      </w:pPr>
      <w:r w:rsidRPr="003F21F0">
        <w:rPr>
          <w:rFonts w:ascii="Times New Roman" w:hAnsi="Times New Roman"/>
          <w:sz w:val="24"/>
          <w:szCs w:val="24"/>
        </w:rPr>
        <w:t>68 Goodrington Avenue,</w:t>
      </w:r>
    </w:p>
    <w:p w14:paraId="3C57FEDA" w14:textId="77777777" w:rsidR="001F065C" w:rsidRPr="003F21F0" w:rsidRDefault="001F065C" w:rsidP="001F065C">
      <w:pPr>
        <w:spacing w:after="0" w:line="240" w:lineRule="auto"/>
        <w:jc w:val="center"/>
        <w:rPr>
          <w:rFonts w:ascii="Times New Roman" w:hAnsi="Times New Roman"/>
          <w:sz w:val="24"/>
          <w:szCs w:val="24"/>
        </w:rPr>
      </w:pPr>
      <w:r w:rsidRPr="003F21F0">
        <w:rPr>
          <w:rFonts w:ascii="Times New Roman" w:hAnsi="Times New Roman"/>
          <w:sz w:val="24"/>
          <w:szCs w:val="24"/>
        </w:rPr>
        <w:t>Sunridge</w:t>
      </w:r>
    </w:p>
    <w:p w14:paraId="16D8C664" w14:textId="77777777" w:rsidR="001F065C" w:rsidRPr="003F21F0" w:rsidRDefault="001F065C" w:rsidP="001F065C">
      <w:pPr>
        <w:spacing w:after="0" w:line="240" w:lineRule="auto"/>
        <w:jc w:val="center"/>
        <w:rPr>
          <w:rFonts w:ascii="Times New Roman" w:hAnsi="Times New Roman"/>
          <w:sz w:val="24"/>
          <w:szCs w:val="24"/>
        </w:rPr>
      </w:pPr>
      <w:r w:rsidRPr="003F21F0">
        <w:rPr>
          <w:rFonts w:ascii="Times New Roman" w:hAnsi="Times New Roman"/>
          <w:sz w:val="24"/>
          <w:szCs w:val="24"/>
        </w:rPr>
        <w:t>Mabelreign</w:t>
      </w:r>
    </w:p>
    <w:p w14:paraId="153FB1F6" w14:textId="77777777" w:rsidR="001F065C" w:rsidRPr="003F21F0" w:rsidRDefault="001F065C" w:rsidP="001F065C">
      <w:pPr>
        <w:spacing w:after="0" w:line="240" w:lineRule="auto"/>
        <w:jc w:val="center"/>
        <w:rPr>
          <w:rFonts w:ascii="Times New Roman" w:hAnsi="Times New Roman"/>
          <w:sz w:val="24"/>
          <w:szCs w:val="24"/>
        </w:rPr>
      </w:pPr>
      <w:r w:rsidRPr="003F21F0">
        <w:rPr>
          <w:rFonts w:ascii="Times New Roman" w:hAnsi="Times New Roman"/>
          <w:sz w:val="24"/>
          <w:szCs w:val="24"/>
        </w:rPr>
        <w:t xml:space="preserve">Harare </w:t>
      </w:r>
    </w:p>
    <w:p w14:paraId="479AF6B8" w14:textId="77777777" w:rsidR="001F065C" w:rsidRPr="003F21F0" w:rsidRDefault="001F065C" w:rsidP="001F065C">
      <w:pPr>
        <w:spacing w:after="0" w:line="240" w:lineRule="auto"/>
        <w:jc w:val="center"/>
        <w:rPr>
          <w:rFonts w:ascii="Times New Roman" w:hAnsi="Times New Roman"/>
          <w:sz w:val="24"/>
          <w:szCs w:val="24"/>
        </w:rPr>
      </w:pPr>
      <w:r w:rsidRPr="003F21F0">
        <w:rPr>
          <w:rFonts w:ascii="Times New Roman" w:hAnsi="Times New Roman"/>
          <w:sz w:val="24"/>
          <w:szCs w:val="24"/>
        </w:rPr>
        <w:t>Zimbabwe</w:t>
      </w:r>
    </w:p>
    <w:p w14:paraId="1EF7CE35" w14:textId="77777777" w:rsidR="001F065C" w:rsidRPr="003F21F0" w:rsidRDefault="001F065C" w:rsidP="001F065C">
      <w:pPr>
        <w:spacing w:after="0" w:line="240" w:lineRule="auto"/>
        <w:jc w:val="center"/>
        <w:rPr>
          <w:rFonts w:ascii="Times New Roman" w:hAnsi="Times New Roman"/>
          <w:sz w:val="24"/>
          <w:szCs w:val="24"/>
        </w:rPr>
      </w:pPr>
    </w:p>
    <w:p w14:paraId="23AE872B" w14:textId="77777777" w:rsidR="001F065C" w:rsidRPr="003F21F0" w:rsidRDefault="00A4397A" w:rsidP="001F065C">
      <w:pPr>
        <w:spacing w:after="0" w:line="240" w:lineRule="auto"/>
        <w:jc w:val="center"/>
        <w:rPr>
          <w:rFonts w:ascii="Times New Roman" w:hAnsi="Times New Roman"/>
          <w:sz w:val="24"/>
          <w:szCs w:val="24"/>
        </w:rPr>
      </w:pPr>
      <w:hyperlink r:id="rId11" w:history="1">
        <w:r w:rsidR="001F065C" w:rsidRPr="003F21F0">
          <w:rPr>
            <w:rStyle w:val="Hyperlink"/>
            <w:rFonts w:ascii="Times New Roman" w:hAnsi="Times New Roman"/>
            <w:sz w:val="24"/>
            <w:szCs w:val="24"/>
          </w:rPr>
          <w:t>josephkamuzhanje@yahoo.com</w:t>
        </w:r>
      </w:hyperlink>
      <w:r w:rsidR="001F065C" w:rsidRPr="003F21F0">
        <w:rPr>
          <w:rFonts w:ascii="Times New Roman" w:hAnsi="Times New Roman"/>
          <w:sz w:val="24"/>
          <w:szCs w:val="24"/>
        </w:rPr>
        <w:t xml:space="preserve"> </w:t>
      </w:r>
    </w:p>
    <w:p w14:paraId="79845422" w14:textId="77777777" w:rsidR="001F065C" w:rsidRPr="003F21F0" w:rsidRDefault="001F065C" w:rsidP="001F065C">
      <w:pPr>
        <w:spacing w:after="0" w:line="240" w:lineRule="auto"/>
        <w:jc w:val="center"/>
        <w:rPr>
          <w:rFonts w:ascii="Times New Roman" w:hAnsi="Times New Roman"/>
          <w:sz w:val="24"/>
          <w:szCs w:val="24"/>
        </w:rPr>
      </w:pPr>
      <w:r w:rsidRPr="003F21F0">
        <w:rPr>
          <w:rFonts w:ascii="Times New Roman" w:hAnsi="Times New Roman"/>
          <w:sz w:val="24"/>
          <w:szCs w:val="24"/>
        </w:rPr>
        <w:t>Cell: 0772 814 131</w:t>
      </w:r>
    </w:p>
    <w:p w14:paraId="649CA28C" w14:textId="77777777" w:rsidR="007E4D36" w:rsidRPr="003F21F0" w:rsidRDefault="007E4D36" w:rsidP="001F065C">
      <w:pPr>
        <w:spacing w:after="0" w:line="240" w:lineRule="auto"/>
        <w:jc w:val="center"/>
        <w:rPr>
          <w:rFonts w:ascii="Times New Roman" w:hAnsi="Times New Roman"/>
          <w:sz w:val="24"/>
          <w:szCs w:val="24"/>
        </w:rPr>
      </w:pPr>
    </w:p>
    <w:p w14:paraId="6814BAFC" w14:textId="77777777" w:rsidR="007E4D36" w:rsidRPr="003F21F0" w:rsidRDefault="007E4D36" w:rsidP="001F065C">
      <w:pPr>
        <w:spacing w:after="0" w:line="240" w:lineRule="auto"/>
        <w:jc w:val="center"/>
        <w:rPr>
          <w:rFonts w:ascii="Times New Roman" w:hAnsi="Times New Roman"/>
          <w:sz w:val="24"/>
          <w:szCs w:val="24"/>
        </w:rPr>
      </w:pPr>
      <w:r w:rsidRPr="003F21F0">
        <w:rPr>
          <w:rFonts w:ascii="Times New Roman" w:hAnsi="Times New Roman"/>
          <w:sz w:val="24"/>
          <w:szCs w:val="24"/>
        </w:rPr>
        <w:t>November 2015-</w:t>
      </w:r>
      <w:r w:rsidR="00500597" w:rsidRPr="003F21F0">
        <w:rPr>
          <w:rFonts w:ascii="Times New Roman" w:hAnsi="Times New Roman"/>
          <w:sz w:val="24"/>
          <w:szCs w:val="24"/>
        </w:rPr>
        <w:t>March</w:t>
      </w:r>
      <w:r w:rsidRPr="003F21F0">
        <w:rPr>
          <w:rFonts w:ascii="Times New Roman" w:hAnsi="Times New Roman"/>
          <w:sz w:val="24"/>
          <w:szCs w:val="24"/>
        </w:rPr>
        <w:t xml:space="preserve"> 2016</w:t>
      </w:r>
    </w:p>
    <w:p w14:paraId="7E56457C" w14:textId="77777777" w:rsidR="009A212B" w:rsidRPr="003F21F0" w:rsidRDefault="009A212B" w:rsidP="007B2779">
      <w:pPr>
        <w:pStyle w:val="Heading1"/>
        <w:spacing w:before="0" w:line="240" w:lineRule="auto"/>
        <w:jc w:val="both"/>
        <w:rPr>
          <w:rFonts w:ascii="Times New Roman" w:hAnsi="Times New Roman" w:cs="Times New Roman"/>
          <w:b/>
          <w:color w:val="auto"/>
          <w:sz w:val="24"/>
          <w:szCs w:val="24"/>
        </w:rPr>
      </w:pPr>
      <w:bookmarkStart w:id="0" w:name="_Toc446366024"/>
      <w:r w:rsidRPr="003F21F0">
        <w:rPr>
          <w:rFonts w:ascii="Times New Roman" w:hAnsi="Times New Roman" w:cs="Times New Roman"/>
          <w:b/>
          <w:color w:val="auto"/>
          <w:sz w:val="24"/>
          <w:szCs w:val="24"/>
        </w:rPr>
        <w:lastRenderedPageBreak/>
        <w:t>Acknowledgements</w:t>
      </w:r>
      <w:bookmarkEnd w:id="0"/>
      <w:r w:rsidRPr="003F21F0">
        <w:rPr>
          <w:rFonts w:ascii="Times New Roman" w:hAnsi="Times New Roman" w:cs="Times New Roman"/>
          <w:b/>
          <w:color w:val="auto"/>
          <w:sz w:val="24"/>
          <w:szCs w:val="24"/>
        </w:rPr>
        <w:t xml:space="preserve"> </w:t>
      </w:r>
    </w:p>
    <w:p w14:paraId="4EB4B47C" w14:textId="77777777" w:rsidR="009A212B" w:rsidRPr="003F21F0" w:rsidRDefault="009A212B" w:rsidP="009A212B">
      <w:pPr>
        <w:spacing w:after="0"/>
        <w:jc w:val="both"/>
        <w:rPr>
          <w:rFonts w:ascii="Times New Roman" w:hAnsi="Times New Roman" w:cs="Times New Roman"/>
          <w:bCs/>
          <w:sz w:val="24"/>
          <w:szCs w:val="24"/>
        </w:rPr>
      </w:pPr>
    </w:p>
    <w:p w14:paraId="057CDE6E" w14:textId="77777777" w:rsidR="00B50824" w:rsidRPr="003F21F0" w:rsidRDefault="009A212B" w:rsidP="009A212B">
      <w:pPr>
        <w:spacing w:after="0"/>
        <w:jc w:val="both"/>
        <w:rPr>
          <w:rFonts w:ascii="Times New Roman" w:hAnsi="Times New Roman" w:cs="Times New Roman"/>
          <w:sz w:val="24"/>
          <w:szCs w:val="24"/>
        </w:rPr>
      </w:pPr>
      <w:r w:rsidRPr="003F21F0">
        <w:rPr>
          <w:rFonts w:ascii="Times New Roman" w:hAnsi="Times New Roman" w:cs="Times New Roman"/>
          <w:bCs/>
          <w:sz w:val="24"/>
          <w:szCs w:val="24"/>
        </w:rPr>
        <w:t xml:space="preserve"> would like to extend my gratitude and thanks to all who contributed to the execution of this very important assignment. First of all I would like to thank the Ministries of Local Government, Public Works and National Housing and Rural Development, Promotion and Preservation of National Culture and Heritage and the United Nations Development Programme (UNDP) for affording me the opportunity to carry out the evaluation. In this regard, special mention goes to Mr Jonathan Kagoro, the National Coordinator of the </w:t>
      </w:r>
      <w:r w:rsidRPr="003F21F0">
        <w:rPr>
          <w:rFonts w:ascii="Times New Roman" w:hAnsi="Times New Roman" w:cs="Times New Roman"/>
          <w:sz w:val="24"/>
          <w:szCs w:val="24"/>
        </w:rPr>
        <w:t xml:space="preserve">Capacity Building for Local Government and Service Delivery Programme for the support that he gave to the process by facilitating smooth dialogue between myself and officials in UNDP and the two ministries and also providing the necessary linkages with the provincial and district authorities. </w:t>
      </w:r>
    </w:p>
    <w:p w14:paraId="226DCC39" w14:textId="77777777" w:rsidR="00B50824" w:rsidRPr="003F21F0" w:rsidRDefault="00B50824" w:rsidP="009A212B">
      <w:pPr>
        <w:spacing w:after="0"/>
        <w:jc w:val="both"/>
        <w:rPr>
          <w:rFonts w:ascii="Times New Roman" w:hAnsi="Times New Roman" w:cs="Times New Roman"/>
          <w:sz w:val="24"/>
          <w:szCs w:val="24"/>
        </w:rPr>
      </w:pPr>
    </w:p>
    <w:p w14:paraId="69406B44" w14:textId="77777777" w:rsidR="009A212B" w:rsidRPr="003F21F0" w:rsidRDefault="009A212B" w:rsidP="009A212B">
      <w:pPr>
        <w:spacing w:after="0"/>
        <w:jc w:val="both"/>
        <w:rPr>
          <w:rFonts w:ascii="Times New Roman" w:hAnsi="Times New Roman" w:cs="Times New Roman"/>
          <w:sz w:val="24"/>
          <w:szCs w:val="24"/>
        </w:rPr>
      </w:pPr>
      <w:r w:rsidRPr="003F21F0">
        <w:rPr>
          <w:rFonts w:ascii="Times New Roman" w:hAnsi="Times New Roman" w:cs="Times New Roman"/>
          <w:sz w:val="24"/>
          <w:szCs w:val="24"/>
        </w:rPr>
        <w:t xml:space="preserve">I would also want to thank Mr Maronge and Mrs Mudzinge (Director Rural Local Authorities and Director Urban Local Authorities respectively) for ensuring that I got all the support within the ministries. Within UNDP, special mentions goes to Mr Wadzanai Madombwe for all the behind-the-scenes work that he did to facilitate the process and to members of his team that provided useful comments and direction especially after the submission of the </w:t>
      </w:r>
      <w:r w:rsidR="00B50824" w:rsidRPr="003F21F0">
        <w:rPr>
          <w:rFonts w:ascii="Times New Roman" w:hAnsi="Times New Roman" w:cs="Times New Roman"/>
          <w:sz w:val="24"/>
          <w:szCs w:val="24"/>
        </w:rPr>
        <w:t xml:space="preserve">inception report. </w:t>
      </w:r>
      <w:r w:rsidR="0086167F" w:rsidRPr="003F21F0">
        <w:rPr>
          <w:rFonts w:ascii="Times New Roman" w:hAnsi="Times New Roman" w:cs="Times New Roman"/>
          <w:sz w:val="24"/>
          <w:szCs w:val="24"/>
        </w:rPr>
        <w:t xml:space="preserve">In particular, the comments and guidance received from Ms Blessing Muchemwa in the finalisation of the report are highly appreciated. </w:t>
      </w:r>
      <w:r w:rsidR="00B50824" w:rsidRPr="003F21F0">
        <w:rPr>
          <w:rFonts w:ascii="Times New Roman" w:hAnsi="Times New Roman" w:cs="Times New Roman"/>
          <w:sz w:val="24"/>
          <w:szCs w:val="24"/>
        </w:rPr>
        <w:t>This assignment would not have been possible where it not for the support that I received from provincial and district authorities and heads of local authorities some of whom met with me at very short notice. Their contributions and immense experience in local government and governance issues were quite revealing. As part of the evaluation process, I also sought for ideas and opinions from experts in local government and the two that easily come to mind are Mr A. Mbedzi (former Chief Executive Officer for Beitbridge RDC) and Mrs Christina Landsberg (Head of Development in the Embassy of Australia).</w:t>
      </w:r>
    </w:p>
    <w:p w14:paraId="675FF142" w14:textId="77777777" w:rsidR="00B50824" w:rsidRPr="003F21F0" w:rsidRDefault="00B50824" w:rsidP="009A212B">
      <w:pPr>
        <w:spacing w:after="0"/>
        <w:jc w:val="both"/>
        <w:rPr>
          <w:rFonts w:ascii="Times New Roman" w:hAnsi="Times New Roman" w:cs="Times New Roman"/>
          <w:sz w:val="24"/>
          <w:szCs w:val="24"/>
        </w:rPr>
      </w:pPr>
    </w:p>
    <w:p w14:paraId="66B75DD8" w14:textId="77777777" w:rsidR="00B50824" w:rsidRPr="003F21F0" w:rsidRDefault="00B50824" w:rsidP="009A212B">
      <w:pPr>
        <w:spacing w:after="0"/>
        <w:jc w:val="both"/>
        <w:rPr>
          <w:rFonts w:ascii="Times New Roman" w:hAnsi="Times New Roman" w:cs="Times New Roman"/>
          <w:bCs/>
          <w:sz w:val="24"/>
          <w:szCs w:val="24"/>
        </w:rPr>
      </w:pPr>
      <w:r w:rsidRPr="003F21F0">
        <w:rPr>
          <w:rFonts w:ascii="Times New Roman" w:hAnsi="Times New Roman" w:cs="Times New Roman"/>
          <w:sz w:val="24"/>
          <w:szCs w:val="24"/>
        </w:rPr>
        <w:t xml:space="preserve">Whilst I took time to ensure that all the views and opinions expressed during the evaluation process were correctly recorded, all errors of omission or commission are my responsibility. In addition to this, the views expressed in this report do not necessarily reflect those of the </w:t>
      </w:r>
      <w:r w:rsidRPr="003F21F0">
        <w:rPr>
          <w:rFonts w:ascii="Times New Roman" w:hAnsi="Times New Roman" w:cs="Times New Roman"/>
          <w:bCs/>
          <w:sz w:val="24"/>
          <w:szCs w:val="24"/>
        </w:rPr>
        <w:t>Ministries of Local Government, Public Works and National Housing and Rural Development, Promotion and Preservation of National Culture and Heritage and the United Nations Development Programme (UNDP) and should not be misconstrued as such.</w:t>
      </w:r>
    </w:p>
    <w:p w14:paraId="239824C0" w14:textId="77777777" w:rsidR="00B50824" w:rsidRPr="003F21F0" w:rsidRDefault="00B50824" w:rsidP="009A212B">
      <w:pPr>
        <w:spacing w:after="0"/>
        <w:jc w:val="both"/>
        <w:rPr>
          <w:rFonts w:ascii="Times New Roman" w:hAnsi="Times New Roman" w:cs="Times New Roman"/>
          <w:bCs/>
          <w:sz w:val="24"/>
          <w:szCs w:val="24"/>
        </w:rPr>
      </w:pPr>
    </w:p>
    <w:p w14:paraId="1EC6A834" w14:textId="77777777" w:rsidR="007B2779" w:rsidRPr="003F21F0" w:rsidRDefault="007B2779">
      <w:pPr>
        <w:rPr>
          <w:rFonts w:ascii="Times New Roman" w:hAnsi="Times New Roman" w:cs="Times New Roman"/>
          <w:bCs/>
          <w:sz w:val="24"/>
          <w:szCs w:val="24"/>
        </w:rPr>
      </w:pPr>
      <w:r w:rsidRPr="003F21F0">
        <w:rPr>
          <w:rFonts w:ascii="Times New Roman" w:hAnsi="Times New Roman" w:cs="Times New Roman"/>
          <w:bCs/>
          <w:sz w:val="24"/>
          <w:szCs w:val="24"/>
        </w:rPr>
        <w:br w:type="page"/>
      </w:r>
    </w:p>
    <w:sdt>
      <w:sdtPr>
        <w:rPr>
          <w:rFonts w:ascii="Times New Roman" w:eastAsiaTheme="minorHAnsi" w:hAnsi="Times New Roman" w:cs="Times New Roman"/>
          <w:b/>
          <w:color w:val="auto"/>
          <w:sz w:val="24"/>
          <w:szCs w:val="24"/>
          <w:lang w:val="en-ZW"/>
        </w:rPr>
        <w:id w:val="-943918756"/>
        <w:docPartObj>
          <w:docPartGallery w:val="Table of Contents"/>
          <w:docPartUnique/>
        </w:docPartObj>
      </w:sdtPr>
      <w:sdtEndPr>
        <w:rPr>
          <w:rFonts w:asciiTheme="minorHAnsi" w:hAnsiTheme="minorHAnsi" w:cstheme="minorBidi"/>
          <w:bCs/>
          <w:noProof/>
          <w:sz w:val="22"/>
          <w:szCs w:val="22"/>
          <w:lang w:val="en-GB"/>
        </w:rPr>
      </w:sdtEndPr>
      <w:sdtContent>
        <w:p w14:paraId="462F8D2F" w14:textId="77777777" w:rsidR="00BE3FDC" w:rsidRPr="003F21F0" w:rsidRDefault="00BE3FDC" w:rsidP="00BE3FDC">
          <w:pPr>
            <w:pStyle w:val="TOCHeading"/>
            <w:spacing w:before="0" w:line="240" w:lineRule="auto"/>
            <w:jc w:val="both"/>
            <w:rPr>
              <w:rFonts w:ascii="Times New Roman" w:hAnsi="Times New Roman" w:cs="Times New Roman"/>
              <w:b/>
              <w:sz w:val="24"/>
              <w:szCs w:val="24"/>
            </w:rPr>
          </w:pPr>
          <w:r w:rsidRPr="003F21F0">
            <w:rPr>
              <w:rFonts w:ascii="Times New Roman" w:hAnsi="Times New Roman" w:cs="Times New Roman"/>
              <w:b/>
              <w:sz w:val="24"/>
              <w:szCs w:val="24"/>
            </w:rPr>
            <w:t>Table of Contents</w:t>
          </w:r>
        </w:p>
        <w:p w14:paraId="29482A0E" w14:textId="77777777" w:rsidR="008E30DF" w:rsidRDefault="00BE3FDC">
          <w:pPr>
            <w:pStyle w:val="TOC1"/>
            <w:tabs>
              <w:tab w:val="right" w:leader="dot" w:pos="9016"/>
            </w:tabs>
            <w:rPr>
              <w:rFonts w:eastAsiaTheme="minorEastAsia"/>
              <w:noProof/>
              <w:lang w:val="en-ZW" w:eastAsia="en-ZW"/>
            </w:rPr>
          </w:pPr>
          <w:r w:rsidRPr="003F21F0">
            <w:fldChar w:fldCharType="begin"/>
          </w:r>
          <w:r w:rsidRPr="003F21F0">
            <w:instrText xml:space="preserve"> TOC \o "1-3" \h \z \u </w:instrText>
          </w:r>
          <w:r w:rsidRPr="003F21F0">
            <w:fldChar w:fldCharType="separate"/>
          </w:r>
          <w:hyperlink w:anchor="_Toc446366024" w:history="1">
            <w:r w:rsidR="008E30DF" w:rsidRPr="00313719">
              <w:rPr>
                <w:rStyle w:val="Hyperlink"/>
                <w:rFonts w:ascii="Times New Roman" w:hAnsi="Times New Roman" w:cs="Times New Roman"/>
                <w:b/>
                <w:noProof/>
              </w:rPr>
              <w:t>Acknowledgements</w:t>
            </w:r>
            <w:r w:rsidR="008E30DF">
              <w:rPr>
                <w:noProof/>
                <w:webHidden/>
              </w:rPr>
              <w:tab/>
            </w:r>
            <w:r w:rsidR="008E30DF">
              <w:rPr>
                <w:noProof/>
                <w:webHidden/>
              </w:rPr>
              <w:fldChar w:fldCharType="begin"/>
            </w:r>
            <w:r w:rsidR="008E30DF">
              <w:rPr>
                <w:noProof/>
                <w:webHidden/>
              </w:rPr>
              <w:instrText xml:space="preserve"> PAGEREF _Toc446366024 \h </w:instrText>
            </w:r>
            <w:r w:rsidR="008E30DF">
              <w:rPr>
                <w:noProof/>
                <w:webHidden/>
              </w:rPr>
            </w:r>
            <w:r w:rsidR="008E30DF">
              <w:rPr>
                <w:noProof/>
                <w:webHidden/>
              </w:rPr>
              <w:fldChar w:fldCharType="separate"/>
            </w:r>
            <w:r w:rsidR="008E30DF">
              <w:rPr>
                <w:noProof/>
                <w:webHidden/>
              </w:rPr>
              <w:t>2</w:t>
            </w:r>
            <w:r w:rsidR="008E30DF">
              <w:rPr>
                <w:noProof/>
                <w:webHidden/>
              </w:rPr>
              <w:fldChar w:fldCharType="end"/>
            </w:r>
          </w:hyperlink>
        </w:p>
        <w:p w14:paraId="508216BA" w14:textId="77777777" w:rsidR="008E30DF" w:rsidRDefault="00A4397A">
          <w:pPr>
            <w:pStyle w:val="TOC1"/>
            <w:tabs>
              <w:tab w:val="right" w:leader="dot" w:pos="9016"/>
            </w:tabs>
            <w:rPr>
              <w:rFonts w:eastAsiaTheme="minorEastAsia"/>
              <w:noProof/>
              <w:lang w:val="en-ZW" w:eastAsia="en-ZW"/>
            </w:rPr>
          </w:pPr>
          <w:hyperlink w:anchor="_Toc446366025" w:history="1">
            <w:r w:rsidR="008E30DF" w:rsidRPr="00313719">
              <w:rPr>
                <w:rStyle w:val="Hyperlink"/>
                <w:rFonts w:ascii="Times New Roman" w:hAnsi="Times New Roman" w:cs="Times New Roman"/>
                <w:b/>
                <w:noProof/>
              </w:rPr>
              <w:t>List of Abbreviations and Acronyms</w:t>
            </w:r>
            <w:r w:rsidR="008E30DF">
              <w:rPr>
                <w:noProof/>
                <w:webHidden/>
              </w:rPr>
              <w:tab/>
            </w:r>
            <w:r w:rsidR="008E30DF">
              <w:rPr>
                <w:noProof/>
                <w:webHidden/>
              </w:rPr>
              <w:fldChar w:fldCharType="begin"/>
            </w:r>
            <w:r w:rsidR="008E30DF">
              <w:rPr>
                <w:noProof/>
                <w:webHidden/>
              </w:rPr>
              <w:instrText xml:space="preserve"> PAGEREF _Toc446366025 \h </w:instrText>
            </w:r>
            <w:r w:rsidR="008E30DF">
              <w:rPr>
                <w:noProof/>
                <w:webHidden/>
              </w:rPr>
            </w:r>
            <w:r w:rsidR="008E30DF">
              <w:rPr>
                <w:noProof/>
                <w:webHidden/>
              </w:rPr>
              <w:fldChar w:fldCharType="separate"/>
            </w:r>
            <w:r w:rsidR="008E30DF">
              <w:rPr>
                <w:noProof/>
                <w:webHidden/>
              </w:rPr>
              <w:t>5</w:t>
            </w:r>
            <w:r w:rsidR="008E30DF">
              <w:rPr>
                <w:noProof/>
                <w:webHidden/>
              </w:rPr>
              <w:fldChar w:fldCharType="end"/>
            </w:r>
          </w:hyperlink>
        </w:p>
        <w:p w14:paraId="29AECDE4" w14:textId="77777777" w:rsidR="008E30DF" w:rsidRDefault="00A4397A">
          <w:pPr>
            <w:pStyle w:val="TOC1"/>
            <w:tabs>
              <w:tab w:val="right" w:leader="dot" w:pos="9016"/>
            </w:tabs>
            <w:rPr>
              <w:rFonts w:eastAsiaTheme="minorEastAsia"/>
              <w:noProof/>
              <w:lang w:val="en-ZW" w:eastAsia="en-ZW"/>
            </w:rPr>
          </w:pPr>
          <w:hyperlink w:anchor="_Toc446366026" w:history="1">
            <w:r w:rsidR="008E30DF" w:rsidRPr="00313719">
              <w:rPr>
                <w:rStyle w:val="Hyperlink"/>
                <w:rFonts w:ascii="Times New Roman" w:hAnsi="Times New Roman" w:cs="Times New Roman"/>
                <w:b/>
                <w:noProof/>
              </w:rPr>
              <w:t>Executive Summary</w:t>
            </w:r>
            <w:r w:rsidR="008E30DF">
              <w:rPr>
                <w:noProof/>
                <w:webHidden/>
              </w:rPr>
              <w:tab/>
            </w:r>
            <w:r w:rsidR="008E30DF">
              <w:rPr>
                <w:noProof/>
                <w:webHidden/>
              </w:rPr>
              <w:fldChar w:fldCharType="begin"/>
            </w:r>
            <w:r w:rsidR="008E30DF">
              <w:rPr>
                <w:noProof/>
                <w:webHidden/>
              </w:rPr>
              <w:instrText xml:space="preserve"> PAGEREF _Toc446366026 \h </w:instrText>
            </w:r>
            <w:r w:rsidR="008E30DF">
              <w:rPr>
                <w:noProof/>
                <w:webHidden/>
              </w:rPr>
            </w:r>
            <w:r w:rsidR="008E30DF">
              <w:rPr>
                <w:noProof/>
                <w:webHidden/>
              </w:rPr>
              <w:fldChar w:fldCharType="separate"/>
            </w:r>
            <w:r w:rsidR="008E30DF">
              <w:rPr>
                <w:noProof/>
                <w:webHidden/>
              </w:rPr>
              <w:t>7</w:t>
            </w:r>
            <w:r w:rsidR="008E30DF">
              <w:rPr>
                <w:noProof/>
                <w:webHidden/>
              </w:rPr>
              <w:fldChar w:fldCharType="end"/>
            </w:r>
          </w:hyperlink>
        </w:p>
        <w:p w14:paraId="321D6205" w14:textId="77777777" w:rsidR="008E30DF" w:rsidRDefault="00A4397A">
          <w:pPr>
            <w:pStyle w:val="TOC1"/>
            <w:tabs>
              <w:tab w:val="right" w:leader="dot" w:pos="9016"/>
            </w:tabs>
            <w:rPr>
              <w:rFonts w:eastAsiaTheme="minorEastAsia"/>
              <w:noProof/>
              <w:lang w:val="en-ZW" w:eastAsia="en-ZW"/>
            </w:rPr>
          </w:pPr>
          <w:hyperlink w:anchor="_Toc446366027" w:history="1">
            <w:r w:rsidR="008E30DF" w:rsidRPr="00313719">
              <w:rPr>
                <w:rStyle w:val="Hyperlink"/>
                <w:rFonts w:ascii="Times New Roman" w:hAnsi="Times New Roman" w:cs="Times New Roman"/>
                <w:b/>
                <w:noProof/>
              </w:rPr>
              <w:t>Chapter One: Introduction</w:t>
            </w:r>
            <w:r w:rsidR="008E30DF">
              <w:rPr>
                <w:noProof/>
                <w:webHidden/>
              </w:rPr>
              <w:tab/>
            </w:r>
            <w:r w:rsidR="008E30DF">
              <w:rPr>
                <w:noProof/>
                <w:webHidden/>
              </w:rPr>
              <w:fldChar w:fldCharType="begin"/>
            </w:r>
            <w:r w:rsidR="008E30DF">
              <w:rPr>
                <w:noProof/>
                <w:webHidden/>
              </w:rPr>
              <w:instrText xml:space="preserve"> PAGEREF _Toc446366027 \h </w:instrText>
            </w:r>
            <w:r w:rsidR="008E30DF">
              <w:rPr>
                <w:noProof/>
                <w:webHidden/>
              </w:rPr>
            </w:r>
            <w:r w:rsidR="008E30DF">
              <w:rPr>
                <w:noProof/>
                <w:webHidden/>
              </w:rPr>
              <w:fldChar w:fldCharType="separate"/>
            </w:r>
            <w:r w:rsidR="008E30DF">
              <w:rPr>
                <w:noProof/>
                <w:webHidden/>
              </w:rPr>
              <w:t>12</w:t>
            </w:r>
            <w:r w:rsidR="008E30DF">
              <w:rPr>
                <w:noProof/>
                <w:webHidden/>
              </w:rPr>
              <w:fldChar w:fldCharType="end"/>
            </w:r>
          </w:hyperlink>
        </w:p>
        <w:p w14:paraId="2C462A84" w14:textId="77777777" w:rsidR="008E30DF" w:rsidRDefault="00A4397A">
          <w:pPr>
            <w:pStyle w:val="TOC1"/>
            <w:tabs>
              <w:tab w:val="right" w:leader="dot" w:pos="9016"/>
            </w:tabs>
            <w:rPr>
              <w:rFonts w:eastAsiaTheme="minorEastAsia"/>
              <w:noProof/>
              <w:lang w:val="en-ZW" w:eastAsia="en-ZW"/>
            </w:rPr>
          </w:pPr>
          <w:hyperlink w:anchor="_Toc446366028" w:history="1">
            <w:r w:rsidR="008E30DF" w:rsidRPr="00313719">
              <w:rPr>
                <w:rStyle w:val="Hyperlink"/>
                <w:rFonts w:ascii="Times New Roman" w:hAnsi="Times New Roman" w:cs="Times New Roman"/>
                <w:b/>
                <w:noProof/>
              </w:rPr>
              <w:t>Chapter Two: Description of the Intervention</w:t>
            </w:r>
            <w:r w:rsidR="008E30DF">
              <w:rPr>
                <w:noProof/>
                <w:webHidden/>
              </w:rPr>
              <w:tab/>
            </w:r>
            <w:r w:rsidR="008E30DF">
              <w:rPr>
                <w:noProof/>
                <w:webHidden/>
              </w:rPr>
              <w:fldChar w:fldCharType="begin"/>
            </w:r>
            <w:r w:rsidR="008E30DF">
              <w:rPr>
                <w:noProof/>
                <w:webHidden/>
              </w:rPr>
              <w:instrText xml:space="preserve"> PAGEREF _Toc446366028 \h </w:instrText>
            </w:r>
            <w:r w:rsidR="008E30DF">
              <w:rPr>
                <w:noProof/>
                <w:webHidden/>
              </w:rPr>
            </w:r>
            <w:r w:rsidR="008E30DF">
              <w:rPr>
                <w:noProof/>
                <w:webHidden/>
              </w:rPr>
              <w:fldChar w:fldCharType="separate"/>
            </w:r>
            <w:r w:rsidR="008E30DF">
              <w:rPr>
                <w:noProof/>
                <w:webHidden/>
              </w:rPr>
              <w:t>14</w:t>
            </w:r>
            <w:r w:rsidR="008E30DF">
              <w:rPr>
                <w:noProof/>
                <w:webHidden/>
              </w:rPr>
              <w:fldChar w:fldCharType="end"/>
            </w:r>
          </w:hyperlink>
        </w:p>
        <w:p w14:paraId="1AD9D57C" w14:textId="77777777" w:rsidR="008E30DF" w:rsidRDefault="00A4397A">
          <w:pPr>
            <w:pStyle w:val="TOC2"/>
            <w:tabs>
              <w:tab w:val="right" w:leader="dot" w:pos="9016"/>
            </w:tabs>
            <w:rPr>
              <w:rFonts w:eastAsiaTheme="minorEastAsia"/>
              <w:noProof/>
              <w:lang w:val="en-ZW" w:eastAsia="en-ZW"/>
            </w:rPr>
          </w:pPr>
          <w:hyperlink w:anchor="_Toc446366029" w:history="1">
            <w:r w:rsidR="008E30DF" w:rsidRPr="00313719">
              <w:rPr>
                <w:rStyle w:val="Hyperlink"/>
                <w:rFonts w:ascii="Times New Roman" w:hAnsi="Times New Roman" w:cs="Times New Roman"/>
                <w:b/>
                <w:noProof/>
              </w:rPr>
              <w:t>2.1 The Context</w:t>
            </w:r>
            <w:r w:rsidR="008E30DF">
              <w:rPr>
                <w:noProof/>
                <w:webHidden/>
              </w:rPr>
              <w:tab/>
            </w:r>
            <w:r w:rsidR="008E30DF">
              <w:rPr>
                <w:noProof/>
                <w:webHidden/>
              </w:rPr>
              <w:fldChar w:fldCharType="begin"/>
            </w:r>
            <w:r w:rsidR="008E30DF">
              <w:rPr>
                <w:noProof/>
                <w:webHidden/>
              </w:rPr>
              <w:instrText xml:space="preserve"> PAGEREF _Toc446366029 \h </w:instrText>
            </w:r>
            <w:r w:rsidR="008E30DF">
              <w:rPr>
                <w:noProof/>
                <w:webHidden/>
              </w:rPr>
            </w:r>
            <w:r w:rsidR="008E30DF">
              <w:rPr>
                <w:noProof/>
                <w:webHidden/>
              </w:rPr>
              <w:fldChar w:fldCharType="separate"/>
            </w:r>
            <w:r w:rsidR="008E30DF">
              <w:rPr>
                <w:noProof/>
                <w:webHidden/>
              </w:rPr>
              <w:t>14</w:t>
            </w:r>
            <w:r w:rsidR="008E30DF">
              <w:rPr>
                <w:noProof/>
                <w:webHidden/>
              </w:rPr>
              <w:fldChar w:fldCharType="end"/>
            </w:r>
          </w:hyperlink>
        </w:p>
        <w:p w14:paraId="31DFAD1F" w14:textId="77777777" w:rsidR="008E30DF" w:rsidRDefault="00A4397A">
          <w:pPr>
            <w:pStyle w:val="TOC2"/>
            <w:tabs>
              <w:tab w:val="right" w:leader="dot" w:pos="9016"/>
            </w:tabs>
            <w:rPr>
              <w:rFonts w:eastAsiaTheme="minorEastAsia"/>
              <w:noProof/>
              <w:lang w:val="en-ZW" w:eastAsia="en-ZW"/>
            </w:rPr>
          </w:pPr>
          <w:hyperlink w:anchor="_Toc446366030" w:history="1">
            <w:r w:rsidR="008E30DF" w:rsidRPr="00313719">
              <w:rPr>
                <w:rStyle w:val="Hyperlink"/>
                <w:rFonts w:ascii="Times New Roman" w:hAnsi="Times New Roman" w:cs="Times New Roman"/>
                <w:b/>
                <w:noProof/>
                <w:lang w:val="en-US"/>
              </w:rPr>
              <w:t>2.2 Purpose of the Evaluation</w:t>
            </w:r>
            <w:r w:rsidR="008E30DF">
              <w:rPr>
                <w:noProof/>
                <w:webHidden/>
              </w:rPr>
              <w:tab/>
            </w:r>
            <w:r w:rsidR="008E30DF">
              <w:rPr>
                <w:noProof/>
                <w:webHidden/>
              </w:rPr>
              <w:fldChar w:fldCharType="begin"/>
            </w:r>
            <w:r w:rsidR="008E30DF">
              <w:rPr>
                <w:noProof/>
                <w:webHidden/>
              </w:rPr>
              <w:instrText xml:space="preserve"> PAGEREF _Toc446366030 \h </w:instrText>
            </w:r>
            <w:r w:rsidR="008E30DF">
              <w:rPr>
                <w:noProof/>
                <w:webHidden/>
              </w:rPr>
            </w:r>
            <w:r w:rsidR="008E30DF">
              <w:rPr>
                <w:noProof/>
                <w:webHidden/>
              </w:rPr>
              <w:fldChar w:fldCharType="separate"/>
            </w:r>
            <w:r w:rsidR="008E30DF">
              <w:rPr>
                <w:noProof/>
                <w:webHidden/>
              </w:rPr>
              <w:t>15</w:t>
            </w:r>
            <w:r w:rsidR="008E30DF">
              <w:rPr>
                <w:noProof/>
                <w:webHidden/>
              </w:rPr>
              <w:fldChar w:fldCharType="end"/>
            </w:r>
          </w:hyperlink>
        </w:p>
        <w:p w14:paraId="6D014524" w14:textId="77777777" w:rsidR="008E30DF" w:rsidRDefault="00A4397A">
          <w:pPr>
            <w:pStyle w:val="TOC2"/>
            <w:tabs>
              <w:tab w:val="right" w:leader="dot" w:pos="9016"/>
            </w:tabs>
            <w:rPr>
              <w:rFonts w:eastAsiaTheme="minorEastAsia"/>
              <w:noProof/>
              <w:lang w:val="en-ZW" w:eastAsia="en-ZW"/>
            </w:rPr>
          </w:pPr>
          <w:hyperlink w:anchor="_Toc446366031" w:history="1">
            <w:r w:rsidR="008E30DF" w:rsidRPr="00313719">
              <w:rPr>
                <w:rStyle w:val="Hyperlink"/>
                <w:rFonts w:ascii="Times New Roman" w:hAnsi="Times New Roman" w:cs="Times New Roman"/>
                <w:b/>
                <w:noProof/>
              </w:rPr>
              <w:t>2.3 Design Issues</w:t>
            </w:r>
            <w:r w:rsidR="008E30DF">
              <w:rPr>
                <w:noProof/>
                <w:webHidden/>
              </w:rPr>
              <w:tab/>
            </w:r>
            <w:r w:rsidR="008E30DF">
              <w:rPr>
                <w:noProof/>
                <w:webHidden/>
              </w:rPr>
              <w:fldChar w:fldCharType="begin"/>
            </w:r>
            <w:r w:rsidR="008E30DF">
              <w:rPr>
                <w:noProof/>
                <w:webHidden/>
              </w:rPr>
              <w:instrText xml:space="preserve"> PAGEREF _Toc446366031 \h </w:instrText>
            </w:r>
            <w:r w:rsidR="008E30DF">
              <w:rPr>
                <w:noProof/>
                <w:webHidden/>
              </w:rPr>
            </w:r>
            <w:r w:rsidR="008E30DF">
              <w:rPr>
                <w:noProof/>
                <w:webHidden/>
              </w:rPr>
              <w:fldChar w:fldCharType="separate"/>
            </w:r>
            <w:r w:rsidR="008E30DF">
              <w:rPr>
                <w:noProof/>
                <w:webHidden/>
              </w:rPr>
              <w:t>16</w:t>
            </w:r>
            <w:r w:rsidR="008E30DF">
              <w:rPr>
                <w:noProof/>
                <w:webHidden/>
              </w:rPr>
              <w:fldChar w:fldCharType="end"/>
            </w:r>
          </w:hyperlink>
        </w:p>
        <w:p w14:paraId="64C66FD6" w14:textId="77777777" w:rsidR="008E30DF" w:rsidRDefault="00A4397A">
          <w:pPr>
            <w:pStyle w:val="TOC3"/>
            <w:tabs>
              <w:tab w:val="right" w:leader="dot" w:pos="9016"/>
            </w:tabs>
            <w:rPr>
              <w:rFonts w:eastAsiaTheme="minorEastAsia"/>
              <w:noProof/>
              <w:lang w:val="en-ZW" w:eastAsia="en-ZW"/>
            </w:rPr>
          </w:pPr>
          <w:hyperlink w:anchor="_Toc446366032" w:history="1">
            <w:r w:rsidR="008E30DF" w:rsidRPr="00313719">
              <w:rPr>
                <w:rStyle w:val="Hyperlink"/>
                <w:rFonts w:ascii="Times New Roman" w:hAnsi="Times New Roman" w:cs="Times New Roman"/>
                <w:b/>
                <w:noProof/>
                <w:lang w:val="en-ZA"/>
              </w:rPr>
              <w:t>2.3.1 Theory of Change</w:t>
            </w:r>
            <w:r w:rsidR="008E30DF">
              <w:rPr>
                <w:noProof/>
                <w:webHidden/>
              </w:rPr>
              <w:tab/>
            </w:r>
            <w:r w:rsidR="008E30DF">
              <w:rPr>
                <w:noProof/>
                <w:webHidden/>
              </w:rPr>
              <w:fldChar w:fldCharType="begin"/>
            </w:r>
            <w:r w:rsidR="008E30DF">
              <w:rPr>
                <w:noProof/>
                <w:webHidden/>
              </w:rPr>
              <w:instrText xml:space="preserve"> PAGEREF _Toc446366032 \h </w:instrText>
            </w:r>
            <w:r w:rsidR="008E30DF">
              <w:rPr>
                <w:noProof/>
                <w:webHidden/>
              </w:rPr>
            </w:r>
            <w:r w:rsidR="008E30DF">
              <w:rPr>
                <w:noProof/>
                <w:webHidden/>
              </w:rPr>
              <w:fldChar w:fldCharType="separate"/>
            </w:r>
            <w:r w:rsidR="008E30DF">
              <w:rPr>
                <w:noProof/>
                <w:webHidden/>
              </w:rPr>
              <w:t>16</w:t>
            </w:r>
            <w:r w:rsidR="008E30DF">
              <w:rPr>
                <w:noProof/>
                <w:webHidden/>
              </w:rPr>
              <w:fldChar w:fldCharType="end"/>
            </w:r>
          </w:hyperlink>
        </w:p>
        <w:p w14:paraId="2BBD4507" w14:textId="77777777" w:rsidR="008E30DF" w:rsidRDefault="00A4397A">
          <w:pPr>
            <w:pStyle w:val="TOC3"/>
            <w:tabs>
              <w:tab w:val="right" w:leader="dot" w:pos="9016"/>
            </w:tabs>
            <w:rPr>
              <w:rFonts w:eastAsiaTheme="minorEastAsia"/>
              <w:noProof/>
              <w:lang w:val="en-ZW" w:eastAsia="en-ZW"/>
            </w:rPr>
          </w:pPr>
          <w:hyperlink w:anchor="_Toc446366033" w:history="1">
            <w:r w:rsidR="008E30DF" w:rsidRPr="00313719">
              <w:rPr>
                <w:rStyle w:val="Hyperlink"/>
                <w:rFonts w:ascii="Times New Roman" w:hAnsi="Times New Roman" w:cs="Times New Roman"/>
                <w:b/>
                <w:noProof/>
              </w:rPr>
              <w:t>2.3.2 Baseline Data</w:t>
            </w:r>
            <w:r w:rsidR="008E30DF">
              <w:rPr>
                <w:noProof/>
                <w:webHidden/>
              </w:rPr>
              <w:tab/>
            </w:r>
            <w:r w:rsidR="008E30DF">
              <w:rPr>
                <w:noProof/>
                <w:webHidden/>
              </w:rPr>
              <w:fldChar w:fldCharType="begin"/>
            </w:r>
            <w:r w:rsidR="008E30DF">
              <w:rPr>
                <w:noProof/>
                <w:webHidden/>
              </w:rPr>
              <w:instrText xml:space="preserve"> PAGEREF _Toc446366033 \h </w:instrText>
            </w:r>
            <w:r w:rsidR="008E30DF">
              <w:rPr>
                <w:noProof/>
                <w:webHidden/>
              </w:rPr>
            </w:r>
            <w:r w:rsidR="008E30DF">
              <w:rPr>
                <w:noProof/>
                <w:webHidden/>
              </w:rPr>
              <w:fldChar w:fldCharType="separate"/>
            </w:r>
            <w:r w:rsidR="008E30DF">
              <w:rPr>
                <w:noProof/>
                <w:webHidden/>
              </w:rPr>
              <w:t>18</w:t>
            </w:r>
            <w:r w:rsidR="008E30DF">
              <w:rPr>
                <w:noProof/>
                <w:webHidden/>
              </w:rPr>
              <w:fldChar w:fldCharType="end"/>
            </w:r>
          </w:hyperlink>
        </w:p>
        <w:p w14:paraId="170DE0AE" w14:textId="77777777" w:rsidR="008E30DF" w:rsidRDefault="00A4397A">
          <w:pPr>
            <w:pStyle w:val="TOC3"/>
            <w:tabs>
              <w:tab w:val="right" w:leader="dot" w:pos="9016"/>
            </w:tabs>
            <w:rPr>
              <w:rFonts w:eastAsiaTheme="minorEastAsia"/>
              <w:noProof/>
              <w:lang w:val="en-ZW" w:eastAsia="en-ZW"/>
            </w:rPr>
          </w:pPr>
          <w:hyperlink w:anchor="_Toc446366034" w:history="1">
            <w:r w:rsidR="008E30DF" w:rsidRPr="00313719">
              <w:rPr>
                <w:rStyle w:val="Hyperlink"/>
                <w:rFonts w:ascii="Times New Roman" w:hAnsi="Times New Roman" w:cs="Times New Roman"/>
                <w:b/>
                <w:noProof/>
              </w:rPr>
              <w:t>2.3.3 Logframe</w:t>
            </w:r>
            <w:r w:rsidR="008E30DF">
              <w:rPr>
                <w:noProof/>
                <w:webHidden/>
              </w:rPr>
              <w:tab/>
            </w:r>
            <w:r w:rsidR="008E30DF">
              <w:rPr>
                <w:noProof/>
                <w:webHidden/>
              </w:rPr>
              <w:fldChar w:fldCharType="begin"/>
            </w:r>
            <w:r w:rsidR="008E30DF">
              <w:rPr>
                <w:noProof/>
                <w:webHidden/>
              </w:rPr>
              <w:instrText xml:space="preserve"> PAGEREF _Toc446366034 \h </w:instrText>
            </w:r>
            <w:r w:rsidR="008E30DF">
              <w:rPr>
                <w:noProof/>
                <w:webHidden/>
              </w:rPr>
            </w:r>
            <w:r w:rsidR="008E30DF">
              <w:rPr>
                <w:noProof/>
                <w:webHidden/>
              </w:rPr>
              <w:fldChar w:fldCharType="separate"/>
            </w:r>
            <w:r w:rsidR="008E30DF">
              <w:rPr>
                <w:noProof/>
                <w:webHidden/>
              </w:rPr>
              <w:t>19</w:t>
            </w:r>
            <w:r w:rsidR="008E30DF">
              <w:rPr>
                <w:noProof/>
                <w:webHidden/>
              </w:rPr>
              <w:fldChar w:fldCharType="end"/>
            </w:r>
          </w:hyperlink>
        </w:p>
        <w:p w14:paraId="0A714376" w14:textId="77777777" w:rsidR="008E30DF" w:rsidRDefault="00A4397A">
          <w:pPr>
            <w:pStyle w:val="TOC3"/>
            <w:tabs>
              <w:tab w:val="right" w:leader="dot" w:pos="9016"/>
            </w:tabs>
            <w:rPr>
              <w:rFonts w:eastAsiaTheme="minorEastAsia"/>
              <w:noProof/>
              <w:lang w:val="en-ZW" w:eastAsia="en-ZW"/>
            </w:rPr>
          </w:pPr>
          <w:hyperlink w:anchor="_Toc446366035" w:history="1">
            <w:r w:rsidR="008E30DF" w:rsidRPr="00313719">
              <w:rPr>
                <w:rStyle w:val="Hyperlink"/>
                <w:rFonts w:ascii="Times New Roman" w:hAnsi="Times New Roman" w:cs="Times New Roman"/>
                <w:b/>
                <w:noProof/>
              </w:rPr>
              <w:t>2.3.4 Mid Term Evaluation (MTE)</w:t>
            </w:r>
            <w:r w:rsidR="008E30DF">
              <w:rPr>
                <w:noProof/>
                <w:webHidden/>
              </w:rPr>
              <w:tab/>
            </w:r>
            <w:r w:rsidR="008E30DF">
              <w:rPr>
                <w:noProof/>
                <w:webHidden/>
              </w:rPr>
              <w:fldChar w:fldCharType="begin"/>
            </w:r>
            <w:r w:rsidR="008E30DF">
              <w:rPr>
                <w:noProof/>
                <w:webHidden/>
              </w:rPr>
              <w:instrText xml:space="preserve"> PAGEREF _Toc446366035 \h </w:instrText>
            </w:r>
            <w:r w:rsidR="008E30DF">
              <w:rPr>
                <w:noProof/>
                <w:webHidden/>
              </w:rPr>
            </w:r>
            <w:r w:rsidR="008E30DF">
              <w:rPr>
                <w:noProof/>
                <w:webHidden/>
              </w:rPr>
              <w:fldChar w:fldCharType="separate"/>
            </w:r>
            <w:r w:rsidR="008E30DF">
              <w:rPr>
                <w:noProof/>
                <w:webHidden/>
              </w:rPr>
              <w:t>19</w:t>
            </w:r>
            <w:r w:rsidR="008E30DF">
              <w:rPr>
                <w:noProof/>
                <w:webHidden/>
              </w:rPr>
              <w:fldChar w:fldCharType="end"/>
            </w:r>
          </w:hyperlink>
        </w:p>
        <w:p w14:paraId="3635CDF3" w14:textId="77777777" w:rsidR="008E30DF" w:rsidRDefault="00A4397A">
          <w:pPr>
            <w:pStyle w:val="TOC1"/>
            <w:tabs>
              <w:tab w:val="right" w:leader="dot" w:pos="9016"/>
            </w:tabs>
            <w:rPr>
              <w:rFonts w:eastAsiaTheme="minorEastAsia"/>
              <w:noProof/>
              <w:lang w:val="en-ZW" w:eastAsia="en-ZW"/>
            </w:rPr>
          </w:pPr>
          <w:hyperlink w:anchor="_Toc446366036" w:history="1">
            <w:r w:rsidR="008E30DF" w:rsidRPr="00313719">
              <w:rPr>
                <w:rStyle w:val="Hyperlink"/>
                <w:rFonts w:ascii="Times New Roman" w:hAnsi="Times New Roman" w:cs="Times New Roman"/>
                <w:b/>
                <w:noProof/>
              </w:rPr>
              <w:t>Chapter Three Evaluation Methodology</w:t>
            </w:r>
            <w:r w:rsidR="008E30DF">
              <w:rPr>
                <w:noProof/>
                <w:webHidden/>
              </w:rPr>
              <w:tab/>
            </w:r>
            <w:r w:rsidR="008E30DF">
              <w:rPr>
                <w:noProof/>
                <w:webHidden/>
              </w:rPr>
              <w:fldChar w:fldCharType="begin"/>
            </w:r>
            <w:r w:rsidR="008E30DF">
              <w:rPr>
                <w:noProof/>
                <w:webHidden/>
              </w:rPr>
              <w:instrText xml:space="preserve"> PAGEREF _Toc446366036 \h </w:instrText>
            </w:r>
            <w:r w:rsidR="008E30DF">
              <w:rPr>
                <w:noProof/>
                <w:webHidden/>
              </w:rPr>
            </w:r>
            <w:r w:rsidR="008E30DF">
              <w:rPr>
                <w:noProof/>
                <w:webHidden/>
              </w:rPr>
              <w:fldChar w:fldCharType="separate"/>
            </w:r>
            <w:r w:rsidR="008E30DF">
              <w:rPr>
                <w:noProof/>
                <w:webHidden/>
              </w:rPr>
              <w:t>20</w:t>
            </w:r>
            <w:r w:rsidR="008E30DF">
              <w:rPr>
                <w:noProof/>
                <w:webHidden/>
              </w:rPr>
              <w:fldChar w:fldCharType="end"/>
            </w:r>
          </w:hyperlink>
        </w:p>
        <w:p w14:paraId="492AB313" w14:textId="77777777" w:rsidR="008E30DF" w:rsidRDefault="00A4397A">
          <w:pPr>
            <w:pStyle w:val="TOC2"/>
            <w:tabs>
              <w:tab w:val="right" w:leader="dot" w:pos="9016"/>
            </w:tabs>
            <w:rPr>
              <w:rFonts w:eastAsiaTheme="minorEastAsia"/>
              <w:noProof/>
              <w:lang w:val="en-ZW" w:eastAsia="en-ZW"/>
            </w:rPr>
          </w:pPr>
          <w:hyperlink w:anchor="_Toc446366037" w:history="1">
            <w:r w:rsidR="008E30DF" w:rsidRPr="00313719">
              <w:rPr>
                <w:rStyle w:val="Hyperlink"/>
                <w:rFonts w:ascii="Times New Roman" w:hAnsi="Times New Roman" w:cs="Times New Roman"/>
                <w:b/>
                <w:noProof/>
              </w:rPr>
              <w:t>3.1 Evaluation Scope</w:t>
            </w:r>
            <w:r w:rsidR="008E30DF">
              <w:rPr>
                <w:noProof/>
                <w:webHidden/>
              </w:rPr>
              <w:tab/>
            </w:r>
            <w:r w:rsidR="008E30DF">
              <w:rPr>
                <w:noProof/>
                <w:webHidden/>
              </w:rPr>
              <w:fldChar w:fldCharType="begin"/>
            </w:r>
            <w:r w:rsidR="008E30DF">
              <w:rPr>
                <w:noProof/>
                <w:webHidden/>
              </w:rPr>
              <w:instrText xml:space="preserve"> PAGEREF _Toc446366037 \h </w:instrText>
            </w:r>
            <w:r w:rsidR="008E30DF">
              <w:rPr>
                <w:noProof/>
                <w:webHidden/>
              </w:rPr>
            </w:r>
            <w:r w:rsidR="008E30DF">
              <w:rPr>
                <w:noProof/>
                <w:webHidden/>
              </w:rPr>
              <w:fldChar w:fldCharType="separate"/>
            </w:r>
            <w:r w:rsidR="008E30DF">
              <w:rPr>
                <w:noProof/>
                <w:webHidden/>
              </w:rPr>
              <w:t>20</w:t>
            </w:r>
            <w:r w:rsidR="008E30DF">
              <w:rPr>
                <w:noProof/>
                <w:webHidden/>
              </w:rPr>
              <w:fldChar w:fldCharType="end"/>
            </w:r>
          </w:hyperlink>
        </w:p>
        <w:p w14:paraId="0624CAE7" w14:textId="77777777" w:rsidR="008E30DF" w:rsidRDefault="00A4397A">
          <w:pPr>
            <w:pStyle w:val="TOC2"/>
            <w:tabs>
              <w:tab w:val="right" w:leader="dot" w:pos="9016"/>
            </w:tabs>
            <w:rPr>
              <w:rFonts w:eastAsiaTheme="minorEastAsia"/>
              <w:noProof/>
              <w:lang w:val="en-ZW" w:eastAsia="en-ZW"/>
            </w:rPr>
          </w:pPr>
          <w:hyperlink w:anchor="_Toc446366038" w:history="1">
            <w:r w:rsidR="008E30DF" w:rsidRPr="00313719">
              <w:rPr>
                <w:rStyle w:val="Hyperlink"/>
                <w:rFonts w:ascii="Times New Roman" w:hAnsi="Times New Roman" w:cs="Times New Roman"/>
                <w:b/>
                <w:noProof/>
              </w:rPr>
              <w:t>3.2 Evaluation Approach and Methods</w:t>
            </w:r>
            <w:r w:rsidR="008E30DF">
              <w:rPr>
                <w:noProof/>
                <w:webHidden/>
              </w:rPr>
              <w:tab/>
            </w:r>
            <w:r w:rsidR="008E30DF">
              <w:rPr>
                <w:noProof/>
                <w:webHidden/>
              </w:rPr>
              <w:fldChar w:fldCharType="begin"/>
            </w:r>
            <w:r w:rsidR="008E30DF">
              <w:rPr>
                <w:noProof/>
                <w:webHidden/>
              </w:rPr>
              <w:instrText xml:space="preserve"> PAGEREF _Toc446366038 \h </w:instrText>
            </w:r>
            <w:r w:rsidR="008E30DF">
              <w:rPr>
                <w:noProof/>
                <w:webHidden/>
              </w:rPr>
            </w:r>
            <w:r w:rsidR="008E30DF">
              <w:rPr>
                <w:noProof/>
                <w:webHidden/>
              </w:rPr>
              <w:fldChar w:fldCharType="separate"/>
            </w:r>
            <w:r w:rsidR="008E30DF">
              <w:rPr>
                <w:noProof/>
                <w:webHidden/>
              </w:rPr>
              <w:t>21</w:t>
            </w:r>
            <w:r w:rsidR="008E30DF">
              <w:rPr>
                <w:noProof/>
                <w:webHidden/>
              </w:rPr>
              <w:fldChar w:fldCharType="end"/>
            </w:r>
          </w:hyperlink>
        </w:p>
        <w:p w14:paraId="4C88C214" w14:textId="77777777" w:rsidR="008E30DF" w:rsidRDefault="00A4397A">
          <w:pPr>
            <w:pStyle w:val="TOC3"/>
            <w:tabs>
              <w:tab w:val="right" w:leader="dot" w:pos="9016"/>
            </w:tabs>
            <w:rPr>
              <w:rFonts w:eastAsiaTheme="minorEastAsia"/>
              <w:noProof/>
              <w:lang w:val="en-ZW" w:eastAsia="en-ZW"/>
            </w:rPr>
          </w:pPr>
          <w:hyperlink w:anchor="_Toc446366039" w:history="1">
            <w:r w:rsidR="008E30DF" w:rsidRPr="00313719">
              <w:rPr>
                <w:rStyle w:val="Hyperlink"/>
                <w:rFonts w:ascii="Times New Roman" w:hAnsi="Times New Roman" w:cs="Times New Roman"/>
                <w:b/>
                <w:noProof/>
              </w:rPr>
              <w:t>3.3 Sample and Sampling Frame</w:t>
            </w:r>
            <w:r w:rsidR="008E30DF">
              <w:rPr>
                <w:noProof/>
                <w:webHidden/>
              </w:rPr>
              <w:tab/>
            </w:r>
            <w:r w:rsidR="008E30DF">
              <w:rPr>
                <w:noProof/>
                <w:webHidden/>
              </w:rPr>
              <w:fldChar w:fldCharType="begin"/>
            </w:r>
            <w:r w:rsidR="008E30DF">
              <w:rPr>
                <w:noProof/>
                <w:webHidden/>
              </w:rPr>
              <w:instrText xml:space="preserve"> PAGEREF _Toc446366039 \h </w:instrText>
            </w:r>
            <w:r w:rsidR="008E30DF">
              <w:rPr>
                <w:noProof/>
                <w:webHidden/>
              </w:rPr>
            </w:r>
            <w:r w:rsidR="008E30DF">
              <w:rPr>
                <w:noProof/>
                <w:webHidden/>
              </w:rPr>
              <w:fldChar w:fldCharType="separate"/>
            </w:r>
            <w:r w:rsidR="008E30DF">
              <w:rPr>
                <w:noProof/>
                <w:webHidden/>
              </w:rPr>
              <w:t>22</w:t>
            </w:r>
            <w:r w:rsidR="008E30DF">
              <w:rPr>
                <w:noProof/>
                <w:webHidden/>
              </w:rPr>
              <w:fldChar w:fldCharType="end"/>
            </w:r>
          </w:hyperlink>
        </w:p>
        <w:p w14:paraId="358A6204" w14:textId="77777777" w:rsidR="008E30DF" w:rsidRDefault="00A4397A">
          <w:pPr>
            <w:pStyle w:val="TOC3"/>
            <w:tabs>
              <w:tab w:val="right" w:leader="dot" w:pos="9016"/>
            </w:tabs>
            <w:rPr>
              <w:rFonts w:eastAsiaTheme="minorEastAsia"/>
              <w:noProof/>
              <w:lang w:val="en-ZW" w:eastAsia="en-ZW"/>
            </w:rPr>
          </w:pPr>
          <w:hyperlink w:anchor="_Toc446366040" w:history="1">
            <w:r w:rsidR="008E30DF" w:rsidRPr="00313719">
              <w:rPr>
                <w:rStyle w:val="Hyperlink"/>
                <w:rFonts w:ascii="Times New Roman" w:hAnsi="Times New Roman" w:cs="Times New Roman"/>
                <w:b/>
                <w:noProof/>
              </w:rPr>
              <w:t>3.4 Ethical Considerations</w:t>
            </w:r>
            <w:r w:rsidR="008E30DF">
              <w:rPr>
                <w:noProof/>
                <w:webHidden/>
              </w:rPr>
              <w:tab/>
            </w:r>
            <w:r w:rsidR="008E30DF">
              <w:rPr>
                <w:noProof/>
                <w:webHidden/>
              </w:rPr>
              <w:fldChar w:fldCharType="begin"/>
            </w:r>
            <w:r w:rsidR="008E30DF">
              <w:rPr>
                <w:noProof/>
                <w:webHidden/>
              </w:rPr>
              <w:instrText xml:space="preserve"> PAGEREF _Toc446366040 \h </w:instrText>
            </w:r>
            <w:r w:rsidR="008E30DF">
              <w:rPr>
                <w:noProof/>
                <w:webHidden/>
              </w:rPr>
            </w:r>
            <w:r w:rsidR="008E30DF">
              <w:rPr>
                <w:noProof/>
                <w:webHidden/>
              </w:rPr>
              <w:fldChar w:fldCharType="separate"/>
            </w:r>
            <w:r w:rsidR="008E30DF">
              <w:rPr>
                <w:noProof/>
                <w:webHidden/>
              </w:rPr>
              <w:t>23</w:t>
            </w:r>
            <w:r w:rsidR="008E30DF">
              <w:rPr>
                <w:noProof/>
                <w:webHidden/>
              </w:rPr>
              <w:fldChar w:fldCharType="end"/>
            </w:r>
          </w:hyperlink>
        </w:p>
        <w:p w14:paraId="18DF0ABF" w14:textId="77777777" w:rsidR="008E30DF" w:rsidRDefault="00A4397A">
          <w:pPr>
            <w:pStyle w:val="TOC3"/>
            <w:tabs>
              <w:tab w:val="right" w:leader="dot" w:pos="9016"/>
            </w:tabs>
            <w:rPr>
              <w:rFonts w:eastAsiaTheme="minorEastAsia"/>
              <w:noProof/>
              <w:lang w:val="en-ZW" w:eastAsia="en-ZW"/>
            </w:rPr>
          </w:pPr>
          <w:hyperlink w:anchor="_Toc446366041" w:history="1">
            <w:r w:rsidR="008E30DF" w:rsidRPr="00313719">
              <w:rPr>
                <w:rStyle w:val="Hyperlink"/>
                <w:rFonts w:ascii="Times New Roman" w:hAnsi="Times New Roman" w:cs="Times New Roman"/>
                <w:b/>
                <w:noProof/>
              </w:rPr>
              <w:t>3.5 Limitations of the Methodology</w:t>
            </w:r>
            <w:r w:rsidR="008E30DF">
              <w:rPr>
                <w:noProof/>
                <w:webHidden/>
              </w:rPr>
              <w:tab/>
            </w:r>
            <w:r w:rsidR="008E30DF">
              <w:rPr>
                <w:noProof/>
                <w:webHidden/>
              </w:rPr>
              <w:fldChar w:fldCharType="begin"/>
            </w:r>
            <w:r w:rsidR="008E30DF">
              <w:rPr>
                <w:noProof/>
                <w:webHidden/>
              </w:rPr>
              <w:instrText xml:space="preserve"> PAGEREF _Toc446366041 \h </w:instrText>
            </w:r>
            <w:r w:rsidR="008E30DF">
              <w:rPr>
                <w:noProof/>
                <w:webHidden/>
              </w:rPr>
            </w:r>
            <w:r w:rsidR="008E30DF">
              <w:rPr>
                <w:noProof/>
                <w:webHidden/>
              </w:rPr>
              <w:fldChar w:fldCharType="separate"/>
            </w:r>
            <w:r w:rsidR="008E30DF">
              <w:rPr>
                <w:noProof/>
                <w:webHidden/>
              </w:rPr>
              <w:t>23</w:t>
            </w:r>
            <w:r w:rsidR="008E30DF">
              <w:rPr>
                <w:noProof/>
                <w:webHidden/>
              </w:rPr>
              <w:fldChar w:fldCharType="end"/>
            </w:r>
          </w:hyperlink>
        </w:p>
        <w:p w14:paraId="3FAC0C51" w14:textId="77777777" w:rsidR="008E30DF" w:rsidRDefault="00A4397A">
          <w:pPr>
            <w:pStyle w:val="TOC3"/>
            <w:tabs>
              <w:tab w:val="right" w:leader="dot" w:pos="9016"/>
            </w:tabs>
            <w:rPr>
              <w:rFonts w:eastAsiaTheme="minorEastAsia"/>
              <w:noProof/>
              <w:lang w:val="en-ZW" w:eastAsia="en-ZW"/>
            </w:rPr>
          </w:pPr>
          <w:hyperlink w:anchor="_Toc446366042" w:history="1">
            <w:r w:rsidR="008E30DF" w:rsidRPr="00313719">
              <w:rPr>
                <w:rStyle w:val="Hyperlink"/>
                <w:rFonts w:ascii="Times New Roman" w:hAnsi="Times New Roman" w:cs="Times New Roman"/>
                <w:b/>
                <w:noProof/>
              </w:rPr>
              <w:t>3.6 Data Analysis</w:t>
            </w:r>
            <w:r w:rsidR="008E30DF">
              <w:rPr>
                <w:noProof/>
                <w:webHidden/>
              </w:rPr>
              <w:tab/>
            </w:r>
            <w:r w:rsidR="008E30DF">
              <w:rPr>
                <w:noProof/>
                <w:webHidden/>
              </w:rPr>
              <w:fldChar w:fldCharType="begin"/>
            </w:r>
            <w:r w:rsidR="008E30DF">
              <w:rPr>
                <w:noProof/>
                <w:webHidden/>
              </w:rPr>
              <w:instrText xml:space="preserve"> PAGEREF _Toc446366042 \h </w:instrText>
            </w:r>
            <w:r w:rsidR="008E30DF">
              <w:rPr>
                <w:noProof/>
                <w:webHidden/>
              </w:rPr>
            </w:r>
            <w:r w:rsidR="008E30DF">
              <w:rPr>
                <w:noProof/>
                <w:webHidden/>
              </w:rPr>
              <w:fldChar w:fldCharType="separate"/>
            </w:r>
            <w:r w:rsidR="008E30DF">
              <w:rPr>
                <w:noProof/>
                <w:webHidden/>
              </w:rPr>
              <w:t>23</w:t>
            </w:r>
            <w:r w:rsidR="008E30DF">
              <w:rPr>
                <w:noProof/>
                <w:webHidden/>
              </w:rPr>
              <w:fldChar w:fldCharType="end"/>
            </w:r>
          </w:hyperlink>
        </w:p>
        <w:p w14:paraId="46614B7A" w14:textId="77777777" w:rsidR="008E30DF" w:rsidRDefault="00A4397A">
          <w:pPr>
            <w:pStyle w:val="TOC1"/>
            <w:tabs>
              <w:tab w:val="right" w:leader="dot" w:pos="9016"/>
            </w:tabs>
            <w:rPr>
              <w:rFonts w:eastAsiaTheme="minorEastAsia"/>
              <w:noProof/>
              <w:lang w:val="en-ZW" w:eastAsia="en-ZW"/>
            </w:rPr>
          </w:pPr>
          <w:hyperlink w:anchor="_Toc446366043" w:history="1">
            <w:r w:rsidR="008E30DF" w:rsidRPr="00313719">
              <w:rPr>
                <w:rStyle w:val="Hyperlink"/>
                <w:rFonts w:ascii="Times New Roman" w:hAnsi="Times New Roman" w:cs="Times New Roman"/>
                <w:b/>
                <w:noProof/>
              </w:rPr>
              <w:t>Chapter Four: Findings</w:t>
            </w:r>
            <w:r w:rsidR="008E30DF">
              <w:rPr>
                <w:noProof/>
                <w:webHidden/>
              </w:rPr>
              <w:tab/>
            </w:r>
            <w:r w:rsidR="008E30DF">
              <w:rPr>
                <w:noProof/>
                <w:webHidden/>
              </w:rPr>
              <w:fldChar w:fldCharType="begin"/>
            </w:r>
            <w:r w:rsidR="008E30DF">
              <w:rPr>
                <w:noProof/>
                <w:webHidden/>
              </w:rPr>
              <w:instrText xml:space="preserve"> PAGEREF _Toc446366043 \h </w:instrText>
            </w:r>
            <w:r w:rsidR="008E30DF">
              <w:rPr>
                <w:noProof/>
                <w:webHidden/>
              </w:rPr>
            </w:r>
            <w:r w:rsidR="008E30DF">
              <w:rPr>
                <w:noProof/>
                <w:webHidden/>
              </w:rPr>
              <w:fldChar w:fldCharType="separate"/>
            </w:r>
            <w:r w:rsidR="008E30DF">
              <w:rPr>
                <w:noProof/>
                <w:webHidden/>
              </w:rPr>
              <w:t>24</w:t>
            </w:r>
            <w:r w:rsidR="008E30DF">
              <w:rPr>
                <w:noProof/>
                <w:webHidden/>
              </w:rPr>
              <w:fldChar w:fldCharType="end"/>
            </w:r>
          </w:hyperlink>
        </w:p>
        <w:p w14:paraId="1D996F2C" w14:textId="77777777" w:rsidR="008E30DF" w:rsidRDefault="00A4397A">
          <w:pPr>
            <w:pStyle w:val="TOC2"/>
            <w:tabs>
              <w:tab w:val="right" w:leader="dot" w:pos="9016"/>
            </w:tabs>
            <w:rPr>
              <w:rFonts w:eastAsiaTheme="minorEastAsia"/>
              <w:noProof/>
              <w:lang w:val="en-ZW" w:eastAsia="en-ZW"/>
            </w:rPr>
          </w:pPr>
          <w:hyperlink w:anchor="_Toc446366044" w:history="1">
            <w:r w:rsidR="008E30DF" w:rsidRPr="00313719">
              <w:rPr>
                <w:rStyle w:val="Hyperlink"/>
                <w:rFonts w:ascii="Times New Roman" w:hAnsi="Times New Roman" w:cs="Times New Roman"/>
                <w:b/>
                <w:noProof/>
              </w:rPr>
              <w:t>4.1 Introduction</w:t>
            </w:r>
            <w:r w:rsidR="008E30DF">
              <w:rPr>
                <w:noProof/>
                <w:webHidden/>
              </w:rPr>
              <w:tab/>
            </w:r>
            <w:r w:rsidR="008E30DF">
              <w:rPr>
                <w:noProof/>
                <w:webHidden/>
              </w:rPr>
              <w:fldChar w:fldCharType="begin"/>
            </w:r>
            <w:r w:rsidR="008E30DF">
              <w:rPr>
                <w:noProof/>
                <w:webHidden/>
              </w:rPr>
              <w:instrText xml:space="preserve"> PAGEREF _Toc446366044 \h </w:instrText>
            </w:r>
            <w:r w:rsidR="008E30DF">
              <w:rPr>
                <w:noProof/>
                <w:webHidden/>
              </w:rPr>
            </w:r>
            <w:r w:rsidR="008E30DF">
              <w:rPr>
                <w:noProof/>
                <w:webHidden/>
              </w:rPr>
              <w:fldChar w:fldCharType="separate"/>
            </w:r>
            <w:r w:rsidR="008E30DF">
              <w:rPr>
                <w:noProof/>
                <w:webHidden/>
              </w:rPr>
              <w:t>24</w:t>
            </w:r>
            <w:r w:rsidR="008E30DF">
              <w:rPr>
                <w:noProof/>
                <w:webHidden/>
              </w:rPr>
              <w:fldChar w:fldCharType="end"/>
            </w:r>
          </w:hyperlink>
        </w:p>
        <w:p w14:paraId="224ABB62" w14:textId="77777777" w:rsidR="008E30DF" w:rsidRDefault="00A4397A">
          <w:pPr>
            <w:pStyle w:val="TOC2"/>
            <w:tabs>
              <w:tab w:val="right" w:leader="dot" w:pos="9016"/>
            </w:tabs>
            <w:rPr>
              <w:rFonts w:eastAsiaTheme="minorEastAsia"/>
              <w:noProof/>
              <w:lang w:val="en-ZW" w:eastAsia="en-ZW"/>
            </w:rPr>
          </w:pPr>
          <w:hyperlink w:anchor="_Toc446366045" w:history="1">
            <w:r w:rsidR="008E30DF" w:rsidRPr="00313719">
              <w:rPr>
                <w:rStyle w:val="Hyperlink"/>
                <w:rFonts w:ascii="Times New Roman" w:eastAsia="Times New Roman" w:hAnsi="Times New Roman" w:cs="Times New Roman"/>
                <w:b/>
                <w:noProof/>
                <w:lang w:eastAsia="en-ZW"/>
              </w:rPr>
              <w:t xml:space="preserve">4.2 </w:t>
            </w:r>
            <w:r w:rsidR="008E30DF" w:rsidRPr="00313719">
              <w:rPr>
                <w:rStyle w:val="Hyperlink"/>
                <w:rFonts w:ascii="Times New Roman" w:hAnsi="Times New Roman" w:cs="Times New Roman"/>
                <w:b/>
                <w:noProof/>
              </w:rPr>
              <w:t>Relevance of the Programme</w:t>
            </w:r>
            <w:r w:rsidR="008E30DF">
              <w:rPr>
                <w:noProof/>
                <w:webHidden/>
              </w:rPr>
              <w:tab/>
            </w:r>
            <w:r w:rsidR="008E30DF">
              <w:rPr>
                <w:noProof/>
                <w:webHidden/>
              </w:rPr>
              <w:fldChar w:fldCharType="begin"/>
            </w:r>
            <w:r w:rsidR="008E30DF">
              <w:rPr>
                <w:noProof/>
                <w:webHidden/>
              </w:rPr>
              <w:instrText xml:space="preserve"> PAGEREF _Toc446366045 \h </w:instrText>
            </w:r>
            <w:r w:rsidR="008E30DF">
              <w:rPr>
                <w:noProof/>
                <w:webHidden/>
              </w:rPr>
            </w:r>
            <w:r w:rsidR="008E30DF">
              <w:rPr>
                <w:noProof/>
                <w:webHidden/>
              </w:rPr>
              <w:fldChar w:fldCharType="separate"/>
            </w:r>
            <w:r w:rsidR="008E30DF">
              <w:rPr>
                <w:noProof/>
                <w:webHidden/>
              </w:rPr>
              <w:t>24</w:t>
            </w:r>
            <w:r w:rsidR="008E30DF">
              <w:rPr>
                <w:noProof/>
                <w:webHidden/>
              </w:rPr>
              <w:fldChar w:fldCharType="end"/>
            </w:r>
          </w:hyperlink>
        </w:p>
        <w:p w14:paraId="2803749F" w14:textId="77777777" w:rsidR="008E30DF" w:rsidRDefault="00A4397A">
          <w:pPr>
            <w:pStyle w:val="TOC2"/>
            <w:tabs>
              <w:tab w:val="left" w:pos="880"/>
              <w:tab w:val="right" w:leader="dot" w:pos="9016"/>
            </w:tabs>
            <w:rPr>
              <w:rFonts w:eastAsiaTheme="minorEastAsia"/>
              <w:noProof/>
              <w:lang w:val="en-ZW" w:eastAsia="en-ZW"/>
            </w:rPr>
          </w:pPr>
          <w:hyperlink w:anchor="_Toc446366046" w:history="1">
            <w:r w:rsidR="008E30DF" w:rsidRPr="00313719">
              <w:rPr>
                <w:rStyle w:val="Hyperlink"/>
                <w:rFonts w:ascii="Times New Roman" w:hAnsi="Times New Roman" w:cs="Times New Roman"/>
                <w:b/>
                <w:noProof/>
              </w:rPr>
              <w:t>4.3</w:t>
            </w:r>
            <w:r w:rsidR="008E30DF">
              <w:rPr>
                <w:rFonts w:eastAsiaTheme="minorEastAsia"/>
                <w:noProof/>
                <w:lang w:val="en-ZW" w:eastAsia="en-ZW"/>
              </w:rPr>
              <w:tab/>
            </w:r>
            <w:r w:rsidR="008E30DF" w:rsidRPr="00313719">
              <w:rPr>
                <w:rStyle w:val="Hyperlink"/>
                <w:rFonts w:ascii="Times New Roman" w:hAnsi="Times New Roman" w:cs="Times New Roman"/>
                <w:b/>
                <w:noProof/>
              </w:rPr>
              <w:t>Effectiveness</w:t>
            </w:r>
            <w:r w:rsidR="008E30DF">
              <w:rPr>
                <w:noProof/>
                <w:webHidden/>
              </w:rPr>
              <w:tab/>
            </w:r>
            <w:r w:rsidR="008E30DF">
              <w:rPr>
                <w:noProof/>
                <w:webHidden/>
              </w:rPr>
              <w:fldChar w:fldCharType="begin"/>
            </w:r>
            <w:r w:rsidR="008E30DF">
              <w:rPr>
                <w:noProof/>
                <w:webHidden/>
              </w:rPr>
              <w:instrText xml:space="preserve"> PAGEREF _Toc446366046 \h </w:instrText>
            </w:r>
            <w:r w:rsidR="008E30DF">
              <w:rPr>
                <w:noProof/>
                <w:webHidden/>
              </w:rPr>
            </w:r>
            <w:r w:rsidR="008E30DF">
              <w:rPr>
                <w:noProof/>
                <w:webHidden/>
              </w:rPr>
              <w:fldChar w:fldCharType="separate"/>
            </w:r>
            <w:r w:rsidR="008E30DF">
              <w:rPr>
                <w:noProof/>
                <w:webHidden/>
              </w:rPr>
              <w:t>27</w:t>
            </w:r>
            <w:r w:rsidR="008E30DF">
              <w:rPr>
                <w:noProof/>
                <w:webHidden/>
              </w:rPr>
              <w:fldChar w:fldCharType="end"/>
            </w:r>
          </w:hyperlink>
        </w:p>
        <w:p w14:paraId="279DBF52" w14:textId="77777777" w:rsidR="008E30DF" w:rsidRDefault="00A4397A">
          <w:pPr>
            <w:pStyle w:val="TOC3"/>
            <w:tabs>
              <w:tab w:val="right" w:leader="dot" w:pos="9016"/>
            </w:tabs>
            <w:rPr>
              <w:rFonts w:eastAsiaTheme="minorEastAsia"/>
              <w:noProof/>
              <w:lang w:val="en-ZW" w:eastAsia="en-ZW"/>
            </w:rPr>
          </w:pPr>
          <w:hyperlink w:anchor="_Toc446366047" w:history="1">
            <w:r w:rsidR="008E30DF" w:rsidRPr="00313719">
              <w:rPr>
                <w:rStyle w:val="Hyperlink"/>
                <w:rFonts w:ascii="Times New Roman" w:hAnsi="Times New Roman" w:cs="Times New Roman"/>
                <w:b/>
                <w:noProof/>
              </w:rPr>
              <w:t>4.3.1 Introduction</w:t>
            </w:r>
            <w:r w:rsidR="008E30DF">
              <w:rPr>
                <w:noProof/>
                <w:webHidden/>
              </w:rPr>
              <w:tab/>
            </w:r>
            <w:r w:rsidR="008E30DF">
              <w:rPr>
                <w:noProof/>
                <w:webHidden/>
              </w:rPr>
              <w:fldChar w:fldCharType="begin"/>
            </w:r>
            <w:r w:rsidR="008E30DF">
              <w:rPr>
                <w:noProof/>
                <w:webHidden/>
              </w:rPr>
              <w:instrText xml:space="preserve"> PAGEREF _Toc446366047 \h </w:instrText>
            </w:r>
            <w:r w:rsidR="008E30DF">
              <w:rPr>
                <w:noProof/>
                <w:webHidden/>
              </w:rPr>
            </w:r>
            <w:r w:rsidR="008E30DF">
              <w:rPr>
                <w:noProof/>
                <w:webHidden/>
              </w:rPr>
              <w:fldChar w:fldCharType="separate"/>
            </w:r>
            <w:r w:rsidR="008E30DF">
              <w:rPr>
                <w:noProof/>
                <w:webHidden/>
              </w:rPr>
              <w:t>27</w:t>
            </w:r>
            <w:r w:rsidR="008E30DF">
              <w:rPr>
                <w:noProof/>
                <w:webHidden/>
              </w:rPr>
              <w:fldChar w:fldCharType="end"/>
            </w:r>
          </w:hyperlink>
        </w:p>
        <w:p w14:paraId="69C1722C" w14:textId="77777777" w:rsidR="008E30DF" w:rsidRDefault="00A4397A">
          <w:pPr>
            <w:pStyle w:val="TOC3"/>
            <w:tabs>
              <w:tab w:val="right" w:leader="dot" w:pos="9016"/>
            </w:tabs>
            <w:rPr>
              <w:rFonts w:eastAsiaTheme="minorEastAsia"/>
              <w:noProof/>
              <w:lang w:val="en-ZW" w:eastAsia="en-ZW"/>
            </w:rPr>
          </w:pPr>
          <w:hyperlink w:anchor="_Toc446366048" w:history="1">
            <w:r w:rsidR="008E30DF" w:rsidRPr="00313719">
              <w:rPr>
                <w:rStyle w:val="Hyperlink"/>
                <w:rFonts w:ascii="Times New Roman" w:hAnsi="Times New Roman" w:cs="Times New Roman"/>
                <w:b/>
                <w:noProof/>
              </w:rPr>
              <w:t>4.3.2 Delivery Modalities</w:t>
            </w:r>
            <w:r w:rsidR="008E30DF">
              <w:rPr>
                <w:noProof/>
                <w:webHidden/>
              </w:rPr>
              <w:tab/>
            </w:r>
            <w:r w:rsidR="008E30DF">
              <w:rPr>
                <w:noProof/>
                <w:webHidden/>
              </w:rPr>
              <w:fldChar w:fldCharType="begin"/>
            </w:r>
            <w:r w:rsidR="008E30DF">
              <w:rPr>
                <w:noProof/>
                <w:webHidden/>
              </w:rPr>
              <w:instrText xml:space="preserve"> PAGEREF _Toc446366048 \h </w:instrText>
            </w:r>
            <w:r w:rsidR="008E30DF">
              <w:rPr>
                <w:noProof/>
                <w:webHidden/>
              </w:rPr>
            </w:r>
            <w:r w:rsidR="008E30DF">
              <w:rPr>
                <w:noProof/>
                <w:webHidden/>
              </w:rPr>
              <w:fldChar w:fldCharType="separate"/>
            </w:r>
            <w:r w:rsidR="008E30DF">
              <w:rPr>
                <w:noProof/>
                <w:webHidden/>
              </w:rPr>
              <w:t>27</w:t>
            </w:r>
            <w:r w:rsidR="008E30DF">
              <w:rPr>
                <w:noProof/>
                <w:webHidden/>
              </w:rPr>
              <w:fldChar w:fldCharType="end"/>
            </w:r>
          </w:hyperlink>
        </w:p>
        <w:p w14:paraId="3D45E377" w14:textId="77777777" w:rsidR="008E30DF" w:rsidRDefault="00A4397A">
          <w:pPr>
            <w:pStyle w:val="TOC3"/>
            <w:tabs>
              <w:tab w:val="right" w:leader="dot" w:pos="9016"/>
            </w:tabs>
            <w:rPr>
              <w:rFonts w:eastAsiaTheme="minorEastAsia"/>
              <w:noProof/>
              <w:lang w:val="en-ZW" w:eastAsia="en-ZW"/>
            </w:rPr>
          </w:pPr>
          <w:hyperlink w:anchor="_Toc446366049" w:history="1">
            <w:r w:rsidR="008E30DF" w:rsidRPr="00313719">
              <w:rPr>
                <w:rStyle w:val="Hyperlink"/>
                <w:rFonts w:ascii="Times New Roman" w:hAnsi="Times New Roman" w:cs="Times New Roman"/>
                <w:b/>
                <w:noProof/>
              </w:rPr>
              <w:t>4.3.3 Progress on Activity Implementation and Achievement of Targets</w:t>
            </w:r>
            <w:r w:rsidR="008E30DF">
              <w:rPr>
                <w:noProof/>
                <w:webHidden/>
              </w:rPr>
              <w:tab/>
            </w:r>
            <w:r w:rsidR="008E30DF">
              <w:rPr>
                <w:noProof/>
                <w:webHidden/>
              </w:rPr>
              <w:fldChar w:fldCharType="begin"/>
            </w:r>
            <w:r w:rsidR="008E30DF">
              <w:rPr>
                <w:noProof/>
                <w:webHidden/>
              </w:rPr>
              <w:instrText xml:space="preserve"> PAGEREF _Toc446366049 \h </w:instrText>
            </w:r>
            <w:r w:rsidR="008E30DF">
              <w:rPr>
                <w:noProof/>
                <w:webHidden/>
              </w:rPr>
            </w:r>
            <w:r w:rsidR="008E30DF">
              <w:rPr>
                <w:noProof/>
                <w:webHidden/>
              </w:rPr>
              <w:fldChar w:fldCharType="separate"/>
            </w:r>
            <w:r w:rsidR="008E30DF">
              <w:rPr>
                <w:noProof/>
                <w:webHidden/>
              </w:rPr>
              <w:t>29</w:t>
            </w:r>
            <w:r w:rsidR="008E30DF">
              <w:rPr>
                <w:noProof/>
                <w:webHidden/>
              </w:rPr>
              <w:fldChar w:fldCharType="end"/>
            </w:r>
          </w:hyperlink>
        </w:p>
        <w:p w14:paraId="3D343222" w14:textId="77777777" w:rsidR="008E30DF" w:rsidRDefault="00A4397A">
          <w:pPr>
            <w:pStyle w:val="TOC3"/>
            <w:tabs>
              <w:tab w:val="right" w:leader="dot" w:pos="9016"/>
            </w:tabs>
            <w:rPr>
              <w:rFonts w:eastAsiaTheme="minorEastAsia"/>
              <w:noProof/>
              <w:lang w:val="en-ZW" w:eastAsia="en-ZW"/>
            </w:rPr>
          </w:pPr>
          <w:hyperlink w:anchor="_Toc446366050" w:history="1">
            <w:r w:rsidR="008E30DF" w:rsidRPr="00313719">
              <w:rPr>
                <w:rStyle w:val="Hyperlink"/>
                <w:rFonts w:ascii="Times New Roman" w:hAnsi="Times New Roman" w:cs="Times New Roman"/>
                <w:b/>
                <w:noProof/>
              </w:rPr>
              <w:t>4.3.4 Outcomes</w:t>
            </w:r>
            <w:r w:rsidR="008E30DF">
              <w:rPr>
                <w:noProof/>
                <w:webHidden/>
              </w:rPr>
              <w:tab/>
            </w:r>
            <w:r w:rsidR="008E30DF">
              <w:rPr>
                <w:noProof/>
                <w:webHidden/>
              </w:rPr>
              <w:fldChar w:fldCharType="begin"/>
            </w:r>
            <w:r w:rsidR="008E30DF">
              <w:rPr>
                <w:noProof/>
                <w:webHidden/>
              </w:rPr>
              <w:instrText xml:space="preserve"> PAGEREF _Toc446366050 \h </w:instrText>
            </w:r>
            <w:r w:rsidR="008E30DF">
              <w:rPr>
                <w:noProof/>
                <w:webHidden/>
              </w:rPr>
            </w:r>
            <w:r w:rsidR="008E30DF">
              <w:rPr>
                <w:noProof/>
                <w:webHidden/>
              </w:rPr>
              <w:fldChar w:fldCharType="separate"/>
            </w:r>
            <w:r w:rsidR="008E30DF">
              <w:rPr>
                <w:noProof/>
                <w:webHidden/>
              </w:rPr>
              <w:t>32</w:t>
            </w:r>
            <w:r w:rsidR="008E30DF">
              <w:rPr>
                <w:noProof/>
                <w:webHidden/>
              </w:rPr>
              <w:fldChar w:fldCharType="end"/>
            </w:r>
          </w:hyperlink>
        </w:p>
        <w:p w14:paraId="16741D64" w14:textId="77777777" w:rsidR="008E30DF" w:rsidRDefault="00A4397A">
          <w:pPr>
            <w:pStyle w:val="TOC2"/>
            <w:tabs>
              <w:tab w:val="right" w:leader="dot" w:pos="9016"/>
            </w:tabs>
            <w:rPr>
              <w:rFonts w:eastAsiaTheme="minorEastAsia"/>
              <w:noProof/>
              <w:lang w:val="en-ZW" w:eastAsia="en-ZW"/>
            </w:rPr>
          </w:pPr>
          <w:hyperlink w:anchor="_Toc446366051" w:history="1">
            <w:r w:rsidR="008E30DF" w:rsidRPr="00313719">
              <w:rPr>
                <w:rStyle w:val="Hyperlink"/>
                <w:rFonts w:ascii="Times New Roman" w:hAnsi="Times New Roman" w:cs="Times New Roman"/>
                <w:b/>
                <w:noProof/>
              </w:rPr>
              <w:t>4.4 Efficiency</w:t>
            </w:r>
            <w:r w:rsidR="008E30DF">
              <w:rPr>
                <w:noProof/>
                <w:webHidden/>
              </w:rPr>
              <w:tab/>
            </w:r>
            <w:r w:rsidR="008E30DF">
              <w:rPr>
                <w:noProof/>
                <w:webHidden/>
              </w:rPr>
              <w:fldChar w:fldCharType="begin"/>
            </w:r>
            <w:r w:rsidR="008E30DF">
              <w:rPr>
                <w:noProof/>
                <w:webHidden/>
              </w:rPr>
              <w:instrText xml:space="preserve"> PAGEREF _Toc446366051 \h </w:instrText>
            </w:r>
            <w:r w:rsidR="008E30DF">
              <w:rPr>
                <w:noProof/>
                <w:webHidden/>
              </w:rPr>
            </w:r>
            <w:r w:rsidR="008E30DF">
              <w:rPr>
                <w:noProof/>
                <w:webHidden/>
              </w:rPr>
              <w:fldChar w:fldCharType="separate"/>
            </w:r>
            <w:r w:rsidR="008E30DF">
              <w:rPr>
                <w:noProof/>
                <w:webHidden/>
              </w:rPr>
              <w:t>33</w:t>
            </w:r>
            <w:r w:rsidR="008E30DF">
              <w:rPr>
                <w:noProof/>
                <w:webHidden/>
              </w:rPr>
              <w:fldChar w:fldCharType="end"/>
            </w:r>
          </w:hyperlink>
        </w:p>
        <w:p w14:paraId="7F985366" w14:textId="77777777" w:rsidR="008E30DF" w:rsidRDefault="00A4397A">
          <w:pPr>
            <w:pStyle w:val="TOC2"/>
            <w:tabs>
              <w:tab w:val="right" w:leader="dot" w:pos="9016"/>
            </w:tabs>
            <w:rPr>
              <w:rFonts w:eastAsiaTheme="minorEastAsia"/>
              <w:noProof/>
              <w:lang w:val="en-ZW" w:eastAsia="en-ZW"/>
            </w:rPr>
          </w:pPr>
          <w:hyperlink w:anchor="_Toc446366052" w:history="1">
            <w:r w:rsidR="008E30DF" w:rsidRPr="00313719">
              <w:rPr>
                <w:rStyle w:val="Hyperlink"/>
                <w:rFonts w:ascii="Times New Roman" w:hAnsi="Times New Roman" w:cs="Times New Roman"/>
                <w:b/>
                <w:noProof/>
              </w:rPr>
              <w:t>4.5 Impact</w:t>
            </w:r>
            <w:r w:rsidR="008E30DF">
              <w:rPr>
                <w:noProof/>
                <w:webHidden/>
              </w:rPr>
              <w:tab/>
            </w:r>
            <w:r w:rsidR="008E30DF">
              <w:rPr>
                <w:noProof/>
                <w:webHidden/>
              </w:rPr>
              <w:fldChar w:fldCharType="begin"/>
            </w:r>
            <w:r w:rsidR="008E30DF">
              <w:rPr>
                <w:noProof/>
                <w:webHidden/>
              </w:rPr>
              <w:instrText xml:space="preserve"> PAGEREF _Toc446366052 \h </w:instrText>
            </w:r>
            <w:r w:rsidR="008E30DF">
              <w:rPr>
                <w:noProof/>
                <w:webHidden/>
              </w:rPr>
            </w:r>
            <w:r w:rsidR="008E30DF">
              <w:rPr>
                <w:noProof/>
                <w:webHidden/>
              </w:rPr>
              <w:fldChar w:fldCharType="separate"/>
            </w:r>
            <w:r w:rsidR="008E30DF">
              <w:rPr>
                <w:noProof/>
                <w:webHidden/>
              </w:rPr>
              <w:t>35</w:t>
            </w:r>
            <w:r w:rsidR="008E30DF">
              <w:rPr>
                <w:noProof/>
                <w:webHidden/>
              </w:rPr>
              <w:fldChar w:fldCharType="end"/>
            </w:r>
          </w:hyperlink>
        </w:p>
        <w:p w14:paraId="11C47A9A" w14:textId="77777777" w:rsidR="008E30DF" w:rsidRDefault="00A4397A">
          <w:pPr>
            <w:pStyle w:val="TOC2"/>
            <w:tabs>
              <w:tab w:val="right" w:leader="dot" w:pos="9016"/>
            </w:tabs>
            <w:rPr>
              <w:rFonts w:eastAsiaTheme="minorEastAsia"/>
              <w:noProof/>
              <w:lang w:val="en-ZW" w:eastAsia="en-ZW"/>
            </w:rPr>
          </w:pPr>
          <w:hyperlink w:anchor="_Toc446366053" w:history="1">
            <w:r w:rsidR="008E30DF" w:rsidRPr="00313719">
              <w:rPr>
                <w:rStyle w:val="Hyperlink"/>
                <w:rFonts w:ascii="Times New Roman" w:hAnsi="Times New Roman" w:cs="Times New Roman"/>
                <w:b/>
                <w:noProof/>
              </w:rPr>
              <w:t>4.6 Sustainability</w:t>
            </w:r>
            <w:r w:rsidR="008E30DF">
              <w:rPr>
                <w:noProof/>
                <w:webHidden/>
              </w:rPr>
              <w:tab/>
            </w:r>
            <w:r w:rsidR="008E30DF">
              <w:rPr>
                <w:noProof/>
                <w:webHidden/>
              </w:rPr>
              <w:fldChar w:fldCharType="begin"/>
            </w:r>
            <w:r w:rsidR="008E30DF">
              <w:rPr>
                <w:noProof/>
                <w:webHidden/>
              </w:rPr>
              <w:instrText xml:space="preserve"> PAGEREF _Toc446366053 \h </w:instrText>
            </w:r>
            <w:r w:rsidR="008E30DF">
              <w:rPr>
                <w:noProof/>
                <w:webHidden/>
              </w:rPr>
            </w:r>
            <w:r w:rsidR="008E30DF">
              <w:rPr>
                <w:noProof/>
                <w:webHidden/>
              </w:rPr>
              <w:fldChar w:fldCharType="separate"/>
            </w:r>
            <w:r w:rsidR="008E30DF">
              <w:rPr>
                <w:noProof/>
                <w:webHidden/>
              </w:rPr>
              <w:t>36</w:t>
            </w:r>
            <w:r w:rsidR="008E30DF">
              <w:rPr>
                <w:noProof/>
                <w:webHidden/>
              </w:rPr>
              <w:fldChar w:fldCharType="end"/>
            </w:r>
          </w:hyperlink>
        </w:p>
        <w:p w14:paraId="39A013E1" w14:textId="77777777" w:rsidR="008E30DF" w:rsidRDefault="00A4397A">
          <w:pPr>
            <w:pStyle w:val="TOC1"/>
            <w:tabs>
              <w:tab w:val="right" w:leader="dot" w:pos="9016"/>
            </w:tabs>
            <w:rPr>
              <w:rFonts w:eastAsiaTheme="minorEastAsia"/>
              <w:noProof/>
              <w:lang w:val="en-ZW" w:eastAsia="en-ZW"/>
            </w:rPr>
          </w:pPr>
          <w:hyperlink w:anchor="_Toc446366054" w:history="1">
            <w:r w:rsidR="008E30DF" w:rsidRPr="00313719">
              <w:rPr>
                <w:rStyle w:val="Hyperlink"/>
                <w:rFonts w:ascii="Times New Roman" w:hAnsi="Times New Roman" w:cs="Times New Roman"/>
                <w:b/>
                <w:noProof/>
              </w:rPr>
              <w:t>Chapter Five: Other Issues</w:t>
            </w:r>
            <w:r w:rsidR="008E30DF">
              <w:rPr>
                <w:noProof/>
                <w:webHidden/>
              </w:rPr>
              <w:tab/>
            </w:r>
            <w:r w:rsidR="008E30DF">
              <w:rPr>
                <w:noProof/>
                <w:webHidden/>
              </w:rPr>
              <w:fldChar w:fldCharType="begin"/>
            </w:r>
            <w:r w:rsidR="008E30DF">
              <w:rPr>
                <w:noProof/>
                <w:webHidden/>
              </w:rPr>
              <w:instrText xml:space="preserve"> PAGEREF _Toc446366054 \h </w:instrText>
            </w:r>
            <w:r w:rsidR="008E30DF">
              <w:rPr>
                <w:noProof/>
                <w:webHidden/>
              </w:rPr>
            </w:r>
            <w:r w:rsidR="008E30DF">
              <w:rPr>
                <w:noProof/>
                <w:webHidden/>
              </w:rPr>
              <w:fldChar w:fldCharType="separate"/>
            </w:r>
            <w:r w:rsidR="008E30DF">
              <w:rPr>
                <w:noProof/>
                <w:webHidden/>
              </w:rPr>
              <w:t>39</w:t>
            </w:r>
            <w:r w:rsidR="008E30DF">
              <w:rPr>
                <w:noProof/>
                <w:webHidden/>
              </w:rPr>
              <w:fldChar w:fldCharType="end"/>
            </w:r>
          </w:hyperlink>
        </w:p>
        <w:p w14:paraId="4D275F7A" w14:textId="77777777" w:rsidR="008E30DF" w:rsidRDefault="00A4397A">
          <w:pPr>
            <w:pStyle w:val="TOC2"/>
            <w:tabs>
              <w:tab w:val="right" w:leader="dot" w:pos="9016"/>
            </w:tabs>
            <w:rPr>
              <w:rFonts w:eastAsiaTheme="minorEastAsia"/>
              <w:noProof/>
              <w:lang w:val="en-ZW" w:eastAsia="en-ZW"/>
            </w:rPr>
          </w:pPr>
          <w:hyperlink w:anchor="_Toc446366055" w:history="1">
            <w:r w:rsidR="008E30DF" w:rsidRPr="00313719">
              <w:rPr>
                <w:rStyle w:val="Hyperlink"/>
                <w:rFonts w:ascii="Times New Roman" w:hAnsi="Times New Roman" w:cs="Times New Roman"/>
                <w:b/>
                <w:noProof/>
              </w:rPr>
              <w:t>5.1 Introduction</w:t>
            </w:r>
            <w:r w:rsidR="008E30DF">
              <w:rPr>
                <w:noProof/>
                <w:webHidden/>
              </w:rPr>
              <w:tab/>
            </w:r>
            <w:r w:rsidR="008E30DF">
              <w:rPr>
                <w:noProof/>
                <w:webHidden/>
              </w:rPr>
              <w:fldChar w:fldCharType="begin"/>
            </w:r>
            <w:r w:rsidR="008E30DF">
              <w:rPr>
                <w:noProof/>
                <w:webHidden/>
              </w:rPr>
              <w:instrText xml:space="preserve"> PAGEREF _Toc446366055 \h </w:instrText>
            </w:r>
            <w:r w:rsidR="008E30DF">
              <w:rPr>
                <w:noProof/>
                <w:webHidden/>
              </w:rPr>
            </w:r>
            <w:r w:rsidR="008E30DF">
              <w:rPr>
                <w:noProof/>
                <w:webHidden/>
              </w:rPr>
              <w:fldChar w:fldCharType="separate"/>
            </w:r>
            <w:r w:rsidR="008E30DF">
              <w:rPr>
                <w:noProof/>
                <w:webHidden/>
              </w:rPr>
              <w:t>39</w:t>
            </w:r>
            <w:r w:rsidR="008E30DF">
              <w:rPr>
                <w:noProof/>
                <w:webHidden/>
              </w:rPr>
              <w:fldChar w:fldCharType="end"/>
            </w:r>
          </w:hyperlink>
        </w:p>
        <w:p w14:paraId="7A86A2C2" w14:textId="77777777" w:rsidR="008E30DF" w:rsidRDefault="00A4397A">
          <w:pPr>
            <w:pStyle w:val="TOC2"/>
            <w:tabs>
              <w:tab w:val="right" w:leader="dot" w:pos="9016"/>
            </w:tabs>
            <w:rPr>
              <w:rFonts w:eastAsiaTheme="minorEastAsia"/>
              <w:noProof/>
              <w:lang w:val="en-ZW" w:eastAsia="en-ZW"/>
            </w:rPr>
          </w:pPr>
          <w:hyperlink w:anchor="_Toc446366056" w:history="1">
            <w:r w:rsidR="008E30DF" w:rsidRPr="00313719">
              <w:rPr>
                <w:rStyle w:val="Hyperlink"/>
                <w:rFonts w:ascii="Times New Roman" w:hAnsi="Times New Roman" w:cs="Times New Roman"/>
                <w:b/>
                <w:noProof/>
              </w:rPr>
              <w:t>5.2 How Far Down Should Capacity Building Programmes Go?</w:t>
            </w:r>
            <w:r w:rsidR="008E30DF">
              <w:rPr>
                <w:noProof/>
                <w:webHidden/>
              </w:rPr>
              <w:tab/>
            </w:r>
            <w:r w:rsidR="008E30DF">
              <w:rPr>
                <w:noProof/>
                <w:webHidden/>
              </w:rPr>
              <w:fldChar w:fldCharType="begin"/>
            </w:r>
            <w:r w:rsidR="008E30DF">
              <w:rPr>
                <w:noProof/>
                <w:webHidden/>
              </w:rPr>
              <w:instrText xml:space="preserve"> PAGEREF _Toc446366056 \h </w:instrText>
            </w:r>
            <w:r w:rsidR="008E30DF">
              <w:rPr>
                <w:noProof/>
                <w:webHidden/>
              </w:rPr>
            </w:r>
            <w:r w:rsidR="008E30DF">
              <w:rPr>
                <w:noProof/>
                <w:webHidden/>
              </w:rPr>
              <w:fldChar w:fldCharType="separate"/>
            </w:r>
            <w:r w:rsidR="008E30DF">
              <w:rPr>
                <w:noProof/>
                <w:webHidden/>
              </w:rPr>
              <w:t>39</w:t>
            </w:r>
            <w:r w:rsidR="008E30DF">
              <w:rPr>
                <w:noProof/>
                <w:webHidden/>
              </w:rPr>
              <w:fldChar w:fldCharType="end"/>
            </w:r>
          </w:hyperlink>
        </w:p>
        <w:p w14:paraId="1A1EEBB5" w14:textId="77777777" w:rsidR="008E30DF" w:rsidRDefault="00A4397A">
          <w:pPr>
            <w:pStyle w:val="TOC2"/>
            <w:tabs>
              <w:tab w:val="right" w:leader="dot" w:pos="9016"/>
            </w:tabs>
            <w:rPr>
              <w:rFonts w:eastAsiaTheme="minorEastAsia"/>
              <w:noProof/>
              <w:lang w:val="en-ZW" w:eastAsia="en-ZW"/>
            </w:rPr>
          </w:pPr>
          <w:hyperlink w:anchor="_Toc446366057" w:history="1">
            <w:r w:rsidR="008E30DF" w:rsidRPr="00313719">
              <w:rPr>
                <w:rStyle w:val="Hyperlink"/>
                <w:rFonts w:ascii="Times New Roman" w:hAnsi="Times New Roman" w:cs="Times New Roman"/>
                <w:b/>
                <w:noProof/>
              </w:rPr>
              <w:t>5.3 The Relationship between Local Authorities and Ministry</w:t>
            </w:r>
            <w:r w:rsidR="008E30DF">
              <w:rPr>
                <w:noProof/>
                <w:webHidden/>
              </w:rPr>
              <w:tab/>
            </w:r>
            <w:r w:rsidR="008E30DF">
              <w:rPr>
                <w:noProof/>
                <w:webHidden/>
              </w:rPr>
              <w:fldChar w:fldCharType="begin"/>
            </w:r>
            <w:r w:rsidR="008E30DF">
              <w:rPr>
                <w:noProof/>
                <w:webHidden/>
              </w:rPr>
              <w:instrText xml:space="preserve"> PAGEREF _Toc446366057 \h </w:instrText>
            </w:r>
            <w:r w:rsidR="008E30DF">
              <w:rPr>
                <w:noProof/>
                <w:webHidden/>
              </w:rPr>
            </w:r>
            <w:r w:rsidR="008E30DF">
              <w:rPr>
                <w:noProof/>
                <w:webHidden/>
              </w:rPr>
              <w:fldChar w:fldCharType="separate"/>
            </w:r>
            <w:r w:rsidR="008E30DF">
              <w:rPr>
                <w:noProof/>
                <w:webHidden/>
              </w:rPr>
              <w:t>39</w:t>
            </w:r>
            <w:r w:rsidR="008E30DF">
              <w:rPr>
                <w:noProof/>
                <w:webHidden/>
              </w:rPr>
              <w:fldChar w:fldCharType="end"/>
            </w:r>
          </w:hyperlink>
        </w:p>
        <w:p w14:paraId="2F4542B7" w14:textId="77777777" w:rsidR="008E30DF" w:rsidRDefault="00A4397A">
          <w:pPr>
            <w:pStyle w:val="TOC2"/>
            <w:tabs>
              <w:tab w:val="right" w:leader="dot" w:pos="9016"/>
            </w:tabs>
            <w:rPr>
              <w:rFonts w:eastAsiaTheme="minorEastAsia"/>
              <w:noProof/>
              <w:lang w:val="en-ZW" w:eastAsia="en-ZW"/>
            </w:rPr>
          </w:pPr>
          <w:hyperlink w:anchor="_Toc446366058" w:history="1">
            <w:r w:rsidR="008E30DF" w:rsidRPr="00313719">
              <w:rPr>
                <w:rStyle w:val="Hyperlink"/>
                <w:rFonts w:ascii="Times New Roman" w:hAnsi="Times New Roman" w:cs="Times New Roman"/>
                <w:b/>
                <w:noProof/>
              </w:rPr>
              <w:t>5.4 Perceptions and Attitudes of Residents towards Service Delivery</w:t>
            </w:r>
            <w:r w:rsidR="008E30DF">
              <w:rPr>
                <w:noProof/>
                <w:webHidden/>
              </w:rPr>
              <w:tab/>
            </w:r>
            <w:r w:rsidR="008E30DF">
              <w:rPr>
                <w:noProof/>
                <w:webHidden/>
              </w:rPr>
              <w:fldChar w:fldCharType="begin"/>
            </w:r>
            <w:r w:rsidR="008E30DF">
              <w:rPr>
                <w:noProof/>
                <w:webHidden/>
              </w:rPr>
              <w:instrText xml:space="preserve"> PAGEREF _Toc446366058 \h </w:instrText>
            </w:r>
            <w:r w:rsidR="008E30DF">
              <w:rPr>
                <w:noProof/>
                <w:webHidden/>
              </w:rPr>
            </w:r>
            <w:r w:rsidR="008E30DF">
              <w:rPr>
                <w:noProof/>
                <w:webHidden/>
              </w:rPr>
              <w:fldChar w:fldCharType="separate"/>
            </w:r>
            <w:r w:rsidR="008E30DF">
              <w:rPr>
                <w:noProof/>
                <w:webHidden/>
              </w:rPr>
              <w:t>39</w:t>
            </w:r>
            <w:r w:rsidR="008E30DF">
              <w:rPr>
                <w:noProof/>
                <w:webHidden/>
              </w:rPr>
              <w:fldChar w:fldCharType="end"/>
            </w:r>
          </w:hyperlink>
        </w:p>
        <w:p w14:paraId="0F1D36A8" w14:textId="77777777" w:rsidR="008E30DF" w:rsidRDefault="00A4397A">
          <w:pPr>
            <w:pStyle w:val="TOC2"/>
            <w:tabs>
              <w:tab w:val="right" w:leader="dot" w:pos="9016"/>
            </w:tabs>
            <w:rPr>
              <w:rFonts w:eastAsiaTheme="minorEastAsia"/>
              <w:noProof/>
              <w:lang w:val="en-ZW" w:eastAsia="en-ZW"/>
            </w:rPr>
          </w:pPr>
          <w:hyperlink w:anchor="_Toc446366059" w:history="1">
            <w:r w:rsidR="008E30DF" w:rsidRPr="00313719">
              <w:rPr>
                <w:rStyle w:val="Hyperlink"/>
                <w:rFonts w:ascii="Times New Roman" w:hAnsi="Times New Roman" w:cs="Times New Roman"/>
                <w:b/>
                <w:noProof/>
              </w:rPr>
              <w:t>5.5 The Split of the Ministry of Local Government, Public Works and National Housing</w:t>
            </w:r>
            <w:r w:rsidR="008E30DF">
              <w:rPr>
                <w:noProof/>
                <w:webHidden/>
              </w:rPr>
              <w:tab/>
            </w:r>
            <w:r w:rsidR="008E30DF">
              <w:rPr>
                <w:noProof/>
                <w:webHidden/>
              </w:rPr>
              <w:fldChar w:fldCharType="begin"/>
            </w:r>
            <w:r w:rsidR="008E30DF">
              <w:rPr>
                <w:noProof/>
                <w:webHidden/>
              </w:rPr>
              <w:instrText xml:space="preserve"> PAGEREF _Toc446366059 \h </w:instrText>
            </w:r>
            <w:r w:rsidR="008E30DF">
              <w:rPr>
                <w:noProof/>
                <w:webHidden/>
              </w:rPr>
            </w:r>
            <w:r w:rsidR="008E30DF">
              <w:rPr>
                <w:noProof/>
                <w:webHidden/>
              </w:rPr>
              <w:fldChar w:fldCharType="separate"/>
            </w:r>
            <w:r w:rsidR="008E30DF">
              <w:rPr>
                <w:noProof/>
                <w:webHidden/>
              </w:rPr>
              <w:t>40</w:t>
            </w:r>
            <w:r w:rsidR="008E30DF">
              <w:rPr>
                <w:noProof/>
                <w:webHidden/>
              </w:rPr>
              <w:fldChar w:fldCharType="end"/>
            </w:r>
          </w:hyperlink>
        </w:p>
        <w:p w14:paraId="6EC68C24" w14:textId="77777777" w:rsidR="008E30DF" w:rsidRDefault="00A4397A">
          <w:pPr>
            <w:pStyle w:val="TOC2"/>
            <w:tabs>
              <w:tab w:val="right" w:leader="dot" w:pos="9016"/>
            </w:tabs>
            <w:rPr>
              <w:rFonts w:eastAsiaTheme="minorEastAsia"/>
              <w:noProof/>
              <w:lang w:val="en-ZW" w:eastAsia="en-ZW"/>
            </w:rPr>
          </w:pPr>
          <w:hyperlink w:anchor="_Toc446366060" w:history="1">
            <w:r w:rsidR="008E30DF" w:rsidRPr="00313719">
              <w:rPr>
                <w:rStyle w:val="Hyperlink"/>
                <w:rFonts w:ascii="Times New Roman" w:hAnsi="Times New Roman" w:cs="Times New Roman"/>
                <w:b/>
                <w:noProof/>
              </w:rPr>
              <w:t>5.6 Collaboration with Other Capacity Building Programmes</w:t>
            </w:r>
            <w:r w:rsidR="008E30DF">
              <w:rPr>
                <w:noProof/>
                <w:webHidden/>
              </w:rPr>
              <w:tab/>
            </w:r>
            <w:r w:rsidR="008E30DF">
              <w:rPr>
                <w:noProof/>
                <w:webHidden/>
              </w:rPr>
              <w:fldChar w:fldCharType="begin"/>
            </w:r>
            <w:r w:rsidR="008E30DF">
              <w:rPr>
                <w:noProof/>
                <w:webHidden/>
              </w:rPr>
              <w:instrText xml:space="preserve"> PAGEREF _Toc446366060 \h </w:instrText>
            </w:r>
            <w:r w:rsidR="008E30DF">
              <w:rPr>
                <w:noProof/>
                <w:webHidden/>
              </w:rPr>
            </w:r>
            <w:r w:rsidR="008E30DF">
              <w:rPr>
                <w:noProof/>
                <w:webHidden/>
              </w:rPr>
              <w:fldChar w:fldCharType="separate"/>
            </w:r>
            <w:r w:rsidR="008E30DF">
              <w:rPr>
                <w:noProof/>
                <w:webHidden/>
              </w:rPr>
              <w:t>40</w:t>
            </w:r>
            <w:r w:rsidR="008E30DF">
              <w:rPr>
                <w:noProof/>
                <w:webHidden/>
              </w:rPr>
              <w:fldChar w:fldCharType="end"/>
            </w:r>
          </w:hyperlink>
        </w:p>
        <w:p w14:paraId="51FB3B5C" w14:textId="77777777" w:rsidR="008E30DF" w:rsidRDefault="00A4397A">
          <w:pPr>
            <w:pStyle w:val="TOC2"/>
            <w:tabs>
              <w:tab w:val="right" w:leader="dot" w:pos="9016"/>
            </w:tabs>
            <w:rPr>
              <w:rFonts w:eastAsiaTheme="minorEastAsia"/>
              <w:noProof/>
              <w:lang w:val="en-ZW" w:eastAsia="en-ZW"/>
            </w:rPr>
          </w:pPr>
          <w:hyperlink w:anchor="_Toc446366061" w:history="1">
            <w:r w:rsidR="008E30DF" w:rsidRPr="00313719">
              <w:rPr>
                <w:rStyle w:val="Hyperlink"/>
                <w:rFonts w:ascii="Times New Roman" w:hAnsi="Times New Roman" w:cs="Times New Roman"/>
                <w:b/>
                <w:noProof/>
              </w:rPr>
              <w:t>5.7 Gender Mainstreaming</w:t>
            </w:r>
            <w:r w:rsidR="008E30DF">
              <w:rPr>
                <w:noProof/>
                <w:webHidden/>
              </w:rPr>
              <w:tab/>
            </w:r>
            <w:r w:rsidR="008E30DF">
              <w:rPr>
                <w:noProof/>
                <w:webHidden/>
              </w:rPr>
              <w:fldChar w:fldCharType="begin"/>
            </w:r>
            <w:r w:rsidR="008E30DF">
              <w:rPr>
                <w:noProof/>
                <w:webHidden/>
              </w:rPr>
              <w:instrText xml:space="preserve"> PAGEREF _Toc446366061 \h </w:instrText>
            </w:r>
            <w:r w:rsidR="008E30DF">
              <w:rPr>
                <w:noProof/>
                <w:webHidden/>
              </w:rPr>
            </w:r>
            <w:r w:rsidR="008E30DF">
              <w:rPr>
                <w:noProof/>
                <w:webHidden/>
              </w:rPr>
              <w:fldChar w:fldCharType="separate"/>
            </w:r>
            <w:r w:rsidR="008E30DF">
              <w:rPr>
                <w:noProof/>
                <w:webHidden/>
              </w:rPr>
              <w:t>40</w:t>
            </w:r>
            <w:r w:rsidR="008E30DF">
              <w:rPr>
                <w:noProof/>
                <w:webHidden/>
              </w:rPr>
              <w:fldChar w:fldCharType="end"/>
            </w:r>
          </w:hyperlink>
        </w:p>
        <w:p w14:paraId="2E21230C" w14:textId="77777777" w:rsidR="008E30DF" w:rsidRDefault="00A4397A">
          <w:pPr>
            <w:pStyle w:val="TOC2"/>
            <w:tabs>
              <w:tab w:val="right" w:leader="dot" w:pos="9016"/>
            </w:tabs>
            <w:rPr>
              <w:rFonts w:eastAsiaTheme="minorEastAsia"/>
              <w:noProof/>
              <w:lang w:val="en-ZW" w:eastAsia="en-ZW"/>
            </w:rPr>
          </w:pPr>
          <w:hyperlink w:anchor="_Toc446366062" w:history="1">
            <w:r w:rsidR="008E30DF" w:rsidRPr="00313719">
              <w:rPr>
                <w:rStyle w:val="Hyperlink"/>
                <w:rFonts w:ascii="Times New Roman" w:hAnsi="Times New Roman" w:cs="Times New Roman"/>
                <w:b/>
                <w:noProof/>
              </w:rPr>
              <w:t>5.8 Improving Service Delivery through Private Public Partnerships</w:t>
            </w:r>
            <w:r w:rsidR="008E30DF">
              <w:rPr>
                <w:noProof/>
                <w:webHidden/>
              </w:rPr>
              <w:tab/>
            </w:r>
            <w:r w:rsidR="008E30DF">
              <w:rPr>
                <w:noProof/>
                <w:webHidden/>
              </w:rPr>
              <w:fldChar w:fldCharType="begin"/>
            </w:r>
            <w:r w:rsidR="008E30DF">
              <w:rPr>
                <w:noProof/>
                <w:webHidden/>
              </w:rPr>
              <w:instrText xml:space="preserve"> PAGEREF _Toc446366062 \h </w:instrText>
            </w:r>
            <w:r w:rsidR="008E30DF">
              <w:rPr>
                <w:noProof/>
                <w:webHidden/>
              </w:rPr>
            </w:r>
            <w:r w:rsidR="008E30DF">
              <w:rPr>
                <w:noProof/>
                <w:webHidden/>
              </w:rPr>
              <w:fldChar w:fldCharType="separate"/>
            </w:r>
            <w:r w:rsidR="008E30DF">
              <w:rPr>
                <w:noProof/>
                <w:webHidden/>
              </w:rPr>
              <w:t>41</w:t>
            </w:r>
            <w:r w:rsidR="008E30DF">
              <w:rPr>
                <w:noProof/>
                <w:webHidden/>
              </w:rPr>
              <w:fldChar w:fldCharType="end"/>
            </w:r>
          </w:hyperlink>
        </w:p>
        <w:p w14:paraId="484A490B" w14:textId="77777777" w:rsidR="008E30DF" w:rsidRDefault="00A4397A">
          <w:pPr>
            <w:pStyle w:val="TOC2"/>
            <w:tabs>
              <w:tab w:val="right" w:leader="dot" w:pos="9016"/>
            </w:tabs>
            <w:rPr>
              <w:rFonts w:eastAsiaTheme="minorEastAsia"/>
              <w:noProof/>
              <w:lang w:val="en-ZW" w:eastAsia="en-ZW"/>
            </w:rPr>
          </w:pPr>
          <w:hyperlink w:anchor="_Toc446366063" w:history="1">
            <w:r w:rsidR="008E30DF" w:rsidRPr="00313719">
              <w:rPr>
                <w:rStyle w:val="Hyperlink"/>
                <w:rFonts w:ascii="Times New Roman" w:hAnsi="Times New Roman" w:cs="Times New Roman"/>
                <w:b/>
                <w:noProof/>
              </w:rPr>
              <w:t>5.9 Focusing on Management and Leadership and not Administration</w:t>
            </w:r>
            <w:r w:rsidR="008E30DF">
              <w:rPr>
                <w:noProof/>
                <w:webHidden/>
              </w:rPr>
              <w:tab/>
            </w:r>
            <w:r w:rsidR="008E30DF">
              <w:rPr>
                <w:noProof/>
                <w:webHidden/>
              </w:rPr>
              <w:fldChar w:fldCharType="begin"/>
            </w:r>
            <w:r w:rsidR="008E30DF">
              <w:rPr>
                <w:noProof/>
                <w:webHidden/>
              </w:rPr>
              <w:instrText xml:space="preserve"> PAGEREF _Toc446366063 \h </w:instrText>
            </w:r>
            <w:r w:rsidR="008E30DF">
              <w:rPr>
                <w:noProof/>
                <w:webHidden/>
              </w:rPr>
            </w:r>
            <w:r w:rsidR="008E30DF">
              <w:rPr>
                <w:noProof/>
                <w:webHidden/>
              </w:rPr>
              <w:fldChar w:fldCharType="separate"/>
            </w:r>
            <w:r w:rsidR="008E30DF">
              <w:rPr>
                <w:noProof/>
                <w:webHidden/>
              </w:rPr>
              <w:t>41</w:t>
            </w:r>
            <w:r w:rsidR="008E30DF">
              <w:rPr>
                <w:noProof/>
                <w:webHidden/>
              </w:rPr>
              <w:fldChar w:fldCharType="end"/>
            </w:r>
          </w:hyperlink>
        </w:p>
        <w:p w14:paraId="64E101FC" w14:textId="77777777" w:rsidR="008E30DF" w:rsidRDefault="00A4397A">
          <w:pPr>
            <w:pStyle w:val="TOC1"/>
            <w:tabs>
              <w:tab w:val="right" w:leader="dot" w:pos="9016"/>
            </w:tabs>
            <w:rPr>
              <w:rFonts w:eastAsiaTheme="minorEastAsia"/>
              <w:noProof/>
              <w:lang w:val="en-ZW" w:eastAsia="en-ZW"/>
            </w:rPr>
          </w:pPr>
          <w:hyperlink w:anchor="_Toc446366064" w:history="1">
            <w:r w:rsidR="008E30DF" w:rsidRPr="00313719">
              <w:rPr>
                <w:rStyle w:val="Hyperlink"/>
                <w:rFonts w:ascii="Times New Roman" w:hAnsi="Times New Roman" w:cs="Times New Roman"/>
                <w:b/>
                <w:noProof/>
              </w:rPr>
              <w:t>Chapter Six: Conclusions and Recommendations</w:t>
            </w:r>
            <w:r w:rsidR="008E30DF">
              <w:rPr>
                <w:noProof/>
                <w:webHidden/>
              </w:rPr>
              <w:tab/>
            </w:r>
            <w:r w:rsidR="008E30DF">
              <w:rPr>
                <w:noProof/>
                <w:webHidden/>
              </w:rPr>
              <w:fldChar w:fldCharType="begin"/>
            </w:r>
            <w:r w:rsidR="008E30DF">
              <w:rPr>
                <w:noProof/>
                <w:webHidden/>
              </w:rPr>
              <w:instrText xml:space="preserve"> PAGEREF _Toc446366064 \h </w:instrText>
            </w:r>
            <w:r w:rsidR="008E30DF">
              <w:rPr>
                <w:noProof/>
                <w:webHidden/>
              </w:rPr>
            </w:r>
            <w:r w:rsidR="008E30DF">
              <w:rPr>
                <w:noProof/>
                <w:webHidden/>
              </w:rPr>
              <w:fldChar w:fldCharType="separate"/>
            </w:r>
            <w:r w:rsidR="008E30DF">
              <w:rPr>
                <w:noProof/>
                <w:webHidden/>
              </w:rPr>
              <w:t>42</w:t>
            </w:r>
            <w:r w:rsidR="008E30DF">
              <w:rPr>
                <w:noProof/>
                <w:webHidden/>
              </w:rPr>
              <w:fldChar w:fldCharType="end"/>
            </w:r>
          </w:hyperlink>
        </w:p>
        <w:p w14:paraId="27161C55" w14:textId="77777777" w:rsidR="008E30DF" w:rsidRDefault="00A4397A">
          <w:pPr>
            <w:pStyle w:val="TOC2"/>
            <w:tabs>
              <w:tab w:val="right" w:leader="dot" w:pos="9016"/>
            </w:tabs>
            <w:rPr>
              <w:rFonts w:eastAsiaTheme="minorEastAsia"/>
              <w:noProof/>
              <w:lang w:val="en-ZW" w:eastAsia="en-ZW"/>
            </w:rPr>
          </w:pPr>
          <w:hyperlink w:anchor="_Toc446366065" w:history="1">
            <w:r w:rsidR="008E30DF" w:rsidRPr="00313719">
              <w:rPr>
                <w:rStyle w:val="Hyperlink"/>
                <w:rFonts w:ascii="Times New Roman" w:hAnsi="Times New Roman" w:cs="Times New Roman"/>
                <w:b/>
                <w:noProof/>
              </w:rPr>
              <w:t>6.1 Introduction</w:t>
            </w:r>
            <w:r w:rsidR="008E30DF">
              <w:rPr>
                <w:noProof/>
                <w:webHidden/>
              </w:rPr>
              <w:tab/>
            </w:r>
            <w:r w:rsidR="008E30DF">
              <w:rPr>
                <w:noProof/>
                <w:webHidden/>
              </w:rPr>
              <w:fldChar w:fldCharType="begin"/>
            </w:r>
            <w:r w:rsidR="008E30DF">
              <w:rPr>
                <w:noProof/>
                <w:webHidden/>
              </w:rPr>
              <w:instrText xml:space="preserve"> PAGEREF _Toc446366065 \h </w:instrText>
            </w:r>
            <w:r w:rsidR="008E30DF">
              <w:rPr>
                <w:noProof/>
                <w:webHidden/>
              </w:rPr>
            </w:r>
            <w:r w:rsidR="008E30DF">
              <w:rPr>
                <w:noProof/>
                <w:webHidden/>
              </w:rPr>
              <w:fldChar w:fldCharType="separate"/>
            </w:r>
            <w:r w:rsidR="008E30DF">
              <w:rPr>
                <w:noProof/>
                <w:webHidden/>
              </w:rPr>
              <w:t>42</w:t>
            </w:r>
            <w:r w:rsidR="008E30DF">
              <w:rPr>
                <w:noProof/>
                <w:webHidden/>
              </w:rPr>
              <w:fldChar w:fldCharType="end"/>
            </w:r>
          </w:hyperlink>
        </w:p>
        <w:p w14:paraId="16499F0E" w14:textId="77777777" w:rsidR="008E30DF" w:rsidRDefault="00A4397A">
          <w:pPr>
            <w:pStyle w:val="TOC2"/>
            <w:tabs>
              <w:tab w:val="right" w:leader="dot" w:pos="9016"/>
            </w:tabs>
            <w:rPr>
              <w:rFonts w:eastAsiaTheme="minorEastAsia"/>
              <w:noProof/>
              <w:lang w:val="en-ZW" w:eastAsia="en-ZW"/>
            </w:rPr>
          </w:pPr>
          <w:hyperlink w:anchor="_Toc446366066" w:history="1">
            <w:r w:rsidR="008E30DF" w:rsidRPr="00313719">
              <w:rPr>
                <w:rStyle w:val="Hyperlink"/>
                <w:rFonts w:ascii="Times New Roman" w:hAnsi="Times New Roman" w:cs="Times New Roman"/>
                <w:b/>
                <w:noProof/>
              </w:rPr>
              <w:t>6.2 Conclusions</w:t>
            </w:r>
            <w:r w:rsidR="008E30DF">
              <w:rPr>
                <w:noProof/>
                <w:webHidden/>
              </w:rPr>
              <w:tab/>
            </w:r>
            <w:r w:rsidR="008E30DF">
              <w:rPr>
                <w:noProof/>
                <w:webHidden/>
              </w:rPr>
              <w:fldChar w:fldCharType="begin"/>
            </w:r>
            <w:r w:rsidR="008E30DF">
              <w:rPr>
                <w:noProof/>
                <w:webHidden/>
              </w:rPr>
              <w:instrText xml:space="preserve"> PAGEREF _Toc446366066 \h </w:instrText>
            </w:r>
            <w:r w:rsidR="008E30DF">
              <w:rPr>
                <w:noProof/>
                <w:webHidden/>
              </w:rPr>
            </w:r>
            <w:r w:rsidR="008E30DF">
              <w:rPr>
                <w:noProof/>
                <w:webHidden/>
              </w:rPr>
              <w:fldChar w:fldCharType="separate"/>
            </w:r>
            <w:r w:rsidR="008E30DF">
              <w:rPr>
                <w:noProof/>
                <w:webHidden/>
              </w:rPr>
              <w:t>42</w:t>
            </w:r>
            <w:r w:rsidR="008E30DF">
              <w:rPr>
                <w:noProof/>
                <w:webHidden/>
              </w:rPr>
              <w:fldChar w:fldCharType="end"/>
            </w:r>
          </w:hyperlink>
        </w:p>
        <w:p w14:paraId="21679C14" w14:textId="77777777" w:rsidR="008E30DF" w:rsidRDefault="00A4397A">
          <w:pPr>
            <w:pStyle w:val="TOC2"/>
            <w:tabs>
              <w:tab w:val="right" w:leader="dot" w:pos="9016"/>
            </w:tabs>
            <w:rPr>
              <w:rFonts w:eastAsiaTheme="minorEastAsia"/>
              <w:noProof/>
              <w:lang w:val="en-ZW" w:eastAsia="en-ZW"/>
            </w:rPr>
          </w:pPr>
          <w:hyperlink w:anchor="_Toc446366067" w:history="1">
            <w:r w:rsidR="008E30DF" w:rsidRPr="00313719">
              <w:rPr>
                <w:rStyle w:val="Hyperlink"/>
                <w:rFonts w:ascii="Times New Roman" w:hAnsi="Times New Roman" w:cs="Times New Roman"/>
                <w:b/>
                <w:noProof/>
              </w:rPr>
              <w:t>6.3 Recommendations</w:t>
            </w:r>
            <w:r w:rsidR="008E30DF">
              <w:rPr>
                <w:noProof/>
                <w:webHidden/>
              </w:rPr>
              <w:tab/>
            </w:r>
            <w:r w:rsidR="008E30DF">
              <w:rPr>
                <w:noProof/>
                <w:webHidden/>
              </w:rPr>
              <w:fldChar w:fldCharType="begin"/>
            </w:r>
            <w:r w:rsidR="008E30DF">
              <w:rPr>
                <w:noProof/>
                <w:webHidden/>
              </w:rPr>
              <w:instrText xml:space="preserve"> PAGEREF _Toc446366067 \h </w:instrText>
            </w:r>
            <w:r w:rsidR="008E30DF">
              <w:rPr>
                <w:noProof/>
                <w:webHidden/>
              </w:rPr>
            </w:r>
            <w:r w:rsidR="008E30DF">
              <w:rPr>
                <w:noProof/>
                <w:webHidden/>
              </w:rPr>
              <w:fldChar w:fldCharType="separate"/>
            </w:r>
            <w:r w:rsidR="008E30DF">
              <w:rPr>
                <w:noProof/>
                <w:webHidden/>
              </w:rPr>
              <w:t>42</w:t>
            </w:r>
            <w:r w:rsidR="008E30DF">
              <w:rPr>
                <w:noProof/>
                <w:webHidden/>
              </w:rPr>
              <w:fldChar w:fldCharType="end"/>
            </w:r>
          </w:hyperlink>
        </w:p>
        <w:p w14:paraId="1EDB6364" w14:textId="77777777" w:rsidR="008E30DF" w:rsidRDefault="00A4397A">
          <w:pPr>
            <w:pStyle w:val="TOC1"/>
            <w:tabs>
              <w:tab w:val="right" w:leader="dot" w:pos="9016"/>
            </w:tabs>
            <w:rPr>
              <w:rFonts w:eastAsiaTheme="minorEastAsia"/>
              <w:noProof/>
              <w:lang w:val="en-ZW" w:eastAsia="en-ZW"/>
            </w:rPr>
          </w:pPr>
          <w:hyperlink w:anchor="_Toc446366068" w:history="1">
            <w:r w:rsidR="008E30DF" w:rsidRPr="00313719">
              <w:rPr>
                <w:rStyle w:val="Hyperlink"/>
                <w:rFonts w:ascii="Times New Roman" w:hAnsi="Times New Roman" w:cs="Times New Roman"/>
                <w:b/>
                <w:noProof/>
              </w:rPr>
              <w:t>Annex 1 Terms of Reference for End of Programme Evaluation</w:t>
            </w:r>
            <w:r w:rsidR="008E30DF">
              <w:rPr>
                <w:noProof/>
                <w:webHidden/>
              </w:rPr>
              <w:tab/>
            </w:r>
            <w:r w:rsidR="008E30DF">
              <w:rPr>
                <w:noProof/>
                <w:webHidden/>
              </w:rPr>
              <w:fldChar w:fldCharType="begin"/>
            </w:r>
            <w:r w:rsidR="008E30DF">
              <w:rPr>
                <w:noProof/>
                <w:webHidden/>
              </w:rPr>
              <w:instrText xml:space="preserve"> PAGEREF _Toc446366068 \h </w:instrText>
            </w:r>
            <w:r w:rsidR="008E30DF">
              <w:rPr>
                <w:noProof/>
                <w:webHidden/>
              </w:rPr>
            </w:r>
            <w:r w:rsidR="008E30DF">
              <w:rPr>
                <w:noProof/>
                <w:webHidden/>
              </w:rPr>
              <w:fldChar w:fldCharType="separate"/>
            </w:r>
            <w:r w:rsidR="008E30DF">
              <w:rPr>
                <w:noProof/>
                <w:webHidden/>
              </w:rPr>
              <w:t>45</w:t>
            </w:r>
            <w:r w:rsidR="008E30DF">
              <w:rPr>
                <w:noProof/>
                <w:webHidden/>
              </w:rPr>
              <w:fldChar w:fldCharType="end"/>
            </w:r>
          </w:hyperlink>
        </w:p>
        <w:p w14:paraId="6180A8AD" w14:textId="77777777" w:rsidR="008E30DF" w:rsidRDefault="00A4397A">
          <w:pPr>
            <w:pStyle w:val="TOC1"/>
            <w:tabs>
              <w:tab w:val="right" w:leader="dot" w:pos="9016"/>
            </w:tabs>
            <w:rPr>
              <w:rFonts w:eastAsiaTheme="minorEastAsia"/>
              <w:noProof/>
              <w:lang w:val="en-ZW" w:eastAsia="en-ZW"/>
            </w:rPr>
          </w:pPr>
          <w:hyperlink w:anchor="_Toc446366069" w:history="1">
            <w:r w:rsidR="008E30DF" w:rsidRPr="00313719">
              <w:rPr>
                <w:rStyle w:val="Hyperlink"/>
                <w:rFonts w:ascii="Times New Roman" w:hAnsi="Times New Roman" w:cs="Times New Roman"/>
                <w:b/>
                <w:noProof/>
              </w:rPr>
              <w:t>Annex 2 Inception Report for the End of Programme Evaluation</w:t>
            </w:r>
            <w:r w:rsidR="008E30DF">
              <w:rPr>
                <w:noProof/>
                <w:webHidden/>
              </w:rPr>
              <w:tab/>
            </w:r>
            <w:r w:rsidR="008E30DF">
              <w:rPr>
                <w:noProof/>
                <w:webHidden/>
              </w:rPr>
              <w:fldChar w:fldCharType="begin"/>
            </w:r>
            <w:r w:rsidR="008E30DF">
              <w:rPr>
                <w:noProof/>
                <w:webHidden/>
              </w:rPr>
              <w:instrText xml:space="preserve"> PAGEREF _Toc446366069 \h </w:instrText>
            </w:r>
            <w:r w:rsidR="008E30DF">
              <w:rPr>
                <w:noProof/>
                <w:webHidden/>
              </w:rPr>
            </w:r>
            <w:r w:rsidR="008E30DF">
              <w:rPr>
                <w:noProof/>
                <w:webHidden/>
              </w:rPr>
              <w:fldChar w:fldCharType="separate"/>
            </w:r>
            <w:r w:rsidR="008E30DF">
              <w:rPr>
                <w:noProof/>
                <w:webHidden/>
              </w:rPr>
              <w:t>50</w:t>
            </w:r>
            <w:r w:rsidR="008E30DF">
              <w:rPr>
                <w:noProof/>
                <w:webHidden/>
              </w:rPr>
              <w:fldChar w:fldCharType="end"/>
            </w:r>
          </w:hyperlink>
        </w:p>
        <w:p w14:paraId="1FD3DB47" w14:textId="77777777" w:rsidR="008E30DF" w:rsidRDefault="00A4397A">
          <w:pPr>
            <w:pStyle w:val="TOC1"/>
            <w:tabs>
              <w:tab w:val="left" w:pos="1100"/>
              <w:tab w:val="right" w:leader="dot" w:pos="9016"/>
            </w:tabs>
            <w:rPr>
              <w:rFonts w:eastAsiaTheme="minorEastAsia"/>
              <w:noProof/>
              <w:lang w:val="en-ZW" w:eastAsia="en-ZW"/>
            </w:rPr>
          </w:pPr>
          <w:hyperlink w:anchor="_Toc446366070" w:history="1">
            <w:r w:rsidR="008E30DF" w:rsidRPr="00313719">
              <w:rPr>
                <w:rStyle w:val="Hyperlink"/>
                <w:rFonts w:ascii="Times New Roman" w:hAnsi="Times New Roman" w:cs="Times New Roman"/>
                <w:b/>
                <w:noProof/>
              </w:rPr>
              <w:t xml:space="preserve">Annex 3 </w:t>
            </w:r>
            <w:r w:rsidR="008E30DF">
              <w:rPr>
                <w:rFonts w:eastAsiaTheme="minorEastAsia"/>
                <w:noProof/>
                <w:lang w:val="en-ZW" w:eastAsia="en-ZW"/>
              </w:rPr>
              <w:tab/>
            </w:r>
            <w:r w:rsidR="008E30DF" w:rsidRPr="00313719">
              <w:rPr>
                <w:rStyle w:val="Hyperlink"/>
                <w:rFonts w:ascii="Times New Roman" w:hAnsi="Times New Roman" w:cs="Times New Roman"/>
                <w:b/>
                <w:noProof/>
              </w:rPr>
              <w:t>Evaluation Questions</w:t>
            </w:r>
            <w:r w:rsidR="008E30DF">
              <w:rPr>
                <w:noProof/>
                <w:webHidden/>
              </w:rPr>
              <w:tab/>
            </w:r>
            <w:r w:rsidR="008E30DF">
              <w:rPr>
                <w:noProof/>
                <w:webHidden/>
              </w:rPr>
              <w:fldChar w:fldCharType="begin"/>
            </w:r>
            <w:r w:rsidR="008E30DF">
              <w:rPr>
                <w:noProof/>
                <w:webHidden/>
              </w:rPr>
              <w:instrText xml:space="preserve"> PAGEREF _Toc446366070 \h </w:instrText>
            </w:r>
            <w:r w:rsidR="008E30DF">
              <w:rPr>
                <w:noProof/>
                <w:webHidden/>
              </w:rPr>
            </w:r>
            <w:r w:rsidR="008E30DF">
              <w:rPr>
                <w:noProof/>
                <w:webHidden/>
              </w:rPr>
              <w:fldChar w:fldCharType="separate"/>
            </w:r>
            <w:r w:rsidR="008E30DF">
              <w:rPr>
                <w:noProof/>
                <w:webHidden/>
              </w:rPr>
              <w:t>67</w:t>
            </w:r>
            <w:r w:rsidR="008E30DF">
              <w:rPr>
                <w:noProof/>
                <w:webHidden/>
              </w:rPr>
              <w:fldChar w:fldCharType="end"/>
            </w:r>
          </w:hyperlink>
        </w:p>
        <w:p w14:paraId="1D8FF1E3" w14:textId="77777777" w:rsidR="008E30DF" w:rsidRDefault="00A4397A">
          <w:pPr>
            <w:pStyle w:val="TOC1"/>
            <w:tabs>
              <w:tab w:val="left" w:pos="1100"/>
              <w:tab w:val="right" w:leader="dot" w:pos="9016"/>
            </w:tabs>
            <w:rPr>
              <w:rFonts w:eastAsiaTheme="minorEastAsia"/>
              <w:noProof/>
              <w:lang w:val="en-ZW" w:eastAsia="en-ZW"/>
            </w:rPr>
          </w:pPr>
          <w:hyperlink w:anchor="_Toc446366071" w:history="1">
            <w:r w:rsidR="008E30DF" w:rsidRPr="00313719">
              <w:rPr>
                <w:rStyle w:val="Hyperlink"/>
                <w:rFonts w:ascii="Times New Roman" w:hAnsi="Times New Roman" w:cs="Times New Roman"/>
                <w:b/>
                <w:noProof/>
              </w:rPr>
              <w:t>Annex 4</w:t>
            </w:r>
            <w:r w:rsidR="008E30DF">
              <w:rPr>
                <w:rFonts w:eastAsiaTheme="minorEastAsia"/>
                <w:noProof/>
                <w:lang w:val="en-ZW" w:eastAsia="en-ZW"/>
              </w:rPr>
              <w:tab/>
            </w:r>
            <w:r w:rsidR="008E30DF" w:rsidRPr="00313719">
              <w:rPr>
                <w:rStyle w:val="Hyperlink"/>
                <w:rFonts w:ascii="Times New Roman" w:hAnsi="Times New Roman" w:cs="Times New Roman"/>
                <w:b/>
                <w:noProof/>
              </w:rPr>
              <w:t>References</w:t>
            </w:r>
            <w:r w:rsidR="008E30DF">
              <w:rPr>
                <w:noProof/>
                <w:webHidden/>
              </w:rPr>
              <w:tab/>
            </w:r>
            <w:r w:rsidR="008E30DF">
              <w:rPr>
                <w:noProof/>
                <w:webHidden/>
              </w:rPr>
              <w:fldChar w:fldCharType="begin"/>
            </w:r>
            <w:r w:rsidR="008E30DF">
              <w:rPr>
                <w:noProof/>
                <w:webHidden/>
              </w:rPr>
              <w:instrText xml:space="preserve"> PAGEREF _Toc446366071 \h </w:instrText>
            </w:r>
            <w:r w:rsidR="008E30DF">
              <w:rPr>
                <w:noProof/>
                <w:webHidden/>
              </w:rPr>
            </w:r>
            <w:r w:rsidR="008E30DF">
              <w:rPr>
                <w:noProof/>
                <w:webHidden/>
              </w:rPr>
              <w:fldChar w:fldCharType="separate"/>
            </w:r>
            <w:r w:rsidR="008E30DF">
              <w:rPr>
                <w:noProof/>
                <w:webHidden/>
              </w:rPr>
              <w:t>68</w:t>
            </w:r>
            <w:r w:rsidR="008E30DF">
              <w:rPr>
                <w:noProof/>
                <w:webHidden/>
              </w:rPr>
              <w:fldChar w:fldCharType="end"/>
            </w:r>
          </w:hyperlink>
        </w:p>
        <w:p w14:paraId="363F42B2" w14:textId="77777777" w:rsidR="008E30DF" w:rsidRDefault="00A4397A">
          <w:pPr>
            <w:pStyle w:val="TOC1"/>
            <w:tabs>
              <w:tab w:val="right" w:leader="dot" w:pos="9016"/>
            </w:tabs>
            <w:rPr>
              <w:rFonts w:eastAsiaTheme="minorEastAsia"/>
              <w:noProof/>
              <w:lang w:val="en-ZW" w:eastAsia="en-ZW"/>
            </w:rPr>
          </w:pPr>
          <w:hyperlink w:anchor="_Toc446366072" w:history="1">
            <w:r w:rsidR="008E30DF" w:rsidRPr="00313719">
              <w:rPr>
                <w:rStyle w:val="Hyperlink"/>
                <w:rFonts w:ascii="Times New Roman" w:hAnsi="Times New Roman" w:cs="Times New Roman"/>
                <w:b/>
                <w:noProof/>
              </w:rPr>
              <w:t>Annex 5 Signed Code of Conduct</w:t>
            </w:r>
            <w:r w:rsidR="008E30DF">
              <w:rPr>
                <w:noProof/>
                <w:webHidden/>
              </w:rPr>
              <w:tab/>
            </w:r>
            <w:r w:rsidR="008E30DF">
              <w:rPr>
                <w:noProof/>
                <w:webHidden/>
              </w:rPr>
              <w:fldChar w:fldCharType="begin"/>
            </w:r>
            <w:r w:rsidR="008E30DF">
              <w:rPr>
                <w:noProof/>
                <w:webHidden/>
              </w:rPr>
              <w:instrText xml:space="preserve"> PAGEREF _Toc446366072 \h </w:instrText>
            </w:r>
            <w:r w:rsidR="008E30DF">
              <w:rPr>
                <w:noProof/>
                <w:webHidden/>
              </w:rPr>
            </w:r>
            <w:r w:rsidR="008E30DF">
              <w:rPr>
                <w:noProof/>
                <w:webHidden/>
              </w:rPr>
              <w:fldChar w:fldCharType="separate"/>
            </w:r>
            <w:r w:rsidR="008E30DF">
              <w:rPr>
                <w:noProof/>
                <w:webHidden/>
              </w:rPr>
              <w:t>70</w:t>
            </w:r>
            <w:r w:rsidR="008E30DF">
              <w:rPr>
                <w:noProof/>
                <w:webHidden/>
              </w:rPr>
              <w:fldChar w:fldCharType="end"/>
            </w:r>
          </w:hyperlink>
        </w:p>
        <w:p w14:paraId="33EE671A" w14:textId="77777777" w:rsidR="008E30DF" w:rsidRDefault="00A4397A">
          <w:pPr>
            <w:pStyle w:val="TOC1"/>
            <w:tabs>
              <w:tab w:val="right" w:leader="dot" w:pos="9016"/>
            </w:tabs>
            <w:rPr>
              <w:rFonts w:eastAsiaTheme="minorEastAsia"/>
              <w:noProof/>
              <w:lang w:val="en-ZW" w:eastAsia="en-ZW"/>
            </w:rPr>
          </w:pPr>
          <w:hyperlink w:anchor="_Toc446366073" w:history="1">
            <w:r w:rsidR="008E30DF" w:rsidRPr="00313719">
              <w:rPr>
                <w:rStyle w:val="Hyperlink"/>
                <w:rFonts w:ascii="Times New Roman" w:hAnsi="Times New Roman" w:cs="Times New Roman"/>
                <w:b/>
                <w:noProof/>
              </w:rPr>
              <w:t>Annex 6 List of People Interviewed During the Evaluation</w:t>
            </w:r>
            <w:r w:rsidR="008E30DF">
              <w:rPr>
                <w:noProof/>
                <w:webHidden/>
              </w:rPr>
              <w:tab/>
            </w:r>
            <w:r w:rsidR="008E30DF">
              <w:rPr>
                <w:noProof/>
                <w:webHidden/>
              </w:rPr>
              <w:fldChar w:fldCharType="begin"/>
            </w:r>
            <w:r w:rsidR="008E30DF">
              <w:rPr>
                <w:noProof/>
                <w:webHidden/>
              </w:rPr>
              <w:instrText xml:space="preserve"> PAGEREF _Toc446366073 \h </w:instrText>
            </w:r>
            <w:r w:rsidR="008E30DF">
              <w:rPr>
                <w:noProof/>
                <w:webHidden/>
              </w:rPr>
            </w:r>
            <w:r w:rsidR="008E30DF">
              <w:rPr>
                <w:noProof/>
                <w:webHidden/>
              </w:rPr>
              <w:fldChar w:fldCharType="separate"/>
            </w:r>
            <w:r w:rsidR="008E30DF">
              <w:rPr>
                <w:noProof/>
                <w:webHidden/>
              </w:rPr>
              <w:t>71</w:t>
            </w:r>
            <w:r w:rsidR="008E30DF">
              <w:rPr>
                <w:noProof/>
                <w:webHidden/>
              </w:rPr>
              <w:fldChar w:fldCharType="end"/>
            </w:r>
          </w:hyperlink>
        </w:p>
        <w:p w14:paraId="5BF63260" w14:textId="77777777" w:rsidR="00BE3FDC" w:rsidRPr="003F21F0" w:rsidRDefault="00BE3FDC">
          <w:r w:rsidRPr="003F21F0">
            <w:rPr>
              <w:b/>
              <w:bCs/>
              <w:noProof/>
            </w:rPr>
            <w:fldChar w:fldCharType="end"/>
          </w:r>
        </w:p>
      </w:sdtContent>
    </w:sdt>
    <w:p w14:paraId="0EF7763A" w14:textId="77777777" w:rsidR="00B50824" w:rsidRPr="003F21F0" w:rsidRDefault="00B50824" w:rsidP="007B2779">
      <w:pPr>
        <w:pStyle w:val="Heading1"/>
        <w:spacing w:before="0" w:line="240" w:lineRule="auto"/>
        <w:jc w:val="both"/>
        <w:rPr>
          <w:rFonts w:ascii="Times New Roman" w:hAnsi="Times New Roman" w:cs="Times New Roman"/>
          <w:b/>
          <w:color w:val="auto"/>
          <w:sz w:val="24"/>
          <w:szCs w:val="24"/>
        </w:rPr>
      </w:pPr>
      <w:r w:rsidRPr="003F21F0">
        <w:rPr>
          <w:rFonts w:ascii="Times New Roman" w:hAnsi="Times New Roman" w:cs="Times New Roman"/>
          <w:b/>
          <w:color w:val="auto"/>
          <w:sz w:val="24"/>
          <w:szCs w:val="24"/>
        </w:rPr>
        <w:br w:type="page"/>
      </w:r>
    </w:p>
    <w:p w14:paraId="467F5162" w14:textId="77777777" w:rsidR="00B50824" w:rsidRPr="003F21F0" w:rsidRDefault="00B50824" w:rsidP="007B2779">
      <w:pPr>
        <w:pStyle w:val="Heading1"/>
        <w:spacing w:before="0" w:line="240" w:lineRule="auto"/>
        <w:jc w:val="both"/>
        <w:rPr>
          <w:rFonts w:ascii="Times New Roman" w:hAnsi="Times New Roman" w:cs="Times New Roman"/>
          <w:b/>
          <w:color w:val="auto"/>
          <w:sz w:val="24"/>
          <w:szCs w:val="24"/>
        </w:rPr>
      </w:pPr>
      <w:bookmarkStart w:id="1" w:name="_Toc446366025"/>
      <w:r w:rsidRPr="003F21F0">
        <w:rPr>
          <w:rFonts w:ascii="Times New Roman" w:hAnsi="Times New Roman" w:cs="Times New Roman"/>
          <w:b/>
          <w:color w:val="auto"/>
          <w:sz w:val="24"/>
          <w:szCs w:val="24"/>
        </w:rPr>
        <w:lastRenderedPageBreak/>
        <w:t>List of Abbreviations and Acronyms</w:t>
      </w:r>
      <w:bookmarkEnd w:id="1"/>
    </w:p>
    <w:p w14:paraId="1D61ECED" w14:textId="77777777" w:rsidR="00C65102" w:rsidRPr="003F21F0" w:rsidRDefault="00C65102" w:rsidP="00C65102">
      <w:pPr>
        <w:spacing w:after="0" w:line="240" w:lineRule="auto"/>
        <w:jc w:val="both"/>
        <w:rPr>
          <w:rFonts w:ascii="Times New Roman" w:hAnsi="Times New Roman" w:cs="Times New Roman"/>
          <w:bCs/>
          <w:sz w:val="24"/>
          <w:szCs w:val="24"/>
        </w:rPr>
      </w:pPr>
    </w:p>
    <w:p w14:paraId="50CB0F25"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ARDCZ</w:t>
      </w:r>
      <w:r w:rsidRPr="003F21F0">
        <w:rPr>
          <w:rFonts w:ascii="Times New Roman" w:hAnsi="Times New Roman" w:cs="Times New Roman"/>
          <w:bCs/>
          <w:sz w:val="24"/>
          <w:szCs w:val="24"/>
        </w:rPr>
        <w:tab/>
        <w:t>Association of Rural District Councils of Zimbabwe</w:t>
      </w:r>
    </w:p>
    <w:p w14:paraId="1910F07C"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CEO</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Chief Executive Officer</w:t>
      </w:r>
    </w:p>
    <w:p w14:paraId="39E68A0E"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CFHD</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Civic Forum on Human Development</w:t>
      </w:r>
    </w:p>
    <w:p w14:paraId="5C4B2016"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CLGF</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Commonwealth Local Government Forum</w:t>
      </w:r>
    </w:p>
    <w:p w14:paraId="491AE680"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CSO</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Civil Society Organisation</w:t>
      </w:r>
    </w:p>
    <w:p w14:paraId="280995AB" w14:textId="77777777" w:rsidR="001D3BAD" w:rsidRPr="003F21F0" w:rsidRDefault="001D3BA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DA</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District Administrator</w:t>
      </w:r>
    </w:p>
    <w:p w14:paraId="12BF7A72"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DAC</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Development Assistance Committee</w:t>
      </w:r>
    </w:p>
    <w:p w14:paraId="56C9192A"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DDG</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District Development Grant</w:t>
      </w:r>
    </w:p>
    <w:p w14:paraId="7BD75179"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DDL</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District Development Loan</w:t>
      </w:r>
    </w:p>
    <w:p w14:paraId="0E5D7A68"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DRUP</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Department of Regional and Urban Planning</w:t>
      </w:r>
    </w:p>
    <w:p w14:paraId="332DAD8A"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DTT</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District Training Team</w:t>
      </w:r>
    </w:p>
    <w:p w14:paraId="7A676517"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ECHO</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European Commission Humanitarian Office</w:t>
      </w:r>
    </w:p>
    <w:p w14:paraId="6B9E1B03"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EHA</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Environmental Health Alliance</w:t>
      </w:r>
    </w:p>
    <w:p w14:paraId="2B7F4571"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GNU</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Government of National Unity</w:t>
      </w:r>
    </w:p>
    <w:p w14:paraId="4C97C390" w14:textId="77777777" w:rsidR="00D2543E" w:rsidRPr="003F21F0" w:rsidRDefault="00D2543E"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ILO</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International Labour Organisation</w:t>
      </w:r>
    </w:p>
    <w:p w14:paraId="75363809"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IRBM</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Integrated Results Based Management</w:t>
      </w:r>
    </w:p>
    <w:p w14:paraId="3C10B179"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IRC</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International Rescue Committee</w:t>
      </w:r>
    </w:p>
    <w:p w14:paraId="677540B4" w14:textId="77777777" w:rsidR="00C65102" w:rsidRPr="003F21F0" w:rsidRDefault="00C65102"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IRD</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Institute of Rural Development</w:t>
      </w:r>
    </w:p>
    <w:p w14:paraId="184019C0" w14:textId="77777777" w:rsidR="001D3BAD" w:rsidRPr="003F21F0" w:rsidRDefault="001D3BA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LA</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Local Authority</w:t>
      </w:r>
    </w:p>
    <w:p w14:paraId="6E28A4DA"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LG</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Local Government</w:t>
      </w:r>
    </w:p>
    <w:p w14:paraId="284931B0"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LGCPP</w:t>
      </w:r>
      <w:r w:rsidRPr="003F21F0">
        <w:rPr>
          <w:rFonts w:ascii="Times New Roman" w:hAnsi="Times New Roman" w:cs="Times New Roman"/>
          <w:bCs/>
          <w:sz w:val="24"/>
          <w:szCs w:val="24"/>
        </w:rPr>
        <w:tab/>
        <w:t>Local Governance and Citizen Participation Programme</w:t>
      </w:r>
    </w:p>
    <w:p w14:paraId="1B03F565"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LDF</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Local Development Fund</w:t>
      </w:r>
    </w:p>
    <w:p w14:paraId="01E9EFF9"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MC</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Minimum Conditions</w:t>
      </w:r>
    </w:p>
    <w:p w14:paraId="06A7D37D"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MDATA</w:t>
      </w:r>
      <w:r w:rsidRPr="003F21F0">
        <w:rPr>
          <w:rFonts w:ascii="Times New Roman" w:hAnsi="Times New Roman" w:cs="Times New Roman"/>
          <w:bCs/>
          <w:sz w:val="24"/>
          <w:szCs w:val="24"/>
        </w:rPr>
        <w:tab/>
        <w:t>Mutare Dialogue and Technology for Accountability Programme</w:t>
      </w:r>
    </w:p>
    <w:p w14:paraId="6F692672"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MDC</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Movement for Democratic Change</w:t>
      </w:r>
    </w:p>
    <w:p w14:paraId="2FF4D18D"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MDG</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Millennium Development Goals</w:t>
      </w:r>
    </w:p>
    <w:p w14:paraId="5E17D960"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MDP</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Municipal Development Partnership</w:t>
      </w:r>
    </w:p>
    <w:p w14:paraId="53FB18D5"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MLGPWNH</w:t>
      </w:r>
      <w:r w:rsidRPr="003F21F0">
        <w:rPr>
          <w:rFonts w:ascii="Times New Roman" w:hAnsi="Times New Roman" w:cs="Times New Roman"/>
          <w:bCs/>
          <w:sz w:val="24"/>
          <w:szCs w:val="24"/>
        </w:rPr>
        <w:tab/>
        <w:t>Ministry of Local Government, Public Works and National Housing</w:t>
      </w:r>
    </w:p>
    <w:p w14:paraId="62F47EDD"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MTE</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Medium Term Plan</w:t>
      </w:r>
    </w:p>
    <w:p w14:paraId="58B3DC2B"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NGO</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Non-Governmental Organisation</w:t>
      </w:r>
    </w:p>
    <w:p w14:paraId="07124F71"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NLGCBP</w:t>
      </w:r>
      <w:r w:rsidRPr="003F21F0">
        <w:rPr>
          <w:rFonts w:ascii="Times New Roman" w:hAnsi="Times New Roman" w:cs="Times New Roman"/>
          <w:bCs/>
          <w:sz w:val="24"/>
          <w:szCs w:val="24"/>
        </w:rPr>
        <w:tab/>
        <w:t>National Local Government Capacity Building Programme</w:t>
      </w:r>
    </w:p>
    <w:p w14:paraId="647E5227"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OECD</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Organisation for Economic Cooperation and Development</w:t>
      </w:r>
    </w:p>
    <w:p w14:paraId="5D229388"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OPC</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Office of the President and Cabinet</w:t>
      </w:r>
    </w:p>
    <w:p w14:paraId="1282C1CB" w14:textId="77777777" w:rsidR="001D3BAD" w:rsidRPr="003F21F0" w:rsidRDefault="001D3BA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PA</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Provincial Administrator</w:t>
      </w:r>
    </w:p>
    <w:p w14:paraId="3D51461D"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PEOPLE UP</w:t>
      </w:r>
      <w:r w:rsidRPr="003F21F0">
        <w:rPr>
          <w:rFonts w:ascii="Times New Roman" w:hAnsi="Times New Roman" w:cs="Times New Roman"/>
          <w:bCs/>
          <w:sz w:val="24"/>
          <w:szCs w:val="24"/>
        </w:rPr>
        <w:tab/>
        <w:t>Promoting Examples of Participatory Local Empowerment and Urban Planning</w:t>
      </w:r>
    </w:p>
    <w:p w14:paraId="71FB974E"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PFT</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Provincial Facilitation Team</w:t>
      </w:r>
    </w:p>
    <w:p w14:paraId="5BE88432" w14:textId="77777777" w:rsidR="00501B36" w:rsidRPr="003F21F0" w:rsidRDefault="00501B36"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PLARP</w:t>
      </w:r>
      <w:r w:rsidRPr="003F21F0">
        <w:rPr>
          <w:rFonts w:ascii="Times New Roman" w:hAnsi="Times New Roman" w:cs="Times New Roman"/>
          <w:bCs/>
          <w:sz w:val="24"/>
          <w:szCs w:val="24"/>
        </w:rPr>
        <w:tab/>
        <w:t>Parastatals and Local Authorities Reorientation Programme</w:t>
      </w:r>
    </w:p>
    <w:p w14:paraId="02244B8F"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PM</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Performance Measure</w:t>
      </w:r>
    </w:p>
    <w:p w14:paraId="457354D0"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PTT</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Provincial Training Team</w:t>
      </w:r>
    </w:p>
    <w:p w14:paraId="74897B51"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RDC</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Rural District Council</w:t>
      </w:r>
    </w:p>
    <w:p w14:paraId="594CB568"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RDCCBP</w:t>
      </w:r>
      <w:r w:rsidRPr="003F21F0">
        <w:rPr>
          <w:rFonts w:ascii="Times New Roman" w:hAnsi="Times New Roman" w:cs="Times New Roman"/>
          <w:bCs/>
          <w:sz w:val="24"/>
          <w:szCs w:val="24"/>
        </w:rPr>
        <w:tab/>
        <w:t>Rural District Councils Capacity Building Programme</w:t>
      </w:r>
    </w:p>
    <w:p w14:paraId="6ED82EAB"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RTI</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Research Triangle International</w:t>
      </w:r>
    </w:p>
    <w:p w14:paraId="768358CB" w14:textId="77777777" w:rsidR="001D3BAD" w:rsidRPr="003F21F0" w:rsidRDefault="001D3BA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QBM</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r>
      <w:r w:rsidRPr="003F21F0">
        <w:rPr>
          <w:rFonts w:ascii="Times New Roman" w:hAnsi="Times New Roman" w:cs="Times New Roman"/>
          <w:sz w:val="24"/>
          <w:szCs w:val="24"/>
        </w:rPr>
        <w:t xml:space="preserve">Quantrix Budgeting Model </w:t>
      </w:r>
    </w:p>
    <w:p w14:paraId="27F25B8F"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SDG</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Sustainable Development Goals</w:t>
      </w:r>
    </w:p>
    <w:p w14:paraId="17AF4183" w14:textId="77777777" w:rsidR="005E167D" w:rsidRPr="003F21F0" w:rsidRDefault="005E167D" w:rsidP="00C65102">
      <w:pPr>
        <w:spacing w:after="0" w:line="240" w:lineRule="auto"/>
        <w:jc w:val="both"/>
        <w:rPr>
          <w:rFonts w:ascii="Times New Roman" w:hAnsi="Times New Roman" w:cs="Times New Roman"/>
          <w:bCs/>
          <w:sz w:val="24"/>
          <w:szCs w:val="24"/>
        </w:rPr>
      </w:pPr>
      <w:r w:rsidRPr="003F21F0">
        <w:rPr>
          <w:rFonts w:ascii="Times New Roman" w:hAnsi="Times New Roman" w:cs="Times New Roman"/>
          <w:bCs/>
          <w:sz w:val="24"/>
          <w:szCs w:val="24"/>
        </w:rPr>
        <w:t>SNV</w:t>
      </w:r>
      <w:r w:rsidRPr="003F21F0">
        <w:rPr>
          <w:rFonts w:ascii="Times New Roman" w:hAnsi="Times New Roman" w:cs="Times New Roman"/>
          <w:bCs/>
          <w:sz w:val="24"/>
          <w:szCs w:val="24"/>
        </w:rPr>
        <w:tab/>
      </w:r>
      <w:r w:rsidRPr="003F21F0">
        <w:rPr>
          <w:rFonts w:ascii="Times New Roman" w:hAnsi="Times New Roman" w:cs="Times New Roman"/>
          <w:bCs/>
          <w:sz w:val="24"/>
          <w:szCs w:val="24"/>
        </w:rPr>
        <w:tab/>
        <w:t>Netherlands Development Organisation</w:t>
      </w:r>
    </w:p>
    <w:p w14:paraId="3970F9C9"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STERP</w:t>
      </w:r>
      <w:r w:rsidRPr="003F21F0">
        <w:rPr>
          <w:rFonts w:ascii="Times New Roman" w:hAnsi="Times New Roman" w:cs="Times New Roman"/>
          <w:bCs/>
        </w:rPr>
        <w:tab/>
        <w:t>Short Term Emergency Recovery Programme</w:t>
      </w:r>
    </w:p>
    <w:p w14:paraId="3E2B5A87"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STWP</w:t>
      </w:r>
      <w:r w:rsidRPr="003F21F0">
        <w:rPr>
          <w:rFonts w:ascii="Times New Roman" w:hAnsi="Times New Roman" w:cs="Times New Roman"/>
          <w:bCs/>
        </w:rPr>
        <w:tab/>
      </w:r>
      <w:r w:rsidRPr="003F21F0">
        <w:rPr>
          <w:rFonts w:ascii="Times New Roman" w:hAnsi="Times New Roman" w:cs="Times New Roman"/>
          <w:bCs/>
        </w:rPr>
        <w:tab/>
        <w:t>Small Towns WASH Programme</w:t>
      </w:r>
    </w:p>
    <w:p w14:paraId="203CC3F6"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ToC</w:t>
      </w:r>
      <w:r w:rsidRPr="003F21F0">
        <w:rPr>
          <w:rFonts w:ascii="Times New Roman" w:hAnsi="Times New Roman" w:cs="Times New Roman"/>
          <w:bCs/>
        </w:rPr>
        <w:tab/>
      </w:r>
      <w:r w:rsidRPr="003F21F0">
        <w:rPr>
          <w:rFonts w:ascii="Times New Roman" w:hAnsi="Times New Roman" w:cs="Times New Roman"/>
          <w:bCs/>
        </w:rPr>
        <w:tab/>
        <w:t xml:space="preserve">Theory of Change </w:t>
      </w:r>
    </w:p>
    <w:p w14:paraId="563682D1"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lastRenderedPageBreak/>
        <w:t>UCAZ</w:t>
      </w:r>
      <w:r w:rsidRPr="003F21F0">
        <w:rPr>
          <w:rFonts w:ascii="Times New Roman" w:hAnsi="Times New Roman" w:cs="Times New Roman"/>
          <w:bCs/>
        </w:rPr>
        <w:tab/>
      </w:r>
      <w:r w:rsidRPr="003F21F0">
        <w:rPr>
          <w:rFonts w:ascii="Times New Roman" w:hAnsi="Times New Roman" w:cs="Times New Roman"/>
          <w:bCs/>
        </w:rPr>
        <w:tab/>
        <w:t>Urban Councils Association of Zimbabwe</w:t>
      </w:r>
    </w:p>
    <w:p w14:paraId="04456C96"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UN</w:t>
      </w:r>
      <w:r w:rsidRPr="003F21F0">
        <w:rPr>
          <w:rFonts w:ascii="Times New Roman" w:hAnsi="Times New Roman" w:cs="Times New Roman"/>
          <w:bCs/>
        </w:rPr>
        <w:tab/>
      </w:r>
      <w:r w:rsidRPr="003F21F0">
        <w:rPr>
          <w:rFonts w:ascii="Times New Roman" w:hAnsi="Times New Roman" w:cs="Times New Roman"/>
          <w:bCs/>
        </w:rPr>
        <w:tab/>
        <w:t>United Nations</w:t>
      </w:r>
    </w:p>
    <w:p w14:paraId="7663761A"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UNDP</w:t>
      </w:r>
      <w:r w:rsidRPr="003F21F0">
        <w:rPr>
          <w:rFonts w:ascii="Times New Roman" w:hAnsi="Times New Roman" w:cs="Times New Roman"/>
          <w:bCs/>
        </w:rPr>
        <w:tab/>
      </w:r>
      <w:r w:rsidRPr="003F21F0">
        <w:rPr>
          <w:rFonts w:ascii="Times New Roman" w:hAnsi="Times New Roman" w:cs="Times New Roman"/>
          <w:bCs/>
        </w:rPr>
        <w:tab/>
        <w:t>United Nations Development Programme</w:t>
      </w:r>
    </w:p>
    <w:p w14:paraId="60B6CBD0"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UNEG</w:t>
      </w:r>
      <w:r w:rsidRPr="003F21F0">
        <w:rPr>
          <w:rFonts w:ascii="Times New Roman" w:hAnsi="Times New Roman" w:cs="Times New Roman"/>
          <w:bCs/>
        </w:rPr>
        <w:tab/>
      </w:r>
      <w:r w:rsidRPr="003F21F0">
        <w:rPr>
          <w:rFonts w:ascii="Times New Roman" w:hAnsi="Times New Roman" w:cs="Times New Roman"/>
          <w:bCs/>
        </w:rPr>
        <w:tab/>
        <w:t>United Nations Evaluation Group</w:t>
      </w:r>
    </w:p>
    <w:p w14:paraId="5FB5DAE1"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VfM</w:t>
      </w:r>
      <w:r w:rsidRPr="003F21F0">
        <w:rPr>
          <w:rFonts w:ascii="Times New Roman" w:hAnsi="Times New Roman" w:cs="Times New Roman"/>
          <w:bCs/>
        </w:rPr>
        <w:tab/>
      </w:r>
      <w:r w:rsidRPr="003F21F0">
        <w:rPr>
          <w:rFonts w:ascii="Times New Roman" w:hAnsi="Times New Roman" w:cs="Times New Roman"/>
          <w:bCs/>
        </w:rPr>
        <w:tab/>
        <w:t>Value for Money</w:t>
      </w:r>
    </w:p>
    <w:p w14:paraId="5E9ACE4A"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ZIMASSET</w:t>
      </w:r>
      <w:r w:rsidRPr="003F21F0">
        <w:rPr>
          <w:rFonts w:ascii="Times New Roman" w:hAnsi="Times New Roman" w:cs="Times New Roman"/>
          <w:bCs/>
        </w:rPr>
        <w:tab/>
        <w:t>Zimbabwe Agenda for Sustainable Socio Economic Transformation</w:t>
      </w:r>
    </w:p>
    <w:p w14:paraId="73E8E3F1" w14:textId="77777777" w:rsidR="005E167D" w:rsidRPr="003F21F0" w:rsidRDefault="005E167D" w:rsidP="005E167D">
      <w:pPr>
        <w:pStyle w:val="Default"/>
        <w:rPr>
          <w:rFonts w:ascii="Times New Roman" w:hAnsi="Times New Roman" w:cs="Times New Roman"/>
          <w:bCs/>
        </w:rPr>
      </w:pPr>
      <w:r w:rsidRPr="003F21F0">
        <w:rPr>
          <w:rFonts w:ascii="Times New Roman" w:hAnsi="Times New Roman" w:cs="Times New Roman"/>
          <w:bCs/>
        </w:rPr>
        <w:t>ZLGCBP</w:t>
      </w:r>
      <w:r w:rsidRPr="003F21F0">
        <w:rPr>
          <w:rFonts w:ascii="Times New Roman" w:hAnsi="Times New Roman" w:cs="Times New Roman"/>
          <w:bCs/>
        </w:rPr>
        <w:tab/>
        <w:t>Zimbabwe Local Government Capacity Building Programme</w:t>
      </w:r>
    </w:p>
    <w:p w14:paraId="487D8671" w14:textId="77777777" w:rsidR="005E167D" w:rsidRPr="003F21F0" w:rsidRDefault="009E3AE8" w:rsidP="005E167D">
      <w:pPr>
        <w:pStyle w:val="Default"/>
        <w:rPr>
          <w:rFonts w:ascii="Times New Roman" w:hAnsi="Times New Roman" w:cs="Times New Roman"/>
          <w:bCs/>
        </w:rPr>
      </w:pPr>
      <w:r w:rsidRPr="003F21F0">
        <w:rPr>
          <w:rFonts w:ascii="Times New Roman" w:hAnsi="Times New Roman" w:cs="Times New Roman"/>
          <w:bCs/>
        </w:rPr>
        <w:t>ZUNDAF</w:t>
      </w:r>
      <w:r w:rsidRPr="003F21F0">
        <w:rPr>
          <w:rFonts w:ascii="Times New Roman" w:hAnsi="Times New Roman" w:cs="Times New Roman"/>
          <w:bCs/>
        </w:rPr>
        <w:tab/>
      </w:r>
      <w:r w:rsidRPr="003F21F0">
        <w:rPr>
          <w:rFonts w:ascii="Times New Roman" w:hAnsi="Times New Roman" w:cs="Times New Roman"/>
        </w:rPr>
        <w:t>Zimbabwe UN Development Assistance Framework</w:t>
      </w:r>
    </w:p>
    <w:p w14:paraId="129B7A7D" w14:textId="77777777" w:rsidR="001F065C" w:rsidRPr="003F21F0" w:rsidRDefault="009A212B" w:rsidP="00C65102">
      <w:pPr>
        <w:spacing w:after="0" w:line="240" w:lineRule="auto"/>
        <w:jc w:val="both"/>
        <w:rPr>
          <w:rFonts w:ascii="Times New Roman" w:hAnsi="Times New Roman" w:cs="Times New Roman"/>
          <w:b/>
          <w:bCs/>
          <w:caps/>
          <w:sz w:val="24"/>
          <w:szCs w:val="24"/>
        </w:rPr>
      </w:pPr>
      <w:r w:rsidRPr="003F21F0">
        <w:rPr>
          <w:rFonts w:ascii="Times New Roman" w:hAnsi="Times New Roman" w:cs="Times New Roman"/>
          <w:b/>
          <w:bCs/>
          <w:sz w:val="24"/>
          <w:szCs w:val="24"/>
        </w:rPr>
        <w:br w:type="page"/>
      </w:r>
    </w:p>
    <w:p w14:paraId="71B6D44A" w14:textId="77777777" w:rsidR="00102D87" w:rsidRPr="003F21F0" w:rsidRDefault="008E4FDC" w:rsidP="007B2779">
      <w:pPr>
        <w:pStyle w:val="Heading1"/>
        <w:spacing w:before="0" w:line="240" w:lineRule="auto"/>
        <w:jc w:val="both"/>
        <w:rPr>
          <w:rFonts w:ascii="Times New Roman" w:hAnsi="Times New Roman" w:cs="Times New Roman"/>
          <w:b/>
          <w:color w:val="auto"/>
          <w:sz w:val="24"/>
          <w:szCs w:val="24"/>
        </w:rPr>
      </w:pPr>
      <w:bookmarkStart w:id="2" w:name="_Toc446366026"/>
      <w:r w:rsidRPr="003F21F0">
        <w:rPr>
          <w:rFonts w:ascii="Times New Roman" w:hAnsi="Times New Roman" w:cs="Times New Roman"/>
          <w:b/>
          <w:color w:val="auto"/>
          <w:sz w:val="24"/>
          <w:szCs w:val="24"/>
        </w:rPr>
        <w:lastRenderedPageBreak/>
        <w:t xml:space="preserve">Executive </w:t>
      </w:r>
      <w:r w:rsidR="007B2779" w:rsidRPr="003F21F0">
        <w:rPr>
          <w:rFonts w:ascii="Times New Roman" w:hAnsi="Times New Roman" w:cs="Times New Roman"/>
          <w:b/>
          <w:color w:val="auto"/>
          <w:sz w:val="24"/>
          <w:szCs w:val="24"/>
        </w:rPr>
        <w:t>Summary</w:t>
      </w:r>
      <w:bookmarkEnd w:id="2"/>
    </w:p>
    <w:p w14:paraId="0DFB14A5" w14:textId="77777777" w:rsidR="00102D87" w:rsidRPr="003F21F0" w:rsidRDefault="00102D87" w:rsidP="00102D87">
      <w:pPr>
        <w:pStyle w:val="ListParagraph"/>
        <w:autoSpaceDE w:val="0"/>
        <w:autoSpaceDN w:val="0"/>
        <w:adjustRightInd w:val="0"/>
        <w:spacing w:after="0" w:line="240" w:lineRule="auto"/>
        <w:jc w:val="both"/>
        <w:rPr>
          <w:rFonts w:ascii="Calibri" w:hAnsi="Calibri" w:cs="ACaslon-Regular"/>
          <w:color w:val="000000"/>
        </w:rPr>
      </w:pPr>
    </w:p>
    <w:p w14:paraId="7453B7DC" w14:textId="77777777" w:rsidR="00786D26" w:rsidRPr="003F21F0" w:rsidRDefault="00786D26" w:rsidP="00786D26">
      <w:pPr>
        <w:spacing w:after="0" w:line="240" w:lineRule="auto"/>
        <w:jc w:val="both"/>
        <w:rPr>
          <w:rFonts w:ascii="Times New Roman" w:hAnsi="Times New Roman" w:cs="Times New Roman"/>
          <w:bCs/>
          <w:sz w:val="24"/>
          <w:szCs w:val="24"/>
          <w:lang w:val="en-US"/>
        </w:rPr>
      </w:pPr>
      <w:r w:rsidRPr="003F21F0">
        <w:rPr>
          <w:rFonts w:ascii="Times New Roman" w:hAnsi="Times New Roman" w:cs="Times New Roman"/>
          <w:sz w:val="24"/>
          <w:szCs w:val="24"/>
        </w:rPr>
        <w:t xml:space="preserve">In 2012, the United Nations Development Programme (UNDP) supported the Ministry of Local Government, Public Works and National Housing in the implementation of the </w:t>
      </w:r>
      <w:r w:rsidRPr="003F21F0">
        <w:rPr>
          <w:rFonts w:ascii="Times New Roman" w:hAnsi="Times New Roman" w:cs="Times New Roman"/>
          <w:b/>
          <w:sz w:val="24"/>
          <w:szCs w:val="24"/>
        </w:rPr>
        <w:t>Capacity Building for Local Government and Service Delivery Programme</w:t>
      </w:r>
      <w:r w:rsidRPr="003F21F0">
        <w:rPr>
          <w:rFonts w:ascii="Times New Roman" w:hAnsi="Times New Roman" w:cs="Times New Roman"/>
          <w:sz w:val="24"/>
          <w:szCs w:val="24"/>
        </w:rPr>
        <w:t xml:space="preserve"> (herein after referred to as Programme) covering all rural and urban local authorities in the country. The programme directly addressed the ZUNDAF outcome 3.1 (</w:t>
      </w:r>
      <w:r w:rsidRPr="003F21F0">
        <w:rPr>
          <w:rFonts w:ascii="Times New Roman" w:hAnsi="Times New Roman" w:cs="Times New Roman"/>
          <w:bCs/>
          <w:sz w:val="24"/>
          <w:szCs w:val="24"/>
          <w:lang w:val="en-US"/>
        </w:rPr>
        <w:t>Enhanced Accountability in the Management of Public Resources and Service Delivery) and had five expected outputs:</w:t>
      </w:r>
    </w:p>
    <w:p w14:paraId="4AC15C6C" w14:textId="77777777" w:rsidR="007B103B" w:rsidRPr="003F21F0" w:rsidRDefault="007B103B" w:rsidP="00786D26">
      <w:pPr>
        <w:spacing w:after="0" w:line="240" w:lineRule="auto"/>
        <w:jc w:val="both"/>
        <w:rPr>
          <w:rFonts w:ascii="Times New Roman" w:hAnsi="Times New Roman" w:cs="Times New Roman"/>
          <w:bCs/>
          <w:sz w:val="24"/>
          <w:szCs w:val="24"/>
          <w:lang w:val="en-US"/>
        </w:rPr>
      </w:pPr>
    </w:p>
    <w:p w14:paraId="77036B7B" w14:textId="77777777" w:rsidR="00786D26" w:rsidRPr="003F21F0" w:rsidRDefault="00786D26" w:rsidP="00786D26">
      <w:pPr>
        <w:pStyle w:val="FootnoteText"/>
        <w:jc w:val="both"/>
        <w:rPr>
          <w:rFonts w:ascii="Times New Roman" w:hAnsi="Times New Roman"/>
          <w:i/>
          <w:sz w:val="24"/>
          <w:szCs w:val="24"/>
        </w:rPr>
      </w:pPr>
      <w:r w:rsidRPr="003F21F0">
        <w:rPr>
          <w:rFonts w:ascii="Times New Roman" w:hAnsi="Times New Roman"/>
          <w:b/>
          <w:sz w:val="24"/>
          <w:szCs w:val="24"/>
        </w:rPr>
        <w:t>Output 1:</w:t>
      </w:r>
      <w:r w:rsidRPr="003F21F0">
        <w:rPr>
          <w:rFonts w:ascii="Times New Roman" w:hAnsi="Times New Roman"/>
          <w:sz w:val="24"/>
          <w:szCs w:val="24"/>
        </w:rPr>
        <w:t xml:space="preserve"> </w:t>
      </w:r>
      <w:r w:rsidRPr="003F21F0">
        <w:rPr>
          <w:rFonts w:ascii="Times New Roman" w:hAnsi="Times New Roman"/>
          <w:i/>
          <w:sz w:val="24"/>
          <w:szCs w:val="24"/>
        </w:rPr>
        <w:t>Harmonised Policy and legislative framework for local government developed</w:t>
      </w:r>
    </w:p>
    <w:p w14:paraId="593F3C20" w14:textId="77777777" w:rsidR="002734F5" w:rsidRPr="003F21F0" w:rsidRDefault="002734F5" w:rsidP="00786D26">
      <w:pPr>
        <w:pStyle w:val="FootnoteText"/>
        <w:jc w:val="both"/>
        <w:rPr>
          <w:rFonts w:ascii="Times New Roman" w:hAnsi="Times New Roman"/>
          <w:i/>
          <w:sz w:val="24"/>
          <w:szCs w:val="24"/>
        </w:rPr>
      </w:pPr>
    </w:p>
    <w:p w14:paraId="69F28DEF" w14:textId="77777777" w:rsidR="00786D26" w:rsidRPr="003F21F0" w:rsidRDefault="00786D26" w:rsidP="00786D26">
      <w:pPr>
        <w:pStyle w:val="FootnoteText"/>
        <w:jc w:val="both"/>
        <w:rPr>
          <w:rFonts w:ascii="Times New Roman" w:hAnsi="Times New Roman"/>
          <w:i/>
          <w:sz w:val="24"/>
          <w:szCs w:val="24"/>
        </w:rPr>
      </w:pPr>
      <w:r w:rsidRPr="003F21F0">
        <w:rPr>
          <w:rFonts w:ascii="Times New Roman" w:hAnsi="Times New Roman"/>
          <w:b/>
          <w:sz w:val="24"/>
          <w:szCs w:val="24"/>
        </w:rPr>
        <w:t>Output 2:</w:t>
      </w:r>
      <w:r w:rsidRPr="003F21F0">
        <w:rPr>
          <w:rFonts w:ascii="Times New Roman" w:hAnsi="Times New Roman"/>
          <w:sz w:val="24"/>
          <w:szCs w:val="24"/>
        </w:rPr>
        <w:t xml:space="preserve"> </w:t>
      </w:r>
      <w:r w:rsidRPr="003F21F0">
        <w:rPr>
          <w:rFonts w:ascii="Times New Roman" w:hAnsi="Times New Roman"/>
          <w:i/>
          <w:sz w:val="24"/>
          <w:szCs w:val="24"/>
        </w:rPr>
        <w:t xml:space="preserve">Capacity of Ministry responsible for local government, local authorities and communities to co-ordinate, plan and manage responsive and accountable service delivery and local development enhanced; </w:t>
      </w:r>
    </w:p>
    <w:p w14:paraId="193C02C3" w14:textId="77777777" w:rsidR="002734F5" w:rsidRPr="003F21F0" w:rsidRDefault="002734F5" w:rsidP="00786D26">
      <w:pPr>
        <w:pStyle w:val="FootnoteText"/>
        <w:jc w:val="both"/>
        <w:rPr>
          <w:rFonts w:ascii="Times New Roman" w:hAnsi="Times New Roman"/>
          <w:i/>
          <w:sz w:val="24"/>
          <w:szCs w:val="24"/>
        </w:rPr>
      </w:pPr>
    </w:p>
    <w:p w14:paraId="2E42ACC3" w14:textId="77777777" w:rsidR="00786D26" w:rsidRPr="003F21F0" w:rsidRDefault="00786D26" w:rsidP="00786D26">
      <w:pPr>
        <w:pStyle w:val="FootnoteText"/>
        <w:jc w:val="both"/>
        <w:rPr>
          <w:rFonts w:ascii="Times New Roman" w:hAnsi="Times New Roman"/>
          <w:sz w:val="24"/>
          <w:szCs w:val="24"/>
        </w:rPr>
      </w:pPr>
      <w:r w:rsidRPr="003F21F0">
        <w:rPr>
          <w:rFonts w:ascii="Times New Roman" w:hAnsi="Times New Roman"/>
          <w:b/>
          <w:sz w:val="24"/>
          <w:szCs w:val="24"/>
        </w:rPr>
        <w:t>Output 3:</w:t>
      </w:r>
      <w:r w:rsidRPr="003F21F0">
        <w:rPr>
          <w:rFonts w:ascii="Times New Roman" w:hAnsi="Times New Roman"/>
          <w:sz w:val="24"/>
          <w:szCs w:val="24"/>
        </w:rPr>
        <w:t xml:space="preserve"> </w:t>
      </w:r>
      <w:r w:rsidRPr="003F21F0">
        <w:rPr>
          <w:rFonts w:ascii="Times New Roman" w:hAnsi="Times New Roman"/>
          <w:i/>
          <w:sz w:val="24"/>
          <w:szCs w:val="24"/>
        </w:rPr>
        <w:t>Predictable and sustainable</w:t>
      </w:r>
      <w:r w:rsidRPr="003F21F0">
        <w:rPr>
          <w:rFonts w:ascii="Times New Roman" w:hAnsi="Times New Roman"/>
          <w:i/>
          <w:sz w:val="24"/>
          <w:szCs w:val="24"/>
          <w:lang w:val="en-ZA" w:eastAsia="en-ZA"/>
        </w:rPr>
        <w:t xml:space="preserve"> </w:t>
      </w:r>
      <w:r w:rsidRPr="003F21F0">
        <w:rPr>
          <w:rFonts w:ascii="Times New Roman" w:hAnsi="Times New Roman"/>
          <w:i/>
          <w:sz w:val="24"/>
          <w:szCs w:val="24"/>
        </w:rPr>
        <w:t>national fiscal transfer system to mobilize, transfer and use capital resources by local governments for service delivery and local development developed</w:t>
      </w:r>
      <w:r w:rsidRPr="003F21F0">
        <w:rPr>
          <w:rFonts w:ascii="Times New Roman" w:hAnsi="Times New Roman"/>
          <w:sz w:val="24"/>
          <w:szCs w:val="24"/>
        </w:rPr>
        <w:t>;</w:t>
      </w:r>
    </w:p>
    <w:p w14:paraId="4EEA77FA" w14:textId="77777777" w:rsidR="002734F5" w:rsidRPr="003F21F0" w:rsidRDefault="002734F5" w:rsidP="00786D26">
      <w:pPr>
        <w:pStyle w:val="FootnoteText"/>
        <w:jc w:val="both"/>
        <w:rPr>
          <w:rFonts w:ascii="Times New Roman" w:hAnsi="Times New Roman"/>
          <w:sz w:val="24"/>
          <w:szCs w:val="24"/>
        </w:rPr>
      </w:pPr>
    </w:p>
    <w:p w14:paraId="14098212" w14:textId="77777777" w:rsidR="00786D26" w:rsidRPr="003F21F0" w:rsidRDefault="00786D26" w:rsidP="00786D26">
      <w:pPr>
        <w:pStyle w:val="FootnoteText"/>
        <w:jc w:val="both"/>
        <w:rPr>
          <w:rFonts w:ascii="Times New Roman" w:hAnsi="Times New Roman"/>
          <w:i/>
          <w:sz w:val="24"/>
          <w:szCs w:val="24"/>
        </w:rPr>
      </w:pPr>
      <w:r w:rsidRPr="003F21F0">
        <w:rPr>
          <w:rFonts w:ascii="Times New Roman" w:hAnsi="Times New Roman"/>
          <w:b/>
          <w:sz w:val="24"/>
          <w:szCs w:val="24"/>
        </w:rPr>
        <w:t>Output 4:</w:t>
      </w:r>
      <w:r w:rsidRPr="003F21F0">
        <w:rPr>
          <w:rFonts w:ascii="Times New Roman" w:hAnsi="Times New Roman"/>
          <w:sz w:val="24"/>
          <w:szCs w:val="24"/>
        </w:rPr>
        <w:t xml:space="preserve"> </w:t>
      </w:r>
      <w:r w:rsidRPr="003F21F0">
        <w:rPr>
          <w:rFonts w:ascii="Times New Roman" w:hAnsi="Times New Roman"/>
          <w:i/>
          <w:sz w:val="24"/>
          <w:szCs w:val="24"/>
        </w:rPr>
        <w:t>System to support human skills development for the local government sector enhanced;</w:t>
      </w:r>
    </w:p>
    <w:p w14:paraId="4BCFB49F" w14:textId="77777777" w:rsidR="002734F5" w:rsidRPr="003F21F0" w:rsidRDefault="002734F5" w:rsidP="00786D26">
      <w:pPr>
        <w:pStyle w:val="FootnoteText"/>
        <w:jc w:val="both"/>
        <w:rPr>
          <w:rFonts w:ascii="Times New Roman" w:hAnsi="Times New Roman"/>
          <w:i/>
          <w:sz w:val="24"/>
          <w:szCs w:val="24"/>
        </w:rPr>
      </w:pPr>
    </w:p>
    <w:p w14:paraId="7A51078F" w14:textId="77777777" w:rsidR="00786D26" w:rsidRPr="003F21F0" w:rsidRDefault="00786D26" w:rsidP="00786D26">
      <w:pPr>
        <w:pStyle w:val="FootnoteText"/>
        <w:jc w:val="both"/>
        <w:rPr>
          <w:rFonts w:ascii="Times New Roman" w:hAnsi="Times New Roman"/>
          <w:sz w:val="24"/>
          <w:szCs w:val="24"/>
        </w:rPr>
      </w:pPr>
      <w:r w:rsidRPr="003F21F0">
        <w:rPr>
          <w:rFonts w:ascii="Times New Roman" w:hAnsi="Times New Roman"/>
          <w:b/>
          <w:sz w:val="24"/>
          <w:szCs w:val="24"/>
        </w:rPr>
        <w:t>Output 5:</w:t>
      </w:r>
      <w:r w:rsidRPr="003F21F0">
        <w:rPr>
          <w:rFonts w:ascii="Times New Roman" w:hAnsi="Times New Roman"/>
          <w:sz w:val="24"/>
          <w:szCs w:val="24"/>
        </w:rPr>
        <w:t xml:space="preserve"> </w:t>
      </w:r>
      <w:r w:rsidRPr="003F21F0">
        <w:rPr>
          <w:rFonts w:ascii="Times New Roman" w:hAnsi="Times New Roman"/>
          <w:i/>
          <w:sz w:val="24"/>
          <w:szCs w:val="24"/>
        </w:rPr>
        <w:t>Civic Participation in Local Governance</w:t>
      </w:r>
    </w:p>
    <w:p w14:paraId="119BE3F3" w14:textId="77777777" w:rsidR="00786D26" w:rsidRPr="003F21F0" w:rsidRDefault="00786D26" w:rsidP="00786D26">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2484A371" w14:textId="77777777" w:rsidR="00786D26" w:rsidRPr="003F21F0" w:rsidRDefault="00786D26" w:rsidP="00786D26">
      <w:pPr>
        <w:pStyle w:val="ListParagraph"/>
        <w:autoSpaceDE w:val="0"/>
        <w:autoSpaceDN w:val="0"/>
        <w:adjustRightInd w:val="0"/>
        <w:spacing w:after="0" w:line="240" w:lineRule="auto"/>
        <w:ind w:left="0"/>
        <w:jc w:val="both"/>
        <w:rPr>
          <w:rFonts w:ascii="Times New Roman" w:hAnsi="Times New Roman" w:cs="Times New Roman"/>
          <w:sz w:val="24"/>
          <w:szCs w:val="24"/>
          <w:lang w:val="en-ZA"/>
        </w:rPr>
      </w:pPr>
      <w:r w:rsidRPr="003F21F0">
        <w:rPr>
          <w:rFonts w:ascii="Times New Roman" w:hAnsi="Times New Roman" w:cs="Times New Roman"/>
          <w:color w:val="000000"/>
          <w:sz w:val="24"/>
          <w:szCs w:val="24"/>
        </w:rPr>
        <w:t xml:space="preserve">In December 2015, the </w:t>
      </w:r>
      <w:r w:rsidRPr="003F21F0">
        <w:rPr>
          <w:rFonts w:ascii="Times New Roman" w:hAnsi="Times New Roman" w:cs="Times New Roman"/>
          <w:bCs/>
          <w:sz w:val="24"/>
          <w:szCs w:val="24"/>
        </w:rPr>
        <w:t>Ministries of Local Government, Public Works and National Housing and Rural Development, Promotion and Preservation of National Culture and Heritage and the United Nations Development Programme (UNDP) commissioned an evaluation of the programme. The evaluation</w:t>
      </w:r>
      <w:r w:rsidR="00A4397A">
        <w:rPr>
          <w:rFonts w:ascii="Times New Roman" w:hAnsi="Times New Roman" w:cs="Times New Roman"/>
          <w:bCs/>
          <w:sz w:val="24"/>
          <w:szCs w:val="24"/>
        </w:rPr>
        <w:t xml:space="preserve"> </w:t>
      </w:r>
      <w:r w:rsidRPr="003F21F0">
        <w:rPr>
          <w:rFonts w:ascii="Times New Roman" w:hAnsi="Times New Roman" w:cs="Times New Roman"/>
          <w:sz w:val="24"/>
          <w:szCs w:val="24"/>
          <w:lang w:val="en-ZA"/>
        </w:rPr>
        <w:t>assess</w:t>
      </w:r>
      <w:r w:rsidR="00A4397A">
        <w:rPr>
          <w:rFonts w:ascii="Times New Roman" w:hAnsi="Times New Roman" w:cs="Times New Roman"/>
          <w:sz w:val="24"/>
          <w:szCs w:val="24"/>
          <w:lang w:val="en-ZA"/>
        </w:rPr>
        <w:t>ed</w:t>
      </w:r>
      <w:r w:rsidRPr="003F21F0">
        <w:rPr>
          <w:rFonts w:ascii="Times New Roman" w:hAnsi="Times New Roman" w:cs="Times New Roman"/>
          <w:sz w:val="24"/>
          <w:szCs w:val="24"/>
          <w:lang w:val="en-ZA"/>
        </w:rPr>
        <w:t xml:space="preserve"> the impact of the Capacity Building of Local Government and Service Delivery Programme</w:t>
      </w:r>
      <w:r w:rsidRPr="003F21F0">
        <w:rPr>
          <w:rFonts w:ascii="Times New Roman" w:hAnsi="Times New Roman" w:cs="Times New Roman"/>
          <w:sz w:val="24"/>
          <w:szCs w:val="24"/>
          <w:lang w:eastAsia="ru-RU"/>
        </w:rPr>
        <w:t>, by ascertaining the outcomes of the project measured against its original purpose and objectives.</w:t>
      </w:r>
      <w:r w:rsidRPr="003F21F0">
        <w:rPr>
          <w:rFonts w:ascii="Times New Roman" w:hAnsi="Times New Roman" w:cs="Times New Roman"/>
          <w:sz w:val="24"/>
          <w:szCs w:val="24"/>
          <w:lang w:val="en-ZA"/>
        </w:rPr>
        <w:t>The evaluation provide</w:t>
      </w:r>
      <w:r w:rsidR="00A4397A">
        <w:rPr>
          <w:rFonts w:ascii="Times New Roman" w:hAnsi="Times New Roman" w:cs="Times New Roman"/>
          <w:sz w:val="24"/>
          <w:szCs w:val="24"/>
          <w:lang w:val="en-ZA"/>
        </w:rPr>
        <w:t>d</w:t>
      </w:r>
      <w:r w:rsidRPr="003F21F0">
        <w:rPr>
          <w:rFonts w:ascii="Times New Roman" w:hAnsi="Times New Roman" w:cs="Times New Roman"/>
          <w:sz w:val="24"/>
          <w:szCs w:val="24"/>
          <w:lang w:val="en-ZA"/>
        </w:rPr>
        <w:t xml:space="preserve"> plausible links between programme inputs and outcomes/impacts and document lessons learned for use in designing and implementing similar activities. In addition, the evaluation</w:t>
      </w:r>
      <w:r w:rsidR="00A4397A">
        <w:rPr>
          <w:rFonts w:ascii="Times New Roman" w:hAnsi="Times New Roman" w:cs="Times New Roman"/>
          <w:sz w:val="24"/>
          <w:szCs w:val="24"/>
          <w:lang w:val="en-ZA"/>
        </w:rPr>
        <w:t xml:space="preserve">; </w:t>
      </w:r>
      <w:r w:rsidRPr="003F21F0">
        <w:rPr>
          <w:rFonts w:ascii="Times New Roman" w:hAnsi="Times New Roman" w:cs="Times New Roman"/>
          <w:sz w:val="24"/>
          <w:szCs w:val="24"/>
          <w:lang w:val="en-ZA"/>
        </w:rPr>
        <w:t xml:space="preserve"> </w:t>
      </w:r>
    </w:p>
    <w:p w14:paraId="0F7EE871" w14:textId="77777777" w:rsidR="007B103B" w:rsidRPr="003F21F0" w:rsidRDefault="007B103B" w:rsidP="00786D26">
      <w:pPr>
        <w:pStyle w:val="ListParagraph"/>
        <w:autoSpaceDE w:val="0"/>
        <w:autoSpaceDN w:val="0"/>
        <w:adjustRightInd w:val="0"/>
        <w:spacing w:after="0" w:line="240" w:lineRule="auto"/>
        <w:ind w:left="0"/>
        <w:jc w:val="both"/>
        <w:rPr>
          <w:rFonts w:ascii="Times New Roman" w:hAnsi="Times New Roman" w:cs="Times New Roman"/>
          <w:sz w:val="24"/>
          <w:szCs w:val="24"/>
          <w:lang w:val="en-ZA"/>
        </w:rPr>
      </w:pPr>
    </w:p>
    <w:p w14:paraId="12A7E7FB" w14:textId="77777777" w:rsidR="00786D26" w:rsidRPr="003F21F0" w:rsidRDefault="00786D26" w:rsidP="00786D26">
      <w:pPr>
        <w:pStyle w:val="ListParagraph"/>
        <w:numPr>
          <w:ilvl w:val="0"/>
          <w:numId w:val="15"/>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lang w:eastAsia="ru-RU"/>
        </w:rPr>
        <w:t>Assess</w:t>
      </w:r>
      <w:r w:rsidR="00A4397A">
        <w:rPr>
          <w:rFonts w:ascii="Times New Roman" w:hAnsi="Times New Roman" w:cs="Times New Roman"/>
          <w:sz w:val="24"/>
          <w:szCs w:val="24"/>
          <w:lang w:eastAsia="ru-RU"/>
        </w:rPr>
        <w:t>ed</w:t>
      </w:r>
      <w:r w:rsidRPr="003F21F0">
        <w:rPr>
          <w:rFonts w:ascii="Times New Roman" w:hAnsi="Times New Roman" w:cs="Times New Roman"/>
          <w:sz w:val="24"/>
          <w:szCs w:val="24"/>
          <w:lang w:eastAsia="ru-RU"/>
        </w:rPr>
        <w:t xml:space="preserve"> the </w:t>
      </w:r>
      <w:r w:rsidRPr="003F21F0">
        <w:rPr>
          <w:rFonts w:ascii="Times New Roman" w:hAnsi="Times New Roman" w:cs="Times New Roman"/>
          <w:sz w:val="24"/>
          <w:szCs w:val="24"/>
        </w:rPr>
        <w:t xml:space="preserve">extent and manner to which the project strengthened the local Ministry’s capacities to align the local government legislation to the constitution.  </w:t>
      </w:r>
    </w:p>
    <w:p w14:paraId="4E7B531D" w14:textId="77777777" w:rsidR="002734F5" w:rsidRPr="003F21F0" w:rsidRDefault="002734F5" w:rsidP="002734F5">
      <w:pPr>
        <w:pStyle w:val="ListParagraph"/>
        <w:spacing w:after="0" w:line="240" w:lineRule="auto"/>
        <w:ind w:left="360"/>
        <w:jc w:val="both"/>
        <w:outlineLvl w:val="5"/>
        <w:rPr>
          <w:rFonts w:ascii="Times New Roman" w:hAnsi="Times New Roman" w:cs="Times New Roman"/>
          <w:sz w:val="24"/>
          <w:szCs w:val="24"/>
        </w:rPr>
      </w:pPr>
    </w:p>
    <w:p w14:paraId="6C304B96" w14:textId="77777777" w:rsidR="00786D26" w:rsidRPr="003F21F0" w:rsidRDefault="00786D26" w:rsidP="00786D26">
      <w:pPr>
        <w:pStyle w:val="ListParagraph"/>
        <w:numPr>
          <w:ilvl w:val="0"/>
          <w:numId w:val="15"/>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Assess</w:t>
      </w:r>
      <w:r w:rsidR="00A4397A">
        <w:rPr>
          <w:rFonts w:ascii="Times New Roman" w:hAnsi="Times New Roman" w:cs="Times New Roman"/>
          <w:sz w:val="24"/>
          <w:szCs w:val="24"/>
        </w:rPr>
        <w:t>ed</w:t>
      </w:r>
      <w:r w:rsidRPr="003F21F0">
        <w:rPr>
          <w:rFonts w:ascii="Times New Roman" w:hAnsi="Times New Roman" w:cs="Times New Roman"/>
          <w:sz w:val="24"/>
          <w:szCs w:val="24"/>
        </w:rPr>
        <w:t xml:space="preserve"> whether the project was successful in contributing towards </w:t>
      </w:r>
      <w:r w:rsidR="0015105B" w:rsidRPr="003F21F0">
        <w:rPr>
          <w:rFonts w:ascii="Times New Roman" w:hAnsi="Times New Roman" w:cs="Times New Roman"/>
          <w:sz w:val="24"/>
          <w:szCs w:val="24"/>
        </w:rPr>
        <w:t xml:space="preserve">the </w:t>
      </w:r>
      <w:r w:rsidRPr="003F21F0">
        <w:rPr>
          <w:rFonts w:ascii="Times New Roman" w:hAnsi="Times New Roman" w:cs="Times New Roman"/>
          <w:sz w:val="24"/>
          <w:szCs w:val="24"/>
        </w:rPr>
        <w:t>institutional strengthening Ministry of Local Government, Public Works and National Housing to effectively coordinate and provide leadership for the local government sector.</w:t>
      </w:r>
    </w:p>
    <w:p w14:paraId="13D0A159" w14:textId="77777777" w:rsidR="002734F5" w:rsidRPr="003F21F0" w:rsidRDefault="002734F5" w:rsidP="002734F5">
      <w:pPr>
        <w:pStyle w:val="ListParagraph"/>
        <w:rPr>
          <w:rFonts w:ascii="Times New Roman" w:hAnsi="Times New Roman" w:cs="Times New Roman"/>
          <w:sz w:val="24"/>
          <w:szCs w:val="24"/>
        </w:rPr>
      </w:pPr>
    </w:p>
    <w:p w14:paraId="45CA7D84" w14:textId="77777777" w:rsidR="00786D26" w:rsidRPr="003F21F0" w:rsidRDefault="00786D26" w:rsidP="00786D26">
      <w:pPr>
        <w:pStyle w:val="ListParagraph"/>
        <w:numPr>
          <w:ilvl w:val="0"/>
          <w:numId w:val="15"/>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Assess</w:t>
      </w:r>
      <w:r w:rsidR="00A4397A">
        <w:rPr>
          <w:rFonts w:ascii="Times New Roman" w:hAnsi="Times New Roman" w:cs="Times New Roman"/>
          <w:sz w:val="24"/>
          <w:szCs w:val="24"/>
        </w:rPr>
        <w:t>ed</w:t>
      </w:r>
      <w:r w:rsidRPr="003F21F0">
        <w:rPr>
          <w:rFonts w:ascii="Times New Roman" w:hAnsi="Times New Roman" w:cs="Times New Roman"/>
          <w:sz w:val="24"/>
          <w:szCs w:val="24"/>
        </w:rPr>
        <w:t xml:space="preserve"> the project contribution to overall good governance, gender equality and women empowerment. </w:t>
      </w:r>
    </w:p>
    <w:p w14:paraId="043E14E9" w14:textId="77777777" w:rsidR="007B103B" w:rsidRPr="003F21F0" w:rsidRDefault="007B103B" w:rsidP="00786D26">
      <w:pPr>
        <w:spacing w:after="0" w:line="240" w:lineRule="auto"/>
        <w:jc w:val="both"/>
        <w:outlineLvl w:val="5"/>
        <w:rPr>
          <w:rFonts w:ascii="Times New Roman" w:hAnsi="Times New Roman" w:cs="Times New Roman"/>
          <w:sz w:val="24"/>
          <w:szCs w:val="24"/>
        </w:rPr>
      </w:pPr>
    </w:p>
    <w:p w14:paraId="5CB4EDF5" w14:textId="77777777" w:rsidR="00786D26" w:rsidRPr="003F21F0" w:rsidRDefault="00786D26" w:rsidP="00786D26">
      <w:p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The key findings for the evaluation were:</w:t>
      </w:r>
    </w:p>
    <w:p w14:paraId="2419BC81" w14:textId="77777777" w:rsidR="00822E70" w:rsidRPr="003F21F0" w:rsidRDefault="00822E70" w:rsidP="00786D26">
      <w:pPr>
        <w:spacing w:after="0" w:line="240" w:lineRule="auto"/>
        <w:jc w:val="both"/>
        <w:outlineLvl w:val="5"/>
        <w:rPr>
          <w:rFonts w:ascii="Times New Roman" w:hAnsi="Times New Roman" w:cs="Times New Roman"/>
          <w:sz w:val="24"/>
          <w:szCs w:val="24"/>
        </w:rPr>
      </w:pPr>
    </w:p>
    <w:p w14:paraId="0A6154F1" w14:textId="77777777" w:rsidR="00786D26" w:rsidRPr="003F21F0" w:rsidRDefault="00786D26" w:rsidP="00B87045">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b/>
          <w:sz w:val="24"/>
          <w:szCs w:val="24"/>
        </w:rPr>
        <w:t>Relevance</w:t>
      </w:r>
      <w:r w:rsidRPr="003F21F0">
        <w:rPr>
          <w:rFonts w:ascii="Times New Roman" w:hAnsi="Times New Roman" w:cs="Times New Roman"/>
          <w:sz w:val="24"/>
          <w:szCs w:val="24"/>
        </w:rPr>
        <w:t xml:space="preserve">: The programme was designed during the GNU and therefore relevant at that point to take advantage of the improved relations between local authorities and residents and spell out the roles and responsibilities of all stakeholders in service delivery. </w:t>
      </w:r>
      <w:r w:rsidR="0015105B" w:rsidRPr="003F21F0">
        <w:rPr>
          <w:rFonts w:ascii="Times New Roman" w:hAnsi="Times New Roman" w:cs="Times New Roman"/>
          <w:sz w:val="24"/>
          <w:szCs w:val="24"/>
        </w:rPr>
        <w:t xml:space="preserve">The relative political calm that has existed since that time has helped to build this relationship. In most of the local authorities visited, revenue collection rates have greatly improved which is testimony to a </w:t>
      </w:r>
      <w:r w:rsidR="0015105B" w:rsidRPr="003F21F0">
        <w:rPr>
          <w:rFonts w:ascii="Times New Roman" w:hAnsi="Times New Roman" w:cs="Times New Roman"/>
          <w:sz w:val="24"/>
          <w:szCs w:val="24"/>
        </w:rPr>
        <w:lastRenderedPageBreak/>
        <w:t xml:space="preserve">better relationship between the local authorities and the residents. </w:t>
      </w:r>
      <w:r w:rsidRPr="003F21F0">
        <w:rPr>
          <w:rFonts w:ascii="Times New Roman" w:hAnsi="Times New Roman" w:cs="Times New Roman"/>
          <w:sz w:val="24"/>
          <w:szCs w:val="24"/>
        </w:rPr>
        <w:t xml:space="preserve">The project was also relevant and in line with UNDP’s mandate to improve service delivery through strengthening the capacity of local authorities as the lowest tier of Government which is closest to the people. </w:t>
      </w:r>
      <w:r w:rsidR="00AA2253" w:rsidRPr="003F21F0">
        <w:rPr>
          <w:rFonts w:ascii="Times New Roman" w:hAnsi="Times New Roman" w:cs="Times New Roman"/>
          <w:sz w:val="24"/>
          <w:szCs w:val="24"/>
        </w:rPr>
        <w:t>It is important to note that this project was the first of its magnitude and scope after the Rural District Councils Capacity Building Programme (RDCCBP) which ran from 1995 to 2001</w:t>
      </w:r>
      <w:r w:rsidR="00B87045" w:rsidRPr="003F21F0">
        <w:rPr>
          <w:rFonts w:ascii="Times New Roman" w:hAnsi="Times New Roman" w:cs="Times New Roman"/>
          <w:sz w:val="24"/>
          <w:szCs w:val="24"/>
        </w:rPr>
        <w:t xml:space="preserve">. This puts the UNDP at the forefront of local governance and local government capacity building initiatives. Programmes such as the </w:t>
      </w:r>
      <w:r w:rsidR="00B87045" w:rsidRPr="003F21F0">
        <w:rPr>
          <w:rFonts w:ascii="Times New Roman" w:hAnsi="Times New Roman"/>
          <w:b/>
          <w:sz w:val="24"/>
          <w:szCs w:val="24"/>
        </w:rPr>
        <w:t xml:space="preserve">Strengthening Capacity For Local Governance </w:t>
      </w:r>
      <w:r w:rsidR="00B87045" w:rsidRPr="003F21F0">
        <w:rPr>
          <w:rFonts w:ascii="Times New Roman" w:hAnsi="Times New Roman" w:cs="Times New Roman"/>
          <w:b/>
          <w:sz w:val="24"/>
          <w:szCs w:val="24"/>
        </w:rPr>
        <w:t>and Service Delivery in Zimbabwe Project</w:t>
      </w:r>
      <w:r w:rsidR="00B87045" w:rsidRPr="003F21F0">
        <w:rPr>
          <w:rFonts w:ascii="Times New Roman" w:hAnsi="Times New Roman" w:cs="Times New Roman"/>
          <w:sz w:val="24"/>
          <w:szCs w:val="24"/>
        </w:rPr>
        <w:t xml:space="preserve"> implemented by the Commonwealth Local Government Forum (CLGF) and the Municipal Development Partnership (MDP) now have a platform to achieve greater results. The value that UNDP added to the capacity building discourse in Zimbabwe was to catalyse processes within the Ministry not only through providing resources but also the technical guidance and support.</w:t>
      </w:r>
    </w:p>
    <w:p w14:paraId="53045E3E" w14:textId="77777777" w:rsidR="007B103B" w:rsidRPr="003F21F0" w:rsidRDefault="007B103B" w:rsidP="00786D26">
      <w:pPr>
        <w:spacing w:after="0" w:line="240" w:lineRule="auto"/>
        <w:jc w:val="both"/>
      </w:pPr>
    </w:p>
    <w:p w14:paraId="69A04F4E" w14:textId="77777777" w:rsidR="00786D26" w:rsidRPr="003F21F0" w:rsidRDefault="00786D26" w:rsidP="00786D26">
      <w:p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b/>
          <w:sz w:val="24"/>
          <w:szCs w:val="24"/>
        </w:rPr>
        <w:t>Effectiveness</w:t>
      </w:r>
      <w:r w:rsidRPr="003F21F0">
        <w:rPr>
          <w:rFonts w:ascii="Times New Roman" w:hAnsi="Times New Roman" w:cs="Times New Roman"/>
          <w:sz w:val="24"/>
          <w:szCs w:val="24"/>
        </w:rPr>
        <w:t>: the programme delivery methodology was effective since it used both national and local structures and built the capacity especially for the Provincial Facilitation Teams (PFT) that were critical in the training and delivery of Integrated Results Based Management (IRBM) and Strategic Planning</w:t>
      </w:r>
      <w:r w:rsidR="007B103B" w:rsidRPr="003F21F0">
        <w:rPr>
          <w:rFonts w:ascii="Times New Roman" w:hAnsi="Times New Roman" w:cs="Times New Roman"/>
          <w:sz w:val="24"/>
          <w:szCs w:val="24"/>
        </w:rPr>
        <w:t>.</w:t>
      </w:r>
      <w:r w:rsidR="00F1604F" w:rsidRPr="003F21F0">
        <w:rPr>
          <w:rFonts w:ascii="Times New Roman" w:hAnsi="Times New Roman" w:cs="Times New Roman"/>
          <w:sz w:val="24"/>
          <w:szCs w:val="24"/>
        </w:rPr>
        <w:t xml:space="preserve"> </w:t>
      </w:r>
      <w:r w:rsidR="00B87045" w:rsidRPr="003F21F0">
        <w:rPr>
          <w:rFonts w:ascii="Times New Roman" w:hAnsi="Times New Roman" w:cs="Times New Roman"/>
          <w:sz w:val="24"/>
          <w:szCs w:val="24"/>
        </w:rPr>
        <w:t>M</w:t>
      </w:r>
      <w:r w:rsidR="00F1604F" w:rsidRPr="003F21F0">
        <w:rPr>
          <w:rFonts w:ascii="Times New Roman" w:hAnsi="Times New Roman" w:cs="Times New Roman"/>
          <w:sz w:val="24"/>
          <w:szCs w:val="24"/>
        </w:rPr>
        <w:t>embers of the PFT in Manicaland, Midlands, Matebeleland North and Matebeleland South indicated that they did not experience a lot of challenges in facilitating the strategic planning and IRBM processes. The only issue that they pointed out was that there was need for the team to come together again and share experiences on the process. Discussions with the Ministry pointed to the fact that the PFTs would be an important entry point to similar processes in the future.</w:t>
      </w:r>
      <w:r w:rsidR="003751F4" w:rsidRPr="003F21F0">
        <w:rPr>
          <w:rFonts w:ascii="Times New Roman" w:hAnsi="Times New Roman" w:cs="Times New Roman"/>
          <w:sz w:val="24"/>
          <w:szCs w:val="24"/>
        </w:rPr>
        <w:t xml:space="preserve"> One of the highlights of the programme was that it had a functional Board made up of experts from different disciplines. Going through the Board minutes and deliberations it is very clear that the programme benefitted very much from this innovation.</w:t>
      </w:r>
    </w:p>
    <w:p w14:paraId="460F5AEC" w14:textId="77777777" w:rsidR="002734F5" w:rsidRPr="003F21F0" w:rsidRDefault="002734F5" w:rsidP="00786D26">
      <w:pPr>
        <w:spacing w:after="0" w:line="240" w:lineRule="auto"/>
        <w:jc w:val="both"/>
        <w:outlineLvl w:val="5"/>
        <w:rPr>
          <w:rFonts w:ascii="Times New Roman" w:hAnsi="Times New Roman" w:cs="Times New Roman"/>
          <w:sz w:val="24"/>
          <w:szCs w:val="24"/>
        </w:rPr>
      </w:pPr>
    </w:p>
    <w:p w14:paraId="561FE5AD" w14:textId="77777777" w:rsidR="007B103B" w:rsidRPr="003F21F0" w:rsidRDefault="007B103B" w:rsidP="00786D26">
      <w:p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b/>
          <w:sz w:val="24"/>
          <w:szCs w:val="24"/>
        </w:rPr>
        <w:t>Efficiency</w:t>
      </w:r>
      <w:r w:rsidRPr="003F21F0">
        <w:rPr>
          <w:rFonts w:ascii="Times New Roman" w:hAnsi="Times New Roman" w:cs="Times New Roman"/>
          <w:sz w:val="24"/>
          <w:szCs w:val="24"/>
        </w:rPr>
        <w:t>: the project was implemented respecting the value for money (VfM) principles and resources were used for intended purposes. With a programme of this nature, there would always be challenges in terms of activities taking place in accordance with the schedule but the fact that almost all the activities were implemented by the end of the project is a huge plus on the stakeholders that were involved in the process.</w:t>
      </w:r>
    </w:p>
    <w:p w14:paraId="20BB04CD" w14:textId="77777777" w:rsidR="005D3384" w:rsidRPr="003F21F0" w:rsidRDefault="005D3384" w:rsidP="00786D26">
      <w:pPr>
        <w:spacing w:after="0" w:line="240" w:lineRule="auto"/>
        <w:jc w:val="both"/>
        <w:outlineLvl w:val="5"/>
        <w:rPr>
          <w:rFonts w:ascii="Times New Roman" w:hAnsi="Times New Roman" w:cs="Times New Roman"/>
          <w:sz w:val="24"/>
          <w:szCs w:val="24"/>
        </w:rPr>
      </w:pPr>
    </w:p>
    <w:p w14:paraId="41B3F5FA" w14:textId="77777777" w:rsidR="005D3384" w:rsidRPr="003F21F0" w:rsidRDefault="005D3384" w:rsidP="00786D26">
      <w:p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b/>
          <w:sz w:val="24"/>
          <w:szCs w:val="24"/>
        </w:rPr>
        <w:t>Sustainability</w:t>
      </w:r>
      <w:r w:rsidR="009165A8" w:rsidRPr="003F21F0">
        <w:rPr>
          <w:rFonts w:ascii="Times New Roman" w:hAnsi="Times New Roman" w:cs="Times New Roman"/>
          <w:b/>
          <w:sz w:val="24"/>
          <w:szCs w:val="24"/>
        </w:rPr>
        <w:t xml:space="preserve">: </w:t>
      </w:r>
      <w:r w:rsidR="009165A8" w:rsidRPr="003F21F0">
        <w:rPr>
          <w:rFonts w:ascii="Times New Roman" w:hAnsi="Times New Roman" w:cs="Times New Roman"/>
          <w:sz w:val="24"/>
          <w:szCs w:val="24"/>
        </w:rPr>
        <w:t>the project was designed as a low input high output intervention focusing more on processes and building the technical capacity of local authorities. This increases its chances of being sustainable in the long run because focus areas such as integrated results based management and strategic planning will always be key components of local authority operations. The use of internal resources, both at Ministry and local authority level means that there will always be institutional memory but also availability of technical support and backstopping especially through the provincial facilitation teams should this be required. There is also evidence of buy-in of the programme at all levels and this means that it will be supported in that regard.</w:t>
      </w:r>
    </w:p>
    <w:p w14:paraId="2FF058EE" w14:textId="77777777" w:rsidR="005D3384" w:rsidRPr="003F21F0" w:rsidRDefault="005D3384" w:rsidP="00786D26">
      <w:pPr>
        <w:spacing w:after="0" w:line="240" w:lineRule="auto"/>
        <w:jc w:val="both"/>
        <w:outlineLvl w:val="5"/>
        <w:rPr>
          <w:rFonts w:ascii="Times New Roman" w:hAnsi="Times New Roman" w:cs="Times New Roman"/>
          <w:b/>
          <w:sz w:val="24"/>
          <w:szCs w:val="24"/>
        </w:rPr>
      </w:pPr>
    </w:p>
    <w:p w14:paraId="32906586" w14:textId="77777777" w:rsidR="005D3384" w:rsidRPr="003F21F0" w:rsidRDefault="005D3384" w:rsidP="00786D26">
      <w:p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b/>
          <w:sz w:val="24"/>
          <w:szCs w:val="24"/>
        </w:rPr>
        <w:t>Impact</w:t>
      </w:r>
      <w:r w:rsidR="009165A8" w:rsidRPr="003F21F0">
        <w:rPr>
          <w:rFonts w:ascii="Times New Roman" w:hAnsi="Times New Roman" w:cs="Times New Roman"/>
          <w:b/>
          <w:sz w:val="24"/>
          <w:szCs w:val="24"/>
        </w:rPr>
        <w:t xml:space="preserve">: </w:t>
      </w:r>
      <w:r w:rsidR="009165A8" w:rsidRPr="003F21F0">
        <w:rPr>
          <w:rFonts w:ascii="Times New Roman" w:hAnsi="Times New Roman" w:cs="Times New Roman"/>
          <w:sz w:val="24"/>
          <w:szCs w:val="24"/>
        </w:rPr>
        <w:t>a number of factors militated against the impact of the project. First, the programme was designed in a different political (and economic) framework to the one it was implemented in. the programme did not run its full course effectively being implemented for two years out of the design period of four years</w:t>
      </w:r>
      <w:r w:rsidR="00312675" w:rsidRPr="003F21F0">
        <w:rPr>
          <w:rFonts w:ascii="Times New Roman" w:hAnsi="Times New Roman" w:cs="Times New Roman"/>
          <w:sz w:val="24"/>
          <w:szCs w:val="24"/>
        </w:rPr>
        <w:t xml:space="preserve">, did not have the national coordinator in position for the greater part of the time and did not get the full funding it was designed for. Capacity building by nature are process-oriented and mindset-targeted and they take time to produce the necessary impact. Inspite of the foregoing however, the project set in motion processes such as IRBM, strategic planning and financial management which are at the core of local authority </w:t>
      </w:r>
      <w:r w:rsidR="00312675" w:rsidRPr="003F21F0">
        <w:rPr>
          <w:rFonts w:ascii="Times New Roman" w:hAnsi="Times New Roman" w:cs="Times New Roman"/>
          <w:sz w:val="24"/>
          <w:szCs w:val="24"/>
        </w:rPr>
        <w:lastRenderedPageBreak/>
        <w:t>operations. In some of the sites visited during the evaluation stakeholders were already beginning to enjoy the benefits on the interventions. Successor programmes already have benchmarks to work from.</w:t>
      </w:r>
      <w:r w:rsidR="000008A1" w:rsidRPr="003F21F0">
        <w:rPr>
          <w:rFonts w:ascii="Times New Roman" w:hAnsi="Times New Roman" w:cs="Times New Roman"/>
          <w:sz w:val="24"/>
          <w:szCs w:val="24"/>
        </w:rPr>
        <w:t xml:space="preserve"> </w:t>
      </w:r>
      <w:r w:rsidR="00B87045" w:rsidRPr="003F21F0">
        <w:rPr>
          <w:rFonts w:ascii="Times New Roman" w:hAnsi="Times New Roman" w:cs="Times New Roman"/>
          <w:sz w:val="24"/>
          <w:szCs w:val="24"/>
        </w:rPr>
        <w:t>From the evaluation, it was clear that</w:t>
      </w:r>
      <w:r w:rsidR="000008A1" w:rsidRPr="003F21F0">
        <w:rPr>
          <w:rFonts w:ascii="Times New Roman" w:hAnsi="Times New Roman" w:cs="Times New Roman"/>
          <w:sz w:val="24"/>
          <w:szCs w:val="24"/>
        </w:rPr>
        <w:t xml:space="preserve"> the Ministry had benefitted a lot from the programme in terms of understanding how to work with local authorities better but also how to use internal resources to strengthen capacities in finance and general administration of their work. Whilst there will always be questions raised on attribution on the strengthening of skills and capacities within the Ministry and local authorities to the programme, it is important to note that within the implementation period of the programme, discernible areas of progress such as financial management with some of the local authorities were coming to the fore.</w:t>
      </w:r>
    </w:p>
    <w:p w14:paraId="68938EF5" w14:textId="77777777" w:rsidR="00B87045" w:rsidRPr="003F21F0" w:rsidRDefault="00B87045" w:rsidP="00786D26">
      <w:pPr>
        <w:spacing w:after="0" w:line="240" w:lineRule="auto"/>
        <w:jc w:val="both"/>
        <w:outlineLvl w:val="5"/>
        <w:rPr>
          <w:rFonts w:ascii="Times New Roman" w:hAnsi="Times New Roman" w:cs="Times New Roman"/>
          <w:sz w:val="24"/>
          <w:szCs w:val="24"/>
        </w:rPr>
      </w:pPr>
    </w:p>
    <w:p w14:paraId="7FE03F91" w14:textId="77777777" w:rsidR="00B87045" w:rsidRPr="003F21F0" w:rsidRDefault="00B87045" w:rsidP="00786D26">
      <w:p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In terms of programmatic impact, the greatest achievements of the project included the institutionalisation of IRBM and strategic p</w:t>
      </w:r>
      <w:r w:rsidR="005E1B45" w:rsidRPr="003F21F0">
        <w:rPr>
          <w:rFonts w:ascii="Times New Roman" w:hAnsi="Times New Roman" w:cs="Times New Roman"/>
          <w:sz w:val="24"/>
          <w:szCs w:val="24"/>
        </w:rPr>
        <w:t>lanning in local government, skills training and development in areas such as financial modelling and ensuring that councillors received the necessary training to allow them to carry out their oversight roles.</w:t>
      </w:r>
    </w:p>
    <w:p w14:paraId="58F39376" w14:textId="77777777" w:rsidR="00DB09A3" w:rsidRPr="003F21F0" w:rsidRDefault="00DB09A3" w:rsidP="00786D26">
      <w:pPr>
        <w:spacing w:after="0" w:line="240" w:lineRule="auto"/>
        <w:jc w:val="both"/>
        <w:outlineLvl w:val="5"/>
        <w:rPr>
          <w:rFonts w:ascii="Times New Roman" w:hAnsi="Times New Roman" w:cs="Times New Roman"/>
          <w:sz w:val="24"/>
          <w:szCs w:val="24"/>
        </w:rPr>
      </w:pPr>
    </w:p>
    <w:p w14:paraId="136D0464" w14:textId="77777777" w:rsidR="00DB09A3" w:rsidRPr="003F21F0" w:rsidRDefault="00DB09A3" w:rsidP="00786D26">
      <w:pPr>
        <w:spacing w:after="0" w:line="240" w:lineRule="auto"/>
        <w:jc w:val="both"/>
        <w:outlineLvl w:val="5"/>
        <w:rPr>
          <w:rFonts w:ascii="Times New Roman" w:hAnsi="Times New Roman" w:cs="Times New Roman"/>
          <w:sz w:val="24"/>
          <w:szCs w:val="24"/>
          <w:lang w:val="en-ZA"/>
        </w:rPr>
      </w:pPr>
      <w:r w:rsidRPr="003F21F0">
        <w:rPr>
          <w:rFonts w:ascii="Times New Roman" w:hAnsi="Times New Roman" w:cs="Times New Roman"/>
          <w:sz w:val="24"/>
          <w:szCs w:val="24"/>
        </w:rPr>
        <w:t xml:space="preserve">During the evaluation, there are other issues that came to the fore in discussions with the various stakeholders. Whilst these issues were not part of the original evaluation framework, they are important in so far as they contribute to the success of capacity building programmes such as the </w:t>
      </w:r>
      <w:r w:rsidRPr="003F21F0">
        <w:rPr>
          <w:rFonts w:ascii="Times New Roman" w:hAnsi="Times New Roman" w:cs="Times New Roman"/>
          <w:sz w:val="24"/>
          <w:szCs w:val="24"/>
          <w:lang w:val="en-ZA"/>
        </w:rPr>
        <w:t>Capacity Building of Local Government and Service Delivery Programme. Some of these key issues are:</w:t>
      </w:r>
    </w:p>
    <w:p w14:paraId="584E20BB" w14:textId="77777777" w:rsidR="00DB09A3" w:rsidRPr="003F21F0" w:rsidRDefault="00DB09A3" w:rsidP="00786D26">
      <w:pPr>
        <w:spacing w:after="0" w:line="240" w:lineRule="auto"/>
        <w:jc w:val="both"/>
        <w:outlineLvl w:val="5"/>
        <w:rPr>
          <w:rFonts w:ascii="Times New Roman" w:hAnsi="Times New Roman" w:cs="Times New Roman"/>
          <w:sz w:val="24"/>
          <w:szCs w:val="24"/>
          <w:lang w:val="en-ZA"/>
        </w:rPr>
      </w:pPr>
    </w:p>
    <w:p w14:paraId="484A8CCF" w14:textId="77777777" w:rsidR="00DB09A3" w:rsidRPr="003F21F0" w:rsidRDefault="00464C28" w:rsidP="00A4397A">
      <w:pPr>
        <w:pStyle w:val="ListParagraph"/>
        <w:numPr>
          <w:ilvl w:val="0"/>
          <w:numId w:val="49"/>
        </w:numPr>
        <w:spacing w:after="0" w:line="240" w:lineRule="auto"/>
        <w:ind w:left="142" w:hanging="142"/>
        <w:jc w:val="both"/>
        <w:outlineLvl w:val="5"/>
        <w:rPr>
          <w:rFonts w:ascii="Times New Roman" w:hAnsi="Times New Roman" w:cs="Times New Roman"/>
          <w:sz w:val="24"/>
          <w:szCs w:val="24"/>
        </w:rPr>
      </w:pPr>
      <w:r w:rsidRPr="003F21F0">
        <w:rPr>
          <w:rFonts w:ascii="Times New Roman" w:hAnsi="Times New Roman" w:cs="Times New Roman"/>
          <w:sz w:val="24"/>
          <w:szCs w:val="24"/>
        </w:rPr>
        <w:t>The level and depth of capacity building programmes. In all the discussions with local authorities it was argued that resources permitting, programmes should permeate all levels of the local authority. This increases the chances of their acceptability and ownership.</w:t>
      </w:r>
    </w:p>
    <w:p w14:paraId="6F08CA19" w14:textId="77777777" w:rsidR="00464C28" w:rsidRPr="003F21F0" w:rsidRDefault="00464C28" w:rsidP="005E1B45">
      <w:pPr>
        <w:pStyle w:val="ListParagraph"/>
        <w:spacing w:after="0" w:line="240" w:lineRule="auto"/>
        <w:ind w:left="142"/>
        <w:jc w:val="both"/>
        <w:outlineLvl w:val="5"/>
        <w:rPr>
          <w:rFonts w:ascii="Times New Roman" w:hAnsi="Times New Roman" w:cs="Times New Roman"/>
          <w:sz w:val="24"/>
          <w:szCs w:val="24"/>
        </w:rPr>
      </w:pPr>
    </w:p>
    <w:p w14:paraId="3F3E064F" w14:textId="77777777" w:rsidR="00464C28" w:rsidRPr="003F21F0" w:rsidRDefault="00464C28" w:rsidP="00A4397A">
      <w:pPr>
        <w:pStyle w:val="ListParagraph"/>
        <w:numPr>
          <w:ilvl w:val="0"/>
          <w:numId w:val="49"/>
        </w:numPr>
        <w:spacing w:after="0" w:line="240" w:lineRule="auto"/>
        <w:ind w:left="142" w:hanging="142"/>
        <w:jc w:val="both"/>
        <w:outlineLvl w:val="5"/>
        <w:rPr>
          <w:rFonts w:ascii="Times New Roman" w:hAnsi="Times New Roman" w:cs="Times New Roman"/>
          <w:sz w:val="24"/>
          <w:szCs w:val="24"/>
        </w:rPr>
      </w:pPr>
      <w:r w:rsidRPr="003F21F0">
        <w:rPr>
          <w:rFonts w:ascii="Times New Roman" w:hAnsi="Times New Roman" w:cs="Times New Roman"/>
          <w:sz w:val="24"/>
          <w:szCs w:val="24"/>
        </w:rPr>
        <w:t>There is need to improve the relationship between the Ministry at Head Office level and the lower structures specially local authorities. Currently, this relationship is seen as being too instructive and characterised by circulars and directives. The perceived lack of involvement of the lower level structures breeds some levels of resistance.</w:t>
      </w:r>
    </w:p>
    <w:p w14:paraId="4984EDD3" w14:textId="77777777" w:rsidR="00464C28" w:rsidRPr="003F21F0" w:rsidRDefault="00464C28" w:rsidP="005E1B45">
      <w:pPr>
        <w:pStyle w:val="ListParagraph"/>
        <w:rPr>
          <w:rFonts w:ascii="Times New Roman" w:hAnsi="Times New Roman" w:cs="Times New Roman"/>
          <w:sz w:val="24"/>
          <w:szCs w:val="24"/>
        </w:rPr>
      </w:pPr>
    </w:p>
    <w:p w14:paraId="0BA48B6D" w14:textId="77777777" w:rsidR="00464C28" w:rsidRPr="003F21F0" w:rsidRDefault="00464C28" w:rsidP="00A4397A">
      <w:pPr>
        <w:pStyle w:val="ListParagraph"/>
        <w:numPr>
          <w:ilvl w:val="0"/>
          <w:numId w:val="49"/>
        </w:numPr>
        <w:spacing w:after="0" w:line="240" w:lineRule="auto"/>
        <w:ind w:left="142" w:hanging="142"/>
        <w:jc w:val="both"/>
        <w:outlineLvl w:val="5"/>
        <w:rPr>
          <w:rFonts w:ascii="Times New Roman" w:hAnsi="Times New Roman" w:cs="Times New Roman"/>
          <w:sz w:val="24"/>
          <w:szCs w:val="24"/>
        </w:rPr>
      </w:pPr>
      <w:r w:rsidRPr="003F21F0">
        <w:rPr>
          <w:rFonts w:ascii="Times New Roman" w:hAnsi="Times New Roman" w:cs="Times New Roman"/>
          <w:sz w:val="24"/>
          <w:szCs w:val="24"/>
        </w:rPr>
        <w:t>There is need to convert the relationship between residents and local authorities on issues of service delivery from a “vicious” to a “virtuous” cycle. It is clear that there is already a synergistic and symbiotic relationship between the two and efforts should be made to ensure that they work together.</w:t>
      </w:r>
    </w:p>
    <w:p w14:paraId="42858AEC" w14:textId="77777777" w:rsidR="00464C28" w:rsidRPr="003F21F0" w:rsidRDefault="00464C28" w:rsidP="005E1B45">
      <w:pPr>
        <w:pStyle w:val="ListParagraph"/>
        <w:rPr>
          <w:rFonts w:ascii="Times New Roman" w:hAnsi="Times New Roman" w:cs="Times New Roman"/>
          <w:sz w:val="24"/>
          <w:szCs w:val="24"/>
        </w:rPr>
      </w:pPr>
    </w:p>
    <w:p w14:paraId="182F4DAA" w14:textId="77777777" w:rsidR="00464C28" w:rsidRPr="003F21F0" w:rsidRDefault="00464C28" w:rsidP="00A4397A">
      <w:pPr>
        <w:pStyle w:val="ListParagraph"/>
        <w:numPr>
          <w:ilvl w:val="0"/>
          <w:numId w:val="49"/>
        </w:numPr>
        <w:spacing w:after="0" w:line="240" w:lineRule="auto"/>
        <w:ind w:left="142" w:hanging="142"/>
        <w:jc w:val="both"/>
        <w:outlineLvl w:val="5"/>
        <w:rPr>
          <w:rFonts w:ascii="Times New Roman" w:hAnsi="Times New Roman" w:cs="Times New Roman"/>
          <w:sz w:val="24"/>
          <w:szCs w:val="24"/>
        </w:rPr>
      </w:pPr>
      <w:r w:rsidRPr="003F21F0">
        <w:rPr>
          <w:rFonts w:ascii="Times New Roman" w:hAnsi="Times New Roman" w:cs="Times New Roman"/>
          <w:sz w:val="24"/>
          <w:szCs w:val="24"/>
        </w:rPr>
        <w:t>There is a lot of work that needs to be done in terms of gender mainstreaming. In the past efforts have concentrated on women empowerment. However, there is now need to move towards economic empowerment.</w:t>
      </w:r>
    </w:p>
    <w:p w14:paraId="69C322A3" w14:textId="77777777" w:rsidR="005D3384" w:rsidRPr="003F21F0" w:rsidRDefault="005D3384" w:rsidP="00786D26">
      <w:pPr>
        <w:spacing w:after="0" w:line="240" w:lineRule="auto"/>
        <w:jc w:val="both"/>
        <w:outlineLvl w:val="5"/>
        <w:rPr>
          <w:rFonts w:ascii="Times New Roman" w:hAnsi="Times New Roman" w:cs="Times New Roman"/>
          <w:b/>
          <w:sz w:val="24"/>
          <w:szCs w:val="24"/>
        </w:rPr>
      </w:pPr>
    </w:p>
    <w:p w14:paraId="7E14A3AC" w14:textId="77777777" w:rsidR="005D3384" w:rsidRPr="003F21F0" w:rsidRDefault="005D3384" w:rsidP="00786D26">
      <w:p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b/>
          <w:sz w:val="24"/>
          <w:szCs w:val="24"/>
        </w:rPr>
        <w:t>Conclusion</w:t>
      </w:r>
      <w:r w:rsidR="00312675" w:rsidRPr="003F21F0">
        <w:rPr>
          <w:rFonts w:ascii="Times New Roman" w:hAnsi="Times New Roman" w:cs="Times New Roman"/>
          <w:b/>
          <w:sz w:val="24"/>
          <w:szCs w:val="24"/>
        </w:rPr>
        <w:t xml:space="preserve">s: </w:t>
      </w:r>
      <w:r w:rsidR="00312675" w:rsidRPr="003F21F0">
        <w:rPr>
          <w:rFonts w:ascii="Times New Roman" w:hAnsi="Times New Roman" w:cs="Times New Roman"/>
          <w:sz w:val="24"/>
          <w:szCs w:val="24"/>
        </w:rPr>
        <w:t xml:space="preserve">the </w:t>
      </w:r>
      <w:r w:rsidR="000008A1" w:rsidRPr="003F21F0">
        <w:rPr>
          <w:rFonts w:ascii="Times New Roman" w:hAnsi="Times New Roman" w:cs="Times New Roman"/>
          <w:sz w:val="24"/>
          <w:szCs w:val="24"/>
        </w:rPr>
        <w:t xml:space="preserve">conclusions for the evaluation were reached after distlling all the discussions that the evaluator had with the various stakeholders at Ministry, UNDP and local authorities. The conclusions are part of a process to summarise the key discussion points from the evaluation process and provide the platform on which evaluation recommendations are made. Therefore, the </w:t>
      </w:r>
      <w:r w:rsidR="00312675" w:rsidRPr="003F21F0">
        <w:rPr>
          <w:rFonts w:ascii="Times New Roman" w:hAnsi="Times New Roman" w:cs="Times New Roman"/>
          <w:sz w:val="24"/>
          <w:szCs w:val="24"/>
        </w:rPr>
        <w:t>major conclusions from the evaluation are:</w:t>
      </w:r>
    </w:p>
    <w:p w14:paraId="78D8033A" w14:textId="77777777" w:rsidR="00CB7184" w:rsidRPr="003F21F0" w:rsidRDefault="00CB7184" w:rsidP="00786D26">
      <w:pPr>
        <w:spacing w:after="0" w:line="240" w:lineRule="auto"/>
        <w:jc w:val="both"/>
        <w:outlineLvl w:val="5"/>
        <w:rPr>
          <w:rFonts w:ascii="Times New Roman" w:hAnsi="Times New Roman" w:cs="Times New Roman"/>
          <w:sz w:val="24"/>
          <w:szCs w:val="24"/>
        </w:rPr>
      </w:pPr>
    </w:p>
    <w:p w14:paraId="1200D11E" w14:textId="77777777" w:rsidR="00500597" w:rsidRPr="003F21F0" w:rsidRDefault="00500597"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Capacity building programmes such as this one are important in helping to standardise processes and performance indicators across all local authorities. This makes it easier for the ministry to have a better understanding of where each local authority is in terms of fulfilling its mandate and the type and level of support that is required.</w:t>
      </w:r>
    </w:p>
    <w:p w14:paraId="446327EB" w14:textId="77777777" w:rsidR="00500597" w:rsidRPr="003F21F0" w:rsidRDefault="00500597" w:rsidP="00500597">
      <w:pPr>
        <w:pStyle w:val="ListParagraph"/>
        <w:spacing w:after="0" w:line="240" w:lineRule="auto"/>
        <w:ind w:left="426"/>
        <w:jc w:val="both"/>
        <w:outlineLvl w:val="5"/>
        <w:rPr>
          <w:rFonts w:ascii="Times New Roman" w:hAnsi="Times New Roman" w:cs="Times New Roman"/>
          <w:sz w:val="24"/>
          <w:szCs w:val="24"/>
        </w:rPr>
      </w:pPr>
    </w:p>
    <w:p w14:paraId="2AFF28CE" w14:textId="77777777" w:rsidR="00500597" w:rsidRPr="003F21F0" w:rsidRDefault="00500597"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It is important that these programmes are designed such that they complement each other but also speak to other similar interventions which may be bankrolled by other funding agencies. What is important is to ensure that the goal of the programmes is the same but there is the understanding that the approach</w:t>
      </w:r>
      <w:r w:rsidR="007A4EE9" w:rsidRPr="003F21F0">
        <w:rPr>
          <w:rFonts w:ascii="Times New Roman" w:hAnsi="Times New Roman" w:cs="Times New Roman"/>
          <w:sz w:val="24"/>
          <w:szCs w:val="24"/>
        </w:rPr>
        <w:t>e</w:t>
      </w:r>
      <w:r w:rsidRPr="003F21F0">
        <w:rPr>
          <w:rFonts w:ascii="Times New Roman" w:hAnsi="Times New Roman" w:cs="Times New Roman"/>
          <w:sz w:val="24"/>
          <w:szCs w:val="24"/>
        </w:rPr>
        <w:t>s to address that common goal may differ.</w:t>
      </w:r>
    </w:p>
    <w:p w14:paraId="19CD36C9" w14:textId="77777777" w:rsidR="00500597" w:rsidRPr="003F21F0" w:rsidRDefault="00500597" w:rsidP="00500597">
      <w:pPr>
        <w:pStyle w:val="ListParagraph"/>
        <w:spacing w:after="0" w:line="240" w:lineRule="auto"/>
        <w:ind w:left="426" w:hanging="426"/>
        <w:jc w:val="both"/>
        <w:outlineLvl w:val="5"/>
        <w:rPr>
          <w:rFonts w:ascii="Times New Roman" w:hAnsi="Times New Roman" w:cs="Times New Roman"/>
          <w:sz w:val="24"/>
          <w:szCs w:val="24"/>
        </w:rPr>
      </w:pPr>
    </w:p>
    <w:p w14:paraId="70BB8F96" w14:textId="77777777" w:rsidR="00500597" w:rsidRPr="003F21F0" w:rsidRDefault="00500597"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There should be enough human and financial resources to run programmes of this nature so that the incumbents can focus on ensuring that the programme mandates are delivered to acceptable levels.</w:t>
      </w:r>
    </w:p>
    <w:p w14:paraId="66807423" w14:textId="77777777" w:rsidR="00500597" w:rsidRPr="003F21F0" w:rsidRDefault="00500597" w:rsidP="00500597">
      <w:pPr>
        <w:pStyle w:val="ListParagraph"/>
        <w:spacing w:line="240" w:lineRule="auto"/>
        <w:ind w:left="426" w:hanging="426"/>
        <w:jc w:val="both"/>
        <w:rPr>
          <w:rFonts w:ascii="Times New Roman" w:hAnsi="Times New Roman" w:cs="Times New Roman"/>
          <w:sz w:val="24"/>
          <w:szCs w:val="24"/>
        </w:rPr>
      </w:pPr>
    </w:p>
    <w:p w14:paraId="68F44C49" w14:textId="77777777" w:rsidR="00500597" w:rsidRPr="003F21F0" w:rsidRDefault="00500597"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Throughout the evaluation process, it was very clear that there was support for and ownership of the programme at all levels. The support from UNDP and the ministry to have a successor programme at the earliest possible time and to ensure that the activities started as part of this programme are provided with the necessary backstopping will be important to ensure that there is no drop in momentum.</w:t>
      </w:r>
    </w:p>
    <w:p w14:paraId="7F1F8A19" w14:textId="77777777" w:rsidR="00500597" w:rsidRPr="003F21F0" w:rsidRDefault="00500597" w:rsidP="00500597">
      <w:pPr>
        <w:pStyle w:val="ListParagraph"/>
        <w:spacing w:line="240" w:lineRule="auto"/>
        <w:ind w:left="426" w:hanging="426"/>
        <w:jc w:val="both"/>
        <w:rPr>
          <w:rFonts w:ascii="Times New Roman" w:hAnsi="Times New Roman" w:cs="Times New Roman"/>
          <w:sz w:val="24"/>
          <w:szCs w:val="24"/>
        </w:rPr>
      </w:pPr>
    </w:p>
    <w:p w14:paraId="7801CB67" w14:textId="77777777" w:rsidR="00500597" w:rsidRPr="003F21F0" w:rsidRDefault="00500597"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The evaluation found out that there are still operational, conceptual and systemic issues that should be resolved if programmes of this nature are to reach their full impact. In most of the discussions, it was clear that there is a lot of work that still needs to be done to smoothen the relationship between the ministry and the local authorities. Admittedly, this should be an ongoing process due to the dynamics of local government and local governance.</w:t>
      </w:r>
    </w:p>
    <w:p w14:paraId="77E52507" w14:textId="77777777" w:rsidR="00500597" w:rsidRPr="003F21F0" w:rsidRDefault="00500597" w:rsidP="00786D26">
      <w:pPr>
        <w:spacing w:after="0" w:line="240" w:lineRule="auto"/>
        <w:jc w:val="both"/>
        <w:outlineLvl w:val="5"/>
        <w:rPr>
          <w:rFonts w:ascii="Times New Roman" w:hAnsi="Times New Roman" w:cs="Times New Roman"/>
          <w:sz w:val="24"/>
          <w:szCs w:val="24"/>
        </w:rPr>
      </w:pPr>
    </w:p>
    <w:p w14:paraId="2CCA6C10" w14:textId="77777777" w:rsidR="007B103B" w:rsidRPr="003F21F0" w:rsidRDefault="007B103B" w:rsidP="00786D26">
      <w:p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The recommendations from the evaluation are:</w:t>
      </w:r>
    </w:p>
    <w:p w14:paraId="6CA078A7" w14:textId="77777777" w:rsidR="00112991" w:rsidRPr="003F21F0" w:rsidRDefault="00112991" w:rsidP="00786D26">
      <w:pPr>
        <w:spacing w:after="0" w:line="240" w:lineRule="auto"/>
        <w:jc w:val="both"/>
        <w:outlineLvl w:val="5"/>
        <w:rPr>
          <w:rFonts w:ascii="Times New Roman" w:hAnsi="Times New Roman" w:cs="Times New Roman"/>
          <w:sz w:val="24"/>
          <w:szCs w:val="24"/>
        </w:rPr>
      </w:pPr>
    </w:p>
    <w:tbl>
      <w:tblPr>
        <w:tblStyle w:val="PlainTable1"/>
        <w:tblW w:w="10440" w:type="dxa"/>
        <w:tblInd w:w="-455" w:type="dxa"/>
        <w:tblLook w:val="04A0" w:firstRow="1" w:lastRow="0" w:firstColumn="1" w:lastColumn="0" w:noHBand="0" w:noVBand="1"/>
      </w:tblPr>
      <w:tblGrid>
        <w:gridCol w:w="2250"/>
        <w:gridCol w:w="8190"/>
      </w:tblGrid>
      <w:tr w:rsidR="00112991" w:rsidRPr="003F21F0" w14:paraId="10A8557F" w14:textId="77777777" w:rsidTr="00222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3418C83" w14:textId="77777777" w:rsidR="00112991" w:rsidRPr="003F21F0" w:rsidRDefault="00112991" w:rsidP="00112991">
            <w:pPr>
              <w:jc w:val="center"/>
              <w:outlineLvl w:val="5"/>
              <w:rPr>
                <w:rFonts w:ascii="Times New Roman" w:hAnsi="Times New Roman" w:cs="Times New Roman"/>
                <w:sz w:val="24"/>
                <w:szCs w:val="24"/>
              </w:rPr>
            </w:pPr>
            <w:r w:rsidRPr="003F21F0">
              <w:rPr>
                <w:rFonts w:ascii="Times New Roman" w:hAnsi="Times New Roman" w:cs="Times New Roman"/>
                <w:sz w:val="24"/>
                <w:szCs w:val="24"/>
              </w:rPr>
              <w:t xml:space="preserve">Target Audience </w:t>
            </w:r>
          </w:p>
        </w:tc>
        <w:tc>
          <w:tcPr>
            <w:tcW w:w="8190" w:type="dxa"/>
          </w:tcPr>
          <w:p w14:paraId="64B86284" w14:textId="77777777" w:rsidR="00112991" w:rsidRPr="003F21F0" w:rsidRDefault="00112991" w:rsidP="00112991">
            <w:pPr>
              <w:jc w:val="center"/>
              <w:outlineLvl w:val="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21F0">
              <w:rPr>
                <w:rFonts w:ascii="Times New Roman" w:hAnsi="Times New Roman" w:cs="Times New Roman"/>
                <w:sz w:val="24"/>
                <w:szCs w:val="24"/>
              </w:rPr>
              <w:t>Recommendations</w:t>
            </w:r>
          </w:p>
        </w:tc>
      </w:tr>
      <w:tr w:rsidR="00112991" w:rsidRPr="003F21F0" w14:paraId="2860ADF1" w14:textId="77777777" w:rsidTr="00222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4E4A010" w14:textId="77777777" w:rsidR="00112991" w:rsidRPr="003F21F0" w:rsidRDefault="00112991" w:rsidP="00786D26">
            <w:pPr>
              <w:jc w:val="both"/>
              <w:outlineLvl w:val="5"/>
              <w:rPr>
                <w:rFonts w:ascii="Times New Roman" w:hAnsi="Times New Roman" w:cs="Times New Roman"/>
                <w:sz w:val="24"/>
                <w:szCs w:val="24"/>
              </w:rPr>
            </w:pPr>
            <w:r w:rsidRPr="003F21F0">
              <w:rPr>
                <w:rFonts w:ascii="Times New Roman" w:hAnsi="Times New Roman" w:cs="Times New Roman"/>
                <w:sz w:val="24"/>
                <w:szCs w:val="24"/>
              </w:rPr>
              <w:t>UNDP</w:t>
            </w:r>
          </w:p>
        </w:tc>
        <w:tc>
          <w:tcPr>
            <w:tcW w:w="8190" w:type="dxa"/>
          </w:tcPr>
          <w:p w14:paraId="71DD3EC1" w14:textId="77777777" w:rsidR="00112991" w:rsidRPr="003F21F0" w:rsidRDefault="00112991" w:rsidP="00E033FD">
            <w:pPr>
              <w:pStyle w:val="ListParagraph"/>
              <w:numPr>
                <w:ilvl w:val="0"/>
                <w:numId w:val="44"/>
              </w:numPr>
              <w:autoSpaceDE w:val="0"/>
              <w:autoSpaceDN w:val="0"/>
              <w:adjustRightInd w:val="0"/>
              <w:ind w:left="2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21F0">
              <w:rPr>
                <w:rFonts w:ascii="Times New Roman" w:hAnsi="Times New Roman" w:cs="Times New Roman"/>
                <w:bCs/>
                <w:color w:val="000000"/>
                <w:sz w:val="24"/>
                <w:szCs w:val="24"/>
              </w:rPr>
              <w:t xml:space="preserve">To ensure the effective implementation of future programmes, there is need to have a fully-fledged technical team working with the National Programme Coordinator. </w:t>
            </w:r>
          </w:p>
          <w:p w14:paraId="4FBD741D" w14:textId="77777777" w:rsidR="00222E9E" w:rsidRPr="003F21F0" w:rsidRDefault="00222E9E" w:rsidP="00E033FD">
            <w:pPr>
              <w:pStyle w:val="ListParagraph"/>
              <w:numPr>
                <w:ilvl w:val="0"/>
                <w:numId w:val="44"/>
              </w:numPr>
              <w:autoSpaceDE w:val="0"/>
              <w:autoSpaceDN w:val="0"/>
              <w:adjustRightInd w:val="0"/>
              <w:ind w:left="2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21F0">
              <w:rPr>
                <w:rFonts w:ascii="Times New Roman" w:hAnsi="Times New Roman" w:cs="Times New Roman"/>
                <w:bCs/>
                <w:color w:val="000000"/>
                <w:sz w:val="24"/>
                <w:szCs w:val="24"/>
              </w:rPr>
              <w:t>In order to develop a proper conceptual understanding of the programme and also to ensure that the progress made in the implementation of the project can be properly tracked, there is need to develop the theory of change for the programme before implementation</w:t>
            </w:r>
          </w:p>
          <w:p w14:paraId="321C5C12" w14:textId="77777777" w:rsidR="00222E9E" w:rsidRPr="003F21F0" w:rsidRDefault="00222E9E" w:rsidP="00E033FD">
            <w:pPr>
              <w:pStyle w:val="ListParagraph"/>
              <w:numPr>
                <w:ilvl w:val="0"/>
                <w:numId w:val="44"/>
              </w:numPr>
              <w:autoSpaceDE w:val="0"/>
              <w:autoSpaceDN w:val="0"/>
              <w:adjustRightInd w:val="0"/>
              <w:ind w:left="2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21F0">
              <w:rPr>
                <w:rFonts w:ascii="Times New Roman" w:eastAsia="Arial Unicode MS" w:hAnsi="Times New Roman" w:cs="Times New Roman"/>
                <w:sz w:val="24"/>
                <w:szCs w:val="24"/>
              </w:rPr>
              <w:t>Future programmes to address both the supply and demand side of service delivery.</w:t>
            </w:r>
          </w:p>
          <w:p w14:paraId="0504E8B9" w14:textId="77777777" w:rsidR="00222E9E" w:rsidRPr="003F21F0" w:rsidRDefault="00222E9E" w:rsidP="00E033FD">
            <w:pPr>
              <w:pStyle w:val="ListParagraph"/>
              <w:numPr>
                <w:ilvl w:val="0"/>
                <w:numId w:val="44"/>
              </w:numPr>
              <w:autoSpaceDE w:val="0"/>
              <w:autoSpaceDN w:val="0"/>
              <w:adjustRightInd w:val="0"/>
              <w:ind w:left="2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21F0">
              <w:rPr>
                <w:rFonts w:ascii="Times New Roman" w:eastAsia="Arial Unicode MS" w:hAnsi="Times New Roman" w:cs="Times New Roman"/>
                <w:sz w:val="24"/>
                <w:szCs w:val="24"/>
              </w:rPr>
              <w:t>In all capacity building programmes, there should be a balance between software (skills) and hardware (materials) because it has always been argued that one without the other does not give the intended results.</w:t>
            </w:r>
          </w:p>
        </w:tc>
      </w:tr>
      <w:tr w:rsidR="00112991" w:rsidRPr="003F21F0" w14:paraId="0D923971" w14:textId="77777777" w:rsidTr="00222E9E">
        <w:tc>
          <w:tcPr>
            <w:cnfStyle w:val="001000000000" w:firstRow="0" w:lastRow="0" w:firstColumn="1" w:lastColumn="0" w:oddVBand="0" w:evenVBand="0" w:oddHBand="0" w:evenHBand="0" w:firstRowFirstColumn="0" w:firstRowLastColumn="0" w:lastRowFirstColumn="0" w:lastRowLastColumn="0"/>
            <w:tcW w:w="2250" w:type="dxa"/>
          </w:tcPr>
          <w:p w14:paraId="1FFDBAE3" w14:textId="77777777" w:rsidR="00112991" w:rsidRPr="003F21F0" w:rsidRDefault="00112991" w:rsidP="00786D26">
            <w:pPr>
              <w:jc w:val="both"/>
              <w:outlineLvl w:val="5"/>
              <w:rPr>
                <w:rFonts w:ascii="Times New Roman" w:hAnsi="Times New Roman" w:cs="Times New Roman"/>
                <w:sz w:val="24"/>
                <w:szCs w:val="24"/>
              </w:rPr>
            </w:pPr>
            <w:r w:rsidRPr="003F21F0">
              <w:rPr>
                <w:rFonts w:ascii="Times New Roman" w:hAnsi="Times New Roman" w:cs="Times New Roman"/>
                <w:sz w:val="24"/>
                <w:szCs w:val="24"/>
              </w:rPr>
              <w:t>Government of Zimbabwe</w:t>
            </w:r>
          </w:p>
        </w:tc>
        <w:tc>
          <w:tcPr>
            <w:tcW w:w="8190" w:type="dxa"/>
          </w:tcPr>
          <w:p w14:paraId="63F7631D" w14:textId="77777777" w:rsidR="00222E9E" w:rsidRPr="003F21F0" w:rsidRDefault="00222E9E" w:rsidP="00E033FD">
            <w:pPr>
              <w:pStyle w:val="ListParagraph"/>
              <w:numPr>
                <w:ilvl w:val="0"/>
                <w:numId w:val="44"/>
              </w:numPr>
              <w:ind w:left="252"/>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Capacity building programmes should ensure that important and relevant stakeholders outside of the local authorities are also targeted so that there is a wider understanding of the programmes.</w:t>
            </w:r>
          </w:p>
          <w:p w14:paraId="24A248C5" w14:textId="77777777" w:rsidR="00222E9E" w:rsidRPr="003F21F0" w:rsidRDefault="00222E9E" w:rsidP="00E033FD">
            <w:pPr>
              <w:pStyle w:val="ListParagraph"/>
              <w:numPr>
                <w:ilvl w:val="0"/>
                <w:numId w:val="44"/>
              </w:numPr>
              <w:ind w:left="252"/>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Future capacity building programmes should target land work with local authorities that are deemed to need the capacity development the most.</w:t>
            </w:r>
          </w:p>
          <w:p w14:paraId="00CE835D" w14:textId="77777777" w:rsidR="00112991" w:rsidRPr="003F21F0" w:rsidRDefault="00222E9E" w:rsidP="00E033FD">
            <w:pPr>
              <w:pStyle w:val="ListParagraph"/>
              <w:numPr>
                <w:ilvl w:val="0"/>
                <w:numId w:val="44"/>
              </w:numPr>
              <w:ind w:left="2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21F0">
              <w:rPr>
                <w:rFonts w:ascii="Times New Roman" w:eastAsia="Arial Unicode MS" w:hAnsi="Times New Roman" w:cs="Times New Roman"/>
                <w:sz w:val="24"/>
                <w:szCs w:val="24"/>
              </w:rPr>
              <w:t>More than just strategic planning, there is need to focus on participative planning and budgeting approaches. This should see the involvement of a wide spectrum of stakeholders participating in the process.</w:t>
            </w:r>
          </w:p>
        </w:tc>
      </w:tr>
      <w:tr w:rsidR="00112991" w:rsidRPr="003F21F0" w14:paraId="5E3780CA" w14:textId="77777777" w:rsidTr="00222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DB24F70" w14:textId="77777777" w:rsidR="00112991" w:rsidRPr="003F21F0" w:rsidRDefault="00B62750" w:rsidP="00786D26">
            <w:pPr>
              <w:jc w:val="both"/>
              <w:outlineLvl w:val="5"/>
              <w:rPr>
                <w:rFonts w:ascii="Times New Roman" w:hAnsi="Times New Roman" w:cs="Times New Roman"/>
                <w:sz w:val="24"/>
                <w:szCs w:val="24"/>
              </w:rPr>
            </w:pPr>
            <w:r w:rsidRPr="003F21F0">
              <w:rPr>
                <w:rFonts w:ascii="Times New Roman" w:hAnsi="Times New Roman" w:cs="Times New Roman"/>
                <w:sz w:val="24"/>
                <w:szCs w:val="24"/>
              </w:rPr>
              <w:t>Development Partners/Donor</w:t>
            </w:r>
          </w:p>
        </w:tc>
        <w:tc>
          <w:tcPr>
            <w:tcW w:w="8190" w:type="dxa"/>
          </w:tcPr>
          <w:p w14:paraId="7C9E412E" w14:textId="77777777" w:rsidR="00112991" w:rsidRPr="003F21F0" w:rsidRDefault="002734F5" w:rsidP="00E033FD">
            <w:pPr>
              <w:pStyle w:val="ListParagraph"/>
              <w:numPr>
                <w:ilvl w:val="0"/>
                <w:numId w:val="45"/>
              </w:numPr>
              <w:ind w:left="252"/>
              <w:jc w:val="both"/>
              <w:outlineLvl w:val="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21F0">
              <w:rPr>
                <w:rFonts w:ascii="Times New Roman" w:hAnsi="Times New Roman" w:cs="Times New Roman"/>
                <w:sz w:val="24"/>
                <w:szCs w:val="24"/>
              </w:rPr>
              <w:t>The funding par</w:t>
            </w:r>
            <w:r w:rsidR="00B62750" w:rsidRPr="003F21F0">
              <w:rPr>
                <w:rFonts w:ascii="Times New Roman" w:hAnsi="Times New Roman" w:cs="Times New Roman"/>
                <w:sz w:val="24"/>
                <w:szCs w:val="24"/>
              </w:rPr>
              <w:t>tners should adopt a baske</w:t>
            </w:r>
            <w:r w:rsidR="00E25580" w:rsidRPr="003F21F0">
              <w:rPr>
                <w:rFonts w:ascii="Times New Roman" w:hAnsi="Times New Roman" w:cs="Times New Roman"/>
                <w:sz w:val="24"/>
                <w:szCs w:val="24"/>
              </w:rPr>
              <w:t>t funding approach to reduce dup</w:t>
            </w:r>
            <w:r w:rsidR="00B62750" w:rsidRPr="003F21F0">
              <w:rPr>
                <w:rFonts w:ascii="Times New Roman" w:hAnsi="Times New Roman" w:cs="Times New Roman"/>
                <w:sz w:val="24"/>
                <w:szCs w:val="24"/>
              </w:rPr>
              <w:t>lication and double-dipping</w:t>
            </w:r>
          </w:p>
        </w:tc>
      </w:tr>
    </w:tbl>
    <w:p w14:paraId="1254A19F" w14:textId="77777777" w:rsidR="00112991" w:rsidRPr="003F21F0" w:rsidRDefault="00112991" w:rsidP="00786D26">
      <w:pPr>
        <w:spacing w:after="0" w:line="240" w:lineRule="auto"/>
        <w:jc w:val="both"/>
        <w:outlineLvl w:val="5"/>
        <w:rPr>
          <w:rFonts w:ascii="Times New Roman" w:hAnsi="Times New Roman" w:cs="Times New Roman"/>
          <w:sz w:val="24"/>
          <w:szCs w:val="24"/>
        </w:rPr>
      </w:pPr>
    </w:p>
    <w:p w14:paraId="53C91B3D" w14:textId="77777777" w:rsidR="007B103B" w:rsidRPr="003F21F0" w:rsidRDefault="007B103B" w:rsidP="00786D26">
      <w:pPr>
        <w:spacing w:after="0" w:line="240" w:lineRule="auto"/>
        <w:jc w:val="both"/>
        <w:outlineLvl w:val="5"/>
        <w:rPr>
          <w:rFonts w:ascii="Times New Roman" w:hAnsi="Times New Roman" w:cs="Times New Roman"/>
          <w:sz w:val="24"/>
          <w:szCs w:val="24"/>
        </w:rPr>
      </w:pPr>
    </w:p>
    <w:p w14:paraId="6526E221" w14:textId="77777777" w:rsidR="00594340" w:rsidRPr="003F21F0" w:rsidRDefault="00594340" w:rsidP="00786D26">
      <w:pPr>
        <w:spacing w:after="0" w:line="240" w:lineRule="auto"/>
        <w:jc w:val="both"/>
        <w:outlineLvl w:val="5"/>
        <w:rPr>
          <w:rFonts w:ascii="Times New Roman" w:hAnsi="Times New Roman" w:cs="Times New Roman"/>
          <w:sz w:val="24"/>
          <w:szCs w:val="24"/>
        </w:rPr>
      </w:pPr>
    </w:p>
    <w:p w14:paraId="1FBDE634" w14:textId="77777777" w:rsidR="00594340" w:rsidRPr="003F21F0" w:rsidRDefault="00594340" w:rsidP="00786D26">
      <w:pPr>
        <w:spacing w:after="0" w:line="240" w:lineRule="auto"/>
        <w:jc w:val="both"/>
        <w:outlineLvl w:val="5"/>
        <w:rPr>
          <w:rFonts w:ascii="Times New Roman" w:hAnsi="Times New Roman" w:cs="Times New Roman"/>
          <w:sz w:val="24"/>
          <w:szCs w:val="24"/>
        </w:rPr>
      </w:pPr>
    </w:p>
    <w:p w14:paraId="5335270A" w14:textId="77777777" w:rsidR="00594340" w:rsidRPr="003F21F0" w:rsidRDefault="00594340" w:rsidP="00786D26">
      <w:pPr>
        <w:spacing w:after="0" w:line="240" w:lineRule="auto"/>
        <w:jc w:val="both"/>
        <w:outlineLvl w:val="5"/>
        <w:rPr>
          <w:rFonts w:ascii="Times New Roman" w:hAnsi="Times New Roman" w:cs="Times New Roman"/>
          <w:sz w:val="24"/>
          <w:szCs w:val="24"/>
        </w:rPr>
      </w:pPr>
    </w:p>
    <w:p w14:paraId="392795C8" w14:textId="77777777" w:rsidR="00594340" w:rsidRPr="003F21F0" w:rsidRDefault="00594340" w:rsidP="00786D26">
      <w:pPr>
        <w:spacing w:after="0" w:line="240" w:lineRule="auto"/>
        <w:jc w:val="both"/>
        <w:outlineLvl w:val="5"/>
        <w:rPr>
          <w:rFonts w:ascii="Times New Roman" w:hAnsi="Times New Roman" w:cs="Times New Roman"/>
          <w:sz w:val="24"/>
          <w:szCs w:val="24"/>
        </w:rPr>
      </w:pPr>
    </w:p>
    <w:p w14:paraId="3EA9E9C1" w14:textId="77777777" w:rsidR="00594340" w:rsidRPr="003F21F0" w:rsidRDefault="00594340" w:rsidP="00786D26">
      <w:pPr>
        <w:spacing w:after="0" w:line="240" w:lineRule="auto"/>
        <w:jc w:val="both"/>
        <w:outlineLvl w:val="5"/>
        <w:rPr>
          <w:rFonts w:ascii="Times New Roman" w:hAnsi="Times New Roman" w:cs="Times New Roman"/>
          <w:sz w:val="24"/>
          <w:szCs w:val="24"/>
        </w:rPr>
      </w:pPr>
    </w:p>
    <w:p w14:paraId="177971A0" w14:textId="77777777" w:rsidR="00594340" w:rsidRPr="003F21F0" w:rsidRDefault="00594340" w:rsidP="00786D26">
      <w:pPr>
        <w:spacing w:after="0" w:line="240" w:lineRule="auto"/>
        <w:jc w:val="both"/>
        <w:outlineLvl w:val="5"/>
        <w:rPr>
          <w:rFonts w:ascii="Times New Roman" w:hAnsi="Times New Roman" w:cs="Times New Roman"/>
          <w:sz w:val="24"/>
          <w:szCs w:val="24"/>
        </w:rPr>
      </w:pPr>
    </w:p>
    <w:p w14:paraId="2908B8CE" w14:textId="77777777" w:rsidR="00594340" w:rsidRPr="003F21F0" w:rsidRDefault="00594340" w:rsidP="00786D26">
      <w:pPr>
        <w:spacing w:after="0" w:line="240" w:lineRule="auto"/>
        <w:jc w:val="both"/>
        <w:outlineLvl w:val="5"/>
        <w:rPr>
          <w:rFonts w:ascii="Times New Roman" w:hAnsi="Times New Roman" w:cs="Times New Roman"/>
          <w:sz w:val="24"/>
          <w:szCs w:val="24"/>
        </w:rPr>
      </w:pPr>
    </w:p>
    <w:p w14:paraId="4EA67AB8" w14:textId="77777777" w:rsidR="005E1B45" w:rsidRPr="003F21F0" w:rsidRDefault="005E1B45">
      <w:pPr>
        <w:rPr>
          <w:rFonts w:ascii="Times New Roman" w:hAnsi="Times New Roman" w:cs="Times New Roman"/>
          <w:sz w:val="24"/>
          <w:szCs w:val="24"/>
        </w:rPr>
      </w:pPr>
      <w:r w:rsidRPr="003F21F0">
        <w:rPr>
          <w:rFonts w:ascii="Times New Roman" w:hAnsi="Times New Roman" w:cs="Times New Roman"/>
          <w:sz w:val="24"/>
          <w:szCs w:val="24"/>
        </w:rPr>
        <w:br w:type="page"/>
      </w:r>
    </w:p>
    <w:p w14:paraId="63BED469" w14:textId="77777777" w:rsidR="000E3365" w:rsidRPr="003F21F0" w:rsidRDefault="006263A5" w:rsidP="007B2779">
      <w:pPr>
        <w:pStyle w:val="Heading1"/>
        <w:spacing w:before="0" w:line="240" w:lineRule="auto"/>
        <w:jc w:val="both"/>
        <w:rPr>
          <w:rFonts w:ascii="Times New Roman" w:hAnsi="Times New Roman" w:cs="Times New Roman"/>
          <w:b/>
          <w:color w:val="auto"/>
          <w:sz w:val="24"/>
          <w:szCs w:val="24"/>
        </w:rPr>
      </w:pPr>
      <w:bookmarkStart w:id="3" w:name="_Toc446366027"/>
      <w:r w:rsidRPr="003F21F0">
        <w:rPr>
          <w:rFonts w:ascii="Times New Roman" w:hAnsi="Times New Roman" w:cs="Times New Roman"/>
          <w:b/>
          <w:color w:val="auto"/>
          <w:sz w:val="24"/>
          <w:szCs w:val="24"/>
        </w:rPr>
        <w:lastRenderedPageBreak/>
        <w:t>Chapter One: Introduction</w:t>
      </w:r>
      <w:bookmarkEnd w:id="3"/>
      <w:r w:rsidRPr="003F21F0">
        <w:rPr>
          <w:rFonts w:ascii="Times New Roman" w:hAnsi="Times New Roman" w:cs="Times New Roman"/>
          <w:b/>
          <w:color w:val="auto"/>
          <w:sz w:val="24"/>
          <w:szCs w:val="24"/>
        </w:rPr>
        <w:t xml:space="preserve"> </w:t>
      </w:r>
    </w:p>
    <w:p w14:paraId="2AE7ABBE" w14:textId="77777777" w:rsidR="009165A8" w:rsidRPr="003F21F0" w:rsidRDefault="009165A8" w:rsidP="00763098">
      <w:pPr>
        <w:spacing w:after="0" w:line="240" w:lineRule="auto"/>
        <w:jc w:val="both"/>
        <w:rPr>
          <w:rFonts w:ascii="Times New Roman" w:hAnsi="Times New Roman" w:cs="Times New Roman"/>
          <w:sz w:val="24"/>
          <w:szCs w:val="24"/>
        </w:rPr>
      </w:pPr>
    </w:p>
    <w:p w14:paraId="14B46B92" w14:textId="77777777" w:rsidR="00A4397A" w:rsidRDefault="007E4D36" w:rsidP="00763098">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In 2012, the United Nations Development Programme (UNDP) supported the Ministry of Local Government, Public Works and National Housing in the implementation of the </w:t>
      </w:r>
      <w:r w:rsidRPr="003F21F0">
        <w:rPr>
          <w:rFonts w:ascii="Times New Roman" w:hAnsi="Times New Roman" w:cs="Times New Roman"/>
          <w:b/>
          <w:sz w:val="24"/>
          <w:szCs w:val="24"/>
        </w:rPr>
        <w:t>Capacity Building for Local Government and Service Delivery Programme</w:t>
      </w:r>
      <w:r w:rsidRPr="003F21F0">
        <w:rPr>
          <w:rFonts w:ascii="Times New Roman" w:hAnsi="Times New Roman" w:cs="Times New Roman"/>
          <w:sz w:val="24"/>
          <w:szCs w:val="24"/>
        </w:rPr>
        <w:t xml:space="preserve"> (herein after referred to as Programme) covering all rural and urban local authorities in the country. </w:t>
      </w:r>
      <w:r w:rsidR="00A4397A">
        <w:rPr>
          <w:rFonts w:ascii="Times New Roman" w:hAnsi="Times New Roman" w:cs="Times New Roman"/>
          <w:sz w:val="24"/>
          <w:szCs w:val="24"/>
        </w:rPr>
        <w:t>The essence of the programme was addresss the challenges of poor service delivery by the Local Authorities and the local government sector in the country. This was in tandem with the aspirations of the ZIMASSET, the national development programme.</w:t>
      </w:r>
    </w:p>
    <w:p w14:paraId="688F87D1" w14:textId="77777777" w:rsidR="00A4397A" w:rsidRDefault="00A4397A" w:rsidP="00763098">
      <w:pPr>
        <w:spacing w:after="0" w:line="240" w:lineRule="auto"/>
        <w:jc w:val="both"/>
        <w:rPr>
          <w:rFonts w:ascii="Times New Roman" w:hAnsi="Times New Roman" w:cs="Times New Roman"/>
          <w:sz w:val="24"/>
          <w:szCs w:val="24"/>
        </w:rPr>
      </w:pPr>
    </w:p>
    <w:p w14:paraId="655A5D93" w14:textId="77777777" w:rsidR="007E4D36" w:rsidRPr="003F21F0" w:rsidRDefault="007E4D36" w:rsidP="00763098">
      <w:pPr>
        <w:spacing w:after="0" w:line="240" w:lineRule="auto"/>
        <w:jc w:val="both"/>
        <w:rPr>
          <w:rFonts w:ascii="Times New Roman" w:hAnsi="Times New Roman" w:cs="Times New Roman"/>
          <w:bCs/>
          <w:sz w:val="24"/>
          <w:szCs w:val="24"/>
          <w:lang w:val="en-US"/>
        </w:rPr>
      </w:pPr>
      <w:r w:rsidRPr="003F21F0">
        <w:rPr>
          <w:rFonts w:ascii="Times New Roman" w:hAnsi="Times New Roman" w:cs="Times New Roman"/>
          <w:sz w:val="24"/>
          <w:szCs w:val="24"/>
        </w:rPr>
        <w:t>The programme directly addressed the ZUNDAF outcome 3.1 (</w:t>
      </w:r>
      <w:r w:rsidRPr="003F21F0">
        <w:rPr>
          <w:rFonts w:ascii="Times New Roman" w:hAnsi="Times New Roman" w:cs="Times New Roman"/>
          <w:bCs/>
          <w:sz w:val="24"/>
          <w:szCs w:val="24"/>
          <w:lang w:val="en-US"/>
        </w:rPr>
        <w:t>Enhanced Accountability in the Management of Public Resources and Service Delivery</w:t>
      </w:r>
      <w:r w:rsidR="001170ED" w:rsidRPr="003F21F0">
        <w:rPr>
          <w:rFonts w:ascii="Times New Roman" w:hAnsi="Times New Roman" w:cs="Times New Roman"/>
          <w:bCs/>
          <w:sz w:val="24"/>
          <w:szCs w:val="24"/>
          <w:lang w:val="en-US"/>
        </w:rPr>
        <w:t>) and had f</w:t>
      </w:r>
      <w:r w:rsidR="00763098" w:rsidRPr="003F21F0">
        <w:rPr>
          <w:rFonts w:ascii="Times New Roman" w:hAnsi="Times New Roman" w:cs="Times New Roman"/>
          <w:bCs/>
          <w:sz w:val="24"/>
          <w:szCs w:val="24"/>
          <w:lang w:val="en-US"/>
        </w:rPr>
        <w:t>ive</w:t>
      </w:r>
      <w:r w:rsidR="001170ED" w:rsidRPr="003F21F0">
        <w:rPr>
          <w:rFonts w:ascii="Times New Roman" w:hAnsi="Times New Roman" w:cs="Times New Roman"/>
          <w:bCs/>
          <w:sz w:val="24"/>
          <w:szCs w:val="24"/>
          <w:lang w:val="en-US"/>
        </w:rPr>
        <w:t xml:space="preserve"> expected outputs:</w:t>
      </w:r>
    </w:p>
    <w:p w14:paraId="56C4CBE2" w14:textId="77777777" w:rsidR="001170ED" w:rsidRPr="003F21F0" w:rsidRDefault="001170ED" w:rsidP="007E4D36">
      <w:pPr>
        <w:spacing w:after="0" w:line="276" w:lineRule="auto"/>
        <w:jc w:val="both"/>
        <w:rPr>
          <w:rFonts w:ascii="Times New Roman" w:hAnsi="Times New Roman" w:cs="Times New Roman"/>
          <w:bCs/>
          <w:sz w:val="24"/>
          <w:szCs w:val="24"/>
          <w:lang w:val="en-US"/>
        </w:rPr>
      </w:pPr>
    </w:p>
    <w:p w14:paraId="56CE8420" w14:textId="77777777" w:rsidR="001170ED" w:rsidRPr="003F21F0" w:rsidRDefault="001170ED" w:rsidP="001170ED">
      <w:pPr>
        <w:pStyle w:val="FootnoteText"/>
        <w:jc w:val="both"/>
        <w:rPr>
          <w:rFonts w:ascii="Times New Roman" w:hAnsi="Times New Roman"/>
          <w:i/>
          <w:sz w:val="24"/>
          <w:szCs w:val="24"/>
        </w:rPr>
      </w:pPr>
      <w:r w:rsidRPr="003F21F0">
        <w:rPr>
          <w:rFonts w:ascii="Times New Roman" w:hAnsi="Times New Roman"/>
          <w:b/>
          <w:sz w:val="24"/>
          <w:szCs w:val="24"/>
        </w:rPr>
        <w:t>Output 1:</w:t>
      </w:r>
      <w:r w:rsidRPr="003F21F0">
        <w:rPr>
          <w:rFonts w:ascii="Times New Roman" w:hAnsi="Times New Roman"/>
          <w:sz w:val="24"/>
          <w:szCs w:val="24"/>
        </w:rPr>
        <w:t xml:space="preserve"> </w:t>
      </w:r>
      <w:r w:rsidRPr="003F21F0">
        <w:rPr>
          <w:rFonts w:ascii="Times New Roman" w:hAnsi="Times New Roman"/>
          <w:i/>
          <w:sz w:val="24"/>
          <w:szCs w:val="24"/>
        </w:rPr>
        <w:t>Harmonised Policy and legislative framework for local government developed</w:t>
      </w:r>
    </w:p>
    <w:p w14:paraId="4BAFB676" w14:textId="77777777" w:rsidR="00102D87" w:rsidRPr="003F21F0" w:rsidRDefault="00102D87" w:rsidP="001170ED">
      <w:pPr>
        <w:pStyle w:val="FootnoteText"/>
        <w:jc w:val="both"/>
        <w:rPr>
          <w:rFonts w:ascii="Times New Roman" w:hAnsi="Times New Roman"/>
          <w:i/>
          <w:sz w:val="24"/>
          <w:szCs w:val="24"/>
        </w:rPr>
      </w:pPr>
    </w:p>
    <w:p w14:paraId="2EF7A9DB" w14:textId="77777777" w:rsidR="001170ED" w:rsidRPr="003F21F0" w:rsidRDefault="001170ED" w:rsidP="001170ED">
      <w:pPr>
        <w:pStyle w:val="FootnoteText"/>
        <w:jc w:val="both"/>
        <w:rPr>
          <w:rFonts w:ascii="Times New Roman" w:hAnsi="Times New Roman"/>
          <w:i/>
          <w:sz w:val="24"/>
          <w:szCs w:val="24"/>
        </w:rPr>
      </w:pPr>
      <w:r w:rsidRPr="003F21F0">
        <w:rPr>
          <w:rFonts w:ascii="Times New Roman" w:hAnsi="Times New Roman"/>
          <w:b/>
          <w:sz w:val="24"/>
          <w:szCs w:val="24"/>
        </w:rPr>
        <w:t>Output 2:</w:t>
      </w:r>
      <w:r w:rsidRPr="003F21F0">
        <w:rPr>
          <w:rFonts w:ascii="Times New Roman" w:hAnsi="Times New Roman"/>
          <w:sz w:val="24"/>
          <w:szCs w:val="24"/>
        </w:rPr>
        <w:t xml:space="preserve"> </w:t>
      </w:r>
      <w:r w:rsidRPr="003F21F0">
        <w:rPr>
          <w:rFonts w:ascii="Times New Roman" w:hAnsi="Times New Roman"/>
          <w:i/>
          <w:sz w:val="24"/>
          <w:szCs w:val="24"/>
        </w:rPr>
        <w:t xml:space="preserve">Capacity of Ministry responsible for local government, local authorities and communities to co-ordinate, plan and manage responsive and accountable service delivery and local development enhanced; </w:t>
      </w:r>
    </w:p>
    <w:p w14:paraId="6E3BF9FE" w14:textId="77777777" w:rsidR="00102D87" w:rsidRPr="003F21F0" w:rsidRDefault="00102D87" w:rsidP="001170ED">
      <w:pPr>
        <w:pStyle w:val="FootnoteText"/>
        <w:jc w:val="both"/>
        <w:rPr>
          <w:rFonts w:ascii="Times New Roman" w:hAnsi="Times New Roman"/>
          <w:i/>
          <w:sz w:val="24"/>
          <w:szCs w:val="24"/>
        </w:rPr>
      </w:pPr>
    </w:p>
    <w:p w14:paraId="0DF27166" w14:textId="77777777" w:rsidR="001170ED" w:rsidRPr="003F21F0" w:rsidRDefault="001170ED" w:rsidP="001170ED">
      <w:pPr>
        <w:pStyle w:val="FootnoteText"/>
        <w:jc w:val="both"/>
        <w:rPr>
          <w:rFonts w:ascii="Times New Roman" w:hAnsi="Times New Roman"/>
          <w:sz w:val="24"/>
          <w:szCs w:val="24"/>
        </w:rPr>
      </w:pPr>
      <w:r w:rsidRPr="003F21F0">
        <w:rPr>
          <w:rFonts w:ascii="Times New Roman" w:hAnsi="Times New Roman"/>
          <w:b/>
          <w:sz w:val="24"/>
          <w:szCs w:val="24"/>
        </w:rPr>
        <w:t>Output 3:</w:t>
      </w:r>
      <w:r w:rsidRPr="003F21F0">
        <w:rPr>
          <w:rFonts w:ascii="Times New Roman" w:hAnsi="Times New Roman"/>
          <w:sz w:val="24"/>
          <w:szCs w:val="24"/>
        </w:rPr>
        <w:t xml:space="preserve"> </w:t>
      </w:r>
      <w:r w:rsidRPr="003F21F0">
        <w:rPr>
          <w:rFonts w:ascii="Times New Roman" w:hAnsi="Times New Roman"/>
          <w:i/>
          <w:sz w:val="24"/>
          <w:szCs w:val="24"/>
        </w:rPr>
        <w:t>Predictable and sustainable</w:t>
      </w:r>
      <w:r w:rsidRPr="003F21F0">
        <w:rPr>
          <w:rFonts w:ascii="Times New Roman" w:hAnsi="Times New Roman"/>
          <w:i/>
          <w:sz w:val="24"/>
          <w:szCs w:val="24"/>
          <w:lang w:val="en-ZA" w:eastAsia="en-ZA"/>
        </w:rPr>
        <w:t xml:space="preserve"> </w:t>
      </w:r>
      <w:r w:rsidRPr="003F21F0">
        <w:rPr>
          <w:rFonts w:ascii="Times New Roman" w:hAnsi="Times New Roman"/>
          <w:i/>
          <w:sz w:val="24"/>
          <w:szCs w:val="24"/>
        </w:rPr>
        <w:t>national fiscal transfer system to mobilize, transfer and use capital resources by local governments for service delivery and local development developed</w:t>
      </w:r>
      <w:r w:rsidRPr="003F21F0">
        <w:rPr>
          <w:rFonts w:ascii="Times New Roman" w:hAnsi="Times New Roman"/>
          <w:sz w:val="24"/>
          <w:szCs w:val="24"/>
        </w:rPr>
        <w:t>;</w:t>
      </w:r>
    </w:p>
    <w:p w14:paraId="28F50DBA" w14:textId="77777777" w:rsidR="00102D87" w:rsidRPr="003F21F0" w:rsidRDefault="00102D87" w:rsidP="001170ED">
      <w:pPr>
        <w:pStyle w:val="FootnoteText"/>
        <w:jc w:val="both"/>
        <w:rPr>
          <w:rFonts w:ascii="Times New Roman" w:hAnsi="Times New Roman"/>
          <w:sz w:val="24"/>
          <w:szCs w:val="24"/>
        </w:rPr>
      </w:pPr>
    </w:p>
    <w:p w14:paraId="5C1C70D6" w14:textId="77777777" w:rsidR="001170ED" w:rsidRPr="003F21F0" w:rsidRDefault="001170ED" w:rsidP="001170ED">
      <w:pPr>
        <w:pStyle w:val="FootnoteText"/>
        <w:jc w:val="both"/>
        <w:rPr>
          <w:rFonts w:ascii="Times New Roman" w:hAnsi="Times New Roman"/>
          <w:i/>
          <w:sz w:val="24"/>
          <w:szCs w:val="24"/>
        </w:rPr>
      </w:pPr>
      <w:r w:rsidRPr="003F21F0">
        <w:rPr>
          <w:rFonts w:ascii="Times New Roman" w:hAnsi="Times New Roman"/>
          <w:b/>
          <w:sz w:val="24"/>
          <w:szCs w:val="24"/>
        </w:rPr>
        <w:t>Output 4:</w:t>
      </w:r>
      <w:r w:rsidRPr="003F21F0">
        <w:rPr>
          <w:rFonts w:ascii="Times New Roman" w:hAnsi="Times New Roman"/>
          <w:sz w:val="24"/>
          <w:szCs w:val="24"/>
        </w:rPr>
        <w:t xml:space="preserve"> </w:t>
      </w:r>
      <w:r w:rsidRPr="003F21F0">
        <w:rPr>
          <w:rFonts w:ascii="Times New Roman" w:hAnsi="Times New Roman"/>
          <w:i/>
          <w:sz w:val="24"/>
          <w:szCs w:val="24"/>
        </w:rPr>
        <w:t>System to support human skills development for the local government sector enhanced;</w:t>
      </w:r>
    </w:p>
    <w:p w14:paraId="4A219A88" w14:textId="77777777" w:rsidR="00102D87" w:rsidRPr="003F21F0" w:rsidRDefault="00102D87" w:rsidP="001170ED">
      <w:pPr>
        <w:pStyle w:val="FootnoteText"/>
        <w:jc w:val="both"/>
        <w:rPr>
          <w:rFonts w:ascii="Times New Roman" w:hAnsi="Times New Roman"/>
          <w:i/>
          <w:sz w:val="24"/>
          <w:szCs w:val="24"/>
        </w:rPr>
      </w:pPr>
    </w:p>
    <w:p w14:paraId="0632369D" w14:textId="77777777" w:rsidR="001170ED" w:rsidRPr="003F21F0" w:rsidRDefault="001170ED" w:rsidP="001170ED">
      <w:pPr>
        <w:pStyle w:val="FootnoteText"/>
        <w:jc w:val="both"/>
        <w:rPr>
          <w:rFonts w:ascii="Times New Roman" w:hAnsi="Times New Roman"/>
          <w:sz w:val="24"/>
          <w:szCs w:val="24"/>
        </w:rPr>
      </w:pPr>
      <w:r w:rsidRPr="003F21F0">
        <w:rPr>
          <w:rFonts w:ascii="Times New Roman" w:hAnsi="Times New Roman"/>
          <w:b/>
          <w:sz w:val="24"/>
          <w:szCs w:val="24"/>
        </w:rPr>
        <w:t>Output 5:</w:t>
      </w:r>
      <w:r w:rsidRPr="003F21F0">
        <w:rPr>
          <w:rFonts w:ascii="Times New Roman" w:hAnsi="Times New Roman"/>
          <w:sz w:val="24"/>
          <w:szCs w:val="24"/>
        </w:rPr>
        <w:t xml:space="preserve"> </w:t>
      </w:r>
      <w:r w:rsidRPr="003F21F0">
        <w:rPr>
          <w:rFonts w:ascii="Times New Roman" w:hAnsi="Times New Roman"/>
          <w:i/>
          <w:sz w:val="24"/>
          <w:szCs w:val="24"/>
        </w:rPr>
        <w:t>Civic Participation in Local Governance</w:t>
      </w:r>
    </w:p>
    <w:p w14:paraId="4F65EB64" w14:textId="77777777" w:rsidR="001170ED" w:rsidRPr="003F21F0" w:rsidRDefault="001170ED" w:rsidP="007E4D36">
      <w:pPr>
        <w:spacing w:after="0" w:line="276" w:lineRule="auto"/>
        <w:jc w:val="both"/>
        <w:rPr>
          <w:rFonts w:ascii="Times New Roman" w:hAnsi="Times New Roman" w:cs="Times New Roman"/>
          <w:sz w:val="24"/>
          <w:szCs w:val="24"/>
        </w:rPr>
      </w:pPr>
    </w:p>
    <w:p w14:paraId="14044AAD" w14:textId="77777777" w:rsidR="001170ED" w:rsidRPr="003F21F0" w:rsidRDefault="001170ED" w:rsidP="001170ED">
      <w:pPr>
        <w:pStyle w:val="ListParagraph"/>
        <w:autoSpaceDE w:val="0"/>
        <w:autoSpaceDN w:val="0"/>
        <w:adjustRightInd w:val="0"/>
        <w:spacing w:after="0" w:line="240" w:lineRule="auto"/>
        <w:ind w:left="0"/>
        <w:jc w:val="both"/>
        <w:rPr>
          <w:rFonts w:ascii="Times New Roman" w:hAnsi="Times New Roman" w:cs="Times New Roman"/>
          <w:sz w:val="24"/>
          <w:szCs w:val="24"/>
          <w:lang w:val="en-ZA"/>
        </w:rPr>
      </w:pPr>
      <w:r w:rsidRPr="003F21F0">
        <w:rPr>
          <w:rFonts w:ascii="Times New Roman" w:hAnsi="Times New Roman" w:cs="Times New Roman"/>
          <w:color w:val="000000"/>
          <w:sz w:val="24"/>
          <w:szCs w:val="24"/>
        </w:rPr>
        <w:t xml:space="preserve">With the programme coming to an end in December 2015, the </w:t>
      </w:r>
      <w:r w:rsidRPr="003F21F0">
        <w:rPr>
          <w:rFonts w:ascii="Times New Roman" w:hAnsi="Times New Roman" w:cs="Times New Roman"/>
          <w:bCs/>
          <w:sz w:val="24"/>
          <w:szCs w:val="24"/>
        </w:rPr>
        <w:t>Ministries of Local Government, Public Works and National Housing and Rural Development, Promotion and Preservation of National Culture and Heritage and the United Nations Development Programme (UNDP) commissioned an evaluation of the programme. The evaluation was supposed to</w:t>
      </w:r>
      <w:r w:rsidRPr="003F21F0">
        <w:rPr>
          <w:rFonts w:ascii="Times New Roman" w:hAnsi="Times New Roman" w:cs="Times New Roman"/>
          <w:sz w:val="24"/>
          <w:szCs w:val="24"/>
          <w:lang w:val="en-ZA"/>
        </w:rPr>
        <w:t xml:space="preserve"> assess the impact of the Capacity Building of Local Government and Service Delivery Programme</w:t>
      </w:r>
      <w:r w:rsidRPr="003F21F0">
        <w:rPr>
          <w:rFonts w:ascii="Times New Roman" w:hAnsi="Times New Roman" w:cs="Times New Roman"/>
          <w:sz w:val="24"/>
          <w:szCs w:val="24"/>
          <w:lang w:eastAsia="ru-RU"/>
        </w:rPr>
        <w:t>, by ascertaining the outcomes of the project measured against its original purpose and objectives.</w:t>
      </w:r>
      <w:r w:rsidRPr="003F21F0">
        <w:rPr>
          <w:rFonts w:ascii="Times New Roman" w:hAnsi="Times New Roman" w:cs="Times New Roman"/>
          <w:sz w:val="24"/>
          <w:szCs w:val="24"/>
          <w:lang w:val="en-ZA"/>
        </w:rPr>
        <w:t>The evaluation was supposed to provide plausible links between programme inputs and outcomes/impacts and document lessons learned for use in designing and implementing similar activities. In addition, the evaluation was supposed to:</w:t>
      </w:r>
    </w:p>
    <w:p w14:paraId="03B17F2E" w14:textId="77777777" w:rsidR="001170ED" w:rsidRPr="003F21F0" w:rsidRDefault="001170ED" w:rsidP="001170ED">
      <w:pPr>
        <w:pStyle w:val="ListParagraph"/>
        <w:autoSpaceDE w:val="0"/>
        <w:autoSpaceDN w:val="0"/>
        <w:adjustRightInd w:val="0"/>
        <w:spacing w:after="0" w:line="240" w:lineRule="auto"/>
        <w:ind w:left="0"/>
        <w:jc w:val="both"/>
        <w:rPr>
          <w:rFonts w:ascii="Times New Roman" w:hAnsi="Times New Roman" w:cs="Times New Roman"/>
          <w:sz w:val="24"/>
          <w:szCs w:val="24"/>
          <w:lang w:val="en-ZA"/>
        </w:rPr>
      </w:pPr>
    </w:p>
    <w:p w14:paraId="4B68C141" w14:textId="77777777" w:rsidR="001170ED" w:rsidRPr="003F21F0" w:rsidRDefault="001170ED" w:rsidP="005A404C">
      <w:pPr>
        <w:pStyle w:val="ListParagraph"/>
        <w:numPr>
          <w:ilvl w:val="0"/>
          <w:numId w:val="15"/>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lang w:eastAsia="ru-RU"/>
        </w:rPr>
        <w:t xml:space="preserve">Assess the </w:t>
      </w:r>
      <w:r w:rsidRPr="003F21F0">
        <w:rPr>
          <w:rFonts w:ascii="Times New Roman" w:hAnsi="Times New Roman" w:cs="Times New Roman"/>
          <w:sz w:val="24"/>
          <w:szCs w:val="24"/>
        </w:rPr>
        <w:t xml:space="preserve">extent and manner to which the project strengthened the local Ministry’s capacities to align the local government legislation to the constitution.  </w:t>
      </w:r>
    </w:p>
    <w:p w14:paraId="0CCAC7A3" w14:textId="77777777" w:rsidR="007B2779" w:rsidRPr="003F21F0" w:rsidRDefault="007B2779" w:rsidP="007B2779">
      <w:pPr>
        <w:pStyle w:val="ListParagraph"/>
        <w:spacing w:after="0" w:line="240" w:lineRule="auto"/>
        <w:ind w:left="360"/>
        <w:jc w:val="both"/>
        <w:outlineLvl w:val="5"/>
        <w:rPr>
          <w:rFonts w:ascii="Times New Roman" w:hAnsi="Times New Roman" w:cs="Times New Roman"/>
          <w:sz w:val="24"/>
          <w:szCs w:val="24"/>
        </w:rPr>
      </w:pPr>
    </w:p>
    <w:p w14:paraId="5A5976B4" w14:textId="77777777" w:rsidR="007B2779" w:rsidRPr="003F21F0" w:rsidRDefault="001170ED" w:rsidP="005A404C">
      <w:pPr>
        <w:pStyle w:val="ListParagraph"/>
        <w:numPr>
          <w:ilvl w:val="0"/>
          <w:numId w:val="15"/>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Assess whether the project was successful in contributing towards institutional strengthening Ministry of Local Government, Public Works and National Housing to effectively coordinate and provide leadership for the local government sector</w:t>
      </w:r>
      <w:r w:rsidR="007B2779" w:rsidRPr="003F21F0">
        <w:rPr>
          <w:rFonts w:ascii="Times New Roman" w:hAnsi="Times New Roman" w:cs="Times New Roman"/>
          <w:sz w:val="24"/>
          <w:szCs w:val="24"/>
        </w:rPr>
        <w:t>.</w:t>
      </w:r>
    </w:p>
    <w:p w14:paraId="352BC3F6" w14:textId="77777777" w:rsidR="007B2779" w:rsidRPr="003F21F0" w:rsidRDefault="007B2779" w:rsidP="007B2779">
      <w:pPr>
        <w:pStyle w:val="ListParagraph"/>
        <w:rPr>
          <w:rFonts w:ascii="Times New Roman" w:hAnsi="Times New Roman" w:cs="Times New Roman"/>
          <w:sz w:val="24"/>
          <w:szCs w:val="24"/>
        </w:rPr>
      </w:pPr>
    </w:p>
    <w:p w14:paraId="6B0995C6" w14:textId="77777777" w:rsidR="001170ED" w:rsidRPr="003F21F0" w:rsidRDefault="001170ED" w:rsidP="005A404C">
      <w:pPr>
        <w:pStyle w:val="ListParagraph"/>
        <w:numPr>
          <w:ilvl w:val="0"/>
          <w:numId w:val="15"/>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Assess the project contribution to overall good governance, gender equality and women empowerment.</w:t>
      </w:r>
      <w:r w:rsidRPr="003F21F0">
        <w:rPr>
          <w:rStyle w:val="FootnoteReference"/>
          <w:rFonts w:ascii="Times New Roman" w:hAnsi="Times New Roman" w:cs="Times New Roman"/>
          <w:sz w:val="24"/>
          <w:szCs w:val="24"/>
        </w:rPr>
        <w:footnoteReference w:id="1"/>
      </w:r>
      <w:r w:rsidRPr="003F21F0">
        <w:rPr>
          <w:rFonts w:ascii="Times New Roman" w:hAnsi="Times New Roman" w:cs="Times New Roman"/>
          <w:sz w:val="24"/>
          <w:szCs w:val="24"/>
        </w:rPr>
        <w:t xml:space="preserve"> </w:t>
      </w:r>
    </w:p>
    <w:p w14:paraId="69C3ABDD" w14:textId="77777777" w:rsidR="00102D87" w:rsidRPr="003F21F0" w:rsidRDefault="00102D87" w:rsidP="00102D87">
      <w:pPr>
        <w:spacing w:after="0" w:line="240" w:lineRule="auto"/>
        <w:jc w:val="both"/>
        <w:outlineLvl w:val="5"/>
        <w:rPr>
          <w:rFonts w:ascii="Times New Roman" w:hAnsi="Times New Roman" w:cs="Times New Roman"/>
          <w:sz w:val="24"/>
          <w:szCs w:val="24"/>
        </w:rPr>
      </w:pPr>
    </w:p>
    <w:p w14:paraId="12A51C86" w14:textId="77777777" w:rsidR="00102D87" w:rsidRPr="003F21F0" w:rsidRDefault="00102D87" w:rsidP="00102D87">
      <w:pPr>
        <w:spacing w:after="0" w:line="240" w:lineRule="auto"/>
        <w:jc w:val="both"/>
        <w:outlineLvl w:val="5"/>
        <w:rPr>
          <w:rFonts w:ascii="Times New Roman" w:hAnsi="Times New Roman" w:cs="Times New Roman"/>
          <w:sz w:val="24"/>
          <w:szCs w:val="24"/>
          <w:lang w:val="en-ZA"/>
        </w:rPr>
      </w:pPr>
      <w:r w:rsidRPr="003F21F0">
        <w:rPr>
          <w:rFonts w:ascii="Times New Roman" w:hAnsi="Times New Roman" w:cs="Times New Roman"/>
          <w:sz w:val="24"/>
          <w:szCs w:val="24"/>
        </w:rPr>
        <w:lastRenderedPageBreak/>
        <w:t xml:space="preserve">The capacity building journey, whilst it has stops and detours, does not end. The main consumers of this report are therefore UNDP and the two ministries that still have a mandate to ensure that local authorities in both rural and urban areas are able to deliver quality services in line with the mandates set in the Rural District Councils Act and the Urban Councils Act, in conjunction with other relevant pieces of legislation. The lessons generated in the </w:t>
      </w:r>
      <w:r w:rsidRPr="003F21F0">
        <w:rPr>
          <w:rFonts w:ascii="Times New Roman" w:hAnsi="Times New Roman" w:cs="Times New Roman"/>
          <w:sz w:val="24"/>
          <w:szCs w:val="24"/>
          <w:lang w:val="en-ZA"/>
        </w:rPr>
        <w:t>Capacity Building of Local Government and Service Delivery Programme are a useful stepping stone to future programmes and it is important that they are viewed as such.</w:t>
      </w:r>
    </w:p>
    <w:p w14:paraId="6343EEFC" w14:textId="77777777" w:rsidR="00102D87" w:rsidRPr="003F21F0" w:rsidRDefault="00102D87" w:rsidP="00102D87">
      <w:pPr>
        <w:spacing w:after="0" w:line="240" w:lineRule="auto"/>
        <w:jc w:val="both"/>
        <w:outlineLvl w:val="5"/>
        <w:rPr>
          <w:rFonts w:ascii="Times New Roman" w:hAnsi="Times New Roman" w:cs="Times New Roman"/>
          <w:sz w:val="24"/>
          <w:szCs w:val="24"/>
          <w:lang w:val="en-ZA"/>
        </w:rPr>
      </w:pPr>
    </w:p>
    <w:p w14:paraId="40341D20" w14:textId="77777777" w:rsidR="00102D87" w:rsidRPr="003F21F0" w:rsidRDefault="00102D87" w:rsidP="00102D87">
      <w:pPr>
        <w:spacing w:after="0" w:line="240" w:lineRule="auto"/>
        <w:jc w:val="both"/>
        <w:outlineLvl w:val="5"/>
        <w:rPr>
          <w:rFonts w:ascii="Times New Roman" w:hAnsi="Times New Roman" w:cs="Times New Roman"/>
          <w:bCs/>
          <w:sz w:val="24"/>
          <w:szCs w:val="24"/>
        </w:rPr>
      </w:pPr>
      <w:r w:rsidRPr="003F21F0">
        <w:rPr>
          <w:rFonts w:ascii="Times New Roman" w:hAnsi="Times New Roman" w:cs="Times New Roman"/>
          <w:sz w:val="24"/>
          <w:szCs w:val="24"/>
          <w:lang w:val="en-ZA"/>
        </w:rPr>
        <w:t xml:space="preserve">In many respects, this Programme was more about </w:t>
      </w:r>
      <w:r w:rsidR="00A4397A">
        <w:rPr>
          <w:rFonts w:ascii="Times New Roman" w:hAnsi="Times New Roman" w:cs="Times New Roman"/>
          <w:sz w:val="24"/>
          <w:szCs w:val="24"/>
          <w:lang w:val="en-ZA"/>
        </w:rPr>
        <w:t xml:space="preserve">enhancing the organisational </w:t>
      </w:r>
      <w:r w:rsidRPr="003F21F0">
        <w:rPr>
          <w:rFonts w:ascii="Times New Roman" w:hAnsi="Times New Roman" w:cs="Times New Roman"/>
          <w:sz w:val="24"/>
          <w:szCs w:val="24"/>
          <w:lang w:val="en-ZA"/>
        </w:rPr>
        <w:t xml:space="preserve">processes and </w:t>
      </w:r>
      <w:r w:rsidR="00A4397A">
        <w:rPr>
          <w:rFonts w:ascii="Times New Roman" w:hAnsi="Times New Roman" w:cs="Times New Roman"/>
          <w:sz w:val="24"/>
          <w:szCs w:val="24"/>
          <w:lang w:val="en-ZA"/>
        </w:rPr>
        <w:t xml:space="preserve">management </w:t>
      </w:r>
      <w:r w:rsidRPr="003F21F0">
        <w:rPr>
          <w:rFonts w:ascii="Times New Roman" w:hAnsi="Times New Roman" w:cs="Times New Roman"/>
          <w:sz w:val="24"/>
          <w:szCs w:val="24"/>
          <w:lang w:val="en-ZA"/>
        </w:rPr>
        <w:t xml:space="preserve">systems and whilst </w:t>
      </w:r>
      <w:r w:rsidR="006637F3" w:rsidRPr="003F21F0">
        <w:rPr>
          <w:rFonts w:ascii="Times New Roman" w:hAnsi="Times New Roman" w:cs="Times New Roman"/>
          <w:sz w:val="24"/>
          <w:szCs w:val="24"/>
          <w:lang w:val="en-ZA"/>
        </w:rPr>
        <w:t>there were internal issues to do with budget execution and other indicators of efficiency, it is important to note that most of the focus was on the qualitative rather than the quantitative aspects of the programme. In addition, and as will be elaborated later in other sections, for such a programme,</w:t>
      </w:r>
      <w:r w:rsidR="0086167F" w:rsidRPr="003F21F0">
        <w:rPr>
          <w:rFonts w:ascii="Times New Roman" w:hAnsi="Times New Roman" w:cs="Times New Roman"/>
          <w:sz w:val="24"/>
          <w:szCs w:val="24"/>
          <w:lang w:val="en-ZA"/>
        </w:rPr>
        <w:t xml:space="preserve"> it was agreed after discussions with the Ministry that the evaluation process would provide more value if it focused on </w:t>
      </w:r>
      <w:r w:rsidR="006637F3" w:rsidRPr="003F21F0">
        <w:rPr>
          <w:rFonts w:ascii="Times New Roman" w:hAnsi="Times New Roman" w:cs="Times New Roman"/>
          <w:sz w:val="24"/>
          <w:szCs w:val="24"/>
          <w:lang w:val="en-ZA"/>
        </w:rPr>
        <w:t xml:space="preserve"> </w:t>
      </w:r>
      <w:r w:rsidR="0086167F" w:rsidRPr="003F21F0">
        <w:rPr>
          <w:rFonts w:ascii="Times New Roman" w:hAnsi="Times New Roman" w:cs="Times New Roman"/>
          <w:sz w:val="24"/>
          <w:szCs w:val="24"/>
          <w:lang w:val="en-ZA"/>
        </w:rPr>
        <w:t>more on systemic issues and the</w:t>
      </w:r>
      <w:r w:rsidR="006637F3" w:rsidRPr="003F21F0">
        <w:rPr>
          <w:rFonts w:ascii="Times New Roman" w:hAnsi="Times New Roman" w:cs="Times New Roman"/>
          <w:sz w:val="24"/>
          <w:szCs w:val="24"/>
          <w:lang w:val="en-ZA"/>
        </w:rPr>
        <w:t xml:space="preserve"> learning </w:t>
      </w:r>
      <w:r w:rsidR="0086167F" w:rsidRPr="003F21F0">
        <w:rPr>
          <w:rFonts w:ascii="Times New Roman" w:hAnsi="Times New Roman" w:cs="Times New Roman"/>
          <w:sz w:val="24"/>
          <w:szCs w:val="24"/>
          <w:lang w:val="en-ZA"/>
        </w:rPr>
        <w:t xml:space="preserve">that </w:t>
      </w:r>
      <w:r w:rsidR="006637F3" w:rsidRPr="003F21F0">
        <w:rPr>
          <w:rFonts w:ascii="Times New Roman" w:hAnsi="Times New Roman" w:cs="Times New Roman"/>
          <w:sz w:val="24"/>
          <w:szCs w:val="24"/>
          <w:lang w:val="en-ZA"/>
        </w:rPr>
        <w:t xml:space="preserve">was generated which will be critical in future programme design. In line with this, the evaluator decided to focus on those issues that would allow </w:t>
      </w:r>
      <w:r w:rsidR="006637F3" w:rsidRPr="003F21F0">
        <w:rPr>
          <w:rFonts w:ascii="Times New Roman" w:hAnsi="Times New Roman" w:cs="Times New Roman"/>
          <w:bCs/>
          <w:sz w:val="24"/>
          <w:szCs w:val="24"/>
        </w:rPr>
        <w:t>Ministries of Local Government, Public Works and National Housing and Rural Development, Promotion and Preservation of National Culture and Heritage and the United Nations Development Programme (UNDP) to design relevant and appropriate successor programmes.</w:t>
      </w:r>
    </w:p>
    <w:p w14:paraId="2A4E3DD3" w14:textId="77777777" w:rsidR="00E9501B" w:rsidRPr="003F21F0" w:rsidRDefault="00E9501B" w:rsidP="00102D87">
      <w:pPr>
        <w:spacing w:after="0" w:line="240" w:lineRule="auto"/>
        <w:jc w:val="both"/>
        <w:outlineLvl w:val="5"/>
        <w:rPr>
          <w:rFonts w:ascii="Times New Roman" w:hAnsi="Times New Roman" w:cs="Times New Roman"/>
          <w:bCs/>
          <w:sz w:val="24"/>
          <w:szCs w:val="24"/>
        </w:rPr>
      </w:pPr>
    </w:p>
    <w:p w14:paraId="16A6A265" w14:textId="77777777" w:rsidR="00E9501B" w:rsidRPr="003F21F0" w:rsidRDefault="00E9501B" w:rsidP="00102D87">
      <w:pPr>
        <w:spacing w:after="0" w:line="240" w:lineRule="auto"/>
        <w:jc w:val="both"/>
        <w:outlineLvl w:val="5"/>
        <w:rPr>
          <w:rFonts w:ascii="Times New Roman" w:hAnsi="Times New Roman" w:cs="Times New Roman"/>
          <w:bCs/>
          <w:sz w:val="24"/>
          <w:szCs w:val="24"/>
        </w:rPr>
      </w:pPr>
      <w:r w:rsidRPr="003F21F0">
        <w:rPr>
          <w:rFonts w:ascii="Times New Roman" w:hAnsi="Times New Roman" w:cs="Times New Roman"/>
          <w:bCs/>
          <w:sz w:val="24"/>
          <w:szCs w:val="24"/>
        </w:rPr>
        <w:t>The evaluation processes focused on the achievements made and challenges that were encountered during the implementation of the capacity building programme. However, as the process unravelled, it became clear that the prog</w:t>
      </w:r>
      <w:r w:rsidR="0086167F" w:rsidRPr="003F21F0">
        <w:rPr>
          <w:rFonts w:ascii="Times New Roman" w:hAnsi="Times New Roman" w:cs="Times New Roman"/>
          <w:bCs/>
          <w:sz w:val="24"/>
          <w:szCs w:val="24"/>
        </w:rPr>
        <w:t>f</w:t>
      </w:r>
      <w:r w:rsidRPr="003F21F0">
        <w:rPr>
          <w:rFonts w:ascii="Times New Roman" w:hAnsi="Times New Roman" w:cs="Times New Roman"/>
          <w:bCs/>
          <w:sz w:val="24"/>
          <w:szCs w:val="24"/>
        </w:rPr>
        <w:t>ramme was not taking place in a vacuum and there were many issues raised at national, provincial and local authority levels that needed to be part of the report in some instances to explain the success or failure of the programme but more importantly to provide important insights into the future of local government and governance in Zimbabwe.</w:t>
      </w:r>
    </w:p>
    <w:p w14:paraId="11B0AEE6" w14:textId="77777777" w:rsidR="00E9501B" w:rsidRPr="003F21F0" w:rsidRDefault="00E9501B" w:rsidP="00102D87">
      <w:pPr>
        <w:spacing w:after="0" w:line="240" w:lineRule="auto"/>
        <w:jc w:val="both"/>
        <w:outlineLvl w:val="5"/>
        <w:rPr>
          <w:rFonts w:ascii="Times New Roman" w:hAnsi="Times New Roman" w:cs="Times New Roman"/>
          <w:bCs/>
          <w:sz w:val="24"/>
          <w:szCs w:val="24"/>
        </w:rPr>
      </w:pPr>
    </w:p>
    <w:p w14:paraId="4232557E" w14:textId="77777777" w:rsidR="00E9501B" w:rsidRPr="003F21F0" w:rsidRDefault="00E9501B" w:rsidP="00102D87">
      <w:pPr>
        <w:spacing w:after="0" w:line="240" w:lineRule="auto"/>
        <w:jc w:val="both"/>
        <w:outlineLvl w:val="5"/>
        <w:rPr>
          <w:rFonts w:ascii="Times New Roman" w:hAnsi="Times New Roman" w:cs="Times New Roman"/>
          <w:bCs/>
          <w:sz w:val="24"/>
          <w:szCs w:val="24"/>
        </w:rPr>
      </w:pPr>
      <w:r w:rsidRPr="003F21F0">
        <w:rPr>
          <w:rFonts w:ascii="Times New Roman" w:hAnsi="Times New Roman" w:cs="Times New Roman"/>
          <w:bCs/>
          <w:sz w:val="24"/>
          <w:szCs w:val="24"/>
        </w:rPr>
        <w:t xml:space="preserve">Chapter </w:t>
      </w:r>
      <w:r w:rsidRPr="003F21F0">
        <w:rPr>
          <w:rFonts w:ascii="Times New Roman" w:hAnsi="Times New Roman" w:cs="Times New Roman"/>
          <w:b/>
          <w:bCs/>
          <w:sz w:val="24"/>
          <w:szCs w:val="24"/>
        </w:rPr>
        <w:t>One</w:t>
      </w:r>
      <w:r w:rsidRPr="003F21F0">
        <w:rPr>
          <w:rFonts w:ascii="Times New Roman" w:hAnsi="Times New Roman" w:cs="Times New Roman"/>
          <w:bCs/>
          <w:sz w:val="24"/>
          <w:szCs w:val="24"/>
        </w:rPr>
        <w:t xml:space="preserve"> of this report has given a background to the capacity building programme and its intentions. Chapter </w:t>
      </w:r>
      <w:r w:rsidRPr="003F21F0">
        <w:rPr>
          <w:rFonts w:ascii="Times New Roman" w:hAnsi="Times New Roman" w:cs="Times New Roman"/>
          <w:b/>
          <w:bCs/>
          <w:sz w:val="24"/>
          <w:szCs w:val="24"/>
        </w:rPr>
        <w:t>Two</w:t>
      </w:r>
      <w:r w:rsidRPr="003F21F0">
        <w:rPr>
          <w:rFonts w:ascii="Times New Roman" w:hAnsi="Times New Roman" w:cs="Times New Roman"/>
          <w:bCs/>
          <w:sz w:val="24"/>
          <w:szCs w:val="24"/>
        </w:rPr>
        <w:t xml:space="preserve"> provides a discussion on the </w:t>
      </w:r>
      <w:r w:rsidR="0075556E" w:rsidRPr="003F21F0">
        <w:rPr>
          <w:rFonts w:ascii="Times New Roman" w:hAnsi="Times New Roman" w:cs="Times New Roman"/>
          <w:bCs/>
          <w:sz w:val="24"/>
          <w:szCs w:val="24"/>
        </w:rPr>
        <w:t>background to the evaluation</w:t>
      </w:r>
      <w:r w:rsidRPr="003F21F0">
        <w:rPr>
          <w:rFonts w:ascii="Times New Roman" w:hAnsi="Times New Roman" w:cs="Times New Roman"/>
          <w:bCs/>
          <w:sz w:val="24"/>
          <w:szCs w:val="24"/>
        </w:rPr>
        <w:t xml:space="preserve"> with Chapter </w:t>
      </w:r>
      <w:r w:rsidR="00F841D4" w:rsidRPr="003F21F0">
        <w:rPr>
          <w:rFonts w:ascii="Times New Roman" w:hAnsi="Times New Roman" w:cs="Times New Roman"/>
          <w:b/>
          <w:bCs/>
          <w:sz w:val="24"/>
          <w:szCs w:val="24"/>
        </w:rPr>
        <w:t>Three</w:t>
      </w:r>
      <w:r w:rsidRPr="003F21F0">
        <w:rPr>
          <w:rFonts w:ascii="Times New Roman" w:hAnsi="Times New Roman" w:cs="Times New Roman"/>
          <w:bCs/>
          <w:sz w:val="24"/>
          <w:szCs w:val="24"/>
        </w:rPr>
        <w:t xml:space="preserve"> discussing </w:t>
      </w:r>
      <w:r w:rsidR="00AA3C50" w:rsidRPr="003F21F0">
        <w:rPr>
          <w:rFonts w:ascii="Times New Roman" w:hAnsi="Times New Roman" w:cs="Times New Roman"/>
          <w:bCs/>
          <w:sz w:val="24"/>
          <w:szCs w:val="24"/>
        </w:rPr>
        <w:t>the evaluation methodology.</w:t>
      </w:r>
      <w:r w:rsidRPr="003F21F0">
        <w:rPr>
          <w:rFonts w:ascii="Times New Roman" w:hAnsi="Times New Roman" w:cs="Times New Roman"/>
          <w:bCs/>
          <w:sz w:val="24"/>
          <w:szCs w:val="24"/>
        </w:rPr>
        <w:t xml:space="preserve"> Chapter </w:t>
      </w:r>
      <w:r w:rsidRPr="003F21F0">
        <w:rPr>
          <w:rFonts w:ascii="Times New Roman" w:hAnsi="Times New Roman" w:cs="Times New Roman"/>
          <w:b/>
          <w:bCs/>
          <w:sz w:val="24"/>
          <w:szCs w:val="24"/>
        </w:rPr>
        <w:t>F</w:t>
      </w:r>
      <w:r w:rsidR="00F841D4" w:rsidRPr="003F21F0">
        <w:rPr>
          <w:rFonts w:ascii="Times New Roman" w:hAnsi="Times New Roman" w:cs="Times New Roman"/>
          <w:b/>
          <w:bCs/>
          <w:sz w:val="24"/>
          <w:szCs w:val="24"/>
        </w:rPr>
        <w:t>our</w:t>
      </w:r>
      <w:r w:rsidRPr="003F21F0">
        <w:rPr>
          <w:rFonts w:ascii="Times New Roman" w:hAnsi="Times New Roman" w:cs="Times New Roman"/>
          <w:bCs/>
          <w:sz w:val="24"/>
          <w:szCs w:val="24"/>
        </w:rPr>
        <w:t xml:space="preserve"> will </w:t>
      </w:r>
      <w:r w:rsidR="00CB7184" w:rsidRPr="003F21F0">
        <w:rPr>
          <w:rFonts w:ascii="Times New Roman" w:hAnsi="Times New Roman" w:cs="Times New Roman"/>
          <w:bCs/>
          <w:sz w:val="24"/>
          <w:szCs w:val="24"/>
        </w:rPr>
        <w:t xml:space="preserve">focus on the </w:t>
      </w:r>
      <w:r w:rsidR="00AA3C50" w:rsidRPr="003F21F0">
        <w:rPr>
          <w:rFonts w:ascii="Times New Roman" w:hAnsi="Times New Roman" w:cs="Times New Roman"/>
          <w:bCs/>
          <w:sz w:val="24"/>
          <w:szCs w:val="24"/>
        </w:rPr>
        <w:t xml:space="preserve">findings </w:t>
      </w:r>
      <w:r w:rsidR="00CB7184" w:rsidRPr="003F21F0">
        <w:rPr>
          <w:rFonts w:ascii="Times New Roman" w:hAnsi="Times New Roman" w:cs="Times New Roman"/>
          <w:bCs/>
          <w:sz w:val="24"/>
          <w:szCs w:val="24"/>
        </w:rPr>
        <w:t>whilst</w:t>
      </w:r>
      <w:r w:rsidR="00AA3C50" w:rsidRPr="003F21F0">
        <w:rPr>
          <w:rFonts w:ascii="Times New Roman" w:hAnsi="Times New Roman" w:cs="Times New Roman"/>
          <w:bCs/>
          <w:sz w:val="24"/>
          <w:szCs w:val="24"/>
        </w:rPr>
        <w:t xml:space="preserve"> Chapter </w:t>
      </w:r>
      <w:r w:rsidR="00F841D4" w:rsidRPr="003F21F0">
        <w:rPr>
          <w:rFonts w:ascii="Times New Roman" w:hAnsi="Times New Roman" w:cs="Times New Roman"/>
          <w:b/>
          <w:bCs/>
          <w:sz w:val="24"/>
          <w:szCs w:val="24"/>
        </w:rPr>
        <w:t>Five</w:t>
      </w:r>
      <w:r w:rsidR="00AA3C50" w:rsidRPr="003F21F0">
        <w:rPr>
          <w:rFonts w:ascii="Times New Roman" w:hAnsi="Times New Roman" w:cs="Times New Roman"/>
          <w:bCs/>
          <w:sz w:val="24"/>
          <w:szCs w:val="24"/>
        </w:rPr>
        <w:t xml:space="preserve"> will </w:t>
      </w:r>
      <w:r w:rsidRPr="003F21F0">
        <w:rPr>
          <w:rFonts w:ascii="Times New Roman" w:hAnsi="Times New Roman" w:cs="Times New Roman"/>
          <w:bCs/>
          <w:sz w:val="24"/>
          <w:szCs w:val="24"/>
        </w:rPr>
        <w:t xml:space="preserve">tackle some of the issues that emanated from the evaluation process which were not directly related to the evaluation and Chapter </w:t>
      </w:r>
      <w:r w:rsidR="00AA3C50" w:rsidRPr="003F21F0">
        <w:rPr>
          <w:rFonts w:ascii="Times New Roman" w:hAnsi="Times New Roman" w:cs="Times New Roman"/>
          <w:b/>
          <w:bCs/>
          <w:sz w:val="24"/>
          <w:szCs w:val="24"/>
        </w:rPr>
        <w:t>S</w:t>
      </w:r>
      <w:r w:rsidR="00F841D4" w:rsidRPr="003F21F0">
        <w:rPr>
          <w:rFonts w:ascii="Times New Roman" w:hAnsi="Times New Roman" w:cs="Times New Roman"/>
          <w:b/>
          <w:bCs/>
          <w:sz w:val="24"/>
          <w:szCs w:val="24"/>
        </w:rPr>
        <w:t>ix</w:t>
      </w:r>
      <w:r w:rsidRPr="003F21F0">
        <w:rPr>
          <w:rFonts w:ascii="Times New Roman" w:hAnsi="Times New Roman" w:cs="Times New Roman"/>
          <w:bCs/>
          <w:sz w:val="24"/>
          <w:szCs w:val="24"/>
        </w:rPr>
        <w:t xml:space="preserve"> will provide conclusions and recommendations that are supposed to be helpful in the design of future programmes.</w:t>
      </w:r>
    </w:p>
    <w:p w14:paraId="2006957F" w14:textId="77777777" w:rsidR="00D82379" w:rsidRPr="003F21F0" w:rsidRDefault="00D82379">
      <w:pPr>
        <w:rPr>
          <w:rFonts w:ascii="Times New Roman" w:hAnsi="Times New Roman" w:cs="Times New Roman"/>
          <w:bCs/>
          <w:sz w:val="24"/>
          <w:szCs w:val="24"/>
        </w:rPr>
      </w:pPr>
      <w:r w:rsidRPr="003F21F0">
        <w:rPr>
          <w:rFonts w:ascii="Times New Roman" w:hAnsi="Times New Roman" w:cs="Times New Roman"/>
          <w:bCs/>
          <w:sz w:val="24"/>
          <w:szCs w:val="24"/>
        </w:rPr>
        <w:br w:type="page"/>
      </w:r>
    </w:p>
    <w:p w14:paraId="37A1F0FE" w14:textId="77777777" w:rsidR="001170ED" w:rsidRPr="003F21F0" w:rsidRDefault="006263A5" w:rsidP="00D82379">
      <w:pPr>
        <w:pStyle w:val="Heading1"/>
        <w:spacing w:before="0" w:line="240" w:lineRule="auto"/>
        <w:jc w:val="both"/>
        <w:rPr>
          <w:rFonts w:ascii="Times New Roman" w:hAnsi="Times New Roman" w:cs="Times New Roman"/>
          <w:b/>
          <w:color w:val="auto"/>
          <w:sz w:val="24"/>
          <w:szCs w:val="24"/>
        </w:rPr>
      </w:pPr>
      <w:bookmarkStart w:id="4" w:name="_Toc446366028"/>
      <w:r w:rsidRPr="003F21F0">
        <w:rPr>
          <w:rFonts w:ascii="Times New Roman" w:hAnsi="Times New Roman" w:cs="Times New Roman"/>
          <w:b/>
          <w:color w:val="auto"/>
          <w:sz w:val="24"/>
          <w:szCs w:val="24"/>
        </w:rPr>
        <w:lastRenderedPageBreak/>
        <w:t xml:space="preserve">Chapter Two: </w:t>
      </w:r>
      <w:r w:rsidR="00B62750" w:rsidRPr="003F21F0">
        <w:rPr>
          <w:rFonts w:ascii="Times New Roman" w:hAnsi="Times New Roman" w:cs="Times New Roman"/>
          <w:b/>
          <w:color w:val="auto"/>
          <w:sz w:val="24"/>
          <w:szCs w:val="24"/>
        </w:rPr>
        <w:t>Description of the Intervention</w:t>
      </w:r>
      <w:bookmarkEnd w:id="4"/>
    </w:p>
    <w:p w14:paraId="5AA72187" w14:textId="77777777" w:rsidR="00377F0C" w:rsidRPr="003F21F0" w:rsidRDefault="00377F0C"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58BE2F67" w14:textId="77777777" w:rsidR="00377F0C" w:rsidRPr="003F21F0" w:rsidRDefault="00245F21" w:rsidP="00D82379">
      <w:pPr>
        <w:pStyle w:val="Heading2"/>
        <w:spacing w:before="0" w:line="240" w:lineRule="auto"/>
        <w:jc w:val="both"/>
        <w:rPr>
          <w:rFonts w:ascii="Times New Roman" w:hAnsi="Times New Roman" w:cs="Times New Roman"/>
          <w:b/>
          <w:color w:val="auto"/>
          <w:sz w:val="24"/>
          <w:szCs w:val="24"/>
        </w:rPr>
      </w:pPr>
      <w:bookmarkStart w:id="5" w:name="_Toc446366029"/>
      <w:r w:rsidRPr="003F21F0">
        <w:rPr>
          <w:rFonts w:ascii="Times New Roman" w:hAnsi="Times New Roman" w:cs="Times New Roman"/>
          <w:b/>
          <w:color w:val="auto"/>
          <w:sz w:val="24"/>
          <w:szCs w:val="24"/>
        </w:rPr>
        <w:t>2</w:t>
      </w:r>
      <w:r w:rsidR="00377F0C" w:rsidRPr="003F21F0">
        <w:rPr>
          <w:rFonts w:ascii="Times New Roman" w:hAnsi="Times New Roman" w:cs="Times New Roman"/>
          <w:b/>
          <w:color w:val="auto"/>
          <w:sz w:val="24"/>
          <w:szCs w:val="24"/>
        </w:rPr>
        <w:t>.1 The Context</w:t>
      </w:r>
      <w:r w:rsidR="00A86EC6" w:rsidRPr="003F21F0">
        <w:rPr>
          <w:rStyle w:val="FootnoteReference"/>
          <w:rFonts w:ascii="Times New Roman" w:hAnsi="Times New Roman" w:cs="Times New Roman"/>
          <w:b/>
          <w:color w:val="auto"/>
          <w:sz w:val="24"/>
          <w:szCs w:val="24"/>
        </w:rPr>
        <w:footnoteReference w:id="2"/>
      </w:r>
      <w:bookmarkEnd w:id="5"/>
    </w:p>
    <w:p w14:paraId="132D69D2" w14:textId="77777777" w:rsidR="003D5273" w:rsidRPr="003F21F0" w:rsidRDefault="003D5273" w:rsidP="002F6907">
      <w:pPr>
        <w:tabs>
          <w:tab w:val="num" w:pos="720"/>
        </w:tabs>
        <w:spacing w:after="0" w:line="240" w:lineRule="auto"/>
        <w:jc w:val="both"/>
        <w:rPr>
          <w:rFonts w:ascii="Times New Roman" w:hAnsi="Times New Roman" w:cs="Times New Roman"/>
          <w:sz w:val="24"/>
          <w:szCs w:val="24"/>
          <w:lang w:val="en-US"/>
        </w:rPr>
      </w:pPr>
    </w:p>
    <w:p w14:paraId="50416A3D" w14:textId="77777777" w:rsidR="002F6907" w:rsidRPr="003F21F0" w:rsidRDefault="002F6907" w:rsidP="002F6907">
      <w:pPr>
        <w:tabs>
          <w:tab w:val="num" w:pos="720"/>
        </w:tabs>
        <w:spacing w:after="0" w:line="240" w:lineRule="auto"/>
        <w:jc w:val="both"/>
        <w:rPr>
          <w:rFonts w:ascii="Times New Roman" w:hAnsi="Times New Roman" w:cs="Times New Roman"/>
          <w:sz w:val="24"/>
          <w:szCs w:val="24"/>
          <w:lang w:val="en-US"/>
        </w:rPr>
      </w:pPr>
      <w:r w:rsidRPr="003F21F0">
        <w:rPr>
          <w:rFonts w:ascii="Times New Roman" w:hAnsi="Times New Roman" w:cs="Times New Roman"/>
          <w:sz w:val="24"/>
          <w:szCs w:val="24"/>
          <w:lang w:val="en-US"/>
        </w:rPr>
        <w:t>The programme was designed when Zimbabwe was in transition from the political, economic and social challenges that started in the late 1990s but really manifest themselves between 2007 and 2009 where service delivery at all levels almost collapsed.</w:t>
      </w:r>
      <w:r w:rsidR="002E3C74" w:rsidRPr="003F21F0">
        <w:rPr>
          <w:rFonts w:ascii="Times New Roman" w:hAnsi="Times New Roman" w:cs="Times New Roman"/>
          <w:sz w:val="24"/>
          <w:szCs w:val="24"/>
          <w:lang w:val="en-US"/>
        </w:rPr>
        <w:t xml:space="preserve"> </w:t>
      </w:r>
      <w:r w:rsidR="002E3C74" w:rsidRPr="003F21F0">
        <w:rPr>
          <w:rFonts w:ascii="Times New Roman" w:hAnsi="Times New Roman" w:cs="Times New Roman"/>
          <w:sz w:val="24"/>
          <w:szCs w:val="24"/>
        </w:rPr>
        <w:t>This challenge is most poignant in recent cases of diminished provision of water, sewage reticulation and sanitation that resulted in outbreaks of cholera and typhoid in 2008/9.</w:t>
      </w:r>
    </w:p>
    <w:p w14:paraId="789594E7" w14:textId="77777777" w:rsidR="002E3C74" w:rsidRPr="003F21F0" w:rsidRDefault="002E3C74" w:rsidP="002F6907">
      <w:pPr>
        <w:tabs>
          <w:tab w:val="num" w:pos="720"/>
        </w:tabs>
        <w:spacing w:after="0" w:line="240" w:lineRule="auto"/>
        <w:jc w:val="both"/>
        <w:rPr>
          <w:rFonts w:ascii="Times New Roman" w:hAnsi="Times New Roman" w:cs="Times New Roman"/>
          <w:sz w:val="24"/>
          <w:szCs w:val="24"/>
          <w:lang w:val="en-US"/>
        </w:rPr>
      </w:pPr>
    </w:p>
    <w:p w14:paraId="1D7E4D98" w14:textId="77777777" w:rsidR="002E3C74" w:rsidRPr="003F21F0" w:rsidRDefault="002F6907" w:rsidP="002F6907">
      <w:pPr>
        <w:tabs>
          <w:tab w:val="num" w:pos="720"/>
        </w:tabs>
        <w:spacing w:after="0" w:line="240" w:lineRule="auto"/>
        <w:jc w:val="both"/>
        <w:rPr>
          <w:rFonts w:ascii="Times New Roman" w:hAnsi="Times New Roman" w:cs="Times New Roman"/>
          <w:sz w:val="24"/>
          <w:szCs w:val="24"/>
          <w:lang w:val="en-US"/>
        </w:rPr>
      </w:pPr>
      <w:r w:rsidRPr="003F21F0">
        <w:rPr>
          <w:rFonts w:ascii="Times New Roman" w:hAnsi="Times New Roman" w:cs="Times New Roman"/>
          <w:sz w:val="24"/>
          <w:szCs w:val="24"/>
          <w:lang w:val="en-US"/>
        </w:rPr>
        <w:t>Politically, the programme was designed during the era</w:t>
      </w:r>
      <w:r w:rsidR="00A4397A">
        <w:rPr>
          <w:rFonts w:ascii="Times New Roman" w:hAnsi="Times New Roman" w:cs="Times New Roman"/>
          <w:sz w:val="24"/>
          <w:szCs w:val="24"/>
          <w:lang w:val="en-US"/>
        </w:rPr>
        <w:t xml:space="preserve"> (2011) </w:t>
      </w:r>
      <w:r w:rsidRPr="003F21F0">
        <w:rPr>
          <w:rFonts w:ascii="Times New Roman" w:hAnsi="Times New Roman" w:cs="Times New Roman"/>
          <w:sz w:val="24"/>
          <w:szCs w:val="24"/>
          <w:lang w:val="en-US"/>
        </w:rPr>
        <w:t xml:space="preserve"> of the Government of National Unity (GNU) where whilst most of the macro and micro-economic fundamentals stabilized, there were still challenges in terms of the major political stakeholders in the country agreeing on a common development vision and priorities. For local authorities, this was a particularly difficult period as they had to balance service delivery with some political decisions that curtailed their efforts to meet the needs and priorities of their clients. The most obvious and perhaps far-reaching event in this period was the directive to all local authorities to cancel debts owed by residents for services rendered during the build-up to the 2013 national elections. </w:t>
      </w:r>
    </w:p>
    <w:p w14:paraId="11737472" w14:textId="77777777" w:rsidR="002E3C74" w:rsidRPr="003F21F0" w:rsidRDefault="002E3C74" w:rsidP="002F6907">
      <w:pPr>
        <w:tabs>
          <w:tab w:val="num" w:pos="720"/>
        </w:tabs>
        <w:spacing w:after="0" w:line="240" w:lineRule="auto"/>
        <w:jc w:val="both"/>
        <w:rPr>
          <w:rFonts w:ascii="Times New Roman" w:hAnsi="Times New Roman" w:cs="Times New Roman"/>
          <w:sz w:val="24"/>
          <w:szCs w:val="24"/>
          <w:lang w:val="en-US"/>
        </w:rPr>
      </w:pPr>
    </w:p>
    <w:p w14:paraId="1547040C" w14:textId="77777777" w:rsidR="002F6907" w:rsidRPr="003F21F0" w:rsidRDefault="002F6907" w:rsidP="002F6907">
      <w:pPr>
        <w:tabs>
          <w:tab w:val="num" w:pos="720"/>
        </w:tabs>
        <w:spacing w:after="0" w:line="240" w:lineRule="auto"/>
        <w:jc w:val="both"/>
        <w:rPr>
          <w:rFonts w:ascii="Times New Roman" w:hAnsi="Times New Roman" w:cs="Times New Roman"/>
          <w:sz w:val="24"/>
          <w:szCs w:val="24"/>
          <w:lang w:val="en-US"/>
        </w:rPr>
      </w:pPr>
      <w:r w:rsidRPr="003F21F0">
        <w:rPr>
          <w:rFonts w:ascii="Times New Roman" w:hAnsi="Times New Roman" w:cs="Times New Roman"/>
          <w:sz w:val="24"/>
          <w:szCs w:val="24"/>
          <w:lang w:val="en-US"/>
        </w:rPr>
        <w:t>Towards the end of the programme</w:t>
      </w:r>
      <w:r w:rsidR="002E3C74" w:rsidRPr="003F21F0">
        <w:rPr>
          <w:rFonts w:ascii="Times New Roman" w:hAnsi="Times New Roman" w:cs="Times New Roman"/>
          <w:sz w:val="24"/>
          <w:szCs w:val="24"/>
          <w:lang w:val="en-US"/>
        </w:rPr>
        <w:t xml:space="preserve"> (September 2015)</w:t>
      </w:r>
      <w:r w:rsidRPr="003F21F0">
        <w:rPr>
          <w:rFonts w:ascii="Times New Roman" w:hAnsi="Times New Roman" w:cs="Times New Roman"/>
          <w:sz w:val="24"/>
          <w:szCs w:val="24"/>
          <w:lang w:val="en-US"/>
        </w:rPr>
        <w:t>, during a Cabinet reshuffle, a new ministry of Rural Development, Promotion and Preservation of National Culture and Heritage was formed which is now responsible for rural local authorities. The impact of this is still to be seen and will be subject to further discussions in the latter sections of this report.</w:t>
      </w:r>
    </w:p>
    <w:p w14:paraId="6072F089" w14:textId="77777777" w:rsidR="002F6907" w:rsidRPr="003F21F0" w:rsidRDefault="002F6907" w:rsidP="002F6907">
      <w:pPr>
        <w:tabs>
          <w:tab w:val="num" w:pos="720"/>
        </w:tabs>
        <w:spacing w:after="0" w:line="240" w:lineRule="auto"/>
        <w:jc w:val="both"/>
        <w:rPr>
          <w:rFonts w:ascii="Times New Roman" w:hAnsi="Times New Roman" w:cs="Times New Roman"/>
          <w:sz w:val="24"/>
          <w:szCs w:val="24"/>
          <w:lang w:val="en-US"/>
        </w:rPr>
      </w:pPr>
    </w:p>
    <w:p w14:paraId="3482B01B" w14:textId="77777777" w:rsidR="002F6907" w:rsidRPr="003F21F0" w:rsidRDefault="002F6907" w:rsidP="002F6907">
      <w:pPr>
        <w:pStyle w:val="FootnoteText"/>
        <w:jc w:val="both"/>
        <w:rPr>
          <w:rFonts w:ascii="Times New Roman" w:hAnsi="Times New Roman"/>
          <w:bCs/>
          <w:sz w:val="24"/>
          <w:szCs w:val="24"/>
        </w:rPr>
      </w:pPr>
      <w:r w:rsidRPr="003F21F0">
        <w:rPr>
          <w:rFonts w:ascii="Times New Roman" w:hAnsi="Times New Roman" w:cs="Times New Roman"/>
          <w:sz w:val="24"/>
          <w:szCs w:val="24"/>
        </w:rPr>
        <w:t xml:space="preserve">Whilst the programme was supposed to be driven by the then Ministry of Local Government, Public Works and National Housing (MLGPWNH) at the national level and through the local authorities, it was recognised that there was need to ensure the involvement of other relevant stakeholders. The key institutions that were part of the programme were the </w:t>
      </w:r>
      <w:r w:rsidRPr="003F21F0">
        <w:rPr>
          <w:rFonts w:ascii="Times New Roman" w:hAnsi="Times New Roman"/>
          <w:bCs/>
          <w:sz w:val="24"/>
          <w:szCs w:val="24"/>
        </w:rPr>
        <w:t>Ministry of Women Affairs, Gender and Community Development and UN Habitat. In addition, the Urban Councils of Zimbabwe (UCAZ) and the Association or Rural District Councils of Zimbabwe (ARDCZ) were also instrumental in the programme as they were supposed to and able to represent their members.</w:t>
      </w:r>
    </w:p>
    <w:p w14:paraId="14AACAB6" w14:textId="77777777" w:rsidR="002F6907" w:rsidRPr="003F21F0" w:rsidRDefault="002F6907" w:rsidP="002F6907">
      <w:pPr>
        <w:pStyle w:val="FootnoteText"/>
        <w:jc w:val="both"/>
        <w:rPr>
          <w:rFonts w:ascii="Times New Roman" w:hAnsi="Times New Roman"/>
          <w:bCs/>
          <w:sz w:val="24"/>
          <w:szCs w:val="24"/>
        </w:rPr>
      </w:pPr>
    </w:p>
    <w:p w14:paraId="772F65DB" w14:textId="77777777" w:rsidR="002F6907" w:rsidRPr="003F21F0" w:rsidRDefault="002F6907" w:rsidP="002F6907">
      <w:pPr>
        <w:pStyle w:val="FootnoteText"/>
        <w:jc w:val="both"/>
        <w:rPr>
          <w:rFonts w:ascii="Times New Roman" w:hAnsi="Times New Roman"/>
          <w:bCs/>
          <w:sz w:val="24"/>
          <w:szCs w:val="24"/>
        </w:rPr>
      </w:pPr>
      <w:r w:rsidRPr="003F21F0">
        <w:rPr>
          <w:rFonts w:ascii="Times New Roman" w:hAnsi="Times New Roman"/>
          <w:bCs/>
          <w:sz w:val="24"/>
          <w:szCs w:val="24"/>
        </w:rPr>
        <w:t>The project targeted all the 92 urban and rural local authorities in the country and managed to reach all of them with all or some of the activities in line with the out</w:t>
      </w:r>
      <w:r w:rsidR="003A76BF">
        <w:rPr>
          <w:rFonts w:ascii="Times New Roman" w:hAnsi="Times New Roman"/>
          <w:bCs/>
          <w:sz w:val="24"/>
          <w:szCs w:val="24"/>
        </w:rPr>
        <w:t xml:space="preserve">puts </w:t>
      </w:r>
      <w:r w:rsidRPr="003F21F0">
        <w:rPr>
          <w:rFonts w:ascii="Times New Roman" w:hAnsi="Times New Roman"/>
          <w:bCs/>
          <w:sz w:val="24"/>
          <w:szCs w:val="24"/>
        </w:rPr>
        <w:t xml:space="preserve">presented in </w:t>
      </w:r>
      <w:r w:rsidR="00822E70" w:rsidRPr="003F21F0">
        <w:rPr>
          <w:rFonts w:ascii="Times New Roman" w:hAnsi="Times New Roman"/>
          <w:bCs/>
          <w:sz w:val="24"/>
          <w:szCs w:val="24"/>
        </w:rPr>
        <w:t xml:space="preserve">the introductory </w:t>
      </w:r>
      <w:r w:rsidRPr="003F21F0">
        <w:rPr>
          <w:rFonts w:ascii="Times New Roman" w:hAnsi="Times New Roman"/>
          <w:bCs/>
          <w:sz w:val="24"/>
          <w:szCs w:val="24"/>
        </w:rPr>
        <w:t>section of this report. The key components of the programme were:</w:t>
      </w:r>
    </w:p>
    <w:p w14:paraId="7063762C" w14:textId="77777777" w:rsidR="002F6907" w:rsidRPr="003F21F0" w:rsidRDefault="002F6907" w:rsidP="002F6907">
      <w:pPr>
        <w:pStyle w:val="FootnoteText"/>
        <w:jc w:val="both"/>
        <w:rPr>
          <w:rFonts w:ascii="Times New Roman" w:hAnsi="Times New Roman"/>
          <w:bCs/>
          <w:sz w:val="24"/>
          <w:szCs w:val="24"/>
        </w:rPr>
      </w:pPr>
    </w:p>
    <w:p w14:paraId="32B95A51" w14:textId="77777777" w:rsidR="002F6907" w:rsidRPr="003F21F0" w:rsidRDefault="002F6907" w:rsidP="00E033FD">
      <w:pPr>
        <w:pStyle w:val="FootnoteText"/>
        <w:numPr>
          <w:ilvl w:val="0"/>
          <w:numId w:val="17"/>
        </w:numPr>
        <w:ind w:left="284" w:hanging="284"/>
        <w:jc w:val="both"/>
        <w:rPr>
          <w:rFonts w:ascii="Times New Roman" w:hAnsi="Times New Roman" w:cs="Times New Roman"/>
          <w:sz w:val="24"/>
          <w:szCs w:val="24"/>
        </w:rPr>
      </w:pPr>
      <w:r w:rsidRPr="003F21F0">
        <w:rPr>
          <w:rFonts w:ascii="Times New Roman" w:hAnsi="Times New Roman" w:cs="Times New Roman"/>
          <w:sz w:val="24"/>
          <w:szCs w:val="24"/>
        </w:rPr>
        <w:t>The amendments to the Rural District Councils Act and the Urban Councils Act. The idea was to first all update the pieces of legislation and then develop one Local Government Act.</w:t>
      </w:r>
    </w:p>
    <w:p w14:paraId="0BCA914C" w14:textId="77777777" w:rsidR="002F6907" w:rsidRPr="003F21F0" w:rsidRDefault="002F6907" w:rsidP="002F6907">
      <w:pPr>
        <w:pStyle w:val="FootnoteText"/>
        <w:ind w:left="284" w:hanging="284"/>
        <w:jc w:val="both"/>
        <w:rPr>
          <w:rFonts w:ascii="Times New Roman" w:hAnsi="Times New Roman" w:cs="Times New Roman"/>
          <w:sz w:val="24"/>
          <w:szCs w:val="24"/>
        </w:rPr>
      </w:pPr>
    </w:p>
    <w:p w14:paraId="7534C91A" w14:textId="77777777" w:rsidR="002F6907" w:rsidRPr="003F21F0" w:rsidRDefault="002F6907" w:rsidP="00E033FD">
      <w:pPr>
        <w:pStyle w:val="FootnoteText"/>
        <w:numPr>
          <w:ilvl w:val="0"/>
          <w:numId w:val="17"/>
        </w:numPr>
        <w:ind w:left="284" w:hanging="284"/>
        <w:jc w:val="both"/>
        <w:rPr>
          <w:rFonts w:ascii="Times New Roman" w:hAnsi="Times New Roman" w:cs="Times New Roman"/>
          <w:sz w:val="24"/>
          <w:szCs w:val="24"/>
        </w:rPr>
      </w:pPr>
      <w:r w:rsidRPr="003F21F0">
        <w:rPr>
          <w:rFonts w:ascii="Times New Roman" w:hAnsi="Times New Roman" w:cs="Times New Roman"/>
          <w:sz w:val="24"/>
          <w:szCs w:val="24"/>
        </w:rPr>
        <w:t>Improvement of the capacity of local authorities to deliver quality services through exposure to strategic planning and integrated results based management (IRBM). This was supposed to strengthen internal systems as well as the interaction between local authorities and their clients.</w:t>
      </w:r>
    </w:p>
    <w:p w14:paraId="0513E901" w14:textId="77777777" w:rsidR="002F6907" w:rsidRPr="003F21F0" w:rsidRDefault="002F6907" w:rsidP="002F6907">
      <w:pPr>
        <w:pStyle w:val="ListParagraph"/>
        <w:spacing w:after="0" w:line="240" w:lineRule="auto"/>
        <w:ind w:left="284" w:hanging="284"/>
        <w:jc w:val="both"/>
        <w:rPr>
          <w:rFonts w:ascii="Times New Roman" w:hAnsi="Times New Roman" w:cs="Times New Roman"/>
          <w:sz w:val="24"/>
          <w:szCs w:val="24"/>
        </w:rPr>
      </w:pPr>
    </w:p>
    <w:p w14:paraId="67DE76E5" w14:textId="77777777" w:rsidR="002F6907" w:rsidRPr="003F21F0" w:rsidRDefault="002F6907" w:rsidP="00E033FD">
      <w:pPr>
        <w:pStyle w:val="FootnoteText"/>
        <w:numPr>
          <w:ilvl w:val="0"/>
          <w:numId w:val="17"/>
        </w:numPr>
        <w:ind w:left="284" w:hanging="284"/>
        <w:jc w:val="both"/>
        <w:rPr>
          <w:rFonts w:ascii="Times New Roman" w:hAnsi="Times New Roman" w:cs="Times New Roman"/>
          <w:sz w:val="24"/>
          <w:szCs w:val="24"/>
        </w:rPr>
      </w:pPr>
      <w:r w:rsidRPr="003F21F0">
        <w:rPr>
          <w:rFonts w:ascii="Times New Roman" w:hAnsi="Times New Roman" w:cs="Times New Roman"/>
          <w:sz w:val="24"/>
          <w:szCs w:val="24"/>
        </w:rPr>
        <w:t xml:space="preserve">Support efforts to transfer national financial resources to local authorities in line with the provisions of Chapter 17, Part I Section 301(3) of the Constitution of the Republic of </w:t>
      </w:r>
      <w:r w:rsidRPr="003F21F0">
        <w:rPr>
          <w:rFonts w:ascii="Times New Roman" w:hAnsi="Times New Roman" w:cs="Times New Roman"/>
          <w:sz w:val="24"/>
          <w:szCs w:val="24"/>
        </w:rPr>
        <w:lastRenderedPageBreak/>
        <w:t>Zimbabwe</w:t>
      </w:r>
      <w:r w:rsidRPr="003F21F0">
        <w:rPr>
          <w:rStyle w:val="FootnoteReference"/>
          <w:rFonts w:ascii="Times New Roman" w:hAnsi="Times New Roman" w:cs="Times New Roman"/>
          <w:sz w:val="24"/>
          <w:szCs w:val="24"/>
        </w:rPr>
        <w:footnoteReference w:id="3"/>
      </w:r>
      <w:r w:rsidRPr="003F21F0">
        <w:rPr>
          <w:rFonts w:ascii="Times New Roman" w:hAnsi="Times New Roman" w:cs="Times New Roman"/>
          <w:sz w:val="24"/>
          <w:szCs w:val="24"/>
        </w:rPr>
        <w:t xml:space="preserve"> which clearly states that not less than 5% of the national fiscus must be given to provincial and local authorities.</w:t>
      </w:r>
    </w:p>
    <w:p w14:paraId="5C841D7C" w14:textId="77777777" w:rsidR="002F6907" w:rsidRPr="003F21F0" w:rsidRDefault="002F6907" w:rsidP="002F6907">
      <w:pPr>
        <w:pStyle w:val="FootnoteText"/>
        <w:ind w:left="284"/>
        <w:jc w:val="both"/>
        <w:rPr>
          <w:rFonts w:ascii="Times New Roman" w:hAnsi="Times New Roman" w:cs="Times New Roman"/>
          <w:sz w:val="24"/>
          <w:szCs w:val="24"/>
        </w:rPr>
      </w:pPr>
    </w:p>
    <w:p w14:paraId="536C0645" w14:textId="77777777" w:rsidR="002F6907" w:rsidRPr="003F21F0" w:rsidRDefault="002F6907" w:rsidP="00E033FD">
      <w:pPr>
        <w:pStyle w:val="FootnoteText"/>
        <w:numPr>
          <w:ilvl w:val="0"/>
          <w:numId w:val="17"/>
        </w:numPr>
        <w:ind w:left="284" w:hanging="284"/>
        <w:jc w:val="both"/>
        <w:rPr>
          <w:rFonts w:ascii="Times New Roman" w:hAnsi="Times New Roman" w:cs="Times New Roman"/>
          <w:sz w:val="24"/>
          <w:szCs w:val="24"/>
        </w:rPr>
      </w:pPr>
      <w:r w:rsidRPr="003F21F0">
        <w:rPr>
          <w:rFonts w:ascii="Times New Roman" w:hAnsi="Times New Roman" w:cs="Times New Roman"/>
          <w:sz w:val="24"/>
          <w:szCs w:val="24"/>
        </w:rPr>
        <w:t>Skills development for the staff of local authorities so that they are in a better position to execute their duties.</w:t>
      </w:r>
    </w:p>
    <w:p w14:paraId="7239784E" w14:textId="77777777" w:rsidR="002F6907" w:rsidRPr="003F21F0" w:rsidRDefault="002F6907" w:rsidP="002F6907">
      <w:pPr>
        <w:pStyle w:val="ListParagraph"/>
        <w:spacing w:after="0" w:line="240" w:lineRule="auto"/>
        <w:ind w:left="284" w:hanging="284"/>
        <w:jc w:val="both"/>
        <w:rPr>
          <w:rFonts w:ascii="Times New Roman" w:hAnsi="Times New Roman" w:cs="Times New Roman"/>
          <w:sz w:val="24"/>
          <w:szCs w:val="24"/>
        </w:rPr>
      </w:pPr>
    </w:p>
    <w:p w14:paraId="21C9301D" w14:textId="77777777" w:rsidR="002F6907" w:rsidRPr="003F21F0" w:rsidRDefault="002F6907" w:rsidP="00E033FD">
      <w:pPr>
        <w:pStyle w:val="FootnoteText"/>
        <w:numPr>
          <w:ilvl w:val="0"/>
          <w:numId w:val="17"/>
        </w:numPr>
        <w:ind w:left="284" w:hanging="284"/>
        <w:jc w:val="both"/>
        <w:rPr>
          <w:rFonts w:ascii="Times New Roman" w:hAnsi="Times New Roman" w:cs="Times New Roman"/>
          <w:sz w:val="24"/>
          <w:szCs w:val="24"/>
        </w:rPr>
      </w:pPr>
      <w:r w:rsidRPr="003F21F0">
        <w:rPr>
          <w:rFonts w:ascii="Times New Roman" w:hAnsi="Times New Roman" w:cs="Times New Roman"/>
          <w:sz w:val="24"/>
          <w:szCs w:val="24"/>
        </w:rPr>
        <w:t>The promotion of civic awareness so that there is more accountability as far as service delivery is concerned. This is a very important component especially when the issues of accountability are looked at from both the demand (residents) and supply (local authority) sides. In past programmes, accountability has tended to be associated only with the supply side.</w:t>
      </w:r>
    </w:p>
    <w:p w14:paraId="3E47920A" w14:textId="77777777" w:rsidR="002F6907" w:rsidRPr="003F21F0" w:rsidRDefault="002F6907" w:rsidP="002F6907">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5ABA6ABD" w14:textId="77777777" w:rsidR="007C4166" w:rsidRPr="003F21F0" w:rsidRDefault="002F6907" w:rsidP="002F6907">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3F21F0">
        <w:rPr>
          <w:rFonts w:ascii="Times New Roman" w:hAnsi="Times New Roman" w:cs="Times New Roman"/>
          <w:color w:val="000000"/>
          <w:sz w:val="24"/>
          <w:szCs w:val="24"/>
        </w:rPr>
        <w:t>At design stage, the anticipated total budget for the programme was $</w:t>
      </w:r>
      <w:r w:rsidRPr="003F21F0">
        <w:rPr>
          <w:rFonts w:ascii="Times New Roman" w:hAnsi="Times New Roman" w:cs="Times New Roman"/>
          <w:sz w:val="24"/>
          <w:szCs w:val="24"/>
        </w:rPr>
        <w:t xml:space="preserve">16,980,000. However, due to funding challenges, the programme was able to mobilise only $4,500,000 which is just 26% of the total budget. This would have major repercussions in terms of the extent to which activities would be implemented with some of them being taken out of the programme completely. </w:t>
      </w:r>
    </w:p>
    <w:p w14:paraId="3C9DBE16" w14:textId="77777777" w:rsidR="007C4166" w:rsidRPr="003F21F0" w:rsidRDefault="007C4166" w:rsidP="002F6907">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0A921B47" w14:textId="77777777" w:rsidR="002F6907" w:rsidRPr="003F21F0" w:rsidRDefault="002F6907" w:rsidP="002F6907">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In terms of the human resources, the project </w:t>
      </w:r>
      <w:r w:rsidR="003A76BF">
        <w:rPr>
          <w:rFonts w:ascii="Times New Roman" w:hAnsi="Times New Roman" w:cs="Times New Roman"/>
          <w:sz w:val="24"/>
          <w:szCs w:val="24"/>
        </w:rPr>
        <w:t xml:space="preserve">was manned only by </w:t>
      </w:r>
      <w:r w:rsidR="00822E70" w:rsidRPr="003F21F0">
        <w:rPr>
          <w:rFonts w:ascii="Times New Roman" w:hAnsi="Times New Roman" w:cs="Times New Roman"/>
          <w:sz w:val="24"/>
          <w:szCs w:val="24"/>
        </w:rPr>
        <w:t>N</w:t>
      </w:r>
      <w:r w:rsidRPr="003F21F0">
        <w:rPr>
          <w:rFonts w:ascii="Times New Roman" w:hAnsi="Times New Roman" w:cs="Times New Roman"/>
          <w:sz w:val="24"/>
          <w:szCs w:val="24"/>
        </w:rPr>
        <w:t xml:space="preserve">ational </w:t>
      </w:r>
      <w:r w:rsidR="00822E70" w:rsidRPr="003F21F0">
        <w:rPr>
          <w:rFonts w:ascii="Times New Roman" w:hAnsi="Times New Roman" w:cs="Times New Roman"/>
          <w:sz w:val="24"/>
          <w:szCs w:val="24"/>
        </w:rPr>
        <w:t>C</w:t>
      </w:r>
      <w:r w:rsidRPr="003F21F0">
        <w:rPr>
          <w:rFonts w:ascii="Times New Roman" w:hAnsi="Times New Roman" w:cs="Times New Roman"/>
          <w:sz w:val="24"/>
          <w:szCs w:val="24"/>
        </w:rPr>
        <w:t xml:space="preserve">oordinator who was supported by junior staff from the Ministry of Local Government. The fact that the National Coordinator joined the programme only in July 2014 made the situation worse as he did not have enough time to implement all outstanding activities. However, there was a lot of </w:t>
      </w:r>
      <w:r w:rsidR="003A76BF">
        <w:rPr>
          <w:rFonts w:ascii="Times New Roman" w:hAnsi="Times New Roman" w:cs="Times New Roman"/>
          <w:sz w:val="24"/>
          <w:szCs w:val="24"/>
        </w:rPr>
        <w:t>delivery in ter</w:t>
      </w:r>
      <w:r w:rsidRPr="003F21F0">
        <w:rPr>
          <w:rFonts w:ascii="Times New Roman" w:hAnsi="Times New Roman" w:cs="Times New Roman"/>
          <w:sz w:val="24"/>
          <w:szCs w:val="24"/>
        </w:rPr>
        <w:t>ms of programme activities from the time that he joined otherwise the programme may not have achieved the success that it managed</w:t>
      </w:r>
    </w:p>
    <w:p w14:paraId="222D18A2" w14:textId="77777777" w:rsidR="002F6907" w:rsidRPr="003F21F0" w:rsidRDefault="002F6907" w:rsidP="00377F0C">
      <w:pPr>
        <w:pStyle w:val="FootnoteText"/>
        <w:jc w:val="both"/>
        <w:rPr>
          <w:rFonts w:ascii="Times New Roman" w:hAnsi="Times New Roman" w:cs="Times New Roman"/>
          <w:sz w:val="24"/>
          <w:szCs w:val="24"/>
        </w:rPr>
      </w:pPr>
    </w:p>
    <w:p w14:paraId="3716CE47" w14:textId="77777777" w:rsidR="00E25127" w:rsidRPr="003F21F0" w:rsidRDefault="00F6425E" w:rsidP="00D82379">
      <w:pPr>
        <w:pStyle w:val="Heading2"/>
        <w:spacing w:before="0" w:line="240" w:lineRule="auto"/>
        <w:jc w:val="both"/>
        <w:rPr>
          <w:rFonts w:ascii="Times New Roman" w:hAnsi="Times New Roman" w:cs="Times New Roman"/>
          <w:b/>
          <w:color w:val="auto"/>
          <w:sz w:val="24"/>
          <w:szCs w:val="24"/>
          <w:lang w:val="en-US"/>
        </w:rPr>
      </w:pPr>
      <w:bookmarkStart w:id="6" w:name="_Toc446366030"/>
      <w:r w:rsidRPr="003F21F0">
        <w:rPr>
          <w:rFonts w:ascii="Times New Roman" w:hAnsi="Times New Roman" w:cs="Times New Roman"/>
          <w:b/>
          <w:color w:val="auto"/>
          <w:sz w:val="24"/>
          <w:szCs w:val="24"/>
          <w:lang w:val="en-US"/>
        </w:rPr>
        <w:t>2</w:t>
      </w:r>
      <w:r w:rsidR="00E25127" w:rsidRPr="003F21F0">
        <w:rPr>
          <w:rFonts w:ascii="Times New Roman" w:hAnsi="Times New Roman" w:cs="Times New Roman"/>
          <w:b/>
          <w:color w:val="auto"/>
          <w:sz w:val="24"/>
          <w:szCs w:val="24"/>
          <w:lang w:val="en-US"/>
        </w:rPr>
        <w:t>.2 Purpose of the Evaluation</w:t>
      </w:r>
      <w:bookmarkEnd w:id="6"/>
    </w:p>
    <w:p w14:paraId="00F441F4" w14:textId="77777777" w:rsidR="00E25127" w:rsidRPr="003F21F0" w:rsidRDefault="00E25127" w:rsidP="00E25127">
      <w:pPr>
        <w:tabs>
          <w:tab w:val="num" w:pos="720"/>
        </w:tabs>
        <w:spacing w:after="0" w:line="240" w:lineRule="auto"/>
        <w:jc w:val="both"/>
        <w:rPr>
          <w:rFonts w:ascii="Times New Roman" w:hAnsi="Times New Roman" w:cs="Times New Roman"/>
          <w:sz w:val="24"/>
          <w:szCs w:val="24"/>
          <w:lang w:val="en-US"/>
        </w:rPr>
      </w:pPr>
    </w:p>
    <w:p w14:paraId="3592DE0C" w14:textId="77777777" w:rsidR="00002BCC" w:rsidRPr="003F21F0" w:rsidRDefault="00E25127" w:rsidP="00E25127">
      <w:pPr>
        <w:spacing w:after="0" w:line="240" w:lineRule="auto"/>
        <w:jc w:val="both"/>
        <w:rPr>
          <w:rFonts w:ascii="Times New Roman" w:hAnsi="Times New Roman" w:cs="Times New Roman"/>
          <w:sz w:val="24"/>
          <w:szCs w:val="24"/>
          <w:lang w:val="en-ZA"/>
        </w:rPr>
      </w:pPr>
      <w:r w:rsidRPr="003F21F0">
        <w:rPr>
          <w:rFonts w:ascii="Times New Roman" w:hAnsi="Times New Roman" w:cs="Times New Roman"/>
          <w:sz w:val="24"/>
          <w:szCs w:val="24"/>
          <w:lang w:val="en-ZA"/>
        </w:rPr>
        <w:t>This end of programme evaluation aimed to assess the impact of the Capacity Building of Local Government and Service Delivery programme</w:t>
      </w:r>
      <w:r w:rsidRPr="003F21F0">
        <w:rPr>
          <w:rFonts w:ascii="Times New Roman" w:hAnsi="Times New Roman" w:cs="Times New Roman"/>
          <w:sz w:val="24"/>
          <w:szCs w:val="24"/>
          <w:lang w:eastAsia="ru-RU"/>
        </w:rPr>
        <w:t xml:space="preserve">, by ascertaining </w:t>
      </w:r>
      <w:r w:rsidR="003A76BF">
        <w:rPr>
          <w:rFonts w:ascii="Times New Roman" w:hAnsi="Times New Roman" w:cs="Times New Roman"/>
          <w:sz w:val="24"/>
          <w:szCs w:val="24"/>
          <w:lang w:eastAsia="ru-RU"/>
        </w:rPr>
        <w:t xml:space="preserve">how </w:t>
      </w:r>
      <w:r w:rsidRPr="003F21F0">
        <w:rPr>
          <w:rFonts w:ascii="Times New Roman" w:hAnsi="Times New Roman" w:cs="Times New Roman"/>
          <w:sz w:val="24"/>
          <w:szCs w:val="24"/>
          <w:lang w:eastAsia="ru-RU"/>
        </w:rPr>
        <w:t>the out</w:t>
      </w:r>
      <w:r w:rsidR="003A76BF">
        <w:rPr>
          <w:rFonts w:ascii="Times New Roman" w:hAnsi="Times New Roman" w:cs="Times New Roman"/>
          <w:sz w:val="24"/>
          <w:szCs w:val="24"/>
          <w:lang w:eastAsia="ru-RU"/>
        </w:rPr>
        <w:t>puts contributed to the outcomes in the CPD and ZUNDAF</w:t>
      </w:r>
      <w:r w:rsidRPr="003F21F0">
        <w:rPr>
          <w:rFonts w:ascii="Times New Roman" w:hAnsi="Times New Roman" w:cs="Times New Roman"/>
          <w:sz w:val="24"/>
          <w:szCs w:val="24"/>
          <w:lang w:val="en-ZA"/>
        </w:rPr>
        <w:t xml:space="preserve"> </w:t>
      </w:r>
      <w:r w:rsidR="00002BCC" w:rsidRPr="003F21F0">
        <w:rPr>
          <w:rFonts w:ascii="Times New Roman" w:hAnsi="Times New Roman" w:cs="Times New Roman"/>
          <w:sz w:val="24"/>
          <w:szCs w:val="24"/>
          <w:lang w:val="en-ZA"/>
        </w:rPr>
        <w:t xml:space="preserve">This evaluation will be benficial to the UNDP in further horning its capacity building interventions, the Ministries responsible for local government on how they can make the best of </w:t>
      </w:r>
      <w:r w:rsidR="00D96703" w:rsidRPr="003F21F0">
        <w:rPr>
          <w:rFonts w:ascii="Times New Roman" w:hAnsi="Times New Roman" w:cs="Times New Roman"/>
          <w:sz w:val="24"/>
          <w:szCs w:val="24"/>
          <w:lang w:val="en-ZA"/>
        </w:rPr>
        <w:t xml:space="preserve">utilise </w:t>
      </w:r>
      <w:r w:rsidR="00002BCC" w:rsidRPr="003F21F0">
        <w:rPr>
          <w:rFonts w:ascii="Times New Roman" w:hAnsi="Times New Roman" w:cs="Times New Roman"/>
          <w:sz w:val="24"/>
          <w:szCs w:val="24"/>
          <w:lang w:val="en-ZA"/>
        </w:rPr>
        <w:t xml:space="preserve">capacity building </w:t>
      </w:r>
      <w:r w:rsidR="00D96703" w:rsidRPr="003F21F0">
        <w:rPr>
          <w:rFonts w:ascii="Times New Roman" w:hAnsi="Times New Roman" w:cs="Times New Roman"/>
          <w:sz w:val="24"/>
          <w:szCs w:val="24"/>
          <w:lang w:val="en-ZA"/>
        </w:rPr>
        <w:t>intervention of this nature and development organisation on how they can use the lessons from this programme to enrich their interventions.</w:t>
      </w:r>
    </w:p>
    <w:p w14:paraId="5E5D32DF" w14:textId="77777777" w:rsidR="00002BCC" w:rsidRPr="003F21F0" w:rsidRDefault="00002BCC" w:rsidP="00E25127">
      <w:pPr>
        <w:spacing w:after="0" w:line="240" w:lineRule="auto"/>
        <w:jc w:val="both"/>
        <w:rPr>
          <w:rFonts w:ascii="Times New Roman" w:hAnsi="Times New Roman" w:cs="Times New Roman"/>
          <w:sz w:val="24"/>
          <w:szCs w:val="24"/>
          <w:lang w:val="en-ZA"/>
        </w:rPr>
      </w:pPr>
    </w:p>
    <w:p w14:paraId="38758960" w14:textId="77777777" w:rsidR="00E25127" w:rsidRPr="003F21F0" w:rsidRDefault="00D96703" w:rsidP="00E25127">
      <w:pPr>
        <w:spacing w:after="0" w:line="240" w:lineRule="auto"/>
        <w:jc w:val="both"/>
        <w:rPr>
          <w:rFonts w:ascii="Times New Roman" w:hAnsi="Times New Roman" w:cs="Times New Roman"/>
          <w:sz w:val="24"/>
          <w:szCs w:val="24"/>
          <w:lang w:val="en-ZA"/>
        </w:rPr>
      </w:pPr>
      <w:r w:rsidRPr="003F21F0">
        <w:rPr>
          <w:rFonts w:ascii="Times New Roman" w:hAnsi="Times New Roman" w:cs="Times New Roman"/>
          <w:sz w:val="24"/>
          <w:szCs w:val="24"/>
          <w:lang w:val="en-ZA"/>
        </w:rPr>
        <w:t>Specificall</w:t>
      </w:r>
      <w:r w:rsidR="002F6907" w:rsidRPr="003F21F0">
        <w:rPr>
          <w:rFonts w:ascii="Times New Roman" w:hAnsi="Times New Roman" w:cs="Times New Roman"/>
          <w:sz w:val="24"/>
          <w:szCs w:val="24"/>
          <w:lang w:val="en-ZA"/>
        </w:rPr>
        <w:t>y</w:t>
      </w:r>
      <w:r w:rsidRPr="003F21F0">
        <w:rPr>
          <w:rFonts w:ascii="Times New Roman" w:hAnsi="Times New Roman" w:cs="Times New Roman"/>
          <w:sz w:val="24"/>
          <w:szCs w:val="24"/>
          <w:lang w:val="en-ZA"/>
        </w:rPr>
        <w:t xml:space="preserve"> the </w:t>
      </w:r>
      <w:r w:rsidR="00E25127" w:rsidRPr="003F21F0">
        <w:rPr>
          <w:rFonts w:ascii="Times New Roman" w:hAnsi="Times New Roman" w:cs="Times New Roman"/>
          <w:sz w:val="24"/>
          <w:szCs w:val="24"/>
          <w:lang w:val="en-ZA"/>
        </w:rPr>
        <w:t xml:space="preserve">evaluation </w:t>
      </w:r>
      <w:r w:rsidRPr="003F21F0">
        <w:rPr>
          <w:rFonts w:ascii="Times New Roman" w:hAnsi="Times New Roman" w:cs="Times New Roman"/>
          <w:sz w:val="24"/>
          <w:szCs w:val="24"/>
          <w:lang w:val="en-ZA"/>
        </w:rPr>
        <w:t xml:space="preserve">assessed the </w:t>
      </w:r>
      <w:r w:rsidR="00E25127" w:rsidRPr="003F21F0">
        <w:rPr>
          <w:rFonts w:ascii="Times New Roman" w:hAnsi="Times New Roman" w:cs="Times New Roman"/>
          <w:sz w:val="24"/>
          <w:szCs w:val="24"/>
          <w:lang w:val="en-ZA"/>
        </w:rPr>
        <w:t>following key areas:</w:t>
      </w:r>
    </w:p>
    <w:p w14:paraId="10240517" w14:textId="77777777" w:rsidR="002A7959" w:rsidRPr="003F21F0" w:rsidRDefault="002A7959" w:rsidP="00E25127">
      <w:pPr>
        <w:spacing w:after="0" w:line="240" w:lineRule="auto"/>
        <w:jc w:val="both"/>
        <w:rPr>
          <w:rFonts w:ascii="Times New Roman" w:hAnsi="Times New Roman" w:cs="Times New Roman"/>
          <w:sz w:val="24"/>
          <w:szCs w:val="24"/>
          <w:lang w:val="en-ZA"/>
        </w:rPr>
      </w:pPr>
    </w:p>
    <w:p w14:paraId="50E3F555" w14:textId="77777777" w:rsidR="00E25127" w:rsidRPr="003F21F0" w:rsidRDefault="00E25127" w:rsidP="00E033FD">
      <w:pPr>
        <w:pStyle w:val="ListParagraph"/>
        <w:numPr>
          <w:ilvl w:val="0"/>
          <w:numId w:val="16"/>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lang w:eastAsia="ru-RU"/>
        </w:rPr>
        <w:t xml:space="preserve">Assess the </w:t>
      </w:r>
      <w:r w:rsidRPr="003F21F0">
        <w:rPr>
          <w:rFonts w:ascii="Times New Roman" w:hAnsi="Times New Roman" w:cs="Times New Roman"/>
          <w:sz w:val="24"/>
          <w:szCs w:val="24"/>
        </w:rPr>
        <w:t xml:space="preserve">extent and manner to which the project strengthened the local Ministry’s capacities to align the local government legislation to the constitution.  </w:t>
      </w:r>
    </w:p>
    <w:p w14:paraId="54479DA3" w14:textId="77777777" w:rsidR="00D82379" w:rsidRPr="003F21F0" w:rsidRDefault="00E25127" w:rsidP="00E033FD">
      <w:pPr>
        <w:pStyle w:val="ListParagraph"/>
        <w:numPr>
          <w:ilvl w:val="0"/>
          <w:numId w:val="16"/>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Assess whether the project was successful in contributing towards institutional strengthening Ministry of Local Government, Public Works and National Housing to effectively coordinate and provide leadership for the local government sector</w:t>
      </w:r>
      <w:r w:rsidR="00D82379" w:rsidRPr="003F21F0">
        <w:rPr>
          <w:rFonts w:ascii="Times New Roman" w:hAnsi="Times New Roman" w:cs="Times New Roman"/>
          <w:sz w:val="24"/>
          <w:szCs w:val="24"/>
        </w:rPr>
        <w:t>.</w:t>
      </w:r>
    </w:p>
    <w:p w14:paraId="5A77554C" w14:textId="77777777" w:rsidR="00D82379" w:rsidRPr="003F21F0" w:rsidRDefault="00D82379" w:rsidP="00D82379">
      <w:pPr>
        <w:pStyle w:val="ListParagraph"/>
        <w:rPr>
          <w:rFonts w:ascii="Times New Roman" w:hAnsi="Times New Roman" w:cs="Times New Roman"/>
          <w:sz w:val="24"/>
          <w:szCs w:val="24"/>
        </w:rPr>
      </w:pPr>
    </w:p>
    <w:p w14:paraId="2F1031B5" w14:textId="77777777" w:rsidR="00E25127" w:rsidRPr="003F21F0" w:rsidRDefault="00E25127" w:rsidP="00E033FD">
      <w:pPr>
        <w:pStyle w:val="ListParagraph"/>
        <w:numPr>
          <w:ilvl w:val="0"/>
          <w:numId w:val="16"/>
        </w:numPr>
        <w:spacing w:after="0" w:line="240" w:lineRule="auto"/>
        <w:jc w:val="both"/>
        <w:outlineLvl w:val="5"/>
        <w:rPr>
          <w:rFonts w:ascii="Times New Roman" w:hAnsi="Times New Roman" w:cs="Times New Roman"/>
          <w:sz w:val="24"/>
          <w:szCs w:val="24"/>
        </w:rPr>
      </w:pPr>
      <w:r w:rsidRPr="003F21F0">
        <w:rPr>
          <w:rFonts w:ascii="Times New Roman" w:hAnsi="Times New Roman" w:cs="Times New Roman"/>
          <w:sz w:val="24"/>
          <w:szCs w:val="24"/>
        </w:rPr>
        <w:t xml:space="preserve">Assess the project contribution to overall good governance, gender equality  and women empowerment </w:t>
      </w:r>
    </w:p>
    <w:p w14:paraId="1B4FB237" w14:textId="77777777" w:rsidR="00E25127" w:rsidRPr="003F21F0" w:rsidRDefault="00E25127" w:rsidP="00E25127">
      <w:pPr>
        <w:tabs>
          <w:tab w:val="num" w:pos="720"/>
        </w:tabs>
        <w:spacing w:after="0" w:line="240" w:lineRule="auto"/>
        <w:jc w:val="both"/>
        <w:rPr>
          <w:rFonts w:ascii="Times New Roman" w:hAnsi="Times New Roman" w:cs="Times New Roman"/>
          <w:sz w:val="24"/>
          <w:szCs w:val="24"/>
          <w:lang w:val="en-US"/>
        </w:rPr>
      </w:pPr>
    </w:p>
    <w:p w14:paraId="5B74AA11" w14:textId="77777777" w:rsidR="002F6907" w:rsidRPr="003F21F0" w:rsidRDefault="002F6907" w:rsidP="00E25127">
      <w:pPr>
        <w:tabs>
          <w:tab w:val="num" w:pos="720"/>
        </w:tabs>
        <w:spacing w:after="0" w:line="240" w:lineRule="auto"/>
        <w:jc w:val="both"/>
        <w:rPr>
          <w:rFonts w:ascii="Times New Roman" w:hAnsi="Times New Roman" w:cs="Times New Roman"/>
          <w:sz w:val="24"/>
          <w:szCs w:val="24"/>
          <w:lang w:val="en-US"/>
        </w:rPr>
      </w:pPr>
    </w:p>
    <w:p w14:paraId="25AD2FF6" w14:textId="77777777" w:rsidR="00DE78F8" w:rsidRPr="003F21F0" w:rsidRDefault="00F6425E" w:rsidP="00D82379">
      <w:pPr>
        <w:pStyle w:val="Heading2"/>
        <w:spacing w:before="0" w:line="240" w:lineRule="auto"/>
        <w:jc w:val="both"/>
        <w:rPr>
          <w:rFonts w:ascii="Times New Roman" w:hAnsi="Times New Roman" w:cs="Times New Roman"/>
          <w:b/>
          <w:color w:val="auto"/>
          <w:sz w:val="24"/>
          <w:szCs w:val="24"/>
        </w:rPr>
      </w:pPr>
      <w:bookmarkStart w:id="7" w:name="_Toc446366031"/>
      <w:r w:rsidRPr="003F21F0">
        <w:rPr>
          <w:rFonts w:ascii="Times New Roman" w:hAnsi="Times New Roman" w:cs="Times New Roman"/>
          <w:b/>
          <w:color w:val="auto"/>
          <w:sz w:val="24"/>
          <w:szCs w:val="24"/>
        </w:rPr>
        <w:lastRenderedPageBreak/>
        <w:t>2</w:t>
      </w:r>
      <w:r w:rsidR="007C4166" w:rsidRPr="003F21F0">
        <w:rPr>
          <w:rFonts w:ascii="Times New Roman" w:hAnsi="Times New Roman" w:cs="Times New Roman"/>
          <w:b/>
          <w:color w:val="auto"/>
          <w:sz w:val="24"/>
          <w:szCs w:val="24"/>
        </w:rPr>
        <w:t>.3</w:t>
      </w:r>
      <w:r w:rsidR="00DE78F8" w:rsidRPr="003F21F0">
        <w:rPr>
          <w:rFonts w:ascii="Times New Roman" w:hAnsi="Times New Roman" w:cs="Times New Roman"/>
          <w:b/>
          <w:color w:val="auto"/>
          <w:sz w:val="24"/>
          <w:szCs w:val="24"/>
        </w:rPr>
        <w:t xml:space="preserve"> Design Issues</w:t>
      </w:r>
      <w:bookmarkEnd w:id="7"/>
    </w:p>
    <w:p w14:paraId="0015A56C" w14:textId="77777777" w:rsidR="00DE78F8" w:rsidRPr="003F21F0" w:rsidRDefault="00DE78F8" w:rsidP="00AD18DC">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5977C46C" w14:textId="77777777" w:rsidR="00DE78F8" w:rsidRPr="003F21F0" w:rsidRDefault="00DE78F8" w:rsidP="00AD18DC">
      <w:pPr>
        <w:pStyle w:val="ListParagraph"/>
        <w:autoSpaceDE w:val="0"/>
        <w:autoSpaceDN w:val="0"/>
        <w:adjustRightInd w:val="0"/>
        <w:spacing w:after="0" w:line="240" w:lineRule="auto"/>
        <w:ind w:left="0"/>
        <w:jc w:val="both"/>
        <w:rPr>
          <w:rFonts w:ascii="Times New Roman" w:hAnsi="Times New Roman" w:cs="Times New Roman"/>
          <w:sz w:val="24"/>
          <w:szCs w:val="24"/>
          <w:lang w:val="en-ZA"/>
        </w:rPr>
      </w:pPr>
      <w:r w:rsidRPr="003F21F0">
        <w:rPr>
          <w:rFonts w:ascii="Times New Roman" w:hAnsi="Times New Roman" w:cs="Times New Roman"/>
          <w:sz w:val="24"/>
          <w:szCs w:val="24"/>
        </w:rPr>
        <w:t xml:space="preserve">As with every programme, there will be always be design issues which take away some of the impact that could be generated if they were considered. </w:t>
      </w:r>
    </w:p>
    <w:p w14:paraId="62B7592C" w14:textId="77777777" w:rsidR="00DE78F8" w:rsidRPr="003F21F0" w:rsidRDefault="00EA3C17" w:rsidP="00D82379">
      <w:pPr>
        <w:pStyle w:val="Heading3"/>
        <w:spacing w:before="0" w:line="240" w:lineRule="auto"/>
        <w:jc w:val="both"/>
        <w:rPr>
          <w:rFonts w:ascii="Times New Roman" w:hAnsi="Times New Roman" w:cs="Times New Roman"/>
          <w:b/>
          <w:color w:val="auto"/>
          <w:lang w:val="en-ZA"/>
        </w:rPr>
      </w:pPr>
      <w:bookmarkStart w:id="8" w:name="_Toc446366032"/>
      <w:r w:rsidRPr="003F21F0">
        <w:rPr>
          <w:rFonts w:ascii="Times New Roman" w:hAnsi="Times New Roman" w:cs="Times New Roman"/>
          <w:b/>
          <w:color w:val="auto"/>
          <w:lang w:val="en-ZA"/>
        </w:rPr>
        <w:t>2</w:t>
      </w:r>
      <w:r w:rsidR="00DE78F8" w:rsidRPr="003F21F0">
        <w:rPr>
          <w:rFonts w:ascii="Times New Roman" w:hAnsi="Times New Roman" w:cs="Times New Roman"/>
          <w:b/>
          <w:color w:val="auto"/>
          <w:lang w:val="en-ZA"/>
        </w:rPr>
        <w:t>.</w:t>
      </w:r>
      <w:r w:rsidR="007C4166" w:rsidRPr="003F21F0">
        <w:rPr>
          <w:rFonts w:ascii="Times New Roman" w:hAnsi="Times New Roman" w:cs="Times New Roman"/>
          <w:b/>
          <w:color w:val="auto"/>
          <w:lang w:val="en-ZA"/>
        </w:rPr>
        <w:t>3</w:t>
      </w:r>
      <w:r w:rsidR="00DE78F8" w:rsidRPr="003F21F0">
        <w:rPr>
          <w:rFonts w:ascii="Times New Roman" w:hAnsi="Times New Roman" w:cs="Times New Roman"/>
          <w:b/>
          <w:color w:val="auto"/>
          <w:lang w:val="en-ZA"/>
        </w:rPr>
        <w:t>.1 Theory of Change</w:t>
      </w:r>
      <w:bookmarkEnd w:id="8"/>
    </w:p>
    <w:p w14:paraId="2EE4D0B7" w14:textId="77777777" w:rsidR="00DE78F8" w:rsidRPr="003F21F0" w:rsidRDefault="00DE78F8" w:rsidP="00AD18DC">
      <w:pPr>
        <w:pStyle w:val="ListParagraph"/>
        <w:autoSpaceDE w:val="0"/>
        <w:autoSpaceDN w:val="0"/>
        <w:adjustRightInd w:val="0"/>
        <w:spacing w:after="0" w:line="240" w:lineRule="auto"/>
        <w:ind w:left="0"/>
        <w:jc w:val="both"/>
        <w:rPr>
          <w:rFonts w:ascii="Times New Roman" w:hAnsi="Times New Roman" w:cs="Times New Roman"/>
          <w:sz w:val="24"/>
          <w:szCs w:val="24"/>
          <w:lang w:val="en-ZA"/>
        </w:rPr>
      </w:pPr>
    </w:p>
    <w:p w14:paraId="1B27CD41" w14:textId="77777777" w:rsidR="00B336A6" w:rsidRPr="003F21F0" w:rsidRDefault="00DE78F8" w:rsidP="00B336A6">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sz w:val="24"/>
          <w:szCs w:val="24"/>
          <w:lang w:val="en-ZA"/>
        </w:rPr>
        <w:t xml:space="preserve">Theories of Change (ToC) within programme designs have become quite critical in explaining the impact that should be generated by a programme and providing a basis for the measurement of that impact. </w:t>
      </w:r>
      <w:r w:rsidR="00876F1B" w:rsidRPr="003F21F0">
        <w:rPr>
          <w:rFonts w:ascii="Times New Roman" w:hAnsi="Times New Roman" w:cs="Times New Roman"/>
          <w:color w:val="000000"/>
          <w:sz w:val="24"/>
          <w:szCs w:val="24"/>
        </w:rPr>
        <w:t>A theory of change is the articulation of the underlying beliefs and assumptions that guide a service delivery strategy and are believed to be critical for producing change and improvement.</w:t>
      </w:r>
      <w:r w:rsidR="00876F1B" w:rsidRPr="003F21F0">
        <w:rPr>
          <w:rStyle w:val="FootnoteReference"/>
          <w:rFonts w:ascii="Times New Roman" w:hAnsi="Times New Roman" w:cs="Times New Roman"/>
          <w:color w:val="000000"/>
          <w:sz w:val="24"/>
          <w:szCs w:val="24"/>
        </w:rPr>
        <w:footnoteReference w:id="4"/>
      </w:r>
      <w:r w:rsidR="00876F1B" w:rsidRPr="003F21F0">
        <w:rPr>
          <w:rFonts w:ascii="Times New Roman" w:hAnsi="Times New Roman" w:cs="Times New Roman"/>
          <w:color w:val="000000"/>
          <w:sz w:val="24"/>
          <w:szCs w:val="24"/>
        </w:rPr>
        <w:t xml:space="preserve"> </w:t>
      </w:r>
    </w:p>
    <w:p w14:paraId="60FA091C" w14:textId="77777777" w:rsidR="003D5273" w:rsidRPr="003F21F0" w:rsidRDefault="003D5273" w:rsidP="00B336A6">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733C507C" w14:textId="77777777" w:rsidR="00DE78F8" w:rsidRPr="003F21F0" w:rsidRDefault="00876F1B" w:rsidP="00B336A6">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3F21F0">
        <w:rPr>
          <w:rFonts w:ascii="Times New Roman" w:hAnsi="Times New Roman" w:cs="Times New Roman"/>
          <w:color w:val="000000"/>
          <w:sz w:val="24"/>
          <w:szCs w:val="24"/>
        </w:rPr>
        <w:t xml:space="preserve">This capacity building programme did not have a well-define ToC and this presented challenges in measuring whether the change that occurred could be attributed to the efforts put in during the four years of implementation. During the inception phase of the evaluation, the consultant </w:t>
      </w:r>
      <w:r w:rsidR="00245F21" w:rsidRPr="003F21F0">
        <w:rPr>
          <w:rFonts w:ascii="Times New Roman" w:hAnsi="Times New Roman" w:cs="Times New Roman"/>
          <w:color w:val="000000"/>
          <w:sz w:val="24"/>
          <w:szCs w:val="24"/>
        </w:rPr>
        <w:t xml:space="preserve">with the concurrence of the Implementing Partner and the Programme Coordinator </w:t>
      </w:r>
      <w:r w:rsidRPr="003F21F0">
        <w:rPr>
          <w:rFonts w:ascii="Times New Roman" w:hAnsi="Times New Roman" w:cs="Times New Roman"/>
          <w:color w:val="000000"/>
          <w:sz w:val="24"/>
          <w:szCs w:val="24"/>
        </w:rPr>
        <w:t xml:space="preserve">put forward a ToC that could be used to validate the </w:t>
      </w:r>
      <w:r w:rsidR="00E96E70" w:rsidRPr="003F21F0">
        <w:rPr>
          <w:rFonts w:ascii="Times New Roman" w:hAnsi="Times New Roman" w:cs="Times New Roman"/>
          <w:color w:val="000000"/>
          <w:sz w:val="24"/>
          <w:szCs w:val="24"/>
        </w:rPr>
        <w:t xml:space="preserve">programme. </w:t>
      </w:r>
      <w:r w:rsidR="00DE78F8" w:rsidRPr="003F21F0">
        <w:rPr>
          <w:rFonts w:ascii="Times New Roman" w:hAnsi="Times New Roman" w:cs="Times New Roman"/>
          <w:sz w:val="24"/>
          <w:szCs w:val="24"/>
        </w:rPr>
        <w:t xml:space="preserve">The logic of infusing a theory of change approach in this evaluation </w:t>
      </w:r>
      <w:r w:rsidR="00E96E70" w:rsidRPr="003F21F0">
        <w:rPr>
          <w:rFonts w:ascii="Times New Roman" w:hAnsi="Times New Roman" w:cs="Times New Roman"/>
          <w:sz w:val="24"/>
          <w:szCs w:val="24"/>
        </w:rPr>
        <w:t>was</w:t>
      </w:r>
      <w:r w:rsidR="00DE78F8" w:rsidRPr="003F21F0">
        <w:rPr>
          <w:rFonts w:ascii="Times New Roman" w:hAnsi="Times New Roman" w:cs="Times New Roman"/>
          <w:sz w:val="24"/>
          <w:szCs w:val="24"/>
        </w:rPr>
        <w:t xml:space="preserve"> to base </w:t>
      </w:r>
      <w:r w:rsidR="00E96E70" w:rsidRPr="003F21F0">
        <w:rPr>
          <w:rFonts w:ascii="Times New Roman" w:hAnsi="Times New Roman" w:cs="Times New Roman"/>
          <w:sz w:val="24"/>
          <w:szCs w:val="24"/>
        </w:rPr>
        <w:t>the</w:t>
      </w:r>
      <w:r w:rsidR="00DE78F8" w:rsidRPr="003F21F0">
        <w:rPr>
          <w:rFonts w:ascii="Times New Roman" w:hAnsi="Times New Roman" w:cs="Times New Roman"/>
          <w:sz w:val="24"/>
          <w:szCs w:val="24"/>
        </w:rPr>
        <w:t xml:space="preserve"> evaluation on a ToC of how the intervention is understood to produce its intended impact (Rogers P. S. 2013:5).  The ToC</w:t>
      </w:r>
      <w:r w:rsidR="00E96E70" w:rsidRPr="003F21F0">
        <w:rPr>
          <w:rFonts w:ascii="Times New Roman" w:hAnsi="Times New Roman" w:cs="Times New Roman"/>
          <w:sz w:val="24"/>
          <w:szCs w:val="24"/>
        </w:rPr>
        <w:t xml:space="preserve"> shown in figure 2</w:t>
      </w:r>
      <w:r w:rsidR="00DE78F8" w:rsidRPr="003F21F0">
        <w:rPr>
          <w:rFonts w:ascii="Times New Roman" w:hAnsi="Times New Roman" w:cs="Times New Roman"/>
          <w:sz w:val="24"/>
          <w:szCs w:val="24"/>
        </w:rPr>
        <w:t xml:space="preserve"> </w:t>
      </w:r>
      <w:r w:rsidR="00E96E70" w:rsidRPr="003F21F0">
        <w:rPr>
          <w:rFonts w:ascii="Times New Roman" w:hAnsi="Times New Roman" w:cs="Times New Roman"/>
          <w:sz w:val="24"/>
          <w:szCs w:val="24"/>
        </w:rPr>
        <w:t>assisted the</w:t>
      </w:r>
      <w:r w:rsidR="00DE78F8" w:rsidRPr="003F21F0">
        <w:rPr>
          <w:rFonts w:ascii="Times New Roman" w:hAnsi="Times New Roman" w:cs="Times New Roman"/>
          <w:sz w:val="24"/>
          <w:szCs w:val="24"/>
        </w:rPr>
        <w:t xml:space="preserve"> evaluation in the following ways:</w:t>
      </w:r>
    </w:p>
    <w:p w14:paraId="6BE892AA" w14:textId="77777777" w:rsidR="00DE78F8" w:rsidRPr="003F21F0" w:rsidRDefault="00DE78F8" w:rsidP="00876F1B">
      <w:pPr>
        <w:spacing w:after="0" w:line="240" w:lineRule="auto"/>
        <w:jc w:val="both"/>
        <w:rPr>
          <w:rFonts w:ascii="Times New Roman" w:hAnsi="Times New Roman" w:cs="Times New Roman"/>
          <w:sz w:val="24"/>
          <w:szCs w:val="24"/>
        </w:rPr>
      </w:pPr>
    </w:p>
    <w:p w14:paraId="544F7A12" w14:textId="77777777" w:rsidR="003A76BF" w:rsidRDefault="003A76BF" w:rsidP="00E033FD">
      <w:pPr>
        <w:pStyle w:val="ListParagraph"/>
        <w:numPr>
          <w:ilvl w:val="0"/>
          <w:numId w:val="18"/>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Testing the assumptions that the project made during the initiation process</w:t>
      </w:r>
    </w:p>
    <w:p w14:paraId="080AD730" w14:textId="77777777" w:rsidR="00DE78F8" w:rsidRPr="003F21F0" w:rsidRDefault="00DE78F8" w:rsidP="00E033FD">
      <w:pPr>
        <w:pStyle w:val="ListParagraph"/>
        <w:numPr>
          <w:ilvl w:val="0"/>
          <w:numId w:val="18"/>
        </w:numPr>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sz w:val="24"/>
          <w:szCs w:val="24"/>
        </w:rPr>
        <w:t>Identification of the intermediate outcomes and impacts that c</w:t>
      </w:r>
      <w:r w:rsidR="00E96E70" w:rsidRPr="003F21F0">
        <w:rPr>
          <w:rFonts w:ascii="Times New Roman" w:hAnsi="Times New Roman" w:cs="Times New Roman"/>
          <w:sz w:val="24"/>
          <w:szCs w:val="24"/>
        </w:rPr>
        <w:t>ould</w:t>
      </w:r>
      <w:r w:rsidRPr="003F21F0">
        <w:rPr>
          <w:rFonts w:ascii="Times New Roman" w:hAnsi="Times New Roman" w:cs="Times New Roman"/>
          <w:sz w:val="24"/>
          <w:szCs w:val="24"/>
        </w:rPr>
        <w:t xml:space="preserve"> be observed within the time frame of the programme;</w:t>
      </w:r>
    </w:p>
    <w:p w14:paraId="22EE0D54" w14:textId="77777777" w:rsidR="00DE78F8" w:rsidRPr="003F21F0" w:rsidRDefault="00DE78F8" w:rsidP="00876F1B">
      <w:pPr>
        <w:pStyle w:val="ListParagraph"/>
        <w:spacing w:after="0" w:line="240" w:lineRule="auto"/>
        <w:ind w:left="426"/>
        <w:jc w:val="both"/>
        <w:rPr>
          <w:rFonts w:ascii="Times New Roman" w:hAnsi="Times New Roman" w:cs="Times New Roman"/>
          <w:sz w:val="24"/>
          <w:szCs w:val="24"/>
        </w:rPr>
      </w:pPr>
    </w:p>
    <w:p w14:paraId="21820E88" w14:textId="77777777" w:rsidR="00DE78F8" w:rsidRPr="003F21F0" w:rsidRDefault="00DE78F8" w:rsidP="00E033FD">
      <w:pPr>
        <w:pStyle w:val="ListParagraph"/>
        <w:numPr>
          <w:ilvl w:val="0"/>
          <w:numId w:val="18"/>
        </w:numPr>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sz w:val="24"/>
          <w:szCs w:val="24"/>
        </w:rPr>
        <w:t xml:space="preserve">Distinguish between </w:t>
      </w:r>
      <w:r w:rsidRPr="003F21F0">
        <w:rPr>
          <w:rFonts w:ascii="Times New Roman" w:hAnsi="Times New Roman" w:cs="Times New Roman"/>
          <w:i/>
          <w:sz w:val="24"/>
          <w:szCs w:val="24"/>
        </w:rPr>
        <w:t>implementation failure</w:t>
      </w:r>
      <w:r w:rsidRPr="003F21F0">
        <w:rPr>
          <w:rFonts w:ascii="Times New Roman" w:hAnsi="Times New Roman" w:cs="Times New Roman"/>
          <w:sz w:val="24"/>
          <w:szCs w:val="24"/>
        </w:rPr>
        <w:t xml:space="preserve"> (when impacts have not been properly implemented) or </w:t>
      </w:r>
      <w:r w:rsidRPr="003F21F0">
        <w:rPr>
          <w:rFonts w:ascii="Times New Roman" w:hAnsi="Times New Roman" w:cs="Times New Roman"/>
          <w:i/>
          <w:sz w:val="24"/>
          <w:szCs w:val="24"/>
        </w:rPr>
        <w:t xml:space="preserve">theory failure </w:t>
      </w:r>
      <w:r w:rsidRPr="003F21F0">
        <w:rPr>
          <w:rFonts w:ascii="Times New Roman" w:hAnsi="Times New Roman" w:cs="Times New Roman"/>
          <w:sz w:val="24"/>
          <w:szCs w:val="24"/>
        </w:rPr>
        <w:t>(where the intervention does not lead to desired impact even when implemented well) and</w:t>
      </w:r>
      <w:r w:rsidR="00822E70" w:rsidRPr="003F21F0">
        <w:rPr>
          <w:rFonts w:ascii="Times New Roman" w:hAnsi="Times New Roman" w:cs="Times New Roman"/>
          <w:sz w:val="24"/>
          <w:szCs w:val="24"/>
        </w:rPr>
        <w:t>,</w:t>
      </w:r>
      <w:r w:rsidRPr="003F21F0">
        <w:rPr>
          <w:rFonts w:ascii="Times New Roman" w:hAnsi="Times New Roman" w:cs="Times New Roman"/>
          <w:sz w:val="24"/>
          <w:szCs w:val="24"/>
        </w:rPr>
        <w:t xml:space="preserve"> </w:t>
      </w:r>
    </w:p>
    <w:p w14:paraId="15744808" w14:textId="77777777" w:rsidR="00DE78F8" w:rsidRPr="003F21F0" w:rsidRDefault="00DE78F8" w:rsidP="00876F1B">
      <w:pPr>
        <w:pStyle w:val="ListParagraph"/>
        <w:spacing w:line="240" w:lineRule="auto"/>
        <w:jc w:val="both"/>
        <w:rPr>
          <w:rFonts w:ascii="Times New Roman" w:hAnsi="Times New Roman" w:cs="Times New Roman"/>
          <w:sz w:val="24"/>
          <w:szCs w:val="24"/>
        </w:rPr>
      </w:pPr>
    </w:p>
    <w:p w14:paraId="28FC1F78" w14:textId="77777777" w:rsidR="00DE78F8" w:rsidRPr="003F21F0" w:rsidRDefault="00DE78F8" w:rsidP="00E033FD">
      <w:pPr>
        <w:pStyle w:val="ListParagraph"/>
        <w:numPr>
          <w:ilvl w:val="0"/>
          <w:numId w:val="18"/>
        </w:numPr>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sz w:val="24"/>
          <w:szCs w:val="24"/>
        </w:rPr>
        <w:t>Provide a conceptual framework to bring together diverse evidence about the programme involve large numbers of diverse interventions.</w:t>
      </w:r>
    </w:p>
    <w:p w14:paraId="6B4FF9C9" w14:textId="77777777" w:rsidR="00E96E70" w:rsidRPr="003F21F0" w:rsidRDefault="00E96E70" w:rsidP="00876F1B">
      <w:pPr>
        <w:spacing w:after="0" w:line="240" w:lineRule="auto"/>
        <w:jc w:val="both"/>
        <w:rPr>
          <w:rFonts w:ascii="Times New Roman" w:hAnsi="Times New Roman" w:cs="Times New Roman"/>
          <w:b/>
          <w:sz w:val="24"/>
          <w:szCs w:val="24"/>
        </w:rPr>
      </w:pPr>
    </w:p>
    <w:p w14:paraId="762E80E3" w14:textId="77777777" w:rsidR="002734F5" w:rsidRPr="003F21F0" w:rsidRDefault="002734F5" w:rsidP="00876F1B">
      <w:pPr>
        <w:spacing w:after="0" w:line="240" w:lineRule="auto"/>
        <w:jc w:val="both"/>
        <w:rPr>
          <w:rFonts w:ascii="Times New Roman" w:hAnsi="Times New Roman" w:cs="Times New Roman"/>
          <w:b/>
          <w:sz w:val="24"/>
          <w:szCs w:val="24"/>
        </w:rPr>
      </w:pPr>
    </w:p>
    <w:p w14:paraId="711381D1" w14:textId="77777777" w:rsidR="002734F5" w:rsidRPr="003F21F0" w:rsidRDefault="002734F5" w:rsidP="00876F1B">
      <w:pPr>
        <w:spacing w:after="0" w:line="240" w:lineRule="auto"/>
        <w:jc w:val="both"/>
        <w:rPr>
          <w:rFonts w:ascii="Times New Roman" w:hAnsi="Times New Roman" w:cs="Times New Roman"/>
          <w:b/>
          <w:sz w:val="24"/>
          <w:szCs w:val="24"/>
        </w:rPr>
      </w:pPr>
    </w:p>
    <w:p w14:paraId="14682AC9" w14:textId="77777777" w:rsidR="00DE78F8" w:rsidRPr="003F21F0" w:rsidRDefault="0051663D" w:rsidP="00876F1B">
      <w:pPr>
        <w:spacing w:after="0" w:line="240" w:lineRule="auto"/>
        <w:jc w:val="both"/>
        <w:rPr>
          <w:rFonts w:ascii="Times New Roman" w:hAnsi="Times New Roman" w:cs="Times New Roman"/>
          <w:i/>
          <w:sz w:val="24"/>
          <w:szCs w:val="24"/>
        </w:rPr>
      </w:pPr>
      <w:r w:rsidRPr="003F21F0">
        <w:rPr>
          <w:rFonts w:ascii="Times New Roman" w:hAnsi="Times New Roman" w:cs="Times New Roman"/>
          <w:i/>
          <w:sz w:val="24"/>
          <w:szCs w:val="24"/>
        </w:rPr>
        <w:t>Fig</w:t>
      </w:r>
      <w:r w:rsidR="00DE78F8" w:rsidRPr="003F21F0">
        <w:rPr>
          <w:rFonts w:ascii="Times New Roman" w:hAnsi="Times New Roman" w:cs="Times New Roman"/>
          <w:i/>
          <w:sz w:val="24"/>
          <w:szCs w:val="24"/>
        </w:rPr>
        <w:t xml:space="preserve"> 2:</w:t>
      </w:r>
      <w:r w:rsidR="00DE78F8" w:rsidRPr="003F21F0">
        <w:rPr>
          <w:rFonts w:ascii="Times New Roman" w:hAnsi="Times New Roman" w:cs="Times New Roman"/>
          <w:i/>
          <w:sz w:val="24"/>
          <w:szCs w:val="24"/>
        </w:rPr>
        <w:tab/>
        <w:t xml:space="preserve">Proposed Theory of Change for the Capacity Building Local Government and Service Delivery </w:t>
      </w:r>
      <w:r w:rsidR="00594340" w:rsidRPr="003F21F0">
        <w:rPr>
          <w:rFonts w:ascii="Times New Roman" w:hAnsi="Times New Roman" w:cs="Times New Roman"/>
          <w:i/>
          <w:sz w:val="24"/>
          <w:szCs w:val="24"/>
        </w:rPr>
        <w:t>Programme</w:t>
      </w:r>
    </w:p>
    <w:p w14:paraId="7B3E1E3C" w14:textId="77777777" w:rsidR="00DE78F8" w:rsidRPr="003F21F0" w:rsidRDefault="00DE78F8" w:rsidP="00876F1B">
      <w:pPr>
        <w:spacing w:line="240" w:lineRule="auto"/>
        <w:jc w:val="both"/>
        <w:rPr>
          <w:rFonts w:ascii="Times New Roman" w:hAnsi="Times New Roman" w:cs="Times New Roman"/>
          <w:sz w:val="24"/>
          <w:szCs w:val="24"/>
        </w:rPr>
      </w:pPr>
      <w:r w:rsidRPr="003F21F0">
        <w:rPr>
          <w:rFonts w:ascii="Times New Roman" w:hAnsi="Times New Roman" w:cs="Times New Roman"/>
          <w:noProof/>
          <w:sz w:val="24"/>
          <w:szCs w:val="24"/>
          <w:lang w:val="en-ZW" w:eastAsia="en-ZW"/>
        </w:rPr>
        <w:lastRenderedPageBreak/>
        <w:drawing>
          <wp:inline distT="0" distB="0" distL="0" distR="0" wp14:anchorId="052BF8ED" wp14:editId="02F95353">
            <wp:extent cx="5730240" cy="306705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067050"/>
                    </a:xfrm>
                    <a:prstGeom prst="rect">
                      <a:avLst/>
                    </a:prstGeom>
                    <a:noFill/>
                    <a:ln>
                      <a:noFill/>
                    </a:ln>
                  </pic:spPr>
                </pic:pic>
              </a:graphicData>
            </a:graphic>
          </wp:inline>
        </w:drawing>
      </w:r>
    </w:p>
    <w:p w14:paraId="191ACD00" w14:textId="77777777" w:rsidR="00DE78F8" w:rsidRPr="003F21F0" w:rsidRDefault="00DE78F8" w:rsidP="00D82379">
      <w:pPr>
        <w:spacing w:after="0" w:line="240" w:lineRule="auto"/>
        <w:jc w:val="both"/>
        <w:rPr>
          <w:rFonts w:ascii="Times New Roman" w:hAnsi="Times New Roman" w:cs="Times New Roman"/>
          <w:sz w:val="16"/>
          <w:szCs w:val="16"/>
        </w:rPr>
      </w:pPr>
      <w:r w:rsidRPr="003F21F0">
        <w:rPr>
          <w:rFonts w:ascii="Times New Roman" w:hAnsi="Times New Roman" w:cs="Times New Roman"/>
          <w:b/>
          <w:sz w:val="16"/>
          <w:szCs w:val="16"/>
        </w:rPr>
        <w:t>Source:</w:t>
      </w:r>
      <w:r w:rsidRPr="003F21F0">
        <w:rPr>
          <w:rFonts w:ascii="Times New Roman" w:hAnsi="Times New Roman" w:cs="Times New Roman"/>
          <w:b/>
          <w:sz w:val="16"/>
          <w:szCs w:val="16"/>
        </w:rPr>
        <w:tab/>
      </w:r>
      <w:r w:rsidRPr="003F21F0">
        <w:rPr>
          <w:rFonts w:ascii="Times New Roman" w:hAnsi="Times New Roman" w:cs="Times New Roman"/>
          <w:sz w:val="16"/>
          <w:szCs w:val="16"/>
        </w:rPr>
        <w:t>Adopted from PERFAR 2012:9</w:t>
      </w:r>
    </w:p>
    <w:p w14:paraId="34372D60" w14:textId="77777777" w:rsidR="00D82379" w:rsidRPr="003F21F0" w:rsidRDefault="00D82379"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43D49471" w14:textId="77777777" w:rsidR="00594340" w:rsidRPr="003F21F0" w:rsidRDefault="003124E2"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The thought process of the ToC is that if capacity building activities are designed based on a commonly agreed strategy and with a clear understanding of the context and environment where there is an effort to address existing inefficiencies and incompetencies and if these processes are given enough time to mature and self-regulate, then there should be sustained local development, however that is defined. One key component of the ToC is the understanding that the change process has to involve all relevant stakeholders that is why the issue of partners is critical.</w:t>
      </w:r>
    </w:p>
    <w:p w14:paraId="4D4F815A" w14:textId="77777777" w:rsidR="00594340" w:rsidRPr="003F21F0" w:rsidRDefault="00594340"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7E222C6A" w14:textId="77777777" w:rsidR="00DE78F8" w:rsidRPr="003F21F0" w:rsidRDefault="00E96E70"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The ToC was based on the establishment of viable partnerships which would be responsible for carrying out programme activities at individual, systems and organisational levels to generate sustainable, accountable and responsive local development and quality service delivery within the prevailing legal, social, economic and political framework.</w:t>
      </w:r>
    </w:p>
    <w:p w14:paraId="000ECCBB" w14:textId="77777777" w:rsidR="00E96E70" w:rsidRPr="003F21F0" w:rsidRDefault="00E96E70"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52D0DCE7" w14:textId="77777777" w:rsidR="00E96E70" w:rsidRPr="003F21F0" w:rsidRDefault="00E96E70"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The absence of a defined ToC could also be understood in the context that this programme was coming after a ten year hiatus without a recognisable capacity building programme in the Ministry and the project would then provide an opportunity to have a better understanding of the local government sector without the necessary pressure of linking the programme back to a ToC. It will be recommended in the relevant section that the follow-up programmes should all have a recognisable ToC for purpose of impact measurement.</w:t>
      </w:r>
    </w:p>
    <w:p w14:paraId="31B761E3" w14:textId="77777777" w:rsidR="003124E2" w:rsidRPr="003F21F0" w:rsidRDefault="003124E2"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63330C04" w14:textId="77777777" w:rsidR="003124E2" w:rsidRPr="003F21F0" w:rsidRDefault="003124E2"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It is important t</w:t>
      </w:r>
      <w:r w:rsidR="0086167F" w:rsidRPr="003F21F0">
        <w:rPr>
          <w:rFonts w:ascii="Times New Roman" w:hAnsi="Times New Roman" w:cs="Times New Roman"/>
          <w:color w:val="000000"/>
          <w:sz w:val="24"/>
          <w:szCs w:val="24"/>
        </w:rPr>
        <w:t>o</w:t>
      </w:r>
      <w:r w:rsidRPr="003F21F0">
        <w:rPr>
          <w:rFonts w:ascii="Times New Roman" w:hAnsi="Times New Roman" w:cs="Times New Roman"/>
          <w:color w:val="000000"/>
          <w:sz w:val="24"/>
          <w:szCs w:val="24"/>
        </w:rPr>
        <w:t xml:space="preserve"> understand that the proposed ToC with all its elements is to a certain extent generic for capacity building programmes across sectorsand should in future still be relevant. However, it is important for UNDP and its partners to understand the critical importance of carrying out a needs assessment and gap analysis which will inform the activities that are designed as part of the capacity building process.</w:t>
      </w:r>
    </w:p>
    <w:p w14:paraId="3860EB64" w14:textId="77777777" w:rsidR="005E1B45" w:rsidRPr="003F21F0" w:rsidRDefault="005E1B45"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7933316B" w14:textId="77777777" w:rsidR="005E1B45" w:rsidRPr="008E30DF" w:rsidRDefault="005E1B45" w:rsidP="008E30DF">
      <w:pPr>
        <w:spacing w:after="0" w:line="240" w:lineRule="auto"/>
        <w:jc w:val="both"/>
        <w:rPr>
          <w:rFonts w:ascii="Times New Roman" w:hAnsi="Times New Roman" w:cs="Times New Roman"/>
          <w:sz w:val="24"/>
          <w:szCs w:val="24"/>
        </w:rPr>
      </w:pPr>
      <w:bookmarkStart w:id="9" w:name="_Toc446365938"/>
      <w:r w:rsidRPr="008E30DF">
        <w:rPr>
          <w:rFonts w:ascii="Times New Roman" w:hAnsi="Times New Roman" w:cs="Times New Roman"/>
          <w:sz w:val="24"/>
          <w:szCs w:val="24"/>
        </w:rPr>
        <w:t xml:space="preserve">Taking into account the foregoing discussion, it is the conclusion from the evaluation that the design of the project was largely adequate to achieve the outpus that were set. However, as will be discussed in a separate section, the outputs that were designed for this programme were each capable of having been a programme on their own due to the issues that they were supposed to </w:t>
      </w:r>
      <w:r w:rsidRPr="008E30DF">
        <w:rPr>
          <w:rFonts w:ascii="Times New Roman" w:hAnsi="Times New Roman" w:cs="Times New Roman"/>
          <w:sz w:val="24"/>
          <w:szCs w:val="24"/>
        </w:rPr>
        <w:lastRenderedPageBreak/>
        <w:t>address. In that regard, in future, it may be necessary to be realistic in the number of areas that these capacity building programmes should address for maximum impact.</w:t>
      </w:r>
      <w:bookmarkEnd w:id="9"/>
    </w:p>
    <w:p w14:paraId="3BFBCAC3" w14:textId="77777777" w:rsidR="005E1B45" w:rsidRPr="003F21F0" w:rsidRDefault="005E1B45" w:rsidP="00D82379">
      <w:pPr>
        <w:pStyle w:val="Heading3"/>
        <w:spacing w:before="0" w:line="240" w:lineRule="auto"/>
        <w:jc w:val="both"/>
        <w:rPr>
          <w:rFonts w:ascii="Times New Roman" w:eastAsiaTheme="minorHAnsi" w:hAnsi="Times New Roman" w:cs="Times New Roman"/>
          <w:color w:val="000000"/>
        </w:rPr>
      </w:pPr>
    </w:p>
    <w:p w14:paraId="459E5C1A" w14:textId="77777777" w:rsidR="006232C1" w:rsidRPr="003F21F0" w:rsidRDefault="00EA3C17" w:rsidP="00D82379">
      <w:pPr>
        <w:pStyle w:val="Heading3"/>
        <w:spacing w:before="0" w:line="240" w:lineRule="auto"/>
        <w:jc w:val="both"/>
        <w:rPr>
          <w:rFonts w:ascii="Times New Roman" w:hAnsi="Times New Roman" w:cs="Times New Roman"/>
          <w:b/>
          <w:color w:val="auto"/>
        </w:rPr>
      </w:pPr>
      <w:bookmarkStart w:id="10" w:name="_Toc446366033"/>
      <w:r w:rsidRPr="003F21F0">
        <w:rPr>
          <w:rFonts w:ascii="Times New Roman" w:hAnsi="Times New Roman" w:cs="Times New Roman"/>
          <w:b/>
          <w:color w:val="auto"/>
        </w:rPr>
        <w:t>2</w:t>
      </w:r>
      <w:r w:rsidR="00245F21" w:rsidRPr="003F21F0">
        <w:rPr>
          <w:rFonts w:ascii="Times New Roman" w:hAnsi="Times New Roman" w:cs="Times New Roman"/>
          <w:b/>
          <w:color w:val="auto"/>
        </w:rPr>
        <w:t xml:space="preserve">.3.2 </w:t>
      </w:r>
      <w:r w:rsidR="006232C1" w:rsidRPr="003F21F0">
        <w:rPr>
          <w:rFonts w:ascii="Times New Roman" w:hAnsi="Times New Roman" w:cs="Times New Roman"/>
          <w:b/>
          <w:color w:val="auto"/>
        </w:rPr>
        <w:t xml:space="preserve">Baseline </w:t>
      </w:r>
      <w:r w:rsidR="00245F21" w:rsidRPr="003F21F0">
        <w:rPr>
          <w:rFonts w:ascii="Times New Roman" w:hAnsi="Times New Roman" w:cs="Times New Roman"/>
          <w:b/>
          <w:color w:val="auto"/>
        </w:rPr>
        <w:t>Data</w:t>
      </w:r>
      <w:bookmarkEnd w:id="10"/>
    </w:p>
    <w:p w14:paraId="6740334D" w14:textId="77777777" w:rsidR="00E96E70" w:rsidRPr="003F21F0" w:rsidRDefault="00E96E70" w:rsidP="00AD18DC">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24FCF35B" w14:textId="77777777" w:rsidR="00D51BD0" w:rsidRPr="003F21F0" w:rsidRDefault="006232C1" w:rsidP="00AD18DC">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Besides the </w:t>
      </w:r>
      <w:r w:rsidR="00B56093" w:rsidRPr="003F21F0">
        <w:rPr>
          <w:rFonts w:ascii="Times New Roman" w:hAnsi="Times New Roman" w:cs="Times New Roman"/>
          <w:sz w:val="24"/>
          <w:szCs w:val="24"/>
        </w:rPr>
        <w:t xml:space="preserve">main programme document, the only other document that provided a framework for the implementation of the programme was the </w:t>
      </w:r>
      <w:r w:rsidR="00B56093" w:rsidRPr="003F21F0">
        <w:rPr>
          <w:rFonts w:ascii="Times New Roman" w:hAnsi="Times New Roman" w:cs="Times New Roman"/>
          <w:i/>
          <w:sz w:val="24"/>
          <w:szCs w:val="24"/>
        </w:rPr>
        <w:t>Capacity Building for Local Governm</w:t>
      </w:r>
      <w:r w:rsidR="00245F21" w:rsidRPr="003F21F0">
        <w:rPr>
          <w:rFonts w:ascii="Times New Roman" w:hAnsi="Times New Roman" w:cs="Times New Roman"/>
          <w:i/>
          <w:sz w:val="24"/>
          <w:szCs w:val="24"/>
        </w:rPr>
        <w:t xml:space="preserve">ent and Service Delivery: </w:t>
      </w:r>
      <w:r w:rsidR="00B56093" w:rsidRPr="003F21F0">
        <w:rPr>
          <w:rFonts w:ascii="Times New Roman" w:hAnsi="Times New Roman" w:cs="Times New Roman"/>
          <w:i/>
          <w:sz w:val="24"/>
          <w:szCs w:val="24"/>
        </w:rPr>
        <w:t xml:space="preserve">Report of the 2013 Local Government Capacity Assessment, </w:t>
      </w:r>
      <w:r w:rsidR="00A2059F" w:rsidRPr="003F21F0">
        <w:rPr>
          <w:rFonts w:ascii="Times New Roman" w:hAnsi="Times New Roman" w:cs="Times New Roman"/>
          <w:sz w:val="24"/>
          <w:szCs w:val="24"/>
        </w:rPr>
        <w:t>which was carried out a year later into the</w:t>
      </w:r>
      <w:r w:rsidR="00245F21" w:rsidRPr="003F21F0">
        <w:rPr>
          <w:rFonts w:ascii="Times New Roman" w:hAnsi="Times New Roman" w:cs="Times New Roman"/>
          <w:sz w:val="24"/>
          <w:szCs w:val="24"/>
        </w:rPr>
        <w:t xml:space="preserve"> implementation of the programme</w:t>
      </w:r>
      <w:r w:rsidR="00A2059F" w:rsidRPr="003F21F0">
        <w:rPr>
          <w:rFonts w:ascii="Times New Roman" w:hAnsi="Times New Roman" w:cs="Times New Roman"/>
          <w:sz w:val="24"/>
          <w:szCs w:val="24"/>
        </w:rPr>
        <w:t>.</w:t>
      </w:r>
      <w:r w:rsidR="00245F21" w:rsidRPr="003F21F0">
        <w:rPr>
          <w:rFonts w:ascii="Times New Roman" w:hAnsi="Times New Roman" w:cs="Times New Roman"/>
          <w:sz w:val="24"/>
          <w:szCs w:val="24"/>
        </w:rPr>
        <w:t xml:space="preserve"> Whilst the </w:t>
      </w:r>
      <w:r w:rsidR="00D51BD0" w:rsidRPr="003F21F0">
        <w:rPr>
          <w:rFonts w:ascii="Times New Roman" w:hAnsi="Times New Roman" w:cs="Times New Roman"/>
          <w:sz w:val="24"/>
          <w:szCs w:val="24"/>
        </w:rPr>
        <w:t xml:space="preserve">capacity </w:t>
      </w:r>
      <w:r w:rsidR="00245F21" w:rsidRPr="003F21F0">
        <w:rPr>
          <w:rFonts w:ascii="Times New Roman" w:hAnsi="Times New Roman" w:cs="Times New Roman"/>
          <w:sz w:val="24"/>
          <w:szCs w:val="24"/>
        </w:rPr>
        <w:t xml:space="preserve">assessment which acted as </w:t>
      </w:r>
      <w:r w:rsidR="00D51BD0" w:rsidRPr="003F21F0">
        <w:rPr>
          <w:rFonts w:ascii="Times New Roman" w:hAnsi="Times New Roman" w:cs="Times New Roman"/>
          <w:sz w:val="24"/>
          <w:szCs w:val="24"/>
        </w:rPr>
        <w:t xml:space="preserve">the major source of </w:t>
      </w:r>
      <w:r w:rsidR="00245F21" w:rsidRPr="003F21F0">
        <w:rPr>
          <w:rFonts w:ascii="Times New Roman" w:hAnsi="Times New Roman" w:cs="Times New Roman"/>
          <w:sz w:val="24"/>
          <w:szCs w:val="24"/>
        </w:rPr>
        <w:t>baseline was carried after the start of the programme</w:t>
      </w:r>
      <w:r w:rsidR="00D51BD0" w:rsidRPr="003F21F0">
        <w:rPr>
          <w:rFonts w:ascii="Times New Roman" w:hAnsi="Times New Roman" w:cs="Times New Roman"/>
          <w:sz w:val="24"/>
          <w:szCs w:val="24"/>
        </w:rPr>
        <w:t xml:space="preserve">, the results framework in the project document also provided </w:t>
      </w:r>
      <w:r w:rsidR="00BF3B1E" w:rsidRPr="003F21F0">
        <w:rPr>
          <w:rFonts w:ascii="Times New Roman" w:hAnsi="Times New Roman" w:cs="Times New Roman"/>
          <w:sz w:val="24"/>
          <w:szCs w:val="24"/>
        </w:rPr>
        <w:t>s</w:t>
      </w:r>
      <w:r w:rsidR="00D51BD0" w:rsidRPr="003F21F0">
        <w:rPr>
          <w:rFonts w:ascii="Times New Roman" w:hAnsi="Times New Roman" w:cs="Times New Roman"/>
          <w:sz w:val="24"/>
          <w:szCs w:val="24"/>
        </w:rPr>
        <w:t>ome qualititaive baseline as indicated in the table below</w:t>
      </w:r>
      <w:r w:rsidR="00BF3B1E" w:rsidRPr="003F21F0">
        <w:rPr>
          <w:rFonts w:ascii="Times New Roman" w:hAnsi="Times New Roman" w:cs="Times New Roman"/>
          <w:sz w:val="24"/>
          <w:szCs w:val="24"/>
        </w:rPr>
        <w:t>:</w:t>
      </w:r>
    </w:p>
    <w:p w14:paraId="1710B07E" w14:textId="77777777" w:rsidR="00BF3B1E" w:rsidRPr="003F21F0" w:rsidRDefault="00BF3B1E" w:rsidP="00AD18DC">
      <w:pPr>
        <w:pStyle w:val="ListParagraph"/>
        <w:autoSpaceDE w:val="0"/>
        <w:autoSpaceDN w:val="0"/>
        <w:adjustRightInd w:val="0"/>
        <w:spacing w:after="0" w:line="240" w:lineRule="auto"/>
        <w:ind w:left="0"/>
        <w:jc w:val="both"/>
        <w:rPr>
          <w:rFonts w:ascii="Times New Roman" w:hAnsi="Times New Roman" w:cs="Times New Roman"/>
          <w:sz w:val="24"/>
          <w:szCs w:val="24"/>
        </w:rPr>
      </w:pPr>
    </w:p>
    <w:tbl>
      <w:tblPr>
        <w:tblStyle w:val="TableGrid"/>
        <w:tblW w:w="0" w:type="auto"/>
        <w:tblInd w:w="-905" w:type="dxa"/>
        <w:tblLook w:val="04A0" w:firstRow="1" w:lastRow="0" w:firstColumn="1" w:lastColumn="0" w:noHBand="0" w:noVBand="1"/>
      </w:tblPr>
      <w:tblGrid>
        <w:gridCol w:w="5220"/>
        <w:gridCol w:w="4701"/>
      </w:tblGrid>
      <w:tr w:rsidR="00D51BD0" w:rsidRPr="003F21F0" w14:paraId="4AE99ABA" w14:textId="77777777" w:rsidTr="00BF3B1E">
        <w:tc>
          <w:tcPr>
            <w:tcW w:w="5220" w:type="dxa"/>
          </w:tcPr>
          <w:p w14:paraId="764FA1B8" w14:textId="77777777" w:rsidR="00D51BD0" w:rsidRPr="003F21F0" w:rsidRDefault="00D51BD0" w:rsidP="00D51BD0">
            <w:pPr>
              <w:pStyle w:val="ListParagraph"/>
              <w:autoSpaceDE w:val="0"/>
              <w:autoSpaceDN w:val="0"/>
              <w:adjustRightInd w:val="0"/>
              <w:ind w:left="0"/>
              <w:jc w:val="center"/>
              <w:rPr>
                <w:rFonts w:ascii="Times New Roman" w:hAnsi="Times New Roman" w:cs="Times New Roman"/>
                <w:b/>
                <w:sz w:val="24"/>
                <w:szCs w:val="24"/>
              </w:rPr>
            </w:pPr>
            <w:r w:rsidRPr="003F21F0">
              <w:rPr>
                <w:rFonts w:ascii="Times New Roman" w:hAnsi="Times New Roman" w:cs="Times New Roman"/>
                <w:b/>
                <w:sz w:val="24"/>
                <w:szCs w:val="24"/>
              </w:rPr>
              <w:t>Outputs</w:t>
            </w:r>
          </w:p>
        </w:tc>
        <w:tc>
          <w:tcPr>
            <w:tcW w:w="4701" w:type="dxa"/>
          </w:tcPr>
          <w:p w14:paraId="67FC08C7" w14:textId="77777777" w:rsidR="00D51BD0" w:rsidRPr="003F21F0" w:rsidRDefault="00D51BD0" w:rsidP="00D51BD0">
            <w:pPr>
              <w:pStyle w:val="ListParagraph"/>
              <w:autoSpaceDE w:val="0"/>
              <w:autoSpaceDN w:val="0"/>
              <w:adjustRightInd w:val="0"/>
              <w:ind w:left="0"/>
              <w:jc w:val="center"/>
              <w:rPr>
                <w:rFonts w:ascii="Times New Roman" w:hAnsi="Times New Roman" w:cs="Times New Roman"/>
                <w:b/>
                <w:sz w:val="24"/>
                <w:szCs w:val="24"/>
              </w:rPr>
            </w:pPr>
            <w:r w:rsidRPr="003F21F0">
              <w:rPr>
                <w:rFonts w:ascii="Times New Roman" w:hAnsi="Times New Roman" w:cs="Times New Roman"/>
                <w:b/>
                <w:sz w:val="24"/>
                <w:szCs w:val="24"/>
              </w:rPr>
              <w:t>Baseline</w:t>
            </w:r>
          </w:p>
        </w:tc>
      </w:tr>
      <w:tr w:rsidR="00594E57" w:rsidRPr="003F21F0" w14:paraId="49B8E345" w14:textId="77777777" w:rsidTr="00BF3B1E">
        <w:tc>
          <w:tcPr>
            <w:tcW w:w="5220" w:type="dxa"/>
          </w:tcPr>
          <w:p w14:paraId="7EE1A2A4" w14:textId="77777777" w:rsidR="00594E57" w:rsidRPr="003F21F0" w:rsidRDefault="00594E57" w:rsidP="00594E57">
            <w:pPr>
              <w:pStyle w:val="FootnoteText"/>
              <w:jc w:val="both"/>
              <w:rPr>
                <w:rFonts w:ascii="Times New Roman" w:hAnsi="Times New Roman"/>
                <w:i/>
                <w:sz w:val="24"/>
                <w:szCs w:val="24"/>
              </w:rPr>
            </w:pPr>
            <w:r w:rsidRPr="003F21F0">
              <w:rPr>
                <w:rFonts w:ascii="Times New Roman" w:hAnsi="Times New Roman"/>
                <w:b/>
                <w:sz w:val="24"/>
                <w:szCs w:val="24"/>
              </w:rPr>
              <w:t>Output 1:</w:t>
            </w:r>
            <w:r w:rsidRPr="003F21F0">
              <w:rPr>
                <w:rFonts w:ascii="Times New Roman" w:hAnsi="Times New Roman"/>
                <w:sz w:val="24"/>
                <w:szCs w:val="24"/>
              </w:rPr>
              <w:t xml:space="preserve"> </w:t>
            </w:r>
            <w:r w:rsidRPr="003F21F0">
              <w:rPr>
                <w:rFonts w:ascii="Times New Roman" w:hAnsi="Times New Roman"/>
                <w:i/>
                <w:sz w:val="24"/>
                <w:szCs w:val="24"/>
              </w:rPr>
              <w:t>Harmonised Policy and legislative framework for local government developed</w:t>
            </w:r>
          </w:p>
          <w:p w14:paraId="31295BF3" w14:textId="77777777" w:rsidR="00594E57" w:rsidRPr="003F21F0" w:rsidRDefault="00594E57" w:rsidP="00594E57">
            <w:pPr>
              <w:pStyle w:val="FootnoteText"/>
              <w:jc w:val="both"/>
              <w:rPr>
                <w:rFonts w:ascii="Times New Roman" w:hAnsi="Times New Roman"/>
                <w:i/>
                <w:sz w:val="24"/>
                <w:szCs w:val="24"/>
              </w:rPr>
            </w:pPr>
          </w:p>
          <w:p w14:paraId="1AB9422F" w14:textId="77777777" w:rsidR="00594E57" w:rsidRPr="003F21F0" w:rsidRDefault="00594E57" w:rsidP="00594E57">
            <w:pPr>
              <w:pStyle w:val="FootnoteText"/>
              <w:jc w:val="both"/>
              <w:rPr>
                <w:rFonts w:ascii="Times New Roman" w:hAnsi="Times New Roman"/>
                <w:i/>
                <w:sz w:val="24"/>
                <w:szCs w:val="24"/>
              </w:rPr>
            </w:pPr>
          </w:p>
          <w:p w14:paraId="502CD4CC" w14:textId="77777777" w:rsidR="00594E57" w:rsidRPr="003F21F0" w:rsidRDefault="00594E57" w:rsidP="00594E57">
            <w:pPr>
              <w:pStyle w:val="FootnoteText"/>
              <w:jc w:val="both"/>
              <w:rPr>
                <w:rFonts w:ascii="Times New Roman" w:hAnsi="Times New Roman"/>
                <w:sz w:val="24"/>
                <w:szCs w:val="24"/>
              </w:rPr>
            </w:pPr>
          </w:p>
          <w:p w14:paraId="62EC7A23" w14:textId="77777777" w:rsidR="00594E57" w:rsidRPr="003F21F0" w:rsidRDefault="00594E57" w:rsidP="00594E57">
            <w:pPr>
              <w:pStyle w:val="FootnoteText"/>
              <w:jc w:val="both"/>
              <w:rPr>
                <w:rFonts w:ascii="Times New Roman" w:hAnsi="Times New Roman"/>
                <w:i/>
                <w:sz w:val="24"/>
                <w:szCs w:val="24"/>
              </w:rPr>
            </w:pPr>
          </w:p>
          <w:p w14:paraId="25167D5D" w14:textId="77777777" w:rsidR="00594E57" w:rsidRPr="003F21F0" w:rsidRDefault="00594E57" w:rsidP="00594E57">
            <w:pPr>
              <w:pStyle w:val="FootnoteText"/>
              <w:jc w:val="both"/>
              <w:rPr>
                <w:rFonts w:ascii="Times New Roman" w:hAnsi="Times New Roman" w:cs="Times New Roman"/>
                <w:sz w:val="24"/>
                <w:szCs w:val="24"/>
              </w:rPr>
            </w:pPr>
          </w:p>
        </w:tc>
        <w:tc>
          <w:tcPr>
            <w:tcW w:w="4701" w:type="dxa"/>
          </w:tcPr>
          <w:p w14:paraId="6AD41ACB"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-The four acts governing the local government sector a</w:t>
            </w:r>
            <w:r w:rsidR="00BF3B1E" w:rsidRPr="003F21F0">
              <w:rPr>
                <w:rFonts w:ascii="Times New Roman" w:hAnsi="Times New Roman" w:cs="Times New Roman"/>
                <w:sz w:val="24"/>
                <w:szCs w:val="24"/>
              </w:rPr>
              <w:t>re</w:t>
            </w:r>
            <w:r w:rsidRPr="003F21F0">
              <w:rPr>
                <w:rFonts w:ascii="Times New Roman" w:hAnsi="Times New Roman" w:cs="Times New Roman"/>
                <w:sz w:val="24"/>
                <w:szCs w:val="24"/>
              </w:rPr>
              <w:t xml:space="preserve"> not aligned to the constitution. </w:t>
            </w:r>
          </w:p>
          <w:p w14:paraId="6614DEEC"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-The subsidiary legislation is outdated and legislation is fragmented.</w:t>
            </w:r>
          </w:p>
        </w:tc>
      </w:tr>
      <w:tr w:rsidR="00594E57" w:rsidRPr="003F21F0" w14:paraId="0FA7CD5D" w14:textId="77777777" w:rsidTr="00BF3B1E">
        <w:tc>
          <w:tcPr>
            <w:tcW w:w="5220" w:type="dxa"/>
          </w:tcPr>
          <w:p w14:paraId="54F3983F" w14:textId="77777777" w:rsidR="00594E57" w:rsidRPr="003F21F0" w:rsidRDefault="00594E57" w:rsidP="00594E57">
            <w:pPr>
              <w:pStyle w:val="FootnoteText"/>
              <w:jc w:val="both"/>
              <w:rPr>
                <w:rFonts w:ascii="Times New Roman" w:hAnsi="Times New Roman"/>
                <w:i/>
                <w:sz w:val="24"/>
                <w:szCs w:val="24"/>
              </w:rPr>
            </w:pPr>
            <w:r w:rsidRPr="003F21F0">
              <w:rPr>
                <w:rFonts w:ascii="Times New Roman" w:hAnsi="Times New Roman"/>
                <w:b/>
                <w:sz w:val="24"/>
                <w:szCs w:val="24"/>
              </w:rPr>
              <w:t>Output 2:</w:t>
            </w:r>
            <w:r w:rsidRPr="003F21F0">
              <w:rPr>
                <w:rFonts w:ascii="Times New Roman" w:hAnsi="Times New Roman"/>
                <w:sz w:val="24"/>
                <w:szCs w:val="24"/>
              </w:rPr>
              <w:t xml:space="preserve"> </w:t>
            </w:r>
            <w:r w:rsidRPr="003F21F0">
              <w:rPr>
                <w:rFonts w:ascii="Times New Roman" w:hAnsi="Times New Roman"/>
                <w:i/>
                <w:sz w:val="24"/>
                <w:szCs w:val="24"/>
              </w:rPr>
              <w:t xml:space="preserve">Capacity of Ministry responsible for local government, local authorities and communities to co-ordinate, plan and manage responsive and accountable service delivery and local development enhanced; </w:t>
            </w:r>
          </w:p>
          <w:p w14:paraId="20247BFC"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p>
        </w:tc>
        <w:tc>
          <w:tcPr>
            <w:tcW w:w="4701" w:type="dxa"/>
          </w:tcPr>
          <w:p w14:paraId="32B536E2"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 </w:t>
            </w:r>
            <w:r w:rsidR="004A12BF" w:rsidRPr="003F21F0">
              <w:rPr>
                <w:rFonts w:ascii="Times New Roman" w:hAnsi="Times New Roman" w:cs="Times New Roman"/>
                <w:sz w:val="24"/>
                <w:szCs w:val="24"/>
              </w:rPr>
              <w:t>-</w:t>
            </w:r>
            <w:r w:rsidRPr="003F21F0">
              <w:rPr>
                <w:rFonts w:ascii="Times New Roman" w:hAnsi="Times New Roman" w:cs="Times New Roman"/>
                <w:sz w:val="24"/>
                <w:szCs w:val="24"/>
              </w:rPr>
              <w:t>Outdated and weak systems, not relevant to the current developments.</w:t>
            </w:r>
          </w:p>
          <w:p w14:paraId="6D0748C0"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-Bloated and inappropriate organisational structures.</w:t>
            </w:r>
          </w:p>
          <w:p w14:paraId="4B7EE6FC"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-poor service delivery</w:t>
            </w:r>
          </w:p>
          <w:p w14:paraId="5E70277D"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-obsolete and inadequate operational manual</w:t>
            </w:r>
          </w:p>
        </w:tc>
      </w:tr>
      <w:tr w:rsidR="00594E57" w:rsidRPr="003F21F0" w14:paraId="03D82988" w14:textId="77777777" w:rsidTr="00BF3B1E">
        <w:tc>
          <w:tcPr>
            <w:tcW w:w="5220" w:type="dxa"/>
          </w:tcPr>
          <w:p w14:paraId="337E324A" w14:textId="77777777" w:rsidR="00594E57" w:rsidRPr="003F21F0" w:rsidRDefault="00594E57" w:rsidP="00594E57">
            <w:pPr>
              <w:pStyle w:val="FootnoteText"/>
              <w:jc w:val="both"/>
              <w:rPr>
                <w:rFonts w:ascii="Times New Roman" w:hAnsi="Times New Roman"/>
                <w:sz w:val="24"/>
                <w:szCs w:val="24"/>
              </w:rPr>
            </w:pPr>
            <w:r w:rsidRPr="003F21F0">
              <w:rPr>
                <w:rFonts w:ascii="Times New Roman" w:hAnsi="Times New Roman"/>
                <w:b/>
                <w:sz w:val="24"/>
                <w:szCs w:val="24"/>
              </w:rPr>
              <w:t>Output 3:</w:t>
            </w:r>
            <w:r w:rsidRPr="003F21F0">
              <w:rPr>
                <w:rFonts w:ascii="Times New Roman" w:hAnsi="Times New Roman"/>
                <w:sz w:val="24"/>
                <w:szCs w:val="24"/>
              </w:rPr>
              <w:t xml:space="preserve"> </w:t>
            </w:r>
            <w:r w:rsidRPr="003F21F0">
              <w:rPr>
                <w:rFonts w:ascii="Times New Roman" w:hAnsi="Times New Roman"/>
                <w:i/>
                <w:sz w:val="24"/>
                <w:szCs w:val="24"/>
              </w:rPr>
              <w:t>Predictable and sustainable</w:t>
            </w:r>
            <w:r w:rsidRPr="003F21F0">
              <w:rPr>
                <w:rFonts w:ascii="Times New Roman" w:hAnsi="Times New Roman"/>
                <w:i/>
                <w:sz w:val="24"/>
                <w:szCs w:val="24"/>
                <w:lang w:val="en-ZA" w:eastAsia="en-ZA"/>
              </w:rPr>
              <w:t xml:space="preserve"> </w:t>
            </w:r>
            <w:r w:rsidRPr="003F21F0">
              <w:rPr>
                <w:rFonts w:ascii="Times New Roman" w:hAnsi="Times New Roman"/>
                <w:i/>
                <w:sz w:val="24"/>
                <w:szCs w:val="24"/>
              </w:rPr>
              <w:t>national fiscal transfer system to mobilize, transfer and use capital resources by local governments for service delivery and local development developed</w:t>
            </w:r>
            <w:r w:rsidRPr="003F21F0">
              <w:rPr>
                <w:rFonts w:ascii="Times New Roman" w:hAnsi="Times New Roman"/>
                <w:sz w:val="24"/>
                <w:szCs w:val="24"/>
              </w:rPr>
              <w:t>;</w:t>
            </w:r>
          </w:p>
          <w:p w14:paraId="0B5C21FE"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p>
        </w:tc>
        <w:tc>
          <w:tcPr>
            <w:tcW w:w="4701" w:type="dxa"/>
          </w:tcPr>
          <w:p w14:paraId="6890D055" w14:textId="77777777" w:rsidR="00594E57" w:rsidRPr="003F21F0" w:rsidRDefault="00594E57" w:rsidP="00F0205B">
            <w:pPr>
              <w:pStyle w:val="ListParagraph"/>
              <w:numPr>
                <w:ilvl w:val="0"/>
                <w:numId w:val="50"/>
              </w:numPr>
              <w:autoSpaceDE w:val="0"/>
              <w:autoSpaceDN w:val="0"/>
              <w:adjustRightInd w:val="0"/>
              <w:ind w:left="162" w:hanging="90"/>
              <w:jc w:val="both"/>
              <w:rPr>
                <w:rFonts w:ascii="Times New Roman" w:hAnsi="Times New Roman" w:cs="Times New Roman"/>
                <w:sz w:val="24"/>
                <w:szCs w:val="24"/>
              </w:rPr>
            </w:pPr>
            <w:r w:rsidRPr="003F21F0">
              <w:rPr>
                <w:rFonts w:ascii="Times New Roman" w:hAnsi="Times New Roman" w:cs="Times New Roman"/>
                <w:sz w:val="24"/>
                <w:szCs w:val="24"/>
              </w:rPr>
              <w:t>Absence of local development fund</w:t>
            </w:r>
          </w:p>
          <w:p w14:paraId="16953C86" w14:textId="77777777" w:rsidR="00594E57" w:rsidRPr="003F21F0" w:rsidRDefault="004A12BF"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w:t>
            </w:r>
            <w:r w:rsidR="00594E57" w:rsidRPr="003F21F0">
              <w:rPr>
                <w:rFonts w:ascii="Times New Roman" w:hAnsi="Times New Roman" w:cs="Times New Roman"/>
                <w:sz w:val="24"/>
                <w:szCs w:val="24"/>
              </w:rPr>
              <w:t xml:space="preserve">Lack of understanding of the design of a Local Deveelopment </w:t>
            </w:r>
          </w:p>
          <w:p w14:paraId="763FACE1"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p>
        </w:tc>
      </w:tr>
      <w:tr w:rsidR="00594E57" w:rsidRPr="003F21F0" w14:paraId="6A14954F" w14:textId="77777777" w:rsidTr="00BF3B1E">
        <w:tc>
          <w:tcPr>
            <w:tcW w:w="5220" w:type="dxa"/>
          </w:tcPr>
          <w:p w14:paraId="16BDE834" w14:textId="77777777" w:rsidR="00594E57" w:rsidRPr="003F21F0" w:rsidRDefault="00594E57" w:rsidP="00594E57">
            <w:pPr>
              <w:pStyle w:val="FootnoteText"/>
              <w:jc w:val="both"/>
              <w:rPr>
                <w:rFonts w:ascii="Times New Roman" w:hAnsi="Times New Roman"/>
                <w:i/>
                <w:sz w:val="24"/>
                <w:szCs w:val="24"/>
              </w:rPr>
            </w:pPr>
            <w:r w:rsidRPr="003F21F0">
              <w:rPr>
                <w:rFonts w:ascii="Times New Roman" w:hAnsi="Times New Roman"/>
                <w:b/>
                <w:sz w:val="24"/>
                <w:szCs w:val="24"/>
              </w:rPr>
              <w:t>Output 4:</w:t>
            </w:r>
            <w:r w:rsidRPr="003F21F0">
              <w:rPr>
                <w:rFonts w:ascii="Times New Roman" w:hAnsi="Times New Roman"/>
                <w:sz w:val="24"/>
                <w:szCs w:val="24"/>
              </w:rPr>
              <w:t xml:space="preserve"> </w:t>
            </w:r>
            <w:r w:rsidRPr="003F21F0">
              <w:rPr>
                <w:rFonts w:ascii="Times New Roman" w:hAnsi="Times New Roman"/>
                <w:i/>
                <w:sz w:val="24"/>
                <w:szCs w:val="24"/>
              </w:rPr>
              <w:t>System to support human skills development for the local government sector enhanced;</w:t>
            </w:r>
          </w:p>
          <w:p w14:paraId="0E81C34C"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p>
        </w:tc>
        <w:tc>
          <w:tcPr>
            <w:tcW w:w="4701" w:type="dxa"/>
          </w:tcPr>
          <w:p w14:paraId="232DFB20"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-Outdated training facilities</w:t>
            </w:r>
          </w:p>
          <w:p w14:paraId="3607BD2A" w14:textId="77777777" w:rsidR="00594E57" w:rsidRPr="003F21F0" w:rsidRDefault="00594E57" w:rsidP="00594E57">
            <w:pPr>
              <w:autoSpaceDE w:val="0"/>
              <w:autoSpaceDN w:val="0"/>
              <w:adjustRightInd w:val="0"/>
              <w:jc w:val="both"/>
              <w:rPr>
                <w:rFonts w:ascii="Times New Roman" w:hAnsi="Times New Roman" w:cs="Times New Roman"/>
                <w:sz w:val="24"/>
                <w:szCs w:val="24"/>
              </w:rPr>
            </w:pPr>
            <w:r w:rsidRPr="003F21F0">
              <w:rPr>
                <w:rFonts w:ascii="Times New Roman" w:hAnsi="Times New Roman" w:cs="Times New Roman"/>
                <w:sz w:val="24"/>
                <w:szCs w:val="24"/>
              </w:rPr>
              <w:t>-inadequate tranining materials</w:t>
            </w:r>
          </w:p>
          <w:p w14:paraId="61F0B31F" w14:textId="77777777" w:rsidR="00594E57" w:rsidRPr="003F21F0" w:rsidRDefault="00594E57" w:rsidP="00594E57">
            <w:pPr>
              <w:autoSpaceDE w:val="0"/>
              <w:autoSpaceDN w:val="0"/>
              <w:adjustRightInd w:val="0"/>
              <w:jc w:val="both"/>
              <w:rPr>
                <w:rFonts w:ascii="Times New Roman" w:hAnsi="Times New Roman" w:cs="Times New Roman"/>
                <w:sz w:val="24"/>
                <w:szCs w:val="24"/>
              </w:rPr>
            </w:pPr>
            <w:r w:rsidRPr="003F21F0">
              <w:rPr>
                <w:rFonts w:ascii="Times New Roman" w:hAnsi="Times New Roman" w:cs="Times New Roman"/>
                <w:sz w:val="24"/>
                <w:szCs w:val="24"/>
              </w:rPr>
              <w:t>-uncordinated training programmes that are not based on learning needs</w:t>
            </w:r>
          </w:p>
        </w:tc>
      </w:tr>
      <w:tr w:rsidR="00594E57" w:rsidRPr="003F21F0" w14:paraId="4D9A4115" w14:textId="77777777" w:rsidTr="00BF3B1E">
        <w:tc>
          <w:tcPr>
            <w:tcW w:w="5220" w:type="dxa"/>
          </w:tcPr>
          <w:p w14:paraId="32B0EADD" w14:textId="77777777" w:rsidR="00594E57" w:rsidRPr="003F21F0" w:rsidRDefault="00594E57" w:rsidP="00594E57">
            <w:pPr>
              <w:pStyle w:val="FootnoteText"/>
              <w:jc w:val="both"/>
              <w:rPr>
                <w:rFonts w:ascii="Times New Roman" w:hAnsi="Times New Roman"/>
                <w:sz w:val="24"/>
                <w:szCs w:val="24"/>
              </w:rPr>
            </w:pPr>
            <w:r w:rsidRPr="003F21F0">
              <w:rPr>
                <w:rFonts w:ascii="Times New Roman" w:hAnsi="Times New Roman"/>
                <w:b/>
                <w:sz w:val="24"/>
                <w:szCs w:val="24"/>
              </w:rPr>
              <w:t>Output 5:</w:t>
            </w:r>
            <w:r w:rsidRPr="003F21F0">
              <w:rPr>
                <w:rFonts w:ascii="Times New Roman" w:hAnsi="Times New Roman"/>
                <w:sz w:val="24"/>
                <w:szCs w:val="24"/>
              </w:rPr>
              <w:t xml:space="preserve"> </w:t>
            </w:r>
            <w:r w:rsidRPr="003F21F0">
              <w:rPr>
                <w:rFonts w:ascii="Times New Roman" w:hAnsi="Times New Roman"/>
                <w:i/>
                <w:sz w:val="24"/>
                <w:szCs w:val="24"/>
              </w:rPr>
              <w:t>Civic Participation in Local Governance</w:t>
            </w:r>
          </w:p>
          <w:p w14:paraId="482F0118"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p>
        </w:tc>
        <w:tc>
          <w:tcPr>
            <w:tcW w:w="4701" w:type="dxa"/>
          </w:tcPr>
          <w:p w14:paraId="4E49C345" w14:textId="77777777" w:rsidR="00594E57" w:rsidRPr="003F21F0" w:rsidRDefault="00594E57" w:rsidP="00594E57">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-low civic participation in local governance</w:t>
            </w:r>
          </w:p>
          <w:p w14:paraId="7ED507D4" w14:textId="77777777" w:rsidR="00594E57" w:rsidRPr="003F21F0" w:rsidRDefault="00594E57" w:rsidP="00BF3B1E">
            <w:pPr>
              <w:pStyle w:val="ListParagraph"/>
              <w:autoSpaceDE w:val="0"/>
              <w:autoSpaceDN w:val="0"/>
              <w:adjustRightInd w:val="0"/>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-poor accountability </w:t>
            </w:r>
            <w:r w:rsidR="0040678F" w:rsidRPr="003F21F0">
              <w:rPr>
                <w:rFonts w:ascii="Times New Roman" w:hAnsi="Times New Roman" w:cs="Times New Roman"/>
                <w:sz w:val="24"/>
                <w:szCs w:val="24"/>
              </w:rPr>
              <w:t>by local authorities to the citizens</w:t>
            </w:r>
          </w:p>
        </w:tc>
      </w:tr>
    </w:tbl>
    <w:p w14:paraId="31BFA037" w14:textId="77777777" w:rsidR="00D51BD0" w:rsidRPr="003F21F0" w:rsidRDefault="0040678F" w:rsidP="00AD18DC">
      <w:pPr>
        <w:pStyle w:val="ListParagraph"/>
        <w:autoSpaceDE w:val="0"/>
        <w:autoSpaceDN w:val="0"/>
        <w:adjustRightInd w:val="0"/>
        <w:spacing w:after="0" w:line="240" w:lineRule="auto"/>
        <w:ind w:left="0"/>
        <w:jc w:val="both"/>
        <w:rPr>
          <w:rFonts w:ascii="Times New Roman" w:hAnsi="Times New Roman" w:cs="Times New Roman"/>
          <w:b/>
          <w:sz w:val="20"/>
          <w:szCs w:val="20"/>
        </w:rPr>
      </w:pPr>
      <w:r w:rsidRPr="003F21F0">
        <w:rPr>
          <w:rFonts w:ascii="Times New Roman" w:hAnsi="Times New Roman" w:cs="Times New Roman"/>
          <w:b/>
          <w:sz w:val="20"/>
          <w:szCs w:val="20"/>
        </w:rPr>
        <w:t>Source:</w:t>
      </w:r>
      <w:r w:rsidRPr="003F21F0">
        <w:rPr>
          <w:rFonts w:ascii="Times New Roman" w:hAnsi="Times New Roman" w:cs="Times New Roman"/>
          <w:b/>
          <w:sz w:val="20"/>
          <w:szCs w:val="20"/>
        </w:rPr>
        <w:tab/>
        <w:t>Capacity Building of Local Government and Service Delivery Programme Document 2012</w:t>
      </w:r>
    </w:p>
    <w:p w14:paraId="1F7232CD" w14:textId="77777777" w:rsidR="00D51BD0" w:rsidRPr="003F21F0" w:rsidRDefault="00D51BD0" w:rsidP="00AD18DC">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7B13AD9F" w14:textId="77777777" w:rsidR="008D6710" w:rsidRDefault="008D6710" w:rsidP="008D6710">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It is important to understand that the </w:t>
      </w:r>
      <w:r w:rsidRPr="003F21F0">
        <w:rPr>
          <w:rFonts w:ascii="Times New Roman" w:hAnsi="Times New Roman" w:cs="Times New Roman"/>
          <w:b/>
          <w:sz w:val="24"/>
          <w:szCs w:val="24"/>
        </w:rPr>
        <w:t>Capacity Building for Local Government and Service Delivery Programme</w:t>
      </w:r>
      <w:r w:rsidRPr="003F21F0">
        <w:rPr>
          <w:rFonts w:ascii="Times New Roman" w:hAnsi="Times New Roman" w:cs="Times New Roman"/>
          <w:sz w:val="24"/>
          <w:szCs w:val="24"/>
        </w:rPr>
        <w:t xml:space="preserve"> was designed to address five of the eight areas that were identified in the needs assessment carried out by Chatiza. There are three areas that still require attention: (i) spatial planning and development coordination (ii) Service Delivery,and (iii) Gender and local government. The decision not to address them in this current programme makes sense because their success or lack of it depends on how the other five areas have progressed.</w:t>
      </w:r>
    </w:p>
    <w:p w14:paraId="3CF8B415" w14:textId="77777777" w:rsidR="00F0205B" w:rsidRPr="003F21F0" w:rsidRDefault="00F0205B" w:rsidP="008D6710">
      <w:pPr>
        <w:pStyle w:val="ListParagraph"/>
        <w:spacing w:after="0" w:line="240" w:lineRule="auto"/>
        <w:ind w:left="0"/>
        <w:jc w:val="both"/>
        <w:rPr>
          <w:rFonts w:ascii="Times New Roman" w:hAnsi="Times New Roman" w:cs="Times New Roman"/>
          <w:sz w:val="24"/>
          <w:szCs w:val="24"/>
        </w:rPr>
      </w:pPr>
    </w:p>
    <w:p w14:paraId="2C216545" w14:textId="77777777" w:rsidR="008D6710" w:rsidRPr="003F21F0" w:rsidRDefault="008D6710" w:rsidP="008D6710">
      <w:pPr>
        <w:pStyle w:val="ListParagraph"/>
        <w:spacing w:after="0" w:line="240" w:lineRule="auto"/>
        <w:ind w:left="0"/>
        <w:jc w:val="both"/>
        <w:rPr>
          <w:rFonts w:ascii="Times New Roman" w:hAnsi="Times New Roman" w:cs="Times New Roman"/>
          <w:sz w:val="24"/>
          <w:szCs w:val="24"/>
        </w:rPr>
      </w:pPr>
    </w:p>
    <w:p w14:paraId="1836C12A" w14:textId="77777777" w:rsidR="00E96E70" w:rsidRPr="003F21F0" w:rsidRDefault="00EA3C17" w:rsidP="00D82379">
      <w:pPr>
        <w:pStyle w:val="Heading3"/>
        <w:spacing w:before="0" w:line="240" w:lineRule="auto"/>
        <w:jc w:val="both"/>
        <w:rPr>
          <w:rFonts w:ascii="Times New Roman" w:hAnsi="Times New Roman" w:cs="Times New Roman"/>
          <w:b/>
          <w:color w:val="auto"/>
        </w:rPr>
      </w:pPr>
      <w:bookmarkStart w:id="11" w:name="_Toc446366034"/>
      <w:r w:rsidRPr="003F21F0">
        <w:rPr>
          <w:rFonts w:ascii="Times New Roman" w:hAnsi="Times New Roman" w:cs="Times New Roman"/>
          <w:b/>
          <w:color w:val="auto"/>
        </w:rPr>
        <w:lastRenderedPageBreak/>
        <w:t>2</w:t>
      </w:r>
      <w:r w:rsidR="00245F21" w:rsidRPr="003F21F0">
        <w:rPr>
          <w:rFonts w:ascii="Times New Roman" w:hAnsi="Times New Roman" w:cs="Times New Roman"/>
          <w:b/>
          <w:color w:val="auto"/>
        </w:rPr>
        <w:t>.3</w:t>
      </w:r>
      <w:r w:rsidR="00E96E70" w:rsidRPr="003F21F0">
        <w:rPr>
          <w:rFonts w:ascii="Times New Roman" w:hAnsi="Times New Roman" w:cs="Times New Roman"/>
          <w:b/>
          <w:color w:val="auto"/>
        </w:rPr>
        <w:t>.</w:t>
      </w:r>
      <w:r w:rsidR="006232C1" w:rsidRPr="003F21F0">
        <w:rPr>
          <w:rFonts w:ascii="Times New Roman" w:hAnsi="Times New Roman" w:cs="Times New Roman"/>
          <w:b/>
          <w:color w:val="auto"/>
        </w:rPr>
        <w:t>3</w:t>
      </w:r>
      <w:r w:rsidR="00245F21" w:rsidRPr="003F21F0">
        <w:rPr>
          <w:rFonts w:ascii="Times New Roman" w:hAnsi="Times New Roman" w:cs="Times New Roman"/>
          <w:b/>
          <w:color w:val="auto"/>
        </w:rPr>
        <w:t xml:space="preserve"> </w:t>
      </w:r>
      <w:r w:rsidR="00F0205B">
        <w:rPr>
          <w:rFonts w:ascii="Times New Roman" w:hAnsi="Times New Roman" w:cs="Times New Roman"/>
          <w:b/>
          <w:color w:val="auto"/>
        </w:rPr>
        <w:t>Linkages with CPD</w:t>
      </w:r>
      <w:bookmarkEnd w:id="11"/>
    </w:p>
    <w:p w14:paraId="079D2B79" w14:textId="77777777" w:rsidR="00E96E70" w:rsidRPr="003F21F0" w:rsidRDefault="00E96E70"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339971D0" w14:textId="77777777" w:rsidR="00F0205B" w:rsidRDefault="00E96E70" w:rsidP="00AD18DC">
      <w:pPr>
        <w:pStyle w:val="ListParagraph"/>
        <w:autoSpaceDE w:val="0"/>
        <w:autoSpaceDN w:val="0"/>
        <w:adjustRightInd w:val="0"/>
        <w:spacing w:after="0" w:line="240" w:lineRule="auto"/>
        <w:ind w:left="0"/>
        <w:jc w:val="both"/>
        <w:rPr>
          <w:rFonts w:ascii="Times New Roman" w:hAnsi="Times New Roman" w:cs="Times New Roman"/>
          <w:bCs/>
          <w:sz w:val="24"/>
          <w:szCs w:val="24"/>
          <w:lang w:val="en-US"/>
        </w:rPr>
      </w:pPr>
      <w:r w:rsidRPr="003F21F0">
        <w:rPr>
          <w:rFonts w:ascii="Times New Roman" w:hAnsi="Times New Roman" w:cs="Times New Roman"/>
          <w:color w:val="000000"/>
          <w:sz w:val="24"/>
          <w:szCs w:val="24"/>
        </w:rPr>
        <w:t xml:space="preserve">This discussion leads from section </w:t>
      </w:r>
      <w:r w:rsidR="00822E70" w:rsidRPr="003F21F0">
        <w:rPr>
          <w:rFonts w:ascii="Times New Roman" w:hAnsi="Times New Roman" w:cs="Times New Roman"/>
          <w:color w:val="000000"/>
          <w:sz w:val="24"/>
          <w:szCs w:val="24"/>
        </w:rPr>
        <w:t>2</w:t>
      </w:r>
      <w:r w:rsidRPr="003F21F0">
        <w:rPr>
          <w:rFonts w:ascii="Times New Roman" w:hAnsi="Times New Roman" w:cs="Times New Roman"/>
          <w:color w:val="000000"/>
          <w:sz w:val="24"/>
          <w:szCs w:val="24"/>
        </w:rPr>
        <w:t>.</w:t>
      </w:r>
      <w:r w:rsidR="00822E70" w:rsidRPr="003F21F0">
        <w:rPr>
          <w:rFonts w:ascii="Times New Roman" w:hAnsi="Times New Roman" w:cs="Times New Roman"/>
          <w:color w:val="000000"/>
          <w:sz w:val="24"/>
          <w:szCs w:val="24"/>
        </w:rPr>
        <w:t>3</w:t>
      </w:r>
      <w:r w:rsidRPr="003F21F0">
        <w:rPr>
          <w:rFonts w:ascii="Times New Roman" w:hAnsi="Times New Roman" w:cs="Times New Roman"/>
          <w:color w:val="000000"/>
          <w:sz w:val="24"/>
          <w:szCs w:val="24"/>
        </w:rPr>
        <w:t>.1 which discussed the issue of the ToC</w:t>
      </w:r>
      <w:r w:rsidR="00763098" w:rsidRPr="003F21F0">
        <w:rPr>
          <w:rFonts w:ascii="Times New Roman" w:hAnsi="Times New Roman" w:cs="Times New Roman"/>
          <w:color w:val="000000"/>
          <w:sz w:val="24"/>
          <w:szCs w:val="24"/>
        </w:rPr>
        <w:t xml:space="preserve">. From the ToC, there was need to develop a proper logframe with the outcomes, outputs and activities. </w:t>
      </w:r>
      <w:r w:rsidR="00245F21" w:rsidRPr="003F21F0">
        <w:rPr>
          <w:rFonts w:ascii="Times New Roman" w:hAnsi="Times New Roman" w:cs="Times New Roman"/>
          <w:color w:val="000000"/>
          <w:sz w:val="24"/>
          <w:szCs w:val="24"/>
        </w:rPr>
        <w:t xml:space="preserve"> In the cont</w:t>
      </w:r>
      <w:r w:rsidR="00C36E97">
        <w:rPr>
          <w:rFonts w:ascii="Times New Roman" w:hAnsi="Times New Roman" w:cs="Times New Roman"/>
          <w:color w:val="000000"/>
          <w:sz w:val="24"/>
          <w:szCs w:val="24"/>
        </w:rPr>
        <w:t>e</w:t>
      </w:r>
      <w:r w:rsidR="00245F21" w:rsidRPr="003F21F0">
        <w:rPr>
          <w:rFonts w:ascii="Times New Roman" w:hAnsi="Times New Roman" w:cs="Times New Roman"/>
          <w:color w:val="000000"/>
          <w:sz w:val="24"/>
          <w:szCs w:val="24"/>
        </w:rPr>
        <w:t>xt of the programme the logframe design followed the UNDP programming framework. Within this framework, the programme had a results framework which detailed the outputs and the outcomes were linked to the results in the Country Programme Document (2012-2015) and ZUNDAF (2012-2015) as the outcomes. Th</w:t>
      </w:r>
      <w:r w:rsidR="005542C8" w:rsidRPr="003F21F0">
        <w:rPr>
          <w:rFonts w:ascii="Times New Roman" w:hAnsi="Times New Roman" w:cs="Times New Roman"/>
          <w:color w:val="000000"/>
          <w:sz w:val="24"/>
          <w:szCs w:val="24"/>
        </w:rPr>
        <w:t>i</w:t>
      </w:r>
      <w:r w:rsidR="00245F21" w:rsidRPr="003F21F0">
        <w:rPr>
          <w:rFonts w:ascii="Times New Roman" w:hAnsi="Times New Roman" w:cs="Times New Roman"/>
          <w:color w:val="000000"/>
          <w:sz w:val="24"/>
          <w:szCs w:val="24"/>
        </w:rPr>
        <w:t>s programme contributed to the Country Programme Document outcome of “</w:t>
      </w:r>
      <w:r w:rsidR="00245F21" w:rsidRPr="003F21F0">
        <w:rPr>
          <w:rFonts w:ascii="Times New Roman" w:hAnsi="Times New Roman"/>
          <w:sz w:val="24"/>
          <w:szCs w:val="24"/>
        </w:rPr>
        <w:t>Strengthened capacity of strategic central and local government institutions to enhance delivery of services” and ZUNDAF’s “</w:t>
      </w:r>
      <w:r w:rsidR="00245F21" w:rsidRPr="003F21F0">
        <w:rPr>
          <w:rFonts w:ascii="Times New Roman" w:hAnsi="Times New Roman" w:cs="Times New Roman"/>
          <w:bCs/>
          <w:sz w:val="24"/>
          <w:szCs w:val="24"/>
          <w:lang w:val="en-US"/>
        </w:rPr>
        <w:t>Outcome 1.3: Enhanced Accountability in the Management of Public Resources and Service Delivery”</w:t>
      </w:r>
      <w:r w:rsidR="0089375D" w:rsidRPr="003F21F0">
        <w:rPr>
          <w:rFonts w:ascii="Times New Roman" w:hAnsi="Times New Roman" w:cs="Times New Roman"/>
          <w:bCs/>
          <w:sz w:val="24"/>
          <w:szCs w:val="24"/>
          <w:lang w:val="en-US"/>
        </w:rPr>
        <w:t xml:space="preserve">. Pitting the results framework for the programme with the proposed ToC, there is a very close relationship between the two because both of them focus on ensuring that that there are proper accountability systems which allow various stakeholders to challenge the development processes within the local authorities as far as service delivery is concerned. In this regard, the most important output would then have been civic participation and awareness which would give evidence on whether the systems developed through the enactment of favourable legislation, building the skills base of the personnel and providing a supportive funding mechanism were robust enough to entertain the demands for improved service delivery. </w:t>
      </w:r>
      <w:r w:rsidR="00245F21" w:rsidRPr="003F21F0">
        <w:rPr>
          <w:rFonts w:ascii="Times New Roman" w:hAnsi="Times New Roman" w:cs="Times New Roman"/>
          <w:bCs/>
          <w:sz w:val="24"/>
          <w:szCs w:val="24"/>
          <w:lang w:val="en-US"/>
        </w:rPr>
        <w:t xml:space="preserve"> </w:t>
      </w:r>
    </w:p>
    <w:p w14:paraId="20AFFC86" w14:textId="77777777" w:rsidR="00F0205B" w:rsidRDefault="00F0205B">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1A7770DB" w14:textId="77777777" w:rsidR="00763098" w:rsidRPr="003F21F0" w:rsidRDefault="00763098"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733142AB" w14:textId="77777777" w:rsidR="00763098" w:rsidRPr="003F21F0" w:rsidRDefault="0051663D" w:rsidP="00D82379">
      <w:pPr>
        <w:pStyle w:val="Heading1"/>
        <w:spacing w:before="0" w:line="240" w:lineRule="auto"/>
        <w:jc w:val="both"/>
        <w:rPr>
          <w:rFonts w:ascii="Times New Roman" w:hAnsi="Times New Roman" w:cs="Times New Roman"/>
          <w:b/>
          <w:color w:val="auto"/>
          <w:sz w:val="24"/>
          <w:szCs w:val="24"/>
        </w:rPr>
      </w:pPr>
      <w:bookmarkStart w:id="12" w:name="_Toc446366036"/>
      <w:r w:rsidRPr="003F21F0">
        <w:rPr>
          <w:rFonts w:ascii="Times New Roman" w:hAnsi="Times New Roman" w:cs="Times New Roman"/>
          <w:b/>
          <w:color w:val="auto"/>
          <w:sz w:val="24"/>
          <w:szCs w:val="24"/>
        </w:rPr>
        <w:t xml:space="preserve">Chapter </w:t>
      </w:r>
      <w:r w:rsidR="00EA3C17" w:rsidRPr="003F21F0">
        <w:rPr>
          <w:rFonts w:ascii="Times New Roman" w:hAnsi="Times New Roman" w:cs="Times New Roman"/>
          <w:b/>
          <w:color w:val="auto"/>
          <w:sz w:val="24"/>
          <w:szCs w:val="24"/>
        </w:rPr>
        <w:t>Three</w:t>
      </w:r>
      <w:r w:rsidRPr="003F21F0">
        <w:rPr>
          <w:rFonts w:ascii="Times New Roman" w:hAnsi="Times New Roman" w:cs="Times New Roman"/>
          <w:b/>
          <w:color w:val="auto"/>
          <w:sz w:val="24"/>
          <w:szCs w:val="24"/>
        </w:rPr>
        <w:t xml:space="preserve"> Evaluation Methodology</w:t>
      </w:r>
      <w:bookmarkEnd w:id="12"/>
    </w:p>
    <w:p w14:paraId="43D79467" w14:textId="77777777" w:rsidR="0051663D" w:rsidRPr="003F21F0" w:rsidRDefault="0051663D"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40651E0B" w14:textId="77777777" w:rsidR="0051663D" w:rsidRPr="003F21F0" w:rsidRDefault="00803A25" w:rsidP="00D82379">
      <w:pPr>
        <w:pStyle w:val="Heading2"/>
        <w:spacing w:before="0" w:line="240" w:lineRule="auto"/>
        <w:jc w:val="both"/>
        <w:rPr>
          <w:rFonts w:ascii="Times New Roman" w:hAnsi="Times New Roman" w:cs="Times New Roman"/>
          <w:b/>
          <w:color w:val="auto"/>
          <w:sz w:val="24"/>
          <w:szCs w:val="24"/>
        </w:rPr>
      </w:pPr>
      <w:bookmarkStart w:id="13" w:name="_Toc446366037"/>
      <w:r w:rsidRPr="003F21F0">
        <w:rPr>
          <w:rFonts w:ascii="Times New Roman" w:hAnsi="Times New Roman" w:cs="Times New Roman"/>
          <w:b/>
          <w:color w:val="auto"/>
          <w:sz w:val="24"/>
          <w:szCs w:val="24"/>
        </w:rPr>
        <w:t>3</w:t>
      </w:r>
      <w:r w:rsidR="0051663D" w:rsidRPr="003F21F0">
        <w:rPr>
          <w:rFonts w:ascii="Times New Roman" w:hAnsi="Times New Roman" w:cs="Times New Roman"/>
          <w:b/>
          <w:color w:val="auto"/>
          <w:sz w:val="24"/>
          <w:szCs w:val="24"/>
        </w:rPr>
        <w:t xml:space="preserve">.1 Evaluation </w:t>
      </w:r>
      <w:r w:rsidR="00F0205B">
        <w:rPr>
          <w:rFonts w:ascii="Times New Roman" w:hAnsi="Times New Roman" w:cs="Times New Roman"/>
          <w:b/>
          <w:color w:val="auto"/>
          <w:sz w:val="24"/>
          <w:szCs w:val="24"/>
        </w:rPr>
        <w:t xml:space="preserve"> Purpose, Objectives and </w:t>
      </w:r>
      <w:r w:rsidR="0051663D" w:rsidRPr="003F21F0">
        <w:rPr>
          <w:rFonts w:ascii="Times New Roman" w:hAnsi="Times New Roman" w:cs="Times New Roman"/>
          <w:b/>
          <w:color w:val="auto"/>
          <w:sz w:val="24"/>
          <w:szCs w:val="24"/>
        </w:rPr>
        <w:t>Scope</w:t>
      </w:r>
      <w:bookmarkEnd w:id="13"/>
      <w:r w:rsidR="0051663D" w:rsidRPr="003F21F0">
        <w:rPr>
          <w:rFonts w:ascii="Times New Roman" w:hAnsi="Times New Roman" w:cs="Times New Roman"/>
          <w:b/>
          <w:color w:val="auto"/>
          <w:sz w:val="24"/>
          <w:szCs w:val="24"/>
        </w:rPr>
        <w:t xml:space="preserve"> </w:t>
      </w:r>
    </w:p>
    <w:p w14:paraId="023E51AF" w14:textId="77777777" w:rsidR="002734F5" w:rsidRPr="003F21F0" w:rsidRDefault="002734F5" w:rsidP="00493818">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2BD05734" w14:textId="77777777" w:rsidR="00F0205B" w:rsidRDefault="00493818" w:rsidP="00493818">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 xml:space="preserve">The evaluation was carried out between </w:t>
      </w:r>
      <w:r w:rsidR="00822E70" w:rsidRPr="003F21F0">
        <w:rPr>
          <w:rFonts w:ascii="Times New Roman" w:hAnsi="Times New Roman" w:cs="Times New Roman"/>
          <w:color w:val="000000"/>
          <w:sz w:val="24"/>
          <w:szCs w:val="24"/>
        </w:rPr>
        <w:t>December</w:t>
      </w:r>
      <w:r w:rsidRPr="003F21F0">
        <w:rPr>
          <w:rFonts w:ascii="Times New Roman" w:hAnsi="Times New Roman" w:cs="Times New Roman"/>
          <w:color w:val="000000"/>
          <w:sz w:val="24"/>
          <w:szCs w:val="24"/>
        </w:rPr>
        <w:t xml:space="preserve"> 2015 and January 2016 with the greater part of </w:t>
      </w:r>
      <w:r w:rsidR="00B202A5" w:rsidRPr="003F21F0">
        <w:rPr>
          <w:rFonts w:ascii="Times New Roman" w:hAnsi="Times New Roman" w:cs="Times New Roman"/>
          <w:color w:val="000000"/>
          <w:sz w:val="24"/>
          <w:szCs w:val="24"/>
        </w:rPr>
        <w:t>January 2016 being used to writing the evaluation report</w:t>
      </w:r>
      <w:r w:rsidRPr="003F21F0">
        <w:rPr>
          <w:rFonts w:ascii="Times New Roman" w:hAnsi="Times New Roman" w:cs="Times New Roman"/>
          <w:color w:val="000000"/>
          <w:sz w:val="24"/>
          <w:szCs w:val="24"/>
        </w:rPr>
        <w:t xml:space="preserve">. </w:t>
      </w:r>
      <w:r w:rsidR="00F0205B">
        <w:rPr>
          <w:rFonts w:ascii="Times New Roman" w:hAnsi="Times New Roman" w:cs="Times New Roman"/>
          <w:color w:val="000000"/>
          <w:sz w:val="24"/>
          <w:szCs w:val="24"/>
        </w:rPr>
        <w:t>The evaluation covered the period 1</w:t>
      </w:r>
      <w:r w:rsidR="00F0205B" w:rsidRPr="00F0205B">
        <w:rPr>
          <w:rFonts w:ascii="Times New Roman" w:hAnsi="Times New Roman" w:cs="Times New Roman"/>
          <w:color w:val="000000"/>
          <w:sz w:val="24"/>
          <w:szCs w:val="24"/>
          <w:vertAlign w:val="superscript"/>
        </w:rPr>
        <w:t>st</w:t>
      </w:r>
      <w:r w:rsidR="00F0205B">
        <w:rPr>
          <w:rFonts w:ascii="Times New Roman" w:hAnsi="Times New Roman" w:cs="Times New Roman"/>
          <w:color w:val="000000"/>
          <w:sz w:val="24"/>
          <w:szCs w:val="24"/>
        </w:rPr>
        <w:t xml:space="preserve"> of June 2012 to 31</w:t>
      </w:r>
      <w:r w:rsidR="00F0205B" w:rsidRPr="00F0205B">
        <w:rPr>
          <w:rFonts w:ascii="Times New Roman" w:hAnsi="Times New Roman" w:cs="Times New Roman"/>
          <w:color w:val="000000"/>
          <w:sz w:val="24"/>
          <w:szCs w:val="24"/>
          <w:vertAlign w:val="superscript"/>
        </w:rPr>
        <w:t>st</w:t>
      </w:r>
      <w:r w:rsidR="00F0205B">
        <w:rPr>
          <w:rFonts w:ascii="Times New Roman" w:hAnsi="Times New Roman" w:cs="Times New Roman"/>
          <w:color w:val="000000"/>
          <w:sz w:val="24"/>
          <w:szCs w:val="24"/>
        </w:rPr>
        <w:t xml:space="preserve"> of December 2015.</w:t>
      </w:r>
    </w:p>
    <w:p w14:paraId="72AE3B4F" w14:textId="77777777" w:rsidR="00F0205B" w:rsidRDefault="00F0205B" w:rsidP="00493818">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2126393E" w14:textId="77777777" w:rsidR="00803A25" w:rsidRPr="003F21F0" w:rsidRDefault="00803A25" w:rsidP="00493818">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 xml:space="preserve">The essence of the evaluation was built </w:t>
      </w:r>
      <w:r w:rsidR="00A547B9" w:rsidRPr="003F21F0">
        <w:rPr>
          <w:rFonts w:ascii="Times New Roman" w:hAnsi="Times New Roman" w:cs="Times New Roman"/>
          <w:color w:val="000000"/>
          <w:sz w:val="24"/>
          <w:szCs w:val="24"/>
        </w:rPr>
        <w:t>around these evaluation criterion</w:t>
      </w:r>
      <w:r w:rsidR="002734F5" w:rsidRPr="003F21F0">
        <w:rPr>
          <w:rFonts w:ascii="Times New Roman" w:hAnsi="Times New Roman" w:cs="Times New Roman"/>
          <w:color w:val="000000"/>
          <w:sz w:val="24"/>
          <w:szCs w:val="24"/>
        </w:rPr>
        <w:t>:</w:t>
      </w:r>
    </w:p>
    <w:p w14:paraId="526EB698" w14:textId="77777777" w:rsidR="002734F5" w:rsidRPr="003F21F0" w:rsidRDefault="002734F5" w:rsidP="00493818">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7C5FD276" w14:textId="77777777" w:rsidR="00496320" w:rsidRPr="003F21F0" w:rsidRDefault="00803A25" w:rsidP="00E033FD">
      <w:pPr>
        <w:pStyle w:val="ListParagraph"/>
        <w:numPr>
          <w:ilvl w:val="0"/>
          <w:numId w:val="46"/>
        </w:numPr>
        <w:autoSpaceDE w:val="0"/>
        <w:autoSpaceDN w:val="0"/>
        <w:adjustRightInd w:val="0"/>
        <w:spacing w:after="0" w:line="240" w:lineRule="auto"/>
        <w:ind w:left="540" w:hanging="540"/>
        <w:jc w:val="both"/>
        <w:rPr>
          <w:rFonts w:ascii="Times New Roman" w:hAnsi="Times New Roman" w:cs="Times New Roman"/>
          <w:color w:val="000000"/>
          <w:sz w:val="24"/>
          <w:szCs w:val="24"/>
        </w:rPr>
      </w:pPr>
      <w:r w:rsidRPr="003F21F0">
        <w:rPr>
          <w:rFonts w:ascii="Times New Roman" w:hAnsi="Times New Roman" w:cs="Times New Roman"/>
          <w:b/>
          <w:i/>
          <w:color w:val="000000"/>
          <w:sz w:val="24"/>
          <w:szCs w:val="24"/>
        </w:rPr>
        <w:t>Relevance,</w:t>
      </w:r>
      <w:r w:rsidRPr="003F21F0">
        <w:rPr>
          <w:rFonts w:ascii="Times New Roman" w:hAnsi="Times New Roman" w:cs="Times New Roman"/>
          <w:color w:val="000000"/>
          <w:sz w:val="24"/>
          <w:szCs w:val="24"/>
        </w:rPr>
        <w:t xml:space="preserve"> that is, inquiring on how relevant was </w:t>
      </w:r>
      <w:r w:rsidR="00496320" w:rsidRPr="003F21F0">
        <w:rPr>
          <w:rFonts w:ascii="Times New Roman" w:hAnsi="Times New Roman" w:cs="Times New Roman"/>
          <w:color w:val="000000"/>
          <w:sz w:val="24"/>
          <w:szCs w:val="24"/>
        </w:rPr>
        <w:t xml:space="preserve">the programme to the Zimbabwean </w:t>
      </w:r>
      <w:r w:rsidRPr="003F21F0">
        <w:rPr>
          <w:rFonts w:ascii="Times New Roman" w:hAnsi="Times New Roman" w:cs="Times New Roman"/>
          <w:color w:val="000000"/>
          <w:sz w:val="24"/>
          <w:szCs w:val="24"/>
        </w:rPr>
        <w:t>context in generally and to the local government sector in particular.</w:t>
      </w:r>
      <w:r w:rsidR="00074AC6" w:rsidRPr="003F21F0">
        <w:rPr>
          <w:rFonts w:ascii="Times New Roman" w:hAnsi="Times New Roman" w:cs="Times New Roman"/>
          <w:color w:val="000000"/>
          <w:sz w:val="24"/>
          <w:szCs w:val="24"/>
        </w:rPr>
        <w:t xml:space="preserve"> </w:t>
      </w:r>
      <w:r w:rsidR="00A547B9" w:rsidRPr="003F21F0">
        <w:rPr>
          <w:rFonts w:ascii="Times New Roman" w:hAnsi="Times New Roman" w:cs="Times New Roman"/>
          <w:color w:val="000000"/>
          <w:sz w:val="24"/>
          <w:szCs w:val="24"/>
        </w:rPr>
        <w:t>The relevance criteria carried a weighted evalution score of 15%.</w:t>
      </w:r>
    </w:p>
    <w:p w14:paraId="0319F2A1" w14:textId="77777777" w:rsidR="002734F5" w:rsidRPr="003F21F0" w:rsidRDefault="002734F5" w:rsidP="002734F5">
      <w:pPr>
        <w:pStyle w:val="ListParagraph"/>
        <w:autoSpaceDE w:val="0"/>
        <w:autoSpaceDN w:val="0"/>
        <w:adjustRightInd w:val="0"/>
        <w:spacing w:after="0" w:line="240" w:lineRule="auto"/>
        <w:ind w:left="540"/>
        <w:jc w:val="both"/>
        <w:rPr>
          <w:rFonts w:ascii="Times New Roman" w:hAnsi="Times New Roman" w:cs="Times New Roman"/>
          <w:color w:val="000000"/>
          <w:sz w:val="24"/>
          <w:szCs w:val="24"/>
        </w:rPr>
      </w:pPr>
    </w:p>
    <w:p w14:paraId="157DC469" w14:textId="77777777" w:rsidR="00803A25" w:rsidRPr="003F21F0" w:rsidRDefault="00496320" w:rsidP="00E033FD">
      <w:pPr>
        <w:pStyle w:val="ListParagraph"/>
        <w:numPr>
          <w:ilvl w:val="0"/>
          <w:numId w:val="46"/>
        </w:numPr>
        <w:autoSpaceDE w:val="0"/>
        <w:autoSpaceDN w:val="0"/>
        <w:adjustRightInd w:val="0"/>
        <w:spacing w:after="0" w:line="240" w:lineRule="auto"/>
        <w:ind w:left="540" w:right="95" w:hanging="540"/>
        <w:jc w:val="both"/>
        <w:rPr>
          <w:rFonts w:ascii="Times New Roman" w:hAnsi="Times New Roman" w:cs="Times New Roman"/>
          <w:color w:val="000000"/>
          <w:sz w:val="24"/>
          <w:szCs w:val="24"/>
        </w:rPr>
      </w:pPr>
      <w:r w:rsidRPr="003F21F0">
        <w:rPr>
          <w:rFonts w:ascii="Times New Roman" w:hAnsi="Times New Roman" w:cs="Times New Roman"/>
          <w:b/>
          <w:i/>
          <w:color w:val="000000"/>
          <w:sz w:val="24"/>
          <w:szCs w:val="24"/>
        </w:rPr>
        <w:t xml:space="preserve">Effectiveness. </w:t>
      </w:r>
      <w:r w:rsidRPr="003F21F0">
        <w:rPr>
          <w:rFonts w:ascii="Times New Roman" w:hAnsi="Times New Roman" w:cs="Times New Roman"/>
          <w:color w:val="000000"/>
          <w:sz w:val="24"/>
          <w:szCs w:val="24"/>
        </w:rPr>
        <w:t xml:space="preserve">The evaluation explored the </w:t>
      </w:r>
      <w:r w:rsidRPr="003F21F0">
        <w:rPr>
          <w:rFonts w:cs="Calibri"/>
          <w:noProof/>
          <w:color w:val="000000"/>
          <w:spacing w:val="1"/>
          <w:sz w:val="24"/>
          <w:szCs w:val="24"/>
        </w:rPr>
        <w:t> </w:t>
      </w:r>
      <w:r w:rsidRPr="003F21F0">
        <w:rPr>
          <w:rFonts w:ascii="Times New Roman" w:hAnsi="Times New Roman"/>
          <w:noProof/>
          <w:color w:val="000000"/>
          <w:spacing w:val="-4"/>
          <w:sz w:val="24"/>
          <w:szCs w:val="24"/>
        </w:rPr>
        <w:t xml:space="preserve">robustness of the project’s </w:t>
      </w:r>
      <w:r w:rsidRPr="003F21F0">
        <w:rPr>
          <w:rFonts w:ascii="Times New Roman" w:hAnsi="Times New Roman"/>
          <w:noProof/>
          <w:color w:val="000000"/>
          <w:spacing w:val="-3"/>
          <w:sz w:val="24"/>
          <w:szCs w:val="24"/>
        </w:rPr>
        <w:t>delivery mechanism and whether is supported the delivery of the t</w:t>
      </w:r>
      <w:r w:rsidRPr="003F21F0">
        <w:rPr>
          <w:rFonts w:ascii="Times New Roman" w:hAnsi="Times New Roman"/>
          <w:noProof/>
          <w:color w:val="000000"/>
          <w:spacing w:val="-2"/>
          <w:sz w:val="24"/>
          <w:szCs w:val="24"/>
        </w:rPr>
        <w:t>he</w:t>
      </w:r>
      <w:r w:rsidRPr="003F21F0">
        <w:rPr>
          <w:rFonts w:cs="Calibri"/>
          <w:noProof/>
          <w:color w:val="000000"/>
          <w:spacing w:val="1"/>
          <w:sz w:val="24"/>
          <w:szCs w:val="24"/>
        </w:rPr>
        <w:t> </w:t>
      </w:r>
      <w:r w:rsidRPr="003F21F0">
        <w:rPr>
          <w:rFonts w:ascii="Times New Roman" w:hAnsi="Times New Roman"/>
          <w:noProof/>
          <w:color w:val="000000"/>
          <w:spacing w:val="-3"/>
          <w:sz w:val="24"/>
          <w:szCs w:val="24"/>
        </w:rPr>
        <w:t>desired objectives</w:t>
      </w:r>
      <w:r w:rsidRPr="003F21F0">
        <w:rPr>
          <w:rFonts w:cs="Calibri"/>
          <w:noProof/>
          <w:color w:val="000000"/>
          <w:spacing w:val="3"/>
          <w:sz w:val="24"/>
          <w:szCs w:val="24"/>
        </w:rPr>
        <w:t> </w:t>
      </w:r>
      <w:r w:rsidRPr="003F21F0">
        <w:rPr>
          <w:rFonts w:ascii="Times New Roman" w:hAnsi="Times New Roman"/>
          <w:noProof/>
          <w:color w:val="000000"/>
          <w:spacing w:val="-2"/>
          <w:sz w:val="24"/>
          <w:szCs w:val="24"/>
        </w:rPr>
        <w:t xml:space="preserve">and </w:t>
      </w:r>
      <w:r w:rsidRPr="003F21F0">
        <w:rPr>
          <w:rFonts w:ascii="Times New Roman" w:hAnsi="Times New Roman"/>
          <w:noProof/>
          <w:color w:val="000000"/>
          <w:spacing w:val="-5"/>
          <w:sz w:val="24"/>
          <w:szCs w:val="24"/>
        </w:rPr>
        <w:t>good</w:t>
      </w:r>
      <w:r w:rsidRPr="003F21F0">
        <w:rPr>
          <w:rFonts w:cs="Calibri"/>
          <w:noProof/>
          <w:color w:val="000000"/>
          <w:spacing w:val="4"/>
          <w:sz w:val="24"/>
          <w:szCs w:val="24"/>
        </w:rPr>
        <w:t> </w:t>
      </w:r>
      <w:r w:rsidRPr="003F21F0">
        <w:rPr>
          <w:rFonts w:ascii="Times New Roman" w:hAnsi="Times New Roman"/>
          <w:noProof/>
          <w:color w:val="000000"/>
          <w:spacing w:val="-3"/>
          <w:sz w:val="24"/>
          <w:szCs w:val="24"/>
        </w:rPr>
        <w:t xml:space="preserve">governance </w:t>
      </w:r>
      <w:r w:rsidRPr="003F21F0">
        <w:rPr>
          <w:rFonts w:ascii="Times New Roman" w:hAnsi="Times New Roman"/>
          <w:noProof/>
          <w:color w:val="000000"/>
          <w:spacing w:val="-2"/>
          <w:sz w:val="24"/>
          <w:szCs w:val="24"/>
        </w:rPr>
        <w:t xml:space="preserve">and </w:t>
      </w:r>
      <w:r w:rsidRPr="003F21F0">
        <w:rPr>
          <w:rFonts w:ascii="Times New Roman" w:hAnsi="Times New Roman"/>
          <w:noProof/>
          <w:color w:val="000000"/>
          <w:spacing w:val="-3"/>
          <w:sz w:val="24"/>
          <w:szCs w:val="24"/>
        </w:rPr>
        <w:t>management.</w:t>
      </w:r>
      <w:r w:rsidR="00A547B9" w:rsidRPr="003F21F0">
        <w:rPr>
          <w:rFonts w:ascii="Times New Roman" w:hAnsi="Times New Roman"/>
          <w:noProof/>
          <w:color w:val="000000"/>
          <w:spacing w:val="-3"/>
          <w:sz w:val="24"/>
          <w:szCs w:val="24"/>
        </w:rPr>
        <w:t xml:space="preserve"> Effectiveness had a wieghted score of 20%</w:t>
      </w:r>
      <w:r w:rsidR="002734F5" w:rsidRPr="003F21F0">
        <w:rPr>
          <w:rFonts w:ascii="Times New Roman" w:hAnsi="Times New Roman"/>
          <w:noProof/>
          <w:color w:val="000000"/>
          <w:spacing w:val="-3"/>
          <w:sz w:val="24"/>
          <w:szCs w:val="24"/>
        </w:rPr>
        <w:t>.</w:t>
      </w:r>
    </w:p>
    <w:p w14:paraId="14E4B349" w14:textId="77777777" w:rsidR="002734F5" w:rsidRPr="003F21F0" w:rsidRDefault="002734F5" w:rsidP="00D01174">
      <w:pPr>
        <w:pStyle w:val="ListParagraph"/>
        <w:ind w:right="95"/>
        <w:rPr>
          <w:rFonts w:ascii="Times New Roman" w:hAnsi="Times New Roman" w:cs="Times New Roman"/>
          <w:color w:val="000000"/>
          <w:sz w:val="24"/>
          <w:szCs w:val="24"/>
        </w:rPr>
      </w:pPr>
    </w:p>
    <w:p w14:paraId="24BEB869" w14:textId="77777777" w:rsidR="00496320" w:rsidRPr="003F21F0" w:rsidRDefault="00496320" w:rsidP="00E033FD">
      <w:pPr>
        <w:pStyle w:val="ListParagraph"/>
        <w:numPr>
          <w:ilvl w:val="0"/>
          <w:numId w:val="46"/>
        </w:numPr>
        <w:autoSpaceDE w:val="0"/>
        <w:autoSpaceDN w:val="0"/>
        <w:adjustRightInd w:val="0"/>
        <w:spacing w:after="0" w:line="240" w:lineRule="auto"/>
        <w:ind w:left="540" w:right="95" w:hanging="540"/>
        <w:jc w:val="both"/>
        <w:rPr>
          <w:rFonts w:ascii="Times New Roman" w:hAnsi="Times New Roman" w:cs="Times New Roman"/>
          <w:color w:val="000000"/>
          <w:sz w:val="24"/>
          <w:szCs w:val="24"/>
        </w:rPr>
      </w:pPr>
      <w:r w:rsidRPr="003F21F0">
        <w:rPr>
          <w:rFonts w:ascii="Times New Roman" w:hAnsi="Times New Roman" w:cs="Times New Roman"/>
          <w:b/>
          <w:i/>
          <w:color w:val="000000"/>
          <w:sz w:val="24"/>
          <w:szCs w:val="24"/>
        </w:rPr>
        <w:t>Eff</w:t>
      </w:r>
      <w:r w:rsidR="00074AC6" w:rsidRPr="003F21F0">
        <w:rPr>
          <w:rFonts w:ascii="Times New Roman" w:hAnsi="Times New Roman" w:cs="Times New Roman"/>
          <w:b/>
          <w:i/>
          <w:color w:val="000000"/>
          <w:sz w:val="24"/>
          <w:szCs w:val="24"/>
        </w:rPr>
        <w:t>iciency</w:t>
      </w:r>
      <w:r w:rsidRPr="003F21F0">
        <w:rPr>
          <w:rFonts w:ascii="Times New Roman" w:hAnsi="Times New Roman" w:cs="Times New Roman"/>
          <w:b/>
          <w:i/>
          <w:color w:val="000000"/>
          <w:sz w:val="24"/>
          <w:szCs w:val="24"/>
        </w:rPr>
        <w:t>.</w:t>
      </w:r>
      <w:r w:rsidRPr="003F21F0">
        <w:rPr>
          <w:rFonts w:ascii="Times New Roman" w:hAnsi="Times New Roman" w:cs="Times New Roman"/>
          <w:color w:val="000000"/>
          <w:sz w:val="24"/>
          <w:szCs w:val="24"/>
        </w:rPr>
        <w:t xml:space="preserve"> The evaluation investigated on whether the project was spending well and maximising outputs for a g</w:t>
      </w:r>
      <w:r w:rsidR="00074AC6" w:rsidRPr="003F21F0">
        <w:rPr>
          <w:rFonts w:ascii="Times New Roman" w:hAnsi="Times New Roman" w:cs="Times New Roman"/>
          <w:color w:val="000000"/>
          <w:sz w:val="24"/>
          <w:szCs w:val="24"/>
        </w:rPr>
        <w:t>i</w:t>
      </w:r>
      <w:r w:rsidRPr="003F21F0">
        <w:rPr>
          <w:rFonts w:ascii="Times New Roman" w:hAnsi="Times New Roman" w:cs="Times New Roman"/>
          <w:color w:val="000000"/>
          <w:sz w:val="24"/>
          <w:szCs w:val="24"/>
        </w:rPr>
        <w:t>ven level of inputs. The core question was whether the project was p</w:t>
      </w:r>
      <w:r w:rsidR="00A547B9" w:rsidRPr="003F21F0">
        <w:rPr>
          <w:rFonts w:ascii="Times New Roman" w:hAnsi="Times New Roman" w:cs="Times New Roman"/>
          <w:color w:val="000000"/>
          <w:sz w:val="24"/>
          <w:szCs w:val="24"/>
        </w:rPr>
        <w:t>resenting a good value for money</w:t>
      </w:r>
      <w:r w:rsidRPr="003F21F0">
        <w:rPr>
          <w:rFonts w:ascii="Times New Roman" w:hAnsi="Times New Roman" w:cs="Times New Roman"/>
          <w:color w:val="000000"/>
          <w:sz w:val="24"/>
          <w:szCs w:val="24"/>
        </w:rPr>
        <w:t>.</w:t>
      </w:r>
      <w:r w:rsidR="00A547B9" w:rsidRPr="003F21F0">
        <w:rPr>
          <w:rFonts w:ascii="Times New Roman" w:hAnsi="Times New Roman" w:cs="Times New Roman"/>
          <w:color w:val="000000"/>
          <w:sz w:val="24"/>
          <w:szCs w:val="24"/>
        </w:rPr>
        <w:t xml:space="preserve"> A twenty (20%) percent weighted score was assigned to effectiveness.</w:t>
      </w:r>
    </w:p>
    <w:p w14:paraId="43B55329" w14:textId="77777777" w:rsidR="002734F5" w:rsidRPr="003F21F0" w:rsidRDefault="002734F5" w:rsidP="00D01174">
      <w:pPr>
        <w:pStyle w:val="ListParagraph"/>
        <w:ind w:right="95"/>
        <w:rPr>
          <w:rFonts w:ascii="Times New Roman" w:hAnsi="Times New Roman" w:cs="Times New Roman"/>
          <w:color w:val="000000"/>
          <w:sz w:val="24"/>
          <w:szCs w:val="24"/>
        </w:rPr>
      </w:pPr>
    </w:p>
    <w:p w14:paraId="1E441C85" w14:textId="77777777" w:rsidR="00496320" w:rsidRPr="003F21F0" w:rsidRDefault="00496320" w:rsidP="00E033FD">
      <w:pPr>
        <w:pStyle w:val="ListParagraph"/>
        <w:numPr>
          <w:ilvl w:val="0"/>
          <w:numId w:val="46"/>
        </w:numPr>
        <w:autoSpaceDE w:val="0"/>
        <w:autoSpaceDN w:val="0"/>
        <w:adjustRightInd w:val="0"/>
        <w:spacing w:after="0" w:line="240" w:lineRule="auto"/>
        <w:ind w:left="540" w:right="95" w:hanging="540"/>
        <w:jc w:val="both"/>
        <w:rPr>
          <w:rFonts w:ascii="Times New Roman" w:hAnsi="Times New Roman" w:cs="Times New Roman"/>
          <w:color w:val="000000"/>
          <w:sz w:val="24"/>
          <w:szCs w:val="24"/>
        </w:rPr>
      </w:pPr>
      <w:r w:rsidRPr="003F21F0">
        <w:rPr>
          <w:rFonts w:ascii="Times New Roman" w:hAnsi="Times New Roman" w:cs="Times New Roman"/>
          <w:b/>
          <w:i/>
          <w:color w:val="000000"/>
          <w:sz w:val="24"/>
          <w:szCs w:val="24"/>
        </w:rPr>
        <w:t>Impact.</w:t>
      </w:r>
      <w:r w:rsidRPr="003F21F0">
        <w:rPr>
          <w:rFonts w:ascii="Times New Roman" w:hAnsi="Times New Roman" w:cs="Times New Roman"/>
          <w:color w:val="000000"/>
          <w:sz w:val="24"/>
          <w:szCs w:val="24"/>
        </w:rPr>
        <w:t xml:space="preserve"> </w:t>
      </w:r>
      <w:r w:rsidR="00A547B9" w:rsidRPr="003F21F0">
        <w:rPr>
          <w:rFonts w:ascii="Times New Roman" w:hAnsi="Times New Roman" w:cs="Times New Roman"/>
          <w:color w:val="000000"/>
          <w:sz w:val="24"/>
          <w:szCs w:val="24"/>
        </w:rPr>
        <w:t>The lasting transformational results of the project were interrogated under this evaluation criteria. The impact criteria carried a 10% weighted score.</w:t>
      </w:r>
    </w:p>
    <w:p w14:paraId="3606DEE0" w14:textId="77777777" w:rsidR="002734F5" w:rsidRPr="003F21F0" w:rsidRDefault="002734F5" w:rsidP="00D01174">
      <w:pPr>
        <w:pStyle w:val="ListParagraph"/>
        <w:ind w:right="95"/>
        <w:rPr>
          <w:rFonts w:ascii="Times New Roman" w:hAnsi="Times New Roman" w:cs="Times New Roman"/>
          <w:color w:val="000000"/>
          <w:sz w:val="24"/>
          <w:szCs w:val="24"/>
        </w:rPr>
      </w:pPr>
    </w:p>
    <w:p w14:paraId="40A118EF" w14:textId="77777777" w:rsidR="00A547B9" w:rsidRPr="003F21F0" w:rsidRDefault="00A547B9" w:rsidP="00E033FD">
      <w:pPr>
        <w:pStyle w:val="ListParagraph"/>
        <w:numPr>
          <w:ilvl w:val="0"/>
          <w:numId w:val="46"/>
        </w:numPr>
        <w:autoSpaceDE w:val="0"/>
        <w:autoSpaceDN w:val="0"/>
        <w:adjustRightInd w:val="0"/>
        <w:spacing w:after="0" w:line="240" w:lineRule="auto"/>
        <w:ind w:left="540" w:right="95" w:hanging="540"/>
        <w:jc w:val="both"/>
        <w:rPr>
          <w:rFonts w:ascii="Times New Roman" w:hAnsi="Times New Roman" w:cs="Times New Roman"/>
          <w:color w:val="000000"/>
          <w:sz w:val="24"/>
          <w:szCs w:val="24"/>
        </w:rPr>
      </w:pPr>
      <w:r w:rsidRPr="003F21F0">
        <w:rPr>
          <w:rFonts w:ascii="Times New Roman" w:hAnsi="Times New Roman" w:cs="Times New Roman"/>
          <w:b/>
          <w:i/>
          <w:color w:val="000000"/>
          <w:sz w:val="24"/>
          <w:szCs w:val="24"/>
        </w:rPr>
        <w:t>Sustainability.</w:t>
      </w:r>
      <w:r w:rsidRPr="003F21F0">
        <w:rPr>
          <w:rFonts w:ascii="Times New Roman" w:hAnsi="Times New Roman" w:cs="Times New Roman"/>
          <w:color w:val="000000"/>
          <w:sz w:val="24"/>
          <w:szCs w:val="24"/>
        </w:rPr>
        <w:t xml:space="preserve"> The evaluation explored the extend to which the results of the project would be maintained after the life of the project. The sustainability had a weighted score of 35%.</w:t>
      </w:r>
    </w:p>
    <w:p w14:paraId="7F464F54" w14:textId="77777777" w:rsidR="00A547B9" w:rsidRPr="003F21F0" w:rsidRDefault="00A547B9" w:rsidP="00A547B9">
      <w:pPr>
        <w:pStyle w:val="ListParagraph"/>
        <w:autoSpaceDE w:val="0"/>
        <w:autoSpaceDN w:val="0"/>
        <w:adjustRightInd w:val="0"/>
        <w:spacing w:after="0" w:line="240" w:lineRule="auto"/>
        <w:ind w:left="540" w:right="-239"/>
        <w:jc w:val="both"/>
        <w:rPr>
          <w:rFonts w:ascii="Times New Roman" w:hAnsi="Times New Roman" w:cs="Times New Roman"/>
          <w:color w:val="000000"/>
          <w:sz w:val="24"/>
          <w:szCs w:val="24"/>
        </w:rPr>
      </w:pPr>
    </w:p>
    <w:p w14:paraId="475E46CC" w14:textId="77777777" w:rsidR="00493818" w:rsidRPr="003F21F0" w:rsidRDefault="00493818" w:rsidP="00493818">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The evaluation process cover</w:t>
      </w:r>
      <w:r w:rsidR="00A547B9" w:rsidRPr="003F21F0">
        <w:rPr>
          <w:rFonts w:ascii="Times New Roman" w:hAnsi="Times New Roman" w:cs="Times New Roman"/>
          <w:color w:val="000000"/>
          <w:sz w:val="24"/>
          <w:szCs w:val="24"/>
        </w:rPr>
        <w:t>ed</w:t>
      </w:r>
      <w:r w:rsidRPr="003F21F0">
        <w:rPr>
          <w:rFonts w:ascii="Times New Roman" w:hAnsi="Times New Roman" w:cs="Times New Roman"/>
          <w:color w:val="000000"/>
          <w:sz w:val="24"/>
          <w:szCs w:val="24"/>
        </w:rPr>
        <w:t xml:space="preserve"> local authorities in Manicaland, Matebeleland South, Masvingo, Midlands, Mashonaland Central and Mashonaland West and in each province at least two local authorities were covered. In addition to the field work in the </w:t>
      </w:r>
      <w:r w:rsidR="00F0205B">
        <w:rPr>
          <w:rFonts w:ascii="Times New Roman" w:hAnsi="Times New Roman" w:cs="Times New Roman"/>
          <w:color w:val="000000"/>
          <w:sz w:val="24"/>
          <w:szCs w:val="24"/>
        </w:rPr>
        <w:t xml:space="preserve">7 </w:t>
      </w:r>
      <w:r w:rsidRPr="003F21F0">
        <w:rPr>
          <w:rFonts w:ascii="Times New Roman" w:hAnsi="Times New Roman" w:cs="Times New Roman"/>
          <w:color w:val="000000"/>
          <w:sz w:val="24"/>
          <w:szCs w:val="24"/>
        </w:rPr>
        <w:t xml:space="preserve">provinces and </w:t>
      </w:r>
      <w:r w:rsidR="00F0205B">
        <w:rPr>
          <w:rFonts w:ascii="Times New Roman" w:hAnsi="Times New Roman" w:cs="Times New Roman"/>
          <w:color w:val="000000"/>
          <w:sz w:val="24"/>
          <w:szCs w:val="24"/>
        </w:rPr>
        <w:t xml:space="preserve"> 42 </w:t>
      </w:r>
      <w:r w:rsidRPr="003F21F0">
        <w:rPr>
          <w:rFonts w:ascii="Times New Roman" w:hAnsi="Times New Roman" w:cs="Times New Roman"/>
          <w:color w:val="000000"/>
          <w:sz w:val="24"/>
          <w:szCs w:val="24"/>
        </w:rPr>
        <w:t xml:space="preserve">districts, interviews and discussions were also held at the national level with UNDP, Ministry of Local Government, Public Works and National Housing and Ministry of Rural Development, Promotion and Preservation of National Culture and Heritage, the Association of Rural District Councils of Zimbabwe (ARDCZ) and the Urban Councils Association of Zimbabwe (UCAZ). In addition, discussions were also held with  local government </w:t>
      </w:r>
      <w:r w:rsidR="00F0205B">
        <w:rPr>
          <w:rFonts w:ascii="Times New Roman" w:hAnsi="Times New Roman" w:cs="Times New Roman"/>
          <w:color w:val="000000"/>
          <w:sz w:val="24"/>
          <w:szCs w:val="24"/>
        </w:rPr>
        <w:t xml:space="preserve">practitioners </w:t>
      </w:r>
      <w:r w:rsidRPr="003F21F0">
        <w:rPr>
          <w:rFonts w:ascii="Times New Roman" w:hAnsi="Times New Roman" w:cs="Times New Roman"/>
          <w:color w:val="000000"/>
          <w:sz w:val="24"/>
          <w:szCs w:val="24"/>
        </w:rPr>
        <w:t xml:space="preserve">some of whom worked with the Ministry for a very long time and had a good and passionate understanding of the issues involved. Whilst there were question guides, the evaluation was more open to allow for discussions covering other issues outside of but impinging on the success or lack thereof of the programme. </w:t>
      </w:r>
    </w:p>
    <w:p w14:paraId="06CECE90" w14:textId="77777777" w:rsidR="00493818" w:rsidRPr="003F21F0" w:rsidRDefault="00493818" w:rsidP="00493818">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46D7249B" w14:textId="77777777" w:rsidR="00493818" w:rsidRPr="003F21F0" w:rsidRDefault="00493818" w:rsidP="00493818">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During the evaluation process, questions</w:t>
      </w:r>
      <w:r w:rsidR="00A547B9" w:rsidRPr="003F21F0">
        <w:rPr>
          <w:rFonts w:ascii="Times New Roman" w:hAnsi="Times New Roman" w:cs="Times New Roman"/>
          <w:color w:val="000000"/>
          <w:sz w:val="24"/>
          <w:szCs w:val="24"/>
        </w:rPr>
        <w:t xml:space="preserve"> (see Annex 3 and the Evaluation Matrix)</w:t>
      </w:r>
      <w:r w:rsidRPr="003F21F0">
        <w:rPr>
          <w:rFonts w:ascii="Times New Roman" w:hAnsi="Times New Roman" w:cs="Times New Roman"/>
          <w:color w:val="000000"/>
          <w:sz w:val="24"/>
          <w:szCs w:val="24"/>
        </w:rPr>
        <w:t xml:space="preserve"> that were asked to the different stakeholders were meant to develop a common understanding on what the programme was meant to achieve and also generate lessons for future programmes of a similar nature. </w:t>
      </w:r>
    </w:p>
    <w:p w14:paraId="46A43449" w14:textId="77777777" w:rsidR="00493818" w:rsidRPr="003F21F0" w:rsidRDefault="00493818"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2476B687" w14:textId="77777777" w:rsidR="00074AC6" w:rsidRPr="003F21F0" w:rsidRDefault="00074AC6"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794522FE" w14:textId="77777777" w:rsidR="00074AC6" w:rsidRPr="003F21F0" w:rsidRDefault="00074AC6" w:rsidP="00AD18DC">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6C5C7530" w14:textId="77777777" w:rsidR="004D06F2" w:rsidRPr="003F21F0" w:rsidRDefault="009B43B2" w:rsidP="000268AF">
      <w:pPr>
        <w:pStyle w:val="Heading2"/>
        <w:spacing w:before="0" w:line="240" w:lineRule="auto"/>
        <w:jc w:val="both"/>
        <w:rPr>
          <w:rFonts w:ascii="Times New Roman" w:hAnsi="Times New Roman" w:cs="Times New Roman"/>
          <w:b/>
          <w:color w:val="auto"/>
          <w:sz w:val="24"/>
          <w:szCs w:val="24"/>
        </w:rPr>
      </w:pPr>
      <w:bookmarkStart w:id="14" w:name="_Toc446366038"/>
      <w:r w:rsidRPr="003F21F0">
        <w:rPr>
          <w:rFonts w:ascii="Times New Roman" w:hAnsi="Times New Roman" w:cs="Times New Roman"/>
          <w:b/>
          <w:color w:val="auto"/>
          <w:sz w:val="24"/>
          <w:szCs w:val="24"/>
        </w:rPr>
        <w:t>3</w:t>
      </w:r>
      <w:r w:rsidR="004D06F2" w:rsidRPr="003F21F0">
        <w:rPr>
          <w:rFonts w:ascii="Times New Roman" w:hAnsi="Times New Roman" w:cs="Times New Roman"/>
          <w:b/>
          <w:color w:val="auto"/>
          <w:sz w:val="24"/>
          <w:szCs w:val="24"/>
        </w:rPr>
        <w:t xml:space="preserve">.2 </w:t>
      </w:r>
      <w:r w:rsidR="008E4FDC" w:rsidRPr="003F21F0">
        <w:rPr>
          <w:rFonts w:ascii="Times New Roman" w:hAnsi="Times New Roman" w:cs="Times New Roman"/>
          <w:b/>
          <w:color w:val="auto"/>
          <w:sz w:val="24"/>
          <w:szCs w:val="24"/>
        </w:rPr>
        <w:t xml:space="preserve">Evaluation </w:t>
      </w:r>
      <w:r w:rsidR="004D06F2" w:rsidRPr="003F21F0">
        <w:rPr>
          <w:rFonts w:ascii="Times New Roman" w:hAnsi="Times New Roman" w:cs="Times New Roman"/>
          <w:b/>
          <w:color w:val="auto"/>
          <w:sz w:val="24"/>
          <w:szCs w:val="24"/>
        </w:rPr>
        <w:t>Approach and Methods</w:t>
      </w:r>
      <w:bookmarkEnd w:id="14"/>
    </w:p>
    <w:p w14:paraId="3208A9A6" w14:textId="77777777" w:rsidR="00074AC6" w:rsidRPr="003F21F0" w:rsidRDefault="00074AC6" w:rsidP="002734F5">
      <w:pPr>
        <w:spacing w:after="0" w:line="240" w:lineRule="auto"/>
        <w:jc w:val="both"/>
        <w:rPr>
          <w:rFonts w:ascii="Times New Roman" w:hAnsi="Times New Roman" w:cs="Times New Roman"/>
          <w:color w:val="000000"/>
          <w:sz w:val="24"/>
          <w:szCs w:val="24"/>
        </w:rPr>
      </w:pPr>
    </w:p>
    <w:p w14:paraId="11611ED9" w14:textId="7CBE8C53" w:rsidR="009B43B2" w:rsidRPr="003F21F0" w:rsidRDefault="009B43B2" w:rsidP="002734F5">
      <w:pPr>
        <w:spacing w:after="0" w:line="240" w:lineRule="auto"/>
        <w:jc w:val="both"/>
        <w:rPr>
          <w:rFonts w:ascii="Times New Roman" w:hAnsi="Times New Roman" w:cs="Times New Roman"/>
          <w:sz w:val="24"/>
          <w:szCs w:val="24"/>
        </w:rPr>
      </w:pPr>
      <w:r w:rsidRPr="003F21F0">
        <w:rPr>
          <w:rFonts w:ascii="Times New Roman" w:hAnsi="Times New Roman" w:cs="Times New Roman"/>
          <w:color w:val="000000"/>
          <w:sz w:val="24"/>
          <w:szCs w:val="24"/>
        </w:rPr>
        <w:t xml:space="preserve">The evaluation employed a  participatory qualitative methodology. This choice of the evaluation was lagerly influenced by the nature of the project’s intended results which are mostly of a qualitative nature. </w:t>
      </w:r>
      <w:r w:rsidRPr="003F21F0">
        <w:rPr>
          <w:rFonts w:ascii="Times New Roman" w:hAnsi="Times New Roman" w:cs="Times New Roman"/>
          <w:sz w:val="24"/>
          <w:szCs w:val="24"/>
        </w:rPr>
        <w:t>The participatory nature of the evaluation enquiry will ensured that the beneficiaries and key stakeholders are learning besides mere participation in the process of the evaluation. Within this evaluation methodology, the following methods were used</w:t>
      </w:r>
      <w:r w:rsidR="00D00125" w:rsidRPr="003F21F0">
        <w:rPr>
          <w:rFonts w:ascii="Times New Roman" w:hAnsi="Times New Roman" w:cs="Times New Roman"/>
          <w:sz w:val="24"/>
          <w:szCs w:val="24"/>
        </w:rPr>
        <w:t xml:space="preserve"> to gather data.</w:t>
      </w:r>
    </w:p>
    <w:p w14:paraId="55E920A1" w14:textId="77777777" w:rsidR="002734F5" w:rsidRPr="003F21F0" w:rsidRDefault="002734F5" w:rsidP="002734F5">
      <w:pPr>
        <w:spacing w:after="0" w:line="240" w:lineRule="auto"/>
        <w:jc w:val="both"/>
        <w:rPr>
          <w:rFonts w:ascii="Times New Roman" w:hAnsi="Times New Roman" w:cs="Times New Roman"/>
          <w:sz w:val="24"/>
          <w:szCs w:val="24"/>
        </w:rPr>
      </w:pPr>
    </w:p>
    <w:p w14:paraId="6B95AA5C" w14:textId="77777777" w:rsidR="00D00125" w:rsidRPr="003F21F0" w:rsidRDefault="009B43B2" w:rsidP="00E033FD">
      <w:pPr>
        <w:pStyle w:val="ListParagraph"/>
        <w:numPr>
          <w:ilvl w:val="0"/>
          <w:numId w:val="47"/>
        </w:numPr>
        <w:ind w:left="426" w:hanging="426"/>
        <w:rPr>
          <w:rFonts w:ascii="Times New Roman" w:hAnsi="Times New Roman" w:cs="Times New Roman"/>
          <w:b/>
          <w:sz w:val="24"/>
          <w:szCs w:val="24"/>
        </w:rPr>
      </w:pPr>
      <w:r w:rsidRPr="003F21F0">
        <w:rPr>
          <w:rFonts w:ascii="Times New Roman" w:hAnsi="Times New Roman" w:cs="Times New Roman"/>
          <w:b/>
          <w:i/>
          <w:sz w:val="24"/>
          <w:szCs w:val="24"/>
        </w:rPr>
        <w:t>Lite</w:t>
      </w:r>
      <w:r w:rsidR="002734F5" w:rsidRPr="003F21F0">
        <w:rPr>
          <w:rFonts w:ascii="Times New Roman" w:hAnsi="Times New Roman" w:cs="Times New Roman"/>
          <w:b/>
          <w:i/>
          <w:sz w:val="24"/>
          <w:szCs w:val="24"/>
        </w:rPr>
        <w:t>rature Review</w:t>
      </w:r>
      <w:r w:rsidR="00D00125" w:rsidRPr="003F21F0">
        <w:rPr>
          <w:rFonts w:ascii="Times New Roman" w:hAnsi="Times New Roman" w:cs="Times New Roman"/>
          <w:b/>
          <w:i/>
          <w:sz w:val="24"/>
          <w:szCs w:val="24"/>
        </w:rPr>
        <w:t xml:space="preserve"> </w:t>
      </w:r>
    </w:p>
    <w:p w14:paraId="67B57E82" w14:textId="77777777" w:rsidR="00D00125" w:rsidRPr="003F21F0" w:rsidRDefault="00D00125" w:rsidP="002734F5">
      <w:pPr>
        <w:pStyle w:val="ListParagraph"/>
        <w:autoSpaceDE w:val="0"/>
        <w:autoSpaceDN w:val="0"/>
        <w:adjustRightInd w:val="0"/>
        <w:spacing w:after="0" w:line="240" w:lineRule="auto"/>
        <w:ind w:left="0"/>
        <w:jc w:val="both"/>
        <w:rPr>
          <w:rFonts w:ascii="Times New Roman" w:hAnsi="Times New Roman" w:cs="Times New Roman"/>
          <w:bCs/>
          <w:color w:val="000000"/>
          <w:sz w:val="24"/>
          <w:szCs w:val="24"/>
        </w:rPr>
      </w:pPr>
      <w:r w:rsidRPr="003F21F0">
        <w:rPr>
          <w:rFonts w:ascii="Times New Roman" w:hAnsi="Times New Roman" w:cs="Times New Roman"/>
          <w:bCs/>
          <w:color w:val="000000"/>
          <w:sz w:val="24"/>
          <w:szCs w:val="24"/>
        </w:rPr>
        <w:t xml:space="preserve">Using a literature review matrix, the evaluation </w:t>
      </w:r>
      <w:r w:rsidR="002431E6" w:rsidRPr="003F21F0">
        <w:rPr>
          <w:rFonts w:ascii="Times New Roman" w:hAnsi="Times New Roman" w:cs="Times New Roman"/>
          <w:bCs/>
          <w:color w:val="000000"/>
          <w:sz w:val="24"/>
          <w:szCs w:val="24"/>
        </w:rPr>
        <w:t xml:space="preserve">reviewed </w:t>
      </w:r>
      <w:r w:rsidRPr="003F21F0">
        <w:rPr>
          <w:rFonts w:ascii="Times New Roman" w:hAnsi="Times New Roman" w:cs="Times New Roman"/>
          <w:bCs/>
          <w:color w:val="000000"/>
          <w:sz w:val="24"/>
          <w:szCs w:val="24"/>
        </w:rPr>
        <w:t xml:space="preserve">programme documents made available at the start of the evaluation process. A list of the documents reviewed </w:t>
      </w:r>
      <w:r w:rsidR="008F6984" w:rsidRPr="003F21F0">
        <w:rPr>
          <w:rFonts w:ascii="Times New Roman" w:hAnsi="Times New Roman" w:cs="Times New Roman"/>
          <w:bCs/>
          <w:color w:val="000000"/>
          <w:sz w:val="24"/>
          <w:szCs w:val="24"/>
        </w:rPr>
        <w:t>are</w:t>
      </w:r>
      <w:r w:rsidRPr="003F21F0">
        <w:rPr>
          <w:rFonts w:ascii="Times New Roman" w:hAnsi="Times New Roman" w:cs="Times New Roman"/>
          <w:bCs/>
          <w:color w:val="000000"/>
          <w:sz w:val="24"/>
          <w:szCs w:val="24"/>
        </w:rPr>
        <w:t xml:space="preserve"> presented as an annex to this report. In addition, the evaluation also reviewed literature on local government and local governance within and outside of the Southern Africa region. What became apparent is that very little has been written and published on local government in Zimbabwe and this is perhaps an area that UNDP and other stakeholders can actually invest in. it is agreed across the spectrum of local government experts that some of the issues that take place in Zimbabwe are quite unique in both content and substance and so there is a huge literature gap that is being created if these issues are not captured and analysed for the benefit of the sector. Primary sources of data were local authorities (both rural and urban), provincial and district administrators and local government experts within and outside of the two ministries and UNDP. This approach was taken in order to attract as wide as possible opinions on how the sector could approach capacity development for the benefit of the people that are supposed to receive quality services.</w:t>
      </w:r>
    </w:p>
    <w:p w14:paraId="38C3416E" w14:textId="77777777" w:rsidR="00D00125" w:rsidRPr="003F21F0" w:rsidRDefault="00D00125" w:rsidP="002734F5">
      <w:pPr>
        <w:spacing w:after="0" w:line="240" w:lineRule="auto"/>
        <w:ind w:left="426" w:hanging="426"/>
        <w:jc w:val="both"/>
        <w:rPr>
          <w:rFonts w:ascii="Times New Roman" w:hAnsi="Times New Roman" w:cs="Times New Roman"/>
          <w:b/>
          <w:sz w:val="24"/>
          <w:szCs w:val="24"/>
        </w:rPr>
      </w:pPr>
    </w:p>
    <w:p w14:paraId="35B1EAA2" w14:textId="06B9A09D" w:rsidR="002734F5" w:rsidRPr="003F21F0" w:rsidRDefault="009B43B2" w:rsidP="00E033FD">
      <w:pPr>
        <w:pStyle w:val="ListParagraph"/>
        <w:numPr>
          <w:ilvl w:val="0"/>
          <w:numId w:val="47"/>
        </w:numPr>
        <w:ind w:left="426" w:hanging="426"/>
        <w:jc w:val="both"/>
        <w:rPr>
          <w:rFonts w:ascii="Times New Roman" w:hAnsi="Times New Roman" w:cs="Times New Roman"/>
          <w:b/>
          <w:sz w:val="24"/>
          <w:szCs w:val="24"/>
        </w:rPr>
      </w:pPr>
      <w:r w:rsidRPr="003F21F0">
        <w:rPr>
          <w:rFonts w:ascii="Times New Roman" w:hAnsi="Times New Roman" w:cs="Times New Roman"/>
          <w:b/>
          <w:i/>
          <w:sz w:val="24"/>
          <w:szCs w:val="24"/>
        </w:rPr>
        <w:t>Key Informant Interviews</w:t>
      </w:r>
      <w:r w:rsidR="00E25580" w:rsidRPr="003F21F0">
        <w:rPr>
          <w:rFonts w:ascii="Times New Roman" w:hAnsi="Times New Roman" w:cs="Times New Roman"/>
          <w:b/>
          <w:i/>
          <w:sz w:val="24"/>
          <w:szCs w:val="24"/>
        </w:rPr>
        <w:t xml:space="preserve"> </w:t>
      </w:r>
      <w:r w:rsidR="00B30354">
        <w:rPr>
          <w:rFonts w:ascii="Times New Roman" w:hAnsi="Times New Roman" w:cs="Times New Roman"/>
          <w:b/>
          <w:i/>
          <w:sz w:val="24"/>
          <w:szCs w:val="24"/>
        </w:rPr>
        <w:t>and Questionnaires</w:t>
      </w:r>
    </w:p>
    <w:p w14:paraId="0583223F" w14:textId="77777777" w:rsidR="009B43B2" w:rsidRPr="003F21F0" w:rsidRDefault="008F6984" w:rsidP="008F6984">
      <w:pPr>
        <w:pStyle w:val="ListParagraph"/>
        <w:spacing w:line="240" w:lineRule="auto"/>
        <w:ind w:left="0"/>
        <w:jc w:val="both"/>
        <w:rPr>
          <w:rFonts w:ascii="Times New Roman" w:hAnsi="Times New Roman" w:cs="Times New Roman"/>
          <w:b/>
          <w:i/>
          <w:color w:val="FF0000"/>
          <w:sz w:val="24"/>
          <w:szCs w:val="24"/>
        </w:rPr>
      </w:pPr>
      <w:r w:rsidRPr="003F21F0">
        <w:rPr>
          <w:rFonts w:ascii="Times New Roman" w:hAnsi="Times New Roman" w:cs="Times New Roman"/>
          <w:sz w:val="24"/>
          <w:szCs w:val="24"/>
        </w:rPr>
        <w:t>A</w:t>
      </w:r>
      <w:r w:rsidR="00E25580" w:rsidRPr="003F21F0">
        <w:rPr>
          <w:rFonts w:ascii="Times New Roman" w:hAnsi="Times New Roman" w:cs="Times New Roman"/>
          <w:sz w:val="24"/>
          <w:szCs w:val="24"/>
        </w:rPr>
        <w:t>nnex 4 provides a list of the people that were interviewed as part of the primary data collection for the evaluation. These included the two directors responsible for local authorities in the ministry, the governance officer in UNDP, the programme coordinator, council chairpersons and councillors, district administrators and chief executive officers of local authorities</w:t>
      </w:r>
      <w:r w:rsidR="002734F5" w:rsidRPr="003F21F0">
        <w:rPr>
          <w:rFonts w:ascii="Times New Roman" w:hAnsi="Times New Roman" w:cs="Times New Roman"/>
          <w:sz w:val="24"/>
          <w:szCs w:val="24"/>
        </w:rPr>
        <w:t>. The evaluation also sought the views of local government experts such as the former CEO of Beitbridge RDC and the Head of Programmes at the Australian Embassy.</w:t>
      </w:r>
      <w:r w:rsidR="006007F6" w:rsidRPr="003F21F0">
        <w:rPr>
          <w:rFonts w:ascii="Times New Roman" w:hAnsi="Times New Roman" w:cs="Times New Roman"/>
          <w:sz w:val="24"/>
          <w:szCs w:val="24"/>
        </w:rPr>
        <w:t xml:space="preserve"> Due to scheduling issues, it was not possible for the evaluator to have discussions with the funding agencies and also the Office of the President and Cabinet (OPC) which provided guidance to the IRBM processes. No doubt, the evaluation process would have greatly benefitted from the viewpoints coming from these important stakeholders.</w:t>
      </w:r>
    </w:p>
    <w:p w14:paraId="12C572C0" w14:textId="77777777" w:rsidR="002734F5" w:rsidRPr="003F21F0" w:rsidRDefault="002734F5" w:rsidP="002734F5">
      <w:pPr>
        <w:pStyle w:val="ListParagraph"/>
        <w:ind w:left="0"/>
        <w:jc w:val="both"/>
        <w:rPr>
          <w:rFonts w:ascii="Times New Roman" w:hAnsi="Times New Roman" w:cs="Times New Roman"/>
          <w:b/>
          <w:sz w:val="24"/>
          <w:szCs w:val="24"/>
        </w:rPr>
      </w:pPr>
    </w:p>
    <w:p w14:paraId="34F04FD7" w14:textId="77777777" w:rsidR="002431E6" w:rsidRPr="003F21F0" w:rsidRDefault="008F6984" w:rsidP="008F6984">
      <w:pPr>
        <w:pStyle w:val="ListParagraph"/>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sz w:val="24"/>
          <w:szCs w:val="24"/>
        </w:rPr>
        <w:t>A q</w:t>
      </w:r>
      <w:r w:rsidR="002431E6" w:rsidRPr="003F21F0">
        <w:rPr>
          <w:rFonts w:ascii="Times New Roman" w:hAnsi="Times New Roman" w:cs="Times New Roman"/>
          <w:sz w:val="24"/>
          <w:szCs w:val="24"/>
        </w:rPr>
        <w:t>uestionnaire guide drawn from evaluation matri</w:t>
      </w:r>
      <w:r w:rsidRPr="003F21F0">
        <w:rPr>
          <w:rFonts w:ascii="Times New Roman" w:hAnsi="Times New Roman" w:cs="Times New Roman"/>
          <w:sz w:val="24"/>
          <w:szCs w:val="24"/>
        </w:rPr>
        <w:t>x</w:t>
      </w:r>
      <w:r w:rsidR="002431E6" w:rsidRPr="003F21F0">
        <w:rPr>
          <w:rFonts w:ascii="Times New Roman" w:hAnsi="Times New Roman" w:cs="Times New Roman"/>
          <w:sz w:val="24"/>
          <w:szCs w:val="24"/>
        </w:rPr>
        <w:t xml:space="preserve"> was used to collect m</w:t>
      </w:r>
      <w:r w:rsidR="002431E6" w:rsidRPr="003F21F0">
        <w:rPr>
          <w:rFonts w:ascii="Times New Roman" w:hAnsi="Times New Roman" w:cs="Times New Roman"/>
          <w:color w:val="000000"/>
          <w:sz w:val="24"/>
          <w:szCs w:val="24"/>
        </w:rPr>
        <w:t>ost of the data through interviews with the officials in the various local authorities. Where possible, all relevant staff within a local authority were brought in one room for purposes of validation of the responses but also so that the evaluation process within one local authority would take less time.</w:t>
      </w:r>
    </w:p>
    <w:p w14:paraId="0233CBFE" w14:textId="77777777" w:rsidR="002734F5" w:rsidRPr="003F21F0" w:rsidRDefault="002734F5" w:rsidP="008F6984">
      <w:pPr>
        <w:pStyle w:val="ListParagraph"/>
        <w:spacing w:after="0" w:line="240" w:lineRule="auto"/>
        <w:ind w:left="0"/>
        <w:jc w:val="both"/>
        <w:rPr>
          <w:rFonts w:ascii="Times New Roman" w:hAnsi="Times New Roman" w:cs="Times New Roman"/>
          <w:b/>
          <w:sz w:val="24"/>
          <w:szCs w:val="24"/>
        </w:rPr>
      </w:pPr>
    </w:p>
    <w:p w14:paraId="18257D6F" w14:textId="77777777" w:rsidR="002431E6" w:rsidRPr="003F21F0" w:rsidRDefault="002431E6" w:rsidP="00E033FD">
      <w:pPr>
        <w:pStyle w:val="ListParagraph"/>
        <w:numPr>
          <w:ilvl w:val="0"/>
          <w:numId w:val="47"/>
        </w:numPr>
        <w:spacing w:after="0" w:line="240" w:lineRule="auto"/>
        <w:ind w:left="426" w:hanging="426"/>
        <w:jc w:val="both"/>
        <w:rPr>
          <w:rFonts w:ascii="Times New Roman" w:hAnsi="Times New Roman" w:cs="Times New Roman"/>
          <w:b/>
          <w:sz w:val="24"/>
          <w:szCs w:val="24"/>
        </w:rPr>
      </w:pPr>
      <w:r w:rsidRPr="003F21F0">
        <w:rPr>
          <w:rFonts w:ascii="Times New Roman" w:hAnsi="Times New Roman" w:cs="Times New Roman"/>
          <w:b/>
          <w:i/>
          <w:sz w:val="24"/>
          <w:szCs w:val="24"/>
        </w:rPr>
        <w:t>Site Visits</w:t>
      </w:r>
    </w:p>
    <w:p w14:paraId="7149BA9B" w14:textId="61D7275B" w:rsidR="00074AC6" w:rsidRPr="003F21F0" w:rsidRDefault="00074AC6" w:rsidP="008F6984">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The following are the sites that were visited during the evaluation: Beitbridge</w:t>
      </w:r>
      <w:r w:rsidR="00B30354">
        <w:rPr>
          <w:rFonts w:ascii="Times New Roman" w:hAnsi="Times New Roman" w:cs="Times New Roman"/>
          <w:sz w:val="24"/>
          <w:szCs w:val="24"/>
        </w:rPr>
        <w:t xml:space="preserve"> and</w:t>
      </w:r>
      <w:r w:rsidRPr="003F21F0">
        <w:rPr>
          <w:rFonts w:ascii="Times New Roman" w:hAnsi="Times New Roman" w:cs="Times New Roman"/>
          <w:sz w:val="24"/>
          <w:szCs w:val="24"/>
        </w:rPr>
        <w:t xml:space="preserve"> Gwanda</w:t>
      </w:r>
      <w:r w:rsidR="00B30354">
        <w:rPr>
          <w:rFonts w:ascii="Times New Roman" w:hAnsi="Times New Roman" w:cs="Times New Roman"/>
          <w:sz w:val="24"/>
          <w:szCs w:val="24"/>
        </w:rPr>
        <w:t xml:space="preserve"> (Matabeleland South Province);</w:t>
      </w:r>
      <w:r w:rsidRPr="003F21F0">
        <w:rPr>
          <w:rFonts w:ascii="Times New Roman" w:hAnsi="Times New Roman" w:cs="Times New Roman"/>
          <w:sz w:val="24"/>
          <w:szCs w:val="24"/>
        </w:rPr>
        <w:t xml:space="preserve"> Mwenezi</w:t>
      </w:r>
      <w:r w:rsidR="00B30354">
        <w:rPr>
          <w:rFonts w:ascii="Times New Roman" w:hAnsi="Times New Roman" w:cs="Times New Roman"/>
          <w:sz w:val="24"/>
          <w:szCs w:val="24"/>
        </w:rPr>
        <w:t xml:space="preserve"> and </w:t>
      </w:r>
      <w:r w:rsidRPr="003F21F0">
        <w:rPr>
          <w:rFonts w:ascii="Times New Roman" w:hAnsi="Times New Roman" w:cs="Times New Roman"/>
          <w:sz w:val="24"/>
          <w:szCs w:val="24"/>
        </w:rPr>
        <w:t>Chivi</w:t>
      </w:r>
      <w:r w:rsidR="00B30354">
        <w:rPr>
          <w:rFonts w:ascii="Times New Roman" w:hAnsi="Times New Roman" w:cs="Times New Roman"/>
          <w:sz w:val="24"/>
          <w:szCs w:val="24"/>
        </w:rPr>
        <w:t xml:space="preserve"> (Masvingo Province)</w:t>
      </w:r>
      <w:r w:rsidRPr="003F21F0">
        <w:rPr>
          <w:rFonts w:ascii="Times New Roman" w:hAnsi="Times New Roman" w:cs="Times New Roman"/>
          <w:sz w:val="24"/>
          <w:szCs w:val="24"/>
        </w:rPr>
        <w:t>, Chegutu</w:t>
      </w:r>
      <w:r w:rsidR="00B30354">
        <w:rPr>
          <w:rFonts w:ascii="Times New Roman" w:hAnsi="Times New Roman" w:cs="Times New Roman"/>
          <w:sz w:val="24"/>
          <w:szCs w:val="24"/>
        </w:rPr>
        <w:t xml:space="preserve"> and </w:t>
      </w:r>
      <w:r w:rsidRPr="003F21F0">
        <w:rPr>
          <w:rFonts w:ascii="Times New Roman" w:hAnsi="Times New Roman" w:cs="Times New Roman"/>
          <w:sz w:val="24"/>
          <w:szCs w:val="24"/>
        </w:rPr>
        <w:t>Kadoma</w:t>
      </w:r>
      <w:r w:rsidR="00B30354">
        <w:rPr>
          <w:rFonts w:ascii="Times New Roman" w:hAnsi="Times New Roman" w:cs="Times New Roman"/>
          <w:sz w:val="24"/>
          <w:szCs w:val="24"/>
        </w:rPr>
        <w:t xml:space="preserve"> (Mashonaland West Province);</w:t>
      </w:r>
      <w:r w:rsidRPr="003F21F0">
        <w:rPr>
          <w:rFonts w:ascii="Times New Roman" w:hAnsi="Times New Roman" w:cs="Times New Roman"/>
          <w:sz w:val="24"/>
          <w:szCs w:val="24"/>
        </w:rPr>
        <w:t>, Kwekwe</w:t>
      </w:r>
      <w:r w:rsidR="00B30354">
        <w:rPr>
          <w:rFonts w:ascii="Times New Roman" w:hAnsi="Times New Roman" w:cs="Times New Roman"/>
          <w:sz w:val="24"/>
          <w:szCs w:val="24"/>
        </w:rPr>
        <w:t xml:space="preserve"> and</w:t>
      </w:r>
      <w:r w:rsidRPr="003F21F0">
        <w:rPr>
          <w:rFonts w:ascii="Times New Roman" w:hAnsi="Times New Roman" w:cs="Times New Roman"/>
          <w:sz w:val="24"/>
          <w:szCs w:val="24"/>
        </w:rPr>
        <w:t xml:space="preserve"> Gweru</w:t>
      </w:r>
      <w:r w:rsidR="00B30354">
        <w:rPr>
          <w:rFonts w:ascii="Times New Roman" w:hAnsi="Times New Roman" w:cs="Times New Roman"/>
          <w:sz w:val="24"/>
          <w:szCs w:val="24"/>
        </w:rPr>
        <w:t xml:space="preserve"> (Midlands Province);</w:t>
      </w:r>
      <w:r w:rsidRPr="003F21F0">
        <w:rPr>
          <w:rFonts w:ascii="Times New Roman" w:hAnsi="Times New Roman" w:cs="Times New Roman"/>
          <w:sz w:val="24"/>
          <w:szCs w:val="24"/>
        </w:rPr>
        <w:t xml:space="preserve"> Bulilima</w:t>
      </w:r>
      <w:r w:rsidR="00B30354">
        <w:rPr>
          <w:rFonts w:ascii="Times New Roman" w:hAnsi="Times New Roman" w:cs="Times New Roman"/>
          <w:sz w:val="24"/>
          <w:szCs w:val="24"/>
        </w:rPr>
        <w:t xml:space="preserve"> and</w:t>
      </w:r>
      <w:r w:rsidRPr="003F21F0">
        <w:rPr>
          <w:rFonts w:ascii="Times New Roman" w:hAnsi="Times New Roman" w:cs="Times New Roman"/>
          <w:sz w:val="24"/>
          <w:szCs w:val="24"/>
        </w:rPr>
        <w:t>, Mangwe</w:t>
      </w:r>
      <w:r w:rsidR="00B30354">
        <w:rPr>
          <w:rFonts w:ascii="Times New Roman" w:hAnsi="Times New Roman" w:cs="Times New Roman"/>
          <w:sz w:val="24"/>
          <w:szCs w:val="24"/>
        </w:rPr>
        <w:t xml:space="preserve"> (Matabeleland North)</w:t>
      </w:r>
      <w:r w:rsidRPr="003F21F0">
        <w:rPr>
          <w:rFonts w:ascii="Times New Roman" w:hAnsi="Times New Roman" w:cs="Times New Roman"/>
          <w:sz w:val="24"/>
          <w:szCs w:val="24"/>
        </w:rPr>
        <w:t>, Mazowe</w:t>
      </w:r>
      <w:r w:rsidR="00B30354">
        <w:rPr>
          <w:rFonts w:ascii="Times New Roman" w:hAnsi="Times New Roman" w:cs="Times New Roman"/>
          <w:sz w:val="24"/>
          <w:szCs w:val="24"/>
        </w:rPr>
        <w:t>,</w:t>
      </w:r>
      <w:r w:rsidRPr="003F21F0">
        <w:rPr>
          <w:rFonts w:ascii="Times New Roman" w:hAnsi="Times New Roman" w:cs="Times New Roman"/>
          <w:sz w:val="24"/>
          <w:szCs w:val="24"/>
        </w:rPr>
        <w:t xml:space="preserve"> Bindura and Shamva</w:t>
      </w:r>
      <w:r w:rsidR="00B30354">
        <w:rPr>
          <w:rFonts w:ascii="Times New Roman" w:hAnsi="Times New Roman" w:cs="Times New Roman"/>
          <w:sz w:val="24"/>
          <w:szCs w:val="24"/>
        </w:rPr>
        <w:t xml:space="preserve"> (Mashonaland Central).</w:t>
      </w:r>
      <w:r w:rsidRPr="003F21F0">
        <w:rPr>
          <w:rFonts w:ascii="Times New Roman" w:hAnsi="Times New Roman" w:cs="Times New Roman"/>
          <w:sz w:val="24"/>
          <w:szCs w:val="24"/>
        </w:rPr>
        <w:t xml:space="preserve"> Where both rural</w:t>
      </w:r>
      <w:r w:rsidR="004B5FD4">
        <w:rPr>
          <w:rFonts w:ascii="Times New Roman" w:hAnsi="Times New Roman" w:cs="Times New Roman"/>
          <w:sz w:val="24"/>
          <w:szCs w:val="24"/>
        </w:rPr>
        <w:t xml:space="preserve"> (Gwanda RDC, Mangwe RDC)</w:t>
      </w:r>
      <w:r w:rsidRPr="003F21F0">
        <w:rPr>
          <w:rFonts w:ascii="Times New Roman" w:hAnsi="Times New Roman" w:cs="Times New Roman"/>
          <w:sz w:val="24"/>
          <w:szCs w:val="24"/>
        </w:rPr>
        <w:t xml:space="preserve"> and urban local authorities</w:t>
      </w:r>
      <w:r w:rsidR="004B5FD4">
        <w:rPr>
          <w:rFonts w:ascii="Times New Roman" w:hAnsi="Times New Roman" w:cs="Times New Roman"/>
          <w:sz w:val="24"/>
          <w:szCs w:val="24"/>
        </w:rPr>
        <w:t xml:space="preserve"> (Bulawayo City </w:t>
      </w:r>
      <w:r w:rsidR="004B5FD4">
        <w:rPr>
          <w:rFonts w:ascii="Times New Roman" w:hAnsi="Times New Roman" w:cs="Times New Roman"/>
          <w:sz w:val="24"/>
          <w:szCs w:val="24"/>
        </w:rPr>
        <w:lastRenderedPageBreak/>
        <w:t>Council)</w:t>
      </w:r>
      <w:r w:rsidRPr="003F21F0">
        <w:rPr>
          <w:rFonts w:ascii="Times New Roman" w:hAnsi="Times New Roman" w:cs="Times New Roman"/>
          <w:sz w:val="24"/>
          <w:szCs w:val="24"/>
        </w:rPr>
        <w:t xml:space="preserve"> existed in the towns, individual or joint meetings were organised to ensure that the discussions were broader.</w:t>
      </w:r>
    </w:p>
    <w:p w14:paraId="3488AE64" w14:textId="77777777" w:rsidR="00074AC6" w:rsidRPr="003F21F0" w:rsidRDefault="00074AC6" w:rsidP="008F6984">
      <w:pPr>
        <w:pStyle w:val="ListParagraph"/>
        <w:spacing w:after="0" w:line="240" w:lineRule="auto"/>
        <w:ind w:left="0"/>
        <w:jc w:val="both"/>
        <w:rPr>
          <w:rFonts w:ascii="Times New Roman" w:hAnsi="Times New Roman" w:cs="Times New Roman"/>
          <w:sz w:val="24"/>
          <w:szCs w:val="24"/>
        </w:rPr>
      </w:pPr>
    </w:p>
    <w:p w14:paraId="7A970353" w14:textId="2CA1864F" w:rsidR="00074AC6" w:rsidRPr="003F21F0" w:rsidRDefault="004B5FD4" w:rsidP="00E033FD">
      <w:pPr>
        <w:pStyle w:val="ListParagraph"/>
        <w:numPr>
          <w:ilvl w:val="0"/>
          <w:numId w:val="47"/>
        </w:numPr>
        <w:autoSpaceDE w:val="0"/>
        <w:autoSpaceDN w:val="0"/>
        <w:adjustRightInd w:val="0"/>
        <w:spacing w:after="0" w:line="240" w:lineRule="auto"/>
        <w:ind w:left="426" w:hanging="426"/>
        <w:jc w:val="both"/>
        <w:rPr>
          <w:rFonts w:ascii="Times New Roman" w:hAnsi="Times New Roman" w:cs="Times New Roman"/>
          <w:color w:val="000000"/>
          <w:sz w:val="24"/>
          <w:szCs w:val="24"/>
        </w:rPr>
      </w:pPr>
      <w:r>
        <w:rPr>
          <w:rFonts w:ascii="Times New Roman" w:hAnsi="Times New Roman" w:cs="Times New Roman"/>
          <w:b/>
          <w:i/>
          <w:sz w:val="24"/>
          <w:szCs w:val="24"/>
        </w:rPr>
        <w:t>Focus Group Discussion</w:t>
      </w:r>
    </w:p>
    <w:p w14:paraId="0E676E8F" w14:textId="77777777" w:rsidR="00D00125" w:rsidRPr="003F21F0" w:rsidRDefault="00D00125" w:rsidP="008F6984">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b/>
          <w:i/>
          <w:sz w:val="24"/>
          <w:szCs w:val="24"/>
        </w:rPr>
        <w:t xml:space="preserve"> </w:t>
      </w:r>
      <w:r w:rsidRPr="003F21F0">
        <w:rPr>
          <w:rFonts w:ascii="Times New Roman" w:hAnsi="Times New Roman" w:cs="Times New Roman"/>
          <w:color w:val="000000"/>
          <w:sz w:val="24"/>
          <w:szCs w:val="24"/>
        </w:rPr>
        <w:t>Because all local authorities had taken part in all or some of the aspects of the programme, there was a lot of enthusiasm across the board to be part of the discussions and to contribute towards the design of future similar programmes. The fact that some of the officials had to create time even outside of normal working hours and days to meet with the evaluator are testimony to their interest and commitment to the issues at hand. As will be seen from the list of people interviewed, there was a real attempt to meet stakeholders from across the local government spectrum for purposes of providing the necessary credibility to the whole evaluation exercise.</w:t>
      </w:r>
    </w:p>
    <w:p w14:paraId="31090A8A" w14:textId="77777777" w:rsidR="002431E6" w:rsidRPr="003F21F0" w:rsidRDefault="002431E6" w:rsidP="002431E6">
      <w:pPr>
        <w:pStyle w:val="ListParagraph"/>
        <w:autoSpaceDE w:val="0"/>
        <w:autoSpaceDN w:val="0"/>
        <w:adjustRightInd w:val="0"/>
        <w:spacing w:after="0" w:line="240" w:lineRule="auto"/>
        <w:jc w:val="both"/>
        <w:rPr>
          <w:rFonts w:ascii="Times New Roman" w:hAnsi="Times New Roman" w:cs="Times New Roman"/>
          <w:b/>
          <w:i/>
          <w:sz w:val="24"/>
          <w:szCs w:val="24"/>
        </w:rPr>
      </w:pPr>
    </w:p>
    <w:p w14:paraId="1102985C" w14:textId="1BCC6111" w:rsidR="004B5FD4" w:rsidRPr="003F21F0" w:rsidRDefault="004B5FD4" w:rsidP="004B5FD4">
      <w:pPr>
        <w:pStyle w:val="Heading3"/>
        <w:spacing w:before="0" w:line="240" w:lineRule="auto"/>
        <w:jc w:val="both"/>
        <w:rPr>
          <w:rFonts w:ascii="Times New Roman" w:hAnsi="Times New Roman" w:cs="Times New Roman"/>
          <w:b/>
          <w:color w:val="auto"/>
        </w:rPr>
      </w:pPr>
      <w:r w:rsidRPr="003F21F0">
        <w:rPr>
          <w:rFonts w:ascii="Times New Roman" w:hAnsi="Times New Roman" w:cs="Times New Roman"/>
          <w:b/>
          <w:color w:val="auto"/>
        </w:rPr>
        <w:t>Limitations of the Methodology</w:t>
      </w:r>
    </w:p>
    <w:p w14:paraId="2B9BBBDE" w14:textId="77777777" w:rsidR="004B5FD4" w:rsidRPr="003F21F0" w:rsidRDefault="004B5FD4" w:rsidP="004B5FD4">
      <w:pPr>
        <w:pStyle w:val="ListParagraph"/>
        <w:autoSpaceDE w:val="0"/>
        <w:autoSpaceDN w:val="0"/>
        <w:adjustRightInd w:val="0"/>
        <w:spacing w:after="0" w:line="240" w:lineRule="auto"/>
        <w:ind w:left="1080"/>
        <w:jc w:val="both"/>
        <w:rPr>
          <w:rFonts w:ascii="Calibri" w:hAnsi="Calibri" w:cs="Myriad-Roman"/>
          <w:color w:val="000000"/>
          <w:sz w:val="21"/>
          <w:szCs w:val="21"/>
        </w:rPr>
      </w:pPr>
    </w:p>
    <w:p w14:paraId="10830134" w14:textId="2B5BD11F" w:rsidR="004B5FD4" w:rsidRPr="003F21F0" w:rsidRDefault="004B5FD4" w:rsidP="004B5FD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3F21F0">
        <w:rPr>
          <w:rFonts w:ascii="Times New Roman" w:hAnsi="Times New Roman" w:cs="Times New Roman"/>
          <w:sz w:val="24"/>
          <w:szCs w:val="24"/>
        </w:rPr>
        <w:t xml:space="preserve">ne of the shortcomings of the evaluation was that not all local authorities could be reached either directly or indirectly. </w:t>
      </w:r>
      <w:r>
        <w:rPr>
          <w:rFonts w:ascii="Times New Roman" w:hAnsi="Times New Roman" w:cs="Times New Roman"/>
          <w:sz w:val="24"/>
          <w:szCs w:val="24"/>
        </w:rPr>
        <w:t xml:space="preserve">This was because of the limited time allocated for the evaluation due to budgetary contraints. </w:t>
      </w:r>
      <w:r w:rsidRPr="003F21F0">
        <w:rPr>
          <w:rFonts w:ascii="Times New Roman" w:hAnsi="Times New Roman" w:cs="Times New Roman"/>
          <w:sz w:val="24"/>
          <w:szCs w:val="24"/>
        </w:rPr>
        <w:t>s. This is an area that both UNDP and the two ministries should really prioritise going forward so that they get the best value out of such an important process. It was also difficult to understand the progress made by the programme in the absence of a proper baseline survey and mid-term evaluation. In this regard, reference to quarterly reports and minutes of Board meetings became a critical source of information. Outside of these critical documents, the Local Government Capacity Assessment report produced by Chatiza (2013) provided the necessary indicators for which areas to focus on in this programme. As has already been mentioned, the assessment report identified eight key areas and this programme covered five of them. During the evaluation process, it was quite clear that the outputs designed for this programme went some way to address the gaps that were identified in the assessment report.</w:t>
      </w:r>
    </w:p>
    <w:p w14:paraId="10474544" w14:textId="77777777" w:rsidR="004D06F2" w:rsidRDefault="004D06F2" w:rsidP="006232C1">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7E3FC79B" w14:textId="77777777" w:rsidR="004B5FD4" w:rsidRPr="003F21F0" w:rsidRDefault="004B5FD4" w:rsidP="006232C1">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1938F5DB" w14:textId="77777777" w:rsidR="00DE2C8F" w:rsidRPr="003F21F0" w:rsidRDefault="009B43B2" w:rsidP="000268AF">
      <w:pPr>
        <w:pStyle w:val="Heading3"/>
        <w:spacing w:before="0" w:line="240" w:lineRule="auto"/>
        <w:jc w:val="both"/>
        <w:rPr>
          <w:rFonts w:ascii="Times New Roman" w:hAnsi="Times New Roman" w:cs="Times New Roman"/>
          <w:b/>
          <w:color w:val="auto"/>
        </w:rPr>
      </w:pPr>
      <w:bookmarkStart w:id="15" w:name="_Toc446366039"/>
      <w:r w:rsidRPr="003F21F0">
        <w:rPr>
          <w:rFonts w:ascii="Times New Roman" w:hAnsi="Times New Roman" w:cs="Times New Roman"/>
          <w:b/>
          <w:color w:val="auto"/>
        </w:rPr>
        <w:t>3</w:t>
      </w:r>
      <w:r w:rsidR="002431E6" w:rsidRPr="003F21F0">
        <w:rPr>
          <w:rFonts w:ascii="Times New Roman" w:hAnsi="Times New Roman" w:cs="Times New Roman"/>
          <w:b/>
          <w:color w:val="auto"/>
        </w:rPr>
        <w:t>.3</w:t>
      </w:r>
      <w:r w:rsidR="005B4D33" w:rsidRPr="003F21F0">
        <w:rPr>
          <w:rFonts w:ascii="Times New Roman" w:hAnsi="Times New Roman" w:cs="Times New Roman"/>
          <w:b/>
          <w:color w:val="auto"/>
        </w:rPr>
        <w:t xml:space="preserve"> </w:t>
      </w:r>
      <w:r w:rsidR="008E4FDC" w:rsidRPr="003F21F0">
        <w:rPr>
          <w:rFonts w:ascii="Times New Roman" w:hAnsi="Times New Roman" w:cs="Times New Roman"/>
          <w:b/>
          <w:color w:val="auto"/>
        </w:rPr>
        <w:t xml:space="preserve">Sample </w:t>
      </w:r>
      <w:r w:rsidR="005B4D33" w:rsidRPr="003F21F0">
        <w:rPr>
          <w:rFonts w:ascii="Times New Roman" w:hAnsi="Times New Roman" w:cs="Times New Roman"/>
          <w:b/>
          <w:color w:val="auto"/>
        </w:rPr>
        <w:t>and Sampling Frame</w:t>
      </w:r>
      <w:bookmarkEnd w:id="15"/>
    </w:p>
    <w:p w14:paraId="393C9638" w14:textId="77777777" w:rsidR="00DE2C8F" w:rsidRPr="003F21F0" w:rsidRDefault="00DE2C8F" w:rsidP="005B4D33">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14:paraId="645BBD01" w14:textId="69FC9429" w:rsidR="00DE2C8F" w:rsidRPr="003F21F0" w:rsidRDefault="004B5FD4" w:rsidP="005B4D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DE2C8F" w:rsidRPr="003F21F0">
        <w:rPr>
          <w:rFonts w:ascii="Times New Roman" w:hAnsi="Times New Roman" w:cs="Times New Roman"/>
          <w:sz w:val="24"/>
          <w:szCs w:val="24"/>
        </w:rPr>
        <w:t xml:space="preserve">multiple sampling strategies </w:t>
      </w:r>
      <w:r>
        <w:rPr>
          <w:rFonts w:ascii="Times New Roman" w:hAnsi="Times New Roman" w:cs="Times New Roman"/>
          <w:sz w:val="24"/>
          <w:szCs w:val="24"/>
        </w:rPr>
        <w:t xml:space="preserve">were </w:t>
      </w:r>
      <w:r w:rsidR="00DE2C8F" w:rsidRPr="003F21F0">
        <w:rPr>
          <w:rFonts w:ascii="Times New Roman" w:hAnsi="Times New Roman" w:cs="Times New Roman"/>
          <w:sz w:val="24"/>
          <w:szCs w:val="24"/>
        </w:rPr>
        <w:t xml:space="preserve">e used with the intention to cover as many of the urban and local authorities as possible. In this way, all the provinces would get the chance of at least one rural and one urban local authority to be part of the field work. The next level of sampling was to involve those local authorities that are on the main trunk roads in the country: Harare-Mutare, Harare-Beitbridge, Harare-Chirundu, Harare-Mount Darwin and Harare-Bulawayo-Plumtree as shown below. At the end of the evaluation, the local authorities that are highlighted in blue had been reached by the consultant.   </w:t>
      </w:r>
    </w:p>
    <w:p w14:paraId="2E6EC753" w14:textId="77777777" w:rsidR="00DE2C8F" w:rsidRPr="003F21F0" w:rsidRDefault="00DE2C8F" w:rsidP="005B4D33">
      <w:pPr>
        <w:spacing w:after="0" w:line="240" w:lineRule="auto"/>
        <w:jc w:val="both"/>
        <w:rPr>
          <w:rFonts w:ascii="Times New Roman" w:hAnsi="Times New Roman" w:cs="Times New Roman"/>
          <w:sz w:val="24"/>
          <w:szCs w:val="24"/>
        </w:rPr>
      </w:pPr>
    </w:p>
    <w:p w14:paraId="6AE18D92" w14:textId="77777777" w:rsidR="00DE2C8F" w:rsidRPr="003F21F0" w:rsidRDefault="00DE2C8F" w:rsidP="00E033FD">
      <w:pPr>
        <w:pStyle w:val="ListParagraph"/>
        <w:numPr>
          <w:ilvl w:val="0"/>
          <w:numId w:val="20"/>
        </w:numPr>
        <w:spacing w:after="200" w:line="240" w:lineRule="auto"/>
        <w:jc w:val="both"/>
        <w:rPr>
          <w:rFonts w:ascii="Times New Roman" w:hAnsi="Times New Roman" w:cs="Times New Roman"/>
          <w:sz w:val="24"/>
          <w:szCs w:val="24"/>
        </w:rPr>
      </w:pPr>
      <w:r w:rsidRPr="003F21F0">
        <w:rPr>
          <w:rFonts w:ascii="Times New Roman" w:hAnsi="Times New Roman" w:cs="Times New Roman"/>
          <w:b/>
          <w:sz w:val="24"/>
          <w:szCs w:val="24"/>
        </w:rPr>
        <w:t>Cluster 1</w:t>
      </w:r>
      <w:r w:rsidRPr="003F21F0">
        <w:rPr>
          <w:rFonts w:ascii="Times New Roman" w:hAnsi="Times New Roman" w:cs="Times New Roman"/>
          <w:sz w:val="24"/>
          <w:szCs w:val="24"/>
        </w:rPr>
        <w:t xml:space="preserve">: </w:t>
      </w:r>
      <w:r w:rsidRPr="003F21F0">
        <w:rPr>
          <w:rFonts w:ascii="Times New Roman" w:hAnsi="Times New Roman" w:cs="Times New Roman"/>
          <w:sz w:val="24"/>
          <w:szCs w:val="24"/>
        </w:rPr>
        <w:tab/>
        <w:t xml:space="preserve">Marondera (Mashonaland East), </w:t>
      </w:r>
      <w:r w:rsidRPr="003F21F0">
        <w:rPr>
          <w:rFonts w:ascii="Times New Roman" w:hAnsi="Times New Roman" w:cs="Times New Roman"/>
          <w:b/>
          <w:color w:val="0070C0"/>
          <w:sz w:val="24"/>
          <w:szCs w:val="24"/>
        </w:rPr>
        <w:t>Makoni</w:t>
      </w:r>
      <w:r w:rsidRPr="003F21F0">
        <w:rPr>
          <w:rFonts w:ascii="Times New Roman" w:hAnsi="Times New Roman" w:cs="Times New Roman"/>
          <w:sz w:val="24"/>
          <w:szCs w:val="24"/>
        </w:rPr>
        <w:t xml:space="preserve"> and </w:t>
      </w:r>
      <w:r w:rsidRPr="003F21F0">
        <w:rPr>
          <w:rFonts w:ascii="Times New Roman" w:hAnsi="Times New Roman" w:cs="Times New Roman"/>
          <w:b/>
          <w:color w:val="0070C0"/>
          <w:sz w:val="24"/>
          <w:szCs w:val="24"/>
        </w:rPr>
        <w:t>Rusape, Mutare, Mutasa, Nyanga, Chimanimani and Chipinge</w:t>
      </w:r>
      <w:r w:rsidRPr="003F21F0">
        <w:rPr>
          <w:rFonts w:ascii="Times New Roman" w:hAnsi="Times New Roman" w:cs="Times New Roman"/>
          <w:sz w:val="24"/>
          <w:szCs w:val="24"/>
        </w:rPr>
        <w:t xml:space="preserve"> (Manicaland)</w:t>
      </w:r>
    </w:p>
    <w:p w14:paraId="6A0112BF" w14:textId="77777777" w:rsidR="00DE2C8F" w:rsidRPr="003F21F0" w:rsidRDefault="00DE2C8F" w:rsidP="005B4D33">
      <w:pPr>
        <w:pStyle w:val="ListParagraph"/>
        <w:spacing w:line="240" w:lineRule="auto"/>
        <w:ind w:left="360"/>
        <w:jc w:val="both"/>
        <w:rPr>
          <w:rFonts w:ascii="Times New Roman" w:hAnsi="Times New Roman" w:cs="Times New Roman"/>
          <w:sz w:val="24"/>
          <w:szCs w:val="24"/>
        </w:rPr>
      </w:pPr>
    </w:p>
    <w:p w14:paraId="46391B34" w14:textId="77777777" w:rsidR="00DE2C8F" w:rsidRPr="003F21F0" w:rsidRDefault="00DE2C8F" w:rsidP="00E033FD">
      <w:pPr>
        <w:pStyle w:val="ListParagraph"/>
        <w:numPr>
          <w:ilvl w:val="0"/>
          <w:numId w:val="20"/>
        </w:numPr>
        <w:spacing w:after="200" w:line="240" w:lineRule="auto"/>
        <w:jc w:val="both"/>
        <w:rPr>
          <w:rFonts w:ascii="Times New Roman" w:hAnsi="Times New Roman" w:cs="Times New Roman"/>
          <w:sz w:val="24"/>
          <w:szCs w:val="24"/>
        </w:rPr>
      </w:pPr>
      <w:r w:rsidRPr="003F21F0">
        <w:rPr>
          <w:rFonts w:ascii="Times New Roman" w:hAnsi="Times New Roman" w:cs="Times New Roman"/>
          <w:b/>
          <w:sz w:val="24"/>
          <w:szCs w:val="24"/>
        </w:rPr>
        <w:t>Cluster 2</w:t>
      </w:r>
      <w:r w:rsidRPr="003F21F0">
        <w:rPr>
          <w:rFonts w:ascii="Times New Roman" w:hAnsi="Times New Roman" w:cs="Times New Roman"/>
          <w:sz w:val="24"/>
          <w:szCs w:val="24"/>
        </w:rPr>
        <w:t>:</w:t>
      </w:r>
      <w:r w:rsidRPr="003F21F0">
        <w:rPr>
          <w:rFonts w:ascii="Times New Roman" w:hAnsi="Times New Roman" w:cs="Times New Roman"/>
          <w:sz w:val="24"/>
          <w:szCs w:val="24"/>
        </w:rPr>
        <w:tab/>
        <w:t xml:space="preserve">Norton, </w:t>
      </w:r>
      <w:r w:rsidRPr="003F21F0">
        <w:rPr>
          <w:rFonts w:ascii="Times New Roman" w:hAnsi="Times New Roman" w:cs="Times New Roman"/>
          <w:b/>
          <w:color w:val="0070C0"/>
          <w:sz w:val="24"/>
          <w:szCs w:val="24"/>
        </w:rPr>
        <w:t>Chegutu, Kadoma</w:t>
      </w:r>
      <w:r w:rsidRPr="003F21F0">
        <w:rPr>
          <w:rFonts w:ascii="Times New Roman" w:hAnsi="Times New Roman" w:cs="Times New Roman"/>
          <w:sz w:val="24"/>
          <w:szCs w:val="24"/>
        </w:rPr>
        <w:t xml:space="preserve">, (Mashonaland West), </w:t>
      </w:r>
      <w:r w:rsidRPr="003F21F0">
        <w:rPr>
          <w:rFonts w:ascii="Times New Roman" w:hAnsi="Times New Roman" w:cs="Times New Roman"/>
          <w:b/>
          <w:color w:val="0070C0"/>
          <w:sz w:val="24"/>
          <w:szCs w:val="24"/>
        </w:rPr>
        <w:t>Kwekwe</w:t>
      </w:r>
      <w:r w:rsidRPr="003F21F0">
        <w:rPr>
          <w:rFonts w:ascii="Times New Roman" w:hAnsi="Times New Roman" w:cs="Times New Roman"/>
          <w:sz w:val="24"/>
          <w:szCs w:val="24"/>
        </w:rPr>
        <w:t xml:space="preserve">, </w:t>
      </w:r>
      <w:r w:rsidRPr="003F21F0">
        <w:rPr>
          <w:rFonts w:ascii="Times New Roman" w:hAnsi="Times New Roman" w:cs="Times New Roman"/>
          <w:b/>
          <w:color w:val="0070C0"/>
          <w:sz w:val="24"/>
          <w:szCs w:val="24"/>
        </w:rPr>
        <w:t>Zibagwe</w:t>
      </w:r>
      <w:r w:rsidRPr="003F21F0">
        <w:rPr>
          <w:rFonts w:ascii="Times New Roman" w:hAnsi="Times New Roman" w:cs="Times New Roman"/>
          <w:sz w:val="24"/>
          <w:szCs w:val="24"/>
        </w:rPr>
        <w:t xml:space="preserve">, Gweru, Vungu (Midlands), Plumtree, </w:t>
      </w:r>
      <w:r w:rsidRPr="003F21F0">
        <w:rPr>
          <w:rFonts w:ascii="Times New Roman" w:hAnsi="Times New Roman" w:cs="Times New Roman"/>
          <w:b/>
          <w:color w:val="0070C0"/>
          <w:sz w:val="24"/>
          <w:szCs w:val="24"/>
        </w:rPr>
        <w:t>Bulilima</w:t>
      </w:r>
      <w:r w:rsidRPr="003F21F0">
        <w:rPr>
          <w:rFonts w:ascii="Times New Roman" w:hAnsi="Times New Roman" w:cs="Times New Roman"/>
          <w:sz w:val="24"/>
          <w:szCs w:val="24"/>
        </w:rPr>
        <w:t xml:space="preserve">, </w:t>
      </w:r>
      <w:r w:rsidRPr="003F21F0">
        <w:rPr>
          <w:rFonts w:ascii="Times New Roman" w:hAnsi="Times New Roman" w:cs="Times New Roman"/>
          <w:b/>
          <w:color w:val="0070C0"/>
          <w:sz w:val="24"/>
          <w:szCs w:val="24"/>
        </w:rPr>
        <w:t>Mangwe</w:t>
      </w:r>
      <w:r w:rsidRPr="003F21F0">
        <w:rPr>
          <w:rFonts w:ascii="Times New Roman" w:hAnsi="Times New Roman" w:cs="Times New Roman"/>
          <w:sz w:val="24"/>
          <w:szCs w:val="24"/>
        </w:rPr>
        <w:t>, Umzingwane (Matebeleland South), Umguza (Matebeleland North).</w:t>
      </w:r>
    </w:p>
    <w:p w14:paraId="17D5705C" w14:textId="77777777" w:rsidR="00DE2C8F" w:rsidRPr="003F21F0" w:rsidRDefault="00DE2C8F" w:rsidP="005B4D33">
      <w:pPr>
        <w:pStyle w:val="ListParagraph"/>
        <w:spacing w:line="240" w:lineRule="auto"/>
        <w:jc w:val="both"/>
        <w:rPr>
          <w:rFonts w:ascii="Times New Roman" w:hAnsi="Times New Roman" w:cs="Times New Roman"/>
          <w:sz w:val="24"/>
          <w:szCs w:val="24"/>
        </w:rPr>
      </w:pPr>
    </w:p>
    <w:p w14:paraId="7244446C" w14:textId="77777777" w:rsidR="00DE2C8F" w:rsidRPr="003F21F0" w:rsidRDefault="00DE2C8F" w:rsidP="00E033FD">
      <w:pPr>
        <w:pStyle w:val="ListParagraph"/>
        <w:numPr>
          <w:ilvl w:val="0"/>
          <w:numId w:val="20"/>
        </w:numPr>
        <w:spacing w:after="200" w:line="240" w:lineRule="auto"/>
        <w:jc w:val="both"/>
        <w:rPr>
          <w:rFonts w:ascii="Times New Roman" w:hAnsi="Times New Roman" w:cs="Times New Roman"/>
          <w:sz w:val="24"/>
          <w:szCs w:val="24"/>
        </w:rPr>
      </w:pPr>
      <w:r w:rsidRPr="003F21F0">
        <w:rPr>
          <w:rFonts w:ascii="Times New Roman" w:hAnsi="Times New Roman" w:cs="Times New Roman"/>
          <w:b/>
          <w:sz w:val="24"/>
          <w:szCs w:val="24"/>
        </w:rPr>
        <w:t>Cluster 3</w:t>
      </w:r>
      <w:r w:rsidRPr="003F21F0">
        <w:rPr>
          <w:rFonts w:ascii="Times New Roman" w:hAnsi="Times New Roman" w:cs="Times New Roman"/>
          <w:sz w:val="24"/>
          <w:szCs w:val="24"/>
        </w:rPr>
        <w:t xml:space="preserve">: </w:t>
      </w:r>
      <w:r w:rsidRPr="003F21F0">
        <w:rPr>
          <w:rFonts w:ascii="Times New Roman" w:hAnsi="Times New Roman" w:cs="Times New Roman"/>
          <w:b/>
          <w:color w:val="0070C0"/>
          <w:sz w:val="24"/>
          <w:szCs w:val="24"/>
        </w:rPr>
        <w:t xml:space="preserve">Mazowe, Bindura, Shamva </w:t>
      </w:r>
      <w:r w:rsidRPr="003F21F0">
        <w:rPr>
          <w:rFonts w:ascii="Times New Roman" w:hAnsi="Times New Roman" w:cs="Times New Roman"/>
          <w:sz w:val="24"/>
          <w:szCs w:val="24"/>
        </w:rPr>
        <w:t>(Mashonaland Central)</w:t>
      </w:r>
    </w:p>
    <w:p w14:paraId="4001DC9E" w14:textId="77777777" w:rsidR="00DE2C8F" w:rsidRPr="003F21F0" w:rsidRDefault="00DE2C8F" w:rsidP="005B4D33">
      <w:pPr>
        <w:pStyle w:val="ListParagraph"/>
        <w:spacing w:line="240" w:lineRule="auto"/>
        <w:jc w:val="both"/>
        <w:rPr>
          <w:rFonts w:ascii="Times New Roman" w:hAnsi="Times New Roman" w:cs="Times New Roman"/>
          <w:sz w:val="24"/>
          <w:szCs w:val="24"/>
        </w:rPr>
      </w:pPr>
    </w:p>
    <w:p w14:paraId="22797D21" w14:textId="77777777" w:rsidR="00DE2C8F" w:rsidRPr="003F21F0" w:rsidRDefault="00DE2C8F" w:rsidP="00E033FD">
      <w:pPr>
        <w:pStyle w:val="ListParagraph"/>
        <w:numPr>
          <w:ilvl w:val="0"/>
          <w:numId w:val="20"/>
        </w:numPr>
        <w:spacing w:after="200" w:line="240" w:lineRule="auto"/>
        <w:jc w:val="both"/>
        <w:rPr>
          <w:rFonts w:ascii="Times New Roman" w:hAnsi="Times New Roman" w:cs="Times New Roman"/>
          <w:sz w:val="24"/>
          <w:szCs w:val="24"/>
        </w:rPr>
      </w:pPr>
      <w:r w:rsidRPr="003F21F0">
        <w:rPr>
          <w:rFonts w:ascii="Times New Roman" w:hAnsi="Times New Roman" w:cs="Times New Roman"/>
          <w:b/>
          <w:sz w:val="24"/>
          <w:szCs w:val="24"/>
        </w:rPr>
        <w:t>Cluster 4</w:t>
      </w:r>
      <w:r w:rsidRPr="003F21F0">
        <w:rPr>
          <w:rFonts w:ascii="Times New Roman" w:hAnsi="Times New Roman" w:cs="Times New Roman"/>
          <w:sz w:val="24"/>
          <w:szCs w:val="24"/>
        </w:rPr>
        <w:t>: Chinhoyi, Makonde, Karoi (Mashonaland Central)</w:t>
      </w:r>
    </w:p>
    <w:p w14:paraId="29C22BC3" w14:textId="77777777" w:rsidR="00DE2C8F" w:rsidRPr="003F21F0" w:rsidRDefault="00DE2C8F" w:rsidP="005B4D33">
      <w:pPr>
        <w:pStyle w:val="ListParagraph"/>
        <w:spacing w:line="240" w:lineRule="auto"/>
        <w:jc w:val="both"/>
        <w:rPr>
          <w:rFonts w:ascii="Times New Roman" w:hAnsi="Times New Roman" w:cs="Times New Roman"/>
          <w:sz w:val="24"/>
          <w:szCs w:val="24"/>
        </w:rPr>
      </w:pPr>
    </w:p>
    <w:p w14:paraId="1915AA57" w14:textId="77777777" w:rsidR="00DE2C8F" w:rsidRPr="003F21F0" w:rsidRDefault="00DE2C8F" w:rsidP="00E033FD">
      <w:pPr>
        <w:pStyle w:val="ListParagraph"/>
        <w:numPr>
          <w:ilvl w:val="0"/>
          <w:numId w:val="20"/>
        </w:numPr>
        <w:spacing w:after="200" w:line="240" w:lineRule="auto"/>
        <w:jc w:val="both"/>
        <w:rPr>
          <w:rFonts w:ascii="Times New Roman" w:hAnsi="Times New Roman" w:cs="Times New Roman"/>
          <w:sz w:val="24"/>
          <w:szCs w:val="24"/>
        </w:rPr>
      </w:pPr>
      <w:r w:rsidRPr="003F21F0">
        <w:rPr>
          <w:rFonts w:ascii="Times New Roman" w:hAnsi="Times New Roman" w:cs="Times New Roman"/>
          <w:b/>
          <w:sz w:val="24"/>
          <w:szCs w:val="24"/>
        </w:rPr>
        <w:lastRenderedPageBreak/>
        <w:t>Cluster 5</w:t>
      </w:r>
      <w:r w:rsidRPr="003F21F0">
        <w:rPr>
          <w:rFonts w:ascii="Times New Roman" w:hAnsi="Times New Roman" w:cs="Times New Roman"/>
          <w:sz w:val="24"/>
          <w:szCs w:val="24"/>
        </w:rPr>
        <w:t xml:space="preserve">: </w:t>
      </w:r>
      <w:r w:rsidRPr="003F21F0">
        <w:rPr>
          <w:rFonts w:ascii="Times New Roman" w:hAnsi="Times New Roman" w:cs="Times New Roman"/>
          <w:b/>
          <w:color w:val="0070C0"/>
          <w:sz w:val="24"/>
          <w:szCs w:val="24"/>
        </w:rPr>
        <w:t>Beitbridge, Gwanda</w:t>
      </w:r>
      <w:r w:rsidRPr="003F21F0">
        <w:rPr>
          <w:rFonts w:ascii="Times New Roman" w:hAnsi="Times New Roman" w:cs="Times New Roman"/>
          <w:sz w:val="24"/>
          <w:szCs w:val="24"/>
        </w:rPr>
        <w:t xml:space="preserve"> (Matebeleland South), </w:t>
      </w:r>
      <w:r w:rsidRPr="003F21F0">
        <w:rPr>
          <w:rFonts w:ascii="Times New Roman" w:hAnsi="Times New Roman" w:cs="Times New Roman"/>
          <w:b/>
          <w:color w:val="0070C0"/>
          <w:sz w:val="24"/>
          <w:szCs w:val="24"/>
        </w:rPr>
        <w:t>Mwenezi</w:t>
      </w:r>
      <w:r w:rsidRPr="003F21F0">
        <w:rPr>
          <w:rFonts w:ascii="Times New Roman" w:hAnsi="Times New Roman" w:cs="Times New Roman"/>
          <w:sz w:val="24"/>
          <w:szCs w:val="24"/>
        </w:rPr>
        <w:t xml:space="preserve">, </w:t>
      </w:r>
      <w:r w:rsidRPr="003F21F0">
        <w:rPr>
          <w:rFonts w:ascii="Times New Roman" w:hAnsi="Times New Roman" w:cs="Times New Roman"/>
          <w:b/>
          <w:color w:val="0070C0"/>
          <w:sz w:val="24"/>
          <w:szCs w:val="24"/>
        </w:rPr>
        <w:t>Chivi</w:t>
      </w:r>
      <w:r w:rsidRPr="003F21F0">
        <w:rPr>
          <w:rFonts w:ascii="Times New Roman" w:hAnsi="Times New Roman" w:cs="Times New Roman"/>
          <w:sz w:val="24"/>
          <w:szCs w:val="24"/>
        </w:rPr>
        <w:t>, Masvingo (Masvingo Province), Chikomba and Chivhu (Mashonaland East).</w:t>
      </w:r>
    </w:p>
    <w:p w14:paraId="6F347E8E" w14:textId="77777777" w:rsidR="00DE2C8F" w:rsidRPr="003F21F0" w:rsidRDefault="00DE2C8F" w:rsidP="005B4D33">
      <w:pPr>
        <w:pStyle w:val="ListParagraph"/>
        <w:spacing w:after="0" w:line="240" w:lineRule="auto"/>
        <w:jc w:val="both"/>
        <w:rPr>
          <w:rFonts w:ascii="Times New Roman" w:hAnsi="Times New Roman" w:cs="Times New Roman"/>
          <w:sz w:val="24"/>
          <w:szCs w:val="24"/>
        </w:rPr>
      </w:pPr>
    </w:p>
    <w:p w14:paraId="4BE7FB35" w14:textId="77777777" w:rsidR="00DE2C8F" w:rsidRPr="003F21F0" w:rsidRDefault="00DE2C8F" w:rsidP="005B4D33">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For each local authority chosen, the chief executive officer (rural), town secretary (urban), the head of finance, the district administrator and at least one councillor </w:t>
      </w:r>
      <w:r w:rsidR="005B4D33" w:rsidRPr="003F21F0">
        <w:rPr>
          <w:rFonts w:ascii="Times New Roman" w:hAnsi="Times New Roman" w:cs="Times New Roman"/>
          <w:sz w:val="24"/>
          <w:szCs w:val="24"/>
        </w:rPr>
        <w:t xml:space="preserve">were interviewed </w:t>
      </w:r>
      <w:r w:rsidRPr="003F21F0">
        <w:rPr>
          <w:rFonts w:ascii="Times New Roman" w:hAnsi="Times New Roman" w:cs="Times New Roman"/>
          <w:sz w:val="24"/>
          <w:szCs w:val="24"/>
        </w:rPr>
        <w:t xml:space="preserve">in order to get a cross-section of views and ideas about the </w:t>
      </w:r>
      <w:r w:rsidR="005B4D33" w:rsidRPr="003F21F0">
        <w:rPr>
          <w:rFonts w:ascii="Times New Roman" w:hAnsi="Times New Roman" w:cs="Times New Roman"/>
          <w:sz w:val="24"/>
          <w:szCs w:val="24"/>
        </w:rPr>
        <w:t>different aspects of the programme</w:t>
      </w:r>
      <w:r w:rsidRPr="003F21F0">
        <w:rPr>
          <w:rFonts w:ascii="Times New Roman" w:hAnsi="Times New Roman" w:cs="Times New Roman"/>
          <w:sz w:val="24"/>
          <w:szCs w:val="24"/>
        </w:rPr>
        <w:t>.</w:t>
      </w:r>
    </w:p>
    <w:p w14:paraId="1D9CF034" w14:textId="77777777" w:rsidR="005B4D33" w:rsidRPr="003F21F0" w:rsidRDefault="005B4D33" w:rsidP="005B4D33">
      <w:pPr>
        <w:pStyle w:val="ListParagraph"/>
        <w:spacing w:after="0" w:line="240" w:lineRule="auto"/>
        <w:ind w:left="0"/>
        <w:jc w:val="both"/>
        <w:rPr>
          <w:rFonts w:ascii="Times New Roman" w:hAnsi="Times New Roman" w:cs="Times New Roman"/>
          <w:sz w:val="24"/>
          <w:szCs w:val="24"/>
        </w:rPr>
      </w:pPr>
    </w:p>
    <w:p w14:paraId="28B7CD77" w14:textId="77777777" w:rsidR="005B4D33" w:rsidRPr="003F21F0" w:rsidRDefault="005B4D33" w:rsidP="005B4D33">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For a programme of this nature, it would have been ideal to have as many local authorities as possible being part of the actual discussions. However, resource and time limitations made it impossible for this to happen.</w:t>
      </w:r>
    </w:p>
    <w:p w14:paraId="4EEE9D93" w14:textId="77777777" w:rsidR="00CC4EC3" w:rsidRPr="003F21F0" w:rsidRDefault="00CC4EC3" w:rsidP="000E307E">
      <w:pPr>
        <w:pStyle w:val="ListParagraph"/>
        <w:autoSpaceDE w:val="0"/>
        <w:autoSpaceDN w:val="0"/>
        <w:adjustRightInd w:val="0"/>
        <w:spacing w:after="0" w:line="240" w:lineRule="auto"/>
        <w:ind w:left="0"/>
        <w:jc w:val="both"/>
        <w:rPr>
          <w:rFonts w:ascii="Calibri" w:hAnsi="Calibri" w:cs="ACaslon-Regular"/>
          <w:color w:val="000000"/>
        </w:rPr>
      </w:pPr>
    </w:p>
    <w:p w14:paraId="4B39D034" w14:textId="7478CF9C" w:rsidR="006232C1" w:rsidRPr="003F21F0" w:rsidRDefault="006232C1" w:rsidP="004B5FD4">
      <w:pPr>
        <w:pStyle w:val="Heading3"/>
        <w:spacing w:before="0" w:line="240" w:lineRule="auto"/>
        <w:jc w:val="both"/>
        <w:rPr>
          <w:rFonts w:ascii="Times New Roman" w:hAnsi="Times New Roman" w:cs="Times New Roman"/>
        </w:rPr>
      </w:pPr>
      <w:r w:rsidRPr="003F21F0">
        <w:rPr>
          <w:rFonts w:ascii="Times New Roman" w:hAnsi="Times New Roman" w:cs="Times New Roman"/>
          <w:b/>
          <w:color w:val="auto"/>
        </w:rPr>
        <w:t xml:space="preserve"> </w:t>
      </w:r>
    </w:p>
    <w:p w14:paraId="03F543A5" w14:textId="77777777" w:rsidR="006232C1" w:rsidRPr="003F21F0" w:rsidRDefault="006232C1" w:rsidP="007830D4">
      <w:pPr>
        <w:pStyle w:val="ListParagraph"/>
        <w:autoSpaceDE w:val="0"/>
        <w:autoSpaceDN w:val="0"/>
        <w:adjustRightInd w:val="0"/>
        <w:spacing w:after="0" w:line="240" w:lineRule="auto"/>
        <w:ind w:left="1080"/>
        <w:jc w:val="both"/>
        <w:rPr>
          <w:rFonts w:ascii="Calibri" w:hAnsi="Calibri" w:cs="Myriad-Roman"/>
          <w:color w:val="000000"/>
          <w:sz w:val="21"/>
          <w:szCs w:val="21"/>
        </w:rPr>
      </w:pPr>
    </w:p>
    <w:p w14:paraId="7330C1DE" w14:textId="77777777" w:rsidR="000B0A57" w:rsidRPr="003F21F0" w:rsidRDefault="00074AC6" w:rsidP="000268AF">
      <w:pPr>
        <w:pStyle w:val="Heading3"/>
        <w:spacing w:before="0" w:line="240" w:lineRule="auto"/>
        <w:jc w:val="both"/>
        <w:rPr>
          <w:rFonts w:ascii="Times New Roman" w:hAnsi="Times New Roman" w:cs="Times New Roman"/>
          <w:b/>
          <w:color w:val="auto"/>
        </w:rPr>
      </w:pPr>
      <w:bookmarkStart w:id="16" w:name="_Toc446366042"/>
      <w:r w:rsidRPr="003F21F0">
        <w:rPr>
          <w:rFonts w:ascii="Times New Roman" w:hAnsi="Times New Roman" w:cs="Times New Roman"/>
          <w:b/>
          <w:color w:val="auto"/>
        </w:rPr>
        <w:t>3.6</w:t>
      </w:r>
      <w:r w:rsidR="000B0A57" w:rsidRPr="003F21F0">
        <w:rPr>
          <w:rFonts w:ascii="Times New Roman" w:hAnsi="Times New Roman" w:cs="Times New Roman"/>
          <w:b/>
          <w:color w:val="auto"/>
        </w:rPr>
        <w:t xml:space="preserve"> Data Analysis</w:t>
      </w:r>
      <w:bookmarkEnd w:id="16"/>
    </w:p>
    <w:p w14:paraId="308A52F1" w14:textId="77777777" w:rsidR="000B0A57" w:rsidRPr="003F21F0" w:rsidRDefault="000B0A57" w:rsidP="000B0A57">
      <w:pPr>
        <w:pStyle w:val="ListParagraph"/>
        <w:autoSpaceDE w:val="0"/>
        <w:autoSpaceDN w:val="0"/>
        <w:adjustRightInd w:val="0"/>
        <w:spacing w:after="0" w:line="240" w:lineRule="auto"/>
        <w:jc w:val="both"/>
        <w:rPr>
          <w:rFonts w:ascii="Calibri" w:hAnsi="Calibri" w:cs="ACaslon-Regular"/>
          <w:color w:val="000000"/>
        </w:rPr>
      </w:pPr>
    </w:p>
    <w:p w14:paraId="459CB39A" w14:textId="6ED34F9E" w:rsidR="000B0A57" w:rsidRPr="003F21F0" w:rsidRDefault="000B0A57" w:rsidP="000B0A57">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r w:rsidRPr="003F21F0">
        <w:rPr>
          <w:rFonts w:ascii="Times New Roman" w:hAnsi="Times New Roman" w:cs="Times New Roman"/>
          <w:color w:val="000000"/>
          <w:sz w:val="24"/>
          <w:szCs w:val="24"/>
        </w:rPr>
        <w:t xml:space="preserve">The evaluation was more qualitative and han quantitative and the discussions were more </w:t>
      </w:r>
      <w:r w:rsidR="00891E7E" w:rsidRPr="003F21F0">
        <w:rPr>
          <w:rFonts w:ascii="Times New Roman" w:hAnsi="Times New Roman" w:cs="Times New Roman"/>
          <w:color w:val="000000"/>
          <w:sz w:val="24"/>
          <w:szCs w:val="24"/>
        </w:rPr>
        <w:t>anecdotal as they were brought out in focus group discussions and one-on-one interviews. Any validation of the issues raised was done during the discussions. Issues that could not be validated immediately especially those pertaining to the relationships between local authorities and the Ministry at Head Office which were raised by the local authorities were discussed again at the higher level just to ensure that there was congruency at all levels.</w:t>
      </w:r>
    </w:p>
    <w:p w14:paraId="27A302CC" w14:textId="77777777" w:rsidR="0089128E" w:rsidRPr="003F21F0" w:rsidRDefault="0089128E" w:rsidP="000B0A57">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33AF1C82" w14:textId="37A70AAD" w:rsidR="0089128E" w:rsidRPr="003F21F0" w:rsidRDefault="0089128E" w:rsidP="000B0A57">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14:paraId="5FE57D3E" w14:textId="77777777" w:rsidR="000268AF" w:rsidRPr="003F21F0" w:rsidRDefault="000268AF">
      <w:pPr>
        <w:rPr>
          <w:rFonts w:ascii="Calibri" w:hAnsi="Calibri" w:cs="ACaslon-Regular"/>
          <w:color w:val="000000"/>
        </w:rPr>
      </w:pPr>
      <w:r w:rsidRPr="003F21F0">
        <w:rPr>
          <w:rFonts w:ascii="Calibri" w:hAnsi="Calibri" w:cs="ACaslon-Regular"/>
          <w:color w:val="000000"/>
        </w:rPr>
        <w:br w:type="page"/>
      </w:r>
    </w:p>
    <w:p w14:paraId="0202A173" w14:textId="77777777" w:rsidR="00335BCB" w:rsidRPr="003F21F0" w:rsidRDefault="00335BCB" w:rsidP="000268AF">
      <w:pPr>
        <w:pStyle w:val="Heading1"/>
        <w:spacing w:before="0" w:line="240" w:lineRule="auto"/>
        <w:jc w:val="both"/>
        <w:rPr>
          <w:rFonts w:ascii="Times New Roman" w:hAnsi="Times New Roman" w:cs="Times New Roman"/>
          <w:b/>
          <w:color w:val="auto"/>
          <w:sz w:val="24"/>
          <w:szCs w:val="24"/>
        </w:rPr>
      </w:pPr>
      <w:bookmarkStart w:id="17" w:name="_Toc446366043"/>
      <w:r w:rsidRPr="003F21F0">
        <w:rPr>
          <w:rFonts w:ascii="Times New Roman" w:hAnsi="Times New Roman" w:cs="Times New Roman"/>
          <w:b/>
          <w:color w:val="auto"/>
          <w:sz w:val="24"/>
          <w:szCs w:val="24"/>
        </w:rPr>
        <w:lastRenderedPageBreak/>
        <w:t xml:space="preserve">Chapter </w:t>
      </w:r>
      <w:r w:rsidR="00057EEA" w:rsidRPr="003F21F0">
        <w:rPr>
          <w:rFonts w:ascii="Times New Roman" w:hAnsi="Times New Roman" w:cs="Times New Roman"/>
          <w:b/>
          <w:color w:val="auto"/>
          <w:sz w:val="24"/>
          <w:szCs w:val="24"/>
        </w:rPr>
        <w:t>Four</w:t>
      </w:r>
      <w:r w:rsidRPr="003F21F0">
        <w:rPr>
          <w:rFonts w:ascii="Times New Roman" w:hAnsi="Times New Roman" w:cs="Times New Roman"/>
          <w:b/>
          <w:color w:val="auto"/>
          <w:sz w:val="24"/>
          <w:szCs w:val="24"/>
        </w:rPr>
        <w:t xml:space="preserve">: </w:t>
      </w:r>
      <w:r w:rsidR="008E4FDC" w:rsidRPr="003F21F0">
        <w:rPr>
          <w:rFonts w:ascii="Times New Roman" w:hAnsi="Times New Roman" w:cs="Times New Roman"/>
          <w:b/>
          <w:color w:val="auto"/>
          <w:sz w:val="24"/>
          <w:szCs w:val="24"/>
        </w:rPr>
        <w:t>Findings</w:t>
      </w:r>
      <w:bookmarkEnd w:id="17"/>
      <w:r w:rsidR="008E4FDC" w:rsidRPr="003F21F0">
        <w:rPr>
          <w:rFonts w:ascii="Times New Roman" w:hAnsi="Times New Roman" w:cs="Times New Roman"/>
          <w:b/>
          <w:color w:val="auto"/>
          <w:sz w:val="24"/>
          <w:szCs w:val="24"/>
        </w:rPr>
        <w:t xml:space="preserve"> </w:t>
      </w:r>
    </w:p>
    <w:p w14:paraId="39F857CC" w14:textId="77777777" w:rsidR="00335BCB" w:rsidRPr="003F21F0" w:rsidRDefault="00335BCB"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074D0E99" w14:textId="77777777" w:rsidR="00335BCB" w:rsidRPr="003F21F0" w:rsidRDefault="00057EEA" w:rsidP="000268AF">
      <w:pPr>
        <w:pStyle w:val="Heading2"/>
        <w:spacing w:before="0" w:line="240" w:lineRule="auto"/>
        <w:jc w:val="both"/>
        <w:rPr>
          <w:rFonts w:ascii="Times New Roman" w:hAnsi="Times New Roman" w:cs="Times New Roman"/>
          <w:b/>
          <w:color w:val="auto"/>
          <w:sz w:val="24"/>
          <w:szCs w:val="24"/>
        </w:rPr>
      </w:pPr>
      <w:bookmarkStart w:id="18" w:name="_Toc446366044"/>
      <w:r w:rsidRPr="003F21F0">
        <w:rPr>
          <w:rFonts w:ascii="Times New Roman" w:hAnsi="Times New Roman" w:cs="Times New Roman"/>
          <w:b/>
          <w:color w:val="auto"/>
          <w:sz w:val="24"/>
          <w:szCs w:val="24"/>
        </w:rPr>
        <w:t>4</w:t>
      </w:r>
      <w:r w:rsidR="00335BCB" w:rsidRPr="003F21F0">
        <w:rPr>
          <w:rFonts w:ascii="Times New Roman" w:hAnsi="Times New Roman" w:cs="Times New Roman"/>
          <w:b/>
          <w:color w:val="auto"/>
          <w:sz w:val="24"/>
          <w:szCs w:val="24"/>
        </w:rPr>
        <w:t>.1 Introduction</w:t>
      </w:r>
      <w:bookmarkEnd w:id="18"/>
    </w:p>
    <w:p w14:paraId="3235B3C3" w14:textId="77777777" w:rsidR="00335BCB" w:rsidRPr="003F21F0" w:rsidRDefault="00335BCB"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513E11D0" w14:textId="46C7DCA2" w:rsidR="00335BCB" w:rsidRPr="003F21F0" w:rsidRDefault="00AA454F" w:rsidP="00AA454F">
      <w:pPr>
        <w:spacing w:after="0" w:line="240" w:lineRule="auto"/>
        <w:jc w:val="both"/>
        <w:rPr>
          <w:rFonts w:ascii="Times New Roman" w:eastAsia="Times New Roman" w:hAnsi="Times New Roman" w:cs="Times New Roman"/>
          <w:color w:val="000000"/>
          <w:sz w:val="24"/>
          <w:szCs w:val="24"/>
          <w:lang w:eastAsia="en-ZW"/>
        </w:rPr>
      </w:pPr>
      <w:r w:rsidRPr="003F21F0">
        <w:rPr>
          <w:rFonts w:ascii="Times New Roman" w:eastAsia="Times New Roman" w:hAnsi="Times New Roman" w:cs="Times New Roman"/>
          <w:color w:val="000000"/>
          <w:sz w:val="24"/>
          <w:szCs w:val="24"/>
          <w:lang w:eastAsia="en-ZW"/>
        </w:rPr>
        <w:t>The findings and conclusions in this report will be made in line with that criteria.</w:t>
      </w:r>
      <w:r w:rsidR="00BE1ABD" w:rsidRPr="003F21F0">
        <w:rPr>
          <w:rFonts w:ascii="Times New Roman" w:eastAsia="Times New Roman" w:hAnsi="Times New Roman" w:cs="Times New Roman"/>
          <w:color w:val="000000"/>
          <w:sz w:val="24"/>
          <w:szCs w:val="24"/>
          <w:lang w:eastAsia="en-ZW"/>
        </w:rPr>
        <w:t xml:space="preserve"> As part of the inception of the evaluation, a weighted rating system was agreed upon for each of the variables. Therefore, for each criterion, a </w:t>
      </w:r>
      <w:r w:rsidR="00AB1AEC" w:rsidRPr="003F21F0">
        <w:rPr>
          <w:rFonts w:ascii="Times New Roman" w:eastAsia="Times New Roman" w:hAnsi="Times New Roman" w:cs="Times New Roman"/>
          <w:color w:val="000000"/>
          <w:sz w:val="24"/>
          <w:szCs w:val="24"/>
          <w:lang w:eastAsia="en-ZW"/>
        </w:rPr>
        <w:t xml:space="preserve">rating against what was agreed at the start will be given to provide </w:t>
      </w:r>
      <w:r w:rsidR="00663042" w:rsidRPr="003F21F0">
        <w:rPr>
          <w:rFonts w:ascii="Times New Roman" w:eastAsia="Times New Roman" w:hAnsi="Times New Roman" w:cs="Times New Roman"/>
          <w:color w:val="000000"/>
          <w:sz w:val="24"/>
          <w:szCs w:val="24"/>
          <w:lang w:eastAsia="en-ZW"/>
        </w:rPr>
        <w:t>an indication of the progress that was made on that measure.</w:t>
      </w:r>
    </w:p>
    <w:p w14:paraId="553E2776" w14:textId="77777777" w:rsidR="00AA454F" w:rsidRPr="003F21F0" w:rsidRDefault="00AA454F" w:rsidP="00AA454F">
      <w:pPr>
        <w:spacing w:after="0" w:line="240" w:lineRule="auto"/>
        <w:jc w:val="both"/>
        <w:rPr>
          <w:rFonts w:ascii="Times New Roman" w:eastAsia="Times New Roman" w:hAnsi="Times New Roman" w:cs="Times New Roman"/>
          <w:color w:val="000000"/>
          <w:sz w:val="24"/>
          <w:szCs w:val="24"/>
          <w:lang w:eastAsia="en-ZW"/>
        </w:rPr>
      </w:pPr>
    </w:p>
    <w:p w14:paraId="4C7CBDF9" w14:textId="77777777" w:rsidR="00AA454F" w:rsidRPr="003F21F0" w:rsidRDefault="003D5273" w:rsidP="000268AF">
      <w:pPr>
        <w:pStyle w:val="Heading2"/>
        <w:spacing w:before="0" w:line="240" w:lineRule="auto"/>
        <w:jc w:val="both"/>
        <w:rPr>
          <w:rFonts w:ascii="Times New Roman" w:hAnsi="Times New Roman" w:cs="Times New Roman"/>
          <w:b/>
          <w:color w:val="auto"/>
          <w:sz w:val="24"/>
          <w:szCs w:val="24"/>
        </w:rPr>
      </w:pPr>
      <w:bookmarkStart w:id="19" w:name="_Toc446366045"/>
      <w:r w:rsidRPr="003F21F0">
        <w:rPr>
          <w:rFonts w:ascii="Times New Roman" w:eastAsia="Times New Roman" w:hAnsi="Times New Roman" w:cs="Times New Roman"/>
          <w:b/>
          <w:color w:val="auto"/>
          <w:sz w:val="24"/>
          <w:szCs w:val="24"/>
          <w:lang w:eastAsia="en-ZW"/>
        </w:rPr>
        <w:t>4</w:t>
      </w:r>
      <w:r w:rsidR="00AA454F" w:rsidRPr="003F21F0">
        <w:rPr>
          <w:rFonts w:ascii="Times New Roman" w:eastAsia="Times New Roman" w:hAnsi="Times New Roman" w:cs="Times New Roman"/>
          <w:b/>
          <w:color w:val="auto"/>
          <w:sz w:val="24"/>
          <w:szCs w:val="24"/>
          <w:lang w:eastAsia="en-ZW"/>
        </w:rPr>
        <w:t xml:space="preserve">.2 </w:t>
      </w:r>
      <w:r w:rsidR="00AA454F" w:rsidRPr="003F21F0">
        <w:rPr>
          <w:rFonts w:ascii="Times New Roman" w:hAnsi="Times New Roman" w:cs="Times New Roman"/>
          <w:b/>
          <w:color w:val="auto"/>
          <w:sz w:val="24"/>
          <w:szCs w:val="24"/>
        </w:rPr>
        <w:t>Relevance of the Programme</w:t>
      </w:r>
      <w:bookmarkEnd w:id="19"/>
    </w:p>
    <w:p w14:paraId="6890C6B5" w14:textId="77777777" w:rsidR="00AA454F" w:rsidRPr="003F21F0" w:rsidRDefault="00AA454F" w:rsidP="00AA454F">
      <w:pPr>
        <w:spacing w:after="0" w:line="240" w:lineRule="auto"/>
        <w:jc w:val="both"/>
        <w:rPr>
          <w:rFonts w:ascii="Times New Roman" w:hAnsi="Times New Roman" w:cs="Times New Roman"/>
          <w:sz w:val="24"/>
          <w:szCs w:val="24"/>
        </w:rPr>
      </w:pPr>
    </w:p>
    <w:p w14:paraId="1523F203" w14:textId="77777777" w:rsidR="00335BCB" w:rsidRPr="003F21F0" w:rsidRDefault="00335BCB" w:rsidP="00AA454F">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The </w:t>
      </w:r>
      <w:r w:rsidR="00AA454F" w:rsidRPr="003F21F0">
        <w:rPr>
          <w:rFonts w:ascii="Times New Roman" w:hAnsi="Times New Roman" w:cs="Times New Roman"/>
          <w:sz w:val="24"/>
          <w:szCs w:val="24"/>
        </w:rPr>
        <w:t>evaluation process assessed</w:t>
      </w:r>
      <w:r w:rsidRPr="003F21F0">
        <w:rPr>
          <w:rFonts w:ascii="Times New Roman" w:hAnsi="Times New Roman" w:cs="Times New Roman"/>
          <w:sz w:val="24"/>
          <w:szCs w:val="24"/>
        </w:rPr>
        <w:t xml:space="preserve"> how relevant the </w:t>
      </w:r>
      <w:r w:rsidR="00AA454F" w:rsidRPr="003F21F0">
        <w:rPr>
          <w:rFonts w:ascii="Times New Roman" w:hAnsi="Times New Roman" w:cs="Times New Roman"/>
          <w:sz w:val="24"/>
          <w:szCs w:val="24"/>
        </w:rPr>
        <w:t>p</w:t>
      </w:r>
      <w:r w:rsidRPr="003F21F0">
        <w:rPr>
          <w:rFonts w:ascii="Times New Roman" w:hAnsi="Times New Roman" w:cs="Times New Roman"/>
          <w:sz w:val="24"/>
          <w:szCs w:val="24"/>
        </w:rPr>
        <w:t xml:space="preserve">rogramme </w:t>
      </w:r>
      <w:r w:rsidR="00AA454F" w:rsidRPr="003F21F0">
        <w:rPr>
          <w:rFonts w:ascii="Times New Roman" w:hAnsi="Times New Roman" w:cs="Times New Roman"/>
          <w:sz w:val="24"/>
          <w:szCs w:val="24"/>
        </w:rPr>
        <w:t>was</w:t>
      </w:r>
      <w:r w:rsidRPr="003F21F0">
        <w:rPr>
          <w:rFonts w:ascii="Times New Roman" w:hAnsi="Times New Roman" w:cs="Times New Roman"/>
          <w:sz w:val="24"/>
          <w:szCs w:val="24"/>
        </w:rPr>
        <w:t xml:space="preserve"> to the local government context in Zimbabwe. </w:t>
      </w:r>
      <w:r w:rsidR="00AA454F" w:rsidRPr="003F21F0">
        <w:rPr>
          <w:rFonts w:ascii="Times New Roman" w:hAnsi="Times New Roman" w:cs="Times New Roman"/>
          <w:sz w:val="24"/>
          <w:szCs w:val="24"/>
        </w:rPr>
        <w:t xml:space="preserve">In addition, the evaluation assessed </w:t>
      </w:r>
      <w:r w:rsidRPr="003F21F0">
        <w:rPr>
          <w:rFonts w:ascii="Times New Roman" w:hAnsi="Times New Roman" w:cs="Times New Roman"/>
          <w:sz w:val="24"/>
          <w:szCs w:val="24"/>
        </w:rPr>
        <w:t xml:space="preserve">the responsiveness of the </w:t>
      </w:r>
      <w:r w:rsidR="00AA454F" w:rsidRPr="003F21F0">
        <w:rPr>
          <w:rFonts w:ascii="Times New Roman" w:hAnsi="Times New Roman" w:cs="Times New Roman"/>
          <w:sz w:val="24"/>
          <w:szCs w:val="24"/>
        </w:rPr>
        <w:t>p</w:t>
      </w:r>
      <w:r w:rsidRPr="003F21F0">
        <w:rPr>
          <w:rFonts w:ascii="Times New Roman" w:hAnsi="Times New Roman" w:cs="Times New Roman"/>
          <w:sz w:val="24"/>
          <w:szCs w:val="24"/>
        </w:rPr>
        <w:t xml:space="preserve">rogramme to the shifts and changes in the operational context. </w:t>
      </w:r>
      <w:r w:rsidR="00AA454F" w:rsidRPr="003F21F0">
        <w:rPr>
          <w:rFonts w:ascii="Times New Roman" w:hAnsi="Times New Roman" w:cs="Times New Roman"/>
          <w:sz w:val="24"/>
          <w:szCs w:val="24"/>
        </w:rPr>
        <w:t>Some of the guiding questions used during the evaluation were:</w:t>
      </w:r>
    </w:p>
    <w:p w14:paraId="1F0811EB" w14:textId="77777777" w:rsidR="00335BCB" w:rsidRPr="003F21F0" w:rsidRDefault="00335BCB" w:rsidP="00E033FD">
      <w:pPr>
        <w:pStyle w:val="ListParagraph"/>
        <w:numPr>
          <w:ilvl w:val="0"/>
          <w:numId w:val="21"/>
        </w:numPr>
        <w:spacing w:after="0" w:line="240" w:lineRule="auto"/>
        <w:ind w:left="284" w:hanging="284"/>
        <w:jc w:val="both"/>
        <w:rPr>
          <w:rFonts w:ascii="Times New Roman" w:hAnsi="Times New Roman" w:cs="Times New Roman"/>
          <w:i/>
          <w:sz w:val="24"/>
          <w:szCs w:val="24"/>
          <w:lang w:eastAsia="ru-RU"/>
        </w:rPr>
      </w:pPr>
      <w:r w:rsidRPr="003F21F0">
        <w:rPr>
          <w:rFonts w:ascii="Times New Roman" w:hAnsi="Times New Roman" w:cs="Times New Roman"/>
          <w:i/>
          <w:sz w:val="24"/>
          <w:szCs w:val="24"/>
          <w:lang w:eastAsia="ru-RU"/>
        </w:rPr>
        <w:t>To what extent is UNDP’s engagement in capacity strengthening of the Local Government Sector a reflection of strategic considerations, including UNDP’s role in the particular development context in Zimbabwe and its comparative advantage vis-a-vis other partners?</w:t>
      </w:r>
    </w:p>
    <w:p w14:paraId="13A41A06" w14:textId="77777777" w:rsidR="000268AF" w:rsidRPr="003F21F0" w:rsidRDefault="000268AF" w:rsidP="000268AF">
      <w:pPr>
        <w:pStyle w:val="ListParagraph"/>
        <w:spacing w:after="0" w:line="240" w:lineRule="auto"/>
        <w:ind w:left="284"/>
        <w:jc w:val="both"/>
        <w:rPr>
          <w:rFonts w:ascii="Times New Roman" w:hAnsi="Times New Roman" w:cs="Times New Roman"/>
          <w:i/>
          <w:sz w:val="24"/>
          <w:szCs w:val="24"/>
          <w:lang w:eastAsia="ru-RU"/>
        </w:rPr>
      </w:pPr>
    </w:p>
    <w:p w14:paraId="19870DC2" w14:textId="77777777" w:rsidR="00335BCB" w:rsidRPr="003F21F0" w:rsidRDefault="00335BCB" w:rsidP="00E033FD">
      <w:pPr>
        <w:numPr>
          <w:ilvl w:val="0"/>
          <w:numId w:val="21"/>
        </w:numPr>
        <w:spacing w:after="0" w:line="240" w:lineRule="auto"/>
        <w:ind w:left="284" w:hanging="284"/>
        <w:contextualSpacing/>
        <w:jc w:val="both"/>
        <w:rPr>
          <w:rFonts w:ascii="Times New Roman" w:hAnsi="Times New Roman" w:cs="Times New Roman"/>
          <w:i/>
          <w:sz w:val="24"/>
          <w:szCs w:val="24"/>
          <w:lang w:eastAsia="ru-RU"/>
        </w:rPr>
      </w:pPr>
      <w:r w:rsidRPr="003F21F0">
        <w:rPr>
          <w:rFonts w:ascii="Times New Roman" w:hAnsi="Times New Roman" w:cs="Times New Roman"/>
          <w:i/>
          <w:sz w:val="24"/>
          <w:szCs w:val="24"/>
          <w:lang w:eastAsia="ru-RU"/>
        </w:rPr>
        <w:t>Was the design of the project adequate to properly address the issues envisaged in the formulation of the programme?</w:t>
      </w:r>
    </w:p>
    <w:p w14:paraId="6D277A14" w14:textId="77777777" w:rsidR="000268AF" w:rsidRPr="003F21F0" w:rsidRDefault="000268AF" w:rsidP="000268AF">
      <w:pPr>
        <w:pStyle w:val="ListParagraph"/>
        <w:spacing w:after="0" w:line="240" w:lineRule="auto"/>
        <w:jc w:val="both"/>
        <w:rPr>
          <w:rFonts w:ascii="Times New Roman" w:hAnsi="Times New Roman" w:cs="Times New Roman"/>
          <w:i/>
          <w:sz w:val="24"/>
          <w:szCs w:val="24"/>
          <w:lang w:eastAsia="ru-RU"/>
        </w:rPr>
      </w:pPr>
    </w:p>
    <w:p w14:paraId="1E8350B9" w14:textId="77777777" w:rsidR="00335BCB" w:rsidRPr="003F21F0" w:rsidRDefault="00335BCB" w:rsidP="00E033FD">
      <w:pPr>
        <w:numPr>
          <w:ilvl w:val="0"/>
          <w:numId w:val="21"/>
        </w:numPr>
        <w:spacing w:after="0" w:line="240" w:lineRule="auto"/>
        <w:ind w:left="284" w:hanging="284"/>
        <w:contextualSpacing/>
        <w:jc w:val="both"/>
        <w:rPr>
          <w:rFonts w:ascii="Times New Roman" w:hAnsi="Times New Roman" w:cs="Times New Roman"/>
          <w:i/>
          <w:sz w:val="24"/>
          <w:szCs w:val="24"/>
          <w:lang w:eastAsia="ru-RU"/>
        </w:rPr>
      </w:pPr>
      <w:r w:rsidRPr="003F21F0">
        <w:rPr>
          <w:rFonts w:ascii="Times New Roman" w:hAnsi="Times New Roman" w:cs="Times New Roman"/>
          <w:i/>
          <w:sz w:val="24"/>
          <w:szCs w:val="24"/>
          <w:lang w:eastAsia="ru-RU"/>
        </w:rPr>
        <w:t>Are the activities and outputs of the programme consistent with the intended outcomes and effects</w:t>
      </w:r>
      <w:r w:rsidR="000268AF" w:rsidRPr="003F21F0">
        <w:rPr>
          <w:rFonts w:ascii="Times New Roman" w:hAnsi="Times New Roman" w:cs="Times New Roman"/>
          <w:i/>
          <w:sz w:val="24"/>
          <w:szCs w:val="24"/>
          <w:lang w:eastAsia="ru-RU"/>
        </w:rPr>
        <w:t>?</w:t>
      </w:r>
    </w:p>
    <w:p w14:paraId="2EBC7BA3" w14:textId="77777777" w:rsidR="000268AF" w:rsidRPr="003F21F0" w:rsidRDefault="000268AF" w:rsidP="000268AF">
      <w:pPr>
        <w:pStyle w:val="ListParagraph"/>
        <w:jc w:val="both"/>
        <w:rPr>
          <w:rFonts w:ascii="Times New Roman" w:hAnsi="Times New Roman" w:cs="Times New Roman"/>
          <w:i/>
          <w:sz w:val="24"/>
          <w:szCs w:val="24"/>
          <w:lang w:eastAsia="ru-RU"/>
        </w:rPr>
      </w:pPr>
    </w:p>
    <w:p w14:paraId="0FDFD90F" w14:textId="77777777" w:rsidR="00335BCB" w:rsidRPr="003F21F0" w:rsidRDefault="00335BCB" w:rsidP="00E033FD">
      <w:pPr>
        <w:pStyle w:val="ListParagraph"/>
        <w:numPr>
          <w:ilvl w:val="0"/>
          <w:numId w:val="21"/>
        </w:numPr>
        <w:spacing w:after="0" w:line="240" w:lineRule="auto"/>
        <w:ind w:left="284" w:hanging="284"/>
        <w:jc w:val="both"/>
        <w:rPr>
          <w:rFonts w:ascii="Times New Roman" w:hAnsi="Times New Roman" w:cs="Times New Roman"/>
          <w:i/>
          <w:sz w:val="24"/>
          <w:szCs w:val="24"/>
        </w:rPr>
      </w:pPr>
      <w:r w:rsidRPr="003F21F0">
        <w:rPr>
          <w:rFonts w:ascii="Times New Roman" w:hAnsi="Times New Roman" w:cs="Times New Roman"/>
          <w:i/>
          <w:sz w:val="24"/>
          <w:szCs w:val="24"/>
          <w:lang w:eastAsia="ru-RU"/>
        </w:rPr>
        <w:t>Do the outputs and outcome address the specific development challenges of the Country and the intended beneficiaries? Were there any unintended consequences (positive or negative) that have implications to the human development goals of the country?</w:t>
      </w:r>
    </w:p>
    <w:p w14:paraId="1996DACF" w14:textId="77777777" w:rsidR="00335BCB" w:rsidRPr="003F21F0" w:rsidRDefault="00335BCB" w:rsidP="00335BCB">
      <w:pPr>
        <w:pStyle w:val="ListParagraph"/>
        <w:spacing w:after="0" w:line="240" w:lineRule="auto"/>
        <w:ind w:left="284" w:hanging="284"/>
        <w:jc w:val="both"/>
        <w:rPr>
          <w:rFonts w:ascii="Times New Roman" w:hAnsi="Times New Roman" w:cs="Times New Roman"/>
          <w:sz w:val="24"/>
          <w:szCs w:val="24"/>
        </w:rPr>
      </w:pPr>
    </w:p>
    <w:p w14:paraId="4B55002E" w14:textId="63A5E532" w:rsidR="00AA454F" w:rsidRPr="003F21F0" w:rsidRDefault="00AA454F" w:rsidP="00AA454F">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Local government and local governance is a contested space in Zimbabwe</w:t>
      </w:r>
      <w:r w:rsidR="00DC00BA" w:rsidRPr="003F21F0">
        <w:rPr>
          <w:rFonts w:ascii="Times New Roman" w:hAnsi="Times New Roman" w:cs="Times New Roman"/>
          <w:sz w:val="24"/>
          <w:szCs w:val="24"/>
        </w:rPr>
        <w:t>. There are therefore high chances of some issues being politicised and this may detract from the good intentions of the stakeholders that may be driving them</w:t>
      </w:r>
      <w:r w:rsidR="00DB30E0">
        <w:rPr>
          <w:rFonts w:ascii="Times New Roman" w:hAnsi="Times New Roman" w:cs="Times New Roman"/>
          <w:sz w:val="24"/>
          <w:szCs w:val="24"/>
        </w:rPr>
        <w:t>.</w:t>
      </w:r>
      <w:r w:rsidR="00E80E6B" w:rsidRPr="003F21F0">
        <w:rPr>
          <w:rFonts w:ascii="Times New Roman" w:hAnsi="Times New Roman" w:cs="Times New Roman"/>
          <w:sz w:val="24"/>
          <w:szCs w:val="24"/>
        </w:rPr>
        <w:t xml:space="preserve">The programme was designed during the GNU and as therefore relevant at that point to take advantage of the improved relations between local authorities and residents and spell out the roles and responsibilities of all stakeholders in service delivery. </w:t>
      </w:r>
    </w:p>
    <w:p w14:paraId="16F4BB68" w14:textId="77777777" w:rsidR="00E80E6B" w:rsidRPr="003F21F0" w:rsidRDefault="00E80E6B" w:rsidP="00AA454F">
      <w:pPr>
        <w:pStyle w:val="ListParagraph"/>
        <w:spacing w:after="0" w:line="240" w:lineRule="auto"/>
        <w:ind w:left="0"/>
        <w:jc w:val="both"/>
        <w:rPr>
          <w:rFonts w:ascii="Times New Roman" w:hAnsi="Times New Roman" w:cs="Times New Roman"/>
          <w:sz w:val="24"/>
          <w:szCs w:val="24"/>
        </w:rPr>
      </w:pPr>
    </w:p>
    <w:p w14:paraId="45C63E53" w14:textId="7C67FE27" w:rsidR="00E80E6B" w:rsidRPr="003F21F0" w:rsidRDefault="00E80E6B" w:rsidP="00AA454F">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It is also important to note that the last</w:t>
      </w:r>
      <w:r w:rsidR="004B5FD4">
        <w:rPr>
          <w:rFonts w:ascii="Times New Roman" w:hAnsi="Times New Roman" w:cs="Times New Roman"/>
          <w:sz w:val="24"/>
          <w:szCs w:val="24"/>
        </w:rPr>
        <w:t xml:space="preserve"> (1999) </w:t>
      </w:r>
      <w:r w:rsidRPr="003F21F0">
        <w:rPr>
          <w:rFonts w:ascii="Times New Roman" w:hAnsi="Times New Roman" w:cs="Times New Roman"/>
          <w:sz w:val="24"/>
          <w:szCs w:val="24"/>
        </w:rPr>
        <w:t xml:space="preserve"> local government capacity building, the Rural District Councils Capacity Buildin</w:t>
      </w:r>
      <w:r w:rsidR="00A57E07" w:rsidRPr="003F21F0">
        <w:rPr>
          <w:rFonts w:ascii="Times New Roman" w:hAnsi="Times New Roman" w:cs="Times New Roman"/>
          <w:sz w:val="24"/>
          <w:szCs w:val="24"/>
        </w:rPr>
        <w:t xml:space="preserve">g Programme (RDCCBP), which  </w:t>
      </w:r>
      <w:r w:rsidRPr="003F21F0">
        <w:rPr>
          <w:rFonts w:ascii="Times New Roman" w:hAnsi="Times New Roman" w:cs="Times New Roman"/>
          <w:sz w:val="24"/>
          <w:szCs w:val="24"/>
        </w:rPr>
        <w:t xml:space="preserve">focused </w:t>
      </w:r>
      <w:r w:rsidR="00A57E07" w:rsidRPr="003F21F0">
        <w:rPr>
          <w:rFonts w:ascii="Times New Roman" w:hAnsi="Times New Roman" w:cs="Times New Roman"/>
          <w:sz w:val="24"/>
          <w:szCs w:val="24"/>
        </w:rPr>
        <w:t xml:space="preserve">only </w:t>
      </w:r>
      <w:r w:rsidRPr="003F21F0">
        <w:rPr>
          <w:rFonts w:ascii="Times New Roman" w:hAnsi="Times New Roman" w:cs="Times New Roman"/>
          <w:sz w:val="24"/>
          <w:szCs w:val="24"/>
        </w:rPr>
        <w:t>on rural local authorities ended in 2001. Since that time, most of the capacity building programmes were carried out by non-governmental organisations and did not necessarily have the same coverage as the RDCCBP. As a result, there was a vacuum in terms of rationalising and standardising local government performance and practice. The UNDP capacity building programme therefore came at an opportune time to re-energise and reinvigorate the sector.</w:t>
      </w:r>
    </w:p>
    <w:p w14:paraId="6151E32C" w14:textId="77777777" w:rsidR="00057EEA" w:rsidRPr="003F21F0" w:rsidRDefault="00057EEA" w:rsidP="00AA454F">
      <w:pPr>
        <w:pStyle w:val="ListParagraph"/>
        <w:spacing w:after="0" w:line="240" w:lineRule="auto"/>
        <w:ind w:left="0"/>
        <w:jc w:val="both"/>
        <w:rPr>
          <w:rFonts w:ascii="Times New Roman" w:hAnsi="Times New Roman" w:cs="Times New Roman"/>
          <w:sz w:val="24"/>
          <w:szCs w:val="24"/>
        </w:rPr>
      </w:pPr>
    </w:p>
    <w:p w14:paraId="1D84F3D7" w14:textId="77777777" w:rsidR="00057EEA" w:rsidRPr="003F21F0" w:rsidRDefault="00057EEA" w:rsidP="00057EEA">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At the same time that the programme was being designed, an important milestone was being reached in the country with the drafting of the new constitution which came into effect in 2013. For the </w:t>
      </w:r>
      <w:r w:rsidR="00DC00BA" w:rsidRPr="003F21F0">
        <w:rPr>
          <w:rFonts w:ascii="Times New Roman" w:hAnsi="Times New Roman" w:cs="Times New Roman"/>
          <w:sz w:val="24"/>
          <w:szCs w:val="24"/>
        </w:rPr>
        <w:t xml:space="preserve">first </w:t>
      </w:r>
      <w:r w:rsidRPr="003F21F0">
        <w:rPr>
          <w:rFonts w:ascii="Times New Roman" w:hAnsi="Times New Roman" w:cs="Times New Roman"/>
          <w:sz w:val="24"/>
          <w:szCs w:val="24"/>
        </w:rPr>
        <w:t xml:space="preserve">time in the history of Zimbabwe, local government was constitutionalised. Article 264(1) is pertinent in this regard: “….whenever appropriate, governmental powers and responsibilities must be devolved to provincial and metropolitan councils and local authorities </w:t>
      </w:r>
      <w:r w:rsidRPr="003F21F0">
        <w:rPr>
          <w:rFonts w:ascii="Times New Roman" w:hAnsi="Times New Roman" w:cs="Times New Roman"/>
          <w:sz w:val="24"/>
          <w:szCs w:val="24"/>
        </w:rPr>
        <w:lastRenderedPageBreak/>
        <w:t>which are competent to carry out those responsibilities efficiently and effectively”</w:t>
      </w:r>
      <w:r w:rsidRPr="003F21F0">
        <w:rPr>
          <w:rStyle w:val="FootnoteReference"/>
          <w:rFonts w:ascii="Times New Roman" w:hAnsi="Times New Roman" w:cs="Times New Roman"/>
          <w:sz w:val="24"/>
          <w:szCs w:val="24"/>
        </w:rPr>
        <w:footnoteReference w:id="5"/>
      </w:r>
      <w:r w:rsidRPr="003F21F0">
        <w:rPr>
          <w:rFonts w:ascii="Times New Roman" w:hAnsi="Times New Roman" w:cs="Times New Roman"/>
          <w:sz w:val="24"/>
          <w:szCs w:val="24"/>
        </w:rPr>
        <w:t xml:space="preserve"> The “roles and responsibilities” referred to here are found in the Rural District Councils Act</w:t>
      </w:r>
      <w:r w:rsidRPr="003F21F0">
        <w:rPr>
          <w:rStyle w:val="FootnoteReference"/>
          <w:rFonts w:ascii="Times New Roman" w:hAnsi="Times New Roman" w:cs="Times New Roman"/>
          <w:sz w:val="24"/>
          <w:szCs w:val="24"/>
        </w:rPr>
        <w:footnoteReference w:id="6"/>
      </w:r>
      <w:r w:rsidRPr="003F21F0">
        <w:rPr>
          <w:rFonts w:ascii="Times New Roman" w:hAnsi="Times New Roman" w:cs="Times New Roman"/>
          <w:sz w:val="24"/>
          <w:szCs w:val="24"/>
        </w:rPr>
        <w:t xml:space="preserve"> and the Urban Councils Act</w:t>
      </w:r>
      <w:r w:rsidRPr="003F21F0">
        <w:rPr>
          <w:rStyle w:val="FootnoteReference"/>
          <w:rFonts w:ascii="Times New Roman" w:hAnsi="Times New Roman" w:cs="Times New Roman"/>
          <w:sz w:val="24"/>
          <w:szCs w:val="24"/>
        </w:rPr>
        <w:footnoteReference w:id="7"/>
      </w:r>
      <w:r w:rsidRPr="003F21F0">
        <w:rPr>
          <w:rFonts w:ascii="Times New Roman" w:hAnsi="Times New Roman" w:cs="Times New Roman"/>
          <w:sz w:val="24"/>
          <w:szCs w:val="24"/>
        </w:rPr>
        <w:t>. The work carried out by the programme in the review of the local government legislation was in part an attempt to implement the provisions of the constitution to ensure that the frameworks for measuring the performance of local authorities was standard across rural and urban councils through the promulgation of one Local Government Act.</w:t>
      </w:r>
    </w:p>
    <w:p w14:paraId="108B4551" w14:textId="77777777" w:rsidR="00057EEA" w:rsidRPr="003F21F0" w:rsidRDefault="00057EEA" w:rsidP="00AA454F">
      <w:pPr>
        <w:pStyle w:val="ListParagraph"/>
        <w:spacing w:after="0" w:line="240" w:lineRule="auto"/>
        <w:ind w:left="0"/>
        <w:jc w:val="both"/>
        <w:rPr>
          <w:rFonts w:ascii="Times New Roman" w:hAnsi="Times New Roman" w:cs="Times New Roman"/>
          <w:sz w:val="24"/>
          <w:szCs w:val="24"/>
        </w:rPr>
      </w:pPr>
    </w:p>
    <w:p w14:paraId="49EEEF78" w14:textId="6124C97E" w:rsidR="00615D6F" w:rsidRPr="003F21F0" w:rsidRDefault="007A71CB" w:rsidP="00AA454F">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The capacity building programme must be lauded for putting in mechanisms to ensure that local authorities would deliver on their mandate with the understanding that this would break the vicious cycle of for example, residents unwilling to pay for services that they say are either not being provided or of poor quality when they are provided.</w:t>
      </w:r>
    </w:p>
    <w:p w14:paraId="6E65AD86" w14:textId="77777777" w:rsidR="007A71CB" w:rsidRPr="003F21F0" w:rsidRDefault="007A71CB" w:rsidP="00AA454F">
      <w:pPr>
        <w:pStyle w:val="ListParagraph"/>
        <w:spacing w:after="0" w:line="240" w:lineRule="auto"/>
        <w:ind w:left="0"/>
        <w:jc w:val="both"/>
        <w:rPr>
          <w:rFonts w:ascii="Times New Roman" w:hAnsi="Times New Roman" w:cs="Times New Roman"/>
          <w:sz w:val="24"/>
          <w:szCs w:val="24"/>
        </w:rPr>
      </w:pPr>
    </w:p>
    <w:p w14:paraId="2B50639E" w14:textId="49164E9D" w:rsidR="00DB30E0" w:rsidRDefault="007A71CB" w:rsidP="007A71CB">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In 2005, the Governmnet of Zimbabwe adopted IRBM as its public sector management tool</w:t>
      </w:r>
      <w:r w:rsidR="00DB30E0">
        <w:rPr>
          <w:rFonts w:ascii="Times New Roman" w:hAnsi="Times New Roman" w:cs="Times New Roman"/>
          <w:sz w:val="24"/>
          <w:szCs w:val="24"/>
        </w:rPr>
        <w:t xml:space="preserve"> and it was adopted and rolled out to the Local Governmnet sector in 2014</w:t>
      </w:r>
      <w:r w:rsidRPr="003F21F0">
        <w:rPr>
          <w:rFonts w:ascii="Times New Roman" w:hAnsi="Times New Roman" w:cs="Times New Roman"/>
          <w:sz w:val="24"/>
          <w:szCs w:val="24"/>
        </w:rPr>
        <w:t xml:space="preserve">. </w:t>
      </w:r>
      <w:r w:rsidR="00DB30E0" w:rsidRPr="003F21F0">
        <w:rPr>
          <w:rFonts w:ascii="Times New Roman" w:hAnsi="Times New Roman" w:cs="Times New Roman"/>
          <w:sz w:val="24"/>
          <w:szCs w:val="24"/>
        </w:rPr>
        <w:t>The project supported the cascading of IRBM to local authorities through the use of Provincial Facilitation Teams (PFT). This was quite important as it meant that if local authorities were facing challenges, they could get assistance nearer as the members of the PFT for each province were either at Province, one of the local authorities in the province or one of the Public Service Training Centres in the Province, and also the PFTs would ensure that there was institutional memory of the process even at that level as they remained within the system. This was an improvement on a model that has been used whereby external experts are contracted to provide backstopping support but may not be readily available when required.</w:t>
      </w:r>
    </w:p>
    <w:p w14:paraId="17D1076B" w14:textId="77777777" w:rsidR="00DB30E0" w:rsidRDefault="00DB30E0" w:rsidP="007A71CB">
      <w:pPr>
        <w:pStyle w:val="ListParagraph"/>
        <w:spacing w:after="0" w:line="240" w:lineRule="auto"/>
        <w:ind w:left="0"/>
        <w:jc w:val="both"/>
        <w:rPr>
          <w:rFonts w:ascii="Times New Roman" w:hAnsi="Times New Roman" w:cs="Times New Roman"/>
          <w:sz w:val="24"/>
          <w:szCs w:val="24"/>
        </w:rPr>
      </w:pPr>
    </w:p>
    <w:p w14:paraId="4DBEF334" w14:textId="05E6A892" w:rsidR="007A71CB" w:rsidRPr="003F21F0" w:rsidRDefault="00D01174" w:rsidP="007A71CB">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At the time of the evaluation, some of the local authorities </w:t>
      </w:r>
      <w:r w:rsidR="00DB30E0">
        <w:rPr>
          <w:rFonts w:ascii="Times New Roman" w:hAnsi="Times New Roman" w:cs="Times New Roman"/>
          <w:sz w:val="24"/>
          <w:szCs w:val="24"/>
        </w:rPr>
        <w:t xml:space="preserve">(Bulawayo City Council and Makoni RDC) </w:t>
      </w:r>
      <w:r w:rsidRPr="003F21F0">
        <w:rPr>
          <w:rFonts w:ascii="Times New Roman" w:hAnsi="Times New Roman" w:cs="Times New Roman"/>
          <w:sz w:val="24"/>
          <w:szCs w:val="24"/>
        </w:rPr>
        <w:t xml:space="preserve">had just completed the first budget prepared under the IRBM mandate and conceded that it would too early to assess how useful as a tool IRBM was. However, there was consensus that focusing on results as opposed to activities which was the norm in the past was more useful as there was now the possibility addressing the targets that the activities were supposed to help to achieve. Already local authorities such as Chivi and Chipinge RDC had started collecting more revenues than the same time in the previous years. In principle, this would translate to better service delivery but this could not be substantiated through discussions with the residents. </w:t>
      </w:r>
    </w:p>
    <w:p w14:paraId="3184DFBE" w14:textId="77777777" w:rsidR="007A71CB" w:rsidRPr="003F21F0" w:rsidRDefault="007A71CB" w:rsidP="00AA454F">
      <w:pPr>
        <w:pStyle w:val="ListParagraph"/>
        <w:spacing w:after="0" w:line="240" w:lineRule="auto"/>
        <w:ind w:left="0"/>
        <w:jc w:val="both"/>
        <w:rPr>
          <w:rFonts w:ascii="Times New Roman" w:hAnsi="Times New Roman" w:cs="Times New Roman"/>
          <w:sz w:val="24"/>
          <w:szCs w:val="24"/>
        </w:rPr>
      </w:pPr>
    </w:p>
    <w:p w14:paraId="51884B4C" w14:textId="6489A0F3" w:rsidR="00AE4849" w:rsidRPr="003F21F0" w:rsidRDefault="00AE4849" w:rsidP="00AA454F">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The local government sector was hit by skills flight during the decade of socio-economic challenges</w:t>
      </w:r>
      <w:r w:rsidR="00DB30E0">
        <w:rPr>
          <w:rFonts w:ascii="Times New Roman" w:hAnsi="Times New Roman" w:cs="Times New Roman"/>
          <w:sz w:val="24"/>
          <w:szCs w:val="24"/>
        </w:rPr>
        <w:t xml:space="preserve"> (2000-2008)</w:t>
      </w:r>
      <w:r w:rsidRPr="003F21F0">
        <w:rPr>
          <w:rFonts w:ascii="Times New Roman" w:hAnsi="Times New Roman" w:cs="Times New Roman"/>
          <w:sz w:val="24"/>
          <w:szCs w:val="24"/>
        </w:rPr>
        <w:t>. This created the Capacity Assessment study labelled the “m</w:t>
      </w:r>
      <w:r w:rsidR="000B55F7" w:rsidRPr="003F21F0">
        <w:rPr>
          <w:rFonts w:ascii="Times New Roman" w:hAnsi="Times New Roman" w:cs="Times New Roman"/>
          <w:sz w:val="24"/>
          <w:szCs w:val="24"/>
        </w:rPr>
        <w:t>i</w:t>
      </w:r>
      <w:r w:rsidRPr="003F21F0">
        <w:rPr>
          <w:rFonts w:ascii="Times New Roman" w:hAnsi="Times New Roman" w:cs="Times New Roman"/>
          <w:sz w:val="24"/>
          <w:szCs w:val="24"/>
        </w:rPr>
        <w:t>ssing middle” in terms of personnel gaps at the Ministry of Local Government, Public Works and National Housing and the local authorities. By supporting competency enhancement activities the project become relevant t the needs of the local government sector.</w:t>
      </w:r>
    </w:p>
    <w:p w14:paraId="74BD8330" w14:textId="77777777" w:rsidR="00DC00BA" w:rsidRPr="003F21F0" w:rsidRDefault="00DC00BA" w:rsidP="00AA454F">
      <w:pPr>
        <w:pStyle w:val="ListParagraph"/>
        <w:spacing w:after="0" w:line="240" w:lineRule="auto"/>
        <w:ind w:left="0"/>
        <w:jc w:val="both"/>
        <w:rPr>
          <w:rFonts w:ascii="Times New Roman" w:hAnsi="Times New Roman" w:cs="Times New Roman"/>
          <w:sz w:val="24"/>
          <w:szCs w:val="24"/>
        </w:rPr>
      </w:pPr>
    </w:p>
    <w:p w14:paraId="255ECDD0" w14:textId="77777777" w:rsidR="00E80E6B" w:rsidRPr="003F21F0" w:rsidRDefault="00615D6F" w:rsidP="00AA454F">
      <w:pPr>
        <w:pStyle w:val="ListParagraph"/>
        <w:spacing w:after="0" w:line="240" w:lineRule="auto"/>
        <w:ind w:left="0"/>
        <w:jc w:val="both"/>
        <w:rPr>
          <w:rFonts w:ascii="Times New Roman" w:hAnsi="Times New Roman"/>
          <w:sz w:val="24"/>
          <w:szCs w:val="24"/>
        </w:rPr>
      </w:pPr>
      <w:r w:rsidRPr="003F21F0">
        <w:rPr>
          <w:rFonts w:ascii="Times New Roman" w:hAnsi="Times New Roman" w:cs="Times New Roman"/>
          <w:sz w:val="24"/>
          <w:szCs w:val="24"/>
        </w:rPr>
        <w:t>The project was also relevant and in line with UNDP’s mandate to improve service delivery through strengthening the capacity of local authorities as the lowest tier of Government which is closest to the people. The project recognised the critical role that local government plays in deepening democracy and enhancing people participation in national affairs.</w:t>
      </w:r>
      <w:r w:rsidRPr="003F21F0">
        <w:rPr>
          <w:rStyle w:val="FootnoteReference"/>
          <w:rFonts w:ascii="Times New Roman" w:hAnsi="Times New Roman" w:cs="Times New Roman"/>
          <w:sz w:val="24"/>
          <w:szCs w:val="24"/>
        </w:rPr>
        <w:footnoteReference w:id="8"/>
      </w:r>
      <w:r w:rsidRPr="003F21F0">
        <w:rPr>
          <w:rFonts w:ascii="Times New Roman" w:hAnsi="Times New Roman" w:cs="Times New Roman"/>
          <w:sz w:val="24"/>
          <w:szCs w:val="24"/>
        </w:rPr>
        <w:t xml:space="preserve"> </w:t>
      </w:r>
      <w:r w:rsidR="004A12BF" w:rsidRPr="003F21F0">
        <w:rPr>
          <w:rFonts w:ascii="Times New Roman" w:hAnsi="Times New Roman" w:cs="Times New Roman"/>
          <w:sz w:val="24"/>
          <w:szCs w:val="24"/>
        </w:rPr>
        <w:t xml:space="preserve">It is also important to understand that whilst the UNDP was designing this programme, there were other similar interventions which were being designed by other donors with the most visible of these being the </w:t>
      </w:r>
      <w:r w:rsidR="004A12BF" w:rsidRPr="003F21F0">
        <w:rPr>
          <w:rFonts w:ascii="Times New Roman" w:hAnsi="Times New Roman"/>
          <w:b/>
          <w:i/>
          <w:sz w:val="24"/>
          <w:szCs w:val="24"/>
        </w:rPr>
        <w:t>Strengthening Capacity For Local Governance and Service Delivery in Zimbabwe Project</w:t>
      </w:r>
      <w:r w:rsidR="004A12BF" w:rsidRPr="003F21F0">
        <w:rPr>
          <w:rFonts w:ascii="Times New Roman" w:hAnsi="Times New Roman"/>
          <w:sz w:val="24"/>
          <w:szCs w:val="24"/>
        </w:rPr>
        <w:t xml:space="preserve"> supported by the EU and being implemented through the Municipal Development </w:t>
      </w:r>
      <w:r w:rsidR="004A12BF" w:rsidRPr="003F21F0">
        <w:rPr>
          <w:rFonts w:ascii="Times New Roman" w:hAnsi="Times New Roman"/>
          <w:sz w:val="24"/>
          <w:szCs w:val="24"/>
        </w:rPr>
        <w:lastRenderedPageBreak/>
        <w:t xml:space="preserve">Partnership and the Commonwealth Local Government Forum. The UNDP project was quite strageic in terms of its coverage as it involved all the local authorities, both rural and urban and focused on how to strengthen the systems within local authorities so that they are better able to respond to the demands and priorities for service delivery by the residents. The fact that the EU programme </w:t>
      </w:r>
      <w:r w:rsidR="00BE1ABD" w:rsidRPr="003F21F0">
        <w:rPr>
          <w:rFonts w:ascii="Times New Roman" w:hAnsi="Times New Roman"/>
          <w:sz w:val="24"/>
          <w:szCs w:val="24"/>
        </w:rPr>
        <w:t>really started after the end of the UNDP programme provides a basis on which the work intended in the UNDP project can be taken further in the target local authorities.</w:t>
      </w:r>
    </w:p>
    <w:p w14:paraId="410A6454" w14:textId="77777777" w:rsidR="003B4F4D" w:rsidRPr="003F21F0" w:rsidRDefault="003B4F4D" w:rsidP="00AA454F">
      <w:pPr>
        <w:pStyle w:val="ListParagraph"/>
        <w:spacing w:after="0" w:line="240" w:lineRule="auto"/>
        <w:ind w:left="0"/>
        <w:jc w:val="both"/>
        <w:rPr>
          <w:rFonts w:ascii="Times New Roman" w:hAnsi="Times New Roman"/>
          <w:sz w:val="24"/>
          <w:szCs w:val="24"/>
        </w:rPr>
      </w:pPr>
    </w:p>
    <w:p w14:paraId="46B7B418" w14:textId="77777777" w:rsidR="003B4F4D" w:rsidRPr="003F21F0" w:rsidRDefault="003B4F4D" w:rsidP="00AA454F">
      <w:pPr>
        <w:pStyle w:val="ListParagraph"/>
        <w:spacing w:after="0" w:line="240" w:lineRule="auto"/>
        <w:ind w:left="0"/>
        <w:jc w:val="both"/>
        <w:rPr>
          <w:rFonts w:ascii="Times New Roman" w:hAnsi="Times New Roman"/>
          <w:sz w:val="24"/>
          <w:szCs w:val="24"/>
        </w:rPr>
      </w:pPr>
      <w:r w:rsidRPr="003F21F0">
        <w:rPr>
          <w:rFonts w:ascii="Times New Roman" w:hAnsi="Times New Roman"/>
          <w:sz w:val="24"/>
          <w:szCs w:val="24"/>
        </w:rPr>
        <w:t>The Ministry of Local Government deserves credit for having taken up the responsibility to manage the programme in the period leading up to the appointment of the National Coordinator considering the amount of competing demands especially on the Director’s of Rural and Urban Local Authorities. The evaluation process concludes that bearing in mind the other internal capacity issues that require a more systemic and aggressive change processes, there is enough capacity for the Ministry</w:t>
      </w:r>
      <w:r w:rsidRPr="003F21F0">
        <w:rPr>
          <w:rStyle w:val="FootnoteReference"/>
          <w:rFonts w:ascii="Times New Roman" w:hAnsi="Times New Roman"/>
          <w:sz w:val="24"/>
          <w:szCs w:val="24"/>
        </w:rPr>
        <w:footnoteReference w:id="9"/>
      </w:r>
      <w:r w:rsidRPr="003F21F0">
        <w:rPr>
          <w:rFonts w:ascii="Times New Roman" w:hAnsi="Times New Roman"/>
          <w:sz w:val="24"/>
          <w:szCs w:val="24"/>
        </w:rPr>
        <w:t xml:space="preserve"> to implement programmes of a similar nature in the future. There is however need to ensure that there is an adequate resource outlay to support the ministry to carry out its mandate.</w:t>
      </w:r>
    </w:p>
    <w:p w14:paraId="1084E4CC" w14:textId="77777777" w:rsidR="003B4F4D" w:rsidRPr="003F21F0" w:rsidRDefault="003B4F4D" w:rsidP="00AA454F">
      <w:pPr>
        <w:pStyle w:val="ListParagraph"/>
        <w:spacing w:after="0" w:line="240" w:lineRule="auto"/>
        <w:ind w:left="0"/>
        <w:jc w:val="both"/>
        <w:rPr>
          <w:rFonts w:ascii="Times New Roman" w:hAnsi="Times New Roman"/>
          <w:sz w:val="24"/>
          <w:szCs w:val="24"/>
        </w:rPr>
      </w:pPr>
    </w:p>
    <w:p w14:paraId="554A250C" w14:textId="77777777" w:rsidR="003B4F4D" w:rsidRPr="003F21F0" w:rsidRDefault="003B4F4D" w:rsidP="00AA454F">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sz w:val="24"/>
          <w:szCs w:val="24"/>
        </w:rPr>
        <w:t xml:space="preserve">The goal of the programme was to ensure the </w:t>
      </w:r>
      <w:r w:rsidRPr="003F21F0">
        <w:rPr>
          <w:rFonts w:ascii="Times New Roman" w:hAnsi="Times New Roman" w:cs="Times New Roman"/>
          <w:bCs/>
          <w:sz w:val="24"/>
          <w:szCs w:val="24"/>
          <w:lang w:val="en-US"/>
        </w:rPr>
        <w:t>“enhanced accountability in the management of public resources and service delivery”.</w:t>
      </w:r>
      <w:r w:rsidRPr="003F21F0">
        <w:rPr>
          <w:rStyle w:val="FootnoteReference"/>
          <w:rFonts w:ascii="Times New Roman" w:hAnsi="Times New Roman" w:cs="Times New Roman"/>
          <w:bCs/>
          <w:sz w:val="24"/>
          <w:szCs w:val="24"/>
          <w:lang w:val="en-US"/>
        </w:rPr>
        <w:footnoteReference w:id="10"/>
      </w:r>
      <w:r w:rsidRPr="003F21F0">
        <w:rPr>
          <w:rFonts w:ascii="Times New Roman" w:hAnsi="Times New Roman" w:cs="Times New Roman"/>
          <w:bCs/>
          <w:sz w:val="24"/>
          <w:szCs w:val="24"/>
          <w:lang w:val="en-US"/>
        </w:rPr>
        <w:t xml:space="preserve"> This goal focus and rightly so on accountability systems. What then becomes important is how that is going to be achieved. A close analysis </w:t>
      </w:r>
      <w:r w:rsidR="00EA5EE7" w:rsidRPr="003F21F0">
        <w:rPr>
          <w:rFonts w:ascii="Times New Roman" w:hAnsi="Times New Roman" w:cs="Times New Roman"/>
          <w:bCs/>
          <w:sz w:val="24"/>
          <w:szCs w:val="24"/>
          <w:lang w:val="en-US"/>
        </w:rPr>
        <w:t>of the activities that were proposed for this action suggests that they were relevant and appropriate in achieving this goal. The focus on strategic planning, IRBM and finance systems is an indication of the level of awareness within UNDP of the direction that such a programme was supposed to take. The fact that some of the key outputs and activities (especially on civic awareness) were not carried out should not detract from this achievement.</w:t>
      </w:r>
    </w:p>
    <w:p w14:paraId="187C2D61" w14:textId="77777777" w:rsidR="00615D6F" w:rsidRPr="003F21F0" w:rsidRDefault="00615D6F" w:rsidP="00AA454F">
      <w:pPr>
        <w:pStyle w:val="ListParagraph"/>
        <w:spacing w:after="0" w:line="240" w:lineRule="auto"/>
        <w:ind w:left="0"/>
        <w:jc w:val="both"/>
        <w:rPr>
          <w:rFonts w:ascii="Times New Roman" w:hAnsi="Times New Roman" w:cs="Times New Roman"/>
          <w:sz w:val="24"/>
          <w:szCs w:val="24"/>
        </w:rPr>
      </w:pPr>
    </w:p>
    <w:p w14:paraId="6EE5AAEB" w14:textId="77777777" w:rsidR="00615D6F" w:rsidRPr="003F21F0" w:rsidRDefault="00AE4849" w:rsidP="000268AF">
      <w:pPr>
        <w:shd w:val="clear" w:color="auto" w:fill="FFFFFF"/>
        <w:spacing w:after="0" w:line="240" w:lineRule="auto"/>
        <w:jc w:val="both"/>
        <w:rPr>
          <w:rFonts w:ascii="Times New Roman" w:hAnsi="Times New Roman" w:cs="Times New Roman"/>
          <w:b/>
          <w:color w:val="000000"/>
          <w:sz w:val="24"/>
          <w:szCs w:val="24"/>
        </w:rPr>
      </w:pPr>
      <w:r w:rsidRPr="003F21F0">
        <w:rPr>
          <w:rFonts w:ascii="Times New Roman" w:hAnsi="Times New Roman" w:cs="Times New Roman"/>
          <w:color w:val="000000"/>
          <w:sz w:val="24"/>
          <w:szCs w:val="24"/>
        </w:rPr>
        <w:t xml:space="preserve">In summing this section of relevance, the evaluation found the Capacity Building of Local Government and Service Delivery project being relevant to the Zimbabwean and local government context. The project was addressing the really challenges facing the sector such as service delivery, alignment of the local government legislation to the constitution, skills enhancement and institutionalising IRBM in local authroities. </w:t>
      </w:r>
      <w:r w:rsidRPr="003F21F0">
        <w:rPr>
          <w:rFonts w:ascii="Times New Roman" w:hAnsi="Times New Roman" w:cs="Times New Roman"/>
          <w:b/>
          <w:color w:val="000000"/>
          <w:sz w:val="24"/>
          <w:szCs w:val="24"/>
        </w:rPr>
        <w:t xml:space="preserve">The evaluation rates </w:t>
      </w:r>
      <w:r w:rsidR="005138A0" w:rsidRPr="003F21F0">
        <w:rPr>
          <w:rFonts w:ascii="Times New Roman" w:hAnsi="Times New Roman" w:cs="Times New Roman"/>
          <w:b/>
          <w:color w:val="000000"/>
          <w:sz w:val="24"/>
          <w:szCs w:val="24"/>
        </w:rPr>
        <w:t>the relevance criteria at 15%</w:t>
      </w:r>
      <w:r w:rsidR="00ED6D8A" w:rsidRPr="003F21F0">
        <w:rPr>
          <w:rFonts w:ascii="Times New Roman" w:hAnsi="Times New Roman" w:cs="Times New Roman"/>
          <w:b/>
          <w:color w:val="000000"/>
          <w:sz w:val="24"/>
          <w:szCs w:val="24"/>
        </w:rPr>
        <w:t xml:space="preserve"> (15%</w:t>
      </w:r>
      <w:r w:rsidR="00ED6D8A" w:rsidRPr="003F21F0">
        <w:rPr>
          <w:rStyle w:val="FootnoteReference"/>
          <w:rFonts w:ascii="Times New Roman" w:hAnsi="Times New Roman" w:cs="Times New Roman"/>
          <w:b/>
          <w:color w:val="000000"/>
          <w:sz w:val="24"/>
          <w:szCs w:val="24"/>
        </w:rPr>
        <w:footnoteReference w:id="11"/>
      </w:r>
      <w:r w:rsidR="00ED6D8A" w:rsidRPr="003F21F0">
        <w:rPr>
          <w:rFonts w:ascii="Times New Roman" w:hAnsi="Times New Roman" w:cs="Times New Roman"/>
          <w:b/>
          <w:color w:val="000000"/>
          <w:sz w:val="24"/>
          <w:szCs w:val="24"/>
        </w:rPr>
        <w:t>)</w:t>
      </w:r>
      <w:r w:rsidR="005138A0" w:rsidRPr="003F21F0">
        <w:rPr>
          <w:rFonts w:ascii="Times New Roman" w:hAnsi="Times New Roman" w:cs="Times New Roman"/>
          <w:b/>
          <w:color w:val="000000"/>
          <w:sz w:val="24"/>
          <w:szCs w:val="24"/>
        </w:rPr>
        <w:t>.</w:t>
      </w:r>
    </w:p>
    <w:p w14:paraId="7BDADA8D" w14:textId="77777777" w:rsidR="00CE65B9" w:rsidRPr="003F21F0" w:rsidRDefault="00CE65B9" w:rsidP="000268AF">
      <w:pPr>
        <w:shd w:val="clear" w:color="auto" w:fill="FFFFFF"/>
        <w:spacing w:after="0" w:line="240" w:lineRule="auto"/>
        <w:jc w:val="both"/>
        <w:rPr>
          <w:rFonts w:ascii="Times New Roman" w:hAnsi="Times New Roman" w:cs="Times New Roman"/>
          <w:color w:val="000000"/>
          <w:sz w:val="24"/>
          <w:szCs w:val="24"/>
        </w:rPr>
      </w:pPr>
    </w:p>
    <w:p w14:paraId="15FF43B1" w14:textId="77777777" w:rsidR="00EE3BD9" w:rsidRPr="003F21F0" w:rsidRDefault="005138A0" w:rsidP="00EE3BD9">
      <w:pPr>
        <w:pStyle w:val="Heading2"/>
        <w:spacing w:before="0" w:line="240" w:lineRule="auto"/>
        <w:jc w:val="both"/>
        <w:rPr>
          <w:rFonts w:ascii="Times New Roman" w:hAnsi="Times New Roman" w:cs="Times New Roman"/>
          <w:b/>
          <w:color w:val="auto"/>
          <w:sz w:val="24"/>
          <w:szCs w:val="24"/>
        </w:rPr>
      </w:pPr>
      <w:bookmarkStart w:id="20" w:name="_Toc446366046"/>
      <w:r w:rsidRPr="003F21F0">
        <w:rPr>
          <w:rFonts w:ascii="Times New Roman" w:hAnsi="Times New Roman" w:cs="Times New Roman"/>
          <w:b/>
          <w:color w:val="auto"/>
          <w:sz w:val="24"/>
          <w:szCs w:val="24"/>
        </w:rPr>
        <w:t>4</w:t>
      </w:r>
      <w:r w:rsidR="00CC6F74" w:rsidRPr="003F21F0">
        <w:rPr>
          <w:rFonts w:ascii="Times New Roman" w:hAnsi="Times New Roman" w:cs="Times New Roman"/>
          <w:b/>
          <w:color w:val="auto"/>
          <w:sz w:val="24"/>
          <w:szCs w:val="24"/>
        </w:rPr>
        <w:t>.3</w:t>
      </w:r>
      <w:r w:rsidR="00EE3BD9" w:rsidRPr="003F21F0">
        <w:rPr>
          <w:rFonts w:ascii="Times New Roman" w:hAnsi="Times New Roman" w:cs="Times New Roman"/>
          <w:b/>
          <w:color w:val="auto"/>
          <w:sz w:val="24"/>
          <w:szCs w:val="24"/>
        </w:rPr>
        <w:tab/>
        <w:t>Effectiveness</w:t>
      </w:r>
      <w:bookmarkEnd w:id="20"/>
    </w:p>
    <w:p w14:paraId="7CD4A980" w14:textId="77777777" w:rsidR="00EE3BD9" w:rsidRPr="003F21F0" w:rsidRDefault="00EE3BD9" w:rsidP="00EE3BD9">
      <w:pPr>
        <w:pStyle w:val="ListParagraph"/>
        <w:spacing w:after="0" w:line="240" w:lineRule="auto"/>
        <w:ind w:left="284"/>
        <w:jc w:val="both"/>
        <w:rPr>
          <w:rFonts w:ascii="Times New Roman" w:hAnsi="Times New Roman" w:cs="Times New Roman"/>
          <w:sz w:val="24"/>
          <w:szCs w:val="24"/>
        </w:rPr>
      </w:pPr>
    </w:p>
    <w:p w14:paraId="0577894B" w14:textId="77777777" w:rsidR="00EE3BD9" w:rsidRPr="003F21F0" w:rsidRDefault="005138A0" w:rsidP="00EE3BD9">
      <w:pPr>
        <w:pStyle w:val="Heading3"/>
        <w:spacing w:before="0" w:line="240" w:lineRule="auto"/>
        <w:jc w:val="both"/>
        <w:rPr>
          <w:rFonts w:ascii="Times New Roman" w:hAnsi="Times New Roman" w:cs="Times New Roman"/>
          <w:b/>
          <w:color w:val="auto"/>
        </w:rPr>
      </w:pPr>
      <w:bookmarkStart w:id="21" w:name="_Toc446366047"/>
      <w:r w:rsidRPr="003F21F0">
        <w:rPr>
          <w:rFonts w:ascii="Times New Roman" w:hAnsi="Times New Roman" w:cs="Times New Roman"/>
          <w:b/>
          <w:color w:val="auto"/>
        </w:rPr>
        <w:t>4</w:t>
      </w:r>
      <w:r w:rsidR="00CC6F74" w:rsidRPr="003F21F0">
        <w:rPr>
          <w:rFonts w:ascii="Times New Roman" w:hAnsi="Times New Roman" w:cs="Times New Roman"/>
          <w:b/>
          <w:color w:val="auto"/>
        </w:rPr>
        <w:t>.3</w:t>
      </w:r>
      <w:r w:rsidR="00EE3BD9" w:rsidRPr="003F21F0">
        <w:rPr>
          <w:rFonts w:ascii="Times New Roman" w:hAnsi="Times New Roman" w:cs="Times New Roman"/>
          <w:b/>
          <w:color w:val="auto"/>
        </w:rPr>
        <w:t>.1 Introduction</w:t>
      </w:r>
      <w:bookmarkEnd w:id="21"/>
    </w:p>
    <w:p w14:paraId="34C25F5B" w14:textId="1B1DA358" w:rsidR="00EE3BD9" w:rsidRPr="003F21F0" w:rsidRDefault="00EE3BD9" w:rsidP="00F97E92">
      <w:pPr>
        <w:pStyle w:val="ListParagraph"/>
        <w:spacing w:after="0" w:line="240" w:lineRule="auto"/>
        <w:ind w:left="0"/>
        <w:jc w:val="both"/>
        <w:rPr>
          <w:rFonts w:ascii="Times New Roman" w:hAnsi="Times New Roman" w:cs="Times New Roman"/>
          <w:i/>
          <w:sz w:val="24"/>
          <w:szCs w:val="24"/>
        </w:rPr>
      </w:pPr>
      <w:r w:rsidRPr="003F21F0">
        <w:rPr>
          <w:rFonts w:ascii="Times New Roman" w:hAnsi="Times New Roman" w:cs="Times New Roman"/>
          <w:sz w:val="24"/>
          <w:szCs w:val="24"/>
        </w:rPr>
        <w:t xml:space="preserve">This part of the evaluation investigated the robustness of the delivery mechanism of the </w:t>
      </w:r>
      <w:bookmarkStart w:id="22" w:name="_GoBack"/>
      <w:r w:rsidRPr="003F21F0">
        <w:rPr>
          <w:rFonts w:ascii="Times New Roman" w:hAnsi="Times New Roman" w:cs="Times New Roman"/>
          <w:sz w:val="24"/>
          <w:szCs w:val="24"/>
        </w:rPr>
        <w:t xml:space="preserve">programme and assessed whether the programme’s delivery mechanism supported the </w:t>
      </w:r>
      <w:bookmarkEnd w:id="22"/>
      <w:r w:rsidRPr="003F21F0">
        <w:rPr>
          <w:rFonts w:ascii="Times New Roman" w:hAnsi="Times New Roman" w:cs="Times New Roman"/>
          <w:sz w:val="24"/>
          <w:szCs w:val="24"/>
        </w:rPr>
        <w:t xml:space="preserve">achievement of the desired objectives and demonstrate good governance and management. </w:t>
      </w:r>
    </w:p>
    <w:p w14:paraId="1FD0F2DD" w14:textId="77777777" w:rsidR="001D3BAD" w:rsidRPr="003F21F0" w:rsidRDefault="001D3BAD" w:rsidP="00CC6F74">
      <w:pPr>
        <w:pStyle w:val="Heading3"/>
        <w:spacing w:before="0" w:line="240" w:lineRule="auto"/>
        <w:jc w:val="both"/>
        <w:rPr>
          <w:rFonts w:ascii="Times New Roman" w:hAnsi="Times New Roman" w:cs="Times New Roman"/>
          <w:b/>
          <w:color w:val="auto"/>
        </w:rPr>
      </w:pPr>
    </w:p>
    <w:p w14:paraId="2E01C2BB" w14:textId="77777777" w:rsidR="00CC6F74" w:rsidRPr="003F21F0" w:rsidRDefault="005138A0" w:rsidP="00CC6F74">
      <w:pPr>
        <w:pStyle w:val="Heading3"/>
        <w:spacing w:before="0" w:line="240" w:lineRule="auto"/>
        <w:jc w:val="both"/>
        <w:rPr>
          <w:rFonts w:ascii="Times New Roman" w:hAnsi="Times New Roman" w:cs="Times New Roman"/>
          <w:b/>
          <w:color w:val="auto"/>
        </w:rPr>
      </w:pPr>
      <w:bookmarkStart w:id="23" w:name="_Toc446366048"/>
      <w:r w:rsidRPr="003F21F0">
        <w:rPr>
          <w:rFonts w:ascii="Times New Roman" w:hAnsi="Times New Roman" w:cs="Times New Roman"/>
          <w:b/>
          <w:color w:val="auto"/>
        </w:rPr>
        <w:t>4</w:t>
      </w:r>
      <w:r w:rsidR="00CC6F74" w:rsidRPr="003F21F0">
        <w:rPr>
          <w:rFonts w:ascii="Times New Roman" w:hAnsi="Times New Roman" w:cs="Times New Roman"/>
          <w:b/>
          <w:color w:val="auto"/>
        </w:rPr>
        <w:t>.3.2 Delivery Modalities</w:t>
      </w:r>
      <w:bookmarkEnd w:id="23"/>
    </w:p>
    <w:p w14:paraId="14984D7D" w14:textId="77777777" w:rsidR="00CC6F74" w:rsidRPr="003F21F0" w:rsidRDefault="00CC6F74" w:rsidP="00CC6F74">
      <w:pPr>
        <w:pStyle w:val="ListParagraph"/>
        <w:spacing w:after="0" w:line="240" w:lineRule="auto"/>
        <w:ind w:left="0"/>
        <w:jc w:val="both"/>
        <w:rPr>
          <w:rFonts w:ascii="Times New Roman" w:hAnsi="Times New Roman" w:cs="Times New Roman"/>
          <w:sz w:val="24"/>
          <w:szCs w:val="24"/>
        </w:rPr>
      </w:pPr>
    </w:p>
    <w:p w14:paraId="31E167D0" w14:textId="7B30B71E" w:rsidR="00CC6F74" w:rsidRPr="003F21F0" w:rsidRDefault="00412185" w:rsidP="00CC6F74">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There are basically two ways of looking at the effectiveness of the delivery model for this programme. These two ways would depend on the objective of the programme. If UNDP and partners were only interested in ensuring that project activities were implemented and targets met (an almost “tick the box” exercise), a fully-fledged programme implementation team would have been put in place. The challenge with such an approach is that </w:t>
      </w:r>
      <w:r w:rsidR="00490C0F" w:rsidRPr="003F21F0">
        <w:rPr>
          <w:rFonts w:ascii="Times New Roman" w:hAnsi="Times New Roman" w:cs="Times New Roman"/>
          <w:sz w:val="24"/>
          <w:szCs w:val="24"/>
        </w:rPr>
        <w:t xml:space="preserve">the programme is </w:t>
      </w:r>
      <w:r w:rsidR="00582B41" w:rsidRPr="003F21F0">
        <w:rPr>
          <w:rFonts w:ascii="Times New Roman" w:hAnsi="Times New Roman" w:cs="Times New Roman"/>
          <w:sz w:val="24"/>
          <w:szCs w:val="24"/>
        </w:rPr>
        <w:t>n</w:t>
      </w:r>
      <w:r w:rsidR="00582B41">
        <w:rPr>
          <w:rFonts w:ascii="Times New Roman" w:hAnsi="Times New Roman" w:cs="Times New Roman"/>
          <w:sz w:val="24"/>
          <w:szCs w:val="24"/>
        </w:rPr>
        <w:t>o</w:t>
      </w:r>
      <w:r w:rsidR="00582B41" w:rsidRPr="003F21F0">
        <w:rPr>
          <w:rFonts w:ascii="Times New Roman" w:hAnsi="Times New Roman" w:cs="Times New Roman"/>
          <w:sz w:val="24"/>
          <w:szCs w:val="24"/>
        </w:rPr>
        <w:t xml:space="preserve">t </w:t>
      </w:r>
      <w:r w:rsidR="00490C0F" w:rsidRPr="003F21F0">
        <w:rPr>
          <w:rFonts w:ascii="Times New Roman" w:hAnsi="Times New Roman" w:cs="Times New Roman"/>
          <w:sz w:val="24"/>
          <w:szCs w:val="24"/>
        </w:rPr>
        <w:t xml:space="preserve">readily accepted and its sustainability becomes very difficult to guarantee. </w:t>
      </w:r>
      <w:r w:rsidRPr="003F21F0">
        <w:rPr>
          <w:rFonts w:ascii="Times New Roman" w:hAnsi="Times New Roman" w:cs="Times New Roman"/>
          <w:sz w:val="24"/>
          <w:szCs w:val="24"/>
        </w:rPr>
        <w:t xml:space="preserve">However, if the </w:t>
      </w:r>
      <w:r w:rsidRPr="003F21F0">
        <w:rPr>
          <w:rFonts w:ascii="Times New Roman" w:hAnsi="Times New Roman" w:cs="Times New Roman"/>
          <w:sz w:val="24"/>
          <w:szCs w:val="24"/>
        </w:rPr>
        <w:lastRenderedPageBreak/>
        <w:t xml:space="preserve">intention of the programme was to build institutional capacity, then it would have to be driven by the Ministry itself. UNDP and partners adopted the latter model but at pressure points, would then bring in external technical experts to assist in the delivery of some of the activities. </w:t>
      </w:r>
      <w:r w:rsidR="00CC6F74" w:rsidRPr="003F21F0">
        <w:rPr>
          <w:rFonts w:ascii="Times New Roman" w:hAnsi="Times New Roman" w:cs="Times New Roman"/>
          <w:sz w:val="24"/>
          <w:szCs w:val="24"/>
        </w:rPr>
        <w:t>At the institutional level, the programme was delivered through the National Programme Coordinator who was housed within the Ministry. This was an important component as it allowed for easy access for the Coordinator to senior ministry officials and allowed decisions to be made without the unnecessary bureaucratic delays. Within the ministry, between the two of them, the Directors for Rural and Urban Local Authorities respectively were the key focal points. Having such senior officials supporting the programme has a lot of advantages with the key one being the ownership of the programme and also opportunity for decisions to made with speed. However, it is also important to realise that the two directors have a lot of other responsibilities and so would not necessarily have the time all the time to provide the backstopping such a programme would require.</w:t>
      </w:r>
    </w:p>
    <w:p w14:paraId="2F586144" w14:textId="77777777" w:rsidR="00CC6F74" w:rsidRPr="003F21F0" w:rsidRDefault="00CC6F74" w:rsidP="00CC6F74">
      <w:pPr>
        <w:pStyle w:val="ListParagraph"/>
        <w:spacing w:after="0" w:line="240" w:lineRule="auto"/>
        <w:ind w:left="0"/>
        <w:jc w:val="both"/>
        <w:rPr>
          <w:rFonts w:ascii="Times New Roman" w:hAnsi="Times New Roman" w:cs="Times New Roman"/>
          <w:sz w:val="24"/>
          <w:szCs w:val="24"/>
        </w:rPr>
      </w:pPr>
    </w:p>
    <w:p w14:paraId="6C984B36" w14:textId="77777777" w:rsidR="00CC6F74" w:rsidRPr="003F21F0" w:rsidRDefault="00CC6F74" w:rsidP="00CC6F74">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In discussions with both the ministry and UNDP, it became clear that the programme benefitted very much from having a Board made up of people from within and outside UNDP and the ministry and who also were coming from diverse backgrounds. This provided opportunities for strategic guidance and interrogation of programme deliverables. A review of the minutes of the Board meetings pointed to a team that had the interests of the programme and which provided key assistance to the programme.</w:t>
      </w:r>
    </w:p>
    <w:p w14:paraId="298A4AD5" w14:textId="77777777" w:rsidR="00CC6F74" w:rsidRPr="003F21F0" w:rsidRDefault="00CC6F74" w:rsidP="00CC6F74">
      <w:pPr>
        <w:pStyle w:val="ListParagraph"/>
        <w:spacing w:after="0" w:line="240" w:lineRule="auto"/>
        <w:ind w:left="0"/>
        <w:jc w:val="both"/>
        <w:rPr>
          <w:rFonts w:ascii="Times New Roman" w:hAnsi="Times New Roman" w:cs="Times New Roman"/>
          <w:sz w:val="24"/>
          <w:szCs w:val="24"/>
        </w:rPr>
      </w:pPr>
    </w:p>
    <w:p w14:paraId="39659CBB" w14:textId="3319D27D" w:rsidR="00CC6F74" w:rsidRPr="003F21F0" w:rsidRDefault="00CC6F74" w:rsidP="00CC6F74">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For critical areas of the programme, external experts were used on a number of deliverables that were supposed to shape the programme</w:t>
      </w:r>
      <w:r w:rsidR="00E90F5C">
        <w:rPr>
          <w:rFonts w:ascii="Times New Roman" w:hAnsi="Times New Roman" w:cs="Times New Roman"/>
          <w:sz w:val="24"/>
          <w:szCs w:val="24"/>
        </w:rPr>
        <w:t xml:space="preserve"> </w:t>
      </w:r>
      <w:r w:rsidR="00AE194F">
        <w:rPr>
          <w:rFonts w:ascii="Times New Roman" w:hAnsi="Times New Roman" w:cs="Times New Roman"/>
          <w:sz w:val="24"/>
          <w:szCs w:val="24"/>
        </w:rPr>
        <w:t>such as</w:t>
      </w:r>
      <w:r w:rsidRPr="003F21F0">
        <w:rPr>
          <w:rFonts w:ascii="Times New Roman" w:hAnsi="Times New Roman" w:cs="Times New Roman"/>
          <w:sz w:val="24"/>
          <w:szCs w:val="24"/>
        </w:rPr>
        <w:t xml:space="preserve"> PFTs in the delivery of training and support in IRBM and strategic planning. This is a model that has been in use since the days of the RDCCBP where Provincial Training Teams (PTT) and District Training Teams (DTT) were used to deliver on components of the programmes. It is important however to ensure that these structures are given the necessary technical and financial support in order to increase their effectiveness.</w:t>
      </w:r>
      <w:r w:rsidR="002E388C" w:rsidRPr="003F21F0">
        <w:rPr>
          <w:rFonts w:ascii="Times New Roman" w:hAnsi="Times New Roman" w:cs="Times New Roman"/>
          <w:sz w:val="24"/>
          <w:szCs w:val="24"/>
        </w:rPr>
        <w:t xml:space="preserve"> </w:t>
      </w:r>
      <w:r w:rsidR="00490C0F" w:rsidRPr="003F21F0">
        <w:rPr>
          <w:rFonts w:ascii="Times New Roman" w:hAnsi="Times New Roman" w:cs="Times New Roman"/>
          <w:sz w:val="24"/>
          <w:szCs w:val="24"/>
        </w:rPr>
        <w:t xml:space="preserve">A good example is on the strategic planning component where the PFTs were trained for a week in Gweru and were then expected to go and roll out the process and support their respective local authorities to produce the IRBM compliant plans. The time provided for the training was not adequate to give them the necessary technical and facilitation skills. </w:t>
      </w:r>
      <w:r w:rsidR="002E388C" w:rsidRPr="003F21F0">
        <w:rPr>
          <w:rFonts w:ascii="Times New Roman" w:hAnsi="Times New Roman" w:cs="Times New Roman"/>
          <w:sz w:val="24"/>
          <w:szCs w:val="24"/>
        </w:rPr>
        <w:t>It is also important to understand that whilst this is indeed a viable model, the members of the PFT also have other responsibilities and this should be used to inform the programme that is developed for them to support to the local authorities.</w:t>
      </w:r>
    </w:p>
    <w:p w14:paraId="0A3A7320" w14:textId="77777777" w:rsidR="002E388C" w:rsidRPr="003F21F0" w:rsidRDefault="002E388C" w:rsidP="00CC6F74">
      <w:pPr>
        <w:pStyle w:val="ListParagraph"/>
        <w:spacing w:after="0" w:line="240" w:lineRule="auto"/>
        <w:ind w:left="0"/>
        <w:jc w:val="both"/>
        <w:rPr>
          <w:rFonts w:ascii="Times New Roman" w:hAnsi="Times New Roman" w:cs="Times New Roman"/>
          <w:sz w:val="24"/>
          <w:szCs w:val="24"/>
        </w:rPr>
      </w:pPr>
    </w:p>
    <w:p w14:paraId="7F5F4725" w14:textId="77777777" w:rsidR="00B64ADE" w:rsidRPr="003F21F0" w:rsidRDefault="00B64ADE" w:rsidP="00CC6F74">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In light of the above discussion the evaluation found that the project’s delivery menchanism was robust and use of a Board provided sound participatory governance to the project. The evaluation also found out the relevant stakeholders were involved in the implementation of the project including knowledge institutions (Midlands State University); umbrella bodies of Local Authorities (UCAZ and ARDC) and representatives of Residents Associations (MURA).</w:t>
      </w:r>
      <w:r w:rsidR="00EA5EE7" w:rsidRPr="003F21F0">
        <w:rPr>
          <w:rFonts w:ascii="Times New Roman" w:hAnsi="Times New Roman" w:cs="Times New Roman"/>
          <w:sz w:val="24"/>
          <w:szCs w:val="24"/>
        </w:rPr>
        <w:t xml:space="preserve"> However, even with the foregoing, it is important to underscore the fact that there could have been more done by these and other stakeholders in shaping the direction of the programme. The pulling out of some of the donors meant that not all activities could be done and this is quite unfortunate for a programme that was designed to operate in an integrated manner. Also, more could have been done to meaningfully interact with the local authority lobby bodies, UCAZ and ARDC in terms of galvanising the local authorities to take up and own the programme. This is an important lesson for the future that these apex bodies should be involved from the conceptualisation of the programme through to its monitoring and </w:t>
      </w:r>
      <w:r w:rsidR="004B0870" w:rsidRPr="003F21F0">
        <w:rPr>
          <w:rFonts w:ascii="Times New Roman" w:hAnsi="Times New Roman" w:cs="Times New Roman"/>
          <w:sz w:val="24"/>
          <w:szCs w:val="24"/>
        </w:rPr>
        <w:t>review.</w:t>
      </w:r>
    </w:p>
    <w:p w14:paraId="0539634F"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05A393C3"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lastRenderedPageBreak/>
        <w:t>Because the output on civic awareness was not implemented to the envisaged extent, it is difficult to make conclusions on how inclusive that process would have been in terms of engaging with and understanding the service delivery needs and priorities of vulnerable and marginalised communities and individuals. Suffice to say that because the design of the programme understood and respected the divergent nature of the communities, there would have been enough attention paid to the issues of gender, disability and social inclusion in general.</w:t>
      </w:r>
    </w:p>
    <w:p w14:paraId="6F684CF2"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0F5CC718"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754E9BD6"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63BD62D1"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7384D25A"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4986AC26"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4E87058C"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2CEC9A3C"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0BE5C97D" w14:textId="77777777" w:rsidR="004B0870" w:rsidRPr="003F21F0" w:rsidRDefault="004B0870" w:rsidP="00CC6F74">
      <w:pPr>
        <w:pStyle w:val="ListParagraph"/>
        <w:spacing w:after="0" w:line="240" w:lineRule="auto"/>
        <w:ind w:left="0"/>
        <w:jc w:val="both"/>
        <w:rPr>
          <w:rFonts w:ascii="Times New Roman" w:hAnsi="Times New Roman" w:cs="Times New Roman"/>
          <w:sz w:val="24"/>
          <w:szCs w:val="24"/>
        </w:rPr>
      </w:pPr>
    </w:p>
    <w:p w14:paraId="096F8426" w14:textId="77777777" w:rsidR="00B64ADE" w:rsidRPr="003F21F0" w:rsidRDefault="00B64ADE" w:rsidP="00CC6F74">
      <w:pPr>
        <w:pStyle w:val="ListParagraph"/>
        <w:spacing w:after="0" w:line="240" w:lineRule="auto"/>
        <w:ind w:left="0"/>
        <w:jc w:val="both"/>
        <w:rPr>
          <w:rFonts w:ascii="Times New Roman" w:hAnsi="Times New Roman" w:cs="Times New Roman"/>
          <w:sz w:val="24"/>
          <w:szCs w:val="24"/>
        </w:rPr>
      </w:pPr>
    </w:p>
    <w:p w14:paraId="162D6113" w14:textId="77777777" w:rsidR="00CC6F74" w:rsidRPr="003F21F0" w:rsidRDefault="005138A0" w:rsidP="00CC6F74">
      <w:pPr>
        <w:pStyle w:val="Heading3"/>
        <w:spacing w:before="0" w:line="240" w:lineRule="auto"/>
        <w:jc w:val="both"/>
        <w:rPr>
          <w:rFonts w:ascii="Times New Roman" w:hAnsi="Times New Roman" w:cs="Times New Roman"/>
          <w:b/>
          <w:color w:val="auto"/>
        </w:rPr>
      </w:pPr>
      <w:bookmarkStart w:id="24" w:name="_Toc446366049"/>
      <w:r w:rsidRPr="003F21F0">
        <w:rPr>
          <w:rFonts w:ascii="Times New Roman" w:hAnsi="Times New Roman" w:cs="Times New Roman"/>
          <w:b/>
          <w:color w:val="auto"/>
        </w:rPr>
        <w:t>4.</w:t>
      </w:r>
      <w:r w:rsidR="00CC6F74" w:rsidRPr="003F21F0">
        <w:rPr>
          <w:rFonts w:ascii="Times New Roman" w:hAnsi="Times New Roman" w:cs="Times New Roman"/>
          <w:b/>
          <w:color w:val="auto"/>
        </w:rPr>
        <w:t>3.</w:t>
      </w:r>
      <w:r w:rsidR="003D5273" w:rsidRPr="003F21F0">
        <w:rPr>
          <w:rFonts w:ascii="Times New Roman" w:hAnsi="Times New Roman" w:cs="Times New Roman"/>
          <w:b/>
          <w:color w:val="auto"/>
        </w:rPr>
        <w:t>3</w:t>
      </w:r>
      <w:r w:rsidR="00CC6F74" w:rsidRPr="003F21F0">
        <w:rPr>
          <w:rFonts w:ascii="Times New Roman" w:hAnsi="Times New Roman" w:cs="Times New Roman"/>
          <w:b/>
          <w:color w:val="auto"/>
        </w:rPr>
        <w:t xml:space="preserve"> Progress on Activity Implementation and Achievement of Targets</w:t>
      </w:r>
      <w:bookmarkEnd w:id="24"/>
    </w:p>
    <w:p w14:paraId="65F1E360" w14:textId="77777777" w:rsidR="00CC6F74" w:rsidRPr="003F21F0" w:rsidRDefault="00CC6F74" w:rsidP="00CC6F74">
      <w:pPr>
        <w:pStyle w:val="ListParagraph"/>
        <w:spacing w:after="0" w:line="240" w:lineRule="auto"/>
        <w:ind w:left="0"/>
        <w:jc w:val="both"/>
        <w:rPr>
          <w:rFonts w:ascii="Times New Roman" w:hAnsi="Times New Roman" w:cs="Times New Roman"/>
          <w:sz w:val="24"/>
          <w:szCs w:val="24"/>
        </w:rPr>
      </w:pPr>
    </w:p>
    <w:p w14:paraId="0BACD30A" w14:textId="77777777" w:rsidR="00CC6F74" w:rsidRPr="003F21F0" w:rsidRDefault="00CC6F74" w:rsidP="00CC6F74">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Part of the evaluation investigated how far the programme had gone in terms of its deliverables. The following table summarises the achievements made and the challenges encountered in the implementation of programme activities:</w:t>
      </w:r>
    </w:p>
    <w:p w14:paraId="0028CF19" w14:textId="77777777" w:rsidR="004858BD" w:rsidRPr="003F21F0" w:rsidRDefault="004858BD" w:rsidP="004858BD">
      <w:pPr>
        <w:rPr>
          <w:rFonts w:ascii="Times New Roman" w:hAnsi="Times New Roman" w:cs="Times New Roman"/>
          <w:sz w:val="24"/>
          <w:szCs w:val="24"/>
        </w:rPr>
      </w:pPr>
    </w:p>
    <w:tbl>
      <w:tblPr>
        <w:tblW w:w="1107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340"/>
        <w:gridCol w:w="7830"/>
      </w:tblGrid>
      <w:tr w:rsidR="00CE65B9" w:rsidRPr="003F21F0" w14:paraId="56BBDF7C" w14:textId="77777777" w:rsidTr="00CE65B9">
        <w:tc>
          <w:tcPr>
            <w:tcW w:w="900" w:type="dxa"/>
          </w:tcPr>
          <w:p w14:paraId="389DA8DB" w14:textId="77777777" w:rsidR="00D51445" w:rsidRPr="003F21F0" w:rsidRDefault="00D51445" w:rsidP="00D51445">
            <w:pPr>
              <w:jc w:val="center"/>
              <w:rPr>
                <w:rFonts w:ascii="Times New Roman" w:hAnsi="Times New Roman" w:cs="Times New Roman"/>
                <w:b/>
                <w:sz w:val="20"/>
                <w:szCs w:val="20"/>
              </w:rPr>
            </w:pPr>
            <w:r w:rsidRPr="003F21F0">
              <w:rPr>
                <w:rFonts w:ascii="Times New Roman" w:hAnsi="Times New Roman" w:cs="Times New Roman"/>
                <w:b/>
                <w:sz w:val="20"/>
                <w:szCs w:val="20"/>
              </w:rPr>
              <w:t>Year</w:t>
            </w:r>
          </w:p>
        </w:tc>
        <w:tc>
          <w:tcPr>
            <w:tcW w:w="2340" w:type="dxa"/>
          </w:tcPr>
          <w:p w14:paraId="1363AAEF" w14:textId="77777777" w:rsidR="00D51445" w:rsidRPr="003F21F0" w:rsidRDefault="00D51445" w:rsidP="00D51445">
            <w:pPr>
              <w:jc w:val="center"/>
              <w:rPr>
                <w:rFonts w:ascii="Times New Roman" w:hAnsi="Times New Roman" w:cs="Times New Roman"/>
                <w:b/>
                <w:sz w:val="20"/>
                <w:szCs w:val="20"/>
              </w:rPr>
            </w:pPr>
            <w:r w:rsidRPr="003F21F0">
              <w:rPr>
                <w:rFonts w:ascii="Times New Roman" w:hAnsi="Times New Roman" w:cs="Times New Roman"/>
                <w:b/>
                <w:sz w:val="20"/>
                <w:szCs w:val="20"/>
              </w:rPr>
              <w:t>Planned Activities</w:t>
            </w:r>
          </w:p>
        </w:tc>
        <w:tc>
          <w:tcPr>
            <w:tcW w:w="7830" w:type="dxa"/>
          </w:tcPr>
          <w:p w14:paraId="71A15EB9" w14:textId="77777777" w:rsidR="00D51445" w:rsidRPr="003F21F0" w:rsidRDefault="00D51445" w:rsidP="00D51445">
            <w:pPr>
              <w:jc w:val="center"/>
              <w:rPr>
                <w:rFonts w:ascii="Times New Roman" w:hAnsi="Times New Roman" w:cs="Times New Roman"/>
                <w:b/>
                <w:sz w:val="20"/>
                <w:szCs w:val="20"/>
              </w:rPr>
            </w:pPr>
            <w:r w:rsidRPr="003F21F0">
              <w:rPr>
                <w:rFonts w:ascii="Times New Roman" w:hAnsi="Times New Roman" w:cs="Times New Roman"/>
                <w:b/>
                <w:sz w:val="20"/>
                <w:szCs w:val="20"/>
              </w:rPr>
              <w:t>Evaluation Findings</w:t>
            </w:r>
          </w:p>
        </w:tc>
      </w:tr>
      <w:tr w:rsidR="00CE65B9" w:rsidRPr="003F21F0" w14:paraId="06D9D542" w14:textId="77777777" w:rsidTr="00CE65B9">
        <w:tc>
          <w:tcPr>
            <w:tcW w:w="900" w:type="dxa"/>
            <w:vMerge w:val="restart"/>
            <w:textDirection w:val="btLr"/>
          </w:tcPr>
          <w:p w14:paraId="007970B1" w14:textId="77777777" w:rsidR="00D51445" w:rsidRPr="003F21F0" w:rsidRDefault="00D51445" w:rsidP="00D51445">
            <w:pPr>
              <w:ind w:left="113" w:right="113"/>
              <w:jc w:val="center"/>
              <w:rPr>
                <w:rFonts w:ascii="Times New Roman" w:hAnsi="Times New Roman" w:cs="Times New Roman"/>
                <w:sz w:val="20"/>
                <w:szCs w:val="20"/>
              </w:rPr>
            </w:pPr>
            <w:r w:rsidRPr="003F21F0">
              <w:rPr>
                <w:rFonts w:ascii="Times New Roman" w:hAnsi="Times New Roman" w:cs="Times New Roman"/>
                <w:sz w:val="20"/>
                <w:szCs w:val="20"/>
              </w:rPr>
              <w:t>2012</w:t>
            </w:r>
          </w:p>
        </w:tc>
        <w:tc>
          <w:tcPr>
            <w:tcW w:w="2340" w:type="dxa"/>
          </w:tcPr>
          <w:p w14:paraId="4DE4E535" w14:textId="77777777" w:rsidR="00D51445" w:rsidRPr="003F21F0" w:rsidRDefault="00D51445" w:rsidP="004858BD">
            <w:pPr>
              <w:rPr>
                <w:rFonts w:ascii="Times New Roman" w:hAnsi="Times New Roman" w:cs="Times New Roman"/>
                <w:sz w:val="20"/>
                <w:szCs w:val="20"/>
              </w:rPr>
            </w:pPr>
            <w:r w:rsidRPr="003F21F0">
              <w:rPr>
                <w:rFonts w:ascii="Times New Roman" w:hAnsi="Times New Roman" w:cs="Times New Roman"/>
                <w:sz w:val="20"/>
                <w:szCs w:val="20"/>
              </w:rPr>
              <w:t>Comprehensive capacity assessment of local government sector</w:t>
            </w:r>
          </w:p>
        </w:tc>
        <w:tc>
          <w:tcPr>
            <w:tcW w:w="7830" w:type="dxa"/>
          </w:tcPr>
          <w:p w14:paraId="6139F0DA" w14:textId="77777777" w:rsidR="00D51445" w:rsidRPr="003F21F0" w:rsidRDefault="00D51445">
            <w:pPr>
              <w:spacing w:after="0"/>
              <w:rPr>
                <w:rFonts w:ascii="Times New Roman" w:hAnsi="Times New Roman" w:cs="Times New Roman"/>
                <w:sz w:val="20"/>
                <w:szCs w:val="20"/>
              </w:rPr>
            </w:pPr>
            <w:r w:rsidRPr="003F21F0">
              <w:rPr>
                <w:rFonts w:ascii="Times New Roman" w:hAnsi="Times New Roman" w:cs="Times New Roman"/>
                <w:sz w:val="20"/>
                <w:szCs w:val="20"/>
              </w:rPr>
              <w:t xml:space="preserve">The Capacity assessment study was carried out in 2012-2013. The study identified the key capacity issues in the areas of policy and legal environment, human resources, local government funding and resourcing, spatial planning. </w:t>
            </w:r>
            <w:r w:rsidR="00B7422D" w:rsidRPr="003F21F0">
              <w:rPr>
                <w:rFonts w:ascii="Times New Roman" w:hAnsi="Times New Roman" w:cs="Times New Roman"/>
                <w:sz w:val="20"/>
                <w:szCs w:val="20"/>
              </w:rPr>
              <w:t xml:space="preserve">Of these gaps and within the time frame of the project, resource mobilisation and planning were adequately addressed. Whilst work had started on the revision of the RDC Act and Urban Councils Act, the exercise was not completed. </w:t>
            </w:r>
          </w:p>
        </w:tc>
      </w:tr>
      <w:tr w:rsidR="00CE65B9" w:rsidRPr="003F21F0" w14:paraId="7503F5FE" w14:textId="77777777" w:rsidTr="00CE65B9">
        <w:tc>
          <w:tcPr>
            <w:tcW w:w="900" w:type="dxa"/>
            <w:vMerge/>
          </w:tcPr>
          <w:p w14:paraId="6DD6F454" w14:textId="77777777" w:rsidR="00D51445" w:rsidRPr="003F21F0" w:rsidRDefault="00D51445" w:rsidP="00D51445">
            <w:pPr>
              <w:jc w:val="center"/>
              <w:rPr>
                <w:rFonts w:ascii="Times New Roman" w:hAnsi="Times New Roman" w:cs="Times New Roman"/>
                <w:sz w:val="20"/>
                <w:szCs w:val="20"/>
              </w:rPr>
            </w:pPr>
          </w:p>
        </w:tc>
        <w:tc>
          <w:tcPr>
            <w:tcW w:w="2340" w:type="dxa"/>
          </w:tcPr>
          <w:p w14:paraId="6A6832EC" w14:textId="77777777" w:rsidR="00D51445" w:rsidRPr="003F21F0" w:rsidRDefault="00D51445" w:rsidP="00D51445">
            <w:pPr>
              <w:pStyle w:val="FootnoteText"/>
              <w:rPr>
                <w:rFonts w:ascii="Times New Roman" w:hAnsi="Times New Roman" w:cs="Times New Roman"/>
              </w:rPr>
            </w:pPr>
            <w:r w:rsidRPr="003F21F0">
              <w:rPr>
                <w:rFonts w:ascii="Times New Roman" w:hAnsi="Times New Roman" w:cs="Times New Roman"/>
              </w:rPr>
              <w:t xml:space="preserve">Review of the legal and policy framework. </w:t>
            </w:r>
          </w:p>
          <w:p w14:paraId="3A76840B" w14:textId="77777777" w:rsidR="00D51445" w:rsidRPr="003F21F0" w:rsidRDefault="00D51445" w:rsidP="004858BD">
            <w:pPr>
              <w:rPr>
                <w:rFonts w:ascii="Times New Roman" w:hAnsi="Times New Roman" w:cs="Times New Roman"/>
                <w:sz w:val="20"/>
                <w:szCs w:val="20"/>
              </w:rPr>
            </w:pPr>
          </w:p>
        </w:tc>
        <w:tc>
          <w:tcPr>
            <w:tcW w:w="7830" w:type="dxa"/>
          </w:tcPr>
          <w:p w14:paraId="6FB45A95" w14:textId="77777777" w:rsidR="00D51445" w:rsidRPr="003F21F0" w:rsidRDefault="00D51445" w:rsidP="001D3BAD">
            <w:pPr>
              <w:spacing w:after="0"/>
              <w:rPr>
                <w:rFonts w:ascii="Times New Roman" w:hAnsi="Times New Roman" w:cs="Times New Roman"/>
                <w:sz w:val="20"/>
                <w:szCs w:val="20"/>
              </w:rPr>
            </w:pPr>
            <w:r w:rsidRPr="003F21F0">
              <w:rPr>
                <w:rFonts w:ascii="Times New Roman" w:hAnsi="Times New Roman" w:cs="Times New Roman"/>
                <w:sz w:val="20"/>
                <w:szCs w:val="20"/>
              </w:rPr>
              <w:t>This activity has been executed jointly with Common Wealth Local Government Forum led Capacity Building of Local authorities programme</w:t>
            </w:r>
            <w:r w:rsidR="00344B29" w:rsidRPr="003F21F0">
              <w:rPr>
                <w:rFonts w:ascii="Times New Roman" w:hAnsi="Times New Roman" w:cs="Times New Roman"/>
                <w:sz w:val="20"/>
                <w:szCs w:val="20"/>
              </w:rPr>
              <w:t xml:space="preserve"> in 2014-2015</w:t>
            </w:r>
            <w:r w:rsidRPr="003F21F0">
              <w:rPr>
                <w:rFonts w:ascii="Times New Roman" w:hAnsi="Times New Roman" w:cs="Times New Roman"/>
                <w:sz w:val="20"/>
                <w:szCs w:val="20"/>
              </w:rPr>
              <w:t>. A study was carried out by the Midlands State University that reviewed the legal and policy environment under the Constitutionalisation of Local Government in Zimbabwe.</w:t>
            </w:r>
          </w:p>
        </w:tc>
      </w:tr>
      <w:tr w:rsidR="00CE65B9" w:rsidRPr="003F21F0" w14:paraId="00E500C0" w14:textId="77777777" w:rsidTr="00CE65B9">
        <w:tc>
          <w:tcPr>
            <w:tcW w:w="900" w:type="dxa"/>
            <w:vMerge/>
          </w:tcPr>
          <w:p w14:paraId="340118D2" w14:textId="77777777" w:rsidR="00D51445" w:rsidRPr="003F21F0" w:rsidRDefault="00D51445" w:rsidP="00D51445">
            <w:pPr>
              <w:jc w:val="center"/>
              <w:rPr>
                <w:rFonts w:ascii="Times New Roman" w:hAnsi="Times New Roman" w:cs="Times New Roman"/>
                <w:sz w:val="20"/>
                <w:szCs w:val="20"/>
              </w:rPr>
            </w:pPr>
          </w:p>
        </w:tc>
        <w:tc>
          <w:tcPr>
            <w:tcW w:w="2340" w:type="dxa"/>
          </w:tcPr>
          <w:p w14:paraId="2921FA65" w14:textId="77777777" w:rsidR="00D51445" w:rsidRPr="003F21F0" w:rsidRDefault="00F16076" w:rsidP="00D51445">
            <w:pPr>
              <w:pStyle w:val="FootnoteText"/>
              <w:rPr>
                <w:rFonts w:ascii="Times New Roman" w:hAnsi="Times New Roman" w:cs="Times New Roman"/>
              </w:rPr>
            </w:pPr>
            <w:r w:rsidRPr="003F21F0">
              <w:rPr>
                <w:rFonts w:ascii="Times New Roman" w:hAnsi="Times New Roman" w:cs="Times New Roman"/>
              </w:rPr>
              <w:t>Review administrative, financial, personnel, procurement, information and audit systems.</w:t>
            </w:r>
          </w:p>
        </w:tc>
        <w:tc>
          <w:tcPr>
            <w:tcW w:w="7830" w:type="dxa"/>
          </w:tcPr>
          <w:p w14:paraId="178FC0D2" w14:textId="77777777" w:rsidR="00D51445" w:rsidRPr="003F21F0" w:rsidRDefault="00D51445" w:rsidP="00F5100C">
            <w:pPr>
              <w:pStyle w:val="FootnoteText"/>
              <w:widowControl w:val="0"/>
              <w:jc w:val="both"/>
              <w:rPr>
                <w:rFonts w:ascii="Times New Roman" w:hAnsi="Times New Roman" w:cs="Times New Roman"/>
              </w:rPr>
            </w:pPr>
            <w:r w:rsidRPr="003F21F0">
              <w:rPr>
                <w:rFonts w:ascii="Times New Roman" w:hAnsi="Times New Roman" w:cs="Times New Roman"/>
              </w:rPr>
              <w:t>The review was done for the financial procedures</w:t>
            </w:r>
            <w:r w:rsidR="005138A0" w:rsidRPr="003F21F0">
              <w:rPr>
                <w:rFonts w:ascii="Times New Roman" w:hAnsi="Times New Roman" w:cs="Times New Roman"/>
              </w:rPr>
              <w:t xml:space="preserve"> such as the Financial, Administration and Funds manulas. To facilitate the development of the audit systems, the project supported the training all the auditors in the ministry in value for money auditing.</w:t>
            </w:r>
            <w:r w:rsidR="00F5100C" w:rsidRPr="003F21F0">
              <w:rPr>
                <w:rFonts w:ascii="Times New Roman" w:hAnsi="Times New Roman" w:cs="Times New Roman"/>
              </w:rPr>
              <w:t xml:space="preserve"> With respect to information systems, the programme supported the carrying out an ICT audit and the subsequent development of the ICT Strategy.</w:t>
            </w:r>
            <w:r w:rsidR="00B7422D" w:rsidRPr="003F21F0">
              <w:rPr>
                <w:rFonts w:ascii="Times New Roman" w:hAnsi="Times New Roman" w:cs="Times New Roman"/>
              </w:rPr>
              <w:t xml:space="preserve"> As far as the financial systems are concerned, there is now more clarity on the budgetary requirements and as a result, local authorities such as Beitbbridge had their budgets for 2016 approved without many amendments. Because of this clarity, the Ministry officials commented that they are now taking less time in evaluating the budgets.</w:t>
            </w:r>
          </w:p>
        </w:tc>
      </w:tr>
      <w:tr w:rsidR="00CE65B9" w:rsidRPr="003F21F0" w14:paraId="723DC0FC" w14:textId="77777777" w:rsidTr="00CE65B9">
        <w:tc>
          <w:tcPr>
            <w:tcW w:w="900" w:type="dxa"/>
            <w:vMerge/>
          </w:tcPr>
          <w:p w14:paraId="6C5A6BA9" w14:textId="77777777" w:rsidR="00D51445" w:rsidRPr="003F21F0" w:rsidRDefault="00D51445" w:rsidP="00D51445">
            <w:pPr>
              <w:jc w:val="center"/>
              <w:rPr>
                <w:rFonts w:ascii="Times New Roman" w:hAnsi="Times New Roman" w:cs="Times New Roman"/>
                <w:sz w:val="20"/>
                <w:szCs w:val="20"/>
              </w:rPr>
            </w:pPr>
          </w:p>
        </w:tc>
        <w:tc>
          <w:tcPr>
            <w:tcW w:w="2340" w:type="dxa"/>
          </w:tcPr>
          <w:p w14:paraId="63E12F26" w14:textId="77777777" w:rsidR="00D51445" w:rsidRPr="003F21F0" w:rsidRDefault="00F16076" w:rsidP="001D3BAD">
            <w:pPr>
              <w:pStyle w:val="FootnoteText"/>
              <w:widowControl w:val="0"/>
              <w:jc w:val="both"/>
              <w:rPr>
                <w:rFonts w:ascii="Times New Roman" w:hAnsi="Times New Roman" w:cs="Times New Roman"/>
              </w:rPr>
            </w:pPr>
            <w:r w:rsidRPr="003F21F0">
              <w:rPr>
                <w:rFonts w:ascii="Times New Roman" w:hAnsi="Times New Roman" w:cs="Times New Roman"/>
              </w:rPr>
              <w:t>Review existing manuals and circulars.</w:t>
            </w:r>
          </w:p>
        </w:tc>
        <w:tc>
          <w:tcPr>
            <w:tcW w:w="7830" w:type="dxa"/>
          </w:tcPr>
          <w:p w14:paraId="50DABAD1" w14:textId="77777777" w:rsidR="00344B29" w:rsidRPr="003F21F0" w:rsidRDefault="00F5100C" w:rsidP="001D3BAD">
            <w:pPr>
              <w:rPr>
                <w:rFonts w:ascii="Times New Roman" w:hAnsi="Times New Roman" w:cs="Times New Roman"/>
                <w:sz w:val="20"/>
                <w:szCs w:val="20"/>
              </w:rPr>
            </w:pPr>
            <w:r w:rsidRPr="003F21F0">
              <w:rPr>
                <w:rFonts w:ascii="Times New Roman" w:hAnsi="Times New Roman" w:cs="Times New Roman"/>
                <w:sz w:val="20"/>
                <w:szCs w:val="20"/>
              </w:rPr>
              <w:t>The review was not done.</w:t>
            </w:r>
          </w:p>
        </w:tc>
      </w:tr>
      <w:tr w:rsidR="00CE65B9" w:rsidRPr="003F21F0" w14:paraId="639220B6" w14:textId="77777777" w:rsidTr="00CE65B9">
        <w:tc>
          <w:tcPr>
            <w:tcW w:w="900" w:type="dxa"/>
            <w:vMerge/>
          </w:tcPr>
          <w:p w14:paraId="46217450" w14:textId="77777777" w:rsidR="00D51445" w:rsidRPr="003F21F0" w:rsidRDefault="00D51445" w:rsidP="00D51445">
            <w:pPr>
              <w:jc w:val="center"/>
              <w:rPr>
                <w:rFonts w:ascii="Times New Roman" w:hAnsi="Times New Roman" w:cs="Times New Roman"/>
                <w:sz w:val="20"/>
                <w:szCs w:val="20"/>
              </w:rPr>
            </w:pPr>
          </w:p>
        </w:tc>
        <w:tc>
          <w:tcPr>
            <w:tcW w:w="2340" w:type="dxa"/>
          </w:tcPr>
          <w:p w14:paraId="0C780924" w14:textId="77777777" w:rsidR="00D51445" w:rsidRPr="003F21F0" w:rsidRDefault="00F16076" w:rsidP="009E5143">
            <w:pPr>
              <w:pStyle w:val="FootnoteText"/>
              <w:widowControl w:val="0"/>
              <w:jc w:val="both"/>
              <w:rPr>
                <w:rFonts w:ascii="Times New Roman" w:hAnsi="Times New Roman" w:cs="Times New Roman"/>
              </w:rPr>
            </w:pPr>
            <w:r w:rsidRPr="003F21F0">
              <w:rPr>
                <w:rFonts w:ascii="Times New Roman" w:hAnsi="Times New Roman" w:cs="Times New Roman"/>
              </w:rPr>
              <w:t xml:space="preserve">RBM roll-out </w:t>
            </w:r>
          </w:p>
        </w:tc>
        <w:tc>
          <w:tcPr>
            <w:tcW w:w="7830" w:type="dxa"/>
          </w:tcPr>
          <w:p w14:paraId="74036904" w14:textId="77777777" w:rsidR="00F16076" w:rsidRPr="003F21F0" w:rsidRDefault="009E5143" w:rsidP="009E5143">
            <w:pPr>
              <w:pStyle w:val="FootnoteText"/>
              <w:widowControl w:val="0"/>
              <w:jc w:val="both"/>
              <w:rPr>
                <w:rFonts w:ascii="Times New Roman" w:hAnsi="Times New Roman" w:cs="Times New Roman"/>
              </w:rPr>
            </w:pPr>
            <w:r w:rsidRPr="003F21F0">
              <w:rPr>
                <w:rFonts w:ascii="Times New Roman" w:hAnsi="Times New Roman" w:cs="Times New Roman"/>
              </w:rPr>
              <w:t>I</w:t>
            </w:r>
            <w:r w:rsidR="00F16076" w:rsidRPr="003F21F0">
              <w:rPr>
                <w:rFonts w:ascii="Times New Roman" w:hAnsi="Times New Roman" w:cs="Times New Roman"/>
              </w:rPr>
              <w:t xml:space="preserve">RBM </w:t>
            </w:r>
            <w:r w:rsidRPr="003F21F0">
              <w:rPr>
                <w:rFonts w:ascii="Times New Roman" w:hAnsi="Times New Roman" w:cs="Times New Roman"/>
              </w:rPr>
              <w:t>was rolled to all the 92 using the Training of Trainers methodology</w:t>
            </w:r>
            <w:r w:rsidR="00344B29" w:rsidRPr="003F21F0">
              <w:rPr>
                <w:rFonts w:ascii="Times New Roman" w:hAnsi="Times New Roman" w:cs="Times New Roman"/>
              </w:rPr>
              <w:t xml:space="preserve"> in 2014</w:t>
            </w:r>
            <w:r w:rsidR="00F16076" w:rsidRPr="003F21F0">
              <w:rPr>
                <w:rFonts w:ascii="Times New Roman" w:hAnsi="Times New Roman" w:cs="Times New Roman"/>
              </w:rPr>
              <w:t>.</w:t>
            </w:r>
            <w:r w:rsidRPr="003F21F0">
              <w:rPr>
                <w:rFonts w:ascii="Times New Roman" w:hAnsi="Times New Roman" w:cs="Times New Roman"/>
              </w:rPr>
              <w:t xml:space="preserve"> The programme trained Provincial Training Teams (at least four per province from the Ministry of Labour and Social Services, PA’s office and Local Authorities) who them roled IRBM to the LAs targeting the senior management and the policy makers. However only Bulawayo Town Council has managened to roll-out to all its employees.</w:t>
            </w:r>
          </w:p>
          <w:p w14:paraId="41E0AE79" w14:textId="77777777" w:rsidR="00D51445" w:rsidRPr="003F21F0" w:rsidRDefault="009E5143" w:rsidP="001D3BAD">
            <w:pPr>
              <w:pStyle w:val="FootnoteText"/>
              <w:widowControl w:val="0"/>
              <w:jc w:val="both"/>
              <w:rPr>
                <w:rFonts w:ascii="Times New Roman" w:hAnsi="Times New Roman" w:cs="Times New Roman"/>
              </w:rPr>
            </w:pPr>
            <w:r w:rsidRPr="003F21F0">
              <w:rPr>
                <w:rFonts w:ascii="Times New Roman" w:hAnsi="Times New Roman" w:cs="Times New Roman"/>
              </w:rPr>
              <w:t>The IRBM was futher grounded with training the LAs in coming up with IRBM compliant strategic plans.</w:t>
            </w:r>
          </w:p>
        </w:tc>
      </w:tr>
      <w:tr w:rsidR="00CE65B9" w:rsidRPr="003F21F0" w14:paraId="0020B217" w14:textId="77777777" w:rsidTr="00CE65B9">
        <w:tc>
          <w:tcPr>
            <w:tcW w:w="900" w:type="dxa"/>
            <w:vMerge w:val="restart"/>
          </w:tcPr>
          <w:p w14:paraId="77FDCE44" w14:textId="77777777" w:rsidR="00344B29" w:rsidRPr="003F21F0" w:rsidRDefault="00344B29" w:rsidP="00D51445">
            <w:pPr>
              <w:jc w:val="center"/>
              <w:rPr>
                <w:rFonts w:ascii="Times New Roman" w:hAnsi="Times New Roman" w:cs="Times New Roman"/>
                <w:sz w:val="20"/>
                <w:szCs w:val="20"/>
              </w:rPr>
            </w:pPr>
            <w:r w:rsidRPr="003F21F0">
              <w:rPr>
                <w:rFonts w:ascii="Times New Roman" w:hAnsi="Times New Roman" w:cs="Times New Roman"/>
                <w:sz w:val="20"/>
                <w:szCs w:val="20"/>
              </w:rPr>
              <w:t>2012</w:t>
            </w:r>
          </w:p>
        </w:tc>
        <w:tc>
          <w:tcPr>
            <w:tcW w:w="2340" w:type="dxa"/>
          </w:tcPr>
          <w:p w14:paraId="5EDEF2F9" w14:textId="77777777" w:rsidR="00344B29" w:rsidRPr="003F21F0" w:rsidRDefault="00344B29" w:rsidP="00F16076">
            <w:pPr>
              <w:pStyle w:val="FootnoteText"/>
              <w:rPr>
                <w:rFonts w:ascii="Times New Roman" w:hAnsi="Times New Roman" w:cs="Times New Roman"/>
              </w:rPr>
            </w:pPr>
            <w:r w:rsidRPr="003F21F0">
              <w:rPr>
                <w:rFonts w:ascii="Times New Roman" w:hAnsi="Times New Roman" w:cs="Times New Roman"/>
              </w:rPr>
              <w:t xml:space="preserve">Design LDF document, PEMs document and </w:t>
            </w:r>
            <w:r w:rsidRPr="003F21F0">
              <w:rPr>
                <w:rFonts w:ascii="Times New Roman" w:hAnsi="Times New Roman" w:cs="Times New Roman"/>
              </w:rPr>
              <w:lastRenderedPageBreak/>
              <w:t xml:space="preserve">MoU for LDF, Minimum conditions (MC) and Performance Measures (PM) for LDF </w:t>
            </w:r>
          </w:p>
          <w:p w14:paraId="2A1C266E" w14:textId="77777777" w:rsidR="00344B29" w:rsidRPr="003F21F0" w:rsidRDefault="00344B29" w:rsidP="00F16076">
            <w:pPr>
              <w:pStyle w:val="FootnoteText"/>
              <w:widowControl w:val="0"/>
              <w:jc w:val="both"/>
              <w:rPr>
                <w:rFonts w:ascii="Times New Roman" w:hAnsi="Times New Roman" w:cs="Times New Roman"/>
              </w:rPr>
            </w:pPr>
          </w:p>
        </w:tc>
        <w:tc>
          <w:tcPr>
            <w:tcW w:w="7830" w:type="dxa"/>
          </w:tcPr>
          <w:p w14:paraId="14FB19FD" w14:textId="77777777" w:rsidR="00344B29" w:rsidRPr="003F21F0" w:rsidRDefault="00344B29" w:rsidP="00D20720">
            <w:pPr>
              <w:pStyle w:val="FootnoteText"/>
              <w:widowControl w:val="0"/>
              <w:jc w:val="both"/>
              <w:rPr>
                <w:rFonts w:ascii="Times New Roman" w:hAnsi="Times New Roman" w:cs="Times New Roman"/>
              </w:rPr>
            </w:pPr>
            <w:r w:rsidRPr="003F21F0">
              <w:rPr>
                <w:rFonts w:ascii="Times New Roman" w:hAnsi="Times New Roman" w:cs="Times New Roman"/>
              </w:rPr>
              <w:lastRenderedPageBreak/>
              <w:t>This output has not been delivered as the programme focused more the disbursement of the constitutional mandated “at least 5%” of the annual national revenue.</w:t>
            </w:r>
          </w:p>
        </w:tc>
      </w:tr>
      <w:tr w:rsidR="00CE65B9" w:rsidRPr="003F21F0" w14:paraId="3E02DE4A" w14:textId="77777777" w:rsidTr="00CE65B9">
        <w:tc>
          <w:tcPr>
            <w:tcW w:w="900" w:type="dxa"/>
            <w:vMerge/>
          </w:tcPr>
          <w:p w14:paraId="015CD228" w14:textId="77777777" w:rsidR="00344B29" w:rsidRPr="003F21F0" w:rsidRDefault="00344B29" w:rsidP="00D51445">
            <w:pPr>
              <w:jc w:val="center"/>
              <w:rPr>
                <w:rFonts w:ascii="Times New Roman" w:hAnsi="Times New Roman" w:cs="Times New Roman"/>
                <w:sz w:val="20"/>
                <w:szCs w:val="20"/>
              </w:rPr>
            </w:pPr>
          </w:p>
        </w:tc>
        <w:tc>
          <w:tcPr>
            <w:tcW w:w="2340" w:type="dxa"/>
          </w:tcPr>
          <w:p w14:paraId="60F70C0B" w14:textId="77777777" w:rsidR="00344B29" w:rsidRPr="003F21F0" w:rsidRDefault="00344B29" w:rsidP="00F16076">
            <w:pPr>
              <w:pStyle w:val="FootnoteText"/>
              <w:rPr>
                <w:rFonts w:ascii="Times New Roman" w:hAnsi="Times New Roman" w:cs="Times New Roman"/>
              </w:rPr>
            </w:pPr>
            <w:r w:rsidRPr="003F21F0">
              <w:rPr>
                <w:rFonts w:ascii="Times New Roman" w:hAnsi="Times New Roman" w:cs="Times New Roman"/>
              </w:rPr>
              <w:t>Skills gaps assessment</w:t>
            </w:r>
          </w:p>
          <w:p w14:paraId="0095DD1A" w14:textId="77777777" w:rsidR="00344B29" w:rsidRPr="003F21F0" w:rsidRDefault="00344B29" w:rsidP="00F16076">
            <w:pPr>
              <w:pStyle w:val="FootnoteText"/>
              <w:rPr>
                <w:rFonts w:ascii="Times New Roman" w:hAnsi="Times New Roman" w:cs="Times New Roman"/>
                <w:b/>
              </w:rPr>
            </w:pPr>
          </w:p>
          <w:p w14:paraId="104FD1BD" w14:textId="77777777" w:rsidR="00344B29" w:rsidRPr="003F21F0" w:rsidRDefault="00344B29" w:rsidP="00F16076">
            <w:pPr>
              <w:pStyle w:val="FootnoteText"/>
              <w:rPr>
                <w:rFonts w:ascii="Times New Roman" w:hAnsi="Times New Roman" w:cs="Times New Roman"/>
              </w:rPr>
            </w:pPr>
          </w:p>
        </w:tc>
        <w:tc>
          <w:tcPr>
            <w:tcW w:w="7830" w:type="dxa"/>
          </w:tcPr>
          <w:p w14:paraId="612E0857" w14:textId="77777777" w:rsidR="00344B29" w:rsidRPr="003F21F0" w:rsidRDefault="00344B29" w:rsidP="00D20720">
            <w:pPr>
              <w:pStyle w:val="FootnoteText"/>
              <w:widowControl w:val="0"/>
              <w:jc w:val="both"/>
              <w:rPr>
                <w:rFonts w:ascii="Times New Roman" w:hAnsi="Times New Roman" w:cs="Times New Roman"/>
              </w:rPr>
            </w:pPr>
            <w:r w:rsidRPr="003F21F0">
              <w:rPr>
                <w:rFonts w:ascii="Times New Roman" w:hAnsi="Times New Roman" w:cs="Times New Roman"/>
              </w:rPr>
              <w:t>A rolling skills gaps assessment approach was adopted. This approach has resulted in the identification of weak administrative competencies in the Ministry, the LAs and the DAs.</w:t>
            </w:r>
          </w:p>
        </w:tc>
      </w:tr>
      <w:tr w:rsidR="00CE65B9" w:rsidRPr="003F21F0" w14:paraId="7C610252" w14:textId="77777777" w:rsidTr="00CE65B9">
        <w:trPr>
          <w:trHeight w:val="440"/>
        </w:trPr>
        <w:tc>
          <w:tcPr>
            <w:tcW w:w="900" w:type="dxa"/>
            <w:vMerge/>
          </w:tcPr>
          <w:p w14:paraId="0F16959A" w14:textId="77777777" w:rsidR="00344B29" w:rsidRPr="003F21F0" w:rsidRDefault="00344B29" w:rsidP="00D51445">
            <w:pPr>
              <w:jc w:val="center"/>
              <w:rPr>
                <w:rFonts w:ascii="Times New Roman" w:hAnsi="Times New Roman" w:cs="Times New Roman"/>
                <w:sz w:val="20"/>
                <w:szCs w:val="20"/>
              </w:rPr>
            </w:pPr>
          </w:p>
        </w:tc>
        <w:tc>
          <w:tcPr>
            <w:tcW w:w="2340" w:type="dxa"/>
          </w:tcPr>
          <w:p w14:paraId="7075EAD1" w14:textId="77777777" w:rsidR="00344B29" w:rsidRPr="003F21F0" w:rsidRDefault="00344B29" w:rsidP="00D20720">
            <w:pPr>
              <w:pStyle w:val="FootnoteText"/>
              <w:rPr>
                <w:rFonts w:ascii="Times New Roman" w:hAnsi="Times New Roman" w:cs="Times New Roman"/>
              </w:rPr>
            </w:pPr>
            <w:r w:rsidRPr="003F21F0">
              <w:rPr>
                <w:rFonts w:ascii="Times New Roman" w:hAnsi="Times New Roman" w:cs="Times New Roman"/>
              </w:rPr>
              <w:t>Survey of training facilities</w:t>
            </w:r>
          </w:p>
        </w:tc>
        <w:tc>
          <w:tcPr>
            <w:tcW w:w="7830" w:type="dxa"/>
          </w:tcPr>
          <w:p w14:paraId="76BE44C4" w14:textId="77777777" w:rsidR="00344B29" w:rsidRPr="003F21F0" w:rsidRDefault="00344B29" w:rsidP="00D20720">
            <w:pPr>
              <w:pStyle w:val="FootnoteText"/>
              <w:widowControl w:val="0"/>
              <w:jc w:val="both"/>
              <w:rPr>
                <w:rFonts w:ascii="Times New Roman" w:hAnsi="Times New Roman" w:cs="Times New Roman"/>
              </w:rPr>
            </w:pPr>
            <w:r w:rsidRPr="003F21F0">
              <w:rPr>
                <w:rFonts w:ascii="Times New Roman" w:hAnsi="Times New Roman" w:cs="Times New Roman"/>
              </w:rPr>
              <w:t>This was not done.</w:t>
            </w:r>
          </w:p>
        </w:tc>
      </w:tr>
      <w:tr w:rsidR="00CE65B9" w:rsidRPr="003F21F0" w14:paraId="25B6E8B8" w14:textId="77777777" w:rsidTr="00CE65B9">
        <w:tc>
          <w:tcPr>
            <w:tcW w:w="900" w:type="dxa"/>
            <w:vMerge/>
          </w:tcPr>
          <w:p w14:paraId="30A2EC04" w14:textId="77777777" w:rsidR="00344B29" w:rsidRPr="003F21F0" w:rsidRDefault="00344B29" w:rsidP="00D51445">
            <w:pPr>
              <w:jc w:val="center"/>
              <w:rPr>
                <w:rFonts w:ascii="Times New Roman" w:hAnsi="Times New Roman" w:cs="Times New Roman"/>
                <w:sz w:val="20"/>
                <w:szCs w:val="20"/>
              </w:rPr>
            </w:pPr>
          </w:p>
        </w:tc>
        <w:tc>
          <w:tcPr>
            <w:tcW w:w="2340" w:type="dxa"/>
          </w:tcPr>
          <w:p w14:paraId="75452267" w14:textId="77777777" w:rsidR="00344B29" w:rsidRPr="003F21F0" w:rsidRDefault="00344B29" w:rsidP="001D3BAD">
            <w:pPr>
              <w:pStyle w:val="FootnoteText"/>
              <w:rPr>
                <w:rFonts w:ascii="Times New Roman" w:hAnsi="Times New Roman" w:cs="Times New Roman"/>
              </w:rPr>
            </w:pPr>
            <w:r w:rsidRPr="003F21F0">
              <w:rPr>
                <w:rFonts w:ascii="Times New Roman" w:hAnsi="Times New Roman" w:cs="Times New Roman"/>
              </w:rPr>
              <w:t>Options for civic participation</w:t>
            </w:r>
          </w:p>
        </w:tc>
        <w:tc>
          <w:tcPr>
            <w:tcW w:w="7830" w:type="dxa"/>
          </w:tcPr>
          <w:p w14:paraId="7845B829" w14:textId="77777777" w:rsidR="00344B29" w:rsidRPr="003F21F0" w:rsidRDefault="00344B29" w:rsidP="00D20720">
            <w:pPr>
              <w:pStyle w:val="FootnoteText"/>
              <w:widowControl w:val="0"/>
              <w:jc w:val="both"/>
              <w:rPr>
                <w:rFonts w:ascii="Times New Roman" w:hAnsi="Times New Roman" w:cs="Times New Roman"/>
              </w:rPr>
            </w:pPr>
            <w:r w:rsidRPr="003F21F0">
              <w:rPr>
                <w:rFonts w:ascii="Times New Roman" w:hAnsi="Times New Roman" w:cs="Times New Roman"/>
              </w:rPr>
              <w:t>A study was carried out to assess the current practices of citizen participation during the last half of 2015. The report was not yet ready during the time of the evaluation.</w:t>
            </w:r>
          </w:p>
        </w:tc>
      </w:tr>
      <w:tr w:rsidR="00CE65B9" w:rsidRPr="003F21F0" w14:paraId="3F3C5B44" w14:textId="77777777" w:rsidTr="00CE65B9">
        <w:tc>
          <w:tcPr>
            <w:tcW w:w="900" w:type="dxa"/>
            <w:vMerge w:val="restart"/>
          </w:tcPr>
          <w:p w14:paraId="750A9D01" w14:textId="77777777" w:rsidR="00F16076" w:rsidRPr="003F21F0" w:rsidRDefault="00F16076" w:rsidP="00D51445">
            <w:pPr>
              <w:jc w:val="center"/>
              <w:rPr>
                <w:rFonts w:ascii="Times New Roman" w:hAnsi="Times New Roman" w:cs="Times New Roman"/>
                <w:sz w:val="20"/>
                <w:szCs w:val="20"/>
              </w:rPr>
            </w:pPr>
            <w:r w:rsidRPr="003F21F0">
              <w:rPr>
                <w:rFonts w:ascii="Times New Roman" w:hAnsi="Times New Roman" w:cs="Times New Roman"/>
                <w:sz w:val="20"/>
                <w:szCs w:val="20"/>
              </w:rPr>
              <w:t>2013</w:t>
            </w:r>
          </w:p>
        </w:tc>
        <w:tc>
          <w:tcPr>
            <w:tcW w:w="2340" w:type="dxa"/>
          </w:tcPr>
          <w:p w14:paraId="3336181D" w14:textId="77777777" w:rsidR="00F16076" w:rsidRPr="003F21F0" w:rsidRDefault="00F16076" w:rsidP="00D51445">
            <w:pPr>
              <w:pStyle w:val="FootnoteText"/>
              <w:rPr>
                <w:rFonts w:ascii="Times New Roman" w:hAnsi="Times New Roman" w:cs="Times New Roman"/>
              </w:rPr>
            </w:pPr>
            <w:r w:rsidRPr="003F21F0">
              <w:rPr>
                <w:rFonts w:ascii="Times New Roman" w:hAnsi="Times New Roman" w:cs="Times New Roman"/>
              </w:rPr>
              <w:t>Development of a harmonized legal and policy framework.</w:t>
            </w:r>
          </w:p>
          <w:p w14:paraId="3D47E7FA" w14:textId="77777777" w:rsidR="00F16076" w:rsidRPr="003F21F0" w:rsidRDefault="00F16076" w:rsidP="00D51445">
            <w:pPr>
              <w:rPr>
                <w:rFonts w:ascii="Times New Roman" w:hAnsi="Times New Roman" w:cs="Times New Roman"/>
                <w:sz w:val="20"/>
                <w:szCs w:val="20"/>
              </w:rPr>
            </w:pPr>
            <w:r w:rsidRPr="003F21F0">
              <w:rPr>
                <w:rFonts w:ascii="Times New Roman" w:hAnsi="Times New Roman" w:cs="Times New Roman"/>
                <w:sz w:val="20"/>
                <w:szCs w:val="20"/>
              </w:rPr>
              <w:t>Final local government policy.</w:t>
            </w:r>
          </w:p>
        </w:tc>
        <w:tc>
          <w:tcPr>
            <w:tcW w:w="7830" w:type="dxa"/>
          </w:tcPr>
          <w:p w14:paraId="0A9B3AB0" w14:textId="77777777" w:rsidR="00F16076" w:rsidRPr="003F21F0" w:rsidRDefault="00F16076" w:rsidP="00D51445">
            <w:pPr>
              <w:pStyle w:val="FootnoteText"/>
              <w:rPr>
                <w:rFonts w:ascii="Times New Roman" w:hAnsi="Times New Roman" w:cs="Times New Roman"/>
              </w:rPr>
            </w:pPr>
            <w:r w:rsidRPr="003F21F0">
              <w:rPr>
                <w:rFonts w:ascii="Times New Roman" w:hAnsi="Times New Roman" w:cs="Times New Roman"/>
              </w:rPr>
              <w:t>The processes of this output were initiated during the life of the programme. The themes/the building blocks of the programme were developed as well as the ToR for a consultant to carry out a study on the specific issues to include in the policy were done. The first call for bids did not yield the right candidate to carry out the study.</w:t>
            </w:r>
          </w:p>
          <w:p w14:paraId="002735C0" w14:textId="77777777" w:rsidR="00F16076" w:rsidRPr="003F21F0" w:rsidRDefault="00F16076" w:rsidP="00D51445">
            <w:pPr>
              <w:pStyle w:val="FootnoteText"/>
              <w:rPr>
                <w:rFonts w:ascii="Times New Roman" w:hAnsi="Times New Roman" w:cs="Times New Roman"/>
              </w:rPr>
            </w:pPr>
          </w:p>
          <w:p w14:paraId="7B45C8FC" w14:textId="77777777" w:rsidR="00F16076" w:rsidRPr="003F21F0" w:rsidRDefault="00F16076" w:rsidP="001D3BAD">
            <w:pPr>
              <w:pStyle w:val="FootnoteText"/>
              <w:rPr>
                <w:rFonts w:ascii="Times New Roman" w:hAnsi="Times New Roman" w:cs="Times New Roman"/>
              </w:rPr>
            </w:pPr>
            <w:r w:rsidRPr="003F21F0">
              <w:rPr>
                <w:rFonts w:ascii="Times New Roman" w:hAnsi="Times New Roman" w:cs="Times New Roman"/>
              </w:rPr>
              <w:t>When the second round of call was to be made, the ministries governing local government were split into two. There is still need to carry out this activity in the next phase of the project.</w:t>
            </w:r>
          </w:p>
        </w:tc>
      </w:tr>
      <w:tr w:rsidR="00CE65B9" w:rsidRPr="003F21F0" w14:paraId="3251E87B" w14:textId="77777777" w:rsidTr="00CE65B9">
        <w:tc>
          <w:tcPr>
            <w:tcW w:w="900" w:type="dxa"/>
            <w:vMerge/>
          </w:tcPr>
          <w:p w14:paraId="09862157" w14:textId="77777777" w:rsidR="00F16076" w:rsidRPr="003F21F0" w:rsidRDefault="00F16076" w:rsidP="00D51445">
            <w:pPr>
              <w:jc w:val="center"/>
              <w:rPr>
                <w:rFonts w:ascii="Times New Roman" w:hAnsi="Times New Roman" w:cs="Times New Roman"/>
                <w:sz w:val="20"/>
                <w:szCs w:val="20"/>
              </w:rPr>
            </w:pPr>
          </w:p>
        </w:tc>
        <w:tc>
          <w:tcPr>
            <w:tcW w:w="2340" w:type="dxa"/>
          </w:tcPr>
          <w:p w14:paraId="79B9ADB7" w14:textId="77777777" w:rsidR="00F16076" w:rsidRPr="003F21F0" w:rsidRDefault="00F16076" w:rsidP="00D20720">
            <w:pPr>
              <w:pStyle w:val="FootnoteText"/>
              <w:widowControl w:val="0"/>
              <w:jc w:val="both"/>
              <w:rPr>
                <w:rFonts w:ascii="Times New Roman" w:hAnsi="Times New Roman" w:cs="Times New Roman"/>
              </w:rPr>
            </w:pPr>
            <w:r w:rsidRPr="003F21F0">
              <w:rPr>
                <w:rFonts w:ascii="Times New Roman" w:hAnsi="Times New Roman" w:cs="Times New Roman"/>
              </w:rPr>
              <w:t xml:space="preserve">Model organizational structures complete with job description and person specifications. </w:t>
            </w:r>
          </w:p>
        </w:tc>
        <w:tc>
          <w:tcPr>
            <w:tcW w:w="7830" w:type="dxa"/>
          </w:tcPr>
          <w:p w14:paraId="634A3EA3" w14:textId="77777777" w:rsidR="00F16076" w:rsidRPr="003F21F0" w:rsidRDefault="00D20720" w:rsidP="00D51445">
            <w:pPr>
              <w:pStyle w:val="FootnoteText"/>
              <w:rPr>
                <w:rFonts w:ascii="Times New Roman" w:hAnsi="Times New Roman" w:cs="Times New Roman"/>
              </w:rPr>
            </w:pPr>
            <w:r w:rsidRPr="003F21F0">
              <w:rPr>
                <w:rFonts w:ascii="Times New Roman" w:hAnsi="Times New Roman" w:cs="Times New Roman"/>
              </w:rPr>
              <w:t>This activity was not done</w:t>
            </w:r>
          </w:p>
        </w:tc>
      </w:tr>
      <w:tr w:rsidR="00CE65B9" w:rsidRPr="003F21F0" w14:paraId="1151422F" w14:textId="77777777" w:rsidTr="00CE65B9">
        <w:tc>
          <w:tcPr>
            <w:tcW w:w="900" w:type="dxa"/>
            <w:vMerge/>
          </w:tcPr>
          <w:p w14:paraId="0B50746E" w14:textId="77777777" w:rsidR="00F16076" w:rsidRPr="003F21F0" w:rsidRDefault="00F16076" w:rsidP="00D51445">
            <w:pPr>
              <w:jc w:val="center"/>
              <w:rPr>
                <w:rFonts w:ascii="Times New Roman" w:hAnsi="Times New Roman" w:cs="Times New Roman"/>
                <w:sz w:val="20"/>
                <w:szCs w:val="20"/>
              </w:rPr>
            </w:pPr>
          </w:p>
        </w:tc>
        <w:tc>
          <w:tcPr>
            <w:tcW w:w="2340" w:type="dxa"/>
          </w:tcPr>
          <w:p w14:paraId="288F46DA" w14:textId="77777777" w:rsidR="00F16076" w:rsidRPr="003F21F0" w:rsidRDefault="00F16076" w:rsidP="00F16076">
            <w:pPr>
              <w:pStyle w:val="FootnoteText"/>
              <w:widowControl w:val="0"/>
              <w:jc w:val="both"/>
              <w:rPr>
                <w:rFonts w:ascii="Times New Roman" w:hAnsi="Times New Roman" w:cs="Times New Roman"/>
              </w:rPr>
            </w:pPr>
            <w:r w:rsidRPr="003F21F0">
              <w:rPr>
                <w:rFonts w:ascii="Times New Roman" w:hAnsi="Times New Roman" w:cs="Times New Roman"/>
              </w:rPr>
              <w:t xml:space="preserve">Operational manuals </w:t>
            </w:r>
            <w:r w:rsidR="00D20720" w:rsidRPr="003F21F0">
              <w:rPr>
                <w:rFonts w:ascii="Times New Roman" w:hAnsi="Times New Roman" w:cs="Times New Roman"/>
              </w:rPr>
              <w:t>and circulars and training materials production</w:t>
            </w:r>
          </w:p>
        </w:tc>
        <w:tc>
          <w:tcPr>
            <w:tcW w:w="7830" w:type="dxa"/>
          </w:tcPr>
          <w:p w14:paraId="1B9DD717" w14:textId="77777777" w:rsidR="00F16076" w:rsidRPr="003F21F0" w:rsidRDefault="00F16076" w:rsidP="001D3BAD">
            <w:pPr>
              <w:pStyle w:val="FootnoteText"/>
              <w:widowControl w:val="0"/>
              <w:jc w:val="both"/>
              <w:rPr>
                <w:rFonts w:ascii="Times New Roman" w:hAnsi="Times New Roman" w:cs="Times New Roman"/>
              </w:rPr>
            </w:pPr>
            <w:r w:rsidRPr="003F21F0">
              <w:rPr>
                <w:rFonts w:ascii="Times New Roman" w:hAnsi="Times New Roman" w:cs="Times New Roman"/>
              </w:rPr>
              <w:t>Some manuals were produced and examples are the Step-by-Step Guide on Strategic Planning, Traditional Leaders Handbook, Traditional Leaders Learning and Sharing Manual, Finance for Non-Finance Managers, IRBM handbook.</w:t>
            </w:r>
          </w:p>
        </w:tc>
      </w:tr>
      <w:tr w:rsidR="00CE65B9" w:rsidRPr="003F21F0" w14:paraId="76DA4007" w14:textId="77777777" w:rsidTr="00CE65B9">
        <w:tc>
          <w:tcPr>
            <w:tcW w:w="900" w:type="dxa"/>
          </w:tcPr>
          <w:p w14:paraId="7564BAB8" w14:textId="77777777" w:rsidR="00F16076" w:rsidRPr="003F21F0" w:rsidRDefault="00F16076" w:rsidP="00D51445">
            <w:pPr>
              <w:jc w:val="center"/>
              <w:rPr>
                <w:rFonts w:ascii="Times New Roman" w:hAnsi="Times New Roman" w:cs="Times New Roman"/>
                <w:sz w:val="20"/>
                <w:szCs w:val="20"/>
              </w:rPr>
            </w:pPr>
          </w:p>
        </w:tc>
        <w:tc>
          <w:tcPr>
            <w:tcW w:w="2340" w:type="dxa"/>
          </w:tcPr>
          <w:p w14:paraId="345C2725" w14:textId="77777777" w:rsidR="00F16076" w:rsidRPr="003F21F0" w:rsidRDefault="00F16076" w:rsidP="00F16076">
            <w:pPr>
              <w:pStyle w:val="FootnoteText"/>
              <w:rPr>
                <w:rFonts w:ascii="Times New Roman" w:hAnsi="Times New Roman" w:cs="Times New Roman"/>
              </w:rPr>
            </w:pPr>
            <w:r w:rsidRPr="003F21F0">
              <w:rPr>
                <w:rFonts w:ascii="Times New Roman" w:hAnsi="Times New Roman" w:cs="Times New Roman"/>
              </w:rPr>
              <w:t>Undertake assessment of MC for local authorities</w:t>
            </w:r>
          </w:p>
          <w:p w14:paraId="4E568B7C" w14:textId="77777777" w:rsidR="00F16076" w:rsidRPr="003F21F0" w:rsidRDefault="00F16076" w:rsidP="00F16076">
            <w:pPr>
              <w:pStyle w:val="FootnoteText"/>
              <w:rPr>
                <w:rFonts w:ascii="Times New Roman" w:hAnsi="Times New Roman" w:cs="Times New Roman"/>
              </w:rPr>
            </w:pPr>
            <w:r w:rsidRPr="003F21F0">
              <w:rPr>
                <w:rFonts w:ascii="Times New Roman" w:hAnsi="Times New Roman" w:cs="Times New Roman"/>
              </w:rPr>
              <w:t>Disburse funds to local qualifying local authorities</w:t>
            </w:r>
          </w:p>
          <w:p w14:paraId="6931F41A" w14:textId="77777777" w:rsidR="00F16076" w:rsidRPr="003F21F0" w:rsidRDefault="00F16076" w:rsidP="001D3BAD">
            <w:pPr>
              <w:pStyle w:val="FootnoteText"/>
              <w:rPr>
                <w:rFonts w:ascii="Times New Roman" w:hAnsi="Times New Roman" w:cs="Times New Roman"/>
              </w:rPr>
            </w:pPr>
            <w:r w:rsidRPr="003F21F0">
              <w:rPr>
                <w:rFonts w:ascii="Times New Roman" w:hAnsi="Times New Roman" w:cs="Times New Roman"/>
              </w:rPr>
              <w:t xml:space="preserve">Design training manuals MCs and PMs </w:t>
            </w:r>
          </w:p>
        </w:tc>
        <w:tc>
          <w:tcPr>
            <w:tcW w:w="7830" w:type="dxa"/>
          </w:tcPr>
          <w:p w14:paraId="3C6E8467" w14:textId="77777777" w:rsidR="00F16076" w:rsidRPr="003F21F0" w:rsidRDefault="00D20720" w:rsidP="00F16076">
            <w:pPr>
              <w:pStyle w:val="FootnoteText"/>
              <w:widowControl w:val="0"/>
              <w:jc w:val="both"/>
              <w:rPr>
                <w:rFonts w:ascii="Times New Roman" w:hAnsi="Times New Roman" w:cs="Times New Roman"/>
              </w:rPr>
            </w:pPr>
            <w:r w:rsidRPr="003F21F0">
              <w:rPr>
                <w:rFonts w:ascii="Times New Roman" w:hAnsi="Times New Roman" w:cs="Times New Roman"/>
              </w:rPr>
              <w:t>This activity was not done</w:t>
            </w:r>
          </w:p>
        </w:tc>
      </w:tr>
      <w:tr w:rsidR="00CE65B9" w:rsidRPr="003F21F0" w14:paraId="1444D3EF" w14:textId="77777777" w:rsidTr="00CE65B9">
        <w:tc>
          <w:tcPr>
            <w:tcW w:w="900" w:type="dxa"/>
          </w:tcPr>
          <w:p w14:paraId="2DD739DD" w14:textId="77777777" w:rsidR="00F16076" w:rsidRPr="003F21F0" w:rsidRDefault="001D3BAD" w:rsidP="00D51445">
            <w:pPr>
              <w:jc w:val="center"/>
              <w:rPr>
                <w:rFonts w:ascii="Times New Roman" w:hAnsi="Times New Roman" w:cs="Times New Roman"/>
                <w:sz w:val="20"/>
                <w:szCs w:val="20"/>
              </w:rPr>
            </w:pPr>
            <w:r w:rsidRPr="003F21F0">
              <w:rPr>
                <w:rFonts w:ascii="Times New Roman" w:hAnsi="Times New Roman" w:cs="Times New Roman"/>
                <w:b/>
                <w:sz w:val="20"/>
                <w:szCs w:val="20"/>
              </w:rPr>
              <w:t>2014</w:t>
            </w:r>
          </w:p>
        </w:tc>
        <w:tc>
          <w:tcPr>
            <w:tcW w:w="2340" w:type="dxa"/>
          </w:tcPr>
          <w:p w14:paraId="34D3ADBA" w14:textId="77777777" w:rsidR="00F16076" w:rsidRPr="003F21F0" w:rsidRDefault="00F16076" w:rsidP="00F16076">
            <w:pPr>
              <w:pStyle w:val="FootnoteText"/>
              <w:rPr>
                <w:rFonts w:ascii="Times New Roman" w:hAnsi="Times New Roman" w:cs="Times New Roman"/>
              </w:rPr>
            </w:pPr>
            <w:r w:rsidRPr="003F21F0">
              <w:rPr>
                <w:rFonts w:ascii="Times New Roman" w:hAnsi="Times New Roman" w:cs="Times New Roman"/>
              </w:rPr>
              <w:t xml:space="preserve">Undertake assessments for MC </w:t>
            </w:r>
          </w:p>
          <w:p w14:paraId="37BC7543" w14:textId="77777777" w:rsidR="00F16076" w:rsidRPr="003F21F0" w:rsidRDefault="00F16076" w:rsidP="00F16076">
            <w:pPr>
              <w:pStyle w:val="FootnoteText"/>
              <w:rPr>
                <w:rFonts w:ascii="Times New Roman" w:hAnsi="Times New Roman" w:cs="Times New Roman"/>
              </w:rPr>
            </w:pPr>
            <w:r w:rsidRPr="003F21F0">
              <w:rPr>
                <w:rFonts w:ascii="Times New Roman" w:hAnsi="Times New Roman" w:cs="Times New Roman"/>
              </w:rPr>
              <w:t>Undertake assessments for PMs</w:t>
            </w:r>
          </w:p>
          <w:p w14:paraId="53EB6A20" w14:textId="77777777" w:rsidR="00F16076" w:rsidRPr="003F21F0" w:rsidRDefault="00F16076" w:rsidP="00F16076">
            <w:pPr>
              <w:pStyle w:val="FootnoteText"/>
              <w:rPr>
                <w:rFonts w:ascii="Times New Roman" w:hAnsi="Times New Roman" w:cs="Times New Roman"/>
              </w:rPr>
            </w:pPr>
            <w:r w:rsidRPr="003F21F0">
              <w:rPr>
                <w:rFonts w:ascii="Times New Roman" w:hAnsi="Times New Roman" w:cs="Times New Roman"/>
              </w:rPr>
              <w:t>Under take training of local authorities on MCs and PMs</w:t>
            </w:r>
          </w:p>
          <w:p w14:paraId="09531EDA" w14:textId="77777777" w:rsidR="00F16076" w:rsidRPr="003F21F0" w:rsidRDefault="00F16076" w:rsidP="00F16076">
            <w:pPr>
              <w:pStyle w:val="FootnoteText"/>
              <w:rPr>
                <w:rFonts w:ascii="Times New Roman" w:hAnsi="Times New Roman" w:cs="Times New Roman"/>
              </w:rPr>
            </w:pPr>
            <w:r w:rsidRPr="003F21F0">
              <w:rPr>
                <w:rFonts w:ascii="Times New Roman" w:hAnsi="Times New Roman" w:cs="Times New Roman"/>
              </w:rPr>
              <w:t>Disburse funds to local authorities</w:t>
            </w:r>
          </w:p>
          <w:p w14:paraId="54D340C6" w14:textId="77777777" w:rsidR="00F16076" w:rsidRPr="003F21F0" w:rsidRDefault="00F16076" w:rsidP="00F16076">
            <w:pPr>
              <w:pStyle w:val="FootnoteText"/>
              <w:rPr>
                <w:rFonts w:ascii="Times New Roman" w:hAnsi="Times New Roman" w:cs="Times New Roman"/>
              </w:rPr>
            </w:pPr>
            <w:r w:rsidRPr="003F21F0">
              <w:rPr>
                <w:rFonts w:ascii="Times New Roman" w:hAnsi="Times New Roman" w:cs="Times New Roman"/>
              </w:rPr>
              <w:t>Design allocation formula</w:t>
            </w:r>
          </w:p>
          <w:p w14:paraId="4768D2E2" w14:textId="77777777" w:rsidR="00F16076" w:rsidRPr="003F21F0" w:rsidRDefault="00F16076" w:rsidP="001D3BAD">
            <w:pPr>
              <w:pStyle w:val="FootnoteText"/>
              <w:rPr>
                <w:rFonts w:ascii="Times New Roman" w:hAnsi="Times New Roman" w:cs="Times New Roman"/>
              </w:rPr>
            </w:pPr>
            <w:r w:rsidRPr="003F21F0">
              <w:rPr>
                <w:rFonts w:ascii="Times New Roman" w:hAnsi="Times New Roman" w:cs="Times New Roman"/>
              </w:rPr>
              <w:t>Link lessons to policy and national fiscal system and processes</w:t>
            </w:r>
          </w:p>
        </w:tc>
        <w:tc>
          <w:tcPr>
            <w:tcW w:w="7830" w:type="dxa"/>
          </w:tcPr>
          <w:p w14:paraId="1B6EF19C" w14:textId="77777777" w:rsidR="00D20720" w:rsidRPr="003F21F0" w:rsidRDefault="00D20720" w:rsidP="00F16076">
            <w:pPr>
              <w:pStyle w:val="FootnoteText"/>
              <w:widowControl w:val="0"/>
              <w:jc w:val="both"/>
              <w:rPr>
                <w:rFonts w:ascii="Times New Roman" w:hAnsi="Times New Roman" w:cs="Times New Roman"/>
              </w:rPr>
            </w:pPr>
          </w:p>
          <w:p w14:paraId="0A37A86B" w14:textId="77777777" w:rsidR="00F16076" w:rsidRPr="003F21F0" w:rsidRDefault="00D20720" w:rsidP="00F16076">
            <w:pPr>
              <w:pStyle w:val="FootnoteText"/>
              <w:widowControl w:val="0"/>
              <w:jc w:val="both"/>
              <w:rPr>
                <w:rFonts w:ascii="Times New Roman" w:hAnsi="Times New Roman" w:cs="Times New Roman"/>
              </w:rPr>
            </w:pPr>
            <w:r w:rsidRPr="003F21F0">
              <w:rPr>
                <w:rFonts w:ascii="Times New Roman" w:hAnsi="Times New Roman" w:cs="Times New Roman"/>
              </w:rPr>
              <w:t>Intergovernmental fiscal study done and a framework now in place</w:t>
            </w:r>
            <w:r w:rsidR="00663042" w:rsidRPr="003F21F0">
              <w:rPr>
                <w:rFonts w:ascii="Times New Roman" w:hAnsi="Times New Roman" w:cs="Times New Roman"/>
              </w:rPr>
              <w:t>. However, there was no evidence during the evaluation that it is being widely utilised. It will be important for future programmes to focus on this area.</w:t>
            </w:r>
          </w:p>
        </w:tc>
      </w:tr>
      <w:tr w:rsidR="00CE65B9" w:rsidRPr="003F21F0" w14:paraId="49C7671C" w14:textId="77777777" w:rsidTr="00CE65B9">
        <w:tc>
          <w:tcPr>
            <w:tcW w:w="900" w:type="dxa"/>
          </w:tcPr>
          <w:p w14:paraId="2F83411B" w14:textId="77777777" w:rsidR="009E5143" w:rsidRPr="003F21F0" w:rsidRDefault="009E5143" w:rsidP="00D51445">
            <w:pPr>
              <w:jc w:val="center"/>
              <w:rPr>
                <w:rFonts w:ascii="Times New Roman" w:hAnsi="Times New Roman" w:cs="Times New Roman"/>
                <w:sz w:val="20"/>
                <w:szCs w:val="20"/>
              </w:rPr>
            </w:pPr>
          </w:p>
        </w:tc>
        <w:tc>
          <w:tcPr>
            <w:tcW w:w="2340" w:type="dxa"/>
          </w:tcPr>
          <w:p w14:paraId="59657502" w14:textId="77777777" w:rsidR="009E5143" w:rsidRPr="003F21F0" w:rsidRDefault="009E5143" w:rsidP="00D31137">
            <w:pPr>
              <w:pStyle w:val="FootnoteText"/>
              <w:rPr>
                <w:rFonts w:ascii="Times New Roman" w:hAnsi="Times New Roman" w:cs="Times New Roman"/>
                <w:b/>
              </w:rPr>
            </w:pPr>
            <w:r w:rsidRPr="003F21F0">
              <w:rPr>
                <w:rFonts w:ascii="Times New Roman" w:hAnsi="Times New Roman" w:cs="Times New Roman"/>
              </w:rPr>
              <w:t xml:space="preserve">Consolidated mechanisms for civic </w:t>
            </w:r>
            <w:r w:rsidR="00F5100C" w:rsidRPr="003F21F0">
              <w:rPr>
                <w:rFonts w:ascii="Times New Roman" w:hAnsi="Times New Roman" w:cs="Times New Roman"/>
              </w:rPr>
              <w:t>participation</w:t>
            </w:r>
          </w:p>
        </w:tc>
        <w:tc>
          <w:tcPr>
            <w:tcW w:w="7830" w:type="dxa"/>
          </w:tcPr>
          <w:p w14:paraId="2446C384" w14:textId="77777777" w:rsidR="009E5143" w:rsidRPr="003F21F0" w:rsidRDefault="00D31137" w:rsidP="00490C0F">
            <w:pPr>
              <w:pStyle w:val="FootnoteText"/>
              <w:widowControl w:val="0"/>
              <w:jc w:val="both"/>
              <w:rPr>
                <w:rFonts w:ascii="Times New Roman" w:hAnsi="Times New Roman" w:cs="Times New Roman"/>
              </w:rPr>
            </w:pPr>
            <w:r w:rsidRPr="003F21F0">
              <w:rPr>
                <w:rFonts w:ascii="Times New Roman" w:hAnsi="Times New Roman" w:cs="Times New Roman"/>
              </w:rPr>
              <w:t xml:space="preserve">This activity </w:t>
            </w:r>
            <w:r w:rsidR="00490C0F" w:rsidRPr="003F21F0">
              <w:rPr>
                <w:rFonts w:ascii="Times New Roman" w:hAnsi="Times New Roman" w:cs="Times New Roman"/>
              </w:rPr>
              <w:t xml:space="preserve">was </w:t>
            </w:r>
            <w:r w:rsidRPr="003F21F0">
              <w:rPr>
                <w:rFonts w:ascii="Times New Roman" w:hAnsi="Times New Roman" w:cs="Times New Roman"/>
              </w:rPr>
              <w:t>not done</w:t>
            </w:r>
            <w:r w:rsidR="00490C0F" w:rsidRPr="003F21F0">
              <w:rPr>
                <w:rFonts w:ascii="Times New Roman" w:hAnsi="Times New Roman" w:cs="Times New Roman"/>
              </w:rPr>
              <w:t>. In fact no activities for the output on civic awareness were carried out.</w:t>
            </w:r>
          </w:p>
        </w:tc>
      </w:tr>
      <w:tr w:rsidR="00CE65B9" w:rsidRPr="003F21F0" w14:paraId="2C9DD6C9" w14:textId="77777777" w:rsidTr="00CE65B9">
        <w:tc>
          <w:tcPr>
            <w:tcW w:w="900" w:type="dxa"/>
          </w:tcPr>
          <w:p w14:paraId="01CB73F1" w14:textId="77777777" w:rsidR="00D51445" w:rsidRPr="003F21F0" w:rsidRDefault="00D51445" w:rsidP="00D51445">
            <w:pPr>
              <w:jc w:val="center"/>
              <w:rPr>
                <w:rFonts w:ascii="Times New Roman" w:hAnsi="Times New Roman" w:cs="Times New Roman"/>
                <w:sz w:val="20"/>
                <w:szCs w:val="20"/>
              </w:rPr>
            </w:pPr>
            <w:r w:rsidRPr="003F21F0">
              <w:rPr>
                <w:rFonts w:ascii="Times New Roman" w:hAnsi="Times New Roman" w:cs="Times New Roman"/>
                <w:sz w:val="20"/>
                <w:szCs w:val="20"/>
              </w:rPr>
              <w:t>2014</w:t>
            </w:r>
          </w:p>
        </w:tc>
        <w:tc>
          <w:tcPr>
            <w:tcW w:w="2340" w:type="dxa"/>
          </w:tcPr>
          <w:p w14:paraId="752BA510" w14:textId="77777777" w:rsidR="00D51445" w:rsidRPr="003F21F0" w:rsidRDefault="00D51445" w:rsidP="004858BD">
            <w:pPr>
              <w:rPr>
                <w:rFonts w:ascii="Times New Roman" w:hAnsi="Times New Roman" w:cs="Times New Roman"/>
                <w:sz w:val="20"/>
                <w:szCs w:val="20"/>
              </w:rPr>
            </w:pPr>
            <w:r w:rsidRPr="003F21F0">
              <w:rPr>
                <w:rFonts w:ascii="Times New Roman" w:hAnsi="Times New Roman" w:cs="Times New Roman"/>
                <w:sz w:val="20"/>
                <w:szCs w:val="20"/>
              </w:rPr>
              <w:t>Draft bill and subsidiary legislation.</w:t>
            </w:r>
          </w:p>
        </w:tc>
        <w:tc>
          <w:tcPr>
            <w:tcW w:w="7830" w:type="dxa"/>
          </w:tcPr>
          <w:p w14:paraId="26683FB7" w14:textId="77777777" w:rsidR="00D51445" w:rsidRPr="003F21F0" w:rsidRDefault="00D51445" w:rsidP="00D51445">
            <w:pPr>
              <w:pStyle w:val="FootnoteText"/>
              <w:rPr>
                <w:rFonts w:ascii="Times New Roman" w:hAnsi="Times New Roman" w:cs="Times New Roman"/>
              </w:rPr>
            </w:pPr>
            <w:r w:rsidRPr="003F21F0">
              <w:rPr>
                <w:rFonts w:ascii="Times New Roman" w:hAnsi="Times New Roman" w:cs="Times New Roman"/>
              </w:rPr>
              <w:t>Three draft bills, Local Authorities, Provincial and Metropolitan Council’s and Traditional Leadership Bill were developed during the life of the programme. National consultations were made on the Local Authorities and Provincial and Metropolitan Councils Bills.</w:t>
            </w:r>
          </w:p>
          <w:p w14:paraId="0861256D" w14:textId="77777777" w:rsidR="00D51445" w:rsidRPr="003F21F0" w:rsidRDefault="00D51445" w:rsidP="00D51445">
            <w:pPr>
              <w:pStyle w:val="FootnoteText"/>
              <w:rPr>
                <w:rFonts w:ascii="Times New Roman" w:hAnsi="Times New Roman" w:cs="Times New Roman"/>
              </w:rPr>
            </w:pPr>
          </w:p>
          <w:p w14:paraId="11E58730" w14:textId="77777777" w:rsidR="00D51445" w:rsidRPr="003F21F0" w:rsidRDefault="00D51445" w:rsidP="00D51445">
            <w:pPr>
              <w:pStyle w:val="FootnoteText"/>
              <w:rPr>
                <w:rFonts w:ascii="Times New Roman" w:hAnsi="Times New Roman" w:cs="Times New Roman"/>
              </w:rPr>
            </w:pPr>
            <w:r w:rsidRPr="003F21F0">
              <w:rPr>
                <w:rFonts w:ascii="Times New Roman" w:hAnsi="Times New Roman" w:cs="Times New Roman"/>
              </w:rPr>
              <w:t>The Local authorities’ bill together with the Memorandum of Principles were submitted to and approved by Cabinet. These were send to the drafting team in the ministry of Legal and Parliamentary Affairs. Comments have been received. However because of the spilt in the Ministries responsible for local government, there is need to develop to pieces of legislations.</w:t>
            </w:r>
          </w:p>
          <w:p w14:paraId="2D8005F2" w14:textId="77777777" w:rsidR="00D51445" w:rsidRPr="003F21F0" w:rsidRDefault="00D51445" w:rsidP="00D51445">
            <w:pPr>
              <w:pStyle w:val="FootnoteText"/>
              <w:rPr>
                <w:rFonts w:ascii="Times New Roman" w:hAnsi="Times New Roman" w:cs="Times New Roman"/>
              </w:rPr>
            </w:pPr>
          </w:p>
          <w:p w14:paraId="2370CFA9" w14:textId="77777777" w:rsidR="00D51445" w:rsidRPr="003F21F0" w:rsidRDefault="00D51445" w:rsidP="00D51445">
            <w:pPr>
              <w:pStyle w:val="FootnoteText"/>
              <w:rPr>
                <w:rFonts w:ascii="Times New Roman" w:hAnsi="Times New Roman" w:cs="Times New Roman"/>
              </w:rPr>
            </w:pPr>
            <w:r w:rsidRPr="003F21F0">
              <w:rPr>
                <w:rFonts w:ascii="Times New Roman" w:hAnsi="Times New Roman" w:cs="Times New Roman"/>
              </w:rPr>
              <w:t>The programme was advised to stop the work on the Provincial and Metropolitan councils Bill because of resource constraints.</w:t>
            </w:r>
          </w:p>
          <w:p w14:paraId="39DB4975" w14:textId="77777777" w:rsidR="00D51445" w:rsidRPr="003F21F0" w:rsidRDefault="00D51445" w:rsidP="001D3BAD">
            <w:pPr>
              <w:spacing w:after="0" w:line="240" w:lineRule="auto"/>
              <w:rPr>
                <w:rFonts w:ascii="Times New Roman" w:hAnsi="Times New Roman" w:cs="Times New Roman"/>
                <w:sz w:val="20"/>
                <w:szCs w:val="20"/>
              </w:rPr>
            </w:pPr>
            <w:r w:rsidRPr="003F21F0">
              <w:rPr>
                <w:rFonts w:ascii="Times New Roman" w:hAnsi="Times New Roman" w:cs="Times New Roman"/>
                <w:sz w:val="20"/>
                <w:szCs w:val="20"/>
              </w:rPr>
              <w:lastRenderedPageBreak/>
              <w:t>The Traditional Leadership Bill has gone through internal consultations and is now ready for national consultation processes.</w:t>
            </w:r>
          </w:p>
        </w:tc>
      </w:tr>
      <w:tr w:rsidR="00CE65B9" w:rsidRPr="003F21F0" w14:paraId="36F7FF27" w14:textId="77777777" w:rsidTr="00CE65B9">
        <w:tc>
          <w:tcPr>
            <w:tcW w:w="900" w:type="dxa"/>
          </w:tcPr>
          <w:p w14:paraId="3E45A939" w14:textId="77777777" w:rsidR="00D51445" w:rsidRPr="003F21F0" w:rsidRDefault="00D51445" w:rsidP="00D51445">
            <w:pPr>
              <w:jc w:val="center"/>
              <w:rPr>
                <w:rFonts w:ascii="Times New Roman" w:hAnsi="Times New Roman" w:cs="Times New Roman"/>
                <w:sz w:val="20"/>
                <w:szCs w:val="20"/>
              </w:rPr>
            </w:pPr>
          </w:p>
        </w:tc>
        <w:tc>
          <w:tcPr>
            <w:tcW w:w="2340" w:type="dxa"/>
          </w:tcPr>
          <w:p w14:paraId="1179BF22" w14:textId="77777777" w:rsidR="00F16076" w:rsidRPr="003F21F0" w:rsidRDefault="00F16076" w:rsidP="00F16076">
            <w:pPr>
              <w:pStyle w:val="FootnoteText"/>
              <w:widowControl w:val="0"/>
              <w:jc w:val="both"/>
              <w:rPr>
                <w:rFonts w:ascii="Times New Roman" w:hAnsi="Times New Roman" w:cs="Times New Roman"/>
              </w:rPr>
            </w:pPr>
            <w:r w:rsidRPr="003F21F0">
              <w:rPr>
                <w:rFonts w:ascii="Times New Roman" w:hAnsi="Times New Roman" w:cs="Times New Roman"/>
              </w:rPr>
              <w:t xml:space="preserve">Best practices shared. </w:t>
            </w:r>
          </w:p>
          <w:p w14:paraId="06A64383" w14:textId="77777777" w:rsidR="00D51445" w:rsidRPr="003F21F0" w:rsidRDefault="00D51445" w:rsidP="004858BD">
            <w:pPr>
              <w:rPr>
                <w:rFonts w:ascii="Times New Roman" w:hAnsi="Times New Roman" w:cs="Times New Roman"/>
                <w:sz w:val="20"/>
                <w:szCs w:val="20"/>
              </w:rPr>
            </w:pPr>
          </w:p>
        </w:tc>
        <w:tc>
          <w:tcPr>
            <w:tcW w:w="7830" w:type="dxa"/>
          </w:tcPr>
          <w:p w14:paraId="3378A8FF" w14:textId="77777777" w:rsidR="00D51445" w:rsidRPr="003F21F0" w:rsidRDefault="00D31137" w:rsidP="004858BD">
            <w:pPr>
              <w:rPr>
                <w:rFonts w:ascii="Times New Roman" w:hAnsi="Times New Roman" w:cs="Times New Roman"/>
                <w:sz w:val="20"/>
                <w:szCs w:val="20"/>
              </w:rPr>
            </w:pPr>
            <w:r w:rsidRPr="003F21F0">
              <w:rPr>
                <w:rFonts w:ascii="Times New Roman" w:hAnsi="Times New Roman" w:cs="Times New Roman"/>
                <w:sz w:val="20"/>
                <w:szCs w:val="20"/>
              </w:rPr>
              <w:t>Various forums were used to share best practices from different local authorities. These included presentations at the Associations Winter and  Summer Schools</w:t>
            </w:r>
          </w:p>
        </w:tc>
      </w:tr>
      <w:tr w:rsidR="00CE65B9" w:rsidRPr="003F21F0" w14:paraId="78EBDF92" w14:textId="77777777" w:rsidTr="00CE65B9">
        <w:tc>
          <w:tcPr>
            <w:tcW w:w="900" w:type="dxa"/>
          </w:tcPr>
          <w:p w14:paraId="63043DB4" w14:textId="77777777" w:rsidR="00D51445" w:rsidRPr="003F21F0" w:rsidRDefault="00D51445" w:rsidP="00D51445">
            <w:pPr>
              <w:jc w:val="center"/>
              <w:rPr>
                <w:rFonts w:ascii="Times New Roman" w:hAnsi="Times New Roman" w:cs="Times New Roman"/>
                <w:sz w:val="20"/>
                <w:szCs w:val="20"/>
              </w:rPr>
            </w:pPr>
          </w:p>
        </w:tc>
        <w:tc>
          <w:tcPr>
            <w:tcW w:w="2340" w:type="dxa"/>
          </w:tcPr>
          <w:p w14:paraId="34C0079F" w14:textId="77777777" w:rsidR="00F16076" w:rsidRPr="003F21F0" w:rsidRDefault="00F16076" w:rsidP="00F16076">
            <w:pPr>
              <w:pStyle w:val="FootnoteText"/>
              <w:rPr>
                <w:rFonts w:ascii="Times New Roman" w:hAnsi="Times New Roman" w:cs="Times New Roman"/>
              </w:rPr>
            </w:pPr>
            <w:r w:rsidRPr="003F21F0">
              <w:rPr>
                <w:rFonts w:ascii="Times New Roman" w:hAnsi="Times New Roman" w:cs="Times New Roman"/>
              </w:rPr>
              <w:t xml:space="preserve">Establish LG Finance Commission </w:t>
            </w:r>
          </w:p>
          <w:p w14:paraId="45F12173" w14:textId="77777777" w:rsidR="00D51445" w:rsidRPr="003F21F0" w:rsidRDefault="00F16076" w:rsidP="001D3BAD">
            <w:pPr>
              <w:spacing w:after="0"/>
              <w:rPr>
                <w:rFonts w:ascii="Times New Roman" w:hAnsi="Times New Roman" w:cs="Times New Roman"/>
                <w:sz w:val="20"/>
                <w:szCs w:val="20"/>
              </w:rPr>
            </w:pPr>
            <w:r w:rsidRPr="003F21F0">
              <w:rPr>
                <w:rFonts w:ascii="Times New Roman" w:hAnsi="Times New Roman" w:cs="Times New Roman"/>
                <w:sz w:val="20"/>
                <w:szCs w:val="20"/>
              </w:rPr>
              <w:t>Adopt and operationalize national system</w:t>
            </w:r>
          </w:p>
        </w:tc>
        <w:tc>
          <w:tcPr>
            <w:tcW w:w="7830" w:type="dxa"/>
          </w:tcPr>
          <w:p w14:paraId="4E9D0594" w14:textId="77777777" w:rsidR="00D51445" w:rsidRPr="003F21F0" w:rsidRDefault="00D31137" w:rsidP="004858BD">
            <w:pPr>
              <w:rPr>
                <w:rFonts w:ascii="Times New Roman" w:hAnsi="Times New Roman" w:cs="Times New Roman"/>
                <w:sz w:val="20"/>
                <w:szCs w:val="20"/>
              </w:rPr>
            </w:pPr>
            <w:r w:rsidRPr="003F21F0">
              <w:rPr>
                <w:rFonts w:ascii="Times New Roman" w:hAnsi="Times New Roman" w:cs="Times New Roman"/>
                <w:sz w:val="20"/>
                <w:szCs w:val="20"/>
              </w:rPr>
              <w:t>Not done.</w:t>
            </w:r>
          </w:p>
        </w:tc>
      </w:tr>
      <w:tr w:rsidR="00CE65B9" w:rsidRPr="003F21F0" w14:paraId="7C9B2972" w14:textId="77777777" w:rsidTr="00CE65B9">
        <w:tc>
          <w:tcPr>
            <w:tcW w:w="900" w:type="dxa"/>
          </w:tcPr>
          <w:p w14:paraId="0BECD7F5" w14:textId="77777777" w:rsidR="00D51445" w:rsidRPr="003F21F0" w:rsidRDefault="00D51445" w:rsidP="00D51445">
            <w:pPr>
              <w:jc w:val="center"/>
              <w:rPr>
                <w:rFonts w:ascii="Times New Roman" w:hAnsi="Times New Roman" w:cs="Times New Roman"/>
                <w:sz w:val="20"/>
                <w:szCs w:val="20"/>
              </w:rPr>
            </w:pPr>
          </w:p>
        </w:tc>
        <w:tc>
          <w:tcPr>
            <w:tcW w:w="2340" w:type="dxa"/>
          </w:tcPr>
          <w:p w14:paraId="1825857B" w14:textId="77777777" w:rsidR="00D51445" w:rsidRPr="003F21F0" w:rsidRDefault="009E5143" w:rsidP="001D3BAD">
            <w:pPr>
              <w:spacing w:after="0"/>
              <w:rPr>
                <w:rFonts w:ascii="Times New Roman" w:hAnsi="Times New Roman" w:cs="Times New Roman"/>
                <w:sz w:val="20"/>
                <w:szCs w:val="20"/>
              </w:rPr>
            </w:pPr>
            <w:r w:rsidRPr="003F21F0">
              <w:rPr>
                <w:rFonts w:ascii="Times New Roman" w:hAnsi="Times New Roman" w:cs="Times New Roman"/>
                <w:sz w:val="20"/>
                <w:szCs w:val="20"/>
              </w:rPr>
              <w:t xml:space="preserve">Public/Private partnerships in at least 2 areas of service delivery </w:t>
            </w:r>
          </w:p>
        </w:tc>
        <w:tc>
          <w:tcPr>
            <w:tcW w:w="7830" w:type="dxa"/>
          </w:tcPr>
          <w:p w14:paraId="727E915A" w14:textId="77777777" w:rsidR="00D51445" w:rsidRPr="003F21F0" w:rsidRDefault="00D31137" w:rsidP="004858BD">
            <w:pPr>
              <w:rPr>
                <w:rFonts w:ascii="Times New Roman" w:hAnsi="Times New Roman" w:cs="Times New Roman"/>
                <w:sz w:val="20"/>
                <w:szCs w:val="20"/>
              </w:rPr>
            </w:pPr>
            <w:r w:rsidRPr="003F21F0">
              <w:rPr>
                <w:rFonts w:ascii="Times New Roman" w:hAnsi="Times New Roman" w:cs="Times New Roman"/>
                <w:sz w:val="20"/>
                <w:szCs w:val="20"/>
              </w:rPr>
              <w:t>Not done.</w:t>
            </w:r>
          </w:p>
        </w:tc>
      </w:tr>
    </w:tbl>
    <w:p w14:paraId="6791EF13" w14:textId="77777777" w:rsidR="00CC6F74" w:rsidRPr="003F21F0" w:rsidRDefault="00CC6F74" w:rsidP="004858BD">
      <w:pPr>
        <w:rPr>
          <w:rFonts w:ascii="Times New Roman" w:hAnsi="Times New Roman" w:cs="Times New Roman"/>
          <w:sz w:val="24"/>
          <w:szCs w:val="24"/>
        </w:rPr>
      </w:pPr>
    </w:p>
    <w:p w14:paraId="648DA50F" w14:textId="77777777" w:rsidR="00EA5385" w:rsidRPr="003F21F0" w:rsidRDefault="00CC6F74" w:rsidP="00CE65B9">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The evaluation also found out that there ot</w:t>
      </w:r>
      <w:r w:rsidR="00F5100C" w:rsidRPr="003F21F0">
        <w:rPr>
          <w:rFonts w:ascii="Times New Roman" w:hAnsi="Times New Roman" w:cs="Times New Roman"/>
          <w:sz w:val="24"/>
          <w:szCs w:val="24"/>
        </w:rPr>
        <w:t xml:space="preserve">her </w:t>
      </w:r>
      <w:r w:rsidR="00B7422D" w:rsidRPr="003F21F0">
        <w:rPr>
          <w:rFonts w:ascii="Times New Roman" w:hAnsi="Times New Roman" w:cs="Times New Roman"/>
          <w:sz w:val="24"/>
          <w:szCs w:val="24"/>
        </w:rPr>
        <w:t>activities</w:t>
      </w:r>
      <w:r w:rsidR="00F5100C" w:rsidRPr="003F21F0">
        <w:rPr>
          <w:rFonts w:ascii="Times New Roman" w:hAnsi="Times New Roman" w:cs="Times New Roman"/>
          <w:sz w:val="24"/>
          <w:szCs w:val="24"/>
        </w:rPr>
        <w:t xml:space="preserve"> that were not in the</w:t>
      </w:r>
      <w:r w:rsidRPr="003F21F0">
        <w:rPr>
          <w:rFonts w:ascii="Times New Roman" w:hAnsi="Times New Roman" w:cs="Times New Roman"/>
          <w:sz w:val="24"/>
          <w:szCs w:val="24"/>
        </w:rPr>
        <w:t xml:space="preserve"> programme document that were delivered. These include orientation trainin</w:t>
      </w:r>
      <w:r w:rsidR="00F5100C" w:rsidRPr="003F21F0">
        <w:rPr>
          <w:rFonts w:ascii="Times New Roman" w:hAnsi="Times New Roman" w:cs="Times New Roman"/>
          <w:sz w:val="24"/>
          <w:szCs w:val="24"/>
        </w:rPr>
        <w:t>g of</w:t>
      </w:r>
      <w:r w:rsidRPr="003F21F0">
        <w:rPr>
          <w:rFonts w:ascii="Times New Roman" w:hAnsi="Times New Roman" w:cs="Times New Roman"/>
          <w:sz w:val="24"/>
          <w:szCs w:val="24"/>
        </w:rPr>
        <w:t xml:space="preserve"> the </w:t>
      </w:r>
      <w:r w:rsidR="00344B29" w:rsidRPr="003F21F0">
        <w:rPr>
          <w:rFonts w:ascii="Times New Roman" w:hAnsi="Times New Roman" w:cs="Times New Roman"/>
          <w:sz w:val="24"/>
          <w:szCs w:val="24"/>
        </w:rPr>
        <w:t>DAs</w:t>
      </w:r>
      <w:r w:rsidR="00EA5385" w:rsidRPr="003F21F0">
        <w:rPr>
          <w:rFonts w:ascii="Times New Roman" w:hAnsi="Times New Roman" w:cs="Times New Roman"/>
          <w:sz w:val="24"/>
          <w:szCs w:val="24"/>
        </w:rPr>
        <w:t>, orientation training for the councillors in 2013</w:t>
      </w:r>
      <w:r w:rsidRPr="003F21F0">
        <w:rPr>
          <w:rFonts w:ascii="Times New Roman" w:hAnsi="Times New Roman" w:cs="Times New Roman"/>
          <w:sz w:val="24"/>
          <w:szCs w:val="24"/>
        </w:rPr>
        <w:t xml:space="preserve"> and the development of the </w:t>
      </w:r>
      <w:r w:rsidR="00344B29" w:rsidRPr="003F21F0">
        <w:rPr>
          <w:rFonts w:ascii="Times New Roman" w:hAnsi="Times New Roman" w:cs="Times New Roman"/>
          <w:sz w:val="24"/>
          <w:szCs w:val="24"/>
        </w:rPr>
        <w:t>Quantrix</w:t>
      </w:r>
      <w:r w:rsidRPr="003F21F0">
        <w:rPr>
          <w:rFonts w:ascii="Times New Roman" w:hAnsi="Times New Roman" w:cs="Times New Roman"/>
          <w:sz w:val="24"/>
          <w:szCs w:val="24"/>
        </w:rPr>
        <w:t xml:space="preserve"> Budgeting Model</w:t>
      </w:r>
      <w:r w:rsidR="001D3BAD" w:rsidRPr="003F21F0">
        <w:rPr>
          <w:rFonts w:ascii="Times New Roman" w:hAnsi="Times New Roman" w:cs="Times New Roman"/>
          <w:sz w:val="24"/>
          <w:szCs w:val="24"/>
        </w:rPr>
        <w:t xml:space="preserve"> (QBM)</w:t>
      </w:r>
      <w:r w:rsidRPr="003F21F0">
        <w:rPr>
          <w:rFonts w:ascii="Times New Roman" w:hAnsi="Times New Roman" w:cs="Times New Roman"/>
          <w:sz w:val="24"/>
          <w:szCs w:val="24"/>
        </w:rPr>
        <w:t>.</w:t>
      </w:r>
      <w:r w:rsidR="00CE65B9" w:rsidRPr="003F21F0">
        <w:rPr>
          <w:rFonts w:ascii="Times New Roman" w:hAnsi="Times New Roman" w:cs="Times New Roman"/>
          <w:sz w:val="24"/>
          <w:szCs w:val="24"/>
        </w:rPr>
        <w:t xml:space="preserve"> </w:t>
      </w:r>
      <w:r w:rsidR="009053A3" w:rsidRPr="003F21F0">
        <w:rPr>
          <w:rFonts w:ascii="Times New Roman" w:hAnsi="Times New Roman" w:cs="Times New Roman"/>
          <w:sz w:val="24"/>
          <w:szCs w:val="24"/>
        </w:rPr>
        <w:t xml:space="preserve">These activities complemented the programme and perhaps made it even easier for the planned activities to be achieved. This is because they also brought in key stakeholders such as district administrators who are still mandated by the Ministry to play an oversight role on the performance of local authorities. The training for councillors was critical because it allowed them to get a proper understanding of their roles and responsibilities. These additional activities also complemented the ToC for the project in terms of providing a flexible framework wherby once a gap is identified, it should be addressed. </w:t>
      </w:r>
      <w:r w:rsidR="00EA5385" w:rsidRPr="003F21F0">
        <w:rPr>
          <w:rFonts w:ascii="Times New Roman" w:hAnsi="Times New Roman" w:cs="Times New Roman"/>
          <w:sz w:val="24"/>
          <w:szCs w:val="24"/>
        </w:rPr>
        <w:t xml:space="preserve">The majority of the activities  that were not done were on output 5 on civic awareness and participation. The main reason for this is that from the programme design, it was important to first ensure that the local authorities had enough capacity to respond to the needs and priorities of their clients before engaging them. In addition, processes such as IRBM and strategic planning would include the citizens if they were to achieve the intended results. Also, the fact that the National Coordinator joined the programme in mid-2014 means that some of the activities would not be implemented anyway. The fact that the programme managed to achieve all that it did is testimony to the amount of work that was put in by all stakeholders. If anything, the fact that some of the activities </w:t>
      </w:r>
      <w:r w:rsidR="009053A3" w:rsidRPr="003F21F0">
        <w:rPr>
          <w:rFonts w:ascii="Times New Roman" w:hAnsi="Times New Roman" w:cs="Times New Roman"/>
          <w:sz w:val="24"/>
          <w:szCs w:val="24"/>
        </w:rPr>
        <w:t xml:space="preserve">especially on civic awareness </w:t>
      </w:r>
      <w:r w:rsidR="00EA5385" w:rsidRPr="003F21F0">
        <w:rPr>
          <w:rFonts w:ascii="Times New Roman" w:hAnsi="Times New Roman" w:cs="Times New Roman"/>
          <w:sz w:val="24"/>
          <w:szCs w:val="24"/>
        </w:rPr>
        <w:t>that could have increased the impact of the project were not implemented provides justification for another phase of the programme to take the processes to their logical conclusions.</w:t>
      </w:r>
    </w:p>
    <w:p w14:paraId="290225A4" w14:textId="77777777" w:rsidR="009A4C69" w:rsidRPr="003F21F0" w:rsidRDefault="009A4C69" w:rsidP="00CE65B9">
      <w:pPr>
        <w:spacing w:after="0" w:line="240" w:lineRule="auto"/>
        <w:jc w:val="both"/>
        <w:rPr>
          <w:rFonts w:ascii="Times New Roman" w:hAnsi="Times New Roman" w:cs="Times New Roman"/>
          <w:sz w:val="24"/>
          <w:szCs w:val="24"/>
        </w:rPr>
      </w:pPr>
    </w:p>
    <w:p w14:paraId="526ABB5A" w14:textId="77777777" w:rsidR="009A4C69" w:rsidRPr="003F21F0" w:rsidRDefault="009A4C69" w:rsidP="00CE65B9">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Drawing on the outputs above, the evaluation concluded that over 90% of the project’s planned </w:t>
      </w:r>
      <w:r w:rsidR="0089332E" w:rsidRPr="003F21F0">
        <w:rPr>
          <w:rFonts w:ascii="Times New Roman" w:hAnsi="Times New Roman" w:cs="Times New Roman"/>
          <w:sz w:val="24"/>
          <w:szCs w:val="24"/>
        </w:rPr>
        <w:t xml:space="preserve">activities </w:t>
      </w:r>
      <w:r w:rsidRPr="003F21F0">
        <w:rPr>
          <w:rFonts w:ascii="Times New Roman" w:hAnsi="Times New Roman" w:cs="Times New Roman"/>
          <w:sz w:val="24"/>
          <w:szCs w:val="24"/>
        </w:rPr>
        <w:t>were achieved. However the contribut</w:t>
      </w:r>
      <w:r w:rsidR="00560DD6" w:rsidRPr="003F21F0">
        <w:rPr>
          <w:rFonts w:ascii="Times New Roman" w:hAnsi="Times New Roman" w:cs="Times New Roman"/>
          <w:sz w:val="24"/>
          <w:szCs w:val="24"/>
        </w:rPr>
        <w:t>ion</w:t>
      </w:r>
      <w:r w:rsidRPr="003F21F0">
        <w:rPr>
          <w:rFonts w:ascii="Times New Roman" w:hAnsi="Times New Roman" w:cs="Times New Roman"/>
          <w:sz w:val="24"/>
          <w:szCs w:val="24"/>
        </w:rPr>
        <w:t xml:space="preserve"> of the activities to the attainment of the project’s goal and purpose have been partial. This has nothing to do with the delivery of the project activities but this hinged on the fact that goal and purpose are long term and could not have been achieved during the life of this programme.</w:t>
      </w:r>
    </w:p>
    <w:p w14:paraId="63A23D11" w14:textId="77777777" w:rsidR="0089332E" w:rsidRPr="003F21F0" w:rsidRDefault="0089332E" w:rsidP="00CE65B9">
      <w:pPr>
        <w:spacing w:after="0" w:line="240" w:lineRule="auto"/>
        <w:jc w:val="both"/>
        <w:rPr>
          <w:rFonts w:ascii="Times New Roman" w:hAnsi="Times New Roman" w:cs="Times New Roman"/>
          <w:sz w:val="24"/>
          <w:szCs w:val="24"/>
        </w:rPr>
      </w:pPr>
    </w:p>
    <w:p w14:paraId="620D990E" w14:textId="77777777" w:rsidR="0089332E" w:rsidRPr="003F21F0" w:rsidRDefault="0089332E" w:rsidP="00CE65B9">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At this point, it is also important to have a discussion on the progress made in achieving the outputs of the programme:</w:t>
      </w:r>
    </w:p>
    <w:p w14:paraId="3EB58CCC" w14:textId="77777777" w:rsidR="0089332E" w:rsidRPr="003F21F0" w:rsidRDefault="0089332E" w:rsidP="00CE65B9">
      <w:pPr>
        <w:spacing w:after="0" w:line="240" w:lineRule="auto"/>
        <w:jc w:val="both"/>
        <w:rPr>
          <w:rFonts w:ascii="Times New Roman" w:hAnsi="Times New Roman" w:cs="Times New Roman"/>
          <w:sz w:val="24"/>
          <w:szCs w:val="24"/>
        </w:rPr>
      </w:pPr>
    </w:p>
    <w:p w14:paraId="55E7385D" w14:textId="77777777" w:rsidR="00701167" w:rsidRPr="003F21F0" w:rsidRDefault="00701167" w:rsidP="00701167">
      <w:pPr>
        <w:pStyle w:val="FootnoteText"/>
        <w:jc w:val="both"/>
        <w:rPr>
          <w:rFonts w:ascii="Times New Roman" w:hAnsi="Times New Roman"/>
          <w:sz w:val="24"/>
          <w:szCs w:val="24"/>
        </w:rPr>
      </w:pPr>
      <w:r w:rsidRPr="003F21F0">
        <w:rPr>
          <w:rFonts w:ascii="Times New Roman" w:hAnsi="Times New Roman"/>
          <w:b/>
          <w:sz w:val="24"/>
          <w:szCs w:val="24"/>
        </w:rPr>
        <w:t>Output 1:</w:t>
      </w:r>
      <w:r w:rsidRPr="003F21F0">
        <w:rPr>
          <w:rFonts w:ascii="Times New Roman" w:hAnsi="Times New Roman"/>
          <w:sz w:val="24"/>
          <w:szCs w:val="24"/>
        </w:rPr>
        <w:t xml:space="preserve"> </w:t>
      </w:r>
      <w:r w:rsidRPr="003F21F0">
        <w:rPr>
          <w:rFonts w:ascii="Times New Roman" w:hAnsi="Times New Roman"/>
          <w:i/>
          <w:sz w:val="24"/>
          <w:szCs w:val="24"/>
        </w:rPr>
        <w:t>Harmonised Policy and legislative framework for local government developed</w:t>
      </w:r>
      <w:r w:rsidRPr="003F21F0">
        <w:rPr>
          <w:rFonts w:ascii="Times New Roman" w:hAnsi="Times New Roman"/>
          <w:sz w:val="24"/>
          <w:szCs w:val="24"/>
        </w:rPr>
        <w:t xml:space="preserve">: the idea here was for the programme to contribute towards the dialogue on rationalization of the local government legislation with the 2013 Constitution and the discussions on having one act governing the operations of rural and urban local authorities. The UNDP and the programme must be commended for initiating and supporting the legal processes to the extent that draft </w:t>
      </w:r>
      <w:r w:rsidR="002B32F0" w:rsidRPr="003F21F0">
        <w:rPr>
          <w:rFonts w:ascii="Times New Roman" w:hAnsi="Times New Roman"/>
          <w:sz w:val="24"/>
          <w:szCs w:val="24"/>
        </w:rPr>
        <w:t xml:space="preserve">bills were finalised and discussed at several fora to finalise them. However, progress on this was outside the control of UNDP and the programme as legal processes have their own life. In </w:t>
      </w:r>
      <w:r w:rsidR="002B32F0" w:rsidRPr="003F21F0">
        <w:rPr>
          <w:rFonts w:ascii="Times New Roman" w:hAnsi="Times New Roman"/>
          <w:sz w:val="24"/>
          <w:szCs w:val="24"/>
        </w:rPr>
        <w:lastRenderedPageBreak/>
        <w:t>retrospect, the lack of progress on the finalisation of these processes turned out to be a blessing in disguise as the Cabinet reshuffle of November 2015 “split” the Ministry into two. It is the conclusion from the evaluation that UNDP and its partners should look at supporting the two minsitries to rationalise their respective legislation with the provisions of the constitution.</w:t>
      </w:r>
    </w:p>
    <w:p w14:paraId="226A21DA" w14:textId="77777777" w:rsidR="00701167" w:rsidRPr="003F21F0" w:rsidRDefault="00701167" w:rsidP="00701167">
      <w:pPr>
        <w:pStyle w:val="FootnoteText"/>
        <w:jc w:val="both"/>
        <w:rPr>
          <w:rFonts w:ascii="Times New Roman" w:hAnsi="Times New Roman"/>
          <w:i/>
          <w:sz w:val="24"/>
          <w:szCs w:val="24"/>
        </w:rPr>
      </w:pPr>
    </w:p>
    <w:p w14:paraId="5CA16868" w14:textId="77777777" w:rsidR="00701167" w:rsidRPr="003F21F0" w:rsidRDefault="00701167" w:rsidP="00701167">
      <w:pPr>
        <w:pStyle w:val="FootnoteText"/>
        <w:jc w:val="both"/>
        <w:rPr>
          <w:rFonts w:ascii="Times New Roman" w:hAnsi="Times New Roman"/>
          <w:i/>
          <w:sz w:val="24"/>
          <w:szCs w:val="24"/>
        </w:rPr>
      </w:pPr>
      <w:r w:rsidRPr="003F21F0">
        <w:rPr>
          <w:rFonts w:ascii="Times New Roman" w:hAnsi="Times New Roman"/>
          <w:b/>
          <w:sz w:val="24"/>
          <w:szCs w:val="24"/>
        </w:rPr>
        <w:t>Output 2:</w:t>
      </w:r>
      <w:r w:rsidRPr="003F21F0">
        <w:rPr>
          <w:rFonts w:ascii="Times New Roman" w:hAnsi="Times New Roman"/>
          <w:sz w:val="24"/>
          <w:szCs w:val="24"/>
        </w:rPr>
        <w:t xml:space="preserve"> </w:t>
      </w:r>
      <w:r w:rsidRPr="003F21F0">
        <w:rPr>
          <w:rFonts w:ascii="Times New Roman" w:hAnsi="Times New Roman"/>
          <w:i/>
          <w:sz w:val="24"/>
          <w:szCs w:val="24"/>
        </w:rPr>
        <w:t>Capacity of Ministry responsible for local government, local authorities and communities to co-ordinate, plan and manage responsive and accountable service delivery and local development enhanced</w:t>
      </w:r>
      <w:r w:rsidR="002B32F0" w:rsidRPr="003F21F0">
        <w:rPr>
          <w:rFonts w:ascii="Times New Roman" w:hAnsi="Times New Roman"/>
          <w:i/>
          <w:sz w:val="24"/>
          <w:szCs w:val="24"/>
        </w:rPr>
        <w:t xml:space="preserve">: </w:t>
      </w:r>
      <w:r w:rsidR="002B32F0" w:rsidRPr="003F21F0">
        <w:rPr>
          <w:rFonts w:ascii="Times New Roman" w:hAnsi="Times New Roman"/>
          <w:sz w:val="24"/>
          <w:szCs w:val="24"/>
        </w:rPr>
        <w:t>the most obvious progress made on this output was to support the preparation of strategic plans for all local authorities. The other more important step of then ensuring that (i) this process was inclusive to the extent that it involved the communities and (ii) led to the the improvement of service delivery could not be completed. However, the more important achievement here is that there are now over 50 cadres within the Ministry at various level who can articulate and facilitate strategic planning processes and who are a useful resource going forward.</w:t>
      </w:r>
      <w:r w:rsidRPr="003F21F0">
        <w:rPr>
          <w:rFonts w:ascii="Times New Roman" w:hAnsi="Times New Roman"/>
          <w:i/>
          <w:sz w:val="24"/>
          <w:szCs w:val="24"/>
        </w:rPr>
        <w:t xml:space="preserve"> </w:t>
      </w:r>
    </w:p>
    <w:p w14:paraId="372F512C" w14:textId="77777777" w:rsidR="00701167" w:rsidRDefault="00701167" w:rsidP="00701167">
      <w:pPr>
        <w:pStyle w:val="FootnoteText"/>
        <w:jc w:val="both"/>
        <w:rPr>
          <w:rFonts w:ascii="Times New Roman" w:hAnsi="Times New Roman"/>
          <w:i/>
          <w:sz w:val="24"/>
          <w:szCs w:val="24"/>
        </w:rPr>
      </w:pPr>
    </w:p>
    <w:p w14:paraId="2D49D456" w14:textId="77777777" w:rsidR="003F21F0" w:rsidRPr="003F21F0" w:rsidRDefault="003F21F0" w:rsidP="00701167">
      <w:pPr>
        <w:pStyle w:val="FootnoteText"/>
        <w:jc w:val="both"/>
        <w:rPr>
          <w:rFonts w:ascii="Times New Roman" w:hAnsi="Times New Roman"/>
          <w:i/>
          <w:sz w:val="24"/>
          <w:szCs w:val="24"/>
        </w:rPr>
      </w:pPr>
    </w:p>
    <w:p w14:paraId="0463A86F" w14:textId="77777777" w:rsidR="00701167" w:rsidRPr="003F21F0" w:rsidRDefault="00701167" w:rsidP="00701167">
      <w:pPr>
        <w:pStyle w:val="FootnoteText"/>
        <w:jc w:val="both"/>
        <w:rPr>
          <w:rFonts w:ascii="Times New Roman" w:hAnsi="Times New Roman"/>
          <w:sz w:val="24"/>
          <w:szCs w:val="24"/>
        </w:rPr>
      </w:pPr>
      <w:r w:rsidRPr="003F21F0">
        <w:rPr>
          <w:rFonts w:ascii="Times New Roman" w:hAnsi="Times New Roman"/>
          <w:b/>
          <w:sz w:val="24"/>
          <w:szCs w:val="24"/>
        </w:rPr>
        <w:t>Output 3:</w:t>
      </w:r>
      <w:r w:rsidRPr="003F21F0">
        <w:rPr>
          <w:rFonts w:ascii="Times New Roman" w:hAnsi="Times New Roman"/>
          <w:sz w:val="24"/>
          <w:szCs w:val="24"/>
        </w:rPr>
        <w:t xml:space="preserve"> </w:t>
      </w:r>
      <w:r w:rsidRPr="003F21F0">
        <w:rPr>
          <w:rFonts w:ascii="Times New Roman" w:hAnsi="Times New Roman"/>
          <w:i/>
          <w:sz w:val="24"/>
          <w:szCs w:val="24"/>
        </w:rPr>
        <w:t>Predictable and sustainable</w:t>
      </w:r>
      <w:r w:rsidRPr="003F21F0">
        <w:rPr>
          <w:rFonts w:ascii="Times New Roman" w:hAnsi="Times New Roman"/>
          <w:i/>
          <w:sz w:val="24"/>
          <w:szCs w:val="24"/>
          <w:lang w:val="en-ZA" w:eastAsia="en-ZA"/>
        </w:rPr>
        <w:t xml:space="preserve"> </w:t>
      </w:r>
      <w:r w:rsidRPr="003F21F0">
        <w:rPr>
          <w:rFonts w:ascii="Times New Roman" w:hAnsi="Times New Roman"/>
          <w:i/>
          <w:sz w:val="24"/>
          <w:szCs w:val="24"/>
        </w:rPr>
        <w:t>national fiscal transfer system to mobilize, transfer and use capital resources by local governments for service delivery and local development developed</w:t>
      </w:r>
      <w:r w:rsidRPr="003F21F0">
        <w:rPr>
          <w:rFonts w:ascii="Times New Roman" w:hAnsi="Times New Roman"/>
          <w:sz w:val="24"/>
          <w:szCs w:val="24"/>
        </w:rPr>
        <w:t>;</w:t>
      </w:r>
      <w:r w:rsidR="003A7375" w:rsidRPr="003F21F0">
        <w:rPr>
          <w:rFonts w:ascii="Times New Roman" w:hAnsi="Times New Roman"/>
          <w:sz w:val="24"/>
          <w:szCs w:val="24"/>
        </w:rPr>
        <w:t xml:space="preserve"> the </w:t>
      </w:r>
      <w:r w:rsidR="003A7375" w:rsidRPr="003F21F0">
        <w:rPr>
          <w:rFonts w:ascii="Times New Roman" w:hAnsi="Times New Roman" w:cs="Times New Roman"/>
          <w:sz w:val="24"/>
          <w:szCs w:val="24"/>
        </w:rPr>
        <w:t xml:space="preserve">intergovernmental fiscal study done and the framework for the transfer of the funds was put in place. However, during the evaluation process, there was no evidence that </w:t>
      </w:r>
      <w:r w:rsidR="00817865" w:rsidRPr="003F21F0">
        <w:rPr>
          <w:rFonts w:ascii="Times New Roman" w:hAnsi="Times New Roman" w:cs="Times New Roman"/>
          <w:sz w:val="24"/>
          <w:szCs w:val="24"/>
        </w:rPr>
        <w:t>the framework was being utilised. If anything, this was one of the most contentious issues with the local authorities bemoaning the fact that the Government had since 2013 not honoured the constitutionally provided for 5% allocation of the budget to local authorities. Again, UNDP and the programme need to be applauded for setting this process in motion but the follow up steps are not within the control of UNDP.</w:t>
      </w:r>
    </w:p>
    <w:p w14:paraId="7E415ED8" w14:textId="77777777" w:rsidR="00701167" w:rsidRPr="003F21F0" w:rsidRDefault="00701167" w:rsidP="00701167">
      <w:pPr>
        <w:pStyle w:val="FootnoteText"/>
        <w:jc w:val="both"/>
        <w:rPr>
          <w:rFonts w:ascii="Times New Roman" w:hAnsi="Times New Roman"/>
          <w:sz w:val="24"/>
          <w:szCs w:val="24"/>
        </w:rPr>
      </w:pPr>
    </w:p>
    <w:p w14:paraId="2CE09156" w14:textId="77777777" w:rsidR="00701167" w:rsidRPr="003F21F0" w:rsidRDefault="00701167" w:rsidP="00701167">
      <w:pPr>
        <w:pStyle w:val="FootnoteText"/>
        <w:jc w:val="both"/>
        <w:rPr>
          <w:rFonts w:ascii="Times New Roman" w:hAnsi="Times New Roman"/>
          <w:sz w:val="24"/>
          <w:szCs w:val="24"/>
        </w:rPr>
      </w:pPr>
      <w:r w:rsidRPr="003F21F0">
        <w:rPr>
          <w:rFonts w:ascii="Times New Roman" w:hAnsi="Times New Roman"/>
          <w:b/>
          <w:sz w:val="24"/>
          <w:szCs w:val="24"/>
        </w:rPr>
        <w:t>Output 4:</w:t>
      </w:r>
      <w:r w:rsidRPr="003F21F0">
        <w:rPr>
          <w:rFonts w:ascii="Times New Roman" w:hAnsi="Times New Roman"/>
          <w:sz w:val="24"/>
          <w:szCs w:val="24"/>
        </w:rPr>
        <w:t xml:space="preserve"> </w:t>
      </w:r>
      <w:r w:rsidRPr="003F21F0">
        <w:rPr>
          <w:rFonts w:ascii="Times New Roman" w:hAnsi="Times New Roman"/>
          <w:i/>
          <w:sz w:val="24"/>
          <w:szCs w:val="24"/>
        </w:rPr>
        <w:t>System to support human skills development for the l</w:t>
      </w:r>
      <w:r w:rsidR="00817865" w:rsidRPr="003F21F0">
        <w:rPr>
          <w:rFonts w:ascii="Times New Roman" w:hAnsi="Times New Roman"/>
          <w:i/>
          <w:sz w:val="24"/>
          <w:szCs w:val="24"/>
        </w:rPr>
        <w:t>ocal government sector enhanced:</w:t>
      </w:r>
      <w:r w:rsidR="00817865" w:rsidRPr="003F21F0">
        <w:rPr>
          <w:rFonts w:ascii="Times New Roman" w:hAnsi="Times New Roman"/>
          <w:sz w:val="24"/>
          <w:szCs w:val="24"/>
        </w:rPr>
        <w:t xml:space="preserve"> in all the local authorities visited, there was evidence that this component had been achieved but to varying degrees. Besides the IRBM and strategic planning processes, there was also training on financial modelling, quantrix budgeting, induction and orientation of councillors and the training of DAs to enhance local leve development coordination.</w:t>
      </w:r>
    </w:p>
    <w:p w14:paraId="3E34564D" w14:textId="77777777" w:rsidR="00701167" w:rsidRPr="003F21F0" w:rsidRDefault="00701167" w:rsidP="00701167">
      <w:pPr>
        <w:pStyle w:val="FootnoteText"/>
        <w:jc w:val="both"/>
        <w:rPr>
          <w:rFonts w:ascii="Times New Roman" w:hAnsi="Times New Roman"/>
          <w:i/>
          <w:sz w:val="24"/>
          <w:szCs w:val="24"/>
        </w:rPr>
      </w:pPr>
    </w:p>
    <w:p w14:paraId="78DF9B71" w14:textId="77777777" w:rsidR="0089332E" w:rsidRPr="003F21F0" w:rsidRDefault="00701167" w:rsidP="00E033FD">
      <w:pPr>
        <w:pStyle w:val="FootnoteText"/>
        <w:jc w:val="both"/>
        <w:rPr>
          <w:rFonts w:ascii="Times New Roman" w:hAnsi="Times New Roman" w:cs="Times New Roman"/>
          <w:sz w:val="24"/>
          <w:szCs w:val="24"/>
        </w:rPr>
      </w:pPr>
      <w:r w:rsidRPr="003F21F0">
        <w:rPr>
          <w:rFonts w:ascii="Times New Roman" w:hAnsi="Times New Roman"/>
          <w:b/>
          <w:sz w:val="24"/>
          <w:szCs w:val="24"/>
        </w:rPr>
        <w:t>Output 5:</w:t>
      </w:r>
      <w:r w:rsidRPr="003F21F0">
        <w:rPr>
          <w:rFonts w:ascii="Times New Roman" w:hAnsi="Times New Roman"/>
          <w:sz w:val="24"/>
          <w:szCs w:val="24"/>
        </w:rPr>
        <w:t xml:space="preserve"> </w:t>
      </w:r>
      <w:r w:rsidRPr="003F21F0">
        <w:rPr>
          <w:rFonts w:ascii="Times New Roman" w:hAnsi="Times New Roman"/>
          <w:i/>
          <w:sz w:val="24"/>
          <w:szCs w:val="24"/>
        </w:rPr>
        <w:t>Civic Participation in Local Governance</w:t>
      </w:r>
      <w:r w:rsidR="00817865" w:rsidRPr="003F21F0">
        <w:rPr>
          <w:rFonts w:ascii="Times New Roman" w:hAnsi="Times New Roman"/>
          <w:sz w:val="24"/>
          <w:szCs w:val="24"/>
        </w:rPr>
        <w:t xml:space="preserve">: </w:t>
      </w:r>
      <w:r w:rsidR="00A00BF6" w:rsidRPr="003F21F0">
        <w:rPr>
          <w:rFonts w:ascii="Times New Roman" w:hAnsi="Times New Roman"/>
          <w:sz w:val="24"/>
          <w:szCs w:val="24"/>
        </w:rPr>
        <w:t xml:space="preserve">the idea of having this output was the realisation that it is important to develop both the supply and demand sides of service delivery. Past programmes have made the mistake of building only one side and there have been unfulfilled expectations which have further compounded already difficult situations. However, </w:t>
      </w:r>
      <w:r w:rsidR="00817865" w:rsidRPr="003F21F0">
        <w:rPr>
          <w:rFonts w:ascii="Times New Roman" w:hAnsi="Times New Roman"/>
          <w:sz w:val="24"/>
          <w:szCs w:val="24"/>
        </w:rPr>
        <w:t>no activities were carried out under this output. From a design point of view this is understandable because the thinking was that it as important to build the systems and capacities of the local authorities before engaging the citizenry</w:t>
      </w:r>
      <w:r w:rsidR="00A00BF6" w:rsidRPr="003F21F0">
        <w:rPr>
          <w:rFonts w:ascii="Times New Roman" w:hAnsi="Times New Roman"/>
          <w:sz w:val="24"/>
          <w:szCs w:val="24"/>
        </w:rPr>
        <w:t>. This is an area that has a lot of potential and in which UNDP should have a lot of interest going forward.</w:t>
      </w:r>
    </w:p>
    <w:p w14:paraId="355B253A" w14:textId="77777777" w:rsidR="009A4C69" w:rsidRPr="003F21F0" w:rsidRDefault="009A4C69" w:rsidP="00CE65B9">
      <w:pPr>
        <w:spacing w:after="0" w:line="240" w:lineRule="auto"/>
        <w:jc w:val="both"/>
        <w:rPr>
          <w:rFonts w:ascii="Times New Roman" w:hAnsi="Times New Roman" w:cs="Times New Roman"/>
          <w:sz w:val="24"/>
          <w:szCs w:val="24"/>
        </w:rPr>
      </w:pPr>
    </w:p>
    <w:p w14:paraId="04B0008F" w14:textId="77777777" w:rsidR="009A4C69" w:rsidRDefault="009A4C69" w:rsidP="00CE65B9">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In terms of the utilisation of the programme outputs, the evaluation found that Local Authorities were using the outputs of the programme. The evaluation noted that the handbooks ( especialy the Finance for Non-Finance Managers and IRBM handbooks) were being widely used by the project’s beneficiaries as reference materials. The skills that have been developed during the life of the programme were being applied at workplaces according to the interviews with the beneficiaries. The most commonly used competencies were </w:t>
      </w:r>
      <w:r w:rsidR="009D1F39" w:rsidRPr="003F21F0">
        <w:rPr>
          <w:rFonts w:ascii="Times New Roman" w:hAnsi="Times New Roman" w:cs="Times New Roman"/>
          <w:sz w:val="24"/>
          <w:szCs w:val="24"/>
        </w:rPr>
        <w:t>the advanced financial modelling in Excell, Administration skills, IRBM strategic planning and the skills from the D</w:t>
      </w:r>
      <w:r w:rsidR="008F6984" w:rsidRPr="003F21F0">
        <w:rPr>
          <w:rFonts w:ascii="Times New Roman" w:hAnsi="Times New Roman" w:cs="Times New Roman"/>
          <w:sz w:val="24"/>
          <w:szCs w:val="24"/>
        </w:rPr>
        <w:t>A</w:t>
      </w:r>
      <w:r w:rsidR="009D1F39" w:rsidRPr="003F21F0">
        <w:rPr>
          <w:rFonts w:ascii="Times New Roman" w:hAnsi="Times New Roman" w:cs="Times New Roman"/>
          <w:sz w:val="24"/>
          <w:szCs w:val="24"/>
        </w:rPr>
        <w:t>s</w:t>
      </w:r>
      <w:r w:rsidR="008F6984" w:rsidRPr="003F21F0">
        <w:rPr>
          <w:rFonts w:ascii="Times New Roman" w:hAnsi="Times New Roman" w:cs="Times New Roman"/>
          <w:sz w:val="24"/>
          <w:szCs w:val="24"/>
        </w:rPr>
        <w:t>’</w:t>
      </w:r>
      <w:r w:rsidR="009D1F39" w:rsidRPr="003F21F0">
        <w:rPr>
          <w:rFonts w:ascii="Times New Roman" w:hAnsi="Times New Roman" w:cs="Times New Roman"/>
          <w:sz w:val="24"/>
          <w:szCs w:val="24"/>
        </w:rPr>
        <w:t xml:space="preserve"> orientation training.</w:t>
      </w:r>
    </w:p>
    <w:p w14:paraId="6F12234C" w14:textId="77777777" w:rsidR="003F21F0" w:rsidRPr="003F21F0" w:rsidRDefault="003F21F0" w:rsidP="00CE65B9">
      <w:pPr>
        <w:spacing w:after="0" w:line="240" w:lineRule="auto"/>
        <w:jc w:val="both"/>
        <w:rPr>
          <w:rFonts w:ascii="Times New Roman" w:hAnsi="Times New Roman" w:cs="Times New Roman"/>
          <w:sz w:val="24"/>
          <w:szCs w:val="24"/>
        </w:rPr>
      </w:pPr>
    </w:p>
    <w:p w14:paraId="25E1010A" w14:textId="77777777" w:rsidR="004858BD" w:rsidRPr="003F21F0" w:rsidRDefault="00F5100C" w:rsidP="00CE65B9">
      <w:pPr>
        <w:pStyle w:val="Heading3"/>
        <w:spacing w:before="0" w:line="240" w:lineRule="auto"/>
        <w:jc w:val="both"/>
        <w:rPr>
          <w:rFonts w:ascii="Times New Roman" w:hAnsi="Times New Roman" w:cs="Times New Roman"/>
          <w:b/>
          <w:color w:val="auto"/>
        </w:rPr>
      </w:pPr>
      <w:bookmarkStart w:id="25" w:name="_Toc446366050"/>
      <w:r w:rsidRPr="003F21F0">
        <w:rPr>
          <w:rFonts w:ascii="Times New Roman" w:hAnsi="Times New Roman" w:cs="Times New Roman"/>
          <w:b/>
          <w:color w:val="auto"/>
        </w:rPr>
        <w:lastRenderedPageBreak/>
        <w:t>4</w:t>
      </w:r>
      <w:r w:rsidR="00CE65B9" w:rsidRPr="003F21F0">
        <w:rPr>
          <w:rFonts w:ascii="Times New Roman" w:hAnsi="Times New Roman" w:cs="Times New Roman"/>
          <w:b/>
          <w:color w:val="auto"/>
        </w:rPr>
        <w:t xml:space="preserve">.3.4 </w:t>
      </w:r>
      <w:r w:rsidR="004858BD" w:rsidRPr="003F21F0">
        <w:rPr>
          <w:rFonts w:ascii="Times New Roman" w:hAnsi="Times New Roman" w:cs="Times New Roman"/>
          <w:b/>
          <w:color w:val="auto"/>
        </w:rPr>
        <w:t>Outcomes</w:t>
      </w:r>
      <w:bookmarkEnd w:id="25"/>
    </w:p>
    <w:p w14:paraId="43F19BCC" w14:textId="77777777" w:rsidR="00CE65B9" w:rsidRPr="003F21F0" w:rsidRDefault="00CE65B9" w:rsidP="00CE65B9">
      <w:pPr>
        <w:spacing w:after="0" w:line="240" w:lineRule="auto"/>
        <w:jc w:val="both"/>
        <w:rPr>
          <w:rFonts w:ascii="Times New Roman" w:hAnsi="Times New Roman" w:cs="Times New Roman"/>
          <w:sz w:val="24"/>
          <w:szCs w:val="24"/>
        </w:rPr>
      </w:pPr>
    </w:p>
    <w:p w14:paraId="26F2BFAC" w14:textId="61B1C072" w:rsidR="00D31137" w:rsidRPr="003F21F0" w:rsidRDefault="00F5100C" w:rsidP="00CE65B9">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The evaluation </w:t>
      </w:r>
      <w:r w:rsidR="00663042" w:rsidRPr="003F21F0">
        <w:rPr>
          <w:rFonts w:ascii="Times New Roman" w:hAnsi="Times New Roman" w:cs="Times New Roman"/>
          <w:sz w:val="24"/>
          <w:szCs w:val="24"/>
        </w:rPr>
        <w:t>found</w:t>
      </w:r>
      <w:r w:rsidRPr="003F21F0">
        <w:rPr>
          <w:rFonts w:ascii="Times New Roman" w:hAnsi="Times New Roman" w:cs="Times New Roman"/>
          <w:sz w:val="24"/>
          <w:szCs w:val="24"/>
        </w:rPr>
        <w:t xml:space="preserve"> strong links between the project</w:t>
      </w:r>
      <w:r w:rsidR="00500A37">
        <w:rPr>
          <w:rFonts w:ascii="Times New Roman" w:hAnsi="Times New Roman" w:cs="Times New Roman"/>
          <w:sz w:val="24"/>
          <w:szCs w:val="24"/>
        </w:rPr>
        <w:t xml:space="preserve"> outputs </w:t>
      </w:r>
      <w:r w:rsidRPr="003F21F0">
        <w:rPr>
          <w:rFonts w:ascii="Times New Roman" w:hAnsi="Times New Roman" w:cs="Times New Roman"/>
          <w:sz w:val="24"/>
          <w:szCs w:val="24"/>
        </w:rPr>
        <w:t xml:space="preserve"> and CPD and ZUNDAF outcomes, </w:t>
      </w:r>
      <w:r w:rsidR="00663042" w:rsidRPr="003F21F0">
        <w:rPr>
          <w:rFonts w:ascii="Times New Roman" w:hAnsi="Times New Roman" w:cs="Times New Roman"/>
          <w:sz w:val="24"/>
          <w:szCs w:val="24"/>
        </w:rPr>
        <w:t>and</w:t>
      </w:r>
      <w:r w:rsidRPr="003F21F0">
        <w:rPr>
          <w:rFonts w:ascii="Times New Roman" w:hAnsi="Times New Roman" w:cs="Times New Roman"/>
          <w:sz w:val="24"/>
          <w:szCs w:val="24"/>
        </w:rPr>
        <w:t xml:space="preserve"> observed </w:t>
      </w:r>
      <w:r w:rsidR="00344B29" w:rsidRPr="003F21F0">
        <w:rPr>
          <w:rFonts w:ascii="Times New Roman" w:hAnsi="Times New Roman" w:cs="Times New Roman"/>
          <w:sz w:val="24"/>
          <w:szCs w:val="24"/>
        </w:rPr>
        <w:t>a number</w:t>
      </w:r>
      <w:r w:rsidR="00CE65B9" w:rsidRPr="003F21F0">
        <w:rPr>
          <w:rFonts w:ascii="Times New Roman" w:hAnsi="Times New Roman" w:cs="Times New Roman"/>
          <w:sz w:val="24"/>
          <w:szCs w:val="24"/>
        </w:rPr>
        <w:t xml:space="preserve"> of cases that demonstrate</w:t>
      </w:r>
      <w:r w:rsidR="00344B29" w:rsidRPr="003F21F0">
        <w:rPr>
          <w:rFonts w:ascii="Times New Roman" w:hAnsi="Times New Roman" w:cs="Times New Roman"/>
          <w:sz w:val="24"/>
          <w:szCs w:val="24"/>
        </w:rPr>
        <w:t xml:space="preserve"> changes in behaviour as a result </w:t>
      </w:r>
      <w:r w:rsidR="00CE65B9" w:rsidRPr="003F21F0">
        <w:rPr>
          <w:rFonts w:ascii="Times New Roman" w:hAnsi="Times New Roman" w:cs="Times New Roman"/>
          <w:sz w:val="24"/>
          <w:szCs w:val="24"/>
        </w:rPr>
        <w:t>of the programme. These include:</w:t>
      </w:r>
    </w:p>
    <w:p w14:paraId="49AFE5CD" w14:textId="77777777" w:rsidR="001D3BAD" w:rsidRPr="003F21F0" w:rsidRDefault="001D3BAD" w:rsidP="00CE65B9">
      <w:pPr>
        <w:spacing w:after="0" w:line="240" w:lineRule="auto"/>
        <w:jc w:val="both"/>
        <w:rPr>
          <w:rFonts w:ascii="Times New Roman" w:hAnsi="Times New Roman" w:cs="Times New Roman"/>
          <w:sz w:val="24"/>
          <w:szCs w:val="24"/>
        </w:rPr>
      </w:pPr>
    </w:p>
    <w:p w14:paraId="7C0FCBC6" w14:textId="77777777" w:rsidR="002F4541" w:rsidRDefault="00344B29" w:rsidP="00E033FD">
      <w:pPr>
        <w:pStyle w:val="ListParagraph"/>
        <w:numPr>
          <w:ilvl w:val="0"/>
          <w:numId w:val="27"/>
        </w:numPr>
        <w:spacing w:after="0" w:line="240" w:lineRule="auto"/>
        <w:ind w:left="450" w:hanging="450"/>
        <w:jc w:val="both"/>
        <w:rPr>
          <w:rFonts w:ascii="Times New Roman" w:hAnsi="Times New Roman" w:cs="Times New Roman"/>
          <w:sz w:val="24"/>
          <w:szCs w:val="24"/>
        </w:rPr>
      </w:pPr>
      <w:r w:rsidRPr="003F21F0">
        <w:rPr>
          <w:rFonts w:ascii="Times New Roman" w:hAnsi="Times New Roman" w:cs="Times New Roman"/>
          <w:sz w:val="24"/>
          <w:szCs w:val="24"/>
        </w:rPr>
        <w:t>All the local authorities appreciated the value of IRBM in changing the way they do business internally and also in their relations with their clients. Local authorities that had taken it fully on board had already begun to reap the rewards. Beitbridge Town Council for example found it easier to prepare their budget and the 2014/2015 budget was approved in March 2015, an improvement on the previous one which was approved in May 2014. As at 30</w:t>
      </w:r>
      <w:r w:rsidRPr="003F21F0">
        <w:rPr>
          <w:rFonts w:ascii="Times New Roman" w:hAnsi="Times New Roman" w:cs="Times New Roman"/>
          <w:sz w:val="24"/>
          <w:szCs w:val="24"/>
          <w:vertAlign w:val="superscript"/>
        </w:rPr>
        <w:t>th</w:t>
      </w:r>
      <w:r w:rsidRPr="003F21F0">
        <w:rPr>
          <w:rFonts w:ascii="Times New Roman" w:hAnsi="Times New Roman" w:cs="Times New Roman"/>
          <w:sz w:val="24"/>
          <w:szCs w:val="24"/>
        </w:rPr>
        <w:t xml:space="preserve"> October 2015, Chivi RDC had already collected 64% of the targeted 83.33% of their budget as opposed to the same time in 2014 when they had just collected 47%. </w:t>
      </w:r>
    </w:p>
    <w:p w14:paraId="05097720" w14:textId="77777777" w:rsidR="003F21F0" w:rsidRPr="003F21F0" w:rsidRDefault="003F21F0" w:rsidP="003F21F0">
      <w:pPr>
        <w:pStyle w:val="ListParagraph"/>
        <w:spacing w:after="0" w:line="240" w:lineRule="auto"/>
        <w:ind w:left="450"/>
        <w:jc w:val="both"/>
        <w:rPr>
          <w:rFonts w:ascii="Times New Roman" w:hAnsi="Times New Roman" w:cs="Times New Roman"/>
          <w:sz w:val="24"/>
          <w:szCs w:val="24"/>
        </w:rPr>
      </w:pPr>
    </w:p>
    <w:p w14:paraId="572BB468" w14:textId="77777777" w:rsidR="00344B29" w:rsidRPr="003F21F0" w:rsidRDefault="002F4541" w:rsidP="00E033FD">
      <w:pPr>
        <w:pStyle w:val="ListParagraph"/>
        <w:numPr>
          <w:ilvl w:val="0"/>
          <w:numId w:val="27"/>
        </w:numPr>
        <w:spacing w:after="0" w:line="240" w:lineRule="auto"/>
        <w:ind w:left="450" w:hanging="450"/>
        <w:jc w:val="both"/>
        <w:rPr>
          <w:rFonts w:ascii="Times New Roman" w:hAnsi="Times New Roman" w:cs="Times New Roman"/>
          <w:sz w:val="24"/>
          <w:szCs w:val="24"/>
        </w:rPr>
      </w:pPr>
      <w:r w:rsidRPr="003F21F0">
        <w:rPr>
          <w:rFonts w:ascii="Times New Roman" w:hAnsi="Times New Roman" w:cs="Times New Roman"/>
          <w:sz w:val="24"/>
          <w:szCs w:val="24"/>
        </w:rPr>
        <w:t>As a result of the Advanced Financial Modelling training a number of local authorities are now producing quality monthly financial reports timeously. These reports are now being produced on the last day of the current month. Umzingwane RDC and Kariba Municipality are among the LAs who are producing these quality reports.</w:t>
      </w:r>
    </w:p>
    <w:p w14:paraId="42B4D2F2" w14:textId="77777777" w:rsidR="002F4541" w:rsidRPr="003F21F0" w:rsidRDefault="002F4541" w:rsidP="00CE65B9">
      <w:pPr>
        <w:pStyle w:val="ListParagraph"/>
        <w:spacing w:after="0" w:line="240" w:lineRule="auto"/>
        <w:jc w:val="both"/>
        <w:rPr>
          <w:rFonts w:ascii="Times New Roman" w:hAnsi="Times New Roman" w:cs="Times New Roman"/>
          <w:sz w:val="24"/>
          <w:szCs w:val="24"/>
        </w:rPr>
      </w:pPr>
    </w:p>
    <w:p w14:paraId="2E0D6D99" w14:textId="77777777" w:rsidR="002F4541" w:rsidRPr="003F21F0" w:rsidRDefault="002F4541" w:rsidP="00E033FD">
      <w:pPr>
        <w:pStyle w:val="ListParagraph"/>
        <w:numPr>
          <w:ilvl w:val="0"/>
          <w:numId w:val="27"/>
        </w:numPr>
        <w:spacing w:after="0" w:line="240" w:lineRule="auto"/>
        <w:ind w:left="450" w:hanging="450"/>
        <w:jc w:val="both"/>
        <w:rPr>
          <w:rFonts w:ascii="Times New Roman" w:hAnsi="Times New Roman" w:cs="Times New Roman"/>
          <w:sz w:val="24"/>
          <w:szCs w:val="24"/>
        </w:rPr>
      </w:pPr>
      <w:r w:rsidRPr="003F21F0">
        <w:rPr>
          <w:rFonts w:ascii="Times New Roman" w:hAnsi="Times New Roman" w:cs="Times New Roman"/>
          <w:sz w:val="24"/>
          <w:szCs w:val="24"/>
        </w:rPr>
        <w:t>The Finance for Non-Finance Managers trained has also an improvement in financial management produence in some local authorities. Mr. Ziki the Mayor for Karoi Town Council</w:t>
      </w:r>
      <w:r w:rsidRPr="003F21F0">
        <w:rPr>
          <w:rStyle w:val="FootnoteReference"/>
          <w:rFonts w:ascii="Times New Roman" w:hAnsi="Times New Roman" w:cs="Times New Roman"/>
          <w:sz w:val="24"/>
          <w:szCs w:val="24"/>
        </w:rPr>
        <w:footnoteReference w:id="12"/>
      </w:r>
      <w:r w:rsidRPr="003F21F0">
        <w:rPr>
          <w:rFonts w:ascii="Times New Roman" w:hAnsi="Times New Roman" w:cs="Times New Roman"/>
          <w:sz w:val="24"/>
          <w:szCs w:val="24"/>
        </w:rPr>
        <w:t xml:space="preserve"> noted that this train</w:t>
      </w:r>
      <w:r w:rsidR="008F6984" w:rsidRPr="003F21F0">
        <w:rPr>
          <w:rFonts w:ascii="Times New Roman" w:hAnsi="Times New Roman" w:cs="Times New Roman"/>
          <w:sz w:val="24"/>
          <w:szCs w:val="24"/>
        </w:rPr>
        <w:t>ing</w:t>
      </w:r>
      <w:r w:rsidRPr="003F21F0">
        <w:rPr>
          <w:rFonts w:ascii="Times New Roman" w:hAnsi="Times New Roman" w:cs="Times New Roman"/>
          <w:sz w:val="24"/>
          <w:szCs w:val="24"/>
        </w:rPr>
        <w:t xml:space="preserve"> has enhanced his ability to perform his oversight role.</w:t>
      </w:r>
    </w:p>
    <w:p w14:paraId="54325EB2" w14:textId="77777777" w:rsidR="002F4541" w:rsidRPr="003F21F0" w:rsidRDefault="002F4541" w:rsidP="00CE65B9">
      <w:pPr>
        <w:pStyle w:val="ListParagraph"/>
        <w:spacing w:after="0" w:line="240" w:lineRule="auto"/>
        <w:jc w:val="both"/>
        <w:rPr>
          <w:rFonts w:ascii="Times New Roman" w:hAnsi="Times New Roman" w:cs="Times New Roman"/>
          <w:sz w:val="24"/>
          <w:szCs w:val="24"/>
        </w:rPr>
      </w:pPr>
    </w:p>
    <w:p w14:paraId="2B67C3E2" w14:textId="77777777" w:rsidR="002F4541" w:rsidRPr="003F21F0" w:rsidRDefault="002F4541" w:rsidP="00E033FD">
      <w:pPr>
        <w:pStyle w:val="ListParagraph"/>
        <w:numPr>
          <w:ilvl w:val="0"/>
          <w:numId w:val="27"/>
        </w:numPr>
        <w:spacing w:after="0" w:line="240" w:lineRule="auto"/>
        <w:ind w:left="450" w:hanging="450"/>
        <w:jc w:val="both"/>
        <w:rPr>
          <w:rFonts w:ascii="Times New Roman" w:hAnsi="Times New Roman" w:cs="Times New Roman"/>
          <w:sz w:val="24"/>
          <w:szCs w:val="24"/>
        </w:rPr>
      </w:pPr>
      <w:r w:rsidRPr="003F21F0">
        <w:rPr>
          <w:rFonts w:ascii="Times New Roman" w:hAnsi="Times New Roman" w:cs="Times New Roman"/>
          <w:sz w:val="24"/>
          <w:szCs w:val="24"/>
        </w:rPr>
        <w:t xml:space="preserve">The </w:t>
      </w:r>
      <w:r w:rsidR="003E0FC9" w:rsidRPr="003F21F0">
        <w:rPr>
          <w:rFonts w:ascii="Times New Roman" w:hAnsi="Times New Roman" w:cs="Times New Roman"/>
          <w:sz w:val="24"/>
          <w:szCs w:val="24"/>
        </w:rPr>
        <w:t>development of the Quantrix Budget Model has enabled 4 LAs to submit their 2016 budgets using the model. These are Chirundu Local Board, Marondera Municipality, Kariba Muncipality and Zvimba RDC.</w:t>
      </w:r>
    </w:p>
    <w:p w14:paraId="46D27A2F" w14:textId="77777777" w:rsidR="003D5273" w:rsidRPr="003F21F0" w:rsidRDefault="003D5273" w:rsidP="00ED6D8A">
      <w:pPr>
        <w:spacing w:after="0" w:line="240" w:lineRule="auto"/>
        <w:jc w:val="both"/>
        <w:rPr>
          <w:rFonts w:ascii="Times New Roman" w:hAnsi="Times New Roman" w:cs="Times New Roman"/>
          <w:sz w:val="24"/>
          <w:szCs w:val="24"/>
        </w:rPr>
      </w:pPr>
    </w:p>
    <w:p w14:paraId="13A6490D" w14:textId="4B2EE91C" w:rsidR="00B64ADE" w:rsidRPr="003F21F0" w:rsidRDefault="008C48B3" w:rsidP="00ED6D8A">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The evaluation is of the conclusion that the project has </w:t>
      </w:r>
      <w:r w:rsidR="009053A3" w:rsidRPr="003F21F0">
        <w:rPr>
          <w:rFonts w:ascii="Times New Roman" w:hAnsi="Times New Roman" w:cs="Times New Roman"/>
          <w:sz w:val="24"/>
          <w:szCs w:val="24"/>
        </w:rPr>
        <w:t xml:space="preserve">achieved the </w:t>
      </w:r>
      <w:r w:rsidRPr="003F21F0">
        <w:rPr>
          <w:rFonts w:ascii="Times New Roman" w:hAnsi="Times New Roman" w:cs="Times New Roman"/>
          <w:sz w:val="24"/>
          <w:szCs w:val="24"/>
        </w:rPr>
        <w:t xml:space="preserve">impact </w:t>
      </w:r>
      <w:r w:rsidR="009053A3" w:rsidRPr="003F21F0">
        <w:rPr>
          <w:rFonts w:ascii="Times New Roman" w:hAnsi="Times New Roman" w:cs="Times New Roman"/>
          <w:sz w:val="24"/>
          <w:szCs w:val="24"/>
        </w:rPr>
        <w:t xml:space="preserve">it has </w:t>
      </w:r>
      <w:r w:rsidRPr="003F21F0">
        <w:rPr>
          <w:rFonts w:ascii="Times New Roman" w:hAnsi="Times New Roman" w:cs="Times New Roman"/>
          <w:sz w:val="24"/>
          <w:szCs w:val="24"/>
        </w:rPr>
        <w:t>against a background of having one person (Programme Cordinator) running the project. This greatest achievement is attributed to the multi-delivery mechanisms employed by the programme to gain delivery leverage. The programme used P</w:t>
      </w:r>
      <w:r w:rsidR="00500A37">
        <w:rPr>
          <w:rFonts w:ascii="Times New Roman" w:hAnsi="Times New Roman" w:cs="Times New Roman"/>
          <w:sz w:val="24"/>
          <w:szCs w:val="24"/>
        </w:rPr>
        <w:t xml:space="preserve">rovinmcial Training </w:t>
      </w:r>
      <w:r w:rsidRPr="003F21F0">
        <w:rPr>
          <w:rFonts w:ascii="Times New Roman" w:hAnsi="Times New Roman" w:cs="Times New Roman"/>
          <w:sz w:val="24"/>
          <w:szCs w:val="24"/>
        </w:rPr>
        <w:t>T</w:t>
      </w:r>
      <w:r w:rsidR="00500A37">
        <w:rPr>
          <w:rFonts w:ascii="Times New Roman" w:hAnsi="Times New Roman" w:cs="Times New Roman"/>
          <w:sz w:val="24"/>
          <w:szCs w:val="24"/>
        </w:rPr>
        <w:t>eams (PTT)</w:t>
      </w:r>
      <w:r w:rsidRPr="003F21F0">
        <w:rPr>
          <w:rFonts w:ascii="Times New Roman" w:hAnsi="Times New Roman" w:cs="Times New Roman"/>
          <w:sz w:val="24"/>
          <w:szCs w:val="24"/>
        </w:rPr>
        <w:t xml:space="preserve"> to reach the 92 local authorities, it also employed resource persons, local training institutions (Highlands Training and Domboshava Training Centre) to deliver trainings and Forums (e.g. Treasurers) to develop training materials.</w:t>
      </w:r>
    </w:p>
    <w:p w14:paraId="6D4D2161" w14:textId="77777777" w:rsidR="00B64ADE" w:rsidRPr="003F21F0" w:rsidRDefault="00ED6D8A" w:rsidP="00ED6D8A">
      <w:pPr>
        <w:spacing w:after="0" w:line="240" w:lineRule="auto"/>
        <w:jc w:val="both"/>
        <w:rPr>
          <w:rFonts w:ascii="Times New Roman" w:hAnsi="Times New Roman" w:cs="Times New Roman"/>
          <w:b/>
          <w:sz w:val="24"/>
          <w:szCs w:val="24"/>
        </w:rPr>
      </w:pPr>
      <w:r w:rsidRPr="003F21F0">
        <w:rPr>
          <w:rFonts w:ascii="Times New Roman" w:hAnsi="Times New Roman" w:cs="Times New Roman"/>
          <w:b/>
          <w:sz w:val="24"/>
          <w:szCs w:val="24"/>
        </w:rPr>
        <w:t>Drawing on the body of evi</w:t>
      </w:r>
      <w:r w:rsidR="008C48B3" w:rsidRPr="003F21F0">
        <w:rPr>
          <w:rFonts w:ascii="Times New Roman" w:hAnsi="Times New Roman" w:cs="Times New Roman"/>
          <w:b/>
          <w:sz w:val="24"/>
          <w:szCs w:val="24"/>
        </w:rPr>
        <w:t>dence found during the evaluation, the evaluator rates the effectiveness of the programme at 18%</w:t>
      </w:r>
      <w:r w:rsidRPr="003F21F0">
        <w:rPr>
          <w:rFonts w:ascii="Times New Roman" w:hAnsi="Times New Roman" w:cs="Times New Roman"/>
          <w:b/>
          <w:sz w:val="24"/>
          <w:szCs w:val="24"/>
        </w:rPr>
        <w:t xml:space="preserve"> (20%)</w:t>
      </w:r>
      <w:r w:rsidR="008C48B3" w:rsidRPr="003F21F0">
        <w:rPr>
          <w:rFonts w:ascii="Times New Roman" w:hAnsi="Times New Roman" w:cs="Times New Roman"/>
          <w:b/>
          <w:sz w:val="24"/>
          <w:szCs w:val="24"/>
        </w:rPr>
        <w:t>.</w:t>
      </w:r>
    </w:p>
    <w:p w14:paraId="43068624" w14:textId="77777777" w:rsidR="00BF3B1E" w:rsidRPr="003F21F0" w:rsidRDefault="00BF3B1E" w:rsidP="004915C1">
      <w:pPr>
        <w:pStyle w:val="Heading2"/>
        <w:spacing w:before="0" w:line="240" w:lineRule="auto"/>
        <w:jc w:val="both"/>
        <w:rPr>
          <w:rFonts w:ascii="Times New Roman" w:hAnsi="Times New Roman" w:cs="Times New Roman"/>
          <w:b/>
          <w:color w:val="auto"/>
          <w:sz w:val="24"/>
          <w:szCs w:val="24"/>
        </w:rPr>
      </w:pPr>
    </w:p>
    <w:p w14:paraId="6C54EF50" w14:textId="77777777" w:rsidR="004915C1" w:rsidRPr="003F21F0" w:rsidRDefault="00B64ADE" w:rsidP="004915C1">
      <w:pPr>
        <w:pStyle w:val="Heading2"/>
        <w:spacing w:before="0" w:line="240" w:lineRule="auto"/>
        <w:jc w:val="both"/>
        <w:rPr>
          <w:rFonts w:ascii="Times New Roman" w:hAnsi="Times New Roman" w:cs="Times New Roman"/>
          <w:b/>
          <w:color w:val="auto"/>
          <w:sz w:val="24"/>
          <w:szCs w:val="24"/>
        </w:rPr>
      </w:pPr>
      <w:bookmarkStart w:id="26" w:name="_Toc446366051"/>
      <w:r w:rsidRPr="003F21F0">
        <w:rPr>
          <w:rFonts w:ascii="Times New Roman" w:hAnsi="Times New Roman" w:cs="Times New Roman"/>
          <w:b/>
          <w:color w:val="auto"/>
          <w:sz w:val="24"/>
          <w:szCs w:val="24"/>
        </w:rPr>
        <w:t>4</w:t>
      </w:r>
      <w:r w:rsidR="001F7896" w:rsidRPr="003F21F0">
        <w:rPr>
          <w:rFonts w:ascii="Times New Roman" w:hAnsi="Times New Roman" w:cs="Times New Roman"/>
          <w:b/>
          <w:color w:val="auto"/>
          <w:sz w:val="24"/>
          <w:szCs w:val="24"/>
        </w:rPr>
        <w:t xml:space="preserve">.4 </w:t>
      </w:r>
      <w:r w:rsidR="00335BCB" w:rsidRPr="003F21F0">
        <w:rPr>
          <w:rFonts w:ascii="Times New Roman" w:hAnsi="Times New Roman" w:cs="Times New Roman"/>
          <w:b/>
          <w:color w:val="auto"/>
          <w:sz w:val="24"/>
          <w:szCs w:val="24"/>
        </w:rPr>
        <w:t>Efficiency</w:t>
      </w:r>
      <w:bookmarkEnd w:id="26"/>
    </w:p>
    <w:p w14:paraId="116DC0E8" w14:textId="77777777" w:rsidR="003D5273" w:rsidRPr="003F21F0" w:rsidRDefault="003D5273" w:rsidP="00A048F2">
      <w:pPr>
        <w:spacing w:after="0" w:line="240" w:lineRule="auto"/>
        <w:jc w:val="both"/>
        <w:rPr>
          <w:rFonts w:ascii="Times New Roman" w:hAnsi="Times New Roman" w:cs="Times New Roman"/>
          <w:sz w:val="24"/>
          <w:szCs w:val="24"/>
        </w:rPr>
      </w:pPr>
    </w:p>
    <w:p w14:paraId="3A8E4D0A" w14:textId="77777777" w:rsidR="00335BCB" w:rsidRPr="003F21F0" w:rsidRDefault="00EA5385" w:rsidP="00A048F2">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The evaluation is assessing the efficiency of the </w:t>
      </w:r>
      <w:r w:rsidR="00A048F2" w:rsidRPr="003F21F0">
        <w:rPr>
          <w:rFonts w:ascii="Times New Roman" w:hAnsi="Times New Roman" w:cs="Times New Roman"/>
          <w:sz w:val="24"/>
          <w:szCs w:val="24"/>
        </w:rPr>
        <w:t xml:space="preserve">programme employed the </w:t>
      </w:r>
      <w:r w:rsidR="00335BCB" w:rsidRPr="003F21F0">
        <w:rPr>
          <w:rFonts w:ascii="Times New Roman" w:hAnsi="Times New Roman" w:cs="Times New Roman"/>
          <w:sz w:val="24"/>
          <w:szCs w:val="24"/>
        </w:rPr>
        <w:t>Value for Money framework as is shown in diagram 1 below</w:t>
      </w:r>
      <w:r w:rsidR="001D3BAD" w:rsidRPr="003F21F0">
        <w:rPr>
          <w:rFonts w:ascii="Times New Roman" w:hAnsi="Times New Roman" w:cs="Times New Roman"/>
          <w:sz w:val="24"/>
          <w:szCs w:val="24"/>
        </w:rPr>
        <w:t>:</w:t>
      </w:r>
    </w:p>
    <w:p w14:paraId="002E3A6D" w14:textId="77777777" w:rsidR="00BF3B1E" w:rsidRPr="003F21F0" w:rsidRDefault="00BF3B1E" w:rsidP="00335BCB">
      <w:pPr>
        <w:pStyle w:val="ListParagraph"/>
        <w:spacing w:after="0" w:line="240" w:lineRule="auto"/>
        <w:jc w:val="both"/>
        <w:rPr>
          <w:rFonts w:ascii="Times New Roman" w:hAnsi="Times New Roman" w:cs="Times New Roman"/>
          <w:sz w:val="24"/>
          <w:szCs w:val="24"/>
        </w:rPr>
      </w:pPr>
    </w:p>
    <w:p w14:paraId="08840725" w14:textId="77777777" w:rsidR="00335BCB" w:rsidRPr="003F21F0" w:rsidRDefault="00335BCB" w:rsidP="00335BCB">
      <w:pPr>
        <w:pStyle w:val="ListParagraph"/>
        <w:spacing w:after="0" w:line="240" w:lineRule="auto"/>
        <w:jc w:val="both"/>
        <w:rPr>
          <w:rFonts w:ascii="Times New Roman" w:hAnsi="Times New Roman" w:cs="Times New Roman"/>
          <w:b/>
          <w:sz w:val="24"/>
          <w:szCs w:val="24"/>
        </w:rPr>
      </w:pPr>
      <w:r w:rsidRPr="003F21F0">
        <w:rPr>
          <w:rFonts w:ascii="Times New Roman" w:hAnsi="Times New Roman" w:cs="Times New Roman"/>
          <w:b/>
          <w:sz w:val="24"/>
          <w:szCs w:val="24"/>
        </w:rPr>
        <w:t>Diagram 1:</w:t>
      </w:r>
      <w:r w:rsidRPr="003F21F0">
        <w:rPr>
          <w:rFonts w:ascii="Times New Roman" w:hAnsi="Times New Roman" w:cs="Times New Roman"/>
          <w:b/>
          <w:sz w:val="24"/>
          <w:szCs w:val="24"/>
        </w:rPr>
        <w:tab/>
        <w:t>Value for Money Framework</w:t>
      </w:r>
    </w:p>
    <w:p w14:paraId="4C12DBFA" w14:textId="77777777" w:rsidR="00335BCB" w:rsidRPr="003F21F0" w:rsidRDefault="00335BCB" w:rsidP="00335BCB">
      <w:pPr>
        <w:pStyle w:val="ListParagraph"/>
        <w:spacing w:after="0" w:line="240" w:lineRule="auto"/>
        <w:jc w:val="both"/>
        <w:rPr>
          <w:rFonts w:ascii="Times New Roman" w:hAnsi="Times New Roman" w:cs="Times New Roman"/>
          <w:sz w:val="24"/>
          <w:szCs w:val="24"/>
        </w:rPr>
      </w:pPr>
    </w:p>
    <w:p w14:paraId="0A8DDD41" w14:textId="77777777" w:rsidR="00335BCB" w:rsidRPr="003F21F0" w:rsidRDefault="00335BCB" w:rsidP="00335BCB">
      <w:pPr>
        <w:pStyle w:val="ListParagraph"/>
        <w:spacing w:after="0" w:line="240" w:lineRule="auto"/>
        <w:jc w:val="both"/>
        <w:rPr>
          <w:rFonts w:ascii="Times New Roman" w:hAnsi="Times New Roman" w:cs="Times New Roman"/>
          <w:sz w:val="24"/>
          <w:szCs w:val="24"/>
        </w:rPr>
      </w:pPr>
      <w:r w:rsidRPr="003F21F0">
        <w:rPr>
          <w:rFonts w:ascii="Times New Roman" w:hAnsi="Times New Roman" w:cs="Times New Roman"/>
          <w:noProof/>
          <w:sz w:val="24"/>
          <w:szCs w:val="24"/>
          <w:lang w:val="en-ZW" w:eastAsia="en-ZW"/>
        </w:rPr>
        <w:lastRenderedPageBreak/>
        <w:drawing>
          <wp:inline distT="0" distB="0" distL="0" distR="0" wp14:anchorId="31FE459C" wp14:editId="02C13CD5">
            <wp:extent cx="5731510" cy="268224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6258" cy="2684462"/>
                    </a:xfrm>
                    <a:prstGeom prst="rect">
                      <a:avLst/>
                    </a:prstGeom>
                  </pic:spPr>
                </pic:pic>
              </a:graphicData>
            </a:graphic>
          </wp:inline>
        </w:drawing>
      </w:r>
    </w:p>
    <w:p w14:paraId="7F6DD030" w14:textId="77777777" w:rsidR="00335BCB" w:rsidRPr="003F21F0" w:rsidRDefault="00335BCB" w:rsidP="00335BCB">
      <w:pPr>
        <w:pStyle w:val="ListParagraph"/>
        <w:spacing w:after="0" w:line="240" w:lineRule="auto"/>
        <w:jc w:val="both"/>
        <w:rPr>
          <w:rFonts w:ascii="Times New Roman" w:hAnsi="Times New Roman" w:cs="Times New Roman"/>
          <w:sz w:val="24"/>
          <w:szCs w:val="24"/>
        </w:rPr>
      </w:pPr>
      <w:r w:rsidRPr="003F21F0">
        <w:rPr>
          <w:rFonts w:ascii="Times New Roman" w:hAnsi="Times New Roman" w:cs="Times New Roman"/>
          <w:b/>
          <w:sz w:val="24"/>
          <w:szCs w:val="24"/>
        </w:rPr>
        <w:t>Source:</w:t>
      </w:r>
      <w:r w:rsidRPr="003F21F0">
        <w:rPr>
          <w:rFonts w:ascii="Times New Roman" w:hAnsi="Times New Roman" w:cs="Times New Roman"/>
          <w:b/>
          <w:sz w:val="24"/>
          <w:szCs w:val="24"/>
        </w:rPr>
        <w:tab/>
      </w:r>
      <w:r w:rsidRPr="003F21F0">
        <w:rPr>
          <w:rFonts w:ascii="Times New Roman" w:hAnsi="Times New Roman" w:cs="Times New Roman"/>
          <w:sz w:val="24"/>
          <w:szCs w:val="24"/>
        </w:rPr>
        <w:t>White P.; Hodges A. and Greenslade M. (2013:9)</w:t>
      </w:r>
    </w:p>
    <w:p w14:paraId="32D8CFE1" w14:textId="77777777" w:rsidR="00335BCB" w:rsidRPr="003F21F0" w:rsidRDefault="00335BCB" w:rsidP="00335BCB">
      <w:pPr>
        <w:pStyle w:val="ListParagraph"/>
        <w:spacing w:after="0" w:line="240" w:lineRule="auto"/>
        <w:jc w:val="both"/>
        <w:rPr>
          <w:rFonts w:ascii="Times New Roman" w:hAnsi="Times New Roman" w:cs="Times New Roman"/>
          <w:sz w:val="24"/>
          <w:szCs w:val="24"/>
        </w:rPr>
      </w:pPr>
    </w:p>
    <w:p w14:paraId="42ABA9C1" w14:textId="77777777" w:rsidR="00A048F2" w:rsidRPr="003F21F0" w:rsidRDefault="00335BCB" w:rsidP="00A048F2">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The evaluation </w:t>
      </w:r>
      <w:r w:rsidR="00A048F2" w:rsidRPr="003F21F0">
        <w:rPr>
          <w:rFonts w:ascii="Times New Roman" w:hAnsi="Times New Roman" w:cs="Times New Roman"/>
          <w:sz w:val="24"/>
          <w:szCs w:val="24"/>
        </w:rPr>
        <w:t>was guided by these questions</w:t>
      </w:r>
      <w:r w:rsidR="001D3BAD" w:rsidRPr="003F21F0">
        <w:rPr>
          <w:rFonts w:ascii="Times New Roman" w:hAnsi="Times New Roman" w:cs="Times New Roman"/>
          <w:sz w:val="24"/>
          <w:szCs w:val="24"/>
        </w:rPr>
        <w:t>:</w:t>
      </w:r>
    </w:p>
    <w:p w14:paraId="4E9C21BC" w14:textId="77777777" w:rsidR="00EA5385" w:rsidRPr="003F21F0" w:rsidRDefault="00EA5385" w:rsidP="00E033FD">
      <w:pPr>
        <w:pStyle w:val="CommentText"/>
        <w:numPr>
          <w:ilvl w:val="0"/>
          <w:numId w:val="22"/>
        </w:numPr>
        <w:spacing w:after="0"/>
        <w:ind w:left="360"/>
        <w:jc w:val="both"/>
        <w:rPr>
          <w:rFonts w:ascii="Times New Roman" w:hAnsi="Times New Roman" w:cs="Times New Roman"/>
          <w:i/>
          <w:sz w:val="24"/>
          <w:szCs w:val="24"/>
        </w:rPr>
      </w:pPr>
      <w:r w:rsidRPr="003F21F0">
        <w:rPr>
          <w:rFonts w:ascii="Times New Roman" w:hAnsi="Times New Roman" w:cs="Times New Roman"/>
          <w:i/>
          <w:sz w:val="24"/>
          <w:szCs w:val="24"/>
        </w:rPr>
        <w:t>Has the capacity building to Local Government’s project implementation strategy and approaches, conceptual framework and execution been efficient and cost effective? Are they sufficiently sensitive to the political and development constraints of the country?</w:t>
      </w:r>
    </w:p>
    <w:p w14:paraId="56C71438" w14:textId="77777777" w:rsidR="00EA5385" w:rsidRPr="003F21F0" w:rsidRDefault="00EA5385" w:rsidP="00E033FD">
      <w:pPr>
        <w:pStyle w:val="CommentText"/>
        <w:numPr>
          <w:ilvl w:val="0"/>
          <w:numId w:val="22"/>
        </w:numPr>
        <w:spacing w:after="0"/>
        <w:ind w:left="360"/>
        <w:jc w:val="both"/>
        <w:rPr>
          <w:rFonts w:ascii="Times New Roman" w:hAnsi="Times New Roman" w:cs="Times New Roman"/>
          <w:i/>
          <w:sz w:val="24"/>
          <w:szCs w:val="24"/>
        </w:rPr>
      </w:pPr>
      <w:r w:rsidRPr="003F21F0">
        <w:rPr>
          <w:rFonts w:ascii="Times New Roman" w:hAnsi="Times New Roman" w:cs="Times New Roman"/>
          <w:i/>
          <w:sz w:val="24"/>
          <w:szCs w:val="24"/>
        </w:rPr>
        <w:t xml:space="preserve">Has there been an economical use of financial and human resources? Have resources (funds, human resources, time, expertise, etc.) been allocated strategically to achieve outcomes? </w:t>
      </w:r>
    </w:p>
    <w:p w14:paraId="2E5F89E7" w14:textId="77777777" w:rsidR="001D3BAD" w:rsidRPr="003F21F0" w:rsidRDefault="001D3BAD" w:rsidP="001D3BAD">
      <w:pPr>
        <w:pStyle w:val="ListParagraph"/>
        <w:spacing w:after="0" w:line="240" w:lineRule="auto"/>
        <w:rPr>
          <w:rFonts w:ascii="Times New Roman" w:hAnsi="Times New Roman" w:cs="Times New Roman"/>
          <w:i/>
          <w:sz w:val="24"/>
          <w:szCs w:val="24"/>
        </w:rPr>
      </w:pPr>
    </w:p>
    <w:p w14:paraId="223A296D" w14:textId="77777777" w:rsidR="00EA5385" w:rsidRPr="003F21F0" w:rsidRDefault="00EA5385" w:rsidP="00E033FD">
      <w:pPr>
        <w:pStyle w:val="CommentText"/>
        <w:numPr>
          <w:ilvl w:val="0"/>
          <w:numId w:val="22"/>
        </w:numPr>
        <w:spacing w:after="0"/>
        <w:ind w:left="360"/>
        <w:jc w:val="both"/>
        <w:rPr>
          <w:rFonts w:ascii="Times New Roman" w:hAnsi="Times New Roman" w:cs="Times New Roman"/>
          <w:i/>
          <w:sz w:val="24"/>
          <w:szCs w:val="24"/>
        </w:rPr>
      </w:pPr>
      <w:r w:rsidRPr="003F21F0">
        <w:rPr>
          <w:rFonts w:ascii="Times New Roman" w:hAnsi="Times New Roman" w:cs="Times New Roman"/>
          <w:i/>
          <w:sz w:val="24"/>
          <w:szCs w:val="24"/>
        </w:rPr>
        <w:t xml:space="preserve">Have resources been used efficiently? Have activities supporting the strategy been cost-effective? In general, do the results achieved justify the costs? Could the same results be attained with fewer resources? </w:t>
      </w:r>
    </w:p>
    <w:p w14:paraId="2C541184" w14:textId="77777777" w:rsidR="001D3BAD" w:rsidRPr="003F21F0" w:rsidRDefault="001D3BAD" w:rsidP="001D3BAD">
      <w:pPr>
        <w:pStyle w:val="ListParagraph"/>
        <w:spacing w:after="0" w:line="240" w:lineRule="auto"/>
        <w:jc w:val="both"/>
        <w:rPr>
          <w:rFonts w:ascii="Times New Roman" w:hAnsi="Times New Roman" w:cs="Times New Roman"/>
          <w:i/>
          <w:sz w:val="24"/>
          <w:szCs w:val="24"/>
        </w:rPr>
      </w:pPr>
    </w:p>
    <w:p w14:paraId="3030C368" w14:textId="77777777" w:rsidR="00EA5385" w:rsidRPr="003F21F0" w:rsidRDefault="00EA5385" w:rsidP="00E033FD">
      <w:pPr>
        <w:pStyle w:val="CommentText"/>
        <w:numPr>
          <w:ilvl w:val="0"/>
          <w:numId w:val="22"/>
        </w:numPr>
        <w:spacing w:after="0"/>
        <w:ind w:left="360"/>
        <w:jc w:val="both"/>
        <w:rPr>
          <w:rFonts w:ascii="Times New Roman" w:hAnsi="Times New Roman" w:cs="Times New Roman"/>
          <w:i/>
          <w:sz w:val="24"/>
          <w:szCs w:val="24"/>
        </w:rPr>
      </w:pPr>
      <w:r w:rsidRPr="003F21F0">
        <w:rPr>
          <w:rFonts w:ascii="Times New Roman" w:hAnsi="Times New Roman" w:cs="Times New Roman"/>
          <w:i/>
          <w:sz w:val="24"/>
          <w:szCs w:val="24"/>
        </w:rPr>
        <w:t>Have project funds and activities been delivered in a timely manner?</w:t>
      </w:r>
    </w:p>
    <w:p w14:paraId="59C52713" w14:textId="77777777" w:rsidR="001D3BAD" w:rsidRPr="003F21F0" w:rsidRDefault="001D3BAD" w:rsidP="001D3BAD">
      <w:pPr>
        <w:pStyle w:val="ListParagraph"/>
        <w:spacing w:after="0" w:line="240" w:lineRule="auto"/>
        <w:jc w:val="both"/>
        <w:rPr>
          <w:rFonts w:ascii="Times New Roman" w:hAnsi="Times New Roman" w:cs="Times New Roman"/>
          <w:i/>
          <w:sz w:val="24"/>
          <w:szCs w:val="24"/>
        </w:rPr>
      </w:pPr>
    </w:p>
    <w:p w14:paraId="7B78E9E0" w14:textId="77777777" w:rsidR="00EA5385" w:rsidRPr="003F21F0" w:rsidRDefault="00EA5385" w:rsidP="00E033FD">
      <w:pPr>
        <w:pStyle w:val="CommentText"/>
        <w:numPr>
          <w:ilvl w:val="0"/>
          <w:numId w:val="22"/>
        </w:numPr>
        <w:spacing w:after="0"/>
        <w:ind w:left="360"/>
        <w:jc w:val="both"/>
        <w:rPr>
          <w:rFonts w:ascii="Times New Roman" w:hAnsi="Times New Roman" w:cs="Times New Roman"/>
          <w:i/>
          <w:sz w:val="24"/>
          <w:szCs w:val="24"/>
        </w:rPr>
      </w:pPr>
      <w:r w:rsidRPr="003F21F0">
        <w:rPr>
          <w:rFonts w:ascii="Times New Roman" w:hAnsi="Times New Roman" w:cs="Times New Roman"/>
          <w:i/>
          <w:sz w:val="24"/>
          <w:szCs w:val="24"/>
        </w:rPr>
        <w:t>How has the steering or advisory committee contributed to the success of the project?</w:t>
      </w:r>
    </w:p>
    <w:p w14:paraId="68B13EBE" w14:textId="77777777" w:rsidR="00EA5385" w:rsidRPr="003F21F0" w:rsidRDefault="00EA5385" w:rsidP="00E033FD">
      <w:pPr>
        <w:pStyle w:val="CommentText"/>
        <w:numPr>
          <w:ilvl w:val="0"/>
          <w:numId w:val="22"/>
        </w:numPr>
        <w:spacing w:after="0"/>
        <w:ind w:left="360"/>
        <w:jc w:val="both"/>
        <w:rPr>
          <w:rFonts w:ascii="Times New Roman" w:hAnsi="Times New Roman" w:cs="Times New Roman"/>
          <w:i/>
          <w:sz w:val="24"/>
          <w:szCs w:val="24"/>
        </w:rPr>
      </w:pPr>
      <w:r w:rsidRPr="003F21F0">
        <w:rPr>
          <w:rFonts w:ascii="Times New Roman" w:hAnsi="Times New Roman" w:cs="Times New Roman"/>
          <w:i/>
          <w:sz w:val="24"/>
          <w:szCs w:val="24"/>
        </w:rPr>
        <w:t>Does project governance facilitate good results and efficient delivery? Is there a clear understanding of the roles and responsibilities by all parties involved?</w:t>
      </w:r>
    </w:p>
    <w:p w14:paraId="72C0EF57" w14:textId="77777777" w:rsidR="00EE79F9" w:rsidRPr="003F21F0" w:rsidRDefault="00EE79F9" w:rsidP="00EE79F9">
      <w:pPr>
        <w:pStyle w:val="CommentText"/>
        <w:spacing w:after="0"/>
        <w:ind w:left="360"/>
        <w:jc w:val="both"/>
        <w:rPr>
          <w:rFonts w:ascii="Times New Roman" w:hAnsi="Times New Roman" w:cs="Times New Roman"/>
          <w:i/>
          <w:sz w:val="24"/>
          <w:szCs w:val="24"/>
        </w:rPr>
      </w:pPr>
    </w:p>
    <w:p w14:paraId="6EAAC128" w14:textId="77777777" w:rsidR="00EE79F9" w:rsidRPr="003F21F0" w:rsidRDefault="00EA5385" w:rsidP="00E033FD">
      <w:pPr>
        <w:pStyle w:val="CommentText"/>
        <w:numPr>
          <w:ilvl w:val="0"/>
          <w:numId w:val="22"/>
        </w:numPr>
        <w:spacing w:after="0"/>
        <w:ind w:left="360"/>
        <w:jc w:val="both"/>
        <w:rPr>
          <w:rFonts w:ascii="Times New Roman" w:hAnsi="Times New Roman" w:cs="Times New Roman"/>
          <w:i/>
          <w:sz w:val="24"/>
          <w:szCs w:val="24"/>
        </w:rPr>
      </w:pPr>
      <w:r w:rsidRPr="003F21F0">
        <w:rPr>
          <w:rFonts w:ascii="Times New Roman" w:hAnsi="Times New Roman" w:cs="Times New Roman"/>
          <w:i/>
          <w:sz w:val="24"/>
          <w:szCs w:val="24"/>
        </w:rPr>
        <w:t>Are the monitoring and evaluation systems that the Ministry has in place helping to ensure effective and efficient project management and accountability of results? Does the monitoring  and evaluation system include  measurement for some gender equality results</w:t>
      </w:r>
      <w:r w:rsidR="00EE79F9" w:rsidRPr="003F21F0">
        <w:rPr>
          <w:rFonts w:ascii="Times New Roman" w:hAnsi="Times New Roman" w:cs="Times New Roman"/>
          <w:i/>
          <w:sz w:val="24"/>
          <w:szCs w:val="24"/>
        </w:rPr>
        <w:t>.</w:t>
      </w:r>
    </w:p>
    <w:p w14:paraId="27C112BE" w14:textId="77777777" w:rsidR="00EE79F9" w:rsidRPr="003F21F0" w:rsidRDefault="00EE79F9" w:rsidP="00EE79F9">
      <w:pPr>
        <w:pStyle w:val="ListParagraph"/>
        <w:spacing w:after="0" w:line="240" w:lineRule="auto"/>
        <w:jc w:val="both"/>
        <w:rPr>
          <w:rFonts w:ascii="Times New Roman" w:hAnsi="Times New Roman" w:cs="Times New Roman"/>
          <w:i/>
          <w:sz w:val="24"/>
          <w:szCs w:val="24"/>
        </w:rPr>
      </w:pPr>
    </w:p>
    <w:p w14:paraId="34F8DC90" w14:textId="77777777" w:rsidR="00EA5385" w:rsidRPr="003F21F0" w:rsidRDefault="00EA5385" w:rsidP="00E033FD">
      <w:pPr>
        <w:pStyle w:val="ListParagraph"/>
        <w:numPr>
          <w:ilvl w:val="0"/>
          <w:numId w:val="22"/>
        </w:numPr>
        <w:spacing w:after="0" w:line="240" w:lineRule="auto"/>
        <w:ind w:left="360"/>
        <w:jc w:val="both"/>
        <w:rPr>
          <w:rFonts w:ascii="Times New Roman" w:hAnsi="Times New Roman" w:cs="Times New Roman"/>
          <w:i/>
          <w:sz w:val="24"/>
          <w:szCs w:val="24"/>
        </w:rPr>
      </w:pPr>
      <w:r w:rsidRPr="003F21F0">
        <w:rPr>
          <w:rFonts w:ascii="Times New Roman" w:hAnsi="Times New Roman" w:cs="Times New Roman"/>
          <w:i/>
          <w:sz w:val="24"/>
          <w:szCs w:val="24"/>
        </w:rPr>
        <w:t>Were alternative approaches considered in designing the project?</w:t>
      </w:r>
    </w:p>
    <w:p w14:paraId="4A325C79" w14:textId="77777777" w:rsidR="00A048F2" w:rsidRPr="003F21F0" w:rsidRDefault="00A048F2" w:rsidP="00A048F2">
      <w:pPr>
        <w:spacing w:after="0" w:line="240" w:lineRule="auto"/>
        <w:jc w:val="both"/>
        <w:rPr>
          <w:rFonts w:ascii="Times New Roman" w:hAnsi="Times New Roman" w:cs="Times New Roman"/>
          <w:sz w:val="24"/>
          <w:szCs w:val="24"/>
        </w:rPr>
      </w:pPr>
    </w:p>
    <w:p w14:paraId="091277D6" w14:textId="77777777" w:rsidR="00A048F2" w:rsidRPr="003F21F0" w:rsidRDefault="00A048F2" w:rsidP="00A048F2">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The evaluation found the programme to have been cost-effective in the delivery of the activities. The programme in the procurement of services and goods used the “best procurement procedures” adopted from the UNDP practices. There is evidence that goods and services were procured using a Procurement Committee in the Ministry and the at least three quotations system. The evaluation also found evidence of back</w:t>
      </w:r>
      <w:r w:rsidR="001D3BAD" w:rsidRPr="003F21F0">
        <w:rPr>
          <w:rFonts w:ascii="Times New Roman" w:hAnsi="Times New Roman" w:cs="Times New Roman"/>
          <w:sz w:val="24"/>
          <w:szCs w:val="24"/>
        </w:rPr>
        <w:t>up support from the UNDP procure</w:t>
      </w:r>
      <w:r w:rsidRPr="003F21F0">
        <w:rPr>
          <w:rFonts w:ascii="Times New Roman" w:hAnsi="Times New Roman" w:cs="Times New Roman"/>
          <w:sz w:val="24"/>
          <w:szCs w:val="24"/>
        </w:rPr>
        <w:t xml:space="preserve">ment department. </w:t>
      </w:r>
    </w:p>
    <w:p w14:paraId="248BF31C" w14:textId="77777777" w:rsidR="00EE79F9" w:rsidRPr="003F21F0" w:rsidRDefault="00EE79F9" w:rsidP="00A048F2">
      <w:pPr>
        <w:spacing w:after="0" w:line="240" w:lineRule="auto"/>
        <w:jc w:val="both"/>
        <w:rPr>
          <w:rFonts w:ascii="Times New Roman" w:hAnsi="Times New Roman" w:cs="Times New Roman"/>
          <w:sz w:val="24"/>
          <w:szCs w:val="24"/>
        </w:rPr>
      </w:pPr>
    </w:p>
    <w:p w14:paraId="27FA2CA6" w14:textId="77777777" w:rsidR="00A048F2" w:rsidRPr="003F21F0" w:rsidRDefault="00A048F2" w:rsidP="00A048F2">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lastRenderedPageBreak/>
        <w:t>The evaluation also found that the programme has conscious approaches to ensure cost-effeciency and effectiveness. For instance the programme consci</w:t>
      </w:r>
      <w:r w:rsidR="00104CB7" w:rsidRPr="003F21F0">
        <w:rPr>
          <w:rFonts w:ascii="Times New Roman" w:hAnsi="Times New Roman" w:cs="Times New Roman"/>
          <w:sz w:val="24"/>
          <w:szCs w:val="24"/>
        </w:rPr>
        <w:t>ou</w:t>
      </w:r>
      <w:r w:rsidRPr="003F21F0">
        <w:rPr>
          <w:rFonts w:ascii="Times New Roman" w:hAnsi="Times New Roman" w:cs="Times New Roman"/>
          <w:sz w:val="24"/>
          <w:szCs w:val="24"/>
        </w:rPr>
        <w:t>sly moved away from holding workshops and training from hotels to suitable government training institutions. This reduced the training costs by over 50%. The programme also introduced cost sharing with the LAs in trainings that they were involed in. For instance in the trainings the LAs would the travel costs while the programme would cater the training costs and accommodation. Lastly the programme moved away from using consultants who are normaly expensive to using government training institutions such as the Highlands Training Centre</w:t>
      </w:r>
      <w:r w:rsidR="0085051B" w:rsidRPr="003F21F0">
        <w:rPr>
          <w:rFonts w:ascii="Times New Roman" w:hAnsi="Times New Roman" w:cs="Times New Roman"/>
          <w:sz w:val="24"/>
          <w:szCs w:val="24"/>
        </w:rPr>
        <w:t xml:space="preserve">. </w:t>
      </w:r>
    </w:p>
    <w:p w14:paraId="438FADFA" w14:textId="77777777" w:rsidR="0085051B" w:rsidRPr="003F21F0" w:rsidRDefault="0085051B" w:rsidP="00A048F2">
      <w:pPr>
        <w:spacing w:after="0" w:line="240" w:lineRule="auto"/>
        <w:jc w:val="both"/>
        <w:rPr>
          <w:rFonts w:ascii="Times New Roman" w:hAnsi="Times New Roman" w:cs="Times New Roman"/>
          <w:sz w:val="24"/>
          <w:szCs w:val="24"/>
        </w:rPr>
      </w:pPr>
    </w:p>
    <w:p w14:paraId="7A122935" w14:textId="77777777" w:rsidR="0085051B" w:rsidRPr="003F21F0" w:rsidRDefault="0085051B" w:rsidP="00A048F2">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In terms </w:t>
      </w:r>
      <w:r w:rsidR="00F32422" w:rsidRPr="003F21F0">
        <w:rPr>
          <w:rFonts w:ascii="Times New Roman" w:hAnsi="Times New Roman" w:cs="Times New Roman"/>
          <w:sz w:val="24"/>
          <w:szCs w:val="24"/>
        </w:rPr>
        <w:t>of</w:t>
      </w:r>
      <w:r w:rsidRPr="003F21F0">
        <w:rPr>
          <w:rFonts w:ascii="Times New Roman" w:hAnsi="Times New Roman" w:cs="Times New Roman"/>
          <w:sz w:val="24"/>
          <w:szCs w:val="24"/>
        </w:rPr>
        <w:t xml:space="preserve"> budget utilization delivery, the evaluation  found out that the delivery was within UNDP’s acceptable levels as shown in the table below</w:t>
      </w:r>
    </w:p>
    <w:p w14:paraId="25C3CAD8" w14:textId="77777777" w:rsidR="0085051B" w:rsidRPr="003F21F0" w:rsidRDefault="0085051B" w:rsidP="00A048F2">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790"/>
        <w:gridCol w:w="4611"/>
      </w:tblGrid>
      <w:tr w:rsidR="0085051B" w:rsidRPr="003F21F0" w14:paraId="3E3D1106" w14:textId="77777777" w:rsidTr="00EE79F9">
        <w:tc>
          <w:tcPr>
            <w:tcW w:w="1615" w:type="dxa"/>
          </w:tcPr>
          <w:p w14:paraId="63498C38" w14:textId="77777777" w:rsidR="0085051B" w:rsidRPr="003F21F0" w:rsidRDefault="0085051B" w:rsidP="0085051B">
            <w:pPr>
              <w:jc w:val="center"/>
              <w:rPr>
                <w:rFonts w:ascii="Times New Roman" w:hAnsi="Times New Roman" w:cs="Times New Roman"/>
                <w:b/>
                <w:sz w:val="20"/>
                <w:szCs w:val="20"/>
              </w:rPr>
            </w:pPr>
            <w:r w:rsidRPr="003F21F0">
              <w:rPr>
                <w:rFonts w:ascii="Times New Roman" w:hAnsi="Times New Roman" w:cs="Times New Roman"/>
                <w:b/>
                <w:sz w:val="20"/>
                <w:szCs w:val="20"/>
              </w:rPr>
              <w:t>Year</w:t>
            </w:r>
          </w:p>
        </w:tc>
        <w:tc>
          <w:tcPr>
            <w:tcW w:w="2790" w:type="dxa"/>
          </w:tcPr>
          <w:p w14:paraId="179532B0" w14:textId="22944332" w:rsidR="0085051B" w:rsidRPr="003F21F0" w:rsidRDefault="0085051B" w:rsidP="0085051B">
            <w:pPr>
              <w:jc w:val="center"/>
              <w:rPr>
                <w:rFonts w:ascii="Times New Roman" w:hAnsi="Times New Roman" w:cs="Times New Roman"/>
                <w:b/>
                <w:sz w:val="20"/>
                <w:szCs w:val="20"/>
              </w:rPr>
            </w:pPr>
            <w:r w:rsidRPr="003F21F0">
              <w:rPr>
                <w:rFonts w:ascii="Times New Roman" w:hAnsi="Times New Roman" w:cs="Times New Roman"/>
                <w:b/>
                <w:sz w:val="20"/>
                <w:szCs w:val="20"/>
              </w:rPr>
              <w:t>Annu</w:t>
            </w:r>
            <w:r w:rsidR="00C42AB7">
              <w:rPr>
                <w:rFonts w:ascii="Times New Roman" w:hAnsi="Times New Roman" w:cs="Times New Roman"/>
                <w:b/>
                <w:sz w:val="20"/>
                <w:szCs w:val="20"/>
              </w:rPr>
              <w:t>a</w:t>
            </w:r>
            <w:r w:rsidRPr="003F21F0">
              <w:rPr>
                <w:rFonts w:ascii="Times New Roman" w:hAnsi="Times New Roman" w:cs="Times New Roman"/>
                <w:b/>
                <w:sz w:val="20"/>
                <w:szCs w:val="20"/>
              </w:rPr>
              <w:t>l Percentage Delivery</w:t>
            </w:r>
          </w:p>
        </w:tc>
        <w:tc>
          <w:tcPr>
            <w:tcW w:w="4611" w:type="dxa"/>
          </w:tcPr>
          <w:p w14:paraId="51C64475" w14:textId="77777777" w:rsidR="0085051B" w:rsidRPr="003F21F0" w:rsidRDefault="0085051B" w:rsidP="0085051B">
            <w:pPr>
              <w:jc w:val="center"/>
              <w:rPr>
                <w:rFonts w:ascii="Times New Roman" w:hAnsi="Times New Roman" w:cs="Times New Roman"/>
                <w:b/>
                <w:sz w:val="20"/>
                <w:szCs w:val="20"/>
              </w:rPr>
            </w:pPr>
            <w:r w:rsidRPr="003F21F0">
              <w:rPr>
                <w:rFonts w:ascii="Times New Roman" w:hAnsi="Times New Roman" w:cs="Times New Roman"/>
                <w:b/>
                <w:sz w:val="20"/>
                <w:szCs w:val="20"/>
              </w:rPr>
              <w:t>Explaination of Varience beyond Acceptable Levels</w:t>
            </w:r>
          </w:p>
        </w:tc>
      </w:tr>
      <w:tr w:rsidR="0085051B" w:rsidRPr="003F21F0" w14:paraId="64953957" w14:textId="77777777" w:rsidTr="00EE79F9">
        <w:tc>
          <w:tcPr>
            <w:tcW w:w="1615" w:type="dxa"/>
          </w:tcPr>
          <w:p w14:paraId="47C2E8D3"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2012</w:t>
            </w:r>
          </w:p>
        </w:tc>
        <w:tc>
          <w:tcPr>
            <w:tcW w:w="2790" w:type="dxa"/>
          </w:tcPr>
          <w:p w14:paraId="1B6AB1BC"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79%</w:t>
            </w:r>
          </w:p>
        </w:tc>
        <w:tc>
          <w:tcPr>
            <w:tcW w:w="4611" w:type="dxa"/>
          </w:tcPr>
          <w:p w14:paraId="67312CEC" w14:textId="77777777" w:rsidR="0085051B" w:rsidRPr="003F21F0" w:rsidRDefault="0085051B" w:rsidP="0085051B">
            <w:pPr>
              <w:rPr>
                <w:rFonts w:ascii="Times New Roman" w:hAnsi="Times New Roman" w:cs="Times New Roman"/>
                <w:sz w:val="20"/>
                <w:szCs w:val="20"/>
              </w:rPr>
            </w:pPr>
            <w:r w:rsidRPr="003F21F0">
              <w:rPr>
                <w:rFonts w:ascii="Times New Roman" w:hAnsi="Times New Roman" w:cs="Times New Roman"/>
                <w:sz w:val="20"/>
                <w:szCs w:val="20"/>
              </w:rPr>
              <w:t>The programme started half way through the programming year</w:t>
            </w:r>
          </w:p>
        </w:tc>
      </w:tr>
      <w:tr w:rsidR="0085051B" w:rsidRPr="003F21F0" w14:paraId="48245632" w14:textId="77777777" w:rsidTr="00EE79F9">
        <w:tc>
          <w:tcPr>
            <w:tcW w:w="1615" w:type="dxa"/>
          </w:tcPr>
          <w:p w14:paraId="4BC5B61E"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2013</w:t>
            </w:r>
          </w:p>
        </w:tc>
        <w:tc>
          <w:tcPr>
            <w:tcW w:w="2790" w:type="dxa"/>
          </w:tcPr>
          <w:p w14:paraId="7AE86BDF"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100%</w:t>
            </w:r>
          </w:p>
        </w:tc>
        <w:tc>
          <w:tcPr>
            <w:tcW w:w="4611" w:type="dxa"/>
          </w:tcPr>
          <w:p w14:paraId="417F3516" w14:textId="77777777" w:rsidR="0085051B" w:rsidRPr="003F21F0" w:rsidRDefault="0085051B" w:rsidP="0085051B">
            <w:pPr>
              <w:jc w:val="center"/>
              <w:rPr>
                <w:rFonts w:ascii="Times New Roman" w:hAnsi="Times New Roman" w:cs="Times New Roman"/>
                <w:sz w:val="20"/>
                <w:szCs w:val="20"/>
              </w:rPr>
            </w:pPr>
          </w:p>
        </w:tc>
      </w:tr>
      <w:tr w:rsidR="0085051B" w:rsidRPr="003F21F0" w14:paraId="291131AD" w14:textId="77777777" w:rsidTr="00EE79F9">
        <w:tc>
          <w:tcPr>
            <w:tcW w:w="1615" w:type="dxa"/>
          </w:tcPr>
          <w:p w14:paraId="350BA7C3"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2014</w:t>
            </w:r>
          </w:p>
        </w:tc>
        <w:tc>
          <w:tcPr>
            <w:tcW w:w="2790" w:type="dxa"/>
          </w:tcPr>
          <w:p w14:paraId="1B2FB763"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97%</w:t>
            </w:r>
          </w:p>
        </w:tc>
        <w:tc>
          <w:tcPr>
            <w:tcW w:w="4611" w:type="dxa"/>
          </w:tcPr>
          <w:p w14:paraId="109B18C0" w14:textId="77777777" w:rsidR="0085051B" w:rsidRPr="003F21F0" w:rsidRDefault="0085051B" w:rsidP="0085051B">
            <w:pPr>
              <w:jc w:val="center"/>
              <w:rPr>
                <w:rFonts w:ascii="Times New Roman" w:hAnsi="Times New Roman" w:cs="Times New Roman"/>
                <w:sz w:val="20"/>
                <w:szCs w:val="20"/>
              </w:rPr>
            </w:pPr>
          </w:p>
        </w:tc>
      </w:tr>
      <w:tr w:rsidR="0085051B" w:rsidRPr="003F21F0" w14:paraId="6E30E143" w14:textId="77777777" w:rsidTr="00EE79F9">
        <w:tc>
          <w:tcPr>
            <w:tcW w:w="1615" w:type="dxa"/>
          </w:tcPr>
          <w:p w14:paraId="13AB8EF8"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2015</w:t>
            </w:r>
          </w:p>
        </w:tc>
        <w:tc>
          <w:tcPr>
            <w:tcW w:w="2790" w:type="dxa"/>
          </w:tcPr>
          <w:p w14:paraId="379880C2"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101%</w:t>
            </w:r>
          </w:p>
        </w:tc>
        <w:tc>
          <w:tcPr>
            <w:tcW w:w="4611" w:type="dxa"/>
          </w:tcPr>
          <w:p w14:paraId="709062F2" w14:textId="77777777" w:rsidR="0085051B" w:rsidRPr="003F21F0" w:rsidRDefault="0085051B" w:rsidP="0085051B">
            <w:pPr>
              <w:jc w:val="center"/>
              <w:rPr>
                <w:rFonts w:ascii="Times New Roman" w:hAnsi="Times New Roman" w:cs="Times New Roman"/>
                <w:sz w:val="20"/>
                <w:szCs w:val="20"/>
              </w:rPr>
            </w:pPr>
          </w:p>
        </w:tc>
      </w:tr>
      <w:tr w:rsidR="0085051B" w:rsidRPr="003F21F0" w14:paraId="6A4DC6C7" w14:textId="77777777" w:rsidTr="00EE79F9">
        <w:tc>
          <w:tcPr>
            <w:tcW w:w="1615" w:type="dxa"/>
          </w:tcPr>
          <w:p w14:paraId="643EB136"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Overall</w:t>
            </w:r>
          </w:p>
        </w:tc>
        <w:tc>
          <w:tcPr>
            <w:tcW w:w="2790" w:type="dxa"/>
          </w:tcPr>
          <w:p w14:paraId="542157C8" w14:textId="77777777" w:rsidR="0085051B" w:rsidRPr="003F21F0" w:rsidRDefault="0085051B" w:rsidP="0085051B">
            <w:pPr>
              <w:jc w:val="center"/>
              <w:rPr>
                <w:rFonts w:ascii="Times New Roman" w:hAnsi="Times New Roman" w:cs="Times New Roman"/>
                <w:sz w:val="20"/>
                <w:szCs w:val="20"/>
              </w:rPr>
            </w:pPr>
            <w:r w:rsidRPr="003F21F0">
              <w:rPr>
                <w:rFonts w:ascii="Times New Roman" w:hAnsi="Times New Roman" w:cs="Times New Roman"/>
                <w:sz w:val="20"/>
                <w:szCs w:val="20"/>
              </w:rPr>
              <w:t>98%</w:t>
            </w:r>
          </w:p>
        </w:tc>
        <w:tc>
          <w:tcPr>
            <w:tcW w:w="4611" w:type="dxa"/>
          </w:tcPr>
          <w:p w14:paraId="1E317477" w14:textId="77777777" w:rsidR="0085051B" w:rsidRPr="003F21F0" w:rsidRDefault="0085051B" w:rsidP="0085051B">
            <w:pPr>
              <w:jc w:val="center"/>
              <w:rPr>
                <w:rFonts w:ascii="Times New Roman" w:hAnsi="Times New Roman" w:cs="Times New Roman"/>
                <w:sz w:val="20"/>
                <w:szCs w:val="20"/>
              </w:rPr>
            </w:pPr>
          </w:p>
        </w:tc>
      </w:tr>
    </w:tbl>
    <w:p w14:paraId="44CFC06C" w14:textId="77777777" w:rsidR="0085051B" w:rsidRPr="003F21F0" w:rsidRDefault="0085051B" w:rsidP="00E033FD">
      <w:pPr>
        <w:spacing w:after="0" w:line="240" w:lineRule="auto"/>
        <w:jc w:val="both"/>
        <w:rPr>
          <w:rFonts w:ascii="Times New Roman" w:hAnsi="Times New Roman" w:cs="Times New Roman"/>
          <w:sz w:val="20"/>
          <w:szCs w:val="20"/>
        </w:rPr>
      </w:pPr>
      <w:r w:rsidRPr="003F21F0">
        <w:rPr>
          <w:rFonts w:ascii="Times New Roman" w:hAnsi="Times New Roman" w:cs="Times New Roman"/>
          <w:b/>
          <w:sz w:val="20"/>
          <w:szCs w:val="20"/>
        </w:rPr>
        <w:t>Source:</w:t>
      </w:r>
      <w:r w:rsidRPr="003F21F0">
        <w:rPr>
          <w:rFonts w:ascii="Times New Roman" w:hAnsi="Times New Roman" w:cs="Times New Roman"/>
          <w:b/>
          <w:sz w:val="20"/>
          <w:szCs w:val="20"/>
        </w:rPr>
        <w:tab/>
      </w:r>
      <w:r w:rsidRPr="003F21F0">
        <w:rPr>
          <w:rFonts w:ascii="Times New Roman" w:hAnsi="Times New Roman" w:cs="Times New Roman"/>
          <w:sz w:val="20"/>
          <w:szCs w:val="20"/>
        </w:rPr>
        <w:t>UNDP ATLAS</w:t>
      </w:r>
    </w:p>
    <w:p w14:paraId="7115B9EF" w14:textId="77777777" w:rsidR="0085051B" w:rsidRPr="003F21F0" w:rsidRDefault="0085051B" w:rsidP="00A048F2">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The evaluation found out the programme’s funds were disbursed timeously, how</w:t>
      </w:r>
      <w:r w:rsidR="00F32422" w:rsidRPr="003F21F0">
        <w:rPr>
          <w:rFonts w:ascii="Times New Roman" w:hAnsi="Times New Roman" w:cs="Times New Roman"/>
          <w:sz w:val="24"/>
          <w:szCs w:val="24"/>
        </w:rPr>
        <w:t>e</w:t>
      </w:r>
      <w:r w:rsidRPr="003F21F0">
        <w:rPr>
          <w:rFonts w:ascii="Times New Roman" w:hAnsi="Times New Roman" w:cs="Times New Roman"/>
          <w:sz w:val="24"/>
          <w:szCs w:val="24"/>
        </w:rPr>
        <w:t>ver some of the programme’s activities especially in 2012 were not executed, with some of them being done in 2014.</w:t>
      </w:r>
    </w:p>
    <w:p w14:paraId="698B09B2" w14:textId="77777777" w:rsidR="0085051B" w:rsidRPr="003F21F0" w:rsidRDefault="0085051B" w:rsidP="00A048F2">
      <w:pPr>
        <w:spacing w:after="0" w:line="240" w:lineRule="auto"/>
        <w:jc w:val="both"/>
        <w:rPr>
          <w:rFonts w:ascii="Times New Roman" w:hAnsi="Times New Roman" w:cs="Times New Roman"/>
          <w:sz w:val="24"/>
          <w:szCs w:val="24"/>
        </w:rPr>
      </w:pPr>
    </w:p>
    <w:p w14:paraId="15FFE5E1" w14:textId="77777777" w:rsidR="0085051B" w:rsidRPr="003F21F0" w:rsidRDefault="0085051B" w:rsidP="00A048F2">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 xml:space="preserve">The Board </w:t>
      </w:r>
      <w:r w:rsidR="003751F4" w:rsidRPr="003F21F0">
        <w:rPr>
          <w:rFonts w:ascii="Times New Roman" w:hAnsi="Times New Roman" w:cs="Times New Roman"/>
          <w:sz w:val="24"/>
          <w:szCs w:val="24"/>
        </w:rPr>
        <w:t>was</w:t>
      </w:r>
      <w:r w:rsidRPr="003F21F0">
        <w:rPr>
          <w:rFonts w:ascii="Times New Roman" w:hAnsi="Times New Roman" w:cs="Times New Roman"/>
          <w:sz w:val="24"/>
          <w:szCs w:val="24"/>
        </w:rPr>
        <w:t xml:space="preserve"> instrumental in ste</w:t>
      </w:r>
      <w:r w:rsidR="00104CB7" w:rsidRPr="003F21F0">
        <w:rPr>
          <w:rFonts w:ascii="Times New Roman" w:hAnsi="Times New Roman" w:cs="Times New Roman"/>
          <w:sz w:val="24"/>
          <w:szCs w:val="24"/>
        </w:rPr>
        <w:t>e</w:t>
      </w:r>
      <w:r w:rsidRPr="003F21F0">
        <w:rPr>
          <w:rFonts w:ascii="Times New Roman" w:hAnsi="Times New Roman" w:cs="Times New Roman"/>
          <w:sz w:val="24"/>
          <w:szCs w:val="24"/>
        </w:rPr>
        <w:t>ring the implementation of the programme. This evidence has been drawn from the board minutes and the programme reports.</w:t>
      </w:r>
      <w:r w:rsidR="00384BF5" w:rsidRPr="003F21F0">
        <w:rPr>
          <w:rFonts w:ascii="Times New Roman" w:hAnsi="Times New Roman" w:cs="Times New Roman"/>
          <w:sz w:val="24"/>
          <w:szCs w:val="24"/>
        </w:rPr>
        <w:t xml:space="preserve"> </w:t>
      </w:r>
      <w:r w:rsidR="00663042" w:rsidRPr="003F21F0">
        <w:rPr>
          <w:rFonts w:ascii="Times New Roman" w:hAnsi="Times New Roman" w:cs="Times New Roman"/>
          <w:sz w:val="24"/>
          <w:szCs w:val="24"/>
        </w:rPr>
        <w:t xml:space="preserve">Perhaps its most important intervention was to redirect the programme when some of the donors who had committed funding but had to withdraw. </w:t>
      </w:r>
      <w:r w:rsidR="00384BF5" w:rsidRPr="003F21F0">
        <w:rPr>
          <w:rFonts w:ascii="Times New Roman" w:hAnsi="Times New Roman" w:cs="Times New Roman"/>
          <w:sz w:val="24"/>
          <w:szCs w:val="24"/>
        </w:rPr>
        <w:t xml:space="preserve">The current programme governance is adequate to delivery the expected results, especially its multi-sector composition. The </w:t>
      </w:r>
      <w:r w:rsidR="00DE063B" w:rsidRPr="003F21F0">
        <w:rPr>
          <w:rFonts w:ascii="Times New Roman" w:hAnsi="Times New Roman" w:cs="Times New Roman"/>
          <w:sz w:val="24"/>
          <w:szCs w:val="24"/>
        </w:rPr>
        <w:t>B</w:t>
      </w:r>
      <w:r w:rsidR="00384BF5" w:rsidRPr="003F21F0">
        <w:rPr>
          <w:rFonts w:ascii="Times New Roman" w:hAnsi="Times New Roman" w:cs="Times New Roman"/>
          <w:sz w:val="24"/>
          <w:szCs w:val="24"/>
        </w:rPr>
        <w:t xml:space="preserve">oard has members from the private sector, civil society organisations, local authority associations and the public sectors. </w:t>
      </w:r>
      <w:r w:rsidR="003751F4" w:rsidRPr="003F21F0">
        <w:rPr>
          <w:rFonts w:ascii="Times New Roman" w:hAnsi="Times New Roman" w:cs="Times New Roman"/>
          <w:sz w:val="24"/>
          <w:szCs w:val="24"/>
        </w:rPr>
        <w:t>This allows for some “undiluted” assessment of the programme by non-technical people in local governance issues. UNDP could perhaps pilot this innovation of having a Board for some local authorities made up of resource persons that are outside the local authority structure but who are able to provide a sounding board for proposed policies before they are debated in Full Council.</w:t>
      </w:r>
    </w:p>
    <w:p w14:paraId="1522B804" w14:textId="77777777" w:rsidR="00384BF5" w:rsidRPr="003F21F0" w:rsidRDefault="00384BF5" w:rsidP="00A048F2">
      <w:pPr>
        <w:spacing w:after="0" w:line="240" w:lineRule="auto"/>
        <w:jc w:val="both"/>
        <w:rPr>
          <w:rFonts w:ascii="Times New Roman" w:hAnsi="Times New Roman" w:cs="Times New Roman"/>
          <w:sz w:val="24"/>
          <w:szCs w:val="24"/>
        </w:rPr>
      </w:pPr>
    </w:p>
    <w:p w14:paraId="6FFA2BAB" w14:textId="280C5AB7" w:rsidR="00384BF5" w:rsidRPr="003F21F0" w:rsidRDefault="00384BF5" w:rsidP="00A048F2">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There is no documented monitoring and evaluation systems in the the responsible ministries</w:t>
      </w:r>
      <w:r w:rsidR="00A00BF6" w:rsidRPr="003F21F0">
        <w:rPr>
          <w:rFonts w:ascii="Times New Roman" w:hAnsi="Times New Roman" w:cs="Times New Roman"/>
          <w:sz w:val="24"/>
          <w:szCs w:val="24"/>
        </w:rPr>
        <w:t xml:space="preserve">. What </w:t>
      </w:r>
      <w:r w:rsidRPr="003F21F0">
        <w:rPr>
          <w:rFonts w:ascii="Times New Roman" w:hAnsi="Times New Roman" w:cs="Times New Roman"/>
          <w:sz w:val="24"/>
          <w:szCs w:val="24"/>
        </w:rPr>
        <w:t xml:space="preserve"> </w:t>
      </w:r>
      <w:r w:rsidR="00A00BF6" w:rsidRPr="003F21F0">
        <w:rPr>
          <w:rFonts w:ascii="Times New Roman" w:hAnsi="Times New Roman" w:cs="Times New Roman"/>
          <w:sz w:val="24"/>
          <w:szCs w:val="24"/>
        </w:rPr>
        <w:t xml:space="preserve">has usually happened is that Head Office staff for example would visit local authorities only when there were issues (especially those relating to mismanagement) to be resolved. Even then, no formal reports would be produced although the issues would be discussed at various levels within the Ministry. </w:t>
      </w:r>
      <w:r w:rsidR="00F97E92">
        <w:rPr>
          <w:rFonts w:ascii="Times New Roman" w:hAnsi="Times New Roman" w:cs="Times New Roman"/>
          <w:sz w:val="24"/>
          <w:szCs w:val="24"/>
        </w:rPr>
        <w:t>A</w:t>
      </w:r>
      <w:r w:rsidR="00A00BF6" w:rsidRPr="003F21F0">
        <w:rPr>
          <w:rFonts w:ascii="Times New Roman" w:hAnsi="Times New Roman" w:cs="Times New Roman"/>
          <w:sz w:val="24"/>
          <w:szCs w:val="24"/>
        </w:rPr>
        <w:t xml:space="preserve"> </w:t>
      </w:r>
      <w:r w:rsidR="001F28A1" w:rsidRPr="003F21F0">
        <w:rPr>
          <w:rFonts w:ascii="Times New Roman" w:hAnsi="Times New Roman" w:cs="Times New Roman"/>
          <w:sz w:val="24"/>
          <w:szCs w:val="24"/>
        </w:rPr>
        <w:t>monitoring plan was designed and after the visits, reports on the findings and recommendations were produced and discussed.</w:t>
      </w:r>
      <w:r w:rsidRPr="003F21F0">
        <w:rPr>
          <w:rFonts w:ascii="Times New Roman" w:hAnsi="Times New Roman" w:cs="Times New Roman"/>
          <w:sz w:val="24"/>
          <w:szCs w:val="24"/>
        </w:rPr>
        <w:t xml:space="preserve"> Although the monitoring is not gender focused, the Ministry has been very active in mainstreaming gender in its actitivities. The Ministry has gender focal persons in all the departments and has partnered with Genderlinks in capacitating the gender focal persons at ministry and local authority level.</w:t>
      </w:r>
      <w:r w:rsidR="00500A37">
        <w:rPr>
          <w:rFonts w:ascii="Times New Roman" w:hAnsi="Times New Roman" w:cs="Times New Roman"/>
          <w:sz w:val="24"/>
          <w:szCs w:val="24"/>
        </w:rPr>
        <w:t xml:space="preserve"> The programme provided technical experitise in terms of training whilst GendeLinks resourced the training workshops.</w:t>
      </w:r>
    </w:p>
    <w:p w14:paraId="6B6A447E" w14:textId="77777777" w:rsidR="001F28A1" w:rsidRPr="003F21F0" w:rsidRDefault="001F28A1" w:rsidP="00A048F2">
      <w:pPr>
        <w:spacing w:after="0" w:line="240" w:lineRule="auto"/>
        <w:jc w:val="both"/>
        <w:rPr>
          <w:rFonts w:ascii="Times New Roman" w:hAnsi="Times New Roman" w:cs="Times New Roman"/>
          <w:sz w:val="24"/>
          <w:szCs w:val="24"/>
        </w:rPr>
      </w:pPr>
    </w:p>
    <w:p w14:paraId="66D27BE6" w14:textId="77777777" w:rsidR="00C16455" w:rsidRPr="003F21F0" w:rsidRDefault="001F28A1" w:rsidP="00A048F2">
      <w:pPr>
        <w:spacing w:after="0" w:line="240" w:lineRule="auto"/>
        <w:jc w:val="both"/>
        <w:rPr>
          <w:rFonts w:ascii="Times New Roman" w:hAnsi="Times New Roman" w:cs="Times New Roman"/>
          <w:b/>
          <w:sz w:val="24"/>
          <w:szCs w:val="24"/>
        </w:rPr>
      </w:pPr>
      <w:r w:rsidRPr="003F21F0">
        <w:rPr>
          <w:rFonts w:ascii="Times New Roman" w:hAnsi="Times New Roman" w:cs="Times New Roman"/>
          <w:sz w:val="24"/>
          <w:szCs w:val="24"/>
        </w:rPr>
        <w:t xml:space="preserve">From the evaluation it was quite clear that the principles of VfM were well understood and respected at all levels and whilst there were still challenges with institutionalising the monitoring framework, enough progress had been made and </w:t>
      </w:r>
      <w:r w:rsidRPr="003F21F0">
        <w:rPr>
          <w:rFonts w:ascii="Times New Roman" w:hAnsi="Times New Roman" w:cs="Times New Roman"/>
          <w:b/>
          <w:sz w:val="24"/>
          <w:szCs w:val="24"/>
        </w:rPr>
        <w:t>t</w:t>
      </w:r>
      <w:r w:rsidR="00C16455" w:rsidRPr="003F21F0">
        <w:rPr>
          <w:rFonts w:ascii="Times New Roman" w:hAnsi="Times New Roman" w:cs="Times New Roman"/>
          <w:b/>
          <w:sz w:val="24"/>
          <w:szCs w:val="24"/>
        </w:rPr>
        <w:t>he evaluation rates the eff</w:t>
      </w:r>
      <w:r w:rsidR="00ED6D8A" w:rsidRPr="003F21F0">
        <w:rPr>
          <w:rFonts w:ascii="Times New Roman" w:hAnsi="Times New Roman" w:cs="Times New Roman"/>
          <w:b/>
          <w:sz w:val="24"/>
          <w:szCs w:val="24"/>
        </w:rPr>
        <w:t>iciency</w:t>
      </w:r>
      <w:r w:rsidR="00C16455" w:rsidRPr="003F21F0">
        <w:rPr>
          <w:rFonts w:ascii="Times New Roman" w:hAnsi="Times New Roman" w:cs="Times New Roman"/>
          <w:b/>
          <w:sz w:val="24"/>
          <w:szCs w:val="24"/>
        </w:rPr>
        <w:t xml:space="preserve"> of the programme at 16%</w:t>
      </w:r>
      <w:r w:rsidR="00ED6D8A" w:rsidRPr="003F21F0">
        <w:rPr>
          <w:rFonts w:ascii="Times New Roman" w:hAnsi="Times New Roman" w:cs="Times New Roman"/>
          <w:b/>
          <w:sz w:val="24"/>
          <w:szCs w:val="24"/>
        </w:rPr>
        <w:t xml:space="preserve"> (20%)</w:t>
      </w:r>
    </w:p>
    <w:p w14:paraId="33E81693" w14:textId="77777777" w:rsidR="00BF3B1E" w:rsidRPr="003F21F0" w:rsidRDefault="00BF3B1E" w:rsidP="00A048F2">
      <w:pPr>
        <w:spacing w:after="0" w:line="240" w:lineRule="auto"/>
        <w:jc w:val="both"/>
        <w:rPr>
          <w:rFonts w:ascii="Times New Roman" w:hAnsi="Times New Roman" w:cs="Times New Roman"/>
          <w:sz w:val="24"/>
          <w:szCs w:val="24"/>
        </w:rPr>
      </w:pPr>
    </w:p>
    <w:p w14:paraId="69B6CE15" w14:textId="665A3FB1" w:rsidR="001F7896" w:rsidRPr="003F21F0" w:rsidRDefault="00B10801" w:rsidP="004915C1">
      <w:pPr>
        <w:pStyle w:val="Heading2"/>
        <w:jc w:val="both"/>
        <w:rPr>
          <w:rFonts w:ascii="Times New Roman" w:hAnsi="Times New Roman" w:cs="Times New Roman"/>
          <w:b/>
          <w:color w:val="auto"/>
          <w:sz w:val="24"/>
          <w:szCs w:val="24"/>
        </w:rPr>
      </w:pPr>
      <w:bookmarkStart w:id="27" w:name="_Toc446366052"/>
      <w:r w:rsidRPr="003F21F0">
        <w:rPr>
          <w:rFonts w:ascii="Times New Roman" w:hAnsi="Times New Roman" w:cs="Times New Roman"/>
          <w:b/>
          <w:color w:val="auto"/>
          <w:sz w:val="24"/>
          <w:szCs w:val="24"/>
        </w:rPr>
        <w:t>4</w:t>
      </w:r>
      <w:r w:rsidR="001F7896" w:rsidRPr="003F21F0">
        <w:rPr>
          <w:rFonts w:ascii="Times New Roman" w:hAnsi="Times New Roman" w:cs="Times New Roman"/>
          <w:b/>
          <w:color w:val="auto"/>
          <w:sz w:val="24"/>
          <w:szCs w:val="24"/>
        </w:rPr>
        <w:t>.5 Impact</w:t>
      </w:r>
      <w:bookmarkEnd w:id="27"/>
      <w:r w:rsidR="00500A37">
        <w:rPr>
          <w:rFonts w:ascii="Times New Roman" w:hAnsi="Times New Roman" w:cs="Times New Roman"/>
          <w:b/>
          <w:color w:val="auto"/>
          <w:sz w:val="24"/>
          <w:szCs w:val="24"/>
        </w:rPr>
        <w:t xml:space="preserve"> </w:t>
      </w:r>
    </w:p>
    <w:p w14:paraId="250CDCD0" w14:textId="77777777" w:rsidR="001F7896" w:rsidRPr="003F21F0" w:rsidRDefault="001F7896" w:rsidP="001F7896">
      <w:pPr>
        <w:pStyle w:val="ListParagraph"/>
        <w:spacing w:after="0" w:line="240" w:lineRule="auto"/>
        <w:ind w:left="0"/>
        <w:jc w:val="both"/>
        <w:rPr>
          <w:rFonts w:ascii="Times New Roman" w:hAnsi="Times New Roman" w:cs="Times New Roman"/>
          <w:b/>
          <w:sz w:val="24"/>
          <w:szCs w:val="24"/>
        </w:rPr>
      </w:pPr>
    </w:p>
    <w:p w14:paraId="797FE197" w14:textId="77777777" w:rsidR="00F964AB" w:rsidRPr="003F21F0" w:rsidRDefault="001F7896" w:rsidP="001F7896">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The impact of such a programme would normally be seen after of time because people and systems may take time to change. </w:t>
      </w:r>
      <w:r w:rsidR="00F964AB" w:rsidRPr="003F21F0">
        <w:rPr>
          <w:rFonts w:ascii="Times New Roman" w:hAnsi="Times New Roman" w:cs="Times New Roman"/>
          <w:sz w:val="24"/>
          <w:szCs w:val="24"/>
        </w:rPr>
        <w:t>However, in the programme, there have been quite a number of areas that have already seen an improvement:</w:t>
      </w:r>
    </w:p>
    <w:p w14:paraId="39FE4961" w14:textId="77777777" w:rsidR="002A121A" w:rsidRPr="003F21F0" w:rsidRDefault="002A121A" w:rsidP="001F7896">
      <w:pPr>
        <w:pStyle w:val="ListParagraph"/>
        <w:spacing w:after="0" w:line="240" w:lineRule="auto"/>
        <w:ind w:left="0"/>
        <w:jc w:val="both"/>
        <w:rPr>
          <w:rFonts w:ascii="Times New Roman" w:hAnsi="Times New Roman" w:cs="Times New Roman"/>
          <w:sz w:val="24"/>
          <w:szCs w:val="24"/>
        </w:rPr>
      </w:pPr>
    </w:p>
    <w:p w14:paraId="6B51DAE3" w14:textId="77777777" w:rsidR="002A121A" w:rsidRPr="003F21F0" w:rsidRDefault="002A121A" w:rsidP="00E033FD">
      <w:pPr>
        <w:pStyle w:val="ListParagraph"/>
        <w:numPr>
          <w:ilvl w:val="0"/>
          <w:numId w:val="25"/>
        </w:numPr>
        <w:spacing w:after="0" w:line="240" w:lineRule="auto"/>
        <w:ind w:left="284" w:hanging="284"/>
        <w:jc w:val="both"/>
        <w:rPr>
          <w:rFonts w:ascii="Times New Roman" w:hAnsi="Times New Roman" w:cs="Times New Roman"/>
          <w:sz w:val="24"/>
          <w:szCs w:val="24"/>
        </w:rPr>
      </w:pPr>
      <w:r w:rsidRPr="003F21F0">
        <w:rPr>
          <w:rFonts w:ascii="Times New Roman" w:hAnsi="Times New Roman" w:cs="Times New Roman"/>
          <w:sz w:val="24"/>
          <w:szCs w:val="24"/>
        </w:rPr>
        <w:t>The programme managed to create opportunities to work with other institutions. This is after the realisation that local government is not only about the ministries that are responsible for local authorities but there is need to create the necessary space for other players to play a role in service delivery. In this regard, the players are not only other government ministries and departments but also NGOs and other civic organisations. In this case, the ministry established relationships with institutions such as the Ministry of Public Service and the Midlands State University. The spread of the local government sector can only help in bringing more and fresh ideas.</w:t>
      </w:r>
    </w:p>
    <w:p w14:paraId="3E472FB3" w14:textId="77777777" w:rsidR="002A7959" w:rsidRPr="003F21F0" w:rsidRDefault="002A7959" w:rsidP="002A7959">
      <w:pPr>
        <w:pStyle w:val="ListParagraph"/>
        <w:spacing w:after="0" w:line="240" w:lineRule="auto"/>
        <w:ind w:left="284"/>
        <w:jc w:val="both"/>
        <w:rPr>
          <w:rFonts w:ascii="Times New Roman" w:hAnsi="Times New Roman" w:cs="Times New Roman"/>
          <w:sz w:val="24"/>
          <w:szCs w:val="24"/>
        </w:rPr>
      </w:pPr>
    </w:p>
    <w:p w14:paraId="4BFDBBF8" w14:textId="08D82042" w:rsidR="002A121A" w:rsidRPr="003F21F0" w:rsidRDefault="002A121A" w:rsidP="00E033FD">
      <w:pPr>
        <w:pStyle w:val="ListParagraph"/>
        <w:numPr>
          <w:ilvl w:val="0"/>
          <w:numId w:val="25"/>
        </w:numPr>
        <w:spacing w:after="0" w:line="240" w:lineRule="auto"/>
        <w:ind w:left="284" w:hanging="284"/>
        <w:jc w:val="both"/>
        <w:rPr>
          <w:rFonts w:ascii="Times New Roman" w:hAnsi="Times New Roman" w:cs="Times New Roman"/>
          <w:sz w:val="24"/>
          <w:szCs w:val="24"/>
        </w:rPr>
      </w:pPr>
      <w:r w:rsidRPr="003F21F0">
        <w:rPr>
          <w:rFonts w:ascii="Times New Roman" w:hAnsi="Times New Roman" w:cs="Times New Roman"/>
          <w:sz w:val="24"/>
          <w:szCs w:val="24"/>
        </w:rPr>
        <w:t>Although the ministry did not manage to implement all the recommendations</w:t>
      </w:r>
      <w:r w:rsidR="002A7959" w:rsidRPr="003F21F0">
        <w:rPr>
          <w:rFonts w:ascii="Times New Roman" w:hAnsi="Times New Roman" w:cs="Times New Roman"/>
          <w:sz w:val="24"/>
          <w:szCs w:val="24"/>
        </w:rPr>
        <w:t xml:space="preserve"> contained in the Chatiza needs assessment report, the document has become a basis for all engagement between the ministry and funding agencies</w:t>
      </w:r>
      <w:r w:rsidR="00500A37">
        <w:rPr>
          <w:rFonts w:ascii="Times New Roman" w:hAnsi="Times New Roman" w:cs="Times New Roman"/>
          <w:sz w:val="24"/>
          <w:szCs w:val="24"/>
        </w:rPr>
        <w:t xml:space="preserve"> (SIDA)</w:t>
      </w:r>
      <w:r w:rsidR="00500A37" w:rsidRPr="003F21F0">
        <w:rPr>
          <w:rFonts w:ascii="Times New Roman" w:hAnsi="Times New Roman" w:cs="Times New Roman"/>
          <w:sz w:val="24"/>
          <w:szCs w:val="24"/>
        </w:rPr>
        <w:t xml:space="preserve"> </w:t>
      </w:r>
      <w:r w:rsidR="002A7959" w:rsidRPr="003F21F0">
        <w:rPr>
          <w:rFonts w:ascii="Times New Roman" w:hAnsi="Times New Roman" w:cs="Times New Roman"/>
          <w:sz w:val="24"/>
          <w:szCs w:val="24"/>
        </w:rPr>
        <w:t>This also provides the necessary building blocks for future programmes.</w:t>
      </w:r>
    </w:p>
    <w:p w14:paraId="6021000B" w14:textId="77777777" w:rsidR="00313D31" w:rsidRPr="003F21F0" w:rsidRDefault="00313D31" w:rsidP="00313D31">
      <w:pPr>
        <w:pStyle w:val="ListParagraph"/>
        <w:spacing w:after="0" w:line="240" w:lineRule="auto"/>
        <w:jc w:val="both"/>
        <w:rPr>
          <w:rFonts w:ascii="Times New Roman" w:hAnsi="Times New Roman" w:cs="Times New Roman"/>
          <w:sz w:val="24"/>
          <w:szCs w:val="24"/>
        </w:rPr>
      </w:pPr>
    </w:p>
    <w:p w14:paraId="6D0B95DD" w14:textId="77777777" w:rsidR="00313D31" w:rsidRPr="003F21F0" w:rsidRDefault="00313D31" w:rsidP="00E033FD">
      <w:pPr>
        <w:pStyle w:val="ListParagraph"/>
        <w:numPr>
          <w:ilvl w:val="0"/>
          <w:numId w:val="25"/>
        </w:numPr>
        <w:spacing w:after="0" w:line="240" w:lineRule="auto"/>
        <w:ind w:left="284" w:hanging="284"/>
        <w:jc w:val="both"/>
        <w:rPr>
          <w:rFonts w:ascii="Times New Roman" w:hAnsi="Times New Roman" w:cs="Times New Roman"/>
          <w:sz w:val="24"/>
          <w:szCs w:val="24"/>
        </w:rPr>
      </w:pPr>
      <w:r w:rsidRPr="003F21F0">
        <w:rPr>
          <w:rFonts w:ascii="Times New Roman" w:hAnsi="Times New Roman" w:cs="Times New Roman"/>
          <w:sz w:val="24"/>
          <w:szCs w:val="24"/>
        </w:rPr>
        <w:t>According to the ministry, the key components such as the legislative reform process, performance management and strategic planning can only continue to improve how local authorities deliver services.</w:t>
      </w:r>
    </w:p>
    <w:p w14:paraId="70812064" w14:textId="77777777" w:rsidR="00313D31" w:rsidRPr="003F21F0" w:rsidRDefault="00313D31" w:rsidP="00313D31">
      <w:pPr>
        <w:pStyle w:val="ListParagraph"/>
        <w:rPr>
          <w:rFonts w:ascii="Times New Roman" w:hAnsi="Times New Roman" w:cs="Times New Roman"/>
          <w:sz w:val="24"/>
          <w:szCs w:val="24"/>
        </w:rPr>
      </w:pPr>
    </w:p>
    <w:p w14:paraId="24C485C1" w14:textId="77777777" w:rsidR="00313D31" w:rsidRPr="003F21F0" w:rsidRDefault="00313D31" w:rsidP="00E033FD">
      <w:pPr>
        <w:pStyle w:val="ListParagraph"/>
        <w:numPr>
          <w:ilvl w:val="0"/>
          <w:numId w:val="25"/>
        </w:numPr>
        <w:spacing w:after="0" w:line="240" w:lineRule="auto"/>
        <w:ind w:left="284" w:hanging="284"/>
        <w:jc w:val="both"/>
        <w:rPr>
          <w:rFonts w:ascii="Times New Roman" w:hAnsi="Times New Roman" w:cs="Times New Roman"/>
          <w:sz w:val="24"/>
          <w:szCs w:val="24"/>
        </w:rPr>
      </w:pPr>
      <w:r w:rsidRPr="003F21F0">
        <w:rPr>
          <w:rFonts w:ascii="Times New Roman" w:hAnsi="Times New Roman" w:cs="Times New Roman"/>
          <w:sz w:val="24"/>
          <w:szCs w:val="24"/>
        </w:rPr>
        <w:t>The Capacity Building Board made a lot of useful input into the programme and was also well-represented. This innovation should be maintained in future capacity development programmes.</w:t>
      </w:r>
    </w:p>
    <w:p w14:paraId="224C0678" w14:textId="77777777" w:rsidR="0061762A" w:rsidRPr="003F21F0" w:rsidRDefault="0061762A" w:rsidP="0061762A">
      <w:pPr>
        <w:pStyle w:val="ListParagraph"/>
        <w:rPr>
          <w:rFonts w:ascii="Times New Roman" w:hAnsi="Times New Roman" w:cs="Times New Roman"/>
          <w:sz w:val="24"/>
          <w:szCs w:val="24"/>
        </w:rPr>
      </w:pPr>
    </w:p>
    <w:p w14:paraId="59A0FCC3" w14:textId="77777777" w:rsidR="0061762A" w:rsidRPr="003F21F0" w:rsidRDefault="0061762A" w:rsidP="00E033FD">
      <w:pPr>
        <w:pStyle w:val="ListParagraph"/>
        <w:numPr>
          <w:ilvl w:val="0"/>
          <w:numId w:val="25"/>
        </w:numPr>
        <w:spacing w:after="0" w:line="240" w:lineRule="auto"/>
        <w:ind w:left="284" w:hanging="284"/>
        <w:jc w:val="both"/>
        <w:rPr>
          <w:rFonts w:ascii="Times New Roman" w:hAnsi="Times New Roman" w:cs="Times New Roman"/>
          <w:sz w:val="24"/>
          <w:szCs w:val="24"/>
        </w:rPr>
      </w:pPr>
      <w:r w:rsidRPr="003F21F0">
        <w:rPr>
          <w:rFonts w:ascii="Times New Roman" w:hAnsi="Times New Roman" w:cs="Times New Roman"/>
          <w:sz w:val="24"/>
          <w:szCs w:val="24"/>
        </w:rPr>
        <w:t>The capacity building programme has been able to build a bridge between the Ministry of Local Government, Public Works and National Housing and the Ministry of Rural Development, Promotion and Preservation of National Culture and Heritage because the components of the programmes are still relevant even with the split of the original ministry.</w:t>
      </w:r>
    </w:p>
    <w:p w14:paraId="100DB682" w14:textId="77777777" w:rsidR="00ED6D8A" w:rsidRPr="003F21F0" w:rsidRDefault="00ED6D8A" w:rsidP="00ED6D8A">
      <w:pPr>
        <w:pStyle w:val="ListParagraph"/>
        <w:rPr>
          <w:rFonts w:ascii="Times New Roman" w:hAnsi="Times New Roman" w:cs="Times New Roman"/>
          <w:sz w:val="24"/>
          <w:szCs w:val="24"/>
        </w:rPr>
      </w:pPr>
    </w:p>
    <w:p w14:paraId="791F61C1" w14:textId="77777777" w:rsidR="00ED6D8A" w:rsidRPr="003F21F0" w:rsidRDefault="00ED6D8A" w:rsidP="00E033FD">
      <w:pPr>
        <w:pStyle w:val="ListParagraph"/>
        <w:numPr>
          <w:ilvl w:val="0"/>
          <w:numId w:val="25"/>
        </w:numPr>
        <w:spacing w:after="0" w:line="240" w:lineRule="auto"/>
        <w:ind w:left="284" w:hanging="284"/>
        <w:jc w:val="both"/>
        <w:rPr>
          <w:rFonts w:ascii="Times New Roman" w:hAnsi="Times New Roman" w:cs="Times New Roman"/>
          <w:sz w:val="24"/>
          <w:szCs w:val="24"/>
        </w:rPr>
      </w:pPr>
      <w:r w:rsidRPr="003F21F0">
        <w:rPr>
          <w:rFonts w:ascii="Times New Roman" w:hAnsi="Times New Roman" w:cs="Times New Roman"/>
          <w:sz w:val="24"/>
          <w:szCs w:val="24"/>
        </w:rPr>
        <w:t>Whilst the project evaluation process did not interact with residents and other stakeholders to elicit views and opinions on whether or not the programme had improved service delivery, the evaluator decided to use the fact that some local authorities were already collecting more revenues in 2015 than I previous years as a proxy for improved service delivery. This assertion was made on the basis that there is a vicious cycle between local authorities and residents whereby the former allege that they cannot provide services due to non-payment and the latter that they will not pay for non-existent services.</w:t>
      </w:r>
    </w:p>
    <w:p w14:paraId="43F622B9" w14:textId="77777777" w:rsidR="00C16455" w:rsidRPr="003F21F0" w:rsidRDefault="00C16455" w:rsidP="00ED6D8A">
      <w:pPr>
        <w:pStyle w:val="ListParagraph"/>
        <w:spacing w:after="0" w:line="240" w:lineRule="auto"/>
        <w:jc w:val="both"/>
        <w:rPr>
          <w:rFonts w:ascii="Times New Roman" w:hAnsi="Times New Roman" w:cs="Times New Roman"/>
          <w:sz w:val="24"/>
          <w:szCs w:val="24"/>
        </w:rPr>
      </w:pPr>
    </w:p>
    <w:p w14:paraId="549EE58D" w14:textId="77777777" w:rsidR="00C16455" w:rsidRPr="003F21F0" w:rsidRDefault="001F28A1" w:rsidP="00C16455">
      <w:pPr>
        <w:spacing w:after="0" w:line="240" w:lineRule="auto"/>
        <w:jc w:val="both"/>
        <w:rPr>
          <w:rFonts w:ascii="Times New Roman" w:hAnsi="Times New Roman" w:cs="Times New Roman"/>
          <w:b/>
          <w:sz w:val="24"/>
          <w:szCs w:val="24"/>
        </w:rPr>
      </w:pPr>
      <w:r w:rsidRPr="003F21F0">
        <w:rPr>
          <w:rFonts w:ascii="Times New Roman" w:hAnsi="Times New Roman" w:cs="Times New Roman"/>
          <w:sz w:val="24"/>
          <w:szCs w:val="24"/>
        </w:rPr>
        <w:t xml:space="preserve">Bearing in mind that impact is normally a long term issue and the fact that most of the local authorities visited were beginning to use the tools that they had been exposed to during the programme, </w:t>
      </w:r>
      <w:r w:rsidRPr="003F21F0">
        <w:rPr>
          <w:rFonts w:ascii="Times New Roman" w:hAnsi="Times New Roman" w:cs="Times New Roman"/>
          <w:b/>
          <w:sz w:val="24"/>
          <w:szCs w:val="24"/>
        </w:rPr>
        <w:t>t</w:t>
      </w:r>
      <w:r w:rsidR="00B10801" w:rsidRPr="003F21F0">
        <w:rPr>
          <w:rFonts w:ascii="Times New Roman" w:hAnsi="Times New Roman" w:cs="Times New Roman"/>
          <w:b/>
          <w:sz w:val="24"/>
          <w:szCs w:val="24"/>
        </w:rPr>
        <w:t>he evaluation rates the project’s activities to impact at 7%</w:t>
      </w:r>
      <w:r w:rsidR="00ED6D8A" w:rsidRPr="003F21F0">
        <w:rPr>
          <w:rFonts w:ascii="Times New Roman" w:hAnsi="Times New Roman" w:cs="Times New Roman"/>
          <w:b/>
          <w:sz w:val="24"/>
          <w:szCs w:val="24"/>
        </w:rPr>
        <w:t xml:space="preserve"> (10%)</w:t>
      </w:r>
      <w:r w:rsidR="00B10801" w:rsidRPr="003F21F0">
        <w:rPr>
          <w:rFonts w:ascii="Times New Roman" w:hAnsi="Times New Roman" w:cs="Times New Roman"/>
          <w:b/>
          <w:sz w:val="24"/>
          <w:szCs w:val="24"/>
        </w:rPr>
        <w:t>.</w:t>
      </w:r>
    </w:p>
    <w:p w14:paraId="6ED943F6" w14:textId="77777777" w:rsidR="00313D31" w:rsidRPr="003F21F0" w:rsidRDefault="00313D31" w:rsidP="00313D31">
      <w:pPr>
        <w:spacing w:after="0" w:line="240" w:lineRule="auto"/>
        <w:jc w:val="both"/>
        <w:rPr>
          <w:rFonts w:ascii="Times New Roman" w:hAnsi="Times New Roman" w:cs="Times New Roman"/>
          <w:sz w:val="24"/>
          <w:szCs w:val="24"/>
        </w:rPr>
      </w:pPr>
    </w:p>
    <w:p w14:paraId="20112A3B" w14:textId="77777777" w:rsidR="0061762A" w:rsidRPr="003F21F0" w:rsidRDefault="00B10801" w:rsidP="004915C1">
      <w:pPr>
        <w:pStyle w:val="Heading2"/>
        <w:spacing w:before="0" w:line="240" w:lineRule="auto"/>
        <w:jc w:val="both"/>
        <w:rPr>
          <w:rFonts w:ascii="Times New Roman" w:hAnsi="Times New Roman" w:cs="Times New Roman"/>
          <w:b/>
          <w:color w:val="auto"/>
          <w:sz w:val="24"/>
          <w:szCs w:val="24"/>
        </w:rPr>
      </w:pPr>
      <w:bookmarkStart w:id="28" w:name="_Toc446366053"/>
      <w:r w:rsidRPr="003F21F0">
        <w:rPr>
          <w:rFonts w:ascii="Times New Roman" w:hAnsi="Times New Roman" w:cs="Times New Roman"/>
          <w:b/>
          <w:color w:val="auto"/>
          <w:sz w:val="24"/>
          <w:szCs w:val="24"/>
        </w:rPr>
        <w:t>4</w:t>
      </w:r>
      <w:r w:rsidR="0061762A" w:rsidRPr="003F21F0">
        <w:rPr>
          <w:rFonts w:ascii="Times New Roman" w:hAnsi="Times New Roman" w:cs="Times New Roman"/>
          <w:b/>
          <w:color w:val="auto"/>
          <w:sz w:val="24"/>
          <w:szCs w:val="24"/>
        </w:rPr>
        <w:t>.6 Sustainability</w:t>
      </w:r>
      <w:bookmarkEnd w:id="28"/>
    </w:p>
    <w:p w14:paraId="4D8DE8A2" w14:textId="77777777" w:rsidR="0061762A" w:rsidRPr="003F21F0" w:rsidRDefault="0061762A" w:rsidP="0061762A">
      <w:pPr>
        <w:pStyle w:val="ListParagraph"/>
        <w:spacing w:after="0" w:line="240" w:lineRule="auto"/>
        <w:ind w:left="0"/>
        <w:jc w:val="both"/>
        <w:rPr>
          <w:rFonts w:ascii="Times New Roman" w:hAnsi="Times New Roman" w:cs="Times New Roman"/>
          <w:b/>
          <w:sz w:val="24"/>
          <w:szCs w:val="24"/>
        </w:rPr>
      </w:pPr>
    </w:p>
    <w:p w14:paraId="58226877" w14:textId="77777777" w:rsidR="00335BCB" w:rsidRPr="003F21F0" w:rsidRDefault="006F3182" w:rsidP="0061762A">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The key area of exploration in the evaluation was</w:t>
      </w:r>
      <w:r w:rsidR="00335BCB" w:rsidRPr="003F21F0">
        <w:rPr>
          <w:rFonts w:ascii="Times New Roman" w:hAnsi="Times New Roman" w:cs="Times New Roman"/>
          <w:sz w:val="24"/>
          <w:szCs w:val="24"/>
        </w:rPr>
        <w:t xml:space="preserve"> how far the organizational and institutional frameworks established by the Programme c</w:t>
      </w:r>
      <w:r w:rsidRPr="003F21F0">
        <w:rPr>
          <w:rFonts w:ascii="Times New Roman" w:hAnsi="Times New Roman" w:cs="Times New Roman"/>
          <w:sz w:val="24"/>
          <w:szCs w:val="24"/>
        </w:rPr>
        <w:t>ould</w:t>
      </w:r>
      <w:r w:rsidR="00335BCB" w:rsidRPr="003F21F0">
        <w:rPr>
          <w:rFonts w:ascii="Times New Roman" w:hAnsi="Times New Roman" w:cs="Times New Roman"/>
          <w:sz w:val="24"/>
          <w:szCs w:val="24"/>
        </w:rPr>
        <w:t xml:space="preserve"> sustain its outputs, outcomes and impacts. The </w:t>
      </w:r>
      <w:r w:rsidRPr="003F21F0">
        <w:rPr>
          <w:rFonts w:ascii="Times New Roman" w:hAnsi="Times New Roman" w:cs="Times New Roman"/>
          <w:sz w:val="24"/>
          <w:szCs w:val="24"/>
        </w:rPr>
        <w:t>evaluation was</w:t>
      </w:r>
      <w:r w:rsidR="00335BCB" w:rsidRPr="003F21F0">
        <w:rPr>
          <w:rFonts w:ascii="Times New Roman" w:hAnsi="Times New Roman" w:cs="Times New Roman"/>
          <w:sz w:val="24"/>
          <w:szCs w:val="24"/>
        </w:rPr>
        <w:t xml:space="preserve"> guided by </w:t>
      </w:r>
      <w:r w:rsidRPr="003F21F0">
        <w:rPr>
          <w:rFonts w:ascii="Times New Roman" w:hAnsi="Times New Roman" w:cs="Times New Roman"/>
          <w:sz w:val="24"/>
          <w:szCs w:val="24"/>
        </w:rPr>
        <w:t xml:space="preserve">some of </w:t>
      </w:r>
      <w:r w:rsidR="00335BCB" w:rsidRPr="003F21F0">
        <w:rPr>
          <w:rFonts w:ascii="Times New Roman" w:hAnsi="Times New Roman" w:cs="Times New Roman"/>
          <w:sz w:val="24"/>
          <w:szCs w:val="24"/>
        </w:rPr>
        <w:t>the following questions</w:t>
      </w:r>
      <w:r w:rsidRPr="003F21F0">
        <w:rPr>
          <w:rFonts w:ascii="Times New Roman" w:hAnsi="Times New Roman" w:cs="Times New Roman"/>
          <w:sz w:val="24"/>
          <w:szCs w:val="24"/>
        </w:rPr>
        <w:t>:</w:t>
      </w:r>
    </w:p>
    <w:p w14:paraId="3B0E805C" w14:textId="77777777" w:rsidR="006F3182" w:rsidRPr="003F21F0" w:rsidRDefault="006F3182" w:rsidP="0061762A">
      <w:pPr>
        <w:pStyle w:val="ListParagraph"/>
        <w:spacing w:after="0" w:line="240" w:lineRule="auto"/>
        <w:ind w:left="0"/>
        <w:jc w:val="both"/>
        <w:rPr>
          <w:rFonts w:ascii="Times New Roman" w:hAnsi="Times New Roman" w:cs="Times New Roman"/>
          <w:sz w:val="24"/>
          <w:szCs w:val="24"/>
        </w:rPr>
      </w:pPr>
    </w:p>
    <w:p w14:paraId="365F2F2D" w14:textId="77777777" w:rsidR="00335BCB" w:rsidRPr="003F21F0" w:rsidRDefault="00335BCB" w:rsidP="00E033FD">
      <w:pPr>
        <w:pStyle w:val="CommentText"/>
        <w:numPr>
          <w:ilvl w:val="0"/>
          <w:numId w:val="23"/>
        </w:numPr>
        <w:spacing w:after="0"/>
        <w:ind w:left="284" w:hanging="284"/>
        <w:jc w:val="both"/>
        <w:rPr>
          <w:rFonts w:ascii="Times New Roman" w:hAnsi="Times New Roman" w:cs="Times New Roman"/>
          <w:i/>
          <w:sz w:val="24"/>
          <w:szCs w:val="24"/>
        </w:rPr>
      </w:pPr>
      <w:r w:rsidRPr="003F21F0">
        <w:rPr>
          <w:rFonts w:ascii="Times New Roman" w:hAnsi="Times New Roman" w:cs="Times New Roman"/>
          <w:i/>
          <w:sz w:val="24"/>
          <w:szCs w:val="24"/>
        </w:rPr>
        <w:t>What is the likelihood that UNDP Support to Local Government Interventions are sustainable?</w:t>
      </w:r>
    </w:p>
    <w:p w14:paraId="7CA19E72" w14:textId="77777777" w:rsidR="004915C1" w:rsidRPr="003F21F0" w:rsidRDefault="004915C1" w:rsidP="004915C1">
      <w:pPr>
        <w:pStyle w:val="CommentText"/>
        <w:spacing w:after="0"/>
        <w:ind w:left="284"/>
        <w:jc w:val="both"/>
        <w:rPr>
          <w:rFonts w:ascii="Times New Roman" w:hAnsi="Times New Roman" w:cs="Times New Roman"/>
          <w:i/>
          <w:sz w:val="24"/>
          <w:szCs w:val="24"/>
        </w:rPr>
      </w:pPr>
    </w:p>
    <w:p w14:paraId="5F487818" w14:textId="77777777" w:rsidR="00335BCB" w:rsidRPr="003F21F0" w:rsidRDefault="00335BCB" w:rsidP="00E033FD">
      <w:pPr>
        <w:pStyle w:val="CommentText"/>
        <w:numPr>
          <w:ilvl w:val="0"/>
          <w:numId w:val="23"/>
        </w:numPr>
        <w:spacing w:after="0"/>
        <w:ind w:left="284" w:hanging="284"/>
        <w:jc w:val="both"/>
        <w:rPr>
          <w:rFonts w:ascii="Times New Roman" w:hAnsi="Times New Roman" w:cs="Times New Roman"/>
          <w:i/>
          <w:sz w:val="24"/>
          <w:szCs w:val="24"/>
        </w:rPr>
      </w:pPr>
      <w:r w:rsidRPr="003F21F0">
        <w:rPr>
          <w:rFonts w:ascii="Times New Roman" w:hAnsi="Times New Roman" w:cs="Times New Roman"/>
          <w:i/>
          <w:sz w:val="24"/>
          <w:szCs w:val="24"/>
        </w:rPr>
        <w:t>Will the outputs delivered so far through the programme be sustained by national capacities? If not why?</w:t>
      </w:r>
    </w:p>
    <w:p w14:paraId="7A341425" w14:textId="77777777" w:rsidR="004915C1" w:rsidRPr="003F21F0" w:rsidRDefault="004915C1" w:rsidP="004915C1">
      <w:pPr>
        <w:pStyle w:val="ListParagraph"/>
        <w:spacing w:after="0" w:line="240" w:lineRule="auto"/>
        <w:jc w:val="both"/>
        <w:rPr>
          <w:rFonts w:ascii="Times New Roman" w:hAnsi="Times New Roman" w:cs="Times New Roman"/>
          <w:i/>
          <w:sz w:val="24"/>
          <w:szCs w:val="24"/>
        </w:rPr>
      </w:pPr>
    </w:p>
    <w:p w14:paraId="3AF5D111" w14:textId="77777777" w:rsidR="00335BCB" w:rsidRPr="003F21F0" w:rsidRDefault="00335BCB" w:rsidP="00E033FD">
      <w:pPr>
        <w:pStyle w:val="CommentText"/>
        <w:numPr>
          <w:ilvl w:val="0"/>
          <w:numId w:val="23"/>
        </w:numPr>
        <w:spacing w:after="0"/>
        <w:ind w:left="284" w:hanging="284"/>
        <w:jc w:val="both"/>
        <w:rPr>
          <w:rFonts w:ascii="Times New Roman" w:hAnsi="Times New Roman" w:cs="Times New Roman"/>
          <w:i/>
          <w:sz w:val="24"/>
          <w:szCs w:val="24"/>
        </w:rPr>
      </w:pPr>
      <w:r w:rsidRPr="003F21F0">
        <w:rPr>
          <w:rFonts w:ascii="Times New Roman" w:hAnsi="Times New Roman" w:cs="Times New Roman"/>
          <w:i/>
          <w:sz w:val="24"/>
          <w:szCs w:val="24"/>
        </w:rPr>
        <w:t>Has the project generated the buy- in and credibility needed for sustained im</w:t>
      </w:r>
      <w:r w:rsidR="004915C1" w:rsidRPr="003F21F0">
        <w:rPr>
          <w:rFonts w:ascii="Times New Roman" w:hAnsi="Times New Roman" w:cs="Times New Roman"/>
          <w:i/>
          <w:sz w:val="24"/>
          <w:szCs w:val="24"/>
        </w:rPr>
        <w:t>pact?</w:t>
      </w:r>
    </w:p>
    <w:p w14:paraId="03625C4F" w14:textId="77777777" w:rsidR="004915C1" w:rsidRPr="003F21F0" w:rsidRDefault="004915C1" w:rsidP="004915C1">
      <w:pPr>
        <w:pStyle w:val="ListParagraph"/>
        <w:spacing w:after="0" w:line="240" w:lineRule="auto"/>
        <w:jc w:val="both"/>
        <w:rPr>
          <w:rFonts w:ascii="Times New Roman" w:hAnsi="Times New Roman" w:cs="Times New Roman"/>
          <w:i/>
          <w:sz w:val="24"/>
          <w:szCs w:val="24"/>
        </w:rPr>
      </w:pPr>
    </w:p>
    <w:p w14:paraId="6F7C0216" w14:textId="77777777" w:rsidR="00335BCB" w:rsidRPr="003F21F0" w:rsidRDefault="00335BCB" w:rsidP="00E033FD">
      <w:pPr>
        <w:pStyle w:val="CommentText"/>
        <w:numPr>
          <w:ilvl w:val="0"/>
          <w:numId w:val="23"/>
        </w:numPr>
        <w:spacing w:after="0"/>
        <w:ind w:left="284" w:hanging="284"/>
        <w:jc w:val="both"/>
        <w:rPr>
          <w:rFonts w:ascii="Times New Roman" w:hAnsi="Times New Roman" w:cs="Times New Roman"/>
          <w:i/>
          <w:sz w:val="24"/>
          <w:szCs w:val="24"/>
        </w:rPr>
      </w:pPr>
      <w:r w:rsidRPr="003F21F0">
        <w:rPr>
          <w:rFonts w:ascii="Times New Roman" w:hAnsi="Times New Roman" w:cs="Times New Roman"/>
          <w:i/>
          <w:sz w:val="24"/>
          <w:szCs w:val="24"/>
        </w:rPr>
        <w:t>Do the UNDP interventions have well designed and well planned exit strategies?</w:t>
      </w:r>
    </w:p>
    <w:p w14:paraId="0368F976" w14:textId="77777777" w:rsidR="004915C1" w:rsidRPr="003F21F0" w:rsidRDefault="004915C1" w:rsidP="004915C1">
      <w:pPr>
        <w:pStyle w:val="ListParagraph"/>
        <w:spacing w:after="0" w:line="240" w:lineRule="auto"/>
        <w:jc w:val="both"/>
        <w:rPr>
          <w:rFonts w:ascii="Times New Roman" w:hAnsi="Times New Roman" w:cs="Times New Roman"/>
          <w:i/>
          <w:sz w:val="24"/>
          <w:szCs w:val="24"/>
        </w:rPr>
      </w:pPr>
    </w:p>
    <w:p w14:paraId="6D36D3E5" w14:textId="77777777" w:rsidR="00335BCB" w:rsidRPr="003F21F0" w:rsidRDefault="00335BCB" w:rsidP="00E033FD">
      <w:pPr>
        <w:pStyle w:val="CommentText"/>
        <w:numPr>
          <w:ilvl w:val="0"/>
          <w:numId w:val="23"/>
        </w:numPr>
        <w:spacing w:after="0"/>
        <w:ind w:left="284" w:hanging="284"/>
        <w:jc w:val="both"/>
        <w:rPr>
          <w:rFonts w:ascii="Times New Roman" w:hAnsi="Times New Roman" w:cs="Times New Roman"/>
          <w:i/>
          <w:sz w:val="24"/>
          <w:szCs w:val="24"/>
        </w:rPr>
      </w:pPr>
      <w:r w:rsidRPr="003F21F0">
        <w:rPr>
          <w:rFonts w:ascii="Times New Roman" w:hAnsi="Times New Roman" w:cs="Times New Roman"/>
          <w:i/>
          <w:sz w:val="24"/>
          <w:szCs w:val="24"/>
        </w:rPr>
        <w:t>What could be done to strengthen exit strategies and sustainability</w:t>
      </w:r>
      <w:r w:rsidR="004915C1" w:rsidRPr="003F21F0">
        <w:rPr>
          <w:rFonts w:ascii="Times New Roman" w:hAnsi="Times New Roman" w:cs="Times New Roman"/>
          <w:i/>
          <w:sz w:val="24"/>
          <w:szCs w:val="24"/>
        </w:rPr>
        <w:t>?</w:t>
      </w:r>
    </w:p>
    <w:p w14:paraId="6B6BE296" w14:textId="77777777" w:rsidR="004915C1" w:rsidRPr="003F21F0" w:rsidRDefault="004915C1" w:rsidP="004915C1">
      <w:pPr>
        <w:pStyle w:val="ListParagraph"/>
        <w:spacing w:after="0" w:line="240" w:lineRule="auto"/>
        <w:jc w:val="both"/>
        <w:rPr>
          <w:rFonts w:ascii="Times New Roman" w:hAnsi="Times New Roman" w:cs="Times New Roman"/>
          <w:i/>
          <w:sz w:val="24"/>
          <w:szCs w:val="24"/>
        </w:rPr>
      </w:pPr>
    </w:p>
    <w:p w14:paraId="24E09200" w14:textId="77777777" w:rsidR="00335BCB" w:rsidRPr="003F21F0" w:rsidRDefault="00335BCB" w:rsidP="00E033FD">
      <w:pPr>
        <w:pStyle w:val="CommentText"/>
        <w:numPr>
          <w:ilvl w:val="0"/>
          <w:numId w:val="23"/>
        </w:numPr>
        <w:spacing w:after="0"/>
        <w:ind w:left="284" w:hanging="284"/>
        <w:jc w:val="both"/>
        <w:rPr>
          <w:rFonts w:ascii="Times New Roman" w:hAnsi="Times New Roman" w:cs="Times New Roman"/>
          <w:i/>
          <w:sz w:val="24"/>
          <w:szCs w:val="24"/>
        </w:rPr>
      </w:pPr>
      <w:r w:rsidRPr="003F21F0">
        <w:rPr>
          <w:rFonts w:ascii="Times New Roman" w:hAnsi="Times New Roman" w:cs="Times New Roman"/>
          <w:i/>
          <w:sz w:val="24"/>
          <w:szCs w:val="24"/>
        </w:rPr>
        <w:t>How should the Capacity building of Local Government portfolio be enhanced in future to support institutions, and partners in improving service delivery over the long term?</w:t>
      </w:r>
    </w:p>
    <w:p w14:paraId="564DC711" w14:textId="77777777" w:rsidR="00335BCB" w:rsidRPr="003F21F0" w:rsidRDefault="00335BCB" w:rsidP="006F3182">
      <w:pPr>
        <w:pStyle w:val="ListParagraph"/>
        <w:spacing w:after="0" w:line="240" w:lineRule="auto"/>
        <w:ind w:left="0"/>
        <w:jc w:val="both"/>
        <w:rPr>
          <w:rFonts w:ascii="Times New Roman" w:hAnsi="Times New Roman" w:cs="Times New Roman"/>
          <w:sz w:val="24"/>
          <w:szCs w:val="24"/>
        </w:rPr>
      </w:pPr>
    </w:p>
    <w:p w14:paraId="00DAB271" w14:textId="495542B8" w:rsidR="006F3182" w:rsidRPr="003F21F0" w:rsidRDefault="006F3182"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This programme has sown the seeds of future programmes by addressing the real issues affecting local governance and service delivery. Already, there are pockets and islands of success in various parts of the country and this provides centres of excellence where other local authorities can learn, benefit and improve on their practice. One of the key strengths of the programme was that most of the components of the programmes </w:t>
      </w:r>
      <w:r w:rsidR="00AE1F2F" w:rsidRPr="003F21F0">
        <w:rPr>
          <w:rFonts w:ascii="Times New Roman" w:hAnsi="Times New Roman" w:cs="Times New Roman"/>
          <w:sz w:val="24"/>
          <w:szCs w:val="24"/>
        </w:rPr>
        <w:t xml:space="preserve">were delivered using resources within the local government structures. </w:t>
      </w:r>
    </w:p>
    <w:p w14:paraId="60FC55AB" w14:textId="77777777" w:rsidR="00AE1F2F" w:rsidRPr="003F21F0" w:rsidRDefault="00AE1F2F" w:rsidP="006F3182">
      <w:pPr>
        <w:pStyle w:val="ListParagraph"/>
        <w:spacing w:after="0" w:line="240" w:lineRule="auto"/>
        <w:ind w:left="0"/>
        <w:jc w:val="both"/>
        <w:rPr>
          <w:rFonts w:ascii="Times New Roman" w:hAnsi="Times New Roman" w:cs="Times New Roman"/>
          <w:sz w:val="24"/>
          <w:szCs w:val="24"/>
        </w:rPr>
      </w:pPr>
    </w:p>
    <w:p w14:paraId="4B6F58F0" w14:textId="56D56556" w:rsidR="00AE1F2F" w:rsidRPr="003F21F0" w:rsidRDefault="00AE1F2F"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The capacity building programme was welcomed by all the local authorities that were part of the evaluation process. </w:t>
      </w:r>
      <w:r w:rsidR="00653690">
        <w:rPr>
          <w:rFonts w:ascii="Times New Roman" w:hAnsi="Times New Roman" w:cs="Times New Roman"/>
          <w:sz w:val="24"/>
          <w:szCs w:val="24"/>
        </w:rPr>
        <w:t xml:space="preserve">However there is </w:t>
      </w:r>
      <w:r w:rsidR="00663042" w:rsidRPr="003F21F0">
        <w:rPr>
          <w:rFonts w:ascii="Times New Roman" w:hAnsi="Times New Roman" w:cs="Times New Roman"/>
          <w:sz w:val="24"/>
          <w:szCs w:val="24"/>
        </w:rPr>
        <w:t xml:space="preserve"> need to be cautious and realistic about what the project would achieve</w:t>
      </w:r>
      <w:r w:rsidR="00653690">
        <w:rPr>
          <w:rFonts w:ascii="Times New Roman" w:hAnsi="Times New Roman" w:cs="Times New Roman"/>
          <w:sz w:val="24"/>
          <w:szCs w:val="24"/>
        </w:rPr>
        <w:t xml:space="preserve">. </w:t>
      </w:r>
      <w:r w:rsidRPr="003F21F0">
        <w:rPr>
          <w:rFonts w:ascii="Times New Roman" w:hAnsi="Times New Roman" w:cs="Times New Roman"/>
          <w:sz w:val="24"/>
          <w:szCs w:val="24"/>
        </w:rPr>
        <w:t>The key challenge is how to get the buy-in and commitment of funding agencies so that there are enough resources to implement all components of programmes to their logical conclusion.</w:t>
      </w:r>
    </w:p>
    <w:p w14:paraId="09B3D000" w14:textId="77777777" w:rsidR="00AE1F2F" w:rsidRPr="003F21F0" w:rsidRDefault="00AE1F2F" w:rsidP="006F3182">
      <w:pPr>
        <w:pStyle w:val="ListParagraph"/>
        <w:spacing w:after="0" w:line="240" w:lineRule="auto"/>
        <w:ind w:left="0"/>
        <w:jc w:val="both"/>
        <w:rPr>
          <w:rFonts w:ascii="Times New Roman" w:hAnsi="Times New Roman" w:cs="Times New Roman"/>
          <w:sz w:val="24"/>
          <w:szCs w:val="24"/>
        </w:rPr>
      </w:pPr>
    </w:p>
    <w:p w14:paraId="523F3730" w14:textId="0FC4D365" w:rsidR="00AE1F2F" w:rsidRPr="003F21F0" w:rsidRDefault="00FD35FB" w:rsidP="006F318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E</w:t>
      </w:r>
      <w:r w:rsidR="00AE1F2F" w:rsidRPr="003F21F0">
        <w:rPr>
          <w:rFonts w:ascii="Times New Roman" w:hAnsi="Times New Roman" w:cs="Times New Roman"/>
          <w:sz w:val="24"/>
          <w:szCs w:val="24"/>
        </w:rPr>
        <w:t>exit strategies should be put in place at the start of the interventions. This provides opportunities for those who are supposed to carry the processes forward after external support to develop a good understanding of their roles and responsibilities.</w:t>
      </w:r>
      <w:r w:rsidR="00692ED4" w:rsidRPr="003F21F0">
        <w:rPr>
          <w:rFonts w:ascii="Times New Roman" w:hAnsi="Times New Roman" w:cs="Times New Roman"/>
          <w:sz w:val="24"/>
          <w:szCs w:val="24"/>
        </w:rPr>
        <w:t xml:space="preserve"> However, there was evidence of ownership of the programme at all levels from the ministry to the local authorities which is a good proxy indicator for sustainability. In addition, there was great interest to contribute to the programme by stakeholders who are not involved in day-to-day local governance issues. The ability by the programme to attract the interest of the so called “outsiders” bodes well for the future of this and other programmes.</w:t>
      </w:r>
    </w:p>
    <w:p w14:paraId="5E350633" w14:textId="77777777" w:rsidR="00FB6022" w:rsidRPr="003F21F0" w:rsidRDefault="00FB6022" w:rsidP="006F3182">
      <w:pPr>
        <w:pStyle w:val="ListParagraph"/>
        <w:spacing w:after="0" w:line="240" w:lineRule="auto"/>
        <w:ind w:left="0"/>
        <w:jc w:val="both"/>
        <w:rPr>
          <w:rFonts w:ascii="Times New Roman" w:hAnsi="Times New Roman" w:cs="Times New Roman"/>
          <w:sz w:val="24"/>
          <w:szCs w:val="24"/>
        </w:rPr>
      </w:pPr>
    </w:p>
    <w:p w14:paraId="16CB7BBB" w14:textId="77777777" w:rsidR="002F694A" w:rsidRPr="003F21F0" w:rsidRDefault="002F694A" w:rsidP="006F3182">
      <w:pPr>
        <w:pStyle w:val="ListParagraph"/>
        <w:spacing w:after="0"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F694A" w:rsidRPr="003F21F0" w14:paraId="2FEDC152" w14:textId="77777777" w:rsidTr="00EE79F9">
        <w:tc>
          <w:tcPr>
            <w:tcW w:w="9016" w:type="dxa"/>
          </w:tcPr>
          <w:p w14:paraId="175682C9" w14:textId="77777777" w:rsidR="002F694A" w:rsidRPr="003F21F0" w:rsidRDefault="002F694A" w:rsidP="002F694A">
            <w:pPr>
              <w:pStyle w:val="ListParagraph"/>
              <w:ind w:left="0"/>
              <w:jc w:val="both"/>
              <w:rPr>
                <w:rFonts w:ascii="Times New Roman" w:hAnsi="Times New Roman" w:cs="Times New Roman"/>
                <w:color w:val="0070C0"/>
                <w:sz w:val="20"/>
                <w:szCs w:val="20"/>
              </w:rPr>
            </w:pPr>
            <w:r w:rsidRPr="003F21F0">
              <w:rPr>
                <w:rFonts w:ascii="Times New Roman" w:hAnsi="Times New Roman" w:cs="Times New Roman"/>
                <w:color w:val="0070C0"/>
                <w:sz w:val="20"/>
                <w:szCs w:val="20"/>
              </w:rPr>
              <w:t>With all the challenges that are facing urban and rural local authorities, what should be done in order to improve service delivery and operational efficiency?</w:t>
            </w:r>
          </w:p>
          <w:p w14:paraId="6CE4284B" w14:textId="77777777" w:rsidR="002F694A" w:rsidRPr="003F21F0" w:rsidRDefault="002F694A" w:rsidP="002F694A">
            <w:pPr>
              <w:pStyle w:val="ListParagraph"/>
              <w:ind w:left="0"/>
              <w:jc w:val="both"/>
              <w:rPr>
                <w:rFonts w:ascii="Times New Roman" w:hAnsi="Times New Roman" w:cs="Times New Roman"/>
                <w:sz w:val="20"/>
                <w:szCs w:val="20"/>
              </w:rPr>
            </w:pPr>
            <w:r w:rsidRPr="003F21F0">
              <w:rPr>
                <w:rFonts w:ascii="Times New Roman" w:hAnsi="Times New Roman" w:cs="Times New Roman"/>
                <w:sz w:val="20"/>
                <w:szCs w:val="20"/>
              </w:rPr>
              <w:t>Efficient service delivery is a direct result of availability of resources, mainly funds, and the ability to utilize them prudently:</w:t>
            </w:r>
          </w:p>
          <w:p w14:paraId="07EAA5D5" w14:textId="77777777" w:rsidR="002F694A" w:rsidRPr="003F21F0" w:rsidRDefault="002F694A" w:rsidP="00E033FD">
            <w:pPr>
              <w:pStyle w:val="ListParagraph"/>
              <w:numPr>
                <w:ilvl w:val="1"/>
                <w:numId w:val="26"/>
              </w:numPr>
              <w:ind w:left="596" w:hanging="283"/>
              <w:jc w:val="both"/>
              <w:rPr>
                <w:rFonts w:ascii="Times New Roman" w:hAnsi="Times New Roman" w:cs="Times New Roman"/>
                <w:sz w:val="20"/>
                <w:szCs w:val="20"/>
              </w:rPr>
            </w:pPr>
            <w:r w:rsidRPr="003F21F0">
              <w:rPr>
                <w:rFonts w:ascii="Times New Roman" w:hAnsi="Times New Roman" w:cs="Times New Roman"/>
                <w:sz w:val="20"/>
                <w:szCs w:val="20"/>
              </w:rPr>
              <w:t>Build better capacity of councillors to provide oversight role</w:t>
            </w:r>
          </w:p>
          <w:p w14:paraId="4FE89519" w14:textId="77777777" w:rsidR="002F694A" w:rsidRPr="003F21F0" w:rsidRDefault="002F694A" w:rsidP="00E033FD">
            <w:pPr>
              <w:pStyle w:val="ListParagraph"/>
              <w:numPr>
                <w:ilvl w:val="1"/>
                <w:numId w:val="26"/>
              </w:numPr>
              <w:ind w:left="596" w:hanging="283"/>
              <w:jc w:val="both"/>
              <w:rPr>
                <w:rFonts w:ascii="Times New Roman" w:hAnsi="Times New Roman" w:cs="Times New Roman"/>
                <w:sz w:val="20"/>
                <w:szCs w:val="20"/>
              </w:rPr>
            </w:pPr>
            <w:r w:rsidRPr="003F21F0">
              <w:rPr>
                <w:rFonts w:ascii="Times New Roman" w:hAnsi="Times New Roman" w:cs="Times New Roman"/>
                <w:sz w:val="20"/>
                <w:szCs w:val="20"/>
              </w:rPr>
              <w:lastRenderedPageBreak/>
              <w:t>Concentration of policy related debates in chambers – in the majority of cases committees meetings are skewed towards routine, administrative issues as opposed to policy and charting better way forward</w:t>
            </w:r>
          </w:p>
          <w:p w14:paraId="28ACCD2E" w14:textId="77777777" w:rsidR="002F694A" w:rsidRPr="003F21F0" w:rsidRDefault="002F694A" w:rsidP="00E033FD">
            <w:pPr>
              <w:pStyle w:val="ListParagraph"/>
              <w:numPr>
                <w:ilvl w:val="1"/>
                <w:numId w:val="26"/>
              </w:numPr>
              <w:ind w:left="596" w:hanging="283"/>
              <w:jc w:val="both"/>
              <w:rPr>
                <w:rFonts w:ascii="Times New Roman" w:hAnsi="Times New Roman" w:cs="Times New Roman"/>
                <w:sz w:val="20"/>
                <w:szCs w:val="20"/>
              </w:rPr>
            </w:pPr>
            <w:r w:rsidRPr="003F21F0">
              <w:rPr>
                <w:rFonts w:ascii="Times New Roman" w:hAnsi="Times New Roman" w:cs="Times New Roman"/>
                <w:sz w:val="20"/>
                <w:szCs w:val="20"/>
              </w:rPr>
              <w:t>Better resourcing of local authorities – income generating projects</w:t>
            </w:r>
          </w:p>
          <w:p w14:paraId="0848232C" w14:textId="77777777" w:rsidR="002F694A" w:rsidRPr="003F21F0" w:rsidRDefault="002F694A" w:rsidP="00E033FD">
            <w:pPr>
              <w:pStyle w:val="ListParagraph"/>
              <w:numPr>
                <w:ilvl w:val="1"/>
                <w:numId w:val="26"/>
              </w:numPr>
              <w:ind w:left="596" w:hanging="283"/>
              <w:jc w:val="both"/>
              <w:rPr>
                <w:rFonts w:ascii="Times New Roman" w:hAnsi="Times New Roman" w:cs="Times New Roman"/>
                <w:sz w:val="20"/>
                <w:szCs w:val="20"/>
              </w:rPr>
            </w:pPr>
            <w:r w:rsidRPr="003F21F0">
              <w:rPr>
                <w:rFonts w:ascii="Times New Roman" w:hAnsi="Times New Roman" w:cs="Times New Roman"/>
                <w:sz w:val="20"/>
                <w:szCs w:val="20"/>
              </w:rPr>
              <w:t>Keep officers out of main stream national politics – avoid a situation where officers are active members of political parties as it clouds judgement and compromises supervision by policy makers</w:t>
            </w:r>
          </w:p>
          <w:p w14:paraId="527A1112" w14:textId="77777777" w:rsidR="002F694A" w:rsidRPr="003F21F0" w:rsidRDefault="002F694A" w:rsidP="003F21F0">
            <w:pPr>
              <w:pStyle w:val="ListParagraph"/>
              <w:numPr>
                <w:ilvl w:val="1"/>
                <w:numId w:val="26"/>
              </w:numPr>
              <w:ind w:left="596" w:hanging="283"/>
              <w:jc w:val="both"/>
              <w:rPr>
                <w:rFonts w:ascii="Times New Roman" w:hAnsi="Times New Roman" w:cs="Times New Roman"/>
                <w:sz w:val="20"/>
                <w:szCs w:val="20"/>
              </w:rPr>
            </w:pPr>
            <w:r w:rsidRPr="003F21F0">
              <w:rPr>
                <w:rFonts w:ascii="Times New Roman" w:hAnsi="Times New Roman" w:cs="Times New Roman"/>
                <w:sz w:val="20"/>
                <w:szCs w:val="20"/>
              </w:rPr>
              <w:t>Utilization of development plans coming from the wards – avoid top down approach</w:t>
            </w:r>
          </w:p>
        </w:tc>
      </w:tr>
    </w:tbl>
    <w:p w14:paraId="4F1E4233" w14:textId="77777777" w:rsidR="002F694A" w:rsidRPr="003F21F0" w:rsidRDefault="002F694A"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lastRenderedPageBreak/>
        <w:t>It is also important to ensure that the gains from this and the previous capacity building programmes should be used to improve the design of future programmes.</w:t>
      </w:r>
    </w:p>
    <w:p w14:paraId="56DE8F71" w14:textId="77777777" w:rsidR="00692ED4" w:rsidRPr="003F21F0" w:rsidRDefault="00692ED4" w:rsidP="006F3182">
      <w:pPr>
        <w:pStyle w:val="ListParagraph"/>
        <w:spacing w:after="0" w:line="240" w:lineRule="auto"/>
        <w:ind w:left="0"/>
        <w:jc w:val="both"/>
        <w:rPr>
          <w:rFonts w:ascii="Times New Roman" w:hAnsi="Times New Roman" w:cs="Times New Roman"/>
          <w:sz w:val="24"/>
          <w:szCs w:val="24"/>
        </w:rPr>
      </w:pPr>
    </w:p>
    <w:p w14:paraId="23B3AC55" w14:textId="4B25F256" w:rsidR="003B6D05" w:rsidRDefault="003B248A" w:rsidP="003B6D05">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T</w:t>
      </w:r>
      <w:r w:rsidR="00692ED4" w:rsidRPr="003F21F0">
        <w:rPr>
          <w:rFonts w:ascii="Times New Roman" w:hAnsi="Times New Roman" w:cs="Times New Roman"/>
          <w:sz w:val="24"/>
          <w:szCs w:val="24"/>
        </w:rPr>
        <w:t xml:space="preserve">he sustainability of the programme can only be measured </w:t>
      </w:r>
      <w:r>
        <w:rPr>
          <w:rFonts w:ascii="Times New Roman" w:hAnsi="Times New Roman" w:cs="Times New Roman"/>
          <w:sz w:val="24"/>
          <w:szCs w:val="24"/>
        </w:rPr>
        <w:t xml:space="preserve">in relationship to the outputs that can be sustained after the closure of the programme. </w:t>
      </w:r>
      <w:r w:rsidR="003B6D05">
        <w:rPr>
          <w:rFonts w:ascii="Times New Roman" w:hAnsi="Times New Roman" w:cs="Times New Roman"/>
          <w:sz w:val="24"/>
          <w:szCs w:val="24"/>
        </w:rPr>
        <w:t>The a</w:t>
      </w:r>
      <w:r w:rsidR="003B6D05">
        <w:rPr>
          <w:rFonts w:ascii="Times New Roman" w:hAnsi="Times New Roman" w:cs="Times New Roman"/>
          <w:sz w:val="24"/>
          <w:szCs w:val="24"/>
        </w:rPr>
        <w:t>lignment of the local government legislation to the Constitution. This process has began and has generated momentum enough to contune after the programme</w:t>
      </w:r>
      <w:r w:rsidR="003B6D05">
        <w:rPr>
          <w:rFonts w:ascii="Times New Roman" w:hAnsi="Times New Roman" w:cs="Times New Roman"/>
          <w:sz w:val="24"/>
          <w:szCs w:val="24"/>
        </w:rPr>
        <w:t xml:space="preserve">. Secondly the comptencies/skills acquired will continue to be used long after the c;losure of the programme. Lastly the </w:t>
      </w:r>
      <w:r w:rsidR="003B6D05">
        <w:rPr>
          <w:rFonts w:ascii="Times New Roman" w:hAnsi="Times New Roman" w:cs="Times New Roman"/>
          <w:sz w:val="24"/>
          <w:szCs w:val="24"/>
        </w:rPr>
        <w:t>Quantrix Budgeting Model. The model has been rolled out and LAs have shown interest and this will propel the use of the model after the closure of the programme.</w:t>
      </w:r>
    </w:p>
    <w:p w14:paraId="3331D7FD" w14:textId="05FEB9C5" w:rsidR="00692ED4" w:rsidRPr="001478B5" w:rsidRDefault="001478B5" w:rsidP="001478B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T</w:t>
      </w:r>
      <w:r w:rsidR="00692ED4" w:rsidRPr="001478B5">
        <w:rPr>
          <w:rFonts w:ascii="Times New Roman" w:hAnsi="Times New Roman" w:cs="Times New Roman"/>
          <w:b/>
          <w:sz w:val="24"/>
          <w:szCs w:val="24"/>
        </w:rPr>
        <w:t>he evaluator rates the component at 27% (35%)</w:t>
      </w:r>
    </w:p>
    <w:p w14:paraId="1A37DB01" w14:textId="77777777" w:rsidR="00692ED4" w:rsidRPr="003F21F0" w:rsidRDefault="00692ED4" w:rsidP="00692ED4">
      <w:pPr>
        <w:spacing w:after="0" w:line="240" w:lineRule="auto"/>
        <w:jc w:val="both"/>
        <w:rPr>
          <w:rFonts w:ascii="Times New Roman" w:hAnsi="Times New Roman" w:cs="Times New Roman"/>
          <w:sz w:val="24"/>
          <w:szCs w:val="24"/>
        </w:rPr>
      </w:pPr>
    </w:p>
    <w:p w14:paraId="6BD983E3" w14:textId="77777777" w:rsidR="00692ED4" w:rsidRPr="003F21F0" w:rsidRDefault="00692ED4" w:rsidP="00692ED4">
      <w:pPr>
        <w:spacing w:after="0" w:line="240" w:lineRule="auto"/>
        <w:jc w:val="both"/>
        <w:rPr>
          <w:rFonts w:ascii="Times New Roman" w:hAnsi="Times New Roman" w:cs="Times New Roman"/>
          <w:sz w:val="24"/>
          <w:szCs w:val="24"/>
        </w:rPr>
      </w:pPr>
      <w:r w:rsidRPr="003F21F0">
        <w:rPr>
          <w:rFonts w:ascii="Times New Roman" w:hAnsi="Times New Roman" w:cs="Times New Roman"/>
          <w:b/>
          <w:sz w:val="24"/>
          <w:szCs w:val="24"/>
        </w:rPr>
        <w:t>The overall rating for the project is 83% (100%)</w:t>
      </w:r>
      <w:r w:rsidRPr="003F21F0">
        <w:rPr>
          <w:rFonts w:ascii="Times New Roman" w:hAnsi="Times New Roman" w:cs="Times New Roman"/>
          <w:sz w:val="24"/>
          <w:szCs w:val="24"/>
        </w:rPr>
        <w:t xml:space="preserve"> which is quite a good score bearing in mind the challenges that have been pointed out in various sections of this report.</w:t>
      </w:r>
    </w:p>
    <w:p w14:paraId="12A58318" w14:textId="77777777" w:rsidR="004915C1" w:rsidRPr="003F21F0" w:rsidRDefault="004915C1">
      <w:pPr>
        <w:rPr>
          <w:rFonts w:ascii="Times New Roman" w:hAnsi="Times New Roman" w:cs="Times New Roman"/>
          <w:sz w:val="24"/>
          <w:szCs w:val="24"/>
        </w:rPr>
      </w:pPr>
      <w:r w:rsidRPr="003F21F0">
        <w:rPr>
          <w:rFonts w:ascii="Times New Roman" w:hAnsi="Times New Roman" w:cs="Times New Roman"/>
          <w:sz w:val="24"/>
          <w:szCs w:val="24"/>
        </w:rPr>
        <w:br w:type="page"/>
      </w:r>
    </w:p>
    <w:p w14:paraId="72A2EB49" w14:textId="77777777" w:rsidR="00363F4A" w:rsidRPr="003F21F0" w:rsidRDefault="00363F4A" w:rsidP="004915C1">
      <w:pPr>
        <w:pStyle w:val="Heading1"/>
        <w:spacing w:before="0" w:line="240" w:lineRule="auto"/>
        <w:jc w:val="both"/>
        <w:rPr>
          <w:rFonts w:ascii="Times New Roman" w:hAnsi="Times New Roman" w:cs="Times New Roman"/>
          <w:b/>
          <w:color w:val="auto"/>
          <w:sz w:val="24"/>
          <w:szCs w:val="24"/>
        </w:rPr>
      </w:pPr>
      <w:bookmarkStart w:id="29" w:name="_Toc446366054"/>
      <w:r w:rsidRPr="003F21F0">
        <w:rPr>
          <w:rFonts w:ascii="Times New Roman" w:hAnsi="Times New Roman" w:cs="Times New Roman"/>
          <w:b/>
          <w:color w:val="auto"/>
          <w:sz w:val="24"/>
          <w:szCs w:val="24"/>
        </w:rPr>
        <w:lastRenderedPageBreak/>
        <w:t xml:space="preserve">Chapter </w:t>
      </w:r>
      <w:r w:rsidR="003D5273" w:rsidRPr="003F21F0">
        <w:rPr>
          <w:rFonts w:ascii="Times New Roman" w:hAnsi="Times New Roman" w:cs="Times New Roman"/>
          <w:b/>
          <w:color w:val="auto"/>
          <w:sz w:val="24"/>
          <w:szCs w:val="24"/>
        </w:rPr>
        <w:t>Five</w:t>
      </w:r>
      <w:r w:rsidRPr="003F21F0">
        <w:rPr>
          <w:rFonts w:ascii="Times New Roman" w:hAnsi="Times New Roman" w:cs="Times New Roman"/>
          <w:b/>
          <w:color w:val="auto"/>
          <w:sz w:val="24"/>
          <w:szCs w:val="24"/>
        </w:rPr>
        <w:t>: Other Issues</w:t>
      </w:r>
      <w:bookmarkEnd w:id="29"/>
    </w:p>
    <w:p w14:paraId="6F2938DE" w14:textId="77777777" w:rsidR="00363F4A" w:rsidRPr="003F21F0" w:rsidRDefault="00363F4A" w:rsidP="006F3182">
      <w:pPr>
        <w:pStyle w:val="ListParagraph"/>
        <w:spacing w:after="0" w:line="240" w:lineRule="auto"/>
        <w:ind w:left="0"/>
        <w:jc w:val="both"/>
        <w:rPr>
          <w:rFonts w:ascii="Times New Roman" w:hAnsi="Times New Roman" w:cs="Times New Roman"/>
          <w:sz w:val="24"/>
          <w:szCs w:val="24"/>
        </w:rPr>
      </w:pPr>
    </w:p>
    <w:p w14:paraId="1B77857A" w14:textId="77777777" w:rsidR="00363F4A"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0" w:name="_Toc446366055"/>
      <w:r w:rsidRPr="003F21F0">
        <w:rPr>
          <w:rFonts w:ascii="Times New Roman" w:hAnsi="Times New Roman" w:cs="Times New Roman"/>
          <w:b/>
          <w:color w:val="auto"/>
          <w:sz w:val="24"/>
          <w:szCs w:val="24"/>
        </w:rPr>
        <w:t>5</w:t>
      </w:r>
      <w:r w:rsidR="00363F4A" w:rsidRPr="003F21F0">
        <w:rPr>
          <w:rFonts w:ascii="Times New Roman" w:hAnsi="Times New Roman" w:cs="Times New Roman"/>
          <w:b/>
          <w:color w:val="auto"/>
          <w:sz w:val="24"/>
          <w:szCs w:val="24"/>
        </w:rPr>
        <w:t>.1 Introduction</w:t>
      </w:r>
      <w:bookmarkEnd w:id="30"/>
    </w:p>
    <w:p w14:paraId="5348514A" w14:textId="77777777" w:rsidR="00363F4A" w:rsidRPr="003F21F0" w:rsidRDefault="00363F4A" w:rsidP="006F3182">
      <w:pPr>
        <w:pStyle w:val="ListParagraph"/>
        <w:spacing w:after="0" w:line="240" w:lineRule="auto"/>
        <w:ind w:left="0"/>
        <w:jc w:val="both"/>
        <w:rPr>
          <w:rFonts w:ascii="Times New Roman" w:hAnsi="Times New Roman" w:cs="Times New Roman"/>
          <w:sz w:val="24"/>
          <w:szCs w:val="24"/>
        </w:rPr>
      </w:pPr>
    </w:p>
    <w:p w14:paraId="18637806" w14:textId="77777777" w:rsidR="00363F4A" w:rsidRPr="003F21F0" w:rsidRDefault="00363F4A"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During the evaluation processes, there were quite a number of issues that came out during the discussions at both national and local levels. These issues could be directly and indirectly related to the capacity building programme. The issues are presented here (not in order of priority) so that they can strengthen aspects of the report but more importantly should be considered in the design of future programmes.</w:t>
      </w:r>
    </w:p>
    <w:p w14:paraId="3B00467C" w14:textId="77777777" w:rsidR="00363F4A" w:rsidRPr="003F21F0" w:rsidRDefault="00363F4A" w:rsidP="006F3182">
      <w:pPr>
        <w:pStyle w:val="ListParagraph"/>
        <w:spacing w:after="0" w:line="240" w:lineRule="auto"/>
        <w:ind w:left="0"/>
        <w:jc w:val="both"/>
        <w:rPr>
          <w:rFonts w:ascii="Times New Roman" w:hAnsi="Times New Roman" w:cs="Times New Roman"/>
          <w:sz w:val="24"/>
          <w:szCs w:val="24"/>
        </w:rPr>
      </w:pPr>
    </w:p>
    <w:p w14:paraId="149CE7C1" w14:textId="77777777" w:rsidR="00363F4A"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1" w:name="_Toc446366056"/>
      <w:r w:rsidRPr="003F21F0">
        <w:rPr>
          <w:rFonts w:ascii="Times New Roman" w:hAnsi="Times New Roman" w:cs="Times New Roman"/>
          <w:b/>
          <w:color w:val="auto"/>
          <w:sz w:val="24"/>
          <w:szCs w:val="24"/>
        </w:rPr>
        <w:t>5</w:t>
      </w:r>
      <w:r w:rsidR="00363F4A" w:rsidRPr="003F21F0">
        <w:rPr>
          <w:rFonts w:ascii="Times New Roman" w:hAnsi="Times New Roman" w:cs="Times New Roman"/>
          <w:b/>
          <w:color w:val="auto"/>
          <w:sz w:val="24"/>
          <w:szCs w:val="24"/>
        </w:rPr>
        <w:t>.2 How Far Down Should Capacity Building Programmes Go?</w:t>
      </w:r>
      <w:bookmarkEnd w:id="31"/>
    </w:p>
    <w:p w14:paraId="62738F62" w14:textId="77777777" w:rsidR="00363F4A" w:rsidRPr="003F21F0" w:rsidRDefault="00363F4A" w:rsidP="006F3182">
      <w:pPr>
        <w:pStyle w:val="ListParagraph"/>
        <w:spacing w:after="0" w:line="240" w:lineRule="auto"/>
        <w:ind w:left="0"/>
        <w:jc w:val="both"/>
        <w:rPr>
          <w:rFonts w:ascii="Times New Roman" w:hAnsi="Times New Roman" w:cs="Times New Roman"/>
          <w:sz w:val="24"/>
          <w:szCs w:val="24"/>
        </w:rPr>
      </w:pPr>
    </w:p>
    <w:p w14:paraId="06508C41" w14:textId="7CE55FEE" w:rsidR="00363F4A" w:rsidRPr="003F21F0" w:rsidRDefault="00363F4A"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During the evaluation, it became clear from the discussions that there was a worry that capacity building programme are only targeting the higher levels within the local authorities and leaving out the lower levels where the real action takes place. This is sometimes blamed and rightly so on the inadequate resources</w:t>
      </w:r>
      <w:r w:rsidR="00D51E91" w:rsidRPr="003F21F0">
        <w:rPr>
          <w:rFonts w:ascii="Times New Roman" w:hAnsi="Times New Roman" w:cs="Times New Roman"/>
          <w:sz w:val="24"/>
          <w:szCs w:val="24"/>
        </w:rPr>
        <w:t xml:space="preserve"> but there should be ways and means which ensure that even though they may not be exposed to the full programme, they should at least be aware of what the programmes seek to achieve and what they are supposed to contribute to the processes. This argument could also be extended to the councillors who are the face of the local authorities within their areas. In this programme, only the council chairpersons were targeted by the programme.</w:t>
      </w:r>
    </w:p>
    <w:p w14:paraId="5B21516F" w14:textId="77777777" w:rsidR="00D51E91" w:rsidRPr="003F21F0" w:rsidRDefault="00D51E91" w:rsidP="006F3182">
      <w:pPr>
        <w:pStyle w:val="ListParagraph"/>
        <w:spacing w:after="0" w:line="240" w:lineRule="auto"/>
        <w:ind w:left="0"/>
        <w:jc w:val="both"/>
        <w:rPr>
          <w:rFonts w:ascii="Times New Roman" w:hAnsi="Times New Roman" w:cs="Times New Roman"/>
          <w:sz w:val="24"/>
          <w:szCs w:val="24"/>
        </w:rPr>
      </w:pPr>
    </w:p>
    <w:p w14:paraId="283DF587" w14:textId="77777777" w:rsidR="00D51E91"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2" w:name="_Toc446366057"/>
      <w:r w:rsidRPr="003F21F0">
        <w:rPr>
          <w:rFonts w:ascii="Times New Roman" w:hAnsi="Times New Roman" w:cs="Times New Roman"/>
          <w:b/>
          <w:color w:val="auto"/>
          <w:sz w:val="24"/>
          <w:szCs w:val="24"/>
        </w:rPr>
        <w:t>5</w:t>
      </w:r>
      <w:r w:rsidR="00D51E91" w:rsidRPr="003F21F0">
        <w:rPr>
          <w:rFonts w:ascii="Times New Roman" w:hAnsi="Times New Roman" w:cs="Times New Roman"/>
          <w:b/>
          <w:color w:val="auto"/>
          <w:sz w:val="24"/>
          <w:szCs w:val="24"/>
        </w:rPr>
        <w:t>.3 The Relationship between Local Authorities and Ministry</w:t>
      </w:r>
      <w:bookmarkEnd w:id="32"/>
    </w:p>
    <w:p w14:paraId="6C010C97" w14:textId="77777777" w:rsidR="00D51E91" w:rsidRPr="003F21F0" w:rsidRDefault="00D51E91" w:rsidP="006F3182">
      <w:pPr>
        <w:pStyle w:val="ListParagraph"/>
        <w:spacing w:after="0" w:line="240" w:lineRule="auto"/>
        <w:ind w:left="0"/>
        <w:jc w:val="both"/>
        <w:rPr>
          <w:rFonts w:ascii="Times New Roman" w:hAnsi="Times New Roman" w:cs="Times New Roman"/>
          <w:sz w:val="24"/>
          <w:szCs w:val="24"/>
        </w:rPr>
      </w:pPr>
    </w:p>
    <w:p w14:paraId="7F4CE0CE" w14:textId="77777777" w:rsidR="00D51E91" w:rsidRPr="003F21F0" w:rsidRDefault="00DA4D4D"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In all the local authorities visited, the discussions eventually settled on the relationship between the local authorities and the Head Office. The local authorities feel that they have not been getting the necessary support and protection from the ministry on a number of issues. During the evaluation, the most contentious issue was the move to have the Ministry of Lands collect levies from A1 and A2 farmers on behalf of the local authorities. What seemed not clear were the transfer modalities. Another issue which was also regularly referred to was the constitutional 5% allocation of the national budget to local authorities which has not happened since 2013. There were also sentiments that there was more of “instructive” relationship where memos, circulars and directives from the Head Office dominated the relationship between the two. This state of affairs bred resistance from the local authorities. There was also the discussions around the fact that Head Office normally concentrated only on the negative issues emanating from local authority operations</w:t>
      </w:r>
      <w:r w:rsidR="00C52716" w:rsidRPr="003F21F0">
        <w:rPr>
          <w:rFonts w:ascii="Times New Roman" w:hAnsi="Times New Roman" w:cs="Times New Roman"/>
          <w:sz w:val="24"/>
          <w:szCs w:val="24"/>
        </w:rPr>
        <w:t xml:space="preserve"> without giving due recognition to the efforts of local authorities that are operating under sometimes very difficult environments.</w:t>
      </w:r>
    </w:p>
    <w:p w14:paraId="43594B07" w14:textId="77777777" w:rsidR="00C52716" w:rsidRPr="003F21F0" w:rsidRDefault="00C52716" w:rsidP="006F3182">
      <w:pPr>
        <w:pStyle w:val="ListParagraph"/>
        <w:spacing w:after="0" w:line="240" w:lineRule="auto"/>
        <w:ind w:left="0"/>
        <w:jc w:val="both"/>
        <w:rPr>
          <w:rFonts w:ascii="Times New Roman" w:hAnsi="Times New Roman" w:cs="Times New Roman"/>
          <w:sz w:val="24"/>
          <w:szCs w:val="24"/>
        </w:rPr>
      </w:pPr>
    </w:p>
    <w:p w14:paraId="53A01FB0" w14:textId="77777777" w:rsidR="00C52716"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3" w:name="_Toc446366058"/>
      <w:r w:rsidRPr="003F21F0">
        <w:rPr>
          <w:rFonts w:ascii="Times New Roman" w:hAnsi="Times New Roman" w:cs="Times New Roman"/>
          <w:b/>
          <w:color w:val="auto"/>
          <w:sz w:val="24"/>
          <w:szCs w:val="24"/>
        </w:rPr>
        <w:t>5</w:t>
      </w:r>
      <w:r w:rsidR="00C52716" w:rsidRPr="003F21F0">
        <w:rPr>
          <w:rFonts w:ascii="Times New Roman" w:hAnsi="Times New Roman" w:cs="Times New Roman"/>
          <w:b/>
          <w:color w:val="auto"/>
          <w:sz w:val="24"/>
          <w:szCs w:val="24"/>
        </w:rPr>
        <w:t>.4 Perceptions and Attitudes of Residents towards Service Delivery</w:t>
      </w:r>
      <w:bookmarkEnd w:id="33"/>
    </w:p>
    <w:p w14:paraId="40EC7C1A" w14:textId="77777777" w:rsidR="00C52716" w:rsidRPr="003F21F0" w:rsidRDefault="00C52716" w:rsidP="006F3182">
      <w:pPr>
        <w:pStyle w:val="ListParagraph"/>
        <w:spacing w:after="0" w:line="240" w:lineRule="auto"/>
        <w:ind w:left="0"/>
        <w:jc w:val="both"/>
        <w:rPr>
          <w:rFonts w:ascii="Times New Roman" w:hAnsi="Times New Roman" w:cs="Times New Roman"/>
          <w:sz w:val="24"/>
          <w:szCs w:val="24"/>
        </w:rPr>
      </w:pPr>
    </w:p>
    <w:p w14:paraId="4B61D121" w14:textId="77777777" w:rsidR="00C52716" w:rsidRPr="003F21F0" w:rsidRDefault="00C52716"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With the debilitating economic crisis that the country finds itself in together with a culture on the part of residents not to pay for services, there is need to create more civic awareness and responsibility. Whilst it makes sense to point the fingers on the Minister’s Directive on Debt Cancellation before the general elections in 2013, the situation had already deteriorated before that with the vicious cycle where residents would not pay for services that they claimed were not available and local authorities claiming that they could not provide the services due to non-payment. Even in these difficult situations, there have been instances where local authorities have made headway by continuous engagement of residents and ratepayers. In Kwekwe for example, when the residents complained about increases in water tariffs, the local authority took representatives of residents to the water treatment plant and explained what was required </w:t>
      </w:r>
      <w:r w:rsidRPr="003F21F0">
        <w:rPr>
          <w:rFonts w:ascii="Times New Roman" w:hAnsi="Times New Roman" w:cs="Times New Roman"/>
          <w:sz w:val="24"/>
          <w:szCs w:val="24"/>
        </w:rPr>
        <w:lastRenderedPageBreak/>
        <w:t>in order for the communities to have adequate and clean water. This simple strategy changed the perceptions of the residents who are now encouraging each other to pay the required rates.</w:t>
      </w:r>
    </w:p>
    <w:p w14:paraId="02A0B71C" w14:textId="77777777" w:rsidR="00C52716" w:rsidRPr="003F21F0" w:rsidRDefault="00C52716" w:rsidP="006F3182">
      <w:pPr>
        <w:pStyle w:val="ListParagraph"/>
        <w:spacing w:after="0" w:line="240" w:lineRule="auto"/>
        <w:ind w:left="0"/>
        <w:jc w:val="both"/>
        <w:rPr>
          <w:rFonts w:ascii="Times New Roman" w:hAnsi="Times New Roman" w:cs="Times New Roman"/>
          <w:sz w:val="24"/>
          <w:szCs w:val="24"/>
        </w:rPr>
      </w:pPr>
    </w:p>
    <w:p w14:paraId="6A9D51A9" w14:textId="77777777" w:rsidR="00C52716"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4" w:name="_Toc446366059"/>
      <w:r w:rsidRPr="003F21F0">
        <w:rPr>
          <w:rFonts w:ascii="Times New Roman" w:hAnsi="Times New Roman" w:cs="Times New Roman"/>
          <w:b/>
          <w:color w:val="auto"/>
          <w:sz w:val="24"/>
          <w:szCs w:val="24"/>
        </w:rPr>
        <w:t>5</w:t>
      </w:r>
      <w:r w:rsidR="00484EC9" w:rsidRPr="003F21F0">
        <w:rPr>
          <w:rFonts w:ascii="Times New Roman" w:hAnsi="Times New Roman" w:cs="Times New Roman"/>
          <w:b/>
          <w:color w:val="auto"/>
          <w:sz w:val="24"/>
          <w:szCs w:val="24"/>
        </w:rPr>
        <w:t>.5 The Split of the Ministry of Local Government, Public Works and National Housing</w:t>
      </w:r>
      <w:bookmarkEnd w:id="34"/>
    </w:p>
    <w:p w14:paraId="3052ABD8" w14:textId="77777777" w:rsidR="00484EC9" w:rsidRPr="003F21F0" w:rsidRDefault="00484EC9" w:rsidP="006F3182">
      <w:pPr>
        <w:pStyle w:val="ListParagraph"/>
        <w:spacing w:after="0" w:line="240" w:lineRule="auto"/>
        <w:ind w:left="0"/>
        <w:jc w:val="both"/>
        <w:rPr>
          <w:rFonts w:ascii="Times New Roman" w:hAnsi="Times New Roman" w:cs="Times New Roman"/>
          <w:sz w:val="24"/>
          <w:szCs w:val="24"/>
        </w:rPr>
      </w:pPr>
    </w:p>
    <w:p w14:paraId="6E975A14" w14:textId="43FE212A" w:rsidR="00484EC9" w:rsidRPr="003F21F0" w:rsidRDefault="0035225B" w:rsidP="006F318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484EC9" w:rsidRPr="003F21F0">
        <w:rPr>
          <w:rFonts w:ascii="Times New Roman" w:hAnsi="Times New Roman" w:cs="Times New Roman"/>
          <w:sz w:val="24"/>
          <w:szCs w:val="24"/>
        </w:rPr>
        <w:t xml:space="preserve"> Cabinet reshuffle in early November 2015, the Ministry of Local Government was split with among other, the department of rural local authorities coming under the new Ministry of Rural Development, Promotion and Preservation of National Culture and Heritage. It may have taken longer to have clarity on how this “separation” would work especially at the local level but there are still positives on this arrangement. There is now possibility of more focus being provided on the local authorities in both ministries. In addition and until the Urban Councils Act and Rural District Councils Act are amended, on the ground nothing much should change and the challenges of and opportunities for service delivery will continue to be present. Inevitably, questions will arise as to where future local government capacity building programmes should be held. Whilst it will remain the prerogative of UNDP (and indeed other funders) and the principals within the two ministries as to the location of this programme, it is the opinion of the evaluation that with more people residing in rural areas (in any case, there are more rural than urban local authorities) and the poverty and service delivery dynamics being decidedly worse in the rural than urban areas</w:t>
      </w:r>
      <w:r w:rsidR="004E6998" w:rsidRPr="003F21F0">
        <w:rPr>
          <w:rFonts w:ascii="Times New Roman" w:hAnsi="Times New Roman" w:cs="Times New Roman"/>
          <w:sz w:val="24"/>
          <w:szCs w:val="24"/>
        </w:rPr>
        <w:t>, it may be prudent that the Ministry of Rural Development takes custody of capacity building programmes that involve the two ministries with the obvious and necessary consultation and coordination with the Ministry of Local Government.</w:t>
      </w:r>
    </w:p>
    <w:p w14:paraId="3F679E96" w14:textId="77777777" w:rsidR="004E6998" w:rsidRPr="003F21F0" w:rsidRDefault="004E6998" w:rsidP="006F3182">
      <w:pPr>
        <w:pStyle w:val="ListParagraph"/>
        <w:spacing w:after="0" w:line="240" w:lineRule="auto"/>
        <w:ind w:left="0"/>
        <w:jc w:val="both"/>
        <w:rPr>
          <w:rFonts w:ascii="Times New Roman" w:hAnsi="Times New Roman" w:cs="Times New Roman"/>
          <w:sz w:val="24"/>
          <w:szCs w:val="24"/>
        </w:rPr>
      </w:pPr>
    </w:p>
    <w:p w14:paraId="053BBAEF" w14:textId="77777777" w:rsidR="004E6998"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5" w:name="_Toc446366060"/>
      <w:r w:rsidRPr="003F21F0">
        <w:rPr>
          <w:rFonts w:ascii="Times New Roman" w:hAnsi="Times New Roman" w:cs="Times New Roman"/>
          <w:b/>
          <w:color w:val="auto"/>
          <w:sz w:val="24"/>
          <w:szCs w:val="24"/>
        </w:rPr>
        <w:t>5</w:t>
      </w:r>
      <w:r w:rsidR="004E6998" w:rsidRPr="003F21F0">
        <w:rPr>
          <w:rFonts w:ascii="Times New Roman" w:hAnsi="Times New Roman" w:cs="Times New Roman"/>
          <w:b/>
          <w:color w:val="auto"/>
          <w:sz w:val="24"/>
          <w:szCs w:val="24"/>
        </w:rPr>
        <w:t>.6 Collaboration with Other Capacity Building Programmes</w:t>
      </w:r>
      <w:bookmarkEnd w:id="35"/>
    </w:p>
    <w:p w14:paraId="5F7F1F84" w14:textId="77777777" w:rsidR="004E6998" w:rsidRPr="003F21F0" w:rsidRDefault="004E6998" w:rsidP="006F3182">
      <w:pPr>
        <w:pStyle w:val="ListParagraph"/>
        <w:spacing w:after="0" w:line="240" w:lineRule="auto"/>
        <w:ind w:left="0"/>
        <w:jc w:val="both"/>
        <w:rPr>
          <w:rFonts w:ascii="Times New Roman" w:hAnsi="Times New Roman" w:cs="Times New Roman"/>
          <w:sz w:val="24"/>
          <w:szCs w:val="24"/>
        </w:rPr>
      </w:pPr>
    </w:p>
    <w:p w14:paraId="2AE8E9BD" w14:textId="77777777" w:rsidR="004E6998" w:rsidRPr="003F21F0" w:rsidRDefault="008E2F41"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At the same time that the the Capacity Building for Local Government and Service Delivery Programme was being implemented, there were other initiatives which had the same interest of improving service delivery. The two that quickly come to mind are the World Bank supported Service Level Benchmarking project for urban local authorities and the European Union funded capacity building programme being implemented through the Commonwealth Local Government Forum (CLGF) and the Municipal Development Partnership (MDP). Whilst the former has almost run its course, the latter is in its early phases and there is need to develop the necessary congruency with future programmes. There are also other initiatives such as the UNICEF supported Small Towns WASH Programme (STWP) being implemented in 14 small towns in Zimbabwe which is </w:t>
      </w:r>
      <w:r w:rsidR="00355CDB" w:rsidRPr="003F21F0">
        <w:rPr>
          <w:rFonts w:ascii="Times New Roman" w:hAnsi="Times New Roman" w:cs="Times New Roman"/>
          <w:sz w:val="24"/>
          <w:szCs w:val="24"/>
        </w:rPr>
        <w:t>focusing on water and sanitation services which can complement the efforts of local government capacity building programmes.</w:t>
      </w:r>
    </w:p>
    <w:p w14:paraId="445BC8E2" w14:textId="77777777" w:rsidR="00355CDB" w:rsidRPr="003F21F0" w:rsidRDefault="00355CDB" w:rsidP="006F3182">
      <w:pPr>
        <w:pStyle w:val="ListParagraph"/>
        <w:spacing w:after="0" w:line="240" w:lineRule="auto"/>
        <w:ind w:left="0"/>
        <w:jc w:val="both"/>
        <w:rPr>
          <w:rFonts w:ascii="Times New Roman" w:hAnsi="Times New Roman" w:cs="Times New Roman"/>
          <w:sz w:val="24"/>
          <w:szCs w:val="24"/>
        </w:rPr>
      </w:pPr>
    </w:p>
    <w:p w14:paraId="10365C0C" w14:textId="77777777" w:rsidR="00355CDB"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6" w:name="_Toc446366061"/>
      <w:r w:rsidRPr="003F21F0">
        <w:rPr>
          <w:rFonts w:ascii="Times New Roman" w:hAnsi="Times New Roman" w:cs="Times New Roman"/>
          <w:b/>
          <w:color w:val="auto"/>
          <w:sz w:val="24"/>
          <w:szCs w:val="24"/>
        </w:rPr>
        <w:t>5</w:t>
      </w:r>
      <w:r w:rsidR="00355CDB" w:rsidRPr="003F21F0">
        <w:rPr>
          <w:rFonts w:ascii="Times New Roman" w:hAnsi="Times New Roman" w:cs="Times New Roman"/>
          <w:b/>
          <w:color w:val="auto"/>
          <w:sz w:val="24"/>
          <w:szCs w:val="24"/>
        </w:rPr>
        <w:t>.7 Gender Mainstreaming</w:t>
      </w:r>
      <w:bookmarkEnd w:id="36"/>
    </w:p>
    <w:p w14:paraId="1075F8F3" w14:textId="77777777" w:rsidR="00355CDB" w:rsidRPr="003F21F0" w:rsidRDefault="00355CDB" w:rsidP="006F3182">
      <w:pPr>
        <w:pStyle w:val="ListParagraph"/>
        <w:spacing w:after="0" w:line="240" w:lineRule="auto"/>
        <w:ind w:left="0"/>
        <w:jc w:val="both"/>
        <w:rPr>
          <w:rFonts w:ascii="Times New Roman" w:hAnsi="Times New Roman" w:cs="Times New Roman"/>
          <w:sz w:val="24"/>
          <w:szCs w:val="24"/>
        </w:rPr>
      </w:pPr>
    </w:p>
    <w:p w14:paraId="18DC4BC9" w14:textId="77777777" w:rsidR="00355CDB" w:rsidRPr="003F21F0" w:rsidRDefault="00355CDB"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This is a key component of any development oriented programme. For the Capacity Building for Local Government and Service Delivery Programme, there was a lot of emphasis on gender mainstreaming based on the realisation that most of the challenges of service delivery affect women more than men. In all local authorities there were attempts to incorporate key gender mainstreaming components such as having a gender focal point person and gender-based budgeting. A number pf local authorities benefitted from gender mainstreaming training provided by Gender-links.</w:t>
      </w:r>
    </w:p>
    <w:p w14:paraId="565418C3" w14:textId="77777777" w:rsidR="00EE79F9" w:rsidRPr="003F21F0" w:rsidRDefault="00EE79F9" w:rsidP="006F3182">
      <w:pPr>
        <w:pStyle w:val="ListParagraph"/>
        <w:spacing w:after="0" w:line="240" w:lineRule="auto"/>
        <w:ind w:left="0"/>
        <w:jc w:val="both"/>
        <w:rPr>
          <w:rFonts w:ascii="Times New Roman" w:hAnsi="Times New Roman" w:cs="Times New Roman"/>
          <w:sz w:val="24"/>
          <w:szCs w:val="24"/>
        </w:rPr>
      </w:pPr>
    </w:p>
    <w:p w14:paraId="7346DA43" w14:textId="77777777" w:rsidR="00EE79F9" w:rsidRPr="003F21F0" w:rsidRDefault="00EE79F9" w:rsidP="006F3182">
      <w:pPr>
        <w:pStyle w:val="ListParagraph"/>
        <w:spacing w:after="0" w:line="240" w:lineRule="auto"/>
        <w:ind w:left="0"/>
        <w:jc w:val="both"/>
        <w:rPr>
          <w:rFonts w:ascii="Times New Roman" w:hAnsi="Times New Roman" w:cs="Times New Roman"/>
          <w:sz w:val="24"/>
          <w:szCs w:val="24"/>
        </w:rPr>
      </w:pPr>
    </w:p>
    <w:p w14:paraId="00302BFD" w14:textId="77777777" w:rsidR="00355CDB" w:rsidRPr="003F21F0" w:rsidRDefault="00355CDB" w:rsidP="006F3182">
      <w:pPr>
        <w:pStyle w:val="ListParagraph"/>
        <w:spacing w:after="0" w:line="240" w:lineRule="auto"/>
        <w:ind w:left="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tblGrid>
      <w:tr w:rsidR="00355CDB" w:rsidRPr="003F21F0" w14:paraId="48580AEB" w14:textId="77777777" w:rsidTr="00EE79F9">
        <w:trPr>
          <w:jc w:val="center"/>
        </w:trPr>
        <w:tc>
          <w:tcPr>
            <w:tcW w:w="6374" w:type="dxa"/>
          </w:tcPr>
          <w:p w14:paraId="53142EE6" w14:textId="77777777" w:rsidR="00355CDB" w:rsidRPr="003F21F0" w:rsidRDefault="00355CDB" w:rsidP="00EE79F9">
            <w:pPr>
              <w:pStyle w:val="ListParagraph"/>
              <w:spacing w:after="0"/>
              <w:ind w:left="0"/>
              <w:jc w:val="both"/>
              <w:rPr>
                <w:rFonts w:ascii="Times New Roman" w:hAnsi="Times New Roman" w:cs="Times New Roman"/>
                <w:sz w:val="20"/>
                <w:szCs w:val="20"/>
              </w:rPr>
            </w:pPr>
            <w:r w:rsidRPr="003F21F0">
              <w:rPr>
                <w:rFonts w:ascii="Times New Roman" w:hAnsi="Times New Roman" w:cs="Times New Roman"/>
                <w:sz w:val="20"/>
                <w:szCs w:val="20"/>
              </w:rPr>
              <w:lastRenderedPageBreak/>
              <w:t>We became a centre of excellence through sustainable interventions which focused on examination of current policies, and making them gender sensitive. To date we have a Gender Policy, a Gender Action Plan, a Gender Committee and a Gender Champion (Policy Maker) in place. We have held several campaigns on gender issues. We have also benefited from several trainings and workshops which were sponsored by Gender-links.</w:t>
            </w:r>
            <w:r w:rsidRPr="003F21F0">
              <w:rPr>
                <w:rStyle w:val="FootnoteReference"/>
                <w:rFonts w:ascii="Times New Roman" w:hAnsi="Times New Roman" w:cs="Times New Roman"/>
                <w:sz w:val="20"/>
                <w:szCs w:val="20"/>
              </w:rPr>
              <w:footnoteReference w:id="13"/>
            </w:r>
          </w:p>
        </w:tc>
      </w:tr>
    </w:tbl>
    <w:p w14:paraId="74A7A7AB" w14:textId="77777777" w:rsidR="00355CDB" w:rsidRPr="003F21F0" w:rsidRDefault="00355CDB" w:rsidP="006F3182">
      <w:pPr>
        <w:pStyle w:val="ListParagraph"/>
        <w:spacing w:after="0" w:line="240" w:lineRule="auto"/>
        <w:ind w:left="0"/>
        <w:jc w:val="both"/>
        <w:rPr>
          <w:rFonts w:ascii="Times New Roman" w:hAnsi="Times New Roman" w:cs="Times New Roman"/>
          <w:sz w:val="24"/>
          <w:szCs w:val="24"/>
        </w:rPr>
      </w:pPr>
    </w:p>
    <w:p w14:paraId="5ED84434" w14:textId="77777777" w:rsidR="00355CDB" w:rsidRPr="003F21F0" w:rsidRDefault="00355CDB" w:rsidP="006F3182">
      <w:pPr>
        <w:pStyle w:val="ListParagraph"/>
        <w:spacing w:after="0" w:line="240" w:lineRule="auto"/>
        <w:ind w:left="0"/>
        <w:jc w:val="both"/>
        <w:rPr>
          <w:rFonts w:ascii="Times New Roman" w:hAnsi="Times New Roman" w:cs="Times New Roman"/>
          <w:sz w:val="24"/>
          <w:szCs w:val="24"/>
        </w:rPr>
      </w:pPr>
      <w:r w:rsidRPr="003F21F0">
        <w:rPr>
          <w:rFonts w:ascii="Times New Roman" w:hAnsi="Times New Roman" w:cs="Times New Roman"/>
          <w:sz w:val="24"/>
          <w:szCs w:val="24"/>
        </w:rPr>
        <w:t xml:space="preserve">This is an area that still required further investment especially with the adoption of the Sustainable Development Goals (SDG) which have direct and indirect consequences on service delivery. </w:t>
      </w:r>
    </w:p>
    <w:p w14:paraId="29BD6D1D" w14:textId="77777777" w:rsidR="00335BCB" w:rsidRPr="003F21F0" w:rsidRDefault="00335BCB"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630FAC6D" w14:textId="77777777" w:rsidR="001340CA"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7" w:name="_Toc446366062"/>
      <w:r w:rsidRPr="003F21F0">
        <w:rPr>
          <w:rFonts w:ascii="Times New Roman" w:hAnsi="Times New Roman" w:cs="Times New Roman"/>
          <w:b/>
          <w:color w:val="auto"/>
          <w:sz w:val="24"/>
          <w:szCs w:val="24"/>
        </w:rPr>
        <w:t>5</w:t>
      </w:r>
      <w:r w:rsidR="001340CA" w:rsidRPr="003F21F0">
        <w:rPr>
          <w:rFonts w:ascii="Times New Roman" w:hAnsi="Times New Roman" w:cs="Times New Roman"/>
          <w:b/>
          <w:color w:val="auto"/>
          <w:sz w:val="24"/>
          <w:szCs w:val="24"/>
        </w:rPr>
        <w:t>.8 Improving Service Delivery through Private Public Partnerships</w:t>
      </w:r>
      <w:bookmarkEnd w:id="37"/>
    </w:p>
    <w:p w14:paraId="6B56C8F5" w14:textId="77777777" w:rsidR="001340CA" w:rsidRPr="003F21F0" w:rsidRDefault="001340CA"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7B684667" w14:textId="77777777" w:rsidR="001340CA" w:rsidRPr="003F21F0" w:rsidRDefault="001340CA" w:rsidP="00335BCB">
      <w:pPr>
        <w:autoSpaceDE w:val="0"/>
        <w:autoSpaceDN w:val="0"/>
        <w:adjustRightInd w:val="0"/>
        <w:spacing w:after="0" w:line="240" w:lineRule="auto"/>
        <w:jc w:val="both"/>
        <w:rPr>
          <w:rFonts w:ascii="Times New Roman" w:hAnsi="Times New Roman" w:cs="Times New Roman"/>
          <w:bCs/>
          <w:color w:val="000000"/>
          <w:sz w:val="24"/>
          <w:szCs w:val="24"/>
        </w:rPr>
      </w:pPr>
      <w:r w:rsidRPr="003F21F0">
        <w:rPr>
          <w:rFonts w:ascii="Times New Roman" w:hAnsi="Times New Roman" w:cs="Times New Roman"/>
          <w:bCs/>
          <w:color w:val="000000"/>
          <w:sz w:val="24"/>
          <w:szCs w:val="24"/>
        </w:rPr>
        <w:t>There is a lot of scope for local authorities to work with the private sector in order to improve service delivery. There are a lot of models that could be put in place for the mutual benefit of local authorities, residents and corporates. However, there would be need for very clear rules of engagement as experience has shown that some of these arrangements falter simply because roles, responsibilities and benefits are not clear from the outset. It may even be necessary for capacity building programmes to put some resources towards the preparation of manuals and guides for local authorities on how to engage private sector companies.</w:t>
      </w:r>
    </w:p>
    <w:p w14:paraId="6A61D0BB" w14:textId="77777777" w:rsidR="001340CA" w:rsidRPr="003F21F0" w:rsidRDefault="001340CA"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459184C1" w14:textId="77777777" w:rsidR="001340CA"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38" w:name="_Toc446366063"/>
      <w:r w:rsidRPr="003F21F0">
        <w:rPr>
          <w:rFonts w:ascii="Times New Roman" w:hAnsi="Times New Roman" w:cs="Times New Roman"/>
          <w:b/>
          <w:color w:val="auto"/>
          <w:sz w:val="24"/>
          <w:szCs w:val="24"/>
        </w:rPr>
        <w:t>5</w:t>
      </w:r>
      <w:r w:rsidR="001340CA" w:rsidRPr="003F21F0">
        <w:rPr>
          <w:rFonts w:ascii="Times New Roman" w:hAnsi="Times New Roman" w:cs="Times New Roman"/>
          <w:b/>
          <w:color w:val="auto"/>
          <w:sz w:val="24"/>
          <w:szCs w:val="24"/>
        </w:rPr>
        <w:t>.9 Focusing on Management and Leadership and not Administration</w:t>
      </w:r>
      <w:bookmarkEnd w:id="38"/>
    </w:p>
    <w:p w14:paraId="7A9EAC63" w14:textId="77777777" w:rsidR="001340CA" w:rsidRPr="003F21F0" w:rsidRDefault="001340CA"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34484EB9" w14:textId="77777777" w:rsidR="001340CA" w:rsidRPr="003F21F0" w:rsidRDefault="001340CA" w:rsidP="00335BCB">
      <w:pPr>
        <w:autoSpaceDE w:val="0"/>
        <w:autoSpaceDN w:val="0"/>
        <w:adjustRightInd w:val="0"/>
        <w:spacing w:after="0" w:line="240" w:lineRule="auto"/>
        <w:jc w:val="both"/>
        <w:rPr>
          <w:rFonts w:ascii="Times New Roman" w:hAnsi="Times New Roman" w:cs="Times New Roman"/>
          <w:bCs/>
          <w:color w:val="000000"/>
          <w:sz w:val="24"/>
          <w:szCs w:val="24"/>
        </w:rPr>
      </w:pPr>
      <w:r w:rsidRPr="003F21F0">
        <w:rPr>
          <w:rFonts w:ascii="Times New Roman" w:hAnsi="Times New Roman" w:cs="Times New Roman"/>
          <w:bCs/>
          <w:color w:val="000000"/>
          <w:sz w:val="24"/>
          <w:szCs w:val="24"/>
        </w:rPr>
        <w:t>For some local authorities, the reason why they are in almost untenable situations as far as service delivery is concerned is because they focus on administration without demonstrating the necessary leadership and management skills. It is for this reason that for example, some councils have salary arrears (some of them stretching to six months or more), they are lagging behind in statutory deductions, reporting is not improving in terms of both quality and timeliness, budget performance is worsening and there is an increasing number of labour cases and disputes. It has been suggested that successor programmes should focus on promoting a leadership culture especially at the highest levels within the local authorities.</w:t>
      </w:r>
    </w:p>
    <w:p w14:paraId="5500D351" w14:textId="77777777" w:rsidR="004915C1" w:rsidRPr="003F21F0" w:rsidRDefault="004915C1">
      <w:pPr>
        <w:rPr>
          <w:rFonts w:ascii="Times New Roman" w:hAnsi="Times New Roman" w:cs="Times New Roman"/>
          <w:bCs/>
          <w:color w:val="000000"/>
          <w:sz w:val="24"/>
          <w:szCs w:val="24"/>
        </w:rPr>
      </w:pPr>
      <w:r w:rsidRPr="003F21F0">
        <w:rPr>
          <w:rFonts w:ascii="Times New Roman" w:hAnsi="Times New Roman" w:cs="Times New Roman"/>
          <w:bCs/>
          <w:color w:val="000000"/>
          <w:sz w:val="24"/>
          <w:szCs w:val="24"/>
        </w:rPr>
        <w:br w:type="page"/>
      </w:r>
    </w:p>
    <w:p w14:paraId="1BB7A88A" w14:textId="77777777" w:rsidR="00EF700B" w:rsidRPr="003F21F0" w:rsidRDefault="00EF700B" w:rsidP="004915C1">
      <w:pPr>
        <w:pStyle w:val="Heading1"/>
        <w:spacing w:before="0" w:line="240" w:lineRule="auto"/>
        <w:jc w:val="both"/>
        <w:rPr>
          <w:rFonts w:ascii="Times New Roman" w:hAnsi="Times New Roman" w:cs="Times New Roman"/>
          <w:b/>
          <w:color w:val="auto"/>
          <w:sz w:val="24"/>
          <w:szCs w:val="24"/>
        </w:rPr>
      </w:pPr>
      <w:bookmarkStart w:id="39" w:name="_Toc446366064"/>
      <w:r w:rsidRPr="003F21F0">
        <w:rPr>
          <w:rFonts w:ascii="Times New Roman" w:hAnsi="Times New Roman" w:cs="Times New Roman"/>
          <w:b/>
          <w:color w:val="auto"/>
          <w:sz w:val="24"/>
          <w:szCs w:val="24"/>
        </w:rPr>
        <w:lastRenderedPageBreak/>
        <w:t xml:space="preserve">Chapter </w:t>
      </w:r>
      <w:r w:rsidR="00692ED4" w:rsidRPr="003F21F0">
        <w:rPr>
          <w:rFonts w:ascii="Times New Roman" w:hAnsi="Times New Roman" w:cs="Times New Roman"/>
          <w:b/>
          <w:color w:val="auto"/>
          <w:sz w:val="24"/>
          <w:szCs w:val="24"/>
        </w:rPr>
        <w:t>Six</w:t>
      </w:r>
      <w:r w:rsidRPr="003F21F0">
        <w:rPr>
          <w:rFonts w:ascii="Times New Roman" w:hAnsi="Times New Roman" w:cs="Times New Roman"/>
          <w:b/>
          <w:color w:val="auto"/>
          <w:sz w:val="24"/>
          <w:szCs w:val="24"/>
        </w:rPr>
        <w:t xml:space="preserve">: </w:t>
      </w:r>
      <w:r w:rsidR="00692ED4" w:rsidRPr="003F21F0">
        <w:rPr>
          <w:rFonts w:ascii="Times New Roman" w:hAnsi="Times New Roman" w:cs="Times New Roman"/>
          <w:b/>
          <w:color w:val="auto"/>
          <w:sz w:val="24"/>
          <w:szCs w:val="24"/>
        </w:rPr>
        <w:t xml:space="preserve">Conclusions and </w:t>
      </w:r>
      <w:r w:rsidRPr="003F21F0">
        <w:rPr>
          <w:rFonts w:ascii="Times New Roman" w:hAnsi="Times New Roman" w:cs="Times New Roman"/>
          <w:b/>
          <w:color w:val="auto"/>
          <w:sz w:val="24"/>
          <w:szCs w:val="24"/>
        </w:rPr>
        <w:t>Recommendations</w:t>
      </w:r>
      <w:bookmarkEnd w:id="39"/>
    </w:p>
    <w:p w14:paraId="6FC96F00" w14:textId="77777777" w:rsidR="001340CA" w:rsidRPr="003F21F0" w:rsidRDefault="001340CA"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1DB44E09" w14:textId="77777777" w:rsidR="00CB7184" w:rsidRPr="003F21F0" w:rsidRDefault="00CB7184" w:rsidP="00CB7184">
      <w:pPr>
        <w:pStyle w:val="Heading2"/>
        <w:spacing w:before="0" w:line="240" w:lineRule="auto"/>
        <w:jc w:val="both"/>
        <w:rPr>
          <w:rFonts w:ascii="Times New Roman" w:hAnsi="Times New Roman" w:cs="Times New Roman"/>
          <w:b/>
          <w:color w:val="auto"/>
          <w:sz w:val="24"/>
          <w:szCs w:val="24"/>
        </w:rPr>
      </w:pPr>
      <w:bookmarkStart w:id="40" w:name="_Toc446366065"/>
      <w:r w:rsidRPr="003F21F0">
        <w:rPr>
          <w:rFonts w:ascii="Times New Roman" w:hAnsi="Times New Roman" w:cs="Times New Roman"/>
          <w:b/>
          <w:color w:val="auto"/>
          <w:sz w:val="24"/>
          <w:szCs w:val="24"/>
        </w:rPr>
        <w:t>6.1 Introduction</w:t>
      </w:r>
      <w:bookmarkEnd w:id="40"/>
    </w:p>
    <w:p w14:paraId="29226CA3" w14:textId="77777777" w:rsidR="00CB7184" w:rsidRPr="003F21F0" w:rsidRDefault="00CB7184" w:rsidP="00CB7184">
      <w:pPr>
        <w:autoSpaceDE w:val="0"/>
        <w:autoSpaceDN w:val="0"/>
        <w:adjustRightInd w:val="0"/>
        <w:spacing w:after="0" w:line="240" w:lineRule="auto"/>
        <w:jc w:val="both"/>
        <w:rPr>
          <w:rFonts w:ascii="Times New Roman" w:hAnsi="Times New Roman" w:cs="Times New Roman"/>
          <w:bCs/>
          <w:color w:val="000000"/>
          <w:sz w:val="24"/>
          <w:szCs w:val="24"/>
        </w:rPr>
      </w:pPr>
    </w:p>
    <w:p w14:paraId="28AE79FD" w14:textId="77777777" w:rsidR="00CB7184" w:rsidRPr="003F21F0" w:rsidRDefault="00CB7184" w:rsidP="00CB7184">
      <w:pPr>
        <w:autoSpaceDE w:val="0"/>
        <w:autoSpaceDN w:val="0"/>
        <w:adjustRightInd w:val="0"/>
        <w:spacing w:after="0" w:line="240" w:lineRule="auto"/>
        <w:jc w:val="both"/>
        <w:rPr>
          <w:rFonts w:ascii="Times New Roman" w:hAnsi="Times New Roman" w:cs="Times New Roman"/>
          <w:bCs/>
          <w:color w:val="000000"/>
          <w:sz w:val="24"/>
          <w:szCs w:val="24"/>
        </w:rPr>
      </w:pPr>
      <w:r w:rsidRPr="003F21F0">
        <w:rPr>
          <w:rFonts w:ascii="Times New Roman" w:hAnsi="Times New Roman" w:cs="Times New Roman"/>
          <w:bCs/>
          <w:color w:val="000000"/>
          <w:sz w:val="24"/>
          <w:szCs w:val="24"/>
        </w:rPr>
        <w:t>This section presents the key conclusions and recommendations from the evaluation. These conclusions and recommendations have already been highlighted in the relevant sections are only reproduced here for emphasis and also so that it would be easier for them to be extracted and acted upon. The conclusions and recommendations have to be understood within the context of the discussions that took place during the evaluation.</w:t>
      </w:r>
    </w:p>
    <w:p w14:paraId="488AB168" w14:textId="77777777" w:rsidR="00CB7184" w:rsidRPr="003F21F0" w:rsidRDefault="00CB7184"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0BC4BC19" w14:textId="77777777" w:rsidR="00692ED4" w:rsidRPr="003F21F0" w:rsidRDefault="003D5273" w:rsidP="004915C1">
      <w:pPr>
        <w:pStyle w:val="Heading2"/>
        <w:spacing w:before="0" w:line="240" w:lineRule="auto"/>
        <w:jc w:val="both"/>
        <w:rPr>
          <w:rFonts w:ascii="Times New Roman" w:hAnsi="Times New Roman" w:cs="Times New Roman"/>
          <w:b/>
          <w:color w:val="auto"/>
          <w:sz w:val="24"/>
          <w:szCs w:val="24"/>
        </w:rPr>
      </w:pPr>
      <w:bookmarkStart w:id="41" w:name="_Toc446366066"/>
      <w:r w:rsidRPr="003F21F0">
        <w:rPr>
          <w:rFonts w:ascii="Times New Roman" w:hAnsi="Times New Roman" w:cs="Times New Roman"/>
          <w:b/>
          <w:color w:val="auto"/>
          <w:sz w:val="24"/>
          <w:szCs w:val="24"/>
        </w:rPr>
        <w:t>6</w:t>
      </w:r>
      <w:r w:rsidR="00692ED4" w:rsidRPr="003F21F0">
        <w:rPr>
          <w:rFonts w:ascii="Times New Roman" w:hAnsi="Times New Roman" w:cs="Times New Roman"/>
          <w:b/>
          <w:color w:val="auto"/>
          <w:sz w:val="24"/>
          <w:szCs w:val="24"/>
        </w:rPr>
        <w:t>.</w:t>
      </w:r>
      <w:r w:rsidR="00CB7184" w:rsidRPr="003F21F0">
        <w:rPr>
          <w:rFonts w:ascii="Times New Roman" w:hAnsi="Times New Roman" w:cs="Times New Roman"/>
          <w:b/>
          <w:color w:val="auto"/>
          <w:sz w:val="24"/>
          <w:szCs w:val="24"/>
        </w:rPr>
        <w:t>2</w:t>
      </w:r>
      <w:r w:rsidR="00692ED4" w:rsidRPr="003F21F0">
        <w:rPr>
          <w:rFonts w:ascii="Times New Roman" w:hAnsi="Times New Roman" w:cs="Times New Roman"/>
          <w:b/>
          <w:color w:val="auto"/>
          <w:sz w:val="24"/>
          <w:szCs w:val="24"/>
        </w:rPr>
        <w:t xml:space="preserve"> </w:t>
      </w:r>
      <w:r w:rsidRPr="003F21F0">
        <w:rPr>
          <w:rFonts w:ascii="Times New Roman" w:hAnsi="Times New Roman" w:cs="Times New Roman"/>
          <w:b/>
          <w:color w:val="auto"/>
          <w:sz w:val="24"/>
          <w:szCs w:val="24"/>
        </w:rPr>
        <w:t>Conclusions</w:t>
      </w:r>
      <w:bookmarkEnd w:id="41"/>
    </w:p>
    <w:p w14:paraId="1570D257" w14:textId="77777777" w:rsidR="00692ED4" w:rsidRPr="003F21F0" w:rsidRDefault="00692ED4" w:rsidP="004915C1">
      <w:pPr>
        <w:pStyle w:val="Heading2"/>
        <w:spacing w:before="0" w:line="240" w:lineRule="auto"/>
        <w:jc w:val="both"/>
        <w:rPr>
          <w:rFonts w:ascii="Times New Roman" w:hAnsi="Times New Roman" w:cs="Times New Roman"/>
          <w:b/>
          <w:color w:val="auto"/>
          <w:sz w:val="24"/>
          <w:szCs w:val="24"/>
        </w:rPr>
      </w:pPr>
    </w:p>
    <w:p w14:paraId="2442237B" w14:textId="77777777" w:rsidR="00CB7184" w:rsidRPr="003F21F0" w:rsidRDefault="00CB7184" w:rsidP="00CB7184">
      <w:pPr>
        <w:spacing w:after="0" w:line="240" w:lineRule="auto"/>
        <w:jc w:val="both"/>
        <w:rPr>
          <w:rFonts w:ascii="Times New Roman" w:hAnsi="Times New Roman" w:cs="Times New Roman"/>
          <w:sz w:val="24"/>
          <w:szCs w:val="24"/>
        </w:rPr>
      </w:pPr>
      <w:r w:rsidRPr="003F21F0">
        <w:rPr>
          <w:rFonts w:ascii="Times New Roman" w:hAnsi="Times New Roman" w:cs="Times New Roman"/>
          <w:sz w:val="24"/>
          <w:szCs w:val="24"/>
        </w:rPr>
        <w:t>The key conclusions from the evaluation are:</w:t>
      </w:r>
    </w:p>
    <w:p w14:paraId="1857F14A" w14:textId="77777777" w:rsidR="00CB7184" w:rsidRPr="003F21F0" w:rsidRDefault="00CB7184" w:rsidP="00CB7184">
      <w:pPr>
        <w:spacing w:after="0" w:line="240" w:lineRule="auto"/>
        <w:jc w:val="both"/>
        <w:rPr>
          <w:rFonts w:ascii="Times New Roman" w:hAnsi="Times New Roman" w:cs="Times New Roman"/>
          <w:sz w:val="24"/>
          <w:szCs w:val="24"/>
        </w:rPr>
      </w:pPr>
    </w:p>
    <w:p w14:paraId="00D061ED" w14:textId="77777777" w:rsidR="00500597" w:rsidRPr="003F21F0" w:rsidRDefault="00500597"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Capacity building programmes such as this one are important in helping to standardise processes and performance indicators across all local authorities. This makes it easier for the ministry to have a better understanding of where each local authority is in terms of fulfilling its mandate and the type and level of support that is required.</w:t>
      </w:r>
    </w:p>
    <w:p w14:paraId="554983DC" w14:textId="77777777" w:rsidR="00500597" w:rsidRPr="003F21F0" w:rsidRDefault="00500597" w:rsidP="00500597">
      <w:pPr>
        <w:pStyle w:val="ListParagraph"/>
        <w:spacing w:after="0" w:line="240" w:lineRule="auto"/>
        <w:ind w:left="426"/>
        <w:jc w:val="both"/>
        <w:outlineLvl w:val="5"/>
        <w:rPr>
          <w:rFonts w:ascii="Times New Roman" w:hAnsi="Times New Roman" w:cs="Times New Roman"/>
          <w:sz w:val="24"/>
          <w:szCs w:val="24"/>
        </w:rPr>
      </w:pPr>
    </w:p>
    <w:p w14:paraId="005462B2" w14:textId="77777777" w:rsidR="00CB7184" w:rsidRPr="003F21F0" w:rsidRDefault="00500597"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It is important that these programmes are designed such that they</w:t>
      </w:r>
      <w:r w:rsidR="00CB7184" w:rsidRPr="003F21F0">
        <w:rPr>
          <w:rFonts w:ascii="Times New Roman" w:hAnsi="Times New Roman" w:cs="Times New Roman"/>
          <w:sz w:val="24"/>
          <w:szCs w:val="24"/>
        </w:rPr>
        <w:t xml:space="preserve"> complement each other</w:t>
      </w:r>
      <w:r w:rsidRPr="003F21F0">
        <w:rPr>
          <w:rFonts w:ascii="Times New Roman" w:hAnsi="Times New Roman" w:cs="Times New Roman"/>
          <w:sz w:val="24"/>
          <w:szCs w:val="24"/>
        </w:rPr>
        <w:t xml:space="preserve"> but also speak to other similar interventions which may be bankrolled by other funding agencies</w:t>
      </w:r>
      <w:r w:rsidR="00CB7184" w:rsidRPr="003F21F0">
        <w:rPr>
          <w:rFonts w:ascii="Times New Roman" w:hAnsi="Times New Roman" w:cs="Times New Roman"/>
          <w:sz w:val="24"/>
          <w:szCs w:val="24"/>
        </w:rPr>
        <w:t>.</w:t>
      </w:r>
      <w:r w:rsidRPr="003F21F0">
        <w:rPr>
          <w:rFonts w:ascii="Times New Roman" w:hAnsi="Times New Roman" w:cs="Times New Roman"/>
          <w:sz w:val="24"/>
          <w:szCs w:val="24"/>
        </w:rPr>
        <w:t xml:space="preserve"> What is important is to ensure that the goal of the programmes is the same but there is the understanding that the approachs to address that common goal may differ.</w:t>
      </w:r>
    </w:p>
    <w:p w14:paraId="405B0874" w14:textId="77777777" w:rsidR="00CB7184" w:rsidRPr="003F21F0" w:rsidRDefault="00CB7184" w:rsidP="00CB7184">
      <w:pPr>
        <w:pStyle w:val="ListParagraph"/>
        <w:spacing w:after="0" w:line="240" w:lineRule="auto"/>
        <w:ind w:left="426" w:hanging="426"/>
        <w:jc w:val="both"/>
        <w:outlineLvl w:val="5"/>
        <w:rPr>
          <w:rFonts w:ascii="Times New Roman" w:hAnsi="Times New Roman" w:cs="Times New Roman"/>
          <w:sz w:val="24"/>
          <w:szCs w:val="24"/>
        </w:rPr>
      </w:pPr>
    </w:p>
    <w:p w14:paraId="7F60100C" w14:textId="77777777" w:rsidR="00CB7184" w:rsidRPr="003F21F0" w:rsidRDefault="00CB7184"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There should be enough human and financial resources to run programmes of this nature so that the incumbents can focus on ensuring that the programme mandates are delivered to acceptable levels.</w:t>
      </w:r>
    </w:p>
    <w:p w14:paraId="235496A5" w14:textId="77777777" w:rsidR="00CB7184" w:rsidRPr="003F21F0" w:rsidRDefault="00CB7184" w:rsidP="00CB7184">
      <w:pPr>
        <w:pStyle w:val="ListParagraph"/>
        <w:spacing w:line="240" w:lineRule="auto"/>
        <w:ind w:left="426" w:hanging="426"/>
        <w:jc w:val="both"/>
        <w:rPr>
          <w:rFonts w:ascii="Times New Roman" w:hAnsi="Times New Roman" w:cs="Times New Roman"/>
          <w:sz w:val="24"/>
          <w:szCs w:val="24"/>
        </w:rPr>
      </w:pPr>
    </w:p>
    <w:p w14:paraId="7F23FC33" w14:textId="77777777" w:rsidR="00CB7184" w:rsidRPr="003F21F0" w:rsidRDefault="00CB7184"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Throughout the evaluation process, it was very clear that there was support for and ownership of the programme at all levels. The support from UNDP and the ministry to have a successor programme at the earliest possible time and to ensure that the activities started as part of this programme are provided with the necessary backstopping will be important to ensure that there is no drop in momentum.</w:t>
      </w:r>
    </w:p>
    <w:p w14:paraId="228F1C93" w14:textId="77777777" w:rsidR="00CB7184" w:rsidRPr="003F21F0" w:rsidRDefault="00CB7184" w:rsidP="00CB7184">
      <w:pPr>
        <w:pStyle w:val="ListParagraph"/>
        <w:spacing w:line="240" w:lineRule="auto"/>
        <w:ind w:left="426" w:hanging="426"/>
        <w:jc w:val="both"/>
        <w:rPr>
          <w:rFonts w:ascii="Times New Roman" w:hAnsi="Times New Roman" w:cs="Times New Roman"/>
          <w:sz w:val="24"/>
          <w:szCs w:val="24"/>
        </w:rPr>
      </w:pPr>
    </w:p>
    <w:p w14:paraId="67480A8B" w14:textId="77777777" w:rsidR="00CB7184" w:rsidRPr="003F21F0" w:rsidRDefault="00CB7184" w:rsidP="00E033FD">
      <w:pPr>
        <w:pStyle w:val="ListParagraph"/>
        <w:numPr>
          <w:ilvl w:val="0"/>
          <w:numId w:val="48"/>
        </w:numPr>
        <w:spacing w:after="0" w:line="240" w:lineRule="auto"/>
        <w:ind w:left="426" w:hanging="426"/>
        <w:jc w:val="both"/>
        <w:outlineLvl w:val="5"/>
        <w:rPr>
          <w:rFonts w:ascii="Times New Roman" w:hAnsi="Times New Roman" w:cs="Times New Roman"/>
          <w:sz w:val="24"/>
          <w:szCs w:val="24"/>
        </w:rPr>
      </w:pPr>
      <w:r w:rsidRPr="003F21F0">
        <w:rPr>
          <w:rFonts w:ascii="Times New Roman" w:hAnsi="Times New Roman" w:cs="Times New Roman"/>
          <w:sz w:val="24"/>
          <w:szCs w:val="24"/>
        </w:rPr>
        <w:t>The evaluation found out that there are still operational, conceptual and systemic issues that should be resolved if programmes of this nature are to reach their full impact. In most of the discussions, it was clear that there is a lot of work that still needs to be done to smoothen the relationship between the ministry and the local authorities. Admittedly, this should be an ongoing process due to the dynamics of local government and local governance.</w:t>
      </w:r>
    </w:p>
    <w:p w14:paraId="51C959DA" w14:textId="77777777" w:rsidR="00CB7184" w:rsidRPr="003F21F0" w:rsidRDefault="00CB7184" w:rsidP="00CB7184">
      <w:pPr>
        <w:spacing w:after="0" w:line="240" w:lineRule="auto"/>
        <w:jc w:val="both"/>
      </w:pPr>
    </w:p>
    <w:p w14:paraId="3488D47E" w14:textId="77777777" w:rsidR="001A08D1" w:rsidRPr="003F21F0" w:rsidRDefault="00CB7184" w:rsidP="00CB7184">
      <w:pPr>
        <w:pStyle w:val="Heading2"/>
        <w:spacing w:before="0" w:line="240" w:lineRule="auto"/>
        <w:jc w:val="both"/>
        <w:rPr>
          <w:rFonts w:ascii="Times New Roman" w:hAnsi="Times New Roman" w:cs="Times New Roman"/>
          <w:b/>
          <w:color w:val="auto"/>
          <w:sz w:val="24"/>
          <w:szCs w:val="24"/>
        </w:rPr>
      </w:pPr>
      <w:bookmarkStart w:id="42" w:name="_Toc446366067"/>
      <w:r w:rsidRPr="003F21F0">
        <w:rPr>
          <w:rFonts w:ascii="Times New Roman" w:hAnsi="Times New Roman" w:cs="Times New Roman"/>
          <w:b/>
          <w:color w:val="auto"/>
          <w:sz w:val="24"/>
          <w:szCs w:val="24"/>
        </w:rPr>
        <w:t>6.3 Recommendations</w:t>
      </w:r>
      <w:bookmarkEnd w:id="42"/>
    </w:p>
    <w:p w14:paraId="004CA684" w14:textId="77777777" w:rsidR="00CB7184" w:rsidRPr="003F21F0" w:rsidRDefault="00CB7184"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179CC709" w14:textId="77777777" w:rsidR="001A08D1" w:rsidRPr="003F21F0" w:rsidRDefault="003D5273" w:rsidP="00335BCB">
      <w:pPr>
        <w:autoSpaceDE w:val="0"/>
        <w:autoSpaceDN w:val="0"/>
        <w:adjustRightInd w:val="0"/>
        <w:spacing w:after="0" w:line="240" w:lineRule="auto"/>
        <w:jc w:val="both"/>
        <w:rPr>
          <w:rFonts w:ascii="Times New Roman" w:hAnsi="Times New Roman" w:cs="Times New Roman"/>
          <w:bCs/>
          <w:color w:val="000000"/>
          <w:sz w:val="24"/>
          <w:szCs w:val="24"/>
        </w:rPr>
      </w:pPr>
      <w:r w:rsidRPr="003F21F0">
        <w:rPr>
          <w:rFonts w:ascii="Times New Roman" w:hAnsi="Times New Roman" w:cs="Times New Roman"/>
          <w:bCs/>
          <w:color w:val="000000"/>
          <w:sz w:val="24"/>
          <w:szCs w:val="24"/>
        </w:rPr>
        <w:t>6.</w:t>
      </w:r>
      <w:r w:rsidR="00CB7184" w:rsidRPr="003F21F0">
        <w:rPr>
          <w:rFonts w:ascii="Times New Roman" w:hAnsi="Times New Roman" w:cs="Times New Roman"/>
          <w:bCs/>
          <w:color w:val="000000"/>
          <w:sz w:val="24"/>
          <w:szCs w:val="24"/>
        </w:rPr>
        <w:t>3</w:t>
      </w:r>
      <w:r w:rsidR="001A08D1" w:rsidRPr="003F21F0">
        <w:rPr>
          <w:rFonts w:ascii="Times New Roman" w:hAnsi="Times New Roman" w:cs="Times New Roman"/>
          <w:bCs/>
          <w:color w:val="000000"/>
          <w:sz w:val="24"/>
          <w:szCs w:val="24"/>
        </w:rPr>
        <w:t>.1 The next phase of the capacity building programme should be implemented as quickly as possible so that the momentum generated by the programme that is being evaluated is not lost. Failure to do so will result in a situation where a lot of institutional memory will be lost, the lessons generated not implemented. As has been mentioned it took more than a decade to have a successor programme to the RDCCBP and it would appear that such interventions are not building on programmes of a similar nature.</w:t>
      </w:r>
    </w:p>
    <w:p w14:paraId="748C56C5" w14:textId="77777777" w:rsidR="001A08D1" w:rsidRPr="003F21F0" w:rsidRDefault="001A08D1"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46E9BC1B" w14:textId="77777777" w:rsidR="001A08D1" w:rsidRPr="003F21F0" w:rsidRDefault="003D5273" w:rsidP="00335BCB">
      <w:pPr>
        <w:autoSpaceDE w:val="0"/>
        <w:autoSpaceDN w:val="0"/>
        <w:adjustRightInd w:val="0"/>
        <w:spacing w:after="0" w:line="240" w:lineRule="auto"/>
        <w:jc w:val="both"/>
        <w:rPr>
          <w:rFonts w:ascii="Times New Roman" w:hAnsi="Times New Roman" w:cs="Times New Roman"/>
          <w:bCs/>
          <w:color w:val="000000"/>
          <w:sz w:val="24"/>
          <w:szCs w:val="24"/>
        </w:rPr>
      </w:pPr>
      <w:r w:rsidRPr="003F21F0">
        <w:rPr>
          <w:rFonts w:ascii="Times New Roman" w:hAnsi="Times New Roman" w:cs="Times New Roman"/>
          <w:bCs/>
          <w:color w:val="000000"/>
          <w:sz w:val="24"/>
          <w:szCs w:val="24"/>
        </w:rPr>
        <w:lastRenderedPageBreak/>
        <w:t>6.</w:t>
      </w:r>
      <w:r w:rsidR="00CB7184" w:rsidRPr="003F21F0">
        <w:rPr>
          <w:rFonts w:ascii="Times New Roman" w:hAnsi="Times New Roman" w:cs="Times New Roman"/>
          <w:bCs/>
          <w:color w:val="000000"/>
          <w:sz w:val="24"/>
          <w:szCs w:val="24"/>
        </w:rPr>
        <w:t>3</w:t>
      </w:r>
      <w:r w:rsidR="001A08D1" w:rsidRPr="003F21F0">
        <w:rPr>
          <w:rFonts w:ascii="Times New Roman" w:hAnsi="Times New Roman" w:cs="Times New Roman"/>
          <w:bCs/>
          <w:color w:val="000000"/>
          <w:sz w:val="24"/>
          <w:szCs w:val="24"/>
        </w:rPr>
        <w:t xml:space="preserve">.2 </w:t>
      </w:r>
      <w:r w:rsidR="00095335" w:rsidRPr="003F21F0">
        <w:rPr>
          <w:rFonts w:ascii="Times New Roman" w:hAnsi="Times New Roman" w:cs="Times New Roman"/>
          <w:bCs/>
          <w:color w:val="000000"/>
          <w:sz w:val="24"/>
          <w:szCs w:val="24"/>
        </w:rPr>
        <w:t>To</w:t>
      </w:r>
      <w:r w:rsidR="001A08D1" w:rsidRPr="003F21F0">
        <w:rPr>
          <w:rFonts w:ascii="Times New Roman" w:hAnsi="Times New Roman" w:cs="Times New Roman"/>
          <w:bCs/>
          <w:color w:val="000000"/>
          <w:sz w:val="24"/>
          <w:szCs w:val="24"/>
        </w:rPr>
        <w:t xml:space="preserve"> ensure the effective implementation of future programmes</w:t>
      </w:r>
      <w:r w:rsidR="00095335" w:rsidRPr="003F21F0">
        <w:rPr>
          <w:rFonts w:ascii="Times New Roman" w:hAnsi="Times New Roman" w:cs="Times New Roman"/>
          <w:bCs/>
          <w:color w:val="000000"/>
          <w:sz w:val="24"/>
          <w:szCs w:val="24"/>
        </w:rPr>
        <w:t>, there is need to have a fully-fledged team working with the National Programme Coordinator. As has been suggested in the relevant text, this structure could be extended to at least the provincial level so that technical and other support is as close as possible to the structures that would be spearheading the programme. At the Head Office level, there will still be need to second officers to the programme as this will enhance ownership and institutional memory once external support has ended.</w:t>
      </w:r>
    </w:p>
    <w:p w14:paraId="0FE2437C" w14:textId="77777777" w:rsidR="00095335" w:rsidRPr="003F21F0" w:rsidRDefault="00095335"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7643A032" w14:textId="77777777" w:rsidR="00095335" w:rsidRPr="003F21F0" w:rsidRDefault="003D5273" w:rsidP="00335BCB">
      <w:pPr>
        <w:autoSpaceDE w:val="0"/>
        <w:autoSpaceDN w:val="0"/>
        <w:adjustRightInd w:val="0"/>
        <w:spacing w:after="0" w:line="240" w:lineRule="auto"/>
        <w:jc w:val="both"/>
        <w:rPr>
          <w:rFonts w:ascii="Times New Roman" w:hAnsi="Times New Roman" w:cs="Times New Roman"/>
          <w:bCs/>
          <w:color w:val="000000"/>
          <w:sz w:val="24"/>
          <w:szCs w:val="24"/>
        </w:rPr>
      </w:pPr>
      <w:r w:rsidRPr="003F21F0">
        <w:rPr>
          <w:rFonts w:ascii="Times New Roman" w:hAnsi="Times New Roman" w:cs="Times New Roman"/>
          <w:bCs/>
          <w:color w:val="000000"/>
          <w:sz w:val="24"/>
          <w:szCs w:val="24"/>
        </w:rPr>
        <w:t>6.</w:t>
      </w:r>
      <w:r w:rsidR="00CB7184" w:rsidRPr="003F21F0">
        <w:rPr>
          <w:rFonts w:ascii="Times New Roman" w:hAnsi="Times New Roman" w:cs="Times New Roman"/>
          <w:bCs/>
          <w:color w:val="000000"/>
          <w:sz w:val="24"/>
          <w:szCs w:val="24"/>
        </w:rPr>
        <w:t>3</w:t>
      </w:r>
      <w:r w:rsidR="00095335" w:rsidRPr="003F21F0">
        <w:rPr>
          <w:rFonts w:ascii="Times New Roman" w:hAnsi="Times New Roman" w:cs="Times New Roman"/>
          <w:bCs/>
          <w:color w:val="000000"/>
          <w:sz w:val="24"/>
          <w:szCs w:val="24"/>
        </w:rPr>
        <w:t>.3 In order to develop a proper conceptual understanding of the programme and also to ensure that the progress made in the implementation of the project can be properly tracked, there is need to develop the theory of change for the programme before implementation. The ToC should be developed by all interested stakeholders. In addition to the ToC, there is need to have a proper logframe with the logic and all the deliverables properly laid out. This will allow for a comprehensive</w:t>
      </w:r>
      <w:r w:rsidR="005A560F" w:rsidRPr="003F21F0">
        <w:rPr>
          <w:rFonts w:ascii="Times New Roman" w:hAnsi="Times New Roman" w:cs="Times New Roman"/>
          <w:bCs/>
          <w:color w:val="000000"/>
          <w:sz w:val="24"/>
          <w:szCs w:val="24"/>
        </w:rPr>
        <w:t xml:space="preserve"> and detailed assessment of the achievements of the programme.</w:t>
      </w:r>
    </w:p>
    <w:p w14:paraId="1B658831" w14:textId="77777777" w:rsidR="00095335" w:rsidRPr="003F21F0" w:rsidRDefault="00095335"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2126742E" w14:textId="77777777" w:rsidR="00EF700B"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CB7184" w:rsidRPr="003F21F0">
        <w:rPr>
          <w:rFonts w:ascii="Times New Roman" w:eastAsia="Arial Unicode MS" w:hAnsi="Times New Roman" w:cs="Times New Roman"/>
          <w:sz w:val="24"/>
          <w:szCs w:val="24"/>
        </w:rPr>
        <w:t>3</w:t>
      </w:r>
      <w:r w:rsidRPr="003F21F0">
        <w:rPr>
          <w:rFonts w:ascii="Times New Roman" w:eastAsia="Arial Unicode MS" w:hAnsi="Times New Roman" w:cs="Times New Roman"/>
          <w:sz w:val="24"/>
          <w:szCs w:val="24"/>
        </w:rPr>
        <w:t>.</w:t>
      </w:r>
      <w:r w:rsidR="005A560F" w:rsidRPr="003F21F0">
        <w:rPr>
          <w:rFonts w:ascii="Times New Roman" w:eastAsia="Arial Unicode MS" w:hAnsi="Times New Roman" w:cs="Times New Roman"/>
          <w:sz w:val="24"/>
          <w:szCs w:val="24"/>
        </w:rPr>
        <w:t xml:space="preserve">4 </w:t>
      </w:r>
      <w:r w:rsidR="00EF700B" w:rsidRPr="003F21F0">
        <w:rPr>
          <w:rFonts w:ascii="Times New Roman" w:eastAsia="Arial Unicode MS" w:hAnsi="Times New Roman" w:cs="Times New Roman"/>
          <w:sz w:val="24"/>
          <w:szCs w:val="24"/>
        </w:rPr>
        <w:t xml:space="preserve">Whilst it is understandable the reasons for targeting all the local authorities in the country, this results in the programme resources both human and financial being spread too thinly and this takes away some of the impact. </w:t>
      </w:r>
      <w:r w:rsidR="005A560F" w:rsidRPr="003F21F0">
        <w:rPr>
          <w:rFonts w:ascii="Times New Roman" w:eastAsia="Arial Unicode MS" w:hAnsi="Times New Roman" w:cs="Times New Roman"/>
          <w:sz w:val="24"/>
          <w:szCs w:val="24"/>
        </w:rPr>
        <w:t xml:space="preserve">In addition, the local authorities are at different levels of performance. </w:t>
      </w:r>
      <w:r w:rsidR="00EF700B" w:rsidRPr="003F21F0">
        <w:rPr>
          <w:rFonts w:ascii="Times New Roman" w:eastAsia="Arial Unicode MS" w:hAnsi="Times New Roman" w:cs="Times New Roman"/>
          <w:sz w:val="24"/>
          <w:szCs w:val="24"/>
        </w:rPr>
        <w:t xml:space="preserve">There is </w:t>
      </w:r>
      <w:r w:rsidR="005A560F" w:rsidRPr="003F21F0">
        <w:rPr>
          <w:rFonts w:ascii="Times New Roman" w:eastAsia="Arial Unicode MS" w:hAnsi="Times New Roman" w:cs="Times New Roman"/>
          <w:sz w:val="24"/>
          <w:szCs w:val="24"/>
        </w:rPr>
        <w:t xml:space="preserve">therefore </w:t>
      </w:r>
      <w:r w:rsidR="00EF700B" w:rsidRPr="003F21F0">
        <w:rPr>
          <w:rFonts w:ascii="Times New Roman" w:eastAsia="Arial Unicode MS" w:hAnsi="Times New Roman" w:cs="Times New Roman"/>
          <w:sz w:val="24"/>
          <w:szCs w:val="24"/>
        </w:rPr>
        <w:t>need to focus on the local authorities that are deemed to need the capacity development the most. For this to happen, there will be need for a quick and rapid assessment of all local authorities to get the most appropriate local authorities to participate.</w:t>
      </w:r>
    </w:p>
    <w:p w14:paraId="5B43BAE9" w14:textId="77777777" w:rsidR="005A560F" w:rsidRPr="003F21F0" w:rsidRDefault="005A560F" w:rsidP="005A560F">
      <w:pPr>
        <w:spacing w:after="0" w:line="240" w:lineRule="auto"/>
        <w:jc w:val="both"/>
        <w:rPr>
          <w:rFonts w:ascii="Times New Roman" w:eastAsia="Arial Unicode MS" w:hAnsi="Times New Roman" w:cs="Times New Roman"/>
          <w:sz w:val="24"/>
          <w:szCs w:val="24"/>
        </w:rPr>
      </w:pPr>
    </w:p>
    <w:p w14:paraId="5066714F" w14:textId="77777777" w:rsidR="00EF700B"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CB7184" w:rsidRPr="003F21F0">
        <w:rPr>
          <w:rFonts w:ascii="Times New Roman" w:eastAsia="Arial Unicode MS" w:hAnsi="Times New Roman" w:cs="Times New Roman"/>
          <w:sz w:val="24"/>
          <w:szCs w:val="24"/>
        </w:rPr>
        <w:t>3</w:t>
      </w:r>
      <w:r w:rsidR="00DB50B9" w:rsidRPr="003F21F0">
        <w:rPr>
          <w:rFonts w:ascii="Times New Roman" w:eastAsia="Arial Unicode MS" w:hAnsi="Times New Roman" w:cs="Times New Roman"/>
          <w:sz w:val="24"/>
          <w:szCs w:val="24"/>
        </w:rPr>
        <w:t xml:space="preserve">.5 </w:t>
      </w:r>
      <w:r w:rsidR="00EF700B" w:rsidRPr="003F21F0">
        <w:rPr>
          <w:rFonts w:ascii="Times New Roman" w:eastAsia="Arial Unicode MS" w:hAnsi="Times New Roman" w:cs="Times New Roman"/>
          <w:sz w:val="24"/>
          <w:szCs w:val="24"/>
        </w:rPr>
        <w:t xml:space="preserve">There is need for </w:t>
      </w:r>
      <w:r w:rsidR="00DB50B9" w:rsidRPr="003F21F0">
        <w:rPr>
          <w:rFonts w:ascii="Times New Roman" w:eastAsia="Arial Unicode MS" w:hAnsi="Times New Roman" w:cs="Times New Roman"/>
          <w:sz w:val="24"/>
          <w:szCs w:val="24"/>
        </w:rPr>
        <w:t>future</w:t>
      </w:r>
      <w:r w:rsidR="00EF700B" w:rsidRPr="003F21F0">
        <w:rPr>
          <w:rFonts w:ascii="Times New Roman" w:eastAsia="Arial Unicode MS" w:hAnsi="Times New Roman" w:cs="Times New Roman"/>
          <w:sz w:val="24"/>
          <w:szCs w:val="24"/>
        </w:rPr>
        <w:t xml:space="preserve"> programme</w:t>
      </w:r>
      <w:r w:rsidR="00DB50B9" w:rsidRPr="003F21F0">
        <w:rPr>
          <w:rFonts w:ascii="Times New Roman" w:eastAsia="Arial Unicode MS" w:hAnsi="Times New Roman" w:cs="Times New Roman"/>
          <w:sz w:val="24"/>
          <w:szCs w:val="24"/>
        </w:rPr>
        <w:t>s</w:t>
      </w:r>
      <w:r w:rsidR="00EF700B" w:rsidRPr="003F21F0">
        <w:rPr>
          <w:rFonts w:ascii="Times New Roman" w:eastAsia="Arial Unicode MS" w:hAnsi="Times New Roman" w:cs="Times New Roman"/>
          <w:sz w:val="24"/>
          <w:szCs w:val="24"/>
        </w:rPr>
        <w:t xml:space="preserve"> to address both the supply and demand side of service delivery. Targeting only the local authorities or only the communities creates a gap in terms of the understanding generated by these two of the purpose of the programme and takes away a great opportunity for collaboration and dialogue. For the community, the capacity building efforts should focus more on issues of civic awareness</w:t>
      </w:r>
      <w:r w:rsidR="00DB50B9" w:rsidRPr="003F21F0">
        <w:rPr>
          <w:rFonts w:ascii="Times New Roman" w:eastAsia="Arial Unicode MS" w:hAnsi="Times New Roman" w:cs="Times New Roman"/>
          <w:sz w:val="24"/>
          <w:szCs w:val="24"/>
        </w:rPr>
        <w:t>, whilst for local authorities, there should be more emphasis on leadership, management and planning</w:t>
      </w:r>
      <w:r w:rsidR="00EF700B" w:rsidRPr="003F21F0">
        <w:rPr>
          <w:rFonts w:ascii="Times New Roman" w:eastAsia="Arial Unicode MS" w:hAnsi="Times New Roman" w:cs="Times New Roman"/>
          <w:sz w:val="24"/>
          <w:szCs w:val="24"/>
        </w:rPr>
        <w:t>.</w:t>
      </w:r>
    </w:p>
    <w:p w14:paraId="0515B66D" w14:textId="77777777" w:rsidR="00DB50B9" w:rsidRPr="003F21F0" w:rsidRDefault="00DB50B9" w:rsidP="005A560F">
      <w:pPr>
        <w:spacing w:after="0" w:line="240" w:lineRule="auto"/>
        <w:jc w:val="both"/>
        <w:rPr>
          <w:rFonts w:ascii="Times New Roman" w:eastAsia="Arial Unicode MS" w:hAnsi="Times New Roman" w:cs="Times New Roman"/>
          <w:sz w:val="24"/>
          <w:szCs w:val="24"/>
        </w:rPr>
      </w:pPr>
    </w:p>
    <w:p w14:paraId="2D041518" w14:textId="77777777" w:rsidR="00EF700B"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500597" w:rsidRPr="003F21F0">
        <w:rPr>
          <w:rFonts w:ascii="Times New Roman" w:eastAsia="Arial Unicode MS" w:hAnsi="Times New Roman" w:cs="Times New Roman"/>
          <w:sz w:val="24"/>
          <w:szCs w:val="24"/>
        </w:rPr>
        <w:t>3</w:t>
      </w:r>
      <w:r w:rsidR="00DB50B9" w:rsidRPr="003F21F0">
        <w:rPr>
          <w:rFonts w:ascii="Times New Roman" w:eastAsia="Arial Unicode MS" w:hAnsi="Times New Roman" w:cs="Times New Roman"/>
          <w:sz w:val="24"/>
          <w:szCs w:val="24"/>
        </w:rPr>
        <w:t>.6 In all capacity building programmes, t</w:t>
      </w:r>
      <w:r w:rsidR="00EF700B" w:rsidRPr="003F21F0">
        <w:rPr>
          <w:rFonts w:ascii="Times New Roman" w:eastAsia="Arial Unicode MS" w:hAnsi="Times New Roman" w:cs="Times New Roman"/>
          <w:sz w:val="24"/>
          <w:szCs w:val="24"/>
        </w:rPr>
        <w:t xml:space="preserve">here should be a balance between software and hardware because it has always been argued that one without the other </w:t>
      </w:r>
      <w:r w:rsidR="00DB50B9" w:rsidRPr="003F21F0">
        <w:rPr>
          <w:rFonts w:ascii="Times New Roman" w:eastAsia="Arial Unicode MS" w:hAnsi="Times New Roman" w:cs="Times New Roman"/>
          <w:sz w:val="24"/>
          <w:szCs w:val="24"/>
        </w:rPr>
        <w:t>does not give the intended results. Whilst the software is about systems and processes, the latter is about the product. There will always going to be a discussion on the fact that if the software component is properly handled, it can also provide avenues for local authorities, communities and private sector companies to look for resources to finance the hardware component.</w:t>
      </w:r>
      <w:r w:rsidR="00584335" w:rsidRPr="003F21F0">
        <w:rPr>
          <w:rFonts w:ascii="Times New Roman" w:eastAsia="Arial Unicode MS" w:hAnsi="Times New Roman" w:cs="Times New Roman"/>
          <w:sz w:val="24"/>
          <w:szCs w:val="24"/>
        </w:rPr>
        <w:t xml:space="preserve"> If there is a hardware component on the programme, it must directly respond to the felt needs of the local authorities benefitting. This requires that a thorough needs analysis and inventory be done to determine the level of need.</w:t>
      </w:r>
    </w:p>
    <w:p w14:paraId="10A9F49E" w14:textId="77777777" w:rsidR="00DB50B9" w:rsidRPr="003F21F0" w:rsidRDefault="00DB50B9" w:rsidP="005A560F">
      <w:pPr>
        <w:spacing w:after="0" w:line="240" w:lineRule="auto"/>
        <w:jc w:val="both"/>
        <w:rPr>
          <w:rFonts w:ascii="Times New Roman" w:eastAsia="Arial Unicode MS" w:hAnsi="Times New Roman" w:cs="Times New Roman"/>
          <w:sz w:val="24"/>
          <w:szCs w:val="24"/>
        </w:rPr>
      </w:pPr>
    </w:p>
    <w:p w14:paraId="6319FC08" w14:textId="77777777" w:rsidR="00EF700B"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500597" w:rsidRPr="003F21F0">
        <w:rPr>
          <w:rFonts w:ascii="Times New Roman" w:eastAsia="Arial Unicode MS" w:hAnsi="Times New Roman" w:cs="Times New Roman"/>
          <w:sz w:val="24"/>
          <w:szCs w:val="24"/>
        </w:rPr>
        <w:t>3</w:t>
      </w:r>
      <w:r w:rsidR="00584335" w:rsidRPr="003F21F0">
        <w:rPr>
          <w:rFonts w:ascii="Times New Roman" w:eastAsia="Arial Unicode MS" w:hAnsi="Times New Roman" w:cs="Times New Roman"/>
          <w:sz w:val="24"/>
          <w:szCs w:val="24"/>
        </w:rPr>
        <w:t xml:space="preserve">.7 </w:t>
      </w:r>
      <w:r w:rsidR="00EF700B" w:rsidRPr="003F21F0">
        <w:rPr>
          <w:rFonts w:ascii="Times New Roman" w:eastAsia="Arial Unicode MS" w:hAnsi="Times New Roman" w:cs="Times New Roman"/>
          <w:sz w:val="24"/>
          <w:szCs w:val="24"/>
        </w:rPr>
        <w:t>Capacity building programmes should find a way of also focusing on the lower level structures within local authorities. At the moment it is the most senior members that are targeted and this creates a gap in terms of service delivery.</w:t>
      </w:r>
      <w:r w:rsidR="00584335" w:rsidRPr="003F21F0">
        <w:rPr>
          <w:rFonts w:ascii="Times New Roman" w:eastAsia="Arial Unicode MS" w:hAnsi="Times New Roman" w:cs="Times New Roman"/>
          <w:sz w:val="24"/>
          <w:szCs w:val="24"/>
        </w:rPr>
        <w:t xml:space="preserve"> </w:t>
      </w:r>
      <w:r w:rsidR="00EF700B" w:rsidRPr="003F21F0">
        <w:rPr>
          <w:rFonts w:ascii="Times New Roman" w:eastAsia="Arial Unicode MS" w:hAnsi="Times New Roman" w:cs="Times New Roman"/>
          <w:sz w:val="24"/>
          <w:szCs w:val="24"/>
        </w:rPr>
        <w:t>There should be an effort towards building the capacity of councillors to be able to deliver on their mandates. This programme only targeted the council chairpersons and this is clearly not enough.</w:t>
      </w:r>
    </w:p>
    <w:p w14:paraId="76E6A64E" w14:textId="77777777" w:rsidR="00584335" w:rsidRPr="003F21F0" w:rsidRDefault="00584335" w:rsidP="005A560F">
      <w:pPr>
        <w:spacing w:after="0" w:line="240" w:lineRule="auto"/>
        <w:jc w:val="both"/>
        <w:rPr>
          <w:rFonts w:ascii="Times New Roman" w:eastAsia="Arial Unicode MS" w:hAnsi="Times New Roman" w:cs="Times New Roman"/>
          <w:sz w:val="24"/>
          <w:szCs w:val="24"/>
        </w:rPr>
      </w:pPr>
    </w:p>
    <w:p w14:paraId="0986F1A7" w14:textId="77777777" w:rsidR="00EF700B"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500597" w:rsidRPr="003F21F0">
        <w:rPr>
          <w:rFonts w:ascii="Times New Roman" w:eastAsia="Arial Unicode MS" w:hAnsi="Times New Roman" w:cs="Times New Roman"/>
          <w:sz w:val="24"/>
          <w:szCs w:val="24"/>
        </w:rPr>
        <w:t>3</w:t>
      </w:r>
      <w:r w:rsidR="00584335" w:rsidRPr="003F21F0">
        <w:rPr>
          <w:rFonts w:ascii="Times New Roman" w:eastAsia="Arial Unicode MS" w:hAnsi="Times New Roman" w:cs="Times New Roman"/>
          <w:sz w:val="24"/>
          <w:szCs w:val="24"/>
        </w:rPr>
        <w:t xml:space="preserve">.8 </w:t>
      </w:r>
      <w:r w:rsidR="00EF700B" w:rsidRPr="003F21F0">
        <w:rPr>
          <w:rFonts w:ascii="Times New Roman" w:eastAsia="Arial Unicode MS" w:hAnsi="Times New Roman" w:cs="Times New Roman"/>
          <w:sz w:val="24"/>
          <w:szCs w:val="24"/>
        </w:rPr>
        <w:t>More than just strategic planning, there is need to focus on participative planning and budgeting approaches.</w:t>
      </w:r>
      <w:r w:rsidR="00584335" w:rsidRPr="003F21F0">
        <w:rPr>
          <w:rFonts w:ascii="Times New Roman" w:eastAsia="Arial Unicode MS" w:hAnsi="Times New Roman" w:cs="Times New Roman"/>
          <w:sz w:val="24"/>
          <w:szCs w:val="24"/>
        </w:rPr>
        <w:t xml:space="preserve"> This should see the involvement of a wide spectrum of stakeholders participating in the process. This opening up of the local government space will ensure more acceptability of the programmes that local authorities would introduce in their areas of jurisdiction.</w:t>
      </w:r>
    </w:p>
    <w:p w14:paraId="18F15C20" w14:textId="77777777" w:rsidR="00584335" w:rsidRPr="003F21F0" w:rsidRDefault="00584335" w:rsidP="005A560F">
      <w:pPr>
        <w:spacing w:after="0" w:line="240" w:lineRule="auto"/>
        <w:jc w:val="both"/>
        <w:rPr>
          <w:rFonts w:ascii="Times New Roman" w:eastAsia="Arial Unicode MS" w:hAnsi="Times New Roman" w:cs="Times New Roman"/>
          <w:sz w:val="24"/>
          <w:szCs w:val="24"/>
        </w:rPr>
      </w:pPr>
    </w:p>
    <w:p w14:paraId="7E6803E6" w14:textId="77777777" w:rsidR="00EF700B"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500597" w:rsidRPr="003F21F0">
        <w:rPr>
          <w:rFonts w:ascii="Times New Roman" w:eastAsia="Arial Unicode MS" w:hAnsi="Times New Roman" w:cs="Times New Roman"/>
          <w:sz w:val="24"/>
          <w:szCs w:val="24"/>
        </w:rPr>
        <w:t>3</w:t>
      </w:r>
      <w:r w:rsidR="00584335" w:rsidRPr="003F21F0">
        <w:rPr>
          <w:rFonts w:ascii="Times New Roman" w:eastAsia="Arial Unicode MS" w:hAnsi="Times New Roman" w:cs="Times New Roman"/>
          <w:sz w:val="24"/>
          <w:szCs w:val="24"/>
        </w:rPr>
        <w:t xml:space="preserve">.9 </w:t>
      </w:r>
      <w:r w:rsidR="00EF700B" w:rsidRPr="003F21F0">
        <w:rPr>
          <w:rFonts w:ascii="Times New Roman" w:eastAsia="Arial Unicode MS" w:hAnsi="Times New Roman" w:cs="Times New Roman"/>
          <w:sz w:val="24"/>
          <w:szCs w:val="24"/>
        </w:rPr>
        <w:t>Capacity building programmes should ensure that important and relevant stakeholders outside of the local authorities are also targeted so that there is a wider understanding of the programmes.</w:t>
      </w:r>
    </w:p>
    <w:p w14:paraId="776A8B4F" w14:textId="77777777" w:rsidR="00584335" w:rsidRPr="003F21F0" w:rsidRDefault="00584335" w:rsidP="005A560F">
      <w:pPr>
        <w:spacing w:after="0" w:line="240" w:lineRule="auto"/>
        <w:jc w:val="both"/>
        <w:rPr>
          <w:rFonts w:ascii="Times New Roman" w:eastAsia="Arial Unicode MS" w:hAnsi="Times New Roman" w:cs="Times New Roman"/>
          <w:sz w:val="24"/>
          <w:szCs w:val="24"/>
        </w:rPr>
      </w:pPr>
    </w:p>
    <w:p w14:paraId="4D6F402C" w14:textId="77777777" w:rsidR="00EF700B"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500597" w:rsidRPr="003F21F0">
        <w:rPr>
          <w:rFonts w:ascii="Times New Roman" w:eastAsia="Arial Unicode MS" w:hAnsi="Times New Roman" w:cs="Times New Roman"/>
          <w:sz w:val="24"/>
          <w:szCs w:val="24"/>
        </w:rPr>
        <w:t>3</w:t>
      </w:r>
      <w:r w:rsidR="00584335" w:rsidRPr="003F21F0">
        <w:rPr>
          <w:rFonts w:ascii="Times New Roman" w:eastAsia="Arial Unicode MS" w:hAnsi="Times New Roman" w:cs="Times New Roman"/>
          <w:sz w:val="24"/>
          <w:szCs w:val="24"/>
        </w:rPr>
        <w:t xml:space="preserve">.10 </w:t>
      </w:r>
      <w:r w:rsidR="00EF700B" w:rsidRPr="003F21F0">
        <w:rPr>
          <w:rFonts w:ascii="Times New Roman" w:eastAsia="Arial Unicode MS" w:hAnsi="Times New Roman" w:cs="Times New Roman"/>
          <w:sz w:val="24"/>
          <w:szCs w:val="24"/>
        </w:rPr>
        <w:t>Although this was a major component of this programme, there is still need to focus on the legal framework for local government especially now that there are two ministries</w:t>
      </w:r>
      <w:r w:rsidR="00584335" w:rsidRPr="003F21F0">
        <w:rPr>
          <w:rFonts w:ascii="Times New Roman" w:eastAsia="Arial Unicode MS" w:hAnsi="Times New Roman" w:cs="Times New Roman"/>
          <w:sz w:val="24"/>
          <w:szCs w:val="24"/>
        </w:rPr>
        <w:t xml:space="preserve">. There was so much effort put in reviewing the Rural District Councils Act and the Urban Councils Act, that it would not make much sense to now abandon the process. There is still no clarity especially at the lower levels on how the two ministries are supposed to relate to each other. </w:t>
      </w:r>
    </w:p>
    <w:p w14:paraId="3FFDB62B" w14:textId="77777777" w:rsidR="00584335" w:rsidRPr="003F21F0" w:rsidRDefault="00584335" w:rsidP="005A560F">
      <w:pPr>
        <w:spacing w:after="0" w:line="240" w:lineRule="auto"/>
        <w:jc w:val="both"/>
        <w:rPr>
          <w:rFonts w:ascii="Times New Roman" w:eastAsia="Arial Unicode MS" w:hAnsi="Times New Roman" w:cs="Times New Roman"/>
          <w:sz w:val="24"/>
          <w:szCs w:val="24"/>
        </w:rPr>
      </w:pPr>
    </w:p>
    <w:p w14:paraId="034275D4" w14:textId="77777777" w:rsidR="00584335"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500597" w:rsidRPr="003F21F0">
        <w:rPr>
          <w:rFonts w:ascii="Times New Roman" w:eastAsia="Arial Unicode MS" w:hAnsi="Times New Roman" w:cs="Times New Roman"/>
          <w:sz w:val="24"/>
          <w:szCs w:val="24"/>
        </w:rPr>
        <w:t>3</w:t>
      </w:r>
      <w:r w:rsidR="00584335" w:rsidRPr="003F21F0">
        <w:rPr>
          <w:rFonts w:ascii="Times New Roman" w:eastAsia="Arial Unicode MS" w:hAnsi="Times New Roman" w:cs="Times New Roman"/>
          <w:sz w:val="24"/>
          <w:szCs w:val="24"/>
        </w:rPr>
        <w:t xml:space="preserve">.11 </w:t>
      </w:r>
      <w:r w:rsidR="00EF700B" w:rsidRPr="003F21F0">
        <w:rPr>
          <w:rFonts w:ascii="Times New Roman" w:eastAsia="Arial Unicode MS" w:hAnsi="Times New Roman" w:cs="Times New Roman"/>
          <w:sz w:val="24"/>
          <w:szCs w:val="24"/>
        </w:rPr>
        <w:t>As part of the delivery mechanism, there should be specialist experts in key areas such as IRBM and strategic planning</w:t>
      </w:r>
      <w:r w:rsidR="00584335" w:rsidRPr="003F21F0">
        <w:rPr>
          <w:rFonts w:ascii="Times New Roman" w:eastAsia="Arial Unicode MS" w:hAnsi="Times New Roman" w:cs="Times New Roman"/>
          <w:sz w:val="24"/>
          <w:szCs w:val="24"/>
        </w:rPr>
        <w:t>. Already UNDP for example has well-established links with the IRBM experts in Malaysia and this provides a great opportunity for cross-learning.</w:t>
      </w:r>
    </w:p>
    <w:p w14:paraId="27AEF034" w14:textId="77777777" w:rsidR="00584335" w:rsidRPr="003F21F0" w:rsidRDefault="00584335" w:rsidP="005A560F">
      <w:pPr>
        <w:spacing w:after="0" w:line="240" w:lineRule="auto"/>
        <w:jc w:val="both"/>
        <w:rPr>
          <w:rFonts w:ascii="Times New Roman" w:eastAsia="Arial Unicode MS" w:hAnsi="Times New Roman" w:cs="Times New Roman"/>
          <w:sz w:val="24"/>
          <w:szCs w:val="24"/>
        </w:rPr>
      </w:pPr>
    </w:p>
    <w:p w14:paraId="7D41B87B" w14:textId="77777777" w:rsidR="00EF700B" w:rsidRPr="003F21F0" w:rsidRDefault="00EF700B"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 xml:space="preserve"> </w:t>
      </w:r>
      <w:r w:rsidR="003D5273" w:rsidRPr="003F21F0">
        <w:rPr>
          <w:rFonts w:ascii="Times New Roman" w:eastAsia="Arial Unicode MS" w:hAnsi="Times New Roman" w:cs="Times New Roman"/>
          <w:sz w:val="24"/>
          <w:szCs w:val="24"/>
        </w:rPr>
        <w:t>6.</w:t>
      </w:r>
      <w:r w:rsidR="00500597" w:rsidRPr="003F21F0">
        <w:rPr>
          <w:rFonts w:ascii="Times New Roman" w:eastAsia="Arial Unicode MS" w:hAnsi="Times New Roman" w:cs="Times New Roman"/>
          <w:sz w:val="24"/>
          <w:szCs w:val="24"/>
        </w:rPr>
        <w:t>3</w:t>
      </w:r>
      <w:r w:rsidR="00584335" w:rsidRPr="003F21F0">
        <w:rPr>
          <w:rFonts w:ascii="Times New Roman" w:eastAsia="Arial Unicode MS" w:hAnsi="Times New Roman" w:cs="Times New Roman"/>
          <w:sz w:val="24"/>
          <w:szCs w:val="24"/>
        </w:rPr>
        <w:t>.12 There should be established a panel of experts</w:t>
      </w:r>
      <w:r w:rsidRPr="003F21F0">
        <w:rPr>
          <w:rFonts w:ascii="Times New Roman" w:eastAsia="Arial Unicode MS" w:hAnsi="Times New Roman" w:cs="Times New Roman"/>
          <w:sz w:val="24"/>
          <w:szCs w:val="24"/>
        </w:rPr>
        <w:t xml:space="preserve"> to provide a sounding board for the ministries on service delivery and local government issues.</w:t>
      </w:r>
      <w:r w:rsidR="00584335" w:rsidRPr="003F21F0">
        <w:rPr>
          <w:rFonts w:ascii="Times New Roman" w:eastAsia="Arial Unicode MS" w:hAnsi="Times New Roman" w:cs="Times New Roman"/>
          <w:sz w:val="24"/>
          <w:szCs w:val="24"/>
        </w:rPr>
        <w:t xml:space="preserve"> The approach to use panel of experts has already been tried in other sectors with great success. In addition to the panel, there should also be regular </w:t>
      </w:r>
      <w:r w:rsidR="00403788" w:rsidRPr="003F21F0">
        <w:rPr>
          <w:rFonts w:ascii="Times New Roman" w:eastAsia="Arial Unicode MS" w:hAnsi="Times New Roman" w:cs="Times New Roman"/>
          <w:sz w:val="24"/>
          <w:szCs w:val="24"/>
        </w:rPr>
        <w:t>discussion forums on local government and local governance. The creation of this interactive process creates opportunities for relationship building between local government, other stakeholders and communities.</w:t>
      </w:r>
    </w:p>
    <w:p w14:paraId="5D4F435D" w14:textId="77777777" w:rsidR="00403788" w:rsidRPr="003F21F0" w:rsidRDefault="00403788" w:rsidP="005A560F">
      <w:pPr>
        <w:spacing w:after="0" w:line="240" w:lineRule="auto"/>
        <w:jc w:val="both"/>
        <w:rPr>
          <w:rFonts w:ascii="Times New Roman" w:eastAsia="Arial Unicode MS" w:hAnsi="Times New Roman" w:cs="Times New Roman"/>
          <w:sz w:val="24"/>
          <w:szCs w:val="24"/>
        </w:rPr>
      </w:pPr>
    </w:p>
    <w:p w14:paraId="44D82A37" w14:textId="77777777" w:rsidR="00EF700B" w:rsidRPr="003F21F0" w:rsidRDefault="003D5273"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w:t>
      </w:r>
      <w:r w:rsidR="00500597" w:rsidRPr="003F21F0">
        <w:rPr>
          <w:rFonts w:ascii="Times New Roman" w:eastAsia="Arial Unicode MS" w:hAnsi="Times New Roman" w:cs="Times New Roman"/>
          <w:sz w:val="24"/>
          <w:szCs w:val="24"/>
        </w:rPr>
        <w:t>3</w:t>
      </w:r>
      <w:r w:rsidR="00403788" w:rsidRPr="003F21F0">
        <w:rPr>
          <w:rFonts w:ascii="Times New Roman" w:eastAsia="Arial Unicode MS" w:hAnsi="Times New Roman" w:cs="Times New Roman"/>
          <w:sz w:val="24"/>
          <w:szCs w:val="24"/>
        </w:rPr>
        <w:t xml:space="preserve">.13 </w:t>
      </w:r>
      <w:r w:rsidR="00EF700B" w:rsidRPr="003F21F0">
        <w:rPr>
          <w:rFonts w:ascii="Times New Roman" w:eastAsia="Arial Unicode MS" w:hAnsi="Times New Roman" w:cs="Times New Roman"/>
          <w:sz w:val="24"/>
          <w:szCs w:val="24"/>
        </w:rPr>
        <w:t>There should be space for innovation and this may mean a new way of designing programmes where some of the activities are only agreed upon once a baseline has been done</w:t>
      </w:r>
      <w:r w:rsidR="00403788" w:rsidRPr="003F21F0">
        <w:rPr>
          <w:rFonts w:ascii="Times New Roman" w:eastAsia="Arial Unicode MS" w:hAnsi="Times New Roman" w:cs="Times New Roman"/>
          <w:sz w:val="24"/>
          <w:szCs w:val="24"/>
        </w:rPr>
        <w:t>. This allows programmes to tackle the real issues as opposed to sometimes the generic problems that may not provide the impetus required to improve service delivery. This also means that the manner in which the programme is implemented may differ from local authority to local authority.</w:t>
      </w:r>
    </w:p>
    <w:p w14:paraId="33D85B3F" w14:textId="77777777" w:rsidR="00403788" w:rsidRPr="003F21F0" w:rsidRDefault="00403788" w:rsidP="005A560F">
      <w:pPr>
        <w:spacing w:after="0" w:line="240" w:lineRule="auto"/>
        <w:jc w:val="both"/>
        <w:rPr>
          <w:rFonts w:ascii="Times New Roman" w:eastAsia="Arial Unicode MS" w:hAnsi="Times New Roman" w:cs="Times New Roman"/>
          <w:sz w:val="24"/>
          <w:szCs w:val="24"/>
        </w:rPr>
      </w:pPr>
    </w:p>
    <w:p w14:paraId="0E313C82" w14:textId="77777777" w:rsidR="00403788" w:rsidRPr="003F21F0" w:rsidRDefault="00500597" w:rsidP="005A560F">
      <w:pPr>
        <w:spacing w:after="0" w:line="240" w:lineRule="auto"/>
        <w:jc w:val="both"/>
        <w:rPr>
          <w:rFonts w:ascii="Times New Roman" w:eastAsia="Arial Unicode MS" w:hAnsi="Times New Roman" w:cs="Times New Roman"/>
          <w:sz w:val="24"/>
          <w:szCs w:val="24"/>
        </w:rPr>
      </w:pPr>
      <w:r w:rsidRPr="003F21F0">
        <w:rPr>
          <w:rFonts w:ascii="Times New Roman" w:eastAsia="Arial Unicode MS" w:hAnsi="Times New Roman" w:cs="Times New Roman"/>
          <w:sz w:val="24"/>
          <w:szCs w:val="24"/>
        </w:rPr>
        <w:t>6.3.</w:t>
      </w:r>
      <w:r w:rsidR="00403788" w:rsidRPr="003F21F0">
        <w:rPr>
          <w:rFonts w:ascii="Times New Roman" w:eastAsia="Arial Unicode MS" w:hAnsi="Times New Roman" w:cs="Times New Roman"/>
          <w:sz w:val="24"/>
          <w:szCs w:val="24"/>
        </w:rPr>
        <w:t xml:space="preserve">14 </w:t>
      </w:r>
      <w:r w:rsidR="0087457E" w:rsidRPr="003F21F0">
        <w:rPr>
          <w:rFonts w:ascii="Times New Roman" w:eastAsia="Arial Unicode MS" w:hAnsi="Times New Roman" w:cs="Times New Roman"/>
          <w:sz w:val="24"/>
          <w:szCs w:val="24"/>
        </w:rPr>
        <w:t xml:space="preserve">Of the two ministries, the Ministry of Rural Development requires more support in terms of setting it up and developing the necessary traction at both the national and local levels. In addition, in terms of local authorities, the new ministry has more than the Ministry of Local Government and there are also more people in the rural areas than in the urban areas so the issues of service delivery are more pressing in the former than in the latter. </w:t>
      </w:r>
      <w:r w:rsidR="007B2779" w:rsidRPr="003F21F0">
        <w:rPr>
          <w:rFonts w:ascii="Times New Roman" w:eastAsia="Arial Unicode MS" w:hAnsi="Times New Roman" w:cs="Times New Roman"/>
          <w:sz w:val="24"/>
          <w:szCs w:val="24"/>
        </w:rPr>
        <w:t>At least the follow up programme should be housed within the Ministry of Rural Development but still with very strong links to the Ministry of Local Government.</w:t>
      </w:r>
    </w:p>
    <w:p w14:paraId="11EAF8AF" w14:textId="77777777" w:rsidR="001340CA" w:rsidRPr="003F21F0" w:rsidRDefault="001340CA" w:rsidP="00335BCB">
      <w:pPr>
        <w:autoSpaceDE w:val="0"/>
        <w:autoSpaceDN w:val="0"/>
        <w:adjustRightInd w:val="0"/>
        <w:spacing w:after="0" w:line="240" w:lineRule="auto"/>
        <w:jc w:val="both"/>
        <w:rPr>
          <w:rFonts w:ascii="Times New Roman" w:hAnsi="Times New Roman" w:cs="Times New Roman"/>
          <w:bCs/>
          <w:color w:val="000000"/>
          <w:sz w:val="24"/>
          <w:szCs w:val="24"/>
        </w:rPr>
      </w:pPr>
    </w:p>
    <w:p w14:paraId="7E53008D" w14:textId="77777777" w:rsidR="00335BCB" w:rsidRPr="003F21F0" w:rsidRDefault="00335BCB" w:rsidP="00335BCB">
      <w:pPr>
        <w:autoSpaceDE w:val="0"/>
        <w:autoSpaceDN w:val="0"/>
        <w:adjustRightInd w:val="0"/>
        <w:spacing w:after="0" w:line="240" w:lineRule="auto"/>
        <w:jc w:val="both"/>
        <w:rPr>
          <w:rFonts w:ascii="Calibri" w:hAnsi="Calibri" w:cs="Myriad-Bold"/>
          <w:b/>
          <w:bCs/>
          <w:color w:val="000000"/>
        </w:rPr>
      </w:pPr>
    </w:p>
    <w:p w14:paraId="51491D27" w14:textId="77777777" w:rsidR="00335BCB" w:rsidRPr="003F21F0" w:rsidRDefault="00335BCB" w:rsidP="00335BCB">
      <w:pPr>
        <w:autoSpaceDE w:val="0"/>
        <w:autoSpaceDN w:val="0"/>
        <w:adjustRightInd w:val="0"/>
        <w:spacing w:after="0" w:line="240" w:lineRule="auto"/>
        <w:jc w:val="both"/>
        <w:rPr>
          <w:rFonts w:ascii="Calibri" w:hAnsi="Calibri" w:cs="Myriad-Bold"/>
          <w:b/>
          <w:bCs/>
          <w:color w:val="000000"/>
        </w:rPr>
      </w:pPr>
    </w:p>
    <w:p w14:paraId="7CF04BCA" w14:textId="77777777" w:rsidR="00335BCB" w:rsidRPr="003F21F0" w:rsidRDefault="00335BCB" w:rsidP="00335BCB">
      <w:pPr>
        <w:autoSpaceDE w:val="0"/>
        <w:autoSpaceDN w:val="0"/>
        <w:adjustRightInd w:val="0"/>
        <w:spacing w:after="0" w:line="240" w:lineRule="auto"/>
        <w:jc w:val="both"/>
        <w:rPr>
          <w:rFonts w:ascii="Calibri" w:hAnsi="Calibri" w:cs="Myriad-Bold"/>
          <w:b/>
          <w:bCs/>
          <w:color w:val="000000"/>
        </w:rPr>
      </w:pPr>
    </w:p>
    <w:p w14:paraId="2998706E" w14:textId="77777777" w:rsidR="00335BCB" w:rsidRPr="003F21F0" w:rsidRDefault="00335BCB" w:rsidP="00335BCB">
      <w:pPr>
        <w:autoSpaceDE w:val="0"/>
        <w:autoSpaceDN w:val="0"/>
        <w:adjustRightInd w:val="0"/>
        <w:spacing w:after="0" w:line="240" w:lineRule="auto"/>
        <w:jc w:val="both"/>
        <w:rPr>
          <w:rFonts w:ascii="Calibri" w:hAnsi="Calibri" w:cs="Myriad-Bold"/>
          <w:b/>
          <w:bCs/>
          <w:color w:val="000000"/>
        </w:rPr>
      </w:pPr>
    </w:p>
    <w:p w14:paraId="581E031A" w14:textId="77777777" w:rsidR="00335BCB" w:rsidRPr="003F21F0" w:rsidRDefault="00335BCB" w:rsidP="00335BCB">
      <w:pPr>
        <w:autoSpaceDE w:val="0"/>
        <w:autoSpaceDN w:val="0"/>
        <w:adjustRightInd w:val="0"/>
        <w:spacing w:after="0" w:line="240" w:lineRule="auto"/>
        <w:jc w:val="both"/>
        <w:rPr>
          <w:rFonts w:ascii="Calibri" w:hAnsi="Calibri" w:cs="Myriad-Bold"/>
          <w:b/>
          <w:bCs/>
          <w:color w:val="000000"/>
        </w:rPr>
      </w:pPr>
    </w:p>
    <w:p w14:paraId="1269DFCE" w14:textId="77777777" w:rsidR="00335BCB" w:rsidRPr="003F21F0" w:rsidRDefault="00335BCB" w:rsidP="00335BCB">
      <w:pPr>
        <w:autoSpaceDE w:val="0"/>
        <w:autoSpaceDN w:val="0"/>
        <w:adjustRightInd w:val="0"/>
        <w:spacing w:after="0" w:line="240" w:lineRule="auto"/>
        <w:jc w:val="both"/>
        <w:rPr>
          <w:rFonts w:ascii="Calibri" w:hAnsi="Calibri" w:cs="Myriad-Bold"/>
          <w:b/>
          <w:bCs/>
          <w:color w:val="000000"/>
        </w:rPr>
      </w:pPr>
    </w:p>
    <w:p w14:paraId="02BB8FC5" w14:textId="77777777" w:rsidR="008E4FDC" w:rsidRPr="003F21F0" w:rsidRDefault="008E4FDC" w:rsidP="00CF67C5">
      <w:pPr>
        <w:autoSpaceDE w:val="0"/>
        <w:autoSpaceDN w:val="0"/>
        <w:adjustRightInd w:val="0"/>
        <w:spacing w:after="0" w:line="240" w:lineRule="auto"/>
        <w:jc w:val="both"/>
        <w:rPr>
          <w:rFonts w:ascii="Calibri" w:hAnsi="Calibri" w:cs="Myriad-Bold"/>
          <w:b/>
          <w:bCs/>
          <w:color w:val="000000"/>
        </w:rPr>
      </w:pPr>
    </w:p>
    <w:p w14:paraId="7087394D" w14:textId="77777777" w:rsidR="001F065C" w:rsidRPr="003F21F0" w:rsidRDefault="001F065C" w:rsidP="001F065C">
      <w:pPr>
        <w:jc w:val="both"/>
        <w:rPr>
          <w:rFonts w:ascii="Calibri" w:hAnsi="Calibri"/>
        </w:rPr>
      </w:pPr>
    </w:p>
    <w:p w14:paraId="0EAE3CC8" w14:textId="77777777" w:rsidR="001F065C" w:rsidRPr="003F21F0" w:rsidRDefault="001F065C">
      <w:pPr>
        <w:rPr>
          <w:rFonts w:ascii="Calibri" w:hAnsi="Calibri"/>
        </w:rPr>
      </w:pPr>
      <w:r w:rsidRPr="003F21F0">
        <w:rPr>
          <w:rFonts w:ascii="Calibri" w:hAnsi="Calibri"/>
        </w:rPr>
        <w:br w:type="page"/>
      </w:r>
    </w:p>
    <w:p w14:paraId="4D5E8E29" w14:textId="77777777" w:rsidR="001F065C" w:rsidRPr="003F21F0" w:rsidRDefault="001F065C" w:rsidP="004915C1">
      <w:pPr>
        <w:pStyle w:val="Heading1"/>
        <w:spacing w:before="0" w:line="240" w:lineRule="auto"/>
        <w:jc w:val="both"/>
        <w:rPr>
          <w:rFonts w:ascii="Times New Roman" w:hAnsi="Times New Roman" w:cs="Times New Roman"/>
          <w:b/>
          <w:color w:val="auto"/>
          <w:sz w:val="24"/>
          <w:szCs w:val="24"/>
        </w:rPr>
      </w:pPr>
      <w:bookmarkStart w:id="43" w:name="_Toc446366068"/>
      <w:r w:rsidRPr="003F21F0">
        <w:rPr>
          <w:rFonts w:ascii="Times New Roman" w:hAnsi="Times New Roman" w:cs="Times New Roman"/>
          <w:b/>
          <w:color w:val="auto"/>
          <w:sz w:val="24"/>
          <w:szCs w:val="24"/>
        </w:rPr>
        <w:lastRenderedPageBreak/>
        <w:t>Annex 1 Terms of Reference for End of Programme Evaluation</w:t>
      </w:r>
      <w:bookmarkEnd w:id="43"/>
    </w:p>
    <w:p w14:paraId="3F809C00" w14:textId="77777777" w:rsidR="004915C1" w:rsidRPr="003F21F0" w:rsidRDefault="004915C1" w:rsidP="004915C1">
      <w:pPr>
        <w:rPr>
          <w:rFonts w:ascii="Times New Roman" w:hAnsi="Times New Roman" w:cs="Times New Roman"/>
        </w:rPr>
      </w:pPr>
    </w:p>
    <w:p w14:paraId="43ED956D" w14:textId="77777777" w:rsidR="001F065C" w:rsidRPr="003F21F0" w:rsidRDefault="001F065C" w:rsidP="001F065C">
      <w:pPr>
        <w:rPr>
          <w:rFonts w:ascii="Times New Roman" w:hAnsi="Times New Roman" w:cs="Times New Roman"/>
        </w:rPr>
      </w:pPr>
      <w:r w:rsidRPr="003F21F0">
        <w:rPr>
          <w:rFonts w:ascii="Times New Roman" w:hAnsi="Times New Roman" w:cs="Times New Roman"/>
          <w:noProof/>
          <w:lang w:val="en-ZW" w:eastAsia="en-ZW"/>
        </w:rPr>
        <w:drawing>
          <wp:anchor distT="0" distB="0" distL="114300" distR="114300" simplePos="0" relativeHeight="251661312" behindDoc="0" locked="0" layoutInCell="1" allowOverlap="0" wp14:anchorId="4A47629D" wp14:editId="2F9EF376">
            <wp:simplePos x="0" y="0"/>
            <wp:positionH relativeFrom="column">
              <wp:posOffset>5322570</wp:posOffset>
            </wp:positionH>
            <wp:positionV relativeFrom="line">
              <wp:posOffset>95250</wp:posOffset>
            </wp:positionV>
            <wp:extent cx="941705" cy="1323975"/>
            <wp:effectExtent l="0" t="0" r="0" b="0"/>
            <wp:wrapSquare wrapText="bothSides"/>
            <wp:docPr id="6" name="Picture 6" descr="Description: Description: Description: Description: cid:image002.png@01CC89CC.38BA0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cid:image002.png@01CC89CC.38BA02F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70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1F0">
        <w:rPr>
          <w:rFonts w:ascii="Times New Roman" w:hAnsi="Times New Roman" w:cs="Times New Roman"/>
          <w:noProof/>
          <w:lang w:val="en-ZW" w:eastAsia="en-ZW"/>
        </w:rPr>
        <w:drawing>
          <wp:inline distT="0" distB="0" distL="0" distR="0" wp14:anchorId="7FEEB8D9" wp14:editId="04366BE0">
            <wp:extent cx="1371600" cy="1171575"/>
            <wp:effectExtent l="0" t="0" r="0" b="9525"/>
            <wp:docPr id="5" name="Picture 5" descr="Fichier:Coat of Arms of Zimbabwe.sv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Coat of Arms of Zimbabwe.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71575"/>
                    </a:xfrm>
                    <a:prstGeom prst="rect">
                      <a:avLst/>
                    </a:prstGeom>
                    <a:noFill/>
                    <a:ln>
                      <a:noFill/>
                    </a:ln>
                  </pic:spPr>
                </pic:pic>
              </a:graphicData>
            </a:graphic>
          </wp:inline>
        </w:drawing>
      </w:r>
    </w:p>
    <w:p w14:paraId="0C8A3FE2" w14:textId="77777777" w:rsidR="001F065C" w:rsidRPr="003F21F0" w:rsidRDefault="001F065C" w:rsidP="001F065C">
      <w:pPr>
        <w:rPr>
          <w:rFonts w:ascii="Times New Roman" w:hAnsi="Times New Roman" w:cs="Times New Roman"/>
          <w:sz w:val="20"/>
          <w:szCs w:val="20"/>
          <w:lang w:eastAsia="x-none"/>
        </w:rPr>
      </w:pPr>
      <w:r w:rsidRPr="003F21F0">
        <w:rPr>
          <w:rFonts w:ascii="Times New Roman" w:hAnsi="Times New Roman" w:cs="Times New Roman"/>
          <w:sz w:val="20"/>
          <w:szCs w:val="20"/>
          <w:lang w:eastAsia="x-none"/>
        </w:rPr>
        <w:t>Ministry of Local Government, Public</w:t>
      </w:r>
    </w:p>
    <w:p w14:paraId="2EC166F1" w14:textId="77777777" w:rsidR="001F065C" w:rsidRPr="003F21F0" w:rsidRDefault="001F065C" w:rsidP="001F065C">
      <w:pPr>
        <w:rPr>
          <w:rFonts w:ascii="Times New Roman" w:hAnsi="Times New Roman" w:cs="Times New Roman"/>
          <w:sz w:val="20"/>
          <w:szCs w:val="20"/>
          <w:lang w:eastAsia="x-none"/>
        </w:rPr>
      </w:pPr>
      <w:r w:rsidRPr="003F21F0">
        <w:rPr>
          <w:rFonts w:ascii="Times New Roman" w:hAnsi="Times New Roman" w:cs="Times New Roman"/>
          <w:sz w:val="20"/>
          <w:szCs w:val="20"/>
          <w:lang w:eastAsia="x-none"/>
        </w:rPr>
        <w:t>Works and National Housing</w:t>
      </w:r>
    </w:p>
    <w:p w14:paraId="4C96FAF9" w14:textId="77777777" w:rsidR="001F065C" w:rsidRPr="003F21F0" w:rsidRDefault="001F065C" w:rsidP="001F065C">
      <w:pPr>
        <w:rPr>
          <w:rFonts w:ascii="Times New Roman" w:hAnsi="Times New Roman" w:cs="Times New Roman"/>
          <w:sz w:val="20"/>
          <w:szCs w:val="20"/>
          <w:lang w:eastAsia="x-none"/>
        </w:rPr>
      </w:pPr>
    </w:p>
    <w:p w14:paraId="572710FA" w14:textId="77777777" w:rsidR="001F065C" w:rsidRPr="003F21F0" w:rsidRDefault="001F065C" w:rsidP="001F065C">
      <w:pPr>
        <w:rPr>
          <w:rFonts w:ascii="Times New Roman" w:hAnsi="Times New Roman" w:cs="Times New Roman"/>
          <w:sz w:val="20"/>
          <w:szCs w:val="20"/>
          <w:lang w:eastAsia="x-none"/>
        </w:rPr>
      </w:pPr>
    </w:p>
    <w:p w14:paraId="10C31D97" w14:textId="77777777" w:rsidR="001F065C" w:rsidRPr="003F21F0" w:rsidRDefault="001F065C" w:rsidP="001F065C">
      <w:pPr>
        <w:jc w:val="center"/>
        <w:rPr>
          <w:rFonts w:ascii="Times New Roman" w:hAnsi="Times New Roman" w:cs="Times New Roman"/>
          <w:sz w:val="36"/>
          <w:szCs w:val="36"/>
          <w:lang w:eastAsia="x-none"/>
        </w:rPr>
      </w:pPr>
      <w:r w:rsidRPr="003F21F0">
        <w:rPr>
          <w:rFonts w:ascii="Times New Roman" w:hAnsi="Times New Roman" w:cs="Times New Roman"/>
          <w:sz w:val="36"/>
          <w:szCs w:val="36"/>
          <w:lang w:eastAsia="x-none"/>
        </w:rPr>
        <w:t xml:space="preserve">Terms of Reference </w:t>
      </w:r>
    </w:p>
    <w:p w14:paraId="2852EA5F" w14:textId="77777777" w:rsidR="001F065C" w:rsidRPr="003F21F0" w:rsidRDefault="001F065C" w:rsidP="001F065C">
      <w:pPr>
        <w:jc w:val="center"/>
        <w:rPr>
          <w:rFonts w:ascii="Times New Roman" w:hAnsi="Times New Roman" w:cs="Times New Roman"/>
          <w:sz w:val="36"/>
          <w:szCs w:val="36"/>
          <w:lang w:eastAsia="x-none"/>
        </w:rPr>
      </w:pPr>
    </w:p>
    <w:p w14:paraId="0FF6010D" w14:textId="77777777" w:rsidR="001F065C" w:rsidRPr="003F21F0" w:rsidRDefault="001F065C" w:rsidP="001F065C">
      <w:pPr>
        <w:jc w:val="center"/>
        <w:rPr>
          <w:rFonts w:ascii="Times New Roman" w:hAnsi="Times New Roman" w:cs="Times New Roman"/>
          <w:sz w:val="36"/>
          <w:szCs w:val="36"/>
          <w:lang w:eastAsia="x-none"/>
        </w:rPr>
      </w:pPr>
      <w:r w:rsidRPr="003F21F0">
        <w:rPr>
          <w:rFonts w:ascii="Times New Roman" w:hAnsi="Times New Roman" w:cs="Times New Roman"/>
          <w:sz w:val="36"/>
          <w:szCs w:val="36"/>
          <w:lang w:eastAsia="x-none"/>
        </w:rPr>
        <w:t>for</w:t>
      </w:r>
    </w:p>
    <w:p w14:paraId="6B930E96" w14:textId="77777777" w:rsidR="001F065C" w:rsidRPr="003F21F0" w:rsidRDefault="001F065C" w:rsidP="001F065C">
      <w:pPr>
        <w:jc w:val="center"/>
        <w:rPr>
          <w:rFonts w:ascii="Times New Roman" w:hAnsi="Times New Roman" w:cs="Times New Roman"/>
          <w:sz w:val="36"/>
          <w:szCs w:val="36"/>
          <w:lang w:eastAsia="x-none"/>
        </w:rPr>
      </w:pPr>
    </w:p>
    <w:p w14:paraId="03A3798C" w14:textId="77777777" w:rsidR="001F065C" w:rsidRPr="003F21F0" w:rsidRDefault="001F065C" w:rsidP="001F065C">
      <w:pPr>
        <w:jc w:val="center"/>
        <w:rPr>
          <w:rFonts w:ascii="Times New Roman" w:hAnsi="Times New Roman" w:cs="Times New Roman"/>
          <w:sz w:val="36"/>
          <w:szCs w:val="36"/>
          <w:lang w:eastAsia="x-none"/>
        </w:rPr>
      </w:pPr>
      <w:r w:rsidRPr="003F21F0">
        <w:rPr>
          <w:rFonts w:ascii="Times New Roman" w:hAnsi="Times New Roman" w:cs="Times New Roman"/>
          <w:sz w:val="36"/>
          <w:szCs w:val="36"/>
          <w:lang w:eastAsia="x-none"/>
        </w:rPr>
        <w:t>Capacity Building of Local Government and Service Delivery</w:t>
      </w:r>
    </w:p>
    <w:p w14:paraId="317A9673" w14:textId="77777777" w:rsidR="001F065C" w:rsidRPr="003F21F0" w:rsidRDefault="001F065C" w:rsidP="001F065C">
      <w:pPr>
        <w:jc w:val="center"/>
        <w:rPr>
          <w:rFonts w:ascii="Times New Roman" w:hAnsi="Times New Roman" w:cs="Times New Roman"/>
          <w:sz w:val="36"/>
          <w:szCs w:val="36"/>
          <w:lang w:eastAsia="x-none"/>
        </w:rPr>
      </w:pPr>
    </w:p>
    <w:p w14:paraId="46EA8228" w14:textId="77777777" w:rsidR="001F065C" w:rsidRPr="003F21F0" w:rsidRDefault="001F065C" w:rsidP="001F065C">
      <w:pPr>
        <w:jc w:val="center"/>
        <w:rPr>
          <w:rFonts w:ascii="Times New Roman" w:hAnsi="Times New Roman" w:cs="Times New Roman"/>
          <w:sz w:val="36"/>
          <w:szCs w:val="36"/>
          <w:lang w:eastAsia="x-none"/>
        </w:rPr>
      </w:pPr>
      <w:r w:rsidRPr="003F21F0">
        <w:rPr>
          <w:rFonts w:ascii="Times New Roman" w:hAnsi="Times New Roman" w:cs="Times New Roman"/>
          <w:sz w:val="36"/>
          <w:szCs w:val="36"/>
          <w:lang w:eastAsia="x-none"/>
        </w:rPr>
        <w:t>End of Programme Evaluation</w:t>
      </w:r>
    </w:p>
    <w:p w14:paraId="2D902434" w14:textId="77777777" w:rsidR="001F065C" w:rsidRPr="003F21F0" w:rsidRDefault="001F065C" w:rsidP="001F065C">
      <w:pPr>
        <w:rPr>
          <w:rFonts w:ascii="Times New Roman" w:hAnsi="Times New Roman" w:cs="Times New Roman"/>
          <w:sz w:val="20"/>
          <w:szCs w:val="20"/>
          <w:lang w:eastAsia="x-none"/>
        </w:rPr>
      </w:pPr>
    </w:p>
    <w:p w14:paraId="0DC9B968" w14:textId="77777777" w:rsidR="001F065C" w:rsidRPr="003F21F0" w:rsidRDefault="001F065C" w:rsidP="001F065C">
      <w:pPr>
        <w:rPr>
          <w:rFonts w:ascii="Times New Roman" w:hAnsi="Times New Roman" w:cs="Times New Roman"/>
          <w:sz w:val="20"/>
          <w:szCs w:val="20"/>
          <w:lang w:eastAsia="x-none"/>
        </w:rPr>
      </w:pPr>
    </w:p>
    <w:p w14:paraId="0EDA8E72" w14:textId="77777777" w:rsidR="001F065C" w:rsidRPr="003F21F0" w:rsidRDefault="001F065C" w:rsidP="001F065C">
      <w:pPr>
        <w:rPr>
          <w:rFonts w:ascii="Times New Roman" w:hAnsi="Times New Roman" w:cs="Times New Roman"/>
          <w:sz w:val="20"/>
          <w:szCs w:val="20"/>
        </w:rPr>
      </w:pPr>
      <w:r w:rsidRPr="003F21F0">
        <w:rPr>
          <w:rFonts w:ascii="Times New Roman" w:hAnsi="Times New Roman" w:cs="Times New Roman"/>
        </w:rPr>
        <w:br w:type="page"/>
      </w:r>
      <w:r w:rsidRPr="003F21F0">
        <w:rPr>
          <w:rFonts w:ascii="Times New Roman" w:hAnsi="Times New Roman" w:cs="Times New Roman"/>
          <w:sz w:val="20"/>
          <w:szCs w:val="20"/>
        </w:rPr>
        <w:lastRenderedPageBreak/>
        <w:t>1.0</w:t>
      </w:r>
      <w:r w:rsidRPr="003F21F0">
        <w:rPr>
          <w:rFonts w:ascii="Times New Roman" w:hAnsi="Times New Roman" w:cs="Times New Roman"/>
          <w:sz w:val="20"/>
          <w:szCs w:val="20"/>
        </w:rPr>
        <w:tab/>
        <w:t>Background</w:t>
      </w:r>
    </w:p>
    <w:p w14:paraId="71975FB6" w14:textId="77777777" w:rsidR="001F065C" w:rsidRPr="003F21F0" w:rsidRDefault="001F065C" w:rsidP="001F065C">
      <w:pPr>
        <w:pStyle w:val="Default"/>
        <w:jc w:val="both"/>
        <w:rPr>
          <w:rFonts w:ascii="Times New Roman" w:hAnsi="Times New Roman" w:cs="Times New Roman"/>
          <w:b/>
          <w:i/>
          <w:sz w:val="20"/>
          <w:szCs w:val="20"/>
        </w:rPr>
      </w:pPr>
      <w:r w:rsidRPr="003F21F0">
        <w:rPr>
          <w:rFonts w:ascii="Times New Roman" w:hAnsi="Times New Roman" w:cs="Times New Roman"/>
          <w:sz w:val="20"/>
          <w:szCs w:val="20"/>
          <w:lang w:val="en-US"/>
        </w:rPr>
        <w:t xml:space="preserve">The Ministry of Local Government Public Works and National Housing (MLGPWNH), with the support of the United Nations Development Programme (UNDP) has been implementing a 4 year (2012-2015) project titled the Capacity Building of Local Government and Service Delivery Programme. The </w:t>
      </w:r>
      <w:r w:rsidRPr="003F21F0">
        <w:rPr>
          <w:rFonts w:ascii="Times New Roman" w:hAnsi="Times New Roman" w:cs="Times New Roman"/>
          <w:sz w:val="20"/>
          <w:szCs w:val="20"/>
        </w:rPr>
        <w:t>overall objective of the Programme for the local government sector is</w:t>
      </w:r>
      <w:r w:rsidRPr="003F21F0">
        <w:rPr>
          <w:rFonts w:ascii="Times New Roman" w:hAnsi="Times New Roman" w:cs="Times New Roman"/>
          <w:i/>
          <w:sz w:val="20"/>
          <w:szCs w:val="20"/>
        </w:rPr>
        <w:t>; “</w:t>
      </w:r>
      <w:r w:rsidRPr="003F21F0">
        <w:rPr>
          <w:rFonts w:ascii="Times New Roman" w:hAnsi="Times New Roman" w:cs="Times New Roman"/>
          <w:b/>
          <w:i/>
          <w:sz w:val="20"/>
          <w:szCs w:val="20"/>
        </w:rPr>
        <w:t>to support GoZ reduce poverty, achieve sustainable local development and realize the MDGs through an improving and effective local government sector”</w:t>
      </w:r>
      <w:r w:rsidRPr="003F21F0">
        <w:rPr>
          <w:rFonts w:ascii="Times New Roman" w:hAnsi="Times New Roman" w:cs="Times New Roman"/>
          <w:b/>
          <w:sz w:val="20"/>
          <w:szCs w:val="20"/>
        </w:rPr>
        <w:t>.</w:t>
      </w:r>
      <w:r w:rsidRPr="003F21F0">
        <w:rPr>
          <w:rStyle w:val="FootnoteReference"/>
          <w:rFonts w:ascii="Times New Roman" w:eastAsiaTheme="majorEastAsia" w:hAnsi="Times New Roman" w:cs="Times New Roman"/>
          <w:b/>
          <w:sz w:val="20"/>
          <w:szCs w:val="20"/>
        </w:rPr>
        <w:footnoteReference w:id="14"/>
      </w:r>
      <w:r w:rsidRPr="003F21F0">
        <w:rPr>
          <w:rFonts w:ascii="Times New Roman" w:hAnsi="Times New Roman" w:cs="Times New Roman"/>
          <w:b/>
          <w:sz w:val="20"/>
          <w:szCs w:val="20"/>
        </w:rPr>
        <w:t xml:space="preserve"> </w:t>
      </w:r>
      <w:r w:rsidRPr="003F21F0">
        <w:rPr>
          <w:rFonts w:ascii="Times New Roman" w:hAnsi="Times New Roman" w:cs="Times New Roman"/>
          <w:sz w:val="20"/>
          <w:szCs w:val="20"/>
        </w:rPr>
        <w:t>The programme purpose is to “</w:t>
      </w:r>
      <w:r w:rsidRPr="003F21F0">
        <w:rPr>
          <w:rFonts w:ascii="Times New Roman" w:hAnsi="Times New Roman" w:cs="Times New Roman"/>
          <w:b/>
          <w:i/>
          <w:sz w:val="20"/>
          <w:szCs w:val="20"/>
        </w:rPr>
        <w:t>to enhance the policies, institutions and systems to support local government effectively deliver inclusive services and local development in a sustainable, responsive and accountable manner”</w:t>
      </w:r>
      <w:r w:rsidRPr="003F21F0">
        <w:rPr>
          <w:rStyle w:val="FootnoteReference"/>
          <w:rFonts w:ascii="Times New Roman" w:eastAsiaTheme="majorEastAsia" w:hAnsi="Times New Roman" w:cs="Times New Roman"/>
          <w:b/>
          <w:i/>
          <w:sz w:val="20"/>
          <w:szCs w:val="20"/>
        </w:rPr>
        <w:footnoteReference w:id="15"/>
      </w:r>
      <w:r w:rsidRPr="003F21F0">
        <w:rPr>
          <w:rFonts w:ascii="Times New Roman" w:hAnsi="Times New Roman" w:cs="Times New Roman"/>
          <w:b/>
          <w:i/>
          <w:sz w:val="20"/>
          <w:szCs w:val="20"/>
        </w:rPr>
        <w:t>.</w:t>
      </w:r>
    </w:p>
    <w:p w14:paraId="573FC114" w14:textId="77777777" w:rsidR="001F065C" w:rsidRPr="003F21F0" w:rsidRDefault="001F065C" w:rsidP="001F065C">
      <w:pPr>
        <w:spacing w:after="0"/>
        <w:jc w:val="both"/>
        <w:rPr>
          <w:rFonts w:ascii="Times New Roman" w:hAnsi="Times New Roman" w:cs="Times New Roman"/>
          <w:sz w:val="20"/>
          <w:szCs w:val="20"/>
        </w:rPr>
      </w:pPr>
    </w:p>
    <w:p w14:paraId="43DEEEC3" w14:textId="77777777" w:rsidR="001F065C" w:rsidRPr="003F21F0" w:rsidRDefault="001F065C" w:rsidP="001F065C">
      <w:pPr>
        <w:rPr>
          <w:rFonts w:ascii="Times New Roman" w:hAnsi="Times New Roman" w:cs="Times New Roman"/>
          <w:sz w:val="20"/>
          <w:szCs w:val="20"/>
        </w:rPr>
      </w:pPr>
      <w:r w:rsidRPr="003F21F0">
        <w:rPr>
          <w:rFonts w:ascii="Times New Roman" w:hAnsi="Times New Roman" w:cs="Times New Roman"/>
          <w:sz w:val="20"/>
          <w:szCs w:val="20"/>
        </w:rPr>
        <w:t>2.0</w:t>
      </w:r>
      <w:r w:rsidRPr="003F21F0">
        <w:rPr>
          <w:rFonts w:ascii="Times New Roman" w:hAnsi="Times New Roman" w:cs="Times New Roman"/>
          <w:sz w:val="20"/>
          <w:szCs w:val="20"/>
        </w:rPr>
        <w:tab/>
        <w:t>Overall Objective of the End of Programme Evaluation</w:t>
      </w:r>
    </w:p>
    <w:p w14:paraId="5A7A8827" w14:textId="77777777" w:rsidR="001F065C" w:rsidRPr="003F21F0" w:rsidRDefault="001F065C" w:rsidP="001F065C">
      <w:pPr>
        <w:spacing w:after="0"/>
        <w:jc w:val="both"/>
        <w:rPr>
          <w:rFonts w:ascii="Times New Roman" w:hAnsi="Times New Roman" w:cs="Times New Roman"/>
          <w:sz w:val="20"/>
          <w:szCs w:val="20"/>
          <w:lang w:val="en-ZA"/>
        </w:rPr>
      </w:pPr>
      <w:r w:rsidRPr="003F21F0">
        <w:rPr>
          <w:rFonts w:ascii="Times New Roman" w:hAnsi="Times New Roman" w:cs="Times New Roman"/>
          <w:sz w:val="20"/>
          <w:szCs w:val="20"/>
          <w:lang w:val="en-ZA"/>
        </w:rPr>
        <w:t>This end of programme end evaluation aims to assess the impact of the Capacity Building of Local Government and Service Delivery programme</w:t>
      </w:r>
      <w:r w:rsidRPr="003F21F0">
        <w:rPr>
          <w:rFonts w:ascii="Times New Roman" w:hAnsi="Times New Roman" w:cs="Times New Roman"/>
          <w:sz w:val="20"/>
          <w:szCs w:val="20"/>
          <w:lang w:eastAsia="ru-RU"/>
        </w:rPr>
        <w:t>, by ascertaining the outcomes of the project measured against its original purpose and objectives.</w:t>
      </w:r>
      <w:r w:rsidRPr="003F21F0">
        <w:rPr>
          <w:rFonts w:ascii="Times New Roman" w:hAnsi="Times New Roman" w:cs="Times New Roman"/>
          <w:sz w:val="20"/>
          <w:szCs w:val="20"/>
          <w:lang w:val="en-ZA"/>
        </w:rPr>
        <w:t>This final evaluation should provide plausible links between programme inputs and outcomes/impacts and document lessons learned for use in designing and implementing similar activities.</w:t>
      </w:r>
    </w:p>
    <w:p w14:paraId="29C62DCA" w14:textId="77777777" w:rsidR="001F065C" w:rsidRPr="003F21F0" w:rsidRDefault="001F065C" w:rsidP="001F065C">
      <w:pPr>
        <w:spacing w:after="0"/>
        <w:jc w:val="both"/>
        <w:rPr>
          <w:rFonts w:ascii="Times New Roman" w:hAnsi="Times New Roman" w:cs="Times New Roman"/>
          <w:sz w:val="20"/>
          <w:szCs w:val="20"/>
          <w:lang w:val="en-ZA"/>
        </w:rPr>
      </w:pPr>
    </w:p>
    <w:p w14:paraId="32D76E42" w14:textId="77777777" w:rsidR="001F065C" w:rsidRPr="003F21F0" w:rsidRDefault="001F065C" w:rsidP="001F065C">
      <w:pPr>
        <w:spacing w:after="0"/>
        <w:jc w:val="both"/>
        <w:rPr>
          <w:rFonts w:ascii="Times New Roman" w:hAnsi="Times New Roman" w:cs="Times New Roman"/>
          <w:b/>
          <w:sz w:val="20"/>
          <w:szCs w:val="20"/>
          <w:lang w:val="en-ZA"/>
        </w:rPr>
      </w:pPr>
      <w:r w:rsidRPr="003F21F0">
        <w:rPr>
          <w:rFonts w:ascii="Times New Roman" w:hAnsi="Times New Roman" w:cs="Times New Roman"/>
          <w:b/>
          <w:sz w:val="20"/>
          <w:szCs w:val="20"/>
          <w:lang w:val="en-ZA"/>
        </w:rPr>
        <w:t>2.1</w:t>
      </w:r>
      <w:r w:rsidRPr="003F21F0">
        <w:rPr>
          <w:rFonts w:ascii="Times New Roman" w:hAnsi="Times New Roman" w:cs="Times New Roman"/>
          <w:b/>
          <w:sz w:val="20"/>
          <w:szCs w:val="20"/>
          <w:lang w:val="en-ZA"/>
        </w:rPr>
        <w:tab/>
        <w:t xml:space="preserve">Evaluation Criteria </w:t>
      </w:r>
    </w:p>
    <w:p w14:paraId="0DADA595" w14:textId="77777777" w:rsidR="001F065C" w:rsidRPr="003F21F0" w:rsidRDefault="001F065C" w:rsidP="001F065C">
      <w:pPr>
        <w:spacing w:after="0"/>
        <w:jc w:val="both"/>
        <w:rPr>
          <w:rFonts w:ascii="Times New Roman" w:hAnsi="Times New Roman" w:cs="Times New Roman"/>
          <w:sz w:val="20"/>
          <w:szCs w:val="20"/>
          <w:lang w:val="en-ZA"/>
        </w:rPr>
      </w:pPr>
      <w:r w:rsidRPr="003F21F0">
        <w:rPr>
          <w:rFonts w:ascii="Times New Roman" w:hAnsi="Times New Roman" w:cs="Times New Roman"/>
          <w:sz w:val="20"/>
          <w:szCs w:val="20"/>
          <w:lang w:val="en-ZA"/>
        </w:rPr>
        <w:t xml:space="preserve">The following are the evaluation focus areas/criteria; </w:t>
      </w:r>
    </w:p>
    <w:p w14:paraId="59B6032B" w14:textId="77777777" w:rsidR="001F065C" w:rsidRPr="003F21F0" w:rsidRDefault="001F065C" w:rsidP="005A404C">
      <w:pPr>
        <w:pStyle w:val="ListParagraph"/>
        <w:numPr>
          <w:ilvl w:val="0"/>
          <w:numId w:val="6"/>
        </w:numPr>
        <w:spacing w:after="0" w:line="312" w:lineRule="auto"/>
        <w:jc w:val="both"/>
        <w:outlineLvl w:val="5"/>
        <w:rPr>
          <w:rFonts w:ascii="Times New Roman" w:hAnsi="Times New Roman" w:cs="Times New Roman"/>
          <w:sz w:val="20"/>
          <w:szCs w:val="20"/>
        </w:rPr>
      </w:pPr>
      <w:r w:rsidRPr="003F21F0">
        <w:rPr>
          <w:rFonts w:ascii="Times New Roman" w:hAnsi="Times New Roman" w:cs="Times New Roman"/>
          <w:sz w:val="20"/>
          <w:szCs w:val="20"/>
          <w:lang w:eastAsia="ru-RU"/>
        </w:rPr>
        <w:t xml:space="preserve">Assess the </w:t>
      </w:r>
      <w:r w:rsidRPr="003F21F0">
        <w:rPr>
          <w:rFonts w:ascii="Times New Roman" w:hAnsi="Times New Roman" w:cs="Times New Roman"/>
          <w:sz w:val="20"/>
          <w:szCs w:val="20"/>
        </w:rPr>
        <w:t xml:space="preserve">extent and manner to which the project strengthened the local Ministry’s capacities to align the local government legislation to the constitution.  </w:t>
      </w:r>
    </w:p>
    <w:p w14:paraId="36A471BF" w14:textId="77777777" w:rsidR="001F065C" w:rsidRPr="003F21F0" w:rsidRDefault="001F065C" w:rsidP="005A404C">
      <w:pPr>
        <w:pStyle w:val="ListParagraph"/>
        <w:numPr>
          <w:ilvl w:val="0"/>
          <w:numId w:val="6"/>
        </w:numPr>
        <w:spacing w:after="0" w:line="312" w:lineRule="auto"/>
        <w:jc w:val="both"/>
        <w:outlineLvl w:val="5"/>
        <w:rPr>
          <w:rFonts w:ascii="Times New Roman" w:hAnsi="Times New Roman" w:cs="Times New Roman"/>
          <w:sz w:val="20"/>
          <w:szCs w:val="20"/>
        </w:rPr>
      </w:pPr>
      <w:r w:rsidRPr="003F21F0">
        <w:rPr>
          <w:rFonts w:ascii="Times New Roman" w:hAnsi="Times New Roman" w:cs="Times New Roman"/>
          <w:sz w:val="20"/>
          <w:szCs w:val="20"/>
        </w:rPr>
        <w:t xml:space="preserve">Assess whether the project was successful in contributing towards institutional strengthening Ministry of Local Government, Public Works and National Housing to effectively coordinate and provide leadership for the local government sector </w:t>
      </w:r>
    </w:p>
    <w:p w14:paraId="5DAC8028" w14:textId="77777777" w:rsidR="001F065C" w:rsidRPr="003F21F0" w:rsidRDefault="001F065C" w:rsidP="005A404C">
      <w:pPr>
        <w:pStyle w:val="ListParagraph"/>
        <w:numPr>
          <w:ilvl w:val="0"/>
          <w:numId w:val="6"/>
        </w:numPr>
        <w:spacing w:after="0" w:line="312" w:lineRule="auto"/>
        <w:jc w:val="both"/>
        <w:outlineLvl w:val="5"/>
        <w:rPr>
          <w:rFonts w:ascii="Times New Roman" w:hAnsi="Times New Roman" w:cs="Times New Roman"/>
          <w:sz w:val="20"/>
          <w:szCs w:val="20"/>
        </w:rPr>
      </w:pPr>
      <w:r w:rsidRPr="003F21F0">
        <w:rPr>
          <w:rFonts w:ascii="Times New Roman" w:hAnsi="Times New Roman" w:cs="Times New Roman"/>
          <w:sz w:val="20"/>
          <w:szCs w:val="20"/>
        </w:rPr>
        <w:t xml:space="preserve">Assess the project contribution to overall good governance, gender equality  and women empowerment </w:t>
      </w:r>
    </w:p>
    <w:p w14:paraId="3DBD5B38" w14:textId="77777777" w:rsidR="001F065C" w:rsidRPr="003F21F0" w:rsidRDefault="001F065C" w:rsidP="001F065C">
      <w:pPr>
        <w:jc w:val="both"/>
        <w:rPr>
          <w:rFonts w:ascii="Times New Roman" w:hAnsi="Times New Roman" w:cs="Times New Roman"/>
          <w:sz w:val="20"/>
          <w:szCs w:val="20"/>
          <w:lang w:eastAsia="ru-RU"/>
        </w:rPr>
      </w:pPr>
      <w:r w:rsidRPr="003F21F0">
        <w:rPr>
          <w:rFonts w:ascii="Times New Roman" w:hAnsi="Times New Roman" w:cs="Times New Roman"/>
          <w:sz w:val="20"/>
          <w:szCs w:val="20"/>
          <w:lang w:eastAsia="ru-RU"/>
        </w:rPr>
        <w:t xml:space="preserve">This end of project evaluation will be conducted from beginning of November 2015 through to end of November 2015 highlighting the key lessons learned to provide informed guidance to future support to the </w:t>
      </w:r>
      <w:r w:rsidRPr="003F21F0">
        <w:rPr>
          <w:rFonts w:ascii="Times New Roman" w:hAnsi="Times New Roman" w:cs="Times New Roman"/>
          <w:sz w:val="20"/>
          <w:szCs w:val="20"/>
        </w:rPr>
        <w:t>Ministry of Local Government, Public Works and National Housing</w:t>
      </w:r>
      <w:r w:rsidRPr="003F21F0">
        <w:rPr>
          <w:rFonts w:ascii="Times New Roman" w:hAnsi="Times New Roman" w:cs="Times New Roman"/>
          <w:sz w:val="20"/>
          <w:szCs w:val="20"/>
          <w:lang w:eastAsia="ru-RU"/>
        </w:rPr>
        <w:t xml:space="preserve">. </w:t>
      </w:r>
    </w:p>
    <w:p w14:paraId="24614145" w14:textId="77777777" w:rsidR="001F065C" w:rsidRPr="003F21F0" w:rsidRDefault="001F065C" w:rsidP="001F065C">
      <w:pPr>
        <w:rPr>
          <w:rFonts w:ascii="Times New Roman" w:hAnsi="Times New Roman" w:cs="Times New Roman"/>
          <w:sz w:val="20"/>
          <w:szCs w:val="20"/>
        </w:rPr>
      </w:pPr>
      <w:r w:rsidRPr="003F21F0">
        <w:rPr>
          <w:rFonts w:ascii="Times New Roman" w:hAnsi="Times New Roman" w:cs="Times New Roman"/>
          <w:sz w:val="20"/>
          <w:szCs w:val="20"/>
        </w:rPr>
        <w:t>2.2</w:t>
      </w:r>
      <w:r w:rsidRPr="003F21F0">
        <w:rPr>
          <w:rFonts w:ascii="Times New Roman" w:hAnsi="Times New Roman" w:cs="Times New Roman"/>
          <w:sz w:val="20"/>
          <w:szCs w:val="20"/>
        </w:rPr>
        <w:tab/>
        <w:t>SCOPE OF WORK</w:t>
      </w:r>
    </w:p>
    <w:p w14:paraId="4211CA4F" w14:textId="77777777" w:rsidR="001F065C" w:rsidRPr="003F21F0" w:rsidRDefault="001F065C" w:rsidP="001F065C">
      <w:pPr>
        <w:spacing w:after="0"/>
        <w:jc w:val="both"/>
        <w:rPr>
          <w:rFonts w:ascii="Times New Roman" w:hAnsi="Times New Roman" w:cs="Times New Roman"/>
          <w:sz w:val="20"/>
          <w:szCs w:val="20"/>
          <w:lang w:val="en-ZA"/>
        </w:rPr>
      </w:pPr>
      <w:r w:rsidRPr="003F21F0">
        <w:rPr>
          <w:rFonts w:ascii="Times New Roman" w:hAnsi="Times New Roman" w:cs="Times New Roman"/>
          <w:sz w:val="20"/>
          <w:szCs w:val="20"/>
          <w:lang w:val="en-ZA"/>
        </w:rPr>
        <w:t>Being guided by the above objectives,</w:t>
      </w:r>
      <w:r w:rsidRPr="003F21F0">
        <w:rPr>
          <w:rFonts w:ascii="Times New Roman" w:hAnsi="Times New Roman" w:cs="Times New Roman"/>
          <w:bCs/>
          <w:iCs/>
          <w:sz w:val="20"/>
          <w:szCs w:val="20"/>
          <w:lang w:val="en-ZA"/>
        </w:rPr>
        <w:t xml:space="preserve"> the consultant shall undertake the following tasks in order to establish programme progress and challenges across all executed activities as stipulated in the programme document, annual work plans, annual reports and quarterly progress reports. </w:t>
      </w:r>
    </w:p>
    <w:p w14:paraId="3F8B1529" w14:textId="77777777" w:rsidR="001F065C" w:rsidRPr="003F21F0" w:rsidRDefault="001F065C" w:rsidP="005A404C">
      <w:pPr>
        <w:numPr>
          <w:ilvl w:val="0"/>
          <w:numId w:val="2"/>
        </w:numPr>
        <w:spacing w:after="0" w:line="276" w:lineRule="auto"/>
        <w:jc w:val="both"/>
        <w:rPr>
          <w:rFonts w:ascii="Times New Roman" w:hAnsi="Times New Roman" w:cs="Times New Roman"/>
          <w:bCs/>
          <w:sz w:val="20"/>
          <w:szCs w:val="20"/>
        </w:rPr>
      </w:pPr>
      <w:r w:rsidRPr="003F21F0">
        <w:rPr>
          <w:rFonts w:ascii="Times New Roman" w:hAnsi="Times New Roman" w:cs="Times New Roman"/>
          <w:bCs/>
          <w:sz w:val="20"/>
          <w:szCs w:val="20"/>
        </w:rPr>
        <w:t xml:space="preserve">Review the project document and the logical framework to understand the project and the activities that were supposed to be done. </w:t>
      </w:r>
    </w:p>
    <w:p w14:paraId="55B7A547" w14:textId="77777777" w:rsidR="001F065C" w:rsidRPr="003F21F0" w:rsidRDefault="001F065C" w:rsidP="005A404C">
      <w:pPr>
        <w:numPr>
          <w:ilvl w:val="0"/>
          <w:numId w:val="2"/>
        </w:numPr>
        <w:spacing w:after="0" w:line="276" w:lineRule="auto"/>
        <w:jc w:val="both"/>
        <w:rPr>
          <w:rFonts w:ascii="Times New Roman" w:hAnsi="Times New Roman" w:cs="Times New Roman"/>
          <w:bCs/>
          <w:sz w:val="20"/>
          <w:szCs w:val="20"/>
        </w:rPr>
      </w:pPr>
      <w:r w:rsidRPr="003F21F0">
        <w:rPr>
          <w:rFonts w:ascii="Times New Roman" w:hAnsi="Times New Roman" w:cs="Times New Roman"/>
          <w:bCs/>
          <w:sz w:val="20"/>
          <w:szCs w:val="20"/>
        </w:rPr>
        <w:t>Review all annual reports from 2012 to 2014 and quarterly progress reports and work plans. Paying attention to gender equality reporting as well as opportunities for improvement in future interventions.</w:t>
      </w:r>
    </w:p>
    <w:p w14:paraId="014C7767" w14:textId="77777777" w:rsidR="001F065C" w:rsidRPr="003F21F0" w:rsidRDefault="001F065C" w:rsidP="005A404C">
      <w:pPr>
        <w:numPr>
          <w:ilvl w:val="0"/>
          <w:numId w:val="2"/>
        </w:numPr>
        <w:spacing w:after="0" w:line="276" w:lineRule="auto"/>
        <w:jc w:val="both"/>
        <w:rPr>
          <w:rFonts w:ascii="Times New Roman" w:hAnsi="Times New Roman" w:cs="Times New Roman"/>
          <w:bCs/>
          <w:sz w:val="20"/>
          <w:szCs w:val="20"/>
        </w:rPr>
      </w:pPr>
      <w:r w:rsidRPr="003F21F0">
        <w:rPr>
          <w:rFonts w:ascii="Times New Roman" w:hAnsi="Times New Roman" w:cs="Times New Roman"/>
          <w:sz w:val="20"/>
          <w:szCs w:val="20"/>
        </w:rPr>
        <w:t>Conduct interviews with stakeholders involved in the project including MLGPWNH and UNDP staff.</w:t>
      </w:r>
    </w:p>
    <w:p w14:paraId="6D8D5F64" w14:textId="77777777" w:rsidR="001F065C" w:rsidRPr="003F21F0" w:rsidRDefault="001F065C" w:rsidP="005A404C">
      <w:pPr>
        <w:numPr>
          <w:ilvl w:val="0"/>
          <w:numId w:val="2"/>
        </w:numPr>
        <w:spacing w:after="0" w:line="276" w:lineRule="auto"/>
        <w:jc w:val="both"/>
        <w:rPr>
          <w:rFonts w:ascii="Times New Roman" w:hAnsi="Times New Roman" w:cs="Times New Roman"/>
          <w:bCs/>
          <w:sz w:val="20"/>
          <w:szCs w:val="20"/>
        </w:rPr>
      </w:pPr>
      <w:r w:rsidRPr="003F21F0">
        <w:rPr>
          <w:rFonts w:ascii="Times New Roman" w:hAnsi="Times New Roman" w:cs="Times New Roman"/>
          <w:sz w:val="20"/>
          <w:szCs w:val="20"/>
        </w:rPr>
        <w:t>Carry out field visits to verify the information on the ground and the documented information.</w:t>
      </w:r>
    </w:p>
    <w:p w14:paraId="63916947" w14:textId="77777777" w:rsidR="001F065C" w:rsidRPr="003F21F0" w:rsidRDefault="001F065C" w:rsidP="005A404C">
      <w:pPr>
        <w:numPr>
          <w:ilvl w:val="0"/>
          <w:numId w:val="2"/>
        </w:numPr>
        <w:spacing w:after="0" w:line="276" w:lineRule="auto"/>
        <w:jc w:val="both"/>
        <w:rPr>
          <w:rFonts w:ascii="Times New Roman" w:hAnsi="Times New Roman" w:cs="Times New Roman"/>
          <w:bCs/>
          <w:sz w:val="20"/>
          <w:szCs w:val="20"/>
        </w:rPr>
      </w:pPr>
      <w:r w:rsidRPr="003F21F0">
        <w:rPr>
          <w:rFonts w:ascii="Times New Roman" w:hAnsi="Times New Roman" w:cs="Times New Roman"/>
          <w:sz w:val="20"/>
          <w:szCs w:val="20"/>
        </w:rPr>
        <w:t>Conduct focus group discussion with key stakeholders to the programme</w:t>
      </w:r>
    </w:p>
    <w:p w14:paraId="5C80A807" w14:textId="77777777" w:rsidR="001F065C" w:rsidRPr="003F21F0" w:rsidRDefault="001F065C" w:rsidP="005A404C">
      <w:pPr>
        <w:numPr>
          <w:ilvl w:val="0"/>
          <w:numId w:val="2"/>
        </w:numPr>
        <w:spacing w:after="0" w:line="276" w:lineRule="auto"/>
        <w:jc w:val="both"/>
        <w:rPr>
          <w:rFonts w:ascii="Times New Roman" w:hAnsi="Times New Roman" w:cs="Times New Roman"/>
          <w:bCs/>
          <w:sz w:val="20"/>
          <w:szCs w:val="20"/>
        </w:rPr>
      </w:pPr>
      <w:r w:rsidRPr="003F21F0">
        <w:rPr>
          <w:rFonts w:ascii="Times New Roman" w:hAnsi="Times New Roman" w:cs="Times New Roman"/>
          <w:bCs/>
          <w:sz w:val="20"/>
          <w:szCs w:val="20"/>
        </w:rPr>
        <w:t>Review the project files both financial and narrative.</w:t>
      </w:r>
    </w:p>
    <w:p w14:paraId="4EBAE936" w14:textId="77777777" w:rsidR="001F065C" w:rsidRPr="003F21F0" w:rsidRDefault="001F065C" w:rsidP="005A404C">
      <w:pPr>
        <w:numPr>
          <w:ilvl w:val="0"/>
          <w:numId w:val="2"/>
        </w:numPr>
        <w:spacing w:after="0" w:line="276" w:lineRule="auto"/>
        <w:jc w:val="both"/>
        <w:rPr>
          <w:rFonts w:ascii="Times New Roman" w:hAnsi="Times New Roman" w:cs="Times New Roman"/>
          <w:bCs/>
          <w:sz w:val="20"/>
          <w:szCs w:val="20"/>
        </w:rPr>
      </w:pPr>
      <w:r w:rsidRPr="003F21F0">
        <w:rPr>
          <w:rFonts w:ascii="Times New Roman" w:hAnsi="Times New Roman" w:cs="Times New Roman"/>
          <w:bCs/>
          <w:sz w:val="20"/>
          <w:szCs w:val="20"/>
        </w:rPr>
        <w:t>Conduct a feedback presentation to MLGPWNH and UNDP on the draft Evaluation Report</w:t>
      </w:r>
    </w:p>
    <w:p w14:paraId="7391A032" w14:textId="77777777" w:rsidR="001F065C" w:rsidRPr="003F21F0" w:rsidRDefault="001F065C" w:rsidP="005A404C">
      <w:pPr>
        <w:numPr>
          <w:ilvl w:val="0"/>
          <w:numId w:val="2"/>
        </w:numPr>
        <w:spacing w:after="0" w:line="276" w:lineRule="auto"/>
        <w:jc w:val="both"/>
        <w:rPr>
          <w:rFonts w:ascii="Times New Roman" w:hAnsi="Times New Roman" w:cs="Times New Roman"/>
          <w:bCs/>
          <w:sz w:val="20"/>
          <w:szCs w:val="20"/>
        </w:rPr>
      </w:pPr>
      <w:r w:rsidRPr="003F21F0">
        <w:rPr>
          <w:rFonts w:ascii="Times New Roman" w:hAnsi="Times New Roman" w:cs="Times New Roman"/>
          <w:bCs/>
          <w:sz w:val="20"/>
          <w:szCs w:val="20"/>
        </w:rPr>
        <w:t>Produce a final Evaluation Report and make recommendations on the corrective measures to be undertaken.</w:t>
      </w:r>
    </w:p>
    <w:p w14:paraId="34BB875D" w14:textId="77777777" w:rsidR="001F065C" w:rsidRPr="003F21F0" w:rsidRDefault="001F065C" w:rsidP="001F065C">
      <w:pPr>
        <w:jc w:val="both"/>
        <w:rPr>
          <w:rFonts w:ascii="Times New Roman" w:hAnsi="Times New Roman" w:cs="Times New Roman"/>
          <w:sz w:val="20"/>
          <w:szCs w:val="20"/>
        </w:rPr>
      </w:pPr>
      <w:r w:rsidRPr="003F21F0">
        <w:rPr>
          <w:rFonts w:ascii="Times New Roman" w:hAnsi="Times New Roman" w:cs="Times New Roman"/>
          <w:sz w:val="20"/>
          <w:szCs w:val="20"/>
        </w:rPr>
        <w:t>The evaluation seeks to answer the following questions, but is not limited, to the evaluation criteria of relevance, effectiveness, efficiency and sustainability:</w:t>
      </w:r>
    </w:p>
    <w:p w14:paraId="1944D587" w14:textId="77777777" w:rsidR="00EE79F9" w:rsidRPr="003F21F0" w:rsidRDefault="00EE79F9" w:rsidP="001F065C">
      <w:pPr>
        <w:jc w:val="both"/>
        <w:rPr>
          <w:rFonts w:ascii="Times New Roman" w:hAnsi="Times New Roman" w:cs="Times New Roman"/>
          <w:sz w:val="20"/>
          <w:szCs w:val="20"/>
        </w:rPr>
      </w:pPr>
    </w:p>
    <w:p w14:paraId="00C04E40" w14:textId="77777777" w:rsidR="00EE79F9" w:rsidRPr="003F21F0" w:rsidRDefault="00EE79F9" w:rsidP="001F065C">
      <w:pPr>
        <w:jc w:val="both"/>
        <w:rPr>
          <w:rFonts w:ascii="Times New Roman" w:hAnsi="Times New Roman" w:cs="Times New Roman"/>
          <w:sz w:val="20"/>
          <w:szCs w:val="20"/>
        </w:rPr>
      </w:pPr>
    </w:p>
    <w:tbl>
      <w:tblPr>
        <w:tblpPr w:leftFromText="180" w:rightFromText="180" w:vertAnchor="text" w:horzAnchor="margin" w:tblpX="-1134" w:tblpY="148"/>
        <w:tblW w:w="6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9921"/>
      </w:tblGrid>
      <w:tr w:rsidR="001F065C" w:rsidRPr="003F21F0" w14:paraId="269C694B" w14:textId="77777777" w:rsidTr="00C8476C">
        <w:trPr>
          <w:trHeight w:val="70"/>
        </w:trPr>
        <w:tc>
          <w:tcPr>
            <w:tcW w:w="453" w:type="pct"/>
          </w:tcPr>
          <w:p w14:paraId="6C86952F" w14:textId="77777777" w:rsidR="001F065C" w:rsidRPr="003F21F0" w:rsidRDefault="001F065C" w:rsidP="00C8476C">
            <w:pPr>
              <w:spacing w:after="0"/>
              <w:jc w:val="both"/>
              <w:rPr>
                <w:rFonts w:ascii="Times New Roman" w:hAnsi="Times New Roman" w:cs="Times New Roman"/>
                <w:b/>
                <w:bCs/>
                <w:sz w:val="20"/>
                <w:szCs w:val="20"/>
              </w:rPr>
            </w:pPr>
            <w:r w:rsidRPr="003F21F0">
              <w:rPr>
                <w:rFonts w:ascii="Times New Roman" w:hAnsi="Times New Roman" w:cs="Times New Roman"/>
                <w:b/>
                <w:bCs/>
                <w:sz w:val="20"/>
                <w:szCs w:val="20"/>
              </w:rPr>
              <w:lastRenderedPageBreak/>
              <w:t>Item</w:t>
            </w:r>
          </w:p>
        </w:tc>
        <w:tc>
          <w:tcPr>
            <w:tcW w:w="4547" w:type="pct"/>
          </w:tcPr>
          <w:p w14:paraId="0216252A" w14:textId="77777777" w:rsidR="001F065C" w:rsidRPr="003F21F0" w:rsidRDefault="001F065C" w:rsidP="00C8476C">
            <w:pPr>
              <w:spacing w:after="0"/>
              <w:jc w:val="center"/>
              <w:rPr>
                <w:rFonts w:ascii="Times New Roman" w:hAnsi="Times New Roman" w:cs="Times New Roman"/>
                <w:b/>
                <w:sz w:val="20"/>
                <w:szCs w:val="20"/>
              </w:rPr>
            </w:pPr>
            <w:r w:rsidRPr="003F21F0">
              <w:rPr>
                <w:rFonts w:ascii="Times New Roman" w:hAnsi="Times New Roman" w:cs="Times New Roman"/>
                <w:b/>
                <w:sz w:val="20"/>
                <w:szCs w:val="20"/>
              </w:rPr>
              <w:t>Evaluation Questions</w:t>
            </w:r>
          </w:p>
        </w:tc>
      </w:tr>
      <w:tr w:rsidR="001F065C" w:rsidRPr="003F21F0" w14:paraId="7C16B8A5" w14:textId="77777777" w:rsidTr="00C8476C">
        <w:trPr>
          <w:cantSplit/>
          <w:trHeight w:val="1134"/>
        </w:trPr>
        <w:tc>
          <w:tcPr>
            <w:tcW w:w="453" w:type="pct"/>
            <w:textDirection w:val="btLr"/>
          </w:tcPr>
          <w:p w14:paraId="59801C18" w14:textId="77777777" w:rsidR="001F065C" w:rsidRPr="003F21F0" w:rsidRDefault="001F065C" w:rsidP="00C8476C">
            <w:pPr>
              <w:spacing w:after="0"/>
              <w:ind w:left="113" w:right="113"/>
              <w:jc w:val="center"/>
              <w:rPr>
                <w:rFonts w:ascii="Times New Roman" w:hAnsi="Times New Roman" w:cs="Times New Roman"/>
                <w:b/>
                <w:bCs/>
                <w:sz w:val="20"/>
                <w:szCs w:val="20"/>
              </w:rPr>
            </w:pPr>
            <w:r w:rsidRPr="003F21F0">
              <w:rPr>
                <w:rFonts w:ascii="Times New Roman" w:hAnsi="Times New Roman" w:cs="Times New Roman"/>
                <w:b/>
                <w:bCs/>
                <w:sz w:val="20"/>
                <w:szCs w:val="20"/>
              </w:rPr>
              <w:t>Relevance</w:t>
            </w:r>
          </w:p>
        </w:tc>
        <w:tc>
          <w:tcPr>
            <w:tcW w:w="4547" w:type="pct"/>
          </w:tcPr>
          <w:p w14:paraId="22C297E4" w14:textId="77777777" w:rsidR="001F065C" w:rsidRPr="003F21F0" w:rsidRDefault="001F065C" w:rsidP="005A404C">
            <w:pPr>
              <w:numPr>
                <w:ilvl w:val="0"/>
                <w:numId w:val="4"/>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lang w:val="en-ZA"/>
              </w:rPr>
              <w:t>Examine the extent of the programme’s relevance to the Zimbabwe’s local government sector and its key stakeholder’s needs and challenges.</w:t>
            </w:r>
          </w:p>
          <w:p w14:paraId="1E49D122" w14:textId="77777777" w:rsidR="001F065C" w:rsidRPr="003F21F0" w:rsidRDefault="001F065C" w:rsidP="005A404C">
            <w:pPr>
              <w:pStyle w:val="ListParagraph"/>
              <w:numPr>
                <w:ilvl w:val="0"/>
                <w:numId w:val="4"/>
              </w:numPr>
              <w:spacing w:line="252" w:lineRule="auto"/>
              <w:rPr>
                <w:rFonts w:ascii="Times New Roman" w:hAnsi="Times New Roman" w:cs="Times New Roman"/>
                <w:sz w:val="20"/>
                <w:szCs w:val="20"/>
              </w:rPr>
            </w:pPr>
            <w:r w:rsidRPr="003F21F0">
              <w:rPr>
                <w:rFonts w:ascii="Times New Roman" w:hAnsi="Times New Roman" w:cs="Times New Roman"/>
                <w:sz w:val="20"/>
                <w:szCs w:val="20"/>
              </w:rPr>
              <w:t>Examine whether the project  has been appropriately responsive to political, legal, economic, social, institutional, etc., changes in the country</w:t>
            </w:r>
          </w:p>
          <w:p w14:paraId="10E8CDE3" w14:textId="77777777" w:rsidR="001F065C" w:rsidRPr="003F21F0" w:rsidRDefault="001F065C" w:rsidP="005A404C">
            <w:pPr>
              <w:pStyle w:val="ListParagraph"/>
              <w:numPr>
                <w:ilvl w:val="0"/>
                <w:numId w:val="4"/>
              </w:numPr>
              <w:spacing w:after="120" w:line="276" w:lineRule="auto"/>
              <w:jc w:val="both"/>
              <w:rPr>
                <w:rFonts w:ascii="Times New Roman" w:hAnsi="Times New Roman" w:cs="Times New Roman"/>
                <w:sz w:val="20"/>
                <w:szCs w:val="20"/>
              </w:rPr>
            </w:pPr>
            <w:r w:rsidRPr="003F21F0">
              <w:rPr>
                <w:rFonts w:ascii="Times New Roman" w:hAnsi="Times New Roman" w:cs="Times New Roman"/>
                <w:sz w:val="20"/>
                <w:szCs w:val="20"/>
              </w:rPr>
              <w:t>Assess the relevance and strategic positioning of UNDP support to Local Governance in Zimbabwe in general and specifically to supporting institutional strengthening MLGPWNH.</w:t>
            </w:r>
          </w:p>
          <w:p w14:paraId="4E2F2A59" w14:textId="77777777" w:rsidR="001F065C" w:rsidRPr="003F21F0" w:rsidRDefault="001F065C" w:rsidP="005A404C">
            <w:pPr>
              <w:numPr>
                <w:ilvl w:val="0"/>
                <w:numId w:val="4"/>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lang w:val="en-ZA"/>
              </w:rPr>
              <w:t>Examine the extent to which the programme’s design related to or responded to the challenges facing the local government sector.</w:t>
            </w:r>
          </w:p>
          <w:p w14:paraId="02786A9B" w14:textId="77777777" w:rsidR="001F065C" w:rsidRPr="003F21F0" w:rsidRDefault="001F065C" w:rsidP="005A404C">
            <w:pPr>
              <w:numPr>
                <w:ilvl w:val="0"/>
                <w:numId w:val="4"/>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lang w:val="en-ZA"/>
              </w:rPr>
              <w:t>Interrogate how the programme’s strategies tackled the causes of those challenges especially the root causes, and whether or not it was informed by genuine consultations of relevant stakeholders and beneficiaries including women.</w:t>
            </w:r>
          </w:p>
          <w:p w14:paraId="609E80B7" w14:textId="77777777" w:rsidR="001F065C" w:rsidRPr="003F21F0" w:rsidRDefault="001F065C" w:rsidP="005A404C">
            <w:pPr>
              <w:numPr>
                <w:ilvl w:val="0"/>
                <w:numId w:val="4"/>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rPr>
              <w:t xml:space="preserve">Assess whether the capacity of the  MLGPWNH was enhanced to deliver on its mandate; </w:t>
            </w:r>
          </w:p>
          <w:p w14:paraId="3BBCE677" w14:textId="77777777" w:rsidR="001F065C" w:rsidRPr="003F21F0" w:rsidRDefault="001F065C" w:rsidP="005A404C">
            <w:pPr>
              <w:pStyle w:val="ListParagraph"/>
              <w:numPr>
                <w:ilvl w:val="0"/>
                <w:numId w:val="4"/>
              </w:numPr>
              <w:spacing w:after="120" w:line="276" w:lineRule="auto"/>
              <w:jc w:val="both"/>
              <w:rPr>
                <w:rFonts w:ascii="Times New Roman" w:hAnsi="Times New Roman" w:cs="Times New Roman"/>
                <w:sz w:val="20"/>
                <w:szCs w:val="20"/>
              </w:rPr>
            </w:pPr>
            <w:r w:rsidRPr="003F21F0">
              <w:rPr>
                <w:rFonts w:ascii="Times New Roman" w:hAnsi="Times New Roman" w:cs="Times New Roman"/>
                <w:sz w:val="20"/>
                <w:szCs w:val="20"/>
              </w:rPr>
              <w:t>Assess whether the activities and outputs of the project were consistent with the overall goal and the attainment of its objectives.</w:t>
            </w:r>
          </w:p>
          <w:p w14:paraId="58E248FB" w14:textId="77777777" w:rsidR="001F065C" w:rsidRPr="003F21F0" w:rsidRDefault="001F065C" w:rsidP="005A404C">
            <w:pPr>
              <w:pStyle w:val="ListParagraph"/>
              <w:numPr>
                <w:ilvl w:val="0"/>
                <w:numId w:val="4"/>
              </w:numPr>
              <w:spacing w:after="120" w:line="276" w:lineRule="auto"/>
              <w:jc w:val="both"/>
              <w:rPr>
                <w:rFonts w:ascii="Times New Roman" w:hAnsi="Times New Roman" w:cs="Times New Roman"/>
                <w:sz w:val="20"/>
                <w:szCs w:val="20"/>
              </w:rPr>
            </w:pPr>
            <w:r w:rsidRPr="003F21F0">
              <w:rPr>
                <w:rFonts w:ascii="Times New Roman" w:hAnsi="Times New Roman" w:cs="Times New Roman"/>
                <w:sz w:val="20"/>
                <w:szCs w:val="20"/>
              </w:rPr>
              <w:t>Assess whether the activities and outputs of the project were consistent with the intended outcomes and effects.</w:t>
            </w:r>
          </w:p>
        </w:tc>
      </w:tr>
      <w:tr w:rsidR="001F065C" w:rsidRPr="003F21F0" w14:paraId="3F61A421" w14:textId="77777777" w:rsidTr="00C8476C">
        <w:trPr>
          <w:cantSplit/>
          <w:trHeight w:val="2150"/>
        </w:trPr>
        <w:tc>
          <w:tcPr>
            <w:tcW w:w="453" w:type="pct"/>
            <w:textDirection w:val="btLr"/>
          </w:tcPr>
          <w:p w14:paraId="0EB68EA0" w14:textId="77777777" w:rsidR="001F065C" w:rsidRPr="003F21F0" w:rsidRDefault="001F065C" w:rsidP="00C8476C">
            <w:pPr>
              <w:spacing w:after="0"/>
              <w:ind w:left="113" w:right="113"/>
              <w:jc w:val="center"/>
              <w:rPr>
                <w:rFonts w:ascii="Times New Roman" w:hAnsi="Times New Roman" w:cs="Times New Roman"/>
                <w:b/>
                <w:bCs/>
                <w:sz w:val="20"/>
                <w:szCs w:val="20"/>
              </w:rPr>
            </w:pPr>
            <w:r w:rsidRPr="003F21F0">
              <w:rPr>
                <w:rFonts w:ascii="Times New Roman" w:hAnsi="Times New Roman" w:cs="Times New Roman"/>
                <w:b/>
                <w:bCs/>
                <w:sz w:val="20"/>
                <w:szCs w:val="20"/>
              </w:rPr>
              <w:t>Effectiveness</w:t>
            </w:r>
          </w:p>
        </w:tc>
        <w:tc>
          <w:tcPr>
            <w:tcW w:w="4547" w:type="pct"/>
          </w:tcPr>
          <w:p w14:paraId="0C8A4D32" w14:textId="77777777" w:rsidR="001F065C" w:rsidRPr="003F21F0" w:rsidRDefault="001F065C" w:rsidP="005A404C">
            <w:pPr>
              <w:numPr>
                <w:ilvl w:val="0"/>
                <w:numId w:val="13"/>
              </w:numPr>
              <w:spacing w:after="0" w:line="276" w:lineRule="auto"/>
              <w:jc w:val="both"/>
              <w:rPr>
                <w:rFonts w:ascii="Times New Roman" w:hAnsi="Times New Roman" w:cs="Times New Roman"/>
                <w:sz w:val="20"/>
                <w:szCs w:val="20"/>
                <w:lang w:val="en-ZA"/>
              </w:rPr>
            </w:pPr>
            <w:r w:rsidRPr="003F21F0">
              <w:rPr>
                <w:rFonts w:ascii="Times New Roman" w:hAnsi="Times New Roman" w:cs="Times New Roman"/>
                <w:sz w:val="20"/>
                <w:szCs w:val="20"/>
                <w:lang w:val="en-ZA"/>
              </w:rPr>
              <w:t>Examine how far the programme has achieved its goals, purpose and targets and whether it is satisfying the expectations of the different groups of beneficiaries.</w:t>
            </w:r>
          </w:p>
          <w:p w14:paraId="30C02C11" w14:textId="77777777" w:rsidR="001F065C" w:rsidRPr="003F21F0" w:rsidRDefault="001F065C" w:rsidP="005A404C">
            <w:pPr>
              <w:numPr>
                <w:ilvl w:val="0"/>
                <w:numId w:val="13"/>
              </w:numPr>
              <w:spacing w:after="0" w:line="276" w:lineRule="auto"/>
              <w:jc w:val="both"/>
              <w:rPr>
                <w:rFonts w:ascii="Times New Roman" w:hAnsi="Times New Roman" w:cs="Times New Roman"/>
                <w:sz w:val="20"/>
                <w:szCs w:val="20"/>
                <w:lang w:val="en-ZA"/>
              </w:rPr>
            </w:pPr>
            <w:r w:rsidRPr="003F21F0">
              <w:rPr>
                <w:rFonts w:ascii="Times New Roman" w:hAnsi="Times New Roman" w:cs="Times New Roman"/>
                <w:sz w:val="20"/>
                <w:szCs w:val="20"/>
                <w:lang w:val="en-ZA"/>
              </w:rPr>
              <w:t>Identify indirect or unintended results and the extent to which cross-cutting issues (e.g. gender, governance and accountability) have impacted on, and/or been impacted by the project</w:t>
            </w:r>
          </w:p>
          <w:p w14:paraId="576744CB" w14:textId="77777777" w:rsidR="001F065C" w:rsidRPr="003F21F0" w:rsidRDefault="001F065C" w:rsidP="005A404C">
            <w:pPr>
              <w:pStyle w:val="ListParagraph"/>
              <w:numPr>
                <w:ilvl w:val="0"/>
                <w:numId w:val="13"/>
              </w:numPr>
              <w:spacing w:line="252" w:lineRule="auto"/>
              <w:jc w:val="both"/>
              <w:rPr>
                <w:rFonts w:ascii="Times New Roman" w:eastAsia="Calibri" w:hAnsi="Times New Roman" w:cs="Times New Roman"/>
                <w:sz w:val="20"/>
                <w:szCs w:val="20"/>
              </w:rPr>
            </w:pPr>
            <w:r w:rsidRPr="003F21F0">
              <w:rPr>
                <w:rFonts w:ascii="Times New Roman" w:eastAsia="Calibri" w:hAnsi="Times New Roman" w:cs="Times New Roman"/>
                <w:sz w:val="20"/>
                <w:szCs w:val="20"/>
              </w:rPr>
              <w:t>Determine whether the project partners using the outputs. Have the outputs been transformed by project partners into outcomes?</w:t>
            </w:r>
          </w:p>
          <w:p w14:paraId="2FC6F790" w14:textId="77777777" w:rsidR="001F065C" w:rsidRPr="003F21F0" w:rsidRDefault="001F065C" w:rsidP="005A404C">
            <w:pPr>
              <w:pStyle w:val="ListParagraph"/>
              <w:numPr>
                <w:ilvl w:val="0"/>
                <w:numId w:val="13"/>
              </w:numPr>
              <w:spacing w:line="252" w:lineRule="auto"/>
              <w:jc w:val="both"/>
              <w:rPr>
                <w:rFonts w:ascii="Times New Roman" w:eastAsia="Calibri" w:hAnsi="Times New Roman" w:cs="Times New Roman"/>
                <w:sz w:val="20"/>
                <w:szCs w:val="20"/>
              </w:rPr>
            </w:pPr>
            <w:r w:rsidRPr="003F21F0">
              <w:rPr>
                <w:rFonts w:ascii="Times New Roman" w:eastAsia="Calibri" w:hAnsi="Times New Roman" w:cs="Times New Roman"/>
                <w:sz w:val="20"/>
                <w:szCs w:val="20"/>
              </w:rPr>
              <w:t xml:space="preserve">Assess whether other have stakeholders been involved in project implementation. How effective has the project been in establishing national ownership? Is project management and implementation participatory and is this participation contributing towards achievement of the project objectives? </w:t>
            </w:r>
          </w:p>
          <w:p w14:paraId="7F1424A7" w14:textId="77777777" w:rsidR="001F065C" w:rsidRPr="003F21F0" w:rsidRDefault="001F065C" w:rsidP="005A404C">
            <w:pPr>
              <w:pStyle w:val="ListParagraph"/>
              <w:numPr>
                <w:ilvl w:val="0"/>
                <w:numId w:val="13"/>
              </w:numPr>
              <w:spacing w:line="252" w:lineRule="auto"/>
              <w:jc w:val="both"/>
              <w:rPr>
                <w:rFonts w:ascii="Times New Roman" w:eastAsia="Calibri" w:hAnsi="Times New Roman" w:cs="Times New Roman"/>
                <w:sz w:val="20"/>
                <w:szCs w:val="20"/>
              </w:rPr>
            </w:pPr>
            <w:r w:rsidRPr="003F21F0">
              <w:rPr>
                <w:rFonts w:ascii="Times New Roman" w:eastAsia="Calibri" w:hAnsi="Times New Roman" w:cs="Times New Roman"/>
                <w:sz w:val="20"/>
                <w:szCs w:val="20"/>
              </w:rPr>
              <w:t xml:space="preserve">Establish whether the project makes reference to vulnerable and minority groups such as those effected by gender equality, disability, displacement and chronic poverty. </w:t>
            </w:r>
          </w:p>
          <w:p w14:paraId="42CF1699" w14:textId="77777777" w:rsidR="001F065C" w:rsidRPr="003F21F0" w:rsidRDefault="001F065C" w:rsidP="005A404C">
            <w:pPr>
              <w:pStyle w:val="ListParagraph"/>
              <w:numPr>
                <w:ilvl w:val="0"/>
                <w:numId w:val="13"/>
              </w:numPr>
              <w:spacing w:line="252" w:lineRule="auto"/>
              <w:jc w:val="both"/>
              <w:rPr>
                <w:rFonts w:ascii="Times New Roman" w:eastAsia="Calibri" w:hAnsi="Times New Roman" w:cs="Times New Roman"/>
                <w:sz w:val="20"/>
                <w:szCs w:val="20"/>
              </w:rPr>
            </w:pPr>
            <w:r w:rsidRPr="003F21F0">
              <w:rPr>
                <w:rFonts w:ascii="Times New Roman" w:eastAsia="Calibri" w:hAnsi="Times New Roman" w:cs="Times New Roman"/>
                <w:sz w:val="20"/>
                <w:szCs w:val="20"/>
              </w:rPr>
              <w:t>Establish in which areas does the project had the greatest achievements. Why this and what could have been the supporting factors? How can the project build on or expand these achievements?</w:t>
            </w:r>
          </w:p>
          <w:p w14:paraId="1DA2D635" w14:textId="77777777" w:rsidR="001F065C" w:rsidRPr="003F21F0" w:rsidRDefault="001F065C" w:rsidP="005A404C">
            <w:pPr>
              <w:pStyle w:val="ListParagraph"/>
              <w:numPr>
                <w:ilvl w:val="0"/>
                <w:numId w:val="13"/>
              </w:numPr>
              <w:spacing w:line="252" w:lineRule="auto"/>
              <w:jc w:val="both"/>
              <w:rPr>
                <w:rFonts w:ascii="Times New Roman" w:eastAsia="Calibri" w:hAnsi="Times New Roman" w:cs="Times New Roman"/>
                <w:sz w:val="20"/>
                <w:szCs w:val="20"/>
              </w:rPr>
            </w:pPr>
            <w:r w:rsidRPr="003F21F0">
              <w:rPr>
                <w:rFonts w:ascii="Times New Roman" w:eastAsia="Calibri" w:hAnsi="Times New Roman" w:cs="Times New Roman"/>
                <w:sz w:val="20"/>
                <w:szCs w:val="20"/>
              </w:rPr>
              <w:t xml:space="preserve">Determine in which areas the project have the least achievements. What have been the constraining factors and why? How can they be overcome? </w:t>
            </w:r>
          </w:p>
          <w:p w14:paraId="0B0074F1" w14:textId="77777777" w:rsidR="001F065C" w:rsidRPr="003F21F0" w:rsidRDefault="001F065C" w:rsidP="005A404C">
            <w:pPr>
              <w:pStyle w:val="ListParagraph"/>
              <w:numPr>
                <w:ilvl w:val="0"/>
                <w:numId w:val="13"/>
              </w:numPr>
              <w:spacing w:line="252" w:lineRule="auto"/>
              <w:jc w:val="both"/>
              <w:rPr>
                <w:rFonts w:ascii="Times New Roman" w:eastAsia="Calibri" w:hAnsi="Times New Roman" w:cs="Times New Roman"/>
                <w:sz w:val="20"/>
                <w:szCs w:val="20"/>
              </w:rPr>
            </w:pPr>
            <w:r w:rsidRPr="003F21F0">
              <w:rPr>
                <w:rFonts w:ascii="Times New Roman" w:eastAsia="Calibri" w:hAnsi="Times New Roman" w:cs="Times New Roman"/>
                <w:sz w:val="20"/>
                <w:szCs w:val="20"/>
              </w:rPr>
              <w:t>What, if any, alternative strategies would have been more effective in achieving the project’s objectives?</w:t>
            </w:r>
          </w:p>
          <w:p w14:paraId="2B92F22E" w14:textId="77777777" w:rsidR="001F065C" w:rsidRPr="003F21F0" w:rsidRDefault="001F065C" w:rsidP="005A404C">
            <w:pPr>
              <w:numPr>
                <w:ilvl w:val="0"/>
                <w:numId w:val="13"/>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rPr>
              <w:t>Establish whether  UNDP’s contribution added value to the capacity building efforts of this institution</w:t>
            </w:r>
          </w:p>
        </w:tc>
      </w:tr>
      <w:tr w:rsidR="001F065C" w:rsidRPr="003F21F0" w14:paraId="44C7C4E7" w14:textId="77777777" w:rsidTr="00C8476C">
        <w:trPr>
          <w:cantSplit/>
          <w:trHeight w:val="1134"/>
        </w:trPr>
        <w:tc>
          <w:tcPr>
            <w:tcW w:w="453" w:type="pct"/>
            <w:textDirection w:val="btLr"/>
          </w:tcPr>
          <w:p w14:paraId="1FE26287" w14:textId="77777777" w:rsidR="001F065C" w:rsidRPr="003F21F0" w:rsidRDefault="001F065C" w:rsidP="00C8476C">
            <w:pPr>
              <w:spacing w:after="0"/>
              <w:ind w:left="113" w:right="113"/>
              <w:jc w:val="center"/>
              <w:rPr>
                <w:rFonts w:ascii="Times New Roman" w:hAnsi="Times New Roman" w:cs="Times New Roman"/>
                <w:b/>
                <w:bCs/>
                <w:sz w:val="20"/>
                <w:szCs w:val="20"/>
              </w:rPr>
            </w:pPr>
            <w:r w:rsidRPr="003F21F0">
              <w:rPr>
                <w:rFonts w:ascii="Times New Roman" w:hAnsi="Times New Roman" w:cs="Times New Roman"/>
                <w:b/>
                <w:bCs/>
                <w:sz w:val="20"/>
                <w:szCs w:val="20"/>
              </w:rPr>
              <w:t>Efficiency</w:t>
            </w:r>
          </w:p>
        </w:tc>
        <w:tc>
          <w:tcPr>
            <w:tcW w:w="4547" w:type="pct"/>
          </w:tcPr>
          <w:p w14:paraId="4AEA9508" w14:textId="77777777" w:rsidR="001F065C" w:rsidRPr="003F21F0" w:rsidRDefault="001F065C" w:rsidP="005A404C">
            <w:pPr>
              <w:pStyle w:val="ListParagraph"/>
              <w:numPr>
                <w:ilvl w:val="0"/>
                <w:numId w:val="12"/>
              </w:numPr>
              <w:spacing w:after="200" w:line="276" w:lineRule="auto"/>
              <w:jc w:val="both"/>
              <w:rPr>
                <w:rFonts w:ascii="Times New Roman" w:eastAsia="Calibri" w:hAnsi="Times New Roman" w:cs="Times New Roman"/>
                <w:sz w:val="20"/>
                <w:szCs w:val="20"/>
              </w:rPr>
            </w:pPr>
            <w:r w:rsidRPr="003F21F0">
              <w:rPr>
                <w:rFonts w:ascii="Times New Roman" w:hAnsi="Times New Roman" w:cs="Times New Roman"/>
                <w:sz w:val="20"/>
                <w:szCs w:val="20"/>
              </w:rPr>
              <w:t xml:space="preserve">Determine the smoothness with which programme activities were being implemented, monitored and evaluated. </w:t>
            </w:r>
            <w:r w:rsidRPr="003F21F0">
              <w:rPr>
                <w:rFonts w:ascii="Times New Roman" w:hAnsi="Times New Roman" w:cs="Times New Roman"/>
                <w:sz w:val="20"/>
                <w:szCs w:val="20"/>
                <w:lang w:val="en-ZA"/>
              </w:rPr>
              <w:t xml:space="preserve"> </w:t>
            </w:r>
            <w:r w:rsidRPr="003F21F0">
              <w:rPr>
                <w:rFonts w:ascii="Times New Roman" w:eastAsia="Calibri" w:hAnsi="Times New Roman" w:cs="Times New Roman"/>
                <w:sz w:val="20"/>
                <w:szCs w:val="20"/>
              </w:rPr>
              <w:t xml:space="preserve"> Has project implementation strategy and execution been efficient and cost effective?</w:t>
            </w:r>
          </w:p>
          <w:p w14:paraId="24643265" w14:textId="77777777" w:rsidR="001F065C" w:rsidRPr="003F21F0" w:rsidRDefault="001F065C" w:rsidP="005A404C">
            <w:pPr>
              <w:numPr>
                <w:ilvl w:val="0"/>
                <w:numId w:val="12"/>
              </w:numPr>
              <w:spacing w:after="0" w:line="276" w:lineRule="auto"/>
              <w:jc w:val="both"/>
              <w:rPr>
                <w:rFonts w:ascii="Times New Roman" w:hAnsi="Times New Roman" w:cs="Times New Roman"/>
                <w:sz w:val="20"/>
                <w:szCs w:val="20"/>
                <w:lang w:val="en-ZA"/>
              </w:rPr>
            </w:pPr>
            <w:r w:rsidRPr="003F21F0">
              <w:rPr>
                <w:rFonts w:ascii="Times New Roman" w:hAnsi="Times New Roman" w:cs="Times New Roman"/>
                <w:sz w:val="20"/>
                <w:szCs w:val="20"/>
              </w:rPr>
              <w:t xml:space="preserve">Have resources been used efficiently? Have activities supporting the strategy been cost-effective? In general, do the results achieved justify the costs? Could the same results be attained with fewer resources? </w:t>
            </w:r>
            <w:r w:rsidRPr="003F21F0">
              <w:rPr>
                <w:rFonts w:ascii="Times New Roman" w:hAnsi="Times New Roman" w:cs="Times New Roman"/>
                <w:sz w:val="20"/>
                <w:szCs w:val="20"/>
                <w:lang w:val="en-ZA"/>
              </w:rPr>
              <w:t>Assess whether the project methodology, management/implementation arrangements, activities and resources (funding, staffing and other resources) are being used economically and wisely for achievement of the objectives and results.</w:t>
            </w:r>
          </w:p>
          <w:p w14:paraId="32EE020B" w14:textId="77777777" w:rsidR="001F065C" w:rsidRPr="003F21F0" w:rsidRDefault="001F065C" w:rsidP="005A404C">
            <w:pPr>
              <w:numPr>
                <w:ilvl w:val="0"/>
                <w:numId w:val="12"/>
              </w:numPr>
              <w:spacing w:after="0" w:line="240" w:lineRule="auto"/>
              <w:jc w:val="both"/>
              <w:rPr>
                <w:rFonts w:ascii="Times New Roman" w:hAnsi="Times New Roman" w:cs="Times New Roman"/>
                <w:sz w:val="20"/>
                <w:szCs w:val="20"/>
              </w:rPr>
            </w:pPr>
            <w:r w:rsidRPr="003F21F0">
              <w:rPr>
                <w:rFonts w:ascii="Times New Roman" w:hAnsi="Times New Roman" w:cs="Times New Roman"/>
                <w:sz w:val="20"/>
                <w:szCs w:val="20"/>
              </w:rPr>
              <w:t>Appraise the sustainability of the programme, including the institutionalisation of interventions;</w:t>
            </w:r>
          </w:p>
          <w:p w14:paraId="6FD1200F" w14:textId="77777777" w:rsidR="001F065C" w:rsidRPr="003F21F0" w:rsidRDefault="001F065C" w:rsidP="005A404C">
            <w:pPr>
              <w:pStyle w:val="ListParagraph"/>
              <w:numPr>
                <w:ilvl w:val="0"/>
                <w:numId w:val="12"/>
              </w:numPr>
              <w:spacing w:after="120" w:line="276" w:lineRule="auto"/>
              <w:jc w:val="both"/>
              <w:rPr>
                <w:rFonts w:ascii="Times New Roman" w:hAnsi="Times New Roman" w:cs="Times New Roman"/>
                <w:sz w:val="20"/>
                <w:szCs w:val="20"/>
              </w:rPr>
            </w:pPr>
            <w:r w:rsidRPr="003F21F0">
              <w:rPr>
                <w:rFonts w:ascii="Times New Roman" w:eastAsia="Calibri" w:hAnsi="Times New Roman" w:cs="Times New Roman"/>
                <w:sz w:val="20"/>
                <w:szCs w:val="20"/>
              </w:rPr>
              <w:t>Assess whether the project funds and activities been delivered in a timely manner</w:t>
            </w:r>
          </w:p>
        </w:tc>
      </w:tr>
      <w:tr w:rsidR="001F065C" w:rsidRPr="003F21F0" w14:paraId="6B2A60B6" w14:textId="77777777" w:rsidTr="00C8476C">
        <w:trPr>
          <w:cantSplit/>
          <w:trHeight w:val="1134"/>
        </w:trPr>
        <w:tc>
          <w:tcPr>
            <w:tcW w:w="453" w:type="pct"/>
            <w:textDirection w:val="btLr"/>
          </w:tcPr>
          <w:p w14:paraId="3ED9A9A9" w14:textId="77777777" w:rsidR="001F065C" w:rsidRPr="003F21F0" w:rsidRDefault="001F065C" w:rsidP="00C8476C">
            <w:pPr>
              <w:spacing w:after="0"/>
              <w:ind w:left="113" w:right="113"/>
              <w:jc w:val="center"/>
              <w:rPr>
                <w:rFonts w:ascii="Times New Roman" w:hAnsi="Times New Roman" w:cs="Times New Roman"/>
                <w:b/>
                <w:bCs/>
                <w:sz w:val="20"/>
                <w:szCs w:val="20"/>
              </w:rPr>
            </w:pPr>
            <w:r w:rsidRPr="003F21F0">
              <w:rPr>
                <w:rFonts w:ascii="Times New Roman" w:hAnsi="Times New Roman" w:cs="Times New Roman"/>
                <w:b/>
                <w:bCs/>
                <w:sz w:val="20"/>
                <w:szCs w:val="20"/>
              </w:rPr>
              <w:t>Impact</w:t>
            </w:r>
          </w:p>
        </w:tc>
        <w:tc>
          <w:tcPr>
            <w:tcW w:w="4547" w:type="pct"/>
          </w:tcPr>
          <w:p w14:paraId="3F4E86C5" w14:textId="77777777" w:rsidR="001F065C" w:rsidRPr="003F21F0" w:rsidRDefault="001F065C" w:rsidP="005A404C">
            <w:pPr>
              <w:numPr>
                <w:ilvl w:val="0"/>
                <w:numId w:val="5"/>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lang w:val="en-ZA"/>
              </w:rPr>
              <w:t>To examine the effect of the programme and its contribution to the Overall Objectives as stated in the project log frame. Consideration should also be given on any changes that are being brought about by the programme and the values of these changes.</w:t>
            </w:r>
          </w:p>
          <w:p w14:paraId="42950D41" w14:textId="77777777" w:rsidR="001F065C" w:rsidRPr="003F21F0" w:rsidRDefault="001F065C" w:rsidP="005A404C">
            <w:pPr>
              <w:numPr>
                <w:ilvl w:val="0"/>
                <w:numId w:val="5"/>
              </w:numPr>
              <w:spacing w:after="0" w:line="276" w:lineRule="auto"/>
              <w:jc w:val="both"/>
              <w:rPr>
                <w:rFonts w:ascii="Times New Roman" w:hAnsi="Times New Roman" w:cs="Times New Roman"/>
                <w:sz w:val="20"/>
                <w:szCs w:val="20"/>
              </w:rPr>
            </w:pPr>
            <w:r w:rsidRPr="003F21F0">
              <w:rPr>
                <w:rFonts w:ascii="Times New Roman" w:hAnsi="Times New Roman" w:cs="Times New Roman"/>
                <w:bCs/>
                <w:color w:val="000000"/>
                <w:sz w:val="20"/>
                <w:szCs w:val="20"/>
              </w:rPr>
              <w:t>Assess relevance and utilisation of M&amp;E processes;</w:t>
            </w:r>
          </w:p>
        </w:tc>
      </w:tr>
      <w:tr w:rsidR="001F065C" w:rsidRPr="003F21F0" w14:paraId="785BB03D" w14:textId="77777777" w:rsidTr="00C8476C">
        <w:trPr>
          <w:cantSplit/>
          <w:trHeight w:val="1134"/>
        </w:trPr>
        <w:tc>
          <w:tcPr>
            <w:tcW w:w="453" w:type="pct"/>
            <w:textDirection w:val="btLr"/>
          </w:tcPr>
          <w:p w14:paraId="53CD07BF" w14:textId="77777777" w:rsidR="001F065C" w:rsidRPr="003F21F0" w:rsidRDefault="001F065C" w:rsidP="00C8476C">
            <w:pPr>
              <w:spacing w:after="0"/>
              <w:ind w:left="113" w:right="113"/>
              <w:jc w:val="center"/>
              <w:rPr>
                <w:rFonts w:ascii="Times New Roman" w:hAnsi="Times New Roman" w:cs="Times New Roman"/>
                <w:b/>
                <w:bCs/>
                <w:sz w:val="20"/>
                <w:szCs w:val="20"/>
              </w:rPr>
            </w:pPr>
            <w:r w:rsidRPr="003F21F0">
              <w:rPr>
                <w:rFonts w:ascii="Times New Roman" w:hAnsi="Times New Roman" w:cs="Times New Roman"/>
                <w:b/>
                <w:bCs/>
                <w:sz w:val="20"/>
                <w:szCs w:val="20"/>
              </w:rPr>
              <w:lastRenderedPageBreak/>
              <w:t>Sustainability</w:t>
            </w:r>
          </w:p>
        </w:tc>
        <w:tc>
          <w:tcPr>
            <w:tcW w:w="4547" w:type="pct"/>
          </w:tcPr>
          <w:p w14:paraId="7BAF1E4C" w14:textId="77777777" w:rsidR="001F065C" w:rsidRPr="003F21F0" w:rsidRDefault="001F065C" w:rsidP="005A404C">
            <w:pPr>
              <w:numPr>
                <w:ilvl w:val="0"/>
                <w:numId w:val="5"/>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rPr>
              <w:t xml:space="preserve">Assess the overall management and structure of the programme, particularly focusing on the potential of the programme to be owned by the local government stakeholders, and for it to continue beyond the lifetime of the capacity building programme. Consideration should be made for these issues; </w:t>
            </w:r>
            <w:r w:rsidRPr="003F21F0">
              <w:rPr>
                <w:rFonts w:ascii="Times New Roman" w:hAnsi="Times New Roman" w:cs="Times New Roman"/>
                <w:sz w:val="20"/>
                <w:szCs w:val="20"/>
                <w:lang w:val="en-ZA"/>
              </w:rPr>
              <w:t>stakeholder ownership of the processes, institutional capacity, whether a supportive environment exists and structures have been put in place for continuity</w:t>
            </w:r>
          </w:p>
          <w:p w14:paraId="082A49BE" w14:textId="77777777" w:rsidR="001F065C" w:rsidRPr="003F21F0" w:rsidRDefault="001F065C" w:rsidP="005A404C">
            <w:pPr>
              <w:numPr>
                <w:ilvl w:val="0"/>
                <w:numId w:val="5"/>
              </w:numPr>
              <w:spacing w:after="0" w:line="240" w:lineRule="auto"/>
              <w:jc w:val="both"/>
              <w:rPr>
                <w:rFonts w:ascii="Times New Roman" w:hAnsi="Times New Roman" w:cs="Times New Roman"/>
                <w:color w:val="000000"/>
                <w:sz w:val="20"/>
                <w:szCs w:val="20"/>
              </w:rPr>
            </w:pPr>
            <w:r w:rsidRPr="003F21F0">
              <w:rPr>
                <w:rFonts w:ascii="Times New Roman" w:hAnsi="Times New Roman" w:cs="Times New Roman"/>
                <w:color w:val="000000"/>
                <w:sz w:val="20"/>
                <w:szCs w:val="20"/>
              </w:rPr>
              <w:t>Provide recommendations on how to build on the achievements of the project and ensure that it is sustained by the relevant stakeholders;</w:t>
            </w:r>
          </w:p>
          <w:p w14:paraId="595BA283" w14:textId="77777777" w:rsidR="001F065C" w:rsidRPr="003F21F0" w:rsidRDefault="001F065C" w:rsidP="005A404C">
            <w:pPr>
              <w:pStyle w:val="ListParagraph"/>
              <w:numPr>
                <w:ilvl w:val="0"/>
                <w:numId w:val="5"/>
              </w:numPr>
              <w:spacing w:after="120" w:line="276" w:lineRule="auto"/>
              <w:jc w:val="both"/>
              <w:rPr>
                <w:rFonts w:ascii="Times New Roman" w:hAnsi="Times New Roman" w:cs="Times New Roman"/>
                <w:sz w:val="20"/>
                <w:szCs w:val="20"/>
              </w:rPr>
            </w:pPr>
            <w:r w:rsidRPr="003F21F0">
              <w:rPr>
                <w:rFonts w:ascii="Times New Roman" w:hAnsi="Times New Roman" w:cs="Times New Roman"/>
                <w:sz w:val="20"/>
                <w:szCs w:val="20"/>
              </w:rPr>
              <w:t>Determine whether the project generated the buy- in and credibility needed for sustained impact.</w:t>
            </w:r>
          </w:p>
          <w:p w14:paraId="2B76670A" w14:textId="77777777" w:rsidR="001F065C" w:rsidRPr="003F21F0" w:rsidRDefault="001F065C" w:rsidP="005A404C">
            <w:pPr>
              <w:pStyle w:val="ListParagraph"/>
              <w:numPr>
                <w:ilvl w:val="0"/>
                <w:numId w:val="5"/>
              </w:numPr>
              <w:spacing w:after="120" w:line="276" w:lineRule="auto"/>
              <w:jc w:val="both"/>
              <w:rPr>
                <w:rFonts w:ascii="Times New Roman" w:hAnsi="Times New Roman" w:cs="Times New Roman"/>
                <w:sz w:val="20"/>
                <w:szCs w:val="20"/>
              </w:rPr>
            </w:pPr>
            <w:r w:rsidRPr="003F21F0">
              <w:rPr>
                <w:rFonts w:ascii="Times New Roman" w:hAnsi="Times New Roman" w:cs="Times New Roman"/>
                <w:sz w:val="20"/>
                <w:szCs w:val="20"/>
              </w:rPr>
              <w:t>What changes if any should be made in the current partnership (s) in order to promote long term sustainability?</w:t>
            </w:r>
          </w:p>
        </w:tc>
      </w:tr>
      <w:tr w:rsidR="001F065C" w:rsidRPr="003F21F0" w14:paraId="02B5034C" w14:textId="77777777" w:rsidTr="00C8476C">
        <w:trPr>
          <w:cantSplit/>
          <w:trHeight w:val="1134"/>
        </w:trPr>
        <w:tc>
          <w:tcPr>
            <w:tcW w:w="453" w:type="pct"/>
            <w:textDirection w:val="btLr"/>
          </w:tcPr>
          <w:p w14:paraId="70850A8B" w14:textId="77777777" w:rsidR="001F065C" w:rsidRPr="003F21F0" w:rsidRDefault="001F065C" w:rsidP="00C8476C">
            <w:pPr>
              <w:spacing w:after="0"/>
              <w:ind w:left="113" w:right="113"/>
              <w:jc w:val="center"/>
              <w:rPr>
                <w:rFonts w:ascii="Times New Roman" w:hAnsi="Times New Roman" w:cs="Times New Roman"/>
                <w:b/>
                <w:bCs/>
                <w:sz w:val="20"/>
                <w:szCs w:val="20"/>
              </w:rPr>
            </w:pPr>
            <w:r w:rsidRPr="003F21F0">
              <w:rPr>
                <w:rFonts w:ascii="Times New Roman" w:hAnsi="Times New Roman" w:cs="Times New Roman"/>
                <w:b/>
                <w:bCs/>
                <w:sz w:val="20"/>
                <w:szCs w:val="20"/>
              </w:rPr>
              <w:t>Lessons Learnt</w:t>
            </w:r>
          </w:p>
        </w:tc>
        <w:tc>
          <w:tcPr>
            <w:tcW w:w="4547" w:type="pct"/>
          </w:tcPr>
          <w:p w14:paraId="3AF27666" w14:textId="77777777" w:rsidR="001F065C" w:rsidRPr="003F21F0" w:rsidRDefault="001F065C" w:rsidP="005A404C">
            <w:pPr>
              <w:numPr>
                <w:ilvl w:val="0"/>
                <w:numId w:val="5"/>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rPr>
              <w:t>To illuminate lessons (both positive and negative) from the programme implementation and evaluation experiences; key lessons from the programme should be harvested. It is from these lessons that recommendations can be drawn from.</w:t>
            </w:r>
          </w:p>
        </w:tc>
      </w:tr>
      <w:tr w:rsidR="001F065C" w:rsidRPr="003F21F0" w14:paraId="57754E72" w14:textId="77777777" w:rsidTr="00C8476C">
        <w:trPr>
          <w:cantSplit/>
          <w:trHeight w:val="2302"/>
        </w:trPr>
        <w:tc>
          <w:tcPr>
            <w:tcW w:w="453" w:type="pct"/>
            <w:textDirection w:val="btLr"/>
          </w:tcPr>
          <w:p w14:paraId="754C1EB9" w14:textId="77777777" w:rsidR="001F065C" w:rsidRPr="003F21F0" w:rsidRDefault="001F065C" w:rsidP="00C8476C">
            <w:pPr>
              <w:spacing w:after="0"/>
              <w:ind w:left="113" w:right="113"/>
              <w:jc w:val="center"/>
              <w:rPr>
                <w:rFonts w:ascii="Times New Roman" w:hAnsi="Times New Roman" w:cs="Times New Roman"/>
                <w:b/>
                <w:bCs/>
                <w:sz w:val="20"/>
                <w:szCs w:val="20"/>
              </w:rPr>
            </w:pPr>
            <w:r w:rsidRPr="003F21F0">
              <w:rPr>
                <w:rFonts w:ascii="Times New Roman" w:hAnsi="Times New Roman" w:cs="Times New Roman"/>
                <w:b/>
                <w:bCs/>
                <w:sz w:val="20"/>
                <w:szCs w:val="20"/>
              </w:rPr>
              <w:t>Cross-Cutting Issues</w:t>
            </w:r>
          </w:p>
        </w:tc>
        <w:tc>
          <w:tcPr>
            <w:tcW w:w="4547" w:type="pct"/>
          </w:tcPr>
          <w:p w14:paraId="04438E2F" w14:textId="77777777" w:rsidR="001F065C" w:rsidRPr="003F21F0" w:rsidRDefault="001F065C" w:rsidP="005A404C">
            <w:pPr>
              <w:numPr>
                <w:ilvl w:val="0"/>
                <w:numId w:val="5"/>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rPr>
              <w:t>To capture the contribution (positive and negative) to the realisation of cross-cutting issues such as gender, environment etc</w:t>
            </w:r>
          </w:p>
          <w:p w14:paraId="2EB24591" w14:textId="77777777" w:rsidR="001F065C" w:rsidRPr="003F21F0" w:rsidRDefault="001F065C" w:rsidP="005A404C">
            <w:pPr>
              <w:numPr>
                <w:ilvl w:val="0"/>
                <w:numId w:val="5"/>
              </w:numPr>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Review the programme’s efforts to mainstream gender and ensure the application of UNDP’s rights-based approach;</w:t>
            </w:r>
          </w:p>
          <w:p w14:paraId="082390C3" w14:textId="77777777" w:rsidR="001F065C" w:rsidRPr="003F21F0" w:rsidRDefault="001F065C" w:rsidP="00C8476C">
            <w:pPr>
              <w:spacing w:after="0" w:line="276" w:lineRule="auto"/>
              <w:ind w:left="720"/>
              <w:jc w:val="both"/>
              <w:rPr>
                <w:rFonts w:ascii="Times New Roman" w:hAnsi="Times New Roman" w:cs="Times New Roman"/>
                <w:sz w:val="20"/>
                <w:szCs w:val="20"/>
              </w:rPr>
            </w:pPr>
          </w:p>
        </w:tc>
      </w:tr>
      <w:tr w:rsidR="001F065C" w:rsidRPr="003F21F0" w14:paraId="40FABB20" w14:textId="77777777" w:rsidTr="00C8476C">
        <w:trPr>
          <w:cantSplit/>
          <w:trHeight w:val="2136"/>
        </w:trPr>
        <w:tc>
          <w:tcPr>
            <w:tcW w:w="453" w:type="pct"/>
            <w:textDirection w:val="btLr"/>
          </w:tcPr>
          <w:p w14:paraId="4A4F61CD" w14:textId="77777777" w:rsidR="001F065C" w:rsidRPr="003F21F0" w:rsidRDefault="001F065C" w:rsidP="00C8476C">
            <w:pPr>
              <w:spacing w:after="0"/>
              <w:ind w:left="113" w:right="113"/>
              <w:jc w:val="both"/>
              <w:rPr>
                <w:rFonts w:ascii="Times New Roman" w:hAnsi="Times New Roman" w:cs="Times New Roman"/>
                <w:b/>
                <w:bCs/>
                <w:sz w:val="20"/>
                <w:szCs w:val="20"/>
              </w:rPr>
            </w:pPr>
            <w:r w:rsidRPr="003F21F0">
              <w:rPr>
                <w:rFonts w:ascii="Times New Roman" w:hAnsi="Times New Roman" w:cs="Times New Roman"/>
                <w:b/>
                <w:bCs/>
                <w:sz w:val="20"/>
                <w:szCs w:val="20"/>
              </w:rPr>
              <w:t xml:space="preserve">Recommendations </w:t>
            </w:r>
          </w:p>
        </w:tc>
        <w:tc>
          <w:tcPr>
            <w:tcW w:w="4547" w:type="pct"/>
          </w:tcPr>
          <w:p w14:paraId="6267CF03" w14:textId="77777777" w:rsidR="001F065C" w:rsidRPr="003F21F0" w:rsidRDefault="001F065C" w:rsidP="005A404C">
            <w:pPr>
              <w:numPr>
                <w:ilvl w:val="0"/>
                <w:numId w:val="5"/>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rPr>
              <w:t xml:space="preserve">To make pragmatic recommendations on improving current and future programmes of this nature. </w:t>
            </w:r>
          </w:p>
          <w:p w14:paraId="437D8240" w14:textId="77777777" w:rsidR="001F065C" w:rsidRPr="003F21F0" w:rsidRDefault="001F065C" w:rsidP="005A404C">
            <w:pPr>
              <w:numPr>
                <w:ilvl w:val="0"/>
                <w:numId w:val="5"/>
              </w:numPr>
              <w:spacing w:after="0" w:line="276" w:lineRule="auto"/>
              <w:jc w:val="both"/>
              <w:rPr>
                <w:rFonts w:ascii="Times New Roman" w:hAnsi="Times New Roman" w:cs="Times New Roman"/>
                <w:sz w:val="20"/>
                <w:szCs w:val="20"/>
              </w:rPr>
            </w:pPr>
            <w:r w:rsidRPr="003F21F0">
              <w:rPr>
                <w:rFonts w:ascii="Times New Roman" w:hAnsi="Times New Roman" w:cs="Times New Roman"/>
                <w:sz w:val="20"/>
                <w:szCs w:val="20"/>
              </w:rPr>
              <w:t xml:space="preserve">To make specific recommendations on  how to effectively mainstream gender in future programmes  taking advantage  of national, regional and  international gender equality and local governance contemporary developments and  instruments </w:t>
            </w:r>
          </w:p>
        </w:tc>
      </w:tr>
    </w:tbl>
    <w:p w14:paraId="6DE98759" w14:textId="77777777" w:rsidR="001F065C" w:rsidRPr="003F21F0" w:rsidRDefault="001F065C" w:rsidP="001F065C">
      <w:pPr>
        <w:spacing w:after="0"/>
        <w:jc w:val="both"/>
        <w:rPr>
          <w:rFonts w:ascii="Times New Roman" w:hAnsi="Times New Roman" w:cs="Times New Roman"/>
          <w:sz w:val="20"/>
          <w:szCs w:val="20"/>
          <w:lang w:val="en-ZA"/>
        </w:rPr>
      </w:pPr>
    </w:p>
    <w:p w14:paraId="32FA6189" w14:textId="77777777" w:rsidR="001F065C" w:rsidRPr="003F21F0" w:rsidRDefault="001F065C" w:rsidP="001F065C">
      <w:pPr>
        <w:rPr>
          <w:rFonts w:ascii="Times New Roman" w:hAnsi="Times New Roman" w:cs="Times New Roman"/>
          <w:sz w:val="20"/>
          <w:szCs w:val="20"/>
        </w:rPr>
      </w:pPr>
      <w:r w:rsidRPr="003F21F0">
        <w:rPr>
          <w:rFonts w:ascii="Times New Roman" w:hAnsi="Times New Roman" w:cs="Times New Roman"/>
          <w:sz w:val="20"/>
          <w:szCs w:val="20"/>
        </w:rPr>
        <w:t>3.0</w:t>
      </w:r>
      <w:r w:rsidRPr="003F21F0">
        <w:rPr>
          <w:rFonts w:ascii="Times New Roman" w:hAnsi="Times New Roman" w:cs="Times New Roman"/>
          <w:sz w:val="20"/>
          <w:szCs w:val="20"/>
        </w:rPr>
        <w:tab/>
        <w:t>Methodology</w:t>
      </w:r>
    </w:p>
    <w:p w14:paraId="4A7C9684" w14:textId="77777777" w:rsidR="001F065C" w:rsidRPr="003F21F0" w:rsidRDefault="001F065C" w:rsidP="001F065C">
      <w:pPr>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 xml:space="preserve">The evaluation will be carried out by an independent national evaluator, and will engage a broad range of key stakeholders and beneficiaries, including government officials, donors and local authorities. An overall guidance on evaluation methodology can be found in the UNDP Handbook on Monitoring and Evaluating for Results and the UNDP Guidelines for Outcome Evaluators. The evaluators are expected to come up with a suitable methodology for this evaluation based on the guidance given in the above mentioned document. </w:t>
      </w:r>
    </w:p>
    <w:p w14:paraId="28A72650" w14:textId="77777777" w:rsidR="001F065C" w:rsidRPr="003F21F0" w:rsidRDefault="001F065C" w:rsidP="001F065C">
      <w:pPr>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During the project evaluation, the evaluators are expected to apply the following approaches, but not limited to, for data collection and analysis:</w:t>
      </w:r>
    </w:p>
    <w:p w14:paraId="2F75952B" w14:textId="77777777" w:rsidR="001F065C" w:rsidRPr="003F21F0" w:rsidRDefault="001F065C" w:rsidP="001F065C">
      <w:pPr>
        <w:spacing w:after="0" w:line="240" w:lineRule="auto"/>
        <w:jc w:val="both"/>
        <w:rPr>
          <w:rFonts w:ascii="Times New Roman" w:hAnsi="Times New Roman" w:cs="Times New Roman"/>
          <w:bCs/>
          <w:color w:val="000000"/>
          <w:sz w:val="20"/>
          <w:szCs w:val="20"/>
        </w:rPr>
      </w:pPr>
    </w:p>
    <w:p w14:paraId="4CE85EBF" w14:textId="77777777" w:rsidR="001F065C" w:rsidRPr="003F21F0" w:rsidRDefault="001F065C" w:rsidP="005A404C">
      <w:pPr>
        <w:pStyle w:val="ListParagraph"/>
        <w:numPr>
          <w:ilvl w:val="0"/>
          <w:numId w:val="10"/>
        </w:numPr>
        <w:spacing w:after="0" w:line="240" w:lineRule="auto"/>
        <w:jc w:val="both"/>
        <w:rPr>
          <w:rFonts w:ascii="Times New Roman" w:eastAsia="Calibri" w:hAnsi="Times New Roman" w:cs="Times New Roman"/>
          <w:bCs/>
          <w:color w:val="000000"/>
          <w:sz w:val="20"/>
          <w:szCs w:val="20"/>
        </w:rPr>
      </w:pPr>
      <w:r w:rsidRPr="003F21F0">
        <w:rPr>
          <w:rFonts w:ascii="Times New Roman" w:eastAsia="Calibri" w:hAnsi="Times New Roman" w:cs="Times New Roman"/>
          <w:bCs/>
          <w:color w:val="000000"/>
          <w:sz w:val="20"/>
          <w:szCs w:val="20"/>
        </w:rPr>
        <w:t>Desk review of relevant documents (list and documents provided see attached)</w:t>
      </w:r>
    </w:p>
    <w:p w14:paraId="0987B436" w14:textId="77777777" w:rsidR="001F065C" w:rsidRPr="003F21F0" w:rsidRDefault="001F065C" w:rsidP="005A404C">
      <w:pPr>
        <w:pStyle w:val="ListParagraph"/>
        <w:numPr>
          <w:ilvl w:val="0"/>
          <w:numId w:val="10"/>
        </w:numPr>
        <w:spacing w:after="0" w:line="240" w:lineRule="auto"/>
        <w:jc w:val="both"/>
        <w:rPr>
          <w:rFonts w:ascii="Times New Roman" w:eastAsia="Calibri" w:hAnsi="Times New Roman" w:cs="Times New Roman"/>
          <w:bCs/>
          <w:color w:val="000000"/>
          <w:sz w:val="20"/>
          <w:szCs w:val="20"/>
        </w:rPr>
      </w:pPr>
      <w:r w:rsidRPr="003F21F0">
        <w:rPr>
          <w:rFonts w:ascii="Times New Roman" w:eastAsia="Calibri" w:hAnsi="Times New Roman" w:cs="Times New Roman"/>
          <w:bCs/>
          <w:color w:val="000000"/>
          <w:sz w:val="20"/>
          <w:szCs w:val="20"/>
        </w:rPr>
        <w:t>Discussions, key informant interviews with UNDP-Zimbabwe; Senior Management and Local Authorities</w:t>
      </w:r>
    </w:p>
    <w:p w14:paraId="36192188" w14:textId="77777777" w:rsidR="001F065C" w:rsidRPr="003F21F0" w:rsidRDefault="001F065C" w:rsidP="005A404C">
      <w:pPr>
        <w:pStyle w:val="ListParagraph"/>
        <w:numPr>
          <w:ilvl w:val="0"/>
          <w:numId w:val="10"/>
        </w:numPr>
        <w:spacing w:after="0" w:line="240" w:lineRule="auto"/>
        <w:jc w:val="both"/>
        <w:rPr>
          <w:rFonts w:ascii="Times New Roman" w:eastAsia="Calibri" w:hAnsi="Times New Roman" w:cs="Times New Roman"/>
          <w:bCs/>
          <w:color w:val="000000"/>
          <w:sz w:val="20"/>
          <w:szCs w:val="20"/>
        </w:rPr>
      </w:pPr>
      <w:r w:rsidRPr="003F21F0">
        <w:rPr>
          <w:rFonts w:ascii="Times New Roman" w:eastAsia="Calibri" w:hAnsi="Times New Roman" w:cs="Times New Roman"/>
          <w:bCs/>
          <w:color w:val="000000"/>
          <w:sz w:val="20"/>
          <w:szCs w:val="20"/>
        </w:rPr>
        <w:t>Site visits</w:t>
      </w:r>
    </w:p>
    <w:p w14:paraId="7D2834CC" w14:textId="77777777" w:rsidR="001F065C" w:rsidRPr="003F21F0" w:rsidRDefault="001F065C" w:rsidP="005A404C">
      <w:pPr>
        <w:pStyle w:val="ListParagraph"/>
        <w:numPr>
          <w:ilvl w:val="0"/>
          <w:numId w:val="10"/>
        </w:numPr>
        <w:spacing w:after="0" w:line="240" w:lineRule="auto"/>
        <w:jc w:val="both"/>
        <w:rPr>
          <w:rFonts w:ascii="Times New Roman" w:eastAsia="Calibri" w:hAnsi="Times New Roman" w:cs="Times New Roman"/>
          <w:bCs/>
          <w:color w:val="000000"/>
          <w:sz w:val="20"/>
          <w:szCs w:val="20"/>
        </w:rPr>
      </w:pPr>
      <w:r w:rsidRPr="003F21F0">
        <w:rPr>
          <w:rFonts w:ascii="Times New Roman" w:eastAsia="Calibri" w:hAnsi="Times New Roman" w:cs="Times New Roman"/>
          <w:bCs/>
          <w:color w:val="000000"/>
          <w:sz w:val="20"/>
          <w:szCs w:val="20"/>
        </w:rPr>
        <w:t>Consultation meetings and interviews:</w:t>
      </w:r>
    </w:p>
    <w:p w14:paraId="0A7E6083" w14:textId="77777777" w:rsidR="001F065C" w:rsidRPr="003F21F0" w:rsidRDefault="001F065C" w:rsidP="005A404C">
      <w:pPr>
        <w:numPr>
          <w:ilvl w:val="0"/>
          <w:numId w:val="9"/>
        </w:numPr>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Interviews with Ministry of Local Government, Public Works and National Housing staff, and UNDP Project Management team;</w:t>
      </w:r>
    </w:p>
    <w:p w14:paraId="2D49325F" w14:textId="77777777" w:rsidR="001F065C" w:rsidRPr="003F21F0" w:rsidRDefault="001F065C" w:rsidP="005A404C">
      <w:pPr>
        <w:numPr>
          <w:ilvl w:val="0"/>
          <w:numId w:val="9"/>
        </w:numPr>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Interviews with partner institutions, funding partners and other stakeholders such as senior Ministry officials.</w:t>
      </w:r>
    </w:p>
    <w:p w14:paraId="6C1E2380" w14:textId="77777777" w:rsidR="001F065C" w:rsidRPr="003F21F0" w:rsidRDefault="001F065C" w:rsidP="005A404C">
      <w:pPr>
        <w:pStyle w:val="ListParagraph"/>
        <w:numPr>
          <w:ilvl w:val="0"/>
          <w:numId w:val="11"/>
        </w:numPr>
        <w:spacing w:after="120" w:line="276" w:lineRule="auto"/>
        <w:jc w:val="both"/>
        <w:rPr>
          <w:rFonts w:ascii="Times New Roman" w:eastAsia="Calibri" w:hAnsi="Times New Roman" w:cs="Times New Roman"/>
          <w:bCs/>
          <w:color w:val="000000"/>
          <w:sz w:val="20"/>
          <w:szCs w:val="20"/>
        </w:rPr>
      </w:pPr>
      <w:r w:rsidRPr="003F21F0">
        <w:rPr>
          <w:rFonts w:ascii="Times New Roman" w:eastAsia="Calibri" w:hAnsi="Times New Roman" w:cs="Times New Roman"/>
          <w:bCs/>
          <w:color w:val="000000"/>
          <w:sz w:val="20"/>
          <w:szCs w:val="20"/>
        </w:rPr>
        <w:t>Administer key informant interviews questionnaires where appropriate.</w:t>
      </w:r>
    </w:p>
    <w:p w14:paraId="5B44E028" w14:textId="77777777" w:rsidR="001F065C" w:rsidRPr="003F21F0" w:rsidRDefault="001F065C" w:rsidP="001F065C">
      <w:pPr>
        <w:autoSpaceDE w:val="0"/>
        <w:autoSpaceDN w:val="0"/>
        <w:adjustRightInd w:val="0"/>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 xml:space="preserve">The evaluation team will also be expected to:  </w:t>
      </w:r>
    </w:p>
    <w:p w14:paraId="7C5845B4" w14:textId="77777777" w:rsidR="001F065C" w:rsidRPr="003F21F0" w:rsidRDefault="001F065C" w:rsidP="005A404C">
      <w:pPr>
        <w:numPr>
          <w:ilvl w:val="0"/>
          <w:numId w:val="8"/>
        </w:numPr>
        <w:autoSpaceDE w:val="0"/>
        <w:autoSpaceDN w:val="0"/>
        <w:adjustRightInd w:val="0"/>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lastRenderedPageBreak/>
        <w:t xml:space="preserve">Employ study techniques that ensure internal validity of study results </w:t>
      </w:r>
    </w:p>
    <w:p w14:paraId="61770F29" w14:textId="77777777" w:rsidR="001F065C" w:rsidRPr="003F21F0" w:rsidRDefault="001F065C" w:rsidP="005A404C">
      <w:pPr>
        <w:numPr>
          <w:ilvl w:val="0"/>
          <w:numId w:val="7"/>
        </w:numPr>
        <w:autoSpaceDE w:val="0"/>
        <w:autoSpaceDN w:val="0"/>
        <w:adjustRightInd w:val="0"/>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Utilize social science methods and tools that reduce the need for evaluator-specific judgments.</w:t>
      </w:r>
    </w:p>
    <w:p w14:paraId="2F8D9301" w14:textId="77777777" w:rsidR="001F065C" w:rsidRPr="003F21F0" w:rsidRDefault="001F065C" w:rsidP="005A404C">
      <w:pPr>
        <w:numPr>
          <w:ilvl w:val="0"/>
          <w:numId w:val="7"/>
        </w:numPr>
        <w:autoSpaceDE w:val="0"/>
        <w:autoSpaceDN w:val="0"/>
        <w:adjustRightInd w:val="0"/>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Employ standardized recording and maintenance of records from the evaluation (e.g., focus group transcripts).</w:t>
      </w:r>
    </w:p>
    <w:p w14:paraId="654D518C" w14:textId="77777777" w:rsidR="001F065C" w:rsidRPr="003F21F0" w:rsidRDefault="001F065C" w:rsidP="005A404C">
      <w:pPr>
        <w:numPr>
          <w:ilvl w:val="0"/>
          <w:numId w:val="7"/>
        </w:numPr>
        <w:autoSpaceDE w:val="0"/>
        <w:autoSpaceDN w:val="0"/>
        <w:adjustRightInd w:val="0"/>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Collect data on variables corresponding to inputs, outputs, outcomes and impacts, and were appropriate, financial data that permit computation of unit costs and analysis of cost structure. Where possible undertake a gender analysis and capture sex disaggregated data.</w:t>
      </w:r>
    </w:p>
    <w:p w14:paraId="623E4CF0" w14:textId="77777777" w:rsidR="001F065C" w:rsidRPr="003F21F0" w:rsidRDefault="001F065C" w:rsidP="005A404C">
      <w:pPr>
        <w:numPr>
          <w:ilvl w:val="0"/>
          <w:numId w:val="7"/>
        </w:numPr>
        <w:autoSpaceDE w:val="0"/>
        <w:autoSpaceDN w:val="0"/>
        <w:adjustRightInd w:val="0"/>
        <w:spacing w:after="0" w:line="240" w:lineRule="auto"/>
        <w:jc w:val="both"/>
        <w:rPr>
          <w:rFonts w:ascii="Times New Roman" w:hAnsi="Times New Roman" w:cs="Times New Roman"/>
          <w:bCs/>
          <w:color w:val="000000"/>
          <w:sz w:val="20"/>
          <w:szCs w:val="20"/>
        </w:rPr>
      </w:pPr>
      <w:r w:rsidRPr="003F21F0">
        <w:rPr>
          <w:rFonts w:ascii="Times New Roman" w:hAnsi="Times New Roman" w:cs="Times New Roman"/>
          <w:bCs/>
          <w:color w:val="000000"/>
          <w:sz w:val="20"/>
          <w:szCs w:val="20"/>
        </w:rPr>
        <w:t>Produce evaluation findings that are based on facts, evidence and data. This precludes relying exclusively upon anecdotes, hearsay and unverified opinions. Findings should be specific, concise and supported by quantitative and/or qualitative information that is reliable, valid and generalizable.</w:t>
      </w:r>
    </w:p>
    <w:p w14:paraId="0B1A6E4E" w14:textId="77777777" w:rsidR="001F065C" w:rsidRPr="003F21F0" w:rsidRDefault="001F065C" w:rsidP="001F065C">
      <w:pPr>
        <w:spacing w:after="0"/>
        <w:rPr>
          <w:rFonts w:ascii="Times New Roman" w:hAnsi="Times New Roman" w:cs="Times New Roman"/>
          <w:sz w:val="20"/>
          <w:szCs w:val="20"/>
        </w:rPr>
      </w:pPr>
    </w:p>
    <w:p w14:paraId="10065505" w14:textId="77777777" w:rsidR="001F065C" w:rsidRPr="003F21F0" w:rsidRDefault="001F065C" w:rsidP="001F065C">
      <w:pPr>
        <w:rPr>
          <w:rFonts w:ascii="Times New Roman" w:hAnsi="Times New Roman" w:cs="Times New Roman"/>
          <w:sz w:val="20"/>
          <w:szCs w:val="20"/>
        </w:rPr>
      </w:pPr>
      <w:r w:rsidRPr="003F21F0">
        <w:rPr>
          <w:rFonts w:ascii="Times New Roman" w:hAnsi="Times New Roman" w:cs="Times New Roman"/>
          <w:sz w:val="20"/>
          <w:szCs w:val="20"/>
        </w:rPr>
        <w:t>4.0</w:t>
      </w:r>
      <w:r w:rsidRPr="003F21F0">
        <w:rPr>
          <w:rFonts w:ascii="Times New Roman" w:hAnsi="Times New Roman" w:cs="Times New Roman"/>
          <w:sz w:val="20"/>
          <w:szCs w:val="20"/>
        </w:rPr>
        <w:tab/>
        <w:t>Key Deliverables</w:t>
      </w:r>
    </w:p>
    <w:p w14:paraId="5DF85A82" w14:textId="77777777" w:rsidR="001F065C" w:rsidRPr="003F21F0" w:rsidRDefault="001F065C" w:rsidP="001F065C">
      <w:pPr>
        <w:rPr>
          <w:rFonts w:ascii="Times New Roman" w:hAnsi="Times New Roman" w:cs="Times New Roman"/>
          <w:sz w:val="20"/>
          <w:szCs w:val="20"/>
        </w:rPr>
      </w:pPr>
      <w:r w:rsidRPr="003F21F0">
        <w:rPr>
          <w:rFonts w:ascii="Times New Roman" w:hAnsi="Times New Roman" w:cs="Times New Roman"/>
          <w:sz w:val="20"/>
          <w:szCs w:val="20"/>
        </w:rPr>
        <w:t>4.1</w:t>
      </w:r>
      <w:r w:rsidRPr="003F21F0">
        <w:rPr>
          <w:rFonts w:ascii="Times New Roman" w:hAnsi="Times New Roman" w:cs="Times New Roman"/>
          <w:sz w:val="20"/>
          <w:szCs w:val="20"/>
        </w:rPr>
        <w:tab/>
        <w:t>Inception Report</w:t>
      </w:r>
    </w:p>
    <w:p w14:paraId="1BB52830" w14:textId="77777777" w:rsidR="001F065C" w:rsidRPr="003F21F0" w:rsidRDefault="001F065C" w:rsidP="001F065C">
      <w:pPr>
        <w:jc w:val="both"/>
        <w:rPr>
          <w:rFonts w:ascii="Times New Roman" w:hAnsi="Times New Roman" w:cs="Times New Roman"/>
          <w:b/>
          <w:sz w:val="20"/>
          <w:szCs w:val="20"/>
          <w:lang w:eastAsia="x-none"/>
        </w:rPr>
      </w:pPr>
      <w:r w:rsidRPr="003F21F0">
        <w:rPr>
          <w:rFonts w:ascii="Times New Roman" w:hAnsi="Times New Roman" w:cs="Times New Roman"/>
          <w:sz w:val="20"/>
          <w:szCs w:val="20"/>
        </w:rPr>
        <w:t>One week after contract signing, the evaluation consultant will produce an inception report. The inception report should include an evaluation matrix presenting the evaluation questions, data sources, data collection, analysis tools and methods to be used. The inception report should detail the specific timing for evaluation activities and deliverables, and propose specific site visits and stakeholders to be interviewed.  Protocols for different stakeholders should be developed.  The inception report will be discussed and agreed with the</w:t>
      </w:r>
      <w:r w:rsidRPr="003F21F0">
        <w:rPr>
          <w:rFonts w:ascii="Times New Roman" w:hAnsi="Times New Roman" w:cs="Times New Roman"/>
          <w:bCs/>
          <w:color w:val="000000"/>
          <w:sz w:val="20"/>
          <w:szCs w:val="20"/>
        </w:rPr>
        <w:t xml:space="preserve"> Ministry of Local Government, Public Works and National Housing</w:t>
      </w:r>
      <w:r w:rsidRPr="003F21F0">
        <w:rPr>
          <w:rFonts w:ascii="Times New Roman" w:hAnsi="Times New Roman" w:cs="Times New Roman"/>
          <w:sz w:val="20"/>
          <w:szCs w:val="20"/>
        </w:rPr>
        <w:t xml:space="preserve"> and UNDP Country Office before the evaluator proceeds with site visits</w:t>
      </w:r>
    </w:p>
    <w:p w14:paraId="0FD36FB0" w14:textId="77777777" w:rsidR="001F065C" w:rsidRPr="003F21F0" w:rsidRDefault="001F065C" w:rsidP="005A404C">
      <w:pPr>
        <w:pStyle w:val="ListParagraph"/>
        <w:numPr>
          <w:ilvl w:val="1"/>
          <w:numId w:val="1"/>
        </w:numPr>
        <w:spacing w:after="200" w:line="252" w:lineRule="auto"/>
        <w:jc w:val="both"/>
        <w:rPr>
          <w:rFonts w:ascii="Times New Roman" w:hAnsi="Times New Roman" w:cs="Times New Roman"/>
          <w:sz w:val="20"/>
          <w:szCs w:val="20"/>
        </w:rPr>
      </w:pPr>
      <w:r w:rsidRPr="003F21F0">
        <w:rPr>
          <w:rFonts w:ascii="Times New Roman" w:hAnsi="Times New Roman" w:cs="Times New Roman"/>
          <w:sz w:val="20"/>
          <w:szCs w:val="20"/>
        </w:rPr>
        <w:t xml:space="preserve">Oral Presentation of Preliminary Results. </w:t>
      </w:r>
    </w:p>
    <w:p w14:paraId="3D7079E5" w14:textId="77777777" w:rsidR="001F065C" w:rsidRPr="003F21F0" w:rsidRDefault="001F065C" w:rsidP="001F065C">
      <w:pPr>
        <w:pStyle w:val="ListParagraph"/>
        <w:ind w:left="0"/>
        <w:jc w:val="both"/>
        <w:rPr>
          <w:rFonts w:ascii="Times New Roman" w:hAnsi="Times New Roman" w:cs="Times New Roman"/>
          <w:sz w:val="20"/>
          <w:szCs w:val="20"/>
        </w:rPr>
      </w:pPr>
      <w:r w:rsidRPr="003F21F0">
        <w:rPr>
          <w:rFonts w:ascii="Times New Roman" w:hAnsi="Times New Roman" w:cs="Times New Roman"/>
          <w:sz w:val="20"/>
          <w:szCs w:val="20"/>
        </w:rPr>
        <w:t>The team will provide oral presentation of the preliminary findings to the MLGPWNH and UNDP and other key stakeholders within one week following data collection.</w:t>
      </w:r>
    </w:p>
    <w:p w14:paraId="1F01208F" w14:textId="77777777" w:rsidR="001F065C" w:rsidRPr="003F21F0" w:rsidRDefault="001F065C" w:rsidP="005A404C">
      <w:pPr>
        <w:pStyle w:val="ListParagraph"/>
        <w:numPr>
          <w:ilvl w:val="1"/>
          <w:numId w:val="1"/>
        </w:numPr>
        <w:spacing w:after="200" w:line="252" w:lineRule="auto"/>
        <w:jc w:val="both"/>
        <w:rPr>
          <w:rFonts w:ascii="Times New Roman" w:hAnsi="Times New Roman" w:cs="Times New Roman"/>
          <w:sz w:val="20"/>
          <w:szCs w:val="20"/>
        </w:rPr>
      </w:pPr>
      <w:r w:rsidRPr="003F21F0">
        <w:rPr>
          <w:rFonts w:ascii="Times New Roman" w:hAnsi="Times New Roman" w:cs="Times New Roman"/>
          <w:sz w:val="20"/>
          <w:szCs w:val="20"/>
        </w:rPr>
        <w:t>Draft Evaluation Report.</w:t>
      </w:r>
      <w:r w:rsidRPr="003F21F0">
        <w:rPr>
          <w:rFonts w:ascii="Times New Roman" w:hAnsi="Times New Roman" w:cs="Times New Roman"/>
          <w:sz w:val="20"/>
          <w:szCs w:val="20"/>
        </w:rPr>
        <w:tab/>
      </w:r>
    </w:p>
    <w:p w14:paraId="094AC3AD" w14:textId="77777777" w:rsidR="001F065C" w:rsidRPr="003F21F0" w:rsidRDefault="001F065C" w:rsidP="001F065C">
      <w:pPr>
        <w:pStyle w:val="ListParagraph"/>
        <w:ind w:left="0"/>
        <w:jc w:val="both"/>
        <w:rPr>
          <w:rFonts w:ascii="Times New Roman" w:hAnsi="Times New Roman" w:cs="Times New Roman"/>
          <w:sz w:val="20"/>
          <w:szCs w:val="20"/>
        </w:rPr>
      </w:pPr>
      <w:r w:rsidRPr="003F21F0">
        <w:rPr>
          <w:rFonts w:ascii="Times New Roman" w:hAnsi="Times New Roman" w:cs="Times New Roman"/>
          <w:sz w:val="20"/>
          <w:szCs w:val="20"/>
        </w:rPr>
        <w:t>Draft evaluation report (meeting the criteria below) delivered to MLGPWNH for review within 15 days from the date of oral presentation.</w:t>
      </w:r>
    </w:p>
    <w:p w14:paraId="14418065" w14:textId="77777777" w:rsidR="001F065C" w:rsidRPr="003F21F0" w:rsidRDefault="001F065C" w:rsidP="005A404C">
      <w:pPr>
        <w:pStyle w:val="ListParagraph"/>
        <w:numPr>
          <w:ilvl w:val="1"/>
          <w:numId w:val="1"/>
        </w:numPr>
        <w:spacing w:after="200" w:line="252" w:lineRule="auto"/>
        <w:jc w:val="both"/>
        <w:rPr>
          <w:rFonts w:ascii="Times New Roman" w:hAnsi="Times New Roman" w:cs="Times New Roman"/>
          <w:sz w:val="20"/>
          <w:szCs w:val="20"/>
        </w:rPr>
      </w:pPr>
      <w:r w:rsidRPr="003F21F0">
        <w:rPr>
          <w:rFonts w:ascii="Times New Roman" w:hAnsi="Times New Roman" w:cs="Times New Roman"/>
          <w:sz w:val="20"/>
          <w:szCs w:val="20"/>
        </w:rPr>
        <w:t>Final Evaluation Report.</w:t>
      </w:r>
      <w:r w:rsidRPr="003F21F0">
        <w:rPr>
          <w:rFonts w:ascii="Times New Roman" w:hAnsi="Times New Roman" w:cs="Times New Roman"/>
          <w:sz w:val="20"/>
          <w:szCs w:val="20"/>
        </w:rPr>
        <w:tab/>
      </w:r>
    </w:p>
    <w:p w14:paraId="2FE74D2D" w14:textId="77777777" w:rsidR="001F065C" w:rsidRPr="003F21F0" w:rsidRDefault="001F065C" w:rsidP="001F065C">
      <w:pPr>
        <w:pStyle w:val="ListParagraph"/>
        <w:ind w:left="0"/>
        <w:jc w:val="both"/>
        <w:rPr>
          <w:rFonts w:ascii="Times New Roman" w:hAnsi="Times New Roman" w:cs="Times New Roman"/>
          <w:sz w:val="20"/>
          <w:szCs w:val="20"/>
        </w:rPr>
      </w:pPr>
      <w:r w:rsidRPr="003F21F0">
        <w:rPr>
          <w:rFonts w:ascii="Times New Roman" w:hAnsi="Times New Roman" w:cs="Times New Roman"/>
          <w:sz w:val="20"/>
          <w:szCs w:val="20"/>
        </w:rPr>
        <w:t>The final report will be submitted to MLGPWNH and UNDP in electronic form within 10 business days following receipts of comments from MLGPWNH and UNDP. (Note: MLGPWNG and UNDP may require additional review and comments on the report if it does not meet quality standards and all components outlined in the Terms of Reference).</w:t>
      </w:r>
    </w:p>
    <w:p w14:paraId="578890D0" w14:textId="77777777" w:rsidR="001F065C" w:rsidRPr="003F21F0" w:rsidRDefault="001F065C" w:rsidP="005A404C">
      <w:pPr>
        <w:pStyle w:val="ListParagraph"/>
        <w:numPr>
          <w:ilvl w:val="1"/>
          <w:numId w:val="1"/>
        </w:numPr>
        <w:spacing w:after="200" w:line="252" w:lineRule="auto"/>
        <w:jc w:val="both"/>
        <w:rPr>
          <w:rFonts w:ascii="Times New Roman" w:hAnsi="Times New Roman" w:cs="Times New Roman"/>
          <w:sz w:val="20"/>
          <w:szCs w:val="20"/>
        </w:rPr>
      </w:pPr>
      <w:r w:rsidRPr="003F21F0">
        <w:rPr>
          <w:rFonts w:ascii="Times New Roman" w:hAnsi="Times New Roman" w:cs="Times New Roman"/>
          <w:sz w:val="20"/>
          <w:szCs w:val="20"/>
        </w:rPr>
        <w:t>Data and Records.</w:t>
      </w:r>
      <w:r w:rsidRPr="003F21F0">
        <w:rPr>
          <w:rFonts w:ascii="Times New Roman" w:hAnsi="Times New Roman" w:cs="Times New Roman"/>
          <w:sz w:val="20"/>
          <w:szCs w:val="20"/>
        </w:rPr>
        <w:tab/>
      </w:r>
    </w:p>
    <w:p w14:paraId="2D2850C2" w14:textId="77777777" w:rsidR="001F065C" w:rsidRPr="003F21F0" w:rsidRDefault="001F065C" w:rsidP="001F065C">
      <w:pPr>
        <w:pStyle w:val="ListParagraph"/>
        <w:ind w:left="0"/>
        <w:jc w:val="both"/>
        <w:rPr>
          <w:rFonts w:ascii="Times New Roman" w:hAnsi="Times New Roman" w:cs="Times New Roman"/>
          <w:sz w:val="20"/>
          <w:szCs w:val="20"/>
        </w:rPr>
      </w:pPr>
      <w:r w:rsidRPr="003F21F0">
        <w:rPr>
          <w:rFonts w:ascii="Times New Roman" w:hAnsi="Times New Roman" w:cs="Times New Roman"/>
          <w:sz w:val="20"/>
          <w:szCs w:val="20"/>
        </w:rPr>
        <w:t>All data and records from the evaluation must be submitted to MLGPWNH in an easily readable and organized electronic format with the final report</w:t>
      </w:r>
    </w:p>
    <w:p w14:paraId="7EAEEA1B" w14:textId="77777777" w:rsidR="001F065C" w:rsidRPr="003F21F0" w:rsidRDefault="001F065C" w:rsidP="001F065C">
      <w:pPr>
        <w:jc w:val="both"/>
        <w:rPr>
          <w:rFonts w:ascii="Times New Roman" w:hAnsi="Times New Roman" w:cs="Times New Roman"/>
          <w:sz w:val="20"/>
          <w:szCs w:val="20"/>
        </w:rPr>
      </w:pPr>
      <w:r w:rsidRPr="003F21F0">
        <w:rPr>
          <w:rFonts w:ascii="Times New Roman" w:hAnsi="Times New Roman" w:cs="Times New Roman"/>
          <w:sz w:val="20"/>
          <w:szCs w:val="20"/>
        </w:rPr>
        <w:t>6.0</w:t>
      </w:r>
      <w:r w:rsidRPr="003F21F0">
        <w:rPr>
          <w:rFonts w:ascii="Times New Roman" w:hAnsi="Times New Roman" w:cs="Times New Roman"/>
          <w:sz w:val="20"/>
          <w:szCs w:val="20"/>
        </w:rPr>
        <w:tab/>
        <w:t>Duration of the Consultancy</w:t>
      </w:r>
    </w:p>
    <w:p w14:paraId="17580087" w14:textId="77777777" w:rsidR="001F065C" w:rsidRPr="003F21F0" w:rsidRDefault="001F065C" w:rsidP="001F065C">
      <w:pPr>
        <w:jc w:val="both"/>
        <w:rPr>
          <w:rFonts w:ascii="Times New Roman" w:hAnsi="Times New Roman" w:cs="Times New Roman"/>
          <w:sz w:val="20"/>
          <w:szCs w:val="20"/>
        </w:rPr>
      </w:pPr>
      <w:r w:rsidRPr="003F21F0">
        <w:rPr>
          <w:rFonts w:ascii="Times New Roman" w:hAnsi="Times New Roman" w:cs="Times New Roman"/>
          <w:sz w:val="20"/>
          <w:szCs w:val="20"/>
        </w:rPr>
        <w:t>The contractor shall complete this activity, including the final report within thirty (30) business days.</w:t>
      </w:r>
    </w:p>
    <w:p w14:paraId="2618F21E" w14:textId="77777777" w:rsidR="001F065C" w:rsidRPr="003F21F0" w:rsidRDefault="001F065C" w:rsidP="001F065C">
      <w:pPr>
        <w:jc w:val="both"/>
        <w:rPr>
          <w:rFonts w:ascii="Times New Roman" w:hAnsi="Times New Roman" w:cs="Times New Roman"/>
          <w:sz w:val="20"/>
          <w:szCs w:val="20"/>
        </w:rPr>
      </w:pPr>
      <w:r w:rsidRPr="003F21F0">
        <w:rPr>
          <w:rFonts w:ascii="Times New Roman" w:hAnsi="Times New Roman" w:cs="Times New Roman"/>
          <w:sz w:val="20"/>
          <w:szCs w:val="20"/>
        </w:rPr>
        <w:t xml:space="preserve"> 7.0</w:t>
      </w:r>
      <w:r w:rsidRPr="003F21F0">
        <w:rPr>
          <w:rFonts w:ascii="Times New Roman" w:hAnsi="Times New Roman" w:cs="Times New Roman"/>
          <w:sz w:val="20"/>
          <w:szCs w:val="20"/>
        </w:rPr>
        <w:tab/>
        <w:t>Qualifications and Experience Required</w:t>
      </w:r>
    </w:p>
    <w:p w14:paraId="260D2FC8" w14:textId="77777777" w:rsidR="001F065C" w:rsidRPr="003F21F0" w:rsidRDefault="001F065C" w:rsidP="001F065C">
      <w:pPr>
        <w:spacing w:after="0"/>
        <w:jc w:val="both"/>
        <w:rPr>
          <w:rFonts w:ascii="Times New Roman" w:hAnsi="Times New Roman" w:cs="Times New Roman"/>
          <w:b/>
          <w:sz w:val="20"/>
          <w:szCs w:val="20"/>
        </w:rPr>
      </w:pPr>
      <w:r w:rsidRPr="003F21F0">
        <w:rPr>
          <w:rFonts w:ascii="Times New Roman" w:hAnsi="Times New Roman" w:cs="Times New Roman"/>
          <w:b/>
          <w:sz w:val="20"/>
          <w:szCs w:val="20"/>
        </w:rPr>
        <w:t>The individual contractor should possess the following:-</w:t>
      </w:r>
    </w:p>
    <w:p w14:paraId="62EEDF0D" w14:textId="77777777" w:rsidR="001F065C" w:rsidRPr="003F21F0" w:rsidRDefault="001F065C" w:rsidP="001F065C">
      <w:pPr>
        <w:spacing w:after="0"/>
        <w:jc w:val="both"/>
        <w:rPr>
          <w:rFonts w:ascii="Times New Roman" w:hAnsi="Times New Roman" w:cs="Times New Roman"/>
          <w:bCs/>
          <w:sz w:val="20"/>
          <w:szCs w:val="20"/>
          <w:lang w:val="en-ZA"/>
        </w:rPr>
      </w:pPr>
    </w:p>
    <w:p w14:paraId="00EFD5EF" w14:textId="77777777" w:rsidR="001F065C" w:rsidRPr="003F21F0" w:rsidRDefault="001F065C" w:rsidP="005A404C">
      <w:pPr>
        <w:numPr>
          <w:ilvl w:val="0"/>
          <w:numId w:val="3"/>
        </w:numPr>
        <w:spacing w:after="0" w:line="276" w:lineRule="auto"/>
        <w:jc w:val="both"/>
        <w:rPr>
          <w:rFonts w:ascii="Times New Roman" w:hAnsi="Times New Roman" w:cs="Times New Roman"/>
          <w:sz w:val="20"/>
          <w:szCs w:val="20"/>
          <w:lang w:val="en-ZA"/>
        </w:rPr>
      </w:pPr>
      <w:r w:rsidRPr="003F21F0">
        <w:rPr>
          <w:rFonts w:ascii="Times New Roman" w:hAnsi="Times New Roman" w:cs="Times New Roman"/>
          <w:sz w:val="20"/>
          <w:szCs w:val="20"/>
        </w:rPr>
        <w:t>At least a MSC degree in Local Government Studies, Social Science or Development Studies.</w:t>
      </w:r>
    </w:p>
    <w:p w14:paraId="0BEEEDFF" w14:textId="77777777" w:rsidR="001F065C" w:rsidRPr="003F21F0" w:rsidRDefault="001F065C" w:rsidP="005A404C">
      <w:pPr>
        <w:numPr>
          <w:ilvl w:val="0"/>
          <w:numId w:val="3"/>
        </w:numPr>
        <w:spacing w:after="0" w:line="276" w:lineRule="auto"/>
        <w:jc w:val="both"/>
        <w:rPr>
          <w:rFonts w:ascii="Times New Roman" w:hAnsi="Times New Roman" w:cs="Times New Roman"/>
          <w:sz w:val="20"/>
          <w:szCs w:val="20"/>
          <w:lang w:val="en-ZA"/>
        </w:rPr>
      </w:pPr>
      <w:r w:rsidRPr="003F21F0">
        <w:rPr>
          <w:rFonts w:ascii="Times New Roman" w:hAnsi="Times New Roman" w:cs="Times New Roman"/>
          <w:sz w:val="20"/>
          <w:szCs w:val="20"/>
        </w:rPr>
        <w:t>At least ten years working knowledge of the Local Government Sector in Zimbabwe and the region.</w:t>
      </w:r>
    </w:p>
    <w:p w14:paraId="682CFDA4" w14:textId="77777777" w:rsidR="001F065C" w:rsidRPr="003F21F0" w:rsidRDefault="001F065C" w:rsidP="005A404C">
      <w:pPr>
        <w:numPr>
          <w:ilvl w:val="0"/>
          <w:numId w:val="3"/>
        </w:numPr>
        <w:spacing w:after="0" w:line="276" w:lineRule="auto"/>
        <w:jc w:val="both"/>
        <w:rPr>
          <w:rFonts w:ascii="Times New Roman" w:hAnsi="Times New Roman" w:cs="Times New Roman"/>
          <w:sz w:val="20"/>
          <w:szCs w:val="20"/>
          <w:lang w:val="en-ZA"/>
        </w:rPr>
      </w:pPr>
      <w:r w:rsidRPr="003F21F0">
        <w:rPr>
          <w:rFonts w:ascii="Times New Roman" w:hAnsi="Times New Roman" w:cs="Times New Roman"/>
          <w:sz w:val="20"/>
          <w:szCs w:val="20"/>
          <w:lang w:val="en-ZA"/>
        </w:rPr>
        <w:t xml:space="preserve">At least ten years working experience in the development of M&amp;E systems in related programs </w:t>
      </w:r>
    </w:p>
    <w:p w14:paraId="210B7627" w14:textId="77777777" w:rsidR="001F065C" w:rsidRPr="003F21F0" w:rsidRDefault="001F065C" w:rsidP="005A404C">
      <w:pPr>
        <w:numPr>
          <w:ilvl w:val="0"/>
          <w:numId w:val="3"/>
        </w:numPr>
        <w:spacing w:after="0" w:line="276" w:lineRule="auto"/>
        <w:jc w:val="both"/>
        <w:rPr>
          <w:rFonts w:ascii="Times New Roman" w:hAnsi="Times New Roman" w:cs="Times New Roman"/>
          <w:sz w:val="20"/>
          <w:szCs w:val="20"/>
          <w:lang w:val="en-ZA"/>
        </w:rPr>
      </w:pPr>
      <w:r w:rsidRPr="003F21F0">
        <w:rPr>
          <w:rFonts w:ascii="Times New Roman" w:hAnsi="Times New Roman" w:cs="Times New Roman"/>
          <w:sz w:val="20"/>
          <w:szCs w:val="20"/>
          <w:lang w:val="en-ZA"/>
        </w:rPr>
        <w:t>Have proven consultancy experience with the use of the logical framework approach and other strategic planning approaches, M&amp;E methods and approaches (including quantitative, qualitative and participatory), training in M&amp;E system development and implementation, facilitating learning-oriented analysis sessions of M&amp;E data with multiple stakeholders, information analysis and report writing.</w:t>
      </w:r>
    </w:p>
    <w:p w14:paraId="4FC071CF" w14:textId="77777777" w:rsidR="00BC6AFD" w:rsidRPr="003F21F0" w:rsidRDefault="00BC6AFD" w:rsidP="001F065C">
      <w:pPr>
        <w:jc w:val="both"/>
        <w:rPr>
          <w:rFonts w:ascii="Times New Roman" w:hAnsi="Times New Roman" w:cs="Times New Roman"/>
        </w:rPr>
      </w:pPr>
    </w:p>
    <w:p w14:paraId="24DB0285" w14:textId="77777777" w:rsidR="00BC6AFD" w:rsidRPr="003F21F0" w:rsidRDefault="00BC6AFD" w:rsidP="001F065C">
      <w:pPr>
        <w:jc w:val="both"/>
        <w:rPr>
          <w:rFonts w:ascii="Times New Roman" w:hAnsi="Times New Roman" w:cs="Times New Roman"/>
        </w:rPr>
      </w:pPr>
    </w:p>
    <w:p w14:paraId="00FC6683" w14:textId="77777777" w:rsidR="001B0844" w:rsidRPr="003F21F0" w:rsidRDefault="001B0844">
      <w:pPr>
        <w:rPr>
          <w:rFonts w:ascii="Times New Roman" w:hAnsi="Times New Roman" w:cs="Times New Roman"/>
        </w:rPr>
      </w:pPr>
      <w:r w:rsidRPr="003F21F0">
        <w:rPr>
          <w:rFonts w:ascii="Times New Roman" w:hAnsi="Times New Roman" w:cs="Times New Roman"/>
        </w:rPr>
        <w:br w:type="page"/>
      </w:r>
    </w:p>
    <w:p w14:paraId="6DF559EC" w14:textId="77777777" w:rsidR="00BC6AFD" w:rsidRPr="003F21F0" w:rsidRDefault="001B0844" w:rsidP="00F35757">
      <w:pPr>
        <w:pStyle w:val="Heading1"/>
        <w:rPr>
          <w:rFonts w:ascii="Times New Roman" w:hAnsi="Times New Roman" w:cs="Times New Roman"/>
          <w:b/>
          <w:color w:val="auto"/>
          <w:sz w:val="24"/>
          <w:szCs w:val="24"/>
        </w:rPr>
      </w:pPr>
      <w:bookmarkStart w:id="44" w:name="_Toc446366069"/>
      <w:r w:rsidRPr="003F21F0">
        <w:rPr>
          <w:rFonts w:ascii="Times New Roman" w:hAnsi="Times New Roman" w:cs="Times New Roman"/>
          <w:b/>
          <w:color w:val="auto"/>
          <w:sz w:val="24"/>
          <w:szCs w:val="24"/>
        </w:rPr>
        <w:lastRenderedPageBreak/>
        <w:t>Annex 2 Inception Report for the End of Programme Evaluation</w:t>
      </w:r>
      <w:bookmarkEnd w:id="44"/>
    </w:p>
    <w:p w14:paraId="7887A4A0" w14:textId="77777777" w:rsidR="001B0844" w:rsidRPr="003F21F0" w:rsidRDefault="001B0844" w:rsidP="001B0844">
      <w:pPr>
        <w:rPr>
          <w:rFonts w:ascii="Times New Roman" w:hAnsi="Times New Roman" w:cs="Times New Roman"/>
        </w:rPr>
      </w:pPr>
      <w:r w:rsidRPr="003F21F0">
        <w:rPr>
          <w:rFonts w:ascii="Times New Roman" w:hAnsi="Times New Roman" w:cs="Times New Roman"/>
          <w:noProof/>
          <w:lang w:val="en-ZW" w:eastAsia="en-ZW"/>
        </w:rPr>
        <w:drawing>
          <wp:anchor distT="0" distB="0" distL="114300" distR="114300" simplePos="0" relativeHeight="251746304" behindDoc="0" locked="0" layoutInCell="1" allowOverlap="0" wp14:anchorId="36D51A69" wp14:editId="2863042A">
            <wp:simplePos x="0" y="0"/>
            <wp:positionH relativeFrom="column">
              <wp:posOffset>5322570</wp:posOffset>
            </wp:positionH>
            <wp:positionV relativeFrom="line">
              <wp:posOffset>95250</wp:posOffset>
            </wp:positionV>
            <wp:extent cx="941705" cy="1323975"/>
            <wp:effectExtent l="0" t="0" r="0" b="0"/>
            <wp:wrapSquare wrapText="bothSides"/>
            <wp:docPr id="165" name="Picture 165" descr="Description: Description: Description: Description: cid:image002.png@01CC89CC.38BA0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cid:image002.png@01CC89CC.38BA02F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70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1F0">
        <w:rPr>
          <w:rFonts w:ascii="Times New Roman" w:hAnsi="Times New Roman" w:cs="Times New Roman"/>
          <w:noProof/>
          <w:lang w:val="en-ZW" w:eastAsia="en-ZW"/>
        </w:rPr>
        <w:drawing>
          <wp:inline distT="0" distB="0" distL="0" distR="0" wp14:anchorId="79A386D0" wp14:editId="1177C550">
            <wp:extent cx="1371600" cy="1171575"/>
            <wp:effectExtent l="0" t="0" r="0" b="9525"/>
            <wp:docPr id="166" name="Picture 166" descr="Fichier:Coat of Arms of Zimbabwe.sv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Coat of Arms of Zimbabwe.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71575"/>
                    </a:xfrm>
                    <a:prstGeom prst="rect">
                      <a:avLst/>
                    </a:prstGeom>
                    <a:noFill/>
                    <a:ln>
                      <a:noFill/>
                    </a:ln>
                  </pic:spPr>
                </pic:pic>
              </a:graphicData>
            </a:graphic>
          </wp:inline>
        </w:drawing>
      </w:r>
    </w:p>
    <w:p w14:paraId="06C3771A" w14:textId="77777777" w:rsidR="001B0844" w:rsidRPr="003F21F0" w:rsidRDefault="001B0844" w:rsidP="001B0844">
      <w:pPr>
        <w:spacing w:after="0" w:line="280" w:lineRule="atLeast"/>
        <w:ind w:left="720"/>
        <w:jc w:val="center"/>
        <w:rPr>
          <w:rFonts w:ascii="Times New Roman" w:hAnsi="Times New Roman" w:cs="Times New Roman"/>
          <w:sz w:val="36"/>
          <w:szCs w:val="36"/>
        </w:rPr>
      </w:pPr>
    </w:p>
    <w:p w14:paraId="13BCE65B" w14:textId="77777777" w:rsidR="001B0844" w:rsidRPr="003F21F0" w:rsidRDefault="001B0844" w:rsidP="001B0844">
      <w:pPr>
        <w:spacing w:after="0" w:line="280" w:lineRule="atLeast"/>
        <w:ind w:left="720"/>
        <w:jc w:val="center"/>
        <w:rPr>
          <w:rFonts w:ascii="Times New Roman" w:hAnsi="Times New Roman" w:cs="Times New Roman"/>
          <w:i/>
          <w:smallCaps/>
          <w:sz w:val="36"/>
          <w:szCs w:val="36"/>
        </w:rPr>
      </w:pPr>
      <w:r w:rsidRPr="003F21F0">
        <w:rPr>
          <w:rFonts w:ascii="Times New Roman" w:hAnsi="Times New Roman" w:cs="Times New Roman"/>
          <w:sz w:val="36"/>
          <w:szCs w:val="36"/>
        </w:rPr>
        <w:t>Capacity Building of Local Government and Service Delivery Programme</w:t>
      </w:r>
      <w:r w:rsidRPr="003F21F0">
        <w:rPr>
          <w:rFonts w:ascii="Times New Roman" w:hAnsi="Times New Roman" w:cs="Times New Roman"/>
          <w:b/>
          <w:smallCaps/>
          <w:sz w:val="36"/>
          <w:szCs w:val="36"/>
          <w:lang w:val="en-IE"/>
        </w:rPr>
        <w:t xml:space="preserve"> </w:t>
      </w:r>
    </w:p>
    <w:p w14:paraId="50DDF697" w14:textId="77777777" w:rsidR="00EE79F9" w:rsidRPr="003F21F0" w:rsidRDefault="00EE79F9" w:rsidP="00EE79F9">
      <w:pPr>
        <w:spacing w:afterLines="200" w:after="480" w:line="240" w:lineRule="auto"/>
        <w:jc w:val="center"/>
        <w:rPr>
          <w:rFonts w:ascii="Times New Roman" w:hAnsi="Times New Roman" w:cs="Times New Roman"/>
          <w:b/>
          <w:smallCaps/>
          <w:sz w:val="96"/>
          <w:szCs w:val="96"/>
        </w:rPr>
      </w:pPr>
    </w:p>
    <w:p w14:paraId="6E49EE45" w14:textId="77777777" w:rsidR="001B0844" w:rsidRPr="003F21F0" w:rsidRDefault="001B0844" w:rsidP="001B0844">
      <w:pPr>
        <w:spacing w:afterLines="200" w:after="480" w:line="276" w:lineRule="auto"/>
        <w:jc w:val="center"/>
        <w:rPr>
          <w:rFonts w:ascii="Times New Roman" w:hAnsi="Times New Roman" w:cs="Times New Roman"/>
          <w:b/>
          <w:smallCaps/>
          <w:sz w:val="96"/>
          <w:szCs w:val="96"/>
        </w:rPr>
      </w:pPr>
      <w:r w:rsidRPr="003F21F0">
        <w:rPr>
          <w:rFonts w:ascii="Times New Roman" w:hAnsi="Times New Roman" w:cs="Times New Roman"/>
          <w:b/>
          <w:smallCaps/>
          <w:sz w:val="96"/>
          <w:szCs w:val="96"/>
        </w:rPr>
        <w:t>Inception Report</w:t>
      </w:r>
    </w:p>
    <w:p w14:paraId="2546D118" w14:textId="77777777" w:rsidR="001B0844" w:rsidRPr="003F21F0" w:rsidRDefault="001B0844" w:rsidP="001B0844">
      <w:pPr>
        <w:jc w:val="center"/>
        <w:rPr>
          <w:rFonts w:ascii="Times New Roman" w:hAnsi="Times New Roman" w:cs="Times New Roman"/>
          <w:b/>
          <w:bCs/>
          <w:sz w:val="24"/>
          <w:szCs w:val="24"/>
        </w:rPr>
      </w:pPr>
      <w:r w:rsidRPr="003F21F0">
        <w:rPr>
          <w:rFonts w:ascii="Times New Roman" w:hAnsi="Times New Roman" w:cs="Times New Roman"/>
          <w:b/>
          <w:bCs/>
          <w:sz w:val="24"/>
          <w:szCs w:val="24"/>
        </w:rPr>
        <w:t>Submitted To:</w:t>
      </w:r>
    </w:p>
    <w:p w14:paraId="28D03B4B" w14:textId="77777777" w:rsidR="001B0844" w:rsidRPr="003F21F0" w:rsidRDefault="001B0844" w:rsidP="001B0844">
      <w:pPr>
        <w:jc w:val="center"/>
        <w:rPr>
          <w:rFonts w:ascii="Times New Roman" w:hAnsi="Times New Roman" w:cs="Times New Roman"/>
          <w:b/>
          <w:bCs/>
          <w:sz w:val="24"/>
          <w:szCs w:val="24"/>
        </w:rPr>
      </w:pPr>
    </w:p>
    <w:p w14:paraId="577F8137" w14:textId="77777777" w:rsidR="001B0844" w:rsidRPr="003F21F0" w:rsidRDefault="001B0844" w:rsidP="001B0844">
      <w:pPr>
        <w:pStyle w:val="NoSpacing"/>
        <w:jc w:val="center"/>
        <w:rPr>
          <w:rFonts w:ascii="Times New Roman" w:hAnsi="Times New Roman" w:cs="Times New Roman"/>
          <w:b/>
          <w:bCs/>
          <w:sz w:val="32"/>
          <w:szCs w:val="32"/>
        </w:rPr>
      </w:pPr>
      <w:r w:rsidRPr="003F21F0">
        <w:rPr>
          <w:rFonts w:ascii="Times New Roman" w:hAnsi="Times New Roman" w:cs="Times New Roman"/>
          <w:b/>
          <w:bCs/>
          <w:sz w:val="32"/>
          <w:szCs w:val="32"/>
        </w:rPr>
        <w:t>Ministry of Local Government, Public Works and National Housing,</w:t>
      </w:r>
    </w:p>
    <w:p w14:paraId="518CF412" w14:textId="77777777" w:rsidR="001B0844" w:rsidRPr="003F21F0" w:rsidRDefault="001B0844" w:rsidP="001B0844">
      <w:pPr>
        <w:pStyle w:val="NoSpacing"/>
        <w:jc w:val="center"/>
        <w:rPr>
          <w:rFonts w:ascii="Times New Roman" w:hAnsi="Times New Roman" w:cs="Times New Roman"/>
          <w:b/>
          <w:bCs/>
          <w:sz w:val="32"/>
          <w:szCs w:val="32"/>
        </w:rPr>
      </w:pPr>
      <w:r w:rsidRPr="003F21F0">
        <w:rPr>
          <w:rFonts w:ascii="Times New Roman" w:hAnsi="Times New Roman" w:cs="Times New Roman"/>
          <w:b/>
          <w:bCs/>
          <w:sz w:val="32"/>
          <w:szCs w:val="32"/>
        </w:rPr>
        <w:t xml:space="preserve">Ministry of Rural Development, Promotion and Preservation of National Culture and Heritage </w:t>
      </w:r>
    </w:p>
    <w:p w14:paraId="277C2F42" w14:textId="77777777" w:rsidR="001B0844" w:rsidRPr="003F21F0" w:rsidRDefault="001B0844" w:rsidP="001B0844">
      <w:pPr>
        <w:pStyle w:val="NoSpacing"/>
        <w:jc w:val="center"/>
        <w:rPr>
          <w:rFonts w:ascii="Times New Roman" w:hAnsi="Times New Roman" w:cs="Times New Roman"/>
          <w:b/>
          <w:bCs/>
          <w:sz w:val="32"/>
          <w:szCs w:val="32"/>
        </w:rPr>
      </w:pPr>
      <w:r w:rsidRPr="003F21F0">
        <w:rPr>
          <w:rFonts w:ascii="Times New Roman" w:hAnsi="Times New Roman" w:cs="Times New Roman"/>
          <w:b/>
          <w:bCs/>
          <w:sz w:val="32"/>
          <w:szCs w:val="32"/>
        </w:rPr>
        <w:t>And</w:t>
      </w:r>
    </w:p>
    <w:p w14:paraId="622DACD9" w14:textId="77777777" w:rsidR="001B0844" w:rsidRPr="003F21F0" w:rsidRDefault="001B0844" w:rsidP="001B0844">
      <w:pPr>
        <w:pStyle w:val="NoSpacing"/>
        <w:jc w:val="center"/>
        <w:rPr>
          <w:rFonts w:ascii="Times New Roman" w:hAnsi="Times New Roman" w:cs="Times New Roman"/>
          <w:b/>
          <w:bCs/>
          <w:sz w:val="32"/>
          <w:szCs w:val="32"/>
        </w:rPr>
      </w:pPr>
      <w:r w:rsidRPr="003F21F0">
        <w:rPr>
          <w:rFonts w:ascii="Times New Roman" w:hAnsi="Times New Roman" w:cs="Times New Roman"/>
          <w:b/>
          <w:bCs/>
          <w:sz w:val="32"/>
          <w:szCs w:val="32"/>
        </w:rPr>
        <w:t>United Nations Development Programme (UNDP)</w:t>
      </w:r>
    </w:p>
    <w:p w14:paraId="0D4CF1AD" w14:textId="77777777" w:rsidR="001B0844" w:rsidRPr="003F21F0" w:rsidRDefault="001B0844" w:rsidP="001B0844">
      <w:pPr>
        <w:pStyle w:val="NoSpacing"/>
        <w:jc w:val="center"/>
        <w:rPr>
          <w:rFonts w:ascii="Times New Roman" w:hAnsi="Times New Roman" w:cs="Times New Roman"/>
          <w:b/>
          <w:bCs/>
          <w:sz w:val="24"/>
          <w:szCs w:val="24"/>
        </w:rPr>
      </w:pPr>
    </w:p>
    <w:p w14:paraId="5BE04274" w14:textId="77777777" w:rsidR="001B0844" w:rsidRPr="003F21F0" w:rsidRDefault="001B0844" w:rsidP="001B0844">
      <w:pPr>
        <w:pStyle w:val="NoSpacing"/>
        <w:jc w:val="center"/>
        <w:rPr>
          <w:rFonts w:ascii="Times New Roman" w:hAnsi="Times New Roman" w:cs="Times New Roman"/>
          <w:b/>
          <w:bCs/>
          <w:sz w:val="24"/>
          <w:szCs w:val="24"/>
        </w:rPr>
      </w:pPr>
    </w:p>
    <w:p w14:paraId="4562365B" w14:textId="77777777" w:rsidR="001B0844" w:rsidRPr="003F21F0" w:rsidRDefault="001B0844" w:rsidP="001B0844">
      <w:pPr>
        <w:jc w:val="center"/>
        <w:rPr>
          <w:rFonts w:ascii="Times New Roman" w:hAnsi="Times New Roman" w:cs="Times New Roman"/>
          <w:sz w:val="24"/>
          <w:szCs w:val="24"/>
        </w:rPr>
      </w:pPr>
      <w:r w:rsidRPr="003F21F0">
        <w:rPr>
          <w:rFonts w:ascii="Times New Roman" w:hAnsi="Times New Roman" w:cs="Times New Roman"/>
          <w:sz w:val="24"/>
          <w:szCs w:val="24"/>
        </w:rPr>
        <w:t>Prepared by:</w:t>
      </w:r>
    </w:p>
    <w:p w14:paraId="63CC0F35" w14:textId="77777777" w:rsidR="001B0844" w:rsidRPr="003F21F0" w:rsidRDefault="001B0844" w:rsidP="001B0844">
      <w:pPr>
        <w:spacing w:after="0" w:line="240" w:lineRule="auto"/>
        <w:jc w:val="center"/>
        <w:rPr>
          <w:rFonts w:ascii="Times New Roman" w:hAnsi="Times New Roman" w:cs="Times New Roman"/>
          <w:b/>
          <w:sz w:val="24"/>
          <w:szCs w:val="24"/>
        </w:rPr>
      </w:pPr>
      <w:r w:rsidRPr="003F21F0">
        <w:rPr>
          <w:rFonts w:ascii="Times New Roman" w:hAnsi="Times New Roman" w:cs="Times New Roman"/>
          <w:b/>
          <w:sz w:val="24"/>
          <w:szCs w:val="24"/>
        </w:rPr>
        <w:t>Prof Joseph Kamuzhanje</w:t>
      </w:r>
    </w:p>
    <w:p w14:paraId="26704F67" w14:textId="77777777" w:rsidR="001B0844" w:rsidRPr="003F21F0" w:rsidRDefault="001B0844" w:rsidP="001B0844">
      <w:pPr>
        <w:spacing w:after="0" w:line="240" w:lineRule="auto"/>
        <w:jc w:val="center"/>
        <w:rPr>
          <w:rFonts w:ascii="Times New Roman" w:hAnsi="Times New Roman" w:cs="Times New Roman"/>
          <w:sz w:val="24"/>
          <w:szCs w:val="24"/>
        </w:rPr>
      </w:pPr>
      <w:r w:rsidRPr="003F21F0">
        <w:rPr>
          <w:rFonts w:ascii="Times New Roman" w:hAnsi="Times New Roman" w:cs="Times New Roman"/>
          <w:sz w:val="24"/>
          <w:szCs w:val="24"/>
        </w:rPr>
        <w:t>68 Goodrington Avenue,</w:t>
      </w:r>
    </w:p>
    <w:p w14:paraId="3DA2F284" w14:textId="77777777" w:rsidR="001B0844" w:rsidRPr="003F21F0" w:rsidRDefault="001B0844" w:rsidP="001B0844">
      <w:pPr>
        <w:spacing w:after="0" w:line="240" w:lineRule="auto"/>
        <w:jc w:val="center"/>
        <w:rPr>
          <w:rFonts w:ascii="Times New Roman" w:hAnsi="Times New Roman" w:cs="Times New Roman"/>
          <w:sz w:val="24"/>
          <w:szCs w:val="24"/>
        </w:rPr>
      </w:pPr>
      <w:r w:rsidRPr="003F21F0">
        <w:rPr>
          <w:rFonts w:ascii="Times New Roman" w:hAnsi="Times New Roman" w:cs="Times New Roman"/>
          <w:sz w:val="24"/>
          <w:szCs w:val="24"/>
        </w:rPr>
        <w:t>Sunridge</w:t>
      </w:r>
    </w:p>
    <w:p w14:paraId="2F3E9276" w14:textId="77777777" w:rsidR="001B0844" w:rsidRPr="003F21F0" w:rsidRDefault="001B0844" w:rsidP="001B0844">
      <w:pPr>
        <w:spacing w:after="0" w:line="240" w:lineRule="auto"/>
        <w:jc w:val="center"/>
        <w:rPr>
          <w:rFonts w:ascii="Times New Roman" w:hAnsi="Times New Roman" w:cs="Times New Roman"/>
          <w:sz w:val="24"/>
          <w:szCs w:val="24"/>
        </w:rPr>
      </w:pPr>
      <w:r w:rsidRPr="003F21F0">
        <w:rPr>
          <w:rFonts w:ascii="Times New Roman" w:hAnsi="Times New Roman" w:cs="Times New Roman"/>
          <w:sz w:val="24"/>
          <w:szCs w:val="24"/>
        </w:rPr>
        <w:t>Mabelreign</w:t>
      </w:r>
    </w:p>
    <w:p w14:paraId="0E8590E9" w14:textId="77777777" w:rsidR="001B0844" w:rsidRPr="003F21F0" w:rsidRDefault="001B0844" w:rsidP="001B0844">
      <w:pPr>
        <w:spacing w:after="0" w:line="240" w:lineRule="auto"/>
        <w:jc w:val="center"/>
        <w:rPr>
          <w:rFonts w:ascii="Times New Roman" w:hAnsi="Times New Roman" w:cs="Times New Roman"/>
          <w:sz w:val="24"/>
          <w:szCs w:val="24"/>
        </w:rPr>
      </w:pPr>
      <w:r w:rsidRPr="003F21F0">
        <w:rPr>
          <w:rFonts w:ascii="Times New Roman" w:hAnsi="Times New Roman" w:cs="Times New Roman"/>
          <w:sz w:val="24"/>
          <w:szCs w:val="24"/>
        </w:rPr>
        <w:t xml:space="preserve">Harare </w:t>
      </w:r>
    </w:p>
    <w:p w14:paraId="3514FE88" w14:textId="77777777" w:rsidR="001B0844" w:rsidRPr="003F21F0" w:rsidRDefault="001B0844" w:rsidP="001B0844">
      <w:pPr>
        <w:spacing w:after="0" w:line="240" w:lineRule="auto"/>
        <w:jc w:val="center"/>
        <w:rPr>
          <w:rFonts w:ascii="Times New Roman" w:hAnsi="Times New Roman" w:cs="Times New Roman"/>
          <w:sz w:val="24"/>
          <w:szCs w:val="24"/>
        </w:rPr>
      </w:pPr>
      <w:r w:rsidRPr="003F21F0">
        <w:rPr>
          <w:rFonts w:ascii="Times New Roman" w:hAnsi="Times New Roman" w:cs="Times New Roman"/>
          <w:sz w:val="24"/>
          <w:szCs w:val="24"/>
        </w:rPr>
        <w:t>Zimbabwe</w:t>
      </w:r>
    </w:p>
    <w:p w14:paraId="0175709E" w14:textId="77777777" w:rsidR="001B0844" w:rsidRPr="003F21F0" w:rsidRDefault="001B0844" w:rsidP="001B0844">
      <w:pPr>
        <w:spacing w:after="0" w:line="240" w:lineRule="auto"/>
        <w:jc w:val="center"/>
        <w:rPr>
          <w:rFonts w:ascii="Times New Roman" w:hAnsi="Times New Roman" w:cs="Times New Roman"/>
          <w:sz w:val="24"/>
          <w:szCs w:val="24"/>
        </w:rPr>
      </w:pPr>
    </w:p>
    <w:p w14:paraId="116DFC46" w14:textId="77777777" w:rsidR="001B0844" w:rsidRPr="003F21F0" w:rsidRDefault="001B0844" w:rsidP="001B0844">
      <w:pPr>
        <w:spacing w:after="0" w:line="240" w:lineRule="auto"/>
        <w:jc w:val="center"/>
        <w:rPr>
          <w:rFonts w:ascii="Times New Roman" w:hAnsi="Times New Roman" w:cs="Times New Roman"/>
          <w:sz w:val="24"/>
          <w:szCs w:val="24"/>
        </w:rPr>
      </w:pPr>
    </w:p>
    <w:p w14:paraId="4373B69D" w14:textId="77777777" w:rsidR="001B0844" w:rsidRPr="003F21F0" w:rsidRDefault="00A4397A" w:rsidP="001B0844">
      <w:pPr>
        <w:spacing w:after="0" w:line="240" w:lineRule="auto"/>
        <w:jc w:val="center"/>
        <w:rPr>
          <w:rFonts w:ascii="Times New Roman" w:hAnsi="Times New Roman" w:cs="Times New Roman"/>
          <w:sz w:val="24"/>
          <w:szCs w:val="24"/>
        </w:rPr>
      </w:pPr>
      <w:hyperlink r:id="rId15" w:history="1">
        <w:r w:rsidR="001B0844" w:rsidRPr="003F21F0">
          <w:rPr>
            <w:rStyle w:val="Hyperlink"/>
            <w:rFonts w:ascii="Times New Roman" w:hAnsi="Times New Roman" w:cs="Times New Roman"/>
            <w:sz w:val="24"/>
            <w:szCs w:val="24"/>
          </w:rPr>
          <w:t>josephkamuzhanje@yahoo.com</w:t>
        </w:r>
      </w:hyperlink>
      <w:r w:rsidR="001B0844" w:rsidRPr="003F21F0">
        <w:rPr>
          <w:rFonts w:ascii="Times New Roman" w:hAnsi="Times New Roman" w:cs="Times New Roman"/>
          <w:sz w:val="24"/>
          <w:szCs w:val="24"/>
        </w:rPr>
        <w:t xml:space="preserve"> </w:t>
      </w:r>
    </w:p>
    <w:p w14:paraId="49317851" w14:textId="77777777" w:rsidR="001B0844" w:rsidRPr="003F21F0" w:rsidRDefault="001B0844" w:rsidP="001B0844">
      <w:pPr>
        <w:spacing w:after="0" w:line="240" w:lineRule="auto"/>
        <w:jc w:val="center"/>
        <w:rPr>
          <w:rFonts w:ascii="Times New Roman" w:hAnsi="Times New Roman" w:cs="Times New Roman"/>
          <w:sz w:val="24"/>
          <w:szCs w:val="24"/>
        </w:rPr>
      </w:pPr>
      <w:r w:rsidRPr="003F21F0">
        <w:rPr>
          <w:rFonts w:ascii="Times New Roman" w:hAnsi="Times New Roman" w:cs="Times New Roman"/>
          <w:sz w:val="24"/>
          <w:szCs w:val="24"/>
        </w:rPr>
        <w:t>Cell: 0772 814 131</w:t>
      </w:r>
    </w:p>
    <w:p w14:paraId="09E1A454" w14:textId="77777777" w:rsidR="001B0844" w:rsidRPr="003F21F0" w:rsidRDefault="001B0844" w:rsidP="00EE79F9">
      <w:pPr>
        <w:spacing w:after="0" w:line="240" w:lineRule="auto"/>
        <w:rPr>
          <w:rFonts w:ascii="Times New Roman" w:hAnsi="Times New Roman" w:cs="Times New Roman"/>
          <w:b/>
        </w:rPr>
      </w:pPr>
    </w:p>
    <w:p w14:paraId="3069E962" w14:textId="77777777" w:rsidR="001B0844" w:rsidRPr="003F21F0" w:rsidRDefault="00500597" w:rsidP="00EE79F9">
      <w:pPr>
        <w:spacing w:after="0" w:line="240" w:lineRule="auto"/>
        <w:jc w:val="both"/>
        <w:rPr>
          <w:rFonts w:ascii="Times New Roman" w:hAnsi="Times New Roman" w:cs="Times New Roman"/>
          <w:b/>
        </w:rPr>
      </w:pPr>
      <w:bookmarkStart w:id="45" w:name="_Toc437435660"/>
      <w:bookmarkStart w:id="46" w:name="_Toc372979282"/>
      <w:r w:rsidRPr="003F21F0">
        <w:rPr>
          <w:rFonts w:ascii="Times New Roman" w:hAnsi="Times New Roman" w:cs="Times New Roman"/>
          <w:b/>
        </w:rPr>
        <w:t>A</w:t>
      </w:r>
      <w:r w:rsidR="001B0844" w:rsidRPr="003F21F0">
        <w:rPr>
          <w:rFonts w:ascii="Times New Roman" w:hAnsi="Times New Roman" w:cs="Times New Roman"/>
          <w:b/>
        </w:rPr>
        <w:t>cronyms and Abbreviations</w:t>
      </w:r>
      <w:bookmarkEnd w:id="45"/>
    </w:p>
    <w:p w14:paraId="6A2B1749" w14:textId="77777777" w:rsidR="001B0844" w:rsidRPr="003F21F0" w:rsidRDefault="001B0844" w:rsidP="001B0844">
      <w:pPr>
        <w:rPr>
          <w:rFonts w:ascii="Times New Roman" w:hAnsi="Times New Roman" w:cs="Times New Roman"/>
        </w:rPr>
      </w:pPr>
    </w:p>
    <w:p w14:paraId="12293EB0"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ARDCZ</w:t>
      </w:r>
      <w:r w:rsidRPr="003F21F0">
        <w:rPr>
          <w:rFonts w:ascii="Times New Roman" w:hAnsi="Times New Roman" w:cs="Times New Roman"/>
        </w:rPr>
        <w:tab/>
        <w:t>Association or Rural District Councils of Zimbabwe</w:t>
      </w:r>
    </w:p>
    <w:p w14:paraId="5356A061"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CSO</w:t>
      </w:r>
      <w:r w:rsidRPr="003F21F0">
        <w:rPr>
          <w:rFonts w:ascii="Times New Roman" w:hAnsi="Times New Roman" w:cs="Times New Roman"/>
        </w:rPr>
        <w:tab/>
      </w:r>
      <w:r w:rsidRPr="003F21F0">
        <w:rPr>
          <w:rFonts w:ascii="Times New Roman" w:hAnsi="Times New Roman" w:cs="Times New Roman"/>
        </w:rPr>
        <w:tab/>
        <w:t>Civil Society Organisation</w:t>
      </w:r>
    </w:p>
    <w:p w14:paraId="3D539D27"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IRBM</w:t>
      </w:r>
      <w:r w:rsidRPr="003F21F0">
        <w:rPr>
          <w:rFonts w:ascii="Times New Roman" w:hAnsi="Times New Roman" w:cs="Times New Roman"/>
        </w:rPr>
        <w:tab/>
      </w:r>
      <w:r w:rsidRPr="003F21F0">
        <w:rPr>
          <w:rFonts w:ascii="Times New Roman" w:hAnsi="Times New Roman" w:cs="Times New Roman"/>
        </w:rPr>
        <w:tab/>
        <w:t>Integrated Results Based Management</w:t>
      </w:r>
    </w:p>
    <w:p w14:paraId="4BC0BAEF"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IRC</w:t>
      </w:r>
      <w:r w:rsidRPr="003F21F0">
        <w:rPr>
          <w:rFonts w:ascii="Times New Roman" w:hAnsi="Times New Roman" w:cs="Times New Roman"/>
        </w:rPr>
        <w:tab/>
      </w:r>
      <w:r w:rsidRPr="003F21F0">
        <w:rPr>
          <w:rFonts w:ascii="Times New Roman" w:hAnsi="Times New Roman" w:cs="Times New Roman"/>
        </w:rPr>
        <w:tab/>
        <w:t>International Rescue Committee</w:t>
      </w:r>
    </w:p>
    <w:p w14:paraId="3BD02D87"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LGCCP</w:t>
      </w:r>
      <w:r w:rsidR="00EE79F9" w:rsidRPr="003F21F0">
        <w:rPr>
          <w:rFonts w:ascii="Times New Roman" w:hAnsi="Times New Roman" w:cs="Times New Roman"/>
        </w:rPr>
        <w:tab/>
      </w:r>
      <w:r w:rsidRPr="003F21F0">
        <w:rPr>
          <w:rFonts w:ascii="Times New Roman" w:hAnsi="Times New Roman" w:cs="Times New Roman"/>
        </w:rPr>
        <w:tab/>
        <w:t xml:space="preserve">Local Governance and Citizen Participation Programme </w:t>
      </w:r>
    </w:p>
    <w:p w14:paraId="3C6F718E"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MDATA</w:t>
      </w:r>
      <w:r w:rsidRPr="003F21F0">
        <w:rPr>
          <w:rFonts w:ascii="Times New Roman" w:hAnsi="Times New Roman" w:cs="Times New Roman"/>
        </w:rPr>
        <w:tab/>
        <w:t>Mutare Dialogue and Technology for Accountability Programme</w:t>
      </w:r>
    </w:p>
    <w:p w14:paraId="1A642270"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MLGPWNH</w:t>
      </w:r>
      <w:r w:rsidRPr="003F21F0">
        <w:rPr>
          <w:rFonts w:ascii="Times New Roman" w:hAnsi="Times New Roman" w:cs="Times New Roman"/>
        </w:rPr>
        <w:tab/>
        <w:t>Ministry of Local Government, Public Works and National Housing</w:t>
      </w:r>
    </w:p>
    <w:p w14:paraId="0E89F1F7"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MSC</w:t>
      </w:r>
      <w:r w:rsidRPr="003F21F0">
        <w:rPr>
          <w:rFonts w:ascii="Times New Roman" w:hAnsi="Times New Roman" w:cs="Times New Roman"/>
        </w:rPr>
        <w:tab/>
      </w:r>
      <w:r w:rsidRPr="003F21F0">
        <w:rPr>
          <w:rFonts w:ascii="Times New Roman" w:hAnsi="Times New Roman" w:cs="Times New Roman"/>
        </w:rPr>
        <w:tab/>
        <w:t>Most Significant Change</w:t>
      </w:r>
    </w:p>
    <w:p w14:paraId="5D144AF3"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NGO</w:t>
      </w:r>
      <w:r w:rsidRPr="003F21F0">
        <w:rPr>
          <w:rFonts w:ascii="Times New Roman" w:hAnsi="Times New Roman" w:cs="Times New Roman"/>
        </w:rPr>
        <w:tab/>
      </w:r>
      <w:r w:rsidRPr="003F21F0">
        <w:rPr>
          <w:rFonts w:ascii="Times New Roman" w:hAnsi="Times New Roman" w:cs="Times New Roman"/>
        </w:rPr>
        <w:tab/>
        <w:t>Non-Governmental Organisation</w:t>
      </w:r>
    </w:p>
    <w:p w14:paraId="6E8C2B49"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PEOPLE UP</w:t>
      </w:r>
      <w:r w:rsidRPr="003F21F0">
        <w:rPr>
          <w:rFonts w:ascii="Times New Roman" w:hAnsi="Times New Roman" w:cs="Times New Roman"/>
        </w:rPr>
        <w:tab/>
        <w:t>Promoting Examples of Participatory Local Empowerment Urban Planning</w:t>
      </w:r>
    </w:p>
    <w:p w14:paraId="126575A6"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PPP</w:t>
      </w:r>
      <w:r w:rsidRPr="003F21F0">
        <w:rPr>
          <w:rFonts w:ascii="Times New Roman" w:hAnsi="Times New Roman" w:cs="Times New Roman"/>
        </w:rPr>
        <w:tab/>
      </w:r>
      <w:r w:rsidRPr="003F21F0">
        <w:rPr>
          <w:rFonts w:ascii="Times New Roman" w:hAnsi="Times New Roman" w:cs="Times New Roman"/>
        </w:rPr>
        <w:tab/>
        <w:t>Public Private Partnership</w:t>
      </w:r>
    </w:p>
    <w:p w14:paraId="595F2AF5"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PSIP</w:t>
      </w:r>
      <w:r w:rsidRPr="003F21F0">
        <w:rPr>
          <w:rFonts w:ascii="Times New Roman" w:hAnsi="Times New Roman" w:cs="Times New Roman"/>
        </w:rPr>
        <w:tab/>
      </w:r>
      <w:r w:rsidRPr="003F21F0">
        <w:rPr>
          <w:rFonts w:ascii="Times New Roman" w:hAnsi="Times New Roman" w:cs="Times New Roman"/>
        </w:rPr>
        <w:tab/>
        <w:t>Public Sector Investment Programme</w:t>
      </w:r>
    </w:p>
    <w:p w14:paraId="32FFE80C"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RDC</w:t>
      </w:r>
      <w:r w:rsidRPr="003F21F0">
        <w:rPr>
          <w:rFonts w:ascii="Times New Roman" w:hAnsi="Times New Roman" w:cs="Times New Roman"/>
        </w:rPr>
        <w:tab/>
      </w:r>
      <w:r w:rsidRPr="003F21F0">
        <w:rPr>
          <w:rFonts w:ascii="Times New Roman" w:hAnsi="Times New Roman" w:cs="Times New Roman"/>
        </w:rPr>
        <w:tab/>
        <w:t>Rural District Council</w:t>
      </w:r>
    </w:p>
    <w:p w14:paraId="1E75F58B"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RDCCBP</w:t>
      </w:r>
      <w:r w:rsidRPr="003F21F0">
        <w:rPr>
          <w:rFonts w:ascii="Times New Roman" w:hAnsi="Times New Roman" w:cs="Times New Roman"/>
        </w:rPr>
        <w:tab/>
        <w:t>Rural District Councils Capacity Building Programme</w:t>
      </w:r>
    </w:p>
    <w:p w14:paraId="2E599F87"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RTI</w:t>
      </w:r>
      <w:r w:rsidRPr="003F21F0">
        <w:rPr>
          <w:rFonts w:ascii="Times New Roman" w:hAnsi="Times New Roman" w:cs="Times New Roman"/>
        </w:rPr>
        <w:tab/>
      </w:r>
      <w:r w:rsidRPr="003F21F0">
        <w:rPr>
          <w:rFonts w:ascii="Times New Roman" w:hAnsi="Times New Roman" w:cs="Times New Roman"/>
        </w:rPr>
        <w:tab/>
        <w:t>Research Triangle International</w:t>
      </w:r>
    </w:p>
    <w:p w14:paraId="3F49C334"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SDG</w:t>
      </w:r>
      <w:r w:rsidRPr="003F21F0">
        <w:rPr>
          <w:rFonts w:ascii="Times New Roman" w:hAnsi="Times New Roman" w:cs="Times New Roman"/>
        </w:rPr>
        <w:tab/>
      </w:r>
      <w:r w:rsidRPr="003F21F0">
        <w:rPr>
          <w:rFonts w:ascii="Times New Roman" w:hAnsi="Times New Roman" w:cs="Times New Roman"/>
        </w:rPr>
        <w:tab/>
        <w:t>Sustainable Development Goals</w:t>
      </w:r>
    </w:p>
    <w:p w14:paraId="0BD26E79"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ToC</w:t>
      </w:r>
      <w:r w:rsidRPr="003F21F0">
        <w:rPr>
          <w:rFonts w:ascii="Times New Roman" w:hAnsi="Times New Roman" w:cs="Times New Roman"/>
        </w:rPr>
        <w:tab/>
      </w:r>
      <w:r w:rsidRPr="003F21F0">
        <w:rPr>
          <w:rFonts w:ascii="Times New Roman" w:hAnsi="Times New Roman" w:cs="Times New Roman"/>
        </w:rPr>
        <w:tab/>
        <w:t>Theory of Change</w:t>
      </w:r>
    </w:p>
    <w:p w14:paraId="22E4BD80"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ToR</w:t>
      </w:r>
      <w:r w:rsidRPr="003F21F0">
        <w:rPr>
          <w:rFonts w:ascii="Times New Roman" w:hAnsi="Times New Roman" w:cs="Times New Roman"/>
        </w:rPr>
        <w:tab/>
      </w:r>
      <w:r w:rsidRPr="003F21F0">
        <w:rPr>
          <w:rFonts w:ascii="Times New Roman" w:hAnsi="Times New Roman" w:cs="Times New Roman"/>
        </w:rPr>
        <w:tab/>
        <w:t>Terms of Reference</w:t>
      </w:r>
    </w:p>
    <w:p w14:paraId="3C468B0D"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UCAZ</w:t>
      </w:r>
      <w:r w:rsidRPr="003F21F0">
        <w:rPr>
          <w:rFonts w:ascii="Times New Roman" w:hAnsi="Times New Roman" w:cs="Times New Roman"/>
        </w:rPr>
        <w:tab/>
      </w:r>
      <w:r w:rsidRPr="003F21F0">
        <w:rPr>
          <w:rFonts w:ascii="Times New Roman" w:hAnsi="Times New Roman" w:cs="Times New Roman"/>
        </w:rPr>
        <w:tab/>
        <w:t>Urban Councils Association of Zimbabwe</w:t>
      </w:r>
    </w:p>
    <w:p w14:paraId="79514A5C"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UNDP</w:t>
      </w:r>
      <w:r w:rsidRPr="003F21F0">
        <w:rPr>
          <w:rFonts w:ascii="Times New Roman" w:hAnsi="Times New Roman" w:cs="Times New Roman"/>
        </w:rPr>
        <w:tab/>
      </w:r>
      <w:r w:rsidRPr="003F21F0">
        <w:rPr>
          <w:rFonts w:ascii="Times New Roman" w:hAnsi="Times New Roman" w:cs="Times New Roman"/>
        </w:rPr>
        <w:tab/>
        <w:t>United Nations Development Programme</w:t>
      </w:r>
    </w:p>
    <w:p w14:paraId="3E9EA70E"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ZLGCBP</w:t>
      </w:r>
      <w:r w:rsidRPr="003F21F0">
        <w:rPr>
          <w:rFonts w:ascii="Times New Roman" w:hAnsi="Times New Roman" w:cs="Times New Roman"/>
        </w:rPr>
        <w:tab/>
        <w:t>Zimbabwe Local Government Capacity Building Programme</w:t>
      </w:r>
    </w:p>
    <w:p w14:paraId="677B92D5"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t>ZIMASSET</w:t>
      </w:r>
      <w:r w:rsidRPr="003F21F0">
        <w:rPr>
          <w:rFonts w:ascii="Times New Roman" w:hAnsi="Times New Roman" w:cs="Times New Roman"/>
        </w:rPr>
        <w:tab/>
        <w:t>Zimbabwe Agenda for Sustainable Socio Economic Transformation</w:t>
      </w:r>
    </w:p>
    <w:p w14:paraId="0ABCF1EA" w14:textId="77777777" w:rsidR="001B0844" w:rsidRPr="003F21F0" w:rsidRDefault="001B0844" w:rsidP="001B0844">
      <w:pPr>
        <w:rPr>
          <w:rFonts w:ascii="Times New Roman" w:hAnsi="Times New Roman" w:cs="Times New Roman"/>
        </w:rPr>
      </w:pPr>
    </w:p>
    <w:p w14:paraId="0D994D24" w14:textId="77777777" w:rsidR="001B0844" w:rsidRPr="003F21F0" w:rsidRDefault="001B0844" w:rsidP="001B0844">
      <w:pPr>
        <w:rPr>
          <w:rFonts w:ascii="Times New Roman" w:hAnsi="Times New Roman" w:cs="Times New Roman"/>
        </w:rPr>
      </w:pPr>
    </w:p>
    <w:p w14:paraId="4D311B38" w14:textId="77777777" w:rsidR="001B0844" w:rsidRPr="003F21F0" w:rsidRDefault="001B0844" w:rsidP="001B0844">
      <w:pPr>
        <w:rPr>
          <w:rFonts w:ascii="Times New Roman" w:hAnsi="Times New Roman" w:cs="Times New Roman"/>
        </w:rPr>
      </w:pPr>
      <w:r w:rsidRPr="003F21F0">
        <w:rPr>
          <w:rFonts w:ascii="Times New Roman" w:hAnsi="Times New Roman" w:cs="Times New Roman"/>
        </w:rPr>
        <w:br w:type="page"/>
      </w:r>
    </w:p>
    <w:p w14:paraId="6FEE1592" w14:textId="77777777" w:rsidR="001B0844" w:rsidRPr="003F21F0" w:rsidRDefault="001B0844" w:rsidP="00EE79F9">
      <w:pPr>
        <w:rPr>
          <w:rFonts w:ascii="Times New Roman" w:hAnsi="Times New Roman" w:cs="Times New Roman"/>
          <w:b/>
        </w:rPr>
      </w:pPr>
      <w:bookmarkStart w:id="47" w:name="_Toc437435661"/>
      <w:r w:rsidRPr="003F21F0">
        <w:rPr>
          <w:rFonts w:ascii="Times New Roman" w:hAnsi="Times New Roman" w:cs="Times New Roman"/>
          <w:b/>
        </w:rPr>
        <w:lastRenderedPageBreak/>
        <w:t>1.0 Introduction</w:t>
      </w:r>
      <w:bookmarkEnd w:id="46"/>
      <w:bookmarkEnd w:id="47"/>
    </w:p>
    <w:p w14:paraId="1BBE8744" w14:textId="77777777" w:rsidR="001B0844" w:rsidRPr="003F21F0" w:rsidRDefault="001B0844" w:rsidP="001B0844">
      <w:pPr>
        <w:spacing w:after="0" w:line="276" w:lineRule="auto"/>
        <w:jc w:val="both"/>
        <w:rPr>
          <w:rFonts w:ascii="Times New Roman" w:hAnsi="Times New Roman" w:cs="Times New Roman"/>
        </w:rPr>
      </w:pPr>
    </w:p>
    <w:p w14:paraId="7757EDAD" w14:textId="77777777" w:rsidR="001B0844" w:rsidRPr="003F21F0" w:rsidRDefault="001B0844" w:rsidP="001B0844">
      <w:pPr>
        <w:spacing w:after="0" w:line="276" w:lineRule="auto"/>
        <w:jc w:val="both"/>
        <w:rPr>
          <w:rFonts w:ascii="Times New Roman" w:hAnsi="Times New Roman" w:cs="Times New Roman"/>
          <w:lang w:eastAsia="ru-RU"/>
        </w:rPr>
      </w:pPr>
      <w:r w:rsidRPr="003F21F0">
        <w:rPr>
          <w:rFonts w:ascii="Times New Roman" w:hAnsi="Times New Roman" w:cs="Times New Roman"/>
        </w:rPr>
        <w:t>This Inception Report elaborates a framework for the evaluation of the Capacity Building for Local Government and Service Delivery Programme (herein after referred to as Programme) that was implemented by the Ministry of Local Government, Public Works and National Housing (and after the Cabinet reshuffle of October 2015, also through the Ministry of Rural Development, Promotion and Preservation of National Culture and Heritage) with support from the United Nations Development Programme (UNDP) from 2012 to 2015. The overall objective of the Programme for the local government sector is</w:t>
      </w:r>
      <w:r w:rsidRPr="003F21F0">
        <w:rPr>
          <w:rFonts w:ascii="Times New Roman" w:hAnsi="Times New Roman" w:cs="Times New Roman"/>
          <w:i/>
        </w:rPr>
        <w:t>; “</w:t>
      </w:r>
      <w:r w:rsidRPr="003F21F0">
        <w:rPr>
          <w:rFonts w:ascii="Times New Roman" w:hAnsi="Times New Roman" w:cs="Times New Roman"/>
          <w:b/>
          <w:i/>
        </w:rPr>
        <w:t>to support GoZ reduce poverty, achieve sustainable local development and realize the MDGs through an improving and effective local government sector”</w:t>
      </w:r>
      <w:r w:rsidRPr="003F21F0">
        <w:rPr>
          <w:rFonts w:ascii="Times New Roman" w:hAnsi="Times New Roman" w:cs="Times New Roman"/>
          <w:b/>
        </w:rPr>
        <w:t xml:space="preserve">. </w:t>
      </w:r>
      <w:r w:rsidRPr="003F21F0">
        <w:rPr>
          <w:rFonts w:ascii="Times New Roman" w:hAnsi="Times New Roman" w:cs="Times New Roman"/>
        </w:rPr>
        <w:t>The programme purpose is to “</w:t>
      </w:r>
      <w:r w:rsidRPr="003F21F0">
        <w:rPr>
          <w:rFonts w:ascii="Times New Roman" w:hAnsi="Times New Roman" w:cs="Times New Roman"/>
          <w:b/>
          <w:i/>
        </w:rPr>
        <w:t>to enhance the policies, institutions and systems to support local government effectively deliver inclusive services and local development in a sustainable, responsive and accountable manner”</w:t>
      </w:r>
      <w:r w:rsidRPr="003F21F0">
        <w:rPr>
          <w:rFonts w:ascii="Times New Roman" w:hAnsi="Times New Roman" w:cs="Times New Roman"/>
          <w:lang w:eastAsia="ru-RU"/>
        </w:rPr>
        <w:t>.</w:t>
      </w:r>
    </w:p>
    <w:p w14:paraId="03460BF9" w14:textId="77777777" w:rsidR="001B0844" w:rsidRPr="003F21F0" w:rsidRDefault="001B0844" w:rsidP="001B0844">
      <w:pPr>
        <w:spacing w:after="0" w:line="276" w:lineRule="auto"/>
        <w:jc w:val="both"/>
        <w:rPr>
          <w:rFonts w:ascii="Times New Roman" w:hAnsi="Times New Roman" w:cs="Times New Roman"/>
        </w:rPr>
      </w:pPr>
    </w:p>
    <w:p w14:paraId="31460854" w14:textId="77777777" w:rsidR="001B0844" w:rsidRPr="003F21F0" w:rsidRDefault="001B0844" w:rsidP="001B0844">
      <w:pPr>
        <w:spacing w:after="0" w:line="276" w:lineRule="auto"/>
        <w:jc w:val="both"/>
        <w:rPr>
          <w:rFonts w:ascii="Times New Roman" w:hAnsi="Times New Roman" w:cs="Times New Roman"/>
          <w:i/>
          <w:lang w:val="en-ZA"/>
        </w:rPr>
      </w:pPr>
      <w:r w:rsidRPr="003F21F0">
        <w:rPr>
          <w:rFonts w:ascii="Times New Roman" w:hAnsi="Times New Roman" w:cs="Times New Roman"/>
        </w:rPr>
        <w:t>This inception report is being prepared in line with the terms and conditions of a contract awarded to Professor Joseph Kamuzhanje (an independent Rural and Urban development consultant) to carry out an end of programme evaluation for the project. According to the terms of reference</w:t>
      </w:r>
      <w:r w:rsidRPr="003F21F0">
        <w:rPr>
          <w:rStyle w:val="FootnoteReference"/>
          <w:rFonts w:ascii="Times New Roman" w:hAnsi="Times New Roman" w:cs="Times New Roman"/>
        </w:rPr>
        <w:footnoteReference w:id="16"/>
      </w:r>
      <w:r w:rsidRPr="003F21F0">
        <w:rPr>
          <w:rFonts w:ascii="Times New Roman" w:hAnsi="Times New Roman" w:cs="Times New Roman"/>
        </w:rPr>
        <w:t xml:space="preserve"> for the assignment, the purpose of the end of programme evaluation is </w:t>
      </w:r>
      <w:r w:rsidRPr="003F21F0">
        <w:rPr>
          <w:rFonts w:ascii="Times New Roman" w:hAnsi="Times New Roman" w:cs="Times New Roman"/>
          <w:i/>
        </w:rPr>
        <w:t>“</w:t>
      </w:r>
      <w:r w:rsidRPr="003F21F0">
        <w:rPr>
          <w:rFonts w:ascii="Times New Roman" w:hAnsi="Times New Roman" w:cs="Times New Roman"/>
          <w:i/>
          <w:lang w:val="en-ZA"/>
        </w:rPr>
        <w:t>to assess the impact of the Capacity Building of Local Government and Service Delivery programme</w:t>
      </w:r>
      <w:r w:rsidRPr="003F21F0">
        <w:rPr>
          <w:rFonts w:ascii="Times New Roman" w:hAnsi="Times New Roman" w:cs="Times New Roman"/>
          <w:i/>
          <w:lang w:eastAsia="ru-RU"/>
        </w:rPr>
        <w:t>, by ascertaining the outcomes of the project measured against its original purpose and objectives.</w:t>
      </w:r>
      <w:r w:rsidRPr="003F21F0">
        <w:rPr>
          <w:rFonts w:ascii="Times New Roman" w:hAnsi="Times New Roman" w:cs="Times New Roman"/>
          <w:i/>
          <w:lang w:val="en-ZA"/>
        </w:rPr>
        <w:t xml:space="preserve">This final evaluation should provide plausible links between programme inputs and outcomes/impacts and document lessons learned for use in designing and implementing similar activities.” </w:t>
      </w:r>
    </w:p>
    <w:p w14:paraId="66BA532F" w14:textId="77777777" w:rsidR="001B0844" w:rsidRPr="003F21F0" w:rsidRDefault="001B0844" w:rsidP="001B0844">
      <w:pPr>
        <w:spacing w:after="0" w:line="276" w:lineRule="auto"/>
        <w:jc w:val="both"/>
        <w:rPr>
          <w:rFonts w:ascii="Times New Roman" w:hAnsi="Times New Roman" w:cs="Times New Roman"/>
          <w:i/>
          <w:lang w:val="en-ZA"/>
        </w:rPr>
      </w:pPr>
    </w:p>
    <w:p w14:paraId="15162CA9"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This report seeks to assure the contracting parties that adequate preparations have been made to execute the assignment and to present the main tools developed for use under this contract. The report contains a contextual snapshot; the proposed methodology including the specific methods and tools; field work plan and a summary of the consultant’s capabilities in carrying out the assignment.</w:t>
      </w:r>
    </w:p>
    <w:p w14:paraId="0EBC092B" w14:textId="77777777" w:rsidR="001B0844" w:rsidRPr="003F21F0" w:rsidRDefault="001B0844" w:rsidP="001B0844">
      <w:pPr>
        <w:spacing w:after="0" w:line="276" w:lineRule="auto"/>
        <w:jc w:val="both"/>
        <w:rPr>
          <w:rFonts w:ascii="Times New Roman" w:hAnsi="Times New Roman" w:cs="Times New Roman"/>
        </w:rPr>
      </w:pPr>
    </w:p>
    <w:p w14:paraId="5EB86BD2" w14:textId="77777777" w:rsidR="001B0844" w:rsidRPr="003F21F0" w:rsidRDefault="001B0844" w:rsidP="00EE79F9">
      <w:pPr>
        <w:rPr>
          <w:rFonts w:ascii="Times New Roman" w:hAnsi="Times New Roman" w:cs="Times New Roman"/>
          <w:b/>
        </w:rPr>
      </w:pPr>
      <w:bookmarkStart w:id="48" w:name="_Toc437435662"/>
      <w:r w:rsidRPr="003F21F0">
        <w:rPr>
          <w:rFonts w:ascii="Times New Roman" w:hAnsi="Times New Roman" w:cs="Times New Roman"/>
          <w:b/>
        </w:rPr>
        <w:t>2.0 Key Local Government and Governance Issues in Zimbabwe</w:t>
      </w:r>
      <w:bookmarkEnd w:id="48"/>
    </w:p>
    <w:p w14:paraId="640D2FC7" w14:textId="77777777" w:rsidR="001B0844" w:rsidRPr="003F21F0" w:rsidRDefault="001B0844" w:rsidP="001B0844">
      <w:pPr>
        <w:spacing w:after="0" w:line="276" w:lineRule="auto"/>
        <w:jc w:val="both"/>
        <w:rPr>
          <w:rFonts w:ascii="Times New Roman" w:hAnsi="Times New Roman" w:cs="Times New Roman"/>
        </w:rPr>
      </w:pPr>
    </w:p>
    <w:p w14:paraId="68EED2FC"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Since before Independence in 1980, local government and local governance has provided an important fulcrum for development discourse in Zimbabwe. This is because it is a vehicle for development interventions but when not fully operational, it has created tensions well beyond the sector. However, most efforts at developing the system have concentrated on creating demand for quality service delivery through the participation of communities in various planning and development processes. This is because of the argument that without the participation of these communities, there may be no accountability or transparency in the way that rural and urban local authorities carry out their service delivery mandate.</w:t>
      </w:r>
    </w:p>
    <w:p w14:paraId="2D210AC1" w14:textId="77777777" w:rsidR="001B0844" w:rsidRPr="003F21F0" w:rsidRDefault="001B0844" w:rsidP="001B0844">
      <w:pPr>
        <w:spacing w:after="0" w:line="276" w:lineRule="auto"/>
        <w:jc w:val="both"/>
        <w:rPr>
          <w:rFonts w:ascii="Times New Roman" w:hAnsi="Times New Roman" w:cs="Times New Roman"/>
        </w:rPr>
      </w:pPr>
    </w:p>
    <w:p w14:paraId="67A65598"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 xml:space="preserve">Participatory development planning in Zimbabwe has its roots in the Prime Minister’s Directive of 1984 which came about as a realisation that development that was not championed by the people that were supposed to benefit from it was unsustainable. The main emphasis of the Directive was that development processes should be bottom-up and therefore be people-driven.  The Directive was meant to “define the administrative structures at provincial and district level and the relationships and channels of communication between all the participants at development in provincial and district level in order </w:t>
      </w:r>
      <w:r w:rsidRPr="003F21F0">
        <w:rPr>
          <w:rFonts w:ascii="Times New Roman" w:hAnsi="Times New Roman" w:cs="Times New Roman"/>
        </w:rPr>
        <w:lastRenderedPageBreak/>
        <w:t>to achieve the coordinated (planning and) development of Provinces and districts of Zimbabwe.” (Republic of Zimbabwe, 1984</w:t>
      </w:r>
      <w:r w:rsidRPr="003F21F0">
        <w:rPr>
          <w:rStyle w:val="FootnoteReference"/>
          <w:rFonts w:ascii="Times New Roman" w:hAnsi="Times New Roman" w:cs="Times New Roman"/>
        </w:rPr>
        <w:footnoteReference w:id="17"/>
      </w:r>
      <w:r w:rsidRPr="003F21F0">
        <w:rPr>
          <w:rFonts w:ascii="Times New Roman" w:hAnsi="Times New Roman" w:cs="Times New Roman"/>
        </w:rPr>
        <w:t>)</w:t>
      </w:r>
    </w:p>
    <w:p w14:paraId="732E8CFF" w14:textId="77777777" w:rsidR="001B0844" w:rsidRPr="003F21F0" w:rsidRDefault="001B0844" w:rsidP="001B0844">
      <w:pPr>
        <w:spacing w:after="0" w:line="240" w:lineRule="auto"/>
        <w:jc w:val="both"/>
        <w:rPr>
          <w:rFonts w:ascii="Times New Roman" w:hAnsi="Times New Roman" w:cs="Times New Roman"/>
        </w:rPr>
      </w:pPr>
    </w:p>
    <w:p w14:paraId="5BE3F83D"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In 1985, Parliament passed the Provincial Councils and Administration Act in order to operationalise the Directive. The Provincials Councils and Administration Act provided for the establishment of the Office of the Provincial Governor. The Provincial Governor was supposed to chair the Provincial Council. The membership of the Council consisted of all chairpersons of district councils, town councils and mayors of municipalities in a particular province. The Provincial Council’s main function was to guide development processes in the Province. The inclusion of policy makers from urban settlements was meant to ensure that even at that level, urban development issues were given due recognition.</w:t>
      </w:r>
    </w:p>
    <w:p w14:paraId="53B721B0" w14:textId="77777777" w:rsidR="001B0844" w:rsidRPr="003F21F0" w:rsidRDefault="001B0844" w:rsidP="001B0844">
      <w:pPr>
        <w:spacing w:after="0" w:line="240" w:lineRule="auto"/>
        <w:jc w:val="both"/>
        <w:rPr>
          <w:rFonts w:ascii="Times New Roman" w:hAnsi="Times New Roman" w:cs="Times New Roman"/>
        </w:rPr>
      </w:pPr>
    </w:p>
    <w:p w14:paraId="33943B80"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In 1988, rural and district councils were amalgamated in accordance with the provisions of the Rural District Councils Act. The Act also provided for the establishment of Ward and Rural District Development Committees as part of a wider participatory development structure. In all these provisions, the idea is to make sure that the people are involved in every planning and development decision and activity. One of the key questions that need to be asked is why after all these efforts, do communities still appear to be at the fringes of development processes? Chatiza, et.al (2013), provide a possible explanation as they link this to the centre-periphery relationships between the people and the systems that govern them. Chatiza (et al 2013) advocates for a reversal of the balance of power as indicated in the diagram below</w:t>
      </w:r>
      <w:r w:rsidRPr="003F21F0">
        <w:rPr>
          <w:rStyle w:val="FootnoteReference"/>
          <w:rFonts w:ascii="Times New Roman" w:hAnsi="Times New Roman" w:cs="Times New Roman"/>
        </w:rPr>
        <w:footnoteReference w:id="18"/>
      </w:r>
      <w:r w:rsidRPr="003F21F0">
        <w:rPr>
          <w:rFonts w:ascii="Times New Roman" w:hAnsi="Times New Roman" w:cs="Times New Roman"/>
        </w:rPr>
        <w:t>:</w:t>
      </w:r>
    </w:p>
    <w:p w14:paraId="58BB59D1"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300" distR="114300" simplePos="0" relativeHeight="251731968" behindDoc="0" locked="0" layoutInCell="1" allowOverlap="1" wp14:anchorId="3AD94955" wp14:editId="3CDF0F5B">
                <wp:simplePos x="0" y="0"/>
                <wp:positionH relativeFrom="column">
                  <wp:posOffset>2190750</wp:posOffset>
                </wp:positionH>
                <wp:positionV relativeFrom="paragraph">
                  <wp:posOffset>269874</wp:posOffset>
                </wp:positionV>
                <wp:extent cx="3395345" cy="276225"/>
                <wp:effectExtent l="0" t="0" r="33655" b="666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345" cy="27622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16362DA4" w14:textId="77777777" w:rsidR="00A4397A" w:rsidRPr="0097706B" w:rsidRDefault="00A4397A" w:rsidP="001B0844">
                            <w:pPr>
                              <w:rPr>
                                <w:b/>
                                <w:smallCaps/>
                              </w:rPr>
                            </w:pPr>
                            <w:r>
                              <w:rPr>
                                <w:b/>
                                <w:smallCaps/>
                              </w:rPr>
                              <w:t>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94955" id="Rectangle 47" o:spid="_x0000_s1026" style="position:absolute;left:0;text-align:left;margin-left:172.5pt;margin-top:21.25pt;width:267.3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" strokecolor="#8eaadb" strokeweight="1pt">
                <v:fill color2="#b4c6e7" focus="100%" type="gradient"/>
                <v:shadow on="t" color="#1f3763" opacity=".5" offset="1pt"/>
                <v:textbox>
                  <w:txbxContent>
                    <w:p w14:paraId="16362DA4" w14:textId="77777777" w:rsidR="00A4397A" w:rsidRPr="0097706B" w:rsidRDefault="00A4397A" w:rsidP="001B0844">
                      <w:pPr>
                        <w:rPr>
                          <w:b/>
                          <w:smallCaps/>
                        </w:rPr>
                      </w:pPr>
                      <w:r>
                        <w:rPr>
                          <w:b/>
                          <w:smallCaps/>
                        </w:rPr>
                        <w:t>Centre</w:t>
                      </w:r>
                    </w:p>
                  </w:txbxContent>
                </v:textbox>
              </v:rect>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30944" behindDoc="0" locked="0" layoutInCell="1" allowOverlap="1" wp14:anchorId="545CE8DA" wp14:editId="0B5DE863">
                <wp:simplePos x="0" y="0"/>
                <wp:positionH relativeFrom="column">
                  <wp:posOffset>-47625</wp:posOffset>
                </wp:positionH>
                <wp:positionV relativeFrom="paragraph">
                  <wp:posOffset>269874</wp:posOffset>
                </wp:positionV>
                <wp:extent cx="2131060" cy="276225"/>
                <wp:effectExtent l="0" t="0" r="40640" b="666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2762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50DF1EE" w14:textId="77777777" w:rsidR="00A4397A" w:rsidRPr="0097706B" w:rsidRDefault="00A4397A" w:rsidP="001B0844">
                            <w:pPr>
                              <w:jc w:val="right"/>
                              <w:rPr>
                                <w:b/>
                                <w:smallCaps/>
                              </w:rPr>
                            </w:pPr>
                            <w:r>
                              <w:rPr>
                                <w:b/>
                                <w:smallCaps/>
                              </w:rPr>
                              <w:t>Periphery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CE8DA" id="Rectangle 49" o:spid="_x0000_s1027" style="position:absolute;left:0;text-align:left;margin-left:-3.75pt;margin-top:21.25pt;width:167.8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" strokecolor="#666" strokeweight="1pt">
                <v:fill color2="#999" focus="100%" type="gradient"/>
                <v:shadow on="t" color="#7f7f7f" opacity=".5" offset="1pt"/>
                <v:textbox>
                  <w:txbxContent>
                    <w:p w14:paraId="050DF1EE" w14:textId="77777777" w:rsidR="00A4397A" w:rsidRPr="0097706B" w:rsidRDefault="00A4397A" w:rsidP="001B0844">
                      <w:pPr>
                        <w:jc w:val="right"/>
                        <w:rPr>
                          <w:b/>
                          <w:smallCaps/>
                        </w:rPr>
                      </w:pPr>
                      <w:r>
                        <w:rPr>
                          <w:b/>
                          <w:smallCaps/>
                        </w:rPr>
                        <w:t>Periphery</w:t>
                      </w:r>
                    </w:p>
                  </w:txbxContent>
                </v:textbox>
              </v:rect>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44256" behindDoc="0" locked="0" layoutInCell="1" allowOverlap="1" wp14:anchorId="2CA8D4BD" wp14:editId="63F62808">
                <wp:simplePos x="0" y="0"/>
                <wp:positionH relativeFrom="column">
                  <wp:posOffset>2139315</wp:posOffset>
                </wp:positionH>
                <wp:positionV relativeFrom="paragraph">
                  <wp:posOffset>268605</wp:posOffset>
                </wp:positionV>
                <wp:extent cx="0" cy="1273175"/>
                <wp:effectExtent l="15240" t="15240" r="13335" b="1651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3175"/>
                        </a:xfrm>
                        <a:prstGeom prst="straightConnector1">
                          <a:avLst/>
                        </a:prstGeom>
                        <a:noFill/>
                        <a:ln w="25400">
                          <a:solidFill>
                            <a:srgbClr val="44546A"/>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AE601C" id="_x0000_t32" coordsize="21600,21600" o:spt="32" o:oned="t" path="m,l21600,21600e" filled="f">
                <v:path arrowok="t" fillok="f" o:connecttype="none"/>
                <o:lock v:ext="edit" shapetype="t"/>
              </v:shapetype>
              <v:shape id="Straight Arrow Connector 50" o:spid="_x0000_s1026" type="#_x0000_t32" style="position:absolute;margin-left:168.45pt;margin-top:21.15pt;width:0;height:10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" strokecolor="#44546a" strokeweight="2pt">
                <v:stroke dashstyle="1 1"/>
              </v:shape>
            </w:pict>
          </mc:Fallback>
        </mc:AlternateContent>
      </w:r>
    </w:p>
    <w:p w14:paraId="2671893C"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300" distR="114300" simplePos="0" relativeHeight="251705344" behindDoc="0" locked="0" layoutInCell="1" allowOverlap="1" wp14:anchorId="756A9EC8" wp14:editId="165A63BB">
                <wp:simplePos x="0" y="0"/>
                <wp:positionH relativeFrom="column">
                  <wp:posOffset>-47625</wp:posOffset>
                </wp:positionH>
                <wp:positionV relativeFrom="paragraph">
                  <wp:posOffset>184785</wp:posOffset>
                </wp:positionV>
                <wp:extent cx="1169035" cy="469900"/>
                <wp:effectExtent l="9525" t="6350" r="21590" b="2857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469900"/>
                        </a:xfrm>
                        <a:prstGeom prst="ellipse">
                          <a:avLst/>
                        </a:prstGeom>
                        <a:gradFill rotWithShape="0">
                          <a:gsLst>
                            <a:gs pos="0">
                              <a:srgbClr val="FFFFFF"/>
                            </a:gs>
                            <a:gs pos="100000">
                              <a:srgbClr val="FFE599"/>
                            </a:gs>
                          </a:gsLst>
                          <a:lin ang="5400000" scaled="1"/>
                        </a:gradFill>
                        <a:ln w="12700">
                          <a:solidFill>
                            <a:srgbClr val="FFD966"/>
                          </a:solidFill>
                          <a:round/>
                          <a:headEnd/>
                          <a:tailEnd/>
                        </a:ln>
                        <a:effectLst>
                          <a:outerShdw dist="28398" dir="3806097" algn="ctr" rotWithShape="0">
                            <a:srgbClr val="7F5F00">
                              <a:alpha val="50000"/>
                            </a:srgbClr>
                          </a:outerShdw>
                        </a:effectLst>
                      </wps:spPr>
                      <wps:txbx>
                        <w:txbxContent>
                          <w:p w14:paraId="3D8672CE" w14:textId="77777777" w:rsidR="00A4397A" w:rsidRPr="00794286" w:rsidRDefault="00A4397A" w:rsidP="001B0844">
                            <w:pPr>
                              <w:spacing w:line="240" w:lineRule="auto"/>
                              <w:jc w:val="center"/>
                              <w:rPr>
                                <w:b/>
                                <w:smallCaps/>
                                <w:sz w:val="18"/>
                              </w:rPr>
                            </w:pPr>
                            <w:r w:rsidRPr="00794286">
                              <w:rPr>
                                <w:b/>
                                <w:smallCaps/>
                                <w:sz w:val="18"/>
                              </w:rPr>
                              <w:t>Central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6A9EC8" id="Oval 51" o:spid="_x0000_s1028" style="position:absolute;left:0;text-align:left;margin-left:-3.75pt;margin-top:14.55pt;width:92.05pt;height: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" strokecolor="#ffd966" strokeweight="1pt">
                <v:fill color2="#ffe599" focus="100%" type="gradient"/>
                <v:shadow on="t" color="#7f5f00" opacity=".5" offset="1pt"/>
                <v:textbox>
                  <w:txbxContent>
                    <w:p w14:paraId="3D8672CE" w14:textId="77777777" w:rsidR="00A4397A" w:rsidRPr="00794286" w:rsidRDefault="00A4397A" w:rsidP="001B0844">
                      <w:pPr>
                        <w:spacing w:line="240" w:lineRule="auto"/>
                        <w:jc w:val="center"/>
                        <w:rPr>
                          <w:b/>
                          <w:smallCaps/>
                          <w:sz w:val="18"/>
                        </w:rPr>
                      </w:pPr>
                      <w:r w:rsidRPr="00794286">
                        <w:rPr>
                          <w:b/>
                          <w:smallCaps/>
                          <w:sz w:val="18"/>
                        </w:rPr>
                        <w:t>Central Government.</w:t>
                      </w:r>
                    </w:p>
                  </w:txbxContent>
                </v:textbox>
              </v:oval>
            </w:pict>
          </mc:Fallback>
        </mc:AlternateContent>
      </w:r>
    </w:p>
    <w:p w14:paraId="6CAA8242"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300" distR="114300" simplePos="0" relativeHeight="251715584" behindDoc="0" locked="0" layoutInCell="1" allowOverlap="1" wp14:anchorId="24B0C731" wp14:editId="2CD65681">
                <wp:simplePos x="0" y="0"/>
                <wp:positionH relativeFrom="column">
                  <wp:posOffset>-94615</wp:posOffset>
                </wp:positionH>
                <wp:positionV relativeFrom="paragraph">
                  <wp:posOffset>220345</wp:posOffset>
                </wp:positionV>
                <wp:extent cx="207010" cy="779780"/>
                <wp:effectExtent l="10160" t="60325" r="20955" b="69342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7010" cy="779780"/>
                        </a:xfrm>
                        <a:custGeom>
                          <a:avLst/>
                          <a:gdLst>
                            <a:gd name="T0" fmla="*/ 0 w 21600"/>
                            <a:gd name="T1" fmla="*/ 0 h 21600"/>
                            <a:gd name="T2" fmla="*/ 113587 w 21600"/>
                            <a:gd name="T3" fmla="*/ 779780 h 21600"/>
                            <a:gd name="T4" fmla="*/ 0 w 21600"/>
                            <a:gd name="T5" fmla="*/ 42471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8877"/>
                                <a:pt x="17935" y="35665"/>
                                <a:pt x="11851" y="39657"/>
                              </a:cubicBezTo>
                            </a:path>
                            <a:path w="21600" h="21600" stroke="0" extrusionOk="0">
                              <a:moveTo>
                                <a:pt x="-1" y="0"/>
                              </a:moveTo>
                              <a:cubicBezTo>
                                <a:pt x="11929" y="0"/>
                                <a:pt x="21600" y="9670"/>
                                <a:pt x="21600" y="21600"/>
                              </a:cubicBezTo>
                              <a:cubicBezTo>
                                <a:pt x="21600" y="28877"/>
                                <a:pt x="17935" y="35665"/>
                                <a:pt x="11851" y="39657"/>
                              </a:cubicBezTo>
                              <a:lnTo>
                                <a:pt x="0" y="21600"/>
                              </a:lnTo>
                              <a:lnTo>
                                <a:pt x="-1" y="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80C3D" id="Freeform 52" o:spid="_x0000_s1026" style="position:absolute;margin-left:-7.45pt;margin-top:17.35pt;width:16.3pt;height:6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" path="m-1,nfc11929,,21600,9670,21600,21600v,7277,-3665,14065,-9749,18057em-1,nsc11929,,21600,9670,21600,21600v,7277,-3665,14065,-9749,18057l,21600,-1,xe" filled="f" strokeweight="1pt">
                <v:stroke startarrow="block" endarrow="block"/>
                <v:path arrowok="t" o:extrusionok="f" o:connecttype="custom" o:connectlocs="0,0;1088595,28150780;0,15332496"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16608" behindDoc="0" locked="0" layoutInCell="1" allowOverlap="1" wp14:anchorId="35C15314" wp14:editId="549CF34A">
                <wp:simplePos x="0" y="0"/>
                <wp:positionH relativeFrom="column">
                  <wp:posOffset>787400</wp:posOffset>
                </wp:positionH>
                <wp:positionV relativeFrom="paragraph">
                  <wp:posOffset>215265</wp:posOffset>
                </wp:positionV>
                <wp:extent cx="465455" cy="309245"/>
                <wp:effectExtent l="25400" t="55245" r="33020"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455" cy="309245"/>
                        </a:xfrm>
                        <a:custGeom>
                          <a:avLst/>
                          <a:gdLst>
                            <a:gd name="T0" fmla="*/ 0 w 21600"/>
                            <a:gd name="T1" fmla="*/ 0 h 21600"/>
                            <a:gd name="T2" fmla="*/ 465455 w 21600"/>
                            <a:gd name="T3" fmla="*/ 205805 h 21600"/>
                            <a:gd name="T4" fmla="*/ 0 w 21600"/>
                            <a:gd name="T5" fmla="*/ 3092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144" y="0"/>
                                <a:pt x="17297" y="5757"/>
                                <a:pt x="20355" y="14375"/>
                              </a:cubicBezTo>
                            </a:path>
                            <a:path w="21600" h="21600" stroke="0" extrusionOk="0">
                              <a:moveTo>
                                <a:pt x="-1" y="0"/>
                              </a:moveTo>
                              <a:cubicBezTo>
                                <a:pt x="9144" y="0"/>
                                <a:pt x="17297" y="5757"/>
                                <a:pt x="20355" y="14375"/>
                              </a:cubicBezTo>
                              <a:lnTo>
                                <a:pt x="0" y="21600"/>
                              </a:lnTo>
                              <a:lnTo>
                                <a:pt x="-1" y="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B5413" id="Freeform 53" o:spid="_x0000_s1026" style="position:absolute;margin-left:62pt;margin-top:16.95pt;width:36.65pt;height:2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" path="m-1,nfc9144,,17297,5757,20355,14375em-1,nsc9144,,17297,5757,20355,14375l,21600,-1,xe" filled="f" strokeweight="1pt">
                <v:stroke startarrow="block" endarrow="block"/>
                <v:path arrowok="t" o:extrusionok="f" o:connecttype="custom" o:connectlocs="0,0;10030017,2946489;0,4427429"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10464" behindDoc="0" locked="0" layoutInCell="1" allowOverlap="1" wp14:anchorId="242E5399" wp14:editId="2049D5C6">
                <wp:simplePos x="0" y="0"/>
                <wp:positionH relativeFrom="column">
                  <wp:posOffset>2194560</wp:posOffset>
                </wp:positionH>
                <wp:positionV relativeFrom="paragraph">
                  <wp:posOffset>179705</wp:posOffset>
                </wp:positionV>
                <wp:extent cx="1191260" cy="549910"/>
                <wp:effectExtent l="13335" t="10160" r="14605" b="3048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549910"/>
                        </a:xfrm>
                        <a:prstGeom prst="ellipse">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txbx>
                        <w:txbxContent>
                          <w:p w14:paraId="161DAF02" w14:textId="77777777" w:rsidR="00A4397A" w:rsidRPr="00EF3285" w:rsidRDefault="00A4397A" w:rsidP="001B0844">
                            <w:pPr>
                              <w:spacing w:line="240" w:lineRule="auto"/>
                              <w:jc w:val="center"/>
                              <w:rPr>
                                <w:sz w:val="18"/>
                              </w:rPr>
                            </w:pPr>
                            <w:r w:rsidRPr="00794286">
                              <w:rPr>
                                <w:b/>
                                <w:smallCaps/>
                                <w:sz w:val="18"/>
                              </w:rPr>
                              <w:t>Council</w:t>
                            </w:r>
                            <w:r>
                              <w:rPr>
                                <w:b/>
                                <w:smallCaps/>
                                <w:sz w:val="18"/>
                              </w:rPr>
                              <w:t xml:space="preserve"> </w:t>
                            </w:r>
                            <w:r w:rsidRPr="00794286">
                              <w:rPr>
                                <w:b/>
                                <w:smallCaps/>
                                <w:sz w:val="18"/>
                              </w:rPr>
                              <w:t>Staff</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2E5399" id="Oval 54" o:spid="_x0000_s1029" style="position:absolute;left:0;text-align:left;margin-left:172.8pt;margin-top:14.15pt;width:93.8pt;height:4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" strokecolor="#a8d08d" strokeweight="1pt">
                <v:fill color2="#c5e0b3" focus="100%" type="gradient"/>
                <v:shadow on="t" color="#375623" opacity=".5" offset="1pt"/>
                <v:textbox>
                  <w:txbxContent>
                    <w:p w14:paraId="161DAF02" w14:textId="77777777" w:rsidR="00A4397A" w:rsidRPr="00EF3285" w:rsidRDefault="00A4397A" w:rsidP="001B0844">
                      <w:pPr>
                        <w:spacing w:line="240" w:lineRule="auto"/>
                        <w:jc w:val="center"/>
                        <w:rPr>
                          <w:sz w:val="18"/>
                        </w:rPr>
                      </w:pPr>
                      <w:r w:rsidRPr="00794286">
                        <w:rPr>
                          <w:b/>
                          <w:smallCaps/>
                          <w:sz w:val="18"/>
                        </w:rPr>
                        <w:t>Council</w:t>
                      </w:r>
                      <w:r>
                        <w:rPr>
                          <w:b/>
                          <w:smallCaps/>
                          <w:sz w:val="18"/>
                        </w:rPr>
                        <w:t xml:space="preserve"> </w:t>
                      </w:r>
                      <w:r w:rsidRPr="00794286">
                        <w:rPr>
                          <w:b/>
                          <w:smallCaps/>
                          <w:sz w:val="18"/>
                        </w:rPr>
                        <w:t>Staff</w:t>
                      </w:r>
                      <w:r>
                        <w:rPr>
                          <w:sz w:val="18"/>
                        </w:rPr>
                        <w:t>,</w:t>
                      </w:r>
                    </w:p>
                  </w:txbxContent>
                </v:textbox>
              </v:oval>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1728" behindDoc="0" locked="0" layoutInCell="1" allowOverlap="1" wp14:anchorId="4B9AC174" wp14:editId="0AFC65A5">
                <wp:simplePos x="0" y="0"/>
                <wp:positionH relativeFrom="column">
                  <wp:posOffset>4635500</wp:posOffset>
                </wp:positionH>
                <wp:positionV relativeFrom="paragraph">
                  <wp:posOffset>179705</wp:posOffset>
                </wp:positionV>
                <wp:extent cx="374015" cy="359410"/>
                <wp:effectExtent l="38100" t="38100" r="64135" b="5969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015" cy="35941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FD275" id="Straight Arrow Connector 55" o:spid="_x0000_s1026" type="#_x0000_t32" style="position:absolute;margin-left:365pt;margin-top:14.15pt;width:29.45pt;height:28.3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" strokeweight="1pt">
                <v:stroke startarrow="block" endarrow="block"/>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7872" behindDoc="0" locked="0" layoutInCell="1" allowOverlap="1" wp14:anchorId="0FD43101" wp14:editId="5A68A078">
                <wp:simplePos x="0" y="0"/>
                <wp:positionH relativeFrom="column">
                  <wp:posOffset>898525</wp:posOffset>
                </wp:positionH>
                <wp:positionV relativeFrom="paragraph">
                  <wp:posOffset>13335</wp:posOffset>
                </wp:positionV>
                <wp:extent cx="1706880" cy="318770"/>
                <wp:effectExtent l="22225" t="62865" r="0" b="0"/>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6880" cy="318770"/>
                        </a:xfrm>
                        <a:custGeom>
                          <a:avLst/>
                          <a:gdLst>
                            <a:gd name="T0" fmla="*/ 0 w 21600"/>
                            <a:gd name="T1" fmla="*/ 0 h 21600"/>
                            <a:gd name="T2" fmla="*/ 1706880 w 21600"/>
                            <a:gd name="T3" fmla="*/ 157275 h 21600"/>
                            <a:gd name="T4" fmla="*/ 0 w 21600"/>
                            <a:gd name="T5" fmla="*/ 3187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657" y="0"/>
                                <a:pt x="14743" y="4054"/>
                                <a:pt x="18622" y="10657"/>
                              </a:cubicBezTo>
                            </a:path>
                            <a:path w="21600" h="21600" stroke="0" extrusionOk="0">
                              <a:moveTo>
                                <a:pt x="-1" y="0"/>
                              </a:moveTo>
                              <a:cubicBezTo>
                                <a:pt x="7657" y="0"/>
                                <a:pt x="14743" y="4054"/>
                                <a:pt x="18622" y="10657"/>
                              </a:cubicBezTo>
                              <a:lnTo>
                                <a:pt x="0" y="21600"/>
                              </a:lnTo>
                              <a:lnTo>
                                <a:pt x="-1" y="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8DF8" id="Freeform 56" o:spid="_x0000_s1026" style="position:absolute;margin-left:70.75pt;margin-top:1.05pt;width:134.4pt;height:2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" path="m-1,nfc7657,,14743,4054,18622,10657em-1,nsc7657,,14743,4054,18622,10657l,21600,-1,xe" filled="f" strokeweight="1pt">
                <v:stroke startarrow="block" endarrow="block"/>
                <v:path arrowok="t" o:extrusionok="f" o:connecttype="custom" o:connectlocs="0,0;134881451,2321044;0,4704366"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18656" behindDoc="0" locked="0" layoutInCell="1" allowOverlap="1" wp14:anchorId="7AE102C4" wp14:editId="25341DFA">
                <wp:simplePos x="0" y="0"/>
                <wp:positionH relativeFrom="column">
                  <wp:posOffset>1654175</wp:posOffset>
                </wp:positionH>
                <wp:positionV relativeFrom="paragraph">
                  <wp:posOffset>179705</wp:posOffset>
                </wp:positionV>
                <wp:extent cx="881380" cy="359410"/>
                <wp:effectExtent l="501650" t="10160" r="26670" b="20955"/>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81380" cy="359410"/>
                        </a:xfrm>
                        <a:custGeom>
                          <a:avLst/>
                          <a:gdLst>
                            <a:gd name="T0" fmla="*/ 0 w 21600"/>
                            <a:gd name="T1" fmla="*/ 47788 h 21600"/>
                            <a:gd name="T2" fmla="*/ 881380 w 21600"/>
                            <a:gd name="T3" fmla="*/ 359410 h 21600"/>
                            <a:gd name="T4" fmla="*/ 293122 w 21600"/>
                            <a:gd name="T5" fmla="*/ 3594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872"/>
                              </a:moveTo>
                              <a:cubicBezTo>
                                <a:pt x="3274" y="990"/>
                                <a:pt x="6985" y="-1"/>
                                <a:pt x="10763" y="0"/>
                              </a:cubicBezTo>
                              <a:cubicBezTo>
                                <a:pt x="22692" y="0"/>
                                <a:pt x="32363" y="9670"/>
                                <a:pt x="32363" y="21600"/>
                              </a:cubicBezTo>
                            </a:path>
                            <a:path w="21600" h="21600" stroke="0" extrusionOk="0">
                              <a:moveTo>
                                <a:pt x="0" y="2872"/>
                              </a:moveTo>
                              <a:cubicBezTo>
                                <a:pt x="3274" y="990"/>
                                <a:pt x="6985" y="-1"/>
                                <a:pt x="10763" y="0"/>
                              </a:cubicBezTo>
                              <a:cubicBezTo>
                                <a:pt x="22692" y="0"/>
                                <a:pt x="32363" y="9670"/>
                                <a:pt x="32363" y="21600"/>
                              </a:cubicBezTo>
                              <a:lnTo>
                                <a:pt x="10763" y="21600"/>
                              </a:lnTo>
                              <a:lnTo>
                                <a:pt x="0" y="2872"/>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3D3F6" id="Freeform 57" o:spid="_x0000_s1026" style="position:absolute;margin-left:130.25pt;margin-top:14.15pt;width:69.4pt;height:28.3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" path="m,2872nfc3274,990,6985,-1,10763,,22692,,32363,9670,32363,21600em,2872nsc3274,990,6985,-1,10763,,22692,,32363,9670,32363,21600r-21600,l,2872xe" filled="f" strokeweight="1pt">
                <v:stroke startarrow="block" endarrow="block"/>
                <v:path arrowok="t" o:extrusionok="f" o:connecttype="custom" o:connectlocs="0,795161;35964384,5980349;11960735,5980349"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11488" behindDoc="0" locked="0" layoutInCell="1" allowOverlap="1" wp14:anchorId="5B6ED490" wp14:editId="45DD82DC">
                <wp:simplePos x="0" y="0"/>
                <wp:positionH relativeFrom="column">
                  <wp:posOffset>4818380</wp:posOffset>
                </wp:positionH>
                <wp:positionV relativeFrom="paragraph">
                  <wp:posOffset>12700</wp:posOffset>
                </wp:positionV>
                <wp:extent cx="890905" cy="270510"/>
                <wp:effectExtent l="8255" t="5080" r="5715" b="1016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705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294E39" w14:textId="77777777" w:rsidR="00A4397A" w:rsidRPr="00EF3285" w:rsidRDefault="00A4397A" w:rsidP="001B0844">
                            <w:pPr>
                              <w:jc w:val="center"/>
                              <w:rPr>
                                <w:sz w:val="18"/>
                              </w:rPr>
                            </w:pPr>
                            <w:r w:rsidRPr="00794286">
                              <w:rPr>
                                <w:b/>
                                <w:smallCaps/>
                                <w:sz w:val="18"/>
                              </w:rPr>
                              <w:t>Corporate</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ED490" id="_x0000_t202" coordsize="21600,21600" o:spt="202" path="m,l,21600r21600,l21600,xe">
                <v:stroke joinstyle="miter"/>
                <v:path gradientshapeok="t" o:connecttype="rect"/>
              </v:shapetype>
              <v:shape id="Text Box 58" o:spid="_x0000_s1030" type="#_x0000_t202" style="position:absolute;left:0;text-align:left;margin-left:379.4pt;margin-top:1pt;width:70.15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" filled="f" strokecolor="white">
                <v:textbox>
                  <w:txbxContent>
                    <w:p w14:paraId="37294E39" w14:textId="77777777" w:rsidR="00A4397A" w:rsidRPr="00EF3285" w:rsidRDefault="00A4397A" w:rsidP="001B0844">
                      <w:pPr>
                        <w:jc w:val="center"/>
                        <w:rPr>
                          <w:sz w:val="18"/>
                        </w:rPr>
                      </w:pPr>
                      <w:r w:rsidRPr="00794286">
                        <w:rPr>
                          <w:b/>
                          <w:smallCaps/>
                          <w:sz w:val="18"/>
                        </w:rPr>
                        <w:t>Corporate</w:t>
                      </w:r>
                      <w:r>
                        <w:rPr>
                          <w:sz w:val="18"/>
                        </w:rPr>
                        <w:t>,</w:t>
                      </w:r>
                    </w:p>
                  </w:txbxContent>
                </v:textbox>
              </v:shape>
            </w:pict>
          </mc:Fallback>
        </mc:AlternateContent>
      </w:r>
    </w:p>
    <w:p w14:paraId="64541868"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300" distR="114300" simplePos="0" relativeHeight="251712512" behindDoc="0" locked="0" layoutInCell="1" allowOverlap="1" wp14:anchorId="5DF21700" wp14:editId="2B69361D">
                <wp:simplePos x="0" y="0"/>
                <wp:positionH relativeFrom="column">
                  <wp:posOffset>5096510</wp:posOffset>
                </wp:positionH>
                <wp:positionV relativeFrom="paragraph">
                  <wp:posOffset>66040</wp:posOffset>
                </wp:positionV>
                <wp:extent cx="847090" cy="251460"/>
                <wp:effectExtent l="10160" t="10160" r="9525" b="508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514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0476D13" w14:textId="77777777" w:rsidR="00A4397A" w:rsidRPr="00EF3285" w:rsidRDefault="00A4397A" w:rsidP="001B0844">
                            <w:pPr>
                              <w:jc w:val="center"/>
                              <w:rPr>
                                <w:sz w:val="18"/>
                              </w:rPr>
                            </w:pPr>
                            <w:r w:rsidRPr="00794286">
                              <w:rPr>
                                <w:b/>
                                <w:smallCaps/>
                                <w:sz w:val="18"/>
                              </w:rPr>
                              <w:t>Households</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21700" id="Text Box 59" o:spid="_x0000_s1031" type="#_x0000_t202" style="position:absolute;left:0;text-align:left;margin-left:401.3pt;margin-top:5.2pt;width:66.7pt;height:1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" filled="f" strokecolor="white">
                <v:textbox>
                  <w:txbxContent>
                    <w:p w14:paraId="20476D13" w14:textId="77777777" w:rsidR="00A4397A" w:rsidRPr="00EF3285" w:rsidRDefault="00A4397A" w:rsidP="001B0844">
                      <w:pPr>
                        <w:jc w:val="center"/>
                        <w:rPr>
                          <w:sz w:val="18"/>
                        </w:rPr>
                      </w:pPr>
                      <w:r w:rsidRPr="00794286">
                        <w:rPr>
                          <w:b/>
                          <w:smallCaps/>
                          <w:sz w:val="18"/>
                        </w:rPr>
                        <w:t>Households</w:t>
                      </w:r>
                      <w:r>
                        <w:rPr>
                          <w:sz w:val="18"/>
                        </w:rPr>
                        <w:t>,</w:t>
                      </w:r>
                    </w:p>
                  </w:txbxContent>
                </v:textbox>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42208" behindDoc="0" locked="0" layoutInCell="1" allowOverlap="1" wp14:anchorId="7E4DCB93" wp14:editId="0987CCD4">
                <wp:simplePos x="0" y="0"/>
                <wp:positionH relativeFrom="column">
                  <wp:posOffset>1940560</wp:posOffset>
                </wp:positionH>
                <wp:positionV relativeFrom="paragraph">
                  <wp:posOffset>180340</wp:posOffset>
                </wp:positionV>
                <wp:extent cx="335915" cy="459105"/>
                <wp:effectExtent l="21590" t="52705" r="5080" b="68580"/>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829524" flipH="1" flipV="1">
                          <a:off x="0" y="0"/>
                          <a:ext cx="335915" cy="459105"/>
                        </a:xfrm>
                        <a:custGeom>
                          <a:avLst/>
                          <a:gdLst>
                            <a:gd name="T0" fmla="*/ 0 w 22261"/>
                            <a:gd name="T1" fmla="*/ 147 h 31167"/>
                            <a:gd name="T2" fmla="*/ 302204 w 22261"/>
                            <a:gd name="T3" fmla="*/ 459105 h 31167"/>
                            <a:gd name="T4" fmla="*/ 9974 w 22261"/>
                            <a:gd name="T5" fmla="*/ 318178 h 31167"/>
                            <a:gd name="T6" fmla="*/ 0 60000 65536"/>
                            <a:gd name="T7" fmla="*/ 0 60000 65536"/>
                            <a:gd name="T8" fmla="*/ 0 60000 65536"/>
                          </a:gdLst>
                          <a:ahLst/>
                          <a:cxnLst>
                            <a:cxn ang="T6">
                              <a:pos x="T0" y="T1"/>
                            </a:cxn>
                            <a:cxn ang="T7">
                              <a:pos x="T2" y="T3"/>
                            </a:cxn>
                            <a:cxn ang="T8">
                              <a:pos x="T4" y="T5"/>
                            </a:cxn>
                          </a:cxnLst>
                          <a:rect l="0" t="0" r="r" b="b"/>
                          <a:pathLst>
                            <a:path w="22261" h="31167" fill="none" extrusionOk="0">
                              <a:moveTo>
                                <a:pt x="0" y="10"/>
                              </a:moveTo>
                              <a:cubicBezTo>
                                <a:pt x="220" y="3"/>
                                <a:pt x="440" y="-1"/>
                                <a:pt x="661" y="0"/>
                              </a:cubicBezTo>
                              <a:cubicBezTo>
                                <a:pt x="12590" y="0"/>
                                <a:pt x="22261" y="9670"/>
                                <a:pt x="22261" y="21600"/>
                              </a:cubicBezTo>
                              <a:cubicBezTo>
                                <a:pt x="22261" y="24918"/>
                                <a:pt x="21496" y="28191"/>
                                <a:pt x="20026" y="31166"/>
                              </a:cubicBezTo>
                            </a:path>
                            <a:path w="22261" h="31167" stroke="0" extrusionOk="0">
                              <a:moveTo>
                                <a:pt x="0" y="10"/>
                              </a:moveTo>
                              <a:cubicBezTo>
                                <a:pt x="220" y="3"/>
                                <a:pt x="440" y="-1"/>
                                <a:pt x="661" y="0"/>
                              </a:cubicBezTo>
                              <a:cubicBezTo>
                                <a:pt x="12590" y="0"/>
                                <a:pt x="22261" y="9670"/>
                                <a:pt x="22261" y="21600"/>
                              </a:cubicBezTo>
                              <a:cubicBezTo>
                                <a:pt x="22261" y="24918"/>
                                <a:pt x="21496" y="28191"/>
                                <a:pt x="20026" y="31166"/>
                              </a:cubicBezTo>
                              <a:lnTo>
                                <a:pt x="661" y="21600"/>
                              </a:lnTo>
                              <a:lnTo>
                                <a:pt x="0" y="1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48A42" id="Freeform 60" o:spid="_x0000_s1026" style="position:absolute;margin-left:152.8pt;margin-top:14.2pt;width:26.45pt;height:36.15pt;rotation:5275128fd;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61,3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" path="m,10nfc220,3,440,-1,661,,12590,,22261,9670,22261,21600v,3318,-765,6591,-2235,9566em,10nsc220,3,440,-1,661,,12590,,22261,9670,22261,21600v,3318,-765,6591,-2235,9566l661,21600,,10xe" filled="f" strokeweight="1pt">
                <v:stroke startarrow="block" endarrow="block"/>
                <v:path arrowok="t" o:extrusionok="f" o:connecttype="custom" o:connectlocs="0,2165;4560211,6762839;150506,4686916"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06368" behindDoc="0" locked="0" layoutInCell="1" allowOverlap="1" wp14:anchorId="39C98F66" wp14:editId="048F003E">
                <wp:simplePos x="0" y="0"/>
                <wp:positionH relativeFrom="column">
                  <wp:posOffset>692150</wp:posOffset>
                </wp:positionH>
                <wp:positionV relativeFrom="paragraph">
                  <wp:posOffset>26670</wp:posOffset>
                </wp:positionV>
                <wp:extent cx="979170" cy="463550"/>
                <wp:effectExtent l="6350" t="8890" r="14605" b="3238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463550"/>
                        </a:xfrm>
                        <a:prstGeom prst="ellipse">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txbx>
                        <w:txbxContent>
                          <w:p w14:paraId="27E28BB6" w14:textId="77777777" w:rsidR="00A4397A" w:rsidRPr="00EF3285" w:rsidRDefault="00A4397A" w:rsidP="001B0844">
                            <w:pPr>
                              <w:jc w:val="center"/>
                              <w:rPr>
                                <w:sz w:val="18"/>
                              </w:rPr>
                            </w:pPr>
                            <w:r w:rsidRPr="00794286">
                              <w:rPr>
                                <w:b/>
                                <w:smallCaps/>
                                <w:sz w:val="18"/>
                              </w:rPr>
                              <w:t>MLGURD</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C98F66" id="Oval 61" o:spid="_x0000_s1032" style="position:absolute;left:0;text-align:left;margin-left:54.5pt;margin-top:2.1pt;width:77.1pt;height: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" strokecolor="#a8d08d" strokeweight="1pt">
                <v:fill color2="#c5e0b3" focus="100%" type="gradient"/>
                <v:shadow on="t" color="#375623" opacity=".5" offset="1pt"/>
                <v:textbox>
                  <w:txbxContent>
                    <w:p w14:paraId="27E28BB6" w14:textId="77777777" w:rsidR="00A4397A" w:rsidRPr="00EF3285" w:rsidRDefault="00A4397A" w:rsidP="001B0844">
                      <w:pPr>
                        <w:jc w:val="center"/>
                        <w:rPr>
                          <w:sz w:val="18"/>
                        </w:rPr>
                      </w:pPr>
                      <w:r w:rsidRPr="00794286">
                        <w:rPr>
                          <w:b/>
                          <w:smallCaps/>
                          <w:sz w:val="18"/>
                        </w:rPr>
                        <w:t>MLGURD</w:t>
                      </w:r>
                      <w:r>
                        <w:rPr>
                          <w:sz w:val="18"/>
                        </w:rPr>
                        <w:t>,</w:t>
                      </w:r>
                    </w:p>
                  </w:txbxContent>
                </v:textbox>
              </v:oval>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6848" behindDoc="0" locked="0" layoutInCell="1" allowOverlap="1" wp14:anchorId="7D09093C" wp14:editId="5EB44445">
                <wp:simplePos x="0" y="0"/>
                <wp:positionH relativeFrom="column">
                  <wp:posOffset>3133090</wp:posOffset>
                </wp:positionH>
                <wp:positionV relativeFrom="paragraph">
                  <wp:posOffset>8255</wp:posOffset>
                </wp:positionV>
                <wp:extent cx="1181735" cy="174625"/>
                <wp:effectExtent l="18415" t="104775" r="238125" b="8255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00930" flipH="1" flipV="1">
                          <a:off x="0" y="0"/>
                          <a:ext cx="1181735" cy="174625"/>
                        </a:xfrm>
                        <a:custGeom>
                          <a:avLst/>
                          <a:gdLst>
                            <a:gd name="T0" fmla="*/ 0 w 21600"/>
                            <a:gd name="T1" fmla="*/ 3759 h 21600"/>
                            <a:gd name="T2" fmla="*/ 1181735 w 21600"/>
                            <a:gd name="T3" fmla="*/ 127840 h 21600"/>
                            <a:gd name="T4" fmla="*/ 208453 w 21600"/>
                            <a:gd name="T5" fmla="*/ 1746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464"/>
                              </a:moveTo>
                              <a:cubicBezTo>
                                <a:pt x="1465" y="155"/>
                                <a:pt x="2959" y="-1"/>
                                <a:pt x="4457" y="0"/>
                              </a:cubicBezTo>
                              <a:cubicBezTo>
                                <a:pt x="14157" y="0"/>
                                <a:pt x="22668" y="6466"/>
                                <a:pt x="25267" y="15812"/>
                              </a:cubicBezTo>
                            </a:path>
                            <a:path w="21600" h="21600" stroke="0" extrusionOk="0">
                              <a:moveTo>
                                <a:pt x="-1" y="464"/>
                              </a:moveTo>
                              <a:cubicBezTo>
                                <a:pt x="1465" y="155"/>
                                <a:pt x="2959" y="-1"/>
                                <a:pt x="4457" y="0"/>
                              </a:cubicBezTo>
                              <a:cubicBezTo>
                                <a:pt x="14157" y="0"/>
                                <a:pt x="22668" y="6466"/>
                                <a:pt x="25267" y="15812"/>
                              </a:cubicBezTo>
                              <a:lnTo>
                                <a:pt x="4457" y="21600"/>
                              </a:lnTo>
                              <a:lnTo>
                                <a:pt x="-1" y="464"/>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96AA9" id="Freeform 62" o:spid="_x0000_s1026" style="position:absolute;margin-left:246.7pt;margin-top:.65pt;width:93.05pt;height:13.75pt;rotation:-11469816fd;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" path="m-1,464nfc1465,155,2959,-1,4457,v9700,,18211,6466,20810,15812em-1,464nsc1465,155,2959,-1,4457,v9700,,18211,6466,20810,15812l4457,21600,-1,464xe" filled="f" strokeweight="1pt">
                <v:stroke startarrow="block" endarrow="block"/>
                <v:path arrowok="t" o:extrusionok="f" o:connecttype="custom" o:connectlocs="0,30390;64652667,1033521;11404454,1411754"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8896" behindDoc="0" locked="0" layoutInCell="1" allowOverlap="1" wp14:anchorId="44AC0679" wp14:editId="16813005">
                <wp:simplePos x="0" y="0"/>
                <wp:positionH relativeFrom="column">
                  <wp:posOffset>3255010</wp:posOffset>
                </wp:positionH>
                <wp:positionV relativeFrom="paragraph">
                  <wp:posOffset>200660</wp:posOffset>
                </wp:positionV>
                <wp:extent cx="511175" cy="409575"/>
                <wp:effectExtent l="0" t="40005" r="15240" b="10287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7958">
                          <a:off x="0" y="0"/>
                          <a:ext cx="511175" cy="409575"/>
                        </a:xfrm>
                        <a:custGeom>
                          <a:avLst/>
                          <a:gdLst>
                            <a:gd name="T0" fmla="*/ 0 w 35622"/>
                            <a:gd name="T1" fmla="*/ 83795 h 25270"/>
                            <a:gd name="T2" fmla="*/ 506669 w 35622"/>
                            <a:gd name="T3" fmla="*/ 409575 h 25270"/>
                            <a:gd name="T4" fmla="*/ 201215 w 35622"/>
                            <a:gd name="T5" fmla="*/ 350092 h 25270"/>
                            <a:gd name="T6" fmla="*/ 0 60000 65536"/>
                            <a:gd name="T7" fmla="*/ 0 60000 65536"/>
                            <a:gd name="T8" fmla="*/ 0 60000 65536"/>
                          </a:gdLst>
                          <a:ahLst/>
                          <a:cxnLst>
                            <a:cxn ang="T6">
                              <a:pos x="T0" y="T1"/>
                            </a:cxn>
                            <a:cxn ang="T7">
                              <a:pos x="T2" y="T3"/>
                            </a:cxn>
                            <a:cxn ang="T8">
                              <a:pos x="T4" y="T5"/>
                            </a:cxn>
                          </a:cxnLst>
                          <a:rect l="0" t="0" r="r" b="b"/>
                          <a:pathLst>
                            <a:path w="35622" h="25270" fill="none" extrusionOk="0">
                              <a:moveTo>
                                <a:pt x="0" y="5170"/>
                              </a:moveTo>
                              <a:cubicBezTo>
                                <a:pt x="3909" y="1833"/>
                                <a:pt x="8881" y="-1"/>
                                <a:pt x="14022" y="0"/>
                              </a:cubicBezTo>
                              <a:cubicBezTo>
                                <a:pt x="25951" y="0"/>
                                <a:pt x="35622" y="9670"/>
                                <a:pt x="35622" y="21600"/>
                              </a:cubicBezTo>
                              <a:cubicBezTo>
                                <a:pt x="35622" y="22830"/>
                                <a:pt x="35516" y="24057"/>
                                <a:pt x="35307" y="25269"/>
                              </a:cubicBezTo>
                            </a:path>
                            <a:path w="35622" h="25270" stroke="0" extrusionOk="0">
                              <a:moveTo>
                                <a:pt x="0" y="5170"/>
                              </a:moveTo>
                              <a:cubicBezTo>
                                <a:pt x="3909" y="1833"/>
                                <a:pt x="8881" y="-1"/>
                                <a:pt x="14022" y="0"/>
                              </a:cubicBezTo>
                              <a:cubicBezTo>
                                <a:pt x="25951" y="0"/>
                                <a:pt x="35622" y="9670"/>
                                <a:pt x="35622" y="21600"/>
                              </a:cubicBezTo>
                              <a:cubicBezTo>
                                <a:pt x="35622" y="22830"/>
                                <a:pt x="35516" y="24057"/>
                                <a:pt x="35307" y="25269"/>
                              </a:cubicBezTo>
                              <a:lnTo>
                                <a:pt x="14022" y="21600"/>
                              </a:lnTo>
                              <a:lnTo>
                                <a:pt x="0" y="517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9B36" id="Freeform 63" o:spid="_x0000_s1026" style="position:absolute;margin-left:256.3pt;margin-top:15.8pt;width:40.25pt;height:32.25pt;rotation:1035423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22,2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" path="m,5170nfc3909,1833,8881,-1,14022,,25951,,35622,9670,35622,21600v,1230,-106,2457,-315,3669em,5170nsc3909,1833,8881,-1,14022,,25951,,35622,9670,35622,21600v,1230,-106,2457,-315,3669l14022,21600,,5170xe" filled="f" strokeweight="1pt">
                <v:stroke startarrow="block" endarrow="block"/>
                <v:path arrowok="t" o:extrusionok="f" o:connecttype="custom" o:connectlocs="0,1358146;7270690,6638373;2887431,5674275"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2752" behindDoc="0" locked="0" layoutInCell="1" allowOverlap="1" wp14:anchorId="751BDE0B" wp14:editId="49224EF8">
                <wp:simplePos x="0" y="0"/>
                <wp:positionH relativeFrom="column">
                  <wp:posOffset>4818380</wp:posOffset>
                </wp:positionH>
                <wp:positionV relativeFrom="paragraph">
                  <wp:posOffset>215900</wp:posOffset>
                </wp:positionV>
                <wp:extent cx="445135" cy="101600"/>
                <wp:effectExtent l="38100" t="57150" r="0" b="6985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35" cy="10160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ED068" id="Straight Arrow Connector 128" o:spid="_x0000_s1026" type="#_x0000_t32" style="position:absolute;margin-left:379.4pt;margin-top:17pt;width:35.05pt;height:8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" strokeweight="1pt">
                <v:stroke startarrow="block" endarrow="block"/>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08416" behindDoc="0" locked="0" layoutInCell="1" allowOverlap="1" wp14:anchorId="443C6D6A" wp14:editId="5D3E55DF">
                <wp:simplePos x="0" y="0"/>
                <wp:positionH relativeFrom="column">
                  <wp:posOffset>4107180</wp:posOffset>
                </wp:positionH>
                <wp:positionV relativeFrom="paragraph">
                  <wp:posOffset>171450</wp:posOffset>
                </wp:positionV>
                <wp:extent cx="802640" cy="358140"/>
                <wp:effectExtent l="11430" t="10795" r="14605" b="31115"/>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358140"/>
                        </a:xfrm>
                        <a:prstGeom prst="ellipse">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txbx>
                        <w:txbxContent>
                          <w:p w14:paraId="2F81A0DB" w14:textId="77777777" w:rsidR="00A4397A" w:rsidRPr="00EF3285" w:rsidRDefault="00A4397A" w:rsidP="001B0844">
                            <w:pPr>
                              <w:spacing w:line="240" w:lineRule="auto"/>
                              <w:jc w:val="center"/>
                              <w:rPr>
                                <w:sz w:val="18"/>
                              </w:rPr>
                            </w:pPr>
                            <w:r w:rsidRPr="00794286">
                              <w:rPr>
                                <w:b/>
                                <w:smallCaps/>
                                <w:sz w:val="18"/>
                              </w:rPr>
                              <w:t>Citize</w:t>
                            </w:r>
                            <w:r>
                              <w:rPr>
                                <w:b/>
                                <w:smallCaps/>
                                <w:sz w:val="18"/>
                              </w:rPr>
                              <w:t>N</w:t>
                            </w:r>
                            <w:r w:rsidRPr="00794286">
                              <w:rPr>
                                <w:b/>
                                <w:smallCaps/>
                                <w:sz w:val="18"/>
                              </w:rPr>
                              <w:t>ns</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3C6D6A" id="Oval 129" o:spid="_x0000_s1033" style="position:absolute;left:0;text-align:left;margin-left:323.4pt;margin-top:13.5pt;width:63.2pt;height:2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" strokecolor="#a8d08d" strokeweight="1pt">
                <v:fill color2="#c5e0b3" focus="100%" type="gradient"/>
                <v:shadow on="t" color="#375623" opacity=".5" offset="1pt"/>
                <v:textbox>
                  <w:txbxContent>
                    <w:p w14:paraId="2F81A0DB" w14:textId="77777777" w:rsidR="00A4397A" w:rsidRPr="00EF3285" w:rsidRDefault="00A4397A" w:rsidP="001B0844">
                      <w:pPr>
                        <w:spacing w:line="240" w:lineRule="auto"/>
                        <w:jc w:val="center"/>
                        <w:rPr>
                          <w:sz w:val="18"/>
                        </w:rPr>
                      </w:pPr>
                      <w:r w:rsidRPr="00794286">
                        <w:rPr>
                          <w:b/>
                          <w:smallCaps/>
                          <w:sz w:val="18"/>
                        </w:rPr>
                        <w:t>Citize</w:t>
                      </w:r>
                      <w:r>
                        <w:rPr>
                          <w:b/>
                          <w:smallCaps/>
                          <w:sz w:val="18"/>
                        </w:rPr>
                        <w:t>N</w:t>
                      </w:r>
                      <w:r w:rsidRPr="00794286">
                        <w:rPr>
                          <w:b/>
                          <w:smallCaps/>
                          <w:sz w:val="18"/>
                        </w:rPr>
                        <w:t>ns</w:t>
                      </w:r>
                      <w:r>
                        <w:rPr>
                          <w:sz w:val="18"/>
                        </w:rPr>
                        <w:t>,</w:t>
                      </w:r>
                    </w:p>
                  </w:txbxContent>
                </v:textbox>
              </v:oval>
            </w:pict>
          </mc:Fallback>
        </mc:AlternateContent>
      </w:r>
    </w:p>
    <w:p w14:paraId="0939467F"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300" distR="114300" simplePos="0" relativeHeight="251714560" behindDoc="0" locked="0" layoutInCell="1" allowOverlap="1" wp14:anchorId="3B712819" wp14:editId="7F1C29FC">
                <wp:simplePos x="0" y="0"/>
                <wp:positionH relativeFrom="column">
                  <wp:posOffset>3362325</wp:posOffset>
                </wp:positionH>
                <wp:positionV relativeFrom="paragraph">
                  <wp:posOffset>291465</wp:posOffset>
                </wp:positionV>
                <wp:extent cx="1200785" cy="1193800"/>
                <wp:effectExtent l="0" t="0" r="18415" b="2540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19380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32FB7" w14:textId="77777777" w:rsidR="00A4397A" w:rsidRPr="00EF3285" w:rsidRDefault="00A4397A" w:rsidP="001B0844">
                            <w:pPr>
                              <w:jc w:val="center"/>
                              <w:rPr>
                                <w:sz w:val="18"/>
                              </w:rPr>
                            </w:pPr>
                            <w:r>
                              <w:rPr>
                                <w:b/>
                                <w:smallCaps/>
                                <w:sz w:val="18"/>
                              </w:rPr>
                              <w:t>community structures &amp;</w:t>
                            </w:r>
                            <w:r w:rsidRPr="00794286">
                              <w:rPr>
                                <w:b/>
                                <w:smallCaps/>
                                <w:sz w:val="18"/>
                              </w:rPr>
                              <w:t>Other</w:t>
                            </w:r>
                            <w:r>
                              <w:rPr>
                                <w:b/>
                                <w:smallCaps/>
                                <w:sz w:val="18"/>
                              </w:rPr>
                              <w:t xml:space="preserve"> </w:t>
                            </w:r>
                            <w:r w:rsidRPr="00794286">
                              <w:rPr>
                                <w:b/>
                                <w:smallCaps/>
                                <w:sz w:val="18"/>
                              </w:rPr>
                              <w:t>organizations</w:t>
                            </w:r>
                            <w:r>
                              <w:rPr>
                                <w:sz w:val="18"/>
                              </w:rPr>
                              <w:t xml:space="preserve">: </w:t>
                            </w:r>
                            <w:r w:rsidRPr="00794286">
                              <w:rPr>
                                <w:b/>
                                <w:smallCaps/>
                                <w:sz w:val="18"/>
                              </w:rPr>
                              <w:t>NGOs/CSOs</w:t>
                            </w:r>
                            <w:r>
                              <w:rPr>
                                <w:b/>
                                <w:smallCaps/>
                                <w:sz w:val="18"/>
                              </w:rPr>
                              <w:t>, Political parties, Business Lobby etc</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12819" id="Text Box 137" o:spid="_x0000_s1034" type="#_x0000_t202" style="position:absolute;left:0;text-align:left;margin-left:264.75pt;margin-top:22.95pt;width:94.55pt;height: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" filled="f" strokecolor="#c00000">
                <v:textbox>
                  <w:txbxContent>
                    <w:p w14:paraId="20132FB7" w14:textId="77777777" w:rsidR="00A4397A" w:rsidRPr="00EF3285" w:rsidRDefault="00A4397A" w:rsidP="001B0844">
                      <w:pPr>
                        <w:jc w:val="center"/>
                        <w:rPr>
                          <w:sz w:val="18"/>
                        </w:rPr>
                      </w:pPr>
                      <w:r>
                        <w:rPr>
                          <w:b/>
                          <w:smallCaps/>
                          <w:sz w:val="18"/>
                        </w:rPr>
                        <w:t>community structures &amp;</w:t>
                      </w:r>
                      <w:r w:rsidRPr="00794286">
                        <w:rPr>
                          <w:b/>
                          <w:smallCaps/>
                          <w:sz w:val="18"/>
                        </w:rPr>
                        <w:t>Other</w:t>
                      </w:r>
                      <w:r>
                        <w:rPr>
                          <w:b/>
                          <w:smallCaps/>
                          <w:sz w:val="18"/>
                        </w:rPr>
                        <w:t xml:space="preserve"> </w:t>
                      </w:r>
                      <w:r w:rsidRPr="00794286">
                        <w:rPr>
                          <w:b/>
                          <w:smallCaps/>
                          <w:sz w:val="18"/>
                        </w:rPr>
                        <w:t>organizations</w:t>
                      </w:r>
                      <w:r>
                        <w:rPr>
                          <w:sz w:val="18"/>
                        </w:rPr>
                        <w:t xml:space="preserve">: </w:t>
                      </w:r>
                      <w:r w:rsidRPr="00794286">
                        <w:rPr>
                          <w:b/>
                          <w:smallCaps/>
                          <w:sz w:val="18"/>
                        </w:rPr>
                        <w:t>NGOs/CSOs</w:t>
                      </w:r>
                      <w:r>
                        <w:rPr>
                          <w:b/>
                          <w:smallCaps/>
                          <w:sz w:val="18"/>
                        </w:rPr>
                        <w:t>, Political parties, Business Lobby etc</w:t>
                      </w:r>
                      <w:r>
                        <w:rPr>
                          <w:sz w:val="18"/>
                        </w:rPr>
                        <w:t>,</w:t>
                      </w:r>
                    </w:p>
                  </w:txbxContent>
                </v:textbox>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40160" behindDoc="0" locked="0" layoutInCell="1" allowOverlap="1" wp14:anchorId="76839FC1" wp14:editId="3294AF04">
                <wp:simplePos x="0" y="0"/>
                <wp:positionH relativeFrom="column">
                  <wp:posOffset>1390650</wp:posOffset>
                </wp:positionH>
                <wp:positionV relativeFrom="paragraph">
                  <wp:posOffset>253365</wp:posOffset>
                </wp:positionV>
                <wp:extent cx="944245" cy="1171575"/>
                <wp:effectExtent l="0" t="0" r="27305" b="2857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171575"/>
                        </a:xfrm>
                        <a:prstGeom prst="rect">
                          <a:avLst/>
                        </a:prstGeom>
                        <a:solidFill>
                          <a:srgbClr val="FFFFFF"/>
                        </a:solidFill>
                        <a:ln w="9525">
                          <a:solidFill>
                            <a:srgbClr val="000000"/>
                          </a:solidFill>
                          <a:miter lim="800000"/>
                          <a:headEnd/>
                          <a:tailEnd/>
                        </a:ln>
                      </wps:spPr>
                      <wps:txbx>
                        <w:txbxContent>
                          <w:p w14:paraId="5891A21F" w14:textId="77777777" w:rsidR="00A4397A" w:rsidRPr="00C9176A" w:rsidRDefault="00A4397A" w:rsidP="001B0844">
                            <w:pPr>
                              <w:spacing w:after="0" w:line="240" w:lineRule="auto"/>
                              <w:contextualSpacing/>
                              <w:jc w:val="center"/>
                              <w:rPr>
                                <w:b/>
                                <w:smallCaps/>
                                <w:sz w:val="18"/>
                              </w:rPr>
                            </w:pPr>
                            <w:r>
                              <w:rPr>
                                <w:b/>
                                <w:smallCaps/>
                                <w:sz w:val="18"/>
                              </w:rPr>
                              <w:t xml:space="preserve">Provincial Councils, </w:t>
                            </w:r>
                            <w:r w:rsidRPr="00C9176A">
                              <w:rPr>
                                <w:b/>
                                <w:smallCaps/>
                                <w:sz w:val="18"/>
                              </w:rPr>
                              <w:t>Associations (UCAZ, ARDCZ etc) &amp;</w:t>
                            </w:r>
                            <w:r>
                              <w:rPr>
                                <w:b/>
                                <w:smallCaps/>
                                <w:sz w:val="18"/>
                              </w:rPr>
                              <w:t>S</w:t>
                            </w:r>
                            <w:r w:rsidRPr="00C9176A">
                              <w:rPr>
                                <w:b/>
                                <w:smallCaps/>
                                <w:sz w:val="18"/>
                              </w:rPr>
                              <w:t>taff Forums.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9FC1" id="Text Box 138" o:spid="_x0000_s1035" type="#_x0000_t202" style="position:absolute;left:0;text-align:left;margin-left:109.5pt;margin-top:19.95pt;width:74.35pt;height:9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">
                <v:textbox>
                  <w:txbxContent>
                    <w:p w14:paraId="5891A21F" w14:textId="77777777" w:rsidR="00A4397A" w:rsidRPr="00C9176A" w:rsidRDefault="00A4397A" w:rsidP="001B0844">
                      <w:pPr>
                        <w:spacing w:after="0" w:line="240" w:lineRule="auto"/>
                        <w:contextualSpacing/>
                        <w:jc w:val="center"/>
                        <w:rPr>
                          <w:b/>
                          <w:smallCaps/>
                          <w:sz w:val="18"/>
                        </w:rPr>
                      </w:pPr>
                      <w:r>
                        <w:rPr>
                          <w:b/>
                          <w:smallCaps/>
                          <w:sz w:val="18"/>
                        </w:rPr>
                        <w:t xml:space="preserve">Provincial Councils, </w:t>
                      </w:r>
                      <w:r w:rsidRPr="00C9176A">
                        <w:rPr>
                          <w:b/>
                          <w:smallCaps/>
                          <w:sz w:val="18"/>
                        </w:rPr>
                        <w:t>Associations (UCAZ, ARDCZ etc) &amp;</w:t>
                      </w:r>
                      <w:r>
                        <w:rPr>
                          <w:b/>
                          <w:smallCaps/>
                          <w:sz w:val="18"/>
                        </w:rPr>
                        <w:t>S</w:t>
                      </w:r>
                      <w:r w:rsidRPr="00C9176A">
                        <w:rPr>
                          <w:b/>
                          <w:smallCaps/>
                          <w:sz w:val="18"/>
                        </w:rPr>
                        <w:t>taff Forums.</w:t>
                      </w:r>
                    </w:p>
                  </w:txbxContent>
                </v:textbox>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07392" behindDoc="0" locked="0" layoutInCell="1" allowOverlap="1" wp14:anchorId="0D0B08B1" wp14:editId="7B5938C7">
                <wp:simplePos x="0" y="0"/>
                <wp:positionH relativeFrom="column">
                  <wp:posOffset>-94615</wp:posOffset>
                </wp:positionH>
                <wp:positionV relativeFrom="paragraph">
                  <wp:posOffset>167005</wp:posOffset>
                </wp:positionV>
                <wp:extent cx="993140" cy="558800"/>
                <wp:effectExtent l="10160" t="15240" r="15875" b="26035"/>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558800"/>
                        </a:xfrm>
                        <a:prstGeom prst="ellipse">
                          <a:avLst/>
                        </a:prstGeom>
                        <a:gradFill rotWithShape="0">
                          <a:gsLst>
                            <a:gs pos="0">
                              <a:srgbClr val="FFFFFF"/>
                            </a:gs>
                            <a:gs pos="100000">
                              <a:srgbClr val="FFE599"/>
                            </a:gs>
                          </a:gsLst>
                          <a:lin ang="5400000" scaled="1"/>
                        </a:gradFill>
                        <a:ln w="12700">
                          <a:solidFill>
                            <a:srgbClr val="FFD966"/>
                          </a:solidFill>
                          <a:round/>
                          <a:headEnd/>
                          <a:tailEnd/>
                        </a:ln>
                        <a:effectLst>
                          <a:outerShdw dist="28398" dir="3806097" algn="ctr" rotWithShape="0">
                            <a:srgbClr val="7F5F00">
                              <a:alpha val="50000"/>
                            </a:srgbClr>
                          </a:outerShdw>
                        </a:effectLst>
                      </wps:spPr>
                      <wps:txbx>
                        <w:txbxContent>
                          <w:p w14:paraId="7796BC56" w14:textId="77777777" w:rsidR="00A4397A" w:rsidRPr="00EF3285" w:rsidRDefault="00A4397A" w:rsidP="001B0844">
                            <w:pPr>
                              <w:spacing w:line="240" w:lineRule="auto"/>
                              <w:contextualSpacing/>
                              <w:jc w:val="center"/>
                              <w:rPr>
                                <w:sz w:val="18"/>
                              </w:rPr>
                            </w:pPr>
                            <w:r w:rsidRPr="00794286">
                              <w:rPr>
                                <w:b/>
                                <w:smallCaps/>
                                <w:sz w:val="18"/>
                              </w:rPr>
                              <w:t>Parliament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B08B1" id="Oval 139" o:spid="_x0000_s1036" style="position:absolute;left:0;text-align:left;margin-left:-7.45pt;margin-top:13.15pt;width:78.2pt;height: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" strokecolor="#ffd966" strokeweight="1pt">
                <v:fill color2="#ffe599" focus="100%" type="gradient"/>
                <v:shadow on="t" color="#7f5f00" opacity=".5" offset="1pt"/>
                <v:textbox>
                  <w:txbxContent>
                    <w:p w14:paraId="7796BC56" w14:textId="77777777" w:rsidR="00A4397A" w:rsidRPr="00EF3285" w:rsidRDefault="00A4397A" w:rsidP="001B0844">
                      <w:pPr>
                        <w:spacing w:line="240" w:lineRule="auto"/>
                        <w:contextualSpacing/>
                        <w:jc w:val="center"/>
                        <w:rPr>
                          <w:sz w:val="18"/>
                        </w:rPr>
                      </w:pPr>
                      <w:r w:rsidRPr="00794286">
                        <w:rPr>
                          <w:b/>
                          <w:smallCaps/>
                          <w:sz w:val="18"/>
                        </w:rPr>
                        <w:t>Parliament</w:t>
                      </w:r>
                      <w:r>
                        <w:rPr>
                          <w:sz w:val="18"/>
                        </w:rPr>
                        <w:t>,</w:t>
                      </w:r>
                    </w:p>
                  </w:txbxContent>
                </v:textbox>
              </v:oval>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13536" behindDoc="0" locked="0" layoutInCell="1" allowOverlap="1" wp14:anchorId="28E41943" wp14:editId="51A9F9A1">
                <wp:simplePos x="0" y="0"/>
                <wp:positionH relativeFrom="column">
                  <wp:posOffset>5177790</wp:posOffset>
                </wp:positionH>
                <wp:positionV relativeFrom="paragraph">
                  <wp:posOffset>149225</wp:posOffset>
                </wp:positionV>
                <wp:extent cx="809625" cy="258445"/>
                <wp:effectExtent l="5715" t="6985" r="13335" b="1079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584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CB081EC" w14:textId="77777777" w:rsidR="00A4397A" w:rsidRPr="00EF3285" w:rsidRDefault="00A4397A" w:rsidP="001B0844">
                            <w:pPr>
                              <w:jc w:val="center"/>
                              <w:rPr>
                                <w:sz w:val="18"/>
                              </w:rPr>
                            </w:pPr>
                            <w:r w:rsidRPr="00794286">
                              <w:rPr>
                                <w:b/>
                                <w:smallCaps/>
                                <w:sz w:val="18"/>
                              </w:rPr>
                              <w:t>Individuals</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41943" id="Text Box 143" o:spid="_x0000_s1037" type="#_x0000_t202" style="position:absolute;left:0;text-align:left;margin-left:407.7pt;margin-top:11.75pt;width:63.75pt;height:2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" filled="f" strokecolor="white">
                <v:textbox>
                  <w:txbxContent>
                    <w:p w14:paraId="3CB081EC" w14:textId="77777777" w:rsidR="00A4397A" w:rsidRPr="00EF3285" w:rsidRDefault="00A4397A" w:rsidP="001B0844">
                      <w:pPr>
                        <w:jc w:val="center"/>
                        <w:rPr>
                          <w:sz w:val="18"/>
                        </w:rPr>
                      </w:pPr>
                      <w:r w:rsidRPr="00794286">
                        <w:rPr>
                          <w:b/>
                          <w:smallCaps/>
                          <w:sz w:val="18"/>
                        </w:rPr>
                        <w:t>Individuals</w:t>
                      </w:r>
                      <w:r>
                        <w:rPr>
                          <w:sz w:val="18"/>
                        </w:rPr>
                        <w:t>,</w:t>
                      </w:r>
                    </w:p>
                  </w:txbxContent>
                </v:textbox>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17632" behindDoc="0" locked="0" layoutInCell="1" allowOverlap="1" wp14:anchorId="00DA6A9C" wp14:editId="5638A355">
                <wp:simplePos x="0" y="0"/>
                <wp:positionH relativeFrom="column">
                  <wp:posOffset>548640</wp:posOffset>
                </wp:positionH>
                <wp:positionV relativeFrom="paragraph">
                  <wp:posOffset>35560</wp:posOffset>
                </wp:positionV>
                <wp:extent cx="349885" cy="147320"/>
                <wp:effectExtent l="0" t="140970" r="0" b="13081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600065" flipH="1">
                          <a:off x="0" y="0"/>
                          <a:ext cx="349885" cy="147320"/>
                        </a:xfrm>
                        <a:custGeom>
                          <a:avLst/>
                          <a:gdLst>
                            <a:gd name="T0" fmla="*/ 0 w 21600"/>
                            <a:gd name="T1" fmla="*/ 0 h 21600"/>
                            <a:gd name="T2" fmla="*/ 349885 w 21600"/>
                            <a:gd name="T3" fmla="*/ 147320 h 21600"/>
                            <a:gd name="T4" fmla="*/ 0 w 21600"/>
                            <a:gd name="T5" fmla="*/ 1473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E6701" id="Freeform 144" o:spid="_x0000_s1026" style="position:absolute;margin-left:43.2pt;margin-top:2.8pt;width:27.55pt;height:11.6pt;rotation:2184462fd;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" path="m-1,nfc11929,,21600,9670,21600,21600em-1,nsc11929,,21600,9670,21600,21600l,21600,-1,xe" filled="f" strokeweight="1pt">
                <v:stroke startarrow="block" endarrow="block"/>
                <v:path arrowok="t" o:extrusionok="f" o:connecttype="custom" o:connectlocs="0,0;5667570,1004777;0,1004777"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41184" behindDoc="0" locked="0" layoutInCell="1" allowOverlap="1" wp14:anchorId="55DEEAB7" wp14:editId="63DF56EE">
                <wp:simplePos x="0" y="0"/>
                <wp:positionH relativeFrom="column">
                  <wp:posOffset>2219960</wp:posOffset>
                </wp:positionH>
                <wp:positionV relativeFrom="paragraph">
                  <wp:posOffset>414655</wp:posOffset>
                </wp:positionV>
                <wp:extent cx="554990" cy="318135"/>
                <wp:effectExtent l="252095" t="0" r="48895" b="367030"/>
                <wp:wrapNone/>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232833" flipH="1" flipV="1">
                          <a:off x="0" y="0"/>
                          <a:ext cx="554990" cy="318135"/>
                        </a:xfrm>
                        <a:custGeom>
                          <a:avLst/>
                          <a:gdLst>
                            <a:gd name="T0" fmla="*/ 0 w 21600"/>
                            <a:gd name="T1" fmla="*/ 92112 h 21600"/>
                            <a:gd name="T2" fmla="*/ 554990 w 21600"/>
                            <a:gd name="T3" fmla="*/ 318135 h 21600"/>
                            <a:gd name="T4" fmla="*/ 229235 w 21600"/>
                            <a:gd name="T5" fmla="*/ 318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6253"/>
                              </a:moveTo>
                              <a:cubicBezTo>
                                <a:pt x="4044" y="2247"/>
                                <a:pt x="9507" y="-1"/>
                                <a:pt x="15200" y="0"/>
                              </a:cubicBezTo>
                              <a:cubicBezTo>
                                <a:pt x="27129" y="0"/>
                                <a:pt x="36800" y="9670"/>
                                <a:pt x="36800" y="21600"/>
                              </a:cubicBezTo>
                            </a:path>
                            <a:path w="21600" h="21600" stroke="0" extrusionOk="0">
                              <a:moveTo>
                                <a:pt x="-1" y="6253"/>
                              </a:moveTo>
                              <a:cubicBezTo>
                                <a:pt x="4044" y="2247"/>
                                <a:pt x="9507" y="-1"/>
                                <a:pt x="15200" y="0"/>
                              </a:cubicBezTo>
                              <a:cubicBezTo>
                                <a:pt x="27129" y="0"/>
                                <a:pt x="36800" y="9670"/>
                                <a:pt x="36800" y="21600"/>
                              </a:cubicBezTo>
                              <a:lnTo>
                                <a:pt x="15200" y="21600"/>
                              </a:lnTo>
                              <a:lnTo>
                                <a:pt x="-1" y="6253"/>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7D89B" id="Freeform 145" o:spid="_x0000_s1026" style="position:absolute;margin-left:174.8pt;margin-top:32.65pt;width:43.7pt;height:25.05pt;rotation:-4623382fd;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" path="m-1,6253nfc4044,2247,9507,-1,15200,,27129,,36800,9670,36800,21600em-1,6253nsc4044,2247,9507,-1,15200,,27129,,36800,9670,36800,21600r-21600,l-1,6253xe" filled="f" strokeweight="1pt">
                <v:stroke startarrow="block" endarrow="block"/>
                <v:path arrowok="t" o:extrusionok="f" o:connecttype="custom" o:connectlocs="0,1356669;14259903,4685643;5889960,4685643"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43232" behindDoc="0" locked="0" layoutInCell="1" allowOverlap="1" wp14:anchorId="0A16CA3F" wp14:editId="275987F0">
                <wp:simplePos x="0" y="0"/>
                <wp:positionH relativeFrom="column">
                  <wp:posOffset>1033780</wp:posOffset>
                </wp:positionH>
                <wp:positionV relativeFrom="paragraph">
                  <wp:posOffset>35560</wp:posOffset>
                </wp:positionV>
                <wp:extent cx="356235" cy="318135"/>
                <wp:effectExtent l="90805" t="17145" r="29210" b="55245"/>
                <wp:wrapNone/>
                <wp:docPr id="1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56235" cy="318135"/>
                        </a:xfrm>
                        <a:custGeom>
                          <a:avLst/>
                          <a:gdLst>
                            <a:gd name="T0" fmla="*/ 0 w 21600"/>
                            <a:gd name="T1" fmla="*/ 1414 h 21600"/>
                            <a:gd name="T2" fmla="*/ 356235 w 21600"/>
                            <a:gd name="T3" fmla="*/ 318135 h 21600"/>
                            <a:gd name="T4" fmla="*/ 30658 w 21600"/>
                            <a:gd name="T5" fmla="*/ 318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95"/>
                              </a:moveTo>
                              <a:cubicBezTo>
                                <a:pt x="676" y="32"/>
                                <a:pt x="1354" y="-1"/>
                                <a:pt x="2034" y="0"/>
                              </a:cubicBezTo>
                              <a:cubicBezTo>
                                <a:pt x="13963" y="0"/>
                                <a:pt x="23634" y="9670"/>
                                <a:pt x="23634" y="21600"/>
                              </a:cubicBezTo>
                            </a:path>
                            <a:path w="21600" h="21600" stroke="0" extrusionOk="0">
                              <a:moveTo>
                                <a:pt x="-1" y="95"/>
                              </a:moveTo>
                              <a:cubicBezTo>
                                <a:pt x="676" y="32"/>
                                <a:pt x="1354" y="-1"/>
                                <a:pt x="2034" y="0"/>
                              </a:cubicBezTo>
                              <a:cubicBezTo>
                                <a:pt x="13963" y="0"/>
                                <a:pt x="23634" y="9670"/>
                                <a:pt x="23634" y="21600"/>
                              </a:cubicBezTo>
                              <a:lnTo>
                                <a:pt x="2034" y="21600"/>
                              </a:lnTo>
                              <a:lnTo>
                                <a:pt x="-1" y="95"/>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01C32" id="Freeform 146" o:spid="_x0000_s1026" style="position:absolute;margin-left:81.4pt;margin-top:2.8pt;width:28.05pt;height:25.0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" path="m-1,95nfc676,32,1354,-1,2034,,13963,,23634,9670,23634,21600em-1,95nsc676,32,1354,-1,2034,,13963,,23634,9670,23634,21600r-21600,l-1,95xe" filled="f" strokeweight="1pt">
                <v:stroke startarrow="block" endarrow="block"/>
                <v:path arrowok="t" o:extrusionok="f" o:connecttype="custom" o:connectlocs="0,20826;5875156,4685643;505623,4685643"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4800" behindDoc="0" locked="0" layoutInCell="1" allowOverlap="1" wp14:anchorId="30C0CCBE" wp14:editId="6F7B6498">
                <wp:simplePos x="0" y="0"/>
                <wp:positionH relativeFrom="column">
                  <wp:posOffset>765810</wp:posOffset>
                </wp:positionH>
                <wp:positionV relativeFrom="paragraph">
                  <wp:posOffset>296545</wp:posOffset>
                </wp:positionV>
                <wp:extent cx="628015" cy="264795"/>
                <wp:effectExtent l="0" t="0" r="25400" b="5715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8015" cy="264795"/>
                        </a:xfrm>
                        <a:custGeom>
                          <a:avLst/>
                          <a:gdLst>
                            <a:gd name="T0" fmla="*/ 107987 w 7665"/>
                            <a:gd name="T1" fmla="*/ 0 h 21560"/>
                            <a:gd name="T2" fmla="*/ 628015 w 7665"/>
                            <a:gd name="T3" fmla="*/ 16777 h 21560"/>
                            <a:gd name="T4" fmla="*/ 0 w 7665"/>
                            <a:gd name="T5" fmla="*/ 264795 h 21560"/>
                            <a:gd name="T6" fmla="*/ 0 60000 65536"/>
                            <a:gd name="T7" fmla="*/ 0 60000 65536"/>
                            <a:gd name="T8" fmla="*/ 0 60000 65536"/>
                          </a:gdLst>
                          <a:ahLst/>
                          <a:cxnLst>
                            <a:cxn ang="T6">
                              <a:pos x="T0" y="T1"/>
                            </a:cxn>
                            <a:cxn ang="T7">
                              <a:pos x="T2" y="T3"/>
                            </a:cxn>
                            <a:cxn ang="T8">
                              <a:pos x="T4" y="T5"/>
                            </a:cxn>
                          </a:cxnLst>
                          <a:rect l="0" t="0" r="r" b="b"/>
                          <a:pathLst>
                            <a:path w="7665" h="21560" fill="none" extrusionOk="0">
                              <a:moveTo>
                                <a:pt x="1317" y="0"/>
                              </a:moveTo>
                              <a:cubicBezTo>
                                <a:pt x="3490" y="133"/>
                                <a:pt x="5630" y="593"/>
                                <a:pt x="7665" y="1365"/>
                              </a:cubicBezTo>
                            </a:path>
                            <a:path w="7665" h="21560" stroke="0" extrusionOk="0">
                              <a:moveTo>
                                <a:pt x="1317" y="0"/>
                              </a:moveTo>
                              <a:cubicBezTo>
                                <a:pt x="3490" y="133"/>
                                <a:pt x="5630" y="593"/>
                                <a:pt x="7665" y="1365"/>
                              </a:cubicBezTo>
                              <a:lnTo>
                                <a:pt x="0" y="21560"/>
                              </a:lnTo>
                              <a:lnTo>
                                <a:pt x="1317" y="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B934" id="Freeform 147" o:spid="_x0000_s1026" style="position:absolute;margin-left:60.3pt;margin-top:23.35pt;width:49.45pt;height:20.8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5,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" path="m1317,nfc3490,133,5630,593,7665,1365em1317,nsc3490,133,5630,593,7665,1365l,21560,1317,xe" filled="f" strokeweight="1pt">
                <v:stroke startarrow="block" endarrow="block"/>
                <v:path arrowok="t" o:extrusionok="f" o:connecttype="custom" o:connectlocs="8847679,0;51455035,206051;0,3252152"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19680" behindDoc="0" locked="0" layoutInCell="1" allowOverlap="1" wp14:anchorId="6BCF17AC" wp14:editId="02CC1674">
                <wp:simplePos x="0" y="0"/>
                <wp:positionH relativeFrom="column">
                  <wp:posOffset>1654175</wp:posOffset>
                </wp:positionH>
                <wp:positionV relativeFrom="paragraph">
                  <wp:posOffset>-5715</wp:posOffset>
                </wp:positionV>
                <wp:extent cx="737870" cy="90805"/>
                <wp:effectExtent l="15875" t="118745" r="179705" b="104775"/>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64761" flipH="1" flipV="1">
                          <a:off x="0" y="0"/>
                          <a:ext cx="737870" cy="90805"/>
                        </a:xfrm>
                        <a:custGeom>
                          <a:avLst/>
                          <a:gdLst>
                            <a:gd name="T0" fmla="*/ 0 w 21600"/>
                            <a:gd name="T1" fmla="*/ 1644 h 21600"/>
                            <a:gd name="T2" fmla="*/ 737870 w 21600"/>
                            <a:gd name="T3" fmla="*/ 90805 h 21600"/>
                            <a:gd name="T4" fmla="*/ 117449 w 21600"/>
                            <a:gd name="T5" fmla="*/ 90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390"/>
                              </a:moveTo>
                              <a:cubicBezTo>
                                <a:pt x="1347" y="130"/>
                                <a:pt x="2716" y="-1"/>
                                <a:pt x="4089" y="0"/>
                              </a:cubicBezTo>
                              <a:cubicBezTo>
                                <a:pt x="16018" y="0"/>
                                <a:pt x="25689" y="9670"/>
                                <a:pt x="25689" y="21600"/>
                              </a:cubicBezTo>
                            </a:path>
                            <a:path w="21600" h="21600" stroke="0" extrusionOk="0">
                              <a:moveTo>
                                <a:pt x="-1" y="390"/>
                              </a:moveTo>
                              <a:cubicBezTo>
                                <a:pt x="1347" y="130"/>
                                <a:pt x="2716" y="-1"/>
                                <a:pt x="4089" y="0"/>
                              </a:cubicBezTo>
                              <a:cubicBezTo>
                                <a:pt x="16018" y="0"/>
                                <a:pt x="25689" y="9670"/>
                                <a:pt x="25689" y="21600"/>
                              </a:cubicBezTo>
                              <a:lnTo>
                                <a:pt x="4089" y="21600"/>
                              </a:lnTo>
                              <a:lnTo>
                                <a:pt x="-1" y="39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C947" id="Freeform 148" o:spid="_x0000_s1026" style="position:absolute;margin-left:130.25pt;margin-top:-.45pt;width:58.1pt;height:7.15pt;rotation:-11211856fd;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" path="m-1,390nfc1347,130,2716,-1,4089,,16018,,25689,9670,25689,21600em-1,390nsc1347,130,2716,-1,4089,,16018,,25689,9670,25689,21600r-21600,l-1,390xe" filled="f" strokeweight="1pt">
                <v:stroke startarrow="block" endarrow="block"/>
                <v:path arrowok="t" o:extrusionok="f" o:connecttype="custom" o:connectlocs="0,6911;25206117,381738;4012134,381738" o:connectangles="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09440" behindDoc="0" locked="0" layoutInCell="1" allowOverlap="1" wp14:anchorId="6A860215" wp14:editId="320AC456">
                <wp:simplePos x="0" y="0"/>
                <wp:positionH relativeFrom="column">
                  <wp:posOffset>2258060</wp:posOffset>
                </wp:positionH>
                <wp:positionV relativeFrom="paragraph">
                  <wp:posOffset>59055</wp:posOffset>
                </wp:positionV>
                <wp:extent cx="1017905" cy="358140"/>
                <wp:effectExtent l="10160" t="12065" r="19685" b="29845"/>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58140"/>
                        </a:xfrm>
                        <a:prstGeom prst="ellipse">
                          <a:avLst/>
                        </a:prstGeom>
                        <a:gradFill rotWithShape="0">
                          <a:gsLst>
                            <a:gs pos="0">
                              <a:srgbClr val="FFFFFF"/>
                            </a:gs>
                            <a:gs pos="100000">
                              <a:srgbClr val="FFE599"/>
                            </a:gs>
                          </a:gsLst>
                          <a:lin ang="5400000" scaled="1"/>
                        </a:gradFill>
                        <a:ln w="12700">
                          <a:solidFill>
                            <a:srgbClr val="FFD966"/>
                          </a:solidFill>
                          <a:round/>
                          <a:headEnd/>
                          <a:tailEnd/>
                        </a:ln>
                        <a:effectLst>
                          <a:outerShdw dist="28398" dir="3806097" algn="ctr" rotWithShape="0">
                            <a:srgbClr val="7F5F00">
                              <a:alpha val="50000"/>
                            </a:srgbClr>
                          </a:outerShdw>
                        </a:effectLst>
                      </wps:spPr>
                      <wps:txbx>
                        <w:txbxContent>
                          <w:p w14:paraId="566FB66C" w14:textId="77777777" w:rsidR="00A4397A" w:rsidRPr="00EF3285" w:rsidRDefault="00A4397A" w:rsidP="001B0844">
                            <w:pPr>
                              <w:spacing w:line="240" w:lineRule="auto"/>
                              <w:jc w:val="center"/>
                              <w:rPr>
                                <w:sz w:val="18"/>
                              </w:rPr>
                            </w:pPr>
                            <w:r w:rsidRPr="00794286">
                              <w:rPr>
                                <w:b/>
                                <w:smallCaps/>
                                <w:sz w:val="18"/>
                              </w:rPr>
                              <w:t>Councillors</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60215" id="Oval 149" o:spid="_x0000_s1038" style="position:absolute;left:0;text-align:left;margin-left:177.8pt;margin-top:4.65pt;width:80.15pt;height:2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" strokecolor="#ffd966" strokeweight="1pt">
                <v:fill color2="#ffe599" focus="100%" type="gradient"/>
                <v:shadow on="t" color="#7f5f00" opacity=".5" offset="1pt"/>
                <v:textbox>
                  <w:txbxContent>
                    <w:p w14:paraId="566FB66C" w14:textId="77777777" w:rsidR="00A4397A" w:rsidRPr="00EF3285" w:rsidRDefault="00A4397A" w:rsidP="001B0844">
                      <w:pPr>
                        <w:spacing w:line="240" w:lineRule="auto"/>
                        <w:jc w:val="center"/>
                        <w:rPr>
                          <w:sz w:val="18"/>
                        </w:rPr>
                      </w:pPr>
                      <w:r w:rsidRPr="00794286">
                        <w:rPr>
                          <w:b/>
                          <w:smallCaps/>
                          <w:sz w:val="18"/>
                        </w:rPr>
                        <w:t>Councillors</w:t>
                      </w:r>
                      <w:r>
                        <w:rPr>
                          <w:sz w:val="18"/>
                        </w:rPr>
                        <w:t>,</w:t>
                      </w:r>
                    </w:p>
                  </w:txbxContent>
                </v:textbox>
              </v:oval>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9920" behindDoc="0" locked="0" layoutInCell="1" allowOverlap="1" wp14:anchorId="621AE684" wp14:editId="3D0A3689">
                <wp:simplePos x="0" y="0"/>
                <wp:positionH relativeFrom="column">
                  <wp:posOffset>4547870</wp:posOffset>
                </wp:positionH>
                <wp:positionV relativeFrom="paragraph">
                  <wp:posOffset>167005</wp:posOffset>
                </wp:positionV>
                <wp:extent cx="257810" cy="490220"/>
                <wp:effectExtent l="133350" t="76200" r="0" b="5080"/>
                <wp:wrapNone/>
                <wp:docPr id="15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07680">
                          <a:off x="0" y="0"/>
                          <a:ext cx="257810" cy="490220"/>
                        </a:xfrm>
                        <a:custGeom>
                          <a:avLst/>
                          <a:gdLst>
                            <a:gd name="T0" fmla="*/ 0 w 140"/>
                            <a:gd name="T1" fmla="*/ 0 h 1081"/>
                            <a:gd name="T2" fmla="*/ 88 w 140"/>
                            <a:gd name="T3" fmla="*/ 230 h 1081"/>
                            <a:gd name="T4" fmla="*/ 125 w 140"/>
                            <a:gd name="T5" fmla="*/ 732 h 1081"/>
                            <a:gd name="T6" fmla="*/ 0 w 140"/>
                            <a:gd name="T7" fmla="*/ 1081 h 1081"/>
                          </a:gdLst>
                          <a:ahLst/>
                          <a:cxnLst>
                            <a:cxn ang="0">
                              <a:pos x="T0" y="T1"/>
                            </a:cxn>
                            <a:cxn ang="0">
                              <a:pos x="T2" y="T3"/>
                            </a:cxn>
                            <a:cxn ang="0">
                              <a:pos x="T4" y="T5"/>
                            </a:cxn>
                            <a:cxn ang="0">
                              <a:pos x="T6" y="T7"/>
                            </a:cxn>
                          </a:cxnLst>
                          <a:rect l="0" t="0" r="r" b="b"/>
                          <a:pathLst>
                            <a:path w="140" h="1081">
                              <a:moveTo>
                                <a:pt x="0" y="0"/>
                              </a:moveTo>
                              <a:cubicBezTo>
                                <a:pt x="33" y="54"/>
                                <a:pt x="67" y="108"/>
                                <a:pt x="88" y="230"/>
                              </a:cubicBezTo>
                              <a:cubicBezTo>
                                <a:pt x="109" y="352"/>
                                <a:pt x="140" y="590"/>
                                <a:pt x="125" y="732"/>
                              </a:cubicBezTo>
                              <a:cubicBezTo>
                                <a:pt x="110" y="874"/>
                                <a:pt x="21" y="1023"/>
                                <a:pt x="0" y="1081"/>
                              </a:cubicBezTo>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1C47F" id="Freeform 150" o:spid="_x0000_s1026" style="position:absolute;margin-left:358.1pt;margin-top:13.15pt;width:20.3pt;height:38.6pt;rotation:1646789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" path="m,c33,54,67,108,88,230v21,122,52,360,37,502c110,874,21,1023,,1081e" filled="f" strokeweight="1pt">
                <v:stroke startarrow="block" endarrow="block"/>
                <v:path arrowok="t" o:connecttype="custom" o:connectlocs="0,0;162052,104302;230188,331953;0,490220" o:connectangles="0,0,0,0"/>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3776" behindDoc="0" locked="0" layoutInCell="1" allowOverlap="1" wp14:anchorId="4BDB04C7" wp14:editId="2C532C6C">
                <wp:simplePos x="0" y="0"/>
                <wp:positionH relativeFrom="column">
                  <wp:posOffset>4818380</wp:posOffset>
                </wp:positionH>
                <wp:positionV relativeFrom="paragraph">
                  <wp:posOffset>149225</wp:posOffset>
                </wp:positionV>
                <wp:extent cx="485140" cy="99695"/>
                <wp:effectExtent l="38100" t="57150" r="67310" b="7175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99695"/>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32714" id="Straight Arrow Connector 152" o:spid="_x0000_s1026" type="#_x0000_t32" style="position:absolute;margin-left:379.4pt;margin-top:11.75pt;width:38.2pt;height: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" strokeweight="1pt">
                <v:stroke startarrow="block" endarrow="block"/>
              </v:shape>
            </w:pict>
          </mc:Fallback>
        </mc:AlternateContent>
      </w:r>
      <w:r w:rsidRPr="003F21F0">
        <w:rPr>
          <w:rFonts w:ascii="Times New Roman" w:hAnsi="Times New Roman" w:cs="Times New Roman"/>
          <w:noProof/>
          <w:lang w:val="en-ZW" w:eastAsia="en-ZW"/>
        </w:rPr>
        <mc:AlternateContent>
          <mc:Choice Requires="wps">
            <w:drawing>
              <wp:anchor distT="0" distB="0" distL="114300" distR="114300" simplePos="0" relativeHeight="251720704" behindDoc="0" locked="0" layoutInCell="1" allowOverlap="1" wp14:anchorId="0DDBF4D1" wp14:editId="4A4BB7A3">
                <wp:simplePos x="0" y="0"/>
                <wp:positionH relativeFrom="column">
                  <wp:posOffset>3133090</wp:posOffset>
                </wp:positionH>
                <wp:positionV relativeFrom="paragraph">
                  <wp:posOffset>58420</wp:posOffset>
                </wp:positionV>
                <wp:extent cx="974090" cy="147955"/>
                <wp:effectExtent l="18415" t="20955" r="55245" b="59690"/>
                <wp:wrapNone/>
                <wp:docPr id="15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974090" cy="147955"/>
                        </a:xfrm>
                        <a:custGeom>
                          <a:avLst/>
                          <a:gdLst>
                            <a:gd name="T0" fmla="*/ 0 w 21600"/>
                            <a:gd name="T1" fmla="*/ 0 h 21600"/>
                            <a:gd name="T2" fmla="*/ 974090 w 21600"/>
                            <a:gd name="T3" fmla="*/ 147955 h 21600"/>
                            <a:gd name="T4" fmla="*/ 0 w 21600"/>
                            <a:gd name="T5" fmla="*/ 1479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F1335" id="Freeform 154" o:spid="_x0000_s1026" style="position:absolute;margin-left:246.7pt;margin-top:4.6pt;width:76.7pt;height:11.65pt;rotation:18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" path="m-1,nfc11929,,21600,9670,21600,21600em-1,nsc11929,,21600,9670,21600,21600l,21600,-1,xe" filled="f" strokeweight="1pt">
                <v:stroke startarrow="block" endarrow="block"/>
                <v:path arrowok="t" o:extrusionok="f" o:connecttype="custom" o:connectlocs="0,0;43928302,1013458;0,1013458" o:connectangles="0,0,0"/>
              </v:shape>
            </w:pict>
          </mc:Fallback>
        </mc:AlternateContent>
      </w:r>
    </w:p>
    <w:p w14:paraId="75521B26"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300" distR="114300" simplePos="0" relativeHeight="251725824" behindDoc="0" locked="0" layoutInCell="1" allowOverlap="1" wp14:anchorId="55D0CD84" wp14:editId="466930F9">
                <wp:simplePos x="0" y="0"/>
                <wp:positionH relativeFrom="column">
                  <wp:posOffset>2950845</wp:posOffset>
                </wp:positionH>
                <wp:positionV relativeFrom="paragraph">
                  <wp:posOffset>30480</wp:posOffset>
                </wp:positionV>
                <wp:extent cx="554990" cy="318135"/>
                <wp:effectExtent l="445770" t="20955" r="46990" b="13335"/>
                <wp:wrapNone/>
                <wp:docPr id="15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54990" cy="318135"/>
                        </a:xfrm>
                        <a:custGeom>
                          <a:avLst/>
                          <a:gdLst>
                            <a:gd name="T0" fmla="*/ 0 w 21600"/>
                            <a:gd name="T1" fmla="*/ 92112 h 21600"/>
                            <a:gd name="T2" fmla="*/ 554990 w 21600"/>
                            <a:gd name="T3" fmla="*/ 318135 h 21600"/>
                            <a:gd name="T4" fmla="*/ 229235 w 21600"/>
                            <a:gd name="T5" fmla="*/ 318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6253"/>
                              </a:moveTo>
                              <a:cubicBezTo>
                                <a:pt x="4044" y="2247"/>
                                <a:pt x="9507" y="-1"/>
                                <a:pt x="15200" y="0"/>
                              </a:cubicBezTo>
                              <a:cubicBezTo>
                                <a:pt x="27129" y="0"/>
                                <a:pt x="36800" y="9670"/>
                                <a:pt x="36800" y="21600"/>
                              </a:cubicBezTo>
                            </a:path>
                            <a:path w="21600" h="21600" stroke="0" extrusionOk="0">
                              <a:moveTo>
                                <a:pt x="-1" y="6253"/>
                              </a:moveTo>
                              <a:cubicBezTo>
                                <a:pt x="4044" y="2247"/>
                                <a:pt x="9507" y="-1"/>
                                <a:pt x="15200" y="0"/>
                              </a:cubicBezTo>
                              <a:cubicBezTo>
                                <a:pt x="27129" y="0"/>
                                <a:pt x="36800" y="9670"/>
                                <a:pt x="36800" y="21600"/>
                              </a:cubicBezTo>
                              <a:lnTo>
                                <a:pt x="15200" y="21600"/>
                              </a:lnTo>
                              <a:lnTo>
                                <a:pt x="-1" y="6253"/>
                              </a:lnTo>
                              <a:close/>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F0FFD" id="Freeform 155" o:spid="_x0000_s1026" style="position:absolute;margin-left:232.35pt;margin-top:2.4pt;width:43.7pt;height:25.0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" path="m-1,6253nfc4044,2247,9507,-1,15200,,27129,,36800,9670,36800,21600em-1,6253nsc4044,2247,9507,-1,15200,,27129,,36800,9670,36800,21600r-21600,l-1,6253xe" filled="f" strokeweight="1pt">
                <v:stroke startarrow="block" endarrow="block"/>
                <v:path arrowok="t" o:extrusionok="f" o:connecttype="custom" o:connectlocs="0,1356669;14259903,4685643;5889960,4685643" o:connectangles="0,0,0"/>
              </v:shape>
            </w:pict>
          </mc:Fallback>
        </mc:AlternateContent>
      </w:r>
    </w:p>
    <w:p w14:paraId="69E876AA" w14:textId="77777777" w:rsidR="001B0844" w:rsidRPr="003F21F0" w:rsidRDefault="001B0844" w:rsidP="001B0844">
      <w:pPr>
        <w:jc w:val="both"/>
        <w:rPr>
          <w:rFonts w:ascii="Times New Roman" w:hAnsi="Times New Roman" w:cs="Times New Roman"/>
        </w:rPr>
      </w:pPr>
    </w:p>
    <w:p w14:paraId="161D4D53"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300" distR="114300" simplePos="0" relativeHeight="251745280" behindDoc="0" locked="0" layoutInCell="1" allowOverlap="1" wp14:anchorId="4C888923" wp14:editId="2D01E4E6">
                <wp:simplePos x="0" y="0"/>
                <wp:positionH relativeFrom="column">
                  <wp:posOffset>2139315</wp:posOffset>
                </wp:positionH>
                <wp:positionV relativeFrom="paragraph">
                  <wp:posOffset>229870</wp:posOffset>
                </wp:positionV>
                <wp:extent cx="0" cy="370840"/>
                <wp:effectExtent l="15240" t="18415" r="13335" b="2032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straightConnector1">
                          <a:avLst/>
                        </a:prstGeom>
                        <a:noFill/>
                        <a:ln w="25400">
                          <a:solidFill>
                            <a:srgbClr val="44546A"/>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68D3C" id="Straight Arrow Connector 156" o:spid="_x0000_s1026" type="#_x0000_t32" style="position:absolute;margin-left:168.45pt;margin-top:18.1pt;width:0;height:2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" strokecolor="#44546a" strokeweight="2pt">
                <v:stroke dashstyle="1 1"/>
              </v:shape>
            </w:pict>
          </mc:Fallback>
        </mc:AlternateContent>
      </w:r>
      <w:r w:rsidRPr="003F21F0">
        <w:rPr>
          <w:rFonts w:ascii="Times New Roman" w:hAnsi="Times New Roman" w:cs="Times New Roman"/>
          <w:noProof/>
          <w:lang w:val="en-ZW" w:eastAsia="en-ZW"/>
        </w:rPr>
        <mc:AlternateContent>
          <mc:Choice Requires="wps">
            <w:drawing>
              <wp:anchor distT="0" distB="0" distL="114299" distR="114299" simplePos="0" relativeHeight="251735040" behindDoc="0" locked="0" layoutInCell="1" allowOverlap="1" wp14:anchorId="3CB71596" wp14:editId="56C3E0A6">
                <wp:simplePos x="0" y="0"/>
                <wp:positionH relativeFrom="column">
                  <wp:posOffset>4805679</wp:posOffset>
                </wp:positionH>
                <wp:positionV relativeFrom="paragraph">
                  <wp:posOffset>269240</wp:posOffset>
                </wp:positionV>
                <wp:extent cx="0" cy="356870"/>
                <wp:effectExtent l="76200" t="38100" r="57150" b="2413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870"/>
                        </a:xfrm>
                        <a:prstGeom prst="straightConnector1">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8A823" id="Straight Arrow Connector 157" o:spid="_x0000_s1026" type="#_x0000_t32" style="position:absolute;margin-left:378.4pt;margin-top:21.2pt;width:0;height:28.1pt;flip:y;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" strokeweight="1pt">
                <v:stroke dashstyle="1 1" endarrow="block"/>
              </v:shape>
            </w:pict>
          </mc:Fallback>
        </mc:AlternateContent>
      </w:r>
      <w:r w:rsidRPr="003F21F0">
        <w:rPr>
          <w:rFonts w:ascii="Times New Roman" w:hAnsi="Times New Roman" w:cs="Times New Roman"/>
          <w:noProof/>
          <w:lang w:val="en-ZW" w:eastAsia="en-ZW"/>
        </w:rPr>
        <mc:AlternateContent>
          <mc:Choice Requires="wps">
            <w:drawing>
              <wp:anchor distT="0" distB="0" distL="114299" distR="114299" simplePos="0" relativeHeight="251738112" behindDoc="0" locked="0" layoutInCell="1" allowOverlap="1" wp14:anchorId="338E333F" wp14:editId="7150C3C9">
                <wp:simplePos x="0" y="0"/>
                <wp:positionH relativeFrom="column">
                  <wp:posOffset>1174114</wp:posOffset>
                </wp:positionH>
                <wp:positionV relativeFrom="paragraph">
                  <wp:posOffset>229870</wp:posOffset>
                </wp:positionV>
                <wp:extent cx="0" cy="396875"/>
                <wp:effectExtent l="76200" t="38100" r="57150" b="2222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875"/>
                        </a:xfrm>
                        <a:prstGeom prst="straightConnector1">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7FB50" id="Straight Arrow Connector 158" o:spid="_x0000_s1026" type="#_x0000_t32" style="position:absolute;margin-left:92.45pt;margin-top:18.1pt;width:0;height:31.25pt;flip:y;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" strokeweight="1pt">
                <v:stroke dashstyle="1 1" endarrow="block"/>
              </v:shape>
            </w:pict>
          </mc:Fallback>
        </mc:AlternateContent>
      </w:r>
      <w:r w:rsidRPr="003F21F0">
        <w:rPr>
          <w:rFonts w:ascii="Times New Roman" w:hAnsi="Times New Roman" w:cs="Times New Roman"/>
          <w:noProof/>
          <w:lang w:val="en-ZW" w:eastAsia="en-ZW"/>
        </w:rPr>
        <mc:AlternateContent>
          <mc:Choice Requires="wps">
            <w:drawing>
              <wp:anchor distT="0" distB="0" distL="114299" distR="114299" simplePos="0" relativeHeight="251737088" behindDoc="0" locked="0" layoutInCell="1" allowOverlap="1" wp14:anchorId="4273F64C" wp14:editId="75BC9A3F">
                <wp:simplePos x="0" y="0"/>
                <wp:positionH relativeFrom="column">
                  <wp:posOffset>2605404</wp:posOffset>
                </wp:positionH>
                <wp:positionV relativeFrom="paragraph">
                  <wp:posOffset>229870</wp:posOffset>
                </wp:positionV>
                <wp:extent cx="0" cy="396875"/>
                <wp:effectExtent l="76200" t="38100" r="57150" b="22225"/>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8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63393" id="Straight Arrow Connector 159" o:spid="_x0000_s1026" type="#_x0000_t32" style="position:absolute;margin-left:205.15pt;margin-top:18.1pt;width:0;height:31.25pt;flip:y;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" strokeweight="1pt">
                <v:stroke endarrow="block"/>
              </v:shape>
            </w:pict>
          </mc:Fallback>
        </mc:AlternateContent>
      </w:r>
    </w:p>
    <w:p w14:paraId="7D2C1C66"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299" distR="114299" simplePos="0" relativeHeight="251736064" behindDoc="0" locked="0" layoutInCell="1" allowOverlap="1" wp14:anchorId="5F765E84" wp14:editId="5B14E311">
                <wp:simplePos x="0" y="0"/>
                <wp:positionH relativeFrom="column">
                  <wp:posOffset>4023359</wp:posOffset>
                </wp:positionH>
                <wp:positionV relativeFrom="paragraph">
                  <wp:posOffset>119380</wp:posOffset>
                </wp:positionV>
                <wp:extent cx="0" cy="184150"/>
                <wp:effectExtent l="76200" t="38100" r="57150" b="2540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150"/>
                        </a:xfrm>
                        <a:prstGeom prst="straightConnector1">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DF08B" id="Straight Arrow Connector 160" o:spid="_x0000_s1026" type="#_x0000_t32" style="position:absolute;margin-left:316.8pt;margin-top:9.4pt;width:0;height:14.5pt;flip:y;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" strokeweight="1pt">
                <v:stroke dashstyle="1 1" endarrow="block"/>
              </v:shape>
            </w:pict>
          </mc:Fallback>
        </mc:AlternateContent>
      </w:r>
      <w:r w:rsidRPr="003F21F0">
        <w:rPr>
          <w:rFonts w:ascii="Times New Roman" w:hAnsi="Times New Roman" w:cs="Times New Roman"/>
          <w:noProof/>
          <w:lang w:val="en-ZW" w:eastAsia="en-ZW"/>
        </w:rPr>
        <mc:AlternateContent>
          <mc:Choice Requires="wps">
            <w:drawing>
              <wp:anchor distT="0" distB="0" distL="114299" distR="114299" simplePos="0" relativeHeight="251739136" behindDoc="0" locked="0" layoutInCell="1" allowOverlap="1" wp14:anchorId="4B57D958" wp14:editId="0439DA77">
                <wp:simplePos x="0" y="0"/>
                <wp:positionH relativeFrom="column">
                  <wp:posOffset>2898774</wp:posOffset>
                </wp:positionH>
                <wp:positionV relativeFrom="paragraph">
                  <wp:posOffset>308610</wp:posOffset>
                </wp:positionV>
                <wp:extent cx="0" cy="191135"/>
                <wp:effectExtent l="76200" t="0" r="57150" b="5651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D1A87" id="Straight Arrow Connector 161" o:spid="_x0000_s1026" type="#_x0000_t32" style="position:absolute;margin-left:228.25pt;margin-top:24.3pt;width:0;height:15.0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" strokeweight="1pt">
                <v:stroke dashstyle="1 1" endarrow="block"/>
              </v:shape>
            </w:pict>
          </mc:Fallback>
        </mc:AlternateContent>
      </w:r>
      <w:r w:rsidRPr="003F21F0">
        <w:rPr>
          <w:rFonts w:ascii="Times New Roman" w:hAnsi="Times New Roman" w:cs="Times New Roman"/>
          <w:noProof/>
          <w:lang w:val="en-ZW" w:eastAsia="en-ZW"/>
        </w:rPr>
        <mc:AlternateContent>
          <mc:Choice Requires="wps">
            <w:drawing>
              <wp:anchor distT="4294967295" distB="4294967295" distL="114300" distR="114300" simplePos="0" relativeHeight="251734016" behindDoc="0" locked="0" layoutInCell="1" allowOverlap="1" wp14:anchorId="3A7EC45F" wp14:editId="2C4052BF">
                <wp:simplePos x="0" y="0"/>
                <wp:positionH relativeFrom="column">
                  <wp:posOffset>1174115</wp:posOffset>
                </wp:positionH>
                <wp:positionV relativeFrom="paragraph">
                  <wp:posOffset>308609</wp:posOffset>
                </wp:positionV>
                <wp:extent cx="3631565" cy="0"/>
                <wp:effectExtent l="0" t="0" r="26035" b="1905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156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65183" id="Straight Arrow Connector 163" o:spid="_x0000_s1026" type="#_x0000_t32" style="position:absolute;margin-left:92.45pt;margin-top:24.3pt;width:285.9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" strokeweight="1pt">
                <v:stroke dashstyle="1 1"/>
              </v:shape>
            </w:pict>
          </mc:Fallback>
        </mc:AlternateContent>
      </w:r>
    </w:p>
    <w:p w14:paraId="204A7E8D" w14:textId="77777777" w:rsidR="001B0844" w:rsidRPr="003F21F0" w:rsidRDefault="001B0844" w:rsidP="001B0844">
      <w:pPr>
        <w:jc w:val="both"/>
        <w:rPr>
          <w:rFonts w:ascii="Times New Roman" w:hAnsi="Times New Roman" w:cs="Times New Roman"/>
        </w:rPr>
      </w:pPr>
      <w:r w:rsidRPr="003F21F0">
        <w:rPr>
          <w:rFonts w:ascii="Times New Roman" w:hAnsi="Times New Roman" w:cs="Times New Roman"/>
          <w:noProof/>
          <w:lang w:val="en-ZW" w:eastAsia="en-ZW"/>
        </w:rPr>
        <mc:AlternateContent>
          <mc:Choice Requires="wps">
            <w:drawing>
              <wp:anchor distT="0" distB="0" distL="114300" distR="114300" simplePos="0" relativeHeight="251732992" behindDoc="0" locked="0" layoutInCell="1" allowOverlap="1" wp14:anchorId="3AB321E2" wp14:editId="0527B34C">
                <wp:simplePos x="0" y="0"/>
                <wp:positionH relativeFrom="column">
                  <wp:posOffset>1494790</wp:posOffset>
                </wp:positionH>
                <wp:positionV relativeFrom="paragraph">
                  <wp:posOffset>121285</wp:posOffset>
                </wp:positionV>
                <wp:extent cx="2926080" cy="357505"/>
                <wp:effectExtent l="0" t="0" r="26670" b="2349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357505"/>
                        </a:xfrm>
                        <a:prstGeom prst="rect">
                          <a:avLst/>
                        </a:prstGeom>
                        <a:solidFill>
                          <a:srgbClr val="FFFFFF"/>
                        </a:solidFill>
                        <a:ln w="9525">
                          <a:solidFill>
                            <a:srgbClr val="000000"/>
                          </a:solidFill>
                          <a:miter lim="800000"/>
                          <a:headEnd/>
                          <a:tailEnd/>
                        </a:ln>
                      </wps:spPr>
                      <wps:txbx>
                        <w:txbxContent>
                          <w:p w14:paraId="654512BA" w14:textId="77777777" w:rsidR="00A4397A" w:rsidRPr="00E216E2" w:rsidRDefault="00A4397A" w:rsidP="001B0844">
                            <w:pPr>
                              <w:jc w:val="center"/>
                              <w:rPr>
                                <w:b/>
                                <w:smallCaps/>
                                <w:sz w:val="18"/>
                              </w:rPr>
                            </w:pPr>
                            <w:r w:rsidRPr="00E216E2">
                              <w:rPr>
                                <w:b/>
                                <w:smallCaps/>
                                <w:sz w:val="18"/>
                              </w:rPr>
                              <w:t>Knowledge Institutions.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321E2" id="Rectangle 164" o:spid="_x0000_s1039" style="position:absolute;left:0;text-align:left;margin-left:117.7pt;margin-top:9.55pt;width:230.4pt;height:2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JhLQIAAFM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">
                <v:textbox>
                  <w:txbxContent>
                    <w:p w14:paraId="654512BA" w14:textId="77777777" w:rsidR="00A4397A" w:rsidRPr="00E216E2" w:rsidRDefault="00A4397A" w:rsidP="001B0844">
                      <w:pPr>
                        <w:jc w:val="center"/>
                        <w:rPr>
                          <w:b/>
                          <w:smallCaps/>
                          <w:sz w:val="18"/>
                        </w:rPr>
                      </w:pPr>
                      <w:r w:rsidRPr="00E216E2">
                        <w:rPr>
                          <w:b/>
                          <w:smallCaps/>
                          <w:sz w:val="18"/>
                        </w:rPr>
                        <w:t>Knowledge Institutions.</w:t>
                      </w:r>
                    </w:p>
                  </w:txbxContent>
                </v:textbox>
              </v:rect>
            </w:pict>
          </mc:Fallback>
        </mc:AlternateContent>
      </w:r>
    </w:p>
    <w:p w14:paraId="64E5A6AF" w14:textId="77777777" w:rsidR="001B0844" w:rsidRPr="003F21F0" w:rsidRDefault="001B0844" w:rsidP="001B0844">
      <w:pPr>
        <w:spacing w:after="0" w:line="240" w:lineRule="auto"/>
        <w:jc w:val="both"/>
        <w:rPr>
          <w:rFonts w:ascii="Times New Roman" w:hAnsi="Times New Roman" w:cs="Times New Roman"/>
        </w:rPr>
      </w:pPr>
    </w:p>
    <w:p w14:paraId="59388201" w14:textId="77777777" w:rsidR="001B0844" w:rsidRPr="003F21F0" w:rsidRDefault="001B0844" w:rsidP="001B0844">
      <w:pPr>
        <w:spacing w:after="0" w:line="240" w:lineRule="auto"/>
        <w:jc w:val="both"/>
        <w:rPr>
          <w:rFonts w:ascii="Times New Roman" w:hAnsi="Times New Roman" w:cs="Times New Roman"/>
        </w:rPr>
      </w:pPr>
    </w:p>
    <w:p w14:paraId="67E058EC"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Where as in the past, the centre was understood to be composed of central government systems, Chatiza and his team advocate for role reversal with the central government supporting lower levels of governance. This has been borne out by the focus of a number of capacity building initiatives carried out by both Government and other civil society stakeholders which have sought to be build the capacity of communities to be able to demand services from local and central Government. Some of these programmes are:</w:t>
      </w:r>
    </w:p>
    <w:p w14:paraId="24C0398A" w14:textId="77777777" w:rsidR="001B0844" w:rsidRPr="003F21F0" w:rsidRDefault="001B0844" w:rsidP="001B0844">
      <w:pPr>
        <w:spacing w:after="0" w:line="276" w:lineRule="auto"/>
        <w:jc w:val="both"/>
        <w:rPr>
          <w:rFonts w:ascii="Times New Roman" w:hAnsi="Times New Roman" w:cs="Times New Roman"/>
        </w:rPr>
      </w:pPr>
    </w:p>
    <w:p w14:paraId="7D6C3ADF" w14:textId="77777777" w:rsidR="001B0844" w:rsidRPr="003F21F0" w:rsidRDefault="001B0844" w:rsidP="001B0844">
      <w:pPr>
        <w:numPr>
          <w:ilvl w:val="0"/>
          <w:numId w:val="14"/>
        </w:numPr>
        <w:spacing w:after="0" w:line="276" w:lineRule="auto"/>
        <w:ind w:left="142" w:hanging="142"/>
        <w:jc w:val="both"/>
        <w:rPr>
          <w:rFonts w:ascii="Times New Roman" w:hAnsi="Times New Roman" w:cs="Times New Roman"/>
        </w:rPr>
      </w:pPr>
      <w:r w:rsidRPr="003F21F0">
        <w:rPr>
          <w:rFonts w:ascii="Times New Roman" w:hAnsi="Times New Roman" w:cs="Times New Roman"/>
        </w:rPr>
        <w:lastRenderedPageBreak/>
        <w:t>Rural District Councils Capacity Building Programme (RDCCBP) which ran from 1995 to 2000 and worked closely with communities on development planning and budgeting. The programme was implemented through the Ministry of Local Government.</w:t>
      </w:r>
    </w:p>
    <w:p w14:paraId="3C1B71C0" w14:textId="77777777" w:rsidR="001B0844" w:rsidRPr="003F21F0" w:rsidRDefault="001B0844" w:rsidP="001B0844">
      <w:pPr>
        <w:spacing w:after="0" w:line="276" w:lineRule="auto"/>
        <w:ind w:left="142"/>
        <w:jc w:val="both"/>
        <w:rPr>
          <w:rFonts w:ascii="Times New Roman" w:hAnsi="Times New Roman" w:cs="Times New Roman"/>
        </w:rPr>
      </w:pPr>
    </w:p>
    <w:p w14:paraId="03E7AC98" w14:textId="77777777" w:rsidR="001B0844" w:rsidRPr="003F21F0" w:rsidRDefault="001B0844" w:rsidP="001B0844">
      <w:pPr>
        <w:numPr>
          <w:ilvl w:val="0"/>
          <w:numId w:val="14"/>
        </w:numPr>
        <w:spacing w:after="0" w:line="276" w:lineRule="auto"/>
        <w:ind w:left="142" w:hanging="142"/>
        <w:jc w:val="both"/>
        <w:rPr>
          <w:rFonts w:ascii="Times New Roman" w:hAnsi="Times New Roman" w:cs="Times New Roman"/>
        </w:rPr>
      </w:pPr>
      <w:r w:rsidRPr="003F21F0">
        <w:rPr>
          <w:rFonts w:ascii="Times New Roman" w:hAnsi="Times New Roman" w:cs="Times New Roman"/>
        </w:rPr>
        <w:t>The Zimbabwe Local Government Capacity Building Programme (ZLGCBP) implemented by RTI International with City of Mutare and Chipinge Rural District Council.</w:t>
      </w:r>
    </w:p>
    <w:p w14:paraId="69D4EE86" w14:textId="77777777" w:rsidR="001B0844" w:rsidRPr="003F21F0" w:rsidRDefault="001B0844" w:rsidP="001B0844">
      <w:pPr>
        <w:pStyle w:val="ListParagraph"/>
        <w:spacing w:after="0" w:line="276" w:lineRule="auto"/>
        <w:jc w:val="both"/>
        <w:rPr>
          <w:rFonts w:ascii="Times New Roman" w:hAnsi="Times New Roman" w:cs="Times New Roman"/>
        </w:rPr>
      </w:pPr>
    </w:p>
    <w:p w14:paraId="28CF8A6F" w14:textId="77777777" w:rsidR="001B0844" w:rsidRPr="003F21F0" w:rsidRDefault="001B0844" w:rsidP="001B0844">
      <w:pPr>
        <w:numPr>
          <w:ilvl w:val="0"/>
          <w:numId w:val="14"/>
        </w:numPr>
        <w:spacing w:after="0" w:line="276" w:lineRule="auto"/>
        <w:ind w:left="142" w:hanging="142"/>
        <w:jc w:val="both"/>
        <w:rPr>
          <w:rFonts w:ascii="Times New Roman" w:hAnsi="Times New Roman" w:cs="Times New Roman"/>
        </w:rPr>
      </w:pPr>
      <w:r w:rsidRPr="003F21F0">
        <w:rPr>
          <w:rFonts w:ascii="Times New Roman" w:hAnsi="Times New Roman" w:cs="Times New Roman"/>
        </w:rPr>
        <w:t>The Mutare Dialogue and Technology for Accountability Programme (M-DATA) implemented in Mutare with support from the International Rescue Committee (IRC).</w:t>
      </w:r>
    </w:p>
    <w:p w14:paraId="3CFE928D" w14:textId="77777777" w:rsidR="001B0844" w:rsidRPr="003F21F0" w:rsidRDefault="001B0844" w:rsidP="001B0844">
      <w:pPr>
        <w:pStyle w:val="ListParagraph"/>
        <w:spacing w:after="0" w:line="276" w:lineRule="auto"/>
        <w:jc w:val="both"/>
        <w:rPr>
          <w:rFonts w:ascii="Times New Roman" w:hAnsi="Times New Roman" w:cs="Times New Roman"/>
        </w:rPr>
      </w:pPr>
    </w:p>
    <w:p w14:paraId="0D48F6FB" w14:textId="77777777" w:rsidR="001B0844" w:rsidRPr="003F21F0" w:rsidRDefault="001B0844" w:rsidP="001B0844">
      <w:pPr>
        <w:numPr>
          <w:ilvl w:val="0"/>
          <w:numId w:val="14"/>
        </w:numPr>
        <w:spacing w:after="0" w:line="276" w:lineRule="auto"/>
        <w:ind w:left="142" w:hanging="142"/>
        <w:jc w:val="both"/>
        <w:rPr>
          <w:rFonts w:ascii="Times New Roman" w:hAnsi="Times New Roman" w:cs="Times New Roman"/>
        </w:rPr>
      </w:pPr>
      <w:r w:rsidRPr="003F21F0">
        <w:rPr>
          <w:rFonts w:ascii="Times New Roman" w:hAnsi="Times New Roman" w:cs="Times New Roman"/>
        </w:rPr>
        <w:t>Promoting Examples of Participatory Local Empowerment Urban Planning (PEOPLE UP), implemented by Practical Action Southern Africa in Mutare and Epworth, and,</w:t>
      </w:r>
    </w:p>
    <w:p w14:paraId="4337A0CC" w14:textId="77777777" w:rsidR="001B0844" w:rsidRPr="003F21F0" w:rsidRDefault="001B0844" w:rsidP="001B0844">
      <w:pPr>
        <w:pStyle w:val="ListParagraph"/>
        <w:spacing w:after="0" w:line="276" w:lineRule="auto"/>
        <w:jc w:val="both"/>
        <w:rPr>
          <w:rFonts w:ascii="Times New Roman" w:hAnsi="Times New Roman" w:cs="Times New Roman"/>
        </w:rPr>
      </w:pPr>
    </w:p>
    <w:p w14:paraId="482092FE" w14:textId="77777777" w:rsidR="001B0844" w:rsidRPr="003F21F0" w:rsidRDefault="001B0844" w:rsidP="001B0844">
      <w:pPr>
        <w:numPr>
          <w:ilvl w:val="0"/>
          <w:numId w:val="14"/>
        </w:numPr>
        <w:spacing w:after="0" w:line="276" w:lineRule="auto"/>
        <w:ind w:left="142" w:hanging="142"/>
        <w:jc w:val="both"/>
        <w:rPr>
          <w:rFonts w:ascii="Times New Roman" w:hAnsi="Times New Roman" w:cs="Times New Roman"/>
        </w:rPr>
      </w:pPr>
      <w:r w:rsidRPr="003F21F0">
        <w:rPr>
          <w:rFonts w:ascii="Times New Roman" w:hAnsi="Times New Roman" w:cs="Times New Roman"/>
        </w:rPr>
        <w:t>The Local Governance and Citizen Participation Programme (LGCPP) implemented by the Civic Forum on Human Development in Chipinge, Mutoko, Tsholotsho and Nyaminyami RDCs.</w:t>
      </w:r>
    </w:p>
    <w:p w14:paraId="24B3EECB" w14:textId="77777777" w:rsidR="001B0844" w:rsidRPr="003F21F0" w:rsidRDefault="001B0844" w:rsidP="001B0844">
      <w:pPr>
        <w:spacing w:after="0" w:line="276" w:lineRule="auto"/>
        <w:jc w:val="both"/>
        <w:rPr>
          <w:rFonts w:ascii="Times New Roman" w:hAnsi="Times New Roman" w:cs="Times New Roman"/>
        </w:rPr>
      </w:pPr>
    </w:p>
    <w:p w14:paraId="25DCB764"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What has increasingly become obvious and important is the fact that the efforts to build and empower communities to demand for services must be equally matched with supporting the institutions that are supposed to deliver those services to be able to respond to the demands. However, and more critically, it is important that such efforts are matched by building the capacity of institutions and cadres in those institutions to be able to supervise the processes meant to bring providers and consumers of services.</w:t>
      </w:r>
    </w:p>
    <w:p w14:paraId="1F744269" w14:textId="77777777" w:rsidR="001B0844" w:rsidRPr="003F21F0" w:rsidRDefault="001B0844" w:rsidP="001B0844">
      <w:pPr>
        <w:spacing w:after="0" w:line="240" w:lineRule="auto"/>
        <w:jc w:val="both"/>
        <w:rPr>
          <w:rFonts w:ascii="Times New Roman" w:hAnsi="Times New Roman" w:cs="Times New Roman"/>
        </w:rPr>
      </w:pPr>
    </w:p>
    <w:p w14:paraId="4A2469C5" w14:textId="77777777" w:rsidR="001B0844" w:rsidRPr="003F21F0" w:rsidRDefault="001B0844" w:rsidP="00EE79F9">
      <w:pPr>
        <w:rPr>
          <w:rFonts w:ascii="Times New Roman" w:hAnsi="Times New Roman" w:cs="Times New Roman"/>
          <w:b/>
        </w:rPr>
      </w:pPr>
      <w:bookmarkStart w:id="49" w:name="_Toc433398426"/>
      <w:bookmarkStart w:id="50" w:name="_Toc437435663"/>
      <w:r w:rsidRPr="003F21F0">
        <w:rPr>
          <w:rFonts w:ascii="Times New Roman" w:hAnsi="Times New Roman" w:cs="Times New Roman"/>
          <w:b/>
        </w:rPr>
        <w:t>2.1 Local Governance and the New Constitution</w:t>
      </w:r>
      <w:bookmarkEnd w:id="49"/>
      <w:bookmarkEnd w:id="50"/>
    </w:p>
    <w:p w14:paraId="71FA8A2C"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The adoption of the constitution in 2013 is a watershed event in the history of local government and local governance in Zimbabwe. For the first time, the constitution recognises provincial and local government in Chapter 14 (264). Articles (b) and (c) of the preamble to Chapter 14 clearly articulate the desire of the constitution in this regard:</w:t>
      </w:r>
    </w:p>
    <w:p w14:paraId="3393B17F" w14:textId="77777777" w:rsidR="001B0844" w:rsidRPr="003F21F0" w:rsidRDefault="001B0844" w:rsidP="001B0844">
      <w:pPr>
        <w:spacing w:after="0" w:line="276" w:lineRule="auto"/>
        <w:jc w:val="both"/>
        <w:rPr>
          <w:rFonts w:ascii="Times New Roman" w:hAnsi="Times New Roman" w:cs="Times New Roman"/>
        </w:rPr>
      </w:pPr>
    </w:p>
    <w:p w14:paraId="440D2430"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(b) the democratic participation in government by all citizens and communities of Zimbabwe</w:t>
      </w:r>
    </w:p>
    <w:p w14:paraId="4732111D" w14:textId="77777777" w:rsidR="001B0844" w:rsidRPr="003F21F0" w:rsidRDefault="001B0844" w:rsidP="001B0844">
      <w:pPr>
        <w:spacing w:after="0" w:line="276" w:lineRule="auto"/>
        <w:jc w:val="both"/>
        <w:rPr>
          <w:rFonts w:ascii="Times New Roman" w:hAnsi="Times New Roman" w:cs="Times New Roman"/>
        </w:rPr>
      </w:pPr>
    </w:p>
    <w:p w14:paraId="66C770E8"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(c) the equitable allocation of natural resources and the participation of local communities in the determination of development priorities within their areas. Article 264 (2)(a) and (b) echoes these same sentiments, ….”to give powers of local governance to the people and enhance their participation in the exercise of the powers of the State and in making decisions affecting them” and ….”to promote democratic, effective, transparent, accountable and coherent government….” The key issue here is to understand how far the Capacity Building of Local Government and Service Delivery Programme has gone in building the capacity of rural and urban local authorities to ensure that the citizenry in their areas of jurisdiction can participate in local governance according to the letter and spirit of the constitution.</w:t>
      </w:r>
    </w:p>
    <w:p w14:paraId="0C43594A" w14:textId="77777777" w:rsidR="001B0844" w:rsidRPr="003F21F0" w:rsidRDefault="001B0844" w:rsidP="001B0844">
      <w:pPr>
        <w:spacing w:after="0" w:line="240" w:lineRule="auto"/>
        <w:jc w:val="both"/>
        <w:rPr>
          <w:rFonts w:ascii="Times New Roman" w:hAnsi="Times New Roman" w:cs="Times New Roman"/>
        </w:rPr>
      </w:pPr>
    </w:p>
    <w:p w14:paraId="0EC519AB" w14:textId="77777777" w:rsidR="001B0844" w:rsidRPr="003F21F0" w:rsidRDefault="001B0844" w:rsidP="00F35757">
      <w:pPr>
        <w:rPr>
          <w:rFonts w:ascii="Times New Roman" w:hAnsi="Times New Roman" w:cs="Times New Roman"/>
          <w:b/>
        </w:rPr>
      </w:pPr>
      <w:bookmarkStart w:id="51" w:name="_Toc433398427"/>
      <w:bookmarkStart w:id="52" w:name="_Toc437435664"/>
      <w:r w:rsidRPr="003F21F0">
        <w:rPr>
          <w:rFonts w:ascii="Times New Roman" w:hAnsi="Times New Roman" w:cs="Times New Roman"/>
          <w:b/>
        </w:rPr>
        <w:t>2.2 Local Authorities in Zimbabwe</w:t>
      </w:r>
      <w:bookmarkEnd w:id="51"/>
      <w:bookmarkEnd w:id="52"/>
    </w:p>
    <w:p w14:paraId="3A7667EC"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Zimbabwe has a three-tier governance system comprising of central, provincial and metropolitan councils</w:t>
      </w:r>
      <w:r w:rsidRPr="003F21F0">
        <w:rPr>
          <w:rStyle w:val="FootnoteReference"/>
          <w:rFonts w:ascii="Times New Roman" w:hAnsi="Times New Roman" w:cs="Times New Roman"/>
        </w:rPr>
        <w:footnoteReference w:id="19"/>
      </w:r>
      <w:r w:rsidRPr="003F21F0">
        <w:rPr>
          <w:rFonts w:ascii="Times New Roman" w:hAnsi="Times New Roman" w:cs="Times New Roman"/>
        </w:rPr>
        <w:t xml:space="preserve"> and local government. This system was put in place in order to bring governance and development decision making to the lowest level in order to ensure that all development programmes that are initiated directly respond to the needs and priorities of the affected people. At the same time, </w:t>
      </w:r>
      <w:r w:rsidRPr="003F21F0">
        <w:rPr>
          <w:rFonts w:ascii="Times New Roman" w:hAnsi="Times New Roman" w:cs="Times New Roman"/>
        </w:rPr>
        <w:lastRenderedPageBreak/>
        <w:t xml:space="preserve">central government is supposed to provide the legal, policy and operational framework. Local authorities, both rural and urban find themselves at the centre of the development process as they are conduit through which resources from central government are channelled to the communities, community development aspirations get to be understood at the central government level and service delivery mechanisms are developed. Since Independence, local authorities and in particular rural local authorities have found themselves increasingly unable to deliver on their mandate. This has come about as a result of both structural and functional issues which sometimes have been interpreted as an unwillingness on their part to carry out these mandates. </w:t>
      </w:r>
    </w:p>
    <w:p w14:paraId="6B7DA86A" w14:textId="77777777" w:rsidR="001B0844" w:rsidRPr="003F21F0" w:rsidRDefault="001B0844" w:rsidP="001B0844">
      <w:pPr>
        <w:spacing w:after="0" w:line="276" w:lineRule="auto"/>
        <w:jc w:val="both"/>
        <w:rPr>
          <w:rFonts w:ascii="Times New Roman" w:hAnsi="Times New Roman" w:cs="Times New Roman"/>
        </w:rPr>
      </w:pPr>
    </w:p>
    <w:p w14:paraId="4EB2E8FC"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With the country suffering from serious economic challenges, the burden of service provision has become heavier for the local authorities and this has not been helped by a demanding clientele that is not necessarily prepared to pay for the services rendered. The challenges facing local authorities have also been explained as being caused by inadequate technical and management capacity at all levels of the organisations. This has not been helped by the fact that the parent ministry has not always been able to provide the necessary technical and financial support. However, there has now been increasing focus on the local authorities to find sustainable ways of helping them to deliver on their mandate. It is clear though that a lot still needs to be done in this direction and programmes such as the Capacity Building of Local Government and Service Delivery Programme have gone a long way in creating the necessary environment for stakeholders to develop strategies to assist in this direction.</w:t>
      </w:r>
    </w:p>
    <w:p w14:paraId="40A0FCC4" w14:textId="77777777" w:rsidR="001B0844" w:rsidRPr="003F21F0" w:rsidRDefault="001B0844" w:rsidP="001B0844">
      <w:pPr>
        <w:spacing w:after="0" w:line="240" w:lineRule="auto"/>
        <w:jc w:val="both"/>
        <w:rPr>
          <w:rFonts w:ascii="Times New Roman" w:hAnsi="Times New Roman" w:cs="Times New Roman"/>
        </w:rPr>
      </w:pPr>
    </w:p>
    <w:p w14:paraId="7B0DB049" w14:textId="77777777" w:rsidR="001B0844" w:rsidRPr="003F21F0" w:rsidRDefault="001B0844" w:rsidP="00F35757">
      <w:pPr>
        <w:rPr>
          <w:rFonts w:ascii="Times New Roman" w:hAnsi="Times New Roman" w:cs="Times New Roman"/>
          <w:b/>
        </w:rPr>
      </w:pPr>
      <w:bookmarkStart w:id="53" w:name="_Toc433398428"/>
      <w:bookmarkStart w:id="54" w:name="_Toc437435665"/>
      <w:r w:rsidRPr="003F21F0">
        <w:rPr>
          <w:rFonts w:ascii="Times New Roman" w:hAnsi="Times New Roman" w:cs="Times New Roman"/>
          <w:b/>
        </w:rPr>
        <w:t>2.3 Local Governance and the New Dispensation in Zimbabwe</w:t>
      </w:r>
      <w:bookmarkEnd w:id="53"/>
      <w:bookmarkEnd w:id="54"/>
    </w:p>
    <w:p w14:paraId="5730CC7D"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The point has already been made that local authorities play a critical role in ensuring equitable distribution of resources and quality service delivery. With the ushering in of the economic and social blueprint, the Zimbabwe Agenda for Sustainable Socio and Economic Transformation (ZIMASSET), local authorities find themselves in the spotlight as they are key in ensuring that the ZIMASSET targets are met. In July 2015, the government unveiled the 10-point plan to turn around the economic fortunes of the country. The plan seeks to give impetus to efforts to ensure that the economy rebounds after years of decline. It is also important to understand what the role of local authorities will be in ensuring that the Sustainable Development Goals (SDG) are met. The Capacity Building of Local Government and Service Delivery Programme should have been the building block for the development of the capacity of local authorities and indeed the parent ministry to appropriately position themselves to make a meaningful contribution to the development dialogue in Zimbabwe.</w:t>
      </w:r>
    </w:p>
    <w:p w14:paraId="0621CDE0" w14:textId="77777777" w:rsidR="00F35757" w:rsidRPr="003F21F0" w:rsidRDefault="00F35757" w:rsidP="001B0844">
      <w:pPr>
        <w:spacing w:after="0" w:line="276" w:lineRule="auto"/>
        <w:jc w:val="both"/>
        <w:rPr>
          <w:rFonts w:ascii="Times New Roman" w:hAnsi="Times New Roman" w:cs="Times New Roman"/>
        </w:rPr>
      </w:pPr>
    </w:p>
    <w:p w14:paraId="59E3C485" w14:textId="77777777" w:rsidR="001B0844" w:rsidRPr="003F21F0" w:rsidRDefault="001B0844" w:rsidP="00F35757">
      <w:pPr>
        <w:rPr>
          <w:rFonts w:ascii="Times New Roman" w:hAnsi="Times New Roman" w:cs="Times New Roman"/>
          <w:b/>
        </w:rPr>
      </w:pPr>
      <w:bookmarkStart w:id="55" w:name="_Toc437435666"/>
      <w:r w:rsidRPr="003F21F0">
        <w:rPr>
          <w:rFonts w:ascii="Times New Roman" w:hAnsi="Times New Roman" w:cs="Times New Roman"/>
          <w:b/>
        </w:rPr>
        <w:t>3.0 Understanding the Terms of Reference</w:t>
      </w:r>
      <w:bookmarkEnd w:id="55"/>
    </w:p>
    <w:p w14:paraId="11F6FA5C"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 xml:space="preserve">The Consultant understands that the overarching purpose of this end of programme evaluation is to </w:t>
      </w:r>
      <w:r w:rsidRPr="003F21F0">
        <w:rPr>
          <w:rFonts w:ascii="Times New Roman" w:hAnsi="Times New Roman" w:cs="Times New Roman"/>
          <w:lang w:val="en-ZA"/>
        </w:rPr>
        <w:t xml:space="preserve">assess the performance of the Capacity Building of Local Government and Service Delivery programme from 2012 to 2015. Specific focus will be on the impact of the programme against its objectives and anticipated result (outputs, outcomes and impact) areas and identifying key lessons and practical recommendations which will provide informed guidance to future support to the Local Government Sector. </w:t>
      </w:r>
    </w:p>
    <w:p w14:paraId="4AEF5F4E" w14:textId="77777777" w:rsidR="001B0844" w:rsidRPr="003F21F0" w:rsidRDefault="001B0844" w:rsidP="001B0844">
      <w:pPr>
        <w:spacing w:after="0" w:line="240" w:lineRule="auto"/>
        <w:jc w:val="both"/>
        <w:rPr>
          <w:rFonts w:ascii="Times New Roman" w:hAnsi="Times New Roman" w:cs="Times New Roman"/>
          <w:lang w:eastAsia="ru-RU"/>
        </w:rPr>
      </w:pPr>
    </w:p>
    <w:p w14:paraId="5C2822E7" w14:textId="77777777" w:rsidR="001B0844" w:rsidRPr="003F21F0" w:rsidRDefault="001B0844" w:rsidP="001B0844">
      <w:pPr>
        <w:spacing w:after="0" w:line="240" w:lineRule="auto"/>
        <w:jc w:val="both"/>
        <w:rPr>
          <w:rFonts w:ascii="Times New Roman" w:hAnsi="Times New Roman" w:cs="Times New Roman"/>
          <w:lang w:eastAsia="ru-RU"/>
        </w:rPr>
      </w:pPr>
      <w:r w:rsidRPr="003F21F0">
        <w:rPr>
          <w:rFonts w:ascii="Times New Roman" w:hAnsi="Times New Roman" w:cs="Times New Roman"/>
          <w:lang w:eastAsia="ru-RU"/>
        </w:rPr>
        <w:t>The consultant has the following comprehension of the overarching intentions this end of programme evaluation, built around the evaluation criteria and the specific ToRs of assignment.</w:t>
      </w:r>
    </w:p>
    <w:p w14:paraId="0ACFE385" w14:textId="77777777" w:rsidR="001B0844" w:rsidRPr="003F21F0" w:rsidRDefault="001B0844" w:rsidP="001B0844">
      <w:pPr>
        <w:spacing w:after="0" w:line="240" w:lineRule="auto"/>
        <w:jc w:val="both"/>
        <w:rPr>
          <w:rFonts w:ascii="Times New Roman" w:hAnsi="Times New Roman" w:cs="Times New Roman"/>
          <w:lang w:eastAsia="ru-RU"/>
        </w:rPr>
      </w:pPr>
    </w:p>
    <w:p w14:paraId="6458127F" w14:textId="77777777" w:rsidR="001B0844" w:rsidRPr="003F21F0" w:rsidRDefault="001B0844" w:rsidP="001B0844">
      <w:pPr>
        <w:spacing w:after="0" w:line="240" w:lineRule="auto"/>
        <w:jc w:val="both"/>
        <w:rPr>
          <w:rFonts w:ascii="Times New Roman" w:hAnsi="Times New Roman" w:cs="Times New Roman"/>
          <w:lang w:eastAsia="ru-RU"/>
        </w:rPr>
      </w:pPr>
      <w:r w:rsidRPr="003F21F0">
        <w:rPr>
          <w:rFonts w:ascii="Times New Roman" w:hAnsi="Times New Roman" w:cs="Times New Roman"/>
          <w:lang w:eastAsia="ru-RU"/>
        </w:rPr>
        <w:t>Broadly the consultant will focus on these;</w:t>
      </w:r>
    </w:p>
    <w:p w14:paraId="21CA8049" w14:textId="77777777" w:rsidR="001B0844" w:rsidRPr="003F21F0" w:rsidRDefault="001B0844" w:rsidP="001B0844">
      <w:pPr>
        <w:spacing w:after="0" w:line="240" w:lineRule="auto"/>
        <w:jc w:val="both"/>
        <w:rPr>
          <w:rFonts w:ascii="Times New Roman" w:hAnsi="Times New Roman" w:cs="Times New Roman"/>
          <w:lang w:eastAsia="ru-RU"/>
        </w:rPr>
      </w:pPr>
    </w:p>
    <w:p w14:paraId="70A82471" w14:textId="77777777" w:rsidR="001B0844" w:rsidRPr="003F21F0" w:rsidRDefault="001B0844" w:rsidP="00E033FD">
      <w:pPr>
        <w:pStyle w:val="ListParagraph"/>
        <w:numPr>
          <w:ilvl w:val="0"/>
          <w:numId w:val="41"/>
        </w:numPr>
        <w:spacing w:after="0" w:line="312" w:lineRule="auto"/>
        <w:jc w:val="both"/>
        <w:outlineLvl w:val="5"/>
        <w:rPr>
          <w:rFonts w:ascii="Times New Roman" w:hAnsi="Times New Roman" w:cs="Times New Roman"/>
        </w:rPr>
      </w:pPr>
      <w:r w:rsidRPr="003F21F0">
        <w:rPr>
          <w:rFonts w:ascii="Times New Roman" w:hAnsi="Times New Roman" w:cs="Times New Roman"/>
        </w:rPr>
        <w:lastRenderedPageBreak/>
        <w:t>The relevance and strategic positioning of UNDP support to Zimbabwe on capacity building of the Local Government Sector</w:t>
      </w:r>
    </w:p>
    <w:p w14:paraId="7D8AFE87" w14:textId="77777777" w:rsidR="001B0844" w:rsidRPr="003F21F0" w:rsidRDefault="001B0844" w:rsidP="00E033FD">
      <w:pPr>
        <w:pStyle w:val="ListParagraph"/>
        <w:numPr>
          <w:ilvl w:val="0"/>
          <w:numId w:val="41"/>
        </w:numPr>
        <w:spacing w:after="0" w:line="312" w:lineRule="auto"/>
        <w:jc w:val="both"/>
        <w:outlineLvl w:val="5"/>
        <w:rPr>
          <w:rFonts w:ascii="Times New Roman" w:hAnsi="Times New Roman" w:cs="Times New Roman"/>
        </w:rPr>
      </w:pPr>
      <w:r w:rsidRPr="003F21F0">
        <w:rPr>
          <w:rFonts w:ascii="Times New Roman" w:hAnsi="Times New Roman" w:cs="Times New Roman"/>
        </w:rPr>
        <w:t>The frameworks and strategies that UNDP devised for its support to the Local Government and whether they are well conceived for achieving planned objectives</w:t>
      </w:r>
    </w:p>
    <w:p w14:paraId="58538E6E" w14:textId="77777777" w:rsidR="001B0844" w:rsidRPr="003F21F0" w:rsidRDefault="001B0844" w:rsidP="00E033FD">
      <w:pPr>
        <w:pStyle w:val="ListParagraph"/>
        <w:numPr>
          <w:ilvl w:val="0"/>
          <w:numId w:val="41"/>
        </w:numPr>
        <w:spacing w:after="0" w:line="312" w:lineRule="auto"/>
        <w:jc w:val="both"/>
        <w:outlineLvl w:val="5"/>
        <w:rPr>
          <w:rFonts w:ascii="Times New Roman" w:hAnsi="Times New Roman" w:cs="Times New Roman"/>
        </w:rPr>
      </w:pPr>
      <w:r w:rsidRPr="003F21F0">
        <w:rPr>
          <w:rFonts w:ascii="Times New Roman" w:hAnsi="Times New Roman" w:cs="Times New Roman"/>
        </w:rPr>
        <w:t>The progress made so far in capacity building of the local government sector in contributing to its service delivery role and mandate</w:t>
      </w:r>
    </w:p>
    <w:p w14:paraId="188C08E0" w14:textId="77777777" w:rsidR="001B0844" w:rsidRPr="003F21F0" w:rsidRDefault="001B0844" w:rsidP="001B0844">
      <w:pPr>
        <w:spacing w:after="0" w:line="312" w:lineRule="auto"/>
        <w:jc w:val="both"/>
        <w:outlineLvl w:val="5"/>
        <w:rPr>
          <w:rFonts w:ascii="Times New Roman" w:hAnsi="Times New Roman" w:cs="Times New Roman"/>
        </w:rPr>
      </w:pPr>
      <w:r w:rsidRPr="003F21F0">
        <w:rPr>
          <w:rFonts w:ascii="Times New Roman" w:hAnsi="Times New Roman" w:cs="Times New Roman"/>
        </w:rPr>
        <w:t>The progress to date under each output and what can be derived in terms of lessons learned for future UNDP support towards capacity building and social service delivery of local government in Zimbabwe.</w:t>
      </w:r>
    </w:p>
    <w:p w14:paraId="4F3D36F7" w14:textId="77777777" w:rsidR="001B0844" w:rsidRPr="003F21F0" w:rsidRDefault="001B0844" w:rsidP="001B0844">
      <w:pPr>
        <w:pStyle w:val="ListParagraph"/>
        <w:spacing w:after="0" w:line="312" w:lineRule="auto"/>
        <w:ind w:left="284"/>
        <w:jc w:val="both"/>
        <w:outlineLvl w:val="5"/>
        <w:rPr>
          <w:rFonts w:ascii="Times New Roman" w:hAnsi="Times New Roman" w:cs="Times New Roman"/>
        </w:rPr>
      </w:pPr>
      <w:r w:rsidRPr="003F21F0">
        <w:rPr>
          <w:rFonts w:ascii="Times New Roman" w:hAnsi="Times New Roman" w:cs="Times New Roman"/>
        </w:rPr>
        <w:t xml:space="preserve">Specifically the consultant will drill down on these issues; </w:t>
      </w:r>
    </w:p>
    <w:p w14:paraId="7A728768" w14:textId="77777777" w:rsidR="001B0844" w:rsidRPr="003F21F0" w:rsidRDefault="001B0844" w:rsidP="001B0844">
      <w:pPr>
        <w:pStyle w:val="ListParagraph"/>
        <w:spacing w:after="0" w:line="312" w:lineRule="auto"/>
        <w:ind w:left="284"/>
        <w:jc w:val="both"/>
        <w:outlineLvl w:val="5"/>
        <w:rPr>
          <w:rFonts w:ascii="Times New Roman" w:hAnsi="Times New Roman" w:cs="Times New Roman"/>
        </w:rPr>
      </w:pPr>
    </w:p>
    <w:p w14:paraId="16C18D48" w14:textId="77777777" w:rsidR="001B0844" w:rsidRPr="003F21F0" w:rsidRDefault="001B0844" w:rsidP="00E033FD">
      <w:pPr>
        <w:pStyle w:val="ListParagraph"/>
        <w:numPr>
          <w:ilvl w:val="0"/>
          <w:numId w:val="38"/>
        </w:numPr>
        <w:spacing w:after="0" w:line="312" w:lineRule="auto"/>
        <w:jc w:val="both"/>
        <w:outlineLvl w:val="5"/>
        <w:rPr>
          <w:rFonts w:ascii="Times New Roman" w:hAnsi="Times New Roman" w:cs="Times New Roman"/>
        </w:rPr>
      </w:pPr>
      <w:r w:rsidRPr="003F21F0">
        <w:rPr>
          <w:rFonts w:ascii="Times New Roman" w:hAnsi="Times New Roman" w:cs="Times New Roman"/>
          <w:b/>
          <w:i/>
          <w:lang w:eastAsia="ru-RU"/>
        </w:rPr>
        <w:t xml:space="preserve">Assess the </w:t>
      </w:r>
      <w:r w:rsidRPr="003F21F0">
        <w:rPr>
          <w:rFonts w:ascii="Times New Roman" w:hAnsi="Times New Roman" w:cs="Times New Roman"/>
          <w:b/>
          <w:i/>
        </w:rPr>
        <w:t xml:space="preserve">extent and manner to which the project strengthened the local Ministry’s capacities to align the local government legislation to the constitution. </w:t>
      </w:r>
      <w:r w:rsidRPr="003F21F0">
        <w:rPr>
          <w:rFonts w:ascii="Times New Roman" w:hAnsi="Times New Roman" w:cs="Times New Roman"/>
        </w:rPr>
        <w:t>The consultant will assess the nature and depth of the legislation alignment capacities generated by the programme. This assessment will be based on output 1</w:t>
      </w:r>
      <w:r w:rsidRPr="003F21F0">
        <w:rPr>
          <w:rStyle w:val="FootnoteReference"/>
          <w:rFonts w:ascii="Times New Roman" w:hAnsi="Times New Roman" w:cs="Times New Roman"/>
        </w:rPr>
        <w:footnoteReference w:id="20"/>
      </w:r>
      <w:r w:rsidRPr="003F21F0">
        <w:rPr>
          <w:rFonts w:ascii="Times New Roman" w:hAnsi="Times New Roman" w:cs="Times New Roman"/>
        </w:rPr>
        <w:t xml:space="preserve"> of the programme. The consultant will also assess the quantitative (number of legislation aligned to the constitution) achievements against the planned targets.</w:t>
      </w:r>
    </w:p>
    <w:p w14:paraId="1A55B73C" w14:textId="77777777" w:rsidR="001B0844" w:rsidRPr="003F21F0" w:rsidRDefault="001B0844" w:rsidP="001B0844">
      <w:pPr>
        <w:pStyle w:val="ListParagraph"/>
        <w:spacing w:after="0" w:line="312" w:lineRule="auto"/>
        <w:ind w:left="284" w:hanging="224"/>
        <w:jc w:val="both"/>
        <w:outlineLvl w:val="5"/>
        <w:rPr>
          <w:rFonts w:ascii="Times New Roman" w:hAnsi="Times New Roman" w:cs="Times New Roman"/>
        </w:rPr>
      </w:pPr>
    </w:p>
    <w:p w14:paraId="6563357D" w14:textId="77777777" w:rsidR="001B0844" w:rsidRPr="003F21F0" w:rsidRDefault="001B0844" w:rsidP="00E033FD">
      <w:pPr>
        <w:pStyle w:val="ListParagraph"/>
        <w:numPr>
          <w:ilvl w:val="0"/>
          <w:numId w:val="38"/>
        </w:numPr>
        <w:spacing w:after="0" w:line="312" w:lineRule="auto"/>
        <w:jc w:val="both"/>
        <w:outlineLvl w:val="5"/>
        <w:rPr>
          <w:rFonts w:ascii="Times New Roman" w:hAnsi="Times New Roman" w:cs="Times New Roman"/>
        </w:rPr>
      </w:pPr>
      <w:r w:rsidRPr="003F21F0">
        <w:rPr>
          <w:rFonts w:ascii="Times New Roman" w:hAnsi="Times New Roman" w:cs="Times New Roman"/>
          <w:b/>
          <w:i/>
        </w:rPr>
        <w:t>Assess whether the project was successful in contributing towards institutional strengthening Ministry of Local Government, Public Works and National Housing to effectively coordinate and provide leadership for the local government sector</w:t>
      </w:r>
      <w:r w:rsidRPr="003F21F0">
        <w:rPr>
          <w:rFonts w:ascii="Times New Roman" w:hAnsi="Times New Roman" w:cs="Times New Roman"/>
        </w:rPr>
        <w:t>. The consultant will review the institutional capacities now subsisting in the Ministry against the baseline. The key guiding question will how effective is the Ministry is now coordinating and providing strategic leadership in the sector. The assessment of the institutional capacity will be carried out in line with output 2</w:t>
      </w:r>
      <w:r w:rsidRPr="003F21F0">
        <w:rPr>
          <w:rStyle w:val="FootnoteReference"/>
          <w:rFonts w:ascii="Times New Roman" w:hAnsi="Times New Roman" w:cs="Times New Roman"/>
        </w:rPr>
        <w:footnoteReference w:id="21"/>
      </w:r>
      <w:r w:rsidRPr="003F21F0">
        <w:rPr>
          <w:rFonts w:ascii="Times New Roman" w:hAnsi="Times New Roman" w:cs="Times New Roman"/>
        </w:rPr>
        <w:t xml:space="preserve"> of the programme under evaluation. </w:t>
      </w:r>
    </w:p>
    <w:p w14:paraId="2A07DB32" w14:textId="77777777" w:rsidR="001B0844" w:rsidRPr="003F21F0" w:rsidRDefault="001B0844" w:rsidP="001B0844">
      <w:pPr>
        <w:pStyle w:val="ListParagraph"/>
        <w:rPr>
          <w:rFonts w:ascii="Times New Roman" w:hAnsi="Times New Roman" w:cs="Times New Roman"/>
        </w:rPr>
      </w:pPr>
    </w:p>
    <w:p w14:paraId="0A70DE64" w14:textId="77777777" w:rsidR="001B0844" w:rsidRPr="003F21F0" w:rsidRDefault="001B0844" w:rsidP="00E033FD">
      <w:pPr>
        <w:pStyle w:val="ListParagraph"/>
        <w:numPr>
          <w:ilvl w:val="0"/>
          <w:numId w:val="38"/>
        </w:numPr>
        <w:spacing w:after="0" w:line="312" w:lineRule="auto"/>
        <w:jc w:val="both"/>
        <w:outlineLvl w:val="5"/>
        <w:rPr>
          <w:rFonts w:ascii="Times New Roman" w:hAnsi="Times New Roman" w:cs="Times New Roman"/>
          <w:b/>
          <w:i/>
        </w:rPr>
      </w:pPr>
      <w:r w:rsidRPr="003F21F0">
        <w:rPr>
          <w:rFonts w:ascii="Times New Roman" w:hAnsi="Times New Roman" w:cs="Times New Roman"/>
          <w:b/>
          <w:i/>
        </w:rPr>
        <w:t>Assess the project contribution to overall good governance, gender equality and women empowerment</w:t>
      </w:r>
      <w:r w:rsidRPr="003F21F0">
        <w:rPr>
          <w:rFonts w:ascii="Times New Roman" w:hAnsi="Times New Roman" w:cs="Times New Roman"/>
        </w:rPr>
        <w:t xml:space="preserve">: A programme of this nature is supposed to ensure that it provides an opportunity for the inclusion of those groups within society that have the potential to influence governance processes but do not necessarily have the voice. Over the course of the implementation of the programme, issues of gender equality, inclusion and the empowerment of especially women. The key guiding question here will be how the programme has influenced the increased participation of women in civic and governance matters. </w:t>
      </w:r>
    </w:p>
    <w:p w14:paraId="271051E9" w14:textId="77777777" w:rsidR="001B0844" w:rsidRPr="003F21F0" w:rsidRDefault="001B0844" w:rsidP="001B0844">
      <w:pPr>
        <w:spacing w:after="0" w:line="240" w:lineRule="auto"/>
        <w:jc w:val="both"/>
        <w:rPr>
          <w:rFonts w:ascii="Times New Roman" w:hAnsi="Times New Roman" w:cs="Times New Roman"/>
          <w:lang w:eastAsia="ru-RU"/>
        </w:rPr>
      </w:pPr>
    </w:p>
    <w:p w14:paraId="3823183C" w14:textId="77777777" w:rsidR="001B0844" w:rsidRPr="003F21F0" w:rsidRDefault="001B0844" w:rsidP="001B0844">
      <w:pPr>
        <w:rPr>
          <w:rFonts w:ascii="Times New Roman" w:hAnsi="Times New Roman" w:cs="Times New Roman"/>
        </w:rPr>
      </w:pPr>
      <w:r w:rsidRPr="003F21F0">
        <w:rPr>
          <w:rFonts w:ascii="Times New Roman" w:hAnsi="Times New Roman" w:cs="Times New Roman"/>
          <w:lang w:val="en-ZA"/>
        </w:rPr>
        <w:t xml:space="preserve">Within </w:t>
      </w:r>
      <w:r w:rsidRPr="003F21F0">
        <w:rPr>
          <w:rFonts w:ascii="Times New Roman" w:hAnsi="Times New Roman" w:cs="Times New Roman"/>
        </w:rPr>
        <w:t xml:space="preserve">this broad framework outlined above; the consultant focus on the following areas of evaluation; </w:t>
      </w:r>
    </w:p>
    <w:p w14:paraId="35657F4D" w14:textId="77777777" w:rsidR="001B0844" w:rsidRPr="003F21F0" w:rsidRDefault="001B0844" w:rsidP="001B0844">
      <w:pPr>
        <w:pStyle w:val="ListParagraph"/>
        <w:spacing w:line="276" w:lineRule="auto"/>
        <w:ind w:left="284"/>
        <w:jc w:val="both"/>
        <w:rPr>
          <w:rFonts w:ascii="Times New Roman" w:hAnsi="Times New Roman" w:cs="Times New Roman"/>
        </w:rPr>
      </w:pPr>
      <w:r w:rsidRPr="003F21F0">
        <w:rPr>
          <w:rFonts w:ascii="Times New Roman" w:hAnsi="Times New Roman" w:cs="Times New Roman"/>
          <w:b/>
        </w:rPr>
        <w:t xml:space="preserve">Relevance. </w:t>
      </w:r>
      <w:r w:rsidRPr="003F21F0">
        <w:rPr>
          <w:rFonts w:ascii="Times New Roman" w:hAnsi="Times New Roman" w:cs="Times New Roman"/>
        </w:rPr>
        <w:t>The Consultant will assess how relevant the Programme has been to the local government context in Zimbabwe. The Consultant will also assess the responsiveness of the Programme to the shifts and changes in the operational context. The Consultant will ask the following questions to measure the relevance of the programme.</w:t>
      </w:r>
    </w:p>
    <w:p w14:paraId="11D18E15" w14:textId="77777777" w:rsidR="001B0844" w:rsidRPr="003F21F0" w:rsidRDefault="001B0844" w:rsidP="00E033FD">
      <w:pPr>
        <w:pStyle w:val="ListParagraph"/>
        <w:numPr>
          <w:ilvl w:val="0"/>
          <w:numId w:val="21"/>
        </w:numPr>
        <w:spacing w:after="0" w:line="276" w:lineRule="auto"/>
        <w:jc w:val="both"/>
        <w:rPr>
          <w:rFonts w:ascii="Times New Roman" w:hAnsi="Times New Roman" w:cs="Times New Roman"/>
          <w:lang w:eastAsia="ru-RU"/>
        </w:rPr>
      </w:pPr>
      <w:r w:rsidRPr="003F21F0">
        <w:rPr>
          <w:rFonts w:ascii="Times New Roman" w:hAnsi="Times New Roman" w:cs="Times New Roman"/>
          <w:lang w:eastAsia="ru-RU"/>
        </w:rPr>
        <w:lastRenderedPageBreak/>
        <w:t>To what extent is UNDP’s engagement in capacity strengthening of the Local Government Sector a reflection of strategic considerations, including UNDP’s role in the particular development context in Zimbabwe and its comparative advantage vis-a-vis other partners?</w:t>
      </w:r>
    </w:p>
    <w:p w14:paraId="2F447EB1" w14:textId="77777777" w:rsidR="001B0844" w:rsidRPr="003F21F0" w:rsidRDefault="001B0844" w:rsidP="00E033FD">
      <w:pPr>
        <w:numPr>
          <w:ilvl w:val="0"/>
          <w:numId w:val="21"/>
        </w:numPr>
        <w:spacing w:after="120" w:line="276" w:lineRule="auto"/>
        <w:contextualSpacing/>
        <w:jc w:val="both"/>
        <w:rPr>
          <w:rFonts w:ascii="Times New Roman" w:hAnsi="Times New Roman" w:cs="Times New Roman"/>
          <w:lang w:eastAsia="ru-RU"/>
        </w:rPr>
      </w:pPr>
      <w:r w:rsidRPr="003F21F0">
        <w:rPr>
          <w:rFonts w:ascii="Times New Roman" w:hAnsi="Times New Roman" w:cs="Times New Roman"/>
          <w:lang w:eastAsia="ru-RU"/>
        </w:rPr>
        <w:t>Was the design of the project adequate to properly address the issues envisaged in the formulation of the programme?</w:t>
      </w:r>
    </w:p>
    <w:p w14:paraId="71BD1594" w14:textId="77777777" w:rsidR="001B0844" w:rsidRPr="003F21F0" w:rsidRDefault="001B0844" w:rsidP="00E033FD">
      <w:pPr>
        <w:numPr>
          <w:ilvl w:val="0"/>
          <w:numId w:val="21"/>
        </w:numPr>
        <w:spacing w:after="0" w:line="276" w:lineRule="auto"/>
        <w:contextualSpacing/>
        <w:jc w:val="both"/>
        <w:rPr>
          <w:rFonts w:ascii="Times New Roman" w:hAnsi="Times New Roman" w:cs="Times New Roman"/>
          <w:lang w:eastAsia="ru-RU"/>
        </w:rPr>
      </w:pPr>
      <w:r w:rsidRPr="003F21F0">
        <w:rPr>
          <w:rFonts w:ascii="Times New Roman" w:hAnsi="Times New Roman" w:cs="Times New Roman"/>
          <w:lang w:eastAsia="ru-RU"/>
        </w:rPr>
        <w:t>Are the activities and outputs of the programme consistent with the intended outcomes and effects</w:t>
      </w:r>
    </w:p>
    <w:p w14:paraId="7DF1C154" w14:textId="77777777" w:rsidR="001B0844" w:rsidRPr="003F21F0" w:rsidRDefault="001B0844" w:rsidP="00E033FD">
      <w:pPr>
        <w:pStyle w:val="ListParagraph"/>
        <w:numPr>
          <w:ilvl w:val="0"/>
          <w:numId w:val="21"/>
        </w:numPr>
        <w:spacing w:after="200" w:line="276" w:lineRule="auto"/>
        <w:jc w:val="both"/>
        <w:rPr>
          <w:rFonts w:ascii="Times New Roman" w:hAnsi="Times New Roman" w:cs="Times New Roman"/>
        </w:rPr>
      </w:pPr>
      <w:r w:rsidRPr="003F21F0">
        <w:rPr>
          <w:rFonts w:ascii="Times New Roman" w:hAnsi="Times New Roman" w:cs="Times New Roman"/>
          <w:lang w:eastAsia="ru-RU"/>
        </w:rPr>
        <w:t>Do the outputs and outcome address the specific development challenges of the Country and the intended beneficiaries? Were there any unintended consequences (positive or negative) that have implications to the human development goals of the country?</w:t>
      </w:r>
    </w:p>
    <w:p w14:paraId="3E92A961" w14:textId="77777777" w:rsidR="001B0844" w:rsidRPr="003F21F0" w:rsidRDefault="001B0844" w:rsidP="001B0844">
      <w:pPr>
        <w:pStyle w:val="ListParagraph"/>
        <w:spacing w:line="276" w:lineRule="auto"/>
        <w:ind w:left="284" w:hanging="284"/>
        <w:jc w:val="both"/>
        <w:rPr>
          <w:rFonts w:ascii="Times New Roman" w:hAnsi="Times New Roman" w:cs="Times New Roman"/>
        </w:rPr>
      </w:pPr>
    </w:p>
    <w:p w14:paraId="1B78BD71" w14:textId="77777777" w:rsidR="001B0844" w:rsidRPr="003F21F0" w:rsidRDefault="001B0844" w:rsidP="00E033FD">
      <w:pPr>
        <w:pStyle w:val="ListParagraph"/>
        <w:numPr>
          <w:ilvl w:val="0"/>
          <w:numId w:val="29"/>
        </w:numPr>
        <w:spacing w:after="200" w:line="276" w:lineRule="auto"/>
        <w:ind w:left="284" w:hanging="284"/>
        <w:jc w:val="both"/>
        <w:rPr>
          <w:rFonts w:ascii="Times New Roman" w:hAnsi="Times New Roman" w:cs="Times New Roman"/>
        </w:rPr>
      </w:pPr>
      <w:r w:rsidRPr="003F21F0">
        <w:rPr>
          <w:rFonts w:ascii="Times New Roman" w:hAnsi="Times New Roman" w:cs="Times New Roman"/>
          <w:b/>
        </w:rPr>
        <w:t>Effectiveness.</w:t>
      </w:r>
      <w:r w:rsidRPr="003F21F0">
        <w:rPr>
          <w:rFonts w:ascii="Times New Roman" w:hAnsi="Times New Roman" w:cs="Times New Roman"/>
        </w:rPr>
        <w:t xml:space="preserve"> The Consultant here will investigate the robustness of the delivery mechanism of the Programme. The inquiry will assess whether the Programme’s delivery mechanism supported the achievement of the desired objectives and demonstrate good governance and management. The Consultant to assess the effectiveness of the programme will ask these questions.</w:t>
      </w:r>
    </w:p>
    <w:p w14:paraId="02084B4E" w14:textId="77777777" w:rsidR="001B0844" w:rsidRPr="003F21F0" w:rsidRDefault="001B0844" w:rsidP="00E033FD">
      <w:pPr>
        <w:pStyle w:val="ListParagraph"/>
        <w:numPr>
          <w:ilvl w:val="1"/>
          <w:numId w:val="39"/>
        </w:numPr>
        <w:spacing w:after="120" w:line="276" w:lineRule="auto"/>
        <w:ind w:left="567" w:hanging="283"/>
        <w:jc w:val="both"/>
        <w:rPr>
          <w:rFonts w:ascii="Times New Roman" w:hAnsi="Times New Roman" w:cs="Times New Roman"/>
        </w:rPr>
      </w:pPr>
      <w:r w:rsidRPr="003F21F0">
        <w:rPr>
          <w:rFonts w:ascii="Times New Roman" w:hAnsi="Times New Roman" w:cs="Times New Roman"/>
        </w:rPr>
        <w:t>Were the stated outputs achieved? Did they contribute to the stated outcomes? What are the key development and advisory contributions that UNDP has made/is making towards the outcomes, if any?</w:t>
      </w:r>
    </w:p>
    <w:p w14:paraId="133DAC1B" w14:textId="77777777" w:rsidR="001B0844" w:rsidRPr="003F21F0" w:rsidRDefault="001B0844" w:rsidP="00E033FD">
      <w:pPr>
        <w:pStyle w:val="ListParagraph"/>
        <w:numPr>
          <w:ilvl w:val="1"/>
          <w:numId w:val="39"/>
        </w:numPr>
        <w:spacing w:after="120" w:line="276" w:lineRule="auto"/>
        <w:ind w:left="567" w:hanging="283"/>
        <w:jc w:val="both"/>
        <w:rPr>
          <w:rFonts w:ascii="Times New Roman" w:hAnsi="Times New Roman" w:cs="Times New Roman"/>
        </w:rPr>
      </w:pPr>
      <w:r w:rsidRPr="003F21F0">
        <w:rPr>
          <w:rFonts w:ascii="Times New Roman" w:hAnsi="Times New Roman" w:cs="Times New Roman"/>
        </w:rPr>
        <w:t>If not fully achieved, was there any progress? If so, what level of progress towards outputs has been made as measured by the output indicators presented in the results framework. What evidence is there that UNDP support has contributed towards an improvement in the country’s capacity, including institutional strengthening?</w:t>
      </w:r>
    </w:p>
    <w:p w14:paraId="40004733" w14:textId="77777777" w:rsidR="001B0844" w:rsidRPr="003F21F0" w:rsidRDefault="001B0844" w:rsidP="00E033FD">
      <w:pPr>
        <w:pStyle w:val="ListParagraph"/>
        <w:numPr>
          <w:ilvl w:val="1"/>
          <w:numId w:val="39"/>
        </w:numPr>
        <w:spacing w:after="120" w:line="276" w:lineRule="auto"/>
        <w:ind w:left="567" w:hanging="283"/>
        <w:jc w:val="both"/>
        <w:rPr>
          <w:rFonts w:ascii="Times New Roman" w:hAnsi="Times New Roman" w:cs="Times New Roman"/>
        </w:rPr>
      </w:pPr>
      <w:r w:rsidRPr="003F21F0">
        <w:rPr>
          <w:rFonts w:ascii="Times New Roman" w:hAnsi="Times New Roman" w:cs="Times New Roman"/>
        </w:rPr>
        <w:t>To what extent has the project supported domestication of key regional frameworks, experiences and international best practices through national development plans and strategies?</w:t>
      </w:r>
    </w:p>
    <w:p w14:paraId="65B853A1" w14:textId="77777777" w:rsidR="001B0844" w:rsidRPr="003F21F0" w:rsidRDefault="001B0844" w:rsidP="00E033FD">
      <w:pPr>
        <w:pStyle w:val="ListParagraph"/>
        <w:numPr>
          <w:ilvl w:val="1"/>
          <w:numId w:val="39"/>
        </w:numPr>
        <w:spacing w:after="120" w:line="276" w:lineRule="auto"/>
        <w:ind w:left="567" w:hanging="283"/>
        <w:jc w:val="both"/>
        <w:rPr>
          <w:rFonts w:ascii="Times New Roman" w:hAnsi="Times New Roman" w:cs="Times New Roman"/>
        </w:rPr>
      </w:pPr>
      <w:r w:rsidRPr="003F21F0">
        <w:rPr>
          <w:rFonts w:ascii="Times New Roman" w:hAnsi="Times New Roman" w:cs="Times New Roman"/>
        </w:rPr>
        <w:t xml:space="preserve">Has UNDP utilized innovative techniques and best practices in its Local Government programming initiatives? </w:t>
      </w:r>
    </w:p>
    <w:p w14:paraId="6B6D3B1A" w14:textId="77777777" w:rsidR="001B0844" w:rsidRPr="003F21F0" w:rsidRDefault="001B0844" w:rsidP="00E033FD">
      <w:pPr>
        <w:pStyle w:val="ListParagraph"/>
        <w:numPr>
          <w:ilvl w:val="1"/>
          <w:numId w:val="39"/>
        </w:numPr>
        <w:spacing w:after="120" w:line="276" w:lineRule="auto"/>
        <w:ind w:left="567" w:hanging="283"/>
        <w:jc w:val="both"/>
        <w:rPr>
          <w:rFonts w:ascii="Times New Roman" w:hAnsi="Times New Roman" w:cs="Times New Roman"/>
        </w:rPr>
      </w:pPr>
      <w:r w:rsidRPr="003F21F0">
        <w:rPr>
          <w:rFonts w:ascii="Times New Roman" w:hAnsi="Times New Roman" w:cs="Times New Roman"/>
        </w:rPr>
        <w:t>Is UNDP perceived by stakeholders as a strong advocate for improving capacities of the Local Government sector in the Country?</w:t>
      </w:r>
    </w:p>
    <w:p w14:paraId="588138B3" w14:textId="77777777" w:rsidR="001B0844" w:rsidRPr="003F21F0" w:rsidRDefault="001B0844" w:rsidP="00E033FD">
      <w:pPr>
        <w:pStyle w:val="ListParagraph"/>
        <w:numPr>
          <w:ilvl w:val="1"/>
          <w:numId w:val="39"/>
        </w:numPr>
        <w:spacing w:after="120" w:line="276" w:lineRule="auto"/>
        <w:ind w:left="567" w:hanging="283"/>
        <w:jc w:val="both"/>
        <w:rPr>
          <w:rFonts w:ascii="Times New Roman" w:hAnsi="Times New Roman" w:cs="Times New Roman"/>
        </w:rPr>
      </w:pPr>
      <w:r w:rsidRPr="003F21F0">
        <w:rPr>
          <w:rFonts w:ascii="Times New Roman" w:hAnsi="Times New Roman" w:cs="Times New Roman"/>
        </w:rPr>
        <w:t>Taking into account the technical capacity and institutional arrangements of the UNDP Zimbabwe, is UNDP well suited to providing Local Government Sector Support in the country?</w:t>
      </w:r>
    </w:p>
    <w:p w14:paraId="7069065D" w14:textId="77777777" w:rsidR="001B0844" w:rsidRPr="003F21F0" w:rsidRDefault="001B0844" w:rsidP="00E033FD">
      <w:pPr>
        <w:pStyle w:val="ListParagraph"/>
        <w:numPr>
          <w:ilvl w:val="0"/>
          <w:numId w:val="39"/>
        </w:numPr>
        <w:spacing w:after="200" w:line="276" w:lineRule="auto"/>
        <w:jc w:val="both"/>
        <w:rPr>
          <w:rFonts w:ascii="Times New Roman" w:hAnsi="Times New Roman" w:cs="Times New Roman"/>
        </w:rPr>
      </w:pPr>
      <w:r w:rsidRPr="003F21F0">
        <w:rPr>
          <w:rFonts w:ascii="Times New Roman" w:hAnsi="Times New Roman" w:cs="Times New Roman"/>
        </w:rPr>
        <w:t>What contributing factors and impediments enhance or impede UNDP performance in this area?</w:t>
      </w:r>
    </w:p>
    <w:p w14:paraId="082607BD" w14:textId="77777777" w:rsidR="001B0844" w:rsidRPr="003F21F0" w:rsidRDefault="001B0844" w:rsidP="001B0844">
      <w:pPr>
        <w:pStyle w:val="ListParagraph"/>
        <w:rPr>
          <w:rFonts w:ascii="Times New Roman" w:hAnsi="Times New Roman" w:cs="Times New Roman"/>
        </w:rPr>
      </w:pPr>
    </w:p>
    <w:p w14:paraId="36038B24" w14:textId="77777777" w:rsidR="001B0844" w:rsidRPr="003F21F0" w:rsidRDefault="001B0844" w:rsidP="00E033FD">
      <w:pPr>
        <w:pStyle w:val="ListParagraph"/>
        <w:numPr>
          <w:ilvl w:val="0"/>
          <w:numId w:val="29"/>
        </w:numPr>
        <w:spacing w:after="0" w:line="276" w:lineRule="auto"/>
        <w:ind w:left="284" w:hanging="284"/>
        <w:jc w:val="both"/>
        <w:rPr>
          <w:rFonts w:ascii="Times New Roman" w:hAnsi="Times New Roman" w:cs="Times New Roman"/>
        </w:rPr>
      </w:pPr>
      <w:r w:rsidRPr="003F21F0">
        <w:rPr>
          <w:rFonts w:ascii="Times New Roman" w:hAnsi="Times New Roman" w:cs="Times New Roman"/>
          <w:b/>
        </w:rPr>
        <w:t>Efficiency.</w:t>
      </w:r>
      <w:r w:rsidRPr="003F21F0">
        <w:rPr>
          <w:rFonts w:ascii="Times New Roman" w:hAnsi="Times New Roman" w:cs="Times New Roman"/>
        </w:rPr>
        <w:t xml:space="preserve"> The Consultant will investigate on whether the project spending well, maximising the outputs for a given level of outputs? The following specific questions will guide the assessment of the efficiency of the programme.</w:t>
      </w:r>
    </w:p>
    <w:p w14:paraId="40FDC7BC" w14:textId="77777777" w:rsidR="001B0844" w:rsidRPr="003F21F0" w:rsidRDefault="001B0844" w:rsidP="00E033FD">
      <w:pPr>
        <w:pStyle w:val="CommentText"/>
        <w:numPr>
          <w:ilvl w:val="0"/>
          <w:numId w:val="22"/>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Has the capacity building to Local Government’s project implementation strategy and approaches, conceptual framework and execution been efficient and cost effective? Are they sufficiently sensitive to the political and development constraints of the country?</w:t>
      </w:r>
    </w:p>
    <w:p w14:paraId="62E44119" w14:textId="77777777" w:rsidR="001B0844" w:rsidRPr="003F21F0" w:rsidRDefault="001B0844" w:rsidP="00E033FD">
      <w:pPr>
        <w:pStyle w:val="CommentText"/>
        <w:numPr>
          <w:ilvl w:val="0"/>
          <w:numId w:val="22"/>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 xml:space="preserve">Has there been an economical use of financial and human resources? Have resources (funds, human resources, time, expertise, etc.) been allocated strategically to achieve outcomes? </w:t>
      </w:r>
    </w:p>
    <w:p w14:paraId="69A2590F" w14:textId="77777777" w:rsidR="001B0844" w:rsidRPr="003F21F0" w:rsidRDefault="001B0844" w:rsidP="00E033FD">
      <w:pPr>
        <w:pStyle w:val="CommentText"/>
        <w:numPr>
          <w:ilvl w:val="0"/>
          <w:numId w:val="22"/>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 xml:space="preserve">Have resources been used efficiently? Have activities supporting the strategy been cost-effective? In general, do the results achieved justify the costs? Could the same results be attained with fewer resources? </w:t>
      </w:r>
    </w:p>
    <w:p w14:paraId="143F93C1" w14:textId="77777777" w:rsidR="001B0844" w:rsidRPr="003F21F0" w:rsidRDefault="001B0844" w:rsidP="00E033FD">
      <w:pPr>
        <w:pStyle w:val="CommentText"/>
        <w:numPr>
          <w:ilvl w:val="0"/>
          <w:numId w:val="22"/>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Have project funds and activities been delivered in a timely manner?</w:t>
      </w:r>
    </w:p>
    <w:p w14:paraId="66141DE4" w14:textId="77777777" w:rsidR="001B0844" w:rsidRPr="003F21F0" w:rsidRDefault="001B0844" w:rsidP="00E033FD">
      <w:pPr>
        <w:pStyle w:val="CommentText"/>
        <w:numPr>
          <w:ilvl w:val="0"/>
          <w:numId w:val="22"/>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How has the steering or advisory committee contributed to the success of the project?</w:t>
      </w:r>
    </w:p>
    <w:p w14:paraId="2CCB984F" w14:textId="77777777" w:rsidR="001B0844" w:rsidRPr="003F21F0" w:rsidRDefault="001B0844" w:rsidP="00E033FD">
      <w:pPr>
        <w:pStyle w:val="CommentText"/>
        <w:numPr>
          <w:ilvl w:val="0"/>
          <w:numId w:val="22"/>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lastRenderedPageBreak/>
        <w:t>Does project governance facilitate good results and efficient delivery? Is there a clear understanding of the roles and responsibilities by all parties involved?</w:t>
      </w:r>
    </w:p>
    <w:p w14:paraId="199ED86E" w14:textId="77777777" w:rsidR="001B0844" w:rsidRPr="003F21F0" w:rsidRDefault="001B0844" w:rsidP="00E033FD">
      <w:pPr>
        <w:pStyle w:val="CommentText"/>
        <w:numPr>
          <w:ilvl w:val="0"/>
          <w:numId w:val="22"/>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 xml:space="preserve">Are the monitoring and evaluation systems that the Ministry has in place helping to ensure effective and efficient project management and accountability of results? Does the monitoring  and evaluation system include  measurement for some gender equality results </w:t>
      </w:r>
    </w:p>
    <w:p w14:paraId="7DE1C39B" w14:textId="77777777" w:rsidR="001B0844" w:rsidRPr="003F21F0" w:rsidRDefault="001B0844" w:rsidP="00E033FD">
      <w:pPr>
        <w:pStyle w:val="ListParagraph"/>
        <w:numPr>
          <w:ilvl w:val="0"/>
          <w:numId w:val="22"/>
        </w:numPr>
        <w:spacing w:after="0" w:line="276" w:lineRule="auto"/>
        <w:jc w:val="both"/>
        <w:rPr>
          <w:rFonts w:ascii="Times New Roman" w:hAnsi="Times New Roman" w:cs="Times New Roman"/>
        </w:rPr>
      </w:pPr>
      <w:r w:rsidRPr="003F21F0">
        <w:rPr>
          <w:rFonts w:ascii="Times New Roman" w:hAnsi="Times New Roman" w:cs="Times New Roman"/>
        </w:rPr>
        <w:t>Were alternative approaches considered in designing the project?</w:t>
      </w:r>
    </w:p>
    <w:p w14:paraId="591A14BB" w14:textId="77777777" w:rsidR="001B0844" w:rsidRPr="003F21F0" w:rsidRDefault="001B0844" w:rsidP="001B0844">
      <w:pPr>
        <w:pStyle w:val="ListParagraph"/>
        <w:spacing w:line="276" w:lineRule="auto"/>
        <w:jc w:val="both"/>
        <w:rPr>
          <w:rFonts w:ascii="Times New Roman" w:hAnsi="Times New Roman" w:cs="Times New Roman"/>
          <w:b/>
        </w:rPr>
      </w:pPr>
    </w:p>
    <w:p w14:paraId="589A3AD9" w14:textId="77777777" w:rsidR="001B0844" w:rsidRPr="003F21F0" w:rsidRDefault="001B0844" w:rsidP="001B0844">
      <w:pPr>
        <w:pStyle w:val="ListParagraph"/>
        <w:spacing w:line="276" w:lineRule="auto"/>
        <w:ind w:left="0"/>
        <w:jc w:val="both"/>
        <w:rPr>
          <w:rFonts w:ascii="Times New Roman" w:hAnsi="Times New Roman" w:cs="Times New Roman"/>
        </w:rPr>
      </w:pPr>
      <w:r w:rsidRPr="003F21F0">
        <w:rPr>
          <w:rFonts w:ascii="Times New Roman" w:hAnsi="Times New Roman" w:cs="Times New Roman"/>
        </w:rPr>
        <w:t>On assessing the effectives and efficiency of the Programme, the consultant will use the Value for Money framework as is shown in diagram 1 below;</w:t>
      </w:r>
    </w:p>
    <w:p w14:paraId="2FD08CC5" w14:textId="77777777" w:rsidR="001B0844" w:rsidRPr="003F21F0" w:rsidRDefault="001B0844" w:rsidP="001B0844">
      <w:pPr>
        <w:pStyle w:val="ListParagraph"/>
        <w:spacing w:line="276" w:lineRule="auto"/>
        <w:rPr>
          <w:rFonts w:ascii="Times New Roman" w:hAnsi="Times New Roman" w:cs="Times New Roman"/>
        </w:rPr>
      </w:pPr>
    </w:p>
    <w:p w14:paraId="6EB537A8" w14:textId="77777777" w:rsidR="001B0844" w:rsidRPr="003F21F0" w:rsidRDefault="001B0844" w:rsidP="001B0844">
      <w:pPr>
        <w:pStyle w:val="ListParagraph"/>
        <w:spacing w:line="276" w:lineRule="auto"/>
        <w:rPr>
          <w:rFonts w:ascii="Times New Roman" w:hAnsi="Times New Roman" w:cs="Times New Roman"/>
          <w:b/>
        </w:rPr>
      </w:pPr>
      <w:r w:rsidRPr="003F21F0">
        <w:rPr>
          <w:rFonts w:ascii="Times New Roman" w:hAnsi="Times New Roman" w:cs="Times New Roman"/>
          <w:b/>
        </w:rPr>
        <w:t>Diagram 1:</w:t>
      </w:r>
      <w:r w:rsidRPr="003F21F0">
        <w:rPr>
          <w:rFonts w:ascii="Times New Roman" w:hAnsi="Times New Roman" w:cs="Times New Roman"/>
          <w:b/>
        </w:rPr>
        <w:tab/>
        <w:t>Value for Money Framework</w:t>
      </w:r>
    </w:p>
    <w:p w14:paraId="39251CEC" w14:textId="77777777" w:rsidR="001B0844" w:rsidRPr="003F21F0" w:rsidRDefault="001B0844" w:rsidP="001B0844">
      <w:pPr>
        <w:pStyle w:val="ListParagraph"/>
        <w:spacing w:line="276" w:lineRule="auto"/>
        <w:rPr>
          <w:rFonts w:ascii="Times New Roman" w:hAnsi="Times New Roman" w:cs="Times New Roman"/>
        </w:rPr>
      </w:pPr>
    </w:p>
    <w:p w14:paraId="5FD34AFF" w14:textId="77777777" w:rsidR="001B0844" w:rsidRPr="003F21F0" w:rsidRDefault="001B0844" w:rsidP="001B0844">
      <w:pPr>
        <w:pStyle w:val="ListParagraph"/>
        <w:spacing w:line="276" w:lineRule="auto"/>
        <w:rPr>
          <w:rFonts w:ascii="Times New Roman" w:hAnsi="Times New Roman" w:cs="Times New Roman"/>
        </w:rPr>
      </w:pPr>
      <w:r w:rsidRPr="003F21F0">
        <w:rPr>
          <w:rFonts w:ascii="Times New Roman" w:hAnsi="Times New Roman" w:cs="Times New Roman"/>
          <w:noProof/>
          <w:lang w:val="en-ZW" w:eastAsia="en-ZW"/>
        </w:rPr>
        <w:drawing>
          <wp:inline distT="0" distB="0" distL="0" distR="0" wp14:anchorId="5F161611" wp14:editId="6D597180">
            <wp:extent cx="5731510" cy="2682240"/>
            <wp:effectExtent l="0" t="0" r="254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6258" cy="2684462"/>
                    </a:xfrm>
                    <a:prstGeom prst="rect">
                      <a:avLst/>
                    </a:prstGeom>
                  </pic:spPr>
                </pic:pic>
              </a:graphicData>
            </a:graphic>
          </wp:inline>
        </w:drawing>
      </w:r>
    </w:p>
    <w:p w14:paraId="47F0FA7E" w14:textId="77777777" w:rsidR="001B0844" w:rsidRPr="003F21F0" w:rsidRDefault="001B0844" w:rsidP="001B0844">
      <w:pPr>
        <w:pStyle w:val="ListParagraph"/>
        <w:spacing w:line="276" w:lineRule="auto"/>
        <w:jc w:val="center"/>
        <w:rPr>
          <w:rFonts w:ascii="Times New Roman" w:hAnsi="Times New Roman" w:cs="Times New Roman"/>
        </w:rPr>
      </w:pPr>
      <w:r w:rsidRPr="003F21F0">
        <w:rPr>
          <w:rFonts w:ascii="Times New Roman" w:hAnsi="Times New Roman" w:cs="Times New Roman"/>
          <w:b/>
        </w:rPr>
        <w:t>Source:</w:t>
      </w:r>
      <w:r w:rsidRPr="003F21F0">
        <w:rPr>
          <w:rFonts w:ascii="Times New Roman" w:hAnsi="Times New Roman" w:cs="Times New Roman"/>
          <w:b/>
        </w:rPr>
        <w:tab/>
      </w:r>
      <w:r w:rsidRPr="003F21F0">
        <w:rPr>
          <w:rFonts w:ascii="Times New Roman" w:hAnsi="Times New Roman" w:cs="Times New Roman"/>
        </w:rPr>
        <w:t>White P.; Hodges A. and Greenslade M. (2013:9)</w:t>
      </w:r>
    </w:p>
    <w:p w14:paraId="02C69629" w14:textId="77777777" w:rsidR="001B0844" w:rsidRPr="003F21F0" w:rsidRDefault="001B0844" w:rsidP="001B0844">
      <w:pPr>
        <w:pStyle w:val="ListParagraph"/>
        <w:spacing w:line="276" w:lineRule="auto"/>
        <w:rPr>
          <w:rFonts w:ascii="Times New Roman" w:hAnsi="Times New Roman" w:cs="Times New Roman"/>
        </w:rPr>
      </w:pPr>
    </w:p>
    <w:p w14:paraId="177B42F7" w14:textId="77777777" w:rsidR="001B0844" w:rsidRPr="003F21F0" w:rsidRDefault="001B0844" w:rsidP="001B0844">
      <w:pPr>
        <w:pStyle w:val="ListParagraph"/>
        <w:spacing w:line="276" w:lineRule="auto"/>
        <w:jc w:val="both"/>
        <w:rPr>
          <w:rFonts w:ascii="Times New Roman" w:hAnsi="Times New Roman" w:cs="Times New Roman"/>
        </w:rPr>
      </w:pPr>
      <w:r w:rsidRPr="003F21F0">
        <w:rPr>
          <w:rFonts w:ascii="Times New Roman" w:hAnsi="Times New Roman" w:cs="Times New Roman"/>
        </w:rPr>
        <w:t>The evaluation will assess the economy, efficiency and effectiveness of the programme. Economy assessment will focus on price and at which inputs were purchased. The guiding question will “Did the Programme get inputs at a competitive rate?” Efficiency assessment will focus the transformation of Programme’s inputs into outputs. Lastly effectives assessment will investigate whether output were converted to outcomes and impact in a cost-effective manner?</w:t>
      </w:r>
    </w:p>
    <w:p w14:paraId="6EC4CDAE" w14:textId="77777777" w:rsidR="001B0844" w:rsidRPr="003F21F0" w:rsidRDefault="001B0844" w:rsidP="001B0844">
      <w:pPr>
        <w:pStyle w:val="ListParagraph"/>
        <w:spacing w:line="276" w:lineRule="auto"/>
        <w:jc w:val="both"/>
        <w:rPr>
          <w:rFonts w:ascii="Times New Roman" w:hAnsi="Times New Roman" w:cs="Times New Roman"/>
        </w:rPr>
      </w:pPr>
      <w:r w:rsidRPr="003F21F0">
        <w:rPr>
          <w:rFonts w:ascii="Times New Roman" w:hAnsi="Times New Roman" w:cs="Times New Roman"/>
        </w:rPr>
        <w:t xml:space="preserve"> </w:t>
      </w:r>
    </w:p>
    <w:p w14:paraId="0F1375CA" w14:textId="77777777" w:rsidR="001B0844" w:rsidRPr="003F21F0" w:rsidRDefault="001B0844" w:rsidP="00E033FD">
      <w:pPr>
        <w:pStyle w:val="ListParagraph"/>
        <w:numPr>
          <w:ilvl w:val="0"/>
          <w:numId w:val="29"/>
        </w:numPr>
        <w:spacing w:after="200" w:line="276" w:lineRule="auto"/>
        <w:ind w:hanging="810"/>
        <w:jc w:val="both"/>
        <w:rPr>
          <w:rFonts w:ascii="Times New Roman" w:hAnsi="Times New Roman" w:cs="Times New Roman"/>
        </w:rPr>
      </w:pPr>
      <w:r w:rsidRPr="003F21F0">
        <w:rPr>
          <w:rFonts w:ascii="Times New Roman" w:hAnsi="Times New Roman" w:cs="Times New Roman"/>
          <w:b/>
        </w:rPr>
        <w:t xml:space="preserve">Impact. </w:t>
      </w:r>
      <w:r w:rsidRPr="003F21F0">
        <w:rPr>
          <w:rFonts w:ascii="Times New Roman" w:hAnsi="Times New Roman" w:cs="Times New Roman"/>
        </w:rPr>
        <w:t>The Consultant will be guided by the question; “is the programme having a transformational positive and lasting impact on the lives of the intended beneficiaries?”</w:t>
      </w:r>
    </w:p>
    <w:p w14:paraId="789A774F" w14:textId="77777777" w:rsidR="001B0844" w:rsidRPr="003F21F0" w:rsidRDefault="001B0844" w:rsidP="001B0844">
      <w:pPr>
        <w:pStyle w:val="ListParagraph"/>
        <w:spacing w:line="276" w:lineRule="auto"/>
        <w:jc w:val="both"/>
        <w:rPr>
          <w:rFonts w:ascii="Times New Roman" w:hAnsi="Times New Roman" w:cs="Times New Roman"/>
        </w:rPr>
      </w:pPr>
      <w:r w:rsidRPr="003F21F0">
        <w:rPr>
          <w:rFonts w:ascii="Times New Roman" w:hAnsi="Times New Roman" w:cs="Times New Roman"/>
        </w:rPr>
        <w:t xml:space="preserve"> </w:t>
      </w:r>
    </w:p>
    <w:p w14:paraId="58E002FD" w14:textId="77777777" w:rsidR="001B0844" w:rsidRPr="003F21F0" w:rsidRDefault="001B0844" w:rsidP="00E033FD">
      <w:pPr>
        <w:pStyle w:val="ListParagraph"/>
        <w:numPr>
          <w:ilvl w:val="0"/>
          <w:numId w:val="29"/>
        </w:numPr>
        <w:spacing w:after="0" w:line="276" w:lineRule="auto"/>
        <w:ind w:hanging="810"/>
        <w:jc w:val="both"/>
        <w:rPr>
          <w:rFonts w:ascii="Times New Roman" w:hAnsi="Times New Roman" w:cs="Times New Roman"/>
        </w:rPr>
      </w:pPr>
      <w:r w:rsidRPr="003F21F0">
        <w:rPr>
          <w:rFonts w:ascii="Times New Roman" w:hAnsi="Times New Roman" w:cs="Times New Roman"/>
          <w:b/>
        </w:rPr>
        <w:t xml:space="preserve">Sustainability. </w:t>
      </w:r>
      <w:r w:rsidRPr="003F21F0">
        <w:rPr>
          <w:rFonts w:ascii="Times New Roman" w:hAnsi="Times New Roman" w:cs="Times New Roman"/>
        </w:rPr>
        <w:t>Here the consultant will explore with the question; how far do the organizational and institutional frameworks established by the Programme can sustain its (project) outputs, outcomes and impacts. The Consultant will be guided by the following questions in assessing the sustainability;</w:t>
      </w:r>
    </w:p>
    <w:p w14:paraId="24DF9654" w14:textId="77777777" w:rsidR="001B0844" w:rsidRPr="003F21F0" w:rsidRDefault="001B0844" w:rsidP="00E033FD">
      <w:pPr>
        <w:pStyle w:val="CommentText"/>
        <w:numPr>
          <w:ilvl w:val="0"/>
          <w:numId w:val="23"/>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What is the likelihood that UNDP Support to Local Government Interventions are sustainable?</w:t>
      </w:r>
    </w:p>
    <w:p w14:paraId="3096D601" w14:textId="77777777" w:rsidR="001B0844" w:rsidRPr="003F21F0" w:rsidRDefault="001B0844" w:rsidP="00E033FD">
      <w:pPr>
        <w:pStyle w:val="CommentText"/>
        <w:numPr>
          <w:ilvl w:val="0"/>
          <w:numId w:val="23"/>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Will the outputs delivered so far through the programme be sustained by national capacities? If not why?</w:t>
      </w:r>
    </w:p>
    <w:p w14:paraId="259CB4C3" w14:textId="77777777" w:rsidR="001B0844" w:rsidRPr="003F21F0" w:rsidRDefault="001B0844" w:rsidP="00E033FD">
      <w:pPr>
        <w:pStyle w:val="CommentText"/>
        <w:numPr>
          <w:ilvl w:val="0"/>
          <w:numId w:val="23"/>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Has the project generated the buy- in and credibility needed for sustained impact.</w:t>
      </w:r>
    </w:p>
    <w:p w14:paraId="07CF72DC" w14:textId="77777777" w:rsidR="001B0844" w:rsidRPr="003F21F0" w:rsidRDefault="001B0844" w:rsidP="00E033FD">
      <w:pPr>
        <w:pStyle w:val="CommentText"/>
        <w:numPr>
          <w:ilvl w:val="0"/>
          <w:numId w:val="23"/>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Do the UNDP interventions have well designed and well planned exit strategies?</w:t>
      </w:r>
    </w:p>
    <w:p w14:paraId="3C76297B" w14:textId="77777777" w:rsidR="001B0844" w:rsidRPr="003F21F0" w:rsidRDefault="001B0844" w:rsidP="00E033FD">
      <w:pPr>
        <w:pStyle w:val="CommentText"/>
        <w:numPr>
          <w:ilvl w:val="0"/>
          <w:numId w:val="23"/>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What could be done to strengthen exit strategies and sustainability</w:t>
      </w:r>
    </w:p>
    <w:p w14:paraId="1C221912" w14:textId="77777777" w:rsidR="001B0844" w:rsidRPr="003F21F0" w:rsidRDefault="001B0844" w:rsidP="00E033FD">
      <w:pPr>
        <w:pStyle w:val="CommentText"/>
        <w:numPr>
          <w:ilvl w:val="0"/>
          <w:numId w:val="23"/>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lastRenderedPageBreak/>
        <w:t>How should the Capacity building of Local Government portfolio be enhanced in future to support institutions, and partners in improving service delivery over the long term?</w:t>
      </w:r>
    </w:p>
    <w:p w14:paraId="632882A8" w14:textId="77777777" w:rsidR="001B0844" w:rsidRPr="003F21F0" w:rsidRDefault="001B0844" w:rsidP="001B0844">
      <w:pPr>
        <w:pStyle w:val="ListParagraph"/>
        <w:rPr>
          <w:rFonts w:ascii="Times New Roman" w:hAnsi="Times New Roman" w:cs="Times New Roman"/>
        </w:rPr>
      </w:pPr>
    </w:p>
    <w:p w14:paraId="24294CF0" w14:textId="77777777" w:rsidR="001B0844" w:rsidRPr="003F21F0" w:rsidRDefault="001B0844" w:rsidP="00E033FD">
      <w:pPr>
        <w:pStyle w:val="ListParagraph"/>
        <w:numPr>
          <w:ilvl w:val="0"/>
          <w:numId w:val="29"/>
        </w:numPr>
        <w:spacing w:after="200" w:line="276" w:lineRule="auto"/>
        <w:ind w:hanging="810"/>
        <w:jc w:val="both"/>
        <w:rPr>
          <w:rFonts w:ascii="Times New Roman" w:hAnsi="Times New Roman" w:cs="Times New Roman"/>
          <w:b/>
        </w:rPr>
      </w:pPr>
      <w:r w:rsidRPr="003F21F0">
        <w:rPr>
          <w:rFonts w:ascii="Times New Roman" w:hAnsi="Times New Roman" w:cs="Times New Roman"/>
          <w:b/>
        </w:rPr>
        <w:t>Partnership</w:t>
      </w:r>
    </w:p>
    <w:p w14:paraId="5F7947DC" w14:textId="77777777" w:rsidR="001B0844" w:rsidRPr="003F21F0" w:rsidRDefault="001B0844" w:rsidP="001B0844">
      <w:pPr>
        <w:spacing w:line="276" w:lineRule="auto"/>
        <w:jc w:val="both"/>
        <w:rPr>
          <w:rFonts w:ascii="Times New Roman" w:hAnsi="Times New Roman" w:cs="Times New Roman"/>
        </w:rPr>
      </w:pPr>
      <w:r w:rsidRPr="003F21F0">
        <w:rPr>
          <w:rFonts w:ascii="Times New Roman" w:hAnsi="Times New Roman" w:cs="Times New Roman"/>
        </w:rPr>
        <w:t>The evaluation should also include an assessment of the extent to which programme design, implementation and monitoring have taken the following cross cutting issues into consideration. The partnership evaluation criteria will be assessed using these probing questions;</w:t>
      </w:r>
    </w:p>
    <w:p w14:paraId="4AC6B75C"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Has the partnership strategy in the Local Government sector been appropriate and effective</w:t>
      </w:r>
    </w:p>
    <w:p w14:paraId="4475289A"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Are there current or potential complementarities or overlaps with existing partners’ programmes?</w:t>
      </w:r>
    </w:p>
    <w:p w14:paraId="5DA3702A"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 xml:space="preserve">How have partnerships affected the progress towards achieving the outputs </w:t>
      </w:r>
    </w:p>
    <w:p w14:paraId="6212DB64"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Has UNDP worked effectively with partners to deliver on the programme’s Initiatives?</w:t>
      </w:r>
    </w:p>
    <w:p w14:paraId="087766E5"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How effective has UNDP been in partnering with civil society (where applicable) and the private sector to under this programme in the country?</w:t>
      </w:r>
    </w:p>
    <w:p w14:paraId="67B31151"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Has the partnership strategy in the Local Government sector been appropriate and effective</w:t>
      </w:r>
    </w:p>
    <w:p w14:paraId="5BAC3E1F"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Are there current or potential complementarities or overlaps with existing partners’ programmes?</w:t>
      </w:r>
    </w:p>
    <w:p w14:paraId="79D8021A"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 xml:space="preserve">How have partnerships affected the progress towards achieving the outputs </w:t>
      </w:r>
    </w:p>
    <w:p w14:paraId="6ED58D4A" w14:textId="77777777" w:rsidR="001B0844" w:rsidRPr="003F21F0" w:rsidRDefault="001B0844" w:rsidP="00E033FD">
      <w:pPr>
        <w:pStyle w:val="CommentText"/>
        <w:numPr>
          <w:ilvl w:val="0"/>
          <w:numId w:val="35"/>
        </w:numPr>
        <w:spacing w:after="0" w:line="276" w:lineRule="auto"/>
        <w:jc w:val="both"/>
        <w:rPr>
          <w:rFonts w:ascii="Times New Roman" w:hAnsi="Times New Roman" w:cs="Times New Roman"/>
          <w:sz w:val="22"/>
          <w:szCs w:val="22"/>
        </w:rPr>
      </w:pPr>
      <w:r w:rsidRPr="003F21F0">
        <w:rPr>
          <w:rFonts w:ascii="Times New Roman" w:hAnsi="Times New Roman" w:cs="Times New Roman"/>
          <w:sz w:val="22"/>
          <w:szCs w:val="22"/>
        </w:rPr>
        <w:t>Has UNDP worked effectively with partners to deliver on the programme’s Initiatives?</w:t>
      </w:r>
    </w:p>
    <w:p w14:paraId="119A34D0" w14:textId="77777777" w:rsidR="001B0844" w:rsidRPr="003F21F0" w:rsidRDefault="001B0844" w:rsidP="00E033FD">
      <w:pPr>
        <w:pStyle w:val="ListParagraph"/>
        <w:numPr>
          <w:ilvl w:val="0"/>
          <w:numId w:val="35"/>
        </w:numPr>
        <w:spacing w:after="0" w:line="276" w:lineRule="auto"/>
        <w:jc w:val="both"/>
        <w:rPr>
          <w:rFonts w:ascii="Times New Roman" w:hAnsi="Times New Roman" w:cs="Times New Roman"/>
        </w:rPr>
      </w:pPr>
      <w:r w:rsidRPr="003F21F0">
        <w:rPr>
          <w:rFonts w:ascii="Times New Roman" w:hAnsi="Times New Roman" w:cs="Times New Roman"/>
        </w:rPr>
        <w:t xml:space="preserve">How effective has UNDP been in partnering with civil society (where applicable) and the private sector to under this programme in the country? </w:t>
      </w:r>
    </w:p>
    <w:p w14:paraId="63E8DCD0" w14:textId="77777777" w:rsidR="001B0844" w:rsidRPr="003F21F0" w:rsidRDefault="001B0844" w:rsidP="001B0844">
      <w:pPr>
        <w:spacing w:after="0" w:line="276" w:lineRule="auto"/>
        <w:jc w:val="both"/>
        <w:rPr>
          <w:rFonts w:ascii="Times New Roman" w:hAnsi="Times New Roman" w:cs="Times New Roman"/>
          <w:b/>
        </w:rPr>
      </w:pPr>
    </w:p>
    <w:p w14:paraId="776BFBD0" w14:textId="77777777" w:rsidR="001B0844" w:rsidRPr="003F21F0" w:rsidRDefault="001B0844" w:rsidP="001B0844">
      <w:pPr>
        <w:spacing w:line="276" w:lineRule="auto"/>
        <w:jc w:val="both"/>
        <w:rPr>
          <w:rFonts w:ascii="Times New Roman" w:hAnsi="Times New Roman" w:cs="Times New Roman"/>
          <w:b/>
        </w:rPr>
      </w:pPr>
      <w:r w:rsidRPr="003F21F0">
        <w:rPr>
          <w:rFonts w:ascii="Times New Roman" w:hAnsi="Times New Roman" w:cs="Times New Roman"/>
          <w:b/>
        </w:rPr>
        <w:t xml:space="preserve">Human Rights </w:t>
      </w:r>
    </w:p>
    <w:p w14:paraId="04A85C1E" w14:textId="77777777" w:rsidR="001B0844" w:rsidRPr="003F21F0" w:rsidRDefault="001B0844" w:rsidP="00E033FD">
      <w:pPr>
        <w:numPr>
          <w:ilvl w:val="1"/>
          <w:numId w:val="36"/>
        </w:numPr>
        <w:spacing w:after="200" w:line="276" w:lineRule="auto"/>
        <w:jc w:val="both"/>
        <w:rPr>
          <w:rFonts w:ascii="Times New Roman" w:hAnsi="Times New Roman" w:cs="Times New Roman"/>
        </w:rPr>
      </w:pPr>
      <w:r w:rsidRPr="003F21F0">
        <w:rPr>
          <w:rFonts w:ascii="Times New Roman" w:hAnsi="Times New Roman" w:cs="Times New Roman"/>
        </w:rPr>
        <w:t>To what extent have poor, indigenous and physically challenged, women and other disadvantaged and marginalized groups benefitted from UNDP Zimbabwe work in supporting the Local Government Sector?</w:t>
      </w:r>
    </w:p>
    <w:p w14:paraId="49E2A09F" w14:textId="77777777" w:rsidR="001B0844" w:rsidRPr="003F21F0" w:rsidRDefault="001B0844" w:rsidP="001B0844">
      <w:pPr>
        <w:spacing w:line="276" w:lineRule="auto"/>
        <w:jc w:val="both"/>
        <w:rPr>
          <w:rFonts w:ascii="Times New Roman" w:hAnsi="Times New Roman" w:cs="Times New Roman"/>
          <w:b/>
        </w:rPr>
      </w:pPr>
      <w:r w:rsidRPr="003F21F0">
        <w:rPr>
          <w:rFonts w:ascii="Times New Roman" w:hAnsi="Times New Roman" w:cs="Times New Roman"/>
          <w:b/>
        </w:rPr>
        <w:t>Gender Equality</w:t>
      </w:r>
    </w:p>
    <w:p w14:paraId="1638D6AC" w14:textId="77777777" w:rsidR="001B0844" w:rsidRPr="003F21F0" w:rsidRDefault="001B0844" w:rsidP="00E033FD">
      <w:pPr>
        <w:numPr>
          <w:ilvl w:val="1"/>
          <w:numId w:val="37"/>
        </w:numPr>
        <w:spacing w:after="200" w:line="276" w:lineRule="auto"/>
        <w:jc w:val="both"/>
        <w:rPr>
          <w:rFonts w:ascii="Times New Roman" w:hAnsi="Times New Roman" w:cs="Times New Roman"/>
        </w:rPr>
      </w:pPr>
      <w:r w:rsidRPr="003F21F0">
        <w:rPr>
          <w:rFonts w:ascii="Times New Roman" w:hAnsi="Times New Roman" w:cs="Times New Roman"/>
        </w:rPr>
        <w:t xml:space="preserve">To what extent has gender been addressed in the design, implementation and monitoring of the programme’s Interventions? Is gender marker data assigned this project representative of reality </w:t>
      </w:r>
    </w:p>
    <w:p w14:paraId="1D902EF9" w14:textId="77777777" w:rsidR="001B0844" w:rsidRPr="003F21F0" w:rsidRDefault="001B0844" w:rsidP="00E033FD">
      <w:pPr>
        <w:numPr>
          <w:ilvl w:val="1"/>
          <w:numId w:val="37"/>
        </w:numPr>
        <w:spacing w:after="200" w:line="276" w:lineRule="auto"/>
        <w:jc w:val="both"/>
        <w:rPr>
          <w:rFonts w:ascii="Times New Roman" w:hAnsi="Times New Roman" w:cs="Times New Roman"/>
        </w:rPr>
      </w:pPr>
      <w:r w:rsidRPr="003F21F0">
        <w:rPr>
          <w:rFonts w:ascii="Times New Roman" w:hAnsi="Times New Roman" w:cs="Times New Roman"/>
        </w:rPr>
        <w:t>To what extent has UNDP’s support promoted positive changes in gender equality?  Were there any unintended effects?  Information collected should be checked against data from the Results-oriented Annual Reports (ROAR) during the period under review.</w:t>
      </w:r>
    </w:p>
    <w:p w14:paraId="3F66B98F" w14:textId="77777777" w:rsidR="001B0844" w:rsidRPr="003F21F0" w:rsidRDefault="001B0844" w:rsidP="00E033FD">
      <w:pPr>
        <w:pStyle w:val="ListParagraph"/>
        <w:numPr>
          <w:ilvl w:val="0"/>
          <w:numId w:val="29"/>
        </w:numPr>
        <w:spacing w:after="200" w:line="276" w:lineRule="auto"/>
        <w:ind w:hanging="810"/>
        <w:jc w:val="both"/>
        <w:rPr>
          <w:rFonts w:ascii="Times New Roman" w:hAnsi="Times New Roman" w:cs="Times New Roman"/>
        </w:rPr>
      </w:pPr>
      <w:r w:rsidRPr="003F21F0">
        <w:rPr>
          <w:rFonts w:ascii="Times New Roman" w:hAnsi="Times New Roman" w:cs="Times New Roman"/>
          <w:b/>
        </w:rPr>
        <w:t>Lessons Learnt.</w:t>
      </w:r>
      <w:r w:rsidRPr="003F21F0">
        <w:rPr>
          <w:rFonts w:ascii="Times New Roman" w:hAnsi="Times New Roman" w:cs="Times New Roman"/>
        </w:rPr>
        <w:t xml:space="preserve"> What are the learning mechanisms and spaces that the Programme is using or has developed and how the lessons are being harvested and shared will guide the inquiry under this term of reference. </w:t>
      </w:r>
    </w:p>
    <w:p w14:paraId="62E97824" w14:textId="77777777" w:rsidR="001B0844" w:rsidRPr="003F21F0" w:rsidRDefault="001B0844" w:rsidP="001B0844">
      <w:pPr>
        <w:pStyle w:val="ListParagraph"/>
        <w:rPr>
          <w:rFonts w:ascii="Times New Roman" w:hAnsi="Times New Roman" w:cs="Times New Roman"/>
        </w:rPr>
      </w:pPr>
    </w:p>
    <w:p w14:paraId="31B2EB13" w14:textId="77777777" w:rsidR="001B0844" w:rsidRPr="003F21F0" w:rsidRDefault="001B0844" w:rsidP="00E033FD">
      <w:pPr>
        <w:pStyle w:val="ListParagraph"/>
        <w:numPr>
          <w:ilvl w:val="0"/>
          <w:numId w:val="29"/>
        </w:numPr>
        <w:spacing w:after="200" w:line="276" w:lineRule="auto"/>
        <w:ind w:hanging="810"/>
        <w:jc w:val="both"/>
        <w:rPr>
          <w:rFonts w:ascii="Times New Roman" w:hAnsi="Times New Roman" w:cs="Times New Roman"/>
        </w:rPr>
      </w:pPr>
      <w:r w:rsidRPr="003F21F0">
        <w:rPr>
          <w:rFonts w:ascii="Times New Roman" w:hAnsi="Times New Roman" w:cs="Times New Roman"/>
          <w:b/>
        </w:rPr>
        <w:t>Recommendations.</w:t>
      </w:r>
      <w:r w:rsidRPr="003F21F0">
        <w:rPr>
          <w:rFonts w:ascii="Times New Roman" w:hAnsi="Times New Roman" w:cs="Times New Roman"/>
        </w:rPr>
        <w:t xml:space="preserve"> The Consultant will provide practical recommendations based on the analysis of the outputs of the above terms of reference. The recommendations will be intended to improve the implementation and management of similar and future programmes.  </w:t>
      </w:r>
    </w:p>
    <w:p w14:paraId="37F10441" w14:textId="77777777" w:rsidR="001B0844" w:rsidRPr="003F21F0" w:rsidRDefault="001B0844" w:rsidP="001B0844">
      <w:pPr>
        <w:pStyle w:val="ListParagraph"/>
        <w:spacing w:after="0" w:line="276" w:lineRule="auto"/>
        <w:jc w:val="both"/>
        <w:rPr>
          <w:rFonts w:ascii="Times New Roman" w:hAnsi="Times New Roman" w:cs="Times New Roman"/>
          <w:i/>
        </w:rPr>
      </w:pPr>
    </w:p>
    <w:p w14:paraId="343D0EFA" w14:textId="77777777" w:rsidR="001B0844" w:rsidRPr="003F21F0" w:rsidRDefault="001B0844" w:rsidP="001B0844">
      <w:pPr>
        <w:pStyle w:val="ListParagraph"/>
        <w:spacing w:after="0" w:line="276" w:lineRule="auto"/>
        <w:jc w:val="both"/>
        <w:rPr>
          <w:rFonts w:ascii="Times New Roman" w:hAnsi="Times New Roman" w:cs="Times New Roman"/>
          <w:i/>
        </w:rPr>
      </w:pPr>
    </w:p>
    <w:p w14:paraId="25744CBC" w14:textId="77777777" w:rsidR="001B0844" w:rsidRPr="003F21F0" w:rsidRDefault="001B0844" w:rsidP="001B0844">
      <w:pPr>
        <w:pStyle w:val="ListParagraph"/>
        <w:spacing w:after="0" w:line="276" w:lineRule="auto"/>
        <w:jc w:val="both"/>
        <w:rPr>
          <w:rFonts w:ascii="Times New Roman" w:hAnsi="Times New Roman" w:cs="Times New Roman"/>
          <w:i/>
        </w:rPr>
      </w:pPr>
    </w:p>
    <w:p w14:paraId="79B09FCF" w14:textId="77777777" w:rsidR="001B0844" w:rsidRPr="003F21F0" w:rsidRDefault="001B0844" w:rsidP="00F35757">
      <w:pPr>
        <w:rPr>
          <w:rFonts w:ascii="Times New Roman" w:hAnsi="Times New Roman" w:cs="Times New Roman"/>
          <w:b/>
        </w:rPr>
      </w:pPr>
      <w:bookmarkStart w:id="56" w:name="_Toc437435667"/>
      <w:r w:rsidRPr="003F21F0">
        <w:rPr>
          <w:rFonts w:ascii="Times New Roman" w:hAnsi="Times New Roman" w:cs="Times New Roman"/>
          <w:b/>
        </w:rPr>
        <w:lastRenderedPageBreak/>
        <w:t>4.0 Methodology</w:t>
      </w:r>
      <w:bookmarkEnd w:id="56"/>
    </w:p>
    <w:p w14:paraId="07EFCE66"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Within the evaluation guidelines provided by leading organisations and practitioners, this evaluation will employ a mixed-methods, that is both qualitative and quantitative methods. The decision to use a mixed-methods approach the Consultant wants to strengthen the reliability of data, validity of findings and recommendations, and to broaden and deepen the understanding of the process through which program outcomes and impacts were achieved and, how these were affected by the context within which the programme was implemented (Bamberger M. 2012:1). Also the mixed method approach has the following benefits according to Greene 2005; 255-256):</w:t>
      </w:r>
    </w:p>
    <w:p w14:paraId="15CDDED2" w14:textId="77777777" w:rsidR="001B0844" w:rsidRPr="003F21F0" w:rsidRDefault="001B0844" w:rsidP="001B0844">
      <w:pPr>
        <w:spacing w:after="0" w:line="276" w:lineRule="auto"/>
        <w:jc w:val="both"/>
        <w:rPr>
          <w:rFonts w:ascii="Times New Roman" w:hAnsi="Times New Roman" w:cs="Times New Roman"/>
        </w:rPr>
      </w:pPr>
    </w:p>
    <w:p w14:paraId="15E9E7DF" w14:textId="77777777" w:rsidR="001B0844" w:rsidRPr="003F21F0" w:rsidRDefault="001B0844" w:rsidP="00E033FD">
      <w:pPr>
        <w:pStyle w:val="ListParagraph"/>
        <w:numPr>
          <w:ilvl w:val="0"/>
          <w:numId w:val="30"/>
        </w:numPr>
        <w:spacing w:after="0" w:line="276" w:lineRule="auto"/>
        <w:ind w:left="426" w:hanging="426"/>
        <w:jc w:val="both"/>
        <w:rPr>
          <w:rFonts w:ascii="Times New Roman" w:hAnsi="Times New Roman" w:cs="Times New Roman"/>
          <w:b/>
          <w:i/>
        </w:rPr>
      </w:pPr>
      <w:r w:rsidRPr="003F21F0">
        <w:rPr>
          <w:rFonts w:ascii="Times New Roman" w:hAnsi="Times New Roman" w:cs="Times New Roman"/>
          <w:b/>
          <w:i/>
        </w:rPr>
        <w:t>Triangulation of Evaluation Methods:</w:t>
      </w:r>
      <w:r w:rsidRPr="003F21F0">
        <w:rPr>
          <w:rFonts w:ascii="Times New Roman" w:hAnsi="Times New Roman" w:cs="Times New Roman"/>
        </w:rPr>
        <w:t xml:space="preserve"> enriching the validity/credibility of the evaluation findings by comparing information obtained from different methods of data collection;</w:t>
      </w:r>
    </w:p>
    <w:p w14:paraId="497117B9" w14:textId="77777777" w:rsidR="001B0844" w:rsidRPr="003F21F0" w:rsidRDefault="001B0844" w:rsidP="001B0844">
      <w:pPr>
        <w:pStyle w:val="ListParagraph"/>
        <w:spacing w:after="0" w:line="276" w:lineRule="auto"/>
        <w:ind w:left="426"/>
        <w:jc w:val="both"/>
        <w:rPr>
          <w:rFonts w:ascii="Times New Roman" w:hAnsi="Times New Roman" w:cs="Times New Roman"/>
          <w:b/>
          <w:i/>
        </w:rPr>
      </w:pPr>
    </w:p>
    <w:p w14:paraId="12A7F983" w14:textId="77777777" w:rsidR="001B0844" w:rsidRPr="003F21F0" w:rsidRDefault="001B0844" w:rsidP="00E033FD">
      <w:pPr>
        <w:pStyle w:val="ListParagraph"/>
        <w:numPr>
          <w:ilvl w:val="0"/>
          <w:numId w:val="30"/>
        </w:numPr>
        <w:spacing w:after="0" w:line="276" w:lineRule="auto"/>
        <w:ind w:left="426" w:hanging="426"/>
        <w:jc w:val="both"/>
        <w:rPr>
          <w:rFonts w:ascii="Times New Roman" w:hAnsi="Times New Roman" w:cs="Times New Roman"/>
          <w:b/>
          <w:i/>
        </w:rPr>
      </w:pPr>
      <w:r w:rsidRPr="003F21F0">
        <w:rPr>
          <w:rFonts w:ascii="Times New Roman" w:hAnsi="Times New Roman" w:cs="Times New Roman"/>
          <w:b/>
          <w:i/>
        </w:rPr>
        <w:t>Complementarity:</w:t>
      </w:r>
      <w:r w:rsidRPr="003F21F0">
        <w:rPr>
          <w:rFonts w:ascii="Times New Roman" w:hAnsi="Times New Roman" w:cs="Times New Roman"/>
        </w:rPr>
        <w:t xml:space="preserve"> extending the comprehensiveness of the evaluation findings through results from different methods that broaden and deepen the conclusion reached and</w:t>
      </w:r>
    </w:p>
    <w:p w14:paraId="511BE03E" w14:textId="77777777" w:rsidR="001B0844" w:rsidRPr="003F21F0" w:rsidRDefault="001B0844" w:rsidP="001B0844">
      <w:pPr>
        <w:pStyle w:val="ListParagraph"/>
        <w:rPr>
          <w:rFonts w:ascii="Times New Roman" w:hAnsi="Times New Roman" w:cs="Times New Roman"/>
          <w:b/>
          <w:i/>
        </w:rPr>
      </w:pPr>
    </w:p>
    <w:p w14:paraId="35769991" w14:textId="77777777" w:rsidR="001B0844" w:rsidRPr="003F21F0" w:rsidRDefault="001B0844" w:rsidP="00E033FD">
      <w:pPr>
        <w:pStyle w:val="ListParagraph"/>
        <w:numPr>
          <w:ilvl w:val="0"/>
          <w:numId w:val="30"/>
        </w:numPr>
        <w:spacing w:after="0" w:line="276" w:lineRule="auto"/>
        <w:ind w:left="426" w:hanging="426"/>
        <w:jc w:val="both"/>
        <w:rPr>
          <w:rFonts w:ascii="Times New Roman" w:hAnsi="Times New Roman" w:cs="Times New Roman"/>
          <w:b/>
          <w:i/>
        </w:rPr>
      </w:pPr>
      <w:r w:rsidRPr="003F21F0">
        <w:rPr>
          <w:rFonts w:ascii="Times New Roman" w:hAnsi="Times New Roman" w:cs="Times New Roman"/>
          <w:b/>
          <w:i/>
        </w:rPr>
        <w:t xml:space="preserve">Value diversity: </w:t>
      </w:r>
      <w:r w:rsidRPr="003F21F0">
        <w:rPr>
          <w:rFonts w:ascii="Times New Roman" w:hAnsi="Times New Roman" w:cs="Times New Roman"/>
        </w:rPr>
        <w:t>incorporating a wider diversity of values through the use of different methods that themselves advance different values.</w:t>
      </w:r>
    </w:p>
    <w:p w14:paraId="21EE30DC" w14:textId="77777777" w:rsidR="001B0844" w:rsidRPr="003F21F0" w:rsidRDefault="001B0844" w:rsidP="001B0844">
      <w:pPr>
        <w:pStyle w:val="ListParagraph"/>
        <w:spacing w:after="0" w:line="276" w:lineRule="auto"/>
        <w:jc w:val="both"/>
        <w:rPr>
          <w:rFonts w:ascii="Times New Roman" w:hAnsi="Times New Roman" w:cs="Times New Roman"/>
          <w:b/>
          <w:i/>
        </w:rPr>
      </w:pPr>
    </w:p>
    <w:p w14:paraId="49D531F3" w14:textId="77777777" w:rsidR="001B0844" w:rsidRPr="003F21F0" w:rsidRDefault="001B0844" w:rsidP="00F35757">
      <w:pPr>
        <w:rPr>
          <w:rFonts w:ascii="Times New Roman" w:hAnsi="Times New Roman" w:cs="Times New Roman"/>
          <w:b/>
        </w:rPr>
      </w:pPr>
      <w:bookmarkStart w:id="57" w:name="_Toc437435668"/>
      <w:r w:rsidRPr="003F21F0">
        <w:rPr>
          <w:rFonts w:ascii="Times New Roman" w:hAnsi="Times New Roman" w:cs="Times New Roman"/>
          <w:b/>
        </w:rPr>
        <w:t>4.1</w:t>
      </w:r>
      <w:r w:rsidRPr="003F21F0">
        <w:rPr>
          <w:rFonts w:ascii="Times New Roman" w:hAnsi="Times New Roman" w:cs="Times New Roman"/>
          <w:b/>
        </w:rPr>
        <w:tab/>
        <w:t>Theory of Change</w:t>
      </w:r>
      <w:bookmarkEnd w:id="57"/>
    </w:p>
    <w:p w14:paraId="12EA22CD"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Besides adopted a mixed methodological approach, the consultant will adopted a “theory of change –ToC- based impact evaluation” approach. The logic of infusing a theory of change approach in this evaluation is that it is helpful to base an impact evaluation on a ToC of how the intervention is understood to produce its intended impact (Rogers P. S. 2013:5).  The ToC will assist this evaluation in the following ways:</w:t>
      </w:r>
    </w:p>
    <w:p w14:paraId="3B45DF0D" w14:textId="77777777" w:rsidR="001B0844" w:rsidRPr="003F21F0" w:rsidRDefault="001B0844" w:rsidP="001B0844">
      <w:pPr>
        <w:spacing w:after="0" w:line="276" w:lineRule="auto"/>
        <w:jc w:val="both"/>
        <w:rPr>
          <w:rFonts w:ascii="Times New Roman" w:hAnsi="Times New Roman" w:cs="Times New Roman"/>
        </w:rPr>
      </w:pPr>
    </w:p>
    <w:p w14:paraId="028AC1A1" w14:textId="77777777" w:rsidR="001B0844" w:rsidRPr="003F21F0" w:rsidRDefault="001B0844" w:rsidP="00E033FD">
      <w:pPr>
        <w:pStyle w:val="ListParagraph"/>
        <w:numPr>
          <w:ilvl w:val="0"/>
          <w:numId w:val="18"/>
        </w:numPr>
        <w:spacing w:after="0" w:line="276" w:lineRule="auto"/>
        <w:ind w:left="426" w:hanging="426"/>
        <w:jc w:val="both"/>
        <w:rPr>
          <w:rFonts w:ascii="Times New Roman" w:hAnsi="Times New Roman" w:cs="Times New Roman"/>
        </w:rPr>
      </w:pPr>
      <w:r w:rsidRPr="003F21F0">
        <w:rPr>
          <w:rFonts w:ascii="Times New Roman" w:hAnsi="Times New Roman" w:cs="Times New Roman"/>
        </w:rPr>
        <w:t>Identification of the intermediate outcomes and impacts that can be observed within the time frame of the programme;</w:t>
      </w:r>
    </w:p>
    <w:p w14:paraId="2032F10B" w14:textId="77777777" w:rsidR="001B0844" w:rsidRPr="003F21F0" w:rsidRDefault="001B0844" w:rsidP="001B0844">
      <w:pPr>
        <w:pStyle w:val="ListParagraph"/>
        <w:spacing w:after="0" w:line="276" w:lineRule="auto"/>
        <w:ind w:left="426"/>
        <w:jc w:val="both"/>
        <w:rPr>
          <w:rFonts w:ascii="Times New Roman" w:hAnsi="Times New Roman" w:cs="Times New Roman"/>
        </w:rPr>
      </w:pPr>
    </w:p>
    <w:p w14:paraId="5D55E546" w14:textId="77777777" w:rsidR="001B0844" w:rsidRPr="003F21F0" w:rsidRDefault="001B0844" w:rsidP="00E033FD">
      <w:pPr>
        <w:pStyle w:val="ListParagraph"/>
        <w:numPr>
          <w:ilvl w:val="0"/>
          <w:numId w:val="18"/>
        </w:numPr>
        <w:spacing w:after="0" w:line="276" w:lineRule="auto"/>
        <w:ind w:left="426" w:hanging="426"/>
        <w:jc w:val="both"/>
        <w:rPr>
          <w:rFonts w:ascii="Times New Roman" w:hAnsi="Times New Roman" w:cs="Times New Roman"/>
        </w:rPr>
      </w:pPr>
      <w:r w:rsidRPr="003F21F0">
        <w:rPr>
          <w:rFonts w:ascii="Times New Roman" w:hAnsi="Times New Roman" w:cs="Times New Roman"/>
        </w:rPr>
        <w:t xml:space="preserve">Distinguish between </w:t>
      </w:r>
      <w:r w:rsidRPr="003F21F0">
        <w:rPr>
          <w:rFonts w:ascii="Times New Roman" w:hAnsi="Times New Roman" w:cs="Times New Roman"/>
          <w:i/>
        </w:rPr>
        <w:t>implementation failure</w:t>
      </w:r>
      <w:r w:rsidRPr="003F21F0">
        <w:rPr>
          <w:rFonts w:ascii="Times New Roman" w:hAnsi="Times New Roman" w:cs="Times New Roman"/>
        </w:rPr>
        <w:t xml:space="preserve"> (when impacts have not been properly implemented) or </w:t>
      </w:r>
      <w:r w:rsidRPr="003F21F0">
        <w:rPr>
          <w:rFonts w:ascii="Times New Roman" w:hAnsi="Times New Roman" w:cs="Times New Roman"/>
          <w:i/>
        </w:rPr>
        <w:t xml:space="preserve">theory failure </w:t>
      </w:r>
      <w:r w:rsidRPr="003F21F0">
        <w:rPr>
          <w:rFonts w:ascii="Times New Roman" w:hAnsi="Times New Roman" w:cs="Times New Roman"/>
        </w:rPr>
        <w:t xml:space="preserve">(where the intervention does not lead to desired impact even when implemented well) and </w:t>
      </w:r>
    </w:p>
    <w:p w14:paraId="43499AB4" w14:textId="77777777" w:rsidR="001B0844" w:rsidRPr="003F21F0" w:rsidRDefault="001B0844" w:rsidP="001B0844">
      <w:pPr>
        <w:pStyle w:val="ListParagraph"/>
        <w:rPr>
          <w:rFonts w:ascii="Times New Roman" w:hAnsi="Times New Roman" w:cs="Times New Roman"/>
        </w:rPr>
      </w:pPr>
    </w:p>
    <w:p w14:paraId="79C0B0EC" w14:textId="77777777" w:rsidR="001B0844" w:rsidRPr="003F21F0" w:rsidRDefault="001B0844" w:rsidP="00E033FD">
      <w:pPr>
        <w:pStyle w:val="ListParagraph"/>
        <w:numPr>
          <w:ilvl w:val="0"/>
          <w:numId w:val="18"/>
        </w:numPr>
        <w:spacing w:after="0" w:line="276" w:lineRule="auto"/>
        <w:ind w:left="426" w:hanging="426"/>
        <w:jc w:val="both"/>
        <w:rPr>
          <w:rFonts w:ascii="Times New Roman" w:hAnsi="Times New Roman" w:cs="Times New Roman"/>
        </w:rPr>
      </w:pPr>
      <w:r w:rsidRPr="003F21F0">
        <w:rPr>
          <w:rFonts w:ascii="Times New Roman" w:hAnsi="Times New Roman" w:cs="Times New Roman"/>
        </w:rPr>
        <w:t>Provide a conceptual framework to bring together diverse evidence about the programme involve large numbers of diverse interventions.</w:t>
      </w:r>
    </w:p>
    <w:p w14:paraId="70503D26" w14:textId="77777777" w:rsidR="001B0844" w:rsidRPr="003F21F0" w:rsidRDefault="001B0844" w:rsidP="001B0844">
      <w:pPr>
        <w:pStyle w:val="ListParagraph"/>
        <w:spacing w:after="0" w:line="276" w:lineRule="auto"/>
        <w:jc w:val="both"/>
        <w:rPr>
          <w:rFonts w:ascii="Times New Roman" w:hAnsi="Times New Roman" w:cs="Times New Roman"/>
        </w:rPr>
      </w:pPr>
    </w:p>
    <w:p w14:paraId="5146DEE7"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The ToC is best developed at the conception stage of the intervention. In the Programme under evaluation no ToC was developed. Therefore the Consultant is guided by Rogers P.S. who noted that if a ToC has not been developed by the time of the intervention, “it is possible to retroactively develop an agreed ToC (2013:6). The Consultant has thus develop a ToC as shown in diagram 2 below to guide the evaluation.</w:t>
      </w:r>
    </w:p>
    <w:p w14:paraId="26E226C0" w14:textId="77777777" w:rsidR="001B0844" w:rsidRPr="003F21F0" w:rsidRDefault="001B0844" w:rsidP="001B0844">
      <w:pPr>
        <w:spacing w:after="0" w:line="276" w:lineRule="auto"/>
        <w:jc w:val="center"/>
        <w:rPr>
          <w:rFonts w:ascii="Times New Roman" w:hAnsi="Times New Roman" w:cs="Times New Roman"/>
          <w:b/>
        </w:rPr>
      </w:pPr>
    </w:p>
    <w:p w14:paraId="4CF55DA1" w14:textId="77777777" w:rsidR="001B0844" w:rsidRPr="003F21F0" w:rsidRDefault="001B0844" w:rsidP="001B0844">
      <w:pPr>
        <w:spacing w:after="0" w:line="276" w:lineRule="auto"/>
        <w:jc w:val="center"/>
        <w:rPr>
          <w:rFonts w:ascii="Times New Roman" w:hAnsi="Times New Roman" w:cs="Times New Roman"/>
          <w:b/>
        </w:rPr>
      </w:pPr>
    </w:p>
    <w:p w14:paraId="7C15C712" w14:textId="77777777" w:rsidR="00EE79F9" w:rsidRPr="003F21F0" w:rsidRDefault="00EE79F9" w:rsidP="001B0844">
      <w:pPr>
        <w:spacing w:after="0" w:line="276" w:lineRule="auto"/>
        <w:jc w:val="center"/>
        <w:rPr>
          <w:rFonts w:ascii="Times New Roman" w:hAnsi="Times New Roman" w:cs="Times New Roman"/>
          <w:b/>
        </w:rPr>
      </w:pPr>
    </w:p>
    <w:p w14:paraId="6A82F8B8" w14:textId="77777777" w:rsidR="00EE79F9" w:rsidRPr="003F21F0" w:rsidRDefault="00EE79F9" w:rsidP="001B0844">
      <w:pPr>
        <w:spacing w:after="0" w:line="276" w:lineRule="auto"/>
        <w:jc w:val="center"/>
        <w:rPr>
          <w:rFonts w:ascii="Times New Roman" w:hAnsi="Times New Roman" w:cs="Times New Roman"/>
          <w:b/>
        </w:rPr>
      </w:pPr>
    </w:p>
    <w:p w14:paraId="3D8C9C5C" w14:textId="77777777" w:rsidR="00F35757" w:rsidRPr="003F21F0" w:rsidRDefault="00F35757" w:rsidP="001B0844">
      <w:pPr>
        <w:spacing w:after="0" w:line="276" w:lineRule="auto"/>
        <w:jc w:val="center"/>
        <w:rPr>
          <w:rFonts w:ascii="Times New Roman" w:hAnsi="Times New Roman" w:cs="Times New Roman"/>
          <w:b/>
        </w:rPr>
      </w:pPr>
    </w:p>
    <w:p w14:paraId="56575661" w14:textId="77777777" w:rsidR="001B0844" w:rsidRPr="003F21F0" w:rsidRDefault="001B0844" w:rsidP="001B0844">
      <w:pPr>
        <w:spacing w:after="0" w:line="276" w:lineRule="auto"/>
        <w:jc w:val="center"/>
        <w:rPr>
          <w:rFonts w:ascii="Times New Roman" w:hAnsi="Times New Roman" w:cs="Times New Roman"/>
          <w:b/>
        </w:rPr>
      </w:pPr>
    </w:p>
    <w:p w14:paraId="6F99A2B9" w14:textId="77777777" w:rsidR="001B0844" w:rsidRPr="003F21F0" w:rsidRDefault="001B0844" w:rsidP="001B0844">
      <w:pPr>
        <w:spacing w:after="0"/>
        <w:jc w:val="both"/>
        <w:rPr>
          <w:rFonts w:ascii="Times New Roman" w:hAnsi="Times New Roman" w:cs="Times New Roman"/>
          <w:b/>
        </w:rPr>
      </w:pPr>
      <w:r w:rsidRPr="003F21F0">
        <w:rPr>
          <w:rFonts w:ascii="Times New Roman" w:hAnsi="Times New Roman" w:cs="Times New Roman"/>
          <w:b/>
        </w:rPr>
        <w:lastRenderedPageBreak/>
        <w:t>Diagram 2:</w:t>
      </w:r>
      <w:r w:rsidRPr="003F21F0">
        <w:rPr>
          <w:rFonts w:ascii="Times New Roman" w:hAnsi="Times New Roman" w:cs="Times New Roman"/>
          <w:b/>
        </w:rPr>
        <w:tab/>
        <w:t>Proposed Theory of Change for the Capacity Building Local Government and Service Delivery programme</w:t>
      </w:r>
    </w:p>
    <w:p w14:paraId="74048B17" w14:textId="77777777" w:rsidR="001B0844" w:rsidRPr="003F21F0" w:rsidRDefault="001B0844" w:rsidP="001B0844">
      <w:pPr>
        <w:rPr>
          <w:rFonts w:ascii="Times New Roman" w:hAnsi="Times New Roman" w:cs="Times New Roman"/>
        </w:rPr>
      </w:pPr>
      <w:r w:rsidRPr="003F21F0">
        <w:rPr>
          <w:rFonts w:ascii="Times New Roman" w:hAnsi="Times New Roman" w:cs="Times New Roman"/>
          <w:noProof/>
          <w:lang w:val="en-ZW" w:eastAsia="en-ZW"/>
        </w:rPr>
        <w:drawing>
          <wp:inline distT="0" distB="0" distL="0" distR="0" wp14:anchorId="1B6427D9" wp14:editId="6C597C7B">
            <wp:extent cx="5730240" cy="3547745"/>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547745"/>
                    </a:xfrm>
                    <a:prstGeom prst="rect">
                      <a:avLst/>
                    </a:prstGeom>
                    <a:noFill/>
                    <a:ln>
                      <a:noFill/>
                    </a:ln>
                  </pic:spPr>
                </pic:pic>
              </a:graphicData>
            </a:graphic>
          </wp:inline>
        </w:drawing>
      </w:r>
    </w:p>
    <w:p w14:paraId="6D58E32B" w14:textId="77777777" w:rsidR="001B0844" w:rsidRPr="003F21F0" w:rsidRDefault="001B0844" w:rsidP="001B0844">
      <w:pPr>
        <w:jc w:val="center"/>
        <w:rPr>
          <w:rFonts w:ascii="Times New Roman" w:hAnsi="Times New Roman" w:cs="Times New Roman"/>
        </w:rPr>
      </w:pPr>
      <w:r w:rsidRPr="003F21F0">
        <w:rPr>
          <w:rFonts w:ascii="Times New Roman" w:hAnsi="Times New Roman" w:cs="Times New Roman"/>
          <w:b/>
        </w:rPr>
        <w:t>Source:</w:t>
      </w:r>
      <w:r w:rsidRPr="003F21F0">
        <w:rPr>
          <w:rFonts w:ascii="Times New Roman" w:hAnsi="Times New Roman" w:cs="Times New Roman"/>
          <w:b/>
        </w:rPr>
        <w:tab/>
      </w:r>
      <w:r w:rsidRPr="003F21F0">
        <w:rPr>
          <w:rFonts w:ascii="Times New Roman" w:hAnsi="Times New Roman" w:cs="Times New Roman"/>
        </w:rPr>
        <w:t>Adopted from PERFAR 2012:9</w:t>
      </w:r>
    </w:p>
    <w:p w14:paraId="060FE588"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The proposed ToC of is built around the result causal logic that assumes that if a capacity building strategy is well resourced (with inputs) then capacity output will be delivered which in-turn will contribute to outcomes, that will facilitate the achievement of impact. This causal logic is demonstrated in diagram 3 below:</w:t>
      </w:r>
    </w:p>
    <w:p w14:paraId="2AE53E17" w14:textId="77777777" w:rsidR="001B0844" w:rsidRPr="003F21F0" w:rsidRDefault="001B0844" w:rsidP="001B0844">
      <w:pPr>
        <w:spacing w:after="0" w:line="276" w:lineRule="auto"/>
        <w:jc w:val="both"/>
        <w:rPr>
          <w:rFonts w:ascii="Times New Roman" w:hAnsi="Times New Roman" w:cs="Times New Roman"/>
        </w:rPr>
      </w:pPr>
    </w:p>
    <w:p w14:paraId="378BCE39" w14:textId="77777777" w:rsidR="001B0844" w:rsidRPr="003F21F0" w:rsidRDefault="001B0844" w:rsidP="001B0844">
      <w:pPr>
        <w:jc w:val="center"/>
        <w:rPr>
          <w:rFonts w:ascii="Times New Roman" w:hAnsi="Times New Roman" w:cs="Times New Roman"/>
          <w:b/>
        </w:rPr>
      </w:pPr>
      <w:r w:rsidRPr="003F21F0">
        <w:rPr>
          <w:rFonts w:ascii="Times New Roman" w:hAnsi="Times New Roman" w:cs="Times New Roman"/>
          <w:b/>
        </w:rPr>
        <w:t>Diagram 3:</w:t>
      </w:r>
      <w:r w:rsidRPr="003F21F0">
        <w:rPr>
          <w:rFonts w:ascii="Times New Roman" w:hAnsi="Times New Roman" w:cs="Times New Roman"/>
          <w:b/>
        </w:rPr>
        <w:tab/>
        <w:t>Result Causal Logic Framework</w:t>
      </w:r>
    </w:p>
    <w:p w14:paraId="097340B2" w14:textId="77777777" w:rsidR="001B0844" w:rsidRPr="003F21F0" w:rsidRDefault="001B0844" w:rsidP="001B0844">
      <w:pPr>
        <w:autoSpaceDE w:val="0"/>
        <w:autoSpaceDN w:val="0"/>
        <w:adjustRightInd w:val="0"/>
        <w:spacing w:after="0" w:line="276" w:lineRule="auto"/>
        <w:jc w:val="both"/>
        <w:rPr>
          <w:rFonts w:ascii="Times New Roman" w:hAnsi="Times New Roman" w:cs="Times New Roman"/>
        </w:rPr>
      </w:pPr>
      <w:r w:rsidRPr="003F21F0">
        <w:rPr>
          <w:rFonts w:ascii="Times New Roman" w:hAnsi="Times New Roman" w:cs="Times New Roman"/>
          <w:noProof/>
          <w:lang w:val="en-ZW" w:eastAsia="en-ZW"/>
        </w:rPr>
        <w:drawing>
          <wp:inline distT="0" distB="0" distL="0" distR="0" wp14:anchorId="400973EB" wp14:editId="45B0D450">
            <wp:extent cx="5731510" cy="276536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771" cy="2766940"/>
                    </a:xfrm>
                    <a:prstGeom prst="rect">
                      <a:avLst/>
                    </a:prstGeom>
                  </pic:spPr>
                </pic:pic>
              </a:graphicData>
            </a:graphic>
          </wp:inline>
        </w:drawing>
      </w:r>
    </w:p>
    <w:p w14:paraId="258593EE" w14:textId="77777777" w:rsidR="001B0844" w:rsidRPr="003F21F0" w:rsidRDefault="001B0844" w:rsidP="001B0844">
      <w:pPr>
        <w:autoSpaceDE w:val="0"/>
        <w:autoSpaceDN w:val="0"/>
        <w:adjustRightInd w:val="0"/>
        <w:spacing w:after="0" w:line="276" w:lineRule="auto"/>
        <w:jc w:val="both"/>
        <w:rPr>
          <w:rFonts w:ascii="Times New Roman" w:hAnsi="Times New Roman" w:cs="Times New Roman"/>
          <w:sz w:val="20"/>
          <w:szCs w:val="20"/>
        </w:rPr>
      </w:pPr>
      <w:r w:rsidRPr="003F21F0">
        <w:rPr>
          <w:rFonts w:ascii="Times New Roman" w:hAnsi="Times New Roman" w:cs="Times New Roman"/>
          <w:b/>
          <w:sz w:val="20"/>
          <w:szCs w:val="20"/>
        </w:rPr>
        <w:t xml:space="preserve">Source: </w:t>
      </w:r>
      <w:r w:rsidRPr="003F21F0">
        <w:rPr>
          <w:rFonts w:ascii="Times New Roman" w:hAnsi="Times New Roman" w:cs="Times New Roman"/>
          <w:sz w:val="20"/>
          <w:szCs w:val="20"/>
        </w:rPr>
        <w:t>W. K. Kellogg Foundation 2004.</w:t>
      </w:r>
    </w:p>
    <w:p w14:paraId="1088CBD5" w14:textId="77777777" w:rsidR="001B0844" w:rsidRPr="003F21F0" w:rsidRDefault="001B0844" w:rsidP="001B0844">
      <w:pPr>
        <w:autoSpaceDE w:val="0"/>
        <w:autoSpaceDN w:val="0"/>
        <w:adjustRightInd w:val="0"/>
        <w:spacing w:after="0" w:line="276" w:lineRule="auto"/>
        <w:jc w:val="both"/>
        <w:rPr>
          <w:rFonts w:ascii="Times New Roman" w:hAnsi="Times New Roman" w:cs="Times New Roman"/>
        </w:rPr>
      </w:pPr>
    </w:p>
    <w:p w14:paraId="6B0070F6" w14:textId="77777777" w:rsidR="00EE79F9" w:rsidRPr="003F21F0" w:rsidRDefault="00EE79F9" w:rsidP="001B0844">
      <w:pPr>
        <w:autoSpaceDE w:val="0"/>
        <w:autoSpaceDN w:val="0"/>
        <w:adjustRightInd w:val="0"/>
        <w:spacing w:after="0" w:line="276" w:lineRule="auto"/>
        <w:jc w:val="both"/>
        <w:rPr>
          <w:rFonts w:ascii="Times New Roman" w:hAnsi="Times New Roman" w:cs="Times New Roman"/>
        </w:rPr>
      </w:pPr>
    </w:p>
    <w:p w14:paraId="0AFA6B42" w14:textId="77777777" w:rsidR="001B0844" w:rsidRPr="003F21F0" w:rsidRDefault="001B0844" w:rsidP="001B0844">
      <w:pPr>
        <w:autoSpaceDE w:val="0"/>
        <w:autoSpaceDN w:val="0"/>
        <w:adjustRightInd w:val="0"/>
        <w:spacing w:after="0" w:line="276" w:lineRule="auto"/>
        <w:jc w:val="both"/>
        <w:rPr>
          <w:rFonts w:ascii="Times New Roman" w:hAnsi="Times New Roman" w:cs="Times New Roman"/>
        </w:rPr>
      </w:pPr>
      <w:r w:rsidRPr="003F21F0">
        <w:rPr>
          <w:rFonts w:ascii="Times New Roman" w:hAnsi="Times New Roman" w:cs="Times New Roman"/>
        </w:rPr>
        <w:lastRenderedPageBreak/>
        <w:t>The development of the proposed ToC has been based on the following:</w:t>
      </w:r>
    </w:p>
    <w:p w14:paraId="43F16704" w14:textId="77777777" w:rsidR="001B0844" w:rsidRPr="003F21F0" w:rsidRDefault="001B0844" w:rsidP="001B0844">
      <w:pPr>
        <w:autoSpaceDE w:val="0"/>
        <w:autoSpaceDN w:val="0"/>
        <w:adjustRightInd w:val="0"/>
        <w:spacing w:after="0" w:line="276" w:lineRule="auto"/>
        <w:jc w:val="both"/>
        <w:rPr>
          <w:rFonts w:ascii="Times New Roman" w:hAnsi="Times New Roman" w:cs="Times New Roman"/>
        </w:rPr>
      </w:pPr>
    </w:p>
    <w:p w14:paraId="1F09EC75" w14:textId="77777777" w:rsidR="001B0844" w:rsidRPr="003F21F0" w:rsidRDefault="001B0844" w:rsidP="00E033FD">
      <w:pPr>
        <w:pStyle w:val="ListParagraph"/>
        <w:numPr>
          <w:ilvl w:val="0"/>
          <w:numId w:val="31"/>
        </w:numPr>
        <w:autoSpaceDE w:val="0"/>
        <w:autoSpaceDN w:val="0"/>
        <w:adjustRightInd w:val="0"/>
        <w:spacing w:after="0" w:line="276" w:lineRule="auto"/>
        <w:ind w:left="284" w:hanging="284"/>
        <w:jc w:val="both"/>
        <w:rPr>
          <w:rFonts w:ascii="Times New Roman" w:hAnsi="Times New Roman" w:cs="Times New Roman"/>
        </w:rPr>
      </w:pPr>
      <w:r w:rsidRPr="003F21F0">
        <w:rPr>
          <w:rFonts w:ascii="Times New Roman" w:hAnsi="Times New Roman" w:cs="Times New Roman"/>
        </w:rPr>
        <w:t>Programme document, the state objectives and outputs. However it is also important to note that the programme document does not spell out the expected outcomes. These will also be developed retroactively in consultation with the Implementing Partners (IPs) and relevant stakeholders.</w:t>
      </w:r>
    </w:p>
    <w:p w14:paraId="5AC0FC79" w14:textId="77777777" w:rsidR="001B0844" w:rsidRPr="003F21F0" w:rsidRDefault="001B0844" w:rsidP="001B0844">
      <w:pPr>
        <w:pStyle w:val="ListParagraph"/>
        <w:autoSpaceDE w:val="0"/>
        <w:autoSpaceDN w:val="0"/>
        <w:adjustRightInd w:val="0"/>
        <w:spacing w:after="0" w:line="276" w:lineRule="auto"/>
        <w:ind w:left="284" w:hanging="284"/>
        <w:jc w:val="both"/>
        <w:rPr>
          <w:rFonts w:ascii="Times New Roman" w:hAnsi="Times New Roman" w:cs="Times New Roman"/>
        </w:rPr>
      </w:pPr>
    </w:p>
    <w:p w14:paraId="38A2A219" w14:textId="77777777" w:rsidR="001B0844" w:rsidRPr="003F21F0" w:rsidRDefault="001B0844" w:rsidP="00E033FD">
      <w:pPr>
        <w:pStyle w:val="ListParagraph"/>
        <w:numPr>
          <w:ilvl w:val="0"/>
          <w:numId w:val="31"/>
        </w:numPr>
        <w:autoSpaceDE w:val="0"/>
        <w:autoSpaceDN w:val="0"/>
        <w:adjustRightInd w:val="0"/>
        <w:spacing w:after="0" w:line="276" w:lineRule="auto"/>
        <w:ind w:left="284" w:hanging="284"/>
        <w:jc w:val="both"/>
        <w:rPr>
          <w:rFonts w:ascii="Times New Roman" w:hAnsi="Times New Roman" w:cs="Times New Roman"/>
        </w:rPr>
      </w:pPr>
      <w:r w:rsidRPr="003F21F0">
        <w:rPr>
          <w:rFonts w:ascii="Times New Roman" w:hAnsi="Times New Roman" w:cs="Times New Roman"/>
        </w:rPr>
        <w:t>Research into programmes of a similar nature for instance “A Case Study of Local Government Capacity Development in Philippine</w:t>
      </w:r>
      <w:r w:rsidRPr="003F21F0">
        <w:rPr>
          <w:rStyle w:val="FootnoteReference"/>
          <w:rFonts w:ascii="Times New Roman" w:hAnsi="Times New Roman" w:cs="Times New Roman"/>
        </w:rPr>
        <w:footnoteReference w:id="22"/>
      </w:r>
      <w:r w:rsidRPr="003F21F0">
        <w:rPr>
          <w:rFonts w:ascii="Times New Roman" w:hAnsi="Times New Roman" w:cs="Times New Roman"/>
        </w:rPr>
        <w:t xml:space="preserve">”.  </w:t>
      </w:r>
    </w:p>
    <w:p w14:paraId="52316163" w14:textId="77777777" w:rsidR="001B0844" w:rsidRPr="003F21F0" w:rsidRDefault="001B0844" w:rsidP="001B0844">
      <w:pPr>
        <w:pStyle w:val="ListParagraph"/>
        <w:ind w:left="284" w:hanging="284"/>
        <w:rPr>
          <w:rFonts w:ascii="Times New Roman" w:hAnsi="Times New Roman" w:cs="Times New Roman"/>
        </w:rPr>
      </w:pPr>
    </w:p>
    <w:p w14:paraId="4B71F7AB" w14:textId="77777777" w:rsidR="001B0844" w:rsidRPr="003F21F0" w:rsidRDefault="001B0844" w:rsidP="00E033FD">
      <w:pPr>
        <w:pStyle w:val="ListParagraph"/>
        <w:numPr>
          <w:ilvl w:val="0"/>
          <w:numId w:val="31"/>
        </w:numPr>
        <w:autoSpaceDE w:val="0"/>
        <w:autoSpaceDN w:val="0"/>
        <w:adjustRightInd w:val="0"/>
        <w:spacing w:after="0" w:line="276" w:lineRule="auto"/>
        <w:ind w:left="284" w:hanging="284"/>
        <w:jc w:val="both"/>
        <w:rPr>
          <w:rFonts w:ascii="Times New Roman" w:hAnsi="Times New Roman" w:cs="Times New Roman"/>
        </w:rPr>
      </w:pPr>
      <w:r w:rsidRPr="003F21F0">
        <w:rPr>
          <w:rFonts w:ascii="Times New Roman" w:hAnsi="Times New Roman" w:cs="Times New Roman"/>
        </w:rPr>
        <w:t>Input from the IPs, Programme Coordinator and relevant stakeholders.</w:t>
      </w:r>
    </w:p>
    <w:p w14:paraId="6E3739C1" w14:textId="77777777" w:rsidR="001B0844" w:rsidRPr="003F21F0" w:rsidRDefault="001B0844" w:rsidP="001B0844">
      <w:pPr>
        <w:pStyle w:val="Heading2"/>
        <w:spacing w:before="0" w:line="276" w:lineRule="auto"/>
        <w:jc w:val="both"/>
        <w:rPr>
          <w:rFonts w:ascii="Times New Roman" w:hAnsi="Times New Roman" w:cs="Times New Roman"/>
          <w:b/>
          <w:sz w:val="22"/>
          <w:szCs w:val="22"/>
        </w:rPr>
      </w:pPr>
    </w:p>
    <w:p w14:paraId="57AF8AC3" w14:textId="77777777" w:rsidR="001B0844" w:rsidRPr="003F21F0" w:rsidRDefault="001B0844" w:rsidP="00F35757">
      <w:pPr>
        <w:rPr>
          <w:rFonts w:ascii="Times New Roman" w:hAnsi="Times New Roman" w:cs="Times New Roman"/>
          <w:b/>
        </w:rPr>
      </w:pPr>
      <w:bookmarkStart w:id="58" w:name="_Toc437435669"/>
      <w:r w:rsidRPr="003F21F0">
        <w:rPr>
          <w:rFonts w:ascii="Times New Roman" w:hAnsi="Times New Roman" w:cs="Times New Roman"/>
          <w:b/>
        </w:rPr>
        <w:t>4.2</w:t>
      </w:r>
      <w:r w:rsidRPr="003F21F0">
        <w:rPr>
          <w:rFonts w:ascii="Times New Roman" w:hAnsi="Times New Roman" w:cs="Times New Roman"/>
          <w:b/>
        </w:rPr>
        <w:tab/>
        <w:t>Study sample</w:t>
      </w:r>
      <w:bookmarkEnd w:id="58"/>
    </w:p>
    <w:p w14:paraId="046B392E"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 xml:space="preserve">The evaluation will use multiple sampling strategies with the intention to cover as many of the urban and local authorities as possible. All the provinces will get the chance of at least one rural and one urban local authority to be part of the field work. The next level of sampling will involve those local authorities that are on the main trunk roads in the country: Harare-Mutare, Harare-Beitbridge, Harare-Chirundu, Harare-Mount Darwin and Harare-Bulawayo-Plumtree. As many local authorities as possible on the trunk roads will be included in the field work as shown below.   </w:t>
      </w:r>
    </w:p>
    <w:p w14:paraId="207D4120" w14:textId="77777777" w:rsidR="001B0844" w:rsidRPr="003F21F0" w:rsidRDefault="001B0844" w:rsidP="001B0844">
      <w:pPr>
        <w:spacing w:after="0" w:line="276" w:lineRule="auto"/>
        <w:jc w:val="both"/>
        <w:rPr>
          <w:rFonts w:ascii="Times New Roman" w:hAnsi="Times New Roman" w:cs="Times New Roman"/>
        </w:rPr>
      </w:pPr>
    </w:p>
    <w:p w14:paraId="003830EF" w14:textId="77777777" w:rsidR="001B0844" w:rsidRPr="003F21F0" w:rsidRDefault="001B0844" w:rsidP="00E033FD">
      <w:pPr>
        <w:pStyle w:val="ListParagraph"/>
        <w:numPr>
          <w:ilvl w:val="0"/>
          <w:numId w:val="42"/>
        </w:numPr>
        <w:spacing w:after="200" w:line="252" w:lineRule="auto"/>
        <w:jc w:val="both"/>
        <w:rPr>
          <w:rFonts w:ascii="Times New Roman" w:hAnsi="Times New Roman" w:cs="Times New Roman"/>
        </w:rPr>
      </w:pPr>
      <w:r w:rsidRPr="003F21F0">
        <w:rPr>
          <w:rFonts w:ascii="Times New Roman" w:hAnsi="Times New Roman" w:cs="Times New Roman"/>
          <w:b/>
        </w:rPr>
        <w:t>Cluster 1</w:t>
      </w:r>
      <w:r w:rsidRPr="003F21F0">
        <w:rPr>
          <w:rFonts w:ascii="Times New Roman" w:hAnsi="Times New Roman" w:cs="Times New Roman"/>
        </w:rPr>
        <w:t xml:space="preserve">: </w:t>
      </w:r>
      <w:r w:rsidRPr="003F21F0">
        <w:rPr>
          <w:rFonts w:ascii="Times New Roman" w:hAnsi="Times New Roman" w:cs="Times New Roman"/>
        </w:rPr>
        <w:tab/>
        <w:t>Marondera (Mashonaland East), Makoni and Rusape, Mutare, Mutasa, Nyanga, Chimanimani and Chipinge (Manicaland)</w:t>
      </w:r>
    </w:p>
    <w:p w14:paraId="06B9FF2B" w14:textId="77777777" w:rsidR="001B0844" w:rsidRPr="003F21F0" w:rsidRDefault="001B0844" w:rsidP="001B0844">
      <w:pPr>
        <w:pStyle w:val="ListParagraph"/>
        <w:ind w:left="360"/>
        <w:jc w:val="both"/>
        <w:rPr>
          <w:rFonts w:ascii="Times New Roman" w:hAnsi="Times New Roman" w:cs="Times New Roman"/>
        </w:rPr>
      </w:pPr>
    </w:p>
    <w:p w14:paraId="287ECCE5" w14:textId="77777777" w:rsidR="001B0844" w:rsidRPr="003F21F0" w:rsidRDefault="001B0844" w:rsidP="00E033FD">
      <w:pPr>
        <w:pStyle w:val="ListParagraph"/>
        <w:numPr>
          <w:ilvl w:val="0"/>
          <w:numId w:val="42"/>
        </w:numPr>
        <w:spacing w:after="200" w:line="252" w:lineRule="auto"/>
        <w:jc w:val="both"/>
        <w:rPr>
          <w:rFonts w:ascii="Times New Roman" w:hAnsi="Times New Roman" w:cs="Times New Roman"/>
        </w:rPr>
      </w:pPr>
      <w:r w:rsidRPr="003F21F0">
        <w:rPr>
          <w:rFonts w:ascii="Times New Roman" w:hAnsi="Times New Roman" w:cs="Times New Roman"/>
          <w:b/>
        </w:rPr>
        <w:t>Cluster 2</w:t>
      </w:r>
      <w:r w:rsidRPr="003F21F0">
        <w:rPr>
          <w:rFonts w:ascii="Times New Roman" w:hAnsi="Times New Roman" w:cs="Times New Roman"/>
        </w:rPr>
        <w:t>:</w:t>
      </w:r>
      <w:r w:rsidRPr="003F21F0">
        <w:rPr>
          <w:rFonts w:ascii="Times New Roman" w:hAnsi="Times New Roman" w:cs="Times New Roman"/>
        </w:rPr>
        <w:tab/>
        <w:t>Norton, Chegutu, Kadoma, (Mashonaland West), Kwekwe, Gweru, Vungu (Midlands), Plumtree, Bulilima, Mangwe, Umzingwane (Matebeleland South), Umguza (Matebeleland North).</w:t>
      </w:r>
    </w:p>
    <w:p w14:paraId="23873EDB" w14:textId="77777777" w:rsidR="001B0844" w:rsidRPr="003F21F0" w:rsidRDefault="001B0844" w:rsidP="001B0844">
      <w:pPr>
        <w:pStyle w:val="ListParagraph"/>
        <w:rPr>
          <w:rFonts w:ascii="Times New Roman" w:hAnsi="Times New Roman" w:cs="Times New Roman"/>
        </w:rPr>
      </w:pPr>
    </w:p>
    <w:p w14:paraId="168321B4" w14:textId="77777777" w:rsidR="001B0844" w:rsidRPr="003F21F0" w:rsidRDefault="001B0844" w:rsidP="00E033FD">
      <w:pPr>
        <w:pStyle w:val="ListParagraph"/>
        <w:numPr>
          <w:ilvl w:val="0"/>
          <w:numId w:val="42"/>
        </w:numPr>
        <w:spacing w:after="200" w:line="252" w:lineRule="auto"/>
        <w:jc w:val="both"/>
        <w:rPr>
          <w:rFonts w:ascii="Times New Roman" w:hAnsi="Times New Roman" w:cs="Times New Roman"/>
        </w:rPr>
      </w:pPr>
      <w:r w:rsidRPr="003F21F0">
        <w:rPr>
          <w:rFonts w:ascii="Times New Roman" w:hAnsi="Times New Roman" w:cs="Times New Roman"/>
          <w:b/>
        </w:rPr>
        <w:t>Cluster 3</w:t>
      </w:r>
      <w:r w:rsidRPr="003F21F0">
        <w:rPr>
          <w:rFonts w:ascii="Times New Roman" w:hAnsi="Times New Roman" w:cs="Times New Roman"/>
        </w:rPr>
        <w:t>: Mazowe, Bindura, Shamva (Mashonaland Central)</w:t>
      </w:r>
    </w:p>
    <w:p w14:paraId="3FB0B2D2" w14:textId="77777777" w:rsidR="001B0844" w:rsidRPr="003F21F0" w:rsidRDefault="001B0844" w:rsidP="001B0844">
      <w:pPr>
        <w:pStyle w:val="ListParagraph"/>
        <w:rPr>
          <w:rFonts w:ascii="Times New Roman" w:hAnsi="Times New Roman" w:cs="Times New Roman"/>
        </w:rPr>
      </w:pPr>
    </w:p>
    <w:p w14:paraId="78C8FBDD" w14:textId="77777777" w:rsidR="001B0844" w:rsidRPr="003F21F0" w:rsidRDefault="001B0844" w:rsidP="00E033FD">
      <w:pPr>
        <w:pStyle w:val="ListParagraph"/>
        <w:numPr>
          <w:ilvl w:val="0"/>
          <w:numId w:val="42"/>
        </w:numPr>
        <w:spacing w:after="200" w:line="252" w:lineRule="auto"/>
        <w:jc w:val="both"/>
        <w:rPr>
          <w:rFonts w:ascii="Times New Roman" w:hAnsi="Times New Roman" w:cs="Times New Roman"/>
        </w:rPr>
      </w:pPr>
      <w:r w:rsidRPr="003F21F0">
        <w:rPr>
          <w:rFonts w:ascii="Times New Roman" w:hAnsi="Times New Roman" w:cs="Times New Roman"/>
          <w:b/>
        </w:rPr>
        <w:t>Cluster 4</w:t>
      </w:r>
      <w:r w:rsidRPr="003F21F0">
        <w:rPr>
          <w:rFonts w:ascii="Times New Roman" w:hAnsi="Times New Roman" w:cs="Times New Roman"/>
        </w:rPr>
        <w:t>: Chinhoyi, Makonde, Karoi (Mashonaland Central)</w:t>
      </w:r>
    </w:p>
    <w:p w14:paraId="51734013" w14:textId="77777777" w:rsidR="001B0844" w:rsidRPr="003F21F0" w:rsidRDefault="001B0844" w:rsidP="001B0844">
      <w:pPr>
        <w:pStyle w:val="ListParagraph"/>
        <w:rPr>
          <w:rFonts w:ascii="Times New Roman" w:hAnsi="Times New Roman" w:cs="Times New Roman"/>
        </w:rPr>
      </w:pPr>
    </w:p>
    <w:p w14:paraId="4D6DFD3B" w14:textId="77777777" w:rsidR="001B0844" w:rsidRPr="003F21F0" w:rsidRDefault="001B0844" w:rsidP="00E033FD">
      <w:pPr>
        <w:pStyle w:val="ListParagraph"/>
        <w:numPr>
          <w:ilvl w:val="0"/>
          <w:numId w:val="42"/>
        </w:numPr>
        <w:spacing w:after="200" w:line="252" w:lineRule="auto"/>
        <w:jc w:val="both"/>
        <w:rPr>
          <w:rFonts w:ascii="Times New Roman" w:hAnsi="Times New Roman" w:cs="Times New Roman"/>
        </w:rPr>
      </w:pPr>
      <w:r w:rsidRPr="003F21F0">
        <w:rPr>
          <w:rFonts w:ascii="Times New Roman" w:hAnsi="Times New Roman" w:cs="Times New Roman"/>
          <w:b/>
        </w:rPr>
        <w:t>Cluster 5</w:t>
      </w:r>
      <w:r w:rsidRPr="003F21F0">
        <w:rPr>
          <w:rFonts w:ascii="Times New Roman" w:hAnsi="Times New Roman" w:cs="Times New Roman"/>
        </w:rPr>
        <w:t>: Beitbridge (Matebeleland South), Mwenezi, Chivi, Masvingo (Masvingo Province), Chikomba and Chivhu (Mashonaland East).</w:t>
      </w:r>
    </w:p>
    <w:p w14:paraId="0F98A298" w14:textId="77777777" w:rsidR="001B0844" w:rsidRPr="003F21F0" w:rsidRDefault="001B0844" w:rsidP="001B0844">
      <w:pPr>
        <w:pStyle w:val="ListParagraph"/>
        <w:spacing w:after="0" w:line="276" w:lineRule="auto"/>
        <w:jc w:val="both"/>
        <w:rPr>
          <w:rFonts w:ascii="Times New Roman" w:hAnsi="Times New Roman" w:cs="Times New Roman"/>
        </w:rPr>
      </w:pPr>
    </w:p>
    <w:p w14:paraId="6DA252BE" w14:textId="77777777" w:rsidR="001B0844" w:rsidRPr="003F21F0" w:rsidRDefault="001B0844" w:rsidP="001B0844">
      <w:pPr>
        <w:pStyle w:val="ListParagraph"/>
        <w:spacing w:after="0" w:line="276" w:lineRule="auto"/>
        <w:ind w:left="0"/>
        <w:jc w:val="both"/>
        <w:rPr>
          <w:rFonts w:ascii="Times New Roman" w:hAnsi="Times New Roman" w:cs="Times New Roman"/>
        </w:rPr>
      </w:pPr>
      <w:r w:rsidRPr="003F21F0">
        <w:rPr>
          <w:rFonts w:ascii="Times New Roman" w:hAnsi="Times New Roman" w:cs="Times New Roman"/>
        </w:rPr>
        <w:t>For each local authority chosen, the chief executive officer (rural), town secretary (urban), the head of finance, the district administrator and at least one councillor in order to get a cross-section of views and ideas about the different aspects of the project.</w:t>
      </w:r>
    </w:p>
    <w:p w14:paraId="074D45B4" w14:textId="77777777" w:rsidR="001B0844" w:rsidRPr="003F21F0" w:rsidRDefault="001B0844" w:rsidP="001B0844">
      <w:pPr>
        <w:pStyle w:val="ListParagraph"/>
        <w:spacing w:after="0" w:line="276" w:lineRule="auto"/>
        <w:ind w:left="0"/>
        <w:jc w:val="both"/>
        <w:rPr>
          <w:rFonts w:ascii="Times New Roman" w:hAnsi="Times New Roman" w:cs="Times New Roman"/>
        </w:rPr>
      </w:pPr>
    </w:p>
    <w:p w14:paraId="3A77B57A"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1D79CDCF"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64D9326C"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7B704A39"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1DDC699D"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2BCC7E15"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5F0DC17F"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2DC5051F"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7A6243E2"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26D33C33" w14:textId="77777777" w:rsidR="00F35757" w:rsidRPr="003F21F0" w:rsidRDefault="00F35757" w:rsidP="001B0844">
      <w:pPr>
        <w:pStyle w:val="ListParagraph"/>
        <w:spacing w:after="0" w:line="276" w:lineRule="auto"/>
        <w:ind w:left="0"/>
        <w:jc w:val="both"/>
        <w:rPr>
          <w:rFonts w:ascii="Times New Roman" w:hAnsi="Times New Roman" w:cs="Times New Roman"/>
        </w:rPr>
      </w:pPr>
    </w:p>
    <w:p w14:paraId="10B93730" w14:textId="77777777" w:rsidR="001B0844" w:rsidRPr="003F21F0" w:rsidRDefault="00F35757" w:rsidP="00F35757">
      <w:pPr>
        <w:rPr>
          <w:rFonts w:ascii="Times New Roman" w:hAnsi="Times New Roman" w:cs="Times New Roman"/>
          <w:b/>
        </w:rPr>
      </w:pPr>
      <w:bookmarkStart w:id="59" w:name="_Toc437435670"/>
      <w:r w:rsidRPr="003F21F0">
        <w:rPr>
          <w:rFonts w:ascii="Times New Roman" w:hAnsi="Times New Roman" w:cs="Times New Roman"/>
          <w:b/>
        </w:rPr>
        <w:lastRenderedPageBreak/>
        <w:t>4.3</w:t>
      </w:r>
      <w:r w:rsidR="001B0844" w:rsidRPr="003F21F0">
        <w:rPr>
          <w:rFonts w:ascii="Times New Roman" w:hAnsi="Times New Roman" w:cs="Times New Roman"/>
          <w:b/>
        </w:rPr>
        <w:tab/>
        <w:t>Evaluation Methods and tools</w:t>
      </w:r>
      <w:bookmarkEnd w:id="59"/>
    </w:p>
    <w:p w14:paraId="2C86EAEE" w14:textId="77777777" w:rsidR="001B0844" w:rsidRPr="003F21F0" w:rsidRDefault="001B0844" w:rsidP="001B0844">
      <w:pPr>
        <w:spacing w:after="0" w:line="276" w:lineRule="auto"/>
        <w:jc w:val="both"/>
        <w:rPr>
          <w:rFonts w:ascii="Times New Roman" w:hAnsi="Times New Roman" w:cs="Times New Roman"/>
        </w:rPr>
      </w:pPr>
    </w:p>
    <w:p w14:paraId="4EEF72AB" w14:textId="77777777" w:rsidR="001B0844" w:rsidRPr="003F21F0" w:rsidRDefault="001B0844" w:rsidP="00F35757">
      <w:pPr>
        <w:spacing w:after="0" w:line="240" w:lineRule="auto"/>
        <w:jc w:val="both"/>
        <w:rPr>
          <w:rFonts w:ascii="Times New Roman" w:hAnsi="Times New Roman" w:cs="Times New Roman"/>
        </w:rPr>
      </w:pPr>
      <w:r w:rsidRPr="003F21F0">
        <w:rPr>
          <w:rFonts w:ascii="Times New Roman" w:hAnsi="Times New Roman" w:cs="Times New Roman"/>
        </w:rPr>
        <w:t>A mixture of methods and tools will be used to gather data and these are shown in table 1 below and in the evaluation matrix shown as annex 3 in this report. The rating scale for the four evaluation criteria is indicated in the evaluation matrix. The specific key questions are captured in the attached annexes:</w:t>
      </w:r>
    </w:p>
    <w:p w14:paraId="530EEB87" w14:textId="77777777" w:rsidR="001B0844" w:rsidRPr="003F21F0" w:rsidRDefault="001B0844" w:rsidP="001B0844">
      <w:pPr>
        <w:spacing w:line="276" w:lineRule="auto"/>
        <w:jc w:val="both"/>
        <w:rPr>
          <w:rFonts w:ascii="Times New Roman" w:hAnsi="Times New Roman" w:cs="Times New Roman"/>
        </w:rPr>
      </w:pPr>
    </w:p>
    <w:tbl>
      <w:tblPr>
        <w:tblW w:w="581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2366"/>
        <w:gridCol w:w="4397"/>
        <w:gridCol w:w="2549"/>
      </w:tblGrid>
      <w:tr w:rsidR="001B0844" w:rsidRPr="003F21F0" w14:paraId="05A9C0F4" w14:textId="77777777" w:rsidTr="00EE79F9">
        <w:tc>
          <w:tcPr>
            <w:tcW w:w="561" w:type="pct"/>
          </w:tcPr>
          <w:p w14:paraId="7E6E78F9" w14:textId="77777777" w:rsidR="001B0844" w:rsidRPr="003F21F0" w:rsidRDefault="001B0844" w:rsidP="001B0844">
            <w:pPr>
              <w:rPr>
                <w:rFonts w:ascii="Times New Roman" w:hAnsi="Times New Roman" w:cs="Times New Roman"/>
                <w:b/>
                <w:sz w:val="18"/>
                <w:szCs w:val="18"/>
              </w:rPr>
            </w:pPr>
            <w:r w:rsidRPr="003F21F0">
              <w:rPr>
                <w:rFonts w:ascii="Times New Roman" w:hAnsi="Times New Roman" w:cs="Times New Roman"/>
                <w:b/>
                <w:sz w:val="18"/>
                <w:szCs w:val="18"/>
              </w:rPr>
              <w:t>Evaluation Method</w:t>
            </w:r>
          </w:p>
        </w:tc>
        <w:tc>
          <w:tcPr>
            <w:tcW w:w="1128" w:type="pct"/>
          </w:tcPr>
          <w:p w14:paraId="6F23EDFA" w14:textId="77777777" w:rsidR="001B0844" w:rsidRPr="003F21F0" w:rsidRDefault="001B0844" w:rsidP="001B0844">
            <w:pPr>
              <w:rPr>
                <w:rFonts w:ascii="Times New Roman" w:hAnsi="Times New Roman" w:cs="Times New Roman"/>
                <w:b/>
                <w:color w:val="FF0000"/>
                <w:sz w:val="18"/>
                <w:szCs w:val="18"/>
              </w:rPr>
            </w:pPr>
            <w:r w:rsidRPr="003F21F0">
              <w:rPr>
                <w:rFonts w:ascii="Times New Roman" w:hAnsi="Times New Roman" w:cs="Times New Roman"/>
                <w:b/>
                <w:sz w:val="18"/>
                <w:szCs w:val="18"/>
              </w:rPr>
              <w:t xml:space="preserve">Evaluation Tool </w:t>
            </w:r>
          </w:p>
        </w:tc>
        <w:tc>
          <w:tcPr>
            <w:tcW w:w="2096" w:type="pct"/>
          </w:tcPr>
          <w:p w14:paraId="506D8409" w14:textId="77777777" w:rsidR="001B0844" w:rsidRPr="003F21F0" w:rsidRDefault="001B0844" w:rsidP="001B0844">
            <w:pPr>
              <w:rPr>
                <w:rFonts w:ascii="Times New Roman" w:hAnsi="Times New Roman" w:cs="Times New Roman"/>
                <w:b/>
                <w:sz w:val="18"/>
                <w:szCs w:val="18"/>
              </w:rPr>
            </w:pPr>
            <w:r w:rsidRPr="003F21F0">
              <w:rPr>
                <w:rFonts w:ascii="Times New Roman" w:hAnsi="Times New Roman" w:cs="Times New Roman"/>
                <w:b/>
                <w:sz w:val="18"/>
                <w:szCs w:val="18"/>
              </w:rPr>
              <w:t>Some Key Questions to be Asked</w:t>
            </w:r>
          </w:p>
        </w:tc>
        <w:tc>
          <w:tcPr>
            <w:tcW w:w="1216" w:type="pct"/>
          </w:tcPr>
          <w:p w14:paraId="146F1C9F" w14:textId="77777777" w:rsidR="001B0844" w:rsidRPr="003F21F0" w:rsidRDefault="001B0844" w:rsidP="001B0844">
            <w:pPr>
              <w:rPr>
                <w:rFonts w:ascii="Times New Roman" w:hAnsi="Times New Roman" w:cs="Times New Roman"/>
                <w:b/>
                <w:sz w:val="18"/>
                <w:szCs w:val="18"/>
              </w:rPr>
            </w:pPr>
            <w:r w:rsidRPr="003F21F0">
              <w:rPr>
                <w:rFonts w:ascii="Times New Roman" w:hAnsi="Times New Roman" w:cs="Times New Roman"/>
                <w:b/>
                <w:sz w:val="18"/>
                <w:szCs w:val="18"/>
              </w:rPr>
              <w:t>Respondents</w:t>
            </w:r>
          </w:p>
        </w:tc>
      </w:tr>
      <w:tr w:rsidR="001B0844" w:rsidRPr="003F21F0" w14:paraId="07F419D2" w14:textId="77777777" w:rsidTr="00EE79F9">
        <w:tc>
          <w:tcPr>
            <w:tcW w:w="561" w:type="pct"/>
          </w:tcPr>
          <w:p w14:paraId="5C5C052A"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sz w:val="18"/>
                <w:szCs w:val="18"/>
              </w:rPr>
              <w:t>Literature Review</w:t>
            </w:r>
          </w:p>
        </w:tc>
        <w:tc>
          <w:tcPr>
            <w:tcW w:w="1128" w:type="pct"/>
          </w:tcPr>
          <w:p w14:paraId="513F02C2" w14:textId="77777777" w:rsidR="001B0844" w:rsidRPr="003F21F0" w:rsidRDefault="001B0844" w:rsidP="001B0844">
            <w:pPr>
              <w:pStyle w:val="ListParagraph"/>
              <w:ind w:left="252"/>
              <w:rPr>
                <w:rFonts w:ascii="Times New Roman" w:hAnsi="Times New Roman" w:cs="Times New Roman"/>
                <w:b/>
                <w:sz w:val="18"/>
                <w:szCs w:val="18"/>
              </w:rPr>
            </w:pPr>
            <w:r w:rsidRPr="003F21F0">
              <w:rPr>
                <w:rFonts w:ascii="Times New Roman" w:hAnsi="Times New Roman" w:cs="Times New Roman"/>
                <w:sz w:val="18"/>
                <w:szCs w:val="18"/>
              </w:rPr>
              <w:t>Archived data extraction tool</w:t>
            </w:r>
          </w:p>
          <w:p w14:paraId="7959B8E5" w14:textId="77777777" w:rsidR="001B0844" w:rsidRPr="003F21F0" w:rsidRDefault="001B0844" w:rsidP="001B0844">
            <w:pPr>
              <w:rPr>
                <w:rFonts w:ascii="Times New Roman" w:hAnsi="Times New Roman" w:cs="Times New Roman"/>
                <w:sz w:val="18"/>
                <w:szCs w:val="18"/>
              </w:rPr>
            </w:pPr>
          </w:p>
        </w:tc>
        <w:tc>
          <w:tcPr>
            <w:tcW w:w="2096" w:type="pct"/>
          </w:tcPr>
          <w:p w14:paraId="02172307" w14:textId="77777777" w:rsidR="001B0844" w:rsidRPr="003F21F0" w:rsidRDefault="001B0844" w:rsidP="001B0844">
            <w:pPr>
              <w:numPr>
                <w:ilvl w:val="0"/>
                <w:numId w:val="2"/>
              </w:numPr>
              <w:tabs>
                <w:tab w:val="clear" w:pos="720"/>
                <w:tab w:val="num" w:pos="297"/>
              </w:tabs>
              <w:ind w:left="252" w:hanging="270"/>
              <w:rPr>
                <w:rFonts w:ascii="Times New Roman" w:hAnsi="Times New Roman" w:cs="Times New Roman"/>
                <w:bCs/>
                <w:sz w:val="18"/>
                <w:szCs w:val="18"/>
              </w:rPr>
            </w:pPr>
            <w:r w:rsidRPr="003F21F0">
              <w:rPr>
                <w:rFonts w:ascii="Times New Roman" w:hAnsi="Times New Roman" w:cs="Times New Roman"/>
                <w:bCs/>
                <w:sz w:val="18"/>
                <w:szCs w:val="18"/>
              </w:rPr>
              <w:t>What theoretical framework underpinned the design of the programme?</w:t>
            </w:r>
          </w:p>
          <w:p w14:paraId="4CA78481" w14:textId="77777777" w:rsidR="001B0844" w:rsidRPr="003F21F0" w:rsidRDefault="001B0844" w:rsidP="001B0844">
            <w:pPr>
              <w:numPr>
                <w:ilvl w:val="0"/>
                <w:numId w:val="2"/>
              </w:numPr>
              <w:tabs>
                <w:tab w:val="clear" w:pos="720"/>
                <w:tab w:val="num" w:pos="297"/>
              </w:tabs>
              <w:ind w:left="252" w:hanging="270"/>
              <w:rPr>
                <w:rFonts w:ascii="Times New Roman" w:hAnsi="Times New Roman" w:cs="Times New Roman"/>
                <w:bCs/>
                <w:sz w:val="18"/>
                <w:szCs w:val="18"/>
              </w:rPr>
            </w:pPr>
            <w:r w:rsidRPr="003F21F0">
              <w:rPr>
                <w:rFonts w:ascii="Times New Roman" w:hAnsi="Times New Roman" w:cs="Times New Roman"/>
                <w:bCs/>
                <w:sz w:val="18"/>
                <w:szCs w:val="18"/>
              </w:rPr>
              <w:t>What lessons have been derived from the implementation of similar programmes in other parts of the world</w:t>
            </w:r>
          </w:p>
          <w:p w14:paraId="51933536" w14:textId="77777777" w:rsidR="001B0844" w:rsidRPr="003F21F0" w:rsidRDefault="001B0844" w:rsidP="001B0844">
            <w:pPr>
              <w:numPr>
                <w:ilvl w:val="0"/>
                <w:numId w:val="2"/>
              </w:numPr>
              <w:tabs>
                <w:tab w:val="clear" w:pos="720"/>
                <w:tab w:val="num" w:pos="297"/>
              </w:tabs>
              <w:ind w:left="252" w:hanging="270"/>
              <w:rPr>
                <w:rFonts w:ascii="Times New Roman" w:hAnsi="Times New Roman" w:cs="Times New Roman"/>
                <w:bCs/>
                <w:sz w:val="18"/>
                <w:szCs w:val="18"/>
              </w:rPr>
            </w:pPr>
            <w:r w:rsidRPr="003F21F0">
              <w:rPr>
                <w:rFonts w:ascii="Times New Roman" w:hAnsi="Times New Roman" w:cs="Times New Roman"/>
                <w:bCs/>
                <w:sz w:val="18"/>
                <w:szCs w:val="18"/>
              </w:rPr>
              <w:t>What theory of change should be used in order to design an appropriate programme?</w:t>
            </w:r>
          </w:p>
          <w:p w14:paraId="176D3C20" w14:textId="77777777" w:rsidR="001B0844" w:rsidRPr="003F21F0" w:rsidRDefault="001B0844" w:rsidP="001B0844">
            <w:pPr>
              <w:numPr>
                <w:ilvl w:val="0"/>
                <w:numId w:val="2"/>
              </w:numPr>
              <w:tabs>
                <w:tab w:val="clear" w:pos="720"/>
                <w:tab w:val="num" w:pos="297"/>
              </w:tabs>
              <w:ind w:left="252" w:hanging="270"/>
              <w:rPr>
                <w:rFonts w:ascii="Times New Roman" w:hAnsi="Times New Roman" w:cs="Times New Roman"/>
                <w:bCs/>
                <w:sz w:val="18"/>
                <w:szCs w:val="18"/>
              </w:rPr>
            </w:pPr>
            <w:r w:rsidRPr="003F21F0">
              <w:rPr>
                <w:rFonts w:ascii="Times New Roman" w:hAnsi="Times New Roman" w:cs="Times New Roman"/>
                <w:bCs/>
                <w:sz w:val="18"/>
                <w:szCs w:val="18"/>
              </w:rPr>
              <w:t>What does capacity building mean to you?</w:t>
            </w:r>
          </w:p>
        </w:tc>
        <w:tc>
          <w:tcPr>
            <w:tcW w:w="1216" w:type="pct"/>
          </w:tcPr>
          <w:p w14:paraId="54A8537E" w14:textId="77777777" w:rsidR="001B0844" w:rsidRPr="003F21F0" w:rsidRDefault="001B0844" w:rsidP="001B0844">
            <w:pPr>
              <w:numPr>
                <w:ilvl w:val="0"/>
                <w:numId w:val="2"/>
              </w:numPr>
              <w:tabs>
                <w:tab w:val="clear" w:pos="720"/>
                <w:tab w:val="num" w:pos="252"/>
              </w:tabs>
              <w:ind w:left="252" w:hanging="270"/>
              <w:rPr>
                <w:rFonts w:ascii="Times New Roman" w:hAnsi="Times New Roman" w:cs="Times New Roman"/>
                <w:bCs/>
                <w:sz w:val="18"/>
                <w:szCs w:val="18"/>
              </w:rPr>
            </w:pPr>
            <w:r w:rsidRPr="003F21F0">
              <w:rPr>
                <w:rFonts w:ascii="Times New Roman" w:hAnsi="Times New Roman" w:cs="Times New Roman"/>
                <w:bCs/>
                <w:sz w:val="18"/>
                <w:szCs w:val="18"/>
              </w:rPr>
              <w:t xml:space="preserve">Project proposal and the logical framework </w:t>
            </w:r>
          </w:p>
          <w:p w14:paraId="5897E7A2" w14:textId="77777777" w:rsidR="001B0844" w:rsidRPr="003F21F0" w:rsidRDefault="001B0844" w:rsidP="001B0844">
            <w:pPr>
              <w:numPr>
                <w:ilvl w:val="0"/>
                <w:numId w:val="2"/>
              </w:numPr>
              <w:tabs>
                <w:tab w:val="clear" w:pos="720"/>
                <w:tab w:val="num" w:pos="252"/>
              </w:tabs>
              <w:ind w:left="252" w:hanging="270"/>
              <w:rPr>
                <w:rFonts w:ascii="Times New Roman" w:hAnsi="Times New Roman" w:cs="Times New Roman"/>
                <w:bCs/>
                <w:sz w:val="18"/>
                <w:szCs w:val="18"/>
              </w:rPr>
            </w:pPr>
            <w:r w:rsidRPr="003F21F0">
              <w:rPr>
                <w:rFonts w:ascii="Times New Roman" w:hAnsi="Times New Roman" w:cs="Times New Roman"/>
                <w:bCs/>
                <w:sz w:val="18"/>
                <w:szCs w:val="18"/>
              </w:rPr>
              <w:t>All annual reports and quarterly reports from 2012 to 2015</w:t>
            </w:r>
          </w:p>
          <w:p w14:paraId="569E0A0B" w14:textId="77777777" w:rsidR="001B0844" w:rsidRPr="003F21F0" w:rsidRDefault="001B0844" w:rsidP="001B0844">
            <w:pPr>
              <w:numPr>
                <w:ilvl w:val="0"/>
                <w:numId w:val="2"/>
              </w:numPr>
              <w:tabs>
                <w:tab w:val="clear" w:pos="720"/>
                <w:tab w:val="num" w:pos="252"/>
              </w:tabs>
              <w:ind w:left="252" w:hanging="270"/>
              <w:rPr>
                <w:rFonts w:ascii="Times New Roman" w:hAnsi="Times New Roman" w:cs="Times New Roman"/>
                <w:sz w:val="18"/>
                <w:szCs w:val="18"/>
              </w:rPr>
            </w:pPr>
            <w:r w:rsidRPr="003F21F0">
              <w:rPr>
                <w:rFonts w:ascii="Times New Roman" w:hAnsi="Times New Roman" w:cs="Times New Roman"/>
                <w:bCs/>
                <w:sz w:val="18"/>
                <w:szCs w:val="18"/>
              </w:rPr>
              <w:t>Training and workshop Reports</w:t>
            </w:r>
          </w:p>
        </w:tc>
      </w:tr>
      <w:tr w:rsidR="001B0844" w:rsidRPr="003F21F0" w14:paraId="4AD4A775" w14:textId="77777777" w:rsidTr="00EE79F9">
        <w:tc>
          <w:tcPr>
            <w:tcW w:w="561" w:type="pct"/>
          </w:tcPr>
          <w:p w14:paraId="3A8F4E41"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sz w:val="18"/>
                <w:szCs w:val="18"/>
              </w:rPr>
              <w:t>Key Informant Interviews</w:t>
            </w:r>
          </w:p>
        </w:tc>
        <w:tc>
          <w:tcPr>
            <w:tcW w:w="1128" w:type="pct"/>
          </w:tcPr>
          <w:p w14:paraId="26B9D999"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sz w:val="18"/>
                <w:szCs w:val="18"/>
              </w:rPr>
              <w:t>Key Informant Interview Guide</w:t>
            </w:r>
          </w:p>
        </w:tc>
        <w:tc>
          <w:tcPr>
            <w:tcW w:w="2096" w:type="pct"/>
          </w:tcPr>
          <w:p w14:paraId="42DD8F15" w14:textId="77777777" w:rsidR="001B0844" w:rsidRPr="003F21F0" w:rsidRDefault="001B0844" w:rsidP="00E033FD">
            <w:pPr>
              <w:pStyle w:val="ListParagraph"/>
              <w:numPr>
                <w:ilvl w:val="0"/>
                <w:numId w:val="32"/>
              </w:numPr>
              <w:spacing w:line="276" w:lineRule="auto"/>
              <w:ind w:left="297" w:hanging="283"/>
              <w:rPr>
                <w:rFonts w:ascii="Times New Roman" w:hAnsi="Times New Roman" w:cs="Times New Roman"/>
                <w:sz w:val="18"/>
                <w:szCs w:val="18"/>
              </w:rPr>
            </w:pPr>
            <w:r w:rsidRPr="003F21F0">
              <w:rPr>
                <w:rFonts w:ascii="Times New Roman" w:hAnsi="Times New Roman" w:cs="Times New Roman"/>
                <w:sz w:val="18"/>
                <w:szCs w:val="18"/>
              </w:rPr>
              <w:t>Can you provide the framework within which the programme was implemented?</w:t>
            </w:r>
          </w:p>
          <w:p w14:paraId="48C703ED" w14:textId="77777777" w:rsidR="001B0844" w:rsidRPr="003F21F0" w:rsidRDefault="001B0844" w:rsidP="00E033FD">
            <w:pPr>
              <w:pStyle w:val="ListParagraph"/>
              <w:numPr>
                <w:ilvl w:val="0"/>
                <w:numId w:val="32"/>
              </w:numPr>
              <w:spacing w:line="276" w:lineRule="auto"/>
              <w:ind w:left="297" w:hanging="283"/>
              <w:rPr>
                <w:rFonts w:ascii="Times New Roman" w:hAnsi="Times New Roman" w:cs="Times New Roman"/>
                <w:sz w:val="18"/>
                <w:szCs w:val="18"/>
              </w:rPr>
            </w:pPr>
            <w:r w:rsidRPr="003F21F0">
              <w:rPr>
                <w:rFonts w:ascii="Times New Roman" w:hAnsi="Times New Roman" w:cs="Times New Roman"/>
                <w:sz w:val="18"/>
                <w:szCs w:val="18"/>
              </w:rPr>
              <w:t>How has this framework changed since the implementation of the project?</w:t>
            </w:r>
          </w:p>
          <w:p w14:paraId="15EE7923" w14:textId="77777777" w:rsidR="001B0844" w:rsidRPr="003F21F0" w:rsidRDefault="001B0844" w:rsidP="00E033FD">
            <w:pPr>
              <w:pStyle w:val="ListParagraph"/>
              <w:numPr>
                <w:ilvl w:val="0"/>
                <w:numId w:val="32"/>
              </w:numPr>
              <w:spacing w:line="276" w:lineRule="auto"/>
              <w:ind w:left="297" w:hanging="283"/>
              <w:rPr>
                <w:rFonts w:ascii="Times New Roman" w:hAnsi="Times New Roman" w:cs="Times New Roman"/>
                <w:sz w:val="18"/>
                <w:szCs w:val="18"/>
              </w:rPr>
            </w:pPr>
            <w:r w:rsidRPr="003F21F0">
              <w:rPr>
                <w:rFonts w:ascii="Times New Roman" w:hAnsi="Times New Roman" w:cs="Times New Roman"/>
                <w:sz w:val="18"/>
                <w:szCs w:val="18"/>
              </w:rPr>
              <w:t>What were the key challenges facing local authorities before the start of the project and do you think that the programme was sufficiently designed to reverse the situation?</w:t>
            </w:r>
          </w:p>
          <w:p w14:paraId="78A9E59D" w14:textId="77777777" w:rsidR="001B0844" w:rsidRPr="003F21F0" w:rsidRDefault="001B0844" w:rsidP="00E033FD">
            <w:pPr>
              <w:pStyle w:val="UserGuideText"/>
              <w:numPr>
                <w:ilvl w:val="0"/>
                <w:numId w:val="32"/>
              </w:numPr>
              <w:spacing w:after="0" w:line="276" w:lineRule="auto"/>
              <w:ind w:left="297" w:hanging="283"/>
              <w:rPr>
                <w:rFonts w:ascii="Times New Roman" w:hAnsi="Times New Roman"/>
                <w:sz w:val="18"/>
                <w:szCs w:val="18"/>
              </w:rPr>
            </w:pPr>
            <w:r w:rsidRPr="003F21F0">
              <w:rPr>
                <w:rFonts w:ascii="Times New Roman" w:hAnsi="Times New Roman"/>
                <w:sz w:val="18"/>
                <w:szCs w:val="18"/>
              </w:rPr>
              <w:t>How appropriate were the inputs and activities as related to the local socio-cultural, political and economic context?</w:t>
            </w:r>
          </w:p>
          <w:p w14:paraId="28DAB731" w14:textId="77777777" w:rsidR="001B0844" w:rsidRPr="003F21F0" w:rsidRDefault="001B0844" w:rsidP="00E033FD">
            <w:pPr>
              <w:pStyle w:val="UserGuideText"/>
              <w:numPr>
                <w:ilvl w:val="0"/>
                <w:numId w:val="32"/>
              </w:numPr>
              <w:spacing w:after="0" w:line="276" w:lineRule="auto"/>
              <w:ind w:left="297" w:hanging="283"/>
              <w:rPr>
                <w:rFonts w:ascii="Times New Roman" w:hAnsi="Times New Roman"/>
                <w:sz w:val="18"/>
                <w:szCs w:val="18"/>
              </w:rPr>
            </w:pPr>
            <w:r w:rsidRPr="003F21F0">
              <w:rPr>
                <w:rFonts w:ascii="Times New Roman" w:hAnsi="Times New Roman"/>
                <w:sz w:val="18"/>
                <w:szCs w:val="18"/>
              </w:rPr>
              <w:t xml:space="preserve">How far did the program address the needs of the communities in which it was being implemented? Were the objectives and achievements of the program consistent with the needs and priorities of the stakeholders and beneficiaries? </w:t>
            </w:r>
          </w:p>
          <w:p w14:paraId="69B28FB7" w14:textId="77777777" w:rsidR="001B0844" w:rsidRPr="003F21F0" w:rsidRDefault="001B0844" w:rsidP="00E033FD">
            <w:pPr>
              <w:pStyle w:val="UserGuideText"/>
              <w:numPr>
                <w:ilvl w:val="0"/>
                <w:numId w:val="32"/>
              </w:numPr>
              <w:spacing w:after="0" w:line="276" w:lineRule="auto"/>
              <w:ind w:left="297" w:hanging="283"/>
              <w:rPr>
                <w:rFonts w:ascii="Times New Roman" w:hAnsi="Times New Roman"/>
                <w:sz w:val="18"/>
                <w:szCs w:val="18"/>
              </w:rPr>
            </w:pPr>
            <w:r w:rsidRPr="003F21F0">
              <w:rPr>
                <w:rFonts w:ascii="Times New Roman" w:hAnsi="Times New Roman"/>
                <w:sz w:val="18"/>
                <w:szCs w:val="18"/>
              </w:rPr>
              <w:t>What effects (intended and unintended) has the program had on the beneficiaries / households and the project area as a whole?</w:t>
            </w:r>
          </w:p>
          <w:p w14:paraId="0240532D" w14:textId="77777777" w:rsidR="001B0844" w:rsidRPr="003F21F0" w:rsidRDefault="001B0844" w:rsidP="00E033FD">
            <w:pPr>
              <w:pStyle w:val="UserGuideText"/>
              <w:numPr>
                <w:ilvl w:val="0"/>
                <w:numId w:val="32"/>
              </w:numPr>
              <w:spacing w:after="0" w:line="276" w:lineRule="auto"/>
              <w:ind w:left="297" w:hanging="283"/>
              <w:rPr>
                <w:rFonts w:ascii="Times New Roman" w:hAnsi="Times New Roman"/>
                <w:sz w:val="18"/>
                <w:szCs w:val="18"/>
              </w:rPr>
            </w:pPr>
            <w:r w:rsidRPr="003F21F0">
              <w:rPr>
                <w:rFonts w:ascii="Times New Roman" w:hAnsi="Times New Roman"/>
                <w:sz w:val="18"/>
                <w:szCs w:val="18"/>
              </w:rPr>
              <w:t>Did the project use the most cost-effective approach or could other approaches produce the same results at more reasonable costs?</w:t>
            </w:r>
          </w:p>
          <w:p w14:paraId="78C383D7" w14:textId="77777777" w:rsidR="001B0844" w:rsidRPr="003F21F0" w:rsidRDefault="001B0844" w:rsidP="00E033FD">
            <w:pPr>
              <w:pStyle w:val="UserGuideText"/>
              <w:numPr>
                <w:ilvl w:val="0"/>
                <w:numId w:val="32"/>
              </w:numPr>
              <w:spacing w:after="0" w:line="276" w:lineRule="auto"/>
              <w:ind w:left="297" w:hanging="283"/>
              <w:rPr>
                <w:rFonts w:ascii="Times New Roman" w:hAnsi="Times New Roman"/>
                <w:sz w:val="18"/>
                <w:szCs w:val="18"/>
              </w:rPr>
            </w:pPr>
            <w:r w:rsidRPr="003F21F0">
              <w:rPr>
                <w:rFonts w:ascii="Times New Roman" w:hAnsi="Times New Roman"/>
                <w:sz w:val="18"/>
                <w:szCs w:val="18"/>
              </w:rPr>
              <w:t>How well have the program activities transformed the available resources into the intended results in terms of quality, quantity and timeliness and in terms of the target beneficiaries?</w:t>
            </w:r>
          </w:p>
          <w:p w14:paraId="7FA5CC89" w14:textId="77777777" w:rsidR="001B0844" w:rsidRPr="003F21F0" w:rsidRDefault="001B0844" w:rsidP="00E033FD">
            <w:pPr>
              <w:pStyle w:val="UserGuideText"/>
              <w:numPr>
                <w:ilvl w:val="0"/>
                <w:numId w:val="32"/>
              </w:numPr>
              <w:spacing w:after="0" w:line="276" w:lineRule="auto"/>
              <w:ind w:left="297" w:hanging="283"/>
              <w:rPr>
                <w:rFonts w:ascii="Times New Roman" w:hAnsi="Times New Roman"/>
                <w:sz w:val="18"/>
                <w:szCs w:val="18"/>
              </w:rPr>
            </w:pPr>
            <w:r w:rsidRPr="003F21F0">
              <w:rPr>
                <w:rFonts w:ascii="Times New Roman" w:hAnsi="Times New Roman"/>
                <w:sz w:val="18"/>
                <w:szCs w:val="18"/>
              </w:rPr>
              <w:t xml:space="preserve">To what extent has the program exploited synergies among partners and their respective competencies? </w:t>
            </w:r>
          </w:p>
        </w:tc>
        <w:tc>
          <w:tcPr>
            <w:tcW w:w="1216" w:type="pct"/>
          </w:tcPr>
          <w:p w14:paraId="16A4973D" w14:textId="77777777" w:rsidR="001B0844" w:rsidRPr="003F21F0" w:rsidRDefault="001B0844" w:rsidP="00E033FD">
            <w:pPr>
              <w:pStyle w:val="ListParagraph"/>
              <w:numPr>
                <w:ilvl w:val="0"/>
                <w:numId w:val="32"/>
              </w:numPr>
              <w:ind w:left="252" w:hanging="252"/>
              <w:rPr>
                <w:rFonts w:ascii="Times New Roman" w:hAnsi="Times New Roman" w:cs="Times New Roman"/>
                <w:sz w:val="18"/>
                <w:szCs w:val="18"/>
              </w:rPr>
            </w:pPr>
            <w:r w:rsidRPr="003F21F0">
              <w:rPr>
                <w:rFonts w:ascii="Times New Roman" w:hAnsi="Times New Roman" w:cs="Times New Roman"/>
                <w:sz w:val="18"/>
                <w:szCs w:val="18"/>
              </w:rPr>
              <w:t>Permanent Secretary in MLGPWNH</w:t>
            </w:r>
          </w:p>
          <w:p w14:paraId="434AAF30" w14:textId="77777777" w:rsidR="001B0844" w:rsidRPr="003F21F0" w:rsidRDefault="001B0844" w:rsidP="00E033FD">
            <w:pPr>
              <w:pStyle w:val="ListParagraph"/>
              <w:numPr>
                <w:ilvl w:val="0"/>
                <w:numId w:val="32"/>
              </w:numPr>
              <w:ind w:left="252" w:hanging="252"/>
              <w:rPr>
                <w:rFonts w:ascii="Times New Roman" w:hAnsi="Times New Roman" w:cs="Times New Roman"/>
                <w:sz w:val="18"/>
                <w:szCs w:val="18"/>
              </w:rPr>
            </w:pPr>
            <w:r w:rsidRPr="003F21F0">
              <w:rPr>
                <w:rFonts w:ascii="Times New Roman" w:hAnsi="Times New Roman" w:cs="Times New Roman"/>
                <w:sz w:val="18"/>
                <w:szCs w:val="18"/>
              </w:rPr>
              <w:t>Principal Directors, Directors and officials in MLGPWNH</w:t>
            </w:r>
          </w:p>
          <w:p w14:paraId="232FAED6" w14:textId="77777777" w:rsidR="001B0844" w:rsidRPr="003F21F0" w:rsidRDefault="001B0844" w:rsidP="00E033FD">
            <w:pPr>
              <w:pStyle w:val="ListParagraph"/>
              <w:numPr>
                <w:ilvl w:val="0"/>
                <w:numId w:val="32"/>
              </w:numPr>
              <w:ind w:left="252" w:hanging="252"/>
              <w:rPr>
                <w:rFonts w:ascii="Times New Roman" w:hAnsi="Times New Roman" w:cs="Times New Roman"/>
                <w:sz w:val="18"/>
                <w:szCs w:val="18"/>
              </w:rPr>
            </w:pPr>
            <w:r w:rsidRPr="003F21F0">
              <w:rPr>
                <w:rFonts w:ascii="Times New Roman" w:hAnsi="Times New Roman" w:cs="Times New Roman"/>
                <w:sz w:val="18"/>
                <w:szCs w:val="18"/>
              </w:rPr>
              <w:t>UNDP staff</w:t>
            </w:r>
          </w:p>
          <w:p w14:paraId="77531EE1" w14:textId="77777777" w:rsidR="001B0844" w:rsidRPr="003F21F0" w:rsidRDefault="001B0844" w:rsidP="00E033FD">
            <w:pPr>
              <w:pStyle w:val="ListParagraph"/>
              <w:numPr>
                <w:ilvl w:val="0"/>
                <w:numId w:val="32"/>
              </w:numPr>
              <w:ind w:left="252" w:hanging="252"/>
              <w:rPr>
                <w:rFonts w:ascii="Times New Roman" w:hAnsi="Times New Roman" w:cs="Times New Roman"/>
                <w:sz w:val="18"/>
                <w:szCs w:val="18"/>
              </w:rPr>
            </w:pPr>
            <w:r w:rsidRPr="003F21F0">
              <w:rPr>
                <w:rFonts w:ascii="Times New Roman" w:hAnsi="Times New Roman" w:cs="Times New Roman"/>
                <w:sz w:val="18"/>
                <w:szCs w:val="18"/>
              </w:rPr>
              <w:t>ARDC and UCAZ staff</w:t>
            </w:r>
          </w:p>
        </w:tc>
      </w:tr>
      <w:tr w:rsidR="001B0844" w:rsidRPr="003F21F0" w14:paraId="2F3CCB52" w14:textId="77777777" w:rsidTr="00EE79F9">
        <w:tc>
          <w:tcPr>
            <w:tcW w:w="561" w:type="pct"/>
          </w:tcPr>
          <w:p w14:paraId="5B2907F2"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sz w:val="18"/>
                <w:szCs w:val="18"/>
              </w:rPr>
              <w:t xml:space="preserve">Focus Group Discussions </w:t>
            </w:r>
          </w:p>
        </w:tc>
        <w:tc>
          <w:tcPr>
            <w:tcW w:w="1128" w:type="pct"/>
          </w:tcPr>
          <w:p w14:paraId="5022C3F4"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sz w:val="18"/>
                <w:szCs w:val="18"/>
              </w:rPr>
              <w:t>Focus Group Discussion Guide</w:t>
            </w:r>
          </w:p>
        </w:tc>
        <w:tc>
          <w:tcPr>
            <w:tcW w:w="2096" w:type="pct"/>
          </w:tcPr>
          <w:p w14:paraId="60C436D7" w14:textId="77777777" w:rsidR="001B0844" w:rsidRPr="003F21F0" w:rsidRDefault="001B0844" w:rsidP="00E033FD">
            <w:pPr>
              <w:pStyle w:val="ListParagraph"/>
              <w:numPr>
                <w:ilvl w:val="0"/>
                <w:numId w:val="33"/>
              </w:numPr>
              <w:spacing w:line="276" w:lineRule="auto"/>
              <w:ind w:left="286" w:hanging="286"/>
              <w:rPr>
                <w:rFonts w:ascii="Times New Roman" w:hAnsi="Times New Roman" w:cs="Times New Roman"/>
                <w:sz w:val="18"/>
                <w:szCs w:val="18"/>
              </w:rPr>
            </w:pPr>
            <w:r w:rsidRPr="003F21F0">
              <w:rPr>
                <w:rFonts w:ascii="Times New Roman" w:hAnsi="Times New Roman" w:cs="Times New Roman"/>
                <w:sz w:val="18"/>
                <w:szCs w:val="18"/>
              </w:rPr>
              <w:t>Appraise the sustainability of the programme, including the institutionalisation of interventions;</w:t>
            </w:r>
          </w:p>
          <w:p w14:paraId="6278AFB8" w14:textId="77777777" w:rsidR="001B0844" w:rsidRPr="003F21F0" w:rsidRDefault="001B0844" w:rsidP="00E033FD">
            <w:pPr>
              <w:pStyle w:val="ListParagraph"/>
              <w:numPr>
                <w:ilvl w:val="0"/>
                <w:numId w:val="33"/>
              </w:numPr>
              <w:spacing w:line="276" w:lineRule="auto"/>
              <w:ind w:left="286" w:hanging="286"/>
              <w:rPr>
                <w:rFonts w:ascii="Times New Roman" w:hAnsi="Times New Roman" w:cs="Times New Roman"/>
                <w:sz w:val="18"/>
                <w:szCs w:val="18"/>
              </w:rPr>
            </w:pPr>
            <w:r w:rsidRPr="003F21F0">
              <w:rPr>
                <w:rFonts w:ascii="Times New Roman" w:hAnsi="Times New Roman" w:cs="Times New Roman"/>
                <w:sz w:val="18"/>
                <w:szCs w:val="18"/>
              </w:rPr>
              <w:t>Assess whether the project funds and activities been delivered in a timely manner</w:t>
            </w:r>
          </w:p>
          <w:p w14:paraId="4AFA08F9" w14:textId="77777777" w:rsidR="001B0844" w:rsidRPr="003F21F0" w:rsidRDefault="001B0844" w:rsidP="00E033FD">
            <w:pPr>
              <w:pStyle w:val="ListParagraph"/>
              <w:numPr>
                <w:ilvl w:val="0"/>
                <w:numId w:val="33"/>
              </w:numPr>
              <w:spacing w:after="120" w:line="276" w:lineRule="auto"/>
              <w:ind w:left="286" w:hanging="286"/>
              <w:rPr>
                <w:rFonts w:ascii="Times New Roman" w:hAnsi="Times New Roman" w:cs="Times New Roman"/>
                <w:sz w:val="18"/>
                <w:szCs w:val="18"/>
              </w:rPr>
            </w:pPr>
            <w:r w:rsidRPr="003F21F0">
              <w:rPr>
                <w:rFonts w:ascii="Times New Roman" w:hAnsi="Times New Roman" w:cs="Times New Roman"/>
                <w:sz w:val="18"/>
                <w:szCs w:val="18"/>
              </w:rPr>
              <w:t>Determine whether the project generated the buy- in and credibility needed for sustained impact.</w:t>
            </w:r>
          </w:p>
          <w:p w14:paraId="75371E35" w14:textId="77777777" w:rsidR="001B0844" w:rsidRPr="003F21F0" w:rsidRDefault="001B0844" w:rsidP="00E033FD">
            <w:pPr>
              <w:pStyle w:val="ListParagraph"/>
              <w:numPr>
                <w:ilvl w:val="0"/>
                <w:numId w:val="33"/>
              </w:numPr>
              <w:spacing w:line="276" w:lineRule="auto"/>
              <w:ind w:left="286" w:hanging="286"/>
              <w:rPr>
                <w:rFonts w:ascii="Times New Roman" w:hAnsi="Times New Roman" w:cs="Times New Roman"/>
                <w:sz w:val="18"/>
                <w:szCs w:val="18"/>
              </w:rPr>
            </w:pPr>
            <w:r w:rsidRPr="003F21F0">
              <w:rPr>
                <w:rFonts w:ascii="Times New Roman" w:hAnsi="Times New Roman" w:cs="Times New Roman"/>
                <w:sz w:val="18"/>
                <w:szCs w:val="18"/>
              </w:rPr>
              <w:lastRenderedPageBreak/>
              <w:t>What changes if any should be made in the current partnership (s) in order to promote long term sustainability?</w:t>
            </w:r>
          </w:p>
          <w:p w14:paraId="5E8ECAB8" w14:textId="77777777" w:rsidR="001B0844" w:rsidRPr="003F21F0" w:rsidRDefault="001B0844" w:rsidP="00E033FD">
            <w:pPr>
              <w:pStyle w:val="ListParagraph"/>
              <w:numPr>
                <w:ilvl w:val="0"/>
                <w:numId w:val="33"/>
              </w:numPr>
              <w:spacing w:line="276" w:lineRule="auto"/>
              <w:ind w:left="286" w:hanging="286"/>
              <w:rPr>
                <w:rFonts w:ascii="Times New Roman" w:hAnsi="Times New Roman" w:cs="Times New Roman"/>
                <w:sz w:val="18"/>
                <w:szCs w:val="18"/>
              </w:rPr>
            </w:pPr>
            <w:r w:rsidRPr="003F21F0">
              <w:rPr>
                <w:rFonts w:ascii="Times New Roman" w:hAnsi="Times New Roman" w:cs="Times New Roman"/>
                <w:sz w:val="18"/>
                <w:szCs w:val="18"/>
              </w:rPr>
              <w:t>What sustainability mechanisms were put in place at project design?</w:t>
            </w:r>
          </w:p>
          <w:p w14:paraId="2703CB3D" w14:textId="77777777" w:rsidR="001B0844" w:rsidRPr="003F21F0" w:rsidRDefault="001B0844" w:rsidP="00E033FD">
            <w:pPr>
              <w:pStyle w:val="ListParagraph"/>
              <w:numPr>
                <w:ilvl w:val="0"/>
                <w:numId w:val="33"/>
              </w:numPr>
              <w:spacing w:line="276" w:lineRule="auto"/>
              <w:ind w:left="286" w:hanging="286"/>
              <w:rPr>
                <w:rFonts w:ascii="Times New Roman" w:hAnsi="Times New Roman" w:cs="Times New Roman"/>
                <w:sz w:val="18"/>
                <w:szCs w:val="18"/>
              </w:rPr>
            </w:pPr>
            <w:r w:rsidRPr="003F21F0">
              <w:rPr>
                <w:rFonts w:ascii="Times New Roman" w:hAnsi="Times New Roman" w:cs="Times New Roman"/>
                <w:sz w:val="18"/>
                <w:szCs w:val="18"/>
              </w:rPr>
              <w:t>Have the achievements of the project been maintained? (Outputs, Outcomes and Impacts)</w:t>
            </w:r>
          </w:p>
          <w:p w14:paraId="5798A732" w14:textId="77777777" w:rsidR="001B0844" w:rsidRPr="003F21F0" w:rsidRDefault="001B0844" w:rsidP="00E033FD">
            <w:pPr>
              <w:pStyle w:val="ListParagraph"/>
              <w:numPr>
                <w:ilvl w:val="0"/>
                <w:numId w:val="33"/>
              </w:numPr>
              <w:spacing w:line="276" w:lineRule="auto"/>
              <w:ind w:left="286" w:hanging="286"/>
              <w:rPr>
                <w:rFonts w:ascii="Times New Roman" w:hAnsi="Times New Roman" w:cs="Times New Roman"/>
                <w:sz w:val="18"/>
                <w:szCs w:val="18"/>
              </w:rPr>
            </w:pPr>
            <w:r w:rsidRPr="003F21F0">
              <w:rPr>
                <w:rFonts w:ascii="Times New Roman" w:hAnsi="Times New Roman" w:cs="Times New Roman"/>
                <w:sz w:val="18"/>
                <w:szCs w:val="18"/>
              </w:rPr>
              <w:t>What is the likelihood that the programme initiatives will be sustainable?</w:t>
            </w:r>
          </w:p>
          <w:p w14:paraId="1653004F" w14:textId="77777777" w:rsidR="001B0844" w:rsidRPr="003F21F0" w:rsidRDefault="001B0844" w:rsidP="00E033FD">
            <w:pPr>
              <w:pStyle w:val="ListParagraph"/>
              <w:numPr>
                <w:ilvl w:val="0"/>
                <w:numId w:val="33"/>
              </w:numPr>
              <w:spacing w:line="276" w:lineRule="auto"/>
              <w:ind w:left="286" w:right="-239" w:hanging="286"/>
              <w:rPr>
                <w:rFonts w:ascii="Times New Roman" w:hAnsi="Times New Roman" w:cs="Times New Roman"/>
                <w:sz w:val="18"/>
                <w:szCs w:val="18"/>
              </w:rPr>
            </w:pPr>
            <w:r w:rsidRPr="003F21F0">
              <w:rPr>
                <w:rFonts w:ascii="Times New Roman" w:hAnsi="Times New Roman" w:cs="Times New Roman"/>
                <w:noProof/>
                <w:color w:val="000000"/>
                <w:spacing w:val="-4"/>
                <w:sz w:val="18"/>
                <w:szCs w:val="18"/>
              </w:rPr>
              <w:t>How was the platform for the innovation</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2"/>
                <w:sz w:val="18"/>
                <w:szCs w:val="18"/>
              </w:rPr>
              <w:t>and</w:t>
            </w:r>
            <w:r w:rsidRPr="003F21F0">
              <w:rPr>
                <w:rFonts w:ascii="Times New Roman" w:hAnsi="Times New Roman" w:cs="Times New Roman"/>
                <w:noProof/>
                <w:color w:val="000000"/>
                <w:sz w:val="18"/>
                <w:szCs w:val="18"/>
              </w:rPr>
              <w:t> </w:t>
            </w:r>
            <w:r w:rsidRPr="003F21F0">
              <w:rPr>
                <w:rFonts w:ascii="Times New Roman" w:hAnsi="Times New Roman" w:cs="Times New Roman"/>
                <w:noProof/>
                <w:color w:val="000000"/>
                <w:spacing w:val="-5"/>
                <w:sz w:val="18"/>
                <w:szCs w:val="18"/>
              </w:rPr>
              <w:t>good</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3"/>
                <w:sz w:val="18"/>
                <w:szCs w:val="18"/>
              </w:rPr>
              <w:t>practices used to enhance the programme implementation?</w:t>
            </w:r>
          </w:p>
        </w:tc>
        <w:tc>
          <w:tcPr>
            <w:tcW w:w="1216" w:type="pct"/>
          </w:tcPr>
          <w:p w14:paraId="093F93B2"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lastRenderedPageBreak/>
              <w:t>This will be carried out for local authorities that are close to each other</w:t>
            </w:r>
          </w:p>
          <w:p w14:paraId="6711C198"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 xml:space="preserve">In the same local authority, it will also be necessary sometimes to have all the officials in the same meeting to exchange views on how </w:t>
            </w:r>
            <w:r w:rsidRPr="003F21F0">
              <w:rPr>
                <w:rFonts w:ascii="Times New Roman" w:hAnsi="Times New Roman" w:cs="Times New Roman"/>
                <w:sz w:val="18"/>
                <w:szCs w:val="18"/>
              </w:rPr>
              <w:lastRenderedPageBreak/>
              <w:t>the project impacted on the operations of that local authority.</w:t>
            </w:r>
          </w:p>
        </w:tc>
      </w:tr>
      <w:tr w:rsidR="001B0844" w:rsidRPr="003F21F0" w14:paraId="6DC9FD8F" w14:textId="77777777" w:rsidTr="00EE79F9">
        <w:tc>
          <w:tcPr>
            <w:tcW w:w="561" w:type="pct"/>
          </w:tcPr>
          <w:p w14:paraId="4A50E03B"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sz w:val="18"/>
                <w:szCs w:val="18"/>
              </w:rPr>
              <w:t>Field Visits</w:t>
            </w:r>
          </w:p>
        </w:tc>
        <w:tc>
          <w:tcPr>
            <w:tcW w:w="1128" w:type="pct"/>
          </w:tcPr>
          <w:p w14:paraId="1BB7104D"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sz w:val="18"/>
                <w:szCs w:val="18"/>
              </w:rPr>
              <w:t>Cluster 1</w:t>
            </w:r>
            <w:r w:rsidRPr="003F21F0">
              <w:rPr>
                <w:rFonts w:ascii="Times New Roman" w:hAnsi="Times New Roman" w:cs="Times New Roman"/>
                <w:sz w:val="18"/>
                <w:szCs w:val="18"/>
              </w:rPr>
              <w:t>: Marondera (Mashonaland East), Makoni and Rusape, Mutare, Mutasa, Nyanga, Chimanimani and Chipinge (Manicaland)</w:t>
            </w:r>
          </w:p>
          <w:p w14:paraId="58F91DC8" w14:textId="77777777" w:rsidR="001B0844" w:rsidRPr="003F21F0" w:rsidRDefault="001B0844" w:rsidP="001B0844">
            <w:pPr>
              <w:pStyle w:val="ListParagraph"/>
              <w:ind w:left="360"/>
              <w:rPr>
                <w:rFonts w:ascii="Times New Roman" w:hAnsi="Times New Roman" w:cs="Times New Roman"/>
                <w:sz w:val="18"/>
                <w:szCs w:val="18"/>
              </w:rPr>
            </w:pPr>
          </w:p>
          <w:p w14:paraId="67F86A41"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sz w:val="18"/>
                <w:szCs w:val="18"/>
              </w:rPr>
              <w:t>Cluster 2</w:t>
            </w:r>
            <w:r w:rsidRPr="003F21F0">
              <w:rPr>
                <w:rFonts w:ascii="Times New Roman" w:hAnsi="Times New Roman" w:cs="Times New Roman"/>
                <w:sz w:val="18"/>
                <w:szCs w:val="18"/>
              </w:rPr>
              <w:t>: Norton, Chegutu, Kadoma, (Mashonaland West), Kwekwe, Gweru, Vungu (Midlands), Plumtree, Bulilima, Mangwe, Umzingwane (Matebeleland South), Umguza (Matebeleland North).</w:t>
            </w:r>
          </w:p>
          <w:p w14:paraId="40112F55" w14:textId="77777777" w:rsidR="001B0844" w:rsidRPr="003F21F0" w:rsidRDefault="001B0844" w:rsidP="001B0844">
            <w:pPr>
              <w:pStyle w:val="ListParagraph"/>
              <w:rPr>
                <w:rFonts w:ascii="Times New Roman" w:hAnsi="Times New Roman" w:cs="Times New Roman"/>
                <w:sz w:val="18"/>
                <w:szCs w:val="18"/>
              </w:rPr>
            </w:pPr>
          </w:p>
          <w:p w14:paraId="6E51A30C"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sz w:val="18"/>
                <w:szCs w:val="18"/>
              </w:rPr>
              <w:t>Cluster 3</w:t>
            </w:r>
            <w:r w:rsidRPr="003F21F0">
              <w:rPr>
                <w:rFonts w:ascii="Times New Roman" w:hAnsi="Times New Roman" w:cs="Times New Roman"/>
                <w:sz w:val="18"/>
                <w:szCs w:val="18"/>
              </w:rPr>
              <w:t>: Mazowe, Bindura, Shamva (Mashonaland Central)</w:t>
            </w:r>
          </w:p>
          <w:p w14:paraId="4CE8F506" w14:textId="77777777" w:rsidR="001B0844" w:rsidRPr="003F21F0" w:rsidRDefault="001B0844" w:rsidP="001B0844">
            <w:pPr>
              <w:pStyle w:val="ListParagraph"/>
              <w:rPr>
                <w:rFonts w:ascii="Times New Roman" w:hAnsi="Times New Roman" w:cs="Times New Roman"/>
                <w:sz w:val="18"/>
                <w:szCs w:val="18"/>
              </w:rPr>
            </w:pPr>
          </w:p>
          <w:p w14:paraId="200CD627"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sz w:val="18"/>
                <w:szCs w:val="18"/>
              </w:rPr>
              <w:t>Cluster 4</w:t>
            </w:r>
            <w:r w:rsidRPr="003F21F0">
              <w:rPr>
                <w:rFonts w:ascii="Times New Roman" w:hAnsi="Times New Roman" w:cs="Times New Roman"/>
                <w:sz w:val="18"/>
                <w:szCs w:val="18"/>
              </w:rPr>
              <w:t>: Chinhoyi, Makonde, Karoi (Mashonaland Central)</w:t>
            </w:r>
          </w:p>
          <w:p w14:paraId="27804A05"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sz w:val="18"/>
                <w:szCs w:val="18"/>
              </w:rPr>
              <w:t>Cluster 5</w:t>
            </w:r>
            <w:r w:rsidRPr="003F21F0">
              <w:rPr>
                <w:rFonts w:ascii="Times New Roman" w:hAnsi="Times New Roman" w:cs="Times New Roman"/>
                <w:sz w:val="18"/>
                <w:szCs w:val="18"/>
              </w:rPr>
              <w:t>: Beitbridge (Matebeleland South), Mwenezi, Chivi, Masvingo (Masvingo Province), Chikomba and Chivhu (Mashonaland East).</w:t>
            </w:r>
          </w:p>
        </w:tc>
        <w:tc>
          <w:tcPr>
            <w:tcW w:w="2096" w:type="pct"/>
          </w:tcPr>
          <w:p w14:paraId="7FA46FF7" w14:textId="77777777" w:rsidR="001B0844" w:rsidRPr="003F21F0" w:rsidRDefault="001B0844" w:rsidP="001B0844">
            <w:pPr>
              <w:pStyle w:val="UserGuideText"/>
              <w:numPr>
                <w:ilvl w:val="0"/>
                <w:numId w:val="3"/>
              </w:numPr>
              <w:tabs>
                <w:tab w:val="clear" w:pos="720"/>
                <w:tab w:val="num" w:pos="284"/>
              </w:tabs>
              <w:spacing w:after="0" w:line="276" w:lineRule="auto"/>
              <w:ind w:left="284" w:hanging="284"/>
              <w:rPr>
                <w:rFonts w:ascii="Times New Roman" w:hAnsi="Times New Roman"/>
                <w:sz w:val="18"/>
                <w:szCs w:val="18"/>
              </w:rPr>
            </w:pPr>
            <w:r w:rsidRPr="003F21F0">
              <w:rPr>
                <w:rFonts w:ascii="Times New Roman" w:hAnsi="Times New Roman"/>
                <w:sz w:val="18"/>
                <w:szCs w:val="18"/>
              </w:rPr>
              <w:t xml:space="preserve">What are the possible factors that enhance or inhibit sustainability, including ownership/commitment, economic/financial, institutional, technical, socio-cultural and environmental sustainability aspects? </w:t>
            </w:r>
          </w:p>
          <w:p w14:paraId="626841E0" w14:textId="77777777" w:rsidR="001B0844" w:rsidRPr="003F21F0" w:rsidRDefault="001B0844" w:rsidP="001B0844">
            <w:pPr>
              <w:pStyle w:val="UserGuideText"/>
              <w:numPr>
                <w:ilvl w:val="0"/>
                <w:numId w:val="3"/>
              </w:numPr>
              <w:tabs>
                <w:tab w:val="clear" w:pos="720"/>
                <w:tab w:val="num" w:pos="284"/>
              </w:tabs>
              <w:spacing w:after="0" w:line="276" w:lineRule="auto"/>
              <w:ind w:left="284" w:hanging="284"/>
              <w:rPr>
                <w:rFonts w:ascii="Times New Roman" w:hAnsi="Times New Roman"/>
                <w:sz w:val="18"/>
                <w:szCs w:val="18"/>
              </w:rPr>
            </w:pPr>
            <w:r w:rsidRPr="003F21F0">
              <w:rPr>
                <w:rFonts w:ascii="Times New Roman" w:hAnsi="Times New Roman"/>
                <w:sz w:val="18"/>
                <w:szCs w:val="18"/>
              </w:rPr>
              <w:t xml:space="preserve">Will the benefits produced by the program be maintained after the termination of external support? </w:t>
            </w:r>
          </w:p>
          <w:p w14:paraId="54B424FC" w14:textId="77777777" w:rsidR="001B0844" w:rsidRPr="003F21F0" w:rsidRDefault="001B0844" w:rsidP="001B0844">
            <w:pPr>
              <w:pStyle w:val="UserGuideText"/>
              <w:numPr>
                <w:ilvl w:val="0"/>
                <w:numId w:val="3"/>
              </w:numPr>
              <w:tabs>
                <w:tab w:val="clear" w:pos="720"/>
                <w:tab w:val="num" w:pos="284"/>
              </w:tabs>
              <w:spacing w:after="0" w:line="276" w:lineRule="auto"/>
              <w:ind w:left="284" w:hanging="284"/>
              <w:rPr>
                <w:rFonts w:ascii="Times New Roman" w:hAnsi="Times New Roman"/>
                <w:sz w:val="18"/>
                <w:szCs w:val="18"/>
              </w:rPr>
            </w:pPr>
            <w:r w:rsidRPr="003F21F0">
              <w:rPr>
                <w:rFonts w:ascii="Times New Roman" w:hAnsi="Times New Roman"/>
                <w:sz w:val="18"/>
                <w:szCs w:val="18"/>
              </w:rPr>
              <w:t>Are there recommendations and practical tools to better implement programmes of this nature in the future?</w:t>
            </w:r>
          </w:p>
          <w:p w14:paraId="1DFBC5FE" w14:textId="77777777" w:rsidR="001B0844" w:rsidRPr="003F21F0" w:rsidRDefault="001B0844" w:rsidP="001B0844">
            <w:pPr>
              <w:pStyle w:val="UserGuideText"/>
              <w:numPr>
                <w:ilvl w:val="0"/>
                <w:numId w:val="3"/>
              </w:numPr>
              <w:tabs>
                <w:tab w:val="clear" w:pos="720"/>
                <w:tab w:val="num" w:pos="284"/>
              </w:tabs>
              <w:spacing w:after="0" w:line="276" w:lineRule="auto"/>
              <w:ind w:left="284" w:hanging="284"/>
              <w:rPr>
                <w:rFonts w:ascii="Times New Roman" w:hAnsi="Times New Roman"/>
                <w:sz w:val="18"/>
                <w:szCs w:val="18"/>
              </w:rPr>
            </w:pPr>
            <w:r w:rsidRPr="003F21F0">
              <w:rPr>
                <w:rFonts w:ascii="Times New Roman" w:hAnsi="Times New Roman"/>
                <w:sz w:val="18"/>
                <w:szCs w:val="18"/>
              </w:rPr>
              <w:t>What do you think is the degree of satisfaction with the program in the targeted stakeholders and communities.</w:t>
            </w:r>
          </w:p>
          <w:p w14:paraId="5EE77112" w14:textId="77777777" w:rsidR="001B0844" w:rsidRPr="003F21F0" w:rsidRDefault="001B0844" w:rsidP="001B0844">
            <w:pPr>
              <w:pStyle w:val="UserGuideText"/>
              <w:numPr>
                <w:ilvl w:val="0"/>
                <w:numId w:val="3"/>
              </w:numPr>
              <w:tabs>
                <w:tab w:val="clear" w:pos="720"/>
                <w:tab w:val="num" w:pos="284"/>
              </w:tabs>
              <w:spacing w:after="0" w:line="276" w:lineRule="auto"/>
              <w:ind w:left="284" w:hanging="284"/>
              <w:rPr>
                <w:rFonts w:ascii="Times New Roman" w:hAnsi="Times New Roman"/>
                <w:sz w:val="18"/>
                <w:szCs w:val="18"/>
              </w:rPr>
            </w:pPr>
            <w:r w:rsidRPr="003F21F0">
              <w:rPr>
                <w:rFonts w:ascii="Times New Roman" w:hAnsi="Times New Roman"/>
                <w:sz w:val="18"/>
                <w:szCs w:val="18"/>
              </w:rPr>
              <w:t>Were lessons learned from M&amp;E activities been incorporated into the program, and shared with partners?</w:t>
            </w:r>
          </w:p>
          <w:p w14:paraId="6FE9AA89" w14:textId="77777777" w:rsidR="001B0844" w:rsidRPr="003F21F0" w:rsidRDefault="001B0844" w:rsidP="001B0844">
            <w:pPr>
              <w:pStyle w:val="UserGuideText"/>
              <w:numPr>
                <w:ilvl w:val="0"/>
                <w:numId w:val="3"/>
              </w:numPr>
              <w:tabs>
                <w:tab w:val="clear" w:pos="720"/>
                <w:tab w:val="num" w:pos="284"/>
              </w:tabs>
              <w:spacing w:after="0" w:line="276" w:lineRule="auto"/>
              <w:ind w:left="284" w:hanging="284"/>
              <w:rPr>
                <w:rFonts w:ascii="Times New Roman" w:hAnsi="Times New Roman"/>
                <w:sz w:val="18"/>
                <w:szCs w:val="18"/>
              </w:rPr>
            </w:pPr>
            <w:r w:rsidRPr="003F21F0">
              <w:rPr>
                <w:rFonts w:ascii="Times New Roman" w:hAnsi="Times New Roman"/>
                <w:sz w:val="18"/>
                <w:szCs w:val="18"/>
              </w:rPr>
              <w:t>Were sufficient systems in place to ensure adequate integration of lessons learned?</w:t>
            </w:r>
          </w:p>
          <w:p w14:paraId="7240324B" w14:textId="77777777" w:rsidR="001B0844" w:rsidRPr="003F21F0" w:rsidRDefault="001B0844" w:rsidP="00E033FD">
            <w:pPr>
              <w:pStyle w:val="ListParagraph"/>
              <w:numPr>
                <w:ilvl w:val="0"/>
                <w:numId w:val="34"/>
              </w:numPr>
              <w:spacing w:line="276" w:lineRule="auto"/>
              <w:ind w:left="284" w:right="-239" w:hanging="284"/>
              <w:rPr>
                <w:rFonts w:ascii="Times New Roman" w:hAnsi="Times New Roman" w:cs="Times New Roman"/>
                <w:sz w:val="18"/>
                <w:szCs w:val="18"/>
              </w:rPr>
            </w:pPr>
            <w:r w:rsidRPr="003F21F0">
              <w:rPr>
                <w:rFonts w:ascii="Times New Roman" w:hAnsi="Times New Roman" w:cs="Times New Roman"/>
                <w:noProof/>
                <w:color w:val="000000"/>
                <w:spacing w:val="-3"/>
                <w:sz w:val="18"/>
                <w:szCs w:val="18"/>
              </w:rPr>
              <w:t>What mechanisms were used for the coordination</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4"/>
                <w:sz w:val="18"/>
                <w:szCs w:val="18"/>
              </w:rPr>
              <w:t>and</w:t>
            </w:r>
            <w:r w:rsidRPr="003F21F0">
              <w:rPr>
                <w:rFonts w:ascii="Times New Roman" w:hAnsi="Times New Roman" w:cs="Times New Roman"/>
                <w:noProof/>
                <w:color w:val="000000"/>
                <w:sz w:val="18"/>
                <w:szCs w:val="18"/>
              </w:rPr>
              <w:t> </w:t>
            </w:r>
            <w:r w:rsidRPr="003F21F0">
              <w:rPr>
                <w:rFonts w:ascii="Times New Roman" w:hAnsi="Times New Roman" w:cs="Times New Roman"/>
                <w:noProof/>
                <w:color w:val="000000"/>
                <w:spacing w:val="-3"/>
                <w:sz w:val="18"/>
                <w:szCs w:val="18"/>
              </w:rPr>
              <w:t>linkages</w:t>
            </w:r>
            <w:r w:rsidRPr="003F21F0">
              <w:rPr>
                <w:rFonts w:ascii="Times New Roman" w:hAnsi="Times New Roman" w:cs="Times New Roman"/>
                <w:noProof/>
                <w:color w:val="000000"/>
                <w:spacing w:val="3"/>
                <w:sz w:val="18"/>
                <w:szCs w:val="18"/>
              </w:rPr>
              <w:t> </w:t>
            </w:r>
            <w:r w:rsidRPr="003F21F0">
              <w:rPr>
                <w:rFonts w:ascii="Times New Roman" w:hAnsi="Times New Roman" w:cs="Times New Roman"/>
                <w:noProof/>
                <w:color w:val="000000"/>
                <w:spacing w:val="-5"/>
                <w:sz w:val="18"/>
                <w:szCs w:val="18"/>
              </w:rPr>
              <w:t xml:space="preserve">with </w:t>
            </w:r>
            <w:r w:rsidRPr="003F21F0">
              <w:rPr>
                <w:rFonts w:ascii="Times New Roman" w:hAnsi="Times New Roman" w:cs="Times New Roman"/>
                <w:noProof/>
                <w:color w:val="000000"/>
                <w:spacing w:val="-3"/>
                <w:sz w:val="18"/>
                <w:szCs w:val="18"/>
              </w:rPr>
              <w:t>other</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3"/>
                <w:sz w:val="18"/>
                <w:szCs w:val="18"/>
              </w:rPr>
              <w:t>interventions?</w:t>
            </w:r>
          </w:p>
          <w:p w14:paraId="23D65013" w14:textId="77777777" w:rsidR="001B0844" w:rsidRPr="003F21F0" w:rsidRDefault="001B0844" w:rsidP="00E033FD">
            <w:pPr>
              <w:pStyle w:val="ListParagraph"/>
              <w:numPr>
                <w:ilvl w:val="0"/>
                <w:numId w:val="34"/>
              </w:numPr>
              <w:spacing w:line="276" w:lineRule="auto"/>
              <w:ind w:left="284" w:right="-239" w:hanging="284"/>
              <w:rPr>
                <w:rFonts w:ascii="Times New Roman" w:hAnsi="Times New Roman" w:cs="Times New Roman"/>
                <w:sz w:val="18"/>
                <w:szCs w:val="18"/>
              </w:rPr>
            </w:pPr>
            <w:r w:rsidRPr="003F21F0">
              <w:rPr>
                <w:rFonts w:ascii="Times New Roman" w:hAnsi="Times New Roman" w:cs="Times New Roman"/>
                <w:noProof/>
                <w:color w:val="000000"/>
                <w:spacing w:val="-4"/>
                <w:sz w:val="18"/>
                <w:szCs w:val="18"/>
              </w:rPr>
              <w:t>What recommendations can be made for</w:t>
            </w:r>
            <w:r w:rsidRPr="003F21F0">
              <w:rPr>
                <w:rFonts w:ascii="Times New Roman" w:hAnsi="Times New Roman" w:cs="Times New Roman"/>
                <w:noProof/>
                <w:color w:val="000000"/>
                <w:w w:val="163"/>
                <w:sz w:val="18"/>
                <w:szCs w:val="18"/>
              </w:rPr>
              <w:t> </w:t>
            </w:r>
            <w:r w:rsidRPr="003F21F0">
              <w:rPr>
                <w:rFonts w:ascii="Times New Roman" w:hAnsi="Times New Roman" w:cs="Times New Roman"/>
                <w:noProof/>
                <w:color w:val="000000"/>
                <w:spacing w:val="-3"/>
                <w:sz w:val="18"/>
                <w:szCs w:val="18"/>
              </w:rPr>
              <w:t>potential</w:t>
            </w:r>
            <w:r w:rsidRPr="003F21F0">
              <w:rPr>
                <w:rFonts w:ascii="Times New Roman" w:hAnsi="Times New Roman" w:cs="Times New Roman"/>
                <w:noProof/>
                <w:color w:val="000000"/>
                <w:w w:val="156"/>
                <w:sz w:val="18"/>
                <w:szCs w:val="18"/>
              </w:rPr>
              <w:t> </w:t>
            </w:r>
            <w:r w:rsidRPr="003F21F0">
              <w:rPr>
                <w:rFonts w:ascii="Times New Roman" w:hAnsi="Times New Roman" w:cs="Times New Roman"/>
                <w:noProof/>
                <w:color w:val="000000"/>
                <w:spacing w:val="-3"/>
                <w:sz w:val="18"/>
                <w:szCs w:val="18"/>
              </w:rPr>
              <w:t>future</w:t>
            </w:r>
            <w:r w:rsidRPr="003F21F0">
              <w:rPr>
                <w:rFonts w:ascii="Times New Roman" w:hAnsi="Times New Roman" w:cs="Times New Roman"/>
                <w:noProof/>
                <w:color w:val="000000"/>
                <w:spacing w:val="21"/>
                <w:sz w:val="18"/>
                <w:szCs w:val="18"/>
              </w:rPr>
              <w:t> </w:t>
            </w:r>
            <w:r w:rsidRPr="003F21F0">
              <w:rPr>
                <w:rFonts w:ascii="Times New Roman" w:hAnsi="Times New Roman" w:cs="Times New Roman"/>
                <w:noProof/>
                <w:color w:val="000000"/>
                <w:spacing w:val="-4"/>
                <w:sz w:val="18"/>
                <w:szCs w:val="18"/>
              </w:rPr>
              <w:t>programme</w:t>
            </w:r>
            <w:r w:rsidRPr="003F21F0">
              <w:rPr>
                <w:rFonts w:ascii="Times New Roman" w:hAnsi="Times New Roman" w:cs="Times New Roman"/>
                <w:noProof/>
                <w:color w:val="000000"/>
                <w:spacing w:val="21"/>
                <w:sz w:val="18"/>
                <w:szCs w:val="18"/>
              </w:rPr>
              <w:t> </w:t>
            </w:r>
            <w:r w:rsidRPr="003F21F0">
              <w:rPr>
                <w:rFonts w:ascii="Times New Roman" w:hAnsi="Times New Roman" w:cs="Times New Roman"/>
                <w:noProof/>
                <w:color w:val="000000"/>
                <w:spacing w:val="-3"/>
                <w:sz w:val="18"/>
                <w:szCs w:val="18"/>
              </w:rPr>
              <w:t xml:space="preserve">replication/expansion, </w:t>
            </w:r>
            <w:r w:rsidRPr="003F21F0">
              <w:rPr>
                <w:rFonts w:ascii="Times New Roman" w:hAnsi="Times New Roman" w:cs="Times New Roman"/>
                <w:noProof/>
                <w:color w:val="000000"/>
                <w:spacing w:val="-4"/>
                <w:sz w:val="18"/>
                <w:szCs w:val="18"/>
              </w:rPr>
              <w:t>both</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2"/>
                <w:sz w:val="18"/>
                <w:szCs w:val="18"/>
              </w:rPr>
              <w:t>at</w:t>
            </w:r>
            <w:r w:rsidRPr="003F21F0">
              <w:rPr>
                <w:rFonts w:ascii="Times New Roman" w:hAnsi="Times New Roman" w:cs="Times New Roman"/>
                <w:noProof/>
                <w:color w:val="000000"/>
                <w:spacing w:val="1"/>
                <w:sz w:val="18"/>
                <w:szCs w:val="18"/>
              </w:rPr>
              <w:t> </w:t>
            </w:r>
            <w:r w:rsidRPr="003F21F0">
              <w:rPr>
                <w:rFonts w:ascii="Times New Roman" w:hAnsi="Times New Roman" w:cs="Times New Roman"/>
                <w:noProof/>
                <w:color w:val="000000"/>
                <w:spacing w:val="-2"/>
                <w:sz w:val="18"/>
                <w:szCs w:val="18"/>
              </w:rPr>
              <w:t>the </w:t>
            </w:r>
            <w:r w:rsidRPr="003F21F0">
              <w:rPr>
                <w:rFonts w:ascii="Times New Roman" w:hAnsi="Times New Roman" w:cs="Times New Roman"/>
                <w:noProof/>
                <w:color w:val="000000"/>
                <w:spacing w:val="-3"/>
                <w:sz w:val="18"/>
                <w:szCs w:val="18"/>
              </w:rPr>
              <w:t>activities</w:t>
            </w:r>
            <w:r w:rsidRPr="003F21F0">
              <w:rPr>
                <w:rFonts w:ascii="Times New Roman" w:hAnsi="Times New Roman" w:cs="Times New Roman"/>
                <w:noProof/>
                <w:color w:val="000000"/>
                <w:spacing w:val="3"/>
                <w:sz w:val="18"/>
                <w:szCs w:val="18"/>
              </w:rPr>
              <w:t> </w:t>
            </w:r>
            <w:r w:rsidRPr="003F21F0">
              <w:rPr>
                <w:rFonts w:ascii="Times New Roman" w:hAnsi="Times New Roman" w:cs="Times New Roman"/>
                <w:noProof/>
                <w:color w:val="000000"/>
                <w:spacing w:val="-4"/>
                <w:sz w:val="18"/>
                <w:szCs w:val="18"/>
              </w:rPr>
              <w:t>and</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3"/>
                <w:sz w:val="18"/>
                <w:szCs w:val="18"/>
              </w:rPr>
              <w:t>structural</w:t>
            </w:r>
            <w:r w:rsidRPr="003F21F0">
              <w:rPr>
                <w:rFonts w:ascii="Times New Roman" w:hAnsi="Times New Roman" w:cs="Times New Roman"/>
                <w:noProof/>
                <w:color w:val="000000"/>
                <w:spacing w:val="1"/>
                <w:sz w:val="18"/>
                <w:szCs w:val="18"/>
              </w:rPr>
              <w:t> </w:t>
            </w:r>
            <w:r w:rsidRPr="003F21F0">
              <w:rPr>
                <w:rFonts w:ascii="Times New Roman" w:hAnsi="Times New Roman" w:cs="Times New Roman"/>
                <w:noProof/>
                <w:color w:val="000000"/>
                <w:spacing w:val="-4"/>
                <w:sz w:val="18"/>
                <w:szCs w:val="18"/>
              </w:rPr>
              <w:t>level.</w:t>
            </w:r>
          </w:p>
          <w:p w14:paraId="6FCAA0DF" w14:textId="77777777" w:rsidR="001B0844" w:rsidRPr="003F21F0" w:rsidRDefault="001B0844" w:rsidP="00E033FD">
            <w:pPr>
              <w:pStyle w:val="ListParagraph"/>
              <w:numPr>
                <w:ilvl w:val="0"/>
                <w:numId w:val="34"/>
              </w:numPr>
              <w:spacing w:line="276" w:lineRule="auto"/>
              <w:ind w:left="284" w:right="-239" w:hanging="284"/>
              <w:rPr>
                <w:rFonts w:ascii="Times New Roman" w:hAnsi="Times New Roman" w:cs="Times New Roman"/>
                <w:sz w:val="18"/>
                <w:szCs w:val="18"/>
              </w:rPr>
            </w:pPr>
            <w:r w:rsidRPr="003F21F0">
              <w:rPr>
                <w:rFonts w:ascii="Times New Roman" w:hAnsi="Times New Roman" w:cs="Times New Roman"/>
                <w:noProof/>
                <w:color w:val="000000"/>
                <w:spacing w:val="5"/>
                <w:sz w:val="18"/>
                <w:szCs w:val="18"/>
              </w:rPr>
              <w:t> </w:t>
            </w:r>
            <w:r w:rsidRPr="003F21F0">
              <w:rPr>
                <w:rFonts w:ascii="Times New Roman" w:hAnsi="Times New Roman" w:cs="Times New Roman"/>
                <w:noProof/>
                <w:color w:val="000000"/>
                <w:spacing w:val="-4"/>
                <w:sz w:val="18"/>
                <w:szCs w:val="18"/>
              </w:rPr>
              <w:t>How</w:t>
            </w:r>
            <w:r w:rsidRPr="003F21F0">
              <w:rPr>
                <w:rFonts w:ascii="Times New Roman" w:hAnsi="Times New Roman" w:cs="Times New Roman"/>
                <w:noProof/>
                <w:color w:val="000000"/>
                <w:spacing w:val="-1"/>
                <w:sz w:val="18"/>
                <w:szCs w:val="18"/>
              </w:rPr>
              <w:t> </w:t>
            </w:r>
            <w:r w:rsidRPr="003F21F0">
              <w:rPr>
                <w:rFonts w:ascii="Times New Roman" w:hAnsi="Times New Roman" w:cs="Times New Roman"/>
                <w:noProof/>
                <w:color w:val="000000"/>
                <w:spacing w:val="-3"/>
                <w:sz w:val="18"/>
                <w:szCs w:val="18"/>
              </w:rPr>
              <w:t>can</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2"/>
                <w:sz w:val="18"/>
                <w:szCs w:val="18"/>
              </w:rPr>
              <w:t>the</w:t>
            </w:r>
            <w:r w:rsidRPr="003F21F0">
              <w:rPr>
                <w:rFonts w:ascii="Times New Roman" w:hAnsi="Times New Roman" w:cs="Times New Roman"/>
                <w:noProof/>
                <w:color w:val="000000"/>
                <w:spacing w:val="1"/>
                <w:sz w:val="18"/>
                <w:szCs w:val="18"/>
              </w:rPr>
              <w:t> </w:t>
            </w:r>
            <w:r w:rsidRPr="003F21F0">
              <w:rPr>
                <w:rFonts w:ascii="Times New Roman" w:hAnsi="Times New Roman" w:cs="Times New Roman"/>
                <w:noProof/>
                <w:color w:val="000000"/>
                <w:spacing w:val="-4"/>
                <w:sz w:val="18"/>
                <w:szCs w:val="18"/>
              </w:rPr>
              <w:t>same</w:t>
            </w:r>
            <w:r w:rsidRPr="003F21F0">
              <w:rPr>
                <w:rFonts w:ascii="Times New Roman" w:hAnsi="Times New Roman" w:cs="Times New Roman"/>
                <w:noProof/>
                <w:color w:val="000000"/>
                <w:spacing w:val="1"/>
                <w:sz w:val="18"/>
                <w:szCs w:val="18"/>
              </w:rPr>
              <w:t> </w:t>
            </w:r>
            <w:r w:rsidRPr="003F21F0">
              <w:rPr>
                <w:rFonts w:ascii="Times New Roman" w:hAnsi="Times New Roman" w:cs="Times New Roman"/>
                <w:noProof/>
                <w:color w:val="000000"/>
                <w:spacing w:val="-4"/>
                <w:sz w:val="18"/>
                <w:szCs w:val="18"/>
              </w:rPr>
              <w:t>lessons</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5"/>
                <w:sz w:val="18"/>
                <w:szCs w:val="18"/>
              </w:rPr>
              <w:t>be</w:t>
            </w:r>
            <w:r w:rsidRPr="003F21F0">
              <w:rPr>
                <w:rFonts w:ascii="Times New Roman" w:hAnsi="Times New Roman" w:cs="Times New Roman"/>
                <w:noProof/>
                <w:color w:val="000000"/>
                <w:spacing w:val="1"/>
                <w:sz w:val="18"/>
                <w:szCs w:val="18"/>
              </w:rPr>
              <w:t> </w:t>
            </w:r>
            <w:r w:rsidRPr="003F21F0">
              <w:rPr>
                <w:rFonts w:ascii="Times New Roman" w:hAnsi="Times New Roman" w:cs="Times New Roman"/>
                <w:noProof/>
                <w:color w:val="000000"/>
                <w:spacing w:val="-4"/>
                <w:sz w:val="18"/>
                <w:szCs w:val="18"/>
              </w:rPr>
              <w:t>used</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2"/>
                <w:sz w:val="18"/>
                <w:szCs w:val="18"/>
              </w:rPr>
              <w:t>to</w:t>
            </w:r>
            <w:r w:rsidRPr="003F21F0">
              <w:rPr>
                <w:rFonts w:ascii="Times New Roman" w:hAnsi="Times New Roman" w:cs="Times New Roman"/>
                <w:noProof/>
                <w:color w:val="000000"/>
                <w:sz w:val="18"/>
                <w:szCs w:val="18"/>
              </w:rPr>
              <w:t> </w:t>
            </w:r>
            <w:r w:rsidRPr="003F21F0">
              <w:rPr>
                <w:rFonts w:ascii="Times New Roman" w:hAnsi="Times New Roman" w:cs="Times New Roman"/>
                <w:noProof/>
                <w:color w:val="000000"/>
                <w:spacing w:val="-3"/>
                <w:sz w:val="18"/>
                <w:szCs w:val="18"/>
              </w:rPr>
              <w:t>further</w:t>
            </w:r>
            <w:r w:rsidRPr="003F21F0">
              <w:rPr>
                <w:rFonts w:ascii="Times New Roman" w:hAnsi="Times New Roman" w:cs="Times New Roman"/>
                <w:noProof/>
                <w:color w:val="000000"/>
                <w:spacing w:val="4"/>
                <w:sz w:val="18"/>
                <w:szCs w:val="18"/>
              </w:rPr>
              <w:t> </w:t>
            </w:r>
            <w:r w:rsidRPr="003F21F0">
              <w:rPr>
                <w:rFonts w:ascii="Times New Roman" w:hAnsi="Times New Roman" w:cs="Times New Roman"/>
                <w:noProof/>
                <w:color w:val="000000"/>
                <w:spacing w:val="-3"/>
                <w:sz w:val="18"/>
                <w:szCs w:val="18"/>
              </w:rPr>
              <w:t>inform</w:t>
            </w:r>
            <w:r w:rsidRPr="003F21F0">
              <w:rPr>
                <w:rFonts w:ascii="Times New Roman" w:hAnsi="Times New Roman" w:cs="Times New Roman"/>
                <w:noProof/>
                <w:color w:val="000000"/>
                <w:spacing w:val="1"/>
                <w:sz w:val="18"/>
                <w:szCs w:val="18"/>
              </w:rPr>
              <w:t> </w:t>
            </w:r>
            <w:r w:rsidRPr="003F21F0">
              <w:rPr>
                <w:rFonts w:ascii="Times New Roman" w:hAnsi="Times New Roman" w:cs="Times New Roman"/>
                <w:noProof/>
                <w:color w:val="000000"/>
                <w:spacing w:val="-2"/>
                <w:sz w:val="18"/>
                <w:szCs w:val="18"/>
              </w:rPr>
              <w:t>and assist in the design of future programmes of a similar nature?</w:t>
            </w:r>
          </w:p>
          <w:p w14:paraId="4B8A7F26" w14:textId="77777777" w:rsidR="001B0844" w:rsidRPr="003F21F0" w:rsidRDefault="001B0844" w:rsidP="001B0844">
            <w:pPr>
              <w:pStyle w:val="ListParagraph"/>
              <w:ind w:left="252"/>
              <w:rPr>
                <w:rFonts w:ascii="Times New Roman" w:hAnsi="Times New Roman" w:cs="Times New Roman"/>
                <w:sz w:val="18"/>
                <w:szCs w:val="18"/>
              </w:rPr>
            </w:pPr>
          </w:p>
        </w:tc>
        <w:tc>
          <w:tcPr>
            <w:tcW w:w="1216" w:type="pct"/>
          </w:tcPr>
          <w:p w14:paraId="1B3CC3A0"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District Administrators</w:t>
            </w:r>
          </w:p>
          <w:p w14:paraId="05299D68"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Chief Executive Officers of RDCs</w:t>
            </w:r>
          </w:p>
          <w:p w14:paraId="28884ED0"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Town Secretaries</w:t>
            </w:r>
          </w:p>
          <w:p w14:paraId="1044459A"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Heads of Finance</w:t>
            </w:r>
          </w:p>
          <w:p w14:paraId="262ED5BA"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Council Chairpersons</w:t>
            </w:r>
          </w:p>
        </w:tc>
      </w:tr>
      <w:tr w:rsidR="001B0844" w:rsidRPr="003F21F0" w14:paraId="2B9EC9E7" w14:textId="77777777" w:rsidTr="00EE79F9">
        <w:tc>
          <w:tcPr>
            <w:tcW w:w="561" w:type="pct"/>
          </w:tcPr>
          <w:p w14:paraId="7911519B"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sz w:val="18"/>
                <w:szCs w:val="18"/>
              </w:rPr>
              <w:t>Most Significant Change</w:t>
            </w:r>
          </w:p>
        </w:tc>
        <w:tc>
          <w:tcPr>
            <w:tcW w:w="1128" w:type="pct"/>
          </w:tcPr>
          <w:p w14:paraId="28748E7D"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sz w:val="18"/>
                <w:szCs w:val="18"/>
              </w:rPr>
              <w:t>Most Significant Change Template</w:t>
            </w:r>
          </w:p>
        </w:tc>
        <w:tc>
          <w:tcPr>
            <w:tcW w:w="2096" w:type="pct"/>
          </w:tcPr>
          <w:p w14:paraId="1A8B0989"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What lessons have you learned during the programme that you would like to share with other local authorities?</w:t>
            </w:r>
          </w:p>
          <w:p w14:paraId="62F9821E"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If you were asked to redesign the programme, what areas would you ensure that they were part of the programme?</w:t>
            </w:r>
          </w:p>
          <w:p w14:paraId="19019F54"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Are there any areas that you would not give preference to?</w:t>
            </w:r>
          </w:p>
        </w:tc>
        <w:tc>
          <w:tcPr>
            <w:tcW w:w="1216" w:type="pct"/>
          </w:tcPr>
          <w:p w14:paraId="6E4A189A" w14:textId="77777777" w:rsidR="001B0844" w:rsidRPr="003F21F0" w:rsidRDefault="001B0844" w:rsidP="00E033FD">
            <w:pPr>
              <w:pStyle w:val="ListParagraph"/>
              <w:numPr>
                <w:ilvl w:val="0"/>
                <w:numId w:val="33"/>
              </w:numPr>
              <w:ind w:left="252" w:hanging="270"/>
              <w:rPr>
                <w:rFonts w:ascii="Times New Roman" w:hAnsi="Times New Roman" w:cs="Times New Roman"/>
                <w:sz w:val="18"/>
                <w:szCs w:val="18"/>
              </w:rPr>
            </w:pPr>
            <w:r w:rsidRPr="003F21F0">
              <w:rPr>
                <w:rFonts w:ascii="Times New Roman" w:hAnsi="Times New Roman" w:cs="Times New Roman"/>
                <w:sz w:val="18"/>
                <w:szCs w:val="18"/>
              </w:rPr>
              <w:t>The Ministry, UNDP and the consultant will agree on a number of local authorities which have exhibited best practices which can be shared with other local authorities. These stories will be packaged as case studies or boxes within the report.</w:t>
            </w:r>
          </w:p>
        </w:tc>
      </w:tr>
    </w:tbl>
    <w:p w14:paraId="05B4636F" w14:textId="77777777" w:rsidR="00EE79F9" w:rsidRPr="003F21F0" w:rsidRDefault="00EE79F9" w:rsidP="001B0844">
      <w:pPr>
        <w:pStyle w:val="Heading2"/>
        <w:spacing w:before="0" w:line="276" w:lineRule="auto"/>
        <w:jc w:val="both"/>
        <w:rPr>
          <w:rFonts w:ascii="Times New Roman" w:hAnsi="Times New Roman" w:cs="Times New Roman"/>
          <w:b/>
          <w:sz w:val="22"/>
          <w:szCs w:val="22"/>
        </w:rPr>
      </w:pPr>
      <w:bookmarkStart w:id="60" w:name="_Toc437435671"/>
    </w:p>
    <w:p w14:paraId="74575BDC" w14:textId="77777777" w:rsidR="00F35757" w:rsidRPr="003F21F0" w:rsidRDefault="00F35757" w:rsidP="00F35757"/>
    <w:p w14:paraId="566BEC26" w14:textId="77777777" w:rsidR="00F35757" w:rsidRPr="003F21F0" w:rsidRDefault="00F35757" w:rsidP="00F35757"/>
    <w:p w14:paraId="054F56EF" w14:textId="77777777" w:rsidR="001B0844" w:rsidRPr="003F21F0" w:rsidRDefault="00F35757" w:rsidP="00F35757">
      <w:pPr>
        <w:spacing w:after="0"/>
        <w:rPr>
          <w:rFonts w:ascii="Times New Roman" w:hAnsi="Times New Roman" w:cs="Times New Roman"/>
          <w:b/>
          <w:color w:val="FF0000"/>
        </w:rPr>
      </w:pPr>
      <w:r w:rsidRPr="003F21F0">
        <w:rPr>
          <w:rFonts w:ascii="Times New Roman" w:hAnsi="Times New Roman" w:cs="Times New Roman"/>
          <w:b/>
        </w:rPr>
        <w:lastRenderedPageBreak/>
        <w:t>4.4</w:t>
      </w:r>
      <w:r w:rsidR="001B0844" w:rsidRPr="003F21F0">
        <w:rPr>
          <w:rFonts w:ascii="Times New Roman" w:hAnsi="Times New Roman" w:cs="Times New Roman"/>
          <w:b/>
        </w:rPr>
        <w:t xml:space="preserve"> The </w:t>
      </w:r>
      <w:r w:rsidRPr="003F21F0">
        <w:rPr>
          <w:rFonts w:ascii="Times New Roman" w:hAnsi="Times New Roman" w:cs="Times New Roman"/>
          <w:b/>
        </w:rPr>
        <w:t>E</w:t>
      </w:r>
      <w:r w:rsidR="001B0844" w:rsidRPr="003F21F0">
        <w:rPr>
          <w:rFonts w:ascii="Times New Roman" w:hAnsi="Times New Roman" w:cs="Times New Roman"/>
          <w:b/>
        </w:rPr>
        <w:t>valuation Process</w:t>
      </w:r>
      <w:bookmarkEnd w:id="60"/>
      <w:r w:rsidR="001B0844" w:rsidRPr="003F21F0">
        <w:rPr>
          <w:rFonts w:ascii="Times New Roman" w:hAnsi="Times New Roman" w:cs="Times New Roman"/>
          <w:b/>
        </w:rPr>
        <w:t xml:space="preserve"> </w:t>
      </w:r>
    </w:p>
    <w:p w14:paraId="4FC6BC3B" w14:textId="77777777" w:rsidR="001B0844" w:rsidRPr="003F21F0" w:rsidRDefault="001B0844" w:rsidP="001B0844">
      <w:pPr>
        <w:pStyle w:val="UserGuideText"/>
        <w:spacing w:after="0" w:line="240" w:lineRule="auto"/>
        <w:rPr>
          <w:rFonts w:ascii="Times New Roman" w:hAnsi="Times New Roman"/>
          <w:bCs/>
          <w:sz w:val="22"/>
        </w:rPr>
      </w:pPr>
    </w:p>
    <w:p w14:paraId="1630001F" w14:textId="77777777" w:rsidR="001B0844" w:rsidRPr="003F21F0" w:rsidRDefault="001B0844" w:rsidP="001B0844">
      <w:pPr>
        <w:pStyle w:val="UserGuideText"/>
        <w:spacing w:after="0" w:line="240" w:lineRule="auto"/>
        <w:rPr>
          <w:rFonts w:ascii="Times New Roman" w:hAnsi="Times New Roman"/>
          <w:bCs/>
          <w:sz w:val="22"/>
        </w:rPr>
      </w:pPr>
      <w:r w:rsidRPr="003F21F0">
        <w:rPr>
          <w:rFonts w:ascii="Times New Roman" w:hAnsi="Times New Roman"/>
          <w:bCs/>
          <w:sz w:val="22"/>
        </w:rPr>
        <w:t>The consultant will adopt the following evaluation which is sometimes iterative but meant to get the most out of the stakeholders within the time frame allocated for the exercise:</w:t>
      </w:r>
    </w:p>
    <w:p w14:paraId="4A817330" w14:textId="77777777" w:rsidR="001B0844" w:rsidRPr="003F21F0" w:rsidRDefault="001B0844" w:rsidP="001B0844">
      <w:pPr>
        <w:pStyle w:val="UserGuideText"/>
        <w:spacing w:after="0" w:line="240" w:lineRule="auto"/>
        <w:rPr>
          <w:rFonts w:ascii="Times New Roman" w:hAnsi="Times New Roman"/>
          <w:bCs/>
          <w:sz w:val="22"/>
        </w:rPr>
      </w:pPr>
    </w:p>
    <w:p w14:paraId="632CCEAE" w14:textId="77777777" w:rsidR="001B0844" w:rsidRPr="003F21F0" w:rsidRDefault="001B0844" w:rsidP="001B0844">
      <w:pPr>
        <w:pStyle w:val="UserGuideText"/>
        <w:spacing w:after="0" w:line="276" w:lineRule="auto"/>
        <w:jc w:val="both"/>
        <w:rPr>
          <w:rFonts w:ascii="Times New Roman" w:hAnsi="Times New Roman"/>
          <w:b/>
          <w:bCs/>
          <w:sz w:val="22"/>
        </w:rPr>
      </w:pPr>
      <w:r w:rsidRPr="003F21F0">
        <w:rPr>
          <w:rFonts w:ascii="Times New Roman" w:hAnsi="Times New Roman"/>
          <w:b/>
          <w:bCs/>
          <w:sz w:val="22"/>
        </w:rPr>
        <w:t>Step 1: Briefing meeting with Ministry, UNDP and its strategic partners</w:t>
      </w:r>
    </w:p>
    <w:p w14:paraId="4901C5AC" w14:textId="77777777" w:rsidR="001B0844" w:rsidRPr="003F21F0" w:rsidRDefault="001B0844" w:rsidP="001B0844">
      <w:pPr>
        <w:pStyle w:val="UserGuideText"/>
        <w:spacing w:after="0" w:line="276" w:lineRule="auto"/>
        <w:jc w:val="both"/>
        <w:rPr>
          <w:rFonts w:ascii="Times New Roman" w:hAnsi="Times New Roman"/>
          <w:sz w:val="22"/>
        </w:rPr>
      </w:pPr>
      <w:r w:rsidRPr="003F21F0">
        <w:rPr>
          <w:rFonts w:ascii="Times New Roman" w:hAnsi="Times New Roman"/>
          <w:sz w:val="22"/>
        </w:rPr>
        <w:t>This will be critical to build a common understanding of the expectations, deliverables and the methodology to be used by the Consultant. The meeting will lead to the refinement of the workplan, evaluation methodology, timetable and budget.</w:t>
      </w:r>
    </w:p>
    <w:p w14:paraId="640936DE" w14:textId="77777777" w:rsidR="001B0844" w:rsidRPr="003F21F0" w:rsidRDefault="001B0844" w:rsidP="001B0844">
      <w:pPr>
        <w:pStyle w:val="UserGuideText"/>
        <w:spacing w:after="0" w:line="276" w:lineRule="auto"/>
        <w:jc w:val="both"/>
        <w:rPr>
          <w:rFonts w:ascii="Times New Roman" w:hAnsi="Times New Roman"/>
          <w:sz w:val="22"/>
        </w:rPr>
      </w:pPr>
    </w:p>
    <w:p w14:paraId="508AC541" w14:textId="77777777" w:rsidR="001B0844" w:rsidRPr="003F21F0" w:rsidRDefault="001B0844" w:rsidP="001B0844">
      <w:pPr>
        <w:pStyle w:val="UserGuideText"/>
        <w:spacing w:after="0" w:line="276" w:lineRule="auto"/>
        <w:jc w:val="both"/>
        <w:rPr>
          <w:rFonts w:ascii="Times New Roman" w:hAnsi="Times New Roman"/>
          <w:b/>
          <w:bCs/>
          <w:sz w:val="22"/>
        </w:rPr>
      </w:pPr>
      <w:r w:rsidRPr="003F21F0">
        <w:rPr>
          <w:rFonts w:ascii="Times New Roman" w:hAnsi="Times New Roman"/>
          <w:b/>
          <w:bCs/>
          <w:sz w:val="22"/>
        </w:rPr>
        <w:t>Step 2: Inception Report with detailed workplan, tools specification</w:t>
      </w:r>
    </w:p>
    <w:p w14:paraId="76BE29F3" w14:textId="77777777" w:rsidR="001B0844" w:rsidRPr="003F21F0" w:rsidRDefault="001B0844" w:rsidP="001B0844">
      <w:pPr>
        <w:pStyle w:val="UserGuideText"/>
        <w:spacing w:after="0" w:line="276" w:lineRule="auto"/>
        <w:jc w:val="both"/>
        <w:rPr>
          <w:rFonts w:ascii="Times New Roman" w:hAnsi="Times New Roman"/>
          <w:bCs/>
          <w:sz w:val="22"/>
        </w:rPr>
      </w:pPr>
      <w:r w:rsidRPr="003F21F0">
        <w:rPr>
          <w:rFonts w:ascii="Times New Roman" w:hAnsi="Times New Roman"/>
          <w:bCs/>
          <w:sz w:val="22"/>
        </w:rPr>
        <w:t>Based on a common understanding of the assignment, the consultant will draw up a detailed workplan specifying all the tools to be used and procedures to be undertaken to ensure a balanced review process.</w:t>
      </w:r>
    </w:p>
    <w:p w14:paraId="785C3939" w14:textId="77777777" w:rsidR="001B0844" w:rsidRPr="003F21F0" w:rsidRDefault="001B0844" w:rsidP="001B0844">
      <w:pPr>
        <w:pStyle w:val="UserGuideText"/>
        <w:spacing w:after="0" w:line="276" w:lineRule="auto"/>
        <w:jc w:val="both"/>
        <w:rPr>
          <w:rFonts w:ascii="Times New Roman" w:hAnsi="Times New Roman"/>
          <w:bCs/>
          <w:sz w:val="22"/>
        </w:rPr>
      </w:pPr>
    </w:p>
    <w:p w14:paraId="050C39EB" w14:textId="77777777" w:rsidR="001B0844" w:rsidRPr="003F21F0" w:rsidRDefault="001B0844" w:rsidP="001B0844">
      <w:pPr>
        <w:pStyle w:val="UserGuideText"/>
        <w:spacing w:after="0" w:line="276" w:lineRule="auto"/>
        <w:jc w:val="both"/>
        <w:rPr>
          <w:rFonts w:ascii="Times New Roman" w:hAnsi="Times New Roman"/>
          <w:b/>
          <w:bCs/>
          <w:sz w:val="22"/>
        </w:rPr>
      </w:pPr>
      <w:r w:rsidRPr="003F21F0">
        <w:rPr>
          <w:rFonts w:ascii="Times New Roman" w:hAnsi="Times New Roman"/>
          <w:b/>
          <w:bCs/>
          <w:sz w:val="22"/>
        </w:rPr>
        <w:t xml:space="preserve">Step 3: Gather and review key documents </w:t>
      </w:r>
    </w:p>
    <w:p w14:paraId="4116A9BD" w14:textId="77777777" w:rsidR="001B0844" w:rsidRPr="003F21F0" w:rsidRDefault="001B0844" w:rsidP="001B0844">
      <w:pPr>
        <w:pStyle w:val="UserGuideText"/>
        <w:spacing w:after="0" w:line="276" w:lineRule="auto"/>
        <w:jc w:val="both"/>
        <w:rPr>
          <w:rFonts w:ascii="Times New Roman" w:hAnsi="Times New Roman"/>
          <w:sz w:val="22"/>
        </w:rPr>
      </w:pPr>
      <w:r w:rsidRPr="003F21F0">
        <w:rPr>
          <w:rFonts w:ascii="Times New Roman" w:hAnsi="Times New Roman"/>
          <w:sz w:val="22"/>
        </w:rPr>
        <w:t>This involves a desk review of key project documents and reports. The process will also involve a review of documents housed within the various partners that UNDP and the Ministry worked with in the implementation of the project.</w:t>
      </w:r>
    </w:p>
    <w:p w14:paraId="1D7A886F" w14:textId="77777777" w:rsidR="001B0844" w:rsidRPr="003F21F0" w:rsidRDefault="001B0844" w:rsidP="001B0844">
      <w:pPr>
        <w:pStyle w:val="UserGuideText"/>
        <w:spacing w:after="0" w:line="276" w:lineRule="auto"/>
        <w:jc w:val="both"/>
        <w:rPr>
          <w:rFonts w:ascii="Times New Roman" w:hAnsi="Times New Roman"/>
          <w:sz w:val="22"/>
        </w:rPr>
      </w:pPr>
    </w:p>
    <w:p w14:paraId="00D0DCD3" w14:textId="77777777" w:rsidR="001B0844" w:rsidRPr="003F21F0" w:rsidRDefault="001B0844" w:rsidP="001B0844">
      <w:pPr>
        <w:pStyle w:val="UserGuideText"/>
        <w:spacing w:after="0" w:line="276" w:lineRule="auto"/>
        <w:jc w:val="both"/>
        <w:rPr>
          <w:rFonts w:ascii="Times New Roman" w:hAnsi="Times New Roman"/>
          <w:b/>
          <w:bCs/>
          <w:sz w:val="22"/>
        </w:rPr>
      </w:pPr>
      <w:r w:rsidRPr="003F21F0">
        <w:rPr>
          <w:rFonts w:ascii="Times New Roman" w:hAnsi="Times New Roman"/>
          <w:sz w:val="22"/>
        </w:rPr>
        <w:t xml:space="preserve"> </w:t>
      </w:r>
      <w:r w:rsidRPr="003F21F0">
        <w:rPr>
          <w:rFonts w:ascii="Times New Roman" w:hAnsi="Times New Roman"/>
          <w:b/>
          <w:bCs/>
          <w:sz w:val="22"/>
        </w:rPr>
        <w:t xml:space="preserve">Step 4: Field Visits and Strategic Consultations </w:t>
      </w:r>
    </w:p>
    <w:p w14:paraId="67B43D9A" w14:textId="77777777" w:rsidR="001B0844" w:rsidRPr="003F21F0" w:rsidRDefault="001B0844" w:rsidP="001B0844">
      <w:pPr>
        <w:pStyle w:val="UserGuideText"/>
        <w:spacing w:after="0" w:line="276" w:lineRule="auto"/>
        <w:jc w:val="both"/>
        <w:rPr>
          <w:rFonts w:ascii="Times New Roman" w:hAnsi="Times New Roman"/>
          <w:sz w:val="22"/>
        </w:rPr>
      </w:pPr>
      <w:r w:rsidRPr="003F21F0">
        <w:rPr>
          <w:rFonts w:ascii="Times New Roman" w:hAnsi="Times New Roman"/>
          <w:sz w:val="22"/>
        </w:rPr>
        <w:t xml:space="preserve">The Consultant will conduct field visits to the targeted local authorities to conduct indepth stakeholder meetings and discussions. </w:t>
      </w:r>
    </w:p>
    <w:p w14:paraId="08AC2A92" w14:textId="77777777" w:rsidR="001B0844" w:rsidRPr="003F21F0" w:rsidRDefault="001B0844" w:rsidP="001B0844">
      <w:pPr>
        <w:pStyle w:val="UserGuideText"/>
        <w:spacing w:after="0" w:line="276" w:lineRule="auto"/>
        <w:jc w:val="both"/>
        <w:rPr>
          <w:rFonts w:ascii="Times New Roman" w:hAnsi="Times New Roman"/>
          <w:sz w:val="22"/>
        </w:rPr>
      </w:pPr>
    </w:p>
    <w:p w14:paraId="4FE9D803" w14:textId="77777777" w:rsidR="001B0844" w:rsidRPr="003F21F0" w:rsidRDefault="001B0844" w:rsidP="001B0844">
      <w:pPr>
        <w:pStyle w:val="UserGuideText"/>
        <w:spacing w:after="0" w:line="276" w:lineRule="auto"/>
        <w:jc w:val="both"/>
        <w:rPr>
          <w:rFonts w:ascii="Times New Roman" w:hAnsi="Times New Roman"/>
          <w:b/>
          <w:bCs/>
          <w:sz w:val="22"/>
        </w:rPr>
      </w:pPr>
      <w:r w:rsidRPr="003F21F0">
        <w:rPr>
          <w:rFonts w:ascii="Times New Roman" w:hAnsi="Times New Roman"/>
          <w:b/>
          <w:bCs/>
          <w:sz w:val="22"/>
        </w:rPr>
        <w:t>Step 5: Production of Draft Evaluation and Lessons Learnt Report</w:t>
      </w:r>
    </w:p>
    <w:p w14:paraId="5910D50A" w14:textId="77777777" w:rsidR="001B0844" w:rsidRPr="003F21F0" w:rsidRDefault="001B0844" w:rsidP="001B0844">
      <w:pPr>
        <w:pStyle w:val="UserGuideText"/>
        <w:spacing w:after="0" w:line="276" w:lineRule="auto"/>
        <w:jc w:val="both"/>
        <w:rPr>
          <w:rFonts w:ascii="Times New Roman" w:hAnsi="Times New Roman"/>
          <w:bCs/>
          <w:sz w:val="22"/>
        </w:rPr>
      </w:pPr>
      <w:r w:rsidRPr="003F21F0">
        <w:rPr>
          <w:rFonts w:ascii="Times New Roman" w:hAnsi="Times New Roman"/>
          <w:bCs/>
          <w:sz w:val="22"/>
        </w:rPr>
        <w:t xml:space="preserve">This will be for feedback by the Ministry, UNDP and partners leading to the production of a final draft report. This will developed immediately after fieldwork.  </w:t>
      </w:r>
    </w:p>
    <w:p w14:paraId="75C9B453" w14:textId="77777777" w:rsidR="001B0844" w:rsidRPr="003F21F0" w:rsidRDefault="001B0844" w:rsidP="001B0844">
      <w:pPr>
        <w:pStyle w:val="UserGuideText"/>
        <w:spacing w:after="0" w:line="276" w:lineRule="auto"/>
        <w:jc w:val="both"/>
        <w:rPr>
          <w:rFonts w:ascii="Times New Roman" w:hAnsi="Times New Roman"/>
          <w:bCs/>
          <w:sz w:val="22"/>
        </w:rPr>
      </w:pPr>
    </w:p>
    <w:p w14:paraId="5617D03C" w14:textId="77777777" w:rsidR="001B0844" w:rsidRPr="003F21F0" w:rsidRDefault="001B0844" w:rsidP="001B0844">
      <w:pPr>
        <w:pStyle w:val="UserGuideText"/>
        <w:spacing w:after="0" w:line="276" w:lineRule="auto"/>
        <w:jc w:val="both"/>
        <w:rPr>
          <w:rFonts w:ascii="Times New Roman" w:hAnsi="Times New Roman"/>
          <w:b/>
          <w:bCs/>
          <w:sz w:val="22"/>
        </w:rPr>
      </w:pPr>
      <w:r w:rsidRPr="003F21F0">
        <w:rPr>
          <w:rFonts w:ascii="Times New Roman" w:hAnsi="Times New Roman"/>
          <w:b/>
          <w:bCs/>
          <w:sz w:val="22"/>
        </w:rPr>
        <w:t>Step 6: Production of a Comprehensive Final Evaluation and Lessons Learned Report</w:t>
      </w:r>
    </w:p>
    <w:p w14:paraId="6A9C5FD7"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bCs/>
        </w:rPr>
        <w:t xml:space="preserve">This will be based on comments and feedback from stakeholders and will also address the recommended format and attachments. </w:t>
      </w:r>
      <w:r w:rsidRPr="003F21F0">
        <w:rPr>
          <w:rFonts w:ascii="Times New Roman" w:hAnsi="Times New Roman" w:cs="Times New Roman"/>
        </w:rPr>
        <w:t>In addition, a lessons learned report will also be produced and discussed during the validation workshop. Feedback received will be taken into consideration when preparing the lessons learned report. The lessons learned report will cover the different facets of the Capacity Building of Local Government programme implemented by the UNDP Zimbabwe. This reports will be annexed in the main evaluation report.</w:t>
      </w:r>
    </w:p>
    <w:p w14:paraId="0C15B757" w14:textId="77777777" w:rsidR="001B0844" w:rsidRPr="003F21F0" w:rsidRDefault="001B0844" w:rsidP="001B0844">
      <w:pPr>
        <w:spacing w:after="0" w:line="276" w:lineRule="auto"/>
        <w:jc w:val="both"/>
        <w:rPr>
          <w:rFonts w:ascii="Times New Roman" w:hAnsi="Times New Roman" w:cs="Times New Roman"/>
        </w:rPr>
      </w:pPr>
      <w:bookmarkStart w:id="61" w:name="_Toc372979287"/>
    </w:p>
    <w:p w14:paraId="38273E3A" w14:textId="77777777" w:rsidR="001B0844" w:rsidRPr="003F21F0" w:rsidRDefault="00F35757" w:rsidP="00F35757">
      <w:pPr>
        <w:rPr>
          <w:rFonts w:ascii="Times New Roman" w:hAnsi="Times New Roman" w:cs="Times New Roman"/>
          <w:b/>
        </w:rPr>
      </w:pPr>
      <w:bookmarkStart w:id="62" w:name="_Toc437435672"/>
      <w:bookmarkEnd w:id="61"/>
      <w:r w:rsidRPr="003F21F0">
        <w:rPr>
          <w:rFonts w:ascii="Times New Roman" w:hAnsi="Times New Roman" w:cs="Times New Roman"/>
          <w:b/>
        </w:rPr>
        <w:t>5.0 Workplan</w:t>
      </w:r>
      <w:bookmarkEnd w:id="62"/>
    </w:p>
    <w:p w14:paraId="548B04B2"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The workplan has been revised in line with the discussions held between the consultant and UNDP as part of the negotiation process for the assignment. The intention is to stick to the revised plan as much as possible. Any changes will be communicated to UNDP before they are effected.</w:t>
      </w:r>
    </w:p>
    <w:p w14:paraId="74400165" w14:textId="77777777" w:rsidR="001B0844" w:rsidRPr="003F21F0" w:rsidRDefault="001B0844" w:rsidP="001B0844">
      <w:pPr>
        <w:spacing w:after="0" w:line="276" w:lineRule="auto"/>
        <w:jc w:val="both"/>
        <w:rPr>
          <w:rFonts w:ascii="Times New Roman" w:hAnsi="Times New Roman" w:cs="Times New Roman"/>
        </w:rPr>
      </w:pPr>
    </w:p>
    <w:tbl>
      <w:tblPr>
        <w:tblW w:w="1025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79"/>
        <w:gridCol w:w="279"/>
        <w:gridCol w:w="279"/>
        <w:gridCol w:w="279"/>
        <w:gridCol w:w="279"/>
        <w:gridCol w:w="279"/>
        <w:gridCol w:w="280"/>
        <w:gridCol w:w="280"/>
        <w:gridCol w:w="280"/>
        <w:gridCol w:w="344"/>
        <w:gridCol w:w="344"/>
        <w:gridCol w:w="344"/>
        <w:gridCol w:w="344"/>
        <w:gridCol w:w="344"/>
        <w:gridCol w:w="344"/>
        <w:gridCol w:w="344"/>
        <w:gridCol w:w="344"/>
        <w:gridCol w:w="344"/>
        <w:gridCol w:w="344"/>
        <w:gridCol w:w="344"/>
        <w:gridCol w:w="344"/>
        <w:gridCol w:w="372"/>
        <w:gridCol w:w="424"/>
        <w:gridCol w:w="236"/>
        <w:gridCol w:w="344"/>
        <w:gridCol w:w="344"/>
        <w:gridCol w:w="344"/>
        <w:gridCol w:w="344"/>
      </w:tblGrid>
      <w:tr w:rsidR="001B0844" w:rsidRPr="003F21F0" w14:paraId="3B570BCB" w14:textId="77777777" w:rsidTr="001B0844">
        <w:tc>
          <w:tcPr>
            <w:tcW w:w="1208" w:type="dxa"/>
            <w:shd w:val="clear" w:color="auto" w:fill="auto"/>
          </w:tcPr>
          <w:p w14:paraId="56826CA3" w14:textId="77777777" w:rsidR="001B0844" w:rsidRPr="003F21F0" w:rsidRDefault="001B0844" w:rsidP="001B0844">
            <w:pPr>
              <w:rPr>
                <w:rFonts w:ascii="Times New Roman" w:hAnsi="Times New Roman" w:cs="Times New Roman"/>
                <w:b/>
                <w:sz w:val="18"/>
                <w:szCs w:val="18"/>
              </w:rPr>
            </w:pPr>
            <w:r w:rsidRPr="003F21F0">
              <w:rPr>
                <w:rFonts w:ascii="Times New Roman" w:hAnsi="Times New Roman" w:cs="Times New Roman"/>
                <w:b/>
                <w:sz w:val="18"/>
                <w:szCs w:val="18"/>
              </w:rPr>
              <w:t>Activity</w:t>
            </w:r>
          </w:p>
        </w:tc>
        <w:tc>
          <w:tcPr>
            <w:tcW w:w="1954" w:type="dxa"/>
            <w:gridSpan w:val="7"/>
          </w:tcPr>
          <w:p w14:paraId="648E873F" w14:textId="77777777" w:rsidR="001B0844" w:rsidRPr="003F21F0" w:rsidRDefault="001B0844" w:rsidP="001B0844">
            <w:pPr>
              <w:jc w:val="center"/>
              <w:rPr>
                <w:rFonts w:ascii="Times New Roman" w:hAnsi="Times New Roman" w:cs="Times New Roman"/>
                <w:sz w:val="18"/>
                <w:szCs w:val="18"/>
              </w:rPr>
            </w:pPr>
            <w:r w:rsidRPr="003F21F0">
              <w:rPr>
                <w:rFonts w:ascii="Times New Roman" w:hAnsi="Times New Roman" w:cs="Times New Roman"/>
                <w:sz w:val="18"/>
                <w:szCs w:val="18"/>
              </w:rPr>
              <w:t>W1</w:t>
            </w:r>
          </w:p>
        </w:tc>
        <w:tc>
          <w:tcPr>
            <w:tcW w:w="2280" w:type="dxa"/>
            <w:gridSpan w:val="7"/>
          </w:tcPr>
          <w:p w14:paraId="4AE77A84" w14:textId="77777777" w:rsidR="001B0844" w:rsidRPr="003F21F0" w:rsidRDefault="001B0844" w:rsidP="001B0844">
            <w:pPr>
              <w:jc w:val="center"/>
              <w:rPr>
                <w:rFonts w:ascii="Times New Roman" w:hAnsi="Times New Roman" w:cs="Times New Roman"/>
                <w:sz w:val="18"/>
                <w:szCs w:val="18"/>
              </w:rPr>
            </w:pPr>
            <w:r w:rsidRPr="003F21F0">
              <w:rPr>
                <w:rFonts w:ascii="Times New Roman" w:hAnsi="Times New Roman" w:cs="Times New Roman"/>
                <w:sz w:val="18"/>
                <w:szCs w:val="18"/>
              </w:rPr>
              <w:t>W2</w:t>
            </w:r>
          </w:p>
        </w:tc>
        <w:tc>
          <w:tcPr>
            <w:tcW w:w="2408" w:type="dxa"/>
            <w:gridSpan w:val="7"/>
          </w:tcPr>
          <w:p w14:paraId="2D53F2BF" w14:textId="77777777" w:rsidR="001B0844" w:rsidRPr="003F21F0" w:rsidRDefault="001B0844" w:rsidP="001B0844">
            <w:pPr>
              <w:jc w:val="center"/>
              <w:rPr>
                <w:rFonts w:ascii="Times New Roman" w:hAnsi="Times New Roman" w:cs="Times New Roman"/>
                <w:sz w:val="18"/>
                <w:szCs w:val="18"/>
              </w:rPr>
            </w:pPr>
            <w:r w:rsidRPr="003F21F0">
              <w:rPr>
                <w:rFonts w:ascii="Times New Roman" w:hAnsi="Times New Roman" w:cs="Times New Roman"/>
                <w:sz w:val="18"/>
                <w:szCs w:val="18"/>
              </w:rPr>
              <w:t>W3</w:t>
            </w:r>
          </w:p>
        </w:tc>
        <w:tc>
          <w:tcPr>
            <w:tcW w:w="2408" w:type="dxa"/>
            <w:gridSpan w:val="7"/>
          </w:tcPr>
          <w:p w14:paraId="0894463B" w14:textId="77777777" w:rsidR="001B0844" w:rsidRPr="003F21F0" w:rsidRDefault="001B0844" w:rsidP="001B0844">
            <w:pPr>
              <w:jc w:val="center"/>
              <w:rPr>
                <w:rFonts w:ascii="Times New Roman" w:hAnsi="Times New Roman" w:cs="Times New Roman"/>
                <w:sz w:val="18"/>
                <w:szCs w:val="18"/>
              </w:rPr>
            </w:pPr>
            <w:r w:rsidRPr="003F21F0">
              <w:rPr>
                <w:rFonts w:ascii="Times New Roman" w:hAnsi="Times New Roman" w:cs="Times New Roman"/>
                <w:sz w:val="18"/>
                <w:szCs w:val="18"/>
              </w:rPr>
              <w:t>W4</w:t>
            </w:r>
          </w:p>
        </w:tc>
      </w:tr>
      <w:tr w:rsidR="001B0844" w:rsidRPr="003F21F0" w14:paraId="2779A1B6" w14:textId="77777777" w:rsidTr="001B0844">
        <w:tc>
          <w:tcPr>
            <w:tcW w:w="1208" w:type="dxa"/>
            <w:shd w:val="clear" w:color="auto" w:fill="auto"/>
          </w:tcPr>
          <w:p w14:paraId="156C33BB"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bCs/>
                <w:sz w:val="18"/>
                <w:szCs w:val="18"/>
              </w:rPr>
              <w:t>Briefing meeting with UNDP and Ministry (1 day)</w:t>
            </w:r>
          </w:p>
        </w:tc>
        <w:tc>
          <w:tcPr>
            <w:tcW w:w="279" w:type="dxa"/>
            <w:shd w:val="clear" w:color="auto" w:fill="C00000"/>
          </w:tcPr>
          <w:p w14:paraId="73093D42" w14:textId="77777777" w:rsidR="001B0844" w:rsidRPr="003F21F0" w:rsidRDefault="001B0844" w:rsidP="001B0844">
            <w:pPr>
              <w:rPr>
                <w:rFonts w:ascii="Times New Roman" w:hAnsi="Times New Roman" w:cs="Times New Roman"/>
                <w:bCs/>
                <w:sz w:val="18"/>
                <w:szCs w:val="18"/>
              </w:rPr>
            </w:pPr>
          </w:p>
        </w:tc>
        <w:tc>
          <w:tcPr>
            <w:tcW w:w="279" w:type="dxa"/>
          </w:tcPr>
          <w:p w14:paraId="44801340" w14:textId="77777777" w:rsidR="001B0844" w:rsidRPr="003F21F0" w:rsidRDefault="001B0844" w:rsidP="001B0844">
            <w:pPr>
              <w:rPr>
                <w:rFonts w:ascii="Times New Roman" w:hAnsi="Times New Roman" w:cs="Times New Roman"/>
                <w:bCs/>
                <w:sz w:val="18"/>
                <w:szCs w:val="18"/>
              </w:rPr>
            </w:pPr>
          </w:p>
        </w:tc>
        <w:tc>
          <w:tcPr>
            <w:tcW w:w="279" w:type="dxa"/>
          </w:tcPr>
          <w:p w14:paraId="006F44E9" w14:textId="77777777" w:rsidR="001B0844" w:rsidRPr="003F21F0" w:rsidRDefault="001B0844" w:rsidP="001B0844">
            <w:pPr>
              <w:rPr>
                <w:rFonts w:ascii="Times New Roman" w:hAnsi="Times New Roman" w:cs="Times New Roman"/>
                <w:bCs/>
                <w:sz w:val="18"/>
                <w:szCs w:val="18"/>
              </w:rPr>
            </w:pPr>
          </w:p>
        </w:tc>
        <w:tc>
          <w:tcPr>
            <w:tcW w:w="279" w:type="dxa"/>
          </w:tcPr>
          <w:p w14:paraId="47B35D22" w14:textId="77777777" w:rsidR="001B0844" w:rsidRPr="003F21F0" w:rsidRDefault="001B0844" w:rsidP="001B0844">
            <w:pPr>
              <w:rPr>
                <w:rFonts w:ascii="Times New Roman" w:hAnsi="Times New Roman" w:cs="Times New Roman"/>
                <w:bCs/>
                <w:sz w:val="18"/>
                <w:szCs w:val="18"/>
              </w:rPr>
            </w:pPr>
          </w:p>
        </w:tc>
        <w:tc>
          <w:tcPr>
            <w:tcW w:w="279" w:type="dxa"/>
          </w:tcPr>
          <w:p w14:paraId="4708CDEC" w14:textId="77777777" w:rsidR="001B0844" w:rsidRPr="003F21F0" w:rsidRDefault="001B0844" w:rsidP="001B0844">
            <w:pPr>
              <w:rPr>
                <w:rFonts w:ascii="Times New Roman" w:hAnsi="Times New Roman" w:cs="Times New Roman"/>
                <w:bCs/>
                <w:sz w:val="18"/>
                <w:szCs w:val="18"/>
              </w:rPr>
            </w:pPr>
          </w:p>
        </w:tc>
        <w:tc>
          <w:tcPr>
            <w:tcW w:w="279" w:type="dxa"/>
          </w:tcPr>
          <w:p w14:paraId="37D0C39B" w14:textId="77777777" w:rsidR="001B0844" w:rsidRPr="003F21F0" w:rsidRDefault="001B0844" w:rsidP="001B0844">
            <w:pPr>
              <w:rPr>
                <w:rFonts w:ascii="Times New Roman" w:hAnsi="Times New Roman" w:cs="Times New Roman"/>
                <w:bCs/>
                <w:sz w:val="18"/>
                <w:szCs w:val="18"/>
              </w:rPr>
            </w:pPr>
          </w:p>
        </w:tc>
        <w:tc>
          <w:tcPr>
            <w:tcW w:w="280" w:type="dxa"/>
          </w:tcPr>
          <w:p w14:paraId="5EECE839" w14:textId="77777777" w:rsidR="001B0844" w:rsidRPr="003F21F0" w:rsidRDefault="001B0844" w:rsidP="001B0844">
            <w:pPr>
              <w:rPr>
                <w:rFonts w:ascii="Times New Roman" w:hAnsi="Times New Roman" w:cs="Times New Roman"/>
                <w:bCs/>
                <w:sz w:val="18"/>
                <w:szCs w:val="18"/>
              </w:rPr>
            </w:pPr>
          </w:p>
        </w:tc>
        <w:tc>
          <w:tcPr>
            <w:tcW w:w="280" w:type="dxa"/>
          </w:tcPr>
          <w:p w14:paraId="4195C785" w14:textId="77777777" w:rsidR="001B0844" w:rsidRPr="003F21F0" w:rsidRDefault="001B0844" w:rsidP="001B0844">
            <w:pPr>
              <w:rPr>
                <w:rFonts w:ascii="Times New Roman" w:hAnsi="Times New Roman" w:cs="Times New Roman"/>
                <w:bCs/>
                <w:sz w:val="18"/>
                <w:szCs w:val="18"/>
              </w:rPr>
            </w:pPr>
          </w:p>
        </w:tc>
        <w:tc>
          <w:tcPr>
            <w:tcW w:w="280" w:type="dxa"/>
          </w:tcPr>
          <w:p w14:paraId="2A1419FA" w14:textId="77777777" w:rsidR="001B0844" w:rsidRPr="003F21F0" w:rsidRDefault="001B0844" w:rsidP="001B0844">
            <w:pPr>
              <w:rPr>
                <w:rFonts w:ascii="Times New Roman" w:hAnsi="Times New Roman" w:cs="Times New Roman"/>
                <w:bCs/>
                <w:sz w:val="18"/>
                <w:szCs w:val="18"/>
              </w:rPr>
            </w:pPr>
          </w:p>
        </w:tc>
        <w:tc>
          <w:tcPr>
            <w:tcW w:w="344" w:type="dxa"/>
          </w:tcPr>
          <w:p w14:paraId="60354B6F" w14:textId="77777777" w:rsidR="001B0844" w:rsidRPr="003F21F0" w:rsidRDefault="001B0844" w:rsidP="001B0844">
            <w:pPr>
              <w:rPr>
                <w:rFonts w:ascii="Times New Roman" w:hAnsi="Times New Roman" w:cs="Times New Roman"/>
                <w:bCs/>
                <w:sz w:val="18"/>
                <w:szCs w:val="18"/>
              </w:rPr>
            </w:pPr>
          </w:p>
        </w:tc>
        <w:tc>
          <w:tcPr>
            <w:tcW w:w="344" w:type="dxa"/>
          </w:tcPr>
          <w:p w14:paraId="779BC354" w14:textId="77777777" w:rsidR="001B0844" w:rsidRPr="003F21F0" w:rsidRDefault="001B0844" w:rsidP="001B0844">
            <w:pPr>
              <w:rPr>
                <w:rFonts w:ascii="Times New Roman" w:hAnsi="Times New Roman" w:cs="Times New Roman"/>
                <w:bCs/>
                <w:sz w:val="18"/>
                <w:szCs w:val="18"/>
              </w:rPr>
            </w:pPr>
          </w:p>
        </w:tc>
        <w:tc>
          <w:tcPr>
            <w:tcW w:w="344" w:type="dxa"/>
          </w:tcPr>
          <w:p w14:paraId="2DA15DD6" w14:textId="77777777" w:rsidR="001B0844" w:rsidRPr="003F21F0" w:rsidRDefault="001B0844" w:rsidP="001B0844">
            <w:pPr>
              <w:rPr>
                <w:rFonts w:ascii="Times New Roman" w:hAnsi="Times New Roman" w:cs="Times New Roman"/>
                <w:bCs/>
                <w:sz w:val="18"/>
                <w:szCs w:val="18"/>
              </w:rPr>
            </w:pPr>
          </w:p>
        </w:tc>
        <w:tc>
          <w:tcPr>
            <w:tcW w:w="344" w:type="dxa"/>
          </w:tcPr>
          <w:p w14:paraId="22999902" w14:textId="77777777" w:rsidR="001B0844" w:rsidRPr="003F21F0" w:rsidRDefault="001B0844" w:rsidP="001B0844">
            <w:pPr>
              <w:rPr>
                <w:rFonts w:ascii="Times New Roman" w:hAnsi="Times New Roman" w:cs="Times New Roman"/>
                <w:bCs/>
                <w:sz w:val="18"/>
                <w:szCs w:val="18"/>
              </w:rPr>
            </w:pPr>
          </w:p>
        </w:tc>
        <w:tc>
          <w:tcPr>
            <w:tcW w:w="344" w:type="dxa"/>
          </w:tcPr>
          <w:p w14:paraId="798FB964" w14:textId="77777777" w:rsidR="001B0844" w:rsidRPr="003F21F0" w:rsidRDefault="001B0844" w:rsidP="001B0844">
            <w:pPr>
              <w:rPr>
                <w:rFonts w:ascii="Times New Roman" w:hAnsi="Times New Roman" w:cs="Times New Roman"/>
                <w:bCs/>
                <w:sz w:val="18"/>
                <w:szCs w:val="18"/>
              </w:rPr>
            </w:pPr>
          </w:p>
        </w:tc>
        <w:tc>
          <w:tcPr>
            <w:tcW w:w="344" w:type="dxa"/>
          </w:tcPr>
          <w:p w14:paraId="19C81F1A" w14:textId="77777777" w:rsidR="001B0844" w:rsidRPr="003F21F0" w:rsidRDefault="001B0844" w:rsidP="001B0844">
            <w:pPr>
              <w:rPr>
                <w:rFonts w:ascii="Times New Roman" w:hAnsi="Times New Roman" w:cs="Times New Roman"/>
                <w:bCs/>
                <w:sz w:val="18"/>
                <w:szCs w:val="18"/>
              </w:rPr>
            </w:pPr>
          </w:p>
        </w:tc>
        <w:tc>
          <w:tcPr>
            <w:tcW w:w="344" w:type="dxa"/>
          </w:tcPr>
          <w:p w14:paraId="2D5DDFF8" w14:textId="77777777" w:rsidR="001B0844" w:rsidRPr="003F21F0" w:rsidRDefault="001B0844" w:rsidP="001B0844">
            <w:pPr>
              <w:rPr>
                <w:rFonts w:ascii="Times New Roman" w:hAnsi="Times New Roman" w:cs="Times New Roman"/>
                <w:bCs/>
                <w:sz w:val="18"/>
                <w:szCs w:val="18"/>
              </w:rPr>
            </w:pPr>
          </w:p>
        </w:tc>
        <w:tc>
          <w:tcPr>
            <w:tcW w:w="344" w:type="dxa"/>
          </w:tcPr>
          <w:p w14:paraId="0565F76D" w14:textId="77777777" w:rsidR="001B0844" w:rsidRPr="003F21F0" w:rsidRDefault="001B0844" w:rsidP="001B0844">
            <w:pPr>
              <w:rPr>
                <w:rFonts w:ascii="Times New Roman" w:hAnsi="Times New Roman" w:cs="Times New Roman"/>
                <w:bCs/>
                <w:sz w:val="18"/>
                <w:szCs w:val="18"/>
              </w:rPr>
            </w:pPr>
          </w:p>
        </w:tc>
        <w:tc>
          <w:tcPr>
            <w:tcW w:w="344" w:type="dxa"/>
          </w:tcPr>
          <w:p w14:paraId="33D1CB45" w14:textId="77777777" w:rsidR="001B0844" w:rsidRPr="003F21F0" w:rsidRDefault="001B0844" w:rsidP="001B0844">
            <w:pPr>
              <w:rPr>
                <w:rFonts w:ascii="Times New Roman" w:hAnsi="Times New Roman" w:cs="Times New Roman"/>
                <w:bCs/>
                <w:sz w:val="18"/>
                <w:szCs w:val="18"/>
              </w:rPr>
            </w:pPr>
          </w:p>
        </w:tc>
        <w:tc>
          <w:tcPr>
            <w:tcW w:w="344" w:type="dxa"/>
          </w:tcPr>
          <w:p w14:paraId="126FD229" w14:textId="77777777" w:rsidR="001B0844" w:rsidRPr="003F21F0" w:rsidRDefault="001B0844" w:rsidP="001B0844">
            <w:pPr>
              <w:rPr>
                <w:rFonts w:ascii="Times New Roman" w:hAnsi="Times New Roman" w:cs="Times New Roman"/>
                <w:bCs/>
                <w:sz w:val="18"/>
                <w:szCs w:val="18"/>
              </w:rPr>
            </w:pPr>
          </w:p>
        </w:tc>
        <w:tc>
          <w:tcPr>
            <w:tcW w:w="344" w:type="dxa"/>
          </w:tcPr>
          <w:p w14:paraId="66DE3C4B" w14:textId="77777777" w:rsidR="001B0844" w:rsidRPr="003F21F0" w:rsidRDefault="001B0844" w:rsidP="001B0844">
            <w:pPr>
              <w:rPr>
                <w:rFonts w:ascii="Times New Roman" w:hAnsi="Times New Roman" w:cs="Times New Roman"/>
                <w:bCs/>
                <w:sz w:val="18"/>
                <w:szCs w:val="18"/>
              </w:rPr>
            </w:pPr>
          </w:p>
        </w:tc>
        <w:tc>
          <w:tcPr>
            <w:tcW w:w="344" w:type="dxa"/>
          </w:tcPr>
          <w:p w14:paraId="76BBFB6F" w14:textId="77777777" w:rsidR="001B0844" w:rsidRPr="003F21F0" w:rsidRDefault="001B0844" w:rsidP="001B0844">
            <w:pPr>
              <w:rPr>
                <w:rFonts w:ascii="Times New Roman" w:hAnsi="Times New Roman" w:cs="Times New Roman"/>
                <w:bCs/>
                <w:sz w:val="18"/>
                <w:szCs w:val="18"/>
              </w:rPr>
            </w:pPr>
          </w:p>
        </w:tc>
        <w:tc>
          <w:tcPr>
            <w:tcW w:w="372" w:type="dxa"/>
          </w:tcPr>
          <w:p w14:paraId="24A9CAA3" w14:textId="77777777" w:rsidR="001B0844" w:rsidRPr="003F21F0" w:rsidRDefault="001B0844" w:rsidP="001B0844">
            <w:pPr>
              <w:rPr>
                <w:rFonts w:ascii="Times New Roman" w:hAnsi="Times New Roman" w:cs="Times New Roman"/>
                <w:bCs/>
                <w:sz w:val="18"/>
                <w:szCs w:val="18"/>
              </w:rPr>
            </w:pPr>
          </w:p>
        </w:tc>
        <w:tc>
          <w:tcPr>
            <w:tcW w:w="424" w:type="dxa"/>
          </w:tcPr>
          <w:p w14:paraId="20CF85B1" w14:textId="77777777" w:rsidR="001B0844" w:rsidRPr="003F21F0" w:rsidRDefault="001B0844" w:rsidP="001B0844">
            <w:pPr>
              <w:rPr>
                <w:rFonts w:ascii="Times New Roman" w:hAnsi="Times New Roman" w:cs="Times New Roman"/>
                <w:bCs/>
                <w:sz w:val="18"/>
                <w:szCs w:val="18"/>
              </w:rPr>
            </w:pPr>
          </w:p>
        </w:tc>
        <w:tc>
          <w:tcPr>
            <w:tcW w:w="236" w:type="dxa"/>
          </w:tcPr>
          <w:p w14:paraId="54488CCC" w14:textId="77777777" w:rsidR="001B0844" w:rsidRPr="003F21F0" w:rsidRDefault="001B0844" w:rsidP="001B0844">
            <w:pPr>
              <w:rPr>
                <w:rFonts w:ascii="Times New Roman" w:hAnsi="Times New Roman" w:cs="Times New Roman"/>
                <w:bCs/>
                <w:sz w:val="18"/>
                <w:szCs w:val="18"/>
              </w:rPr>
            </w:pPr>
          </w:p>
        </w:tc>
        <w:tc>
          <w:tcPr>
            <w:tcW w:w="344" w:type="dxa"/>
          </w:tcPr>
          <w:p w14:paraId="7E4E6278" w14:textId="77777777" w:rsidR="001B0844" w:rsidRPr="003F21F0" w:rsidRDefault="001B0844" w:rsidP="001B0844">
            <w:pPr>
              <w:rPr>
                <w:rFonts w:ascii="Times New Roman" w:hAnsi="Times New Roman" w:cs="Times New Roman"/>
                <w:bCs/>
                <w:sz w:val="18"/>
                <w:szCs w:val="18"/>
              </w:rPr>
            </w:pPr>
          </w:p>
        </w:tc>
        <w:tc>
          <w:tcPr>
            <w:tcW w:w="344" w:type="dxa"/>
          </w:tcPr>
          <w:p w14:paraId="2024992C" w14:textId="77777777" w:rsidR="001B0844" w:rsidRPr="003F21F0" w:rsidRDefault="001B0844" w:rsidP="001B0844">
            <w:pPr>
              <w:rPr>
                <w:rFonts w:ascii="Times New Roman" w:hAnsi="Times New Roman" w:cs="Times New Roman"/>
                <w:bCs/>
                <w:sz w:val="18"/>
                <w:szCs w:val="18"/>
              </w:rPr>
            </w:pPr>
          </w:p>
        </w:tc>
        <w:tc>
          <w:tcPr>
            <w:tcW w:w="344" w:type="dxa"/>
          </w:tcPr>
          <w:p w14:paraId="3714DEF6" w14:textId="77777777" w:rsidR="001B0844" w:rsidRPr="003F21F0" w:rsidRDefault="001B0844" w:rsidP="001B0844">
            <w:pPr>
              <w:rPr>
                <w:rFonts w:ascii="Times New Roman" w:hAnsi="Times New Roman" w:cs="Times New Roman"/>
                <w:bCs/>
                <w:sz w:val="18"/>
                <w:szCs w:val="18"/>
              </w:rPr>
            </w:pPr>
          </w:p>
        </w:tc>
        <w:tc>
          <w:tcPr>
            <w:tcW w:w="344" w:type="dxa"/>
          </w:tcPr>
          <w:p w14:paraId="36BA6320" w14:textId="77777777" w:rsidR="001B0844" w:rsidRPr="003F21F0" w:rsidRDefault="001B0844" w:rsidP="001B0844">
            <w:pPr>
              <w:rPr>
                <w:rFonts w:ascii="Times New Roman" w:hAnsi="Times New Roman" w:cs="Times New Roman"/>
                <w:bCs/>
                <w:sz w:val="18"/>
                <w:szCs w:val="18"/>
              </w:rPr>
            </w:pPr>
          </w:p>
        </w:tc>
      </w:tr>
      <w:tr w:rsidR="001B0844" w:rsidRPr="003F21F0" w14:paraId="663961FC" w14:textId="77777777" w:rsidTr="001B0844">
        <w:tc>
          <w:tcPr>
            <w:tcW w:w="1208" w:type="dxa"/>
            <w:shd w:val="clear" w:color="auto" w:fill="auto"/>
          </w:tcPr>
          <w:p w14:paraId="003D89DB"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bCs/>
                <w:sz w:val="18"/>
                <w:szCs w:val="18"/>
              </w:rPr>
              <w:lastRenderedPageBreak/>
              <w:t>Inception Report with detailed workplan, tools specification (3 days)</w:t>
            </w:r>
          </w:p>
        </w:tc>
        <w:tc>
          <w:tcPr>
            <w:tcW w:w="279" w:type="dxa"/>
          </w:tcPr>
          <w:p w14:paraId="53DE35A7" w14:textId="77777777" w:rsidR="001B0844" w:rsidRPr="003F21F0" w:rsidRDefault="001B0844" w:rsidP="001B0844">
            <w:pPr>
              <w:rPr>
                <w:rFonts w:ascii="Times New Roman" w:hAnsi="Times New Roman" w:cs="Times New Roman"/>
                <w:bCs/>
                <w:sz w:val="18"/>
                <w:szCs w:val="18"/>
              </w:rPr>
            </w:pPr>
          </w:p>
        </w:tc>
        <w:tc>
          <w:tcPr>
            <w:tcW w:w="279" w:type="dxa"/>
            <w:shd w:val="clear" w:color="auto" w:fill="FF0000"/>
          </w:tcPr>
          <w:p w14:paraId="0EBD301F" w14:textId="77777777" w:rsidR="001B0844" w:rsidRPr="003F21F0" w:rsidRDefault="001B0844" w:rsidP="001B0844">
            <w:pPr>
              <w:rPr>
                <w:rFonts w:ascii="Times New Roman" w:hAnsi="Times New Roman" w:cs="Times New Roman"/>
                <w:bCs/>
                <w:sz w:val="18"/>
                <w:szCs w:val="18"/>
              </w:rPr>
            </w:pPr>
          </w:p>
        </w:tc>
        <w:tc>
          <w:tcPr>
            <w:tcW w:w="279" w:type="dxa"/>
            <w:shd w:val="clear" w:color="auto" w:fill="FF0000"/>
          </w:tcPr>
          <w:p w14:paraId="0AEBDF12" w14:textId="77777777" w:rsidR="001B0844" w:rsidRPr="003F21F0" w:rsidRDefault="001B0844" w:rsidP="001B0844">
            <w:pPr>
              <w:rPr>
                <w:rFonts w:ascii="Times New Roman" w:hAnsi="Times New Roman" w:cs="Times New Roman"/>
                <w:bCs/>
                <w:sz w:val="18"/>
                <w:szCs w:val="18"/>
              </w:rPr>
            </w:pPr>
          </w:p>
        </w:tc>
        <w:tc>
          <w:tcPr>
            <w:tcW w:w="279" w:type="dxa"/>
            <w:shd w:val="clear" w:color="auto" w:fill="FF0000"/>
          </w:tcPr>
          <w:p w14:paraId="15D965CC" w14:textId="77777777" w:rsidR="001B0844" w:rsidRPr="003F21F0" w:rsidRDefault="001B0844" w:rsidP="001B0844">
            <w:pPr>
              <w:rPr>
                <w:rFonts w:ascii="Times New Roman" w:hAnsi="Times New Roman" w:cs="Times New Roman"/>
                <w:bCs/>
                <w:sz w:val="18"/>
                <w:szCs w:val="18"/>
              </w:rPr>
            </w:pPr>
          </w:p>
        </w:tc>
        <w:tc>
          <w:tcPr>
            <w:tcW w:w="279" w:type="dxa"/>
          </w:tcPr>
          <w:p w14:paraId="5022F5AF" w14:textId="77777777" w:rsidR="001B0844" w:rsidRPr="003F21F0" w:rsidRDefault="001B0844" w:rsidP="001B0844">
            <w:pPr>
              <w:rPr>
                <w:rFonts w:ascii="Times New Roman" w:hAnsi="Times New Roman" w:cs="Times New Roman"/>
                <w:bCs/>
                <w:sz w:val="18"/>
                <w:szCs w:val="18"/>
              </w:rPr>
            </w:pPr>
          </w:p>
        </w:tc>
        <w:tc>
          <w:tcPr>
            <w:tcW w:w="279" w:type="dxa"/>
          </w:tcPr>
          <w:p w14:paraId="68382BB7" w14:textId="77777777" w:rsidR="001B0844" w:rsidRPr="003F21F0" w:rsidRDefault="001B0844" w:rsidP="001B0844">
            <w:pPr>
              <w:rPr>
                <w:rFonts w:ascii="Times New Roman" w:hAnsi="Times New Roman" w:cs="Times New Roman"/>
                <w:bCs/>
                <w:sz w:val="18"/>
                <w:szCs w:val="18"/>
              </w:rPr>
            </w:pPr>
          </w:p>
        </w:tc>
        <w:tc>
          <w:tcPr>
            <w:tcW w:w="280" w:type="dxa"/>
          </w:tcPr>
          <w:p w14:paraId="4DF1EFF5" w14:textId="77777777" w:rsidR="001B0844" w:rsidRPr="003F21F0" w:rsidRDefault="001B0844" w:rsidP="001B0844">
            <w:pPr>
              <w:rPr>
                <w:rFonts w:ascii="Times New Roman" w:hAnsi="Times New Roman" w:cs="Times New Roman"/>
                <w:bCs/>
                <w:sz w:val="18"/>
                <w:szCs w:val="18"/>
              </w:rPr>
            </w:pPr>
          </w:p>
        </w:tc>
        <w:tc>
          <w:tcPr>
            <w:tcW w:w="280" w:type="dxa"/>
          </w:tcPr>
          <w:p w14:paraId="558F7A18" w14:textId="77777777" w:rsidR="001B0844" w:rsidRPr="003F21F0" w:rsidRDefault="001B0844" w:rsidP="001B0844">
            <w:pPr>
              <w:rPr>
                <w:rFonts w:ascii="Times New Roman" w:hAnsi="Times New Roman" w:cs="Times New Roman"/>
                <w:bCs/>
                <w:sz w:val="18"/>
                <w:szCs w:val="18"/>
              </w:rPr>
            </w:pPr>
          </w:p>
        </w:tc>
        <w:tc>
          <w:tcPr>
            <w:tcW w:w="280" w:type="dxa"/>
          </w:tcPr>
          <w:p w14:paraId="7C4BE0BA" w14:textId="77777777" w:rsidR="001B0844" w:rsidRPr="003F21F0" w:rsidRDefault="001B0844" w:rsidP="001B0844">
            <w:pPr>
              <w:rPr>
                <w:rFonts w:ascii="Times New Roman" w:hAnsi="Times New Roman" w:cs="Times New Roman"/>
                <w:bCs/>
                <w:sz w:val="18"/>
                <w:szCs w:val="18"/>
              </w:rPr>
            </w:pPr>
          </w:p>
        </w:tc>
        <w:tc>
          <w:tcPr>
            <w:tcW w:w="344" w:type="dxa"/>
          </w:tcPr>
          <w:p w14:paraId="05F94300" w14:textId="77777777" w:rsidR="001B0844" w:rsidRPr="003F21F0" w:rsidRDefault="001B0844" w:rsidP="001B0844">
            <w:pPr>
              <w:rPr>
                <w:rFonts w:ascii="Times New Roman" w:hAnsi="Times New Roman" w:cs="Times New Roman"/>
                <w:bCs/>
                <w:sz w:val="18"/>
                <w:szCs w:val="18"/>
              </w:rPr>
            </w:pPr>
          </w:p>
        </w:tc>
        <w:tc>
          <w:tcPr>
            <w:tcW w:w="344" w:type="dxa"/>
          </w:tcPr>
          <w:p w14:paraId="468BFB31" w14:textId="77777777" w:rsidR="001B0844" w:rsidRPr="003F21F0" w:rsidRDefault="001B0844" w:rsidP="001B0844">
            <w:pPr>
              <w:rPr>
                <w:rFonts w:ascii="Times New Roman" w:hAnsi="Times New Roman" w:cs="Times New Roman"/>
                <w:bCs/>
                <w:sz w:val="18"/>
                <w:szCs w:val="18"/>
              </w:rPr>
            </w:pPr>
          </w:p>
        </w:tc>
        <w:tc>
          <w:tcPr>
            <w:tcW w:w="344" w:type="dxa"/>
          </w:tcPr>
          <w:p w14:paraId="03305661" w14:textId="77777777" w:rsidR="001B0844" w:rsidRPr="003F21F0" w:rsidRDefault="001B0844" w:rsidP="001B0844">
            <w:pPr>
              <w:rPr>
                <w:rFonts w:ascii="Times New Roman" w:hAnsi="Times New Roman" w:cs="Times New Roman"/>
                <w:bCs/>
                <w:sz w:val="18"/>
                <w:szCs w:val="18"/>
              </w:rPr>
            </w:pPr>
          </w:p>
        </w:tc>
        <w:tc>
          <w:tcPr>
            <w:tcW w:w="344" w:type="dxa"/>
          </w:tcPr>
          <w:p w14:paraId="706E76F7" w14:textId="77777777" w:rsidR="001B0844" w:rsidRPr="003F21F0" w:rsidRDefault="001B0844" w:rsidP="001B0844">
            <w:pPr>
              <w:rPr>
                <w:rFonts w:ascii="Times New Roman" w:hAnsi="Times New Roman" w:cs="Times New Roman"/>
                <w:bCs/>
                <w:sz w:val="18"/>
                <w:szCs w:val="18"/>
              </w:rPr>
            </w:pPr>
          </w:p>
        </w:tc>
        <w:tc>
          <w:tcPr>
            <w:tcW w:w="344" w:type="dxa"/>
          </w:tcPr>
          <w:p w14:paraId="58D6D69F" w14:textId="77777777" w:rsidR="001B0844" w:rsidRPr="003F21F0" w:rsidRDefault="001B0844" w:rsidP="001B0844">
            <w:pPr>
              <w:rPr>
                <w:rFonts w:ascii="Times New Roman" w:hAnsi="Times New Roman" w:cs="Times New Roman"/>
                <w:bCs/>
                <w:sz w:val="18"/>
                <w:szCs w:val="18"/>
              </w:rPr>
            </w:pPr>
          </w:p>
        </w:tc>
        <w:tc>
          <w:tcPr>
            <w:tcW w:w="344" w:type="dxa"/>
          </w:tcPr>
          <w:p w14:paraId="44F46A1A" w14:textId="77777777" w:rsidR="001B0844" w:rsidRPr="003F21F0" w:rsidRDefault="001B0844" w:rsidP="001B0844">
            <w:pPr>
              <w:rPr>
                <w:rFonts w:ascii="Times New Roman" w:hAnsi="Times New Roman" w:cs="Times New Roman"/>
                <w:bCs/>
                <w:sz w:val="18"/>
                <w:szCs w:val="18"/>
              </w:rPr>
            </w:pPr>
          </w:p>
        </w:tc>
        <w:tc>
          <w:tcPr>
            <w:tcW w:w="344" w:type="dxa"/>
          </w:tcPr>
          <w:p w14:paraId="6F974733" w14:textId="77777777" w:rsidR="001B0844" w:rsidRPr="003F21F0" w:rsidRDefault="001B0844" w:rsidP="001B0844">
            <w:pPr>
              <w:rPr>
                <w:rFonts w:ascii="Times New Roman" w:hAnsi="Times New Roman" w:cs="Times New Roman"/>
                <w:bCs/>
                <w:sz w:val="18"/>
                <w:szCs w:val="18"/>
              </w:rPr>
            </w:pPr>
          </w:p>
        </w:tc>
        <w:tc>
          <w:tcPr>
            <w:tcW w:w="344" w:type="dxa"/>
          </w:tcPr>
          <w:p w14:paraId="199374FA" w14:textId="77777777" w:rsidR="001B0844" w:rsidRPr="003F21F0" w:rsidRDefault="001B0844" w:rsidP="001B0844">
            <w:pPr>
              <w:rPr>
                <w:rFonts w:ascii="Times New Roman" w:hAnsi="Times New Roman" w:cs="Times New Roman"/>
                <w:bCs/>
                <w:sz w:val="18"/>
                <w:szCs w:val="18"/>
              </w:rPr>
            </w:pPr>
          </w:p>
        </w:tc>
        <w:tc>
          <w:tcPr>
            <w:tcW w:w="344" w:type="dxa"/>
          </w:tcPr>
          <w:p w14:paraId="48FB61A1" w14:textId="77777777" w:rsidR="001B0844" w:rsidRPr="003F21F0" w:rsidRDefault="001B0844" w:rsidP="001B0844">
            <w:pPr>
              <w:rPr>
                <w:rFonts w:ascii="Times New Roman" w:hAnsi="Times New Roman" w:cs="Times New Roman"/>
                <w:bCs/>
                <w:sz w:val="18"/>
                <w:szCs w:val="18"/>
              </w:rPr>
            </w:pPr>
          </w:p>
        </w:tc>
        <w:tc>
          <w:tcPr>
            <w:tcW w:w="344" w:type="dxa"/>
          </w:tcPr>
          <w:p w14:paraId="6EDD29EA" w14:textId="77777777" w:rsidR="001B0844" w:rsidRPr="003F21F0" w:rsidRDefault="001B0844" w:rsidP="001B0844">
            <w:pPr>
              <w:rPr>
                <w:rFonts w:ascii="Times New Roman" w:hAnsi="Times New Roman" w:cs="Times New Roman"/>
                <w:bCs/>
                <w:sz w:val="18"/>
                <w:szCs w:val="18"/>
              </w:rPr>
            </w:pPr>
          </w:p>
        </w:tc>
        <w:tc>
          <w:tcPr>
            <w:tcW w:w="344" w:type="dxa"/>
          </w:tcPr>
          <w:p w14:paraId="359DDA56" w14:textId="77777777" w:rsidR="001B0844" w:rsidRPr="003F21F0" w:rsidRDefault="001B0844" w:rsidP="001B0844">
            <w:pPr>
              <w:rPr>
                <w:rFonts w:ascii="Times New Roman" w:hAnsi="Times New Roman" w:cs="Times New Roman"/>
                <w:bCs/>
                <w:sz w:val="18"/>
                <w:szCs w:val="18"/>
              </w:rPr>
            </w:pPr>
          </w:p>
        </w:tc>
        <w:tc>
          <w:tcPr>
            <w:tcW w:w="344" w:type="dxa"/>
          </w:tcPr>
          <w:p w14:paraId="03CDF77A" w14:textId="77777777" w:rsidR="001B0844" w:rsidRPr="003F21F0" w:rsidRDefault="001B0844" w:rsidP="001B0844">
            <w:pPr>
              <w:rPr>
                <w:rFonts w:ascii="Times New Roman" w:hAnsi="Times New Roman" w:cs="Times New Roman"/>
                <w:bCs/>
                <w:sz w:val="18"/>
                <w:szCs w:val="18"/>
              </w:rPr>
            </w:pPr>
          </w:p>
        </w:tc>
        <w:tc>
          <w:tcPr>
            <w:tcW w:w="372" w:type="dxa"/>
          </w:tcPr>
          <w:p w14:paraId="0F9BBBD2" w14:textId="77777777" w:rsidR="001B0844" w:rsidRPr="003F21F0" w:rsidRDefault="001B0844" w:rsidP="001B0844">
            <w:pPr>
              <w:rPr>
                <w:rFonts w:ascii="Times New Roman" w:hAnsi="Times New Roman" w:cs="Times New Roman"/>
                <w:bCs/>
                <w:sz w:val="18"/>
                <w:szCs w:val="18"/>
              </w:rPr>
            </w:pPr>
          </w:p>
        </w:tc>
        <w:tc>
          <w:tcPr>
            <w:tcW w:w="424" w:type="dxa"/>
          </w:tcPr>
          <w:p w14:paraId="6481191D" w14:textId="77777777" w:rsidR="001B0844" w:rsidRPr="003F21F0" w:rsidRDefault="001B0844" w:rsidP="001B0844">
            <w:pPr>
              <w:rPr>
                <w:rFonts w:ascii="Times New Roman" w:hAnsi="Times New Roman" w:cs="Times New Roman"/>
                <w:bCs/>
                <w:sz w:val="18"/>
                <w:szCs w:val="18"/>
              </w:rPr>
            </w:pPr>
          </w:p>
        </w:tc>
        <w:tc>
          <w:tcPr>
            <w:tcW w:w="236" w:type="dxa"/>
          </w:tcPr>
          <w:p w14:paraId="47AD65B8" w14:textId="77777777" w:rsidR="001B0844" w:rsidRPr="003F21F0" w:rsidRDefault="001B0844" w:rsidP="001B0844">
            <w:pPr>
              <w:rPr>
                <w:rFonts w:ascii="Times New Roman" w:hAnsi="Times New Roman" w:cs="Times New Roman"/>
                <w:bCs/>
                <w:sz w:val="18"/>
                <w:szCs w:val="18"/>
              </w:rPr>
            </w:pPr>
          </w:p>
        </w:tc>
        <w:tc>
          <w:tcPr>
            <w:tcW w:w="344" w:type="dxa"/>
          </w:tcPr>
          <w:p w14:paraId="62242B2B" w14:textId="77777777" w:rsidR="001B0844" w:rsidRPr="003F21F0" w:rsidRDefault="001B0844" w:rsidP="001B0844">
            <w:pPr>
              <w:rPr>
                <w:rFonts w:ascii="Times New Roman" w:hAnsi="Times New Roman" w:cs="Times New Roman"/>
                <w:bCs/>
                <w:sz w:val="18"/>
                <w:szCs w:val="18"/>
              </w:rPr>
            </w:pPr>
          </w:p>
        </w:tc>
        <w:tc>
          <w:tcPr>
            <w:tcW w:w="344" w:type="dxa"/>
          </w:tcPr>
          <w:p w14:paraId="2098FCF8" w14:textId="77777777" w:rsidR="001B0844" w:rsidRPr="003F21F0" w:rsidRDefault="001B0844" w:rsidP="001B0844">
            <w:pPr>
              <w:rPr>
                <w:rFonts w:ascii="Times New Roman" w:hAnsi="Times New Roman" w:cs="Times New Roman"/>
                <w:bCs/>
                <w:sz w:val="18"/>
                <w:szCs w:val="18"/>
              </w:rPr>
            </w:pPr>
          </w:p>
        </w:tc>
        <w:tc>
          <w:tcPr>
            <w:tcW w:w="344" w:type="dxa"/>
          </w:tcPr>
          <w:p w14:paraId="282D8299" w14:textId="77777777" w:rsidR="001B0844" w:rsidRPr="003F21F0" w:rsidRDefault="001B0844" w:rsidP="001B0844">
            <w:pPr>
              <w:rPr>
                <w:rFonts w:ascii="Times New Roman" w:hAnsi="Times New Roman" w:cs="Times New Roman"/>
                <w:bCs/>
                <w:sz w:val="18"/>
                <w:szCs w:val="18"/>
              </w:rPr>
            </w:pPr>
          </w:p>
        </w:tc>
        <w:tc>
          <w:tcPr>
            <w:tcW w:w="344" w:type="dxa"/>
          </w:tcPr>
          <w:p w14:paraId="74F7EC83" w14:textId="77777777" w:rsidR="001B0844" w:rsidRPr="003F21F0" w:rsidRDefault="001B0844" w:rsidP="001B0844">
            <w:pPr>
              <w:rPr>
                <w:rFonts w:ascii="Times New Roman" w:hAnsi="Times New Roman" w:cs="Times New Roman"/>
                <w:bCs/>
                <w:sz w:val="18"/>
                <w:szCs w:val="18"/>
              </w:rPr>
            </w:pPr>
          </w:p>
        </w:tc>
      </w:tr>
      <w:tr w:rsidR="001B0844" w:rsidRPr="003F21F0" w14:paraId="054111A6" w14:textId="77777777" w:rsidTr="001B0844">
        <w:tc>
          <w:tcPr>
            <w:tcW w:w="1208" w:type="dxa"/>
            <w:shd w:val="clear" w:color="auto" w:fill="auto"/>
          </w:tcPr>
          <w:p w14:paraId="4270FF40" w14:textId="77777777" w:rsidR="001B0844" w:rsidRPr="003F21F0" w:rsidRDefault="001B0844" w:rsidP="001B0844">
            <w:pPr>
              <w:pStyle w:val="UserGuideText"/>
              <w:rPr>
                <w:rFonts w:ascii="Times New Roman" w:hAnsi="Times New Roman"/>
                <w:b/>
                <w:sz w:val="18"/>
                <w:szCs w:val="18"/>
              </w:rPr>
            </w:pPr>
            <w:r w:rsidRPr="003F21F0">
              <w:rPr>
                <w:rFonts w:ascii="Times New Roman" w:hAnsi="Times New Roman"/>
                <w:b/>
                <w:bCs/>
                <w:sz w:val="18"/>
                <w:szCs w:val="18"/>
              </w:rPr>
              <w:t>Gather and review key documents  (4 days)</w:t>
            </w:r>
          </w:p>
        </w:tc>
        <w:tc>
          <w:tcPr>
            <w:tcW w:w="279" w:type="dxa"/>
          </w:tcPr>
          <w:p w14:paraId="03FD1A03" w14:textId="77777777" w:rsidR="001B0844" w:rsidRPr="003F21F0" w:rsidRDefault="001B0844" w:rsidP="001B0844">
            <w:pPr>
              <w:pStyle w:val="UserGuideText"/>
              <w:rPr>
                <w:rFonts w:ascii="Times New Roman" w:hAnsi="Times New Roman"/>
                <w:bCs/>
                <w:sz w:val="18"/>
                <w:szCs w:val="18"/>
              </w:rPr>
            </w:pPr>
          </w:p>
        </w:tc>
        <w:tc>
          <w:tcPr>
            <w:tcW w:w="279" w:type="dxa"/>
          </w:tcPr>
          <w:p w14:paraId="1FDB9DD0" w14:textId="77777777" w:rsidR="001B0844" w:rsidRPr="003F21F0" w:rsidRDefault="001B0844" w:rsidP="001B0844">
            <w:pPr>
              <w:pStyle w:val="UserGuideText"/>
              <w:rPr>
                <w:rFonts w:ascii="Times New Roman" w:hAnsi="Times New Roman"/>
                <w:bCs/>
                <w:sz w:val="18"/>
                <w:szCs w:val="18"/>
              </w:rPr>
            </w:pPr>
          </w:p>
        </w:tc>
        <w:tc>
          <w:tcPr>
            <w:tcW w:w="279" w:type="dxa"/>
          </w:tcPr>
          <w:p w14:paraId="4741FB4B" w14:textId="77777777" w:rsidR="001B0844" w:rsidRPr="003F21F0" w:rsidRDefault="001B0844" w:rsidP="001B0844">
            <w:pPr>
              <w:pStyle w:val="UserGuideText"/>
              <w:rPr>
                <w:rFonts w:ascii="Times New Roman" w:hAnsi="Times New Roman"/>
                <w:bCs/>
                <w:sz w:val="18"/>
                <w:szCs w:val="18"/>
              </w:rPr>
            </w:pPr>
          </w:p>
        </w:tc>
        <w:tc>
          <w:tcPr>
            <w:tcW w:w="279" w:type="dxa"/>
          </w:tcPr>
          <w:p w14:paraId="49525811" w14:textId="77777777" w:rsidR="001B0844" w:rsidRPr="003F21F0" w:rsidRDefault="001B0844" w:rsidP="001B0844">
            <w:pPr>
              <w:pStyle w:val="UserGuideText"/>
              <w:rPr>
                <w:rFonts w:ascii="Times New Roman" w:hAnsi="Times New Roman"/>
                <w:bCs/>
                <w:sz w:val="18"/>
                <w:szCs w:val="18"/>
              </w:rPr>
            </w:pPr>
          </w:p>
        </w:tc>
        <w:tc>
          <w:tcPr>
            <w:tcW w:w="279" w:type="dxa"/>
            <w:shd w:val="clear" w:color="auto" w:fill="FFC000"/>
          </w:tcPr>
          <w:p w14:paraId="77096C9F" w14:textId="77777777" w:rsidR="001B0844" w:rsidRPr="003F21F0" w:rsidRDefault="001B0844" w:rsidP="001B0844">
            <w:pPr>
              <w:pStyle w:val="UserGuideText"/>
              <w:rPr>
                <w:rFonts w:ascii="Times New Roman" w:hAnsi="Times New Roman"/>
                <w:bCs/>
                <w:sz w:val="18"/>
                <w:szCs w:val="18"/>
              </w:rPr>
            </w:pPr>
          </w:p>
        </w:tc>
        <w:tc>
          <w:tcPr>
            <w:tcW w:w="279" w:type="dxa"/>
            <w:shd w:val="clear" w:color="auto" w:fill="FFC000"/>
          </w:tcPr>
          <w:p w14:paraId="3F9917E8" w14:textId="77777777" w:rsidR="001B0844" w:rsidRPr="003F21F0" w:rsidRDefault="001B0844" w:rsidP="001B0844">
            <w:pPr>
              <w:pStyle w:val="UserGuideText"/>
              <w:rPr>
                <w:rFonts w:ascii="Times New Roman" w:hAnsi="Times New Roman"/>
                <w:bCs/>
                <w:sz w:val="18"/>
                <w:szCs w:val="18"/>
              </w:rPr>
            </w:pPr>
          </w:p>
        </w:tc>
        <w:tc>
          <w:tcPr>
            <w:tcW w:w="280" w:type="dxa"/>
            <w:shd w:val="clear" w:color="auto" w:fill="FFC000"/>
          </w:tcPr>
          <w:p w14:paraId="6F36FAC4" w14:textId="77777777" w:rsidR="001B0844" w:rsidRPr="003F21F0" w:rsidRDefault="001B0844" w:rsidP="001B0844">
            <w:pPr>
              <w:pStyle w:val="UserGuideText"/>
              <w:rPr>
                <w:rFonts w:ascii="Times New Roman" w:hAnsi="Times New Roman"/>
                <w:bCs/>
                <w:sz w:val="18"/>
                <w:szCs w:val="18"/>
              </w:rPr>
            </w:pPr>
          </w:p>
        </w:tc>
        <w:tc>
          <w:tcPr>
            <w:tcW w:w="280" w:type="dxa"/>
            <w:shd w:val="clear" w:color="auto" w:fill="FFC000"/>
          </w:tcPr>
          <w:p w14:paraId="2B3F2917" w14:textId="77777777" w:rsidR="001B0844" w:rsidRPr="003F21F0" w:rsidRDefault="001B0844" w:rsidP="001B0844">
            <w:pPr>
              <w:pStyle w:val="UserGuideText"/>
              <w:rPr>
                <w:rFonts w:ascii="Times New Roman" w:hAnsi="Times New Roman"/>
                <w:bCs/>
                <w:sz w:val="18"/>
                <w:szCs w:val="18"/>
              </w:rPr>
            </w:pPr>
          </w:p>
        </w:tc>
        <w:tc>
          <w:tcPr>
            <w:tcW w:w="280" w:type="dxa"/>
          </w:tcPr>
          <w:p w14:paraId="311822CF" w14:textId="77777777" w:rsidR="001B0844" w:rsidRPr="003F21F0" w:rsidRDefault="001B0844" w:rsidP="001B0844">
            <w:pPr>
              <w:pStyle w:val="UserGuideText"/>
              <w:rPr>
                <w:rFonts w:ascii="Times New Roman" w:hAnsi="Times New Roman"/>
                <w:bCs/>
                <w:sz w:val="18"/>
                <w:szCs w:val="18"/>
              </w:rPr>
            </w:pPr>
          </w:p>
        </w:tc>
        <w:tc>
          <w:tcPr>
            <w:tcW w:w="344" w:type="dxa"/>
          </w:tcPr>
          <w:p w14:paraId="05FC35AC" w14:textId="77777777" w:rsidR="001B0844" w:rsidRPr="003F21F0" w:rsidRDefault="001B0844" w:rsidP="001B0844">
            <w:pPr>
              <w:pStyle w:val="UserGuideText"/>
              <w:rPr>
                <w:rFonts w:ascii="Times New Roman" w:hAnsi="Times New Roman"/>
                <w:bCs/>
                <w:sz w:val="18"/>
                <w:szCs w:val="18"/>
              </w:rPr>
            </w:pPr>
          </w:p>
        </w:tc>
        <w:tc>
          <w:tcPr>
            <w:tcW w:w="344" w:type="dxa"/>
          </w:tcPr>
          <w:p w14:paraId="37A3AC20" w14:textId="77777777" w:rsidR="001B0844" w:rsidRPr="003F21F0" w:rsidRDefault="001B0844" w:rsidP="001B0844">
            <w:pPr>
              <w:pStyle w:val="UserGuideText"/>
              <w:rPr>
                <w:rFonts w:ascii="Times New Roman" w:hAnsi="Times New Roman"/>
                <w:bCs/>
                <w:sz w:val="18"/>
                <w:szCs w:val="18"/>
              </w:rPr>
            </w:pPr>
          </w:p>
        </w:tc>
        <w:tc>
          <w:tcPr>
            <w:tcW w:w="344" w:type="dxa"/>
          </w:tcPr>
          <w:p w14:paraId="1D0F1AA6" w14:textId="77777777" w:rsidR="001B0844" w:rsidRPr="003F21F0" w:rsidRDefault="001B0844" w:rsidP="001B0844">
            <w:pPr>
              <w:pStyle w:val="UserGuideText"/>
              <w:rPr>
                <w:rFonts w:ascii="Times New Roman" w:hAnsi="Times New Roman"/>
                <w:bCs/>
                <w:sz w:val="18"/>
                <w:szCs w:val="18"/>
              </w:rPr>
            </w:pPr>
          </w:p>
        </w:tc>
        <w:tc>
          <w:tcPr>
            <w:tcW w:w="344" w:type="dxa"/>
          </w:tcPr>
          <w:p w14:paraId="677E0FAB" w14:textId="77777777" w:rsidR="001B0844" w:rsidRPr="003F21F0" w:rsidRDefault="001B0844" w:rsidP="001B0844">
            <w:pPr>
              <w:pStyle w:val="UserGuideText"/>
              <w:rPr>
                <w:rFonts w:ascii="Times New Roman" w:hAnsi="Times New Roman"/>
                <w:bCs/>
                <w:sz w:val="18"/>
                <w:szCs w:val="18"/>
              </w:rPr>
            </w:pPr>
          </w:p>
        </w:tc>
        <w:tc>
          <w:tcPr>
            <w:tcW w:w="344" w:type="dxa"/>
          </w:tcPr>
          <w:p w14:paraId="6A2C0A41" w14:textId="77777777" w:rsidR="001B0844" w:rsidRPr="003F21F0" w:rsidRDefault="001B0844" w:rsidP="001B0844">
            <w:pPr>
              <w:pStyle w:val="UserGuideText"/>
              <w:rPr>
                <w:rFonts w:ascii="Times New Roman" w:hAnsi="Times New Roman"/>
                <w:bCs/>
                <w:sz w:val="18"/>
                <w:szCs w:val="18"/>
              </w:rPr>
            </w:pPr>
          </w:p>
        </w:tc>
        <w:tc>
          <w:tcPr>
            <w:tcW w:w="344" w:type="dxa"/>
          </w:tcPr>
          <w:p w14:paraId="36925879" w14:textId="77777777" w:rsidR="001B0844" w:rsidRPr="003F21F0" w:rsidRDefault="001B0844" w:rsidP="001B0844">
            <w:pPr>
              <w:pStyle w:val="UserGuideText"/>
              <w:rPr>
                <w:rFonts w:ascii="Times New Roman" w:hAnsi="Times New Roman"/>
                <w:bCs/>
                <w:sz w:val="18"/>
                <w:szCs w:val="18"/>
              </w:rPr>
            </w:pPr>
          </w:p>
        </w:tc>
        <w:tc>
          <w:tcPr>
            <w:tcW w:w="344" w:type="dxa"/>
          </w:tcPr>
          <w:p w14:paraId="2758F346" w14:textId="77777777" w:rsidR="001B0844" w:rsidRPr="003F21F0" w:rsidRDefault="001B0844" w:rsidP="001B0844">
            <w:pPr>
              <w:pStyle w:val="UserGuideText"/>
              <w:rPr>
                <w:rFonts w:ascii="Times New Roman" w:hAnsi="Times New Roman"/>
                <w:bCs/>
                <w:sz w:val="18"/>
                <w:szCs w:val="18"/>
              </w:rPr>
            </w:pPr>
          </w:p>
        </w:tc>
        <w:tc>
          <w:tcPr>
            <w:tcW w:w="344" w:type="dxa"/>
          </w:tcPr>
          <w:p w14:paraId="1A798BB0" w14:textId="77777777" w:rsidR="001B0844" w:rsidRPr="003F21F0" w:rsidRDefault="001B0844" w:rsidP="001B0844">
            <w:pPr>
              <w:pStyle w:val="UserGuideText"/>
              <w:rPr>
                <w:rFonts w:ascii="Times New Roman" w:hAnsi="Times New Roman"/>
                <w:bCs/>
                <w:sz w:val="18"/>
                <w:szCs w:val="18"/>
              </w:rPr>
            </w:pPr>
          </w:p>
        </w:tc>
        <w:tc>
          <w:tcPr>
            <w:tcW w:w="344" w:type="dxa"/>
          </w:tcPr>
          <w:p w14:paraId="43F0AED0" w14:textId="77777777" w:rsidR="001B0844" w:rsidRPr="003F21F0" w:rsidRDefault="001B0844" w:rsidP="001B0844">
            <w:pPr>
              <w:pStyle w:val="UserGuideText"/>
              <w:rPr>
                <w:rFonts w:ascii="Times New Roman" w:hAnsi="Times New Roman"/>
                <w:bCs/>
                <w:sz w:val="18"/>
                <w:szCs w:val="18"/>
              </w:rPr>
            </w:pPr>
          </w:p>
        </w:tc>
        <w:tc>
          <w:tcPr>
            <w:tcW w:w="344" w:type="dxa"/>
          </w:tcPr>
          <w:p w14:paraId="036F2D2B" w14:textId="77777777" w:rsidR="001B0844" w:rsidRPr="003F21F0" w:rsidRDefault="001B0844" w:rsidP="001B0844">
            <w:pPr>
              <w:pStyle w:val="UserGuideText"/>
              <w:rPr>
                <w:rFonts w:ascii="Times New Roman" w:hAnsi="Times New Roman"/>
                <w:bCs/>
                <w:sz w:val="18"/>
                <w:szCs w:val="18"/>
              </w:rPr>
            </w:pPr>
          </w:p>
        </w:tc>
        <w:tc>
          <w:tcPr>
            <w:tcW w:w="344" w:type="dxa"/>
          </w:tcPr>
          <w:p w14:paraId="5B2488A9" w14:textId="77777777" w:rsidR="001B0844" w:rsidRPr="003F21F0" w:rsidRDefault="001B0844" w:rsidP="001B0844">
            <w:pPr>
              <w:pStyle w:val="UserGuideText"/>
              <w:rPr>
                <w:rFonts w:ascii="Times New Roman" w:hAnsi="Times New Roman"/>
                <w:bCs/>
                <w:sz w:val="18"/>
                <w:szCs w:val="18"/>
              </w:rPr>
            </w:pPr>
          </w:p>
        </w:tc>
        <w:tc>
          <w:tcPr>
            <w:tcW w:w="344" w:type="dxa"/>
          </w:tcPr>
          <w:p w14:paraId="239BA485" w14:textId="77777777" w:rsidR="001B0844" w:rsidRPr="003F21F0" w:rsidRDefault="001B0844" w:rsidP="001B0844">
            <w:pPr>
              <w:pStyle w:val="UserGuideText"/>
              <w:rPr>
                <w:rFonts w:ascii="Times New Roman" w:hAnsi="Times New Roman"/>
                <w:bCs/>
                <w:sz w:val="18"/>
                <w:szCs w:val="18"/>
              </w:rPr>
            </w:pPr>
          </w:p>
        </w:tc>
        <w:tc>
          <w:tcPr>
            <w:tcW w:w="372" w:type="dxa"/>
          </w:tcPr>
          <w:p w14:paraId="25035617" w14:textId="77777777" w:rsidR="001B0844" w:rsidRPr="003F21F0" w:rsidRDefault="001B0844" w:rsidP="001B0844">
            <w:pPr>
              <w:pStyle w:val="UserGuideText"/>
              <w:rPr>
                <w:rFonts w:ascii="Times New Roman" w:hAnsi="Times New Roman"/>
                <w:bCs/>
                <w:sz w:val="18"/>
                <w:szCs w:val="18"/>
              </w:rPr>
            </w:pPr>
          </w:p>
        </w:tc>
        <w:tc>
          <w:tcPr>
            <w:tcW w:w="424" w:type="dxa"/>
          </w:tcPr>
          <w:p w14:paraId="0C0A66AF" w14:textId="77777777" w:rsidR="001B0844" w:rsidRPr="003F21F0" w:rsidRDefault="001B0844" w:rsidP="001B0844">
            <w:pPr>
              <w:pStyle w:val="UserGuideText"/>
              <w:rPr>
                <w:rFonts w:ascii="Times New Roman" w:hAnsi="Times New Roman"/>
                <w:bCs/>
                <w:sz w:val="18"/>
                <w:szCs w:val="18"/>
              </w:rPr>
            </w:pPr>
          </w:p>
        </w:tc>
        <w:tc>
          <w:tcPr>
            <w:tcW w:w="236" w:type="dxa"/>
          </w:tcPr>
          <w:p w14:paraId="0611EF24" w14:textId="77777777" w:rsidR="001B0844" w:rsidRPr="003F21F0" w:rsidRDefault="001B0844" w:rsidP="001B0844">
            <w:pPr>
              <w:pStyle w:val="UserGuideText"/>
              <w:rPr>
                <w:rFonts w:ascii="Times New Roman" w:hAnsi="Times New Roman"/>
                <w:bCs/>
                <w:sz w:val="18"/>
                <w:szCs w:val="18"/>
              </w:rPr>
            </w:pPr>
          </w:p>
        </w:tc>
        <w:tc>
          <w:tcPr>
            <w:tcW w:w="344" w:type="dxa"/>
          </w:tcPr>
          <w:p w14:paraId="790FE7F4" w14:textId="77777777" w:rsidR="001B0844" w:rsidRPr="003F21F0" w:rsidRDefault="001B0844" w:rsidP="001B0844">
            <w:pPr>
              <w:pStyle w:val="UserGuideText"/>
              <w:rPr>
                <w:rFonts w:ascii="Times New Roman" w:hAnsi="Times New Roman"/>
                <w:bCs/>
                <w:sz w:val="18"/>
                <w:szCs w:val="18"/>
              </w:rPr>
            </w:pPr>
          </w:p>
        </w:tc>
        <w:tc>
          <w:tcPr>
            <w:tcW w:w="344" w:type="dxa"/>
          </w:tcPr>
          <w:p w14:paraId="72427E76" w14:textId="77777777" w:rsidR="001B0844" w:rsidRPr="003F21F0" w:rsidRDefault="001B0844" w:rsidP="001B0844">
            <w:pPr>
              <w:pStyle w:val="UserGuideText"/>
              <w:rPr>
                <w:rFonts w:ascii="Times New Roman" w:hAnsi="Times New Roman"/>
                <w:bCs/>
                <w:sz w:val="18"/>
                <w:szCs w:val="18"/>
              </w:rPr>
            </w:pPr>
          </w:p>
        </w:tc>
        <w:tc>
          <w:tcPr>
            <w:tcW w:w="344" w:type="dxa"/>
          </w:tcPr>
          <w:p w14:paraId="7BFA7AC3" w14:textId="77777777" w:rsidR="001B0844" w:rsidRPr="003F21F0" w:rsidRDefault="001B0844" w:rsidP="001B0844">
            <w:pPr>
              <w:pStyle w:val="UserGuideText"/>
              <w:rPr>
                <w:rFonts w:ascii="Times New Roman" w:hAnsi="Times New Roman"/>
                <w:bCs/>
                <w:sz w:val="18"/>
                <w:szCs w:val="18"/>
              </w:rPr>
            </w:pPr>
          </w:p>
        </w:tc>
        <w:tc>
          <w:tcPr>
            <w:tcW w:w="344" w:type="dxa"/>
          </w:tcPr>
          <w:p w14:paraId="53447B75" w14:textId="77777777" w:rsidR="001B0844" w:rsidRPr="003F21F0" w:rsidRDefault="001B0844" w:rsidP="001B0844">
            <w:pPr>
              <w:pStyle w:val="UserGuideText"/>
              <w:rPr>
                <w:rFonts w:ascii="Times New Roman" w:hAnsi="Times New Roman"/>
                <w:bCs/>
                <w:sz w:val="18"/>
                <w:szCs w:val="18"/>
              </w:rPr>
            </w:pPr>
          </w:p>
        </w:tc>
      </w:tr>
      <w:tr w:rsidR="001B0844" w:rsidRPr="003F21F0" w14:paraId="768ECAB0" w14:textId="77777777" w:rsidTr="001B0844">
        <w:tc>
          <w:tcPr>
            <w:tcW w:w="1208" w:type="dxa"/>
            <w:shd w:val="clear" w:color="auto" w:fill="auto"/>
          </w:tcPr>
          <w:p w14:paraId="2C4EAE20"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bCs/>
                <w:sz w:val="18"/>
                <w:szCs w:val="18"/>
              </w:rPr>
              <w:t>Field Visits and Strategic Consultations (10 days)</w:t>
            </w:r>
          </w:p>
        </w:tc>
        <w:tc>
          <w:tcPr>
            <w:tcW w:w="279" w:type="dxa"/>
          </w:tcPr>
          <w:p w14:paraId="617ACA87" w14:textId="77777777" w:rsidR="001B0844" w:rsidRPr="003F21F0" w:rsidRDefault="001B0844" w:rsidP="001B0844">
            <w:pPr>
              <w:rPr>
                <w:rFonts w:ascii="Times New Roman" w:hAnsi="Times New Roman" w:cs="Times New Roman"/>
                <w:bCs/>
                <w:sz w:val="18"/>
                <w:szCs w:val="18"/>
              </w:rPr>
            </w:pPr>
          </w:p>
        </w:tc>
        <w:tc>
          <w:tcPr>
            <w:tcW w:w="279" w:type="dxa"/>
          </w:tcPr>
          <w:p w14:paraId="3EB89321" w14:textId="77777777" w:rsidR="001B0844" w:rsidRPr="003F21F0" w:rsidRDefault="001B0844" w:rsidP="001B0844">
            <w:pPr>
              <w:rPr>
                <w:rFonts w:ascii="Times New Roman" w:hAnsi="Times New Roman" w:cs="Times New Roman"/>
                <w:bCs/>
                <w:sz w:val="18"/>
                <w:szCs w:val="18"/>
              </w:rPr>
            </w:pPr>
          </w:p>
        </w:tc>
        <w:tc>
          <w:tcPr>
            <w:tcW w:w="279" w:type="dxa"/>
          </w:tcPr>
          <w:p w14:paraId="49F13D04" w14:textId="77777777" w:rsidR="001B0844" w:rsidRPr="003F21F0" w:rsidRDefault="001B0844" w:rsidP="001B0844">
            <w:pPr>
              <w:rPr>
                <w:rFonts w:ascii="Times New Roman" w:hAnsi="Times New Roman" w:cs="Times New Roman"/>
                <w:bCs/>
                <w:sz w:val="18"/>
                <w:szCs w:val="18"/>
              </w:rPr>
            </w:pPr>
          </w:p>
        </w:tc>
        <w:tc>
          <w:tcPr>
            <w:tcW w:w="279" w:type="dxa"/>
          </w:tcPr>
          <w:p w14:paraId="46BEAF19" w14:textId="77777777" w:rsidR="001B0844" w:rsidRPr="003F21F0" w:rsidRDefault="001B0844" w:rsidP="001B0844">
            <w:pPr>
              <w:rPr>
                <w:rFonts w:ascii="Times New Roman" w:hAnsi="Times New Roman" w:cs="Times New Roman"/>
                <w:bCs/>
                <w:sz w:val="18"/>
                <w:szCs w:val="18"/>
              </w:rPr>
            </w:pPr>
          </w:p>
        </w:tc>
        <w:tc>
          <w:tcPr>
            <w:tcW w:w="279" w:type="dxa"/>
          </w:tcPr>
          <w:p w14:paraId="1C503A76" w14:textId="77777777" w:rsidR="001B0844" w:rsidRPr="003F21F0" w:rsidRDefault="001B0844" w:rsidP="001B0844">
            <w:pPr>
              <w:rPr>
                <w:rFonts w:ascii="Times New Roman" w:hAnsi="Times New Roman" w:cs="Times New Roman"/>
                <w:bCs/>
                <w:sz w:val="18"/>
                <w:szCs w:val="18"/>
              </w:rPr>
            </w:pPr>
          </w:p>
        </w:tc>
        <w:tc>
          <w:tcPr>
            <w:tcW w:w="279" w:type="dxa"/>
          </w:tcPr>
          <w:p w14:paraId="4CDF7551" w14:textId="77777777" w:rsidR="001B0844" w:rsidRPr="003F21F0" w:rsidRDefault="001B0844" w:rsidP="001B0844">
            <w:pPr>
              <w:rPr>
                <w:rFonts w:ascii="Times New Roman" w:hAnsi="Times New Roman" w:cs="Times New Roman"/>
                <w:bCs/>
                <w:sz w:val="18"/>
                <w:szCs w:val="18"/>
              </w:rPr>
            </w:pPr>
          </w:p>
        </w:tc>
        <w:tc>
          <w:tcPr>
            <w:tcW w:w="280" w:type="dxa"/>
          </w:tcPr>
          <w:p w14:paraId="33A483F6" w14:textId="77777777" w:rsidR="001B0844" w:rsidRPr="003F21F0" w:rsidRDefault="001B0844" w:rsidP="001B0844">
            <w:pPr>
              <w:rPr>
                <w:rFonts w:ascii="Times New Roman" w:hAnsi="Times New Roman" w:cs="Times New Roman"/>
                <w:bCs/>
                <w:sz w:val="18"/>
                <w:szCs w:val="18"/>
              </w:rPr>
            </w:pPr>
          </w:p>
        </w:tc>
        <w:tc>
          <w:tcPr>
            <w:tcW w:w="280" w:type="dxa"/>
          </w:tcPr>
          <w:p w14:paraId="49673E8C" w14:textId="77777777" w:rsidR="001B0844" w:rsidRPr="003F21F0" w:rsidRDefault="001B0844" w:rsidP="001B0844">
            <w:pPr>
              <w:rPr>
                <w:rFonts w:ascii="Times New Roman" w:hAnsi="Times New Roman" w:cs="Times New Roman"/>
                <w:bCs/>
                <w:sz w:val="18"/>
                <w:szCs w:val="18"/>
              </w:rPr>
            </w:pPr>
          </w:p>
        </w:tc>
        <w:tc>
          <w:tcPr>
            <w:tcW w:w="280" w:type="dxa"/>
            <w:shd w:val="clear" w:color="auto" w:fill="FFFF00"/>
          </w:tcPr>
          <w:p w14:paraId="18D753F5"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17BCA257"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3AACB042"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0DF2A6DA"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30F7A8A0"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280CDB24"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103FC5D4"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79951002"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66940D31" w14:textId="77777777" w:rsidR="001B0844" w:rsidRPr="003F21F0" w:rsidRDefault="001B0844" w:rsidP="001B0844">
            <w:pPr>
              <w:rPr>
                <w:rFonts w:ascii="Times New Roman" w:hAnsi="Times New Roman" w:cs="Times New Roman"/>
                <w:bCs/>
                <w:sz w:val="18"/>
                <w:szCs w:val="18"/>
              </w:rPr>
            </w:pPr>
          </w:p>
        </w:tc>
        <w:tc>
          <w:tcPr>
            <w:tcW w:w="344" w:type="dxa"/>
            <w:shd w:val="clear" w:color="auto" w:fill="FFFF00"/>
          </w:tcPr>
          <w:p w14:paraId="58CB035D" w14:textId="77777777" w:rsidR="001B0844" w:rsidRPr="003F21F0" w:rsidRDefault="001B0844" w:rsidP="001B0844">
            <w:pPr>
              <w:rPr>
                <w:rFonts w:ascii="Times New Roman" w:hAnsi="Times New Roman" w:cs="Times New Roman"/>
                <w:bCs/>
                <w:sz w:val="18"/>
                <w:szCs w:val="18"/>
              </w:rPr>
            </w:pPr>
          </w:p>
        </w:tc>
        <w:tc>
          <w:tcPr>
            <w:tcW w:w="344" w:type="dxa"/>
            <w:shd w:val="clear" w:color="auto" w:fill="auto"/>
          </w:tcPr>
          <w:p w14:paraId="7F4CFC92" w14:textId="77777777" w:rsidR="001B0844" w:rsidRPr="003F21F0" w:rsidRDefault="001B0844" w:rsidP="001B0844">
            <w:pPr>
              <w:rPr>
                <w:rFonts w:ascii="Times New Roman" w:hAnsi="Times New Roman" w:cs="Times New Roman"/>
                <w:bCs/>
                <w:sz w:val="18"/>
                <w:szCs w:val="18"/>
              </w:rPr>
            </w:pPr>
          </w:p>
        </w:tc>
        <w:tc>
          <w:tcPr>
            <w:tcW w:w="344" w:type="dxa"/>
            <w:shd w:val="clear" w:color="auto" w:fill="auto"/>
          </w:tcPr>
          <w:p w14:paraId="47825B8F" w14:textId="77777777" w:rsidR="001B0844" w:rsidRPr="003F21F0" w:rsidRDefault="001B0844" w:rsidP="001B0844">
            <w:pPr>
              <w:rPr>
                <w:rFonts w:ascii="Times New Roman" w:hAnsi="Times New Roman" w:cs="Times New Roman"/>
                <w:bCs/>
                <w:sz w:val="18"/>
                <w:szCs w:val="18"/>
              </w:rPr>
            </w:pPr>
          </w:p>
        </w:tc>
        <w:tc>
          <w:tcPr>
            <w:tcW w:w="344" w:type="dxa"/>
          </w:tcPr>
          <w:p w14:paraId="6EFF53CA" w14:textId="77777777" w:rsidR="001B0844" w:rsidRPr="003F21F0" w:rsidRDefault="001B0844" w:rsidP="001B0844">
            <w:pPr>
              <w:rPr>
                <w:rFonts w:ascii="Times New Roman" w:hAnsi="Times New Roman" w:cs="Times New Roman"/>
                <w:bCs/>
                <w:sz w:val="18"/>
                <w:szCs w:val="18"/>
              </w:rPr>
            </w:pPr>
          </w:p>
        </w:tc>
        <w:tc>
          <w:tcPr>
            <w:tcW w:w="372" w:type="dxa"/>
          </w:tcPr>
          <w:p w14:paraId="543E5A3A" w14:textId="77777777" w:rsidR="001B0844" w:rsidRPr="003F21F0" w:rsidRDefault="001B0844" w:rsidP="001B0844">
            <w:pPr>
              <w:rPr>
                <w:rFonts w:ascii="Times New Roman" w:hAnsi="Times New Roman" w:cs="Times New Roman"/>
                <w:bCs/>
                <w:sz w:val="18"/>
                <w:szCs w:val="18"/>
              </w:rPr>
            </w:pPr>
          </w:p>
        </w:tc>
        <w:tc>
          <w:tcPr>
            <w:tcW w:w="424" w:type="dxa"/>
          </w:tcPr>
          <w:p w14:paraId="771847FF" w14:textId="77777777" w:rsidR="001B0844" w:rsidRPr="003F21F0" w:rsidRDefault="001B0844" w:rsidP="001B0844">
            <w:pPr>
              <w:rPr>
                <w:rFonts w:ascii="Times New Roman" w:hAnsi="Times New Roman" w:cs="Times New Roman"/>
                <w:bCs/>
                <w:sz w:val="18"/>
                <w:szCs w:val="18"/>
              </w:rPr>
            </w:pPr>
          </w:p>
        </w:tc>
        <w:tc>
          <w:tcPr>
            <w:tcW w:w="236" w:type="dxa"/>
          </w:tcPr>
          <w:p w14:paraId="798EF52C" w14:textId="77777777" w:rsidR="001B0844" w:rsidRPr="003F21F0" w:rsidRDefault="001B0844" w:rsidP="001B0844">
            <w:pPr>
              <w:rPr>
                <w:rFonts w:ascii="Times New Roman" w:hAnsi="Times New Roman" w:cs="Times New Roman"/>
                <w:bCs/>
                <w:sz w:val="18"/>
                <w:szCs w:val="18"/>
              </w:rPr>
            </w:pPr>
          </w:p>
        </w:tc>
        <w:tc>
          <w:tcPr>
            <w:tcW w:w="344" w:type="dxa"/>
          </w:tcPr>
          <w:p w14:paraId="7C609CC8" w14:textId="77777777" w:rsidR="001B0844" w:rsidRPr="003F21F0" w:rsidRDefault="001B0844" w:rsidP="001B0844">
            <w:pPr>
              <w:rPr>
                <w:rFonts w:ascii="Times New Roman" w:hAnsi="Times New Roman" w:cs="Times New Roman"/>
                <w:bCs/>
                <w:sz w:val="18"/>
                <w:szCs w:val="18"/>
              </w:rPr>
            </w:pPr>
          </w:p>
        </w:tc>
        <w:tc>
          <w:tcPr>
            <w:tcW w:w="344" w:type="dxa"/>
          </w:tcPr>
          <w:p w14:paraId="216B91FB" w14:textId="77777777" w:rsidR="001B0844" w:rsidRPr="003F21F0" w:rsidRDefault="001B0844" w:rsidP="001B0844">
            <w:pPr>
              <w:rPr>
                <w:rFonts w:ascii="Times New Roman" w:hAnsi="Times New Roman" w:cs="Times New Roman"/>
                <w:bCs/>
                <w:sz w:val="18"/>
                <w:szCs w:val="18"/>
              </w:rPr>
            </w:pPr>
          </w:p>
        </w:tc>
        <w:tc>
          <w:tcPr>
            <w:tcW w:w="344" w:type="dxa"/>
          </w:tcPr>
          <w:p w14:paraId="36CBFE42" w14:textId="77777777" w:rsidR="001B0844" w:rsidRPr="003F21F0" w:rsidRDefault="001B0844" w:rsidP="001B0844">
            <w:pPr>
              <w:rPr>
                <w:rFonts w:ascii="Times New Roman" w:hAnsi="Times New Roman" w:cs="Times New Roman"/>
                <w:bCs/>
                <w:sz w:val="18"/>
                <w:szCs w:val="18"/>
              </w:rPr>
            </w:pPr>
          </w:p>
        </w:tc>
        <w:tc>
          <w:tcPr>
            <w:tcW w:w="344" w:type="dxa"/>
          </w:tcPr>
          <w:p w14:paraId="4AE60D08" w14:textId="77777777" w:rsidR="001B0844" w:rsidRPr="003F21F0" w:rsidRDefault="001B0844" w:rsidP="001B0844">
            <w:pPr>
              <w:rPr>
                <w:rFonts w:ascii="Times New Roman" w:hAnsi="Times New Roman" w:cs="Times New Roman"/>
                <w:bCs/>
                <w:sz w:val="18"/>
                <w:szCs w:val="18"/>
              </w:rPr>
            </w:pPr>
          </w:p>
        </w:tc>
      </w:tr>
      <w:tr w:rsidR="001B0844" w:rsidRPr="003F21F0" w14:paraId="1683AAA3" w14:textId="77777777" w:rsidTr="001B0844">
        <w:tc>
          <w:tcPr>
            <w:tcW w:w="1208" w:type="dxa"/>
            <w:shd w:val="clear" w:color="auto" w:fill="auto"/>
          </w:tcPr>
          <w:p w14:paraId="5F02B985"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bCs/>
                <w:sz w:val="18"/>
                <w:szCs w:val="18"/>
              </w:rPr>
              <w:t>Production of Draft Evaluation Report (5 days)</w:t>
            </w:r>
          </w:p>
        </w:tc>
        <w:tc>
          <w:tcPr>
            <w:tcW w:w="279" w:type="dxa"/>
          </w:tcPr>
          <w:p w14:paraId="06941FA0" w14:textId="77777777" w:rsidR="001B0844" w:rsidRPr="003F21F0" w:rsidRDefault="001B0844" w:rsidP="001B0844">
            <w:pPr>
              <w:rPr>
                <w:rFonts w:ascii="Times New Roman" w:hAnsi="Times New Roman" w:cs="Times New Roman"/>
                <w:bCs/>
                <w:sz w:val="18"/>
                <w:szCs w:val="18"/>
              </w:rPr>
            </w:pPr>
          </w:p>
        </w:tc>
        <w:tc>
          <w:tcPr>
            <w:tcW w:w="279" w:type="dxa"/>
          </w:tcPr>
          <w:p w14:paraId="7B8DFDB6" w14:textId="77777777" w:rsidR="001B0844" w:rsidRPr="003F21F0" w:rsidRDefault="001B0844" w:rsidP="001B0844">
            <w:pPr>
              <w:rPr>
                <w:rFonts w:ascii="Times New Roman" w:hAnsi="Times New Roman" w:cs="Times New Roman"/>
                <w:bCs/>
                <w:sz w:val="18"/>
                <w:szCs w:val="18"/>
              </w:rPr>
            </w:pPr>
          </w:p>
        </w:tc>
        <w:tc>
          <w:tcPr>
            <w:tcW w:w="279" w:type="dxa"/>
          </w:tcPr>
          <w:p w14:paraId="114B1EFD" w14:textId="77777777" w:rsidR="001B0844" w:rsidRPr="003F21F0" w:rsidRDefault="001B0844" w:rsidP="001B0844">
            <w:pPr>
              <w:rPr>
                <w:rFonts w:ascii="Times New Roman" w:hAnsi="Times New Roman" w:cs="Times New Roman"/>
                <w:bCs/>
                <w:sz w:val="18"/>
                <w:szCs w:val="18"/>
              </w:rPr>
            </w:pPr>
          </w:p>
        </w:tc>
        <w:tc>
          <w:tcPr>
            <w:tcW w:w="279" w:type="dxa"/>
          </w:tcPr>
          <w:p w14:paraId="09F08ABC" w14:textId="77777777" w:rsidR="001B0844" w:rsidRPr="003F21F0" w:rsidRDefault="001B0844" w:rsidP="001B0844">
            <w:pPr>
              <w:rPr>
                <w:rFonts w:ascii="Times New Roman" w:hAnsi="Times New Roman" w:cs="Times New Roman"/>
                <w:bCs/>
                <w:sz w:val="18"/>
                <w:szCs w:val="18"/>
              </w:rPr>
            </w:pPr>
          </w:p>
        </w:tc>
        <w:tc>
          <w:tcPr>
            <w:tcW w:w="279" w:type="dxa"/>
          </w:tcPr>
          <w:p w14:paraId="6C06F1F6" w14:textId="77777777" w:rsidR="001B0844" w:rsidRPr="003F21F0" w:rsidRDefault="001B0844" w:rsidP="001B0844">
            <w:pPr>
              <w:rPr>
                <w:rFonts w:ascii="Times New Roman" w:hAnsi="Times New Roman" w:cs="Times New Roman"/>
                <w:bCs/>
                <w:sz w:val="18"/>
                <w:szCs w:val="18"/>
              </w:rPr>
            </w:pPr>
          </w:p>
        </w:tc>
        <w:tc>
          <w:tcPr>
            <w:tcW w:w="279" w:type="dxa"/>
          </w:tcPr>
          <w:p w14:paraId="617D55E3" w14:textId="77777777" w:rsidR="001B0844" w:rsidRPr="003F21F0" w:rsidRDefault="001B0844" w:rsidP="001B0844">
            <w:pPr>
              <w:rPr>
                <w:rFonts w:ascii="Times New Roman" w:hAnsi="Times New Roman" w:cs="Times New Roman"/>
                <w:bCs/>
                <w:sz w:val="18"/>
                <w:szCs w:val="18"/>
              </w:rPr>
            </w:pPr>
          </w:p>
        </w:tc>
        <w:tc>
          <w:tcPr>
            <w:tcW w:w="280" w:type="dxa"/>
          </w:tcPr>
          <w:p w14:paraId="2054D87B" w14:textId="77777777" w:rsidR="001B0844" w:rsidRPr="003F21F0" w:rsidRDefault="001B0844" w:rsidP="001B0844">
            <w:pPr>
              <w:rPr>
                <w:rFonts w:ascii="Times New Roman" w:hAnsi="Times New Roman" w:cs="Times New Roman"/>
                <w:bCs/>
                <w:sz w:val="18"/>
                <w:szCs w:val="18"/>
              </w:rPr>
            </w:pPr>
          </w:p>
        </w:tc>
        <w:tc>
          <w:tcPr>
            <w:tcW w:w="280" w:type="dxa"/>
          </w:tcPr>
          <w:p w14:paraId="7201B98D" w14:textId="77777777" w:rsidR="001B0844" w:rsidRPr="003F21F0" w:rsidRDefault="001B0844" w:rsidP="001B0844">
            <w:pPr>
              <w:rPr>
                <w:rFonts w:ascii="Times New Roman" w:hAnsi="Times New Roman" w:cs="Times New Roman"/>
                <w:bCs/>
                <w:sz w:val="18"/>
                <w:szCs w:val="18"/>
              </w:rPr>
            </w:pPr>
          </w:p>
        </w:tc>
        <w:tc>
          <w:tcPr>
            <w:tcW w:w="280" w:type="dxa"/>
          </w:tcPr>
          <w:p w14:paraId="47385261" w14:textId="77777777" w:rsidR="001B0844" w:rsidRPr="003F21F0" w:rsidRDefault="001B0844" w:rsidP="001B0844">
            <w:pPr>
              <w:rPr>
                <w:rFonts w:ascii="Times New Roman" w:hAnsi="Times New Roman" w:cs="Times New Roman"/>
                <w:bCs/>
                <w:sz w:val="18"/>
                <w:szCs w:val="18"/>
              </w:rPr>
            </w:pPr>
          </w:p>
        </w:tc>
        <w:tc>
          <w:tcPr>
            <w:tcW w:w="344" w:type="dxa"/>
          </w:tcPr>
          <w:p w14:paraId="56BD2C54" w14:textId="77777777" w:rsidR="001B0844" w:rsidRPr="003F21F0" w:rsidRDefault="001B0844" w:rsidP="001B0844">
            <w:pPr>
              <w:rPr>
                <w:rFonts w:ascii="Times New Roman" w:hAnsi="Times New Roman" w:cs="Times New Roman"/>
                <w:bCs/>
                <w:sz w:val="18"/>
                <w:szCs w:val="18"/>
              </w:rPr>
            </w:pPr>
          </w:p>
        </w:tc>
        <w:tc>
          <w:tcPr>
            <w:tcW w:w="344" w:type="dxa"/>
          </w:tcPr>
          <w:p w14:paraId="325A6B3B" w14:textId="77777777" w:rsidR="001B0844" w:rsidRPr="003F21F0" w:rsidRDefault="001B0844" w:rsidP="001B0844">
            <w:pPr>
              <w:rPr>
                <w:rFonts w:ascii="Times New Roman" w:hAnsi="Times New Roman" w:cs="Times New Roman"/>
                <w:bCs/>
                <w:sz w:val="18"/>
                <w:szCs w:val="18"/>
              </w:rPr>
            </w:pPr>
          </w:p>
        </w:tc>
        <w:tc>
          <w:tcPr>
            <w:tcW w:w="344" w:type="dxa"/>
          </w:tcPr>
          <w:p w14:paraId="51D092AB" w14:textId="77777777" w:rsidR="001B0844" w:rsidRPr="003F21F0" w:rsidRDefault="001B0844" w:rsidP="001B0844">
            <w:pPr>
              <w:rPr>
                <w:rFonts w:ascii="Times New Roman" w:hAnsi="Times New Roman" w:cs="Times New Roman"/>
                <w:bCs/>
                <w:sz w:val="18"/>
                <w:szCs w:val="18"/>
              </w:rPr>
            </w:pPr>
          </w:p>
        </w:tc>
        <w:tc>
          <w:tcPr>
            <w:tcW w:w="344" w:type="dxa"/>
          </w:tcPr>
          <w:p w14:paraId="49979AF6" w14:textId="77777777" w:rsidR="001B0844" w:rsidRPr="003F21F0" w:rsidRDefault="001B0844" w:rsidP="001B0844">
            <w:pPr>
              <w:rPr>
                <w:rFonts w:ascii="Times New Roman" w:hAnsi="Times New Roman" w:cs="Times New Roman"/>
                <w:bCs/>
                <w:sz w:val="18"/>
                <w:szCs w:val="18"/>
              </w:rPr>
            </w:pPr>
          </w:p>
        </w:tc>
        <w:tc>
          <w:tcPr>
            <w:tcW w:w="344" w:type="dxa"/>
          </w:tcPr>
          <w:p w14:paraId="5820BE56" w14:textId="77777777" w:rsidR="001B0844" w:rsidRPr="003F21F0" w:rsidRDefault="001B0844" w:rsidP="001B0844">
            <w:pPr>
              <w:rPr>
                <w:rFonts w:ascii="Times New Roman" w:hAnsi="Times New Roman" w:cs="Times New Roman"/>
                <w:bCs/>
                <w:sz w:val="18"/>
                <w:szCs w:val="18"/>
              </w:rPr>
            </w:pPr>
          </w:p>
        </w:tc>
        <w:tc>
          <w:tcPr>
            <w:tcW w:w="344" w:type="dxa"/>
          </w:tcPr>
          <w:p w14:paraId="7B32C374" w14:textId="77777777" w:rsidR="001B0844" w:rsidRPr="003F21F0" w:rsidRDefault="001B0844" w:rsidP="001B0844">
            <w:pPr>
              <w:rPr>
                <w:rFonts w:ascii="Times New Roman" w:hAnsi="Times New Roman" w:cs="Times New Roman"/>
                <w:bCs/>
                <w:sz w:val="18"/>
                <w:szCs w:val="18"/>
              </w:rPr>
            </w:pPr>
          </w:p>
        </w:tc>
        <w:tc>
          <w:tcPr>
            <w:tcW w:w="344" w:type="dxa"/>
          </w:tcPr>
          <w:p w14:paraId="65812DA7" w14:textId="77777777" w:rsidR="001B0844" w:rsidRPr="003F21F0" w:rsidRDefault="001B0844" w:rsidP="001B0844">
            <w:pPr>
              <w:rPr>
                <w:rFonts w:ascii="Times New Roman" w:hAnsi="Times New Roman" w:cs="Times New Roman"/>
                <w:bCs/>
                <w:sz w:val="18"/>
                <w:szCs w:val="18"/>
              </w:rPr>
            </w:pPr>
          </w:p>
        </w:tc>
        <w:tc>
          <w:tcPr>
            <w:tcW w:w="344" w:type="dxa"/>
          </w:tcPr>
          <w:p w14:paraId="27C14AE4" w14:textId="77777777" w:rsidR="001B0844" w:rsidRPr="003F21F0" w:rsidRDefault="001B0844" w:rsidP="001B0844">
            <w:pPr>
              <w:rPr>
                <w:rFonts w:ascii="Times New Roman" w:hAnsi="Times New Roman" w:cs="Times New Roman"/>
                <w:bCs/>
                <w:sz w:val="18"/>
                <w:szCs w:val="18"/>
              </w:rPr>
            </w:pPr>
          </w:p>
        </w:tc>
        <w:tc>
          <w:tcPr>
            <w:tcW w:w="344" w:type="dxa"/>
          </w:tcPr>
          <w:p w14:paraId="3D62E3E5" w14:textId="77777777" w:rsidR="001B0844" w:rsidRPr="003F21F0" w:rsidRDefault="001B0844" w:rsidP="001B0844">
            <w:pPr>
              <w:rPr>
                <w:rFonts w:ascii="Times New Roman" w:hAnsi="Times New Roman" w:cs="Times New Roman"/>
                <w:bCs/>
                <w:sz w:val="18"/>
                <w:szCs w:val="18"/>
              </w:rPr>
            </w:pPr>
          </w:p>
        </w:tc>
        <w:tc>
          <w:tcPr>
            <w:tcW w:w="344" w:type="dxa"/>
            <w:shd w:val="clear" w:color="auto" w:fill="92D050"/>
          </w:tcPr>
          <w:p w14:paraId="15CDA495" w14:textId="77777777" w:rsidR="001B0844" w:rsidRPr="003F21F0" w:rsidRDefault="001B0844" w:rsidP="001B0844">
            <w:pPr>
              <w:rPr>
                <w:rFonts w:ascii="Times New Roman" w:hAnsi="Times New Roman" w:cs="Times New Roman"/>
                <w:bCs/>
                <w:color w:val="92D050"/>
                <w:sz w:val="18"/>
                <w:szCs w:val="18"/>
              </w:rPr>
            </w:pPr>
          </w:p>
        </w:tc>
        <w:tc>
          <w:tcPr>
            <w:tcW w:w="344" w:type="dxa"/>
            <w:shd w:val="clear" w:color="auto" w:fill="92D050"/>
          </w:tcPr>
          <w:p w14:paraId="0D2F9A2F" w14:textId="77777777" w:rsidR="001B0844" w:rsidRPr="003F21F0" w:rsidRDefault="001B0844" w:rsidP="001B0844">
            <w:pPr>
              <w:rPr>
                <w:rFonts w:ascii="Times New Roman" w:hAnsi="Times New Roman" w:cs="Times New Roman"/>
                <w:bCs/>
                <w:color w:val="92D050"/>
                <w:sz w:val="18"/>
                <w:szCs w:val="18"/>
              </w:rPr>
            </w:pPr>
          </w:p>
        </w:tc>
        <w:tc>
          <w:tcPr>
            <w:tcW w:w="344" w:type="dxa"/>
            <w:shd w:val="clear" w:color="auto" w:fill="92D050"/>
          </w:tcPr>
          <w:p w14:paraId="763ABD6F" w14:textId="77777777" w:rsidR="001B0844" w:rsidRPr="003F21F0" w:rsidRDefault="001B0844" w:rsidP="001B0844">
            <w:pPr>
              <w:rPr>
                <w:rFonts w:ascii="Times New Roman" w:hAnsi="Times New Roman" w:cs="Times New Roman"/>
                <w:bCs/>
                <w:color w:val="92D050"/>
                <w:sz w:val="18"/>
                <w:szCs w:val="18"/>
              </w:rPr>
            </w:pPr>
          </w:p>
        </w:tc>
        <w:tc>
          <w:tcPr>
            <w:tcW w:w="372" w:type="dxa"/>
            <w:shd w:val="clear" w:color="auto" w:fill="92D050"/>
          </w:tcPr>
          <w:p w14:paraId="46824CA6" w14:textId="77777777" w:rsidR="001B0844" w:rsidRPr="003F21F0" w:rsidRDefault="001B0844" w:rsidP="001B0844">
            <w:pPr>
              <w:rPr>
                <w:rFonts w:ascii="Times New Roman" w:hAnsi="Times New Roman" w:cs="Times New Roman"/>
                <w:bCs/>
                <w:color w:val="92D050"/>
                <w:sz w:val="18"/>
                <w:szCs w:val="18"/>
              </w:rPr>
            </w:pPr>
          </w:p>
        </w:tc>
        <w:tc>
          <w:tcPr>
            <w:tcW w:w="424" w:type="dxa"/>
            <w:shd w:val="clear" w:color="auto" w:fill="92D050"/>
          </w:tcPr>
          <w:p w14:paraId="0FC369EE" w14:textId="77777777" w:rsidR="001B0844" w:rsidRPr="003F21F0" w:rsidRDefault="001B0844" w:rsidP="001B0844">
            <w:pPr>
              <w:rPr>
                <w:rFonts w:ascii="Times New Roman" w:hAnsi="Times New Roman" w:cs="Times New Roman"/>
                <w:bCs/>
                <w:color w:val="92D050"/>
                <w:sz w:val="18"/>
                <w:szCs w:val="18"/>
              </w:rPr>
            </w:pPr>
          </w:p>
        </w:tc>
        <w:tc>
          <w:tcPr>
            <w:tcW w:w="236" w:type="dxa"/>
            <w:shd w:val="clear" w:color="auto" w:fill="auto"/>
          </w:tcPr>
          <w:p w14:paraId="56C378F8" w14:textId="77777777" w:rsidR="001B0844" w:rsidRPr="003F21F0" w:rsidRDefault="001B0844" w:rsidP="001B0844">
            <w:pPr>
              <w:rPr>
                <w:rFonts w:ascii="Times New Roman" w:hAnsi="Times New Roman" w:cs="Times New Roman"/>
                <w:bCs/>
                <w:sz w:val="18"/>
                <w:szCs w:val="18"/>
              </w:rPr>
            </w:pPr>
          </w:p>
        </w:tc>
        <w:tc>
          <w:tcPr>
            <w:tcW w:w="344" w:type="dxa"/>
            <w:shd w:val="clear" w:color="auto" w:fill="auto"/>
          </w:tcPr>
          <w:p w14:paraId="2404B410" w14:textId="77777777" w:rsidR="001B0844" w:rsidRPr="003F21F0" w:rsidRDefault="001B0844" w:rsidP="001B0844">
            <w:pPr>
              <w:rPr>
                <w:rFonts w:ascii="Times New Roman" w:hAnsi="Times New Roman" w:cs="Times New Roman"/>
                <w:bCs/>
                <w:sz w:val="18"/>
                <w:szCs w:val="18"/>
              </w:rPr>
            </w:pPr>
          </w:p>
        </w:tc>
        <w:tc>
          <w:tcPr>
            <w:tcW w:w="344" w:type="dxa"/>
          </w:tcPr>
          <w:p w14:paraId="637C87DA" w14:textId="77777777" w:rsidR="001B0844" w:rsidRPr="003F21F0" w:rsidRDefault="001B0844" w:rsidP="001B0844">
            <w:pPr>
              <w:rPr>
                <w:rFonts w:ascii="Times New Roman" w:hAnsi="Times New Roman" w:cs="Times New Roman"/>
                <w:bCs/>
                <w:sz w:val="18"/>
                <w:szCs w:val="18"/>
              </w:rPr>
            </w:pPr>
          </w:p>
        </w:tc>
        <w:tc>
          <w:tcPr>
            <w:tcW w:w="344" w:type="dxa"/>
          </w:tcPr>
          <w:p w14:paraId="3B749F52" w14:textId="77777777" w:rsidR="001B0844" w:rsidRPr="003F21F0" w:rsidRDefault="001B0844" w:rsidP="001B0844">
            <w:pPr>
              <w:rPr>
                <w:rFonts w:ascii="Times New Roman" w:hAnsi="Times New Roman" w:cs="Times New Roman"/>
                <w:bCs/>
                <w:sz w:val="18"/>
                <w:szCs w:val="18"/>
              </w:rPr>
            </w:pPr>
          </w:p>
        </w:tc>
        <w:tc>
          <w:tcPr>
            <w:tcW w:w="344" w:type="dxa"/>
          </w:tcPr>
          <w:p w14:paraId="0410E090" w14:textId="77777777" w:rsidR="001B0844" w:rsidRPr="003F21F0" w:rsidRDefault="001B0844" w:rsidP="001B0844">
            <w:pPr>
              <w:rPr>
                <w:rFonts w:ascii="Times New Roman" w:hAnsi="Times New Roman" w:cs="Times New Roman"/>
                <w:bCs/>
                <w:sz w:val="18"/>
                <w:szCs w:val="18"/>
              </w:rPr>
            </w:pPr>
          </w:p>
        </w:tc>
      </w:tr>
      <w:tr w:rsidR="001B0844" w:rsidRPr="003F21F0" w14:paraId="1FC994CD" w14:textId="77777777" w:rsidTr="001B0844">
        <w:tc>
          <w:tcPr>
            <w:tcW w:w="1208" w:type="dxa"/>
            <w:shd w:val="clear" w:color="auto" w:fill="auto"/>
          </w:tcPr>
          <w:p w14:paraId="5435FD24" w14:textId="77777777" w:rsidR="001B0844" w:rsidRPr="003F21F0" w:rsidRDefault="001B0844" w:rsidP="001B0844">
            <w:pPr>
              <w:rPr>
                <w:rFonts w:ascii="Times New Roman" w:hAnsi="Times New Roman" w:cs="Times New Roman"/>
                <w:b/>
                <w:bCs/>
                <w:sz w:val="18"/>
                <w:szCs w:val="18"/>
              </w:rPr>
            </w:pPr>
            <w:r w:rsidRPr="003F21F0">
              <w:rPr>
                <w:rFonts w:ascii="Times New Roman" w:hAnsi="Times New Roman" w:cs="Times New Roman"/>
                <w:b/>
                <w:bCs/>
                <w:sz w:val="18"/>
                <w:szCs w:val="18"/>
              </w:rPr>
              <w:t>Oral presentation of report (1 day)</w:t>
            </w:r>
          </w:p>
        </w:tc>
        <w:tc>
          <w:tcPr>
            <w:tcW w:w="279" w:type="dxa"/>
          </w:tcPr>
          <w:p w14:paraId="363D2452" w14:textId="77777777" w:rsidR="001B0844" w:rsidRPr="003F21F0" w:rsidRDefault="001B0844" w:rsidP="001B0844">
            <w:pPr>
              <w:rPr>
                <w:rFonts w:ascii="Times New Roman" w:hAnsi="Times New Roman" w:cs="Times New Roman"/>
                <w:bCs/>
                <w:sz w:val="18"/>
                <w:szCs w:val="18"/>
              </w:rPr>
            </w:pPr>
          </w:p>
        </w:tc>
        <w:tc>
          <w:tcPr>
            <w:tcW w:w="279" w:type="dxa"/>
          </w:tcPr>
          <w:p w14:paraId="62A73A40" w14:textId="77777777" w:rsidR="001B0844" w:rsidRPr="003F21F0" w:rsidRDefault="001B0844" w:rsidP="001B0844">
            <w:pPr>
              <w:rPr>
                <w:rFonts w:ascii="Times New Roman" w:hAnsi="Times New Roman" w:cs="Times New Roman"/>
                <w:bCs/>
                <w:sz w:val="18"/>
                <w:szCs w:val="18"/>
              </w:rPr>
            </w:pPr>
          </w:p>
        </w:tc>
        <w:tc>
          <w:tcPr>
            <w:tcW w:w="279" w:type="dxa"/>
          </w:tcPr>
          <w:p w14:paraId="447288A2" w14:textId="77777777" w:rsidR="001B0844" w:rsidRPr="003F21F0" w:rsidRDefault="001B0844" w:rsidP="001B0844">
            <w:pPr>
              <w:rPr>
                <w:rFonts w:ascii="Times New Roman" w:hAnsi="Times New Roman" w:cs="Times New Roman"/>
                <w:bCs/>
                <w:sz w:val="18"/>
                <w:szCs w:val="18"/>
              </w:rPr>
            </w:pPr>
          </w:p>
        </w:tc>
        <w:tc>
          <w:tcPr>
            <w:tcW w:w="279" w:type="dxa"/>
          </w:tcPr>
          <w:p w14:paraId="78F09174" w14:textId="77777777" w:rsidR="001B0844" w:rsidRPr="003F21F0" w:rsidRDefault="001B0844" w:rsidP="001B0844">
            <w:pPr>
              <w:rPr>
                <w:rFonts w:ascii="Times New Roman" w:hAnsi="Times New Roman" w:cs="Times New Roman"/>
                <w:bCs/>
                <w:sz w:val="18"/>
                <w:szCs w:val="18"/>
              </w:rPr>
            </w:pPr>
          </w:p>
        </w:tc>
        <w:tc>
          <w:tcPr>
            <w:tcW w:w="279" w:type="dxa"/>
          </w:tcPr>
          <w:p w14:paraId="400910D8" w14:textId="77777777" w:rsidR="001B0844" w:rsidRPr="003F21F0" w:rsidRDefault="001B0844" w:rsidP="001B0844">
            <w:pPr>
              <w:rPr>
                <w:rFonts w:ascii="Times New Roman" w:hAnsi="Times New Roman" w:cs="Times New Roman"/>
                <w:bCs/>
                <w:sz w:val="18"/>
                <w:szCs w:val="18"/>
              </w:rPr>
            </w:pPr>
          </w:p>
        </w:tc>
        <w:tc>
          <w:tcPr>
            <w:tcW w:w="279" w:type="dxa"/>
          </w:tcPr>
          <w:p w14:paraId="36D7F221" w14:textId="77777777" w:rsidR="001B0844" w:rsidRPr="003F21F0" w:rsidRDefault="001B0844" w:rsidP="001B0844">
            <w:pPr>
              <w:rPr>
                <w:rFonts w:ascii="Times New Roman" w:hAnsi="Times New Roman" w:cs="Times New Roman"/>
                <w:bCs/>
                <w:sz w:val="18"/>
                <w:szCs w:val="18"/>
              </w:rPr>
            </w:pPr>
          </w:p>
        </w:tc>
        <w:tc>
          <w:tcPr>
            <w:tcW w:w="280" w:type="dxa"/>
          </w:tcPr>
          <w:p w14:paraId="1570B6A8" w14:textId="77777777" w:rsidR="001B0844" w:rsidRPr="003F21F0" w:rsidRDefault="001B0844" w:rsidP="001B0844">
            <w:pPr>
              <w:rPr>
                <w:rFonts w:ascii="Times New Roman" w:hAnsi="Times New Roman" w:cs="Times New Roman"/>
                <w:bCs/>
                <w:sz w:val="18"/>
                <w:szCs w:val="18"/>
              </w:rPr>
            </w:pPr>
          </w:p>
        </w:tc>
        <w:tc>
          <w:tcPr>
            <w:tcW w:w="280" w:type="dxa"/>
          </w:tcPr>
          <w:p w14:paraId="201BF644" w14:textId="77777777" w:rsidR="001B0844" w:rsidRPr="003F21F0" w:rsidRDefault="001B0844" w:rsidP="001B0844">
            <w:pPr>
              <w:rPr>
                <w:rFonts w:ascii="Times New Roman" w:hAnsi="Times New Roman" w:cs="Times New Roman"/>
                <w:bCs/>
                <w:sz w:val="18"/>
                <w:szCs w:val="18"/>
              </w:rPr>
            </w:pPr>
          </w:p>
        </w:tc>
        <w:tc>
          <w:tcPr>
            <w:tcW w:w="280" w:type="dxa"/>
          </w:tcPr>
          <w:p w14:paraId="6BC3611F" w14:textId="77777777" w:rsidR="001B0844" w:rsidRPr="003F21F0" w:rsidRDefault="001B0844" w:rsidP="001B0844">
            <w:pPr>
              <w:rPr>
                <w:rFonts w:ascii="Times New Roman" w:hAnsi="Times New Roman" w:cs="Times New Roman"/>
                <w:bCs/>
                <w:sz w:val="18"/>
                <w:szCs w:val="18"/>
              </w:rPr>
            </w:pPr>
          </w:p>
        </w:tc>
        <w:tc>
          <w:tcPr>
            <w:tcW w:w="344" w:type="dxa"/>
          </w:tcPr>
          <w:p w14:paraId="4171DAF9" w14:textId="77777777" w:rsidR="001B0844" w:rsidRPr="003F21F0" w:rsidRDefault="001B0844" w:rsidP="001B0844">
            <w:pPr>
              <w:rPr>
                <w:rFonts w:ascii="Times New Roman" w:hAnsi="Times New Roman" w:cs="Times New Roman"/>
                <w:bCs/>
                <w:sz w:val="18"/>
                <w:szCs w:val="18"/>
              </w:rPr>
            </w:pPr>
          </w:p>
        </w:tc>
        <w:tc>
          <w:tcPr>
            <w:tcW w:w="344" w:type="dxa"/>
          </w:tcPr>
          <w:p w14:paraId="47EA4DE9" w14:textId="77777777" w:rsidR="001B0844" w:rsidRPr="003F21F0" w:rsidRDefault="001B0844" w:rsidP="001B0844">
            <w:pPr>
              <w:rPr>
                <w:rFonts w:ascii="Times New Roman" w:hAnsi="Times New Roman" w:cs="Times New Roman"/>
                <w:bCs/>
                <w:sz w:val="18"/>
                <w:szCs w:val="18"/>
              </w:rPr>
            </w:pPr>
          </w:p>
        </w:tc>
        <w:tc>
          <w:tcPr>
            <w:tcW w:w="344" w:type="dxa"/>
          </w:tcPr>
          <w:p w14:paraId="02BBBA1E" w14:textId="77777777" w:rsidR="001B0844" w:rsidRPr="003F21F0" w:rsidRDefault="001B0844" w:rsidP="001B0844">
            <w:pPr>
              <w:rPr>
                <w:rFonts w:ascii="Times New Roman" w:hAnsi="Times New Roman" w:cs="Times New Roman"/>
                <w:bCs/>
                <w:sz w:val="18"/>
                <w:szCs w:val="18"/>
              </w:rPr>
            </w:pPr>
          </w:p>
        </w:tc>
        <w:tc>
          <w:tcPr>
            <w:tcW w:w="344" w:type="dxa"/>
          </w:tcPr>
          <w:p w14:paraId="76DFB589" w14:textId="77777777" w:rsidR="001B0844" w:rsidRPr="003F21F0" w:rsidRDefault="001B0844" w:rsidP="001B0844">
            <w:pPr>
              <w:rPr>
                <w:rFonts w:ascii="Times New Roman" w:hAnsi="Times New Roman" w:cs="Times New Roman"/>
                <w:bCs/>
                <w:sz w:val="18"/>
                <w:szCs w:val="18"/>
              </w:rPr>
            </w:pPr>
          </w:p>
        </w:tc>
        <w:tc>
          <w:tcPr>
            <w:tcW w:w="344" w:type="dxa"/>
          </w:tcPr>
          <w:p w14:paraId="7F444227" w14:textId="77777777" w:rsidR="001B0844" w:rsidRPr="003F21F0" w:rsidRDefault="001B0844" w:rsidP="001B0844">
            <w:pPr>
              <w:rPr>
                <w:rFonts w:ascii="Times New Roman" w:hAnsi="Times New Roman" w:cs="Times New Roman"/>
                <w:bCs/>
                <w:sz w:val="18"/>
                <w:szCs w:val="18"/>
              </w:rPr>
            </w:pPr>
          </w:p>
        </w:tc>
        <w:tc>
          <w:tcPr>
            <w:tcW w:w="344" w:type="dxa"/>
          </w:tcPr>
          <w:p w14:paraId="78AACCF9" w14:textId="77777777" w:rsidR="001B0844" w:rsidRPr="003F21F0" w:rsidRDefault="001B0844" w:rsidP="001B0844">
            <w:pPr>
              <w:rPr>
                <w:rFonts w:ascii="Times New Roman" w:hAnsi="Times New Roman" w:cs="Times New Roman"/>
                <w:bCs/>
                <w:sz w:val="18"/>
                <w:szCs w:val="18"/>
              </w:rPr>
            </w:pPr>
          </w:p>
        </w:tc>
        <w:tc>
          <w:tcPr>
            <w:tcW w:w="344" w:type="dxa"/>
          </w:tcPr>
          <w:p w14:paraId="4B866192" w14:textId="77777777" w:rsidR="001B0844" w:rsidRPr="003F21F0" w:rsidRDefault="001B0844" w:rsidP="001B0844">
            <w:pPr>
              <w:rPr>
                <w:rFonts w:ascii="Times New Roman" w:hAnsi="Times New Roman" w:cs="Times New Roman"/>
                <w:bCs/>
                <w:sz w:val="18"/>
                <w:szCs w:val="18"/>
              </w:rPr>
            </w:pPr>
          </w:p>
        </w:tc>
        <w:tc>
          <w:tcPr>
            <w:tcW w:w="344" w:type="dxa"/>
          </w:tcPr>
          <w:p w14:paraId="7D59F447" w14:textId="77777777" w:rsidR="001B0844" w:rsidRPr="003F21F0" w:rsidRDefault="001B0844" w:rsidP="001B0844">
            <w:pPr>
              <w:rPr>
                <w:rFonts w:ascii="Times New Roman" w:hAnsi="Times New Roman" w:cs="Times New Roman"/>
                <w:bCs/>
                <w:sz w:val="18"/>
                <w:szCs w:val="18"/>
              </w:rPr>
            </w:pPr>
          </w:p>
        </w:tc>
        <w:tc>
          <w:tcPr>
            <w:tcW w:w="344" w:type="dxa"/>
          </w:tcPr>
          <w:p w14:paraId="7EFD4A9D" w14:textId="77777777" w:rsidR="001B0844" w:rsidRPr="003F21F0" w:rsidRDefault="001B0844" w:rsidP="001B0844">
            <w:pPr>
              <w:rPr>
                <w:rFonts w:ascii="Times New Roman" w:hAnsi="Times New Roman" w:cs="Times New Roman"/>
                <w:bCs/>
                <w:sz w:val="18"/>
                <w:szCs w:val="18"/>
              </w:rPr>
            </w:pPr>
          </w:p>
        </w:tc>
        <w:tc>
          <w:tcPr>
            <w:tcW w:w="344" w:type="dxa"/>
          </w:tcPr>
          <w:p w14:paraId="56246EEE" w14:textId="77777777" w:rsidR="001B0844" w:rsidRPr="003F21F0" w:rsidRDefault="001B0844" w:rsidP="001B0844">
            <w:pPr>
              <w:rPr>
                <w:rFonts w:ascii="Times New Roman" w:hAnsi="Times New Roman" w:cs="Times New Roman"/>
                <w:bCs/>
                <w:sz w:val="18"/>
                <w:szCs w:val="18"/>
              </w:rPr>
            </w:pPr>
          </w:p>
        </w:tc>
        <w:tc>
          <w:tcPr>
            <w:tcW w:w="344" w:type="dxa"/>
          </w:tcPr>
          <w:p w14:paraId="4EC09114" w14:textId="77777777" w:rsidR="001B0844" w:rsidRPr="003F21F0" w:rsidRDefault="001B0844" w:rsidP="001B0844">
            <w:pPr>
              <w:rPr>
                <w:rFonts w:ascii="Times New Roman" w:hAnsi="Times New Roman" w:cs="Times New Roman"/>
                <w:bCs/>
                <w:sz w:val="18"/>
                <w:szCs w:val="18"/>
              </w:rPr>
            </w:pPr>
          </w:p>
        </w:tc>
        <w:tc>
          <w:tcPr>
            <w:tcW w:w="344" w:type="dxa"/>
          </w:tcPr>
          <w:p w14:paraId="4C8A8654" w14:textId="77777777" w:rsidR="001B0844" w:rsidRPr="003F21F0" w:rsidRDefault="001B0844" w:rsidP="001B0844">
            <w:pPr>
              <w:rPr>
                <w:rFonts w:ascii="Times New Roman" w:hAnsi="Times New Roman" w:cs="Times New Roman"/>
                <w:bCs/>
                <w:sz w:val="18"/>
                <w:szCs w:val="18"/>
              </w:rPr>
            </w:pPr>
          </w:p>
        </w:tc>
        <w:tc>
          <w:tcPr>
            <w:tcW w:w="372" w:type="dxa"/>
          </w:tcPr>
          <w:p w14:paraId="79502B17" w14:textId="77777777" w:rsidR="001B0844" w:rsidRPr="003F21F0" w:rsidRDefault="001B0844" w:rsidP="001B0844">
            <w:pPr>
              <w:rPr>
                <w:rFonts w:ascii="Times New Roman" w:hAnsi="Times New Roman" w:cs="Times New Roman"/>
                <w:bCs/>
                <w:sz w:val="18"/>
                <w:szCs w:val="18"/>
              </w:rPr>
            </w:pPr>
          </w:p>
        </w:tc>
        <w:tc>
          <w:tcPr>
            <w:tcW w:w="424" w:type="dxa"/>
          </w:tcPr>
          <w:p w14:paraId="139204C0" w14:textId="77777777" w:rsidR="001B0844" w:rsidRPr="003F21F0" w:rsidRDefault="001B0844" w:rsidP="001B0844">
            <w:pPr>
              <w:rPr>
                <w:rFonts w:ascii="Times New Roman" w:hAnsi="Times New Roman" w:cs="Times New Roman"/>
                <w:bCs/>
                <w:sz w:val="18"/>
                <w:szCs w:val="18"/>
              </w:rPr>
            </w:pPr>
          </w:p>
        </w:tc>
        <w:tc>
          <w:tcPr>
            <w:tcW w:w="236" w:type="dxa"/>
            <w:shd w:val="clear" w:color="auto" w:fill="00B050"/>
          </w:tcPr>
          <w:p w14:paraId="63CCE2BC" w14:textId="77777777" w:rsidR="001B0844" w:rsidRPr="003F21F0" w:rsidRDefault="001B0844" w:rsidP="001B0844">
            <w:pPr>
              <w:rPr>
                <w:rFonts w:ascii="Times New Roman" w:hAnsi="Times New Roman" w:cs="Times New Roman"/>
                <w:bCs/>
                <w:sz w:val="18"/>
                <w:szCs w:val="18"/>
              </w:rPr>
            </w:pPr>
          </w:p>
        </w:tc>
        <w:tc>
          <w:tcPr>
            <w:tcW w:w="344" w:type="dxa"/>
          </w:tcPr>
          <w:p w14:paraId="46232DD9" w14:textId="77777777" w:rsidR="001B0844" w:rsidRPr="003F21F0" w:rsidRDefault="001B0844" w:rsidP="001B0844">
            <w:pPr>
              <w:rPr>
                <w:rFonts w:ascii="Times New Roman" w:hAnsi="Times New Roman" w:cs="Times New Roman"/>
                <w:bCs/>
                <w:sz w:val="18"/>
                <w:szCs w:val="18"/>
              </w:rPr>
            </w:pPr>
          </w:p>
        </w:tc>
        <w:tc>
          <w:tcPr>
            <w:tcW w:w="344" w:type="dxa"/>
            <w:shd w:val="clear" w:color="auto" w:fill="auto"/>
          </w:tcPr>
          <w:p w14:paraId="4EA2B8B8" w14:textId="77777777" w:rsidR="001B0844" w:rsidRPr="003F21F0" w:rsidRDefault="001B0844" w:rsidP="001B0844">
            <w:pPr>
              <w:rPr>
                <w:rFonts w:ascii="Times New Roman" w:hAnsi="Times New Roman" w:cs="Times New Roman"/>
                <w:bCs/>
                <w:sz w:val="18"/>
                <w:szCs w:val="18"/>
              </w:rPr>
            </w:pPr>
          </w:p>
        </w:tc>
        <w:tc>
          <w:tcPr>
            <w:tcW w:w="344" w:type="dxa"/>
          </w:tcPr>
          <w:p w14:paraId="53955158" w14:textId="77777777" w:rsidR="001B0844" w:rsidRPr="003F21F0" w:rsidRDefault="001B0844" w:rsidP="001B0844">
            <w:pPr>
              <w:rPr>
                <w:rFonts w:ascii="Times New Roman" w:hAnsi="Times New Roman" w:cs="Times New Roman"/>
                <w:bCs/>
                <w:sz w:val="18"/>
                <w:szCs w:val="18"/>
              </w:rPr>
            </w:pPr>
          </w:p>
        </w:tc>
        <w:tc>
          <w:tcPr>
            <w:tcW w:w="344" w:type="dxa"/>
          </w:tcPr>
          <w:p w14:paraId="225E8964" w14:textId="77777777" w:rsidR="001B0844" w:rsidRPr="003F21F0" w:rsidRDefault="001B0844" w:rsidP="001B0844">
            <w:pPr>
              <w:rPr>
                <w:rFonts w:ascii="Times New Roman" w:hAnsi="Times New Roman" w:cs="Times New Roman"/>
                <w:bCs/>
                <w:sz w:val="18"/>
                <w:szCs w:val="18"/>
              </w:rPr>
            </w:pPr>
          </w:p>
        </w:tc>
      </w:tr>
      <w:tr w:rsidR="001B0844" w:rsidRPr="003F21F0" w14:paraId="7247435F" w14:textId="77777777" w:rsidTr="001B0844">
        <w:tc>
          <w:tcPr>
            <w:tcW w:w="1208" w:type="dxa"/>
            <w:shd w:val="clear" w:color="auto" w:fill="auto"/>
          </w:tcPr>
          <w:p w14:paraId="135E3D4A" w14:textId="77777777" w:rsidR="001B0844" w:rsidRPr="003F21F0" w:rsidRDefault="001B0844" w:rsidP="001B0844">
            <w:pPr>
              <w:rPr>
                <w:rFonts w:ascii="Times New Roman" w:hAnsi="Times New Roman" w:cs="Times New Roman"/>
                <w:sz w:val="18"/>
                <w:szCs w:val="18"/>
              </w:rPr>
            </w:pPr>
            <w:r w:rsidRPr="003F21F0">
              <w:rPr>
                <w:rFonts w:ascii="Times New Roman" w:hAnsi="Times New Roman" w:cs="Times New Roman"/>
                <w:b/>
                <w:bCs/>
                <w:sz w:val="18"/>
                <w:szCs w:val="18"/>
              </w:rPr>
              <w:t>Production of a Comprehensive Final Report (4 days)</w:t>
            </w:r>
          </w:p>
        </w:tc>
        <w:tc>
          <w:tcPr>
            <w:tcW w:w="279" w:type="dxa"/>
          </w:tcPr>
          <w:p w14:paraId="2161F7EE" w14:textId="77777777" w:rsidR="001B0844" w:rsidRPr="003F21F0" w:rsidRDefault="001B0844" w:rsidP="001B0844">
            <w:pPr>
              <w:rPr>
                <w:rFonts w:ascii="Times New Roman" w:hAnsi="Times New Roman" w:cs="Times New Roman"/>
                <w:bCs/>
                <w:sz w:val="18"/>
                <w:szCs w:val="18"/>
              </w:rPr>
            </w:pPr>
          </w:p>
        </w:tc>
        <w:tc>
          <w:tcPr>
            <w:tcW w:w="279" w:type="dxa"/>
          </w:tcPr>
          <w:p w14:paraId="46713A34" w14:textId="77777777" w:rsidR="001B0844" w:rsidRPr="003F21F0" w:rsidRDefault="001B0844" w:rsidP="001B0844">
            <w:pPr>
              <w:rPr>
                <w:rFonts w:ascii="Times New Roman" w:hAnsi="Times New Roman" w:cs="Times New Roman"/>
                <w:bCs/>
                <w:sz w:val="18"/>
                <w:szCs w:val="18"/>
              </w:rPr>
            </w:pPr>
          </w:p>
        </w:tc>
        <w:tc>
          <w:tcPr>
            <w:tcW w:w="279" w:type="dxa"/>
          </w:tcPr>
          <w:p w14:paraId="00D2C771" w14:textId="77777777" w:rsidR="001B0844" w:rsidRPr="003F21F0" w:rsidRDefault="001B0844" w:rsidP="001B0844">
            <w:pPr>
              <w:rPr>
                <w:rFonts w:ascii="Times New Roman" w:hAnsi="Times New Roman" w:cs="Times New Roman"/>
                <w:bCs/>
                <w:sz w:val="18"/>
                <w:szCs w:val="18"/>
              </w:rPr>
            </w:pPr>
          </w:p>
        </w:tc>
        <w:tc>
          <w:tcPr>
            <w:tcW w:w="279" w:type="dxa"/>
          </w:tcPr>
          <w:p w14:paraId="3139F8C4" w14:textId="77777777" w:rsidR="001B0844" w:rsidRPr="003F21F0" w:rsidRDefault="001B0844" w:rsidP="001B0844">
            <w:pPr>
              <w:rPr>
                <w:rFonts w:ascii="Times New Roman" w:hAnsi="Times New Roman" w:cs="Times New Roman"/>
                <w:bCs/>
                <w:sz w:val="18"/>
                <w:szCs w:val="18"/>
              </w:rPr>
            </w:pPr>
          </w:p>
        </w:tc>
        <w:tc>
          <w:tcPr>
            <w:tcW w:w="279" w:type="dxa"/>
          </w:tcPr>
          <w:p w14:paraId="18095252" w14:textId="77777777" w:rsidR="001B0844" w:rsidRPr="003F21F0" w:rsidRDefault="001B0844" w:rsidP="001B0844">
            <w:pPr>
              <w:rPr>
                <w:rFonts w:ascii="Times New Roman" w:hAnsi="Times New Roman" w:cs="Times New Roman"/>
                <w:bCs/>
                <w:sz w:val="18"/>
                <w:szCs w:val="18"/>
              </w:rPr>
            </w:pPr>
          </w:p>
        </w:tc>
        <w:tc>
          <w:tcPr>
            <w:tcW w:w="279" w:type="dxa"/>
          </w:tcPr>
          <w:p w14:paraId="38A7CDF9" w14:textId="77777777" w:rsidR="001B0844" w:rsidRPr="003F21F0" w:rsidRDefault="001B0844" w:rsidP="001B0844">
            <w:pPr>
              <w:rPr>
                <w:rFonts w:ascii="Times New Roman" w:hAnsi="Times New Roman" w:cs="Times New Roman"/>
                <w:bCs/>
                <w:sz w:val="18"/>
                <w:szCs w:val="18"/>
              </w:rPr>
            </w:pPr>
          </w:p>
        </w:tc>
        <w:tc>
          <w:tcPr>
            <w:tcW w:w="280" w:type="dxa"/>
          </w:tcPr>
          <w:p w14:paraId="189591CE" w14:textId="77777777" w:rsidR="001B0844" w:rsidRPr="003F21F0" w:rsidRDefault="001B0844" w:rsidP="001B0844">
            <w:pPr>
              <w:rPr>
                <w:rFonts w:ascii="Times New Roman" w:hAnsi="Times New Roman" w:cs="Times New Roman"/>
                <w:bCs/>
                <w:sz w:val="18"/>
                <w:szCs w:val="18"/>
              </w:rPr>
            </w:pPr>
          </w:p>
        </w:tc>
        <w:tc>
          <w:tcPr>
            <w:tcW w:w="280" w:type="dxa"/>
          </w:tcPr>
          <w:p w14:paraId="3D073A71" w14:textId="77777777" w:rsidR="001B0844" w:rsidRPr="003F21F0" w:rsidRDefault="001B0844" w:rsidP="001B0844">
            <w:pPr>
              <w:rPr>
                <w:rFonts w:ascii="Times New Roman" w:hAnsi="Times New Roman" w:cs="Times New Roman"/>
                <w:bCs/>
                <w:sz w:val="18"/>
                <w:szCs w:val="18"/>
              </w:rPr>
            </w:pPr>
          </w:p>
        </w:tc>
        <w:tc>
          <w:tcPr>
            <w:tcW w:w="280" w:type="dxa"/>
          </w:tcPr>
          <w:p w14:paraId="5959DA24" w14:textId="77777777" w:rsidR="001B0844" w:rsidRPr="003F21F0" w:rsidRDefault="001B0844" w:rsidP="001B0844">
            <w:pPr>
              <w:rPr>
                <w:rFonts w:ascii="Times New Roman" w:hAnsi="Times New Roman" w:cs="Times New Roman"/>
                <w:bCs/>
                <w:sz w:val="18"/>
                <w:szCs w:val="18"/>
              </w:rPr>
            </w:pPr>
          </w:p>
        </w:tc>
        <w:tc>
          <w:tcPr>
            <w:tcW w:w="344" w:type="dxa"/>
          </w:tcPr>
          <w:p w14:paraId="67126FCB" w14:textId="77777777" w:rsidR="001B0844" w:rsidRPr="003F21F0" w:rsidRDefault="001B0844" w:rsidP="001B0844">
            <w:pPr>
              <w:rPr>
                <w:rFonts w:ascii="Times New Roman" w:hAnsi="Times New Roman" w:cs="Times New Roman"/>
                <w:bCs/>
                <w:sz w:val="18"/>
                <w:szCs w:val="18"/>
              </w:rPr>
            </w:pPr>
          </w:p>
        </w:tc>
        <w:tc>
          <w:tcPr>
            <w:tcW w:w="344" w:type="dxa"/>
          </w:tcPr>
          <w:p w14:paraId="49579AFC" w14:textId="77777777" w:rsidR="001B0844" w:rsidRPr="003F21F0" w:rsidRDefault="001B0844" w:rsidP="001B0844">
            <w:pPr>
              <w:rPr>
                <w:rFonts w:ascii="Times New Roman" w:hAnsi="Times New Roman" w:cs="Times New Roman"/>
                <w:bCs/>
                <w:sz w:val="18"/>
                <w:szCs w:val="18"/>
              </w:rPr>
            </w:pPr>
          </w:p>
        </w:tc>
        <w:tc>
          <w:tcPr>
            <w:tcW w:w="344" w:type="dxa"/>
          </w:tcPr>
          <w:p w14:paraId="40E18007" w14:textId="77777777" w:rsidR="001B0844" w:rsidRPr="003F21F0" w:rsidRDefault="001B0844" w:rsidP="001B0844">
            <w:pPr>
              <w:rPr>
                <w:rFonts w:ascii="Times New Roman" w:hAnsi="Times New Roman" w:cs="Times New Roman"/>
                <w:bCs/>
                <w:sz w:val="18"/>
                <w:szCs w:val="18"/>
              </w:rPr>
            </w:pPr>
          </w:p>
        </w:tc>
        <w:tc>
          <w:tcPr>
            <w:tcW w:w="344" w:type="dxa"/>
          </w:tcPr>
          <w:p w14:paraId="25F95527" w14:textId="77777777" w:rsidR="001B0844" w:rsidRPr="003F21F0" w:rsidRDefault="001B0844" w:rsidP="001B0844">
            <w:pPr>
              <w:rPr>
                <w:rFonts w:ascii="Times New Roman" w:hAnsi="Times New Roman" w:cs="Times New Roman"/>
                <w:bCs/>
                <w:sz w:val="18"/>
                <w:szCs w:val="18"/>
              </w:rPr>
            </w:pPr>
          </w:p>
        </w:tc>
        <w:tc>
          <w:tcPr>
            <w:tcW w:w="344" w:type="dxa"/>
          </w:tcPr>
          <w:p w14:paraId="69446D04" w14:textId="77777777" w:rsidR="001B0844" w:rsidRPr="003F21F0" w:rsidRDefault="001B0844" w:rsidP="001B0844">
            <w:pPr>
              <w:rPr>
                <w:rFonts w:ascii="Times New Roman" w:hAnsi="Times New Roman" w:cs="Times New Roman"/>
                <w:bCs/>
                <w:sz w:val="18"/>
                <w:szCs w:val="18"/>
              </w:rPr>
            </w:pPr>
          </w:p>
        </w:tc>
        <w:tc>
          <w:tcPr>
            <w:tcW w:w="344" w:type="dxa"/>
          </w:tcPr>
          <w:p w14:paraId="011726F9" w14:textId="77777777" w:rsidR="001B0844" w:rsidRPr="003F21F0" w:rsidRDefault="001B0844" w:rsidP="001B0844">
            <w:pPr>
              <w:rPr>
                <w:rFonts w:ascii="Times New Roman" w:hAnsi="Times New Roman" w:cs="Times New Roman"/>
                <w:bCs/>
                <w:sz w:val="18"/>
                <w:szCs w:val="18"/>
              </w:rPr>
            </w:pPr>
          </w:p>
        </w:tc>
        <w:tc>
          <w:tcPr>
            <w:tcW w:w="344" w:type="dxa"/>
          </w:tcPr>
          <w:p w14:paraId="703EBCE0" w14:textId="77777777" w:rsidR="001B0844" w:rsidRPr="003F21F0" w:rsidRDefault="001B0844" w:rsidP="001B0844">
            <w:pPr>
              <w:rPr>
                <w:rFonts w:ascii="Times New Roman" w:hAnsi="Times New Roman" w:cs="Times New Roman"/>
                <w:bCs/>
                <w:sz w:val="18"/>
                <w:szCs w:val="18"/>
              </w:rPr>
            </w:pPr>
          </w:p>
        </w:tc>
        <w:tc>
          <w:tcPr>
            <w:tcW w:w="344" w:type="dxa"/>
          </w:tcPr>
          <w:p w14:paraId="31E0D3D7" w14:textId="77777777" w:rsidR="001B0844" w:rsidRPr="003F21F0" w:rsidRDefault="001B0844" w:rsidP="001B0844">
            <w:pPr>
              <w:rPr>
                <w:rFonts w:ascii="Times New Roman" w:hAnsi="Times New Roman" w:cs="Times New Roman"/>
                <w:bCs/>
                <w:sz w:val="18"/>
                <w:szCs w:val="18"/>
              </w:rPr>
            </w:pPr>
          </w:p>
        </w:tc>
        <w:tc>
          <w:tcPr>
            <w:tcW w:w="344" w:type="dxa"/>
          </w:tcPr>
          <w:p w14:paraId="192BA4DE" w14:textId="77777777" w:rsidR="001B0844" w:rsidRPr="003F21F0" w:rsidRDefault="001B0844" w:rsidP="001B0844">
            <w:pPr>
              <w:rPr>
                <w:rFonts w:ascii="Times New Roman" w:hAnsi="Times New Roman" w:cs="Times New Roman"/>
                <w:bCs/>
                <w:sz w:val="18"/>
                <w:szCs w:val="18"/>
              </w:rPr>
            </w:pPr>
          </w:p>
        </w:tc>
        <w:tc>
          <w:tcPr>
            <w:tcW w:w="344" w:type="dxa"/>
          </w:tcPr>
          <w:p w14:paraId="3A60903F" w14:textId="77777777" w:rsidR="001B0844" w:rsidRPr="003F21F0" w:rsidRDefault="001B0844" w:rsidP="001B0844">
            <w:pPr>
              <w:rPr>
                <w:rFonts w:ascii="Times New Roman" w:hAnsi="Times New Roman" w:cs="Times New Roman"/>
                <w:bCs/>
                <w:sz w:val="18"/>
                <w:szCs w:val="18"/>
              </w:rPr>
            </w:pPr>
          </w:p>
        </w:tc>
        <w:tc>
          <w:tcPr>
            <w:tcW w:w="344" w:type="dxa"/>
          </w:tcPr>
          <w:p w14:paraId="258A9230" w14:textId="77777777" w:rsidR="001B0844" w:rsidRPr="003F21F0" w:rsidRDefault="001B0844" w:rsidP="001B0844">
            <w:pPr>
              <w:rPr>
                <w:rFonts w:ascii="Times New Roman" w:hAnsi="Times New Roman" w:cs="Times New Roman"/>
                <w:bCs/>
                <w:sz w:val="18"/>
                <w:szCs w:val="18"/>
              </w:rPr>
            </w:pPr>
          </w:p>
        </w:tc>
        <w:tc>
          <w:tcPr>
            <w:tcW w:w="344" w:type="dxa"/>
          </w:tcPr>
          <w:p w14:paraId="5016F1FC" w14:textId="77777777" w:rsidR="001B0844" w:rsidRPr="003F21F0" w:rsidRDefault="001B0844" w:rsidP="001B0844">
            <w:pPr>
              <w:rPr>
                <w:rFonts w:ascii="Times New Roman" w:hAnsi="Times New Roman" w:cs="Times New Roman"/>
                <w:bCs/>
                <w:sz w:val="18"/>
                <w:szCs w:val="18"/>
              </w:rPr>
            </w:pPr>
          </w:p>
        </w:tc>
        <w:tc>
          <w:tcPr>
            <w:tcW w:w="372" w:type="dxa"/>
          </w:tcPr>
          <w:p w14:paraId="1B4E3361" w14:textId="77777777" w:rsidR="001B0844" w:rsidRPr="003F21F0" w:rsidRDefault="001B0844" w:rsidP="001B0844">
            <w:pPr>
              <w:rPr>
                <w:rFonts w:ascii="Times New Roman" w:hAnsi="Times New Roman" w:cs="Times New Roman"/>
                <w:bCs/>
                <w:sz w:val="18"/>
                <w:szCs w:val="18"/>
              </w:rPr>
            </w:pPr>
          </w:p>
        </w:tc>
        <w:tc>
          <w:tcPr>
            <w:tcW w:w="424" w:type="dxa"/>
          </w:tcPr>
          <w:p w14:paraId="2215DA1F" w14:textId="77777777" w:rsidR="001B0844" w:rsidRPr="003F21F0" w:rsidRDefault="001B0844" w:rsidP="001B0844">
            <w:pPr>
              <w:rPr>
                <w:rFonts w:ascii="Times New Roman" w:hAnsi="Times New Roman" w:cs="Times New Roman"/>
                <w:bCs/>
                <w:sz w:val="18"/>
                <w:szCs w:val="18"/>
              </w:rPr>
            </w:pPr>
          </w:p>
        </w:tc>
        <w:tc>
          <w:tcPr>
            <w:tcW w:w="236" w:type="dxa"/>
          </w:tcPr>
          <w:p w14:paraId="3B5D8E7C" w14:textId="77777777" w:rsidR="001B0844" w:rsidRPr="003F21F0" w:rsidRDefault="001B0844" w:rsidP="001B0844">
            <w:pPr>
              <w:rPr>
                <w:rFonts w:ascii="Times New Roman" w:hAnsi="Times New Roman" w:cs="Times New Roman"/>
                <w:bCs/>
                <w:sz w:val="18"/>
                <w:szCs w:val="18"/>
              </w:rPr>
            </w:pPr>
          </w:p>
        </w:tc>
        <w:tc>
          <w:tcPr>
            <w:tcW w:w="344" w:type="dxa"/>
            <w:shd w:val="clear" w:color="auto" w:fill="00B0F0"/>
          </w:tcPr>
          <w:p w14:paraId="0F2FFFDE" w14:textId="77777777" w:rsidR="001B0844" w:rsidRPr="003F21F0" w:rsidRDefault="001B0844" w:rsidP="001B0844">
            <w:pPr>
              <w:rPr>
                <w:rFonts w:ascii="Times New Roman" w:hAnsi="Times New Roman" w:cs="Times New Roman"/>
                <w:bCs/>
                <w:sz w:val="18"/>
                <w:szCs w:val="18"/>
              </w:rPr>
            </w:pPr>
          </w:p>
        </w:tc>
        <w:tc>
          <w:tcPr>
            <w:tcW w:w="344" w:type="dxa"/>
            <w:shd w:val="clear" w:color="auto" w:fill="00B0F0"/>
          </w:tcPr>
          <w:p w14:paraId="3F77B2CD" w14:textId="77777777" w:rsidR="001B0844" w:rsidRPr="003F21F0" w:rsidRDefault="001B0844" w:rsidP="001B0844">
            <w:pPr>
              <w:rPr>
                <w:rFonts w:ascii="Times New Roman" w:hAnsi="Times New Roman" w:cs="Times New Roman"/>
                <w:bCs/>
                <w:sz w:val="18"/>
                <w:szCs w:val="18"/>
              </w:rPr>
            </w:pPr>
          </w:p>
        </w:tc>
        <w:tc>
          <w:tcPr>
            <w:tcW w:w="344" w:type="dxa"/>
            <w:shd w:val="clear" w:color="auto" w:fill="00B0F0"/>
          </w:tcPr>
          <w:p w14:paraId="6E13436D" w14:textId="77777777" w:rsidR="001B0844" w:rsidRPr="003F21F0" w:rsidRDefault="001B0844" w:rsidP="001B0844">
            <w:pPr>
              <w:rPr>
                <w:rFonts w:ascii="Times New Roman" w:hAnsi="Times New Roman" w:cs="Times New Roman"/>
                <w:bCs/>
                <w:sz w:val="18"/>
                <w:szCs w:val="18"/>
              </w:rPr>
            </w:pPr>
          </w:p>
        </w:tc>
        <w:tc>
          <w:tcPr>
            <w:tcW w:w="344" w:type="dxa"/>
            <w:shd w:val="clear" w:color="auto" w:fill="00B0F0"/>
          </w:tcPr>
          <w:p w14:paraId="740EAE72" w14:textId="77777777" w:rsidR="001B0844" w:rsidRPr="003F21F0" w:rsidRDefault="001B0844" w:rsidP="001B0844">
            <w:pPr>
              <w:rPr>
                <w:rFonts w:ascii="Times New Roman" w:hAnsi="Times New Roman" w:cs="Times New Roman"/>
                <w:bCs/>
                <w:sz w:val="18"/>
                <w:szCs w:val="18"/>
              </w:rPr>
            </w:pPr>
          </w:p>
        </w:tc>
      </w:tr>
    </w:tbl>
    <w:p w14:paraId="32F08C5F" w14:textId="77777777" w:rsidR="001B0844" w:rsidRPr="003F21F0" w:rsidRDefault="001B0844" w:rsidP="001B0844">
      <w:pPr>
        <w:spacing w:after="0" w:line="276" w:lineRule="auto"/>
        <w:jc w:val="both"/>
        <w:rPr>
          <w:rFonts w:ascii="Times New Roman" w:hAnsi="Times New Roman" w:cs="Times New Roman"/>
          <w:sz w:val="24"/>
          <w:szCs w:val="24"/>
        </w:rPr>
      </w:pPr>
    </w:p>
    <w:p w14:paraId="5145F1E7" w14:textId="77777777" w:rsidR="001B0844" w:rsidRPr="003F21F0" w:rsidRDefault="001B0844" w:rsidP="00F35757">
      <w:pPr>
        <w:spacing w:after="0"/>
        <w:rPr>
          <w:rFonts w:ascii="Times New Roman" w:hAnsi="Times New Roman" w:cs="Times New Roman"/>
          <w:b/>
        </w:rPr>
      </w:pPr>
      <w:bookmarkStart w:id="63" w:name="_Toc372979292"/>
      <w:bookmarkStart w:id="64" w:name="_Toc437435673"/>
      <w:r w:rsidRPr="003F21F0">
        <w:rPr>
          <w:rFonts w:ascii="Times New Roman" w:hAnsi="Times New Roman" w:cs="Times New Roman"/>
          <w:b/>
        </w:rPr>
        <w:t>6.0 Programme Evaluation Budget</w:t>
      </w:r>
      <w:bookmarkEnd w:id="63"/>
      <w:bookmarkEnd w:id="64"/>
    </w:p>
    <w:p w14:paraId="035DF926" w14:textId="77777777" w:rsidR="001B0844" w:rsidRPr="003F21F0" w:rsidRDefault="001B0844" w:rsidP="001B0844">
      <w:pPr>
        <w:spacing w:after="0" w:line="276" w:lineRule="auto"/>
        <w:jc w:val="both"/>
        <w:rPr>
          <w:rFonts w:ascii="Times New Roman" w:hAnsi="Times New Roman" w:cs="Times New Roman"/>
        </w:rPr>
      </w:pPr>
    </w:p>
    <w:p w14:paraId="472BCC32" w14:textId="77777777" w:rsidR="001B0844" w:rsidRPr="003F21F0" w:rsidRDefault="001B0844" w:rsidP="001B0844">
      <w:pPr>
        <w:spacing w:after="0" w:line="276" w:lineRule="auto"/>
        <w:jc w:val="both"/>
        <w:rPr>
          <w:rFonts w:ascii="Times New Roman" w:hAnsi="Times New Roman" w:cs="Times New Roman"/>
        </w:rPr>
      </w:pPr>
      <w:r w:rsidRPr="003F21F0">
        <w:rPr>
          <w:rFonts w:ascii="Times New Roman" w:hAnsi="Times New Roman" w:cs="Times New Roman"/>
        </w:rPr>
        <w:t>The budget provided below response to the negotiation discussions held after the adjudication of the bid and will be taken as approved.</w:t>
      </w:r>
    </w:p>
    <w:tbl>
      <w:tblPr>
        <w:tblpPr w:leftFromText="180" w:rightFromText="180" w:vertAnchor="text" w:horzAnchor="margin" w:tblpY="37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1276"/>
        <w:gridCol w:w="1276"/>
        <w:gridCol w:w="3969"/>
      </w:tblGrid>
      <w:tr w:rsidR="001B0844" w:rsidRPr="003F21F0" w14:paraId="5D5F3124" w14:textId="77777777" w:rsidTr="001B0844">
        <w:trPr>
          <w:trHeight w:val="273"/>
        </w:trPr>
        <w:tc>
          <w:tcPr>
            <w:tcW w:w="2836" w:type="dxa"/>
          </w:tcPr>
          <w:p w14:paraId="76456623" w14:textId="77777777" w:rsidR="001B0844" w:rsidRPr="003F21F0" w:rsidRDefault="001B0844" w:rsidP="001B0844">
            <w:pPr>
              <w:spacing w:after="0" w:line="240" w:lineRule="auto"/>
              <w:jc w:val="center"/>
              <w:rPr>
                <w:rFonts w:ascii="Times New Roman" w:hAnsi="Times New Roman" w:cs="Times New Roman"/>
                <w:b/>
                <w:snapToGrid w:val="0"/>
                <w:sz w:val="20"/>
                <w:szCs w:val="20"/>
              </w:rPr>
            </w:pPr>
            <w:r w:rsidRPr="003F21F0">
              <w:rPr>
                <w:rFonts w:ascii="Times New Roman" w:hAnsi="Times New Roman" w:cs="Times New Roman"/>
                <w:b/>
                <w:snapToGrid w:val="0"/>
                <w:sz w:val="20"/>
                <w:szCs w:val="20"/>
              </w:rPr>
              <w:t>Cost Components</w:t>
            </w:r>
          </w:p>
        </w:tc>
        <w:tc>
          <w:tcPr>
            <w:tcW w:w="1276" w:type="dxa"/>
          </w:tcPr>
          <w:p w14:paraId="5F6C53F5" w14:textId="77777777" w:rsidR="001B0844" w:rsidRPr="003F21F0" w:rsidRDefault="001B0844" w:rsidP="001B0844">
            <w:pPr>
              <w:spacing w:after="0" w:line="240" w:lineRule="auto"/>
              <w:ind w:right="134"/>
              <w:jc w:val="center"/>
              <w:rPr>
                <w:rFonts w:ascii="Times New Roman" w:hAnsi="Times New Roman" w:cs="Times New Roman"/>
                <w:b/>
                <w:snapToGrid w:val="0"/>
                <w:sz w:val="20"/>
                <w:szCs w:val="20"/>
              </w:rPr>
            </w:pPr>
            <w:r w:rsidRPr="003F21F0">
              <w:rPr>
                <w:rFonts w:ascii="Times New Roman" w:hAnsi="Times New Roman" w:cs="Times New Roman"/>
                <w:b/>
                <w:snapToGrid w:val="0"/>
                <w:sz w:val="20"/>
                <w:szCs w:val="20"/>
              </w:rPr>
              <w:t>Unit Cost</w:t>
            </w:r>
          </w:p>
        </w:tc>
        <w:tc>
          <w:tcPr>
            <w:tcW w:w="1276" w:type="dxa"/>
          </w:tcPr>
          <w:p w14:paraId="59DDD8F6" w14:textId="77777777" w:rsidR="001B0844" w:rsidRPr="003F21F0" w:rsidRDefault="001B0844" w:rsidP="001B0844">
            <w:pPr>
              <w:spacing w:after="0" w:line="240" w:lineRule="auto"/>
              <w:ind w:right="72"/>
              <w:jc w:val="center"/>
              <w:rPr>
                <w:rFonts w:ascii="Times New Roman" w:hAnsi="Times New Roman" w:cs="Times New Roman"/>
                <w:b/>
                <w:snapToGrid w:val="0"/>
                <w:sz w:val="20"/>
                <w:szCs w:val="20"/>
              </w:rPr>
            </w:pPr>
            <w:r w:rsidRPr="003F21F0">
              <w:rPr>
                <w:rFonts w:ascii="Times New Roman" w:hAnsi="Times New Roman" w:cs="Times New Roman"/>
                <w:b/>
                <w:snapToGrid w:val="0"/>
                <w:sz w:val="20"/>
                <w:szCs w:val="20"/>
              </w:rPr>
              <w:t>Quantity</w:t>
            </w:r>
          </w:p>
        </w:tc>
        <w:tc>
          <w:tcPr>
            <w:tcW w:w="3969" w:type="dxa"/>
          </w:tcPr>
          <w:p w14:paraId="2ED931FB" w14:textId="77777777" w:rsidR="001B0844" w:rsidRPr="003F21F0" w:rsidRDefault="001B0844" w:rsidP="001B0844">
            <w:pPr>
              <w:spacing w:after="0" w:line="240" w:lineRule="auto"/>
              <w:jc w:val="center"/>
              <w:rPr>
                <w:rFonts w:ascii="Times New Roman" w:hAnsi="Times New Roman" w:cs="Times New Roman"/>
                <w:b/>
                <w:snapToGrid w:val="0"/>
                <w:sz w:val="20"/>
                <w:szCs w:val="20"/>
              </w:rPr>
            </w:pPr>
            <w:r w:rsidRPr="003F21F0">
              <w:rPr>
                <w:rFonts w:ascii="Times New Roman" w:hAnsi="Times New Roman" w:cs="Times New Roman"/>
                <w:b/>
                <w:snapToGrid w:val="0"/>
                <w:sz w:val="20"/>
                <w:szCs w:val="20"/>
              </w:rPr>
              <w:t>Total Rate for the Contract Duration</w:t>
            </w:r>
          </w:p>
        </w:tc>
      </w:tr>
      <w:tr w:rsidR="001B0844" w:rsidRPr="003F21F0" w14:paraId="41EC7A23" w14:textId="77777777" w:rsidTr="001B0844">
        <w:tc>
          <w:tcPr>
            <w:tcW w:w="2836" w:type="dxa"/>
          </w:tcPr>
          <w:p w14:paraId="27ED0C72" w14:textId="77777777" w:rsidR="001B0844" w:rsidRPr="003F21F0" w:rsidRDefault="001B0844" w:rsidP="00E033FD">
            <w:pPr>
              <w:pStyle w:val="ListParagraph"/>
              <w:numPr>
                <w:ilvl w:val="0"/>
                <w:numId w:val="28"/>
              </w:numPr>
              <w:spacing w:after="0" w:line="240" w:lineRule="auto"/>
              <w:ind w:left="342" w:hanging="360"/>
              <w:jc w:val="both"/>
              <w:rPr>
                <w:rFonts w:ascii="Times New Roman" w:hAnsi="Times New Roman" w:cs="Times New Roman"/>
                <w:b/>
                <w:snapToGrid w:val="0"/>
                <w:sz w:val="20"/>
                <w:szCs w:val="20"/>
              </w:rPr>
            </w:pPr>
            <w:r w:rsidRPr="003F21F0">
              <w:rPr>
                <w:rFonts w:ascii="Times New Roman" w:hAnsi="Times New Roman" w:cs="Times New Roman"/>
                <w:b/>
                <w:snapToGrid w:val="0"/>
                <w:sz w:val="20"/>
                <w:szCs w:val="20"/>
              </w:rPr>
              <w:t>Personnel Costs</w:t>
            </w:r>
          </w:p>
        </w:tc>
        <w:tc>
          <w:tcPr>
            <w:tcW w:w="1276" w:type="dxa"/>
          </w:tcPr>
          <w:p w14:paraId="4C032723" w14:textId="77777777" w:rsidR="001B0844" w:rsidRPr="003F21F0" w:rsidRDefault="001B0844" w:rsidP="001B0844">
            <w:pPr>
              <w:spacing w:after="0" w:line="240" w:lineRule="auto"/>
              <w:ind w:right="134"/>
              <w:jc w:val="both"/>
              <w:rPr>
                <w:rFonts w:ascii="Times New Roman" w:hAnsi="Times New Roman" w:cs="Times New Roman"/>
                <w:snapToGrid w:val="0"/>
                <w:sz w:val="20"/>
                <w:szCs w:val="20"/>
              </w:rPr>
            </w:pPr>
          </w:p>
        </w:tc>
        <w:tc>
          <w:tcPr>
            <w:tcW w:w="1276" w:type="dxa"/>
          </w:tcPr>
          <w:p w14:paraId="30014C9F" w14:textId="77777777" w:rsidR="001B0844" w:rsidRPr="003F21F0" w:rsidRDefault="001B0844" w:rsidP="001B0844">
            <w:pPr>
              <w:spacing w:after="0" w:line="240" w:lineRule="auto"/>
              <w:ind w:right="72"/>
              <w:jc w:val="both"/>
              <w:rPr>
                <w:rFonts w:ascii="Times New Roman" w:hAnsi="Times New Roman" w:cs="Times New Roman"/>
                <w:snapToGrid w:val="0"/>
                <w:sz w:val="20"/>
                <w:szCs w:val="20"/>
              </w:rPr>
            </w:pPr>
          </w:p>
        </w:tc>
        <w:tc>
          <w:tcPr>
            <w:tcW w:w="3969" w:type="dxa"/>
          </w:tcPr>
          <w:p w14:paraId="3CE5409C" w14:textId="77777777" w:rsidR="001B0844" w:rsidRPr="003F21F0" w:rsidRDefault="001B0844" w:rsidP="001B0844">
            <w:pPr>
              <w:spacing w:after="0" w:line="240" w:lineRule="auto"/>
              <w:jc w:val="both"/>
              <w:rPr>
                <w:rFonts w:ascii="Times New Roman" w:hAnsi="Times New Roman" w:cs="Times New Roman"/>
                <w:snapToGrid w:val="0"/>
                <w:sz w:val="20"/>
                <w:szCs w:val="20"/>
              </w:rPr>
            </w:pPr>
          </w:p>
        </w:tc>
      </w:tr>
      <w:tr w:rsidR="001B0844" w:rsidRPr="003F21F0" w14:paraId="2D4F25B2" w14:textId="77777777" w:rsidTr="001B0844">
        <w:tc>
          <w:tcPr>
            <w:tcW w:w="2836" w:type="dxa"/>
          </w:tcPr>
          <w:p w14:paraId="281665E9" w14:textId="77777777" w:rsidR="001B0844" w:rsidRPr="003F21F0" w:rsidRDefault="001B0844" w:rsidP="001B0844">
            <w:pPr>
              <w:spacing w:after="0" w:line="240" w:lineRule="auto"/>
              <w:jc w:val="both"/>
              <w:rPr>
                <w:rFonts w:ascii="Times New Roman" w:hAnsi="Times New Roman" w:cs="Times New Roman"/>
                <w:snapToGrid w:val="0"/>
                <w:sz w:val="20"/>
                <w:szCs w:val="20"/>
              </w:rPr>
            </w:pPr>
            <w:r w:rsidRPr="003F21F0">
              <w:rPr>
                <w:rFonts w:ascii="Times New Roman" w:hAnsi="Times New Roman" w:cs="Times New Roman"/>
                <w:snapToGrid w:val="0"/>
                <w:sz w:val="20"/>
                <w:szCs w:val="20"/>
              </w:rPr>
              <w:t>Professional Fees</w:t>
            </w:r>
          </w:p>
        </w:tc>
        <w:tc>
          <w:tcPr>
            <w:tcW w:w="1276" w:type="dxa"/>
          </w:tcPr>
          <w:p w14:paraId="7E506346"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$400</w:t>
            </w:r>
          </w:p>
        </w:tc>
        <w:tc>
          <w:tcPr>
            <w:tcW w:w="1276" w:type="dxa"/>
          </w:tcPr>
          <w:p w14:paraId="6CFD6724"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27 days</w:t>
            </w:r>
          </w:p>
        </w:tc>
        <w:tc>
          <w:tcPr>
            <w:tcW w:w="3969" w:type="dxa"/>
          </w:tcPr>
          <w:p w14:paraId="506AD3E0"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$10,800</w:t>
            </w:r>
          </w:p>
        </w:tc>
      </w:tr>
      <w:tr w:rsidR="001B0844" w:rsidRPr="003F21F0" w14:paraId="412E29AC" w14:textId="77777777" w:rsidTr="001B0844">
        <w:tc>
          <w:tcPr>
            <w:tcW w:w="2836" w:type="dxa"/>
          </w:tcPr>
          <w:p w14:paraId="5065F807" w14:textId="77777777" w:rsidR="001B0844" w:rsidRPr="003F21F0" w:rsidRDefault="001B0844" w:rsidP="001B0844">
            <w:pPr>
              <w:spacing w:after="0" w:line="240" w:lineRule="auto"/>
              <w:jc w:val="both"/>
              <w:rPr>
                <w:rFonts w:ascii="Times New Roman" w:hAnsi="Times New Roman" w:cs="Times New Roman"/>
                <w:snapToGrid w:val="0"/>
                <w:sz w:val="20"/>
                <w:szCs w:val="20"/>
              </w:rPr>
            </w:pPr>
            <w:r w:rsidRPr="003F21F0">
              <w:rPr>
                <w:rFonts w:ascii="Times New Roman" w:hAnsi="Times New Roman" w:cs="Times New Roman"/>
                <w:snapToGrid w:val="0"/>
                <w:sz w:val="20"/>
                <w:szCs w:val="20"/>
              </w:rPr>
              <w:t>Others (pls. specify)</w:t>
            </w:r>
          </w:p>
        </w:tc>
        <w:tc>
          <w:tcPr>
            <w:tcW w:w="1276" w:type="dxa"/>
          </w:tcPr>
          <w:p w14:paraId="72E900A1" w14:textId="77777777" w:rsidR="001B0844" w:rsidRPr="003F21F0" w:rsidRDefault="001B0844" w:rsidP="001B0844">
            <w:pPr>
              <w:spacing w:after="0" w:line="240" w:lineRule="auto"/>
              <w:jc w:val="center"/>
              <w:rPr>
                <w:rFonts w:ascii="Times New Roman" w:hAnsi="Times New Roman" w:cs="Times New Roman"/>
                <w:snapToGrid w:val="0"/>
                <w:sz w:val="20"/>
                <w:szCs w:val="20"/>
              </w:rPr>
            </w:pPr>
          </w:p>
        </w:tc>
        <w:tc>
          <w:tcPr>
            <w:tcW w:w="1276" w:type="dxa"/>
          </w:tcPr>
          <w:p w14:paraId="6FCA0364" w14:textId="77777777" w:rsidR="001B0844" w:rsidRPr="003F21F0" w:rsidRDefault="001B0844" w:rsidP="001B0844">
            <w:pPr>
              <w:spacing w:after="0" w:line="240" w:lineRule="auto"/>
              <w:jc w:val="center"/>
              <w:rPr>
                <w:rFonts w:ascii="Times New Roman" w:hAnsi="Times New Roman" w:cs="Times New Roman"/>
                <w:snapToGrid w:val="0"/>
                <w:sz w:val="20"/>
                <w:szCs w:val="20"/>
              </w:rPr>
            </w:pPr>
          </w:p>
        </w:tc>
        <w:tc>
          <w:tcPr>
            <w:tcW w:w="3969" w:type="dxa"/>
          </w:tcPr>
          <w:p w14:paraId="33F10A8A" w14:textId="77777777" w:rsidR="001B0844" w:rsidRPr="003F21F0" w:rsidRDefault="001B0844" w:rsidP="001B0844">
            <w:pPr>
              <w:spacing w:after="0" w:line="240" w:lineRule="auto"/>
              <w:jc w:val="center"/>
              <w:rPr>
                <w:rFonts w:ascii="Times New Roman" w:hAnsi="Times New Roman" w:cs="Times New Roman"/>
                <w:snapToGrid w:val="0"/>
                <w:sz w:val="20"/>
                <w:szCs w:val="20"/>
              </w:rPr>
            </w:pPr>
          </w:p>
        </w:tc>
      </w:tr>
      <w:tr w:rsidR="001B0844" w:rsidRPr="003F21F0" w14:paraId="3A90A0E6" w14:textId="77777777" w:rsidTr="001B0844">
        <w:tc>
          <w:tcPr>
            <w:tcW w:w="2836" w:type="dxa"/>
          </w:tcPr>
          <w:p w14:paraId="230187A6" w14:textId="77777777" w:rsidR="001B0844" w:rsidRPr="003F21F0" w:rsidRDefault="001B0844" w:rsidP="001B0844">
            <w:pPr>
              <w:spacing w:after="0" w:line="240" w:lineRule="auto"/>
              <w:jc w:val="both"/>
              <w:rPr>
                <w:rFonts w:ascii="Times New Roman" w:hAnsi="Times New Roman" w:cs="Times New Roman"/>
                <w:snapToGrid w:val="0"/>
                <w:sz w:val="20"/>
                <w:szCs w:val="20"/>
              </w:rPr>
            </w:pPr>
            <w:r w:rsidRPr="003F21F0">
              <w:rPr>
                <w:rFonts w:ascii="Times New Roman" w:hAnsi="Times New Roman" w:cs="Times New Roman"/>
                <w:snapToGrid w:val="0"/>
                <w:sz w:val="20"/>
                <w:szCs w:val="20"/>
              </w:rPr>
              <w:t>Travel</w:t>
            </w:r>
          </w:p>
        </w:tc>
        <w:tc>
          <w:tcPr>
            <w:tcW w:w="1276" w:type="dxa"/>
          </w:tcPr>
          <w:p w14:paraId="0CBDAED2"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20c/km</w:t>
            </w:r>
          </w:p>
        </w:tc>
        <w:tc>
          <w:tcPr>
            <w:tcW w:w="1276" w:type="dxa"/>
          </w:tcPr>
          <w:p w14:paraId="63E854A7"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2,500</w:t>
            </w:r>
          </w:p>
        </w:tc>
        <w:tc>
          <w:tcPr>
            <w:tcW w:w="3969" w:type="dxa"/>
          </w:tcPr>
          <w:p w14:paraId="63046481"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$680</w:t>
            </w:r>
          </w:p>
        </w:tc>
      </w:tr>
      <w:tr w:rsidR="001B0844" w:rsidRPr="003F21F0" w14:paraId="387478F1" w14:textId="77777777" w:rsidTr="001B0844">
        <w:tc>
          <w:tcPr>
            <w:tcW w:w="2836" w:type="dxa"/>
          </w:tcPr>
          <w:p w14:paraId="597970F1" w14:textId="77777777" w:rsidR="001B0844" w:rsidRPr="003F21F0" w:rsidRDefault="001B0844" w:rsidP="001B0844">
            <w:pPr>
              <w:spacing w:after="0" w:line="240" w:lineRule="auto"/>
              <w:jc w:val="both"/>
              <w:rPr>
                <w:rFonts w:ascii="Times New Roman" w:hAnsi="Times New Roman" w:cs="Times New Roman"/>
                <w:snapToGrid w:val="0"/>
                <w:sz w:val="20"/>
                <w:szCs w:val="20"/>
              </w:rPr>
            </w:pPr>
            <w:r w:rsidRPr="003F21F0">
              <w:rPr>
                <w:rFonts w:ascii="Times New Roman" w:hAnsi="Times New Roman" w:cs="Times New Roman"/>
                <w:snapToGrid w:val="0"/>
                <w:sz w:val="20"/>
                <w:szCs w:val="20"/>
              </w:rPr>
              <w:t>Accommodation</w:t>
            </w:r>
          </w:p>
        </w:tc>
        <w:tc>
          <w:tcPr>
            <w:tcW w:w="1276" w:type="dxa"/>
          </w:tcPr>
          <w:p w14:paraId="22EEC224"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$100</w:t>
            </w:r>
          </w:p>
        </w:tc>
        <w:tc>
          <w:tcPr>
            <w:tcW w:w="1276" w:type="dxa"/>
          </w:tcPr>
          <w:p w14:paraId="3C9AAAD5"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10 nights</w:t>
            </w:r>
          </w:p>
        </w:tc>
        <w:tc>
          <w:tcPr>
            <w:tcW w:w="3969" w:type="dxa"/>
          </w:tcPr>
          <w:p w14:paraId="1498795C"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$1,000</w:t>
            </w:r>
          </w:p>
        </w:tc>
      </w:tr>
      <w:tr w:rsidR="001B0844" w:rsidRPr="003F21F0" w14:paraId="0AAEE025" w14:textId="77777777" w:rsidTr="001B0844">
        <w:tc>
          <w:tcPr>
            <w:tcW w:w="2836" w:type="dxa"/>
          </w:tcPr>
          <w:p w14:paraId="67508A11" w14:textId="77777777" w:rsidR="001B0844" w:rsidRPr="003F21F0" w:rsidRDefault="001B0844" w:rsidP="001B0844">
            <w:pPr>
              <w:spacing w:after="0" w:line="240" w:lineRule="auto"/>
              <w:jc w:val="both"/>
              <w:rPr>
                <w:rFonts w:ascii="Times New Roman" w:hAnsi="Times New Roman" w:cs="Times New Roman"/>
                <w:snapToGrid w:val="0"/>
                <w:sz w:val="20"/>
                <w:szCs w:val="20"/>
              </w:rPr>
            </w:pPr>
            <w:r w:rsidRPr="003F21F0">
              <w:rPr>
                <w:rFonts w:ascii="Times New Roman" w:hAnsi="Times New Roman" w:cs="Times New Roman"/>
                <w:snapToGrid w:val="0"/>
                <w:sz w:val="20"/>
                <w:szCs w:val="20"/>
              </w:rPr>
              <w:t>Daily Subsistence Allowance</w:t>
            </w:r>
          </w:p>
        </w:tc>
        <w:tc>
          <w:tcPr>
            <w:tcW w:w="1276" w:type="dxa"/>
          </w:tcPr>
          <w:p w14:paraId="17CDAA2F"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$50</w:t>
            </w:r>
          </w:p>
        </w:tc>
        <w:tc>
          <w:tcPr>
            <w:tcW w:w="1276" w:type="dxa"/>
          </w:tcPr>
          <w:p w14:paraId="48069827"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10 days</w:t>
            </w:r>
          </w:p>
        </w:tc>
        <w:tc>
          <w:tcPr>
            <w:tcW w:w="3969" w:type="dxa"/>
          </w:tcPr>
          <w:p w14:paraId="4007EA28"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$500</w:t>
            </w:r>
          </w:p>
        </w:tc>
      </w:tr>
      <w:tr w:rsidR="001B0844" w:rsidRPr="003F21F0" w14:paraId="587AD688" w14:textId="77777777" w:rsidTr="001B0844">
        <w:tc>
          <w:tcPr>
            <w:tcW w:w="2836" w:type="dxa"/>
          </w:tcPr>
          <w:p w14:paraId="71D99639" w14:textId="77777777" w:rsidR="001B0844" w:rsidRPr="003F21F0" w:rsidRDefault="001B0844" w:rsidP="001B0844">
            <w:pPr>
              <w:spacing w:after="0" w:line="240" w:lineRule="auto"/>
              <w:jc w:val="both"/>
              <w:rPr>
                <w:rFonts w:ascii="Times New Roman" w:hAnsi="Times New Roman" w:cs="Times New Roman"/>
                <w:snapToGrid w:val="0"/>
                <w:sz w:val="20"/>
                <w:szCs w:val="20"/>
              </w:rPr>
            </w:pPr>
            <w:r w:rsidRPr="003F21F0">
              <w:rPr>
                <w:rFonts w:ascii="Times New Roman" w:hAnsi="Times New Roman" w:cs="Times New Roman"/>
                <w:snapToGrid w:val="0"/>
                <w:sz w:val="20"/>
                <w:szCs w:val="20"/>
              </w:rPr>
              <w:t>Communication</w:t>
            </w:r>
          </w:p>
        </w:tc>
        <w:tc>
          <w:tcPr>
            <w:tcW w:w="1276" w:type="dxa"/>
          </w:tcPr>
          <w:p w14:paraId="4364FE0B"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$100</w:t>
            </w:r>
          </w:p>
        </w:tc>
        <w:tc>
          <w:tcPr>
            <w:tcW w:w="1276" w:type="dxa"/>
          </w:tcPr>
          <w:p w14:paraId="1472D739" w14:textId="77777777" w:rsidR="001B0844" w:rsidRPr="003F21F0" w:rsidRDefault="001B0844" w:rsidP="001B0844">
            <w:pPr>
              <w:spacing w:after="0" w:line="240" w:lineRule="auto"/>
              <w:jc w:val="center"/>
              <w:rPr>
                <w:rFonts w:ascii="Times New Roman" w:hAnsi="Times New Roman" w:cs="Times New Roman"/>
                <w:snapToGrid w:val="0"/>
                <w:sz w:val="20"/>
                <w:szCs w:val="20"/>
              </w:rPr>
            </w:pPr>
          </w:p>
        </w:tc>
        <w:tc>
          <w:tcPr>
            <w:tcW w:w="3969" w:type="dxa"/>
          </w:tcPr>
          <w:p w14:paraId="14B7566A" w14:textId="77777777" w:rsidR="001B0844" w:rsidRPr="003F21F0" w:rsidRDefault="001B0844" w:rsidP="001B0844">
            <w:pPr>
              <w:spacing w:after="0" w:line="240" w:lineRule="auto"/>
              <w:jc w:val="center"/>
              <w:rPr>
                <w:rFonts w:ascii="Times New Roman" w:hAnsi="Times New Roman" w:cs="Times New Roman"/>
                <w:snapToGrid w:val="0"/>
                <w:sz w:val="20"/>
                <w:szCs w:val="20"/>
              </w:rPr>
            </w:pPr>
            <w:r w:rsidRPr="003F21F0">
              <w:rPr>
                <w:rFonts w:ascii="Times New Roman" w:hAnsi="Times New Roman" w:cs="Times New Roman"/>
                <w:snapToGrid w:val="0"/>
                <w:sz w:val="20"/>
                <w:szCs w:val="20"/>
              </w:rPr>
              <w:t>100</w:t>
            </w:r>
          </w:p>
        </w:tc>
      </w:tr>
      <w:tr w:rsidR="001B0844" w:rsidRPr="003F21F0" w14:paraId="17E2922A" w14:textId="77777777" w:rsidTr="001B0844">
        <w:tc>
          <w:tcPr>
            <w:tcW w:w="2836" w:type="dxa"/>
          </w:tcPr>
          <w:p w14:paraId="7B84F7D1" w14:textId="77777777" w:rsidR="001B0844" w:rsidRPr="003F21F0" w:rsidRDefault="001B0844" w:rsidP="001B0844">
            <w:pPr>
              <w:spacing w:after="0" w:line="240" w:lineRule="auto"/>
              <w:ind w:left="1440" w:hanging="1440"/>
              <w:jc w:val="both"/>
              <w:rPr>
                <w:rFonts w:ascii="Times New Roman" w:hAnsi="Times New Roman" w:cs="Times New Roman"/>
                <w:b/>
                <w:snapToGrid w:val="0"/>
                <w:sz w:val="20"/>
                <w:szCs w:val="20"/>
              </w:rPr>
            </w:pPr>
            <w:r w:rsidRPr="003F21F0">
              <w:rPr>
                <w:rFonts w:ascii="Times New Roman" w:hAnsi="Times New Roman" w:cs="Times New Roman"/>
                <w:b/>
                <w:snapToGrid w:val="0"/>
                <w:sz w:val="20"/>
                <w:szCs w:val="20"/>
              </w:rPr>
              <w:t>Total</w:t>
            </w:r>
          </w:p>
        </w:tc>
        <w:tc>
          <w:tcPr>
            <w:tcW w:w="1276" w:type="dxa"/>
          </w:tcPr>
          <w:p w14:paraId="37241A04" w14:textId="77777777" w:rsidR="001B0844" w:rsidRPr="003F21F0" w:rsidRDefault="001B0844" w:rsidP="001B0844">
            <w:pPr>
              <w:spacing w:after="0" w:line="240" w:lineRule="auto"/>
              <w:jc w:val="center"/>
              <w:rPr>
                <w:rFonts w:ascii="Times New Roman" w:hAnsi="Times New Roman" w:cs="Times New Roman"/>
                <w:b/>
                <w:snapToGrid w:val="0"/>
                <w:sz w:val="20"/>
                <w:szCs w:val="20"/>
              </w:rPr>
            </w:pPr>
          </w:p>
        </w:tc>
        <w:tc>
          <w:tcPr>
            <w:tcW w:w="1276" w:type="dxa"/>
          </w:tcPr>
          <w:p w14:paraId="7F06E67D" w14:textId="77777777" w:rsidR="001B0844" w:rsidRPr="003F21F0" w:rsidRDefault="001B0844" w:rsidP="001B0844">
            <w:pPr>
              <w:spacing w:after="0" w:line="240" w:lineRule="auto"/>
              <w:jc w:val="center"/>
              <w:rPr>
                <w:rFonts w:ascii="Times New Roman" w:hAnsi="Times New Roman" w:cs="Times New Roman"/>
                <w:b/>
                <w:snapToGrid w:val="0"/>
                <w:sz w:val="20"/>
                <w:szCs w:val="20"/>
              </w:rPr>
            </w:pPr>
          </w:p>
        </w:tc>
        <w:tc>
          <w:tcPr>
            <w:tcW w:w="3969" w:type="dxa"/>
          </w:tcPr>
          <w:p w14:paraId="46C53DD9" w14:textId="77777777" w:rsidR="001B0844" w:rsidRPr="003F21F0" w:rsidRDefault="001B0844" w:rsidP="001B0844">
            <w:pPr>
              <w:spacing w:after="0" w:line="240" w:lineRule="auto"/>
              <w:jc w:val="center"/>
              <w:rPr>
                <w:rFonts w:ascii="Times New Roman" w:hAnsi="Times New Roman" w:cs="Times New Roman"/>
                <w:b/>
                <w:snapToGrid w:val="0"/>
                <w:sz w:val="20"/>
                <w:szCs w:val="20"/>
              </w:rPr>
            </w:pPr>
            <w:r w:rsidRPr="003F21F0">
              <w:rPr>
                <w:rFonts w:ascii="Times New Roman" w:hAnsi="Times New Roman" w:cs="Times New Roman"/>
                <w:b/>
                <w:snapToGrid w:val="0"/>
                <w:sz w:val="20"/>
                <w:szCs w:val="20"/>
              </w:rPr>
              <w:t>$13,080</w:t>
            </w:r>
          </w:p>
        </w:tc>
      </w:tr>
    </w:tbl>
    <w:p w14:paraId="6A0E110C" w14:textId="77777777" w:rsidR="001B0844" w:rsidRPr="003F21F0" w:rsidRDefault="001B0844" w:rsidP="001B0844">
      <w:pPr>
        <w:rPr>
          <w:rFonts w:ascii="Times New Roman" w:hAnsi="Times New Roman" w:cs="Times New Roman"/>
        </w:rPr>
      </w:pPr>
    </w:p>
    <w:p w14:paraId="38B0F79D" w14:textId="77777777" w:rsidR="001B0844" w:rsidRPr="003F21F0" w:rsidRDefault="001B0844" w:rsidP="001B0844">
      <w:pPr>
        <w:rPr>
          <w:rFonts w:ascii="Times New Roman" w:hAnsi="Times New Roman" w:cs="Times New Roman"/>
        </w:rPr>
      </w:pPr>
      <w:bookmarkStart w:id="65" w:name="_Toc372979293"/>
    </w:p>
    <w:p w14:paraId="78181E58" w14:textId="77777777" w:rsidR="001B0844" w:rsidRPr="003F21F0" w:rsidRDefault="001B0844" w:rsidP="00F35757">
      <w:pPr>
        <w:rPr>
          <w:rFonts w:ascii="Times New Roman" w:hAnsi="Times New Roman" w:cs="Times New Roman"/>
          <w:b/>
        </w:rPr>
      </w:pPr>
      <w:bookmarkStart w:id="66" w:name="_Toc437435674"/>
      <w:r w:rsidRPr="003F21F0">
        <w:rPr>
          <w:rFonts w:ascii="Times New Roman" w:hAnsi="Times New Roman" w:cs="Times New Roman"/>
          <w:b/>
        </w:rPr>
        <w:t>7.0 Conclusion</w:t>
      </w:r>
      <w:bookmarkEnd w:id="65"/>
      <w:bookmarkEnd w:id="66"/>
    </w:p>
    <w:p w14:paraId="50510DC7" w14:textId="77777777" w:rsidR="001B0844" w:rsidRPr="003F21F0" w:rsidRDefault="001B0844" w:rsidP="001B0844">
      <w:pPr>
        <w:spacing w:after="0"/>
        <w:jc w:val="both"/>
        <w:rPr>
          <w:rFonts w:ascii="Times New Roman" w:hAnsi="Times New Roman" w:cs="Times New Roman"/>
        </w:rPr>
      </w:pPr>
      <w:r w:rsidRPr="003F21F0">
        <w:rPr>
          <w:rFonts w:ascii="Times New Roman" w:hAnsi="Times New Roman" w:cs="Times New Roman"/>
        </w:rPr>
        <w:t xml:space="preserve">The consultant is ready to carry out the assignment and has already started discussions with some of the local authorities that will be part of the field work to ensure that they out in place mechanisms that will ensure that the process is smooth. </w:t>
      </w:r>
    </w:p>
    <w:p w14:paraId="508A7637" w14:textId="77777777" w:rsidR="00A547B9" w:rsidRPr="003F21F0" w:rsidRDefault="00784324" w:rsidP="00F35757">
      <w:pPr>
        <w:pStyle w:val="Heading1"/>
        <w:rPr>
          <w:rFonts w:ascii="Times New Roman" w:hAnsi="Times New Roman" w:cs="Times New Roman"/>
          <w:b/>
          <w:color w:val="auto"/>
          <w:sz w:val="24"/>
          <w:szCs w:val="24"/>
        </w:rPr>
      </w:pPr>
      <w:bookmarkStart w:id="67" w:name="_Toc446366070"/>
      <w:r w:rsidRPr="003F21F0">
        <w:rPr>
          <w:rFonts w:ascii="Times New Roman" w:hAnsi="Times New Roman" w:cs="Times New Roman"/>
          <w:b/>
          <w:color w:val="auto"/>
          <w:sz w:val="24"/>
          <w:szCs w:val="24"/>
        </w:rPr>
        <w:lastRenderedPageBreak/>
        <w:t xml:space="preserve">Annex </w:t>
      </w:r>
      <w:r w:rsidR="00F35757" w:rsidRPr="003F21F0">
        <w:rPr>
          <w:rFonts w:ascii="Times New Roman" w:hAnsi="Times New Roman" w:cs="Times New Roman"/>
          <w:b/>
          <w:color w:val="auto"/>
          <w:sz w:val="24"/>
          <w:szCs w:val="24"/>
        </w:rPr>
        <w:t xml:space="preserve">3 </w:t>
      </w:r>
      <w:r w:rsidR="00A547B9" w:rsidRPr="003F21F0">
        <w:rPr>
          <w:rFonts w:ascii="Times New Roman" w:hAnsi="Times New Roman" w:cs="Times New Roman"/>
          <w:b/>
          <w:color w:val="auto"/>
          <w:sz w:val="24"/>
          <w:szCs w:val="24"/>
        </w:rPr>
        <w:tab/>
        <w:t>Evaluation Questions</w:t>
      </w:r>
      <w:bookmarkEnd w:id="67"/>
    </w:p>
    <w:p w14:paraId="6AE5FD89" w14:textId="77777777" w:rsidR="00A547B9" w:rsidRPr="003F21F0" w:rsidRDefault="00A547B9" w:rsidP="00E033FD">
      <w:pPr>
        <w:numPr>
          <w:ilvl w:val="0"/>
          <w:numId w:val="19"/>
        </w:numPr>
        <w:ind w:left="313" w:hanging="284"/>
        <w:rPr>
          <w:rFonts w:ascii="Times New Roman" w:hAnsi="Times New Roman" w:cs="Times New Roman"/>
          <w:bCs/>
          <w:sz w:val="20"/>
          <w:szCs w:val="20"/>
        </w:rPr>
      </w:pPr>
      <w:r w:rsidRPr="003F21F0">
        <w:rPr>
          <w:rFonts w:ascii="Times New Roman" w:hAnsi="Times New Roman" w:cs="Times New Roman"/>
          <w:bCs/>
          <w:sz w:val="20"/>
          <w:szCs w:val="20"/>
        </w:rPr>
        <w:t>What theoretical framework underpinned the design of the programme?</w:t>
      </w:r>
    </w:p>
    <w:p w14:paraId="143C5DA5" w14:textId="77777777" w:rsidR="00A547B9" w:rsidRPr="003F21F0" w:rsidRDefault="00A547B9" w:rsidP="00E033FD">
      <w:pPr>
        <w:numPr>
          <w:ilvl w:val="0"/>
          <w:numId w:val="19"/>
        </w:numPr>
        <w:ind w:left="313" w:hanging="284"/>
        <w:rPr>
          <w:rFonts w:ascii="Times New Roman" w:hAnsi="Times New Roman" w:cs="Times New Roman"/>
          <w:bCs/>
          <w:sz w:val="20"/>
          <w:szCs w:val="20"/>
        </w:rPr>
      </w:pPr>
      <w:r w:rsidRPr="003F21F0">
        <w:rPr>
          <w:rFonts w:ascii="Times New Roman" w:hAnsi="Times New Roman" w:cs="Times New Roman"/>
          <w:bCs/>
          <w:sz w:val="20"/>
          <w:szCs w:val="20"/>
        </w:rPr>
        <w:t>What lessons have been derived from the implementation of similar programmes in other parts of the world</w:t>
      </w:r>
    </w:p>
    <w:p w14:paraId="6AE13391" w14:textId="77777777" w:rsidR="00A547B9" w:rsidRPr="003F21F0" w:rsidRDefault="00A547B9" w:rsidP="00E033FD">
      <w:pPr>
        <w:numPr>
          <w:ilvl w:val="0"/>
          <w:numId w:val="19"/>
        </w:numPr>
        <w:ind w:left="313" w:hanging="284"/>
        <w:rPr>
          <w:rFonts w:ascii="Times New Roman" w:hAnsi="Times New Roman" w:cs="Times New Roman"/>
          <w:bCs/>
          <w:sz w:val="20"/>
          <w:szCs w:val="20"/>
        </w:rPr>
      </w:pPr>
      <w:r w:rsidRPr="003F21F0">
        <w:rPr>
          <w:rFonts w:ascii="Times New Roman" w:hAnsi="Times New Roman" w:cs="Times New Roman"/>
          <w:bCs/>
          <w:sz w:val="20"/>
          <w:szCs w:val="20"/>
        </w:rPr>
        <w:t>What theory of change should be used in order to design an appropriate programme?</w:t>
      </w:r>
    </w:p>
    <w:p w14:paraId="5C843D75" w14:textId="77777777" w:rsidR="00A547B9" w:rsidRPr="003F21F0" w:rsidRDefault="00A547B9" w:rsidP="00E033FD">
      <w:pPr>
        <w:pStyle w:val="ListParagraph"/>
        <w:numPr>
          <w:ilvl w:val="0"/>
          <w:numId w:val="19"/>
        </w:numPr>
        <w:autoSpaceDE w:val="0"/>
        <w:autoSpaceDN w:val="0"/>
        <w:adjustRightInd w:val="0"/>
        <w:ind w:left="313" w:hanging="284"/>
        <w:rPr>
          <w:rFonts w:ascii="Times New Roman" w:hAnsi="Times New Roman" w:cs="Times New Roman"/>
          <w:color w:val="000000"/>
          <w:sz w:val="20"/>
          <w:szCs w:val="20"/>
        </w:rPr>
      </w:pPr>
      <w:r w:rsidRPr="003F21F0">
        <w:rPr>
          <w:rFonts w:ascii="Times New Roman" w:hAnsi="Times New Roman" w:cs="Times New Roman"/>
          <w:bCs/>
          <w:sz w:val="20"/>
          <w:szCs w:val="20"/>
        </w:rPr>
        <w:t>What does capacity building mean to you?</w:t>
      </w:r>
    </w:p>
    <w:p w14:paraId="58368E0A"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Can you provide the framework within which the programme was implemented?</w:t>
      </w:r>
    </w:p>
    <w:p w14:paraId="3FF3FBFC"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How has this framework changed since the implementation of the project?</w:t>
      </w:r>
    </w:p>
    <w:p w14:paraId="0E16D109"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What were the key challenges facing local authorities before the start of the project and do you think that the programme was sufficiently designed to reverse the situation?</w:t>
      </w:r>
    </w:p>
    <w:p w14:paraId="1C5DFB9F"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How appropriate were the inputs and activities as related to the local socio-cultural, political and economic context?</w:t>
      </w:r>
    </w:p>
    <w:p w14:paraId="5C8AC2D3"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 xml:space="preserve">How far did the program address the needs of the communities in which it was being implemented? Were the objectives and achievements of the program consistent with the needs and priorities of the stakeholders and beneficiaries? </w:t>
      </w:r>
    </w:p>
    <w:p w14:paraId="5260FE1B"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What effects (intended and unintended) has the program had on the beneficiaries / households and the project area as a whole?</w:t>
      </w:r>
    </w:p>
    <w:p w14:paraId="6E012966"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Did the project use the most cost-effective approach or could other approaches produce the same results at more reasonable costs?</w:t>
      </w:r>
    </w:p>
    <w:p w14:paraId="3D9E14DB"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How well have the program activities transformed the available resources into the intended results in terms of quality, quantity and timeliness and in terms of the target beneficiaries?</w:t>
      </w:r>
    </w:p>
    <w:p w14:paraId="7492F77D" w14:textId="77777777" w:rsidR="00A547B9" w:rsidRPr="003F21F0" w:rsidRDefault="00A547B9" w:rsidP="00E033FD">
      <w:pPr>
        <w:pStyle w:val="ListParagraph"/>
        <w:numPr>
          <w:ilvl w:val="0"/>
          <w:numId w:val="19"/>
        </w:numPr>
        <w:autoSpaceDE w:val="0"/>
        <w:autoSpaceDN w:val="0"/>
        <w:adjustRightInd w:val="0"/>
        <w:ind w:left="313" w:hanging="284"/>
        <w:rPr>
          <w:rFonts w:ascii="Times New Roman" w:hAnsi="Times New Roman" w:cs="Times New Roman"/>
          <w:color w:val="000000"/>
          <w:sz w:val="20"/>
          <w:szCs w:val="20"/>
        </w:rPr>
      </w:pPr>
      <w:r w:rsidRPr="003F21F0">
        <w:rPr>
          <w:rFonts w:ascii="Times New Roman" w:hAnsi="Times New Roman" w:cs="Times New Roman"/>
          <w:sz w:val="20"/>
          <w:szCs w:val="20"/>
        </w:rPr>
        <w:t>To what extent has the program exploited synergies among partners and their respective competencies?</w:t>
      </w:r>
    </w:p>
    <w:p w14:paraId="452D5FC2"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Appraise the sustainability of the programme, including the institutionalisation of interventions;</w:t>
      </w:r>
    </w:p>
    <w:p w14:paraId="78BF7E4C"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Assess whether the project funds and activities been delivered in a timely manner</w:t>
      </w:r>
    </w:p>
    <w:p w14:paraId="655D2E3B" w14:textId="77777777" w:rsidR="00A547B9" w:rsidRPr="003F21F0" w:rsidRDefault="00A547B9" w:rsidP="00E033FD">
      <w:pPr>
        <w:pStyle w:val="ListParagraph"/>
        <w:numPr>
          <w:ilvl w:val="0"/>
          <w:numId w:val="19"/>
        </w:numPr>
        <w:spacing w:after="120"/>
        <w:ind w:left="313" w:hanging="284"/>
        <w:rPr>
          <w:rFonts w:ascii="Times New Roman" w:hAnsi="Times New Roman" w:cs="Times New Roman"/>
          <w:sz w:val="20"/>
          <w:szCs w:val="20"/>
        </w:rPr>
      </w:pPr>
      <w:r w:rsidRPr="003F21F0">
        <w:rPr>
          <w:rFonts w:ascii="Times New Roman" w:hAnsi="Times New Roman" w:cs="Times New Roman"/>
          <w:sz w:val="20"/>
          <w:szCs w:val="20"/>
        </w:rPr>
        <w:t>Determine whether the project generated the buy- in and credibility needed for sustained impact.</w:t>
      </w:r>
    </w:p>
    <w:p w14:paraId="42C37AC1"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What changes if any should be made in the current partnership (s) in order to promote long term sustainability?</w:t>
      </w:r>
    </w:p>
    <w:p w14:paraId="6049187A"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What sustainability mechanisms were put in place at project design?</w:t>
      </w:r>
    </w:p>
    <w:p w14:paraId="6F3CDC68"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Have the achievements of the project been maintained? (Outputs, Outcomes and Impacts)</w:t>
      </w:r>
    </w:p>
    <w:p w14:paraId="0CE064B1" w14:textId="77777777" w:rsidR="00A547B9" w:rsidRPr="003F21F0" w:rsidRDefault="00A547B9" w:rsidP="00E033FD">
      <w:pPr>
        <w:pStyle w:val="ListParagraph"/>
        <w:numPr>
          <w:ilvl w:val="0"/>
          <w:numId w:val="19"/>
        </w:numPr>
        <w:ind w:left="313" w:hanging="284"/>
        <w:rPr>
          <w:rFonts w:ascii="Times New Roman" w:hAnsi="Times New Roman" w:cs="Times New Roman"/>
          <w:sz w:val="20"/>
          <w:szCs w:val="20"/>
        </w:rPr>
      </w:pPr>
      <w:r w:rsidRPr="003F21F0">
        <w:rPr>
          <w:rFonts w:ascii="Times New Roman" w:hAnsi="Times New Roman" w:cs="Times New Roman"/>
          <w:sz w:val="20"/>
          <w:szCs w:val="20"/>
        </w:rPr>
        <w:t>What is the likelihood that the programme initiatives will be sustainable?</w:t>
      </w:r>
    </w:p>
    <w:p w14:paraId="178384CA" w14:textId="77777777" w:rsidR="00A547B9" w:rsidRPr="003F21F0" w:rsidRDefault="00A547B9" w:rsidP="00E033FD">
      <w:pPr>
        <w:pStyle w:val="ListParagraph"/>
        <w:numPr>
          <w:ilvl w:val="0"/>
          <w:numId w:val="19"/>
        </w:numPr>
        <w:autoSpaceDE w:val="0"/>
        <w:autoSpaceDN w:val="0"/>
        <w:adjustRightInd w:val="0"/>
        <w:spacing w:after="0"/>
        <w:ind w:left="313" w:hanging="284"/>
        <w:rPr>
          <w:rFonts w:ascii="Times New Roman" w:hAnsi="Times New Roman" w:cs="Times New Roman"/>
          <w:color w:val="000000"/>
          <w:sz w:val="20"/>
          <w:szCs w:val="20"/>
        </w:rPr>
      </w:pPr>
      <w:r w:rsidRPr="003F21F0">
        <w:rPr>
          <w:rFonts w:ascii="Times New Roman" w:hAnsi="Times New Roman" w:cs="Times New Roman"/>
          <w:noProof/>
          <w:color w:val="000000"/>
          <w:spacing w:val="-4"/>
          <w:sz w:val="20"/>
          <w:szCs w:val="20"/>
        </w:rPr>
        <w:t>How was the platform for the innovation</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2"/>
          <w:sz w:val="20"/>
          <w:szCs w:val="20"/>
        </w:rPr>
        <w:t>and</w:t>
      </w:r>
      <w:r w:rsidRPr="003F21F0">
        <w:rPr>
          <w:rFonts w:ascii="Times New Roman" w:hAnsi="Times New Roman" w:cs="Times New Roman"/>
          <w:noProof/>
          <w:color w:val="000000"/>
          <w:sz w:val="20"/>
          <w:szCs w:val="20"/>
        </w:rPr>
        <w:t> </w:t>
      </w:r>
      <w:r w:rsidRPr="003F21F0">
        <w:rPr>
          <w:rFonts w:ascii="Times New Roman" w:hAnsi="Times New Roman" w:cs="Times New Roman"/>
          <w:noProof/>
          <w:color w:val="000000"/>
          <w:spacing w:val="-5"/>
          <w:sz w:val="20"/>
          <w:szCs w:val="20"/>
        </w:rPr>
        <w:t>good</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3"/>
          <w:sz w:val="20"/>
          <w:szCs w:val="20"/>
        </w:rPr>
        <w:t>practices used to enhance the programme implementation?</w:t>
      </w:r>
    </w:p>
    <w:p w14:paraId="2B89EC7C"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 xml:space="preserve">What are the possible factors that enhance or inhibit sustainability, including ownership/commitment, economic/financial, institutional, technical, socio-cultural and environmental sustainability aspects? </w:t>
      </w:r>
    </w:p>
    <w:p w14:paraId="6542263D"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 xml:space="preserve">Will the benefits produced by the program be maintained after the termination of external support? </w:t>
      </w:r>
    </w:p>
    <w:p w14:paraId="35C1E028"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Are there recommendations and practical tools to better implement programmes of this nature in the future?</w:t>
      </w:r>
    </w:p>
    <w:p w14:paraId="69C12AE2"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What do you think is the degree of satisfaction with the program in the targeted stakeholders and communities?</w:t>
      </w:r>
    </w:p>
    <w:p w14:paraId="3296FD77"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Were lessons learned from M&amp;E activities been incorporated into the program, and shared with partners?</w:t>
      </w:r>
    </w:p>
    <w:p w14:paraId="65867E24" w14:textId="77777777" w:rsidR="00A547B9" w:rsidRPr="003F21F0" w:rsidRDefault="00A547B9" w:rsidP="00E033FD">
      <w:pPr>
        <w:pStyle w:val="UserGuideText"/>
        <w:numPr>
          <w:ilvl w:val="0"/>
          <w:numId w:val="19"/>
        </w:numPr>
        <w:spacing w:after="0" w:line="240" w:lineRule="auto"/>
        <w:ind w:left="313" w:hanging="284"/>
        <w:rPr>
          <w:rFonts w:ascii="Times New Roman" w:hAnsi="Times New Roman"/>
          <w:sz w:val="20"/>
          <w:szCs w:val="20"/>
        </w:rPr>
      </w:pPr>
      <w:r w:rsidRPr="003F21F0">
        <w:rPr>
          <w:rFonts w:ascii="Times New Roman" w:hAnsi="Times New Roman"/>
          <w:sz w:val="20"/>
          <w:szCs w:val="20"/>
        </w:rPr>
        <w:t>Were sufficient systems in place to ensure adequate integration of lessons learned?</w:t>
      </w:r>
    </w:p>
    <w:p w14:paraId="73A228F4" w14:textId="77777777" w:rsidR="00A547B9" w:rsidRPr="003F21F0" w:rsidRDefault="00A547B9" w:rsidP="00E033FD">
      <w:pPr>
        <w:pStyle w:val="ListParagraph"/>
        <w:numPr>
          <w:ilvl w:val="0"/>
          <w:numId w:val="19"/>
        </w:numPr>
        <w:ind w:left="313" w:right="-239" w:hanging="284"/>
        <w:rPr>
          <w:rFonts w:ascii="Times New Roman" w:hAnsi="Times New Roman" w:cs="Times New Roman"/>
          <w:sz w:val="20"/>
          <w:szCs w:val="20"/>
        </w:rPr>
      </w:pPr>
      <w:r w:rsidRPr="003F21F0">
        <w:rPr>
          <w:rFonts w:ascii="Times New Roman" w:hAnsi="Times New Roman" w:cs="Times New Roman"/>
          <w:noProof/>
          <w:color w:val="000000"/>
          <w:spacing w:val="-3"/>
          <w:sz w:val="20"/>
          <w:szCs w:val="20"/>
        </w:rPr>
        <w:t>What mechanisms were used for the coordination</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4"/>
          <w:sz w:val="20"/>
          <w:szCs w:val="20"/>
        </w:rPr>
        <w:t>and</w:t>
      </w:r>
      <w:r w:rsidRPr="003F21F0">
        <w:rPr>
          <w:rFonts w:ascii="Times New Roman" w:hAnsi="Times New Roman" w:cs="Times New Roman"/>
          <w:noProof/>
          <w:color w:val="000000"/>
          <w:sz w:val="20"/>
          <w:szCs w:val="20"/>
        </w:rPr>
        <w:t> </w:t>
      </w:r>
      <w:r w:rsidRPr="003F21F0">
        <w:rPr>
          <w:rFonts w:ascii="Times New Roman" w:hAnsi="Times New Roman" w:cs="Times New Roman"/>
          <w:noProof/>
          <w:color w:val="000000"/>
          <w:spacing w:val="-3"/>
          <w:sz w:val="20"/>
          <w:szCs w:val="20"/>
        </w:rPr>
        <w:t>linkages</w:t>
      </w:r>
      <w:r w:rsidRPr="003F21F0">
        <w:rPr>
          <w:rFonts w:ascii="Times New Roman" w:hAnsi="Times New Roman" w:cs="Times New Roman"/>
          <w:noProof/>
          <w:color w:val="000000"/>
          <w:spacing w:val="3"/>
          <w:sz w:val="20"/>
          <w:szCs w:val="20"/>
        </w:rPr>
        <w:t> </w:t>
      </w:r>
      <w:r w:rsidRPr="003F21F0">
        <w:rPr>
          <w:rFonts w:ascii="Times New Roman" w:hAnsi="Times New Roman" w:cs="Times New Roman"/>
          <w:noProof/>
          <w:color w:val="000000"/>
          <w:spacing w:val="-5"/>
          <w:sz w:val="20"/>
          <w:szCs w:val="20"/>
        </w:rPr>
        <w:t xml:space="preserve">with </w:t>
      </w:r>
      <w:r w:rsidRPr="003F21F0">
        <w:rPr>
          <w:rFonts w:ascii="Times New Roman" w:hAnsi="Times New Roman" w:cs="Times New Roman"/>
          <w:noProof/>
          <w:color w:val="000000"/>
          <w:spacing w:val="-3"/>
          <w:sz w:val="20"/>
          <w:szCs w:val="20"/>
        </w:rPr>
        <w:t>other</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3"/>
          <w:sz w:val="20"/>
          <w:szCs w:val="20"/>
        </w:rPr>
        <w:t>interventions?</w:t>
      </w:r>
    </w:p>
    <w:p w14:paraId="2F0A1ED7" w14:textId="77777777" w:rsidR="00A547B9" w:rsidRPr="003F21F0" w:rsidRDefault="00A547B9" w:rsidP="00E033FD">
      <w:pPr>
        <w:pStyle w:val="ListParagraph"/>
        <w:numPr>
          <w:ilvl w:val="0"/>
          <w:numId w:val="19"/>
        </w:numPr>
        <w:ind w:left="313" w:right="-239" w:hanging="284"/>
        <w:rPr>
          <w:rFonts w:ascii="Times New Roman" w:hAnsi="Times New Roman" w:cs="Times New Roman"/>
          <w:sz w:val="20"/>
          <w:szCs w:val="20"/>
        </w:rPr>
      </w:pPr>
      <w:r w:rsidRPr="003F21F0">
        <w:rPr>
          <w:rFonts w:ascii="Times New Roman" w:hAnsi="Times New Roman" w:cs="Times New Roman"/>
          <w:noProof/>
          <w:color w:val="000000"/>
          <w:spacing w:val="-4"/>
          <w:sz w:val="20"/>
          <w:szCs w:val="20"/>
        </w:rPr>
        <w:t>What recommendations can be made for</w:t>
      </w:r>
      <w:r w:rsidRPr="003F21F0">
        <w:rPr>
          <w:rFonts w:ascii="Times New Roman" w:hAnsi="Times New Roman" w:cs="Times New Roman"/>
          <w:noProof/>
          <w:color w:val="000000"/>
          <w:w w:val="163"/>
          <w:sz w:val="20"/>
          <w:szCs w:val="20"/>
        </w:rPr>
        <w:t> </w:t>
      </w:r>
      <w:r w:rsidRPr="003F21F0">
        <w:rPr>
          <w:rFonts w:ascii="Times New Roman" w:hAnsi="Times New Roman" w:cs="Times New Roman"/>
          <w:noProof/>
          <w:color w:val="000000"/>
          <w:spacing w:val="-3"/>
          <w:sz w:val="20"/>
          <w:szCs w:val="20"/>
        </w:rPr>
        <w:t>potential</w:t>
      </w:r>
      <w:r w:rsidRPr="003F21F0">
        <w:rPr>
          <w:rFonts w:ascii="Times New Roman" w:hAnsi="Times New Roman" w:cs="Times New Roman"/>
          <w:noProof/>
          <w:color w:val="000000"/>
          <w:w w:val="156"/>
          <w:sz w:val="20"/>
          <w:szCs w:val="20"/>
        </w:rPr>
        <w:t> </w:t>
      </w:r>
      <w:r w:rsidRPr="003F21F0">
        <w:rPr>
          <w:rFonts w:ascii="Times New Roman" w:hAnsi="Times New Roman" w:cs="Times New Roman"/>
          <w:noProof/>
          <w:color w:val="000000"/>
          <w:spacing w:val="-3"/>
          <w:sz w:val="20"/>
          <w:szCs w:val="20"/>
        </w:rPr>
        <w:t>future</w:t>
      </w:r>
      <w:r w:rsidRPr="003F21F0">
        <w:rPr>
          <w:rFonts w:ascii="Times New Roman" w:hAnsi="Times New Roman" w:cs="Times New Roman"/>
          <w:noProof/>
          <w:color w:val="000000"/>
          <w:spacing w:val="21"/>
          <w:sz w:val="20"/>
          <w:szCs w:val="20"/>
        </w:rPr>
        <w:t> </w:t>
      </w:r>
      <w:r w:rsidRPr="003F21F0">
        <w:rPr>
          <w:rFonts w:ascii="Times New Roman" w:hAnsi="Times New Roman" w:cs="Times New Roman"/>
          <w:noProof/>
          <w:color w:val="000000"/>
          <w:spacing w:val="-4"/>
          <w:sz w:val="20"/>
          <w:szCs w:val="20"/>
        </w:rPr>
        <w:t>programme</w:t>
      </w:r>
      <w:r w:rsidRPr="003F21F0">
        <w:rPr>
          <w:rFonts w:ascii="Times New Roman" w:hAnsi="Times New Roman" w:cs="Times New Roman"/>
          <w:noProof/>
          <w:color w:val="000000"/>
          <w:spacing w:val="21"/>
          <w:sz w:val="20"/>
          <w:szCs w:val="20"/>
        </w:rPr>
        <w:t> </w:t>
      </w:r>
      <w:r w:rsidRPr="003F21F0">
        <w:rPr>
          <w:rFonts w:ascii="Times New Roman" w:hAnsi="Times New Roman" w:cs="Times New Roman"/>
          <w:noProof/>
          <w:color w:val="000000"/>
          <w:spacing w:val="-3"/>
          <w:sz w:val="20"/>
          <w:szCs w:val="20"/>
        </w:rPr>
        <w:t xml:space="preserve">replication/expansion, </w:t>
      </w:r>
      <w:r w:rsidRPr="003F21F0">
        <w:rPr>
          <w:rFonts w:ascii="Times New Roman" w:hAnsi="Times New Roman" w:cs="Times New Roman"/>
          <w:noProof/>
          <w:color w:val="000000"/>
          <w:spacing w:val="-4"/>
          <w:sz w:val="20"/>
          <w:szCs w:val="20"/>
        </w:rPr>
        <w:t>both</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2"/>
          <w:sz w:val="20"/>
          <w:szCs w:val="20"/>
        </w:rPr>
        <w:t>at</w:t>
      </w:r>
      <w:r w:rsidRPr="003F21F0">
        <w:rPr>
          <w:rFonts w:ascii="Times New Roman" w:hAnsi="Times New Roman" w:cs="Times New Roman"/>
          <w:noProof/>
          <w:color w:val="000000"/>
          <w:spacing w:val="1"/>
          <w:sz w:val="20"/>
          <w:szCs w:val="20"/>
        </w:rPr>
        <w:t> </w:t>
      </w:r>
      <w:r w:rsidRPr="003F21F0">
        <w:rPr>
          <w:rFonts w:ascii="Times New Roman" w:hAnsi="Times New Roman" w:cs="Times New Roman"/>
          <w:noProof/>
          <w:color w:val="000000"/>
          <w:spacing w:val="-2"/>
          <w:sz w:val="20"/>
          <w:szCs w:val="20"/>
        </w:rPr>
        <w:t>the </w:t>
      </w:r>
      <w:r w:rsidRPr="003F21F0">
        <w:rPr>
          <w:rFonts w:ascii="Times New Roman" w:hAnsi="Times New Roman" w:cs="Times New Roman"/>
          <w:noProof/>
          <w:color w:val="000000"/>
          <w:spacing w:val="-3"/>
          <w:sz w:val="20"/>
          <w:szCs w:val="20"/>
        </w:rPr>
        <w:t>activities</w:t>
      </w:r>
      <w:r w:rsidRPr="003F21F0">
        <w:rPr>
          <w:rFonts w:ascii="Times New Roman" w:hAnsi="Times New Roman" w:cs="Times New Roman"/>
          <w:noProof/>
          <w:color w:val="000000"/>
          <w:spacing w:val="3"/>
          <w:sz w:val="20"/>
          <w:szCs w:val="20"/>
        </w:rPr>
        <w:t> </w:t>
      </w:r>
      <w:r w:rsidRPr="003F21F0">
        <w:rPr>
          <w:rFonts w:ascii="Times New Roman" w:hAnsi="Times New Roman" w:cs="Times New Roman"/>
          <w:noProof/>
          <w:color w:val="000000"/>
          <w:spacing w:val="-4"/>
          <w:sz w:val="20"/>
          <w:szCs w:val="20"/>
        </w:rPr>
        <w:t>and</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3"/>
          <w:sz w:val="20"/>
          <w:szCs w:val="20"/>
        </w:rPr>
        <w:t>structural</w:t>
      </w:r>
      <w:r w:rsidRPr="003F21F0">
        <w:rPr>
          <w:rFonts w:ascii="Times New Roman" w:hAnsi="Times New Roman" w:cs="Times New Roman"/>
          <w:noProof/>
          <w:color w:val="000000"/>
          <w:spacing w:val="1"/>
          <w:sz w:val="20"/>
          <w:szCs w:val="20"/>
        </w:rPr>
        <w:t> </w:t>
      </w:r>
      <w:r w:rsidRPr="003F21F0">
        <w:rPr>
          <w:rFonts w:ascii="Times New Roman" w:hAnsi="Times New Roman" w:cs="Times New Roman"/>
          <w:noProof/>
          <w:color w:val="000000"/>
          <w:spacing w:val="-4"/>
          <w:sz w:val="20"/>
          <w:szCs w:val="20"/>
        </w:rPr>
        <w:t>level.</w:t>
      </w:r>
    </w:p>
    <w:p w14:paraId="324DDDDF" w14:textId="77777777" w:rsidR="00A547B9" w:rsidRPr="003F21F0" w:rsidRDefault="00A547B9" w:rsidP="00E033FD">
      <w:pPr>
        <w:pStyle w:val="ListParagraph"/>
        <w:numPr>
          <w:ilvl w:val="0"/>
          <w:numId w:val="19"/>
        </w:numPr>
        <w:autoSpaceDE w:val="0"/>
        <w:autoSpaceDN w:val="0"/>
        <w:adjustRightInd w:val="0"/>
        <w:ind w:left="313" w:hanging="284"/>
        <w:rPr>
          <w:rFonts w:ascii="Times New Roman" w:hAnsi="Times New Roman" w:cs="Times New Roman"/>
          <w:color w:val="000000"/>
          <w:sz w:val="20"/>
          <w:szCs w:val="20"/>
        </w:rPr>
      </w:pPr>
      <w:r w:rsidRPr="003F21F0">
        <w:rPr>
          <w:rFonts w:ascii="Times New Roman" w:hAnsi="Times New Roman" w:cs="Times New Roman"/>
          <w:noProof/>
          <w:color w:val="000000"/>
          <w:spacing w:val="5"/>
          <w:sz w:val="20"/>
          <w:szCs w:val="20"/>
        </w:rPr>
        <w:t> </w:t>
      </w:r>
      <w:r w:rsidRPr="003F21F0">
        <w:rPr>
          <w:rFonts w:ascii="Times New Roman" w:hAnsi="Times New Roman" w:cs="Times New Roman"/>
          <w:noProof/>
          <w:color w:val="000000"/>
          <w:spacing w:val="-4"/>
          <w:sz w:val="20"/>
          <w:szCs w:val="20"/>
        </w:rPr>
        <w:t>How</w:t>
      </w:r>
      <w:r w:rsidRPr="003F21F0">
        <w:rPr>
          <w:rFonts w:ascii="Times New Roman" w:hAnsi="Times New Roman" w:cs="Times New Roman"/>
          <w:noProof/>
          <w:color w:val="000000"/>
          <w:spacing w:val="-1"/>
          <w:sz w:val="20"/>
          <w:szCs w:val="20"/>
        </w:rPr>
        <w:t> </w:t>
      </w:r>
      <w:r w:rsidRPr="003F21F0">
        <w:rPr>
          <w:rFonts w:ascii="Times New Roman" w:hAnsi="Times New Roman" w:cs="Times New Roman"/>
          <w:noProof/>
          <w:color w:val="000000"/>
          <w:spacing w:val="-3"/>
          <w:sz w:val="20"/>
          <w:szCs w:val="20"/>
        </w:rPr>
        <w:t>can</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2"/>
          <w:sz w:val="20"/>
          <w:szCs w:val="20"/>
        </w:rPr>
        <w:t>the</w:t>
      </w:r>
      <w:r w:rsidRPr="003F21F0">
        <w:rPr>
          <w:rFonts w:ascii="Times New Roman" w:hAnsi="Times New Roman" w:cs="Times New Roman"/>
          <w:noProof/>
          <w:color w:val="000000"/>
          <w:spacing w:val="1"/>
          <w:sz w:val="20"/>
          <w:szCs w:val="20"/>
        </w:rPr>
        <w:t> </w:t>
      </w:r>
      <w:r w:rsidRPr="003F21F0">
        <w:rPr>
          <w:rFonts w:ascii="Times New Roman" w:hAnsi="Times New Roman" w:cs="Times New Roman"/>
          <w:noProof/>
          <w:color w:val="000000"/>
          <w:spacing w:val="-4"/>
          <w:sz w:val="20"/>
          <w:szCs w:val="20"/>
        </w:rPr>
        <w:t>same</w:t>
      </w:r>
      <w:r w:rsidRPr="003F21F0">
        <w:rPr>
          <w:rFonts w:ascii="Times New Roman" w:hAnsi="Times New Roman" w:cs="Times New Roman"/>
          <w:noProof/>
          <w:color w:val="000000"/>
          <w:spacing w:val="1"/>
          <w:sz w:val="20"/>
          <w:szCs w:val="20"/>
        </w:rPr>
        <w:t> </w:t>
      </w:r>
      <w:r w:rsidRPr="003F21F0">
        <w:rPr>
          <w:rFonts w:ascii="Times New Roman" w:hAnsi="Times New Roman" w:cs="Times New Roman"/>
          <w:noProof/>
          <w:color w:val="000000"/>
          <w:spacing w:val="-4"/>
          <w:sz w:val="20"/>
          <w:szCs w:val="20"/>
        </w:rPr>
        <w:t>lessons</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5"/>
          <w:sz w:val="20"/>
          <w:szCs w:val="20"/>
        </w:rPr>
        <w:t>be</w:t>
      </w:r>
      <w:r w:rsidRPr="003F21F0">
        <w:rPr>
          <w:rFonts w:ascii="Times New Roman" w:hAnsi="Times New Roman" w:cs="Times New Roman"/>
          <w:noProof/>
          <w:color w:val="000000"/>
          <w:spacing w:val="1"/>
          <w:sz w:val="20"/>
          <w:szCs w:val="20"/>
        </w:rPr>
        <w:t> </w:t>
      </w:r>
      <w:r w:rsidRPr="003F21F0">
        <w:rPr>
          <w:rFonts w:ascii="Times New Roman" w:hAnsi="Times New Roman" w:cs="Times New Roman"/>
          <w:noProof/>
          <w:color w:val="000000"/>
          <w:spacing w:val="-4"/>
          <w:sz w:val="20"/>
          <w:szCs w:val="20"/>
        </w:rPr>
        <w:t>used</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2"/>
          <w:sz w:val="20"/>
          <w:szCs w:val="20"/>
        </w:rPr>
        <w:t>to</w:t>
      </w:r>
      <w:r w:rsidRPr="003F21F0">
        <w:rPr>
          <w:rFonts w:ascii="Times New Roman" w:hAnsi="Times New Roman" w:cs="Times New Roman"/>
          <w:noProof/>
          <w:color w:val="000000"/>
          <w:sz w:val="20"/>
          <w:szCs w:val="20"/>
        </w:rPr>
        <w:t> </w:t>
      </w:r>
      <w:r w:rsidRPr="003F21F0">
        <w:rPr>
          <w:rFonts w:ascii="Times New Roman" w:hAnsi="Times New Roman" w:cs="Times New Roman"/>
          <w:noProof/>
          <w:color w:val="000000"/>
          <w:spacing w:val="-3"/>
          <w:sz w:val="20"/>
          <w:szCs w:val="20"/>
        </w:rPr>
        <w:t>further</w:t>
      </w:r>
      <w:r w:rsidRPr="003F21F0">
        <w:rPr>
          <w:rFonts w:ascii="Times New Roman" w:hAnsi="Times New Roman" w:cs="Times New Roman"/>
          <w:noProof/>
          <w:color w:val="000000"/>
          <w:spacing w:val="4"/>
          <w:sz w:val="20"/>
          <w:szCs w:val="20"/>
        </w:rPr>
        <w:t> </w:t>
      </w:r>
      <w:r w:rsidRPr="003F21F0">
        <w:rPr>
          <w:rFonts w:ascii="Times New Roman" w:hAnsi="Times New Roman" w:cs="Times New Roman"/>
          <w:noProof/>
          <w:color w:val="000000"/>
          <w:spacing w:val="-3"/>
          <w:sz w:val="20"/>
          <w:szCs w:val="20"/>
        </w:rPr>
        <w:t>inform</w:t>
      </w:r>
      <w:r w:rsidRPr="003F21F0">
        <w:rPr>
          <w:rFonts w:ascii="Times New Roman" w:hAnsi="Times New Roman" w:cs="Times New Roman"/>
          <w:noProof/>
          <w:color w:val="000000"/>
          <w:spacing w:val="1"/>
          <w:sz w:val="20"/>
          <w:szCs w:val="20"/>
        </w:rPr>
        <w:t> </w:t>
      </w:r>
      <w:r w:rsidRPr="003F21F0">
        <w:rPr>
          <w:rFonts w:ascii="Times New Roman" w:hAnsi="Times New Roman" w:cs="Times New Roman"/>
          <w:noProof/>
          <w:color w:val="000000"/>
          <w:spacing w:val="-2"/>
          <w:sz w:val="20"/>
          <w:szCs w:val="20"/>
        </w:rPr>
        <w:t>and assist in the design of future programmes of a similar nature</w:t>
      </w:r>
    </w:p>
    <w:p w14:paraId="70457D97" w14:textId="77777777" w:rsidR="00A547B9" w:rsidRPr="003F21F0" w:rsidRDefault="00A547B9" w:rsidP="00A547B9"/>
    <w:p w14:paraId="34EFF1EF" w14:textId="77777777" w:rsidR="008F6984" w:rsidRPr="003F21F0" w:rsidRDefault="008F6984" w:rsidP="00A547B9"/>
    <w:p w14:paraId="74211CD6" w14:textId="77777777" w:rsidR="008F6984" w:rsidRPr="003F21F0" w:rsidRDefault="008F6984" w:rsidP="00A547B9"/>
    <w:p w14:paraId="355C34BB" w14:textId="77777777" w:rsidR="008F3259" w:rsidRPr="003F21F0" w:rsidRDefault="00A547B9" w:rsidP="00F35757">
      <w:pPr>
        <w:pStyle w:val="Heading1"/>
        <w:rPr>
          <w:rFonts w:ascii="Times New Roman" w:hAnsi="Times New Roman" w:cs="Times New Roman"/>
          <w:b/>
          <w:color w:val="auto"/>
          <w:sz w:val="24"/>
          <w:szCs w:val="24"/>
        </w:rPr>
      </w:pPr>
      <w:bookmarkStart w:id="68" w:name="_Toc446366071"/>
      <w:r w:rsidRPr="003F21F0">
        <w:rPr>
          <w:rFonts w:ascii="Times New Roman" w:hAnsi="Times New Roman" w:cs="Times New Roman"/>
          <w:b/>
          <w:color w:val="auto"/>
          <w:sz w:val="24"/>
          <w:szCs w:val="24"/>
        </w:rPr>
        <w:lastRenderedPageBreak/>
        <w:t>Annex 4</w:t>
      </w:r>
      <w:r w:rsidRPr="003F21F0">
        <w:rPr>
          <w:rFonts w:ascii="Times New Roman" w:hAnsi="Times New Roman" w:cs="Times New Roman"/>
          <w:b/>
          <w:color w:val="auto"/>
          <w:sz w:val="24"/>
          <w:szCs w:val="24"/>
        </w:rPr>
        <w:tab/>
      </w:r>
      <w:r w:rsidR="00784324" w:rsidRPr="003F21F0">
        <w:rPr>
          <w:rFonts w:ascii="Times New Roman" w:hAnsi="Times New Roman" w:cs="Times New Roman"/>
          <w:b/>
          <w:color w:val="auto"/>
          <w:sz w:val="24"/>
          <w:szCs w:val="24"/>
        </w:rPr>
        <w:t>References</w:t>
      </w:r>
      <w:bookmarkEnd w:id="68"/>
    </w:p>
    <w:p w14:paraId="2D5FAE7F" w14:textId="77777777" w:rsidR="008F3259" w:rsidRPr="003F21F0" w:rsidRDefault="008F3259" w:rsidP="001B0844">
      <w:pPr>
        <w:spacing w:after="0"/>
        <w:rPr>
          <w:rFonts w:ascii="Times New Roman" w:hAnsi="Times New Roman" w:cs="Times New Roman"/>
          <w:sz w:val="24"/>
          <w:szCs w:val="24"/>
        </w:rPr>
      </w:pPr>
    </w:p>
    <w:p w14:paraId="4AB5F954" w14:textId="77777777" w:rsidR="008F3259" w:rsidRPr="003F21F0" w:rsidRDefault="008F3259" w:rsidP="00E033FD">
      <w:pPr>
        <w:pStyle w:val="ListParagraph"/>
        <w:numPr>
          <w:ilvl w:val="0"/>
          <w:numId w:val="43"/>
        </w:numPr>
        <w:spacing w:after="0"/>
        <w:ind w:left="426" w:hanging="426"/>
        <w:rPr>
          <w:rFonts w:ascii="Times New Roman" w:hAnsi="Times New Roman" w:cs="Times New Roman"/>
          <w:sz w:val="24"/>
          <w:szCs w:val="24"/>
        </w:rPr>
      </w:pPr>
      <w:r w:rsidRPr="003F21F0">
        <w:rPr>
          <w:rFonts w:ascii="Times New Roman" w:hAnsi="Times New Roman" w:cs="Times New Roman"/>
          <w:sz w:val="24"/>
          <w:szCs w:val="24"/>
        </w:rPr>
        <w:t>Quarterly Reports 2013-2014</w:t>
      </w:r>
    </w:p>
    <w:p w14:paraId="422AF863" w14:textId="77777777" w:rsidR="00F35757" w:rsidRPr="003F21F0" w:rsidRDefault="00F35757" w:rsidP="00E61933">
      <w:pPr>
        <w:pStyle w:val="ListParagraph"/>
        <w:spacing w:after="0"/>
        <w:ind w:left="426"/>
        <w:rPr>
          <w:rFonts w:ascii="Times New Roman" w:hAnsi="Times New Roman" w:cs="Times New Roman"/>
          <w:sz w:val="24"/>
          <w:szCs w:val="24"/>
        </w:rPr>
      </w:pPr>
    </w:p>
    <w:p w14:paraId="0587C4E3" w14:textId="77777777" w:rsidR="008F3259" w:rsidRPr="003F21F0" w:rsidRDefault="008F3259" w:rsidP="00E033FD">
      <w:pPr>
        <w:pStyle w:val="ListParagraph"/>
        <w:numPr>
          <w:ilvl w:val="0"/>
          <w:numId w:val="43"/>
        </w:numPr>
        <w:spacing w:after="0"/>
        <w:ind w:left="426" w:hanging="426"/>
        <w:rPr>
          <w:rFonts w:ascii="Times New Roman" w:hAnsi="Times New Roman" w:cs="Times New Roman"/>
          <w:sz w:val="24"/>
          <w:szCs w:val="24"/>
        </w:rPr>
      </w:pPr>
      <w:r w:rsidRPr="003F21F0">
        <w:rPr>
          <w:rFonts w:ascii="Times New Roman" w:hAnsi="Times New Roman" w:cs="Times New Roman"/>
          <w:sz w:val="24"/>
          <w:szCs w:val="24"/>
        </w:rPr>
        <w:t>Annual Reports 2013-2014</w:t>
      </w:r>
    </w:p>
    <w:p w14:paraId="4498E08D" w14:textId="77777777" w:rsidR="00F35757" w:rsidRPr="003F21F0" w:rsidRDefault="00F35757" w:rsidP="00E61933">
      <w:pPr>
        <w:pStyle w:val="ListParagraph"/>
        <w:ind w:left="426"/>
        <w:rPr>
          <w:rFonts w:ascii="Times New Roman" w:hAnsi="Times New Roman" w:cs="Times New Roman"/>
          <w:sz w:val="24"/>
          <w:szCs w:val="24"/>
        </w:rPr>
      </w:pPr>
    </w:p>
    <w:p w14:paraId="37EB61E2" w14:textId="77777777" w:rsidR="008F3259" w:rsidRPr="003F21F0" w:rsidRDefault="008F3259" w:rsidP="00E033FD">
      <w:pPr>
        <w:pStyle w:val="ListParagraph"/>
        <w:numPr>
          <w:ilvl w:val="0"/>
          <w:numId w:val="43"/>
        </w:numPr>
        <w:spacing w:after="0"/>
        <w:ind w:left="426" w:hanging="426"/>
        <w:rPr>
          <w:rFonts w:ascii="Times New Roman" w:hAnsi="Times New Roman" w:cs="Times New Roman"/>
          <w:sz w:val="24"/>
          <w:szCs w:val="24"/>
        </w:rPr>
      </w:pPr>
      <w:r w:rsidRPr="003F21F0">
        <w:rPr>
          <w:rFonts w:ascii="Times New Roman" w:hAnsi="Times New Roman" w:cs="Times New Roman"/>
          <w:sz w:val="24"/>
          <w:szCs w:val="24"/>
        </w:rPr>
        <w:t>Annual Progress Report 2013</w:t>
      </w:r>
    </w:p>
    <w:p w14:paraId="5C16DAB7" w14:textId="77777777" w:rsidR="00F35757" w:rsidRPr="003F21F0" w:rsidRDefault="00F35757" w:rsidP="00E61933">
      <w:pPr>
        <w:pStyle w:val="ListParagraph"/>
        <w:ind w:left="426"/>
        <w:rPr>
          <w:rFonts w:ascii="Times New Roman" w:hAnsi="Times New Roman" w:cs="Times New Roman"/>
          <w:sz w:val="24"/>
          <w:szCs w:val="24"/>
        </w:rPr>
      </w:pPr>
    </w:p>
    <w:p w14:paraId="73D1807C" w14:textId="77777777" w:rsidR="008F3259" w:rsidRPr="003F21F0" w:rsidRDefault="008F3259" w:rsidP="00E033FD">
      <w:pPr>
        <w:pStyle w:val="ListParagraph"/>
        <w:numPr>
          <w:ilvl w:val="0"/>
          <w:numId w:val="43"/>
        </w:numPr>
        <w:spacing w:after="0"/>
        <w:ind w:left="426" w:hanging="426"/>
        <w:rPr>
          <w:rFonts w:ascii="Times New Roman" w:hAnsi="Times New Roman" w:cs="Times New Roman"/>
          <w:sz w:val="24"/>
          <w:szCs w:val="24"/>
        </w:rPr>
      </w:pPr>
      <w:r w:rsidRPr="003F21F0">
        <w:rPr>
          <w:rFonts w:ascii="Times New Roman" w:hAnsi="Times New Roman" w:cs="Times New Roman"/>
          <w:sz w:val="24"/>
          <w:szCs w:val="24"/>
        </w:rPr>
        <w:t>Board Meeting Minutes 2013-2015</w:t>
      </w:r>
    </w:p>
    <w:p w14:paraId="473B055D" w14:textId="77777777" w:rsidR="00A7706D" w:rsidRPr="003F21F0" w:rsidRDefault="00A7706D" w:rsidP="00E61933">
      <w:pPr>
        <w:pStyle w:val="ListParagraph"/>
        <w:spacing w:after="0"/>
        <w:ind w:left="426"/>
        <w:rPr>
          <w:rFonts w:ascii="Times New Roman" w:hAnsi="Times New Roman" w:cs="Times New Roman"/>
          <w:sz w:val="24"/>
          <w:szCs w:val="24"/>
        </w:rPr>
      </w:pPr>
    </w:p>
    <w:p w14:paraId="3E49A56A" w14:textId="77777777" w:rsidR="00D2543E" w:rsidRPr="003F21F0" w:rsidRDefault="00D2543E" w:rsidP="00E033FD">
      <w:pPr>
        <w:pStyle w:val="ListParagraph"/>
        <w:numPr>
          <w:ilvl w:val="0"/>
          <w:numId w:val="43"/>
        </w:numPr>
        <w:spacing w:after="0" w:line="240" w:lineRule="auto"/>
        <w:ind w:left="426" w:hanging="426"/>
        <w:jc w:val="both"/>
        <w:rPr>
          <w:rFonts w:ascii="Times New Roman" w:hAnsi="Times New Roman" w:cs="Times New Roman"/>
          <w:sz w:val="24"/>
          <w:szCs w:val="24"/>
        </w:rPr>
      </w:pPr>
      <w:bookmarkStart w:id="69" w:name="_Toc442866683"/>
      <w:r w:rsidRPr="003F21F0">
        <w:rPr>
          <w:rFonts w:ascii="Times New Roman" w:hAnsi="Times New Roman" w:cs="Times New Roman"/>
          <w:sz w:val="24"/>
          <w:szCs w:val="24"/>
        </w:rPr>
        <w:t>The Philippines – Canada Local Government Support Program:A case study of local government capacity development in the Philippines, 2006</w:t>
      </w:r>
      <w:bookmarkEnd w:id="69"/>
    </w:p>
    <w:p w14:paraId="2A5BAB2D" w14:textId="77777777" w:rsidR="00A7706D" w:rsidRPr="003F21F0" w:rsidRDefault="00A7706D" w:rsidP="00E61933">
      <w:pPr>
        <w:pStyle w:val="ListParagraph"/>
        <w:spacing w:after="0" w:line="240" w:lineRule="auto"/>
        <w:ind w:left="426"/>
        <w:jc w:val="both"/>
        <w:rPr>
          <w:rFonts w:ascii="Times New Roman" w:hAnsi="Times New Roman" w:cs="Times New Roman"/>
          <w:sz w:val="24"/>
          <w:szCs w:val="24"/>
        </w:rPr>
      </w:pPr>
    </w:p>
    <w:p w14:paraId="19C2A4C2" w14:textId="77777777" w:rsidR="00D2543E" w:rsidRPr="003F21F0" w:rsidRDefault="00D2543E" w:rsidP="00E033FD">
      <w:pPr>
        <w:pStyle w:val="ListParagraph"/>
        <w:numPr>
          <w:ilvl w:val="0"/>
          <w:numId w:val="43"/>
        </w:numPr>
        <w:spacing w:after="0" w:line="240" w:lineRule="auto"/>
        <w:ind w:left="426" w:hanging="426"/>
        <w:jc w:val="both"/>
        <w:rPr>
          <w:rFonts w:ascii="Times New Roman" w:hAnsi="Times New Roman" w:cs="Times New Roman"/>
          <w:sz w:val="24"/>
          <w:szCs w:val="24"/>
        </w:rPr>
      </w:pPr>
      <w:bookmarkStart w:id="70" w:name="_Toc442866684"/>
      <w:r w:rsidRPr="003F21F0">
        <w:rPr>
          <w:rFonts w:ascii="Times New Roman" w:hAnsi="Times New Roman" w:cs="Times New Roman"/>
          <w:sz w:val="24"/>
          <w:szCs w:val="24"/>
        </w:rPr>
        <w:t>Programme Document: Capacity Building for Local Government and Service Delivery</w:t>
      </w:r>
      <w:bookmarkEnd w:id="70"/>
      <w:r w:rsidRPr="003F21F0">
        <w:rPr>
          <w:rFonts w:ascii="Times New Roman" w:hAnsi="Times New Roman" w:cs="Times New Roman"/>
          <w:sz w:val="24"/>
          <w:szCs w:val="24"/>
        </w:rPr>
        <w:t xml:space="preserve"> </w:t>
      </w:r>
    </w:p>
    <w:p w14:paraId="5B375DEC" w14:textId="77777777" w:rsidR="00A7706D" w:rsidRPr="003F21F0" w:rsidRDefault="00A7706D" w:rsidP="00E61933">
      <w:pPr>
        <w:pStyle w:val="ListParagraph"/>
        <w:ind w:left="426"/>
        <w:rPr>
          <w:rFonts w:ascii="Times New Roman" w:hAnsi="Times New Roman" w:cs="Times New Roman"/>
          <w:sz w:val="24"/>
          <w:szCs w:val="24"/>
        </w:rPr>
      </w:pPr>
    </w:p>
    <w:p w14:paraId="761B1075" w14:textId="77777777" w:rsidR="00D2543E" w:rsidRPr="003F21F0" w:rsidRDefault="00D2543E" w:rsidP="00E033FD">
      <w:pPr>
        <w:pStyle w:val="ListParagraph"/>
        <w:numPr>
          <w:ilvl w:val="0"/>
          <w:numId w:val="43"/>
        </w:numPr>
        <w:autoSpaceDE w:val="0"/>
        <w:autoSpaceDN w:val="0"/>
        <w:adjustRightInd w:val="0"/>
        <w:spacing w:after="0" w:line="240" w:lineRule="auto"/>
        <w:ind w:left="426" w:hanging="426"/>
        <w:rPr>
          <w:rFonts w:ascii="Times New Roman" w:hAnsi="Times New Roman" w:cs="Times New Roman"/>
          <w:sz w:val="24"/>
          <w:szCs w:val="24"/>
        </w:rPr>
      </w:pPr>
      <w:r w:rsidRPr="003F21F0">
        <w:rPr>
          <w:rFonts w:ascii="Times New Roman" w:hAnsi="Times New Roman" w:cs="Times New Roman"/>
          <w:sz w:val="24"/>
          <w:szCs w:val="24"/>
        </w:rPr>
        <w:t>Urban Councils Act, 29:15</w:t>
      </w:r>
    </w:p>
    <w:p w14:paraId="07533DA9" w14:textId="77777777" w:rsidR="00A7706D" w:rsidRPr="003F21F0" w:rsidRDefault="00A7706D" w:rsidP="00E61933">
      <w:pPr>
        <w:pStyle w:val="ListParagraph"/>
        <w:ind w:left="426"/>
        <w:rPr>
          <w:rFonts w:ascii="Times New Roman" w:hAnsi="Times New Roman" w:cs="Times New Roman"/>
          <w:sz w:val="24"/>
          <w:szCs w:val="24"/>
        </w:rPr>
      </w:pPr>
    </w:p>
    <w:p w14:paraId="1F713844" w14:textId="77777777" w:rsidR="00D2543E" w:rsidRPr="003F21F0" w:rsidRDefault="00D2543E" w:rsidP="00E033FD">
      <w:pPr>
        <w:pStyle w:val="ListParagraph"/>
        <w:numPr>
          <w:ilvl w:val="0"/>
          <w:numId w:val="43"/>
        </w:numPr>
        <w:autoSpaceDE w:val="0"/>
        <w:autoSpaceDN w:val="0"/>
        <w:adjustRightInd w:val="0"/>
        <w:spacing w:after="0" w:line="240" w:lineRule="auto"/>
        <w:ind w:left="426" w:hanging="426"/>
        <w:rPr>
          <w:rFonts w:ascii="Times New Roman" w:hAnsi="Times New Roman" w:cs="Times New Roman"/>
          <w:sz w:val="24"/>
          <w:szCs w:val="24"/>
        </w:rPr>
      </w:pPr>
      <w:r w:rsidRPr="003F21F0">
        <w:rPr>
          <w:rFonts w:ascii="Times New Roman" w:hAnsi="Times New Roman" w:cs="Times New Roman"/>
          <w:sz w:val="24"/>
          <w:szCs w:val="24"/>
        </w:rPr>
        <w:t>Rural District Councils Act, 29:</w:t>
      </w:r>
      <w:r w:rsidR="00A7706D" w:rsidRPr="003F21F0">
        <w:rPr>
          <w:rFonts w:ascii="Times New Roman" w:hAnsi="Times New Roman" w:cs="Times New Roman"/>
          <w:sz w:val="24"/>
          <w:szCs w:val="24"/>
        </w:rPr>
        <w:t>13</w:t>
      </w:r>
    </w:p>
    <w:p w14:paraId="55884133" w14:textId="77777777" w:rsidR="00A7706D" w:rsidRPr="003F21F0" w:rsidRDefault="00A7706D" w:rsidP="00E61933">
      <w:pPr>
        <w:pStyle w:val="ListParagraph"/>
        <w:ind w:left="426"/>
        <w:rPr>
          <w:rFonts w:ascii="Times New Roman" w:hAnsi="Times New Roman" w:cs="Times New Roman"/>
          <w:sz w:val="24"/>
          <w:szCs w:val="24"/>
        </w:rPr>
      </w:pPr>
    </w:p>
    <w:p w14:paraId="673A19B7" w14:textId="77777777" w:rsidR="00D2543E" w:rsidRPr="003F21F0" w:rsidRDefault="00D2543E" w:rsidP="00E033FD">
      <w:pPr>
        <w:pStyle w:val="ListParagraph"/>
        <w:numPr>
          <w:ilvl w:val="0"/>
          <w:numId w:val="43"/>
        </w:numPr>
        <w:autoSpaceDE w:val="0"/>
        <w:autoSpaceDN w:val="0"/>
        <w:adjustRightInd w:val="0"/>
        <w:spacing w:after="0" w:line="240" w:lineRule="auto"/>
        <w:ind w:left="426" w:hanging="426"/>
        <w:rPr>
          <w:rFonts w:ascii="Times New Roman" w:hAnsi="Times New Roman" w:cs="Times New Roman"/>
          <w:sz w:val="24"/>
          <w:szCs w:val="24"/>
        </w:rPr>
      </w:pPr>
      <w:r w:rsidRPr="003F21F0">
        <w:rPr>
          <w:rFonts w:ascii="Times New Roman" w:hAnsi="Times New Roman" w:cs="Times New Roman"/>
          <w:sz w:val="24"/>
          <w:szCs w:val="24"/>
        </w:rPr>
        <w:t>Regional, Town and Country Planning Act, 29:12</w:t>
      </w:r>
    </w:p>
    <w:p w14:paraId="3AF979AB" w14:textId="77777777" w:rsidR="00A7706D" w:rsidRPr="003F21F0" w:rsidRDefault="00A7706D" w:rsidP="00E61933">
      <w:pPr>
        <w:pStyle w:val="ListParagraph"/>
        <w:ind w:left="426"/>
        <w:rPr>
          <w:rFonts w:ascii="Times New Roman" w:hAnsi="Times New Roman" w:cs="Times New Roman"/>
          <w:sz w:val="24"/>
          <w:szCs w:val="24"/>
        </w:rPr>
      </w:pPr>
    </w:p>
    <w:p w14:paraId="0FBD5616" w14:textId="77777777" w:rsidR="00D2543E" w:rsidRPr="003F21F0" w:rsidRDefault="00D2543E" w:rsidP="00E033FD">
      <w:pPr>
        <w:pStyle w:val="ListParagraph"/>
        <w:numPr>
          <w:ilvl w:val="0"/>
          <w:numId w:val="43"/>
        </w:numPr>
        <w:autoSpaceDE w:val="0"/>
        <w:autoSpaceDN w:val="0"/>
        <w:adjustRightInd w:val="0"/>
        <w:spacing w:after="0" w:line="240" w:lineRule="auto"/>
        <w:ind w:left="426" w:hanging="426"/>
        <w:rPr>
          <w:rFonts w:ascii="Times New Roman" w:hAnsi="Times New Roman" w:cs="Times New Roman"/>
          <w:sz w:val="24"/>
          <w:szCs w:val="24"/>
        </w:rPr>
      </w:pPr>
      <w:r w:rsidRPr="003F21F0">
        <w:rPr>
          <w:rFonts w:ascii="Times New Roman" w:hAnsi="Times New Roman" w:cs="Times New Roman"/>
          <w:sz w:val="24"/>
          <w:szCs w:val="24"/>
        </w:rPr>
        <w:t>Provincial Councils and Administration Act, 29:</w:t>
      </w:r>
      <w:r w:rsidR="00A7706D" w:rsidRPr="003F21F0">
        <w:rPr>
          <w:rFonts w:ascii="Times New Roman" w:hAnsi="Times New Roman" w:cs="Times New Roman"/>
          <w:sz w:val="24"/>
          <w:szCs w:val="24"/>
        </w:rPr>
        <w:t>11</w:t>
      </w:r>
    </w:p>
    <w:p w14:paraId="6D9C4FF9" w14:textId="77777777" w:rsidR="00A7706D" w:rsidRPr="003F21F0" w:rsidRDefault="00A7706D" w:rsidP="00E61933">
      <w:pPr>
        <w:pStyle w:val="ListParagraph"/>
        <w:ind w:left="426"/>
        <w:rPr>
          <w:rFonts w:ascii="Times New Roman" w:hAnsi="Times New Roman" w:cs="Times New Roman"/>
          <w:sz w:val="24"/>
          <w:szCs w:val="24"/>
        </w:rPr>
      </w:pPr>
    </w:p>
    <w:p w14:paraId="20B4F653" w14:textId="77777777" w:rsidR="00D2543E" w:rsidRPr="003F21F0" w:rsidRDefault="00D2543E" w:rsidP="00E033FD">
      <w:pPr>
        <w:pStyle w:val="ListParagraph"/>
        <w:numPr>
          <w:ilvl w:val="0"/>
          <w:numId w:val="43"/>
        </w:numPr>
        <w:autoSpaceDE w:val="0"/>
        <w:autoSpaceDN w:val="0"/>
        <w:adjustRightInd w:val="0"/>
        <w:spacing w:after="0" w:line="240" w:lineRule="auto"/>
        <w:ind w:left="426" w:hanging="426"/>
        <w:rPr>
          <w:rFonts w:ascii="Times New Roman" w:hAnsi="Times New Roman" w:cs="Times New Roman"/>
          <w:sz w:val="24"/>
          <w:szCs w:val="24"/>
        </w:rPr>
      </w:pPr>
      <w:r w:rsidRPr="003F21F0">
        <w:rPr>
          <w:rFonts w:ascii="Times New Roman" w:hAnsi="Times New Roman" w:cs="Times New Roman"/>
          <w:sz w:val="24"/>
          <w:szCs w:val="24"/>
        </w:rPr>
        <w:t>Capacity Building for Participatory Planning and Budgeting in Africa: Initiatives and Strategic Perspectives, G. Matovu, 2006</w:t>
      </w:r>
    </w:p>
    <w:p w14:paraId="595A9329" w14:textId="77777777" w:rsidR="00A7706D" w:rsidRPr="003F21F0" w:rsidRDefault="00A7706D" w:rsidP="00E61933">
      <w:pPr>
        <w:pStyle w:val="ListParagraph"/>
        <w:ind w:left="426"/>
        <w:rPr>
          <w:rFonts w:ascii="Times New Roman" w:hAnsi="Times New Roman" w:cs="Times New Roman"/>
          <w:sz w:val="24"/>
          <w:szCs w:val="24"/>
        </w:rPr>
      </w:pPr>
    </w:p>
    <w:p w14:paraId="02CC70E7" w14:textId="77777777" w:rsidR="00D2543E" w:rsidRPr="003F21F0" w:rsidRDefault="00D2543E" w:rsidP="00E033FD">
      <w:pPr>
        <w:pStyle w:val="ListParagraph"/>
        <w:numPr>
          <w:ilvl w:val="0"/>
          <w:numId w:val="43"/>
        </w:numPr>
        <w:autoSpaceDE w:val="0"/>
        <w:autoSpaceDN w:val="0"/>
        <w:adjustRightInd w:val="0"/>
        <w:spacing w:after="0" w:line="240" w:lineRule="auto"/>
        <w:ind w:left="426" w:hanging="426"/>
        <w:rPr>
          <w:rFonts w:ascii="Times New Roman" w:hAnsi="Times New Roman" w:cs="Times New Roman"/>
          <w:sz w:val="24"/>
          <w:szCs w:val="24"/>
        </w:rPr>
      </w:pPr>
      <w:r w:rsidRPr="003F21F0">
        <w:rPr>
          <w:rFonts w:ascii="Times New Roman" w:hAnsi="Times New Roman" w:cs="Times New Roman"/>
          <w:sz w:val="24"/>
          <w:szCs w:val="24"/>
        </w:rPr>
        <w:t>Community Capacity Building Toolkit for Rural and Regional Communities, Government of Queensland</w:t>
      </w:r>
    </w:p>
    <w:p w14:paraId="7813FBB2" w14:textId="77777777" w:rsidR="00A7706D" w:rsidRPr="003F21F0" w:rsidRDefault="00A7706D" w:rsidP="00E61933">
      <w:pPr>
        <w:pStyle w:val="ListParagraph"/>
        <w:ind w:left="426"/>
        <w:rPr>
          <w:rFonts w:ascii="Times New Roman" w:hAnsi="Times New Roman" w:cs="Times New Roman"/>
          <w:sz w:val="24"/>
          <w:szCs w:val="24"/>
        </w:rPr>
      </w:pPr>
    </w:p>
    <w:p w14:paraId="31ABDB32" w14:textId="77777777" w:rsidR="00464B91" w:rsidRPr="003F21F0" w:rsidRDefault="00464B91" w:rsidP="00E033FD">
      <w:pPr>
        <w:pStyle w:val="ListParagraph"/>
        <w:numPr>
          <w:ilvl w:val="0"/>
          <w:numId w:val="43"/>
        </w:numPr>
        <w:autoSpaceDE w:val="0"/>
        <w:autoSpaceDN w:val="0"/>
        <w:adjustRightInd w:val="0"/>
        <w:spacing w:after="0" w:line="240" w:lineRule="auto"/>
        <w:ind w:left="426" w:hanging="426"/>
        <w:rPr>
          <w:rFonts w:ascii="Times New Roman" w:hAnsi="Times New Roman" w:cs="Times New Roman"/>
          <w:bCs/>
          <w:iCs/>
          <w:sz w:val="24"/>
          <w:szCs w:val="24"/>
        </w:rPr>
      </w:pPr>
      <w:r w:rsidRPr="003F21F0">
        <w:rPr>
          <w:rFonts w:ascii="Times New Roman" w:hAnsi="Times New Roman" w:cs="Times New Roman"/>
          <w:sz w:val="24"/>
          <w:szCs w:val="24"/>
        </w:rPr>
        <w:t xml:space="preserve"> International Labour Organisation:  </w:t>
      </w:r>
      <w:r w:rsidRPr="003F21F0">
        <w:rPr>
          <w:rFonts w:ascii="Times New Roman" w:hAnsi="Times New Roman" w:cs="Times New Roman"/>
          <w:bCs/>
          <w:sz w:val="24"/>
          <w:szCs w:val="24"/>
        </w:rPr>
        <w:t xml:space="preserve">Evaluation Lessons Learned And Emerging Good Practices, </w:t>
      </w:r>
      <w:r w:rsidRPr="003F21F0">
        <w:rPr>
          <w:rFonts w:ascii="Times New Roman" w:hAnsi="Times New Roman" w:cs="Times New Roman"/>
          <w:bCs/>
          <w:color w:val="000000"/>
          <w:sz w:val="24"/>
          <w:szCs w:val="24"/>
        </w:rPr>
        <w:t>April 25, 2014</w:t>
      </w:r>
    </w:p>
    <w:p w14:paraId="2904DD90" w14:textId="77777777" w:rsidR="00A7706D" w:rsidRPr="003F21F0" w:rsidRDefault="00A7706D" w:rsidP="00E61933">
      <w:pPr>
        <w:pStyle w:val="ListParagraph"/>
        <w:ind w:left="426"/>
        <w:rPr>
          <w:rFonts w:ascii="Times New Roman" w:hAnsi="Times New Roman" w:cs="Times New Roman"/>
          <w:bCs/>
          <w:iCs/>
          <w:sz w:val="24"/>
          <w:szCs w:val="24"/>
        </w:rPr>
      </w:pPr>
    </w:p>
    <w:p w14:paraId="3AB4B355" w14:textId="77777777" w:rsidR="00D2543E" w:rsidRPr="003F21F0" w:rsidRDefault="00464B91" w:rsidP="00E033FD">
      <w:pPr>
        <w:pStyle w:val="ListParagraph"/>
        <w:numPr>
          <w:ilvl w:val="0"/>
          <w:numId w:val="43"/>
        </w:numPr>
        <w:autoSpaceDE w:val="0"/>
        <w:autoSpaceDN w:val="0"/>
        <w:adjustRightInd w:val="0"/>
        <w:spacing w:after="0" w:line="240" w:lineRule="auto"/>
        <w:ind w:left="426" w:hanging="426"/>
        <w:rPr>
          <w:rFonts w:ascii="Times New Roman" w:hAnsi="Times New Roman" w:cs="Times New Roman"/>
          <w:bCs/>
          <w:sz w:val="24"/>
          <w:szCs w:val="24"/>
        </w:rPr>
      </w:pPr>
      <w:r w:rsidRPr="003F21F0">
        <w:rPr>
          <w:rFonts w:ascii="Times New Roman" w:hAnsi="Times New Roman" w:cs="Times New Roman"/>
          <w:bCs/>
          <w:iCs/>
          <w:sz w:val="24"/>
          <w:szCs w:val="24"/>
        </w:rPr>
        <w:t xml:space="preserve"> Building The Institutional Capacity Of Local Authorities In Zambia In The Third Republic: An</w:t>
      </w:r>
      <w:r w:rsidR="00A7706D" w:rsidRPr="003F21F0">
        <w:rPr>
          <w:rFonts w:ascii="Times New Roman" w:hAnsi="Times New Roman" w:cs="Times New Roman"/>
          <w:bCs/>
          <w:iCs/>
          <w:sz w:val="24"/>
          <w:szCs w:val="24"/>
        </w:rPr>
        <w:t xml:space="preserve"> </w:t>
      </w:r>
      <w:r w:rsidRPr="003F21F0">
        <w:rPr>
          <w:rFonts w:ascii="Times New Roman" w:hAnsi="Times New Roman" w:cs="Times New Roman"/>
          <w:bCs/>
          <w:iCs/>
          <w:sz w:val="24"/>
          <w:szCs w:val="24"/>
        </w:rPr>
        <w:t>Assessment, Royson M Mukwena (</w:t>
      </w:r>
      <w:r w:rsidRPr="003F21F0">
        <w:rPr>
          <w:rFonts w:ascii="Times New Roman" w:hAnsi="Times New Roman" w:cs="Times New Roman"/>
          <w:bCs/>
          <w:sz w:val="24"/>
          <w:szCs w:val="24"/>
        </w:rPr>
        <w:t>2002)</w:t>
      </w:r>
    </w:p>
    <w:p w14:paraId="41508B70" w14:textId="77777777" w:rsidR="00A7706D" w:rsidRPr="003F21F0" w:rsidRDefault="00A7706D" w:rsidP="00E61933">
      <w:pPr>
        <w:pStyle w:val="ListParagraph"/>
        <w:ind w:left="426"/>
        <w:rPr>
          <w:rFonts w:ascii="Times New Roman" w:hAnsi="Times New Roman" w:cs="Times New Roman"/>
          <w:bCs/>
          <w:sz w:val="24"/>
          <w:szCs w:val="24"/>
        </w:rPr>
      </w:pPr>
    </w:p>
    <w:p w14:paraId="4A020D12" w14:textId="77777777" w:rsidR="00464B91" w:rsidRPr="003F21F0" w:rsidRDefault="00464B91" w:rsidP="00E033FD">
      <w:pPr>
        <w:pStyle w:val="ListParagraph"/>
        <w:numPr>
          <w:ilvl w:val="0"/>
          <w:numId w:val="43"/>
        </w:numPr>
        <w:autoSpaceDE w:val="0"/>
        <w:autoSpaceDN w:val="0"/>
        <w:adjustRightInd w:val="0"/>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bCs/>
          <w:sz w:val="24"/>
          <w:szCs w:val="24"/>
        </w:rPr>
        <w:t xml:space="preserve"> </w:t>
      </w:r>
      <w:r w:rsidRPr="003F21F0">
        <w:rPr>
          <w:rFonts w:ascii="Times New Roman" w:hAnsi="Times New Roman" w:cs="Times New Roman"/>
          <w:sz w:val="24"/>
          <w:szCs w:val="24"/>
        </w:rPr>
        <w:t>A Step-by-Step Guide for Local Authority Strategic Planning Facilitators, May 2015, Prof Joseph Kamuzhanje</w:t>
      </w:r>
    </w:p>
    <w:p w14:paraId="4BBC4D05" w14:textId="77777777" w:rsidR="00A7706D" w:rsidRPr="003F21F0" w:rsidRDefault="00A7706D" w:rsidP="00E61933">
      <w:pPr>
        <w:pStyle w:val="ListParagraph"/>
        <w:ind w:left="426"/>
        <w:rPr>
          <w:rFonts w:ascii="Times New Roman" w:hAnsi="Times New Roman" w:cs="Times New Roman"/>
          <w:sz w:val="24"/>
          <w:szCs w:val="24"/>
        </w:rPr>
      </w:pPr>
    </w:p>
    <w:p w14:paraId="11E39EB9" w14:textId="77777777" w:rsidR="00953216" w:rsidRPr="003F21F0" w:rsidRDefault="00A4397A" w:rsidP="00E033FD">
      <w:pPr>
        <w:pStyle w:val="ListParagraph"/>
        <w:numPr>
          <w:ilvl w:val="0"/>
          <w:numId w:val="43"/>
        </w:numPr>
        <w:ind w:left="426" w:hanging="426"/>
        <w:jc w:val="both"/>
        <w:rPr>
          <w:rStyle w:val="Hyperlink"/>
          <w:rFonts w:ascii="Times New Roman" w:hAnsi="Times New Roman" w:cs="Times New Roman"/>
          <w:color w:val="auto"/>
          <w:sz w:val="24"/>
          <w:szCs w:val="24"/>
          <w:u w:val="none"/>
        </w:rPr>
      </w:pPr>
      <w:hyperlink r:id="rId17" w:history="1">
        <w:r w:rsidR="00464B91" w:rsidRPr="003F21F0">
          <w:rPr>
            <w:rStyle w:val="Hyperlink"/>
            <w:rFonts w:ascii="Times New Roman" w:hAnsi="Times New Roman" w:cs="Times New Roman"/>
            <w:sz w:val="24"/>
            <w:szCs w:val="24"/>
          </w:rPr>
          <w:t>http://www.zw.undp.org/content/zimbabwe/en/home/operations/projects/democratic_governance/capacity-building-for-local-government-and-service-delivery.html</w:t>
        </w:r>
      </w:hyperlink>
      <w:r w:rsidR="00A7706D" w:rsidRPr="003F21F0">
        <w:rPr>
          <w:rStyle w:val="Hyperlink"/>
          <w:rFonts w:ascii="Times New Roman" w:hAnsi="Times New Roman" w:cs="Times New Roman"/>
          <w:sz w:val="24"/>
          <w:szCs w:val="24"/>
        </w:rPr>
        <w:t xml:space="preserve"> </w:t>
      </w:r>
    </w:p>
    <w:p w14:paraId="644CD3E1" w14:textId="77777777" w:rsidR="00A7706D" w:rsidRPr="003F21F0" w:rsidRDefault="00A7706D" w:rsidP="00E61933">
      <w:pPr>
        <w:pStyle w:val="ListParagraph"/>
        <w:ind w:left="426"/>
        <w:rPr>
          <w:rStyle w:val="Hyperlink"/>
          <w:rFonts w:ascii="Times New Roman" w:hAnsi="Times New Roman" w:cs="Times New Roman"/>
          <w:color w:val="auto"/>
          <w:sz w:val="24"/>
          <w:szCs w:val="24"/>
          <w:u w:val="none"/>
        </w:rPr>
      </w:pPr>
    </w:p>
    <w:p w14:paraId="7269532D" w14:textId="77777777" w:rsidR="00464B91" w:rsidRPr="003F21F0" w:rsidRDefault="00A4397A" w:rsidP="00E033FD">
      <w:pPr>
        <w:pStyle w:val="ListParagraph"/>
        <w:numPr>
          <w:ilvl w:val="0"/>
          <w:numId w:val="43"/>
        </w:numPr>
        <w:spacing w:after="0" w:line="240" w:lineRule="auto"/>
        <w:ind w:left="426" w:hanging="426"/>
        <w:jc w:val="both"/>
        <w:rPr>
          <w:rStyle w:val="Hyperlink"/>
          <w:rFonts w:ascii="Times New Roman" w:hAnsi="Times New Roman" w:cs="Times New Roman"/>
          <w:color w:val="auto"/>
          <w:sz w:val="24"/>
          <w:szCs w:val="24"/>
          <w:u w:val="none"/>
        </w:rPr>
      </w:pPr>
      <w:hyperlink r:id="rId18" w:history="1">
        <w:r w:rsidR="00464B91" w:rsidRPr="003F21F0">
          <w:rPr>
            <w:rStyle w:val="Hyperlink"/>
            <w:rFonts w:ascii="Times New Roman" w:hAnsi="Times New Roman" w:cs="Times New Roman"/>
            <w:sz w:val="24"/>
            <w:szCs w:val="24"/>
          </w:rPr>
          <w:t>http://www.investopedia.com/terms/z/zbb.asp</w:t>
        </w:r>
      </w:hyperlink>
    </w:p>
    <w:p w14:paraId="4DA8C987" w14:textId="77777777" w:rsidR="00A7706D" w:rsidRPr="003F21F0" w:rsidRDefault="00A7706D" w:rsidP="00E61933">
      <w:pPr>
        <w:pStyle w:val="ListParagraph"/>
        <w:spacing w:after="0"/>
        <w:ind w:left="426"/>
        <w:rPr>
          <w:rFonts w:ascii="Times New Roman" w:hAnsi="Times New Roman" w:cs="Times New Roman"/>
          <w:sz w:val="24"/>
          <w:szCs w:val="24"/>
        </w:rPr>
      </w:pPr>
    </w:p>
    <w:p w14:paraId="5F481456" w14:textId="77777777" w:rsidR="00464B91" w:rsidRPr="003F21F0" w:rsidRDefault="00464B91" w:rsidP="00E033FD">
      <w:pPr>
        <w:pStyle w:val="Default"/>
        <w:numPr>
          <w:ilvl w:val="0"/>
          <w:numId w:val="43"/>
        </w:numPr>
        <w:ind w:left="426" w:hanging="426"/>
        <w:jc w:val="both"/>
        <w:rPr>
          <w:rFonts w:ascii="Times New Roman" w:hAnsi="Times New Roman" w:cs="Times New Roman"/>
          <w:lang w:val="en-ZW"/>
        </w:rPr>
      </w:pPr>
      <w:r w:rsidRPr="003F21F0">
        <w:rPr>
          <w:rFonts w:ascii="Times New Roman" w:hAnsi="Times New Roman" w:cs="Times New Roman"/>
        </w:rPr>
        <w:t>Integrated Results Based Management-Country Experiences from Asia and Africa, Koshy Thomas (2009)</w:t>
      </w:r>
    </w:p>
    <w:p w14:paraId="6B410E57" w14:textId="77777777" w:rsidR="00A7706D" w:rsidRPr="003F21F0" w:rsidRDefault="00A7706D" w:rsidP="00E61933">
      <w:pPr>
        <w:pStyle w:val="ListParagraph"/>
        <w:ind w:left="426"/>
        <w:rPr>
          <w:rFonts w:ascii="Times New Roman" w:hAnsi="Times New Roman" w:cs="Times New Roman"/>
        </w:rPr>
      </w:pPr>
    </w:p>
    <w:p w14:paraId="39D01D69" w14:textId="77777777" w:rsidR="00953216" w:rsidRPr="003F21F0" w:rsidRDefault="00953216" w:rsidP="00E033FD">
      <w:pPr>
        <w:pStyle w:val="ListParagraph"/>
        <w:numPr>
          <w:ilvl w:val="0"/>
          <w:numId w:val="43"/>
        </w:numPr>
        <w:ind w:left="426" w:hanging="426"/>
        <w:jc w:val="both"/>
        <w:rPr>
          <w:rFonts w:ascii="Times New Roman" w:hAnsi="Times New Roman" w:cs="Times New Roman"/>
          <w:sz w:val="24"/>
          <w:szCs w:val="24"/>
        </w:rPr>
      </w:pPr>
      <w:r w:rsidRPr="003F21F0">
        <w:rPr>
          <w:rFonts w:ascii="Times New Roman" w:hAnsi="Times New Roman" w:cs="Times New Roman"/>
          <w:sz w:val="24"/>
          <w:szCs w:val="24"/>
        </w:rPr>
        <w:t>Republic of Zimbabwe, ‘Provincial Councils and Administration in Zimbabwe: A Statement of Policy and a Directive by the Prime Minister (Harare, 1984)</w:t>
      </w:r>
    </w:p>
    <w:p w14:paraId="00051E17" w14:textId="77777777" w:rsidR="00953216" w:rsidRPr="003F21F0" w:rsidRDefault="00953216" w:rsidP="00E033FD">
      <w:pPr>
        <w:pStyle w:val="ListParagraph"/>
        <w:numPr>
          <w:ilvl w:val="0"/>
          <w:numId w:val="43"/>
        </w:numPr>
        <w:ind w:left="426" w:hanging="426"/>
        <w:jc w:val="both"/>
        <w:rPr>
          <w:rFonts w:ascii="Times New Roman" w:hAnsi="Times New Roman" w:cs="Times New Roman"/>
          <w:sz w:val="24"/>
          <w:szCs w:val="24"/>
        </w:rPr>
      </w:pPr>
      <w:r w:rsidRPr="003F21F0">
        <w:rPr>
          <w:rFonts w:ascii="Times New Roman" w:hAnsi="Times New Roman" w:cs="Times New Roman"/>
          <w:sz w:val="24"/>
          <w:szCs w:val="24"/>
        </w:rPr>
        <w:lastRenderedPageBreak/>
        <w:t xml:space="preserve">Capacity Building for Local Government and Service Delivery: </w:t>
      </w:r>
      <w:r w:rsidRPr="003F21F0">
        <w:rPr>
          <w:rFonts w:ascii="Times New Roman" w:hAnsi="Times New Roman" w:cs="Times New Roman"/>
          <w:i/>
          <w:sz w:val="24"/>
          <w:szCs w:val="24"/>
        </w:rPr>
        <w:t>Draft Report of the 2013 Local Government Capacity Assessment</w:t>
      </w:r>
    </w:p>
    <w:p w14:paraId="5F5FFCC5" w14:textId="77777777" w:rsidR="00A7706D" w:rsidRPr="003F21F0" w:rsidRDefault="00A7706D" w:rsidP="00E61933">
      <w:pPr>
        <w:pStyle w:val="ListParagraph"/>
        <w:ind w:left="426"/>
        <w:rPr>
          <w:rFonts w:ascii="Times New Roman" w:hAnsi="Times New Roman" w:cs="Times New Roman"/>
          <w:sz w:val="24"/>
          <w:szCs w:val="24"/>
        </w:rPr>
      </w:pPr>
    </w:p>
    <w:p w14:paraId="0070F60D" w14:textId="77777777" w:rsidR="00953216" w:rsidRPr="003F21F0" w:rsidRDefault="00953216" w:rsidP="00E033FD">
      <w:pPr>
        <w:pStyle w:val="ListParagraph"/>
        <w:numPr>
          <w:ilvl w:val="0"/>
          <w:numId w:val="43"/>
        </w:numPr>
        <w:ind w:left="426" w:hanging="426"/>
        <w:jc w:val="both"/>
        <w:rPr>
          <w:rFonts w:ascii="Times New Roman" w:hAnsi="Times New Roman" w:cs="Times New Roman"/>
          <w:sz w:val="24"/>
          <w:szCs w:val="24"/>
        </w:rPr>
      </w:pPr>
      <w:r w:rsidRPr="003F21F0">
        <w:rPr>
          <w:rFonts w:ascii="Times New Roman" w:hAnsi="Times New Roman" w:cs="Times New Roman"/>
          <w:sz w:val="24"/>
          <w:szCs w:val="24"/>
        </w:rPr>
        <w:t xml:space="preserve">Republic Of Uganda,  </w:t>
      </w:r>
      <w:r w:rsidRPr="003F21F0">
        <w:rPr>
          <w:rFonts w:ascii="Times New Roman" w:hAnsi="Times New Roman" w:cs="Times New Roman"/>
          <w:bCs/>
          <w:sz w:val="24"/>
          <w:szCs w:val="24"/>
        </w:rPr>
        <w:t xml:space="preserve">Ministry Of Local Government: </w:t>
      </w:r>
      <w:r w:rsidRPr="003F21F0">
        <w:rPr>
          <w:rFonts w:ascii="Times New Roman" w:hAnsi="Times New Roman" w:cs="Times New Roman"/>
          <w:sz w:val="24"/>
          <w:szCs w:val="24"/>
        </w:rPr>
        <w:t>National Local Government Capacity Building Policy (NGLCBP)</w:t>
      </w:r>
    </w:p>
    <w:p w14:paraId="089C01F4" w14:textId="77777777" w:rsidR="00A7706D" w:rsidRPr="003F21F0" w:rsidRDefault="00A7706D" w:rsidP="00E61933">
      <w:pPr>
        <w:pStyle w:val="ListParagraph"/>
        <w:ind w:left="426"/>
        <w:rPr>
          <w:rFonts w:ascii="Times New Roman" w:hAnsi="Times New Roman" w:cs="Times New Roman"/>
          <w:sz w:val="24"/>
          <w:szCs w:val="24"/>
        </w:rPr>
      </w:pPr>
    </w:p>
    <w:p w14:paraId="6403AE14" w14:textId="77777777" w:rsidR="00953216" w:rsidRPr="003F21F0" w:rsidRDefault="00953216" w:rsidP="00E033FD">
      <w:pPr>
        <w:pStyle w:val="ListParagraph"/>
        <w:numPr>
          <w:ilvl w:val="0"/>
          <w:numId w:val="43"/>
        </w:numPr>
        <w:ind w:left="426" w:hanging="426"/>
        <w:jc w:val="both"/>
        <w:rPr>
          <w:rFonts w:ascii="Times New Roman" w:hAnsi="Times New Roman" w:cs="Times New Roman"/>
          <w:sz w:val="24"/>
          <w:szCs w:val="24"/>
        </w:rPr>
      </w:pPr>
      <w:r w:rsidRPr="003F21F0">
        <w:rPr>
          <w:rFonts w:ascii="Times New Roman" w:hAnsi="Times New Roman" w:cs="Times New Roman"/>
          <w:bCs/>
          <w:sz w:val="24"/>
          <w:szCs w:val="24"/>
        </w:rPr>
        <w:t>Local Government And Appropriate Capacity Building For Accelerated And Sustainable Rural Development, S. Ocheni, et.al (</w:t>
      </w:r>
      <w:r w:rsidRPr="003F21F0">
        <w:rPr>
          <w:rFonts w:ascii="Times New Roman" w:hAnsi="Times New Roman" w:cs="Times New Roman"/>
          <w:sz w:val="24"/>
          <w:szCs w:val="24"/>
        </w:rPr>
        <w:t xml:space="preserve">European Journal Of Business And Social Sciences, Vol. 1, No. 3, Pp 131 - 135, </w:t>
      </w:r>
      <w:r w:rsidRPr="003F21F0">
        <w:rPr>
          <w:rFonts w:ascii="Times New Roman" w:hAnsi="Times New Roman" w:cs="Times New Roman"/>
          <w:bCs/>
          <w:sz w:val="24"/>
          <w:szCs w:val="24"/>
        </w:rPr>
        <w:t>June 2012</w:t>
      </w:r>
    </w:p>
    <w:p w14:paraId="7C3A22B2" w14:textId="77777777" w:rsidR="00A7706D" w:rsidRPr="003F21F0" w:rsidRDefault="00A7706D" w:rsidP="00E61933">
      <w:pPr>
        <w:pStyle w:val="ListParagraph"/>
        <w:ind w:left="426"/>
        <w:rPr>
          <w:rFonts w:ascii="Times New Roman" w:hAnsi="Times New Roman" w:cs="Times New Roman"/>
          <w:sz w:val="24"/>
          <w:szCs w:val="24"/>
        </w:rPr>
      </w:pPr>
    </w:p>
    <w:p w14:paraId="5D51FEB3" w14:textId="77777777" w:rsidR="00953216" w:rsidRPr="003F21F0" w:rsidRDefault="00953216" w:rsidP="00E033FD">
      <w:pPr>
        <w:pStyle w:val="ListParagraph"/>
        <w:numPr>
          <w:ilvl w:val="0"/>
          <w:numId w:val="43"/>
        </w:numPr>
        <w:ind w:left="426" w:hanging="426"/>
        <w:jc w:val="both"/>
        <w:rPr>
          <w:rFonts w:ascii="Times New Roman" w:hAnsi="Times New Roman" w:cs="Times New Roman"/>
          <w:sz w:val="24"/>
          <w:szCs w:val="24"/>
        </w:rPr>
      </w:pPr>
      <w:r w:rsidRPr="003F21F0">
        <w:rPr>
          <w:rFonts w:ascii="Times New Roman" w:hAnsi="Times New Roman" w:cs="Times New Roman"/>
          <w:sz w:val="24"/>
          <w:szCs w:val="24"/>
        </w:rPr>
        <w:t>Why Nations Fail: The Origins of Power, Prosperity and Poverty, Acemoglu, et.al. (2013)</w:t>
      </w:r>
    </w:p>
    <w:p w14:paraId="2DA4F291" w14:textId="77777777" w:rsidR="00A7706D" w:rsidRPr="003F21F0" w:rsidRDefault="00A7706D" w:rsidP="00E61933">
      <w:pPr>
        <w:pStyle w:val="ListParagraph"/>
        <w:ind w:left="426"/>
        <w:rPr>
          <w:rFonts w:ascii="Times New Roman" w:hAnsi="Times New Roman" w:cs="Times New Roman"/>
          <w:sz w:val="24"/>
          <w:szCs w:val="24"/>
        </w:rPr>
      </w:pPr>
    </w:p>
    <w:p w14:paraId="2BFA80D7" w14:textId="77777777" w:rsidR="00953216" w:rsidRPr="003F21F0" w:rsidRDefault="00953216" w:rsidP="00E033FD">
      <w:pPr>
        <w:pStyle w:val="ListParagraph"/>
        <w:numPr>
          <w:ilvl w:val="0"/>
          <w:numId w:val="43"/>
        </w:numPr>
        <w:ind w:left="426" w:hanging="426"/>
        <w:jc w:val="both"/>
        <w:rPr>
          <w:rFonts w:ascii="Times New Roman" w:hAnsi="Times New Roman" w:cs="Times New Roman"/>
          <w:sz w:val="24"/>
          <w:szCs w:val="24"/>
        </w:rPr>
      </w:pPr>
      <w:r w:rsidRPr="003F21F0">
        <w:rPr>
          <w:rFonts w:ascii="Times New Roman" w:hAnsi="Times New Roman" w:cs="Times New Roman"/>
          <w:sz w:val="24"/>
          <w:szCs w:val="24"/>
        </w:rPr>
        <w:t>Kudzai Chatiza (2010) “Can Local Government Steer Socio-Economic Transformation in Zimbabwe? Analysing Historical Trends and Gazing into the Future” Local Government Working Paper Serie</w:t>
      </w:r>
      <w:r w:rsidR="00A7706D" w:rsidRPr="003F21F0">
        <w:rPr>
          <w:rFonts w:ascii="Times New Roman" w:hAnsi="Times New Roman" w:cs="Times New Roman"/>
          <w:sz w:val="24"/>
          <w:szCs w:val="24"/>
        </w:rPr>
        <w:t>s #1, Community Law Centre UWC</w:t>
      </w:r>
    </w:p>
    <w:p w14:paraId="442D7B9E" w14:textId="77777777" w:rsidR="00A7706D" w:rsidRPr="003F21F0" w:rsidRDefault="00A7706D" w:rsidP="00E61933">
      <w:pPr>
        <w:pStyle w:val="ListParagraph"/>
        <w:ind w:left="426"/>
        <w:rPr>
          <w:rFonts w:ascii="Times New Roman" w:hAnsi="Times New Roman" w:cs="Times New Roman"/>
          <w:sz w:val="24"/>
          <w:szCs w:val="24"/>
        </w:rPr>
      </w:pPr>
    </w:p>
    <w:p w14:paraId="1FEC2921" w14:textId="77777777" w:rsidR="00A75332" w:rsidRPr="003F21F0" w:rsidRDefault="00A75332" w:rsidP="00E033FD">
      <w:pPr>
        <w:pStyle w:val="ListParagraph"/>
        <w:numPr>
          <w:ilvl w:val="0"/>
          <w:numId w:val="43"/>
        </w:numPr>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sz w:val="24"/>
          <w:szCs w:val="24"/>
        </w:rPr>
        <w:t>Hlatshwayo Ben (1998) “Local Government in Zimbabwe” in Grounding Good Governance and Democracy in Communities: An Exploration of some Zimbabwean Experiences ed. Stewart J, Austrian North-South Institute</w:t>
      </w:r>
    </w:p>
    <w:p w14:paraId="41F28A77" w14:textId="77777777" w:rsidR="00A7706D" w:rsidRPr="003F21F0" w:rsidRDefault="00A7706D" w:rsidP="00E61933">
      <w:pPr>
        <w:pStyle w:val="ListParagraph"/>
        <w:spacing w:after="0" w:line="240" w:lineRule="auto"/>
        <w:ind w:left="426"/>
        <w:jc w:val="both"/>
        <w:rPr>
          <w:rFonts w:ascii="Times New Roman" w:hAnsi="Times New Roman" w:cs="Times New Roman"/>
          <w:sz w:val="24"/>
          <w:szCs w:val="24"/>
        </w:rPr>
      </w:pPr>
    </w:p>
    <w:p w14:paraId="10B6C8E8" w14:textId="77777777" w:rsidR="00A75332" w:rsidRPr="003F21F0" w:rsidRDefault="00A75332" w:rsidP="00E033FD">
      <w:pPr>
        <w:pStyle w:val="FootnoteText"/>
        <w:numPr>
          <w:ilvl w:val="0"/>
          <w:numId w:val="43"/>
        </w:numPr>
        <w:ind w:left="426" w:hanging="426"/>
        <w:jc w:val="both"/>
        <w:rPr>
          <w:rFonts w:ascii="Times New Roman" w:hAnsi="Times New Roman" w:cs="Times New Roman"/>
          <w:sz w:val="24"/>
          <w:szCs w:val="24"/>
          <w:lang w:val="en-ZW"/>
        </w:rPr>
      </w:pPr>
      <w:r w:rsidRPr="003F21F0">
        <w:rPr>
          <w:rFonts w:ascii="Times New Roman" w:hAnsi="Times New Roman" w:cs="Times New Roman"/>
          <w:sz w:val="24"/>
          <w:szCs w:val="24"/>
          <w:lang w:val="en-ZW"/>
        </w:rPr>
        <w:t>Government of Zimbabwe, Constitution of the Republic of Zimbabwe</w:t>
      </w:r>
    </w:p>
    <w:p w14:paraId="4F461F4F" w14:textId="77777777" w:rsidR="00A7706D" w:rsidRPr="003F21F0" w:rsidRDefault="00A7706D" w:rsidP="00E61933">
      <w:pPr>
        <w:pStyle w:val="ListParagraph"/>
        <w:spacing w:after="0" w:line="240" w:lineRule="auto"/>
        <w:ind w:left="426"/>
        <w:rPr>
          <w:rFonts w:ascii="Times New Roman" w:hAnsi="Times New Roman" w:cs="Times New Roman"/>
          <w:sz w:val="24"/>
          <w:szCs w:val="24"/>
        </w:rPr>
      </w:pPr>
    </w:p>
    <w:p w14:paraId="502BE7EC" w14:textId="77777777" w:rsidR="00A75332" w:rsidRPr="003F21F0" w:rsidRDefault="00A75332" w:rsidP="00E033FD">
      <w:pPr>
        <w:pStyle w:val="FootnoteText"/>
        <w:numPr>
          <w:ilvl w:val="0"/>
          <w:numId w:val="43"/>
        </w:numPr>
        <w:ind w:left="426" w:hanging="426"/>
        <w:jc w:val="both"/>
        <w:rPr>
          <w:rFonts w:ascii="Times New Roman" w:hAnsi="Times New Roman" w:cs="Times New Roman"/>
          <w:sz w:val="24"/>
          <w:szCs w:val="24"/>
          <w:lang w:val="en-ZW"/>
        </w:rPr>
      </w:pPr>
      <w:r w:rsidRPr="003F21F0">
        <w:rPr>
          <w:rFonts w:ascii="Times New Roman" w:hAnsi="Times New Roman" w:cs="Times New Roman"/>
          <w:sz w:val="24"/>
          <w:szCs w:val="24"/>
          <w:lang w:val="en-ZW"/>
        </w:rPr>
        <w:t>Theory of Change Manual, Aspen Network of Strategic Philanthropy, May 2005</w:t>
      </w:r>
    </w:p>
    <w:p w14:paraId="3F6D3ADA" w14:textId="77777777" w:rsidR="00A7706D" w:rsidRPr="003F21F0" w:rsidRDefault="00A7706D" w:rsidP="008F6984">
      <w:pPr>
        <w:pStyle w:val="ListParagraph"/>
        <w:ind w:left="426"/>
        <w:rPr>
          <w:rFonts w:ascii="Times New Roman" w:hAnsi="Times New Roman" w:cs="Times New Roman"/>
          <w:sz w:val="24"/>
          <w:szCs w:val="24"/>
        </w:rPr>
      </w:pPr>
    </w:p>
    <w:p w14:paraId="5C77892C" w14:textId="77777777" w:rsidR="00A75332" w:rsidRPr="003F21F0" w:rsidRDefault="00A75332" w:rsidP="00E033FD">
      <w:pPr>
        <w:pStyle w:val="ListParagraph"/>
        <w:numPr>
          <w:ilvl w:val="0"/>
          <w:numId w:val="43"/>
        </w:numPr>
        <w:autoSpaceDE w:val="0"/>
        <w:autoSpaceDN w:val="0"/>
        <w:adjustRightInd w:val="0"/>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bCs/>
          <w:sz w:val="24"/>
          <w:szCs w:val="24"/>
        </w:rPr>
        <w:t>Handbook On Planning, Monitoring And Evaluating For Development Results (UNDP), 2009</w:t>
      </w:r>
    </w:p>
    <w:p w14:paraId="70D63DDD" w14:textId="77777777" w:rsidR="00A7706D" w:rsidRPr="003F21F0" w:rsidRDefault="00A7706D" w:rsidP="00E61933">
      <w:pPr>
        <w:pStyle w:val="ListParagraph"/>
        <w:spacing w:after="0" w:line="240" w:lineRule="auto"/>
        <w:ind w:left="426"/>
        <w:rPr>
          <w:rFonts w:ascii="Times New Roman" w:hAnsi="Times New Roman" w:cs="Times New Roman"/>
          <w:sz w:val="24"/>
          <w:szCs w:val="24"/>
        </w:rPr>
      </w:pPr>
    </w:p>
    <w:p w14:paraId="6610422A" w14:textId="77777777" w:rsidR="00A75332" w:rsidRPr="003F21F0" w:rsidRDefault="00A75332" w:rsidP="00E033FD">
      <w:pPr>
        <w:numPr>
          <w:ilvl w:val="0"/>
          <w:numId w:val="43"/>
        </w:numPr>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sz w:val="24"/>
          <w:szCs w:val="24"/>
        </w:rPr>
        <w:t>End of Evaluation Report for the Zimbabwe Local Government Capacity Building Programme (ZLGCBP), J. Kamuzhanje (2012)</w:t>
      </w:r>
    </w:p>
    <w:p w14:paraId="18C74144" w14:textId="77777777" w:rsidR="00A75332" w:rsidRPr="003F21F0" w:rsidRDefault="00A75332" w:rsidP="00E61933">
      <w:pPr>
        <w:pStyle w:val="ListParagraph"/>
        <w:spacing w:after="0" w:line="240" w:lineRule="auto"/>
        <w:ind w:left="426"/>
        <w:jc w:val="both"/>
        <w:rPr>
          <w:rFonts w:ascii="Times New Roman" w:hAnsi="Times New Roman" w:cs="Times New Roman"/>
          <w:sz w:val="24"/>
          <w:szCs w:val="24"/>
        </w:rPr>
      </w:pPr>
    </w:p>
    <w:p w14:paraId="2F1F98C8" w14:textId="77777777" w:rsidR="00A75332" w:rsidRPr="003F21F0" w:rsidRDefault="00A75332" w:rsidP="00E033FD">
      <w:pPr>
        <w:numPr>
          <w:ilvl w:val="0"/>
          <w:numId w:val="43"/>
        </w:numPr>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sz w:val="24"/>
          <w:szCs w:val="24"/>
        </w:rPr>
        <w:t>Needs Assessment Report for the Mutare Dialogue and Technology for Accountability Programme (M-DATA), J. Kamuzhanje and A. Masendeke (2014).</w:t>
      </w:r>
    </w:p>
    <w:p w14:paraId="6A350AA5" w14:textId="77777777" w:rsidR="00A7706D" w:rsidRPr="003F21F0" w:rsidRDefault="00A7706D" w:rsidP="00E61933">
      <w:pPr>
        <w:pStyle w:val="ListParagraph"/>
        <w:spacing w:after="0" w:line="240" w:lineRule="auto"/>
        <w:ind w:left="426"/>
        <w:rPr>
          <w:rFonts w:ascii="Times New Roman" w:hAnsi="Times New Roman" w:cs="Times New Roman"/>
          <w:sz w:val="24"/>
          <w:szCs w:val="24"/>
        </w:rPr>
      </w:pPr>
    </w:p>
    <w:p w14:paraId="0FE63B8E" w14:textId="77777777" w:rsidR="00A75332" w:rsidRPr="003F21F0" w:rsidRDefault="00A75332" w:rsidP="00E033FD">
      <w:pPr>
        <w:numPr>
          <w:ilvl w:val="0"/>
          <w:numId w:val="43"/>
        </w:numPr>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sz w:val="24"/>
          <w:szCs w:val="24"/>
        </w:rPr>
        <w:t>End of Project Evaluation for the Promoting Examples of Participatory Local Empowerment and Urban Planning (PEOPLE UP) project, J. Kamuzhanje (2013)</w:t>
      </w:r>
    </w:p>
    <w:p w14:paraId="0E876160" w14:textId="77777777" w:rsidR="00A7706D" w:rsidRPr="003F21F0" w:rsidRDefault="00A7706D" w:rsidP="00E61933">
      <w:pPr>
        <w:pStyle w:val="ListParagraph"/>
        <w:spacing w:after="0" w:line="240" w:lineRule="auto"/>
        <w:ind w:left="426"/>
        <w:jc w:val="both"/>
        <w:rPr>
          <w:rFonts w:ascii="Times New Roman" w:hAnsi="Times New Roman" w:cs="Times New Roman"/>
          <w:sz w:val="24"/>
          <w:szCs w:val="24"/>
        </w:rPr>
      </w:pPr>
    </w:p>
    <w:p w14:paraId="7AAF487C" w14:textId="77777777" w:rsidR="00A75332" w:rsidRPr="003F21F0" w:rsidRDefault="00A75332" w:rsidP="00E033FD">
      <w:pPr>
        <w:numPr>
          <w:ilvl w:val="0"/>
          <w:numId w:val="43"/>
        </w:numPr>
        <w:spacing w:after="0" w:line="240" w:lineRule="auto"/>
        <w:ind w:left="426" w:hanging="426"/>
        <w:jc w:val="both"/>
        <w:rPr>
          <w:rFonts w:ascii="Times New Roman" w:hAnsi="Times New Roman" w:cs="Times New Roman"/>
          <w:sz w:val="24"/>
          <w:szCs w:val="24"/>
        </w:rPr>
      </w:pPr>
      <w:r w:rsidRPr="003F21F0">
        <w:rPr>
          <w:rFonts w:ascii="Times New Roman" w:hAnsi="Times New Roman" w:cs="Times New Roman"/>
          <w:sz w:val="24"/>
          <w:szCs w:val="24"/>
        </w:rPr>
        <w:t>End of Project Evaluation for the Local Governance and Citizen Participation Programme (LGCPP), J. Kamuzhanje (2015)</w:t>
      </w:r>
    </w:p>
    <w:p w14:paraId="317CA81F" w14:textId="77777777" w:rsidR="00464B91" w:rsidRPr="003F21F0" w:rsidRDefault="00464B91" w:rsidP="00786D26">
      <w:pPr>
        <w:pStyle w:val="ListParagraph"/>
        <w:autoSpaceDE w:val="0"/>
        <w:autoSpaceDN w:val="0"/>
        <w:adjustRightInd w:val="0"/>
        <w:spacing w:after="0" w:line="240" w:lineRule="auto"/>
        <w:ind w:left="426"/>
        <w:jc w:val="both"/>
        <w:rPr>
          <w:rFonts w:ascii="Times New Roman" w:hAnsi="Times New Roman" w:cs="Times New Roman"/>
        </w:rPr>
      </w:pPr>
    </w:p>
    <w:p w14:paraId="164A7678" w14:textId="77777777" w:rsidR="001B0844" w:rsidRPr="003F21F0" w:rsidRDefault="001B0844" w:rsidP="00E033FD">
      <w:pPr>
        <w:pStyle w:val="ListParagraph"/>
        <w:numPr>
          <w:ilvl w:val="0"/>
          <w:numId w:val="40"/>
        </w:numPr>
        <w:spacing w:after="0"/>
        <w:ind w:left="284" w:hanging="284"/>
        <w:rPr>
          <w:rFonts w:ascii="Arial" w:hAnsi="Arial" w:cs="Arial"/>
        </w:rPr>
      </w:pPr>
      <w:r w:rsidRPr="003F21F0">
        <w:rPr>
          <w:rFonts w:ascii="Arial" w:hAnsi="Arial" w:cs="Arial"/>
        </w:rPr>
        <w:br w:type="page"/>
      </w:r>
    </w:p>
    <w:p w14:paraId="41AF9ED4" w14:textId="77777777" w:rsidR="001F065C" w:rsidRPr="003F21F0" w:rsidRDefault="00BC6AFD" w:rsidP="00A7706D">
      <w:pPr>
        <w:pStyle w:val="Heading1"/>
        <w:rPr>
          <w:rFonts w:ascii="Times New Roman" w:hAnsi="Times New Roman" w:cs="Times New Roman"/>
          <w:b/>
          <w:color w:val="auto"/>
          <w:sz w:val="24"/>
          <w:szCs w:val="24"/>
        </w:rPr>
      </w:pPr>
      <w:bookmarkStart w:id="71" w:name="_Toc446366072"/>
      <w:r w:rsidRPr="003F21F0">
        <w:rPr>
          <w:rFonts w:ascii="Times New Roman" w:hAnsi="Times New Roman" w:cs="Times New Roman"/>
          <w:b/>
          <w:color w:val="auto"/>
          <w:sz w:val="24"/>
          <w:szCs w:val="24"/>
        </w:rPr>
        <w:lastRenderedPageBreak/>
        <w:t xml:space="preserve">Annex </w:t>
      </w:r>
      <w:r w:rsidR="008F6984" w:rsidRPr="003F21F0">
        <w:rPr>
          <w:rFonts w:ascii="Times New Roman" w:hAnsi="Times New Roman" w:cs="Times New Roman"/>
          <w:b/>
          <w:color w:val="auto"/>
          <w:sz w:val="24"/>
          <w:szCs w:val="24"/>
        </w:rPr>
        <w:t>5</w:t>
      </w:r>
      <w:r w:rsidR="00A7706D" w:rsidRPr="003F21F0">
        <w:rPr>
          <w:rFonts w:ascii="Times New Roman" w:hAnsi="Times New Roman" w:cs="Times New Roman"/>
          <w:b/>
          <w:color w:val="auto"/>
          <w:sz w:val="24"/>
          <w:szCs w:val="24"/>
        </w:rPr>
        <w:t xml:space="preserve"> Signed Code of Conduct</w:t>
      </w:r>
      <w:bookmarkEnd w:id="71"/>
    </w:p>
    <w:p w14:paraId="096CFE90" w14:textId="77777777" w:rsidR="00BC6AFD" w:rsidRPr="003F21F0" w:rsidRDefault="00BC6AFD">
      <w:pPr>
        <w:rPr>
          <w:rFonts w:ascii="Calibri" w:hAnsi="Calibri"/>
        </w:rPr>
      </w:pPr>
      <w:r w:rsidRPr="003F21F0">
        <w:rPr>
          <w:rFonts w:ascii="Calibri" w:hAnsi="Calibri"/>
          <w:noProof/>
          <w:lang w:val="en-ZW" w:eastAsia="en-ZW"/>
        </w:rPr>
        <w:drawing>
          <wp:inline distT="0" distB="0" distL="0" distR="0" wp14:anchorId="2BCDE804" wp14:editId="154AAAF6">
            <wp:extent cx="4657725" cy="7671547"/>
            <wp:effectExtent l="0" t="0" r="0" b="5715"/>
            <wp:docPr id="3" name="Picture 3" descr="C:\Users\Goal Zimbabwe\AppData\Local\Microsoft\Windows\INetCache\Content.Outlook\6IOFZQBW\Signed Evaluation Agreement Form for Joseph Kamuzh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al Zimbabwe\AppData\Local\Microsoft\Windows\INetCache\Content.Outlook\6IOFZQBW\Signed Evaluation Agreement Form for Joseph Kamuzhanj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1070" cy="7677056"/>
                    </a:xfrm>
                    <a:prstGeom prst="rect">
                      <a:avLst/>
                    </a:prstGeom>
                    <a:noFill/>
                    <a:ln>
                      <a:noFill/>
                    </a:ln>
                  </pic:spPr>
                </pic:pic>
              </a:graphicData>
            </a:graphic>
          </wp:inline>
        </w:drawing>
      </w:r>
      <w:r w:rsidRPr="003F21F0">
        <w:rPr>
          <w:rFonts w:ascii="Calibri" w:hAnsi="Calibri"/>
        </w:rPr>
        <w:br w:type="page"/>
      </w:r>
    </w:p>
    <w:p w14:paraId="356EA218" w14:textId="77777777" w:rsidR="00BC6AFD" w:rsidRPr="003F21F0" w:rsidRDefault="001B0844" w:rsidP="00A7706D">
      <w:pPr>
        <w:pStyle w:val="Heading1"/>
        <w:rPr>
          <w:rFonts w:ascii="Times New Roman" w:hAnsi="Times New Roman" w:cs="Times New Roman"/>
          <w:b/>
          <w:color w:val="auto"/>
          <w:sz w:val="24"/>
          <w:szCs w:val="24"/>
        </w:rPr>
      </w:pPr>
      <w:bookmarkStart w:id="72" w:name="_Toc446366073"/>
      <w:r w:rsidRPr="003F21F0">
        <w:rPr>
          <w:rFonts w:ascii="Times New Roman" w:hAnsi="Times New Roman" w:cs="Times New Roman"/>
          <w:b/>
          <w:color w:val="auto"/>
          <w:sz w:val="24"/>
          <w:szCs w:val="24"/>
        </w:rPr>
        <w:lastRenderedPageBreak/>
        <w:t xml:space="preserve">Annex </w:t>
      </w:r>
      <w:r w:rsidR="00D75826" w:rsidRPr="003F21F0">
        <w:rPr>
          <w:rFonts w:ascii="Times New Roman" w:hAnsi="Times New Roman" w:cs="Times New Roman"/>
          <w:b/>
          <w:color w:val="auto"/>
          <w:sz w:val="24"/>
          <w:szCs w:val="24"/>
        </w:rPr>
        <w:t>6</w:t>
      </w:r>
      <w:r w:rsidR="00A7706D" w:rsidRPr="003F21F0">
        <w:rPr>
          <w:rFonts w:ascii="Times New Roman" w:hAnsi="Times New Roman" w:cs="Times New Roman"/>
          <w:b/>
          <w:color w:val="auto"/>
          <w:sz w:val="24"/>
          <w:szCs w:val="24"/>
        </w:rPr>
        <w:t xml:space="preserve"> List of People Interviewed During the Evaluation</w:t>
      </w:r>
      <w:bookmarkEnd w:id="72"/>
    </w:p>
    <w:p w14:paraId="704D4D01" w14:textId="77777777" w:rsidR="001B0844" w:rsidRPr="003F21F0" w:rsidRDefault="001B0844" w:rsidP="001B0844">
      <w:pPr>
        <w:spacing w:after="0"/>
        <w:jc w:val="both"/>
        <w:rPr>
          <w:rFonts w:ascii="Calibri" w:hAnsi="Calibri"/>
        </w:rPr>
      </w:pPr>
    </w:p>
    <w:p w14:paraId="60901AD8" w14:textId="77777777" w:rsidR="001B0844" w:rsidRPr="003F21F0" w:rsidRDefault="001B0844" w:rsidP="001F065C">
      <w:pPr>
        <w:jc w:val="both"/>
        <w:rPr>
          <w:rFonts w:ascii="Calibri" w:hAnsi="Calibri"/>
        </w:rPr>
      </w:pPr>
      <w:r w:rsidRPr="003F21F0">
        <w:rPr>
          <w:rFonts w:ascii="Calibri" w:hAnsi="Calibri"/>
          <w:noProof/>
          <w:lang w:val="en-ZW" w:eastAsia="en-ZW"/>
        </w:rPr>
        <w:drawing>
          <wp:inline distT="0" distB="0" distL="0" distR="0" wp14:anchorId="6C8D5A1C" wp14:editId="05C6CD9A">
            <wp:extent cx="5730875" cy="7038975"/>
            <wp:effectExtent l="0" t="0" r="3175" b="9525"/>
            <wp:docPr id="44" name="Picture 44" descr="C:\Users\Goal Zimbabwe\Documents\Consultancies\UNDP Local Government\End of Programme Evaluation\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al Zimbabwe\Documents\Consultancies\UNDP Local Government\End of Programme Evaluation\Image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05" cy="7042819"/>
                    </a:xfrm>
                    <a:prstGeom prst="rect">
                      <a:avLst/>
                    </a:prstGeom>
                    <a:noFill/>
                    <a:ln>
                      <a:noFill/>
                    </a:ln>
                  </pic:spPr>
                </pic:pic>
              </a:graphicData>
            </a:graphic>
          </wp:inline>
        </w:drawing>
      </w:r>
    </w:p>
    <w:p w14:paraId="1362B780" w14:textId="77777777" w:rsidR="00BC6AFD" w:rsidRPr="003F21F0" w:rsidRDefault="00BC6AFD" w:rsidP="001F065C">
      <w:pPr>
        <w:jc w:val="both"/>
        <w:rPr>
          <w:rFonts w:ascii="Calibri" w:hAnsi="Calibri"/>
        </w:rPr>
      </w:pPr>
    </w:p>
    <w:p w14:paraId="4D26539C" w14:textId="77777777" w:rsidR="00BC6AFD" w:rsidRPr="003F21F0" w:rsidRDefault="00BC6AFD" w:rsidP="001F065C">
      <w:pPr>
        <w:jc w:val="both"/>
        <w:rPr>
          <w:rFonts w:ascii="Calibri" w:hAnsi="Calibri"/>
        </w:rPr>
      </w:pPr>
    </w:p>
    <w:p w14:paraId="526264A8" w14:textId="77777777" w:rsidR="001B0844" w:rsidRPr="003F21F0" w:rsidRDefault="001B0844">
      <w:pPr>
        <w:rPr>
          <w:rFonts w:ascii="Calibri" w:hAnsi="Calibri"/>
          <w:noProof/>
          <w:lang w:eastAsia="en-ZW"/>
        </w:rPr>
      </w:pPr>
      <w:r w:rsidRPr="003F21F0">
        <w:rPr>
          <w:rFonts w:ascii="Calibri" w:hAnsi="Calibri"/>
          <w:noProof/>
          <w:lang w:eastAsia="en-ZW"/>
        </w:rPr>
        <w:br w:type="page"/>
      </w:r>
      <w:r w:rsidRPr="003F21F0">
        <w:rPr>
          <w:rFonts w:ascii="Calibri" w:hAnsi="Calibri"/>
          <w:noProof/>
          <w:lang w:val="en-ZW" w:eastAsia="en-ZW"/>
        </w:rPr>
        <w:lastRenderedPageBreak/>
        <w:drawing>
          <wp:inline distT="0" distB="0" distL="0" distR="0" wp14:anchorId="36CA2FF0" wp14:editId="059DDD5D">
            <wp:extent cx="5731374" cy="7439025"/>
            <wp:effectExtent l="0" t="0" r="3175" b="0"/>
            <wp:docPr id="45" name="Picture 45" descr="C:\Users\Goal Zimbabwe\Documents\Consultancies\UNDP Local Government\End of Programme Evaluatio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al Zimbabwe\Documents\Consultancies\UNDP Local Government\End of Programme Evaluation\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003" cy="7443736"/>
                    </a:xfrm>
                    <a:prstGeom prst="rect">
                      <a:avLst/>
                    </a:prstGeom>
                    <a:noFill/>
                    <a:ln>
                      <a:noFill/>
                    </a:ln>
                  </pic:spPr>
                </pic:pic>
              </a:graphicData>
            </a:graphic>
          </wp:inline>
        </w:drawing>
      </w:r>
      <w:r w:rsidRPr="003F21F0">
        <w:rPr>
          <w:rFonts w:ascii="Calibri" w:hAnsi="Calibri"/>
          <w:noProof/>
          <w:lang w:eastAsia="en-ZW"/>
        </w:rPr>
        <w:br w:type="page"/>
      </w:r>
    </w:p>
    <w:p w14:paraId="23BC6AD5" w14:textId="77777777" w:rsidR="001B0844" w:rsidRPr="003F21F0" w:rsidRDefault="001B0844">
      <w:pPr>
        <w:rPr>
          <w:rFonts w:ascii="Calibri" w:hAnsi="Calibri"/>
          <w:noProof/>
          <w:lang w:eastAsia="en-ZW"/>
        </w:rPr>
      </w:pPr>
    </w:p>
    <w:p w14:paraId="0E5B3324" w14:textId="77777777" w:rsidR="00BC6AFD" w:rsidRPr="001F065C" w:rsidRDefault="001B0844" w:rsidP="001F065C">
      <w:pPr>
        <w:jc w:val="both"/>
        <w:rPr>
          <w:rFonts w:ascii="Calibri" w:hAnsi="Calibri"/>
        </w:rPr>
      </w:pPr>
      <w:r w:rsidRPr="003F21F0">
        <w:rPr>
          <w:rFonts w:ascii="Calibri" w:hAnsi="Calibri"/>
          <w:noProof/>
          <w:lang w:val="en-ZW" w:eastAsia="en-ZW"/>
        </w:rPr>
        <w:drawing>
          <wp:inline distT="0" distB="0" distL="0" distR="0" wp14:anchorId="1441DDBA" wp14:editId="3DE3F11A">
            <wp:extent cx="5731374" cy="7848600"/>
            <wp:effectExtent l="0" t="0" r="3175" b="0"/>
            <wp:docPr id="43" name="Picture 43" descr="C:\Users\Goal Zimbabwe\Documents\Consultancies\UNDP Local Government\End of Programme Evaluation\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al Zimbabwe\Documents\Consultancies\UNDP Local Government\End of Programme Evaluation\Image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05" cy="7852203"/>
                    </a:xfrm>
                    <a:prstGeom prst="rect">
                      <a:avLst/>
                    </a:prstGeom>
                    <a:noFill/>
                    <a:ln>
                      <a:noFill/>
                    </a:ln>
                  </pic:spPr>
                </pic:pic>
              </a:graphicData>
            </a:graphic>
          </wp:inline>
        </w:drawing>
      </w:r>
    </w:p>
    <w:sectPr w:rsidR="00BC6AFD" w:rsidRPr="001F065C">
      <w:foot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55415" w14:textId="77777777" w:rsidR="00826966" w:rsidRDefault="00826966" w:rsidP="00CF67C5">
      <w:pPr>
        <w:spacing w:after="0" w:line="240" w:lineRule="auto"/>
      </w:pPr>
      <w:r>
        <w:separator/>
      </w:r>
    </w:p>
  </w:endnote>
  <w:endnote w:type="continuationSeparator" w:id="0">
    <w:p w14:paraId="360BB0E2" w14:textId="77777777" w:rsidR="00826966" w:rsidRDefault="00826966" w:rsidP="00CF6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dugi">
    <w:panose1 w:val="020B0502040204020203"/>
    <w:charset w:val="00"/>
    <w:family w:val="swiss"/>
    <w:pitch w:val="variable"/>
    <w:sig w:usb0="00000003" w:usb1="00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Optima">
    <w:altName w:val="Optima"/>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Caslon-Regular">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Roman">
    <w:panose1 w:val="00000000000000000000"/>
    <w:charset w:val="00"/>
    <w:family w:val="swiss"/>
    <w:notTrueType/>
    <w:pitch w:val="default"/>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698018"/>
      <w:docPartObj>
        <w:docPartGallery w:val="Page Numbers (Bottom of Page)"/>
        <w:docPartUnique/>
      </w:docPartObj>
    </w:sdtPr>
    <w:sdtEndPr>
      <w:rPr>
        <w:noProof/>
      </w:rPr>
    </w:sdtEndPr>
    <w:sdtContent>
      <w:p w14:paraId="60E95F3F" w14:textId="77777777" w:rsidR="00A4397A" w:rsidRDefault="00A4397A">
        <w:pPr>
          <w:pStyle w:val="Footer"/>
          <w:jc w:val="center"/>
        </w:pPr>
        <w:r>
          <w:fldChar w:fldCharType="begin"/>
        </w:r>
        <w:r>
          <w:instrText xml:space="preserve"> PAGE   \* MERGEFORMAT </w:instrText>
        </w:r>
        <w:r>
          <w:fldChar w:fldCharType="separate"/>
        </w:r>
        <w:r w:rsidR="00F97E92">
          <w:rPr>
            <w:noProof/>
          </w:rPr>
          <w:t>60</w:t>
        </w:r>
        <w:r>
          <w:rPr>
            <w:noProof/>
          </w:rPr>
          <w:fldChar w:fldCharType="end"/>
        </w:r>
      </w:p>
    </w:sdtContent>
  </w:sdt>
  <w:p w14:paraId="73F7D6A4" w14:textId="77777777" w:rsidR="00A4397A" w:rsidRDefault="00A439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B0063" w14:textId="77777777" w:rsidR="00826966" w:rsidRDefault="00826966" w:rsidP="00CF67C5">
      <w:pPr>
        <w:spacing w:after="0" w:line="240" w:lineRule="auto"/>
      </w:pPr>
      <w:r>
        <w:separator/>
      </w:r>
    </w:p>
  </w:footnote>
  <w:footnote w:type="continuationSeparator" w:id="0">
    <w:p w14:paraId="0522064D" w14:textId="77777777" w:rsidR="00826966" w:rsidRDefault="00826966" w:rsidP="00CF67C5">
      <w:pPr>
        <w:spacing w:after="0" w:line="240" w:lineRule="auto"/>
      </w:pPr>
      <w:r>
        <w:continuationSeparator/>
      </w:r>
    </w:p>
  </w:footnote>
  <w:footnote w:id="1">
    <w:p w14:paraId="0387B83D" w14:textId="77777777" w:rsidR="00A4397A" w:rsidRPr="001170ED" w:rsidRDefault="00A4397A" w:rsidP="001170ED">
      <w:pPr>
        <w:pStyle w:val="FootnoteText"/>
        <w:jc w:val="both"/>
        <w:rPr>
          <w:rFonts w:ascii="Times New Roman" w:hAnsi="Times New Roman" w:cs="Times New Roman"/>
          <w:sz w:val="16"/>
          <w:szCs w:val="16"/>
          <w:lang w:val="en-ZW"/>
        </w:rPr>
      </w:pPr>
      <w:r w:rsidRPr="001170ED">
        <w:rPr>
          <w:rStyle w:val="FootnoteReference"/>
          <w:rFonts w:ascii="Times New Roman" w:hAnsi="Times New Roman" w:cs="Times New Roman"/>
          <w:sz w:val="16"/>
          <w:szCs w:val="16"/>
        </w:rPr>
        <w:footnoteRef/>
      </w:r>
      <w:r w:rsidRPr="001170ED">
        <w:rPr>
          <w:rFonts w:ascii="Times New Roman" w:hAnsi="Times New Roman" w:cs="Times New Roman"/>
          <w:sz w:val="16"/>
          <w:szCs w:val="16"/>
        </w:rPr>
        <w:t xml:space="preserve"> Programme document of the </w:t>
      </w:r>
      <w:r w:rsidRPr="001170ED">
        <w:rPr>
          <w:rFonts w:ascii="Times New Roman" w:hAnsi="Times New Roman" w:cs="Times New Roman"/>
          <w:sz w:val="16"/>
          <w:szCs w:val="16"/>
          <w:lang w:val="en-ZA"/>
        </w:rPr>
        <w:t>Capacity Building of Local Government and Service Delivery Programme</w:t>
      </w:r>
    </w:p>
  </w:footnote>
  <w:footnote w:id="2">
    <w:p w14:paraId="08B3A05B" w14:textId="77777777" w:rsidR="00A4397A" w:rsidRPr="00A86EC6" w:rsidRDefault="00A4397A" w:rsidP="00A86EC6">
      <w:pPr>
        <w:pStyle w:val="FootnoteText"/>
        <w:jc w:val="both"/>
        <w:outlineLvl w:val="0"/>
        <w:rPr>
          <w:rFonts w:ascii="Times New Roman" w:hAnsi="Times New Roman" w:cs="Times New Roman"/>
          <w:b/>
          <w:sz w:val="16"/>
          <w:szCs w:val="16"/>
        </w:rPr>
      </w:pPr>
      <w:r w:rsidRPr="00A86EC6">
        <w:rPr>
          <w:rStyle w:val="FootnoteReference"/>
          <w:rFonts w:ascii="Times New Roman" w:hAnsi="Times New Roman" w:cs="Times New Roman"/>
          <w:sz w:val="16"/>
          <w:szCs w:val="16"/>
        </w:rPr>
        <w:footnoteRef/>
      </w:r>
      <w:r w:rsidRPr="00A86EC6">
        <w:rPr>
          <w:rFonts w:ascii="Times New Roman" w:hAnsi="Times New Roman" w:cs="Times New Roman"/>
          <w:sz w:val="16"/>
          <w:szCs w:val="16"/>
        </w:rPr>
        <w:t xml:space="preserve"> </w:t>
      </w:r>
      <w:r w:rsidRPr="00A86EC6">
        <w:rPr>
          <w:rFonts w:ascii="Times New Roman" w:hAnsi="Times New Roman" w:cs="Times New Roman"/>
          <w:sz w:val="16"/>
          <w:szCs w:val="16"/>
          <w:lang w:val="en-ZW"/>
        </w:rPr>
        <w:t xml:space="preserve">Large portions of this section were adapted from the founding document of the </w:t>
      </w:r>
      <w:r w:rsidRPr="00A86EC6">
        <w:rPr>
          <w:rFonts w:ascii="Times New Roman" w:hAnsi="Times New Roman" w:cs="Times New Roman"/>
          <w:sz w:val="16"/>
          <w:szCs w:val="16"/>
        </w:rPr>
        <w:t xml:space="preserve">Capacity Building for Local Government and Service Delivery Programme, the </w:t>
      </w:r>
      <w:r w:rsidRPr="00A86EC6">
        <w:rPr>
          <w:rFonts w:ascii="Times New Roman" w:hAnsi="Times New Roman" w:cs="Times New Roman"/>
          <w:b/>
          <w:sz w:val="16"/>
          <w:szCs w:val="16"/>
        </w:rPr>
        <w:t>Capacity Building for Local Government and Service Delivery</w:t>
      </w:r>
      <w:r w:rsidRPr="00A86EC6">
        <w:rPr>
          <w:rFonts w:ascii="Times New Roman" w:hAnsi="Times New Roman" w:cs="Times New Roman"/>
          <w:sz w:val="16"/>
          <w:szCs w:val="16"/>
        </w:rPr>
        <w:t xml:space="preserve"> programme document</w:t>
      </w:r>
      <w:r w:rsidRPr="00A86EC6">
        <w:rPr>
          <w:rFonts w:ascii="Times New Roman" w:hAnsi="Times New Roman" w:cs="Times New Roman"/>
          <w:b/>
          <w:sz w:val="16"/>
          <w:szCs w:val="16"/>
        </w:rPr>
        <w:t xml:space="preserve"> </w:t>
      </w:r>
    </w:p>
    <w:p w14:paraId="6E1B6C44" w14:textId="77777777" w:rsidR="00A4397A" w:rsidRPr="00A86EC6" w:rsidRDefault="00A4397A">
      <w:pPr>
        <w:pStyle w:val="FootnoteText"/>
        <w:rPr>
          <w:lang w:val="en-ZW"/>
        </w:rPr>
      </w:pPr>
    </w:p>
  </w:footnote>
  <w:footnote w:id="3">
    <w:p w14:paraId="2D156929" w14:textId="77777777" w:rsidR="00A4397A" w:rsidRPr="00634B4B" w:rsidRDefault="00A4397A" w:rsidP="002F6907">
      <w:pPr>
        <w:pStyle w:val="FootnoteText"/>
        <w:rPr>
          <w:rFonts w:ascii="Times New Roman" w:hAnsi="Times New Roman" w:cs="Times New Roman"/>
          <w:sz w:val="16"/>
          <w:szCs w:val="16"/>
          <w:lang w:val="en-ZW"/>
        </w:rPr>
      </w:pPr>
      <w:r w:rsidRPr="00634B4B">
        <w:rPr>
          <w:rStyle w:val="FootnoteReference"/>
          <w:rFonts w:ascii="Times New Roman" w:hAnsi="Times New Roman" w:cs="Times New Roman"/>
          <w:sz w:val="16"/>
          <w:szCs w:val="16"/>
        </w:rPr>
        <w:footnoteRef/>
      </w:r>
      <w:r w:rsidRPr="00634B4B">
        <w:rPr>
          <w:rFonts w:ascii="Times New Roman" w:hAnsi="Times New Roman" w:cs="Times New Roman"/>
          <w:sz w:val="16"/>
          <w:szCs w:val="16"/>
        </w:rPr>
        <w:t xml:space="preserve"> </w:t>
      </w:r>
      <w:r w:rsidRPr="00634B4B">
        <w:rPr>
          <w:rFonts w:ascii="Times New Roman" w:hAnsi="Times New Roman" w:cs="Times New Roman"/>
          <w:sz w:val="16"/>
          <w:szCs w:val="16"/>
          <w:lang w:val="en-ZW"/>
        </w:rPr>
        <w:t>Government of Zimbabwe, Constitution of the Republic of Zimbabwe</w:t>
      </w:r>
    </w:p>
  </w:footnote>
  <w:footnote w:id="4">
    <w:p w14:paraId="2970187F" w14:textId="77777777" w:rsidR="00A4397A" w:rsidRPr="00876F1B" w:rsidRDefault="00A4397A">
      <w:pPr>
        <w:pStyle w:val="FootnoteText"/>
        <w:rPr>
          <w:rFonts w:ascii="Times New Roman" w:hAnsi="Times New Roman" w:cs="Times New Roman"/>
          <w:sz w:val="16"/>
          <w:szCs w:val="16"/>
          <w:lang w:val="en-ZW"/>
        </w:rPr>
      </w:pPr>
      <w:r w:rsidRPr="00876F1B">
        <w:rPr>
          <w:rStyle w:val="FootnoteReference"/>
          <w:rFonts w:ascii="Times New Roman" w:hAnsi="Times New Roman" w:cs="Times New Roman"/>
          <w:sz w:val="16"/>
          <w:szCs w:val="16"/>
        </w:rPr>
        <w:footnoteRef/>
      </w:r>
      <w:r w:rsidRPr="00876F1B">
        <w:rPr>
          <w:rFonts w:ascii="Times New Roman" w:hAnsi="Times New Roman" w:cs="Times New Roman"/>
          <w:sz w:val="16"/>
          <w:szCs w:val="16"/>
        </w:rPr>
        <w:t xml:space="preserve"> </w:t>
      </w:r>
      <w:r w:rsidRPr="00876F1B">
        <w:rPr>
          <w:rFonts w:ascii="Times New Roman" w:hAnsi="Times New Roman" w:cs="Times New Roman"/>
          <w:sz w:val="16"/>
          <w:szCs w:val="16"/>
          <w:lang w:val="en-ZW"/>
        </w:rPr>
        <w:t>Theory of Change Manual, Aspen Network of Strategic Philanthropy, May 2005</w:t>
      </w:r>
    </w:p>
  </w:footnote>
  <w:footnote w:id="5">
    <w:p w14:paraId="1685CFDC" w14:textId="77777777" w:rsidR="00A4397A" w:rsidRPr="009A3E9F" w:rsidRDefault="00A4397A" w:rsidP="00057EEA">
      <w:pPr>
        <w:pStyle w:val="FootnoteText"/>
        <w:jc w:val="both"/>
        <w:rPr>
          <w:rFonts w:ascii="Times New Roman" w:hAnsi="Times New Roman" w:cs="Times New Roman"/>
          <w:sz w:val="16"/>
          <w:szCs w:val="16"/>
          <w:lang w:val="en-ZW"/>
        </w:rPr>
      </w:pPr>
      <w:r w:rsidRPr="009A3E9F">
        <w:rPr>
          <w:rStyle w:val="FootnoteReference"/>
          <w:rFonts w:ascii="Times New Roman" w:hAnsi="Times New Roman" w:cs="Times New Roman"/>
          <w:sz w:val="16"/>
          <w:szCs w:val="16"/>
        </w:rPr>
        <w:footnoteRef/>
      </w:r>
      <w:r w:rsidRPr="009A3E9F">
        <w:rPr>
          <w:rFonts w:ascii="Times New Roman" w:hAnsi="Times New Roman" w:cs="Times New Roman"/>
          <w:sz w:val="16"/>
          <w:szCs w:val="16"/>
        </w:rPr>
        <w:t xml:space="preserve"> </w:t>
      </w:r>
      <w:r w:rsidRPr="009A3E9F">
        <w:rPr>
          <w:rFonts w:ascii="Times New Roman" w:hAnsi="Times New Roman" w:cs="Times New Roman"/>
          <w:sz w:val="16"/>
          <w:szCs w:val="16"/>
          <w:lang w:val="en-ZW"/>
        </w:rPr>
        <w:t>Government of Zimbabwe, the Constitution of the Republic of Zimbabwe</w:t>
      </w:r>
    </w:p>
  </w:footnote>
  <w:footnote w:id="6">
    <w:p w14:paraId="2683EDD6" w14:textId="77777777" w:rsidR="00A4397A" w:rsidRPr="0061762A" w:rsidRDefault="00A4397A" w:rsidP="00057EEA">
      <w:pPr>
        <w:pStyle w:val="FootnoteText"/>
        <w:jc w:val="both"/>
        <w:rPr>
          <w:rFonts w:ascii="Times New Roman" w:hAnsi="Times New Roman" w:cs="Times New Roman"/>
          <w:sz w:val="16"/>
          <w:szCs w:val="16"/>
          <w:lang w:val="en-ZW"/>
        </w:rPr>
      </w:pPr>
      <w:r w:rsidRPr="0061762A">
        <w:rPr>
          <w:rStyle w:val="FootnoteReference"/>
          <w:rFonts w:ascii="Times New Roman" w:hAnsi="Times New Roman" w:cs="Times New Roman"/>
          <w:sz w:val="16"/>
          <w:szCs w:val="16"/>
        </w:rPr>
        <w:footnoteRef/>
      </w:r>
      <w:r w:rsidRPr="0061762A">
        <w:rPr>
          <w:rFonts w:ascii="Times New Roman" w:hAnsi="Times New Roman" w:cs="Times New Roman"/>
          <w:sz w:val="16"/>
          <w:szCs w:val="16"/>
        </w:rPr>
        <w:t xml:space="preserve"> </w:t>
      </w:r>
      <w:r w:rsidRPr="0061762A">
        <w:rPr>
          <w:rFonts w:ascii="Times New Roman" w:hAnsi="Times New Roman" w:cs="Times New Roman"/>
          <w:sz w:val="16"/>
          <w:szCs w:val="16"/>
          <w:lang w:val="en-ZW"/>
        </w:rPr>
        <w:t>Government of Zimbabwe, Rural District Councils Act, First Schedule, Section 71</w:t>
      </w:r>
    </w:p>
  </w:footnote>
  <w:footnote w:id="7">
    <w:p w14:paraId="2E47E616" w14:textId="77777777" w:rsidR="00A4397A" w:rsidRPr="0061762A" w:rsidRDefault="00A4397A" w:rsidP="00057EEA">
      <w:pPr>
        <w:pStyle w:val="FootnoteText"/>
        <w:jc w:val="both"/>
        <w:rPr>
          <w:rFonts w:ascii="Times New Roman" w:hAnsi="Times New Roman" w:cs="Times New Roman"/>
          <w:sz w:val="16"/>
          <w:szCs w:val="16"/>
          <w:lang w:val="en-ZW"/>
        </w:rPr>
      </w:pPr>
      <w:r w:rsidRPr="0061762A">
        <w:rPr>
          <w:rStyle w:val="FootnoteReference"/>
          <w:rFonts w:ascii="Times New Roman" w:hAnsi="Times New Roman" w:cs="Times New Roman"/>
          <w:sz w:val="16"/>
          <w:szCs w:val="16"/>
        </w:rPr>
        <w:footnoteRef/>
      </w:r>
      <w:r w:rsidRPr="0061762A">
        <w:rPr>
          <w:rFonts w:ascii="Times New Roman" w:hAnsi="Times New Roman" w:cs="Times New Roman"/>
          <w:sz w:val="16"/>
          <w:szCs w:val="16"/>
        </w:rPr>
        <w:t xml:space="preserve"> </w:t>
      </w:r>
      <w:r w:rsidRPr="0061762A">
        <w:rPr>
          <w:rFonts w:ascii="Times New Roman" w:hAnsi="Times New Roman" w:cs="Times New Roman"/>
          <w:sz w:val="16"/>
          <w:szCs w:val="16"/>
          <w:lang w:val="en-ZW"/>
        </w:rPr>
        <w:t>Government of Zimbabwe, Urban Councils Act, Second Schedule, Section 198</w:t>
      </w:r>
    </w:p>
  </w:footnote>
  <w:footnote w:id="8">
    <w:p w14:paraId="59FACD5C" w14:textId="77777777" w:rsidR="00A4397A" w:rsidRPr="00615D6F" w:rsidRDefault="00A4397A" w:rsidP="003B4F4D">
      <w:pPr>
        <w:pStyle w:val="FootnoteText"/>
        <w:jc w:val="both"/>
        <w:rPr>
          <w:rFonts w:ascii="Times New Roman" w:hAnsi="Times New Roman" w:cs="Times New Roman"/>
          <w:sz w:val="16"/>
          <w:szCs w:val="16"/>
          <w:lang w:val="en-ZW"/>
        </w:rPr>
      </w:pPr>
      <w:r w:rsidRPr="00615D6F">
        <w:rPr>
          <w:rStyle w:val="FootnoteReference"/>
          <w:rFonts w:ascii="Times New Roman" w:hAnsi="Times New Roman" w:cs="Times New Roman"/>
          <w:sz w:val="16"/>
          <w:szCs w:val="16"/>
        </w:rPr>
        <w:footnoteRef/>
      </w:r>
      <w:r w:rsidRPr="00615D6F">
        <w:rPr>
          <w:rFonts w:ascii="Times New Roman" w:hAnsi="Times New Roman" w:cs="Times New Roman"/>
          <w:sz w:val="16"/>
          <w:szCs w:val="16"/>
        </w:rPr>
        <w:t xml:space="preserve"> </w:t>
      </w:r>
      <w:hyperlink r:id="rId1" w:history="1">
        <w:r w:rsidRPr="00615D6F">
          <w:rPr>
            <w:rStyle w:val="Hyperlink"/>
            <w:rFonts w:ascii="Times New Roman" w:hAnsi="Times New Roman" w:cs="Times New Roman"/>
            <w:sz w:val="16"/>
            <w:szCs w:val="16"/>
          </w:rPr>
          <w:t>http://www.zw.undp.org/content/zimbabwe/en/home/operations/projects/democratic_governance/capacity-building-for-local-government-and-service-delivery.html</w:t>
        </w:r>
      </w:hyperlink>
      <w:r w:rsidRPr="00615D6F">
        <w:rPr>
          <w:rFonts w:ascii="Times New Roman" w:hAnsi="Times New Roman" w:cs="Times New Roman"/>
          <w:sz w:val="16"/>
          <w:szCs w:val="16"/>
        </w:rPr>
        <w:t xml:space="preserve"> </w:t>
      </w:r>
    </w:p>
  </w:footnote>
  <w:footnote w:id="9">
    <w:p w14:paraId="05A537FD" w14:textId="77777777" w:rsidR="00A4397A" w:rsidRPr="003B4F4D" w:rsidRDefault="00A4397A" w:rsidP="003B4F4D">
      <w:pPr>
        <w:pStyle w:val="FootnoteText"/>
        <w:jc w:val="both"/>
        <w:rPr>
          <w:rFonts w:ascii="Times New Roman" w:hAnsi="Times New Roman" w:cs="Times New Roman"/>
          <w:sz w:val="16"/>
          <w:szCs w:val="16"/>
          <w:lang w:val="en-ZW"/>
        </w:rPr>
      </w:pPr>
      <w:r w:rsidRPr="003B4F4D">
        <w:rPr>
          <w:rStyle w:val="FootnoteReference"/>
          <w:rFonts w:ascii="Times New Roman" w:hAnsi="Times New Roman" w:cs="Times New Roman"/>
          <w:sz w:val="16"/>
          <w:szCs w:val="16"/>
        </w:rPr>
        <w:footnoteRef/>
      </w:r>
      <w:r w:rsidRPr="003B4F4D">
        <w:rPr>
          <w:rFonts w:ascii="Times New Roman" w:hAnsi="Times New Roman" w:cs="Times New Roman"/>
          <w:sz w:val="16"/>
          <w:szCs w:val="16"/>
        </w:rPr>
        <w:t xml:space="preserve"> </w:t>
      </w:r>
      <w:r w:rsidRPr="003B4F4D">
        <w:rPr>
          <w:rFonts w:ascii="Times New Roman" w:hAnsi="Times New Roman" w:cs="Times New Roman"/>
          <w:sz w:val="16"/>
          <w:szCs w:val="16"/>
          <w:lang w:val="en-ZW"/>
        </w:rPr>
        <w:t>Please note that this statement is true for the two ministries dealing with local authorities after the split in a cabinet reshuffle in late 2015.</w:t>
      </w:r>
    </w:p>
  </w:footnote>
  <w:footnote w:id="10">
    <w:p w14:paraId="2E61982A" w14:textId="77777777" w:rsidR="00A4397A" w:rsidRPr="003B4F4D" w:rsidRDefault="00A4397A" w:rsidP="003B4F4D">
      <w:pPr>
        <w:pStyle w:val="FootnoteText"/>
        <w:jc w:val="both"/>
        <w:rPr>
          <w:rFonts w:ascii="Times New Roman" w:hAnsi="Times New Roman" w:cs="Times New Roman"/>
          <w:sz w:val="16"/>
          <w:szCs w:val="16"/>
          <w:lang w:val="en-ZW"/>
        </w:rPr>
      </w:pPr>
      <w:r w:rsidRPr="003B4F4D">
        <w:rPr>
          <w:rStyle w:val="FootnoteReference"/>
          <w:rFonts w:ascii="Times New Roman" w:hAnsi="Times New Roman" w:cs="Times New Roman"/>
          <w:sz w:val="16"/>
          <w:szCs w:val="16"/>
        </w:rPr>
        <w:footnoteRef/>
      </w:r>
      <w:r w:rsidRPr="003B4F4D">
        <w:rPr>
          <w:rFonts w:ascii="Times New Roman" w:hAnsi="Times New Roman" w:cs="Times New Roman"/>
          <w:sz w:val="16"/>
          <w:szCs w:val="16"/>
        </w:rPr>
        <w:t xml:space="preserve"> </w:t>
      </w:r>
      <w:r w:rsidRPr="003B4F4D">
        <w:rPr>
          <w:rFonts w:ascii="Times New Roman" w:hAnsi="Times New Roman" w:cs="Times New Roman"/>
          <w:sz w:val="16"/>
          <w:szCs w:val="16"/>
          <w:lang w:val="en-ZW"/>
        </w:rPr>
        <w:t xml:space="preserve">This is referred to as outcme 3.1 in the ZUNDAF </w:t>
      </w:r>
    </w:p>
  </w:footnote>
  <w:footnote w:id="11">
    <w:p w14:paraId="71174006" w14:textId="77777777" w:rsidR="00A4397A" w:rsidRPr="00ED6D8A" w:rsidRDefault="00A4397A" w:rsidP="003B4F4D">
      <w:pPr>
        <w:pStyle w:val="FootnoteText"/>
        <w:jc w:val="both"/>
        <w:rPr>
          <w:rFonts w:ascii="Times New Roman" w:hAnsi="Times New Roman" w:cs="Times New Roman"/>
          <w:sz w:val="16"/>
          <w:szCs w:val="16"/>
          <w:lang w:val="en-ZW"/>
        </w:rPr>
      </w:pPr>
      <w:r w:rsidRPr="00ED6D8A">
        <w:rPr>
          <w:rStyle w:val="FootnoteReference"/>
          <w:rFonts w:ascii="Times New Roman" w:hAnsi="Times New Roman" w:cs="Times New Roman"/>
          <w:sz w:val="16"/>
          <w:szCs w:val="16"/>
        </w:rPr>
        <w:footnoteRef/>
      </w:r>
      <w:r w:rsidRPr="00ED6D8A">
        <w:rPr>
          <w:rFonts w:ascii="Times New Roman" w:hAnsi="Times New Roman" w:cs="Times New Roman"/>
          <w:sz w:val="16"/>
          <w:szCs w:val="16"/>
        </w:rPr>
        <w:t xml:space="preserve"> </w:t>
      </w:r>
      <w:r w:rsidRPr="00ED6D8A">
        <w:rPr>
          <w:rFonts w:ascii="Times New Roman" w:hAnsi="Times New Roman" w:cs="Times New Roman"/>
          <w:sz w:val="16"/>
          <w:szCs w:val="16"/>
          <w:lang w:val="en-ZW"/>
        </w:rPr>
        <w:t>This is the target set at the start of the evaluation</w:t>
      </w:r>
    </w:p>
  </w:footnote>
  <w:footnote w:id="12">
    <w:p w14:paraId="24000BEF" w14:textId="77777777" w:rsidR="00A4397A" w:rsidRPr="001D3BAD" w:rsidRDefault="00A4397A">
      <w:pPr>
        <w:pStyle w:val="FootnoteText"/>
        <w:rPr>
          <w:rFonts w:ascii="Times New Roman" w:hAnsi="Times New Roman" w:cs="Times New Roman"/>
          <w:sz w:val="16"/>
          <w:szCs w:val="16"/>
          <w:lang w:val="en-ZW"/>
        </w:rPr>
      </w:pPr>
      <w:r w:rsidRPr="001D3BAD">
        <w:rPr>
          <w:rStyle w:val="FootnoteReference"/>
          <w:rFonts w:ascii="Times New Roman" w:hAnsi="Times New Roman" w:cs="Times New Roman"/>
          <w:sz w:val="16"/>
          <w:szCs w:val="16"/>
        </w:rPr>
        <w:footnoteRef/>
      </w:r>
      <w:r w:rsidRPr="001D3BAD">
        <w:rPr>
          <w:rFonts w:ascii="Times New Roman" w:hAnsi="Times New Roman" w:cs="Times New Roman"/>
          <w:sz w:val="16"/>
          <w:szCs w:val="16"/>
        </w:rPr>
        <w:t xml:space="preserve"> </w:t>
      </w:r>
      <w:r w:rsidRPr="001D3BAD">
        <w:rPr>
          <w:rFonts w:ascii="Times New Roman" w:hAnsi="Times New Roman" w:cs="Times New Roman"/>
          <w:sz w:val="16"/>
          <w:szCs w:val="16"/>
          <w:lang w:val="en-ZW"/>
        </w:rPr>
        <w:t>Based on an interview with Mr. J. Kagoro Programme Coordinator</w:t>
      </w:r>
    </w:p>
  </w:footnote>
  <w:footnote w:id="13">
    <w:p w14:paraId="3454C628" w14:textId="77777777" w:rsidR="00A4397A" w:rsidRPr="00355CDB" w:rsidRDefault="00A4397A">
      <w:pPr>
        <w:pStyle w:val="FootnoteText"/>
        <w:rPr>
          <w:rFonts w:ascii="Times New Roman" w:hAnsi="Times New Roman" w:cs="Times New Roman"/>
          <w:sz w:val="16"/>
          <w:szCs w:val="16"/>
          <w:lang w:val="en-ZW"/>
        </w:rPr>
      </w:pPr>
      <w:r w:rsidRPr="00355CDB">
        <w:rPr>
          <w:rStyle w:val="FootnoteReference"/>
          <w:rFonts w:ascii="Times New Roman" w:hAnsi="Times New Roman" w:cs="Times New Roman"/>
          <w:sz w:val="16"/>
          <w:szCs w:val="16"/>
        </w:rPr>
        <w:footnoteRef/>
      </w:r>
      <w:r w:rsidRPr="00355CDB">
        <w:rPr>
          <w:rFonts w:ascii="Times New Roman" w:hAnsi="Times New Roman" w:cs="Times New Roman"/>
          <w:sz w:val="16"/>
          <w:szCs w:val="16"/>
        </w:rPr>
        <w:t xml:space="preserve"> </w:t>
      </w:r>
      <w:r w:rsidRPr="00355CDB">
        <w:rPr>
          <w:rFonts w:ascii="Times New Roman" w:hAnsi="Times New Roman" w:cs="Times New Roman"/>
          <w:sz w:val="16"/>
          <w:szCs w:val="16"/>
          <w:lang w:val="en-ZW"/>
        </w:rPr>
        <w:t>Testimony from the Chief Executive Officer for Bindura RDC</w:t>
      </w:r>
    </w:p>
  </w:footnote>
  <w:footnote w:id="14">
    <w:p w14:paraId="3342C7B8" w14:textId="77777777" w:rsidR="00A4397A" w:rsidRPr="00E62421" w:rsidRDefault="00A4397A" w:rsidP="001F065C">
      <w:pPr>
        <w:pStyle w:val="FootnoteText"/>
        <w:rPr>
          <w:rFonts w:ascii="Times New Roman" w:hAnsi="Times New Roman"/>
          <w:lang w:val="fr-FR"/>
        </w:rPr>
      </w:pPr>
      <w:r>
        <w:rPr>
          <w:rStyle w:val="FootnoteReference"/>
        </w:rPr>
        <w:footnoteRef/>
      </w:r>
      <w:r w:rsidRPr="00E62421">
        <w:rPr>
          <w:lang w:val="fr-FR"/>
        </w:rPr>
        <w:t xml:space="preserve"> </w:t>
      </w:r>
      <w:r w:rsidRPr="00E62421">
        <w:rPr>
          <w:rFonts w:ascii="Times New Roman" w:hAnsi="Times New Roman"/>
          <w:lang w:val="fr-FR"/>
        </w:rPr>
        <w:t>Programme document p10.</w:t>
      </w:r>
    </w:p>
  </w:footnote>
  <w:footnote w:id="15">
    <w:p w14:paraId="23F4B9DC" w14:textId="77777777" w:rsidR="00A4397A" w:rsidRPr="00E62421" w:rsidRDefault="00A4397A" w:rsidP="001F065C">
      <w:pPr>
        <w:pStyle w:val="FootnoteText"/>
        <w:rPr>
          <w:rFonts w:ascii="Times New Roman" w:hAnsi="Times New Roman"/>
          <w:lang w:val="fr-FR"/>
        </w:rPr>
      </w:pPr>
      <w:r>
        <w:rPr>
          <w:rStyle w:val="FootnoteReference"/>
        </w:rPr>
        <w:footnoteRef/>
      </w:r>
      <w:r w:rsidRPr="00E62421">
        <w:rPr>
          <w:lang w:val="fr-FR"/>
        </w:rPr>
        <w:t xml:space="preserve"> </w:t>
      </w:r>
      <w:r w:rsidRPr="00E62421">
        <w:rPr>
          <w:rFonts w:ascii="Times New Roman" w:hAnsi="Times New Roman"/>
          <w:lang w:val="fr-FR"/>
        </w:rPr>
        <w:t>Programme document p10.</w:t>
      </w:r>
    </w:p>
  </w:footnote>
  <w:footnote w:id="16">
    <w:p w14:paraId="7E8AE27E" w14:textId="77777777" w:rsidR="00A4397A" w:rsidRPr="002877E2" w:rsidRDefault="00A4397A" w:rsidP="001B0844">
      <w:pPr>
        <w:pStyle w:val="FootnoteText"/>
        <w:rPr>
          <w:rFonts w:ascii="Arial" w:hAnsi="Arial" w:cs="Arial"/>
          <w:sz w:val="16"/>
          <w:szCs w:val="16"/>
          <w:lang w:val="en-ZW"/>
        </w:rPr>
      </w:pPr>
      <w:r w:rsidRPr="002877E2">
        <w:rPr>
          <w:rStyle w:val="FootnoteReference"/>
          <w:rFonts w:ascii="Arial" w:hAnsi="Arial" w:cs="Arial"/>
          <w:sz w:val="16"/>
          <w:szCs w:val="16"/>
        </w:rPr>
        <w:footnoteRef/>
      </w:r>
      <w:r w:rsidRPr="002877E2">
        <w:rPr>
          <w:rFonts w:ascii="Arial" w:hAnsi="Arial" w:cs="Arial"/>
          <w:sz w:val="16"/>
          <w:szCs w:val="16"/>
        </w:rPr>
        <w:t xml:space="preserve"> </w:t>
      </w:r>
      <w:r w:rsidRPr="002877E2">
        <w:rPr>
          <w:rFonts w:ascii="Arial" w:hAnsi="Arial" w:cs="Arial"/>
          <w:sz w:val="16"/>
          <w:szCs w:val="16"/>
          <w:lang w:val="en-ZW"/>
        </w:rPr>
        <w:t>The final TORs for the evaluation are part of this report as annex 1</w:t>
      </w:r>
    </w:p>
  </w:footnote>
  <w:footnote w:id="17">
    <w:p w14:paraId="311FF71B" w14:textId="77777777" w:rsidR="00A4397A" w:rsidRPr="002877E2" w:rsidRDefault="00A4397A" w:rsidP="001B0844">
      <w:pPr>
        <w:spacing w:after="0" w:line="240" w:lineRule="auto"/>
        <w:jc w:val="both"/>
        <w:rPr>
          <w:rFonts w:ascii="Arial" w:hAnsi="Arial" w:cs="Arial"/>
          <w:sz w:val="16"/>
          <w:szCs w:val="16"/>
        </w:rPr>
      </w:pPr>
      <w:r w:rsidRPr="002877E2">
        <w:rPr>
          <w:rStyle w:val="FootnoteReference"/>
          <w:rFonts w:ascii="Arial" w:hAnsi="Arial" w:cs="Arial"/>
          <w:sz w:val="16"/>
          <w:szCs w:val="16"/>
        </w:rPr>
        <w:footnoteRef/>
      </w:r>
      <w:r w:rsidRPr="002877E2">
        <w:rPr>
          <w:rFonts w:ascii="Arial" w:hAnsi="Arial" w:cs="Arial"/>
          <w:sz w:val="16"/>
          <w:szCs w:val="16"/>
        </w:rPr>
        <w:t xml:space="preserve"> Republic of Zimbabwe, ‘Provincial Councils and Administration in Zimbabwe: A Statement of Policy and a Directive by the Prime Minister (Harare, 1984)</w:t>
      </w:r>
    </w:p>
    <w:p w14:paraId="3257A00D" w14:textId="77777777" w:rsidR="00A4397A" w:rsidRDefault="00A4397A" w:rsidP="001B0844">
      <w:pPr>
        <w:pStyle w:val="FootnoteText"/>
      </w:pPr>
    </w:p>
  </w:footnote>
  <w:footnote w:id="18">
    <w:p w14:paraId="66A3D302" w14:textId="77777777" w:rsidR="00A4397A" w:rsidRPr="0018653A" w:rsidRDefault="00A4397A" w:rsidP="001B0844">
      <w:pPr>
        <w:pStyle w:val="FootnoteText"/>
        <w:rPr>
          <w:rFonts w:ascii="Arial" w:hAnsi="Arial" w:cs="Arial"/>
          <w:sz w:val="16"/>
          <w:szCs w:val="16"/>
          <w:lang w:val="en-ZW"/>
        </w:rPr>
      </w:pPr>
      <w:r w:rsidRPr="0018653A">
        <w:rPr>
          <w:rStyle w:val="FootnoteReference"/>
          <w:rFonts w:ascii="Arial" w:hAnsi="Arial" w:cs="Arial"/>
          <w:sz w:val="16"/>
          <w:szCs w:val="16"/>
        </w:rPr>
        <w:footnoteRef/>
      </w:r>
      <w:r w:rsidRPr="0018653A">
        <w:rPr>
          <w:rFonts w:ascii="Arial" w:hAnsi="Arial" w:cs="Arial"/>
          <w:sz w:val="16"/>
          <w:szCs w:val="16"/>
        </w:rPr>
        <w:t xml:space="preserve"> Capacity Building for Local Government and Service Delivery: </w:t>
      </w:r>
      <w:r w:rsidRPr="0018653A">
        <w:rPr>
          <w:rFonts w:ascii="Arial" w:hAnsi="Arial" w:cs="Arial"/>
          <w:i/>
          <w:sz w:val="16"/>
          <w:szCs w:val="16"/>
        </w:rPr>
        <w:t>Draft Report of the 2013 Local Government Capacity Assessment</w:t>
      </w:r>
    </w:p>
  </w:footnote>
  <w:footnote w:id="19">
    <w:p w14:paraId="35E2EE16" w14:textId="77777777" w:rsidR="00A4397A" w:rsidRPr="002A3431" w:rsidRDefault="00A4397A" w:rsidP="001B0844">
      <w:pPr>
        <w:pStyle w:val="FootnoteText"/>
        <w:jc w:val="both"/>
        <w:rPr>
          <w:rFonts w:ascii="Arial" w:hAnsi="Arial" w:cs="Arial"/>
          <w:sz w:val="16"/>
          <w:szCs w:val="16"/>
          <w:lang w:val="en-ZW"/>
        </w:rPr>
      </w:pPr>
      <w:r w:rsidRPr="002A3431">
        <w:rPr>
          <w:rStyle w:val="FootnoteReference"/>
          <w:rFonts w:ascii="Arial" w:hAnsi="Arial" w:cs="Arial"/>
          <w:sz w:val="16"/>
          <w:szCs w:val="16"/>
        </w:rPr>
        <w:footnoteRef/>
      </w:r>
      <w:r w:rsidRPr="002A3431">
        <w:rPr>
          <w:rFonts w:ascii="Arial" w:hAnsi="Arial" w:cs="Arial"/>
          <w:sz w:val="16"/>
          <w:szCs w:val="16"/>
        </w:rPr>
        <w:t xml:space="preserve"> </w:t>
      </w:r>
      <w:r w:rsidRPr="002A3431">
        <w:rPr>
          <w:rFonts w:ascii="Arial" w:hAnsi="Arial" w:cs="Arial"/>
          <w:sz w:val="16"/>
          <w:szCs w:val="16"/>
          <w:lang w:val="en-ZW"/>
        </w:rPr>
        <w:t>These are provided for in the Constitution but there are not yet in place.</w:t>
      </w:r>
    </w:p>
  </w:footnote>
  <w:footnote w:id="20">
    <w:p w14:paraId="5DD48D38" w14:textId="77777777" w:rsidR="00A4397A" w:rsidRPr="005A3A56" w:rsidRDefault="00A4397A" w:rsidP="001B0844">
      <w:pPr>
        <w:pStyle w:val="FootnoteText"/>
        <w:rPr>
          <w:rFonts w:ascii="Arial" w:hAnsi="Arial" w:cs="Arial"/>
          <w:sz w:val="16"/>
          <w:szCs w:val="16"/>
          <w:lang w:val="en-ZW"/>
        </w:rPr>
      </w:pPr>
      <w:r w:rsidRPr="005A3A56">
        <w:rPr>
          <w:rStyle w:val="FootnoteReference"/>
          <w:rFonts w:ascii="Arial" w:hAnsi="Arial" w:cs="Arial"/>
          <w:sz w:val="16"/>
          <w:szCs w:val="16"/>
        </w:rPr>
        <w:footnoteRef/>
      </w:r>
      <w:r w:rsidRPr="005A3A56">
        <w:rPr>
          <w:rFonts w:ascii="Arial" w:hAnsi="Arial" w:cs="Arial"/>
          <w:sz w:val="16"/>
          <w:szCs w:val="16"/>
        </w:rPr>
        <w:t xml:space="preserve"> Harmonised Policy and legislative framework for local government developed</w:t>
      </w:r>
    </w:p>
  </w:footnote>
  <w:footnote w:id="21">
    <w:p w14:paraId="3E3A8545" w14:textId="77777777" w:rsidR="00A4397A" w:rsidRPr="005A3A56" w:rsidRDefault="00A4397A" w:rsidP="001B0844">
      <w:pPr>
        <w:pStyle w:val="FootnoteText"/>
        <w:rPr>
          <w:rFonts w:ascii="Arial" w:hAnsi="Arial" w:cs="Arial"/>
          <w:sz w:val="16"/>
          <w:szCs w:val="16"/>
          <w:lang w:val="en-ZW"/>
        </w:rPr>
      </w:pPr>
      <w:r w:rsidRPr="005A3A56">
        <w:rPr>
          <w:rStyle w:val="FootnoteReference"/>
          <w:rFonts w:ascii="Arial" w:hAnsi="Arial" w:cs="Arial"/>
          <w:sz w:val="16"/>
          <w:szCs w:val="16"/>
        </w:rPr>
        <w:footnoteRef/>
      </w:r>
      <w:r w:rsidRPr="005A3A56">
        <w:rPr>
          <w:rFonts w:ascii="Arial" w:hAnsi="Arial" w:cs="Arial"/>
          <w:sz w:val="16"/>
          <w:szCs w:val="16"/>
        </w:rPr>
        <w:t xml:space="preserve"> Capacity of Ministry responsible for local government, local authorities and communities to co-ordinate, plan and manage responsive and accountable service delivery and local development enhanced</w:t>
      </w:r>
    </w:p>
  </w:footnote>
  <w:footnote w:id="22">
    <w:p w14:paraId="66177F6E" w14:textId="77777777" w:rsidR="00A4397A" w:rsidRPr="00501107" w:rsidRDefault="00A4397A" w:rsidP="001B0844">
      <w:pPr>
        <w:pStyle w:val="FootnoteText"/>
        <w:rPr>
          <w:rFonts w:ascii="Arial" w:hAnsi="Arial" w:cs="Arial"/>
          <w:sz w:val="16"/>
          <w:szCs w:val="16"/>
          <w:lang w:val="en-ZW"/>
        </w:rPr>
      </w:pPr>
      <w:r w:rsidRPr="00501107">
        <w:rPr>
          <w:rStyle w:val="FootnoteReference"/>
          <w:rFonts w:ascii="Arial" w:hAnsi="Arial" w:cs="Arial"/>
          <w:sz w:val="16"/>
          <w:szCs w:val="16"/>
        </w:rPr>
        <w:footnoteRef/>
      </w:r>
      <w:r w:rsidRPr="00501107">
        <w:rPr>
          <w:rFonts w:ascii="Arial" w:hAnsi="Arial" w:cs="Arial"/>
          <w:sz w:val="16"/>
          <w:szCs w:val="16"/>
        </w:rPr>
        <w:t xml:space="preserve"> </w:t>
      </w:r>
      <w:r w:rsidRPr="00501107">
        <w:rPr>
          <w:rFonts w:ascii="Arial" w:hAnsi="Arial" w:cs="Arial"/>
          <w:sz w:val="16"/>
          <w:szCs w:val="16"/>
          <w:lang w:val="en-ZW"/>
        </w:rPr>
        <w:t>ECDPM Discussion Paper No. 57N 2008.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64B0"/>
    <w:multiLevelType w:val="hybridMultilevel"/>
    <w:tmpl w:val="11F2D01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15:restartNumberingAfterBreak="0">
    <w:nsid w:val="006A0505"/>
    <w:multiLevelType w:val="hybridMultilevel"/>
    <w:tmpl w:val="29341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85528"/>
    <w:multiLevelType w:val="hybridMultilevel"/>
    <w:tmpl w:val="625CFC3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15:restartNumberingAfterBreak="0">
    <w:nsid w:val="036D1BA5"/>
    <w:multiLevelType w:val="hybridMultilevel"/>
    <w:tmpl w:val="589CB4A6"/>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15:restartNumberingAfterBreak="0">
    <w:nsid w:val="04D45EC0"/>
    <w:multiLevelType w:val="hybridMultilevel"/>
    <w:tmpl w:val="7124E3BE"/>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15:restartNumberingAfterBreak="0">
    <w:nsid w:val="0505381B"/>
    <w:multiLevelType w:val="multilevel"/>
    <w:tmpl w:val="4622E7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59E3D44"/>
    <w:multiLevelType w:val="multilevel"/>
    <w:tmpl w:val="4AFE4696"/>
    <w:lvl w:ilvl="0">
      <w:start w:val="1"/>
      <w:numFmt w:val="lowerRoman"/>
      <w:lvlText w:val="%1."/>
      <w:lvlJc w:val="righ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7725380"/>
    <w:multiLevelType w:val="multilevel"/>
    <w:tmpl w:val="C6D451F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09B642F3"/>
    <w:multiLevelType w:val="hybridMultilevel"/>
    <w:tmpl w:val="310E2D1C"/>
    <w:lvl w:ilvl="0" w:tplc="B490822C">
      <w:start w:val="8"/>
      <w:numFmt w:val="bullet"/>
      <w:lvlText w:val="-"/>
      <w:lvlJc w:val="left"/>
      <w:pPr>
        <w:ind w:left="360" w:hanging="360"/>
      </w:pPr>
      <w:rPr>
        <w:rFonts w:ascii="Calibri" w:eastAsiaTheme="minorHAnsi" w:hAnsi="Calibri" w:cstheme="minorBidi" w:hint="default"/>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9" w15:restartNumberingAfterBreak="0">
    <w:nsid w:val="10A301C1"/>
    <w:multiLevelType w:val="hybridMultilevel"/>
    <w:tmpl w:val="D51AFB72"/>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0" w15:restartNumberingAfterBreak="0">
    <w:nsid w:val="13AC5597"/>
    <w:multiLevelType w:val="hybridMultilevel"/>
    <w:tmpl w:val="6F56B43E"/>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1" w15:restartNumberingAfterBreak="0">
    <w:nsid w:val="17671099"/>
    <w:multiLevelType w:val="hybridMultilevel"/>
    <w:tmpl w:val="E10C382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2" w15:restartNumberingAfterBreak="0">
    <w:nsid w:val="18A647B5"/>
    <w:multiLevelType w:val="hybridMultilevel"/>
    <w:tmpl w:val="7220DA76"/>
    <w:lvl w:ilvl="0" w:tplc="7646C8F2">
      <w:start w:val="12"/>
      <w:numFmt w:val="bullet"/>
      <w:lvlText w:val=""/>
      <w:lvlJc w:val="left"/>
      <w:pPr>
        <w:ind w:left="1080" w:hanging="720"/>
      </w:pPr>
      <w:rPr>
        <w:rFonts w:ascii="Symbol" w:eastAsiaTheme="majorEastAsia" w:hAnsi="Symbol" w:cstheme="majorBidi" w:hint="default"/>
      </w:rPr>
    </w:lvl>
    <w:lvl w:ilvl="1" w:tplc="96E8C358">
      <w:start w:val="12"/>
      <w:numFmt w:val="bullet"/>
      <w:lvlText w:val="•"/>
      <w:lvlJc w:val="left"/>
      <w:pPr>
        <w:ind w:left="1800" w:hanging="720"/>
      </w:pPr>
      <w:rPr>
        <w:rFonts w:ascii="Calibri Light" w:eastAsiaTheme="majorEastAsia" w:hAnsi="Calibri Light" w:cstheme="maj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75070"/>
    <w:multiLevelType w:val="multilevel"/>
    <w:tmpl w:val="B2A01C96"/>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C4C4A29"/>
    <w:multiLevelType w:val="hybridMultilevel"/>
    <w:tmpl w:val="B01C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963D4"/>
    <w:multiLevelType w:val="hybridMultilevel"/>
    <w:tmpl w:val="F386143C"/>
    <w:lvl w:ilvl="0" w:tplc="30090001">
      <w:start w:val="1"/>
      <w:numFmt w:val="bullet"/>
      <w:lvlText w:val=""/>
      <w:lvlJc w:val="left"/>
      <w:pPr>
        <w:ind w:left="360" w:hanging="360"/>
      </w:pPr>
      <w:rPr>
        <w:rFonts w:ascii="Symbol" w:hAnsi="Symbol"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15:restartNumberingAfterBreak="0">
    <w:nsid w:val="1D044D30"/>
    <w:multiLevelType w:val="hybridMultilevel"/>
    <w:tmpl w:val="BCDA799A"/>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7" w15:restartNumberingAfterBreak="0">
    <w:nsid w:val="214A3B6E"/>
    <w:multiLevelType w:val="hybridMultilevel"/>
    <w:tmpl w:val="4F20D2F8"/>
    <w:lvl w:ilvl="0" w:tplc="30090017">
      <w:start w:val="1"/>
      <w:numFmt w:val="lowerLetter"/>
      <w:lvlText w:val="%1)"/>
      <w:lvlJc w:val="lef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8" w15:restartNumberingAfterBreak="0">
    <w:nsid w:val="23E66F27"/>
    <w:multiLevelType w:val="hybridMultilevel"/>
    <w:tmpl w:val="0DE0C822"/>
    <w:lvl w:ilvl="0" w:tplc="30090001">
      <w:start w:val="1"/>
      <w:numFmt w:val="bullet"/>
      <w:lvlText w:val=""/>
      <w:lvlJc w:val="left"/>
      <w:pPr>
        <w:ind w:left="720" w:hanging="360"/>
      </w:pPr>
      <w:rPr>
        <w:rFonts w:ascii="Symbol" w:hAnsi="Symbol" w:hint="default"/>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9" w15:restartNumberingAfterBreak="0">
    <w:nsid w:val="24783F18"/>
    <w:multiLevelType w:val="hybridMultilevel"/>
    <w:tmpl w:val="890C302C"/>
    <w:lvl w:ilvl="0" w:tplc="D09A4CCC">
      <w:start w:val="1"/>
      <w:numFmt w:val="bullet"/>
      <w:lvlText w:val="-"/>
      <w:lvlJc w:val="left"/>
      <w:pPr>
        <w:ind w:left="720" w:hanging="360"/>
      </w:pPr>
      <w:rPr>
        <w:rFonts w:ascii="Times New Roman" w:eastAsiaTheme="minorHAnsi" w:hAnsi="Times New Roman"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0" w15:restartNumberingAfterBreak="0">
    <w:nsid w:val="300F7713"/>
    <w:multiLevelType w:val="hybridMultilevel"/>
    <w:tmpl w:val="DC10E360"/>
    <w:lvl w:ilvl="0" w:tplc="2B20D170">
      <w:start w:val="2"/>
      <w:numFmt w:val="bullet"/>
      <w:lvlText w:val="-"/>
      <w:lvlJc w:val="left"/>
      <w:pPr>
        <w:ind w:left="720" w:hanging="360"/>
      </w:pPr>
      <w:rPr>
        <w:rFonts w:ascii="Gadugi" w:eastAsia="Calibri" w:hAnsi="Gadugi" w:cs="Tahoma"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1" w15:restartNumberingAfterBreak="0">
    <w:nsid w:val="306259FB"/>
    <w:multiLevelType w:val="hybridMultilevel"/>
    <w:tmpl w:val="2F74E03E"/>
    <w:lvl w:ilvl="0" w:tplc="30090003">
      <w:start w:val="1"/>
      <w:numFmt w:val="bullet"/>
      <w:lvlText w:val="o"/>
      <w:lvlJc w:val="left"/>
      <w:pPr>
        <w:ind w:left="1800" w:hanging="360"/>
      </w:pPr>
      <w:rPr>
        <w:rFonts w:ascii="Courier New" w:hAnsi="Courier New" w:cs="Courier New" w:hint="default"/>
      </w:rPr>
    </w:lvl>
    <w:lvl w:ilvl="1" w:tplc="97C60CD2">
      <w:start w:val="1"/>
      <w:numFmt w:val="bullet"/>
      <w:lvlText w:val=""/>
      <w:lvlJc w:val="left"/>
      <w:pPr>
        <w:ind w:left="720" w:hanging="360"/>
      </w:pPr>
      <w:rPr>
        <w:rFonts w:ascii="Symbol" w:hAnsi="Symbol" w:hint="default"/>
      </w:rPr>
    </w:lvl>
    <w:lvl w:ilvl="2" w:tplc="30090005">
      <w:start w:val="1"/>
      <w:numFmt w:val="bullet"/>
      <w:lvlText w:val=""/>
      <w:lvlJc w:val="left"/>
      <w:pPr>
        <w:ind w:left="3240" w:hanging="360"/>
      </w:pPr>
      <w:rPr>
        <w:rFonts w:ascii="Wingdings" w:hAnsi="Wingdings" w:hint="default"/>
      </w:rPr>
    </w:lvl>
    <w:lvl w:ilvl="3" w:tplc="30090001">
      <w:start w:val="1"/>
      <w:numFmt w:val="bullet"/>
      <w:lvlText w:val=""/>
      <w:lvlJc w:val="left"/>
      <w:pPr>
        <w:ind w:left="3960" w:hanging="360"/>
      </w:pPr>
      <w:rPr>
        <w:rFonts w:ascii="Symbol" w:hAnsi="Symbol" w:hint="default"/>
      </w:rPr>
    </w:lvl>
    <w:lvl w:ilvl="4" w:tplc="30090003">
      <w:start w:val="1"/>
      <w:numFmt w:val="bullet"/>
      <w:lvlText w:val="o"/>
      <w:lvlJc w:val="left"/>
      <w:pPr>
        <w:ind w:left="4680" w:hanging="360"/>
      </w:pPr>
      <w:rPr>
        <w:rFonts w:ascii="Courier New" w:hAnsi="Courier New" w:cs="Courier New" w:hint="default"/>
      </w:rPr>
    </w:lvl>
    <w:lvl w:ilvl="5" w:tplc="30090005">
      <w:start w:val="1"/>
      <w:numFmt w:val="bullet"/>
      <w:lvlText w:val=""/>
      <w:lvlJc w:val="left"/>
      <w:pPr>
        <w:ind w:left="5400" w:hanging="360"/>
      </w:pPr>
      <w:rPr>
        <w:rFonts w:ascii="Wingdings" w:hAnsi="Wingdings" w:hint="default"/>
      </w:rPr>
    </w:lvl>
    <w:lvl w:ilvl="6" w:tplc="30090001">
      <w:start w:val="1"/>
      <w:numFmt w:val="bullet"/>
      <w:lvlText w:val=""/>
      <w:lvlJc w:val="left"/>
      <w:pPr>
        <w:ind w:left="6120" w:hanging="360"/>
      </w:pPr>
      <w:rPr>
        <w:rFonts w:ascii="Symbol" w:hAnsi="Symbol" w:hint="default"/>
      </w:rPr>
    </w:lvl>
    <w:lvl w:ilvl="7" w:tplc="30090003">
      <w:start w:val="1"/>
      <w:numFmt w:val="bullet"/>
      <w:lvlText w:val="o"/>
      <w:lvlJc w:val="left"/>
      <w:pPr>
        <w:ind w:left="6840" w:hanging="360"/>
      </w:pPr>
      <w:rPr>
        <w:rFonts w:ascii="Courier New" w:hAnsi="Courier New" w:cs="Courier New" w:hint="default"/>
      </w:rPr>
    </w:lvl>
    <w:lvl w:ilvl="8" w:tplc="30090005">
      <w:start w:val="1"/>
      <w:numFmt w:val="bullet"/>
      <w:lvlText w:val=""/>
      <w:lvlJc w:val="left"/>
      <w:pPr>
        <w:ind w:left="7560" w:hanging="360"/>
      </w:pPr>
      <w:rPr>
        <w:rFonts w:ascii="Wingdings" w:hAnsi="Wingdings" w:hint="default"/>
      </w:rPr>
    </w:lvl>
  </w:abstractNum>
  <w:abstractNum w:abstractNumId="22" w15:restartNumberingAfterBreak="0">
    <w:nsid w:val="3A1A4697"/>
    <w:multiLevelType w:val="hybridMultilevel"/>
    <w:tmpl w:val="CA9C5DCC"/>
    <w:lvl w:ilvl="0" w:tplc="3009001B">
      <w:start w:val="1"/>
      <w:numFmt w:val="lowerRoman"/>
      <w:lvlText w:val="%1."/>
      <w:lvlJc w:val="right"/>
      <w:pPr>
        <w:ind w:left="36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3" w15:restartNumberingAfterBreak="0">
    <w:nsid w:val="3B5E5617"/>
    <w:multiLevelType w:val="hybridMultilevel"/>
    <w:tmpl w:val="E74CCF30"/>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4" w15:restartNumberingAfterBreak="0">
    <w:nsid w:val="3DF05D9F"/>
    <w:multiLevelType w:val="hybridMultilevel"/>
    <w:tmpl w:val="EAC40C3C"/>
    <w:lvl w:ilvl="0" w:tplc="73D2A854">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5" w15:restartNumberingAfterBreak="0">
    <w:nsid w:val="409558F5"/>
    <w:multiLevelType w:val="hybridMultilevel"/>
    <w:tmpl w:val="82A2FD7E"/>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6" w15:restartNumberingAfterBreak="0">
    <w:nsid w:val="40B76B1C"/>
    <w:multiLevelType w:val="hybridMultilevel"/>
    <w:tmpl w:val="A9801A16"/>
    <w:lvl w:ilvl="0" w:tplc="3009000F">
      <w:start w:val="1"/>
      <w:numFmt w:val="decimal"/>
      <w:lvlText w:val="%1."/>
      <w:lvlJc w:val="lef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7" w15:restartNumberingAfterBreak="0">
    <w:nsid w:val="42131F0B"/>
    <w:multiLevelType w:val="hybridMultilevel"/>
    <w:tmpl w:val="A4EC859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8" w15:restartNumberingAfterBreak="0">
    <w:nsid w:val="47571061"/>
    <w:multiLevelType w:val="hybridMultilevel"/>
    <w:tmpl w:val="8E24A56E"/>
    <w:lvl w:ilvl="0" w:tplc="30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84C5E4C"/>
    <w:multiLevelType w:val="hybridMultilevel"/>
    <w:tmpl w:val="ACAE30D2"/>
    <w:lvl w:ilvl="0" w:tplc="04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0" w15:restartNumberingAfterBreak="0">
    <w:nsid w:val="48F22A6E"/>
    <w:multiLevelType w:val="hybridMultilevel"/>
    <w:tmpl w:val="5894B43C"/>
    <w:lvl w:ilvl="0" w:tplc="D4D6C5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9F7FAE"/>
    <w:multiLevelType w:val="hybridMultilevel"/>
    <w:tmpl w:val="49FA8EEE"/>
    <w:lvl w:ilvl="0" w:tplc="E5A2170A">
      <w:start w:val="1"/>
      <w:numFmt w:val="decimal"/>
      <w:lvlText w:val="%1."/>
      <w:lvlJc w:val="left"/>
      <w:pPr>
        <w:ind w:left="720" w:hanging="360"/>
      </w:pPr>
      <w:rPr>
        <w:rFonts w:hint="default"/>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2" w15:restartNumberingAfterBreak="0">
    <w:nsid w:val="4B873FE2"/>
    <w:multiLevelType w:val="hybridMultilevel"/>
    <w:tmpl w:val="DF066752"/>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3" w15:restartNumberingAfterBreak="0">
    <w:nsid w:val="4F386037"/>
    <w:multiLevelType w:val="hybridMultilevel"/>
    <w:tmpl w:val="EB9A189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4" w15:restartNumberingAfterBreak="0">
    <w:nsid w:val="505811E0"/>
    <w:multiLevelType w:val="hybridMultilevel"/>
    <w:tmpl w:val="4B0EC402"/>
    <w:lvl w:ilvl="0" w:tplc="30090017">
      <w:start w:val="1"/>
      <w:numFmt w:val="lowerLetter"/>
      <w:lvlText w:val="%1)"/>
      <w:lvlJc w:val="lef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5" w15:restartNumberingAfterBreak="0">
    <w:nsid w:val="518D5253"/>
    <w:multiLevelType w:val="hybridMultilevel"/>
    <w:tmpl w:val="F6108DAC"/>
    <w:lvl w:ilvl="0" w:tplc="30090017">
      <w:start w:val="1"/>
      <w:numFmt w:val="lowerLetter"/>
      <w:lvlText w:val="%1)"/>
      <w:lvlJc w:val="left"/>
      <w:pPr>
        <w:ind w:left="36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22473DC"/>
    <w:multiLevelType w:val="hybridMultilevel"/>
    <w:tmpl w:val="2F925254"/>
    <w:lvl w:ilvl="0" w:tplc="2B20D170">
      <w:start w:val="2"/>
      <w:numFmt w:val="bullet"/>
      <w:lvlText w:val="-"/>
      <w:lvlJc w:val="left"/>
      <w:pPr>
        <w:ind w:left="720" w:hanging="360"/>
      </w:pPr>
      <w:rPr>
        <w:rFonts w:ascii="Gadugi" w:eastAsia="Calibri" w:hAnsi="Gadugi" w:cs="Tahoma"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62C2CA0"/>
    <w:multiLevelType w:val="hybridMultilevel"/>
    <w:tmpl w:val="8078032C"/>
    <w:lvl w:ilvl="0" w:tplc="04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8" w15:restartNumberingAfterBreak="0">
    <w:nsid w:val="5D8574DA"/>
    <w:multiLevelType w:val="hybridMultilevel"/>
    <w:tmpl w:val="24B24AE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9" w15:restartNumberingAfterBreak="0">
    <w:nsid w:val="5FED5AED"/>
    <w:multiLevelType w:val="hybridMultilevel"/>
    <w:tmpl w:val="DE2CCE2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0" w15:restartNumberingAfterBreak="0">
    <w:nsid w:val="62C72608"/>
    <w:multiLevelType w:val="hybridMultilevel"/>
    <w:tmpl w:val="7C24D9B8"/>
    <w:lvl w:ilvl="0" w:tplc="2B20D170">
      <w:start w:val="2"/>
      <w:numFmt w:val="bullet"/>
      <w:lvlText w:val="-"/>
      <w:lvlJc w:val="left"/>
      <w:pPr>
        <w:ind w:left="720" w:hanging="360"/>
      </w:pPr>
      <w:rPr>
        <w:rFonts w:ascii="Gadugi" w:eastAsia="Calibri" w:hAnsi="Gadugi" w:cs="Tahoma" w:hint="default"/>
      </w:rPr>
    </w:lvl>
    <w:lvl w:ilvl="1" w:tplc="0409001B">
      <w:start w:val="1"/>
      <w:numFmt w:val="lowerRoman"/>
      <w:lvlText w:val="%2."/>
      <w:lvlJc w:val="right"/>
      <w:pPr>
        <w:ind w:left="1440" w:hanging="360"/>
      </w:pPr>
      <w:rPr>
        <w:rFonts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1" w15:restartNumberingAfterBreak="0">
    <w:nsid w:val="67AD3403"/>
    <w:multiLevelType w:val="hybridMultilevel"/>
    <w:tmpl w:val="4BA2F916"/>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2" w15:restartNumberingAfterBreak="0">
    <w:nsid w:val="692342EC"/>
    <w:multiLevelType w:val="hybridMultilevel"/>
    <w:tmpl w:val="2C1A2992"/>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3" w15:restartNumberingAfterBreak="0">
    <w:nsid w:val="6B8F12F6"/>
    <w:multiLevelType w:val="hybridMultilevel"/>
    <w:tmpl w:val="162CDD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4026EF"/>
    <w:multiLevelType w:val="hybridMultilevel"/>
    <w:tmpl w:val="C7D0051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2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0874A68"/>
    <w:multiLevelType w:val="hybridMultilevel"/>
    <w:tmpl w:val="644E9A2A"/>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6" w15:restartNumberingAfterBreak="0">
    <w:nsid w:val="73E15EA5"/>
    <w:multiLevelType w:val="hybridMultilevel"/>
    <w:tmpl w:val="445045A6"/>
    <w:lvl w:ilvl="0" w:tplc="30090017">
      <w:start w:val="1"/>
      <w:numFmt w:val="lowerLetter"/>
      <w:lvlText w:val="%1)"/>
      <w:lvlJc w:val="left"/>
      <w:pPr>
        <w:ind w:left="781" w:hanging="360"/>
      </w:pPr>
    </w:lvl>
    <w:lvl w:ilvl="1" w:tplc="30090019" w:tentative="1">
      <w:start w:val="1"/>
      <w:numFmt w:val="lowerLetter"/>
      <w:lvlText w:val="%2."/>
      <w:lvlJc w:val="left"/>
      <w:pPr>
        <w:ind w:left="1501" w:hanging="360"/>
      </w:pPr>
    </w:lvl>
    <w:lvl w:ilvl="2" w:tplc="3009001B" w:tentative="1">
      <w:start w:val="1"/>
      <w:numFmt w:val="lowerRoman"/>
      <w:lvlText w:val="%3."/>
      <w:lvlJc w:val="right"/>
      <w:pPr>
        <w:ind w:left="2221" w:hanging="180"/>
      </w:pPr>
    </w:lvl>
    <w:lvl w:ilvl="3" w:tplc="3009000F" w:tentative="1">
      <w:start w:val="1"/>
      <w:numFmt w:val="decimal"/>
      <w:lvlText w:val="%4."/>
      <w:lvlJc w:val="left"/>
      <w:pPr>
        <w:ind w:left="2941" w:hanging="360"/>
      </w:pPr>
    </w:lvl>
    <w:lvl w:ilvl="4" w:tplc="30090019" w:tentative="1">
      <w:start w:val="1"/>
      <w:numFmt w:val="lowerLetter"/>
      <w:lvlText w:val="%5."/>
      <w:lvlJc w:val="left"/>
      <w:pPr>
        <w:ind w:left="3661" w:hanging="360"/>
      </w:pPr>
    </w:lvl>
    <w:lvl w:ilvl="5" w:tplc="3009001B" w:tentative="1">
      <w:start w:val="1"/>
      <w:numFmt w:val="lowerRoman"/>
      <w:lvlText w:val="%6."/>
      <w:lvlJc w:val="right"/>
      <w:pPr>
        <w:ind w:left="4381" w:hanging="180"/>
      </w:pPr>
    </w:lvl>
    <w:lvl w:ilvl="6" w:tplc="3009000F" w:tentative="1">
      <w:start w:val="1"/>
      <w:numFmt w:val="decimal"/>
      <w:lvlText w:val="%7."/>
      <w:lvlJc w:val="left"/>
      <w:pPr>
        <w:ind w:left="5101" w:hanging="360"/>
      </w:pPr>
    </w:lvl>
    <w:lvl w:ilvl="7" w:tplc="30090019" w:tentative="1">
      <w:start w:val="1"/>
      <w:numFmt w:val="lowerLetter"/>
      <w:lvlText w:val="%8."/>
      <w:lvlJc w:val="left"/>
      <w:pPr>
        <w:ind w:left="5821" w:hanging="360"/>
      </w:pPr>
    </w:lvl>
    <w:lvl w:ilvl="8" w:tplc="3009001B" w:tentative="1">
      <w:start w:val="1"/>
      <w:numFmt w:val="lowerRoman"/>
      <w:lvlText w:val="%9."/>
      <w:lvlJc w:val="right"/>
      <w:pPr>
        <w:ind w:left="6541" w:hanging="180"/>
      </w:pPr>
    </w:lvl>
  </w:abstractNum>
  <w:abstractNum w:abstractNumId="47" w15:restartNumberingAfterBreak="0">
    <w:nsid w:val="752965B8"/>
    <w:multiLevelType w:val="hybridMultilevel"/>
    <w:tmpl w:val="2242973E"/>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8" w15:restartNumberingAfterBreak="0">
    <w:nsid w:val="752C5A81"/>
    <w:multiLevelType w:val="hybridMultilevel"/>
    <w:tmpl w:val="9EC0B788"/>
    <w:lvl w:ilvl="0" w:tplc="CE843842">
      <w:start w:val="250"/>
      <w:numFmt w:val="bullet"/>
      <w:lvlText w:val="-"/>
      <w:lvlJc w:val="left"/>
      <w:pPr>
        <w:tabs>
          <w:tab w:val="num" w:pos="720"/>
        </w:tabs>
        <w:ind w:left="720" w:hanging="360"/>
      </w:pPr>
      <w:rPr>
        <w:rFonts w:ascii="Calibri" w:eastAsia="Calibri"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257B4"/>
    <w:multiLevelType w:val="hybridMultilevel"/>
    <w:tmpl w:val="B720F690"/>
    <w:lvl w:ilvl="0" w:tplc="04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0" w15:restartNumberingAfterBreak="0">
    <w:nsid w:val="76D22612"/>
    <w:multiLevelType w:val="hybridMultilevel"/>
    <w:tmpl w:val="85904C70"/>
    <w:lvl w:ilvl="0" w:tplc="30090003">
      <w:start w:val="1"/>
      <w:numFmt w:val="bullet"/>
      <w:lvlText w:val="o"/>
      <w:lvlJc w:val="left"/>
      <w:pPr>
        <w:ind w:left="1800" w:hanging="360"/>
      </w:pPr>
      <w:rPr>
        <w:rFonts w:ascii="Courier New" w:hAnsi="Courier New" w:cs="Courier New" w:hint="default"/>
      </w:rPr>
    </w:lvl>
    <w:lvl w:ilvl="1" w:tplc="97C60CD2">
      <w:start w:val="1"/>
      <w:numFmt w:val="bullet"/>
      <w:lvlText w:val=""/>
      <w:lvlJc w:val="left"/>
      <w:pPr>
        <w:ind w:left="720" w:hanging="360"/>
      </w:pPr>
      <w:rPr>
        <w:rFonts w:ascii="Symbol" w:hAnsi="Symbol" w:hint="default"/>
      </w:rPr>
    </w:lvl>
    <w:lvl w:ilvl="2" w:tplc="30090005">
      <w:start w:val="1"/>
      <w:numFmt w:val="bullet"/>
      <w:lvlText w:val=""/>
      <w:lvlJc w:val="left"/>
      <w:pPr>
        <w:ind w:left="3240" w:hanging="360"/>
      </w:pPr>
      <w:rPr>
        <w:rFonts w:ascii="Wingdings" w:hAnsi="Wingdings" w:hint="default"/>
      </w:rPr>
    </w:lvl>
    <w:lvl w:ilvl="3" w:tplc="30090001">
      <w:start w:val="1"/>
      <w:numFmt w:val="bullet"/>
      <w:lvlText w:val=""/>
      <w:lvlJc w:val="left"/>
      <w:pPr>
        <w:ind w:left="3960" w:hanging="360"/>
      </w:pPr>
      <w:rPr>
        <w:rFonts w:ascii="Symbol" w:hAnsi="Symbol" w:hint="default"/>
      </w:rPr>
    </w:lvl>
    <w:lvl w:ilvl="4" w:tplc="30090003">
      <w:start w:val="1"/>
      <w:numFmt w:val="bullet"/>
      <w:lvlText w:val="o"/>
      <w:lvlJc w:val="left"/>
      <w:pPr>
        <w:ind w:left="4680" w:hanging="360"/>
      </w:pPr>
      <w:rPr>
        <w:rFonts w:ascii="Courier New" w:hAnsi="Courier New" w:cs="Courier New" w:hint="default"/>
      </w:rPr>
    </w:lvl>
    <w:lvl w:ilvl="5" w:tplc="30090005">
      <w:start w:val="1"/>
      <w:numFmt w:val="bullet"/>
      <w:lvlText w:val=""/>
      <w:lvlJc w:val="left"/>
      <w:pPr>
        <w:ind w:left="5400" w:hanging="360"/>
      </w:pPr>
      <w:rPr>
        <w:rFonts w:ascii="Wingdings" w:hAnsi="Wingdings" w:hint="default"/>
      </w:rPr>
    </w:lvl>
    <w:lvl w:ilvl="6" w:tplc="30090001">
      <w:start w:val="1"/>
      <w:numFmt w:val="bullet"/>
      <w:lvlText w:val=""/>
      <w:lvlJc w:val="left"/>
      <w:pPr>
        <w:ind w:left="6120" w:hanging="360"/>
      </w:pPr>
      <w:rPr>
        <w:rFonts w:ascii="Symbol" w:hAnsi="Symbol" w:hint="default"/>
      </w:rPr>
    </w:lvl>
    <w:lvl w:ilvl="7" w:tplc="30090003">
      <w:start w:val="1"/>
      <w:numFmt w:val="bullet"/>
      <w:lvlText w:val="o"/>
      <w:lvlJc w:val="left"/>
      <w:pPr>
        <w:ind w:left="6840" w:hanging="360"/>
      </w:pPr>
      <w:rPr>
        <w:rFonts w:ascii="Courier New" w:hAnsi="Courier New" w:cs="Courier New" w:hint="default"/>
      </w:rPr>
    </w:lvl>
    <w:lvl w:ilvl="8" w:tplc="30090005">
      <w:start w:val="1"/>
      <w:numFmt w:val="bullet"/>
      <w:lvlText w:val=""/>
      <w:lvlJc w:val="left"/>
      <w:pPr>
        <w:ind w:left="7560" w:hanging="360"/>
      </w:pPr>
      <w:rPr>
        <w:rFonts w:ascii="Wingdings" w:hAnsi="Wingdings" w:hint="default"/>
      </w:rPr>
    </w:lvl>
  </w:abstractNum>
  <w:abstractNum w:abstractNumId="51" w15:restartNumberingAfterBreak="0">
    <w:nsid w:val="7791548A"/>
    <w:multiLevelType w:val="hybridMultilevel"/>
    <w:tmpl w:val="D374C958"/>
    <w:lvl w:ilvl="0" w:tplc="73D2A854">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2" w15:restartNumberingAfterBreak="0">
    <w:nsid w:val="77B0658F"/>
    <w:multiLevelType w:val="hybridMultilevel"/>
    <w:tmpl w:val="117ADBC2"/>
    <w:lvl w:ilvl="0" w:tplc="2B20D170">
      <w:start w:val="2"/>
      <w:numFmt w:val="bullet"/>
      <w:lvlText w:val="-"/>
      <w:lvlJc w:val="left"/>
      <w:pPr>
        <w:ind w:left="720" w:hanging="360"/>
      </w:pPr>
      <w:rPr>
        <w:rFonts w:ascii="Gadugi" w:eastAsia="Calibri" w:hAnsi="Gadugi" w:cs="Tahoma"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3" w15:restartNumberingAfterBreak="0">
    <w:nsid w:val="7ACA5E41"/>
    <w:multiLevelType w:val="hybridMultilevel"/>
    <w:tmpl w:val="5C56C948"/>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4" w15:restartNumberingAfterBreak="0">
    <w:nsid w:val="7BC20B34"/>
    <w:multiLevelType w:val="hybridMultilevel"/>
    <w:tmpl w:val="87C03D7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5" w15:restartNumberingAfterBreak="0">
    <w:nsid w:val="7D46466F"/>
    <w:multiLevelType w:val="hybridMultilevel"/>
    <w:tmpl w:val="B0B0F34E"/>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13"/>
  </w:num>
  <w:num w:numId="2">
    <w:abstractNumId w:val="1"/>
  </w:num>
  <w:num w:numId="3">
    <w:abstractNumId w:val="48"/>
  </w:num>
  <w:num w:numId="4">
    <w:abstractNumId w:val="33"/>
  </w:num>
  <w:num w:numId="5">
    <w:abstractNumId w:val="27"/>
  </w:num>
  <w:num w:numId="6">
    <w:abstractNumId w:val="55"/>
  </w:num>
  <w:num w:numId="7">
    <w:abstractNumId w:val="44"/>
  </w:num>
  <w:num w:numId="8">
    <w:abstractNumId w:val="14"/>
  </w:num>
  <w:num w:numId="9">
    <w:abstractNumId w:val="28"/>
  </w:num>
  <w:num w:numId="10">
    <w:abstractNumId w:val="24"/>
  </w:num>
  <w:num w:numId="11">
    <w:abstractNumId w:val="51"/>
  </w:num>
  <w:num w:numId="12">
    <w:abstractNumId w:val="39"/>
  </w:num>
  <w:num w:numId="13">
    <w:abstractNumId w:val="38"/>
  </w:num>
  <w:num w:numId="14">
    <w:abstractNumId w:val="9"/>
  </w:num>
  <w:num w:numId="15">
    <w:abstractNumId w:val="35"/>
  </w:num>
  <w:num w:numId="16">
    <w:abstractNumId w:val="22"/>
  </w:num>
  <w:num w:numId="17">
    <w:abstractNumId w:val="23"/>
  </w:num>
  <w:num w:numId="18">
    <w:abstractNumId w:val="53"/>
  </w:num>
  <w:num w:numId="19">
    <w:abstractNumId w:val="36"/>
  </w:num>
  <w:num w:numId="20">
    <w:abstractNumId w:val="7"/>
  </w:num>
  <w:num w:numId="21">
    <w:abstractNumId w:val="11"/>
  </w:num>
  <w:num w:numId="22">
    <w:abstractNumId w:val="2"/>
  </w:num>
  <w:num w:numId="23">
    <w:abstractNumId w:val="18"/>
  </w:num>
  <w:num w:numId="24">
    <w:abstractNumId w:val="49"/>
  </w:num>
  <w:num w:numId="25">
    <w:abstractNumId w:val="4"/>
  </w:num>
  <w:num w:numId="26">
    <w:abstractNumId w:val="40"/>
  </w:num>
  <w:num w:numId="27">
    <w:abstractNumId w:val="16"/>
  </w:num>
  <w:num w:numId="28">
    <w:abstractNumId w:val="30"/>
  </w:num>
  <w:num w:numId="29">
    <w:abstractNumId w:val="34"/>
  </w:num>
  <w:num w:numId="30">
    <w:abstractNumId w:val="17"/>
  </w:num>
  <w:num w:numId="31">
    <w:abstractNumId w:val="46"/>
  </w:num>
  <w:num w:numId="32">
    <w:abstractNumId w:val="29"/>
  </w:num>
  <w:num w:numId="33">
    <w:abstractNumId w:val="37"/>
  </w:num>
  <w:num w:numId="34">
    <w:abstractNumId w:val="20"/>
  </w:num>
  <w:num w:numId="35">
    <w:abstractNumId w:val="52"/>
  </w:num>
  <w:num w:numId="36">
    <w:abstractNumId w:val="21"/>
  </w:num>
  <w:num w:numId="37">
    <w:abstractNumId w:val="50"/>
  </w:num>
  <w:num w:numId="38">
    <w:abstractNumId w:val="15"/>
  </w:num>
  <w:num w:numId="39">
    <w:abstractNumId w:val="47"/>
  </w:num>
  <w:num w:numId="40">
    <w:abstractNumId w:val="31"/>
  </w:num>
  <w:num w:numId="41">
    <w:abstractNumId w:val="8"/>
  </w:num>
  <w:num w:numId="42">
    <w:abstractNumId w:val="6"/>
  </w:num>
  <w:num w:numId="43">
    <w:abstractNumId w:val="26"/>
  </w:num>
  <w:num w:numId="44">
    <w:abstractNumId w:val="54"/>
  </w:num>
  <w:num w:numId="45">
    <w:abstractNumId w:val="0"/>
  </w:num>
  <w:num w:numId="46">
    <w:abstractNumId w:val="41"/>
  </w:num>
  <w:num w:numId="47">
    <w:abstractNumId w:val="32"/>
  </w:num>
  <w:num w:numId="48">
    <w:abstractNumId w:val="3"/>
  </w:num>
  <w:num w:numId="49">
    <w:abstractNumId w:val="45"/>
  </w:num>
  <w:num w:numId="50">
    <w:abstractNumId w:val="19"/>
  </w:num>
  <w:num w:numId="51">
    <w:abstractNumId w:val="43"/>
  </w:num>
  <w:num w:numId="52">
    <w:abstractNumId w:val="12"/>
  </w:num>
  <w:num w:numId="53">
    <w:abstractNumId w:val="5"/>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25"/>
  </w:num>
  <w:num w:numId="57">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DC"/>
    <w:rsid w:val="000008A1"/>
    <w:rsid w:val="00002BCC"/>
    <w:rsid w:val="00004263"/>
    <w:rsid w:val="000140F1"/>
    <w:rsid w:val="000268AF"/>
    <w:rsid w:val="0004757D"/>
    <w:rsid w:val="000528F4"/>
    <w:rsid w:val="00054738"/>
    <w:rsid w:val="00057EEA"/>
    <w:rsid w:val="00074AC6"/>
    <w:rsid w:val="00095335"/>
    <w:rsid w:val="0009723B"/>
    <w:rsid w:val="000A1FA6"/>
    <w:rsid w:val="000B0A57"/>
    <w:rsid w:val="000B0AD4"/>
    <w:rsid w:val="000B175C"/>
    <w:rsid w:val="000B55F7"/>
    <w:rsid w:val="000E307E"/>
    <w:rsid w:val="000E3365"/>
    <w:rsid w:val="000E49EE"/>
    <w:rsid w:val="000F7077"/>
    <w:rsid w:val="00101CAB"/>
    <w:rsid w:val="00102D87"/>
    <w:rsid w:val="00104CB7"/>
    <w:rsid w:val="00112991"/>
    <w:rsid w:val="00113013"/>
    <w:rsid w:val="001170ED"/>
    <w:rsid w:val="00122648"/>
    <w:rsid w:val="00125C6F"/>
    <w:rsid w:val="001340CA"/>
    <w:rsid w:val="001478B5"/>
    <w:rsid w:val="0015105B"/>
    <w:rsid w:val="00193C57"/>
    <w:rsid w:val="00194139"/>
    <w:rsid w:val="001A08D1"/>
    <w:rsid w:val="001A49CA"/>
    <w:rsid w:val="001B0844"/>
    <w:rsid w:val="001C6A6A"/>
    <w:rsid w:val="001D3BAD"/>
    <w:rsid w:val="001F065C"/>
    <w:rsid w:val="001F28A1"/>
    <w:rsid w:val="001F570A"/>
    <w:rsid w:val="001F7896"/>
    <w:rsid w:val="00222E9E"/>
    <w:rsid w:val="002233AC"/>
    <w:rsid w:val="002431E6"/>
    <w:rsid w:val="00244463"/>
    <w:rsid w:val="00245F21"/>
    <w:rsid w:val="00250940"/>
    <w:rsid w:val="00252B59"/>
    <w:rsid w:val="00255BF0"/>
    <w:rsid w:val="00262ADD"/>
    <w:rsid w:val="0026691F"/>
    <w:rsid w:val="002700E9"/>
    <w:rsid w:val="002734F5"/>
    <w:rsid w:val="00275931"/>
    <w:rsid w:val="0029301F"/>
    <w:rsid w:val="00293123"/>
    <w:rsid w:val="00296420"/>
    <w:rsid w:val="002A121A"/>
    <w:rsid w:val="002A3C3A"/>
    <w:rsid w:val="002A5868"/>
    <w:rsid w:val="002A7959"/>
    <w:rsid w:val="002B1FBA"/>
    <w:rsid w:val="002B32F0"/>
    <w:rsid w:val="002B55F3"/>
    <w:rsid w:val="002B78E3"/>
    <w:rsid w:val="002C39EA"/>
    <w:rsid w:val="002E35F1"/>
    <w:rsid w:val="002E388C"/>
    <w:rsid w:val="002E3C74"/>
    <w:rsid w:val="002F0242"/>
    <w:rsid w:val="002F4541"/>
    <w:rsid w:val="002F5D8A"/>
    <w:rsid w:val="002F6907"/>
    <w:rsid w:val="002F694A"/>
    <w:rsid w:val="002F7486"/>
    <w:rsid w:val="00304700"/>
    <w:rsid w:val="003124E2"/>
    <w:rsid w:val="00312675"/>
    <w:rsid w:val="00313D31"/>
    <w:rsid w:val="00314B5F"/>
    <w:rsid w:val="00321A67"/>
    <w:rsid w:val="00335BCB"/>
    <w:rsid w:val="00336812"/>
    <w:rsid w:val="00344B29"/>
    <w:rsid w:val="0035225B"/>
    <w:rsid w:val="00352AA6"/>
    <w:rsid w:val="00355CDB"/>
    <w:rsid w:val="00361A2C"/>
    <w:rsid w:val="00363F4A"/>
    <w:rsid w:val="003751F4"/>
    <w:rsid w:val="00377F0C"/>
    <w:rsid w:val="00384BF5"/>
    <w:rsid w:val="00396983"/>
    <w:rsid w:val="003A105A"/>
    <w:rsid w:val="003A55F9"/>
    <w:rsid w:val="003A7375"/>
    <w:rsid w:val="003A76BF"/>
    <w:rsid w:val="003B06AA"/>
    <w:rsid w:val="003B248A"/>
    <w:rsid w:val="003B4F4D"/>
    <w:rsid w:val="003B6D05"/>
    <w:rsid w:val="003D5273"/>
    <w:rsid w:val="003E0FC9"/>
    <w:rsid w:val="003E1158"/>
    <w:rsid w:val="003F21F0"/>
    <w:rsid w:val="00403788"/>
    <w:rsid w:val="00405C60"/>
    <w:rsid w:val="0040678F"/>
    <w:rsid w:val="004078E4"/>
    <w:rsid w:val="00412185"/>
    <w:rsid w:val="00421B5A"/>
    <w:rsid w:val="0042562A"/>
    <w:rsid w:val="00431257"/>
    <w:rsid w:val="004332C5"/>
    <w:rsid w:val="00447914"/>
    <w:rsid w:val="00464B91"/>
    <w:rsid w:val="00464C28"/>
    <w:rsid w:val="00470EF0"/>
    <w:rsid w:val="00470F41"/>
    <w:rsid w:val="00484C12"/>
    <w:rsid w:val="00484EC9"/>
    <w:rsid w:val="004858BD"/>
    <w:rsid w:val="00490C0F"/>
    <w:rsid w:val="004915C1"/>
    <w:rsid w:val="00493636"/>
    <w:rsid w:val="00493818"/>
    <w:rsid w:val="00496320"/>
    <w:rsid w:val="004A12BF"/>
    <w:rsid w:val="004B0870"/>
    <w:rsid w:val="004B1C71"/>
    <w:rsid w:val="004B5FD4"/>
    <w:rsid w:val="004D06F2"/>
    <w:rsid w:val="004D41E7"/>
    <w:rsid w:val="004D501D"/>
    <w:rsid w:val="004D5F12"/>
    <w:rsid w:val="004E6998"/>
    <w:rsid w:val="00500597"/>
    <w:rsid w:val="00500A37"/>
    <w:rsid w:val="00501B36"/>
    <w:rsid w:val="00505EEF"/>
    <w:rsid w:val="005138A0"/>
    <w:rsid w:val="0051663D"/>
    <w:rsid w:val="00527A0F"/>
    <w:rsid w:val="00533A8B"/>
    <w:rsid w:val="005542C8"/>
    <w:rsid w:val="00560DD6"/>
    <w:rsid w:val="00566D14"/>
    <w:rsid w:val="00582B41"/>
    <w:rsid w:val="00584335"/>
    <w:rsid w:val="00594340"/>
    <w:rsid w:val="00594E57"/>
    <w:rsid w:val="00595F8D"/>
    <w:rsid w:val="005A404C"/>
    <w:rsid w:val="005A560F"/>
    <w:rsid w:val="005B4D33"/>
    <w:rsid w:val="005C0C2B"/>
    <w:rsid w:val="005C3F58"/>
    <w:rsid w:val="005C6556"/>
    <w:rsid w:val="005D3384"/>
    <w:rsid w:val="005D345F"/>
    <w:rsid w:val="005E167D"/>
    <w:rsid w:val="005E1B45"/>
    <w:rsid w:val="005F4BE0"/>
    <w:rsid w:val="006007F6"/>
    <w:rsid w:val="00615D6F"/>
    <w:rsid w:val="0061762A"/>
    <w:rsid w:val="006232C1"/>
    <w:rsid w:val="00623FC3"/>
    <w:rsid w:val="00624D11"/>
    <w:rsid w:val="006263A5"/>
    <w:rsid w:val="00632E89"/>
    <w:rsid w:val="00634B4B"/>
    <w:rsid w:val="006521D8"/>
    <w:rsid w:val="00653690"/>
    <w:rsid w:val="00653D68"/>
    <w:rsid w:val="00663042"/>
    <w:rsid w:val="006637F3"/>
    <w:rsid w:val="006644F1"/>
    <w:rsid w:val="006872A3"/>
    <w:rsid w:val="0068768D"/>
    <w:rsid w:val="00692ED4"/>
    <w:rsid w:val="006A5A6A"/>
    <w:rsid w:val="006B45A5"/>
    <w:rsid w:val="006C2014"/>
    <w:rsid w:val="006C2101"/>
    <w:rsid w:val="006C61D3"/>
    <w:rsid w:val="006C68EC"/>
    <w:rsid w:val="006F1A50"/>
    <w:rsid w:val="006F2A1E"/>
    <w:rsid w:val="006F3182"/>
    <w:rsid w:val="006F60E0"/>
    <w:rsid w:val="00701167"/>
    <w:rsid w:val="00706EF4"/>
    <w:rsid w:val="007126E1"/>
    <w:rsid w:val="00740F6A"/>
    <w:rsid w:val="00741854"/>
    <w:rsid w:val="0075556E"/>
    <w:rsid w:val="00760407"/>
    <w:rsid w:val="00763098"/>
    <w:rsid w:val="0077561D"/>
    <w:rsid w:val="007830D4"/>
    <w:rsid w:val="00784324"/>
    <w:rsid w:val="00786D26"/>
    <w:rsid w:val="007A4EE9"/>
    <w:rsid w:val="007A71CB"/>
    <w:rsid w:val="007A7A07"/>
    <w:rsid w:val="007B103B"/>
    <w:rsid w:val="007B2779"/>
    <w:rsid w:val="007C4166"/>
    <w:rsid w:val="007D2CA4"/>
    <w:rsid w:val="007D69E2"/>
    <w:rsid w:val="007E094F"/>
    <w:rsid w:val="007E4D36"/>
    <w:rsid w:val="007E7770"/>
    <w:rsid w:val="007F10CC"/>
    <w:rsid w:val="00802611"/>
    <w:rsid w:val="0080288B"/>
    <w:rsid w:val="0080341F"/>
    <w:rsid w:val="00803A25"/>
    <w:rsid w:val="0081482D"/>
    <w:rsid w:val="00817865"/>
    <w:rsid w:val="00822E70"/>
    <w:rsid w:val="00826966"/>
    <w:rsid w:val="00847793"/>
    <w:rsid w:val="0085051B"/>
    <w:rsid w:val="0085367E"/>
    <w:rsid w:val="008564F8"/>
    <w:rsid w:val="0086167F"/>
    <w:rsid w:val="0087457E"/>
    <w:rsid w:val="00876F1B"/>
    <w:rsid w:val="00884FBF"/>
    <w:rsid w:val="0089128E"/>
    <w:rsid w:val="00891E7E"/>
    <w:rsid w:val="0089332E"/>
    <w:rsid w:val="0089375D"/>
    <w:rsid w:val="0089535B"/>
    <w:rsid w:val="008B5A5F"/>
    <w:rsid w:val="008B6724"/>
    <w:rsid w:val="008C48B3"/>
    <w:rsid w:val="008C5D7F"/>
    <w:rsid w:val="008D6710"/>
    <w:rsid w:val="008E2495"/>
    <w:rsid w:val="008E2F41"/>
    <w:rsid w:val="008E30DF"/>
    <w:rsid w:val="008E4FDC"/>
    <w:rsid w:val="008F3259"/>
    <w:rsid w:val="008F6984"/>
    <w:rsid w:val="0090148C"/>
    <w:rsid w:val="009053A3"/>
    <w:rsid w:val="009165A8"/>
    <w:rsid w:val="00930849"/>
    <w:rsid w:val="009360F0"/>
    <w:rsid w:val="0094247A"/>
    <w:rsid w:val="00953216"/>
    <w:rsid w:val="00981E52"/>
    <w:rsid w:val="00997EF7"/>
    <w:rsid w:val="009A212B"/>
    <w:rsid w:val="009A3E9F"/>
    <w:rsid w:val="009A4C69"/>
    <w:rsid w:val="009B1B42"/>
    <w:rsid w:val="009B43B2"/>
    <w:rsid w:val="009D0AF2"/>
    <w:rsid w:val="009D1F39"/>
    <w:rsid w:val="009D460A"/>
    <w:rsid w:val="009E3AE8"/>
    <w:rsid w:val="009E5143"/>
    <w:rsid w:val="009F606E"/>
    <w:rsid w:val="00A00BF6"/>
    <w:rsid w:val="00A03822"/>
    <w:rsid w:val="00A048F2"/>
    <w:rsid w:val="00A15131"/>
    <w:rsid w:val="00A2059F"/>
    <w:rsid w:val="00A22AF3"/>
    <w:rsid w:val="00A31F3D"/>
    <w:rsid w:val="00A4397A"/>
    <w:rsid w:val="00A547B9"/>
    <w:rsid w:val="00A55B37"/>
    <w:rsid w:val="00A57E07"/>
    <w:rsid w:val="00A63C02"/>
    <w:rsid w:val="00A75332"/>
    <w:rsid w:val="00A7706D"/>
    <w:rsid w:val="00A86EC6"/>
    <w:rsid w:val="00AA0B29"/>
    <w:rsid w:val="00AA2253"/>
    <w:rsid w:val="00AA3C50"/>
    <w:rsid w:val="00AA454F"/>
    <w:rsid w:val="00AB1AEC"/>
    <w:rsid w:val="00AC0E17"/>
    <w:rsid w:val="00AC6C17"/>
    <w:rsid w:val="00AD18DC"/>
    <w:rsid w:val="00AE194F"/>
    <w:rsid w:val="00AE1F2F"/>
    <w:rsid w:val="00AE4849"/>
    <w:rsid w:val="00AE692C"/>
    <w:rsid w:val="00B00003"/>
    <w:rsid w:val="00B10801"/>
    <w:rsid w:val="00B12E20"/>
    <w:rsid w:val="00B202A5"/>
    <w:rsid w:val="00B211EC"/>
    <w:rsid w:val="00B30354"/>
    <w:rsid w:val="00B336A6"/>
    <w:rsid w:val="00B4387D"/>
    <w:rsid w:val="00B50824"/>
    <w:rsid w:val="00B51B10"/>
    <w:rsid w:val="00B56093"/>
    <w:rsid w:val="00B62750"/>
    <w:rsid w:val="00B64ADE"/>
    <w:rsid w:val="00B651B7"/>
    <w:rsid w:val="00B72FC2"/>
    <w:rsid w:val="00B7422D"/>
    <w:rsid w:val="00B8337A"/>
    <w:rsid w:val="00B87045"/>
    <w:rsid w:val="00BB3C9B"/>
    <w:rsid w:val="00BC1C02"/>
    <w:rsid w:val="00BC5195"/>
    <w:rsid w:val="00BC6AFD"/>
    <w:rsid w:val="00BD5F28"/>
    <w:rsid w:val="00BE1ABD"/>
    <w:rsid w:val="00BE3FDC"/>
    <w:rsid w:val="00BE5FB3"/>
    <w:rsid w:val="00BF01F9"/>
    <w:rsid w:val="00BF3B1E"/>
    <w:rsid w:val="00C02DC0"/>
    <w:rsid w:val="00C0398C"/>
    <w:rsid w:val="00C05E90"/>
    <w:rsid w:val="00C16455"/>
    <w:rsid w:val="00C25DE1"/>
    <w:rsid w:val="00C36E97"/>
    <w:rsid w:val="00C42AB7"/>
    <w:rsid w:val="00C52716"/>
    <w:rsid w:val="00C65102"/>
    <w:rsid w:val="00C72C4D"/>
    <w:rsid w:val="00C8476C"/>
    <w:rsid w:val="00C84A88"/>
    <w:rsid w:val="00CB7184"/>
    <w:rsid w:val="00CC1879"/>
    <w:rsid w:val="00CC4EC3"/>
    <w:rsid w:val="00CC6F74"/>
    <w:rsid w:val="00CC786D"/>
    <w:rsid w:val="00CD5C70"/>
    <w:rsid w:val="00CE65B9"/>
    <w:rsid w:val="00CF2B97"/>
    <w:rsid w:val="00CF3A3C"/>
    <w:rsid w:val="00CF5F7B"/>
    <w:rsid w:val="00CF67C5"/>
    <w:rsid w:val="00D00125"/>
    <w:rsid w:val="00D01174"/>
    <w:rsid w:val="00D15044"/>
    <w:rsid w:val="00D20720"/>
    <w:rsid w:val="00D225F8"/>
    <w:rsid w:val="00D2543E"/>
    <w:rsid w:val="00D31137"/>
    <w:rsid w:val="00D31C61"/>
    <w:rsid w:val="00D34AE3"/>
    <w:rsid w:val="00D51445"/>
    <w:rsid w:val="00D51BD0"/>
    <w:rsid w:val="00D51E91"/>
    <w:rsid w:val="00D54F52"/>
    <w:rsid w:val="00D664B7"/>
    <w:rsid w:val="00D7515F"/>
    <w:rsid w:val="00D75526"/>
    <w:rsid w:val="00D75826"/>
    <w:rsid w:val="00D82379"/>
    <w:rsid w:val="00D92597"/>
    <w:rsid w:val="00D93290"/>
    <w:rsid w:val="00D96703"/>
    <w:rsid w:val="00DA4D4D"/>
    <w:rsid w:val="00DA6FC1"/>
    <w:rsid w:val="00DB0841"/>
    <w:rsid w:val="00DB09A3"/>
    <w:rsid w:val="00DB30E0"/>
    <w:rsid w:val="00DB50B9"/>
    <w:rsid w:val="00DB69EC"/>
    <w:rsid w:val="00DC00BA"/>
    <w:rsid w:val="00DC2B66"/>
    <w:rsid w:val="00DC5D6E"/>
    <w:rsid w:val="00DE063B"/>
    <w:rsid w:val="00DE2C8F"/>
    <w:rsid w:val="00DE78F8"/>
    <w:rsid w:val="00E033FD"/>
    <w:rsid w:val="00E25127"/>
    <w:rsid w:val="00E25580"/>
    <w:rsid w:val="00E3725C"/>
    <w:rsid w:val="00E43F72"/>
    <w:rsid w:val="00E47296"/>
    <w:rsid w:val="00E542DD"/>
    <w:rsid w:val="00E61933"/>
    <w:rsid w:val="00E61AA7"/>
    <w:rsid w:val="00E640C7"/>
    <w:rsid w:val="00E7652D"/>
    <w:rsid w:val="00E80E6B"/>
    <w:rsid w:val="00E82E03"/>
    <w:rsid w:val="00E90F5C"/>
    <w:rsid w:val="00E9501B"/>
    <w:rsid w:val="00E96E70"/>
    <w:rsid w:val="00E9790F"/>
    <w:rsid w:val="00E97E35"/>
    <w:rsid w:val="00EA3C17"/>
    <w:rsid w:val="00EA5385"/>
    <w:rsid w:val="00EA5EE7"/>
    <w:rsid w:val="00EC7C50"/>
    <w:rsid w:val="00EC7E84"/>
    <w:rsid w:val="00ED51FB"/>
    <w:rsid w:val="00ED6D8A"/>
    <w:rsid w:val="00EE3BD9"/>
    <w:rsid w:val="00EE79F9"/>
    <w:rsid w:val="00EF5BE3"/>
    <w:rsid w:val="00EF700B"/>
    <w:rsid w:val="00F0205B"/>
    <w:rsid w:val="00F1205C"/>
    <w:rsid w:val="00F1604F"/>
    <w:rsid w:val="00F16076"/>
    <w:rsid w:val="00F32422"/>
    <w:rsid w:val="00F35757"/>
    <w:rsid w:val="00F35809"/>
    <w:rsid w:val="00F5100C"/>
    <w:rsid w:val="00F567F6"/>
    <w:rsid w:val="00F6425E"/>
    <w:rsid w:val="00F74122"/>
    <w:rsid w:val="00F770F2"/>
    <w:rsid w:val="00F841D4"/>
    <w:rsid w:val="00F911DE"/>
    <w:rsid w:val="00F9383E"/>
    <w:rsid w:val="00F964AB"/>
    <w:rsid w:val="00F97E92"/>
    <w:rsid w:val="00FA05CD"/>
    <w:rsid w:val="00FB3FF4"/>
    <w:rsid w:val="00FB6022"/>
    <w:rsid w:val="00FD0D59"/>
    <w:rsid w:val="00FD20A1"/>
    <w:rsid w:val="00FD35FB"/>
    <w:rsid w:val="00FD6375"/>
    <w:rsid w:val="00FE57EF"/>
    <w:rsid w:val="00FE6266"/>
    <w:rsid w:val="00FF487E"/>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F86A"/>
  <w15:chartTrackingRefBased/>
  <w15:docId w15:val="{57A06DD2-05AE-467C-A591-E485FEB2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7B27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27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23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268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0844"/>
    <w:pPr>
      <w:spacing w:before="320" w:after="120" w:line="252" w:lineRule="auto"/>
      <w:jc w:val="center"/>
      <w:outlineLvl w:val="4"/>
    </w:pPr>
    <w:rPr>
      <w:rFonts w:asciiTheme="majorHAnsi" w:eastAsiaTheme="majorEastAsia" w:hAnsiTheme="majorHAnsi" w:cstheme="majorBidi"/>
      <w:caps/>
      <w:color w:val="823B0B" w:themeColor="accent2" w:themeShade="7F"/>
      <w:spacing w:val="10"/>
      <w:lang w:val="en-US" w:bidi="en-US"/>
    </w:rPr>
  </w:style>
  <w:style w:type="paragraph" w:styleId="Heading6">
    <w:name w:val="heading 6"/>
    <w:basedOn w:val="Normal"/>
    <w:next w:val="Normal"/>
    <w:link w:val="Heading6Char"/>
    <w:uiPriority w:val="9"/>
    <w:semiHidden/>
    <w:unhideWhenUsed/>
    <w:qFormat/>
    <w:rsid w:val="001B0844"/>
    <w:pPr>
      <w:spacing w:after="120" w:line="252" w:lineRule="auto"/>
      <w:jc w:val="center"/>
      <w:outlineLvl w:val="5"/>
    </w:pPr>
    <w:rPr>
      <w:rFonts w:asciiTheme="majorHAnsi" w:eastAsiaTheme="majorEastAsia" w:hAnsiTheme="majorHAnsi" w:cstheme="majorBidi"/>
      <w:caps/>
      <w:color w:val="C45911" w:themeColor="accent2" w:themeShade="BF"/>
      <w:spacing w:val="10"/>
      <w:lang w:val="en-US" w:bidi="en-US"/>
    </w:rPr>
  </w:style>
  <w:style w:type="paragraph" w:styleId="Heading7">
    <w:name w:val="heading 7"/>
    <w:basedOn w:val="Normal"/>
    <w:next w:val="Normal"/>
    <w:link w:val="Heading7Char"/>
    <w:uiPriority w:val="9"/>
    <w:semiHidden/>
    <w:unhideWhenUsed/>
    <w:qFormat/>
    <w:rsid w:val="001B0844"/>
    <w:pPr>
      <w:spacing w:after="120" w:line="252" w:lineRule="auto"/>
      <w:jc w:val="center"/>
      <w:outlineLvl w:val="6"/>
    </w:pPr>
    <w:rPr>
      <w:rFonts w:asciiTheme="majorHAnsi" w:eastAsiaTheme="majorEastAsia" w:hAnsiTheme="majorHAnsi" w:cstheme="majorBidi"/>
      <w:i/>
      <w:iCs/>
      <w:caps/>
      <w:color w:val="C45911" w:themeColor="accent2" w:themeShade="BF"/>
      <w:spacing w:val="10"/>
      <w:lang w:val="en-US" w:bidi="en-US"/>
    </w:rPr>
  </w:style>
  <w:style w:type="paragraph" w:styleId="Heading8">
    <w:name w:val="heading 8"/>
    <w:basedOn w:val="Normal"/>
    <w:next w:val="Normal"/>
    <w:link w:val="Heading8Char"/>
    <w:uiPriority w:val="9"/>
    <w:semiHidden/>
    <w:unhideWhenUsed/>
    <w:qFormat/>
    <w:rsid w:val="001B0844"/>
    <w:pPr>
      <w:spacing w:after="120" w:line="252" w:lineRule="auto"/>
      <w:jc w:val="center"/>
      <w:outlineLvl w:val="7"/>
    </w:pPr>
    <w:rPr>
      <w:rFonts w:asciiTheme="majorHAnsi" w:eastAsiaTheme="majorEastAsia" w:hAnsiTheme="majorHAnsi" w:cstheme="majorBidi"/>
      <w:caps/>
      <w:spacing w:val="10"/>
      <w:sz w:val="20"/>
      <w:szCs w:val="20"/>
      <w:lang w:val="en-US" w:bidi="en-US"/>
    </w:rPr>
  </w:style>
  <w:style w:type="paragraph" w:styleId="Heading9">
    <w:name w:val="heading 9"/>
    <w:basedOn w:val="Normal"/>
    <w:next w:val="Normal"/>
    <w:link w:val="Heading9Char"/>
    <w:uiPriority w:val="9"/>
    <w:semiHidden/>
    <w:unhideWhenUsed/>
    <w:qFormat/>
    <w:rsid w:val="001B0844"/>
    <w:pPr>
      <w:spacing w:after="120" w:line="252" w:lineRule="auto"/>
      <w:jc w:val="center"/>
      <w:outlineLvl w:val="8"/>
    </w:pPr>
    <w:rPr>
      <w:rFonts w:asciiTheme="majorHAnsi" w:eastAsiaTheme="majorEastAsia" w:hAnsiTheme="majorHAnsi" w:cstheme="majorBidi"/>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77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B277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237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268A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B0844"/>
    <w:rPr>
      <w:rFonts w:asciiTheme="majorHAnsi" w:eastAsiaTheme="majorEastAsia" w:hAnsiTheme="majorHAnsi" w:cstheme="majorBidi"/>
      <w:caps/>
      <w:color w:val="823B0B" w:themeColor="accent2" w:themeShade="7F"/>
      <w:spacing w:val="10"/>
      <w:lang w:val="en-US" w:bidi="en-US"/>
    </w:rPr>
  </w:style>
  <w:style w:type="paragraph" w:styleId="ListParagraph">
    <w:name w:val="List Paragraph"/>
    <w:basedOn w:val="Normal"/>
    <w:link w:val="ListParagraphChar"/>
    <w:uiPriority w:val="34"/>
    <w:qFormat/>
    <w:rsid w:val="008E4FDC"/>
    <w:pPr>
      <w:ind w:left="720"/>
      <w:contextualSpacing/>
    </w:pPr>
  </w:style>
  <w:style w:type="character" w:customStyle="1" w:styleId="ListParagraphChar">
    <w:name w:val="List Paragraph Char"/>
    <w:link w:val="ListParagraph"/>
    <w:uiPriority w:val="34"/>
    <w:rsid w:val="001F065C"/>
  </w:style>
  <w:style w:type="paragraph" w:styleId="Header">
    <w:name w:val="header"/>
    <w:basedOn w:val="Normal"/>
    <w:link w:val="HeaderChar"/>
    <w:unhideWhenUsed/>
    <w:rsid w:val="00CF67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7C5"/>
  </w:style>
  <w:style w:type="paragraph" w:styleId="Footer">
    <w:name w:val="footer"/>
    <w:basedOn w:val="Normal"/>
    <w:link w:val="FooterChar"/>
    <w:uiPriority w:val="99"/>
    <w:unhideWhenUsed/>
    <w:rsid w:val="00CF67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7C5"/>
  </w:style>
  <w:style w:type="character" w:styleId="Hyperlink">
    <w:name w:val="Hyperlink"/>
    <w:basedOn w:val="DefaultParagraphFont"/>
    <w:uiPriority w:val="99"/>
    <w:unhideWhenUsed/>
    <w:rsid w:val="001F065C"/>
    <w:rPr>
      <w:color w:val="0000CC"/>
      <w:u w:val="single"/>
    </w:rPr>
  </w:style>
  <w:style w:type="paragraph" w:styleId="NoSpacing">
    <w:name w:val="No Spacing"/>
    <w:basedOn w:val="Normal"/>
    <w:link w:val="NoSpacingChar"/>
    <w:uiPriority w:val="1"/>
    <w:qFormat/>
    <w:rsid w:val="001F065C"/>
    <w:pPr>
      <w:spacing w:after="0" w:line="240" w:lineRule="auto"/>
    </w:pPr>
    <w:rPr>
      <w:rFonts w:asciiTheme="majorHAnsi" w:eastAsiaTheme="majorEastAsia" w:hAnsiTheme="majorHAnsi" w:cstheme="majorBidi"/>
      <w:lang w:val="en-US" w:bidi="en-US"/>
    </w:rPr>
  </w:style>
  <w:style w:type="character" w:customStyle="1" w:styleId="NoSpacingChar">
    <w:name w:val="No Spacing Char"/>
    <w:basedOn w:val="DefaultParagraphFont"/>
    <w:link w:val="NoSpacing"/>
    <w:uiPriority w:val="1"/>
    <w:rsid w:val="001F065C"/>
    <w:rPr>
      <w:rFonts w:asciiTheme="majorHAnsi" w:eastAsiaTheme="majorEastAsia" w:hAnsiTheme="majorHAnsi" w:cstheme="majorBidi"/>
      <w:lang w:val="en-US" w:bidi="en-US"/>
    </w:rPr>
  </w:style>
  <w:style w:type="paragraph" w:styleId="FootnoteText">
    <w:name w:val="footnote text"/>
    <w:aliases w:val="Footnote Text Quote,Fußnotentextf, Char"/>
    <w:basedOn w:val="Normal"/>
    <w:link w:val="FootnoteTextChar"/>
    <w:unhideWhenUsed/>
    <w:rsid w:val="001F065C"/>
    <w:pPr>
      <w:spacing w:after="0" w:line="240" w:lineRule="auto"/>
    </w:pPr>
    <w:rPr>
      <w:rFonts w:asciiTheme="majorHAnsi" w:eastAsiaTheme="majorEastAsia" w:hAnsiTheme="majorHAnsi" w:cstheme="majorBidi"/>
      <w:sz w:val="20"/>
      <w:szCs w:val="20"/>
      <w:lang w:val="en-US" w:bidi="en-US"/>
    </w:rPr>
  </w:style>
  <w:style w:type="character" w:customStyle="1" w:styleId="FootnoteTextChar">
    <w:name w:val="Footnote Text Char"/>
    <w:aliases w:val="Footnote Text Quote Char,Fußnotentextf Char, Char Char"/>
    <w:basedOn w:val="DefaultParagraphFont"/>
    <w:link w:val="FootnoteText"/>
    <w:rsid w:val="001F065C"/>
    <w:rPr>
      <w:rFonts w:asciiTheme="majorHAnsi" w:eastAsiaTheme="majorEastAsia" w:hAnsiTheme="majorHAnsi" w:cstheme="majorBidi"/>
      <w:sz w:val="20"/>
      <w:szCs w:val="20"/>
      <w:lang w:val="en-US" w:bidi="en-US"/>
    </w:rPr>
  </w:style>
  <w:style w:type="character" w:styleId="FootnoteReference">
    <w:name w:val="footnote reference"/>
    <w:aliases w:val="ftref"/>
    <w:basedOn w:val="DefaultParagraphFont"/>
    <w:uiPriority w:val="99"/>
    <w:unhideWhenUsed/>
    <w:rsid w:val="001F065C"/>
    <w:rPr>
      <w:vertAlign w:val="superscript"/>
    </w:rPr>
  </w:style>
  <w:style w:type="paragraph" w:customStyle="1" w:styleId="Default">
    <w:name w:val="Default"/>
    <w:rsid w:val="001F065C"/>
    <w:pPr>
      <w:autoSpaceDE w:val="0"/>
      <w:autoSpaceDN w:val="0"/>
      <w:adjustRightInd w:val="0"/>
      <w:spacing w:after="0" w:line="240" w:lineRule="auto"/>
    </w:pPr>
    <w:rPr>
      <w:rFonts w:ascii="Calibri" w:eastAsia="Times New Roman" w:hAnsi="Calibri" w:cs="Calibri"/>
      <w:color w:val="000000"/>
      <w:sz w:val="24"/>
      <w:szCs w:val="24"/>
      <w:lang w:val="en-ZA" w:eastAsia="en-ZA"/>
    </w:rPr>
  </w:style>
  <w:style w:type="table" w:styleId="TableGrid">
    <w:name w:val="Table Grid"/>
    <w:basedOn w:val="TableNormal"/>
    <w:uiPriority w:val="59"/>
    <w:rsid w:val="00A22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erGuideText">
    <w:name w:val="UserGuide Text"/>
    <w:link w:val="UserGuideTextChar"/>
    <w:qFormat/>
    <w:rsid w:val="002E35F1"/>
    <w:pPr>
      <w:spacing w:after="240" w:line="264" w:lineRule="auto"/>
    </w:pPr>
    <w:rPr>
      <w:rFonts w:ascii="Gill Sans MT" w:eastAsia="Calibri" w:hAnsi="Gill Sans MT" w:cs="Times New Roman"/>
      <w:sz w:val="24"/>
      <w:lang w:val="en-US"/>
    </w:rPr>
  </w:style>
  <w:style w:type="character" w:customStyle="1" w:styleId="UserGuideTextChar">
    <w:name w:val="UserGuide Text Char"/>
    <w:link w:val="UserGuideText"/>
    <w:rsid w:val="002E35F1"/>
    <w:rPr>
      <w:rFonts w:ascii="Gill Sans MT" w:eastAsia="Calibri" w:hAnsi="Gill Sans MT" w:cs="Times New Roman"/>
      <w:sz w:val="24"/>
      <w:lang w:val="en-US"/>
    </w:rPr>
  </w:style>
  <w:style w:type="paragraph" w:styleId="Subtitle">
    <w:name w:val="Subtitle"/>
    <w:basedOn w:val="Normal"/>
    <w:link w:val="SubtitleChar"/>
    <w:uiPriority w:val="11"/>
    <w:qFormat/>
    <w:rsid w:val="007830D4"/>
    <w:pPr>
      <w:spacing w:after="0" w:line="240" w:lineRule="auto"/>
    </w:pPr>
    <w:rPr>
      <w:rFonts w:ascii="Arial Black" w:eastAsia="Times New Roman" w:hAnsi="Arial Black" w:cs="Times New Roman"/>
      <w:b/>
      <w:bCs/>
      <w:sz w:val="32"/>
      <w:szCs w:val="20"/>
      <w:lang w:val="en-US"/>
    </w:rPr>
  </w:style>
  <w:style w:type="character" w:customStyle="1" w:styleId="SubtitleChar">
    <w:name w:val="Subtitle Char"/>
    <w:basedOn w:val="DefaultParagraphFont"/>
    <w:link w:val="Subtitle"/>
    <w:uiPriority w:val="11"/>
    <w:rsid w:val="007830D4"/>
    <w:rPr>
      <w:rFonts w:ascii="Arial Black" w:eastAsia="Times New Roman" w:hAnsi="Arial Black" w:cs="Times New Roman"/>
      <w:b/>
      <w:bCs/>
      <w:sz w:val="32"/>
      <w:szCs w:val="20"/>
      <w:lang w:val="en-US"/>
    </w:rPr>
  </w:style>
  <w:style w:type="paragraph" w:styleId="CommentText">
    <w:name w:val="annotation text"/>
    <w:basedOn w:val="Normal"/>
    <w:link w:val="CommentTextChar"/>
    <w:uiPriority w:val="99"/>
    <w:unhideWhenUsed/>
    <w:rsid w:val="00335BCB"/>
    <w:pPr>
      <w:spacing w:after="200" w:line="240" w:lineRule="auto"/>
    </w:pPr>
    <w:rPr>
      <w:rFonts w:asciiTheme="majorHAnsi" w:eastAsiaTheme="majorEastAsia" w:hAnsiTheme="majorHAnsi" w:cstheme="majorBidi"/>
      <w:sz w:val="20"/>
      <w:szCs w:val="20"/>
      <w:lang w:val="en-US" w:bidi="en-US"/>
    </w:rPr>
  </w:style>
  <w:style w:type="character" w:customStyle="1" w:styleId="CommentTextChar">
    <w:name w:val="Comment Text Char"/>
    <w:basedOn w:val="DefaultParagraphFont"/>
    <w:link w:val="CommentText"/>
    <w:uiPriority w:val="99"/>
    <w:rsid w:val="00335BCB"/>
    <w:rPr>
      <w:rFonts w:asciiTheme="majorHAnsi" w:eastAsiaTheme="majorEastAsia" w:hAnsiTheme="majorHAnsi" w:cstheme="majorBidi"/>
      <w:sz w:val="20"/>
      <w:szCs w:val="20"/>
      <w:lang w:val="en-US" w:bidi="en-US"/>
    </w:rPr>
  </w:style>
  <w:style w:type="paragraph" w:styleId="Title">
    <w:name w:val="Title"/>
    <w:basedOn w:val="Default"/>
    <w:next w:val="Default"/>
    <w:link w:val="TitleChar"/>
    <w:uiPriority w:val="10"/>
    <w:qFormat/>
    <w:rsid w:val="00F35809"/>
    <w:rPr>
      <w:rFonts w:ascii="Arial Black" w:eastAsiaTheme="minorHAnsi" w:hAnsi="Arial Black" w:cstheme="minorBidi"/>
      <w:color w:val="auto"/>
      <w:lang w:val="en-ZW" w:eastAsia="en-US"/>
    </w:rPr>
  </w:style>
  <w:style w:type="character" w:customStyle="1" w:styleId="TitleChar">
    <w:name w:val="Title Char"/>
    <w:basedOn w:val="DefaultParagraphFont"/>
    <w:link w:val="Title"/>
    <w:uiPriority w:val="10"/>
    <w:rsid w:val="00F35809"/>
    <w:rPr>
      <w:rFonts w:ascii="Arial Black" w:hAnsi="Arial Black"/>
      <w:sz w:val="24"/>
      <w:szCs w:val="24"/>
    </w:rPr>
  </w:style>
  <w:style w:type="paragraph" w:styleId="TOCHeading">
    <w:name w:val="TOC Heading"/>
    <w:basedOn w:val="Heading1"/>
    <w:next w:val="Normal"/>
    <w:uiPriority w:val="39"/>
    <w:unhideWhenUsed/>
    <w:qFormat/>
    <w:rsid w:val="00BE3FDC"/>
    <w:pPr>
      <w:outlineLvl w:val="9"/>
    </w:pPr>
    <w:rPr>
      <w:lang w:val="en-US"/>
    </w:rPr>
  </w:style>
  <w:style w:type="paragraph" w:styleId="TOC1">
    <w:name w:val="toc 1"/>
    <w:basedOn w:val="Normal"/>
    <w:next w:val="Normal"/>
    <w:autoRedefine/>
    <w:uiPriority w:val="39"/>
    <w:unhideWhenUsed/>
    <w:rsid w:val="00BE3FDC"/>
    <w:pPr>
      <w:spacing w:after="100"/>
    </w:pPr>
  </w:style>
  <w:style w:type="paragraph" w:styleId="TOC2">
    <w:name w:val="toc 2"/>
    <w:basedOn w:val="Normal"/>
    <w:next w:val="Normal"/>
    <w:autoRedefine/>
    <w:uiPriority w:val="39"/>
    <w:unhideWhenUsed/>
    <w:rsid w:val="00BE3FDC"/>
    <w:pPr>
      <w:spacing w:after="100"/>
      <w:ind w:left="220"/>
    </w:pPr>
  </w:style>
  <w:style w:type="paragraph" w:styleId="TOC3">
    <w:name w:val="toc 3"/>
    <w:basedOn w:val="Normal"/>
    <w:next w:val="Normal"/>
    <w:autoRedefine/>
    <w:uiPriority w:val="39"/>
    <w:unhideWhenUsed/>
    <w:rsid w:val="00BE3FDC"/>
    <w:pPr>
      <w:spacing w:after="100"/>
      <w:ind w:left="440"/>
    </w:pPr>
  </w:style>
  <w:style w:type="character" w:customStyle="1" w:styleId="Heading6Char">
    <w:name w:val="Heading 6 Char"/>
    <w:basedOn w:val="DefaultParagraphFont"/>
    <w:link w:val="Heading6"/>
    <w:uiPriority w:val="9"/>
    <w:semiHidden/>
    <w:rsid w:val="001B0844"/>
    <w:rPr>
      <w:rFonts w:asciiTheme="majorHAnsi" w:eastAsiaTheme="majorEastAsia" w:hAnsiTheme="majorHAnsi" w:cstheme="majorBidi"/>
      <w:caps/>
      <w:color w:val="C45911" w:themeColor="accent2" w:themeShade="BF"/>
      <w:spacing w:val="10"/>
      <w:lang w:val="en-US" w:bidi="en-US"/>
    </w:rPr>
  </w:style>
  <w:style w:type="character" w:customStyle="1" w:styleId="Heading7Char">
    <w:name w:val="Heading 7 Char"/>
    <w:basedOn w:val="DefaultParagraphFont"/>
    <w:link w:val="Heading7"/>
    <w:uiPriority w:val="9"/>
    <w:semiHidden/>
    <w:rsid w:val="001B0844"/>
    <w:rPr>
      <w:rFonts w:asciiTheme="majorHAnsi" w:eastAsiaTheme="majorEastAsia" w:hAnsiTheme="majorHAnsi" w:cstheme="majorBidi"/>
      <w:i/>
      <w:iCs/>
      <w:caps/>
      <w:color w:val="C45911" w:themeColor="accent2" w:themeShade="BF"/>
      <w:spacing w:val="10"/>
      <w:lang w:val="en-US" w:bidi="en-US"/>
    </w:rPr>
  </w:style>
  <w:style w:type="character" w:customStyle="1" w:styleId="Heading8Char">
    <w:name w:val="Heading 8 Char"/>
    <w:basedOn w:val="DefaultParagraphFont"/>
    <w:link w:val="Heading8"/>
    <w:uiPriority w:val="9"/>
    <w:semiHidden/>
    <w:rsid w:val="001B0844"/>
    <w:rPr>
      <w:rFonts w:asciiTheme="majorHAnsi" w:eastAsiaTheme="majorEastAsia" w:hAnsiTheme="majorHAnsi" w:cstheme="majorBidi"/>
      <w:caps/>
      <w:spacing w:val="10"/>
      <w:sz w:val="20"/>
      <w:szCs w:val="20"/>
      <w:lang w:val="en-US" w:bidi="en-US"/>
    </w:rPr>
  </w:style>
  <w:style w:type="character" w:customStyle="1" w:styleId="Heading9Char">
    <w:name w:val="Heading 9 Char"/>
    <w:basedOn w:val="DefaultParagraphFont"/>
    <w:link w:val="Heading9"/>
    <w:uiPriority w:val="9"/>
    <w:semiHidden/>
    <w:rsid w:val="001B0844"/>
    <w:rPr>
      <w:rFonts w:asciiTheme="majorHAnsi" w:eastAsiaTheme="majorEastAsia" w:hAnsiTheme="majorHAnsi" w:cstheme="majorBidi"/>
      <w:i/>
      <w:iCs/>
      <w:caps/>
      <w:spacing w:val="10"/>
      <w:sz w:val="20"/>
      <w:szCs w:val="20"/>
      <w:lang w:val="en-US" w:bidi="en-US"/>
    </w:rPr>
  </w:style>
  <w:style w:type="character" w:customStyle="1" w:styleId="BalloonTextChar">
    <w:name w:val="Balloon Text Char"/>
    <w:basedOn w:val="DefaultParagraphFont"/>
    <w:link w:val="BalloonText"/>
    <w:uiPriority w:val="99"/>
    <w:semiHidden/>
    <w:rsid w:val="001B0844"/>
    <w:rPr>
      <w:rFonts w:ascii="Tahoma" w:eastAsiaTheme="majorEastAsia" w:hAnsi="Tahoma" w:cs="Tahoma"/>
      <w:sz w:val="16"/>
      <w:szCs w:val="16"/>
      <w:lang w:val="en-US" w:bidi="en-US"/>
    </w:rPr>
  </w:style>
  <w:style w:type="paragraph" w:styleId="BalloonText">
    <w:name w:val="Balloon Text"/>
    <w:basedOn w:val="Normal"/>
    <w:link w:val="BalloonTextChar"/>
    <w:uiPriority w:val="99"/>
    <w:semiHidden/>
    <w:unhideWhenUsed/>
    <w:rsid w:val="001B0844"/>
    <w:pPr>
      <w:spacing w:after="0" w:line="240" w:lineRule="auto"/>
    </w:pPr>
    <w:rPr>
      <w:rFonts w:ascii="Tahoma" w:eastAsiaTheme="majorEastAsia" w:hAnsi="Tahoma" w:cs="Tahoma"/>
      <w:sz w:val="16"/>
      <w:szCs w:val="16"/>
      <w:lang w:val="en-US" w:bidi="en-US"/>
    </w:rPr>
  </w:style>
  <w:style w:type="character" w:styleId="Strong">
    <w:name w:val="Strong"/>
    <w:uiPriority w:val="22"/>
    <w:qFormat/>
    <w:rsid w:val="001B0844"/>
    <w:rPr>
      <w:b/>
      <w:bCs/>
      <w:color w:val="C45911" w:themeColor="accent2" w:themeShade="BF"/>
      <w:spacing w:val="5"/>
    </w:rPr>
  </w:style>
  <w:style w:type="character" w:styleId="Emphasis">
    <w:name w:val="Emphasis"/>
    <w:uiPriority w:val="20"/>
    <w:qFormat/>
    <w:rsid w:val="001B0844"/>
    <w:rPr>
      <w:caps/>
      <w:spacing w:val="5"/>
      <w:sz w:val="20"/>
      <w:szCs w:val="20"/>
    </w:rPr>
  </w:style>
  <w:style w:type="paragraph" w:styleId="Quote">
    <w:name w:val="Quote"/>
    <w:basedOn w:val="Normal"/>
    <w:next w:val="Normal"/>
    <w:link w:val="QuoteChar"/>
    <w:uiPriority w:val="29"/>
    <w:qFormat/>
    <w:rsid w:val="001B0844"/>
    <w:pPr>
      <w:spacing w:after="200" w:line="252" w:lineRule="auto"/>
    </w:pPr>
    <w:rPr>
      <w:rFonts w:asciiTheme="majorHAnsi" w:eastAsiaTheme="majorEastAsia" w:hAnsiTheme="majorHAnsi" w:cstheme="majorBidi"/>
      <w:i/>
      <w:iCs/>
      <w:lang w:val="en-US" w:bidi="en-US"/>
    </w:rPr>
  </w:style>
  <w:style w:type="character" w:customStyle="1" w:styleId="QuoteChar">
    <w:name w:val="Quote Char"/>
    <w:basedOn w:val="DefaultParagraphFont"/>
    <w:link w:val="Quote"/>
    <w:uiPriority w:val="29"/>
    <w:rsid w:val="001B0844"/>
    <w:rPr>
      <w:rFonts w:asciiTheme="majorHAnsi" w:eastAsiaTheme="majorEastAsia" w:hAnsiTheme="majorHAnsi" w:cstheme="majorBidi"/>
      <w:i/>
      <w:iCs/>
      <w:lang w:val="en-US" w:bidi="en-US"/>
    </w:rPr>
  </w:style>
  <w:style w:type="paragraph" w:styleId="IntenseQuote">
    <w:name w:val="Intense Quote"/>
    <w:basedOn w:val="Normal"/>
    <w:next w:val="Normal"/>
    <w:link w:val="IntenseQuoteChar"/>
    <w:uiPriority w:val="30"/>
    <w:qFormat/>
    <w:rsid w:val="001B0844"/>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eastAsiaTheme="majorEastAsia" w:hAnsiTheme="majorHAnsi" w:cstheme="majorBidi"/>
      <w:caps/>
      <w:color w:val="823B0B" w:themeColor="accent2" w:themeShade="7F"/>
      <w:spacing w:val="5"/>
      <w:sz w:val="20"/>
      <w:szCs w:val="20"/>
      <w:lang w:val="en-US" w:bidi="en-US"/>
    </w:rPr>
  </w:style>
  <w:style w:type="character" w:customStyle="1" w:styleId="IntenseQuoteChar">
    <w:name w:val="Intense Quote Char"/>
    <w:basedOn w:val="DefaultParagraphFont"/>
    <w:link w:val="IntenseQuote"/>
    <w:uiPriority w:val="30"/>
    <w:rsid w:val="001B0844"/>
    <w:rPr>
      <w:rFonts w:asciiTheme="majorHAnsi" w:eastAsiaTheme="majorEastAsia" w:hAnsiTheme="majorHAnsi" w:cstheme="majorBidi"/>
      <w:caps/>
      <w:color w:val="823B0B" w:themeColor="accent2" w:themeShade="7F"/>
      <w:spacing w:val="5"/>
      <w:sz w:val="20"/>
      <w:szCs w:val="20"/>
      <w:lang w:val="en-US" w:bidi="en-US"/>
    </w:rPr>
  </w:style>
  <w:style w:type="character" w:styleId="SubtleEmphasis">
    <w:name w:val="Subtle Emphasis"/>
    <w:uiPriority w:val="19"/>
    <w:qFormat/>
    <w:rsid w:val="001B0844"/>
    <w:rPr>
      <w:i/>
      <w:iCs/>
    </w:rPr>
  </w:style>
  <w:style w:type="character" w:styleId="IntenseEmphasis">
    <w:name w:val="Intense Emphasis"/>
    <w:uiPriority w:val="21"/>
    <w:qFormat/>
    <w:rsid w:val="001B0844"/>
    <w:rPr>
      <w:i/>
      <w:iCs/>
      <w:caps/>
      <w:spacing w:val="10"/>
      <w:sz w:val="20"/>
      <w:szCs w:val="20"/>
    </w:rPr>
  </w:style>
  <w:style w:type="character" w:styleId="SubtleReference">
    <w:name w:val="Subtle Reference"/>
    <w:basedOn w:val="DefaultParagraphFont"/>
    <w:uiPriority w:val="31"/>
    <w:qFormat/>
    <w:rsid w:val="001B0844"/>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B0844"/>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B0844"/>
    <w:rPr>
      <w:caps/>
      <w:color w:val="823B0B" w:themeColor="accent2" w:themeShade="7F"/>
      <w:spacing w:val="5"/>
      <w:u w:color="823B0B" w:themeColor="accent2" w:themeShade="7F"/>
    </w:rPr>
  </w:style>
  <w:style w:type="paragraph" w:customStyle="1" w:styleId="Pa14">
    <w:name w:val="Pa14"/>
    <w:basedOn w:val="Default"/>
    <w:next w:val="Default"/>
    <w:uiPriority w:val="99"/>
    <w:rsid w:val="001B0844"/>
    <w:pPr>
      <w:spacing w:line="220" w:lineRule="atLeast"/>
    </w:pPr>
    <w:rPr>
      <w:rFonts w:ascii="Optima" w:eastAsiaTheme="majorEastAsia" w:hAnsi="Optima" w:cstheme="majorBidi"/>
      <w:color w:val="auto"/>
      <w:lang w:val="en-ZW" w:eastAsia="en-US"/>
    </w:rPr>
  </w:style>
  <w:style w:type="character" w:customStyle="1" w:styleId="A8">
    <w:name w:val="A8"/>
    <w:uiPriority w:val="99"/>
    <w:rsid w:val="001B0844"/>
    <w:rPr>
      <w:rFonts w:cs="Optima"/>
      <w:color w:val="000000"/>
      <w:sz w:val="60"/>
      <w:szCs w:val="60"/>
    </w:rPr>
  </w:style>
  <w:style w:type="character" w:customStyle="1" w:styleId="A1">
    <w:name w:val="A1"/>
    <w:uiPriority w:val="99"/>
    <w:rsid w:val="001B0844"/>
    <w:rPr>
      <w:rFonts w:cs="Helvetica Neue"/>
      <w:b/>
      <w:bCs/>
      <w:color w:val="000000"/>
      <w:sz w:val="80"/>
      <w:szCs w:val="80"/>
    </w:rPr>
  </w:style>
  <w:style w:type="character" w:customStyle="1" w:styleId="A2">
    <w:name w:val="A2"/>
    <w:uiPriority w:val="99"/>
    <w:rsid w:val="001B0844"/>
    <w:rPr>
      <w:rFonts w:cs="Helvetica Neue"/>
      <w:b/>
      <w:bCs/>
      <w:color w:val="000000"/>
      <w:sz w:val="48"/>
      <w:szCs w:val="48"/>
    </w:rPr>
  </w:style>
  <w:style w:type="paragraph" w:customStyle="1" w:styleId="Pa3">
    <w:name w:val="Pa3"/>
    <w:basedOn w:val="Default"/>
    <w:next w:val="Default"/>
    <w:uiPriority w:val="99"/>
    <w:rsid w:val="001B0844"/>
    <w:pPr>
      <w:spacing w:line="240" w:lineRule="atLeast"/>
    </w:pPr>
    <w:rPr>
      <w:rFonts w:ascii="Helvetica Neue" w:eastAsiaTheme="majorEastAsia" w:hAnsi="Helvetica Neue" w:cstheme="majorBidi"/>
      <w:color w:val="auto"/>
      <w:lang w:val="en-ZW" w:eastAsia="en-US"/>
    </w:rPr>
  </w:style>
  <w:style w:type="character" w:customStyle="1" w:styleId="A3">
    <w:name w:val="A3"/>
    <w:uiPriority w:val="99"/>
    <w:rsid w:val="001B0844"/>
    <w:rPr>
      <w:rFonts w:cs="Helvetica Neue"/>
      <w:b/>
      <w:bCs/>
      <w:color w:val="000000"/>
      <w:sz w:val="32"/>
      <w:szCs w:val="32"/>
    </w:rPr>
  </w:style>
  <w:style w:type="character" w:customStyle="1" w:styleId="CommentSubjectChar">
    <w:name w:val="Comment Subject Char"/>
    <w:basedOn w:val="CommentTextChar"/>
    <w:link w:val="CommentSubject"/>
    <w:uiPriority w:val="99"/>
    <w:semiHidden/>
    <w:rsid w:val="001B0844"/>
    <w:rPr>
      <w:rFonts w:asciiTheme="majorHAnsi" w:eastAsiaTheme="majorEastAsia" w:hAnsiTheme="majorHAnsi" w:cstheme="majorBidi"/>
      <w:b/>
      <w:bCs/>
      <w:sz w:val="20"/>
      <w:szCs w:val="20"/>
      <w:lang w:val="en-US" w:bidi="en-US"/>
    </w:rPr>
  </w:style>
  <w:style w:type="paragraph" w:styleId="CommentSubject">
    <w:name w:val="annotation subject"/>
    <w:basedOn w:val="CommentText"/>
    <w:next w:val="CommentText"/>
    <w:link w:val="CommentSubjectChar"/>
    <w:uiPriority w:val="99"/>
    <w:semiHidden/>
    <w:unhideWhenUsed/>
    <w:rsid w:val="001B0844"/>
    <w:rPr>
      <w:b/>
      <w:bCs/>
    </w:rPr>
  </w:style>
  <w:style w:type="character" w:styleId="FollowedHyperlink">
    <w:name w:val="FollowedHyperlink"/>
    <w:basedOn w:val="DefaultParagraphFont"/>
    <w:uiPriority w:val="99"/>
    <w:semiHidden/>
    <w:unhideWhenUsed/>
    <w:rsid w:val="00464B91"/>
    <w:rPr>
      <w:color w:val="954F72" w:themeColor="followedHyperlink"/>
      <w:u w:val="single"/>
    </w:rPr>
  </w:style>
  <w:style w:type="character" w:styleId="CommentReference">
    <w:name w:val="annotation reference"/>
    <w:basedOn w:val="DefaultParagraphFont"/>
    <w:uiPriority w:val="99"/>
    <w:semiHidden/>
    <w:unhideWhenUsed/>
    <w:rsid w:val="00653D68"/>
    <w:rPr>
      <w:sz w:val="16"/>
      <w:szCs w:val="16"/>
    </w:rPr>
  </w:style>
  <w:style w:type="table" w:styleId="PlainTable1">
    <w:name w:val="Plain Table 1"/>
    <w:basedOn w:val="TableNormal"/>
    <w:uiPriority w:val="41"/>
    <w:rsid w:val="001129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97871">
      <w:bodyDiv w:val="1"/>
      <w:marLeft w:val="0"/>
      <w:marRight w:val="0"/>
      <w:marTop w:val="0"/>
      <w:marBottom w:val="0"/>
      <w:divBdr>
        <w:top w:val="none" w:sz="0" w:space="0" w:color="auto"/>
        <w:left w:val="none" w:sz="0" w:space="0" w:color="auto"/>
        <w:bottom w:val="none" w:sz="0" w:space="0" w:color="auto"/>
        <w:right w:val="none" w:sz="0" w:space="0" w:color="auto"/>
      </w:divBdr>
    </w:div>
    <w:div w:id="656034029">
      <w:bodyDiv w:val="1"/>
      <w:marLeft w:val="0"/>
      <w:marRight w:val="0"/>
      <w:marTop w:val="0"/>
      <w:marBottom w:val="0"/>
      <w:divBdr>
        <w:top w:val="none" w:sz="0" w:space="0" w:color="auto"/>
        <w:left w:val="none" w:sz="0" w:space="0" w:color="auto"/>
        <w:bottom w:val="none" w:sz="0" w:space="0" w:color="auto"/>
        <w:right w:val="none" w:sz="0" w:space="0" w:color="auto"/>
      </w:divBdr>
    </w:div>
    <w:div w:id="930238471">
      <w:bodyDiv w:val="1"/>
      <w:marLeft w:val="0"/>
      <w:marRight w:val="0"/>
      <w:marTop w:val="0"/>
      <w:marBottom w:val="0"/>
      <w:divBdr>
        <w:top w:val="none" w:sz="0" w:space="0" w:color="auto"/>
        <w:left w:val="none" w:sz="0" w:space="0" w:color="auto"/>
        <w:bottom w:val="none" w:sz="0" w:space="0" w:color="auto"/>
        <w:right w:val="none" w:sz="0" w:space="0" w:color="auto"/>
      </w:divBdr>
    </w:div>
    <w:div w:id="1088884079">
      <w:bodyDiv w:val="1"/>
      <w:marLeft w:val="0"/>
      <w:marRight w:val="0"/>
      <w:marTop w:val="0"/>
      <w:marBottom w:val="0"/>
      <w:divBdr>
        <w:top w:val="none" w:sz="0" w:space="0" w:color="auto"/>
        <w:left w:val="none" w:sz="0" w:space="0" w:color="auto"/>
        <w:bottom w:val="none" w:sz="0" w:space="0" w:color="auto"/>
        <w:right w:val="none" w:sz="0" w:space="0" w:color="auto"/>
      </w:divBdr>
    </w:div>
    <w:div w:id="1177842924">
      <w:bodyDiv w:val="1"/>
      <w:marLeft w:val="0"/>
      <w:marRight w:val="0"/>
      <w:marTop w:val="0"/>
      <w:marBottom w:val="0"/>
      <w:divBdr>
        <w:top w:val="none" w:sz="0" w:space="0" w:color="auto"/>
        <w:left w:val="none" w:sz="0" w:space="0" w:color="auto"/>
        <w:bottom w:val="none" w:sz="0" w:space="0" w:color="auto"/>
        <w:right w:val="none" w:sz="0" w:space="0" w:color="auto"/>
      </w:divBdr>
    </w:div>
    <w:div w:id="1215001464">
      <w:bodyDiv w:val="1"/>
      <w:marLeft w:val="0"/>
      <w:marRight w:val="0"/>
      <w:marTop w:val="0"/>
      <w:marBottom w:val="0"/>
      <w:divBdr>
        <w:top w:val="none" w:sz="0" w:space="0" w:color="auto"/>
        <w:left w:val="none" w:sz="0" w:space="0" w:color="auto"/>
        <w:bottom w:val="none" w:sz="0" w:space="0" w:color="auto"/>
        <w:right w:val="none" w:sz="0" w:space="0" w:color="auto"/>
      </w:divBdr>
    </w:div>
    <w:div w:id="1337032047">
      <w:bodyDiv w:val="1"/>
      <w:marLeft w:val="0"/>
      <w:marRight w:val="0"/>
      <w:marTop w:val="0"/>
      <w:marBottom w:val="0"/>
      <w:divBdr>
        <w:top w:val="none" w:sz="0" w:space="0" w:color="auto"/>
        <w:left w:val="none" w:sz="0" w:space="0" w:color="auto"/>
        <w:bottom w:val="none" w:sz="0" w:space="0" w:color="auto"/>
        <w:right w:val="none" w:sz="0" w:space="0" w:color="auto"/>
      </w:divBdr>
    </w:div>
    <w:div w:id="166134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e/ed/Coat_of_Arms_of_Zimbabwe.svg" TargetMode="External"/><Relationship Id="rId13" Type="http://schemas.openxmlformats.org/officeDocument/2006/relationships/image" Target="media/image4.png"/><Relationship Id="rId18" Type="http://schemas.openxmlformats.org/officeDocument/2006/relationships/hyperlink" Target="http://www.investopedia.com/terms/z/zbb.asp"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zw.undp.org/content/zimbabwe/en/home/operations/projects/democratic_governance/capacity-building-for-local-government-and-service-delivery.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phkamuzhanje@yahoo.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osephkamuzhanje@yahoo.com"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zw.undp.org/content/zimbabwe/en/home/operations/projects/democratic_governance/capacity-building-for-local-government-and-service-delive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D53E6-FBD3-4173-B41C-8A0178CE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72</Pages>
  <Words>26155</Words>
  <Characters>149087</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Pentori</dc:creator>
  <cp:keywords/>
  <dc:description/>
  <cp:lastModifiedBy>Charmayne Kagoro</cp:lastModifiedBy>
  <cp:revision>9</cp:revision>
  <cp:lastPrinted>2016-03-05T09:40:00Z</cp:lastPrinted>
  <dcterms:created xsi:type="dcterms:W3CDTF">2016-06-23T07:50:00Z</dcterms:created>
  <dcterms:modified xsi:type="dcterms:W3CDTF">2016-06-23T13:32:00Z</dcterms:modified>
</cp:coreProperties>
</file>