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623" w:type="dxa"/>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5802"/>
        <w:gridCol w:w="60"/>
        <w:gridCol w:w="4761"/>
      </w:tblGrid>
      <w:tr w:rsidR="0081559C" w:rsidRPr="00016416" w:rsidTr="0081559C">
        <w:trPr>
          <w:trHeight w:val="832"/>
          <w:tblCellSpacing w:w="30" w:type="dxa"/>
        </w:trPr>
        <w:tc>
          <w:tcPr>
            <w:tcW w:w="0" w:type="auto"/>
            <w:gridSpan w:val="3"/>
            <w:shd w:val="clear" w:color="auto" w:fill="FFFFFF"/>
            <w:vAlign w:val="center"/>
            <w:hideMark/>
          </w:tcPr>
          <w:p w:rsidR="0081559C" w:rsidRPr="00016416" w:rsidRDefault="0081559C" w:rsidP="00223D95">
            <w:pPr>
              <w:pBdr>
                <w:bottom w:val="dotted" w:sz="6" w:space="2" w:color="666666"/>
              </w:pBdr>
              <w:spacing w:before="75" w:after="45" w:line="330" w:lineRule="atLeast"/>
              <w:outlineLvl w:val="2"/>
              <w:rPr>
                <w:rFonts w:ascii="Trebuchet MS" w:eastAsia="Times New Roman" w:hAnsi="Trebuchet MS" w:cs="Times New Roman"/>
                <w:color w:val="003399"/>
                <w:szCs w:val="22"/>
              </w:rPr>
            </w:pPr>
            <w:bookmarkStart w:id="0" w:name="_GoBack"/>
            <w:bookmarkEnd w:id="0"/>
            <w:r w:rsidRPr="00016416">
              <w:rPr>
                <w:rFonts w:ascii="Trebuchet MS" w:eastAsia="Times New Roman" w:hAnsi="Trebuchet MS" w:cs="Times New Roman"/>
                <w:color w:val="003399"/>
                <w:szCs w:val="22"/>
              </w:rPr>
              <w:t>LOCAL EVALUATION CONSULTANT FOR ‘</w:t>
            </w:r>
            <w:r w:rsidR="00223D95">
              <w:rPr>
                <w:rFonts w:ascii="Trebuchet MS" w:eastAsia="Times New Roman" w:hAnsi="Trebuchet MS" w:cs="Times New Roman"/>
                <w:color w:val="003399"/>
                <w:szCs w:val="22"/>
              </w:rPr>
              <w:t>CAPACITY DEVELOPMENT FOR ENERGY EFFICIENCY AND SECURITY IN JAMAICA</w:t>
            </w:r>
            <w:r w:rsidRPr="00016416">
              <w:rPr>
                <w:rFonts w:ascii="Trebuchet MS" w:eastAsia="Times New Roman" w:hAnsi="Trebuchet MS" w:cs="Times New Roman"/>
                <w:color w:val="003399"/>
                <w:szCs w:val="22"/>
              </w:rPr>
              <w:t>’</w:t>
            </w:r>
            <w:r w:rsidR="00223D95">
              <w:rPr>
                <w:rFonts w:ascii="Trebuchet MS" w:eastAsia="Times New Roman" w:hAnsi="Trebuchet MS" w:cs="Times New Roman"/>
                <w:color w:val="003399"/>
                <w:szCs w:val="22"/>
              </w:rPr>
              <w:t xml:space="preserve"> </w:t>
            </w:r>
            <w:r w:rsidRPr="00016416">
              <w:rPr>
                <w:rFonts w:ascii="Trebuchet MS" w:eastAsia="Times New Roman" w:hAnsi="Trebuchet MS" w:cs="Times New Roman"/>
                <w:color w:val="003399"/>
                <w:szCs w:val="22"/>
              </w:rPr>
              <w:t>PROJECT (FINAL EVALUATION)</w:t>
            </w:r>
          </w:p>
        </w:tc>
      </w:tr>
      <w:tr w:rsidR="00223D95" w:rsidRPr="00016416" w:rsidTr="00B074D8">
        <w:trPr>
          <w:trHeight w:val="249"/>
          <w:tblCellSpacing w:w="30" w:type="dxa"/>
        </w:trPr>
        <w:tc>
          <w:tcPr>
            <w:tcW w:w="0" w:type="auto"/>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b/>
                <w:bCs/>
                <w:color w:val="333333"/>
                <w:szCs w:val="22"/>
              </w:rPr>
              <w:t>Location :</w:t>
            </w:r>
          </w:p>
        </w:tc>
        <w:tc>
          <w:tcPr>
            <w:tcW w:w="0" w:type="auto"/>
            <w:gridSpan w:val="2"/>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color w:val="333333"/>
                <w:szCs w:val="22"/>
              </w:rPr>
              <w:t>Kingston, Jamaica</w:t>
            </w:r>
          </w:p>
        </w:tc>
      </w:tr>
      <w:tr w:rsidR="00223D95" w:rsidRPr="00016416" w:rsidTr="0081559C">
        <w:trPr>
          <w:trHeight w:val="261"/>
          <w:tblCellSpacing w:w="30" w:type="dxa"/>
        </w:trPr>
        <w:tc>
          <w:tcPr>
            <w:tcW w:w="0" w:type="auto"/>
            <w:gridSpan w:val="2"/>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b/>
                <w:bCs/>
                <w:color w:val="333333"/>
                <w:szCs w:val="22"/>
              </w:rPr>
              <w:t>Application Deadline :</w:t>
            </w:r>
          </w:p>
        </w:tc>
        <w:tc>
          <w:tcPr>
            <w:tcW w:w="0" w:type="auto"/>
            <w:shd w:val="clear" w:color="auto" w:fill="FFFFFF"/>
            <w:vAlign w:val="center"/>
            <w:hideMark/>
          </w:tcPr>
          <w:p w:rsidR="0081559C" w:rsidRPr="00016416" w:rsidRDefault="00886AA0" w:rsidP="00886AA0">
            <w:pPr>
              <w:spacing w:after="0" w:line="240" w:lineRule="auto"/>
              <w:rPr>
                <w:rFonts w:ascii="Verdana" w:eastAsia="Times New Roman" w:hAnsi="Verdana" w:cs="Times New Roman"/>
                <w:color w:val="333333"/>
                <w:szCs w:val="22"/>
              </w:rPr>
            </w:pPr>
            <w:r>
              <w:rPr>
                <w:rFonts w:ascii="Verdana" w:eastAsia="Times New Roman" w:hAnsi="Verdana" w:cs="Times New Roman"/>
                <w:color w:val="333333"/>
                <w:szCs w:val="22"/>
              </w:rPr>
              <w:t xml:space="preserve">30 </w:t>
            </w:r>
            <w:r w:rsidR="00840586">
              <w:rPr>
                <w:rFonts w:ascii="Verdana" w:eastAsia="Times New Roman" w:hAnsi="Verdana" w:cs="Times New Roman"/>
                <w:color w:val="333333"/>
                <w:szCs w:val="22"/>
              </w:rPr>
              <w:t>Novem</w:t>
            </w:r>
            <w:r w:rsidR="00857FE2">
              <w:rPr>
                <w:rFonts w:ascii="Verdana" w:eastAsia="Times New Roman" w:hAnsi="Verdana" w:cs="Times New Roman"/>
                <w:color w:val="333333"/>
                <w:szCs w:val="22"/>
              </w:rPr>
              <w:t>ber</w:t>
            </w:r>
            <w:r w:rsidR="0081559C" w:rsidRPr="00016416">
              <w:rPr>
                <w:rFonts w:ascii="Verdana" w:eastAsia="Times New Roman" w:hAnsi="Verdana" w:cs="Times New Roman"/>
                <w:color w:val="333333"/>
                <w:szCs w:val="22"/>
              </w:rPr>
              <w:t>-2015</w:t>
            </w:r>
          </w:p>
        </w:tc>
      </w:tr>
      <w:tr w:rsidR="00223D95" w:rsidRPr="00016416" w:rsidTr="00B074D8">
        <w:trPr>
          <w:trHeight w:val="261"/>
          <w:tblCellSpacing w:w="30" w:type="dxa"/>
        </w:trPr>
        <w:tc>
          <w:tcPr>
            <w:tcW w:w="0" w:type="auto"/>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b/>
                <w:bCs/>
                <w:color w:val="333333"/>
                <w:szCs w:val="22"/>
              </w:rPr>
              <w:t>Type of Contract :</w:t>
            </w:r>
          </w:p>
        </w:tc>
        <w:tc>
          <w:tcPr>
            <w:tcW w:w="0" w:type="auto"/>
            <w:gridSpan w:val="2"/>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color w:val="333333"/>
                <w:szCs w:val="22"/>
              </w:rPr>
              <w:t>Individual Contract</w:t>
            </w:r>
          </w:p>
        </w:tc>
      </w:tr>
      <w:tr w:rsidR="00223D95" w:rsidRPr="00016416" w:rsidTr="00B074D8">
        <w:trPr>
          <w:trHeight w:val="261"/>
          <w:tblCellSpacing w:w="30" w:type="dxa"/>
        </w:trPr>
        <w:tc>
          <w:tcPr>
            <w:tcW w:w="0" w:type="auto"/>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b/>
                <w:bCs/>
                <w:color w:val="333333"/>
                <w:szCs w:val="22"/>
              </w:rPr>
              <w:t>Post Level :</w:t>
            </w:r>
          </w:p>
        </w:tc>
        <w:tc>
          <w:tcPr>
            <w:tcW w:w="0" w:type="auto"/>
            <w:gridSpan w:val="2"/>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color w:val="333333"/>
                <w:szCs w:val="22"/>
              </w:rPr>
              <w:t>National Consultant</w:t>
            </w:r>
          </w:p>
        </w:tc>
      </w:tr>
      <w:tr w:rsidR="00223D95" w:rsidRPr="00016416" w:rsidTr="00B074D8">
        <w:trPr>
          <w:trHeight w:val="249"/>
          <w:tblCellSpacing w:w="30" w:type="dxa"/>
        </w:trPr>
        <w:tc>
          <w:tcPr>
            <w:tcW w:w="0" w:type="auto"/>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b/>
                <w:bCs/>
                <w:color w:val="333333"/>
                <w:szCs w:val="22"/>
              </w:rPr>
              <w:t>Languages Required :</w:t>
            </w:r>
          </w:p>
        </w:tc>
        <w:tc>
          <w:tcPr>
            <w:tcW w:w="0" w:type="auto"/>
            <w:gridSpan w:val="2"/>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color w:val="333333"/>
                <w:szCs w:val="22"/>
              </w:rPr>
              <w:t>English  </w:t>
            </w:r>
          </w:p>
        </w:tc>
      </w:tr>
      <w:tr w:rsidR="00223D95" w:rsidRPr="00016416" w:rsidTr="0081559C">
        <w:trPr>
          <w:trHeight w:val="796"/>
          <w:tblCellSpacing w:w="30" w:type="dxa"/>
        </w:trPr>
        <w:tc>
          <w:tcPr>
            <w:tcW w:w="0" w:type="auto"/>
            <w:gridSpan w:val="2"/>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b/>
                <w:bCs/>
                <w:color w:val="333333"/>
                <w:szCs w:val="22"/>
              </w:rPr>
              <w:t>Starting Date :</w:t>
            </w:r>
            <w:r w:rsidRPr="00016416">
              <w:rPr>
                <w:rFonts w:ascii="Verdana" w:eastAsia="Times New Roman" w:hAnsi="Verdana" w:cs="Times New Roman"/>
                <w:color w:val="333333"/>
                <w:szCs w:val="22"/>
              </w:rPr>
              <w:br/>
              <w:t>(date when the selected candidate is expected to start)</w:t>
            </w:r>
          </w:p>
        </w:tc>
        <w:tc>
          <w:tcPr>
            <w:tcW w:w="0" w:type="auto"/>
            <w:shd w:val="clear" w:color="auto" w:fill="FFFFFF"/>
            <w:vAlign w:val="center"/>
            <w:hideMark/>
          </w:tcPr>
          <w:p w:rsidR="0081559C" w:rsidRPr="00016416" w:rsidRDefault="00886AA0" w:rsidP="00886AA0">
            <w:pPr>
              <w:spacing w:after="0" w:line="240" w:lineRule="auto"/>
              <w:rPr>
                <w:rFonts w:ascii="Verdana" w:eastAsia="Times New Roman" w:hAnsi="Verdana" w:cs="Times New Roman"/>
                <w:color w:val="333333"/>
                <w:szCs w:val="22"/>
              </w:rPr>
            </w:pPr>
            <w:r>
              <w:rPr>
                <w:rFonts w:ascii="Verdana" w:eastAsia="Times New Roman" w:hAnsi="Verdana" w:cs="Times New Roman"/>
                <w:color w:val="333333"/>
                <w:szCs w:val="22"/>
              </w:rPr>
              <w:t>14</w:t>
            </w:r>
            <w:r w:rsidR="00857FE2">
              <w:rPr>
                <w:rFonts w:ascii="Verdana" w:eastAsia="Times New Roman" w:hAnsi="Verdana" w:cs="Times New Roman"/>
                <w:color w:val="333333"/>
                <w:szCs w:val="22"/>
              </w:rPr>
              <w:t>-</w:t>
            </w:r>
            <w:r>
              <w:rPr>
                <w:rFonts w:ascii="Verdana" w:eastAsia="Times New Roman" w:hAnsi="Verdana" w:cs="Times New Roman"/>
                <w:color w:val="333333"/>
                <w:szCs w:val="22"/>
              </w:rPr>
              <w:t>Decem</w:t>
            </w:r>
            <w:r w:rsidR="00857FE2">
              <w:rPr>
                <w:rFonts w:ascii="Verdana" w:eastAsia="Times New Roman" w:hAnsi="Verdana" w:cs="Times New Roman"/>
                <w:color w:val="333333"/>
                <w:szCs w:val="22"/>
              </w:rPr>
              <w:t>ber</w:t>
            </w:r>
            <w:r w:rsidR="0081559C" w:rsidRPr="00016416">
              <w:rPr>
                <w:rFonts w:ascii="Verdana" w:eastAsia="Times New Roman" w:hAnsi="Verdana" w:cs="Times New Roman"/>
                <w:color w:val="333333"/>
                <w:szCs w:val="22"/>
              </w:rPr>
              <w:t>-2015</w:t>
            </w:r>
          </w:p>
        </w:tc>
      </w:tr>
      <w:tr w:rsidR="00223D95" w:rsidRPr="00016416" w:rsidTr="0081559C">
        <w:trPr>
          <w:trHeight w:val="261"/>
          <w:tblCellSpacing w:w="30" w:type="dxa"/>
        </w:trPr>
        <w:tc>
          <w:tcPr>
            <w:tcW w:w="0" w:type="auto"/>
            <w:gridSpan w:val="2"/>
            <w:shd w:val="clear" w:color="auto" w:fill="FFFFFF"/>
            <w:vAlign w:val="center"/>
            <w:hideMark/>
          </w:tcPr>
          <w:p w:rsidR="0081559C" w:rsidRPr="00016416" w:rsidRDefault="0081559C" w:rsidP="00FA3ECF">
            <w:pPr>
              <w:spacing w:after="0" w:line="240" w:lineRule="auto"/>
              <w:rPr>
                <w:rFonts w:ascii="Verdana" w:eastAsia="Times New Roman" w:hAnsi="Verdana" w:cs="Times New Roman"/>
                <w:color w:val="333333"/>
                <w:szCs w:val="22"/>
              </w:rPr>
            </w:pPr>
            <w:r w:rsidRPr="00016416">
              <w:rPr>
                <w:rFonts w:ascii="Verdana" w:eastAsia="Times New Roman" w:hAnsi="Verdana" w:cs="Times New Roman"/>
                <w:b/>
                <w:bCs/>
                <w:color w:val="333333"/>
                <w:szCs w:val="22"/>
              </w:rPr>
              <w:t>Duration of Initial Contract :</w:t>
            </w:r>
          </w:p>
        </w:tc>
        <w:tc>
          <w:tcPr>
            <w:tcW w:w="0" w:type="auto"/>
            <w:shd w:val="clear" w:color="auto" w:fill="FFFFFF"/>
            <w:vAlign w:val="center"/>
            <w:hideMark/>
          </w:tcPr>
          <w:p w:rsidR="0081559C" w:rsidRPr="00016416" w:rsidRDefault="000E6FBD" w:rsidP="00A61948">
            <w:pPr>
              <w:spacing w:after="0" w:line="240" w:lineRule="auto"/>
              <w:rPr>
                <w:rFonts w:ascii="Verdana" w:eastAsia="Times New Roman" w:hAnsi="Verdana" w:cs="Times New Roman"/>
                <w:color w:val="333333"/>
                <w:szCs w:val="22"/>
              </w:rPr>
            </w:pPr>
            <w:r>
              <w:rPr>
                <w:rFonts w:ascii="Verdana" w:eastAsia="Times New Roman" w:hAnsi="Verdana" w:cs="Times New Roman"/>
                <w:color w:val="333333"/>
                <w:szCs w:val="22"/>
              </w:rPr>
              <w:t>21</w:t>
            </w:r>
            <w:r w:rsidR="0081559C" w:rsidRPr="00016416">
              <w:rPr>
                <w:rFonts w:ascii="Verdana" w:eastAsia="Times New Roman" w:hAnsi="Verdana" w:cs="Times New Roman"/>
                <w:color w:val="333333"/>
                <w:szCs w:val="22"/>
              </w:rPr>
              <w:t xml:space="preserve"> working days </w:t>
            </w:r>
          </w:p>
        </w:tc>
      </w:tr>
    </w:tbl>
    <w:p w:rsidR="0081559C" w:rsidRPr="00016416" w:rsidRDefault="0081559C">
      <w:pPr>
        <w:pStyle w:val="Normal1"/>
        <w:jc w:val="center"/>
        <w:rPr>
          <w:rFonts w:ascii="Times New Roman" w:eastAsia="Times New Roman" w:hAnsi="Times New Roman" w:cs="Times New Roman"/>
          <w:b/>
          <w:szCs w:val="22"/>
        </w:rPr>
      </w:pPr>
    </w:p>
    <w:tbl>
      <w:tblPr>
        <w:tblW w:w="9789" w:type="dxa"/>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9789"/>
      </w:tblGrid>
      <w:tr w:rsidR="0081559C" w:rsidRPr="00016416" w:rsidTr="0081559C">
        <w:trPr>
          <w:trHeight w:val="391"/>
          <w:tblCellSpacing w:w="30" w:type="dxa"/>
        </w:trPr>
        <w:tc>
          <w:tcPr>
            <w:tcW w:w="0" w:type="auto"/>
            <w:shd w:val="clear" w:color="auto" w:fill="FFFFFF"/>
            <w:vAlign w:val="center"/>
            <w:hideMark/>
          </w:tcPr>
          <w:p w:rsidR="0081559C" w:rsidRPr="00016416" w:rsidRDefault="0081559C" w:rsidP="00587693">
            <w:pPr>
              <w:pStyle w:val="ListParagraph"/>
              <w:numPr>
                <w:ilvl w:val="0"/>
                <w:numId w:val="4"/>
              </w:numPr>
              <w:pBdr>
                <w:bottom w:val="dotted" w:sz="6" w:space="2" w:color="666666"/>
              </w:pBdr>
              <w:spacing w:before="75" w:after="45" w:line="330" w:lineRule="atLeast"/>
              <w:outlineLvl w:val="2"/>
              <w:rPr>
                <w:rFonts w:ascii="Trebuchet MS" w:hAnsi="Trebuchet MS"/>
                <w:color w:val="003399"/>
                <w:sz w:val="22"/>
                <w:szCs w:val="22"/>
              </w:rPr>
            </w:pPr>
            <w:r w:rsidRPr="00016416">
              <w:rPr>
                <w:rFonts w:ascii="Trebuchet MS" w:hAnsi="Trebuchet MS"/>
                <w:color w:val="003399"/>
                <w:sz w:val="22"/>
                <w:szCs w:val="22"/>
              </w:rPr>
              <w:t>Background</w:t>
            </w:r>
            <w:r w:rsidR="009576B9" w:rsidRPr="00016416">
              <w:rPr>
                <w:rFonts w:ascii="Trebuchet MS" w:hAnsi="Trebuchet MS"/>
                <w:color w:val="003399"/>
                <w:sz w:val="22"/>
                <w:szCs w:val="22"/>
              </w:rPr>
              <w:t xml:space="preserve"> and Context</w:t>
            </w:r>
          </w:p>
        </w:tc>
      </w:tr>
    </w:tbl>
    <w:p w:rsidR="00452215" w:rsidRPr="008A4B71" w:rsidRDefault="00A1340D" w:rsidP="008A4B71">
      <w:pPr>
        <w:widowControl w:val="0"/>
        <w:spacing w:after="0"/>
        <w:ind w:left="477" w:right="132"/>
        <w:jc w:val="both"/>
        <w:rPr>
          <w:rFonts w:ascii="Times New Roman" w:eastAsia="Times New Roman" w:hAnsi="Times New Roman" w:cs="Times New Roman"/>
          <w:color w:val="595E60"/>
          <w:spacing w:val="34"/>
          <w:position w:val="9"/>
          <w:sz w:val="16"/>
          <w:szCs w:val="15"/>
          <w:lang w:val="en-US" w:eastAsia="en-US"/>
        </w:rPr>
      </w:pPr>
      <w:r>
        <w:rPr>
          <w:rFonts w:ascii="Times New Roman" w:eastAsia="Arial" w:hAnsi="Times New Roman" w:cs="Times New Roman"/>
          <w:color w:val="414446"/>
          <w:lang w:val="en-US" w:eastAsia="en-US"/>
        </w:rPr>
        <w:t>S</w:t>
      </w:r>
      <w:r w:rsidR="00FA3ECF" w:rsidRPr="008A4B71">
        <w:rPr>
          <w:rFonts w:ascii="Times New Roman" w:eastAsia="Arial" w:hAnsi="Times New Roman" w:cs="Times New Roman"/>
          <w:color w:val="414446"/>
          <w:lang w:val="en-US" w:eastAsia="en-US"/>
        </w:rPr>
        <w:t>t</w:t>
      </w:r>
      <w:r w:rsidR="00FA3ECF" w:rsidRPr="008A4B71">
        <w:rPr>
          <w:rFonts w:ascii="Times New Roman" w:eastAsia="Arial" w:hAnsi="Times New Roman" w:cs="Times New Roman"/>
          <w:color w:val="414446"/>
          <w:spacing w:val="-4"/>
          <w:lang w:val="en-US" w:eastAsia="en-US"/>
        </w:rPr>
        <w:t>i</w:t>
      </w:r>
      <w:r w:rsidR="00FA3ECF" w:rsidRPr="008A4B71">
        <w:rPr>
          <w:rFonts w:ascii="Times New Roman" w:eastAsia="Arial" w:hAnsi="Times New Roman" w:cs="Times New Roman"/>
          <w:color w:val="131616"/>
          <w:lang w:val="en-US" w:eastAsia="en-US"/>
        </w:rPr>
        <w:t>mulating</w:t>
      </w:r>
      <w:r w:rsidR="00FA3ECF" w:rsidRPr="008A4B71">
        <w:rPr>
          <w:rFonts w:ascii="Times New Roman" w:eastAsia="Arial" w:hAnsi="Times New Roman" w:cs="Times New Roman"/>
          <w:color w:val="131616"/>
          <w:spacing w:val="34"/>
          <w:lang w:val="en-US" w:eastAsia="en-US"/>
        </w:rPr>
        <w:t xml:space="preserve"> </w:t>
      </w:r>
      <w:r w:rsidR="00FA3ECF" w:rsidRPr="008A4B71">
        <w:rPr>
          <w:rFonts w:ascii="Times New Roman" w:eastAsia="Arial" w:hAnsi="Times New Roman" w:cs="Times New Roman"/>
          <w:color w:val="282D2D"/>
          <w:lang w:val="en-US" w:eastAsia="en-US"/>
        </w:rPr>
        <w:t>economic</w:t>
      </w:r>
      <w:r w:rsidR="00FA3ECF" w:rsidRPr="008A4B71">
        <w:rPr>
          <w:rFonts w:ascii="Times New Roman" w:eastAsia="Arial" w:hAnsi="Times New Roman" w:cs="Times New Roman"/>
          <w:color w:val="282D2D"/>
          <w:spacing w:val="32"/>
          <w:lang w:val="en-US" w:eastAsia="en-US"/>
        </w:rPr>
        <w:t xml:space="preserve"> </w:t>
      </w:r>
      <w:r w:rsidR="00FA3ECF" w:rsidRPr="008A4B71">
        <w:rPr>
          <w:rFonts w:ascii="Times New Roman" w:eastAsia="Arial" w:hAnsi="Times New Roman" w:cs="Times New Roman"/>
          <w:color w:val="282D2D"/>
          <w:lang w:val="en-US" w:eastAsia="en-US"/>
        </w:rPr>
        <w:t>growth</w:t>
      </w:r>
      <w:r w:rsidR="00FA3ECF" w:rsidRPr="008A4B71">
        <w:rPr>
          <w:rFonts w:ascii="Times New Roman" w:eastAsia="Arial" w:hAnsi="Times New Roman" w:cs="Times New Roman"/>
          <w:color w:val="282D2D"/>
          <w:spacing w:val="31"/>
          <w:lang w:val="en-US" w:eastAsia="en-US"/>
        </w:rPr>
        <w:t xml:space="preserve"> </w:t>
      </w:r>
      <w:r w:rsidR="00FA3ECF" w:rsidRPr="008A4B71">
        <w:rPr>
          <w:rFonts w:ascii="Times New Roman" w:eastAsia="Arial" w:hAnsi="Times New Roman" w:cs="Times New Roman"/>
          <w:color w:val="131616"/>
          <w:lang w:val="en-US" w:eastAsia="en-US"/>
        </w:rPr>
        <w:t>is</w:t>
      </w:r>
      <w:r w:rsidR="00FA3ECF" w:rsidRPr="008A4B71">
        <w:rPr>
          <w:rFonts w:ascii="Times New Roman" w:eastAsia="Arial" w:hAnsi="Times New Roman" w:cs="Times New Roman"/>
          <w:color w:val="131616"/>
          <w:spacing w:val="5"/>
          <w:lang w:val="en-US" w:eastAsia="en-US"/>
        </w:rPr>
        <w:t xml:space="preserve"> </w:t>
      </w:r>
      <w:r w:rsidR="00FA3ECF" w:rsidRPr="008A4B71">
        <w:rPr>
          <w:rFonts w:ascii="Times New Roman" w:eastAsia="Arial" w:hAnsi="Times New Roman" w:cs="Times New Roman"/>
          <w:color w:val="282D2D"/>
          <w:lang w:val="en-US" w:eastAsia="en-US"/>
        </w:rPr>
        <w:t>critical</w:t>
      </w:r>
      <w:r>
        <w:rPr>
          <w:rFonts w:ascii="Times New Roman" w:eastAsia="Arial" w:hAnsi="Times New Roman" w:cs="Times New Roman"/>
          <w:color w:val="282D2D"/>
          <w:lang w:val="en-US" w:eastAsia="en-US"/>
        </w:rPr>
        <w:t xml:space="preserve"> in a country like Jamaica that carries a heavy debt burden</w:t>
      </w:r>
      <w:r w:rsidR="00FA3ECF" w:rsidRPr="008A4B71">
        <w:rPr>
          <w:rFonts w:ascii="Times New Roman" w:eastAsia="Arial" w:hAnsi="Times New Roman" w:cs="Times New Roman"/>
          <w:color w:val="282D2D"/>
          <w:lang w:val="en-US" w:eastAsia="en-US"/>
        </w:rPr>
        <w:t>.</w:t>
      </w:r>
      <w:r w:rsidR="00FA3ECF" w:rsidRPr="008A4B71">
        <w:rPr>
          <w:rFonts w:ascii="Times New Roman" w:eastAsia="Arial" w:hAnsi="Times New Roman" w:cs="Times New Roman"/>
          <w:color w:val="282D2D"/>
          <w:spacing w:val="11"/>
          <w:lang w:val="en-US" w:eastAsia="en-US"/>
        </w:rPr>
        <w:t xml:space="preserve"> </w:t>
      </w:r>
      <w:r w:rsidR="00FA3ECF" w:rsidRPr="008A4B71">
        <w:rPr>
          <w:rFonts w:ascii="Times New Roman" w:eastAsia="Arial" w:hAnsi="Times New Roman" w:cs="Times New Roman"/>
          <w:color w:val="282D2D"/>
          <w:lang w:val="en-US" w:eastAsia="en-US"/>
        </w:rPr>
        <w:t>Within</w:t>
      </w:r>
      <w:r w:rsidR="00FA3ECF" w:rsidRPr="008A4B71">
        <w:rPr>
          <w:rFonts w:ascii="Times New Roman" w:eastAsia="Arial" w:hAnsi="Times New Roman" w:cs="Times New Roman"/>
          <w:color w:val="282D2D"/>
          <w:w w:val="104"/>
          <w:lang w:val="en-US" w:eastAsia="en-US"/>
        </w:rPr>
        <w:t xml:space="preserve"> </w:t>
      </w:r>
      <w:r w:rsidR="00FA3ECF" w:rsidRPr="008A4B71">
        <w:rPr>
          <w:rFonts w:ascii="Times New Roman" w:eastAsia="Arial" w:hAnsi="Times New Roman" w:cs="Times New Roman"/>
          <w:color w:val="131616"/>
          <w:lang w:val="en-US" w:eastAsia="en-US"/>
        </w:rPr>
        <w:t>the</w:t>
      </w:r>
      <w:r w:rsidR="00FA3ECF" w:rsidRPr="008A4B71">
        <w:rPr>
          <w:rFonts w:ascii="Times New Roman" w:eastAsia="Arial" w:hAnsi="Times New Roman" w:cs="Times New Roman"/>
          <w:color w:val="131616"/>
          <w:spacing w:val="43"/>
          <w:lang w:val="en-US" w:eastAsia="en-US"/>
        </w:rPr>
        <w:t xml:space="preserve"> </w:t>
      </w:r>
      <w:r w:rsidR="00FA3ECF" w:rsidRPr="008A4B71">
        <w:rPr>
          <w:rFonts w:ascii="Times New Roman" w:eastAsia="Arial" w:hAnsi="Times New Roman" w:cs="Times New Roman"/>
          <w:color w:val="282D2D"/>
          <w:lang w:val="en-US" w:eastAsia="en-US"/>
        </w:rPr>
        <w:t>energy</w:t>
      </w:r>
      <w:r w:rsidR="00FA3ECF" w:rsidRPr="008A4B71">
        <w:rPr>
          <w:rFonts w:ascii="Times New Roman" w:eastAsia="Arial" w:hAnsi="Times New Roman" w:cs="Times New Roman"/>
          <w:color w:val="282D2D"/>
          <w:spacing w:val="45"/>
          <w:lang w:val="en-US" w:eastAsia="en-US"/>
        </w:rPr>
        <w:t xml:space="preserve"> </w:t>
      </w:r>
      <w:r w:rsidR="00FA3ECF" w:rsidRPr="008A4B71">
        <w:rPr>
          <w:rFonts w:ascii="Times New Roman" w:eastAsia="Arial" w:hAnsi="Times New Roman" w:cs="Times New Roman"/>
          <w:color w:val="282D2D"/>
          <w:lang w:val="en-US" w:eastAsia="en-US"/>
        </w:rPr>
        <w:t>sector</w:t>
      </w:r>
      <w:r w:rsidR="00FA3ECF" w:rsidRPr="008A4B71">
        <w:rPr>
          <w:rFonts w:ascii="Times New Roman" w:eastAsia="Arial" w:hAnsi="Times New Roman" w:cs="Times New Roman"/>
          <w:color w:val="282D2D"/>
          <w:spacing w:val="36"/>
          <w:lang w:val="en-US" w:eastAsia="en-US"/>
        </w:rPr>
        <w:t xml:space="preserve"> </w:t>
      </w:r>
      <w:r w:rsidR="00FA3ECF" w:rsidRPr="008A4B71">
        <w:rPr>
          <w:rFonts w:ascii="Times New Roman" w:eastAsia="Arial" w:hAnsi="Times New Roman" w:cs="Times New Roman"/>
          <w:color w:val="131616"/>
          <w:lang w:val="en-US" w:eastAsia="en-US"/>
        </w:rPr>
        <w:t>the</w:t>
      </w:r>
      <w:r w:rsidR="00FA3ECF" w:rsidRPr="008A4B71">
        <w:rPr>
          <w:rFonts w:ascii="Times New Roman" w:eastAsia="Arial" w:hAnsi="Times New Roman" w:cs="Times New Roman"/>
          <w:color w:val="131616"/>
          <w:spacing w:val="38"/>
          <w:lang w:val="en-US" w:eastAsia="en-US"/>
        </w:rPr>
        <w:t xml:space="preserve"> </w:t>
      </w:r>
      <w:r w:rsidR="00FA3ECF" w:rsidRPr="008A4B71">
        <w:rPr>
          <w:rFonts w:ascii="Times New Roman" w:eastAsia="Arial" w:hAnsi="Times New Roman" w:cs="Times New Roman"/>
          <w:color w:val="282D2D"/>
          <w:lang w:val="en-US" w:eastAsia="en-US"/>
        </w:rPr>
        <w:t>cost</w:t>
      </w:r>
      <w:r w:rsidR="00FA3ECF" w:rsidRPr="008A4B71">
        <w:rPr>
          <w:rFonts w:ascii="Times New Roman" w:eastAsia="Arial" w:hAnsi="Times New Roman" w:cs="Times New Roman"/>
          <w:color w:val="282D2D"/>
          <w:spacing w:val="39"/>
          <w:lang w:val="en-US" w:eastAsia="en-US"/>
        </w:rPr>
        <w:t xml:space="preserve"> </w:t>
      </w:r>
      <w:r w:rsidR="00FA3ECF" w:rsidRPr="008A4B71">
        <w:rPr>
          <w:rFonts w:ascii="Times New Roman" w:eastAsia="Arial" w:hAnsi="Times New Roman" w:cs="Times New Roman"/>
          <w:color w:val="282D2D"/>
          <w:lang w:val="en-US" w:eastAsia="en-US"/>
        </w:rPr>
        <w:t>of</w:t>
      </w:r>
      <w:r w:rsidR="00FA3ECF" w:rsidRPr="008A4B71">
        <w:rPr>
          <w:rFonts w:ascii="Times New Roman" w:eastAsia="Arial" w:hAnsi="Times New Roman" w:cs="Times New Roman"/>
          <w:color w:val="282D2D"/>
          <w:spacing w:val="42"/>
          <w:lang w:val="en-US" w:eastAsia="en-US"/>
        </w:rPr>
        <w:t xml:space="preserve"> </w:t>
      </w:r>
      <w:r w:rsidR="00FA3ECF" w:rsidRPr="008A4B71">
        <w:rPr>
          <w:rFonts w:ascii="Times New Roman" w:eastAsia="Arial" w:hAnsi="Times New Roman" w:cs="Times New Roman"/>
          <w:color w:val="282D2D"/>
          <w:lang w:val="en-US" w:eastAsia="en-US"/>
        </w:rPr>
        <w:t>energy production</w:t>
      </w:r>
      <w:r w:rsidR="00FA3ECF" w:rsidRPr="008A4B71">
        <w:rPr>
          <w:rFonts w:ascii="Times New Roman" w:eastAsia="Arial" w:hAnsi="Times New Roman" w:cs="Times New Roman"/>
          <w:color w:val="282D2D"/>
          <w:spacing w:val="42"/>
          <w:lang w:val="en-US" w:eastAsia="en-US"/>
        </w:rPr>
        <w:t xml:space="preserve"> </w:t>
      </w:r>
      <w:r w:rsidR="00FA3ECF" w:rsidRPr="008A4B71">
        <w:rPr>
          <w:rFonts w:ascii="Times New Roman" w:eastAsia="Arial" w:hAnsi="Times New Roman" w:cs="Times New Roman"/>
          <w:color w:val="282D2D"/>
          <w:lang w:val="en-US" w:eastAsia="en-US"/>
        </w:rPr>
        <w:t>from</w:t>
      </w:r>
      <w:r w:rsidR="00FA3ECF" w:rsidRPr="008A4B71">
        <w:rPr>
          <w:rFonts w:ascii="Times New Roman" w:eastAsia="Arial" w:hAnsi="Times New Roman" w:cs="Times New Roman"/>
          <w:color w:val="282D2D"/>
          <w:spacing w:val="31"/>
          <w:lang w:val="en-US" w:eastAsia="en-US"/>
        </w:rPr>
        <w:t xml:space="preserve"> </w:t>
      </w:r>
      <w:r w:rsidR="00FA3ECF" w:rsidRPr="008A4B71">
        <w:rPr>
          <w:rFonts w:ascii="Times New Roman" w:eastAsia="Arial" w:hAnsi="Times New Roman" w:cs="Times New Roman"/>
          <w:color w:val="282D2D"/>
          <w:lang w:val="en-US" w:eastAsia="en-US"/>
        </w:rPr>
        <w:t>fossil</w:t>
      </w:r>
      <w:r w:rsidR="00FA3ECF" w:rsidRPr="008A4B71">
        <w:rPr>
          <w:rFonts w:ascii="Times New Roman" w:eastAsia="Arial" w:hAnsi="Times New Roman" w:cs="Times New Roman"/>
          <w:color w:val="282D2D"/>
          <w:spacing w:val="37"/>
          <w:lang w:val="en-US" w:eastAsia="en-US"/>
        </w:rPr>
        <w:t xml:space="preserve"> </w:t>
      </w:r>
      <w:r w:rsidR="00FA3ECF" w:rsidRPr="008A4B71">
        <w:rPr>
          <w:rFonts w:ascii="Times New Roman" w:eastAsia="Arial" w:hAnsi="Times New Roman" w:cs="Times New Roman"/>
          <w:color w:val="131616"/>
          <w:lang w:val="en-US" w:eastAsia="en-US"/>
        </w:rPr>
        <w:t>fuels</w:t>
      </w:r>
      <w:r w:rsidR="00FA3ECF" w:rsidRPr="008A4B71">
        <w:rPr>
          <w:rFonts w:ascii="Times New Roman" w:eastAsia="Arial" w:hAnsi="Times New Roman" w:cs="Times New Roman"/>
          <w:color w:val="131616"/>
          <w:spacing w:val="52"/>
          <w:lang w:val="en-US" w:eastAsia="en-US"/>
        </w:rPr>
        <w:t xml:space="preserve"> </w:t>
      </w:r>
      <w:r w:rsidR="00FA3ECF" w:rsidRPr="008A4B71">
        <w:rPr>
          <w:rFonts w:ascii="Times New Roman" w:eastAsia="Arial" w:hAnsi="Times New Roman" w:cs="Times New Roman"/>
          <w:color w:val="282D2D"/>
          <w:lang w:val="en-US" w:eastAsia="en-US"/>
        </w:rPr>
        <w:t>continues</w:t>
      </w:r>
      <w:r w:rsidR="00FA3ECF" w:rsidRPr="008A4B71">
        <w:rPr>
          <w:rFonts w:ascii="Times New Roman" w:eastAsia="Arial" w:hAnsi="Times New Roman" w:cs="Times New Roman"/>
          <w:color w:val="282D2D"/>
          <w:spacing w:val="48"/>
          <w:lang w:val="en-US" w:eastAsia="en-US"/>
        </w:rPr>
        <w:t xml:space="preserve"> </w:t>
      </w:r>
      <w:r w:rsidR="00FA3ECF" w:rsidRPr="008A4B71">
        <w:rPr>
          <w:rFonts w:ascii="Times New Roman" w:eastAsia="Arial" w:hAnsi="Times New Roman" w:cs="Times New Roman"/>
          <w:color w:val="131616"/>
          <w:lang w:val="en-US" w:eastAsia="en-US"/>
        </w:rPr>
        <w:t>to</w:t>
      </w:r>
      <w:r w:rsidR="00FA3ECF" w:rsidRPr="008A4B71">
        <w:rPr>
          <w:rFonts w:ascii="Times New Roman" w:eastAsia="Arial" w:hAnsi="Times New Roman" w:cs="Times New Roman"/>
          <w:color w:val="131616"/>
          <w:spacing w:val="50"/>
          <w:lang w:val="en-US" w:eastAsia="en-US"/>
        </w:rPr>
        <w:t xml:space="preserve"> </w:t>
      </w:r>
      <w:r w:rsidR="00FA3ECF" w:rsidRPr="008A4B71">
        <w:rPr>
          <w:rFonts w:ascii="Times New Roman" w:eastAsia="Arial" w:hAnsi="Times New Roman" w:cs="Times New Roman"/>
          <w:color w:val="131616"/>
          <w:lang w:val="en-US" w:eastAsia="en-US"/>
        </w:rPr>
        <w:t>i</w:t>
      </w:r>
      <w:r w:rsidR="00FA3ECF" w:rsidRPr="008A4B71">
        <w:rPr>
          <w:rFonts w:ascii="Times New Roman" w:eastAsia="Arial" w:hAnsi="Times New Roman" w:cs="Times New Roman"/>
          <w:color w:val="131616"/>
          <w:spacing w:val="-19"/>
          <w:lang w:val="en-US" w:eastAsia="en-US"/>
        </w:rPr>
        <w:t>n</w:t>
      </w:r>
      <w:r w:rsidR="00FA3ECF" w:rsidRPr="008A4B71">
        <w:rPr>
          <w:rFonts w:ascii="Times New Roman" w:eastAsia="Arial" w:hAnsi="Times New Roman" w:cs="Times New Roman"/>
          <w:color w:val="414446"/>
          <w:lang w:val="en-US" w:eastAsia="en-US"/>
        </w:rPr>
        <w:t>crease</w:t>
      </w:r>
      <w:r w:rsidR="00FA3ECF" w:rsidRPr="008A4B71">
        <w:rPr>
          <w:rFonts w:ascii="Times New Roman" w:eastAsia="Arial" w:hAnsi="Times New Roman" w:cs="Times New Roman"/>
          <w:color w:val="131616"/>
          <w:lang w:val="en-US" w:eastAsia="en-US"/>
        </w:rPr>
        <w:t>.</w:t>
      </w:r>
      <w:r w:rsidR="00FA3ECF" w:rsidRPr="008A4B71">
        <w:rPr>
          <w:rFonts w:ascii="Times New Roman" w:eastAsia="Arial" w:hAnsi="Times New Roman" w:cs="Times New Roman"/>
          <w:color w:val="131616"/>
          <w:spacing w:val="49"/>
          <w:lang w:val="en-US" w:eastAsia="en-US"/>
        </w:rPr>
        <w:t xml:space="preserve"> </w:t>
      </w:r>
      <w:r w:rsidR="00FA3ECF" w:rsidRPr="008A4B71">
        <w:rPr>
          <w:rFonts w:ascii="Times New Roman" w:eastAsia="Arial" w:hAnsi="Times New Roman" w:cs="Times New Roman"/>
          <w:color w:val="131616"/>
          <w:lang w:val="en-US" w:eastAsia="en-US"/>
        </w:rPr>
        <w:t>As</w:t>
      </w:r>
      <w:r w:rsidR="00FA3ECF" w:rsidRPr="008A4B71">
        <w:rPr>
          <w:rFonts w:ascii="Times New Roman" w:eastAsia="Arial" w:hAnsi="Times New Roman" w:cs="Times New Roman"/>
          <w:color w:val="131616"/>
          <w:spacing w:val="49"/>
          <w:lang w:val="en-US" w:eastAsia="en-US"/>
        </w:rPr>
        <w:t xml:space="preserve"> </w:t>
      </w:r>
      <w:r>
        <w:rPr>
          <w:rFonts w:ascii="Times New Roman" w:eastAsia="Arial" w:hAnsi="Times New Roman" w:cs="Times New Roman"/>
          <w:color w:val="282D2D"/>
          <w:lang w:val="en-US" w:eastAsia="en-US"/>
        </w:rPr>
        <w:t>Jamaica</w:t>
      </w:r>
      <w:r w:rsidR="00FA3ECF" w:rsidRPr="008A4B71">
        <w:rPr>
          <w:rFonts w:ascii="Times New Roman" w:eastAsia="Arial" w:hAnsi="Times New Roman" w:cs="Times New Roman"/>
          <w:color w:val="131616"/>
          <w:spacing w:val="4"/>
          <w:lang w:val="en-US" w:eastAsia="en-US"/>
        </w:rPr>
        <w:t xml:space="preserve"> </w:t>
      </w:r>
      <w:r w:rsidR="00FA3ECF" w:rsidRPr="008A4B71">
        <w:rPr>
          <w:rFonts w:ascii="Times New Roman" w:eastAsia="Arial" w:hAnsi="Times New Roman" w:cs="Times New Roman"/>
          <w:color w:val="282D2D"/>
          <w:lang w:val="en-US" w:eastAsia="en-US"/>
        </w:rPr>
        <w:t>continues</w:t>
      </w:r>
      <w:r w:rsidR="00FA3ECF" w:rsidRPr="008A4B71">
        <w:rPr>
          <w:rFonts w:ascii="Times New Roman" w:eastAsia="Arial" w:hAnsi="Times New Roman" w:cs="Times New Roman"/>
          <w:color w:val="282D2D"/>
          <w:spacing w:val="28"/>
          <w:lang w:val="en-US" w:eastAsia="en-US"/>
        </w:rPr>
        <w:t xml:space="preserve"> </w:t>
      </w:r>
      <w:r w:rsidR="00FA3ECF" w:rsidRPr="008A4B71">
        <w:rPr>
          <w:rFonts w:ascii="Times New Roman" w:eastAsia="Arial" w:hAnsi="Times New Roman" w:cs="Times New Roman"/>
          <w:color w:val="131616"/>
          <w:lang w:val="en-US" w:eastAsia="en-US"/>
        </w:rPr>
        <w:t>to</w:t>
      </w:r>
      <w:r w:rsidR="00FA3ECF" w:rsidRPr="008A4B71">
        <w:rPr>
          <w:rFonts w:ascii="Times New Roman" w:eastAsia="Arial" w:hAnsi="Times New Roman" w:cs="Times New Roman"/>
          <w:color w:val="131616"/>
          <w:spacing w:val="12"/>
          <w:lang w:val="en-US" w:eastAsia="en-US"/>
        </w:rPr>
        <w:t xml:space="preserve"> </w:t>
      </w:r>
      <w:r w:rsidR="00FA3ECF" w:rsidRPr="008A4B71">
        <w:rPr>
          <w:rFonts w:ascii="Times New Roman" w:eastAsia="Arial" w:hAnsi="Times New Roman" w:cs="Times New Roman"/>
          <w:color w:val="282D2D"/>
          <w:lang w:val="en-US" w:eastAsia="en-US"/>
        </w:rPr>
        <w:t>make</w:t>
      </w:r>
      <w:r w:rsidR="00FA3ECF" w:rsidRPr="008A4B71">
        <w:rPr>
          <w:rFonts w:ascii="Times New Roman" w:eastAsia="Arial" w:hAnsi="Times New Roman" w:cs="Times New Roman"/>
          <w:color w:val="282D2D"/>
          <w:spacing w:val="17"/>
          <w:lang w:val="en-US" w:eastAsia="en-US"/>
        </w:rPr>
        <w:t xml:space="preserve"> </w:t>
      </w:r>
      <w:r w:rsidR="00FA3ECF" w:rsidRPr="008A4B71">
        <w:rPr>
          <w:rFonts w:ascii="Times New Roman" w:eastAsia="Arial" w:hAnsi="Times New Roman" w:cs="Times New Roman"/>
          <w:color w:val="282D2D"/>
          <w:lang w:val="en-US" w:eastAsia="en-US"/>
        </w:rPr>
        <w:t>political</w:t>
      </w:r>
      <w:r w:rsidR="00FA3ECF" w:rsidRPr="008A4B71">
        <w:rPr>
          <w:rFonts w:ascii="Times New Roman" w:eastAsia="Arial" w:hAnsi="Times New Roman" w:cs="Times New Roman"/>
          <w:color w:val="282D2D"/>
          <w:spacing w:val="16"/>
          <w:lang w:val="en-US" w:eastAsia="en-US"/>
        </w:rPr>
        <w:t xml:space="preserve"> </w:t>
      </w:r>
      <w:r w:rsidR="00FA3ECF" w:rsidRPr="008A4B71">
        <w:rPr>
          <w:rFonts w:ascii="Times New Roman" w:eastAsia="Arial" w:hAnsi="Times New Roman" w:cs="Times New Roman"/>
          <w:color w:val="414446"/>
          <w:spacing w:val="6"/>
          <w:lang w:val="en-US" w:eastAsia="en-US"/>
        </w:rPr>
        <w:t>a</w:t>
      </w:r>
      <w:r w:rsidR="00FA3ECF" w:rsidRPr="008A4B71">
        <w:rPr>
          <w:rFonts w:ascii="Times New Roman" w:eastAsia="Arial" w:hAnsi="Times New Roman" w:cs="Times New Roman"/>
          <w:color w:val="131616"/>
          <w:lang w:val="en-US" w:eastAsia="en-US"/>
        </w:rPr>
        <w:t>nd</w:t>
      </w:r>
      <w:r w:rsidR="00FA3ECF" w:rsidRPr="008A4B71">
        <w:rPr>
          <w:rFonts w:ascii="Times New Roman" w:eastAsia="Arial" w:hAnsi="Times New Roman" w:cs="Times New Roman"/>
          <w:color w:val="131616"/>
          <w:spacing w:val="4"/>
          <w:lang w:val="en-US" w:eastAsia="en-US"/>
        </w:rPr>
        <w:t xml:space="preserve"> </w:t>
      </w:r>
      <w:r w:rsidR="00FA3ECF" w:rsidRPr="008A4B71">
        <w:rPr>
          <w:rFonts w:ascii="Times New Roman" w:eastAsia="Arial" w:hAnsi="Times New Roman" w:cs="Times New Roman"/>
          <w:color w:val="414446"/>
          <w:lang w:val="en-US" w:eastAsia="en-US"/>
        </w:rPr>
        <w:t>so</w:t>
      </w:r>
      <w:r w:rsidR="00FA3ECF" w:rsidRPr="008A4B71">
        <w:rPr>
          <w:rFonts w:ascii="Times New Roman" w:eastAsia="Arial" w:hAnsi="Times New Roman" w:cs="Times New Roman"/>
          <w:color w:val="414446"/>
          <w:spacing w:val="12"/>
          <w:lang w:val="en-US" w:eastAsia="en-US"/>
        </w:rPr>
        <w:t>c</w:t>
      </w:r>
      <w:r w:rsidR="00FA3ECF" w:rsidRPr="008A4B71">
        <w:rPr>
          <w:rFonts w:ascii="Times New Roman" w:eastAsia="Arial" w:hAnsi="Times New Roman" w:cs="Times New Roman"/>
          <w:color w:val="131616"/>
          <w:lang w:val="en-US" w:eastAsia="en-US"/>
        </w:rPr>
        <w:t>i</w:t>
      </w:r>
      <w:r w:rsidR="00FA3ECF" w:rsidRPr="008A4B71">
        <w:rPr>
          <w:rFonts w:ascii="Times New Roman" w:eastAsia="Arial" w:hAnsi="Times New Roman" w:cs="Times New Roman"/>
          <w:color w:val="131616"/>
          <w:spacing w:val="-4"/>
          <w:lang w:val="en-US" w:eastAsia="en-US"/>
        </w:rPr>
        <w:t>o</w:t>
      </w:r>
      <w:r w:rsidR="00FA3ECF" w:rsidRPr="008A4B71">
        <w:rPr>
          <w:rFonts w:ascii="Times New Roman" w:eastAsia="Arial" w:hAnsi="Times New Roman" w:cs="Times New Roman"/>
          <w:color w:val="414446"/>
          <w:lang w:val="en-US" w:eastAsia="en-US"/>
        </w:rPr>
        <w:t>-ec</w:t>
      </w:r>
      <w:r w:rsidR="00FA3ECF" w:rsidRPr="008A4B71">
        <w:rPr>
          <w:rFonts w:ascii="Times New Roman" w:eastAsia="Arial" w:hAnsi="Times New Roman" w:cs="Times New Roman"/>
          <w:color w:val="414446"/>
          <w:spacing w:val="9"/>
          <w:lang w:val="en-US" w:eastAsia="en-US"/>
        </w:rPr>
        <w:t>o</w:t>
      </w:r>
      <w:r w:rsidR="00FA3ECF" w:rsidRPr="008A4B71">
        <w:rPr>
          <w:rFonts w:ascii="Times New Roman" w:eastAsia="Arial" w:hAnsi="Times New Roman" w:cs="Times New Roman"/>
          <w:color w:val="131616"/>
          <w:lang w:val="en-US" w:eastAsia="en-US"/>
        </w:rPr>
        <w:t>nom</w:t>
      </w:r>
      <w:r w:rsidR="00FA3ECF" w:rsidRPr="008A4B71">
        <w:rPr>
          <w:rFonts w:ascii="Times New Roman" w:eastAsia="Arial" w:hAnsi="Times New Roman" w:cs="Times New Roman"/>
          <w:color w:val="131616"/>
          <w:spacing w:val="-15"/>
          <w:lang w:val="en-US" w:eastAsia="en-US"/>
        </w:rPr>
        <w:t>i</w:t>
      </w:r>
      <w:r w:rsidR="00FA3ECF" w:rsidRPr="008A4B71">
        <w:rPr>
          <w:rFonts w:ascii="Times New Roman" w:eastAsia="Arial" w:hAnsi="Times New Roman" w:cs="Times New Roman"/>
          <w:color w:val="414446"/>
          <w:lang w:val="en-US" w:eastAsia="en-US"/>
        </w:rPr>
        <w:t xml:space="preserve">c </w:t>
      </w:r>
      <w:r w:rsidR="00FA3ECF" w:rsidRPr="008A4B71">
        <w:rPr>
          <w:rFonts w:ascii="Times New Roman" w:eastAsia="Arial" w:hAnsi="Times New Roman" w:cs="Times New Roman"/>
          <w:color w:val="131616"/>
          <w:lang w:val="en-US" w:eastAsia="en-US"/>
        </w:rPr>
        <w:t>progr</w:t>
      </w:r>
      <w:r w:rsidR="00FA3ECF" w:rsidRPr="008A4B71">
        <w:rPr>
          <w:rFonts w:ascii="Times New Roman" w:eastAsia="Arial" w:hAnsi="Times New Roman" w:cs="Times New Roman"/>
          <w:color w:val="131616"/>
          <w:spacing w:val="-5"/>
          <w:lang w:val="en-US" w:eastAsia="en-US"/>
        </w:rPr>
        <w:t>e</w:t>
      </w:r>
      <w:r w:rsidR="00FA3ECF" w:rsidRPr="008A4B71">
        <w:rPr>
          <w:rFonts w:ascii="Times New Roman" w:eastAsia="Arial" w:hAnsi="Times New Roman" w:cs="Times New Roman"/>
          <w:color w:val="414446"/>
          <w:lang w:val="en-US" w:eastAsia="en-US"/>
        </w:rPr>
        <w:t xml:space="preserve">ss, </w:t>
      </w:r>
      <w:r>
        <w:rPr>
          <w:rFonts w:ascii="Times New Roman" w:eastAsia="Arial" w:hAnsi="Times New Roman" w:cs="Times New Roman"/>
          <w:color w:val="414446"/>
          <w:lang w:val="en-US" w:eastAsia="en-US"/>
        </w:rPr>
        <w:t>its</w:t>
      </w:r>
      <w:r w:rsidR="00FA3ECF" w:rsidRPr="008A4B71">
        <w:rPr>
          <w:rFonts w:ascii="Times New Roman" w:eastAsia="Arial" w:hAnsi="Times New Roman" w:cs="Times New Roman"/>
          <w:color w:val="414446"/>
          <w:lang w:val="en-US" w:eastAsia="en-US"/>
        </w:rPr>
        <w:t xml:space="preserve"> </w:t>
      </w:r>
      <w:r w:rsidR="00FA3ECF" w:rsidRPr="008A4B71">
        <w:rPr>
          <w:rFonts w:ascii="Times New Roman" w:eastAsia="Arial" w:hAnsi="Times New Roman" w:cs="Times New Roman"/>
          <w:color w:val="282D2D"/>
          <w:lang w:val="en-US" w:eastAsia="en-US"/>
        </w:rPr>
        <w:t xml:space="preserve">energy </w:t>
      </w:r>
      <w:r w:rsidR="00FA3ECF" w:rsidRPr="008A4B71">
        <w:rPr>
          <w:rFonts w:ascii="Times New Roman" w:eastAsia="Arial" w:hAnsi="Times New Roman" w:cs="Times New Roman"/>
          <w:color w:val="131616"/>
          <w:lang w:val="en-US" w:eastAsia="en-US"/>
        </w:rPr>
        <w:t>demands</w:t>
      </w:r>
      <w:r w:rsidR="00FA3ECF" w:rsidRPr="008A4B71">
        <w:rPr>
          <w:rFonts w:ascii="Times New Roman" w:eastAsia="Arial" w:hAnsi="Times New Roman" w:cs="Times New Roman"/>
          <w:color w:val="131616"/>
          <w:w w:val="103"/>
          <w:lang w:val="en-US" w:eastAsia="en-US"/>
        </w:rPr>
        <w:t xml:space="preserve"> </w:t>
      </w:r>
      <w:r>
        <w:rPr>
          <w:rFonts w:ascii="Times New Roman" w:eastAsia="Arial" w:hAnsi="Times New Roman" w:cs="Times New Roman"/>
          <w:color w:val="131616"/>
          <w:w w:val="103"/>
          <w:lang w:val="en-US" w:eastAsia="en-US"/>
        </w:rPr>
        <w:t xml:space="preserve">and cost </w:t>
      </w:r>
      <w:r w:rsidR="00FA3ECF" w:rsidRPr="008A4B71">
        <w:rPr>
          <w:rFonts w:ascii="Times New Roman" w:eastAsia="Arial" w:hAnsi="Times New Roman" w:cs="Times New Roman"/>
          <w:color w:val="282D2D"/>
          <w:lang w:val="en-US" w:eastAsia="en-US"/>
        </w:rPr>
        <w:t xml:space="preserve">have </w:t>
      </w:r>
      <w:r w:rsidR="00FA3ECF" w:rsidRPr="008A4B71">
        <w:rPr>
          <w:rFonts w:ascii="Times New Roman" w:eastAsia="Arial" w:hAnsi="Times New Roman" w:cs="Times New Roman"/>
          <w:color w:val="282D2D"/>
          <w:spacing w:val="2"/>
          <w:lang w:val="en-US" w:eastAsia="en-US"/>
        </w:rPr>
        <w:t xml:space="preserve"> </w:t>
      </w:r>
      <w:r w:rsidR="00FA3ECF" w:rsidRPr="008A4B71">
        <w:rPr>
          <w:rFonts w:ascii="Times New Roman" w:eastAsia="Arial" w:hAnsi="Times New Roman" w:cs="Times New Roman"/>
          <w:color w:val="282D2D"/>
          <w:lang w:val="en-US" w:eastAsia="en-US"/>
        </w:rPr>
        <w:t xml:space="preserve">increased </w:t>
      </w:r>
      <w:r w:rsidR="00FA3ECF" w:rsidRPr="008A4B71">
        <w:rPr>
          <w:rFonts w:ascii="Times New Roman" w:eastAsia="Arial" w:hAnsi="Times New Roman" w:cs="Times New Roman"/>
          <w:color w:val="282D2D"/>
          <w:spacing w:val="2"/>
          <w:lang w:val="en-US" w:eastAsia="en-US"/>
        </w:rPr>
        <w:t xml:space="preserve"> </w:t>
      </w:r>
      <w:r w:rsidR="00FA3ECF" w:rsidRPr="008A4B71">
        <w:rPr>
          <w:rFonts w:ascii="Times New Roman" w:eastAsia="Arial" w:hAnsi="Times New Roman" w:cs="Times New Roman"/>
          <w:color w:val="282D2D"/>
          <w:lang w:val="en-US" w:eastAsia="en-US"/>
        </w:rPr>
        <w:t xml:space="preserve">significantly </w:t>
      </w:r>
      <w:r w:rsidR="00FA3ECF" w:rsidRPr="008A4B71">
        <w:rPr>
          <w:rFonts w:ascii="Times New Roman" w:eastAsia="Arial" w:hAnsi="Times New Roman" w:cs="Times New Roman"/>
          <w:color w:val="282D2D"/>
          <w:spacing w:val="13"/>
          <w:lang w:val="en-US" w:eastAsia="en-US"/>
        </w:rPr>
        <w:t xml:space="preserve"> </w:t>
      </w:r>
      <w:r w:rsidR="00FA3ECF" w:rsidRPr="008A4B71">
        <w:rPr>
          <w:rFonts w:ascii="Times New Roman" w:eastAsia="Arial" w:hAnsi="Times New Roman" w:cs="Times New Roman"/>
          <w:color w:val="282D2D"/>
          <w:lang w:val="en-US" w:eastAsia="en-US"/>
        </w:rPr>
        <w:t>over</w:t>
      </w:r>
      <w:r w:rsidR="00FA3ECF" w:rsidRPr="008A4B71">
        <w:rPr>
          <w:rFonts w:ascii="Times New Roman" w:eastAsia="Arial" w:hAnsi="Times New Roman" w:cs="Times New Roman"/>
          <w:color w:val="282D2D"/>
          <w:spacing w:val="48"/>
          <w:lang w:val="en-US" w:eastAsia="en-US"/>
        </w:rPr>
        <w:t xml:space="preserve"> </w:t>
      </w:r>
      <w:r w:rsidR="00FA3ECF" w:rsidRPr="008A4B71">
        <w:rPr>
          <w:rFonts w:ascii="Times New Roman" w:eastAsia="Arial" w:hAnsi="Times New Roman" w:cs="Times New Roman"/>
          <w:color w:val="131616"/>
          <w:lang w:val="en-US" w:eastAsia="en-US"/>
        </w:rPr>
        <w:t xml:space="preserve">the </w:t>
      </w:r>
      <w:r w:rsidR="00FA3ECF" w:rsidRPr="008A4B71">
        <w:rPr>
          <w:rFonts w:ascii="Times New Roman" w:eastAsia="Arial" w:hAnsi="Times New Roman" w:cs="Times New Roman"/>
          <w:color w:val="131616"/>
          <w:spacing w:val="4"/>
          <w:lang w:val="en-US" w:eastAsia="en-US"/>
        </w:rPr>
        <w:t xml:space="preserve"> </w:t>
      </w:r>
      <w:r w:rsidR="00FA3ECF" w:rsidRPr="008A4B71">
        <w:rPr>
          <w:rFonts w:ascii="Times New Roman" w:eastAsia="Arial" w:hAnsi="Times New Roman" w:cs="Times New Roman"/>
          <w:color w:val="282D2D"/>
          <w:lang w:val="en-US" w:eastAsia="en-US"/>
        </w:rPr>
        <w:t>years</w:t>
      </w:r>
      <w:r>
        <w:rPr>
          <w:rFonts w:ascii="Times New Roman" w:eastAsia="Arial" w:hAnsi="Times New Roman" w:cs="Times New Roman"/>
          <w:color w:val="282D2D"/>
          <w:lang w:val="en-US" w:eastAsia="en-US"/>
        </w:rPr>
        <w:t>.</w:t>
      </w:r>
      <w:r w:rsidR="00FA3ECF" w:rsidRPr="008A4B71">
        <w:rPr>
          <w:rFonts w:ascii="Times New Roman" w:eastAsia="Arial" w:hAnsi="Times New Roman" w:cs="Times New Roman"/>
          <w:color w:val="282D2D"/>
          <w:spacing w:val="52"/>
          <w:lang w:val="en-US" w:eastAsia="en-US"/>
        </w:rPr>
        <w:t xml:space="preserve"> </w:t>
      </w:r>
      <w:r w:rsidR="00FA3ECF" w:rsidRPr="008A4B71">
        <w:rPr>
          <w:rFonts w:ascii="Times New Roman" w:eastAsia="Arial" w:hAnsi="Times New Roman" w:cs="Times New Roman"/>
          <w:color w:val="282D2D"/>
          <w:lang w:val="en-US" w:eastAsia="en-US"/>
        </w:rPr>
        <w:t>Since 1970,</w:t>
      </w:r>
      <w:r w:rsidR="00FA3ECF" w:rsidRPr="008A4B71">
        <w:rPr>
          <w:rFonts w:ascii="Times New Roman" w:eastAsia="Arial" w:hAnsi="Times New Roman" w:cs="Times New Roman"/>
          <w:color w:val="282D2D"/>
          <w:spacing w:val="39"/>
          <w:lang w:val="en-US" w:eastAsia="en-US"/>
        </w:rPr>
        <w:t xml:space="preserve"> </w:t>
      </w:r>
      <w:r w:rsidR="00FA3ECF" w:rsidRPr="008A4B71">
        <w:rPr>
          <w:rFonts w:ascii="Times New Roman" w:eastAsia="Arial" w:hAnsi="Times New Roman" w:cs="Times New Roman"/>
          <w:color w:val="282D2D"/>
          <w:lang w:val="en-US" w:eastAsia="en-US"/>
        </w:rPr>
        <w:t xml:space="preserve">Jamaica's </w:t>
      </w:r>
      <w:r w:rsidR="00FA3ECF" w:rsidRPr="008A4B71">
        <w:rPr>
          <w:rFonts w:ascii="Times New Roman" w:eastAsia="Arial" w:hAnsi="Times New Roman" w:cs="Times New Roman"/>
          <w:color w:val="414446"/>
          <w:lang w:val="en-US" w:eastAsia="en-US"/>
        </w:rPr>
        <w:t>e</w:t>
      </w:r>
      <w:r w:rsidR="00FA3ECF" w:rsidRPr="008A4B71">
        <w:rPr>
          <w:rFonts w:ascii="Times New Roman" w:eastAsia="Arial" w:hAnsi="Times New Roman" w:cs="Times New Roman"/>
          <w:color w:val="131616"/>
          <w:spacing w:val="-14"/>
          <w:lang w:val="en-US" w:eastAsia="en-US"/>
        </w:rPr>
        <w:t>n</w:t>
      </w:r>
      <w:r w:rsidR="00FA3ECF" w:rsidRPr="008A4B71">
        <w:rPr>
          <w:rFonts w:ascii="Times New Roman" w:eastAsia="Arial" w:hAnsi="Times New Roman" w:cs="Times New Roman"/>
          <w:color w:val="414446"/>
          <w:lang w:val="en-US" w:eastAsia="en-US"/>
        </w:rPr>
        <w:t>e</w:t>
      </w:r>
      <w:r w:rsidR="00FA3ECF" w:rsidRPr="008A4B71">
        <w:rPr>
          <w:rFonts w:ascii="Times New Roman" w:eastAsia="Arial" w:hAnsi="Times New Roman" w:cs="Times New Roman"/>
          <w:color w:val="131616"/>
          <w:lang w:val="en-US" w:eastAsia="en-US"/>
        </w:rPr>
        <w:t>rgy</w:t>
      </w:r>
      <w:r w:rsidR="008060D7">
        <w:rPr>
          <w:rFonts w:ascii="Times New Roman" w:eastAsiaTheme="minorHAnsi" w:hAnsi="Times New Roman" w:cs="Times New Roman"/>
          <w:noProof/>
          <w:color w:val="auto"/>
          <w:sz w:val="24"/>
          <w:szCs w:val="22"/>
          <w:lang w:val="en-JM" w:eastAsia="en-JM"/>
        </w:rPr>
        <mc:AlternateContent>
          <mc:Choice Requires="wps">
            <w:drawing>
              <wp:anchor distT="0" distB="0" distL="114300" distR="114300" simplePos="0" relativeHeight="251657728" behindDoc="1" locked="0" layoutInCell="1" allowOverlap="1" wp14:anchorId="1AB79299" wp14:editId="46FA1ADC">
                <wp:simplePos x="0" y="0"/>
                <wp:positionH relativeFrom="page">
                  <wp:posOffset>3046730</wp:posOffset>
                </wp:positionH>
                <wp:positionV relativeFrom="paragraph">
                  <wp:posOffset>41910</wp:posOffset>
                </wp:positionV>
                <wp:extent cx="31115" cy="88900"/>
                <wp:effectExtent l="0" t="0" r="6985" b="6350"/>
                <wp:wrapNone/>
                <wp:docPr id="590"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867" w:rsidRDefault="00DA3867" w:rsidP="00FA3ECF">
                            <w:pPr>
                              <w:spacing w:line="140" w:lineRule="exact"/>
                              <w:rPr>
                                <w:rFonts w:ascii="Times New Roman" w:eastAsia="Times New Roman" w:hAnsi="Times New Roman" w:cs="Times New Roman"/>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79299" id="_x0000_t202" coordsize="21600,21600" o:spt="202" path="m,l,21600r21600,l21600,xe">
                <v:stroke joinstyle="miter"/>
                <v:path gradientshapeok="t" o:connecttype="rect"/>
              </v:shapetype>
              <v:shape id="Text Box 590" o:spid="_x0000_s1026" type="#_x0000_t202" style="position:absolute;left:0;text-align:left;margin-left:239.9pt;margin-top:3.3pt;width:2.4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n1rgIAAKo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" filled="f" stroked="f">
                <v:textbox inset="0,0,0,0">
                  <w:txbxContent>
                    <w:p w:rsidR="00DA3867" w:rsidRDefault="00DA3867" w:rsidP="00FA3ECF">
                      <w:pPr>
                        <w:spacing w:line="140" w:lineRule="exact"/>
                        <w:rPr>
                          <w:rFonts w:ascii="Times New Roman" w:eastAsia="Times New Roman" w:hAnsi="Times New Roman" w:cs="Times New Roman"/>
                          <w:sz w:val="14"/>
                          <w:szCs w:val="14"/>
                        </w:rPr>
                      </w:pPr>
                    </w:p>
                  </w:txbxContent>
                </v:textbox>
                <w10:wrap anchorx="page"/>
              </v:shape>
            </w:pict>
          </mc:Fallback>
        </mc:AlternateContent>
      </w:r>
      <w:r w:rsidR="00FA3ECF" w:rsidRPr="008A4B71">
        <w:rPr>
          <w:rFonts w:ascii="Times New Roman" w:eastAsia="Arial" w:hAnsi="Times New Roman" w:cs="Times New Roman"/>
          <w:color w:val="auto"/>
          <w:lang w:val="en-US" w:eastAsia="en-US"/>
        </w:rPr>
        <w:t xml:space="preserve"> </w:t>
      </w:r>
      <w:r w:rsidR="00FA3ECF" w:rsidRPr="008A4B71">
        <w:rPr>
          <w:rFonts w:ascii="Times New Roman" w:eastAsia="Arial" w:hAnsi="Times New Roman" w:cs="Times New Roman"/>
          <w:color w:val="282D2D"/>
          <w:w w:val="105"/>
          <w:lang w:val="en-US" w:eastAsia="en-US"/>
        </w:rPr>
        <w:t>consumption</w:t>
      </w:r>
      <w:r w:rsidR="00FA3ECF" w:rsidRPr="008A4B71">
        <w:rPr>
          <w:rFonts w:ascii="Times New Roman" w:eastAsia="Arial" w:hAnsi="Times New Roman" w:cs="Times New Roman"/>
          <w:color w:val="282D2D"/>
          <w:spacing w:val="14"/>
          <w:w w:val="105"/>
          <w:lang w:val="en-US" w:eastAsia="en-US"/>
        </w:rPr>
        <w:t xml:space="preserve"> </w:t>
      </w:r>
      <w:r w:rsidR="00FA3ECF" w:rsidRPr="008A4B71">
        <w:rPr>
          <w:rFonts w:ascii="Times New Roman" w:eastAsia="Arial" w:hAnsi="Times New Roman" w:cs="Times New Roman"/>
          <w:color w:val="131616"/>
          <w:w w:val="105"/>
          <w:lang w:val="en-US" w:eastAsia="en-US"/>
        </w:rPr>
        <w:t>rates</w:t>
      </w:r>
      <w:r w:rsidR="00FA3ECF" w:rsidRPr="008A4B71">
        <w:rPr>
          <w:rFonts w:ascii="Times New Roman" w:eastAsia="Arial" w:hAnsi="Times New Roman" w:cs="Times New Roman"/>
          <w:color w:val="131616"/>
          <w:spacing w:val="7"/>
          <w:w w:val="105"/>
          <w:lang w:val="en-US" w:eastAsia="en-US"/>
        </w:rPr>
        <w:t xml:space="preserve"> </w:t>
      </w:r>
      <w:r w:rsidR="00FA3ECF" w:rsidRPr="008A4B71">
        <w:rPr>
          <w:rFonts w:ascii="Times New Roman" w:eastAsia="Arial" w:hAnsi="Times New Roman" w:cs="Times New Roman"/>
          <w:color w:val="131616"/>
          <w:w w:val="105"/>
          <w:lang w:val="en-US" w:eastAsia="en-US"/>
        </w:rPr>
        <w:t>have</w:t>
      </w:r>
      <w:r w:rsidR="00FA3ECF" w:rsidRPr="008A4B71">
        <w:rPr>
          <w:rFonts w:ascii="Times New Roman" w:eastAsia="Arial" w:hAnsi="Times New Roman" w:cs="Times New Roman"/>
          <w:color w:val="131616"/>
          <w:spacing w:val="5"/>
          <w:w w:val="105"/>
          <w:lang w:val="en-US" w:eastAsia="en-US"/>
        </w:rPr>
        <w:t xml:space="preserve"> </w:t>
      </w:r>
      <w:r w:rsidR="00FA3ECF" w:rsidRPr="008A4B71">
        <w:rPr>
          <w:rFonts w:ascii="Times New Roman" w:eastAsia="Arial" w:hAnsi="Times New Roman" w:cs="Times New Roman"/>
          <w:color w:val="282D2D"/>
          <w:w w:val="105"/>
          <w:lang w:val="en-US" w:eastAsia="en-US"/>
        </w:rPr>
        <w:t>doubled and</w:t>
      </w:r>
      <w:r w:rsidR="00FA3ECF" w:rsidRPr="008A4B71">
        <w:rPr>
          <w:rFonts w:ascii="Times New Roman" w:eastAsia="Arial" w:hAnsi="Times New Roman" w:cs="Times New Roman"/>
          <w:color w:val="282D2D"/>
          <w:spacing w:val="14"/>
          <w:w w:val="105"/>
          <w:lang w:val="en-US" w:eastAsia="en-US"/>
        </w:rPr>
        <w:t xml:space="preserve"> </w:t>
      </w:r>
      <w:r w:rsidR="00FA3ECF" w:rsidRPr="008A4B71">
        <w:rPr>
          <w:rFonts w:ascii="Times New Roman" w:eastAsia="Arial" w:hAnsi="Times New Roman" w:cs="Times New Roman"/>
          <w:color w:val="131616"/>
          <w:w w:val="105"/>
          <w:lang w:val="en-US" w:eastAsia="en-US"/>
        </w:rPr>
        <w:t>it</w:t>
      </w:r>
      <w:r w:rsidR="00FA3ECF" w:rsidRPr="008A4B71">
        <w:rPr>
          <w:rFonts w:ascii="Times New Roman" w:eastAsia="Arial" w:hAnsi="Times New Roman" w:cs="Times New Roman"/>
          <w:color w:val="131616"/>
          <w:spacing w:val="11"/>
          <w:w w:val="105"/>
          <w:lang w:val="en-US" w:eastAsia="en-US"/>
        </w:rPr>
        <w:t xml:space="preserve"> </w:t>
      </w:r>
      <w:r w:rsidR="00FA3ECF" w:rsidRPr="008A4B71">
        <w:rPr>
          <w:rFonts w:ascii="Times New Roman" w:eastAsia="Arial" w:hAnsi="Times New Roman" w:cs="Times New Roman"/>
          <w:color w:val="131616"/>
          <w:spacing w:val="-15"/>
          <w:w w:val="105"/>
          <w:lang w:val="en-US" w:eastAsia="en-US"/>
        </w:rPr>
        <w:t>h</w:t>
      </w:r>
      <w:r w:rsidR="00FA3ECF" w:rsidRPr="008A4B71">
        <w:rPr>
          <w:rFonts w:ascii="Times New Roman" w:eastAsia="Arial" w:hAnsi="Times New Roman" w:cs="Times New Roman"/>
          <w:color w:val="414446"/>
          <w:w w:val="105"/>
          <w:lang w:val="en-US" w:eastAsia="en-US"/>
        </w:rPr>
        <w:t>as</w:t>
      </w:r>
      <w:r w:rsidR="00FA3ECF" w:rsidRPr="008A4B71">
        <w:rPr>
          <w:rFonts w:ascii="Times New Roman" w:eastAsia="Arial" w:hAnsi="Times New Roman" w:cs="Times New Roman"/>
          <w:color w:val="414446"/>
          <w:spacing w:val="21"/>
          <w:w w:val="105"/>
          <w:lang w:val="en-US" w:eastAsia="en-US"/>
        </w:rPr>
        <w:t xml:space="preserve"> </w:t>
      </w:r>
      <w:r w:rsidR="00FA3ECF" w:rsidRPr="008A4B71">
        <w:rPr>
          <w:rFonts w:ascii="Times New Roman" w:eastAsia="Arial" w:hAnsi="Times New Roman" w:cs="Times New Roman"/>
          <w:color w:val="282D2D"/>
          <w:w w:val="105"/>
          <w:lang w:val="en-US" w:eastAsia="en-US"/>
        </w:rPr>
        <w:t>been</w:t>
      </w:r>
      <w:r w:rsidR="00FA3ECF" w:rsidRPr="008A4B71">
        <w:rPr>
          <w:rFonts w:ascii="Times New Roman" w:eastAsia="Arial" w:hAnsi="Times New Roman" w:cs="Times New Roman"/>
          <w:color w:val="282D2D"/>
          <w:spacing w:val="13"/>
          <w:w w:val="105"/>
          <w:lang w:val="en-US" w:eastAsia="en-US"/>
        </w:rPr>
        <w:t xml:space="preserve"> </w:t>
      </w:r>
      <w:r w:rsidR="00FA3ECF" w:rsidRPr="008A4B71">
        <w:rPr>
          <w:rFonts w:ascii="Times New Roman" w:eastAsia="Arial" w:hAnsi="Times New Roman" w:cs="Times New Roman"/>
          <w:color w:val="414446"/>
          <w:w w:val="105"/>
          <w:lang w:val="en-US" w:eastAsia="en-US"/>
        </w:rPr>
        <w:t>es</w:t>
      </w:r>
      <w:r w:rsidR="00FA3ECF" w:rsidRPr="008A4B71">
        <w:rPr>
          <w:rFonts w:ascii="Times New Roman" w:eastAsia="Arial" w:hAnsi="Times New Roman" w:cs="Times New Roman"/>
          <w:color w:val="414446"/>
          <w:spacing w:val="3"/>
          <w:w w:val="105"/>
          <w:lang w:val="en-US" w:eastAsia="en-US"/>
        </w:rPr>
        <w:t>t</w:t>
      </w:r>
      <w:r w:rsidR="00FA3ECF" w:rsidRPr="008A4B71">
        <w:rPr>
          <w:rFonts w:ascii="Times New Roman" w:eastAsia="Arial" w:hAnsi="Times New Roman" w:cs="Times New Roman"/>
          <w:color w:val="131616"/>
          <w:w w:val="105"/>
          <w:lang w:val="en-US" w:eastAsia="en-US"/>
        </w:rPr>
        <w:t>imated</w:t>
      </w:r>
      <w:r w:rsidR="00FA3ECF" w:rsidRPr="008A4B71">
        <w:rPr>
          <w:rFonts w:ascii="Times New Roman" w:eastAsia="Arial" w:hAnsi="Times New Roman" w:cs="Times New Roman"/>
          <w:color w:val="131616"/>
          <w:spacing w:val="16"/>
          <w:w w:val="105"/>
          <w:lang w:val="en-US" w:eastAsia="en-US"/>
        </w:rPr>
        <w:t xml:space="preserve"> </w:t>
      </w:r>
      <w:r w:rsidR="00FA3ECF" w:rsidRPr="008A4B71">
        <w:rPr>
          <w:rFonts w:ascii="Times New Roman" w:eastAsia="Arial" w:hAnsi="Times New Roman" w:cs="Times New Roman"/>
          <w:color w:val="282D2D"/>
          <w:w w:val="105"/>
          <w:lang w:val="en-US" w:eastAsia="en-US"/>
        </w:rPr>
        <w:t>that</w:t>
      </w:r>
      <w:r w:rsidR="00FA3ECF" w:rsidRPr="008A4B71">
        <w:rPr>
          <w:rFonts w:ascii="Times New Roman" w:eastAsia="Arial" w:hAnsi="Times New Roman" w:cs="Times New Roman"/>
          <w:color w:val="282D2D"/>
          <w:spacing w:val="18"/>
          <w:w w:val="105"/>
          <w:lang w:val="en-US" w:eastAsia="en-US"/>
        </w:rPr>
        <w:t xml:space="preserve"> </w:t>
      </w:r>
      <w:r w:rsidR="00FA3ECF" w:rsidRPr="008A4B71">
        <w:rPr>
          <w:rFonts w:ascii="Times New Roman" w:eastAsia="Arial" w:hAnsi="Times New Roman" w:cs="Times New Roman"/>
          <w:color w:val="282D2D"/>
          <w:w w:val="105"/>
          <w:lang w:val="en-US" w:eastAsia="en-US"/>
        </w:rPr>
        <w:t>the</w:t>
      </w:r>
      <w:r w:rsidR="00FA3ECF" w:rsidRPr="008A4B71">
        <w:rPr>
          <w:rFonts w:ascii="Times New Roman" w:eastAsia="Arial" w:hAnsi="Times New Roman" w:cs="Times New Roman"/>
          <w:color w:val="282D2D"/>
          <w:spacing w:val="18"/>
          <w:w w:val="105"/>
          <w:lang w:val="en-US" w:eastAsia="en-US"/>
        </w:rPr>
        <w:t xml:space="preserve"> </w:t>
      </w:r>
      <w:r w:rsidR="00FA3ECF" w:rsidRPr="008A4B71">
        <w:rPr>
          <w:rFonts w:ascii="Times New Roman" w:eastAsia="Arial" w:hAnsi="Times New Roman" w:cs="Times New Roman"/>
          <w:color w:val="282D2D"/>
          <w:w w:val="105"/>
          <w:lang w:val="en-US" w:eastAsia="en-US"/>
        </w:rPr>
        <w:t>countr</w:t>
      </w:r>
      <w:r w:rsidR="00FA3ECF" w:rsidRPr="008A4B71">
        <w:rPr>
          <w:rFonts w:ascii="Times New Roman" w:eastAsia="Arial" w:hAnsi="Times New Roman" w:cs="Times New Roman"/>
          <w:color w:val="282D2D"/>
          <w:spacing w:val="7"/>
          <w:w w:val="105"/>
          <w:lang w:val="en-US" w:eastAsia="en-US"/>
        </w:rPr>
        <w:t>y</w:t>
      </w:r>
      <w:r w:rsidR="00FA3ECF" w:rsidRPr="008A4B71">
        <w:rPr>
          <w:rFonts w:ascii="Times New Roman" w:eastAsia="Arial" w:hAnsi="Times New Roman" w:cs="Times New Roman"/>
          <w:color w:val="595E60"/>
          <w:spacing w:val="-9"/>
          <w:w w:val="105"/>
          <w:lang w:val="en-US" w:eastAsia="en-US"/>
        </w:rPr>
        <w:t>'</w:t>
      </w:r>
      <w:r w:rsidR="00FA3ECF" w:rsidRPr="008A4B71">
        <w:rPr>
          <w:rFonts w:ascii="Times New Roman" w:eastAsia="Arial" w:hAnsi="Times New Roman" w:cs="Times New Roman"/>
          <w:color w:val="282D2D"/>
          <w:w w:val="105"/>
          <w:lang w:val="en-US" w:eastAsia="en-US"/>
        </w:rPr>
        <w:t>s</w:t>
      </w:r>
      <w:r w:rsidR="00FA3ECF" w:rsidRPr="008A4B71">
        <w:rPr>
          <w:rFonts w:ascii="Times New Roman" w:eastAsia="Arial" w:hAnsi="Times New Roman" w:cs="Times New Roman"/>
          <w:color w:val="282D2D"/>
          <w:spacing w:val="13"/>
          <w:w w:val="105"/>
          <w:lang w:val="en-US" w:eastAsia="en-US"/>
        </w:rPr>
        <w:t xml:space="preserve"> </w:t>
      </w:r>
      <w:r w:rsidR="00FA3ECF" w:rsidRPr="008A4B71">
        <w:rPr>
          <w:rFonts w:ascii="Times New Roman" w:eastAsia="Arial" w:hAnsi="Times New Roman" w:cs="Times New Roman"/>
          <w:color w:val="282D2D"/>
          <w:w w:val="105"/>
          <w:lang w:val="en-US" w:eastAsia="en-US"/>
        </w:rPr>
        <w:t>energy</w:t>
      </w:r>
      <w:r w:rsidR="00FA3ECF" w:rsidRPr="008A4B71">
        <w:rPr>
          <w:rFonts w:ascii="Times New Roman" w:eastAsia="Arial" w:hAnsi="Times New Roman" w:cs="Times New Roman"/>
          <w:color w:val="282D2D"/>
          <w:spacing w:val="25"/>
          <w:w w:val="105"/>
          <w:lang w:val="en-US" w:eastAsia="en-US"/>
        </w:rPr>
        <w:t xml:space="preserve"> </w:t>
      </w:r>
      <w:r w:rsidR="00FA3ECF" w:rsidRPr="008A4B71">
        <w:rPr>
          <w:rFonts w:ascii="Times New Roman" w:eastAsia="Arial" w:hAnsi="Times New Roman" w:cs="Times New Roman"/>
          <w:color w:val="131616"/>
          <w:w w:val="105"/>
          <w:lang w:val="en-US" w:eastAsia="en-US"/>
        </w:rPr>
        <w:t xml:space="preserve">demand </w:t>
      </w:r>
      <w:r w:rsidR="00FA3ECF" w:rsidRPr="008A4B71">
        <w:rPr>
          <w:rFonts w:ascii="Times New Roman" w:eastAsia="Arial" w:hAnsi="Times New Roman" w:cs="Times New Roman"/>
          <w:color w:val="282D2D"/>
          <w:lang w:val="en-US" w:eastAsia="en-US"/>
        </w:rPr>
        <w:t>continues</w:t>
      </w:r>
      <w:r w:rsidR="00FA3ECF" w:rsidRPr="008A4B71">
        <w:rPr>
          <w:rFonts w:ascii="Times New Roman" w:eastAsia="Arial" w:hAnsi="Times New Roman" w:cs="Times New Roman"/>
          <w:color w:val="282D2D"/>
          <w:spacing w:val="26"/>
          <w:lang w:val="en-US" w:eastAsia="en-US"/>
        </w:rPr>
        <w:t xml:space="preserve"> </w:t>
      </w:r>
      <w:r w:rsidR="00FA3ECF" w:rsidRPr="008A4B71">
        <w:rPr>
          <w:rFonts w:ascii="Times New Roman" w:eastAsia="Arial" w:hAnsi="Times New Roman" w:cs="Times New Roman"/>
          <w:color w:val="131616"/>
          <w:lang w:val="en-US" w:eastAsia="en-US"/>
        </w:rPr>
        <w:t>to</w:t>
      </w:r>
      <w:r w:rsidR="00FA3ECF" w:rsidRPr="008A4B71">
        <w:rPr>
          <w:rFonts w:ascii="Times New Roman" w:eastAsia="Arial" w:hAnsi="Times New Roman" w:cs="Times New Roman"/>
          <w:color w:val="131616"/>
          <w:spacing w:val="22"/>
          <w:lang w:val="en-US" w:eastAsia="en-US"/>
        </w:rPr>
        <w:t xml:space="preserve"> </w:t>
      </w:r>
      <w:r w:rsidR="00FA3ECF" w:rsidRPr="008A4B71">
        <w:rPr>
          <w:rFonts w:ascii="Times New Roman" w:eastAsia="Arial" w:hAnsi="Times New Roman" w:cs="Times New Roman"/>
          <w:color w:val="282D2D"/>
          <w:lang w:val="en-US" w:eastAsia="en-US"/>
        </w:rPr>
        <w:t>grow</w:t>
      </w:r>
      <w:r w:rsidR="00FA3ECF" w:rsidRPr="008A4B71">
        <w:rPr>
          <w:rFonts w:ascii="Times New Roman" w:eastAsia="Arial" w:hAnsi="Times New Roman" w:cs="Times New Roman"/>
          <w:color w:val="282D2D"/>
          <w:spacing w:val="30"/>
          <w:lang w:val="en-US" w:eastAsia="en-US"/>
        </w:rPr>
        <w:t xml:space="preserve"> </w:t>
      </w:r>
      <w:r w:rsidR="00FA3ECF" w:rsidRPr="008A4B71">
        <w:rPr>
          <w:rFonts w:ascii="Times New Roman" w:eastAsia="Arial" w:hAnsi="Times New Roman" w:cs="Times New Roman"/>
          <w:color w:val="282D2D"/>
          <w:lang w:val="en-US" w:eastAsia="en-US"/>
        </w:rPr>
        <w:t>between</w:t>
      </w:r>
      <w:r w:rsidR="00FA3ECF" w:rsidRPr="008A4B71">
        <w:rPr>
          <w:rFonts w:ascii="Times New Roman" w:eastAsia="Arial" w:hAnsi="Times New Roman" w:cs="Times New Roman"/>
          <w:color w:val="282D2D"/>
          <w:spacing w:val="37"/>
          <w:lang w:val="en-US" w:eastAsia="en-US"/>
        </w:rPr>
        <w:t xml:space="preserve"> </w:t>
      </w:r>
      <w:r w:rsidR="00FA3ECF" w:rsidRPr="008A4B71">
        <w:rPr>
          <w:rFonts w:ascii="Times New Roman" w:eastAsia="Arial" w:hAnsi="Times New Roman" w:cs="Times New Roman"/>
          <w:color w:val="414446"/>
          <w:lang w:val="en-US" w:eastAsia="en-US"/>
        </w:rPr>
        <w:t>3-4%</w:t>
      </w:r>
      <w:r w:rsidR="00FA3ECF" w:rsidRPr="008A4B71">
        <w:rPr>
          <w:rFonts w:ascii="Times New Roman" w:eastAsia="Arial" w:hAnsi="Times New Roman" w:cs="Times New Roman"/>
          <w:color w:val="414446"/>
          <w:spacing w:val="17"/>
          <w:lang w:val="en-US" w:eastAsia="en-US"/>
        </w:rPr>
        <w:t xml:space="preserve"> </w:t>
      </w:r>
      <w:r w:rsidR="00FA3ECF" w:rsidRPr="008A4B71">
        <w:rPr>
          <w:rFonts w:ascii="Times New Roman" w:eastAsia="Arial" w:hAnsi="Times New Roman" w:cs="Times New Roman"/>
          <w:color w:val="282D2D"/>
          <w:lang w:val="en-US" w:eastAsia="en-US"/>
        </w:rPr>
        <w:t>annually</w:t>
      </w:r>
      <w:r w:rsidR="00FA3ECF" w:rsidRPr="008A4B71">
        <w:rPr>
          <w:rFonts w:ascii="Times New Roman" w:eastAsia="Arial" w:hAnsi="Times New Roman" w:cs="Times New Roman"/>
          <w:color w:val="282D2D"/>
          <w:spacing w:val="1"/>
          <w:lang w:val="en-US" w:eastAsia="en-US"/>
        </w:rPr>
        <w:t>.</w:t>
      </w:r>
      <w:r w:rsidR="005377BF">
        <w:rPr>
          <w:rFonts w:ascii="Times New Roman" w:eastAsia="Arial" w:hAnsi="Times New Roman" w:cs="Times New Roman"/>
          <w:color w:val="282D2D"/>
          <w:spacing w:val="1"/>
          <w:lang w:val="en-US" w:eastAsia="en-US"/>
        </w:rPr>
        <w:t xml:space="preserve">  </w:t>
      </w:r>
      <w:r w:rsidR="00FA3ECF" w:rsidRPr="008A4B71">
        <w:rPr>
          <w:rFonts w:ascii="Times New Roman" w:eastAsia="Arial" w:hAnsi="Times New Roman" w:cs="Times New Roman"/>
          <w:color w:val="282D2D"/>
          <w:lang w:val="en-US" w:eastAsia="en-US"/>
        </w:rPr>
        <w:t>As</w:t>
      </w:r>
      <w:r w:rsidR="00FA3ECF" w:rsidRPr="008A4B71">
        <w:rPr>
          <w:rFonts w:ascii="Times New Roman" w:eastAsia="Arial" w:hAnsi="Times New Roman" w:cs="Times New Roman"/>
          <w:color w:val="282D2D"/>
          <w:spacing w:val="19"/>
          <w:lang w:val="en-US" w:eastAsia="en-US"/>
        </w:rPr>
        <w:t xml:space="preserve"> </w:t>
      </w:r>
      <w:r w:rsidR="00FA3ECF" w:rsidRPr="008A4B71">
        <w:rPr>
          <w:rFonts w:ascii="Times New Roman" w:eastAsia="Arial" w:hAnsi="Times New Roman" w:cs="Times New Roman"/>
          <w:color w:val="282D2D"/>
          <w:lang w:val="en-US" w:eastAsia="en-US"/>
        </w:rPr>
        <w:t>a</w:t>
      </w:r>
      <w:r w:rsidR="00FA3ECF" w:rsidRPr="008A4B71">
        <w:rPr>
          <w:rFonts w:ascii="Times New Roman" w:eastAsia="Arial" w:hAnsi="Times New Roman" w:cs="Times New Roman"/>
          <w:color w:val="282D2D"/>
          <w:spacing w:val="15"/>
          <w:lang w:val="en-US" w:eastAsia="en-US"/>
        </w:rPr>
        <w:t xml:space="preserve"> </w:t>
      </w:r>
      <w:r w:rsidR="00FA3ECF" w:rsidRPr="008A4B71">
        <w:rPr>
          <w:rFonts w:ascii="Times New Roman" w:eastAsia="Arial" w:hAnsi="Times New Roman" w:cs="Times New Roman"/>
          <w:color w:val="282D2D"/>
          <w:lang w:val="en-US" w:eastAsia="en-US"/>
        </w:rPr>
        <w:t>result</w:t>
      </w:r>
      <w:r w:rsidR="00FA3ECF" w:rsidRPr="008A4B71">
        <w:rPr>
          <w:rFonts w:ascii="Times New Roman" w:eastAsia="Arial" w:hAnsi="Times New Roman" w:cs="Times New Roman"/>
          <w:color w:val="282D2D"/>
          <w:spacing w:val="8"/>
          <w:lang w:val="en-US" w:eastAsia="en-US"/>
        </w:rPr>
        <w:t xml:space="preserve"> </w:t>
      </w:r>
      <w:r>
        <w:rPr>
          <w:rFonts w:ascii="Times New Roman" w:eastAsia="Arial" w:hAnsi="Times New Roman" w:cs="Times New Roman"/>
          <w:color w:val="282D2D"/>
          <w:lang w:val="en-US" w:eastAsia="en-US"/>
        </w:rPr>
        <w:t>the country</w:t>
      </w:r>
      <w:r w:rsidR="00FA3ECF" w:rsidRPr="008A4B71">
        <w:rPr>
          <w:rFonts w:ascii="Times New Roman" w:eastAsia="Arial" w:hAnsi="Times New Roman" w:cs="Times New Roman"/>
          <w:color w:val="282D2D"/>
          <w:spacing w:val="41"/>
          <w:lang w:val="en-US" w:eastAsia="en-US"/>
        </w:rPr>
        <w:t xml:space="preserve"> </w:t>
      </w:r>
      <w:r w:rsidR="00FA3ECF" w:rsidRPr="008A4B71">
        <w:rPr>
          <w:rFonts w:ascii="Times New Roman" w:eastAsia="Arial" w:hAnsi="Times New Roman" w:cs="Times New Roman"/>
          <w:color w:val="282D2D"/>
          <w:lang w:val="en-US" w:eastAsia="en-US"/>
        </w:rPr>
        <w:t>has</w:t>
      </w:r>
      <w:r w:rsidR="00FA3ECF" w:rsidRPr="008A4B71">
        <w:rPr>
          <w:rFonts w:ascii="Times New Roman" w:eastAsia="Arial" w:hAnsi="Times New Roman" w:cs="Times New Roman"/>
          <w:color w:val="282D2D"/>
          <w:spacing w:val="5"/>
          <w:lang w:val="en-US" w:eastAsia="en-US"/>
        </w:rPr>
        <w:t xml:space="preserve"> </w:t>
      </w:r>
      <w:r w:rsidR="00FA3ECF" w:rsidRPr="008A4B71">
        <w:rPr>
          <w:rFonts w:ascii="Times New Roman" w:eastAsia="Arial" w:hAnsi="Times New Roman" w:cs="Times New Roman"/>
          <w:color w:val="282D2D"/>
          <w:lang w:val="en-US" w:eastAsia="en-US"/>
        </w:rPr>
        <w:t>one</w:t>
      </w:r>
      <w:r w:rsidR="00FA3ECF" w:rsidRPr="008A4B71">
        <w:rPr>
          <w:rFonts w:ascii="Times New Roman" w:eastAsia="Arial" w:hAnsi="Times New Roman" w:cs="Times New Roman"/>
          <w:color w:val="282D2D"/>
          <w:spacing w:val="21"/>
          <w:lang w:val="en-US" w:eastAsia="en-US"/>
        </w:rPr>
        <w:t xml:space="preserve"> </w:t>
      </w:r>
      <w:r w:rsidR="00FA3ECF" w:rsidRPr="008A4B71">
        <w:rPr>
          <w:rFonts w:ascii="Times New Roman" w:eastAsia="Arial" w:hAnsi="Times New Roman" w:cs="Times New Roman"/>
          <w:color w:val="282D2D"/>
          <w:lang w:val="en-US" w:eastAsia="en-US"/>
        </w:rPr>
        <w:t>of</w:t>
      </w:r>
      <w:r w:rsidR="00FA3ECF" w:rsidRPr="008A4B71">
        <w:rPr>
          <w:rFonts w:ascii="Times New Roman" w:eastAsia="Arial" w:hAnsi="Times New Roman" w:cs="Times New Roman"/>
          <w:color w:val="282D2D"/>
          <w:spacing w:val="12"/>
          <w:lang w:val="en-US" w:eastAsia="en-US"/>
        </w:rPr>
        <w:t xml:space="preserve"> </w:t>
      </w:r>
      <w:r w:rsidR="00FA3ECF" w:rsidRPr="008A4B71">
        <w:rPr>
          <w:rFonts w:ascii="Times New Roman" w:eastAsia="Arial" w:hAnsi="Times New Roman" w:cs="Times New Roman"/>
          <w:color w:val="131616"/>
          <w:lang w:val="en-US" w:eastAsia="en-US"/>
        </w:rPr>
        <w:t>t</w:t>
      </w:r>
      <w:r w:rsidR="00FA3ECF" w:rsidRPr="008A4B71">
        <w:rPr>
          <w:rFonts w:ascii="Times New Roman" w:eastAsia="Arial" w:hAnsi="Times New Roman" w:cs="Times New Roman"/>
          <w:color w:val="131616"/>
          <w:spacing w:val="-2"/>
          <w:lang w:val="en-US" w:eastAsia="en-US"/>
        </w:rPr>
        <w:t>h</w:t>
      </w:r>
      <w:r w:rsidR="00FA3ECF" w:rsidRPr="008A4B71">
        <w:rPr>
          <w:rFonts w:ascii="Times New Roman" w:eastAsia="Arial" w:hAnsi="Times New Roman" w:cs="Times New Roman"/>
          <w:color w:val="414446"/>
          <w:lang w:val="en-US" w:eastAsia="en-US"/>
        </w:rPr>
        <w:t>e</w:t>
      </w:r>
      <w:r w:rsidR="00FA3ECF" w:rsidRPr="008A4B71">
        <w:rPr>
          <w:rFonts w:ascii="Times New Roman" w:eastAsia="Arial" w:hAnsi="Times New Roman" w:cs="Times New Roman"/>
          <w:color w:val="414446"/>
          <w:spacing w:val="15"/>
          <w:lang w:val="en-US" w:eastAsia="en-US"/>
        </w:rPr>
        <w:t xml:space="preserve"> </w:t>
      </w:r>
      <w:r w:rsidR="00FA3ECF" w:rsidRPr="008A4B71">
        <w:rPr>
          <w:rFonts w:ascii="Times New Roman" w:eastAsia="Arial" w:hAnsi="Times New Roman" w:cs="Times New Roman"/>
          <w:color w:val="131616"/>
          <w:lang w:val="en-US" w:eastAsia="en-US"/>
        </w:rPr>
        <w:t>highest</w:t>
      </w:r>
      <w:r w:rsidR="00FA3ECF" w:rsidRPr="008A4B71">
        <w:rPr>
          <w:rFonts w:ascii="Times New Roman" w:eastAsia="Arial" w:hAnsi="Times New Roman" w:cs="Times New Roman"/>
          <w:color w:val="131616"/>
          <w:spacing w:val="20"/>
          <w:lang w:val="en-US" w:eastAsia="en-US"/>
        </w:rPr>
        <w:t xml:space="preserve"> </w:t>
      </w:r>
      <w:r w:rsidR="00FA3ECF" w:rsidRPr="008A4B71">
        <w:rPr>
          <w:rFonts w:ascii="Times New Roman" w:eastAsia="Arial" w:hAnsi="Times New Roman" w:cs="Times New Roman"/>
          <w:color w:val="131616"/>
          <w:lang w:val="en-US" w:eastAsia="en-US"/>
        </w:rPr>
        <w:t>per</w:t>
      </w:r>
      <w:r w:rsidR="00FA3ECF" w:rsidRPr="008A4B71">
        <w:rPr>
          <w:rFonts w:ascii="Times New Roman" w:eastAsia="Arial" w:hAnsi="Times New Roman" w:cs="Times New Roman"/>
          <w:color w:val="131616"/>
          <w:spacing w:val="17"/>
          <w:lang w:val="en-US" w:eastAsia="en-US"/>
        </w:rPr>
        <w:t xml:space="preserve"> </w:t>
      </w:r>
      <w:r w:rsidR="00FA3ECF" w:rsidRPr="008A4B71">
        <w:rPr>
          <w:rFonts w:ascii="Times New Roman" w:eastAsia="Arial" w:hAnsi="Times New Roman" w:cs="Times New Roman"/>
          <w:color w:val="282D2D"/>
          <w:lang w:val="en-US" w:eastAsia="en-US"/>
        </w:rPr>
        <w:t>capita consumption</w:t>
      </w:r>
      <w:r w:rsidR="00FA3ECF" w:rsidRPr="008A4B71">
        <w:rPr>
          <w:rFonts w:ascii="Times New Roman" w:eastAsia="Arial" w:hAnsi="Times New Roman" w:cs="Times New Roman"/>
          <w:color w:val="282D2D"/>
          <w:spacing w:val="50"/>
          <w:lang w:val="en-US" w:eastAsia="en-US"/>
        </w:rPr>
        <w:t xml:space="preserve"> </w:t>
      </w:r>
      <w:r w:rsidR="00FA3ECF" w:rsidRPr="008A4B71">
        <w:rPr>
          <w:rFonts w:ascii="Times New Roman" w:eastAsia="Arial" w:hAnsi="Times New Roman" w:cs="Times New Roman"/>
          <w:color w:val="282D2D"/>
          <w:lang w:val="en-US" w:eastAsia="en-US"/>
        </w:rPr>
        <w:t>and</w:t>
      </w:r>
      <w:r w:rsidR="00FA3ECF" w:rsidRPr="008A4B71">
        <w:rPr>
          <w:rFonts w:ascii="Times New Roman" w:eastAsia="Arial" w:hAnsi="Times New Roman" w:cs="Times New Roman"/>
          <w:color w:val="282D2D"/>
          <w:spacing w:val="24"/>
          <w:lang w:val="en-US" w:eastAsia="en-US"/>
        </w:rPr>
        <w:t xml:space="preserve"> </w:t>
      </w:r>
      <w:r w:rsidR="00FA3ECF" w:rsidRPr="008A4B71">
        <w:rPr>
          <w:rFonts w:ascii="Times New Roman" w:eastAsia="Arial" w:hAnsi="Times New Roman" w:cs="Times New Roman"/>
          <w:color w:val="282D2D"/>
          <w:lang w:val="en-US" w:eastAsia="en-US"/>
        </w:rPr>
        <w:t>energy</w:t>
      </w:r>
      <w:r w:rsidR="00FA3ECF" w:rsidRPr="008A4B71">
        <w:rPr>
          <w:rFonts w:ascii="Times New Roman" w:eastAsia="Arial" w:hAnsi="Times New Roman" w:cs="Times New Roman"/>
          <w:color w:val="282D2D"/>
          <w:spacing w:val="45"/>
          <w:lang w:val="en-US" w:eastAsia="en-US"/>
        </w:rPr>
        <w:t xml:space="preserve"> </w:t>
      </w:r>
      <w:r w:rsidR="00FA3ECF" w:rsidRPr="008A4B71">
        <w:rPr>
          <w:rFonts w:ascii="Times New Roman" w:eastAsia="Arial" w:hAnsi="Times New Roman" w:cs="Times New Roman"/>
          <w:color w:val="282D2D"/>
          <w:lang w:val="en-US" w:eastAsia="en-US"/>
        </w:rPr>
        <w:t>intensity</w:t>
      </w:r>
      <w:r w:rsidR="00FA3ECF" w:rsidRPr="008A4B71">
        <w:rPr>
          <w:rFonts w:ascii="Times New Roman" w:eastAsia="Arial" w:hAnsi="Times New Roman" w:cs="Times New Roman"/>
          <w:color w:val="282D2D"/>
          <w:spacing w:val="42"/>
          <w:lang w:val="en-US" w:eastAsia="en-US"/>
        </w:rPr>
        <w:t xml:space="preserve"> </w:t>
      </w:r>
      <w:r w:rsidR="00FA3ECF" w:rsidRPr="008A4B71">
        <w:rPr>
          <w:rFonts w:ascii="Times New Roman" w:eastAsia="Arial" w:hAnsi="Times New Roman" w:cs="Times New Roman"/>
          <w:color w:val="131616"/>
          <w:lang w:val="en-US" w:eastAsia="en-US"/>
        </w:rPr>
        <w:t>rat</w:t>
      </w:r>
      <w:r w:rsidR="00FA3ECF" w:rsidRPr="008A4B71">
        <w:rPr>
          <w:rFonts w:ascii="Times New Roman" w:eastAsia="Arial" w:hAnsi="Times New Roman" w:cs="Times New Roman"/>
          <w:color w:val="131616"/>
          <w:spacing w:val="-10"/>
          <w:lang w:val="en-US" w:eastAsia="en-US"/>
        </w:rPr>
        <w:t>e</w:t>
      </w:r>
      <w:r w:rsidR="00FA3ECF" w:rsidRPr="008A4B71">
        <w:rPr>
          <w:rFonts w:ascii="Times New Roman" w:eastAsia="Arial" w:hAnsi="Times New Roman" w:cs="Times New Roman"/>
          <w:color w:val="414446"/>
          <w:lang w:val="en-US" w:eastAsia="en-US"/>
        </w:rPr>
        <w:t>s</w:t>
      </w:r>
      <w:r w:rsidR="00FA3ECF" w:rsidRPr="008A4B71">
        <w:rPr>
          <w:rFonts w:ascii="Times New Roman" w:eastAsia="Arial" w:hAnsi="Times New Roman" w:cs="Times New Roman"/>
          <w:color w:val="414446"/>
          <w:spacing w:val="36"/>
          <w:lang w:val="en-US" w:eastAsia="en-US"/>
        </w:rPr>
        <w:t xml:space="preserve"> </w:t>
      </w:r>
      <w:r w:rsidR="00FA3ECF" w:rsidRPr="008A4B71">
        <w:rPr>
          <w:rFonts w:ascii="Times New Roman" w:eastAsia="Arial" w:hAnsi="Times New Roman" w:cs="Times New Roman"/>
          <w:color w:val="131616"/>
          <w:lang w:val="en-US" w:eastAsia="en-US"/>
        </w:rPr>
        <w:t>in</w:t>
      </w:r>
      <w:r w:rsidR="00FA3ECF" w:rsidRPr="008A4B71">
        <w:rPr>
          <w:rFonts w:ascii="Times New Roman" w:eastAsia="Arial" w:hAnsi="Times New Roman" w:cs="Times New Roman"/>
          <w:color w:val="131616"/>
          <w:spacing w:val="22"/>
          <w:lang w:val="en-US" w:eastAsia="en-US"/>
        </w:rPr>
        <w:t xml:space="preserve"> </w:t>
      </w:r>
      <w:r w:rsidR="00FA3ECF" w:rsidRPr="008A4B71">
        <w:rPr>
          <w:rFonts w:ascii="Times New Roman" w:eastAsia="Arial" w:hAnsi="Times New Roman" w:cs="Times New Roman"/>
          <w:color w:val="282D2D"/>
          <w:lang w:val="en-US" w:eastAsia="en-US"/>
        </w:rPr>
        <w:t>Latin</w:t>
      </w:r>
      <w:r w:rsidR="00FA3ECF" w:rsidRPr="008A4B71">
        <w:rPr>
          <w:rFonts w:ascii="Times New Roman" w:eastAsia="Arial" w:hAnsi="Times New Roman" w:cs="Times New Roman"/>
          <w:color w:val="282D2D"/>
          <w:spacing w:val="17"/>
          <w:lang w:val="en-US" w:eastAsia="en-US"/>
        </w:rPr>
        <w:t xml:space="preserve"> </w:t>
      </w:r>
      <w:r w:rsidR="00FA3ECF" w:rsidRPr="008A4B71">
        <w:rPr>
          <w:rFonts w:ascii="Times New Roman" w:eastAsia="Arial" w:hAnsi="Times New Roman" w:cs="Times New Roman"/>
          <w:color w:val="282D2D"/>
          <w:lang w:val="en-US" w:eastAsia="en-US"/>
        </w:rPr>
        <w:t>America</w:t>
      </w:r>
      <w:r w:rsidR="00FA3ECF" w:rsidRPr="008A4B71">
        <w:rPr>
          <w:rFonts w:ascii="Times New Roman" w:eastAsia="Arial" w:hAnsi="Times New Roman" w:cs="Times New Roman"/>
          <w:color w:val="282D2D"/>
          <w:spacing w:val="50"/>
          <w:lang w:val="en-US" w:eastAsia="en-US"/>
        </w:rPr>
        <w:t xml:space="preserve"> </w:t>
      </w:r>
      <w:r w:rsidR="00FA3ECF" w:rsidRPr="008A4B71">
        <w:rPr>
          <w:rFonts w:ascii="Times New Roman" w:eastAsia="Arial" w:hAnsi="Times New Roman" w:cs="Times New Roman"/>
          <w:color w:val="282D2D"/>
          <w:lang w:val="en-US" w:eastAsia="en-US"/>
        </w:rPr>
        <w:t>and</w:t>
      </w:r>
      <w:r w:rsidR="00FA3ECF" w:rsidRPr="008A4B71">
        <w:rPr>
          <w:rFonts w:ascii="Times New Roman" w:eastAsia="Arial" w:hAnsi="Times New Roman" w:cs="Times New Roman"/>
          <w:color w:val="282D2D"/>
          <w:spacing w:val="23"/>
          <w:lang w:val="en-US" w:eastAsia="en-US"/>
        </w:rPr>
        <w:t xml:space="preserve"> </w:t>
      </w:r>
      <w:r w:rsidR="00FA3ECF" w:rsidRPr="008A4B71">
        <w:rPr>
          <w:rFonts w:ascii="Times New Roman" w:eastAsia="Arial" w:hAnsi="Times New Roman" w:cs="Times New Roman"/>
          <w:color w:val="282D2D"/>
          <w:lang w:val="en-US" w:eastAsia="en-US"/>
        </w:rPr>
        <w:t>the</w:t>
      </w:r>
      <w:r w:rsidR="00FA3ECF" w:rsidRPr="008A4B71">
        <w:rPr>
          <w:rFonts w:ascii="Times New Roman" w:eastAsia="Arial" w:hAnsi="Times New Roman" w:cs="Times New Roman"/>
          <w:color w:val="282D2D"/>
          <w:spacing w:val="35"/>
          <w:lang w:val="en-US" w:eastAsia="en-US"/>
        </w:rPr>
        <w:t xml:space="preserve"> </w:t>
      </w:r>
      <w:r w:rsidR="00FA3ECF" w:rsidRPr="008A4B71">
        <w:rPr>
          <w:rFonts w:ascii="Times New Roman" w:eastAsia="Arial" w:hAnsi="Times New Roman" w:cs="Times New Roman"/>
          <w:color w:val="282D2D"/>
          <w:lang w:val="en-US" w:eastAsia="en-US"/>
        </w:rPr>
        <w:t>Caribbean</w:t>
      </w:r>
      <w:r w:rsidR="00FA3ECF" w:rsidRPr="008A4B71">
        <w:rPr>
          <w:rFonts w:ascii="Times New Roman" w:eastAsia="Arial" w:hAnsi="Times New Roman" w:cs="Times New Roman"/>
          <w:color w:val="282D2D"/>
          <w:spacing w:val="14"/>
          <w:lang w:val="en-US" w:eastAsia="en-US"/>
        </w:rPr>
        <w:t>.</w:t>
      </w:r>
      <w:r w:rsidR="00FA3ECF" w:rsidRPr="008A4B71">
        <w:rPr>
          <w:rFonts w:ascii="Times New Roman" w:eastAsia="Times New Roman" w:hAnsi="Times New Roman" w:cs="Times New Roman"/>
          <w:color w:val="595E60"/>
          <w:spacing w:val="34"/>
          <w:position w:val="9"/>
          <w:sz w:val="16"/>
          <w:szCs w:val="15"/>
          <w:lang w:val="en-US" w:eastAsia="en-US"/>
        </w:rPr>
        <w:t xml:space="preserve"> </w:t>
      </w:r>
    </w:p>
    <w:p w:rsidR="00452215" w:rsidRPr="008A4B71" w:rsidRDefault="00452215" w:rsidP="00452215">
      <w:pPr>
        <w:widowControl w:val="0"/>
        <w:spacing w:after="0" w:line="250" w:lineRule="auto"/>
        <w:ind w:left="477" w:right="132"/>
        <w:jc w:val="both"/>
        <w:rPr>
          <w:rFonts w:ascii="Times New Roman" w:hAnsi="Times New Roman" w:cs="Times New Roman"/>
          <w:sz w:val="24"/>
        </w:rPr>
      </w:pPr>
    </w:p>
    <w:p w:rsidR="005377BF" w:rsidRDefault="00857FE2" w:rsidP="008A4B71">
      <w:pPr>
        <w:widowControl w:val="0"/>
        <w:spacing w:after="0"/>
        <w:ind w:left="477" w:right="132"/>
        <w:jc w:val="both"/>
        <w:rPr>
          <w:rFonts w:ascii="Times New Roman" w:hAnsi="Times New Roman" w:cs="Times New Roman"/>
        </w:rPr>
      </w:pPr>
      <w:r>
        <w:rPr>
          <w:rFonts w:ascii="Times New Roman" w:hAnsi="Times New Roman" w:cs="Times New Roman"/>
        </w:rPr>
        <w:t>I</w:t>
      </w:r>
      <w:r w:rsidR="00E32C98" w:rsidRPr="00452215">
        <w:rPr>
          <w:rFonts w:ascii="Times New Roman" w:hAnsi="Times New Roman" w:cs="Times New Roman"/>
        </w:rPr>
        <w:t>ndependent investment in renewable energy</w:t>
      </w:r>
      <w:r>
        <w:rPr>
          <w:rFonts w:ascii="Times New Roman" w:hAnsi="Times New Roman" w:cs="Times New Roman"/>
        </w:rPr>
        <w:t xml:space="preserve"> and energy diversification</w:t>
      </w:r>
      <w:r w:rsidR="00E32C98" w:rsidRPr="00452215">
        <w:rPr>
          <w:rFonts w:ascii="Times New Roman" w:hAnsi="Times New Roman" w:cs="Times New Roman"/>
        </w:rPr>
        <w:t xml:space="preserve"> has been identified as a national priority and is being</w:t>
      </w:r>
      <w:r w:rsidR="00452215" w:rsidRPr="00452215">
        <w:rPr>
          <w:rFonts w:ascii="Times New Roman" w:hAnsi="Times New Roman" w:cs="Times New Roman"/>
        </w:rPr>
        <w:t xml:space="preserve"> </w:t>
      </w:r>
      <w:r w:rsidR="00E32C98" w:rsidRPr="00452215">
        <w:rPr>
          <w:rFonts w:ascii="Times New Roman" w:hAnsi="Times New Roman" w:cs="Times New Roman"/>
        </w:rPr>
        <w:t xml:space="preserve">sought by the Ministry of </w:t>
      </w:r>
      <w:r w:rsidR="007D7C84">
        <w:rPr>
          <w:rFonts w:ascii="Times New Roman" w:hAnsi="Times New Roman" w:cs="Times New Roman"/>
        </w:rPr>
        <w:t>Science, Technology,</w:t>
      </w:r>
      <w:r w:rsidR="007D7C84" w:rsidRPr="00452215">
        <w:rPr>
          <w:rFonts w:ascii="Times New Roman" w:hAnsi="Times New Roman" w:cs="Times New Roman"/>
        </w:rPr>
        <w:t xml:space="preserve"> </w:t>
      </w:r>
      <w:r w:rsidR="00E32C98" w:rsidRPr="00452215">
        <w:rPr>
          <w:rFonts w:ascii="Times New Roman" w:hAnsi="Times New Roman" w:cs="Times New Roman"/>
        </w:rPr>
        <w:t>Energy and Mining</w:t>
      </w:r>
      <w:r w:rsidR="007D7C84">
        <w:rPr>
          <w:rFonts w:ascii="Times New Roman" w:hAnsi="Times New Roman" w:cs="Times New Roman"/>
        </w:rPr>
        <w:t xml:space="preserve"> (MSTEM)</w:t>
      </w:r>
      <w:r w:rsidR="00E32C98" w:rsidRPr="00452215">
        <w:rPr>
          <w:rFonts w:ascii="Times New Roman" w:hAnsi="Times New Roman" w:cs="Times New Roman"/>
        </w:rPr>
        <w:t xml:space="preserve">.  Following on from </w:t>
      </w:r>
      <w:r>
        <w:rPr>
          <w:rFonts w:ascii="Times New Roman" w:hAnsi="Times New Roman" w:cs="Times New Roman"/>
        </w:rPr>
        <w:t xml:space="preserve">previous </w:t>
      </w:r>
      <w:r w:rsidR="00E32C98" w:rsidRPr="00452215">
        <w:rPr>
          <w:rFonts w:ascii="Times New Roman" w:hAnsi="Times New Roman" w:cs="Times New Roman"/>
        </w:rPr>
        <w:t xml:space="preserve">UNDP </w:t>
      </w:r>
      <w:r w:rsidR="005377BF" w:rsidRPr="00452215">
        <w:rPr>
          <w:rFonts w:ascii="Times New Roman" w:hAnsi="Times New Roman" w:cs="Times New Roman"/>
        </w:rPr>
        <w:t>supported stakeholder</w:t>
      </w:r>
      <w:r w:rsidR="00452215" w:rsidRPr="00452215">
        <w:rPr>
          <w:rFonts w:ascii="Times New Roman" w:hAnsi="Times New Roman" w:cs="Times New Roman"/>
        </w:rPr>
        <w:t xml:space="preserve"> </w:t>
      </w:r>
      <w:r w:rsidR="005377BF">
        <w:rPr>
          <w:rFonts w:ascii="Times New Roman" w:hAnsi="Times New Roman" w:cs="Times New Roman"/>
        </w:rPr>
        <w:t xml:space="preserve">consultation to inform the completion of the five sub-policies, </w:t>
      </w:r>
      <w:r>
        <w:rPr>
          <w:rFonts w:ascii="Times New Roman" w:hAnsi="Times New Roman" w:cs="Times New Roman"/>
        </w:rPr>
        <w:t xml:space="preserve">MSTEM </w:t>
      </w:r>
      <w:r w:rsidR="00E32C98" w:rsidRPr="00452215">
        <w:rPr>
          <w:rFonts w:ascii="Times New Roman" w:hAnsi="Times New Roman" w:cs="Times New Roman"/>
        </w:rPr>
        <w:t>articulated a need to</w:t>
      </w:r>
      <w:r w:rsidR="008A4B71">
        <w:rPr>
          <w:rFonts w:ascii="Times New Roman" w:hAnsi="Times New Roman" w:cs="Times New Roman"/>
        </w:rPr>
        <w:t xml:space="preserve"> </w:t>
      </w:r>
      <w:r>
        <w:rPr>
          <w:rFonts w:ascii="Times New Roman" w:hAnsi="Times New Roman" w:cs="Times New Roman"/>
        </w:rPr>
        <w:t>continue work in renewable energy</w:t>
      </w:r>
      <w:r w:rsidR="00452215" w:rsidRPr="00452215">
        <w:rPr>
          <w:rFonts w:ascii="Times New Roman" w:hAnsi="Times New Roman" w:cs="Times New Roman"/>
        </w:rPr>
        <w:t>.</w:t>
      </w:r>
      <w:r w:rsidR="00452215">
        <w:rPr>
          <w:rFonts w:ascii="Times New Roman" w:hAnsi="Times New Roman" w:cs="Times New Roman"/>
        </w:rPr>
        <w:t xml:space="preserve">  </w:t>
      </w:r>
    </w:p>
    <w:p w:rsidR="005377BF" w:rsidRDefault="005377BF" w:rsidP="008A4B71">
      <w:pPr>
        <w:widowControl w:val="0"/>
        <w:spacing w:after="0"/>
        <w:ind w:left="477" w:right="132"/>
        <w:jc w:val="both"/>
        <w:rPr>
          <w:rFonts w:ascii="Times New Roman" w:hAnsi="Times New Roman" w:cs="Times New Roman"/>
        </w:rPr>
      </w:pPr>
    </w:p>
    <w:p w:rsidR="003D3B35" w:rsidRDefault="00E32C98" w:rsidP="00DB3C16">
      <w:pPr>
        <w:widowControl w:val="0"/>
        <w:spacing w:after="0"/>
        <w:ind w:left="477" w:right="132"/>
        <w:jc w:val="both"/>
        <w:rPr>
          <w:rFonts w:ascii="Times New Roman" w:eastAsia="Times New Roman" w:hAnsi="Times New Roman" w:cs="Times New Roman"/>
          <w:szCs w:val="22"/>
        </w:rPr>
      </w:pPr>
      <w:r w:rsidRPr="00452215">
        <w:rPr>
          <w:rFonts w:ascii="Times New Roman" w:hAnsi="Times New Roman" w:cs="Times New Roman"/>
        </w:rPr>
        <w:t>A</w:t>
      </w:r>
      <w:r w:rsidR="005377BF">
        <w:rPr>
          <w:rFonts w:ascii="Times New Roman" w:hAnsi="Times New Roman" w:cs="Times New Roman"/>
        </w:rPr>
        <w:t xml:space="preserve">ssisting </w:t>
      </w:r>
      <w:r w:rsidRPr="00452215">
        <w:rPr>
          <w:rFonts w:ascii="Times New Roman" w:hAnsi="Times New Roman" w:cs="Times New Roman"/>
        </w:rPr>
        <w:t>the GoJ to achiev</w:t>
      </w:r>
      <w:r w:rsidR="005377BF">
        <w:rPr>
          <w:rFonts w:ascii="Times New Roman" w:hAnsi="Times New Roman" w:cs="Times New Roman"/>
        </w:rPr>
        <w:t xml:space="preserve">e its commitments to renewable </w:t>
      </w:r>
      <w:r w:rsidRPr="00452215">
        <w:rPr>
          <w:rFonts w:ascii="Times New Roman" w:hAnsi="Times New Roman" w:cs="Times New Roman"/>
        </w:rPr>
        <w:t xml:space="preserve">energy </w:t>
      </w:r>
      <w:r w:rsidR="005377BF">
        <w:rPr>
          <w:rFonts w:ascii="Times New Roman" w:hAnsi="Times New Roman" w:cs="Times New Roman"/>
        </w:rPr>
        <w:t xml:space="preserve">generation </w:t>
      </w:r>
      <w:r w:rsidRPr="00452215">
        <w:rPr>
          <w:rFonts w:ascii="Times New Roman" w:hAnsi="Times New Roman" w:cs="Times New Roman"/>
        </w:rPr>
        <w:t>and energy diversification</w:t>
      </w:r>
      <w:r w:rsidR="00DB3C16" w:rsidRPr="00452215">
        <w:rPr>
          <w:rFonts w:ascii="Times New Roman" w:hAnsi="Times New Roman" w:cs="Times New Roman"/>
        </w:rPr>
        <w:t>, efficiency</w:t>
      </w:r>
      <w:r w:rsidRPr="00452215">
        <w:rPr>
          <w:rFonts w:ascii="Times New Roman" w:hAnsi="Times New Roman" w:cs="Times New Roman"/>
        </w:rPr>
        <w:t xml:space="preserve"> and conservation </w:t>
      </w:r>
      <w:r w:rsidR="005D1174">
        <w:rPr>
          <w:rFonts w:ascii="Times New Roman" w:hAnsi="Times New Roman" w:cs="Times New Roman"/>
        </w:rPr>
        <w:t>wa</w:t>
      </w:r>
      <w:r w:rsidRPr="00452215">
        <w:rPr>
          <w:rFonts w:ascii="Times New Roman" w:hAnsi="Times New Roman" w:cs="Times New Roman"/>
        </w:rPr>
        <w:t>s in line with UNDP's Country Programme Action Plan</w:t>
      </w:r>
      <w:r w:rsidR="005D1174">
        <w:rPr>
          <w:rFonts w:ascii="Times New Roman" w:hAnsi="Times New Roman" w:cs="Times New Roman"/>
        </w:rPr>
        <w:t xml:space="preserve"> (CPAP) </w:t>
      </w:r>
      <w:r w:rsidR="00F306C3" w:rsidRPr="005D1174">
        <w:rPr>
          <w:rFonts w:ascii="Times New Roman" w:hAnsi="Times New Roman"/>
        </w:rPr>
        <w:t>(2007-2011)</w:t>
      </w:r>
      <w:r w:rsidR="005377BF">
        <w:rPr>
          <w:rFonts w:ascii="Times New Roman" w:hAnsi="Times New Roman" w:cs="Times New Roman"/>
        </w:rPr>
        <w:t xml:space="preserve"> </w:t>
      </w:r>
      <w:r w:rsidRPr="00452215">
        <w:rPr>
          <w:rFonts w:ascii="Times New Roman" w:hAnsi="Times New Roman" w:cs="Times New Roman"/>
        </w:rPr>
        <w:t>and builds on UNDP's previous work within the sector and the M</w:t>
      </w:r>
      <w:r w:rsidR="007D7C84">
        <w:rPr>
          <w:rFonts w:ascii="Times New Roman" w:hAnsi="Times New Roman" w:cs="Times New Roman"/>
        </w:rPr>
        <w:t>ST</w:t>
      </w:r>
      <w:r w:rsidRPr="00452215">
        <w:rPr>
          <w:rFonts w:ascii="Times New Roman" w:hAnsi="Times New Roman" w:cs="Times New Roman"/>
        </w:rPr>
        <w:t>EM.</w:t>
      </w:r>
      <w:r w:rsidR="005D1174">
        <w:rPr>
          <w:rFonts w:ascii="Times New Roman" w:hAnsi="Times New Roman" w:cs="Times New Roman"/>
        </w:rPr>
        <w:t xml:space="preserve">  The project continued to be relevant in the current CPAP period (2012-2016).</w:t>
      </w:r>
      <w:r w:rsidRPr="00452215">
        <w:rPr>
          <w:rFonts w:ascii="Times New Roman" w:hAnsi="Times New Roman" w:cs="Times New Roman"/>
        </w:rPr>
        <w:tab/>
        <w:t>Given this and UNDP's commitment to assist the Government a</w:t>
      </w:r>
      <w:r w:rsidR="00452215" w:rsidRPr="00452215">
        <w:rPr>
          <w:rFonts w:ascii="Times New Roman" w:hAnsi="Times New Roman" w:cs="Times New Roman"/>
        </w:rPr>
        <w:t xml:space="preserve">nd people of Jamaica to achieve </w:t>
      </w:r>
      <w:r w:rsidRPr="00452215">
        <w:rPr>
          <w:rFonts w:ascii="Times New Roman" w:hAnsi="Times New Roman" w:cs="Times New Roman"/>
        </w:rPr>
        <w:t xml:space="preserve">the </w:t>
      </w:r>
      <w:r w:rsidR="007D7C84">
        <w:rPr>
          <w:rFonts w:ascii="Times New Roman" w:hAnsi="Times New Roman" w:cs="Times New Roman"/>
        </w:rPr>
        <w:t>Millennium Development Goals (</w:t>
      </w:r>
      <w:r w:rsidRPr="00452215">
        <w:rPr>
          <w:rFonts w:ascii="Times New Roman" w:hAnsi="Times New Roman" w:cs="Times New Roman"/>
        </w:rPr>
        <w:t>MDGs</w:t>
      </w:r>
      <w:r w:rsidR="007D7C84">
        <w:rPr>
          <w:rFonts w:ascii="Times New Roman" w:hAnsi="Times New Roman" w:cs="Times New Roman"/>
        </w:rPr>
        <w:t>)</w:t>
      </w:r>
      <w:r w:rsidRPr="00452215">
        <w:rPr>
          <w:rFonts w:ascii="Times New Roman" w:hAnsi="Times New Roman" w:cs="Times New Roman"/>
        </w:rPr>
        <w:t xml:space="preserve"> and Vision 2030 and building on UNDP's expertise and work within the energy sector</w:t>
      </w:r>
      <w:r w:rsidR="007D7C84">
        <w:rPr>
          <w:rFonts w:ascii="Times New Roman" w:hAnsi="Times New Roman" w:cs="Times New Roman"/>
        </w:rPr>
        <w:t>,</w:t>
      </w:r>
      <w:r w:rsidR="00452215" w:rsidRPr="00452215">
        <w:rPr>
          <w:rFonts w:ascii="Times New Roman" w:hAnsi="Times New Roman" w:cs="Times New Roman"/>
        </w:rPr>
        <w:t xml:space="preserve"> </w:t>
      </w:r>
      <w:r w:rsidRPr="00452215">
        <w:rPr>
          <w:rFonts w:ascii="Times New Roman" w:hAnsi="Times New Roman" w:cs="Times New Roman"/>
        </w:rPr>
        <w:t>the Country Office (CO) support</w:t>
      </w:r>
      <w:r w:rsidR="005377BF">
        <w:rPr>
          <w:rFonts w:ascii="Times New Roman" w:hAnsi="Times New Roman" w:cs="Times New Roman"/>
        </w:rPr>
        <w:t>ed</w:t>
      </w:r>
      <w:r w:rsidRPr="00452215">
        <w:rPr>
          <w:rFonts w:ascii="Times New Roman" w:hAnsi="Times New Roman" w:cs="Times New Roman"/>
        </w:rPr>
        <w:t xml:space="preserve"> </w:t>
      </w:r>
      <w:r w:rsidR="007D7C84">
        <w:rPr>
          <w:rFonts w:ascii="Times New Roman" w:hAnsi="Times New Roman" w:cs="Times New Roman"/>
        </w:rPr>
        <w:t xml:space="preserve">MSTEM </w:t>
      </w:r>
      <w:r w:rsidRPr="00452215">
        <w:rPr>
          <w:rFonts w:ascii="Times New Roman" w:hAnsi="Times New Roman" w:cs="Times New Roman"/>
        </w:rPr>
        <w:t>in the areas of</w:t>
      </w:r>
      <w:r w:rsidR="005377BF">
        <w:rPr>
          <w:rFonts w:ascii="Times New Roman" w:hAnsi="Times New Roman" w:cs="Times New Roman"/>
        </w:rPr>
        <w:t xml:space="preserve"> c</w:t>
      </w:r>
      <w:r w:rsidR="005377BF" w:rsidRPr="00452215">
        <w:rPr>
          <w:rFonts w:ascii="Times New Roman" w:hAnsi="Times New Roman" w:cs="Times New Roman"/>
        </w:rPr>
        <w:t>apacity development, options for renewable energy applications</w:t>
      </w:r>
      <w:r w:rsidRPr="00452215">
        <w:rPr>
          <w:rFonts w:ascii="Times New Roman" w:hAnsi="Times New Roman" w:cs="Times New Roman"/>
        </w:rPr>
        <w:t xml:space="preserve">  </w:t>
      </w:r>
      <w:r w:rsidR="005377BF" w:rsidRPr="00452215">
        <w:rPr>
          <w:rFonts w:ascii="Times New Roman" w:hAnsi="Times New Roman" w:cs="Times New Roman"/>
        </w:rPr>
        <w:t>and continuing</w:t>
      </w:r>
      <w:r w:rsidR="005377BF">
        <w:rPr>
          <w:rFonts w:ascii="Times New Roman" w:hAnsi="Times New Roman" w:cs="Times New Roman"/>
        </w:rPr>
        <w:t xml:space="preserve"> stakeholder dialogue.</w:t>
      </w:r>
      <w:r w:rsidR="00DB3C16">
        <w:rPr>
          <w:rFonts w:ascii="Times New Roman" w:hAnsi="Times New Roman" w:cs="Times New Roman"/>
        </w:rPr>
        <w:t xml:space="preserve"> </w:t>
      </w:r>
      <w:r w:rsidR="0081559C" w:rsidRPr="00016416">
        <w:rPr>
          <w:rFonts w:ascii="Times New Roman" w:eastAsia="Times New Roman" w:hAnsi="Times New Roman" w:cs="Times New Roman"/>
          <w:szCs w:val="22"/>
        </w:rPr>
        <w:t>UNDP Jamaica</w:t>
      </w:r>
      <w:r w:rsidR="005377BF">
        <w:rPr>
          <w:rFonts w:ascii="Times New Roman" w:eastAsia="Times New Roman" w:hAnsi="Times New Roman" w:cs="Times New Roman"/>
          <w:szCs w:val="22"/>
        </w:rPr>
        <w:t xml:space="preserve"> </w:t>
      </w:r>
      <w:r w:rsidR="0081559C" w:rsidRPr="00016416">
        <w:rPr>
          <w:rFonts w:ascii="Times New Roman" w:eastAsia="Times New Roman" w:hAnsi="Times New Roman" w:cs="Times New Roman"/>
          <w:szCs w:val="22"/>
        </w:rPr>
        <w:t>developed a project</w:t>
      </w:r>
      <w:r w:rsidR="005377BF">
        <w:rPr>
          <w:rFonts w:ascii="Times New Roman" w:eastAsia="Times New Roman" w:hAnsi="Times New Roman" w:cs="Times New Roman"/>
          <w:szCs w:val="22"/>
        </w:rPr>
        <w:t xml:space="preserve"> titled</w:t>
      </w:r>
      <w:r w:rsidR="0081559C" w:rsidRPr="00016416">
        <w:rPr>
          <w:rFonts w:ascii="Times New Roman" w:eastAsia="Times New Roman" w:hAnsi="Times New Roman" w:cs="Times New Roman"/>
          <w:szCs w:val="22"/>
        </w:rPr>
        <w:t>,</w:t>
      </w:r>
      <w:r w:rsidR="003D3B35" w:rsidRPr="00016416">
        <w:rPr>
          <w:rFonts w:ascii="Times New Roman" w:eastAsia="Times New Roman" w:hAnsi="Times New Roman" w:cs="Times New Roman"/>
          <w:szCs w:val="22"/>
        </w:rPr>
        <w:t xml:space="preserve"> ‘</w:t>
      </w:r>
      <w:r w:rsidR="00223D95">
        <w:rPr>
          <w:rFonts w:ascii="Times New Roman" w:eastAsia="Times New Roman" w:hAnsi="Times New Roman" w:cs="Times New Roman"/>
          <w:i/>
          <w:szCs w:val="22"/>
        </w:rPr>
        <w:t>Capacity development for energy efficiency and security in Jamaica</w:t>
      </w:r>
      <w:r w:rsidR="003D3B35" w:rsidRPr="00016416">
        <w:rPr>
          <w:rFonts w:ascii="Times New Roman" w:eastAsia="Times New Roman" w:hAnsi="Times New Roman" w:cs="Times New Roman"/>
          <w:szCs w:val="22"/>
        </w:rPr>
        <w:t xml:space="preserve">’ </w:t>
      </w:r>
      <w:r w:rsidR="005377BF">
        <w:rPr>
          <w:rFonts w:ascii="Times New Roman" w:eastAsia="Times New Roman" w:hAnsi="Times New Roman" w:cs="Times New Roman"/>
          <w:szCs w:val="22"/>
        </w:rPr>
        <w:t>with the following objectives:</w:t>
      </w:r>
    </w:p>
    <w:p w:rsidR="000B2BD0" w:rsidRDefault="000B2BD0" w:rsidP="00DB3C16">
      <w:pPr>
        <w:widowControl w:val="0"/>
        <w:spacing w:after="0"/>
        <w:ind w:left="477" w:right="132"/>
        <w:jc w:val="both"/>
        <w:rPr>
          <w:rFonts w:ascii="Times New Roman" w:eastAsia="Times New Roman" w:hAnsi="Times New Roman" w:cs="Times New Roman"/>
          <w:szCs w:val="22"/>
        </w:rPr>
      </w:pPr>
    </w:p>
    <w:p w:rsidR="005377BF" w:rsidRDefault="005377BF" w:rsidP="005D1174">
      <w:pPr>
        <w:pStyle w:val="ListParagraph"/>
        <w:numPr>
          <w:ilvl w:val="0"/>
          <w:numId w:val="32"/>
        </w:numPr>
        <w:rPr>
          <w:sz w:val="22"/>
        </w:rPr>
      </w:pPr>
      <w:r w:rsidRPr="005377BF">
        <w:rPr>
          <w:sz w:val="22"/>
        </w:rPr>
        <w:t>To increase the national capacity for energy efficiency and energy conservation within the public sector, by highlighting the importance of monitoring and maintenance to achieve sustainable savings and the teaching of new performance contract concepts which should result in a decrease in public sector energy usage and costs;</w:t>
      </w:r>
      <w:r w:rsidRPr="005377BF">
        <w:rPr>
          <w:sz w:val="22"/>
        </w:rPr>
        <w:tab/>
      </w:r>
    </w:p>
    <w:p w:rsidR="005377BF" w:rsidRDefault="005377BF" w:rsidP="005377BF">
      <w:pPr>
        <w:pStyle w:val="ListParagraph"/>
        <w:rPr>
          <w:sz w:val="22"/>
        </w:rPr>
      </w:pPr>
    </w:p>
    <w:p w:rsidR="005377BF" w:rsidRDefault="005377BF" w:rsidP="005D1174">
      <w:pPr>
        <w:pStyle w:val="ListParagraph"/>
        <w:numPr>
          <w:ilvl w:val="0"/>
          <w:numId w:val="32"/>
        </w:numPr>
        <w:rPr>
          <w:sz w:val="22"/>
        </w:rPr>
      </w:pPr>
      <w:r w:rsidRPr="005377BF">
        <w:rPr>
          <w:sz w:val="22"/>
        </w:rPr>
        <w:t>To provide technical assistance for small scale renewable sources of energy through the preparation and /or validation of a wind map and a feasibility study for small scale applications, as well as the construction of small scale wind turbines, and</w:t>
      </w:r>
      <w:r w:rsidRPr="005377BF">
        <w:rPr>
          <w:sz w:val="22"/>
        </w:rPr>
        <w:tab/>
      </w:r>
    </w:p>
    <w:p w:rsidR="005377BF" w:rsidRPr="005377BF" w:rsidRDefault="005377BF" w:rsidP="005377BF">
      <w:pPr>
        <w:pStyle w:val="ListParagraph"/>
        <w:rPr>
          <w:sz w:val="22"/>
        </w:rPr>
      </w:pPr>
    </w:p>
    <w:p w:rsidR="005377BF" w:rsidRPr="005377BF" w:rsidRDefault="005377BF" w:rsidP="005377BF">
      <w:pPr>
        <w:pStyle w:val="ListParagraph"/>
        <w:numPr>
          <w:ilvl w:val="0"/>
          <w:numId w:val="32"/>
        </w:numPr>
        <w:rPr>
          <w:sz w:val="22"/>
        </w:rPr>
      </w:pPr>
      <w:r w:rsidRPr="005377BF">
        <w:rPr>
          <w:sz w:val="22"/>
        </w:rPr>
        <w:t>To establish a platform for dialogue between the public sector (particularly the Ministry of</w:t>
      </w:r>
    </w:p>
    <w:p w:rsidR="005377BF" w:rsidRPr="005377BF" w:rsidRDefault="005377BF" w:rsidP="005D1174">
      <w:pPr>
        <w:pStyle w:val="ListParagraph"/>
        <w:rPr>
          <w:sz w:val="22"/>
        </w:rPr>
      </w:pPr>
      <w:r w:rsidRPr="005377BF">
        <w:rPr>
          <w:sz w:val="22"/>
        </w:rPr>
        <w:t>Energy and Mining)</w:t>
      </w:r>
      <w:r>
        <w:rPr>
          <w:sz w:val="22"/>
        </w:rPr>
        <w:t xml:space="preserve"> and the </w:t>
      </w:r>
      <w:r w:rsidR="00DB3C16" w:rsidRPr="005377BF">
        <w:rPr>
          <w:sz w:val="22"/>
        </w:rPr>
        <w:t>private sector to</w:t>
      </w:r>
      <w:r w:rsidRPr="005377BF">
        <w:rPr>
          <w:sz w:val="22"/>
        </w:rPr>
        <w:t xml:space="preserve"> </w:t>
      </w:r>
      <w:r w:rsidR="00DB3C16" w:rsidRPr="005377BF">
        <w:rPr>
          <w:sz w:val="22"/>
        </w:rPr>
        <w:t>ensure information sharing</w:t>
      </w:r>
      <w:r w:rsidRPr="005377BF">
        <w:rPr>
          <w:sz w:val="22"/>
        </w:rPr>
        <w:t xml:space="preserve"> </w:t>
      </w:r>
      <w:r w:rsidR="00DB3C16" w:rsidRPr="005377BF">
        <w:rPr>
          <w:sz w:val="22"/>
        </w:rPr>
        <w:t>from both</w:t>
      </w:r>
      <w:r w:rsidRPr="005377BF">
        <w:rPr>
          <w:sz w:val="22"/>
        </w:rPr>
        <w:t xml:space="preserve"> </w:t>
      </w:r>
      <w:r w:rsidR="00DB3C16" w:rsidRPr="005377BF">
        <w:rPr>
          <w:sz w:val="22"/>
        </w:rPr>
        <w:t>sides and</w:t>
      </w:r>
      <w:r w:rsidRPr="005377BF">
        <w:rPr>
          <w:sz w:val="22"/>
        </w:rPr>
        <w:t xml:space="preserve"> targeting resolutions for relevant significant issues faced by the private sector.</w:t>
      </w:r>
      <w:r w:rsidRPr="005377BF">
        <w:rPr>
          <w:sz w:val="22"/>
        </w:rPr>
        <w:tab/>
      </w:r>
    </w:p>
    <w:p w:rsidR="005377BF" w:rsidRPr="00016416" w:rsidRDefault="005377BF" w:rsidP="003D3B35">
      <w:pPr>
        <w:pStyle w:val="Normal1"/>
        <w:jc w:val="both"/>
        <w:rPr>
          <w:rFonts w:ascii="Times New Roman" w:hAnsi="Times New Roman" w:cs="Times New Roman"/>
          <w:szCs w:val="22"/>
          <w:lang w:val="en-JM" w:eastAsia="en-JM"/>
        </w:rPr>
      </w:pPr>
    </w:p>
    <w:p w:rsidR="009576B9" w:rsidRPr="00016416" w:rsidRDefault="00420F20" w:rsidP="003D3B35">
      <w:pPr>
        <w:pStyle w:val="Normal1"/>
        <w:jc w:val="both"/>
        <w:rPr>
          <w:rFonts w:ascii="Times New Roman" w:eastAsia="Times New Roman" w:hAnsi="Times New Roman" w:cs="Times New Roman"/>
          <w:szCs w:val="22"/>
        </w:rPr>
      </w:pPr>
      <w:r w:rsidRPr="00016416">
        <w:rPr>
          <w:rFonts w:ascii="Times New Roman" w:hAnsi="Times New Roman" w:cs="Times New Roman"/>
          <w:szCs w:val="22"/>
          <w:lang w:val="en-JM" w:eastAsia="en-JM"/>
        </w:rPr>
        <w:t xml:space="preserve">UNDP is seeking to hire a qualified and experienced consultant to conduct the evaluation of the </w:t>
      </w:r>
      <w:r w:rsidRPr="00016416">
        <w:rPr>
          <w:rFonts w:ascii="Times New Roman" w:eastAsia="Times New Roman" w:hAnsi="Times New Roman" w:cs="Times New Roman"/>
          <w:szCs w:val="22"/>
        </w:rPr>
        <w:t>‘</w:t>
      </w:r>
      <w:r w:rsidR="00223D95">
        <w:rPr>
          <w:rFonts w:ascii="Times New Roman" w:eastAsia="Times New Roman" w:hAnsi="Times New Roman" w:cs="Times New Roman"/>
          <w:i/>
          <w:szCs w:val="22"/>
        </w:rPr>
        <w:t>Capacity development for energy efficiency and security in Jamaica</w:t>
      </w:r>
      <w:r w:rsidRPr="00016416">
        <w:rPr>
          <w:rFonts w:ascii="Times New Roman" w:eastAsia="Times New Roman" w:hAnsi="Times New Roman" w:cs="Times New Roman"/>
          <w:szCs w:val="22"/>
        </w:rPr>
        <w:t>’ project.</w:t>
      </w:r>
    </w:p>
    <w:p w:rsidR="009576B9" w:rsidRPr="00016416" w:rsidRDefault="009576B9" w:rsidP="00587693">
      <w:pPr>
        <w:pStyle w:val="ListParagraph"/>
        <w:numPr>
          <w:ilvl w:val="0"/>
          <w:numId w:val="4"/>
        </w:numPr>
        <w:pBdr>
          <w:bottom w:val="dotted" w:sz="6" w:space="2" w:color="666666"/>
        </w:pBdr>
        <w:spacing w:before="75" w:after="45" w:line="330" w:lineRule="atLeast"/>
        <w:jc w:val="both"/>
        <w:outlineLvl w:val="2"/>
        <w:rPr>
          <w:rFonts w:ascii="Trebuchet MS" w:hAnsi="Trebuchet MS"/>
          <w:color w:val="003399"/>
          <w:sz w:val="22"/>
          <w:szCs w:val="22"/>
        </w:rPr>
      </w:pPr>
      <w:r w:rsidRPr="00016416">
        <w:rPr>
          <w:rFonts w:ascii="Trebuchet MS" w:hAnsi="Trebuchet MS"/>
          <w:color w:val="003399"/>
          <w:sz w:val="22"/>
          <w:szCs w:val="22"/>
        </w:rPr>
        <w:t>Evaluation Purpose</w:t>
      </w:r>
    </w:p>
    <w:p w:rsidR="009576B9" w:rsidRPr="00016416" w:rsidRDefault="0081559C" w:rsidP="009576B9">
      <w:pPr>
        <w:pStyle w:val="Normal1"/>
        <w:jc w:val="both"/>
        <w:rPr>
          <w:szCs w:val="22"/>
        </w:rPr>
      </w:pPr>
      <w:r w:rsidRPr="00016416">
        <w:rPr>
          <w:rFonts w:ascii="Times New Roman" w:eastAsia="Times New Roman" w:hAnsi="Times New Roman" w:cs="Times New Roman"/>
          <w:szCs w:val="22"/>
        </w:rPr>
        <w:t>T</w:t>
      </w:r>
      <w:r w:rsidR="00433AF0" w:rsidRPr="00016416">
        <w:rPr>
          <w:rFonts w:ascii="Times New Roman" w:eastAsia="Times New Roman" w:hAnsi="Times New Roman" w:cs="Times New Roman"/>
          <w:szCs w:val="22"/>
        </w:rPr>
        <w:t xml:space="preserve">his </w:t>
      </w:r>
      <w:r w:rsidR="003343BE" w:rsidRPr="00016416">
        <w:rPr>
          <w:rFonts w:ascii="Times New Roman" w:eastAsia="Times New Roman" w:hAnsi="Times New Roman" w:cs="Times New Roman"/>
          <w:szCs w:val="22"/>
        </w:rPr>
        <w:t>e</w:t>
      </w:r>
      <w:r w:rsidR="00433AF0" w:rsidRPr="00016416">
        <w:rPr>
          <w:rFonts w:ascii="Times New Roman" w:eastAsia="Times New Roman" w:hAnsi="Times New Roman" w:cs="Times New Roman"/>
          <w:szCs w:val="22"/>
        </w:rPr>
        <w:t>valuation</w:t>
      </w:r>
      <w:r w:rsidRPr="00016416">
        <w:rPr>
          <w:rFonts w:ascii="Times New Roman" w:eastAsia="Times New Roman" w:hAnsi="Times New Roman" w:cs="Times New Roman"/>
          <w:szCs w:val="22"/>
        </w:rPr>
        <w:t xml:space="preserve"> will assess</w:t>
      </w:r>
      <w:r w:rsidR="00433AF0" w:rsidRPr="00016416">
        <w:rPr>
          <w:rFonts w:ascii="Times New Roman" w:eastAsia="Times New Roman" w:hAnsi="Times New Roman" w:cs="Times New Roman"/>
          <w:szCs w:val="22"/>
        </w:rPr>
        <w:t xml:space="preserve"> the ‘</w:t>
      </w:r>
      <w:r w:rsidR="00223D95">
        <w:rPr>
          <w:rFonts w:ascii="Times New Roman" w:eastAsia="Times New Roman" w:hAnsi="Times New Roman" w:cs="Times New Roman"/>
          <w:i/>
          <w:szCs w:val="22"/>
        </w:rPr>
        <w:t>Capacity development for energy efficiency and security in Jamaica</w:t>
      </w:r>
      <w:r w:rsidR="00433AF0" w:rsidRPr="00016416">
        <w:rPr>
          <w:rFonts w:ascii="Times New Roman" w:eastAsia="Times New Roman" w:hAnsi="Times New Roman" w:cs="Times New Roman"/>
          <w:szCs w:val="22"/>
        </w:rPr>
        <w:t>’</w:t>
      </w:r>
      <w:r w:rsidR="009576B9" w:rsidRPr="00016416">
        <w:rPr>
          <w:rFonts w:ascii="Times New Roman" w:eastAsia="Times New Roman" w:hAnsi="Times New Roman" w:cs="Times New Roman"/>
          <w:szCs w:val="22"/>
        </w:rPr>
        <w:t xml:space="preserve"> project in order to determine its contribution </w:t>
      </w:r>
      <w:r w:rsidR="0077127A" w:rsidRPr="00016416">
        <w:rPr>
          <w:rFonts w:ascii="Times New Roman" w:eastAsia="Times New Roman" w:hAnsi="Times New Roman" w:cs="Times New Roman"/>
          <w:szCs w:val="22"/>
        </w:rPr>
        <w:t>towards</w:t>
      </w:r>
      <w:r w:rsidR="008D5AE5">
        <w:rPr>
          <w:rFonts w:ascii="Times New Roman" w:eastAsia="Times New Roman" w:hAnsi="Times New Roman" w:cs="Times New Roman"/>
          <w:szCs w:val="22"/>
        </w:rPr>
        <w:t xml:space="preserve"> improving land, coastal zones, </w:t>
      </w:r>
      <w:r w:rsidR="00DB3C16">
        <w:rPr>
          <w:rFonts w:ascii="Times New Roman" w:eastAsia="Times New Roman" w:hAnsi="Times New Roman" w:cs="Times New Roman"/>
          <w:szCs w:val="22"/>
        </w:rPr>
        <w:t>water</w:t>
      </w:r>
      <w:r w:rsidR="008D5AE5">
        <w:rPr>
          <w:rFonts w:ascii="Times New Roman" w:eastAsia="Times New Roman" w:hAnsi="Times New Roman" w:cs="Times New Roman"/>
          <w:szCs w:val="22"/>
        </w:rPr>
        <w:t xml:space="preserve"> and energy management</w:t>
      </w:r>
      <w:r w:rsidR="0077127A" w:rsidRPr="00016416">
        <w:rPr>
          <w:rStyle w:val="FootnoteReference"/>
          <w:rFonts w:ascii="Times New Roman" w:eastAsia="Times New Roman" w:hAnsi="Times New Roman" w:cs="Times New Roman"/>
          <w:szCs w:val="22"/>
        </w:rPr>
        <w:footnoteReference w:id="2"/>
      </w:r>
      <w:r w:rsidR="00433AF0" w:rsidRPr="00016416">
        <w:rPr>
          <w:rFonts w:ascii="Times New Roman" w:eastAsia="Times New Roman" w:hAnsi="Times New Roman" w:cs="Times New Roman"/>
          <w:szCs w:val="22"/>
        </w:rPr>
        <w:t xml:space="preserve">. </w:t>
      </w:r>
      <w:r w:rsidR="009576B9" w:rsidRPr="00016416">
        <w:rPr>
          <w:rFonts w:ascii="Times New Roman" w:eastAsia="Times New Roman" w:hAnsi="Times New Roman" w:cs="Times New Roman"/>
          <w:szCs w:val="22"/>
        </w:rPr>
        <w:t xml:space="preserve">This evaluation </w:t>
      </w:r>
      <w:r w:rsidR="003343BE" w:rsidRPr="00016416">
        <w:rPr>
          <w:rFonts w:ascii="Times New Roman" w:eastAsia="Times New Roman" w:hAnsi="Times New Roman" w:cs="Times New Roman"/>
          <w:szCs w:val="22"/>
        </w:rPr>
        <w:t>will</w:t>
      </w:r>
      <w:r w:rsidR="0077127A" w:rsidRPr="00016416">
        <w:rPr>
          <w:rFonts w:ascii="Times New Roman" w:eastAsia="Times New Roman" w:hAnsi="Times New Roman" w:cs="Times New Roman"/>
          <w:szCs w:val="22"/>
        </w:rPr>
        <w:t xml:space="preserve"> also determine:</w:t>
      </w:r>
    </w:p>
    <w:p w:rsidR="0077127A" w:rsidRPr="00016416" w:rsidRDefault="0077127A">
      <w:pPr>
        <w:pStyle w:val="Normal1"/>
        <w:numPr>
          <w:ilvl w:val="0"/>
          <w:numId w:val="1"/>
        </w:numPr>
        <w:spacing w:after="0"/>
        <w:ind w:hanging="359"/>
        <w:contextualSpacing/>
        <w:jc w:val="both"/>
        <w:rPr>
          <w:szCs w:val="22"/>
        </w:rPr>
      </w:pPr>
      <w:r w:rsidRPr="00016416">
        <w:rPr>
          <w:rFonts w:ascii="Times New Roman" w:eastAsia="Times New Roman" w:hAnsi="Times New Roman" w:cs="Times New Roman"/>
          <w:szCs w:val="22"/>
        </w:rPr>
        <w:t xml:space="preserve">The extent to which the project has improved </w:t>
      </w:r>
      <w:r w:rsidR="008D5AE5">
        <w:rPr>
          <w:rFonts w:ascii="Times New Roman" w:eastAsia="Times New Roman" w:hAnsi="Times New Roman" w:cs="Times New Roman"/>
          <w:szCs w:val="22"/>
        </w:rPr>
        <w:t>increasing energy efficiency in the public sector</w:t>
      </w:r>
      <w:r w:rsidR="008D5AE5" w:rsidRPr="00016416">
        <w:rPr>
          <w:rStyle w:val="FootnoteReference"/>
          <w:rFonts w:ascii="Times New Roman" w:eastAsia="Times New Roman" w:hAnsi="Times New Roman" w:cs="Times New Roman"/>
          <w:szCs w:val="22"/>
        </w:rPr>
        <w:t xml:space="preserve"> </w:t>
      </w:r>
      <w:r w:rsidRPr="00016416">
        <w:rPr>
          <w:rStyle w:val="FootnoteReference"/>
          <w:rFonts w:ascii="Times New Roman" w:eastAsia="Times New Roman" w:hAnsi="Times New Roman" w:cs="Times New Roman"/>
          <w:szCs w:val="22"/>
        </w:rPr>
        <w:footnoteReference w:id="3"/>
      </w:r>
      <w:r w:rsidRPr="00016416">
        <w:rPr>
          <w:rFonts w:ascii="Times New Roman" w:eastAsia="Times New Roman" w:hAnsi="Times New Roman" w:cs="Times New Roman"/>
          <w:szCs w:val="22"/>
        </w:rPr>
        <w:t xml:space="preserve"> </w:t>
      </w:r>
    </w:p>
    <w:p w:rsidR="00A7712D" w:rsidRPr="00016416" w:rsidRDefault="0077127A">
      <w:pPr>
        <w:pStyle w:val="Normal1"/>
        <w:numPr>
          <w:ilvl w:val="0"/>
          <w:numId w:val="1"/>
        </w:numPr>
        <w:spacing w:after="0"/>
        <w:ind w:hanging="359"/>
        <w:contextualSpacing/>
        <w:jc w:val="both"/>
        <w:rPr>
          <w:szCs w:val="22"/>
        </w:rPr>
      </w:pPr>
      <w:r w:rsidRPr="00016416">
        <w:rPr>
          <w:rFonts w:ascii="Times New Roman" w:eastAsia="Times New Roman" w:hAnsi="Times New Roman" w:cs="Times New Roman"/>
          <w:szCs w:val="22"/>
        </w:rPr>
        <w:t>Whether the project achieved its objective</w:t>
      </w:r>
      <w:r w:rsidR="00383BB9">
        <w:rPr>
          <w:rFonts w:ascii="Times New Roman" w:eastAsia="Times New Roman" w:hAnsi="Times New Roman" w:cs="Times New Roman"/>
          <w:szCs w:val="22"/>
        </w:rPr>
        <w:t xml:space="preserve">s </w:t>
      </w:r>
      <w:r w:rsidRPr="00016416">
        <w:rPr>
          <w:rFonts w:ascii="Times New Roman" w:eastAsia="Times New Roman" w:hAnsi="Times New Roman" w:cs="Times New Roman"/>
          <w:szCs w:val="22"/>
        </w:rPr>
        <w:t>and whether outcomes were</w:t>
      </w:r>
      <w:r w:rsidR="00433AF0" w:rsidRPr="00016416">
        <w:rPr>
          <w:rFonts w:ascii="Times New Roman" w:eastAsia="Times New Roman" w:hAnsi="Times New Roman" w:cs="Times New Roman"/>
          <w:szCs w:val="22"/>
        </w:rPr>
        <w:t xml:space="preserve"> relevant, efficient, effective and sustainable</w:t>
      </w:r>
      <w:r w:rsidR="00383BB9">
        <w:rPr>
          <w:rFonts w:ascii="Times New Roman" w:eastAsia="Times New Roman" w:hAnsi="Times New Roman" w:cs="Times New Roman"/>
          <w:szCs w:val="22"/>
        </w:rPr>
        <w:t xml:space="preserve">. </w:t>
      </w:r>
    </w:p>
    <w:p w:rsidR="00433AF0" w:rsidRPr="00016416" w:rsidRDefault="0077127A" w:rsidP="00FA3ECF">
      <w:pPr>
        <w:pStyle w:val="Normal1"/>
        <w:numPr>
          <w:ilvl w:val="0"/>
          <w:numId w:val="1"/>
        </w:numPr>
        <w:ind w:hanging="359"/>
        <w:contextualSpacing/>
        <w:jc w:val="both"/>
        <w:rPr>
          <w:szCs w:val="22"/>
        </w:rPr>
      </w:pPr>
      <w:r w:rsidRPr="00016416">
        <w:rPr>
          <w:rFonts w:ascii="Times New Roman" w:eastAsia="Times New Roman" w:hAnsi="Times New Roman" w:cs="Times New Roman"/>
          <w:szCs w:val="22"/>
        </w:rPr>
        <w:t>The quality of i</w:t>
      </w:r>
      <w:r w:rsidR="00433AF0" w:rsidRPr="00016416">
        <w:rPr>
          <w:rFonts w:ascii="Times New Roman" w:eastAsia="Times New Roman" w:hAnsi="Times New Roman" w:cs="Times New Roman"/>
          <w:szCs w:val="22"/>
        </w:rPr>
        <w:t xml:space="preserve">mplementation and management arrangements of the project and make recommendations/suggestions for future implementation of </w:t>
      </w:r>
      <w:r w:rsidR="008D5AE5">
        <w:rPr>
          <w:rFonts w:ascii="Times New Roman" w:eastAsia="Times New Roman" w:hAnsi="Times New Roman" w:cs="Times New Roman"/>
          <w:szCs w:val="22"/>
        </w:rPr>
        <w:t>Nationally Implemented Projects (N</w:t>
      </w:r>
      <w:r w:rsidR="00433AF0" w:rsidRPr="00016416">
        <w:rPr>
          <w:rFonts w:ascii="Times New Roman" w:eastAsia="Times New Roman" w:hAnsi="Times New Roman" w:cs="Times New Roman"/>
          <w:szCs w:val="22"/>
        </w:rPr>
        <w:t xml:space="preserve">IM)  based on lessons learned and/or best practices </w:t>
      </w:r>
    </w:p>
    <w:p w:rsidR="00A7712D" w:rsidRPr="00016416" w:rsidRDefault="00A7712D">
      <w:pPr>
        <w:pStyle w:val="Normal1"/>
        <w:jc w:val="both"/>
        <w:rPr>
          <w:szCs w:val="22"/>
        </w:rPr>
      </w:pPr>
    </w:p>
    <w:p w:rsidR="00A7712D" w:rsidRPr="00016416" w:rsidRDefault="00433AF0" w:rsidP="00587693">
      <w:pPr>
        <w:pStyle w:val="Normal1"/>
        <w:numPr>
          <w:ilvl w:val="0"/>
          <w:numId w:val="30"/>
        </w:numPr>
        <w:jc w:val="both"/>
        <w:rPr>
          <w:szCs w:val="22"/>
        </w:rPr>
      </w:pPr>
      <w:r w:rsidRPr="00016416">
        <w:rPr>
          <w:rFonts w:ascii="Times New Roman" w:eastAsia="Times New Roman" w:hAnsi="Times New Roman" w:cs="Times New Roman"/>
          <w:b/>
          <w:szCs w:val="22"/>
        </w:rPr>
        <w:t>Evaluation Scope and Objectives</w:t>
      </w:r>
    </w:p>
    <w:p w:rsidR="00FF2E73" w:rsidRPr="00016416" w:rsidRDefault="00E41D62" w:rsidP="00FF2E73">
      <w:pPr>
        <w:spacing w:after="0" w:line="240" w:lineRule="auto"/>
        <w:rPr>
          <w:rFonts w:ascii="Times New Roman" w:eastAsia="Times New Roman" w:hAnsi="Times New Roman" w:cs="Times New Roman"/>
          <w:szCs w:val="22"/>
        </w:rPr>
      </w:pPr>
      <w:r w:rsidRPr="00016416">
        <w:rPr>
          <w:rFonts w:ascii="Times New Roman" w:eastAsia="Times New Roman" w:hAnsi="Times New Roman" w:cs="Times New Roman"/>
          <w:szCs w:val="22"/>
        </w:rPr>
        <w:t>T</w:t>
      </w:r>
      <w:r w:rsidR="00433AF0" w:rsidRPr="00016416">
        <w:rPr>
          <w:rFonts w:ascii="Times New Roman" w:eastAsia="Times New Roman" w:hAnsi="Times New Roman" w:cs="Times New Roman"/>
          <w:szCs w:val="22"/>
        </w:rPr>
        <w:t xml:space="preserve">he evaluation will address the </w:t>
      </w:r>
      <w:r w:rsidR="008D5AE5">
        <w:rPr>
          <w:rFonts w:ascii="Times New Roman" w:eastAsia="Times New Roman" w:hAnsi="Times New Roman" w:cs="Times New Roman"/>
          <w:szCs w:val="22"/>
        </w:rPr>
        <w:t xml:space="preserve">entire length of the </w:t>
      </w:r>
      <w:r w:rsidR="00433AF0" w:rsidRPr="00016416">
        <w:rPr>
          <w:rFonts w:ascii="Times New Roman" w:eastAsia="Times New Roman" w:hAnsi="Times New Roman" w:cs="Times New Roman"/>
          <w:szCs w:val="22"/>
        </w:rPr>
        <w:t>project (July 201</w:t>
      </w:r>
      <w:r w:rsidR="00FA3ECF">
        <w:rPr>
          <w:rFonts w:ascii="Times New Roman" w:eastAsia="Times New Roman" w:hAnsi="Times New Roman" w:cs="Times New Roman"/>
          <w:szCs w:val="22"/>
        </w:rPr>
        <w:t>1</w:t>
      </w:r>
      <w:r w:rsidR="00433AF0" w:rsidRPr="00016416">
        <w:rPr>
          <w:rFonts w:ascii="Times New Roman" w:eastAsia="Times New Roman" w:hAnsi="Times New Roman" w:cs="Times New Roman"/>
          <w:szCs w:val="22"/>
        </w:rPr>
        <w:t xml:space="preserve">- </w:t>
      </w:r>
      <w:r w:rsidR="00FA3ECF">
        <w:rPr>
          <w:rFonts w:ascii="Times New Roman" w:eastAsia="Times New Roman" w:hAnsi="Times New Roman" w:cs="Times New Roman"/>
          <w:szCs w:val="22"/>
        </w:rPr>
        <w:t>March 2015</w:t>
      </w:r>
      <w:r w:rsidR="00433AF0" w:rsidRPr="00016416">
        <w:rPr>
          <w:rFonts w:ascii="Times New Roman" w:eastAsia="Times New Roman" w:hAnsi="Times New Roman" w:cs="Times New Roman"/>
          <w:szCs w:val="22"/>
        </w:rPr>
        <w:t xml:space="preserve">) and should embody a strong results-based orientation. </w:t>
      </w:r>
      <w:r w:rsidR="00FF2E73" w:rsidRPr="00016416">
        <w:rPr>
          <w:rFonts w:ascii="Times New Roman" w:eastAsia="Times New Roman" w:hAnsi="Times New Roman" w:cs="Times New Roman"/>
          <w:szCs w:val="22"/>
        </w:rPr>
        <w:t xml:space="preserve">The scope of the evaluation </w:t>
      </w:r>
      <w:r w:rsidR="006A6688">
        <w:rPr>
          <w:rFonts w:ascii="Times New Roman" w:eastAsia="Times New Roman" w:hAnsi="Times New Roman" w:cs="Times New Roman"/>
          <w:szCs w:val="22"/>
        </w:rPr>
        <w:t xml:space="preserve">includes </w:t>
      </w:r>
      <w:r w:rsidR="00FF2E73" w:rsidRPr="00016416">
        <w:rPr>
          <w:rFonts w:ascii="Times New Roman" w:eastAsia="Times New Roman" w:hAnsi="Times New Roman" w:cs="Times New Roman"/>
          <w:szCs w:val="22"/>
        </w:rPr>
        <w:t>th</w:t>
      </w:r>
      <w:r w:rsidR="00BB5B61">
        <w:rPr>
          <w:rFonts w:ascii="Times New Roman" w:eastAsia="Times New Roman" w:hAnsi="Times New Roman" w:cs="Times New Roman"/>
          <w:szCs w:val="22"/>
        </w:rPr>
        <w:t>e</w:t>
      </w:r>
      <w:r w:rsidR="00FF2E73" w:rsidRPr="00016416">
        <w:rPr>
          <w:rFonts w:ascii="Times New Roman" w:eastAsia="Times New Roman" w:hAnsi="Times New Roman" w:cs="Times New Roman"/>
          <w:szCs w:val="22"/>
        </w:rPr>
        <w:t xml:space="preserve"> main areas of the project</w:t>
      </w:r>
      <w:r w:rsidR="006A6688">
        <w:rPr>
          <w:rFonts w:ascii="Times New Roman" w:eastAsia="Times New Roman" w:hAnsi="Times New Roman" w:cs="Times New Roman"/>
          <w:szCs w:val="22"/>
        </w:rPr>
        <w:t xml:space="preserve"> and </w:t>
      </w:r>
      <w:r w:rsidR="00780F29">
        <w:rPr>
          <w:rFonts w:ascii="Times New Roman" w:eastAsia="Times New Roman" w:hAnsi="Times New Roman" w:cs="Times New Roman"/>
          <w:szCs w:val="22"/>
        </w:rPr>
        <w:t xml:space="preserve">has </w:t>
      </w:r>
      <w:r w:rsidR="006A6688">
        <w:rPr>
          <w:rFonts w:ascii="Times New Roman" w:eastAsia="Times New Roman" w:hAnsi="Times New Roman" w:cs="Times New Roman"/>
          <w:szCs w:val="22"/>
        </w:rPr>
        <w:t>the following criteria</w:t>
      </w:r>
      <w:r w:rsidR="00FF2E73" w:rsidRPr="00016416">
        <w:rPr>
          <w:rFonts w:ascii="Times New Roman" w:eastAsia="Times New Roman" w:hAnsi="Times New Roman" w:cs="Times New Roman"/>
          <w:szCs w:val="22"/>
        </w:rPr>
        <w:t>:</w:t>
      </w:r>
    </w:p>
    <w:p w:rsidR="00FF2E73" w:rsidRPr="00016416" w:rsidRDefault="00FF2E73" w:rsidP="00587693">
      <w:pPr>
        <w:pStyle w:val="ListParagraph"/>
        <w:numPr>
          <w:ilvl w:val="0"/>
          <w:numId w:val="31"/>
        </w:numPr>
        <w:rPr>
          <w:color w:val="333333"/>
          <w:sz w:val="22"/>
          <w:szCs w:val="22"/>
        </w:rPr>
      </w:pPr>
      <w:r w:rsidRPr="00016416">
        <w:rPr>
          <w:i/>
          <w:iCs/>
          <w:color w:val="333333"/>
          <w:sz w:val="22"/>
          <w:szCs w:val="22"/>
        </w:rPr>
        <w:t>Relevance:</w:t>
      </w:r>
      <w:r w:rsidRPr="00016416">
        <w:rPr>
          <w:b/>
          <w:bCs/>
          <w:color w:val="333333"/>
          <w:sz w:val="22"/>
          <w:szCs w:val="22"/>
        </w:rPr>
        <w:t> </w:t>
      </w:r>
      <w:r w:rsidRPr="00016416">
        <w:rPr>
          <w:color w:val="333333"/>
          <w:sz w:val="22"/>
          <w:szCs w:val="22"/>
        </w:rPr>
        <w:t>The Consultant will assess the degree to which the project takes into account the local context and development problems</w:t>
      </w:r>
      <w:r w:rsidR="00EA0C70">
        <w:rPr>
          <w:color w:val="333333"/>
          <w:sz w:val="22"/>
          <w:szCs w:val="22"/>
        </w:rPr>
        <w:t xml:space="preserve">. </w:t>
      </w:r>
      <w:r w:rsidRPr="00016416">
        <w:rPr>
          <w:color w:val="333333"/>
          <w:sz w:val="22"/>
          <w:szCs w:val="22"/>
        </w:rPr>
        <w:t>The evaluation will also review the extent to which the project design was logical and coherent, and it will assess the link between activities and expected results, and between results and objectives to be achieved.</w:t>
      </w:r>
    </w:p>
    <w:p w:rsidR="00FF2E73" w:rsidRPr="00016416" w:rsidRDefault="00FF2E73" w:rsidP="00587693">
      <w:pPr>
        <w:pStyle w:val="ListParagraph"/>
        <w:numPr>
          <w:ilvl w:val="0"/>
          <w:numId w:val="31"/>
        </w:numPr>
        <w:rPr>
          <w:color w:val="333333"/>
          <w:sz w:val="22"/>
          <w:szCs w:val="22"/>
        </w:rPr>
      </w:pPr>
      <w:r w:rsidRPr="00016416">
        <w:rPr>
          <w:i/>
          <w:iCs/>
          <w:color w:val="333333"/>
          <w:sz w:val="22"/>
          <w:szCs w:val="22"/>
        </w:rPr>
        <w:t>Effectiveness:</w:t>
      </w:r>
      <w:r w:rsidRPr="00016416">
        <w:rPr>
          <w:color w:val="333333"/>
          <w:sz w:val="22"/>
          <w:szCs w:val="22"/>
        </w:rPr>
        <w:t xml:space="preserve"> The evaluation will assess the extent to which the Project's objectives have been achieved, compared to the overall project purpose. In evaluating effectiveness it is useful to consider: I) if the planning activities were </w:t>
      </w:r>
      <w:r w:rsidR="00251DE2">
        <w:rPr>
          <w:color w:val="333333"/>
          <w:sz w:val="22"/>
          <w:szCs w:val="22"/>
        </w:rPr>
        <w:t xml:space="preserve">consistent </w:t>
      </w:r>
      <w:r w:rsidRPr="00016416">
        <w:rPr>
          <w:color w:val="333333"/>
          <w:sz w:val="22"/>
          <w:szCs w:val="22"/>
        </w:rPr>
        <w:t>with the overall objectives and project purpose; 2) the analysis of principal factors influencing the achievement or non-achievement of the objectives.</w:t>
      </w:r>
    </w:p>
    <w:p w:rsidR="00FF2E73" w:rsidRPr="00016416" w:rsidRDefault="00FF2E73" w:rsidP="00587693">
      <w:pPr>
        <w:pStyle w:val="ListParagraph"/>
        <w:numPr>
          <w:ilvl w:val="0"/>
          <w:numId w:val="31"/>
        </w:numPr>
        <w:rPr>
          <w:color w:val="333333"/>
          <w:sz w:val="22"/>
          <w:szCs w:val="22"/>
        </w:rPr>
      </w:pPr>
      <w:r w:rsidRPr="00016416">
        <w:rPr>
          <w:i/>
          <w:iCs/>
          <w:color w:val="333333"/>
          <w:sz w:val="22"/>
          <w:szCs w:val="22"/>
        </w:rPr>
        <w:t>Impact:</w:t>
      </w:r>
      <w:r w:rsidRPr="00016416">
        <w:rPr>
          <w:color w:val="333333"/>
          <w:sz w:val="22"/>
          <w:szCs w:val="22"/>
        </w:rPr>
        <w:t xml:space="preserve"> The evaluation will assess </w:t>
      </w:r>
      <w:r w:rsidR="00921CDC">
        <w:rPr>
          <w:color w:val="333333"/>
          <w:sz w:val="22"/>
          <w:szCs w:val="22"/>
        </w:rPr>
        <w:t xml:space="preserve">any credible evidence and </w:t>
      </w:r>
      <w:r w:rsidRPr="00016416">
        <w:rPr>
          <w:color w:val="333333"/>
          <w:sz w:val="22"/>
          <w:szCs w:val="22"/>
        </w:rPr>
        <w:t>the main impact effectively achieved by the Project in the context of reference.</w:t>
      </w:r>
    </w:p>
    <w:p w:rsidR="00FF2E73" w:rsidRPr="00016416" w:rsidRDefault="00FF2E73" w:rsidP="00587693">
      <w:pPr>
        <w:pStyle w:val="ListParagraph"/>
        <w:numPr>
          <w:ilvl w:val="0"/>
          <w:numId w:val="31"/>
        </w:numPr>
        <w:rPr>
          <w:color w:val="333333"/>
          <w:sz w:val="22"/>
          <w:szCs w:val="22"/>
        </w:rPr>
      </w:pPr>
      <w:r w:rsidRPr="00016416">
        <w:rPr>
          <w:i/>
          <w:iCs/>
          <w:color w:val="333333"/>
          <w:sz w:val="22"/>
          <w:szCs w:val="22"/>
        </w:rPr>
        <w:t>Sustainability:</w:t>
      </w:r>
      <w:r w:rsidRPr="00016416">
        <w:rPr>
          <w:color w:val="333333"/>
          <w:sz w:val="22"/>
          <w:szCs w:val="22"/>
        </w:rPr>
        <w:t> The evaluation will assess the project capacity to produce and to reproduce benefits over time. In evaluating the project sustainability it is useful to consider to what extent intervention benefits will continue even after the project is concluded and the principal factors influencing the achievement or non-achievement of the project sustainability.</w:t>
      </w:r>
    </w:p>
    <w:p w:rsidR="00A7712D" w:rsidRPr="00016416" w:rsidRDefault="00A7712D">
      <w:pPr>
        <w:pStyle w:val="Normal1"/>
        <w:spacing w:line="240" w:lineRule="auto"/>
        <w:jc w:val="both"/>
        <w:rPr>
          <w:szCs w:val="22"/>
        </w:rPr>
      </w:pPr>
    </w:p>
    <w:p w:rsidR="00A7712D" w:rsidRPr="00016416" w:rsidRDefault="00433AF0" w:rsidP="00B074D8">
      <w:pPr>
        <w:pStyle w:val="Normal1"/>
        <w:spacing w:line="240" w:lineRule="auto"/>
        <w:jc w:val="both"/>
        <w:rPr>
          <w:szCs w:val="22"/>
        </w:rPr>
      </w:pPr>
      <w:r w:rsidRPr="00016416">
        <w:rPr>
          <w:rFonts w:ascii="Times New Roman" w:eastAsia="Times New Roman" w:hAnsi="Times New Roman" w:cs="Times New Roman"/>
          <w:b/>
          <w:szCs w:val="22"/>
        </w:rPr>
        <w:t>Key questions to be answered by the evaluation</w:t>
      </w:r>
    </w:p>
    <w:p w:rsidR="00A7712D" w:rsidRPr="00016416" w:rsidRDefault="00433AF0">
      <w:pPr>
        <w:pStyle w:val="Normal1"/>
        <w:spacing w:line="240" w:lineRule="auto"/>
        <w:jc w:val="both"/>
        <w:rPr>
          <w:szCs w:val="22"/>
        </w:rPr>
      </w:pPr>
      <w:r w:rsidRPr="00016416">
        <w:rPr>
          <w:rFonts w:ascii="Times New Roman" w:eastAsia="Times New Roman" w:hAnsi="Times New Roman" w:cs="Times New Roman"/>
          <w:b/>
          <w:i/>
          <w:szCs w:val="22"/>
        </w:rPr>
        <w:t xml:space="preserve">Relevance: </w:t>
      </w:r>
    </w:p>
    <w:p w:rsidR="00A7712D" w:rsidRPr="00016416" w:rsidRDefault="00433AF0" w:rsidP="00587693">
      <w:pPr>
        <w:pStyle w:val="Normal1"/>
        <w:numPr>
          <w:ilvl w:val="0"/>
          <w:numId w:val="12"/>
        </w:numPr>
        <w:spacing w:after="0" w:line="240" w:lineRule="auto"/>
        <w:jc w:val="both"/>
        <w:rPr>
          <w:szCs w:val="22"/>
        </w:rPr>
      </w:pPr>
      <w:r w:rsidRPr="00016416">
        <w:rPr>
          <w:rFonts w:ascii="Times New Roman" w:eastAsia="Times New Roman" w:hAnsi="Times New Roman" w:cs="Times New Roman"/>
          <w:szCs w:val="22"/>
        </w:rPr>
        <w:t>Are the project outputs relevant to the purpose/objectives of the project intervention?</w:t>
      </w:r>
    </w:p>
    <w:p w:rsidR="00A7712D" w:rsidRPr="00016416" w:rsidRDefault="00433AF0" w:rsidP="00587693">
      <w:pPr>
        <w:pStyle w:val="Normal1"/>
        <w:numPr>
          <w:ilvl w:val="0"/>
          <w:numId w:val="12"/>
        </w:numPr>
        <w:spacing w:after="0" w:line="240" w:lineRule="auto"/>
        <w:jc w:val="both"/>
        <w:rPr>
          <w:szCs w:val="22"/>
        </w:rPr>
      </w:pPr>
      <w:r w:rsidRPr="00016416">
        <w:rPr>
          <w:rFonts w:ascii="Times New Roman" w:eastAsia="Times New Roman" w:hAnsi="Times New Roman" w:cs="Times New Roman"/>
          <w:szCs w:val="22"/>
        </w:rPr>
        <w:t xml:space="preserve">How does the project relate to the main objectives, mandates and priorities of </w:t>
      </w:r>
      <w:r w:rsidR="00DF7FD2" w:rsidRPr="00016416">
        <w:rPr>
          <w:rFonts w:ascii="Times New Roman" w:eastAsia="Times New Roman" w:hAnsi="Times New Roman" w:cs="Times New Roman"/>
          <w:szCs w:val="22"/>
        </w:rPr>
        <w:t>the</w:t>
      </w:r>
      <w:r w:rsidRPr="00016416">
        <w:rPr>
          <w:rFonts w:ascii="Times New Roman" w:eastAsia="Times New Roman" w:hAnsi="Times New Roman" w:cs="Times New Roman"/>
          <w:szCs w:val="22"/>
        </w:rPr>
        <w:t xml:space="preserve"> CPAP?</w:t>
      </w:r>
    </w:p>
    <w:p w:rsidR="00A7712D" w:rsidRPr="00016416" w:rsidRDefault="00433AF0" w:rsidP="00587693">
      <w:pPr>
        <w:pStyle w:val="Normal1"/>
        <w:numPr>
          <w:ilvl w:val="0"/>
          <w:numId w:val="12"/>
        </w:numPr>
        <w:spacing w:after="0" w:line="240" w:lineRule="auto"/>
        <w:jc w:val="both"/>
        <w:rPr>
          <w:szCs w:val="22"/>
        </w:rPr>
      </w:pPr>
      <w:r w:rsidRPr="00016416">
        <w:rPr>
          <w:rFonts w:ascii="Times New Roman" w:eastAsia="Times New Roman" w:hAnsi="Times New Roman" w:cs="Times New Roman"/>
          <w:szCs w:val="22"/>
        </w:rPr>
        <w:lastRenderedPageBreak/>
        <w:t xml:space="preserve">Does the project address needs of policy makers, state or/and non-state practitioners active in the field of </w:t>
      </w:r>
      <w:r w:rsidR="00FA3ECF">
        <w:rPr>
          <w:rFonts w:ascii="Times New Roman" w:eastAsia="Times New Roman" w:hAnsi="Times New Roman" w:cs="Times New Roman"/>
          <w:szCs w:val="22"/>
        </w:rPr>
        <w:t>energy efficiency</w:t>
      </w:r>
      <w:r w:rsidRPr="00016416">
        <w:rPr>
          <w:rFonts w:ascii="Times New Roman" w:eastAsia="Times New Roman" w:hAnsi="Times New Roman" w:cs="Times New Roman"/>
          <w:szCs w:val="22"/>
        </w:rPr>
        <w:t xml:space="preserve">? </w:t>
      </w:r>
    </w:p>
    <w:p w:rsidR="00A7712D" w:rsidRPr="00016416" w:rsidRDefault="00433AF0" w:rsidP="00587693">
      <w:pPr>
        <w:pStyle w:val="Normal1"/>
        <w:numPr>
          <w:ilvl w:val="0"/>
          <w:numId w:val="12"/>
        </w:numPr>
        <w:spacing w:after="0" w:line="240" w:lineRule="auto"/>
        <w:jc w:val="both"/>
        <w:rPr>
          <w:szCs w:val="22"/>
        </w:rPr>
      </w:pPr>
      <w:r w:rsidRPr="00016416">
        <w:rPr>
          <w:rFonts w:ascii="Times New Roman" w:eastAsia="Times New Roman" w:hAnsi="Times New Roman" w:cs="Times New Roman"/>
          <w:szCs w:val="22"/>
        </w:rPr>
        <w:t>Does the project respond to key needs of primary/secondary beneficiaries?</w:t>
      </w:r>
      <w:r w:rsidR="00F12C81">
        <w:rPr>
          <w:rFonts w:ascii="Times New Roman" w:eastAsia="Times New Roman" w:hAnsi="Times New Roman" w:cs="Times New Roman"/>
          <w:szCs w:val="22"/>
        </w:rPr>
        <w:t xml:space="preserve"> Does it differ for sexes?</w:t>
      </w:r>
    </w:p>
    <w:p w:rsidR="00A7712D" w:rsidRPr="00016416" w:rsidRDefault="00DF7FD2" w:rsidP="00587693">
      <w:pPr>
        <w:pStyle w:val="Normal1"/>
        <w:numPr>
          <w:ilvl w:val="0"/>
          <w:numId w:val="12"/>
        </w:numPr>
        <w:spacing w:after="0" w:line="240" w:lineRule="auto"/>
        <w:jc w:val="both"/>
        <w:rPr>
          <w:szCs w:val="22"/>
        </w:rPr>
      </w:pPr>
      <w:r w:rsidRPr="00016416">
        <w:rPr>
          <w:rFonts w:ascii="Times New Roman" w:eastAsia="Times New Roman" w:hAnsi="Times New Roman" w:cs="Times New Roman"/>
          <w:szCs w:val="22"/>
        </w:rPr>
        <w:t>We</w:t>
      </w:r>
      <w:r w:rsidR="00433AF0" w:rsidRPr="00016416">
        <w:rPr>
          <w:rFonts w:ascii="Times New Roman" w:eastAsia="Times New Roman" w:hAnsi="Times New Roman" w:cs="Times New Roman"/>
          <w:szCs w:val="22"/>
        </w:rPr>
        <w:t>re the project indicators relevant to the designed outputs?</w:t>
      </w:r>
    </w:p>
    <w:p w:rsidR="00A7712D" w:rsidRPr="00016416" w:rsidRDefault="00DF7FD2" w:rsidP="00587693">
      <w:pPr>
        <w:pStyle w:val="Normal1"/>
        <w:numPr>
          <w:ilvl w:val="0"/>
          <w:numId w:val="12"/>
        </w:numPr>
        <w:spacing w:after="0" w:line="240" w:lineRule="auto"/>
        <w:jc w:val="both"/>
        <w:rPr>
          <w:szCs w:val="22"/>
        </w:rPr>
      </w:pPr>
      <w:r w:rsidRPr="00016416">
        <w:rPr>
          <w:rFonts w:ascii="Times New Roman" w:eastAsia="Times New Roman" w:hAnsi="Times New Roman" w:cs="Times New Roman"/>
          <w:szCs w:val="22"/>
        </w:rPr>
        <w:t>We</w:t>
      </w:r>
      <w:r w:rsidR="00433AF0" w:rsidRPr="00016416">
        <w:rPr>
          <w:rFonts w:ascii="Times New Roman" w:eastAsia="Times New Roman" w:hAnsi="Times New Roman" w:cs="Times New Roman"/>
          <w:szCs w:val="22"/>
        </w:rPr>
        <w:t xml:space="preserve">re </w:t>
      </w:r>
      <w:r w:rsidRPr="00016416">
        <w:rPr>
          <w:rFonts w:ascii="Times New Roman" w:eastAsia="Times New Roman" w:hAnsi="Times New Roman" w:cs="Times New Roman"/>
          <w:szCs w:val="22"/>
        </w:rPr>
        <w:t xml:space="preserve">the </w:t>
      </w:r>
      <w:r w:rsidR="00433AF0" w:rsidRPr="00016416">
        <w:rPr>
          <w:rFonts w:ascii="Times New Roman" w:eastAsia="Times New Roman" w:hAnsi="Times New Roman" w:cs="Times New Roman"/>
          <w:szCs w:val="22"/>
        </w:rPr>
        <w:t>intended results (outputs and outcomes) adequately defined, appropriate and stated in measurable terms, and are the results verifiable?</w:t>
      </w:r>
    </w:p>
    <w:p w:rsidR="00DF7FD2" w:rsidRPr="00016416" w:rsidRDefault="00DF7FD2" w:rsidP="00DF7FD2">
      <w:pPr>
        <w:pStyle w:val="Normal1"/>
        <w:spacing w:after="0" w:line="240" w:lineRule="auto"/>
        <w:ind w:left="720"/>
        <w:jc w:val="both"/>
        <w:rPr>
          <w:szCs w:val="22"/>
        </w:rPr>
      </w:pPr>
    </w:p>
    <w:p w:rsidR="00A7712D" w:rsidRPr="00016416" w:rsidRDefault="00433AF0">
      <w:pPr>
        <w:pStyle w:val="Normal1"/>
        <w:spacing w:line="240" w:lineRule="auto"/>
        <w:jc w:val="both"/>
        <w:rPr>
          <w:szCs w:val="22"/>
        </w:rPr>
      </w:pPr>
      <w:r w:rsidRPr="00016416">
        <w:rPr>
          <w:rFonts w:ascii="Times New Roman" w:eastAsia="Times New Roman" w:hAnsi="Times New Roman" w:cs="Times New Roman"/>
          <w:b/>
          <w:i/>
          <w:szCs w:val="22"/>
        </w:rPr>
        <w:t>Effectiveness</w:t>
      </w:r>
    </w:p>
    <w:p w:rsidR="00A7712D" w:rsidRPr="00016416" w:rsidRDefault="00433AF0" w:rsidP="00587693">
      <w:pPr>
        <w:pStyle w:val="Normal1"/>
        <w:numPr>
          <w:ilvl w:val="0"/>
          <w:numId w:val="11"/>
        </w:numPr>
        <w:spacing w:after="0" w:line="240" w:lineRule="auto"/>
        <w:jc w:val="both"/>
        <w:rPr>
          <w:szCs w:val="22"/>
        </w:rPr>
      </w:pPr>
      <w:r w:rsidRPr="00016416">
        <w:rPr>
          <w:rFonts w:ascii="Times New Roman" w:eastAsia="Times New Roman" w:hAnsi="Times New Roman" w:cs="Times New Roman"/>
          <w:szCs w:val="22"/>
        </w:rPr>
        <w:t>To</w:t>
      </w:r>
      <w:r w:rsidR="00DF7FD2" w:rsidRPr="00016416">
        <w:rPr>
          <w:rFonts w:ascii="Times New Roman" w:eastAsia="Times New Roman" w:hAnsi="Times New Roman" w:cs="Times New Roman"/>
          <w:szCs w:val="22"/>
        </w:rPr>
        <w:t xml:space="preserve"> what extent have the expected </w:t>
      </w:r>
      <w:r w:rsidRPr="00016416">
        <w:rPr>
          <w:rFonts w:ascii="Times New Roman" w:eastAsia="Times New Roman" w:hAnsi="Times New Roman" w:cs="Times New Roman"/>
          <w:szCs w:val="22"/>
        </w:rPr>
        <w:t>project objectives/outputs been achieved?</w:t>
      </w:r>
    </w:p>
    <w:p w:rsidR="00A7712D" w:rsidRPr="00016416" w:rsidRDefault="00433AF0" w:rsidP="00587693">
      <w:pPr>
        <w:pStyle w:val="Normal1"/>
        <w:numPr>
          <w:ilvl w:val="0"/>
          <w:numId w:val="11"/>
        </w:numPr>
        <w:spacing w:after="0" w:line="240" w:lineRule="auto"/>
        <w:jc w:val="both"/>
        <w:rPr>
          <w:szCs w:val="22"/>
        </w:rPr>
      </w:pPr>
      <w:r w:rsidRPr="00016416">
        <w:rPr>
          <w:rFonts w:ascii="Times New Roman" w:eastAsia="Times New Roman" w:hAnsi="Times New Roman" w:cs="Times New Roman"/>
          <w:szCs w:val="22"/>
        </w:rPr>
        <w:t xml:space="preserve">What </w:t>
      </w:r>
      <w:r w:rsidR="00DF7FD2" w:rsidRPr="00016416">
        <w:rPr>
          <w:rFonts w:ascii="Times New Roman" w:eastAsia="Times New Roman" w:hAnsi="Times New Roman" w:cs="Times New Roman"/>
          <w:szCs w:val="22"/>
        </w:rPr>
        <w:t>we</w:t>
      </w:r>
      <w:r w:rsidRPr="00016416">
        <w:rPr>
          <w:rFonts w:ascii="Times New Roman" w:eastAsia="Times New Roman" w:hAnsi="Times New Roman" w:cs="Times New Roman"/>
          <w:szCs w:val="22"/>
        </w:rPr>
        <w:t xml:space="preserve">re the success factors for the achievement or reasons for non-achievement of project </w:t>
      </w:r>
      <w:r w:rsidR="007579F0" w:rsidRPr="00016416">
        <w:rPr>
          <w:rFonts w:ascii="Times New Roman" w:eastAsia="Times New Roman" w:hAnsi="Times New Roman" w:cs="Times New Roman"/>
          <w:szCs w:val="22"/>
        </w:rPr>
        <w:t>outputs?</w:t>
      </w:r>
    </w:p>
    <w:p w:rsidR="00A7712D" w:rsidRPr="00016416" w:rsidRDefault="00DF7FD2" w:rsidP="00587693">
      <w:pPr>
        <w:pStyle w:val="Normal1"/>
        <w:numPr>
          <w:ilvl w:val="0"/>
          <w:numId w:val="11"/>
        </w:numPr>
        <w:spacing w:after="0" w:line="240" w:lineRule="auto"/>
        <w:jc w:val="both"/>
        <w:rPr>
          <w:szCs w:val="22"/>
        </w:rPr>
      </w:pPr>
      <w:r w:rsidRPr="00016416">
        <w:rPr>
          <w:rFonts w:ascii="Times New Roman" w:eastAsia="Times New Roman" w:hAnsi="Times New Roman" w:cs="Times New Roman"/>
          <w:szCs w:val="22"/>
        </w:rPr>
        <w:t>What we</w:t>
      </w:r>
      <w:r w:rsidR="00433AF0" w:rsidRPr="00016416">
        <w:rPr>
          <w:rFonts w:ascii="Times New Roman" w:eastAsia="Times New Roman" w:hAnsi="Times New Roman" w:cs="Times New Roman"/>
          <w:szCs w:val="22"/>
        </w:rPr>
        <w:t>re the major challenges, opportunities and obstacles encountered by the project generally?</w:t>
      </w:r>
    </w:p>
    <w:p w:rsidR="00A7712D" w:rsidRPr="00016416" w:rsidRDefault="00433AF0" w:rsidP="00587693">
      <w:pPr>
        <w:pStyle w:val="Normal1"/>
        <w:numPr>
          <w:ilvl w:val="0"/>
          <w:numId w:val="11"/>
        </w:numPr>
        <w:spacing w:after="0" w:line="240" w:lineRule="auto"/>
        <w:jc w:val="both"/>
        <w:rPr>
          <w:szCs w:val="22"/>
        </w:rPr>
      </w:pPr>
      <w:r w:rsidRPr="00016416">
        <w:rPr>
          <w:rFonts w:ascii="Times New Roman" w:eastAsia="Times New Roman" w:hAnsi="Times New Roman" w:cs="Times New Roman"/>
          <w:szCs w:val="22"/>
        </w:rPr>
        <w:t xml:space="preserve">What are the potential intended and unintended, positive and </w:t>
      </w:r>
      <w:r w:rsidR="00DF7FD2" w:rsidRPr="00016416">
        <w:rPr>
          <w:rFonts w:ascii="Times New Roman" w:eastAsia="Times New Roman" w:hAnsi="Times New Roman" w:cs="Times New Roman"/>
          <w:szCs w:val="22"/>
        </w:rPr>
        <w:t xml:space="preserve">negative, long term </w:t>
      </w:r>
      <w:r w:rsidRPr="00016416">
        <w:rPr>
          <w:rFonts w:ascii="Times New Roman" w:eastAsia="Times New Roman" w:hAnsi="Times New Roman" w:cs="Times New Roman"/>
          <w:szCs w:val="22"/>
        </w:rPr>
        <w:t>effects of the project on direct beneficiaries?</w:t>
      </w:r>
    </w:p>
    <w:p w:rsidR="00A7712D" w:rsidRPr="00016416" w:rsidRDefault="00DF7FD2" w:rsidP="00587693">
      <w:pPr>
        <w:pStyle w:val="Normal1"/>
        <w:numPr>
          <w:ilvl w:val="0"/>
          <w:numId w:val="11"/>
        </w:numPr>
        <w:spacing w:after="0" w:line="240" w:lineRule="auto"/>
        <w:jc w:val="both"/>
        <w:rPr>
          <w:szCs w:val="22"/>
        </w:rPr>
      </w:pPr>
      <w:r w:rsidRPr="00016416">
        <w:rPr>
          <w:rFonts w:ascii="Times New Roman" w:eastAsia="Times New Roman" w:hAnsi="Times New Roman" w:cs="Times New Roman"/>
          <w:szCs w:val="22"/>
        </w:rPr>
        <w:t xml:space="preserve">What, if any, </w:t>
      </w:r>
      <w:r w:rsidR="00433AF0" w:rsidRPr="00016416">
        <w:rPr>
          <w:rFonts w:ascii="Times New Roman" w:eastAsia="Times New Roman" w:hAnsi="Times New Roman" w:cs="Times New Roman"/>
          <w:szCs w:val="22"/>
        </w:rPr>
        <w:t>progress toward the outcomes has been made?</w:t>
      </w:r>
    </w:p>
    <w:p w:rsidR="00DF7FD2" w:rsidRPr="00016416" w:rsidRDefault="00DF7FD2" w:rsidP="00DF7FD2">
      <w:pPr>
        <w:pStyle w:val="Normal1"/>
        <w:spacing w:after="0" w:line="240" w:lineRule="auto"/>
        <w:ind w:left="720"/>
        <w:jc w:val="both"/>
        <w:rPr>
          <w:szCs w:val="22"/>
        </w:rPr>
      </w:pPr>
    </w:p>
    <w:p w:rsidR="00A7712D" w:rsidRPr="00016416" w:rsidRDefault="00433AF0" w:rsidP="00A61948">
      <w:pPr>
        <w:pStyle w:val="Normal1"/>
        <w:spacing w:line="240" w:lineRule="auto"/>
        <w:jc w:val="both"/>
        <w:rPr>
          <w:szCs w:val="22"/>
        </w:rPr>
      </w:pPr>
      <w:r w:rsidRPr="00016416">
        <w:rPr>
          <w:rFonts w:ascii="Times New Roman" w:eastAsia="Times New Roman" w:hAnsi="Times New Roman" w:cs="Times New Roman"/>
          <w:b/>
          <w:i/>
          <w:szCs w:val="22"/>
        </w:rPr>
        <w:t>Efficiency</w:t>
      </w:r>
    </w:p>
    <w:p w:rsidR="00A7712D" w:rsidRPr="00016416" w:rsidRDefault="00883B0A" w:rsidP="00587693">
      <w:pPr>
        <w:pStyle w:val="Normal1"/>
        <w:numPr>
          <w:ilvl w:val="0"/>
          <w:numId w:val="9"/>
        </w:numPr>
        <w:spacing w:after="0" w:line="240" w:lineRule="auto"/>
        <w:jc w:val="both"/>
        <w:rPr>
          <w:szCs w:val="22"/>
        </w:rPr>
      </w:pPr>
      <w:r w:rsidRPr="00016416">
        <w:rPr>
          <w:rFonts w:ascii="Times New Roman" w:eastAsia="Times New Roman" w:hAnsi="Times New Roman" w:cs="Times New Roman"/>
          <w:szCs w:val="22"/>
        </w:rPr>
        <w:t>W</w:t>
      </w:r>
      <w:r w:rsidR="00433AF0" w:rsidRPr="00016416">
        <w:rPr>
          <w:rFonts w:ascii="Times New Roman" w:eastAsia="Times New Roman" w:hAnsi="Times New Roman" w:cs="Times New Roman"/>
          <w:szCs w:val="22"/>
        </w:rPr>
        <w:t xml:space="preserve">as project funding spent as planned? </w:t>
      </w:r>
      <w:r w:rsidRPr="00016416">
        <w:rPr>
          <w:rFonts w:ascii="Times New Roman" w:eastAsia="Times New Roman" w:hAnsi="Times New Roman" w:cs="Times New Roman"/>
          <w:szCs w:val="22"/>
        </w:rPr>
        <w:t>Were</w:t>
      </w:r>
      <w:r w:rsidR="00433AF0" w:rsidRPr="00016416">
        <w:rPr>
          <w:rFonts w:ascii="Times New Roman" w:eastAsia="Times New Roman" w:hAnsi="Times New Roman" w:cs="Times New Roman"/>
          <w:szCs w:val="22"/>
        </w:rPr>
        <w:t xml:space="preserve"> all activities addressed with the respective budget?</w:t>
      </w:r>
    </w:p>
    <w:p w:rsidR="00A7712D" w:rsidRPr="00016416" w:rsidRDefault="00433AF0" w:rsidP="00587693">
      <w:pPr>
        <w:pStyle w:val="Normal1"/>
        <w:numPr>
          <w:ilvl w:val="0"/>
          <w:numId w:val="9"/>
        </w:numPr>
        <w:spacing w:after="0" w:line="240" w:lineRule="auto"/>
        <w:jc w:val="both"/>
        <w:rPr>
          <w:szCs w:val="22"/>
        </w:rPr>
      </w:pPr>
      <w:r w:rsidRPr="00016416">
        <w:rPr>
          <w:rFonts w:ascii="Times New Roman" w:eastAsia="Times New Roman" w:hAnsi="Times New Roman" w:cs="Times New Roman"/>
          <w:szCs w:val="22"/>
        </w:rPr>
        <w:t>Did the project M&amp;E systems and practices allow for in-time corrective actions and tracking of the progress towards the expected results (outputs)?  (As stated in the document, periodic reviews shall be conducted every quarter to assess the performance of the project and appraise the Quarterly Work Plan (QWP) for the following period. Of importance is also the fact that the management of the project, including all reporting, is in itself an output of the project. The time for the production of quarterly reports is the respective indicator).</w:t>
      </w:r>
    </w:p>
    <w:p w:rsidR="009C2ED0" w:rsidRPr="00016416" w:rsidRDefault="009C2ED0" w:rsidP="00587693">
      <w:pPr>
        <w:pStyle w:val="Normal1"/>
        <w:numPr>
          <w:ilvl w:val="0"/>
          <w:numId w:val="9"/>
        </w:numPr>
        <w:spacing w:after="0" w:line="240" w:lineRule="auto"/>
        <w:jc w:val="both"/>
        <w:rPr>
          <w:szCs w:val="22"/>
        </w:rPr>
      </w:pPr>
      <w:r>
        <w:rPr>
          <w:rFonts w:ascii="Times New Roman" w:eastAsia="Times New Roman" w:hAnsi="Times New Roman" w:cs="Times New Roman"/>
          <w:szCs w:val="22"/>
        </w:rPr>
        <w:t xml:space="preserve">Were project risks identified during project development? </w:t>
      </w:r>
      <w:r w:rsidR="006022D6">
        <w:rPr>
          <w:rFonts w:ascii="Times New Roman" w:eastAsia="Times New Roman" w:hAnsi="Times New Roman" w:cs="Times New Roman"/>
          <w:szCs w:val="22"/>
        </w:rPr>
        <w:t xml:space="preserve">  </w:t>
      </w:r>
      <w:r>
        <w:rPr>
          <w:rFonts w:ascii="Times New Roman" w:eastAsia="Times New Roman" w:hAnsi="Times New Roman" w:cs="Times New Roman"/>
          <w:szCs w:val="22"/>
        </w:rPr>
        <w:t>Were</w:t>
      </w:r>
      <w:r w:rsidR="00D35CD1">
        <w:rPr>
          <w:rFonts w:ascii="Times New Roman" w:eastAsia="Times New Roman" w:hAnsi="Times New Roman" w:cs="Times New Roman"/>
          <w:szCs w:val="22"/>
        </w:rPr>
        <w:t xml:space="preserve"> other</w:t>
      </w:r>
      <w:r>
        <w:rPr>
          <w:rFonts w:ascii="Times New Roman" w:eastAsia="Times New Roman" w:hAnsi="Times New Roman" w:cs="Times New Roman"/>
          <w:szCs w:val="22"/>
        </w:rPr>
        <w:t xml:space="preserve"> risks </w:t>
      </w:r>
      <w:r w:rsidR="00D35CD1">
        <w:rPr>
          <w:rFonts w:ascii="Times New Roman" w:eastAsia="Times New Roman" w:hAnsi="Times New Roman" w:cs="Times New Roman"/>
          <w:szCs w:val="22"/>
        </w:rPr>
        <w:t xml:space="preserve">identified </w:t>
      </w:r>
      <w:r>
        <w:rPr>
          <w:rFonts w:ascii="Times New Roman" w:eastAsia="Times New Roman" w:hAnsi="Times New Roman" w:cs="Times New Roman"/>
          <w:szCs w:val="22"/>
        </w:rPr>
        <w:t>during the course of the project and were mitigation measures implemented?</w:t>
      </w:r>
    </w:p>
    <w:p w:rsidR="00A7712D" w:rsidRPr="00016416" w:rsidRDefault="00433AF0" w:rsidP="00587693">
      <w:pPr>
        <w:pStyle w:val="Normal1"/>
        <w:numPr>
          <w:ilvl w:val="0"/>
          <w:numId w:val="9"/>
        </w:numPr>
        <w:spacing w:after="0" w:line="240" w:lineRule="auto"/>
        <w:jc w:val="both"/>
        <w:rPr>
          <w:szCs w:val="22"/>
        </w:rPr>
      </w:pPr>
      <w:r w:rsidRPr="00016416">
        <w:rPr>
          <w:rFonts w:ascii="Times New Roman" w:eastAsia="Times New Roman" w:hAnsi="Times New Roman" w:cs="Times New Roman"/>
          <w:szCs w:val="22"/>
        </w:rPr>
        <w:t>Has the project been cost-effective</w:t>
      </w:r>
      <w:r w:rsidR="009C2ED0">
        <w:rPr>
          <w:rFonts w:ascii="Times New Roman" w:eastAsia="Times New Roman" w:hAnsi="Times New Roman" w:cs="Times New Roman"/>
          <w:szCs w:val="22"/>
        </w:rPr>
        <w:t xml:space="preserve"> (</w:t>
      </w:r>
      <w:r w:rsidRPr="00016416">
        <w:rPr>
          <w:rFonts w:ascii="Times New Roman" w:eastAsia="Times New Roman" w:hAnsi="Times New Roman" w:cs="Times New Roman"/>
          <w:szCs w:val="22"/>
        </w:rPr>
        <w:t xml:space="preserve">i.e., cost </w:t>
      </w:r>
      <w:r w:rsidR="009C2ED0">
        <w:rPr>
          <w:rFonts w:ascii="Times New Roman" w:eastAsia="Times New Roman" w:hAnsi="Times New Roman" w:cs="Times New Roman"/>
          <w:szCs w:val="22"/>
        </w:rPr>
        <w:t xml:space="preserve">per output </w:t>
      </w:r>
      <w:r w:rsidRPr="00016416">
        <w:rPr>
          <w:rFonts w:ascii="Times New Roman" w:eastAsia="Times New Roman" w:hAnsi="Times New Roman" w:cs="Times New Roman"/>
          <w:szCs w:val="22"/>
        </w:rPr>
        <w:t xml:space="preserve">or </w:t>
      </w:r>
      <w:r w:rsidR="009C2ED0">
        <w:rPr>
          <w:rFonts w:ascii="Times New Roman" w:eastAsia="Times New Roman" w:hAnsi="Times New Roman" w:cs="Times New Roman"/>
          <w:szCs w:val="22"/>
        </w:rPr>
        <w:t>beneficiary; was the budget fully utilized?)</w:t>
      </w:r>
    </w:p>
    <w:p w:rsidR="00013B7E" w:rsidRPr="00016416" w:rsidRDefault="00013B7E" w:rsidP="00587693">
      <w:pPr>
        <w:pStyle w:val="Normal1"/>
        <w:numPr>
          <w:ilvl w:val="0"/>
          <w:numId w:val="9"/>
        </w:numPr>
        <w:spacing w:after="0" w:line="240" w:lineRule="auto"/>
        <w:jc w:val="both"/>
        <w:rPr>
          <w:szCs w:val="22"/>
        </w:rPr>
      </w:pPr>
      <w:r>
        <w:rPr>
          <w:rFonts w:ascii="Times New Roman" w:eastAsia="Times New Roman" w:hAnsi="Times New Roman" w:cs="Times New Roman"/>
          <w:szCs w:val="22"/>
        </w:rPr>
        <w:t xml:space="preserve">Were management arrangements appropriate and to what extent did they support the efficiency of the project?  What </w:t>
      </w:r>
      <w:r w:rsidR="00B074D8">
        <w:rPr>
          <w:rFonts w:ascii="Times New Roman" w:eastAsia="Times New Roman" w:hAnsi="Times New Roman" w:cs="Times New Roman"/>
          <w:szCs w:val="22"/>
        </w:rPr>
        <w:t xml:space="preserve">financial management </w:t>
      </w:r>
      <w:r>
        <w:rPr>
          <w:rFonts w:ascii="Times New Roman" w:eastAsia="Times New Roman" w:hAnsi="Times New Roman" w:cs="Times New Roman"/>
          <w:szCs w:val="22"/>
        </w:rPr>
        <w:t>barriers/challenges were experienced during the project period?  Were any</w:t>
      </w:r>
      <w:r w:rsidR="003F6CA3">
        <w:rPr>
          <w:rFonts w:ascii="Times New Roman" w:eastAsia="Times New Roman" w:hAnsi="Times New Roman" w:cs="Times New Roman"/>
          <w:szCs w:val="22"/>
        </w:rPr>
        <w:t xml:space="preserve"> Harmonized Approach to Cash Transfer (</w:t>
      </w:r>
      <w:r>
        <w:rPr>
          <w:rFonts w:ascii="Times New Roman" w:eastAsia="Times New Roman" w:hAnsi="Times New Roman" w:cs="Times New Roman"/>
          <w:szCs w:val="22"/>
        </w:rPr>
        <w:t>HACT</w:t>
      </w:r>
      <w:r w:rsidR="003F6CA3">
        <w:rPr>
          <w:rFonts w:ascii="Times New Roman" w:eastAsia="Times New Roman" w:hAnsi="Times New Roman" w:cs="Times New Roman"/>
          <w:szCs w:val="22"/>
        </w:rPr>
        <w:t>)</w:t>
      </w:r>
      <w:r>
        <w:rPr>
          <w:rFonts w:ascii="Times New Roman" w:eastAsia="Times New Roman" w:hAnsi="Times New Roman" w:cs="Times New Roman"/>
          <w:szCs w:val="22"/>
        </w:rPr>
        <w:t xml:space="preserve"> recommendations implemented?</w:t>
      </w:r>
    </w:p>
    <w:p w:rsidR="00DF7FD2" w:rsidRPr="00016416" w:rsidRDefault="00DF7FD2" w:rsidP="00DF7FD2">
      <w:pPr>
        <w:pStyle w:val="Normal1"/>
        <w:spacing w:after="0" w:line="240" w:lineRule="auto"/>
        <w:ind w:left="720"/>
        <w:jc w:val="both"/>
        <w:rPr>
          <w:szCs w:val="22"/>
        </w:rPr>
      </w:pPr>
    </w:p>
    <w:p w:rsidR="00A7712D" w:rsidRPr="00016416" w:rsidRDefault="00433AF0" w:rsidP="00A61948">
      <w:pPr>
        <w:pStyle w:val="Normal1"/>
        <w:spacing w:line="240" w:lineRule="auto"/>
        <w:jc w:val="both"/>
        <w:rPr>
          <w:szCs w:val="22"/>
        </w:rPr>
      </w:pPr>
      <w:r w:rsidRPr="00016416">
        <w:rPr>
          <w:rFonts w:ascii="Times New Roman" w:eastAsia="Times New Roman" w:hAnsi="Times New Roman" w:cs="Times New Roman"/>
          <w:b/>
          <w:i/>
          <w:szCs w:val="22"/>
        </w:rPr>
        <w:t>Sustainability</w:t>
      </w:r>
    </w:p>
    <w:p w:rsidR="00A7712D" w:rsidRPr="00016416" w:rsidRDefault="00883B0A" w:rsidP="00587693">
      <w:pPr>
        <w:pStyle w:val="Normal1"/>
        <w:numPr>
          <w:ilvl w:val="0"/>
          <w:numId w:val="8"/>
        </w:numPr>
        <w:spacing w:after="0" w:line="240" w:lineRule="auto"/>
        <w:jc w:val="both"/>
        <w:rPr>
          <w:szCs w:val="22"/>
        </w:rPr>
      </w:pPr>
      <w:r w:rsidRPr="00016416">
        <w:rPr>
          <w:rFonts w:ascii="Times New Roman" w:eastAsia="Times New Roman" w:hAnsi="Times New Roman" w:cs="Times New Roman"/>
          <w:szCs w:val="22"/>
        </w:rPr>
        <w:t>Were</w:t>
      </w:r>
      <w:r w:rsidR="00433AF0" w:rsidRPr="00016416">
        <w:rPr>
          <w:rFonts w:ascii="Times New Roman" w:eastAsia="Times New Roman" w:hAnsi="Times New Roman" w:cs="Times New Roman"/>
          <w:szCs w:val="22"/>
        </w:rPr>
        <w:t xml:space="preserve"> </w:t>
      </w:r>
      <w:r w:rsidRPr="00016416">
        <w:rPr>
          <w:rFonts w:ascii="Times New Roman" w:eastAsia="Times New Roman" w:hAnsi="Times New Roman" w:cs="Times New Roman"/>
          <w:szCs w:val="22"/>
        </w:rPr>
        <w:t>any</w:t>
      </w:r>
      <w:r w:rsidR="00433AF0" w:rsidRPr="00016416">
        <w:rPr>
          <w:rFonts w:ascii="Times New Roman" w:eastAsia="Times New Roman" w:hAnsi="Times New Roman" w:cs="Times New Roman"/>
          <w:szCs w:val="22"/>
        </w:rPr>
        <w:t xml:space="preserve"> benefits from the project sustained after the end of the project?</w:t>
      </w:r>
    </w:p>
    <w:p w:rsidR="009C2ED0" w:rsidRPr="00016416" w:rsidRDefault="009C2ED0" w:rsidP="00587693">
      <w:pPr>
        <w:pStyle w:val="Normal1"/>
        <w:numPr>
          <w:ilvl w:val="0"/>
          <w:numId w:val="8"/>
        </w:numPr>
        <w:spacing w:after="0" w:line="240" w:lineRule="auto"/>
        <w:jc w:val="both"/>
        <w:rPr>
          <w:szCs w:val="22"/>
        </w:rPr>
      </w:pPr>
      <w:r>
        <w:rPr>
          <w:rFonts w:ascii="Times New Roman" w:eastAsia="Times New Roman" w:hAnsi="Times New Roman" w:cs="Times New Roman"/>
          <w:szCs w:val="22"/>
        </w:rPr>
        <w:t>Was a sustainability plan developed?  Is it expected to be implemented?</w:t>
      </w:r>
    </w:p>
    <w:p w:rsidR="00883B0A" w:rsidRPr="00016416" w:rsidRDefault="00433AF0" w:rsidP="00587693">
      <w:pPr>
        <w:pStyle w:val="Normal1"/>
        <w:numPr>
          <w:ilvl w:val="0"/>
          <w:numId w:val="8"/>
        </w:numPr>
        <w:spacing w:after="0" w:line="240" w:lineRule="auto"/>
        <w:jc w:val="both"/>
        <w:rPr>
          <w:szCs w:val="22"/>
        </w:rPr>
      </w:pPr>
      <w:r w:rsidRPr="00016416">
        <w:rPr>
          <w:rFonts w:ascii="Times New Roman" w:eastAsia="Times New Roman" w:hAnsi="Times New Roman" w:cs="Times New Roman"/>
          <w:szCs w:val="22"/>
        </w:rPr>
        <w:t xml:space="preserve">Are the beneficiaries committed to continuing working towards project objectives after </w:t>
      </w:r>
      <w:r w:rsidR="00883B0A" w:rsidRPr="00016416">
        <w:rPr>
          <w:rFonts w:ascii="Times New Roman" w:eastAsia="Times New Roman" w:hAnsi="Times New Roman" w:cs="Times New Roman"/>
          <w:szCs w:val="22"/>
        </w:rPr>
        <w:t>the project ended</w:t>
      </w:r>
      <w:r w:rsidRPr="00016416">
        <w:rPr>
          <w:rFonts w:ascii="Times New Roman" w:eastAsia="Times New Roman" w:hAnsi="Times New Roman" w:cs="Times New Roman"/>
          <w:szCs w:val="22"/>
        </w:rPr>
        <w:t xml:space="preserve">? </w:t>
      </w:r>
    </w:p>
    <w:p w:rsidR="00A7712D" w:rsidRPr="00016416" w:rsidRDefault="00433AF0" w:rsidP="00587693">
      <w:pPr>
        <w:pStyle w:val="Normal1"/>
        <w:numPr>
          <w:ilvl w:val="0"/>
          <w:numId w:val="8"/>
        </w:numPr>
        <w:spacing w:after="0" w:line="240" w:lineRule="auto"/>
        <w:jc w:val="both"/>
        <w:rPr>
          <w:szCs w:val="22"/>
        </w:rPr>
      </w:pPr>
      <w:r w:rsidRPr="00016416">
        <w:rPr>
          <w:rFonts w:ascii="Times New Roman" w:eastAsia="Times New Roman" w:hAnsi="Times New Roman" w:cs="Times New Roman"/>
          <w:szCs w:val="22"/>
        </w:rPr>
        <w:t>Are services developed under the project likely to continue, be scaled up or replicated after the project funding ceases?</w:t>
      </w:r>
    </w:p>
    <w:p w:rsidR="001C6952" w:rsidRPr="00016416" w:rsidRDefault="001C6952" w:rsidP="00B074D8">
      <w:pPr>
        <w:pStyle w:val="Normal1"/>
        <w:spacing w:after="0" w:line="240" w:lineRule="auto"/>
        <w:jc w:val="both"/>
        <w:rPr>
          <w:szCs w:val="22"/>
        </w:rPr>
      </w:pPr>
    </w:p>
    <w:p w:rsidR="00013B7E" w:rsidRDefault="00013B7E" w:rsidP="009C2ED0">
      <w:pPr>
        <w:pStyle w:val="Normal1"/>
        <w:spacing w:after="0" w:line="240" w:lineRule="auto"/>
        <w:jc w:val="both"/>
        <w:rPr>
          <w:rFonts w:ascii="Times New Roman" w:hAnsi="Times New Roman" w:cs="Times New Roman"/>
          <w:b/>
          <w:i/>
          <w:szCs w:val="22"/>
        </w:rPr>
      </w:pPr>
      <w:r w:rsidRPr="00B074D8">
        <w:rPr>
          <w:rFonts w:ascii="Times New Roman" w:hAnsi="Times New Roman" w:cs="Times New Roman"/>
          <w:b/>
          <w:i/>
          <w:szCs w:val="22"/>
        </w:rPr>
        <w:t>Evidence of Impact/potential impact</w:t>
      </w:r>
    </w:p>
    <w:p w:rsidR="00780F29" w:rsidRDefault="00780F29" w:rsidP="009C2ED0">
      <w:pPr>
        <w:pStyle w:val="Normal1"/>
        <w:spacing w:after="0" w:line="240" w:lineRule="auto"/>
        <w:jc w:val="both"/>
        <w:rPr>
          <w:rFonts w:ascii="Times New Roman" w:hAnsi="Times New Roman" w:cs="Times New Roman"/>
          <w:b/>
          <w:i/>
          <w:szCs w:val="22"/>
        </w:rPr>
      </w:pPr>
    </w:p>
    <w:p w:rsidR="00B074D8" w:rsidRPr="00B074D8" w:rsidRDefault="00B074D8" w:rsidP="00B074D8">
      <w:pPr>
        <w:pStyle w:val="Normal1"/>
        <w:numPr>
          <w:ilvl w:val="0"/>
          <w:numId w:val="36"/>
        </w:numPr>
        <w:spacing w:after="0" w:line="240" w:lineRule="auto"/>
        <w:jc w:val="both"/>
        <w:rPr>
          <w:rFonts w:ascii="Times New Roman" w:hAnsi="Times New Roman" w:cs="Times New Roman"/>
          <w:b/>
          <w:i/>
          <w:szCs w:val="22"/>
        </w:rPr>
      </w:pPr>
      <w:r>
        <w:rPr>
          <w:rFonts w:ascii="Times New Roman" w:hAnsi="Times New Roman" w:cs="Times New Roman"/>
          <w:szCs w:val="22"/>
        </w:rPr>
        <w:t>Is there any evidence of project impact?  If not, does the project have the future potential in impacting the relevant sector(s)?  In what ways?</w:t>
      </w:r>
      <w:r w:rsidR="00780F29">
        <w:rPr>
          <w:rFonts w:ascii="Times New Roman" w:hAnsi="Times New Roman" w:cs="Times New Roman"/>
          <w:szCs w:val="22"/>
        </w:rPr>
        <w:t xml:space="preserve"> How should it be measured?</w:t>
      </w:r>
    </w:p>
    <w:p w:rsidR="00B074D8" w:rsidRPr="00B074D8" w:rsidRDefault="00B074D8" w:rsidP="009C2ED0">
      <w:pPr>
        <w:pStyle w:val="Normal1"/>
        <w:spacing w:after="0" w:line="240" w:lineRule="auto"/>
        <w:jc w:val="both"/>
        <w:rPr>
          <w:rFonts w:ascii="Times New Roman" w:hAnsi="Times New Roman" w:cs="Times New Roman"/>
          <w:szCs w:val="22"/>
        </w:rPr>
      </w:pPr>
    </w:p>
    <w:p w:rsidR="00B074D8" w:rsidRDefault="00433AF0" w:rsidP="00B074D8">
      <w:pPr>
        <w:pStyle w:val="Normal1"/>
        <w:spacing w:line="240" w:lineRule="auto"/>
        <w:jc w:val="both"/>
        <w:rPr>
          <w:rFonts w:ascii="Times New Roman" w:eastAsia="Times New Roman" w:hAnsi="Times New Roman" w:cs="Times New Roman"/>
          <w:b/>
          <w:i/>
          <w:szCs w:val="22"/>
        </w:rPr>
      </w:pPr>
      <w:r w:rsidRPr="00016416">
        <w:rPr>
          <w:rFonts w:ascii="Times New Roman" w:eastAsia="Times New Roman" w:hAnsi="Times New Roman" w:cs="Times New Roman"/>
          <w:b/>
          <w:i/>
          <w:szCs w:val="22"/>
        </w:rPr>
        <w:t xml:space="preserve">Gender </w:t>
      </w:r>
      <w:r w:rsidR="00013B7E">
        <w:rPr>
          <w:rFonts w:ascii="Times New Roman" w:eastAsia="Times New Roman" w:hAnsi="Times New Roman" w:cs="Times New Roman"/>
          <w:b/>
          <w:i/>
          <w:szCs w:val="22"/>
        </w:rPr>
        <w:t>responsivene</w:t>
      </w:r>
      <w:r w:rsidR="00B074D8">
        <w:rPr>
          <w:rFonts w:ascii="Times New Roman" w:eastAsia="Times New Roman" w:hAnsi="Times New Roman" w:cs="Times New Roman"/>
          <w:b/>
          <w:i/>
          <w:szCs w:val="22"/>
        </w:rPr>
        <w:t>s</w:t>
      </w:r>
      <w:r w:rsidR="00013B7E">
        <w:rPr>
          <w:rFonts w:ascii="Times New Roman" w:eastAsia="Times New Roman" w:hAnsi="Times New Roman" w:cs="Times New Roman"/>
          <w:b/>
          <w:i/>
          <w:szCs w:val="22"/>
        </w:rPr>
        <w:t>s</w:t>
      </w:r>
    </w:p>
    <w:p w:rsidR="00A7712D" w:rsidRPr="00016416" w:rsidRDefault="00433AF0" w:rsidP="00B074D8">
      <w:pPr>
        <w:pStyle w:val="Normal1"/>
        <w:numPr>
          <w:ilvl w:val="0"/>
          <w:numId w:val="35"/>
        </w:numPr>
        <w:spacing w:after="0" w:line="240" w:lineRule="auto"/>
        <w:jc w:val="both"/>
        <w:rPr>
          <w:szCs w:val="22"/>
        </w:rPr>
      </w:pPr>
      <w:r w:rsidRPr="00016416">
        <w:rPr>
          <w:rFonts w:ascii="Times New Roman" w:eastAsia="Times New Roman" w:hAnsi="Times New Roman" w:cs="Times New Roman"/>
          <w:szCs w:val="22"/>
        </w:rPr>
        <w:t>Did the project identify gender issues in the design or implementation phase of the project? How did it deal with these issues?</w:t>
      </w:r>
    </w:p>
    <w:p w:rsidR="00A7712D" w:rsidRPr="00016416" w:rsidRDefault="00433AF0" w:rsidP="00B074D8">
      <w:pPr>
        <w:pStyle w:val="Normal1"/>
        <w:numPr>
          <w:ilvl w:val="0"/>
          <w:numId w:val="7"/>
        </w:numPr>
        <w:spacing w:after="0" w:line="240" w:lineRule="auto"/>
        <w:jc w:val="both"/>
        <w:rPr>
          <w:szCs w:val="22"/>
        </w:rPr>
      </w:pPr>
      <w:r w:rsidRPr="00016416">
        <w:rPr>
          <w:rFonts w:ascii="Times New Roman" w:eastAsia="Times New Roman" w:hAnsi="Times New Roman" w:cs="Times New Roman"/>
          <w:szCs w:val="22"/>
        </w:rPr>
        <w:t xml:space="preserve">Could the project have been more gender- sensitive? </w:t>
      </w:r>
      <w:r w:rsidR="00B074D8">
        <w:rPr>
          <w:rFonts w:ascii="Times New Roman" w:eastAsia="Times New Roman" w:hAnsi="Times New Roman" w:cs="Times New Roman"/>
          <w:szCs w:val="22"/>
        </w:rPr>
        <w:t>In what ways?</w:t>
      </w:r>
    </w:p>
    <w:p w:rsidR="00B074D8" w:rsidRDefault="00B074D8" w:rsidP="00A61948">
      <w:pPr>
        <w:pStyle w:val="Normal1"/>
        <w:spacing w:line="240" w:lineRule="auto"/>
        <w:jc w:val="both"/>
        <w:rPr>
          <w:rFonts w:ascii="Times New Roman" w:eastAsia="Times New Roman" w:hAnsi="Times New Roman" w:cs="Times New Roman"/>
          <w:b/>
          <w:i/>
          <w:szCs w:val="22"/>
        </w:rPr>
      </w:pPr>
    </w:p>
    <w:p w:rsidR="00CF00D1" w:rsidRDefault="00CF00D1">
      <w:pPr>
        <w:rPr>
          <w:rFonts w:ascii="Times New Roman" w:eastAsia="Times New Roman" w:hAnsi="Times New Roman" w:cs="Times New Roman"/>
          <w:b/>
          <w:i/>
          <w:szCs w:val="22"/>
        </w:rPr>
      </w:pPr>
      <w:r>
        <w:rPr>
          <w:rFonts w:ascii="Times New Roman" w:eastAsia="Times New Roman" w:hAnsi="Times New Roman" w:cs="Times New Roman"/>
          <w:b/>
          <w:i/>
          <w:szCs w:val="22"/>
        </w:rPr>
        <w:br w:type="page"/>
      </w:r>
    </w:p>
    <w:p w:rsidR="00A7712D" w:rsidRPr="00016416" w:rsidRDefault="00433AF0" w:rsidP="00A61948">
      <w:pPr>
        <w:pStyle w:val="Normal1"/>
        <w:spacing w:line="240" w:lineRule="auto"/>
        <w:jc w:val="both"/>
        <w:rPr>
          <w:szCs w:val="22"/>
        </w:rPr>
      </w:pPr>
      <w:r w:rsidRPr="00016416">
        <w:rPr>
          <w:rFonts w:ascii="Times New Roman" w:eastAsia="Times New Roman" w:hAnsi="Times New Roman" w:cs="Times New Roman"/>
          <w:b/>
          <w:i/>
          <w:szCs w:val="22"/>
        </w:rPr>
        <w:lastRenderedPageBreak/>
        <w:t>Partnerships</w:t>
      </w:r>
    </w:p>
    <w:p w:rsidR="00A7712D" w:rsidRPr="00016416" w:rsidRDefault="00883B0A" w:rsidP="00587693">
      <w:pPr>
        <w:pStyle w:val="Normal1"/>
        <w:numPr>
          <w:ilvl w:val="0"/>
          <w:numId w:val="6"/>
        </w:numPr>
        <w:spacing w:after="0" w:line="240" w:lineRule="auto"/>
        <w:jc w:val="both"/>
        <w:rPr>
          <w:szCs w:val="22"/>
        </w:rPr>
      </w:pPr>
      <w:r w:rsidRPr="00016416">
        <w:rPr>
          <w:rFonts w:ascii="Times New Roman" w:eastAsia="Times New Roman" w:hAnsi="Times New Roman" w:cs="Times New Roman"/>
          <w:szCs w:val="22"/>
        </w:rPr>
        <w:t xml:space="preserve">Were </w:t>
      </w:r>
      <w:r w:rsidR="00433AF0" w:rsidRPr="00016416">
        <w:rPr>
          <w:rFonts w:ascii="Times New Roman" w:eastAsia="Times New Roman" w:hAnsi="Times New Roman" w:cs="Times New Roman"/>
          <w:szCs w:val="22"/>
        </w:rPr>
        <w:t xml:space="preserve">coordination mechanisms </w:t>
      </w:r>
      <w:r w:rsidRPr="00016416">
        <w:rPr>
          <w:rFonts w:ascii="Times New Roman" w:eastAsia="Times New Roman" w:hAnsi="Times New Roman" w:cs="Times New Roman"/>
          <w:szCs w:val="22"/>
        </w:rPr>
        <w:t>among the relevant partners</w:t>
      </w:r>
      <w:r w:rsidR="00433AF0" w:rsidRPr="00016416">
        <w:rPr>
          <w:rFonts w:ascii="Times New Roman" w:eastAsia="Times New Roman" w:hAnsi="Times New Roman" w:cs="Times New Roman"/>
          <w:szCs w:val="22"/>
        </w:rPr>
        <w:t xml:space="preserve"> successfully established?</w:t>
      </w:r>
    </w:p>
    <w:p w:rsidR="00A7712D" w:rsidRPr="00016416" w:rsidRDefault="00883B0A" w:rsidP="00587693">
      <w:pPr>
        <w:pStyle w:val="Normal1"/>
        <w:numPr>
          <w:ilvl w:val="0"/>
          <w:numId w:val="6"/>
        </w:numPr>
        <w:spacing w:after="0" w:line="240" w:lineRule="auto"/>
        <w:jc w:val="both"/>
        <w:rPr>
          <w:szCs w:val="22"/>
        </w:rPr>
      </w:pPr>
      <w:r w:rsidRPr="00016416">
        <w:rPr>
          <w:rFonts w:ascii="Times New Roman" w:eastAsia="Times New Roman" w:hAnsi="Times New Roman" w:cs="Times New Roman"/>
          <w:szCs w:val="22"/>
        </w:rPr>
        <w:t>What we</w:t>
      </w:r>
      <w:r w:rsidR="00433AF0" w:rsidRPr="00016416">
        <w:rPr>
          <w:rFonts w:ascii="Times New Roman" w:eastAsia="Times New Roman" w:hAnsi="Times New Roman" w:cs="Times New Roman"/>
          <w:szCs w:val="22"/>
        </w:rPr>
        <w:t>re the opportunities, achievements and/or challenges of the partnerships?</w:t>
      </w:r>
    </w:p>
    <w:p w:rsidR="00433AF0" w:rsidRPr="00016416" w:rsidRDefault="00433AF0">
      <w:pPr>
        <w:pStyle w:val="Normal1"/>
        <w:spacing w:line="240" w:lineRule="auto"/>
        <w:jc w:val="both"/>
        <w:rPr>
          <w:szCs w:val="22"/>
        </w:rPr>
      </w:pPr>
    </w:p>
    <w:p w:rsidR="00A7712D" w:rsidRPr="00016416" w:rsidRDefault="00433AF0" w:rsidP="00587693">
      <w:pPr>
        <w:pStyle w:val="Normal1"/>
        <w:numPr>
          <w:ilvl w:val="0"/>
          <w:numId w:val="30"/>
        </w:numPr>
        <w:jc w:val="both"/>
        <w:rPr>
          <w:szCs w:val="22"/>
        </w:rPr>
      </w:pPr>
      <w:r w:rsidRPr="00016416">
        <w:rPr>
          <w:rFonts w:ascii="Times New Roman" w:eastAsia="Times New Roman" w:hAnsi="Times New Roman" w:cs="Times New Roman"/>
          <w:b/>
          <w:szCs w:val="22"/>
        </w:rPr>
        <w:t>Methodology</w:t>
      </w:r>
    </w:p>
    <w:p w:rsidR="001C6952" w:rsidRPr="00016416" w:rsidRDefault="00433AF0" w:rsidP="00AC20FA">
      <w:pPr>
        <w:pStyle w:val="Normal1"/>
        <w:jc w:val="both"/>
        <w:rPr>
          <w:rFonts w:ascii="Times New Roman" w:eastAsia="Times New Roman" w:hAnsi="Times New Roman" w:cs="Times New Roman"/>
          <w:szCs w:val="22"/>
        </w:rPr>
      </w:pPr>
      <w:r w:rsidRPr="00016416">
        <w:rPr>
          <w:rFonts w:ascii="Times New Roman" w:eastAsia="Times New Roman" w:hAnsi="Times New Roman" w:cs="Times New Roman"/>
          <w:szCs w:val="22"/>
        </w:rPr>
        <w:t xml:space="preserve">The project evaluation will be undertaken following the UN evaluation norms and guidelines including the UNDP Handbook on Planning, Monitoring and Evaluation for Development Results and in particular the UNDP project-level evaluation, and the UN Standards and Norms for Evaluations. The overall evaluation approach and the selected methodology should be suitable to the evaluation questions and the feasibility of data collection, given the constraints of time and resources. </w:t>
      </w:r>
      <w:r w:rsidR="00C74236" w:rsidRPr="00016416">
        <w:rPr>
          <w:rFonts w:ascii="Times New Roman" w:eastAsia="Times New Roman" w:hAnsi="Times New Roman" w:cs="Times New Roman"/>
          <w:szCs w:val="22"/>
        </w:rPr>
        <w:t xml:space="preserve">The evaluation should include </w:t>
      </w:r>
      <w:r w:rsidR="00FB4E71" w:rsidRPr="00016416">
        <w:rPr>
          <w:rFonts w:ascii="Times New Roman" w:eastAsia="Times New Roman" w:hAnsi="Times New Roman" w:cs="Times New Roman"/>
          <w:szCs w:val="22"/>
        </w:rPr>
        <w:t xml:space="preserve">an analysis of source of information including desk </w:t>
      </w:r>
      <w:r w:rsidR="00EE39E6">
        <w:rPr>
          <w:rFonts w:ascii="Times New Roman" w:eastAsia="Times New Roman" w:hAnsi="Times New Roman" w:cs="Times New Roman"/>
          <w:szCs w:val="22"/>
        </w:rPr>
        <w:t xml:space="preserve">review </w:t>
      </w:r>
      <w:r w:rsidR="00FB4E71" w:rsidRPr="00016416">
        <w:rPr>
          <w:rFonts w:ascii="Times New Roman" w:eastAsia="Times New Roman" w:hAnsi="Times New Roman" w:cs="Times New Roman"/>
          <w:szCs w:val="22"/>
        </w:rPr>
        <w:t>as well as interviews with project partners and beneficiaries.</w:t>
      </w:r>
    </w:p>
    <w:p w:rsidR="0077127A" w:rsidRPr="00016416" w:rsidRDefault="0077127A" w:rsidP="00587693">
      <w:pPr>
        <w:pStyle w:val="ListParagraph"/>
        <w:numPr>
          <w:ilvl w:val="0"/>
          <w:numId w:val="4"/>
        </w:numPr>
        <w:pBdr>
          <w:bottom w:val="dotted" w:sz="6" w:space="2" w:color="666666"/>
        </w:pBdr>
        <w:spacing w:before="75" w:after="45" w:line="330" w:lineRule="atLeast"/>
        <w:jc w:val="both"/>
        <w:outlineLvl w:val="2"/>
        <w:rPr>
          <w:rFonts w:ascii="Trebuchet MS" w:hAnsi="Trebuchet MS"/>
          <w:color w:val="003399"/>
          <w:sz w:val="22"/>
          <w:szCs w:val="22"/>
        </w:rPr>
      </w:pPr>
      <w:r w:rsidRPr="00016416">
        <w:rPr>
          <w:rFonts w:ascii="Trebuchet MS" w:hAnsi="Trebuchet MS"/>
          <w:color w:val="003399"/>
          <w:sz w:val="22"/>
          <w:szCs w:val="22"/>
        </w:rPr>
        <w:t>Evaluation Ethics</w:t>
      </w:r>
    </w:p>
    <w:p w:rsidR="00A7712D" w:rsidRPr="00016416" w:rsidRDefault="0077127A">
      <w:pPr>
        <w:pStyle w:val="Normal1"/>
        <w:jc w:val="both"/>
        <w:rPr>
          <w:rFonts w:ascii="Times New Roman" w:eastAsia="Times New Roman" w:hAnsi="Times New Roman" w:cs="Times New Roman"/>
          <w:szCs w:val="22"/>
        </w:rPr>
      </w:pPr>
      <w:r w:rsidRPr="00016416">
        <w:rPr>
          <w:rFonts w:ascii="Times New Roman" w:eastAsia="Times New Roman" w:hAnsi="Times New Roman" w:cs="Times New Roman"/>
          <w:szCs w:val="22"/>
        </w:rPr>
        <w:t xml:space="preserve">The evaluation should be conducted in accordance with the </w:t>
      </w:r>
      <w:r w:rsidR="007579F0" w:rsidRPr="00016416">
        <w:rPr>
          <w:rFonts w:ascii="Times New Roman" w:eastAsia="Times New Roman" w:hAnsi="Times New Roman" w:cs="Times New Roman"/>
          <w:szCs w:val="22"/>
        </w:rPr>
        <w:t>principles</w:t>
      </w:r>
      <w:r w:rsidRPr="00016416">
        <w:rPr>
          <w:rFonts w:ascii="Times New Roman" w:eastAsia="Times New Roman" w:hAnsi="Times New Roman" w:cs="Times New Roman"/>
          <w:szCs w:val="22"/>
        </w:rPr>
        <w:t xml:space="preserve"> laid out in the UNDP Evaluation Policy (http: //www. undp.org/evaluation, http://www.undp.org/evaluation/handbook) as well as</w:t>
      </w:r>
      <w:r w:rsidR="00AC20FA" w:rsidRPr="00016416">
        <w:rPr>
          <w:rFonts w:ascii="Times New Roman" w:eastAsia="Times New Roman" w:hAnsi="Times New Roman" w:cs="Times New Roman"/>
          <w:szCs w:val="22"/>
        </w:rPr>
        <w:t xml:space="preserve"> in accordance with the principles</w:t>
      </w:r>
      <w:r w:rsidR="00E41D62" w:rsidRPr="00016416">
        <w:rPr>
          <w:rFonts w:ascii="Times New Roman" w:eastAsia="Times New Roman" w:hAnsi="Times New Roman" w:cs="Times New Roman"/>
          <w:szCs w:val="22"/>
        </w:rPr>
        <w:t xml:space="preserve"> outlined in the UNEG </w:t>
      </w:r>
      <w:r w:rsidR="00AC20FA" w:rsidRPr="00016416">
        <w:rPr>
          <w:rFonts w:ascii="Times New Roman" w:eastAsia="Times New Roman" w:hAnsi="Times New Roman" w:cs="Times New Roman"/>
          <w:szCs w:val="22"/>
        </w:rPr>
        <w:t>‘Ethical Guidelines for Evaluation’</w:t>
      </w:r>
      <w:r w:rsidR="00AC20FA" w:rsidRPr="00016416">
        <w:rPr>
          <w:rStyle w:val="FootnoteReference"/>
          <w:rFonts w:ascii="Times New Roman" w:eastAsia="Times New Roman" w:hAnsi="Times New Roman" w:cs="Times New Roman"/>
          <w:szCs w:val="22"/>
        </w:rPr>
        <w:footnoteReference w:id="4"/>
      </w:r>
      <w:r w:rsidR="00AC20FA" w:rsidRPr="00016416">
        <w:rPr>
          <w:rFonts w:ascii="Times New Roman" w:eastAsia="Times New Roman" w:hAnsi="Times New Roman" w:cs="Times New Roman"/>
          <w:szCs w:val="22"/>
        </w:rPr>
        <w:t>. Evaluators must address evaluation</w:t>
      </w:r>
      <w:r w:rsidR="00C74236" w:rsidRPr="00016416">
        <w:rPr>
          <w:rFonts w:ascii="Times New Roman" w:eastAsia="Times New Roman" w:hAnsi="Times New Roman" w:cs="Times New Roman"/>
          <w:szCs w:val="22"/>
        </w:rPr>
        <w:t xml:space="preserve"> ethics</w:t>
      </w:r>
      <w:r w:rsidR="00AC20FA" w:rsidRPr="00016416">
        <w:rPr>
          <w:rFonts w:ascii="Times New Roman" w:eastAsia="Times New Roman" w:hAnsi="Times New Roman" w:cs="Times New Roman"/>
          <w:szCs w:val="22"/>
        </w:rPr>
        <w:t xml:space="preserve"> and enact safeguards to protect the rights and confidentiality of</w:t>
      </w:r>
      <w:r w:rsidR="00C74236" w:rsidRPr="00016416">
        <w:rPr>
          <w:rFonts w:ascii="Times New Roman" w:eastAsia="Times New Roman" w:hAnsi="Times New Roman" w:cs="Times New Roman"/>
          <w:szCs w:val="22"/>
        </w:rPr>
        <w:t xml:space="preserve"> information providers</w:t>
      </w:r>
      <w:r w:rsidR="00AC20FA" w:rsidRPr="00016416">
        <w:rPr>
          <w:rFonts w:ascii="Times New Roman" w:eastAsia="Times New Roman" w:hAnsi="Times New Roman" w:cs="Times New Roman"/>
          <w:szCs w:val="22"/>
        </w:rPr>
        <w:t xml:space="preserve">, provisions to store and maintain security of collected information </w:t>
      </w:r>
      <w:r w:rsidR="00C74236" w:rsidRPr="00016416">
        <w:rPr>
          <w:rFonts w:ascii="Times New Roman" w:eastAsia="Times New Roman" w:hAnsi="Times New Roman" w:cs="Times New Roman"/>
          <w:szCs w:val="22"/>
        </w:rPr>
        <w:t>and protocols to ensure anonymity and confidentiality.</w:t>
      </w:r>
      <w:r w:rsidR="009B168B" w:rsidRPr="00016416">
        <w:rPr>
          <w:rFonts w:ascii="Times New Roman" w:eastAsia="Times New Roman" w:hAnsi="Times New Roman" w:cs="Times New Roman"/>
          <w:szCs w:val="22"/>
        </w:rPr>
        <w:t xml:space="preserve">  </w:t>
      </w:r>
      <w:r w:rsidR="00433AF0" w:rsidRPr="00016416">
        <w:rPr>
          <w:rFonts w:ascii="Times New Roman" w:eastAsia="Times New Roman" w:hAnsi="Times New Roman" w:cs="Times New Roman"/>
          <w:szCs w:val="22"/>
        </w:rPr>
        <w:t>The evaluator will remain impartial and will not act as representative of any party throughout the evaluation process.</w:t>
      </w:r>
      <w:r w:rsidR="00C00C80" w:rsidRPr="00016416">
        <w:rPr>
          <w:rFonts w:ascii="Times New Roman" w:eastAsia="Times New Roman" w:hAnsi="Times New Roman" w:cs="Times New Roman"/>
          <w:szCs w:val="22"/>
        </w:rPr>
        <w:t xml:space="preserve">  The evaluation process will be managed by UNDP’s Monitoring and Evaluation Team and the evaluation reports will undergo the standard evaluation review process.</w:t>
      </w:r>
    </w:p>
    <w:p w:rsidR="001C6952" w:rsidRPr="00016416" w:rsidRDefault="001C6952" w:rsidP="00587693">
      <w:pPr>
        <w:pStyle w:val="ListParagraph"/>
        <w:numPr>
          <w:ilvl w:val="0"/>
          <w:numId w:val="4"/>
        </w:numPr>
        <w:pBdr>
          <w:bottom w:val="dotted" w:sz="6" w:space="2" w:color="666666"/>
        </w:pBdr>
        <w:spacing w:before="75" w:after="45" w:line="330" w:lineRule="atLeast"/>
        <w:jc w:val="both"/>
        <w:outlineLvl w:val="2"/>
        <w:rPr>
          <w:rFonts w:ascii="Trebuchet MS" w:hAnsi="Trebuchet MS"/>
          <w:color w:val="003399"/>
          <w:sz w:val="22"/>
          <w:szCs w:val="22"/>
        </w:rPr>
      </w:pPr>
      <w:r w:rsidRPr="00016416">
        <w:rPr>
          <w:rFonts w:ascii="Trebuchet MS" w:hAnsi="Trebuchet MS"/>
          <w:color w:val="003399"/>
          <w:sz w:val="22"/>
          <w:szCs w:val="22"/>
        </w:rPr>
        <w:t>Duties and Responsibilities</w:t>
      </w:r>
    </w:p>
    <w:p w:rsidR="00A7712D" w:rsidRPr="00016416" w:rsidRDefault="00433AF0">
      <w:pPr>
        <w:pStyle w:val="Normal1"/>
        <w:jc w:val="both"/>
        <w:rPr>
          <w:szCs w:val="22"/>
        </w:rPr>
      </w:pPr>
      <w:r w:rsidRPr="00016416">
        <w:rPr>
          <w:rFonts w:ascii="Times New Roman" w:eastAsia="Times New Roman" w:hAnsi="Times New Roman" w:cs="Times New Roman"/>
          <w:b/>
          <w:szCs w:val="22"/>
        </w:rPr>
        <w:t>Planning and Implementation Arrangements</w:t>
      </w:r>
    </w:p>
    <w:p w:rsidR="00A7712D" w:rsidRPr="00016416" w:rsidRDefault="00433AF0" w:rsidP="001C6952">
      <w:pPr>
        <w:pStyle w:val="Normal1"/>
        <w:jc w:val="both"/>
        <w:rPr>
          <w:szCs w:val="22"/>
        </w:rPr>
      </w:pPr>
      <w:r w:rsidRPr="00016416">
        <w:rPr>
          <w:rFonts w:ascii="Times New Roman" w:eastAsia="Times New Roman" w:hAnsi="Times New Roman" w:cs="Times New Roman"/>
          <w:szCs w:val="22"/>
        </w:rPr>
        <w:t xml:space="preserve">The evaluation should be planned and conducted in close consultation with UNDP Jamaica CO. The evaluation tools and methodology must be </w:t>
      </w:r>
      <w:r w:rsidR="001C6952" w:rsidRPr="00016416">
        <w:rPr>
          <w:rFonts w:ascii="Times New Roman" w:eastAsia="Times New Roman" w:hAnsi="Times New Roman" w:cs="Times New Roman"/>
          <w:szCs w:val="22"/>
        </w:rPr>
        <w:t xml:space="preserve">also be </w:t>
      </w:r>
      <w:r w:rsidRPr="00016416">
        <w:rPr>
          <w:rFonts w:ascii="Times New Roman" w:eastAsia="Times New Roman" w:hAnsi="Times New Roman" w:cs="Times New Roman"/>
          <w:szCs w:val="22"/>
        </w:rPr>
        <w:t>agreed with</w:t>
      </w:r>
      <w:r w:rsidR="001C6952" w:rsidRPr="00016416">
        <w:rPr>
          <w:rFonts w:ascii="Times New Roman" w:eastAsia="Times New Roman" w:hAnsi="Times New Roman" w:cs="Times New Roman"/>
          <w:szCs w:val="22"/>
        </w:rPr>
        <w:t xml:space="preserve"> the CO. Although the evaluator</w:t>
      </w:r>
      <w:r w:rsidRPr="00016416">
        <w:rPr>
          <w:rFonts w:ascii="Times New Roman" w:eastAsia="Times New Roman" w:hAnsi="Times New Roman" w:cs="Times New Roman"/>
          <w:szCs w:val="22"/>
        </w:rPr>
        <w:t xml:space="preserve"> should be free to discuss all matters relevant to this assignment with the auth</w:t>
      </w:r>
      <w:r w:rsidR="001C6952" w:rsidRPr="00016416">
        <w:rPr>
          <w:rFonts w:ascii="Times New Roman" w:eastAsia="Times New Roman" w:hAnsi="Times New Roman" w:cs="Times New Roman"/>
          <w:szCs w:val="22"/>
        </w:rPr>
        <w:t>orities concerned, the evaluator is</w:t>
      </w:r>
      <w:r w:rsidRPr="00016416">
        <w:rPr>
          <w:rFonts w:ascii="Times New Roman" w:eastAsia="Times New Roman" w:hAnsi="Times New Roman" w:cs="Times New Roman"/>
          <w:szCs w:val="22"/>
        </w:rPr>
        <w:t xml:space="preserve"> not authorized to make any commitment on behalf of UNDP. The evaluator report</w:t>
      </w:r>
      <w:r w:rsidR="001C6952" w:rsidRPr="00016416">
        <w:rPr>
          <w:rFonts w:ascii="Times New Roman" w:eastAsia="Times New Roman" w:hAnsi="Times New Roman" w:cs="Times New Roman"/>
          <w:szCs w:val="22"/>
        </w:rPr>
        <w:t>s</w:t>
      </w:r>
      <w:r w:rsidRPr="00016416">
        <w:rPr>
          <w:rFonts w:ascii="Times New Roman" w:eastAsia="Times New Roman" w:hAnsi="Times New Roman" w:cs="Times New Roman"/>
          <w:szCs w:val="22"/>
        </w:rPr>
        <w:t xml:space="preserve"> directly to UNDP Jamaica CO. To the extent possible, the draft report will also be circulated to the relevant stakeholders for review. While considering the comments provided on the draft, the evaluators would use their independent judgment in preparing the final report. The final draft will be an independent and impartial evaluation of the project.</w:t>
      </w:r>
    </w:p>
    <w:p w:rsidR="00A7712D" w:rsidRPr="00016416" w:rsidRDefault="00433AF0" w:rsidP="00DF7FD2">
      <w:pPr>
        <w:pStyle w:val="Normal1"/>
        <w:jc w:val="both"/>
        <w:rPr>
          <w:szCs w:val="22"/>
        </w:rPr>
      </w:pPr>
      <w:r w:rsidRPr="00016416">
        <w:rPr>
          <w:rFonts w:ascii="Times New Roman" w:eastAsia="Times New Roman" w:hAnsi="Times New Roman" w:cs="Times New Roman"/>
          <w:b/>
          <w:szCs w:val="22"/>
        </w:rPr>
        <w:t>Indicative timeframe for the evaluation process</w:t>
      </w:r>
    </w:p>
    <w:p w:rsidR="00A7712D" w:rsidRPr="00016416" w:rsidRDefault="009B168B" w:rsidP="001C6952">
      <w:pPr>
        <w:pStyle w:val="Normal1"/>
        <w:jc w:val="both"/>
        <w:rPr>
          <w:szCs w:val="22"/>
        </w:rPr>
      </w:pPr>
      <w:r w:rsidRPr="00016416">
        <w:rPr>
          <w:rFonts w:ascii="Times New Roman" w:eastAsia="Times New Roman" w:hAnsi="Times New Roman" w:cs="Times New Roman"/>
          <w:szCs w:val="22"/>
        </w:rPr>
        <w:t>The evaluation is expected to sta</w:t>
      </w:r>
      <w:r w:rsidR="00DF7FD2" w:rsidRPr="00016416">
        <w:rPr>
          <w:rFonts w:ascii="Times New Roman" w:eastAsia="Times New Roman" w:hAnsi="Times New Roman" w:cs="Times New Roman"/>
          <w:szCs w:val="22"/>
        </w:rPr>
        <w:t xml:space="preserve">rt on </w:t>
      </w:r>
      <w:r w:rsidR="00886AA0">
        <w:rPr>
          <w:rFonts w:ascii="Times New Roman" w:eastAsia="Times New Roman" w:hAnsi="Times New Roman" w:cs="Times New Roman"/>
          <w:szCs w:val="22"/>
        </w:rPr>
        <w:t>14 Decem</w:t>
      </w:r>
      <w:r w:rsidRPr="00016416">
        <w:rPr>
          <w:rFonts w:ascii="Times New Roman" w:eastAsia="Times New Roman" w:hAnsi="Times New Roman" w:cs="Times New Roman"/>
          <w:szCs w:val="22"/>
        </w:rPr>
        <w:t xml:space="preserve">ber 2015 and have an expected duration </w:t>
      </w:r>
      <w:r w:rsidR="00C74236" w:rsidRPr="00016416">
        <w:rPr>
          <w:rFonts w:ascii="Times New Roman" w:eastAsia="Times New Roman" w:hAnsi="Times New Roman" w:cs="Times New Roman"/>
          <w:szCs w:val="22"/>
        </w:rPr>
        <w:t xml:space="preserve">is </w:t>
      </w:r>
      <w:r w:rsidR="000E6FBD">
        <w:rPr>
          <w:rFonts w:ascii="Times New Roman" w:eastAsia="Times New Roman" w:hAnsi="Times New Roman" w:cs="Times New Roman"/>
          <w:szCs w:val="22"/>
        </w:rPr>
        <w:t>21</w:t>
      </w:r>
      <w:r w:rsidR="00C74236" w:rsidRPr="00016416">
        <w:rPr>
          <w:rFonts w:ascii="Times New Roman" w:eastAsia="Times New Roman" w:hAnsi="Times New Roman" w:cs="Times New Roman"/>
          <w:szCs w:val="22"/>
        </w:rPr>
        <w:t xml:space="preserve"> </w:t>
      </w:r>
      <w:r w:rsidRPr="00016416">
        <w:rPr>
          <w:rFonts w:ascii="Times New Roman" w:eastAsia="Times New Roman" w:hAnsi="Times New Roman" w:cs="Times New Roman"/>
          <w:szCs w:val="22"/>
        </w:rPr>
        <w:t xml:space="preserve">working </w:t>
      </w:r>
      <w:r w:rsidR="00C74236" w:rsidRPr="00016416">
        <w:rPr>
          <w:rFonts w:ascii="Times New Roman" w:eastAsia="Times New Roman" w:hAnsi="Times New Roman" w:cs="Times New Roman"/>
          <w:szCs w:val="22"/>
        </w:rPr>
        <w:t xml:space="preserve">days </w:t>
      </w:r>
      <w:r w:rsidRPr="00016416">
        <w:rPr>
          <w:rFonts w:ascii="Times New Roman" w:eastAsia="Times New Roman" w:hAnsi="Times New Roman" w:cs="Times New Roman"/>
          <w:szCs w:val="22"/>
        </w:rPr>
        <w:t xml:space="preserve">within </w:t>
      </w:r>
      <w:r w:rsidR="000E6FBD">
        <w:rPr>
          <w:rFonts w:ascii="Times New Roman" w:eastAsia="Times New Roman" w:hAnsi="Times New Roman" w:cs="Times New Roman"/>
          <w:szCs w:val="22"/>
        </w:rPr>
        <w:t>2</w:t>
      </w:r>
      <w:r w:rsidRPr="00016416">
        <w:rPr>
          <w:rFonts w:ascii="Times New Roman" w:eastAsia="Times New Roman" w:hAnsi="Times New Roman" w:cs="Times New Roman"/>
          <w:szCs w:val="22"/>
        </w:rPr>
        <w:t xml:space="preserve"> calendar</w:t>
      </w:r>
      <w:r w:rsidR="00C74236" w:rsidRPr="00016416">
        <w:rPr>
          <w:rFonts w:ascii="Times New Roman" w:eastAsia="Times New Roman" w:hAnsi="Times New Roman" w:cs="Times New Roman"/>
          <w:szCs w:val="22"/>
        </w:rPr>
        <w:t xml:space="preserve"> month</w:t>
      </w:r>
      <w:r w:rsidR="000E6FBD">
        <w:rPr>
          <w:rFonts w:ascii="Times New Roman" w:eastAsia="Times New Roman" w:hAnsi="Times New Roman" w:cs="Times New Roman"/>
          <w:szCs w:val="22"/>
        </w:rPr>
        <w:t>s</w:t>
      </w:r>
      <w:r w:rsidRPr="00016416">
        <w:rPr>
          <w:rFonts w:ascii="Times New Roman" w:eastAsia="Times New Roman" w:hAnsi="Times New Roman" w:cs="Times New Roman"/>
          <w:szCs w:val="22"/>
        </w:rPr>
        <w:t>.  The final work plan will be confirmed by the UNDP M&amp;E</w:t>
      </w:r>
      <w:r w:rsidR="00B074D8">
        <w:rPr>
          <w:rFonts w:ascii="Times New Roman" w:eastAsia="Times New Roman" w:hAnsi="Times New Roman" w:cs="Times New Roman"/>
          <w:szCs w:val="22"/>
        </w:rPr>
        <w:t xml:space="preserve">/Programme </w:t>
      </w:r>
      <w:r w:rsidRPr="00016416">
        <w:rPr>
          <w:rFonts w:ascii="Times New Roman" w:eastAsia="Times New Roman" w:hAnsi="Times New Roman" w:cs="Times New Roman"/>
          <w:szCs w:val="22"/>
        </w:rPr>
        <w:t>Team.</w:t>
      </w:r>
    </w:p>
    <w:p w:rsidR="00A7712D" w:rsidRPr="00016416" w:rsidRDefault="00433AF0" w:rsidP="00920D70">
      <w:pPr>
        <w:pStyle w:val="Normal1"/>
        <w:jc w:val="both"/>
        <w:rPr>
          <w:szCs w:val="22"/>
        </w:rPr>
      </w:pPr>
      <w:r w:rsidRPr="00016416">
        <w:rPr>
          <w:rFonts w:ascii="Times New Roman" w:eastAsia="Times New Roman" w:hAnsi="Times New Roman" w:cs="Times New Roman"/>
          <w:b/>
          <w:szCs w:val="22"/>
        </w:rPr>
        <w:t>Evaluation Products (Expected Deliverables)</w:t>
      </w:r>
    </w:p>
    <w:p w:rsidR="00A7712D" w:rsidRPr="00016416" w:rsidRDefault="00433AF0" w:rsidP="001C6952">
      <w:pPr>
        <w:pStyle w:val="Normal1"/>
        <w:jc w:val="both"/>
        <w:rPr>
          <w:szCs w:val="22"/>
        </w:rPr>
      </w:pPr>
      <w:r w:rsidRPr="00016416">
        <w:rPr>
          <w:rFonts w:ascii="Times New Roman" w:eastAsia="Times New Roman" w:hAnsi="Times New Roman" w:cs="Times New Roman"/>
          <w:szCs w:val="22"/>
        </w:rPr>
        <w:t>Expected deliverables:</w:t>
      </w:r>
    </w:p>
    <w:p w:rsidR="00A7712D" w:rsidRPr="00016416" w:rsidRDefault="00433AF0">
      <w:pPr>
        <w:pStyle w:val="Normal1"/>
        <w:ind w:left="720"/>
        <w:jc w:val="both"/>
        <w:rPr>
          <w:szCs w:val="22"/>
        </w:rPr>
      </w:pPr>
      <w:r w:rsidRPr="00016416">
        <w:rPr>
          <w:rFonts w:ascii="Times New Roman" w:eastAsia="Times New Roman" w:hAnsi="Times New Roman" w:cs="Times New Roman"/>
          <w:szCs w:val="22"/>
        </w:rPr>
        <w:t xml:space="preserve">1. Evaluation inception report </w:t>
      </w:r>
      <w:r w:rsidR="009576B9" w:rsidRPr="00016416">
        <w:rPr>
          <w:rFonts w:ascii="Times New Roman" w:eastAsia="Times New Roman" w:hAnsi="Times New Roman" w:cs="Times New Roman"/>
          <w:szCs w:val="22"/>
        </w:rPr>
        <w:t xml:space="preserve">– </w:t>
      </w:r>
      <w:r w:rsidR="000452CA" w:rsidRPr="00016416">
        <w:rPr>
          <w:rFonts w:ascii="Times New Roman" w:eastAsia="Times New Roman" w:hAnsi="Times New Roman" w:cs="Times New Roman"/>
          <w:szCs w:val="22"/>
        </w:rPr>
        <w:t xml:space="preserve">This report allows the programme unit and the evaluator to have a shared understanding about the </w:t>
      </w:r>
      <w:r w:rsidR="00C74236" w:rsidRPr="00016416">
        <w:rPr>
          <w:rFonts w:ascii="Times New Roman" w:eastAsia="Times New Roman" w:hAnsi="Times New Roman" w:cs="Times New Roman"/>
          <w:szCs w:val="22"/>
        </w:rPr>
        <w:t>evaluation</w:t>
      </w:r>
      <w:r w:rsidR="000452CA" w:rsidRPr="00016416">
        <w:rPr>
          <w:rFonts w:ascii="Times New Roman" w:eastAsia="Times New Roman" w:hAnsi="Times New Roman" w:cs="Times New Roman"/>
          <w:szCs w:val="22"/>
        </w:rPr>
        <w:t xml:space="preserve">.  </w:t>
      </w:r>
      <w:r w:rsidR="009576B9" w:rsidRPr="00016416">
        <w:rPr>
          <w:rFonts w:ascii="Times New Roman" w:eastAsia="Times New Roman" w:hAnsi="Times New Roman" w:cs="Times New Roman"/>
          <w:szCs w:val="22"/>
        </w:rPr>
        <w:t xml:space="preserve">This report should detail </w:t>
      </w:r>
      <w:r w:rsidR="000452CA" w:rsidRPr="00016416">
        <w:rPr>
          <w:rFonts w:ascii="Times New Roman" w:eastAsia="Times New Roman" w:hAnsi="Times New Roman" w:cs="Times New Roman"/>
          <w:szCs w:val="22"/>
        </w:rPr>
        <w:t>the evaluators</w:t>
      </w:r>
      <w:r w:rsidR="00FB4E71" w:rsidRPr="00016416">
        <w:rPr>
          <w:rFonts w:ascii="Times New Roman" w:eastAsia="Times New Roman" w:hAnsi="Times New Roman" w:cs="Times New Roman"/>
          <w:szCs w:val="22"/>
        </w:rPr>
        <w:t>’</w:t>
      </w:r>
      <w:r w:rsidR="000452CA" w:rsidRPr="00016416">
        <w:rPr>
          <w:rFonts w:ascii="Times New Roman" w:eastAsia="Times New Roman" w:hAnsi="Times New Roman" w:cs="Times New Roman"/>
          <w:szCs w:val="22"/>
        </w:rPr>
        <w:t xml:space="preserve"> </w:t>
      </w:r>
      <w:r w:rsidR="00C74236" w:rsidRPr="00016416">
        <w:rPr>
          <w:rFonts w:ascii="Times New Roman" w:eastAsia="Times New Roman" w:hAnsi="Times New Roman" w:cs="Times New Roman"/>
          <w:szCs w:val="22"/>
        </w:rPr>
        <w:t xml:space="preserve">understanding of what is </w:t>
      </w:r>
      <w:r w:rsidR="000452CA" w:rsidRPr="00016416">
        <w:rPr>
          <w:rFonts w:ascii="Times New Roman" w:eastAsia="Times New Roman" w:hAnsi="Times New Roman" w:cs="Times New Roman"/>
          <w:szCs w:val="22"/>
        </w:rPr>
        <w:t xml:space="preserve">being </w:t>
      </w:r>
      <w:r w:rsidR="00FB4E71" w:rsidRPr="00016416">
        <w:rPr>
          <w:rFonts w:ascii="Times New Roman" w:eastAsia="Times New Roman" w:hAnsi="Times New Roman" w:cs="Times New Roman"/>
          <w:szCs w:val="22"/>
        </w:rPr>
        <w:t xml:space="preserve">evaluated and why, </w:t>
      </w:r>
      <w:r w:rsidR="000452CA" w:rsidRPr="00016416">
        <w:rPr>
          <w:rFonts w:ascii="Times New Roman" w:eastAsia="Times New Roman" w:hAnsi="Times New Roman" w:cs="Times New Roman"/>
          <w:szCs w:val="22"/>
        </w:rPr>
        <w:t xml:space="preserve">showing how each evaluation question will be answered by way </w:t>
      </w:r>
      <w:r w:rsidR="00C74236" w:rsidRPr="00016416">
        <w:rPr>
          <w:rFonts w:ascii="Times New Roman" w:eastAsia="Times New Roman" w:hAnsi="Times New Roman" w:cs="Times New Roman"/>
          <w:szCs w:val="22"/>
        </w:rPr>
        <w:t xml:space="preserve">of </w:t>
      </w:r>
      <w:r w:rsidR="00C74236" w:rsidRPr="00016416">
        <w:rPr>
          <w:rFonts w:ascii="Times New Roman" w:eastAsia="Times New Roman" w:hAnsi="Times New Roman" w:cs="Times New Roman"/>
          <w:szCs w:val="22"/>
        </w:rPr>
        <w:lastRenderedPageBreak/>
        <w:t>proposed</w:t>
      </w:r>
      <w:r w:rsidR="000452CA" w:rsidRPr="00016416">
        <w:rPr>
          <w:rFonts w:ascii="Times New Roman" w:eastAsia="Times New Roman" w:hAnsi="Times New Roman" w:cs="Times New Roman"/>
          <w:szCs w:val="22"/>
        </w:rPr>
        <w:t xml:space="preserve"> methods, proposed sources of data, and data collection procedures. The inception </w:t>
      </w:r>
      <w:r w:rsidR="00C74236" w:rsidRPr="00016416">
        <w:rPr>
          <w:rFonts w:ascii="Times New Roman" w:eastAsia="Times New Roman" w:hAnsi="Times New Roman" w:cs="Times New Roman"/>
          <w:szCs w:val="22"/>
        </w:rPr>
        <w:t>report should</w:t>
      </w:r>
      <w:r w:rsidR="000452CA" w:rsidRPr="00016416">
        <w:rPr>
          <w:rFonts w:ascii="Times New Roman" w:eastAsia="Times New Roman" w:hAnsi="Times New Roman" w:cs="Times New Roman"/>
          <w:szCs w:val="22"/>
        </w:rPr>
        <w:t xml:space="preserve"> include a proposed schedule of tasks, activities and </w:t>
      </w:r>
      <w:r w:rsidR="00C74236" w:rsidRPr="00016416">
        <w:rPr>
          <w:rFonts w:ascii="Times New Roman" w:eastAsia="Times New Roman" w:hAnsi="Times New Roman" w:cs="Times New Roman"/>
          <w:szCs w:val="22"/>
        </w:rPr>
        <w:t>deliverables</w:t>
      </w:r>
      <w:r w:rsidR="000452CA" w:rsidRPr="00016416">
        <w:rPr>
          <w:rFonts w:ascii="Times New Roman" w:eastAsia="Times New Roman" w:hAnsi="Times New Roman" w:cs="Times New Roman"/>
          <w:szCs w:val="22"/>
        </w:rPr>
        <w:t xml:space="preserve">.   </w:t>
      </w:r>
    </w:p>
    <w:p w:rsidR="00FB4E71" w:rsidRPr="00016416" w:rsidRDefault="00433AF0" w:rsidP="00FB4E71">
      <w:pPr>
        <w:spacing w:after="0" w:line="240" w:lineRule="auto"/>
        <w:ind w:left="720"/>
        <w:rPr>
          <w:rFonts w:ascii="Verdana" w:eastAsia="Times New Roman" w:hAnsi="Verdana" w:cs="Times New Roman"/>
          <w:color w:val="333333"/>
          <w:szCs w:val="22"/>
        </w:rPr>
      </w:pPr>
      <w:r w:rsidRPr="00016416">
        <w:rPr>
          <w:rFonts w:ascii="Times New Roman" w:eastAsia="Times New Roman" w:hAnsi="Times New Roman" w:cs="Times New Roman"/>
          <w:szCs w:val="22"/>
        </w:rPr>
        <w:t xml:space="preserve">2. Draft evaluation report </w:t>
      </w:r>
      <w:r w:rsidR="00FB4E71" w:rsidRPr="00016416">
        <w:rPr>
          <w:rFonts w:ascii="Times New Roman" w:eastAsia="Times New Roman" w:hAnsi="Times New Roman" w:cs="Times New Roman"/>
          <w:szCs w:val="22"/>
        </w:rPr>
        <w:t>that include preliminary findings – the purpose of this report i</w:t>
      </w:r>
      <w:r w:rsidR="00DA4EB1">
        <w:rPr>
          <w:rFonts w:ascii="Times New Roman" w:eastAsia="Times New Roman" w:hAnsi="Times New Roman" w:cs="Times New Roman"/>
          <w:szCs w:val="22"/>
        </w:rPr>
        <w:t>s</w:t>
      </w:r>
      <w:r w:rsidR="00FB4E71" w:rsidRPr="00016416">
        <w:rPr>
          <w:rFonts w:ascii="Times New Roman" w:eastAsia="Times New Roman" w:hAnsi="Times New Roman" w:cs="Times New Roman"/>
          <w:szCs w:val="22"/>
        </w:rPr>
        <w:t xml:space="preserve"> to demonstrate progress on the assignment and adherence to the TOR and will identify any issues that may need further clarification </w:t>
      </w:r>
      <w:r w:rsidR="00FB4E71" w:rsidRPr="00016416">
        <w:rPr>
          <w:rFonts w:ascii="Times New Roman" w:eastAsia="Times New Roman" w:hAnsi="Times New Roman" w:cs="Times New Roman"/>
          <w:color w:val="333333"/>
          <w:szCs w:val="22"/>
        </w:rPr>
        <w:t>before completion of the assignment.</w:t>
      </w:r>
    </w:p>
    <w:p w:rsidR="00A7712D" w:rsidRPr="00016416" w:rsidRDefault="00A7712D">
      <w:pPr>
        <w:pStyle w:val="Normal1"/>
        <w:ind w:left="720"/>
        <w:jc w:val="both"/>
        <w:rPr>
          <w:szCs w:val="22"/>
        </w:rPr>
      </w:pPr>
    </w:p>
    <w:p w:rsidR="00DF2A9E" w:rsidRPr="00016416" w:rsidRDefault="00433AF0" w:rsidP="00DF2A9E">
      <w:pPr>
        <w:spacing w:after="0" w:line="240" w:lineRule="auto"/>
        <w:ind w:left="720"/>
        <w:rPr>
          <w:rFonts w:ascii="Times New Roman" w:eastAsia="Times New Roman" w:hAnsi="Times New Roman" w:cs="Times New Roman"/>
          <w:color w:val="333333"/>
          <w:szCs w:val="22"/>
        </w:rPr>
      </w:pPr>
      <w:r w:rsidRPr="00016416">
        <w:rPr>
          <w:rFonts w:ascii="Times New Roman" w:eastAsia="Times New Roman" w:hAnsi="Times New Roman" w:cs="Times New Roman"/>
          <w:szCs w:val="22"/>
        </w:rPr>
        <w:t xml:space="preserve">3. </w:t>
      </w:r>
      <w:r w:rsidR="00DF2A9E" w:rsidRPr="00016416">
        <w:rPr>
          <w:rFonts w:ascii="Times New Roman" w:eastAsia="Times New Roman" w:hAnsi="Times New Roman" w:cs="Times New Roman"/>
          <w:szCs w:val="22"/>
        </w:rPr>
        <w:t xml:space="preserve">Power point presentation with main evaluation findings and recommendations - </w:t>
      </w:r>
      <w:r w:rsidR="00DF2A9E" w:rsidRPr="00016416">
        <w:rPr>
          <w:rFonts w:ascii="Times New Roman" w:eastAsia="Times New Roman" w:hAnsi="Times New Roman" w:cs="Times New Roman"/>
          <w:color w:val="333333"/>
          <w:szCs w:val="22"/>
        </w:rPr>
        <w:t>The purpose of this session is to provide opportunity for initial validation and support fur</w:t>
      </w:r>
      <w:r w:rsidR="00DF2A9E" w:rsidRPr="00016416">
        <w:rPr>
          <w:rFonts w:ascii="Times New Roman" w:eastAsia="Times New Roman" w:hAnsi="Times New Roman" w:cs="Times New Roman"/>
          <w:color w:val="333333"/>
          <w:szCs w:val="22"/>
        </w:rPr>
        <w:softHyphen/>
        <w:t>ther elaboration of the evaluators’ findings and recommendations.</w:t>
      </w:r>
      <w:r w:rsidR="007A457B">
        <w:rPr>
          <w:rFonts w:ascii="Times New Roman" w:eastAsia="Times New Roman" w:hAnsi="Times New Roman" w:cs="Times New Roman"/>
          <w:color w:val="333333"/>
          <w:szCs w:val="22"/>
        </w:rPr>
        <w:t xml:space="preserve">  Consultant is responsible for organizing and presenting the findings to stakeholders.</w:t>
      </w:r>
    </w:p>
    <w:p w:rsidR="00A7712D" w:rsidRPr="00016416" w:rsidRDefault="00A7712D">
      <w:pPr>
        <w:pStyle w:val="Normal1"/>
        <w:ind w:left="720"/>
        <w:jc w:val="both"/>
        <w:rPr>
          <w:rFonts w:ascii="Times New Roman" w:eastAsia="Times New Roman" w:hAnsi="Times New Roman" w:cs="Times New Roman"/>
          <w:szCs w:val="22"/>
        </w:rPr>
      </w:pPr>
    </w:p>
    <w:p w:rsidR="00DF2A9E" w:rsidRPr="00016416" w:rsidRDefault="00E03618" w:rsidP="00DF2A9E">
      <w:pPr>
        <w:spacing w:after="0" w:line="240" w:lineRule="auto"/>
        <w:ind w:left="720"/>
        <w:rPr>
          <w:rFonts w:ascii="Times New Roman" w:eastAsia="Times New Roman" w:hAnsi="Times New Roman" w:cs="Times New Roman"/>
          <w:color w:val="333333"/>
          <w:szCs w:val="22"/>
        </w:rPr>
      </w:pPr>
      <w:r w:rsidRPr="00016416">
        <w:rPr>
          <w:rFonts w:ascii="Times New Roman" w:eastAsia="Times New Roman" w:hAnsi="Times New Roman" w:cs="Times New Roman"/>
          <w:szCs w:val="22"/>
        </w:rPr>
        <w:t xml:space="preserve">4. </w:t>
      </w:r>
      <w:r w:rsidR="00DF2A9E" w:rsidRPr="00016416">
        <w:rPr>
          <w:rFonts w:ascii="Times New Roman" w:eastAsia="Times New Roman" w:hAnsi="Times New Roman" w:cs="Times New Roman"/>
          <w:szCs w:val="22"/>
        </w:rPr>
        <w:t xml:space="preserve">Final evaluation report - </w:t>
      </w:r>
      <w:r w:rsidR="00DF2A9E" w:rsidRPr="00016416">
        <w:rPr>
          <w:rFonts w:ascii="Times New Roman" w:eastAsia="Times New Roman" w:hAnsi="Times New Roman" w:cs="Times New Roman"/>
          <w:color w:val="333333"/>
          <w:szCs w:val="22"/>
        </w:rPr>
        <w:t xml:space="preserve">within a week of receiving the consolidated comments from projects’ stakeholders, the Consultant will submit a final document </w:t>
      </w:r>
      <w:r w:rsidR="000E6FBD">
        <w:rPr>
          <w:rFonts w:ascii="Times New Roman" w:eastAsia="Times New Roman" w:hAnsi="Times New Roman" w:cs="Times New Roman"/>
          <w:color w:val="333333"/>
          <w:szCs w:val="22"/>
        </w:rPr>
        <w:t xml:space="preserve">and power point presentation </w:t>
      </w:r>
      <w:r w:rsidR="00DF2A9E" w:rsidRPr="00016416">
        <w:rPr>
          <w:rFonts w:ascii="Times New Roman" w:eastAsia="Times New Roman" w:hAnsi="Times New Roman" w:cs="Times New Roman"/>
          <w:color w:val="333333"/>
          <w:szCs w:val="22"/>
        </w:rPr>
        <w:t>that addresses relevant comments and provides comprehensive reporting on all elements of the assignment.</w:t>
      </w:r>
    </w:p>
    <w:p w:rsidR="00E03618" w:rsidRPr="00016416" w:rsidRDefault="00E03618">
      <w:pPr>
        <w:pStyle w:val="Normal1"/>
        <w:ind w:left="720"/>
        <w:jc w:val="both"/>
        <w:rPr>
          <w:szCs w:val="22"/>
        </w:rPr>
      </w:pPr>
    </w:p>
    <w:p w:rsidR="00A7712D" w:rsidRPr="00016416" w:rsidRDefault="00E75127" w:rsidP="00A61948">
      <w:pPr>
        <w:pStyle w:val="Normal1"/>
        <w:jc w:val="both"/>
        <w:rPr>
          <w:szCs w:val="22"/>
        </w:rPr>
      </w:pPr>
      <w:r w:rsidRPr="00016416">
        <w:rPr>
          <w:rFonts w:ascii="Times New Roman" w:eastAsia="Times New Roman" w:hAnsi="Times New Roman" w:cs="Times New Roman"/>
          <w:szCs w:val="22"/>
        </w:rPr>
        <w:t>T</w:t>
      </w:r>
      <w:r w:rsidR="00920D70" w:rsidRPr="00016416">
        <w:rPr>
          <w:rFonts w:ascii="Times New Roman" w:eastAsia="Times New Roman" w:hAnsi="Times New Roman" w:cs="Times New Roman"/>
          <w:szCs w:val="22"/>
        </w:rPr>
        <w:t xml:space="preserve">he </w:t>
      </w:r>
      <w:r w:rsidRPr="00016416">
        <w:rPr>
          <w:rFonts w:ascii="Times New Roman" w:eastAsia="Times New Roman" w:hAnsi="Times New Roman" w:cs="Times New Roman"/>
          <w:szCs w:val="22"/>
        </w:rPr>
        <w:t>Evaluation</w:t>
      </w:r>
      <w:r w:rsidR="00920D70" w:rsidRPr="00016416">
        <w:rPr>
          <w:rFonts w:ascii="Times New Roman" w:eastAsia="Times New Roman" w:hAnsi="Times New Roman" w:cs="Times New Roman"/>
          <w:szCs w:val="22"/>
        </w:rPr>
        <w:t xml:space="preserve"> report </w:t>
      </w:r>
      <w:r w:rsidR="00433AF0" w:rsidRPr="00016416">
        <w:rPr>
          <w:rFonts w:ascii="Times New Roman" w:eastAsia="Times New Roman" w:hAnsi="Times New Roman" w:cs="Times New Roman"/>
          <w:szCs w:val="22"/>
        </w:rPr>
        <w:t>should not be longer than 35 pages, excluding the annexes and the executive summary. The report should be developed with respect to the following chapters:</w:t>
      </w:r>
    </w:p>
    <w:p w:rsidR="000452CA" w:rsidRPr="00016416" w:rsidRDefault="000452CA"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 xml:space="preserve">List of acronyms  and </w:t>
      </w:r>
      <w:r w:rsidR="00E75127" w:rsidRPr="00016416">
        <w:rPr>
          <w:rFonts w:ascii="Times New Roman" w:eastAsia="Times New Roman" w:hAnsi="Times New Roman" w:cs="Times New Roman"/>
          <w:szCs w:val="22"/>
        </w:rPr>
        <w:t>abbreviations</w:t>
      </w:r>
    </w:p>
    <w:p w:rsidR="000452CA" w:rsidRPr="00016416" w:rsidRDefault="000452CA"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Table of Contents, including list of annexes</w:t>
      </w:r>
    </w:p>
    <w:p w:rsidR="00A7712D" w:rsidRPr="00016416" w:rsidRDefault="00E03618"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E</w:t>
      </w:r>
      <w:r w:rsidR="00433AF0" w:rsidRPr="00016416">
        <w:rPr>
          <w:rFonts w:ascii="Times New Roman" w:eastAsia="Times New Roman" w:hAnsi="Times New Roman" w:cs="Times New Roman"/>
          <w:szCs w:val="22"/>
        </w:rPr>
        <w:t>xecutive summary (maximum 4 pages)</w:t>
      </w:r>
    </w:p>
    <w:p w:rsidR="00A7712D" w:rsidRPr="00016416" w:rsidRDefault="00E03618"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I</w:t>
      </w:r>
      <w:r w:rsidR="00433AF0" w:rsidRPr="00016416">
        <w:rPr>
          <w:rFonts w:ascii="Times New Roman" w:eastAsia="Times New Roman" w:hAnsi="Times New Roman" w:cs="Times New Roman"/>
          <w:szCs w:val="22"/>
        </w:rPr>
        <w:t xml:space="preserve">ntroduction (including evaluation </w:t>
      </w:r>
      <w:r w:rsidR="000452CA" w:rsidRPr="00016416">
        <w:rPr>
          <w:rFonts w:ascii="Times New Roman" w:eastAsia="Times New Roman" w:hAnsi="Times New Roman" w:cs="Times New Roman"/>
          <w:szCs w:val="22"/>
        </w:rPr>
        <w:t xml:space="preserve">purpose, </w:t>
      </w:r>
      <w:r w:rsidR="00433AF0" w:rsidRPr="00016416">
        <w:rPr>
          <w:rFonts w:ascii="Times New Roman" w:eastAsia="Times New Roman" w:hAnsi="Times New Roman" w:cs="Times New Roman"/>
          <w:szCs w:val="22"/>
        </w:rPr>
        <w:t>objectives and scope)</w:t>
      </w:r>
    </w:p>
    <w:p w:rsidR="00A7712D" w:rsidRPr="00016416" w:rsidRDefault="00E03618"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D</w:t>
      </w:r>
      <w:r w:rsidR="00433AF0" w:rsidRPr="00016416">
        <w:rPr>
          <w:rFonts w:ascii="Times New Roman" w:eastAsia="Times New Roman" w:hAnsi="Times New Roman" w:cs="Times New Roman"/>
          <w:szCs w:val="22"/>
        </w:rPr>
        <w:t>escription of the Intervention</w:t>
      </w:r>
    </w:p>
    <w:p w:rsidR="00A7712D" w:rsidRPr="00016416" w:rsidRDefault="00E03618"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E</w:t>
      </w:r>
      <w:r w:rsidR="00433AF0" w:rsidRPr="00016416">
        <w:rPr>
          <w:rFonts w:ascii="Times New Roman" w:eastAsia="Times New Roman" w:hAnsi="Times New Roman" w:cs="Times New Roman"/>
          <w:szCs w:val="22"/>
        </w:rPr>
        <w:t xml:space="preserve">valuation </w:t>
      </w:r>
      <w:r w:rsidR="000452CA" w:rsidRPr="00016416">
        <w:rPr>
          <w:rFonts w:ascii="Times New Roman" w:eastAsia="Times New Roman" w:hAnsi="Times New Roman" w:cs="Times New Roman"/>
          <w:szCs w:val="22"/>
        </w:rPr>
        <w:t xml:space="preserve">approach and </w:t>
      </w:r>
      <w:r w:rsidRPr="00016416">
        <w:rPr>
          <w:rFonts w:ascii="Times New Roman" w:eastAsia="Times New Roman" w:hAnsi="Times New Roman" w:cs="Times New Roman"/>
          <w:szCs w:val="22"/>
        </w:rPr>
        <w:t>methodology</w:t>
      </w:r>
    </w:p>
    <w:p w:rsidR="00A7712D" w:rsidRPr="00016416" w:rsidRDefault="00E03618"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E</w:t>
      </w:r>
      <w:r w:rsidR="00433AF0" w:rsidRPr="00016416">
        <w:rPr>
          <w:rFonts w:ascii="Times New Roman" w:eastAsia="Times New Roman" w:hAnsi="Times New Roman" w:cs="Times New Roman"/>
          <w:szCs w:val="22"/>
        </w:rPr>
        <w:t xml:space="preserve">valuation findings </w:t>
      </w:r>
      <w:r w:rsidR="000452CA" w:rsidRPr="00016416">
        <w:rPr>
          <w:rFonts w:ascii="Times New Roman" w:eastAsia="Times New Roman" w:hAnsi="Times New Roman" w:cs="Times New Roman"/>
          <w:szCs w:val="22"/>
        </w:rPr>
        <w:t>(including limitations)</w:t>
      </w:r>
    </w:p>
    <w:p w:rsidR="000452CA" w:rsidRPr="00016416" w:rsidRDefault="000452CA"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Summary and explanation of findings and interpretations</w:t>
      </w:r>
    </w:p>
    <w:p w:rsidR="00A7712D" w:rsidRPr="00016416" w:rsidRDefault="00E03618"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C</w:t>
      </w:r>
      <w:r w:rsidR="00433AF0" w:rsidRPr="00016416">
        <w:rPr>
          <w:rFonts w:ascii="Times New Roman" w:eastAsia="Times New Roman" w:hAnsi="Times New Roman" w:cs="Times New Roman"/>
          <w:szCs w:val="22"/>
        </w:rPr>
        <w:t>onclusions</w:t>
      </w:r>
    </w:p>
    <w:p w:rsidR="00A7712D" w:rsidRPr="00016416" w:rsidRDefault="00E03618" w:rsidP="00CF00D1">
      <w:pPr>
        <w:pStyle w:val="Normal1"/>
        <w:numPr>
          <w:ilvl w:val="0"/>
          <w:numId w:val="2"/>
        </w:numPr>
        <w:spacing w:after="0" w:line="240" w:lineRule="auto"/>
        <w:jc w:val="both"/>
        <w:rPr>
          <w:szCs w:val="22"/>
        </w:rPr>
      </w:pPr>
      <w:r w:rsidRPr="00016416">
        <w:rPr>
          <w:rFonts w:ascii="Times New Roman" w:eastAsia="Times New Roman" w:hAnsi="Times New Roman" w:cs="Times New Roman"/>
          <w:szCs w:val="22"/>
        </w:rPr>
        <w:t>R</w:t>
      </w:r>
      <w:r w:rsidR="00433AF0" w:rsidRPr="00016416">
        <w:rPr>
          <w:rFonts w:ascii="Times New Roman" w:eastAsia="Times New Roman" w:hAnsi="Times New Roman" w:cs="Times New Roman"/>
          <w:szCs w:val="22"/>
        </w:rPr>
        <w:t>ecommendations, lessons learned and best practices</w:t>
      </w:r>
      <w:r w:rsidR="00E75127" w:rsidRPr="00016416">
        <w:rPr>
          <w:rFonts w:ascii="Times New Roman" w:eastAsia="Times New Roman" w:hAnsi="Times New Roman" w:cs="Times New Roman"/>
          <w:szCs w:val="22"/>
        </w:rPr>
        <w:t xml:space="preserve"> (Recommendations should be related to the specific actions that might be used to improve the efficiency, effectiveness, </w:t>
      </w:r>
      <w:r w:rsidR="00C74236" w:rsidRPr="00016416">
        <w:rPr>
          <w:rFonts w:ascii="Times New Roman" w:eastAsia="Times New Roman" w:hAnsi="Times New Roman" w:cs="Times New Roman"/>
          <w:szCs w:val="22"/>
        </w:rPr>
        <w:t>and impact and</w:t>
      </w:r>
      <w:r w:rsidR="00E75127" w:rsidRPr="00016416">
        <w:rPr>
          <w:rFonts w:ascii="Times New Roman" w:eastAsia="Times New Roman" w:hAnsi="Times New Roman" w:cs="Times New Roman"/>
          <w:szCs w:val="22"/>
        </w:rPr>
        <w:t xml:space="preserve"> management arrangements of similar projects in the future</w:t>
      </w:r>
      <w:r w:rsidR="00C223ED" w:rsidRPr="00016416">
        <w:rPr>
          <w:rFonts w:ascii="Times New Roman" w:eastAsia="Times New Roman" w:hAnsi="Times New Roman" w:cs="Times New Roman"/>
          <w:szCs w:val="22"/>
        </w:rPr>
        <w:t>)</w:t>
      </w:r>
      <w:r w:rsidR="00E75127" w:rsidRPr="00016416">
        <w:rPr>
          <w:rFonts w:ascii="Times New Roman" w:eastAsia="Times New Roman" w:hAnsi="Times New Roman" w:cs="Times New Roman"/>
          <w:szCs w:val="22"/>
        </w:rPr>
        <w:t>.</w:t>
      </w:r>
    </w:p>
    <w:p w:rsidR="00CF00D1" w:rsidRDefault="00CF00D1" w:rsidP="00A61948">
      <w:pPr>
        <w:pStyle w:val="Normal1"/>
        <w:spacing w:line="240" w:lineRule="auto"/>
        <w:jc w:val="both"/>
        <w:rPr>
          <w:rFonts w:ascii="Times New Roman" w:hAnsi="Times New Roman" w:cs="Times New Roman"/>
          <w:szCs w:val="22"/>
        </w:rPr>
      </w:pPr>
    </w:p>
    <w:p w:rsidR="00A7712D" w:rsidRPr="00016416" w:rsidRDefault="000452CA" w:rsidP="00A61948">
      <w:pPr>
        <w:pStyle w:val="Normal1"/>
        <w:spacing w:line="240" w:lineRule="auto"/>
        <w:jc w:val="both"/>
        <w:rPr>
          <w:rFonts w:ascii="Times New Roman" w:hAnsi="Times New Roman" w:cs="Times New Roman"/>
          <w:szCs w:val="22"/>
        </w:rPr>
      </w:pPr>
      <w:r w:rsidRPr="00016416">
        <w:rPr>
          <w:rFonts w:ascii="Times New Roman" w:hAnsi="Times New Roman" w:cs="Times New Roman"/>
          <w:szCs w:val="22"/>
        </w:rPr>
        <w:t>In addition, the final report should contain the following annexes:</w:t>
      </w:r>
    </w:p>
    <w:p w:rsidR="000452CA" w:rsidRPr="00016416" w:rsidRDefault="000452CA" w:rsidP="00587693">
      <w:pPr>
        <w:pStyle w:val="Normal1"/>
        <w:numPr>
          <w:ilvl w:val="0"/>
          <w:numId w:val="5"/>
        </w:numPr>
        <w:spacing w:line="240" w:lineRule="auto"/>
        <w:jc w:val="both"/>
        <w:rPr>
          <w:rFonts w:ascii="Times New Roman" w:hAnsi="Times New Roman" w:cs="Times New Roman"/>
          <w:szCs w:val="22"/>
        </w:rPr>
      </w:pPr>
      <w:r w:rsidRPr="00016416">
        <w:rPr>
          <w:rFonts w:ascii="Times New Roman" w:hAnsi="Times New Roman" w:cs="Times New Roman"/>
          <w:szCs w:val="22"/>
        </w:rPr>
        <w:t>Terms of reference for evaluation</w:t>
      </w:r>
    </w:p>
    <w:p w:rsidR="000452CA" w:rsidRPr="00016416" w:rsidRDefault="000452CA" w:rsidP="00587693">
      <w:pPr>
        <w:pStyle w:val="Normal1"/>
        <w:numPr>
          <w:ilvl w:val="0"/>
          <w:numId w:val="5"/>
        </w:numPr>
        <w:spacing w:line="240" w:lineRule="auto"/>
        <w:jc w:val="both"/>
        <w:rPr>
          <w:rFonts w:ascii="Times New Roman" w:hAnsi="Times New Roman" w:cs="Times New Roman"/>
          <w:szCs w:val="22"/>
        </w:rPr>
      </w:pPr>
      <w:r w:rsidRPr="00016416">
        <w:rPr>
          <w:rFonts w:ascii="Times New Roman" w:hAnsi="Times New Roman" w:cs="Times New Roman"/>
          <w:szCs w:val="22"/>
        </w:rPr>
        <w:t>List of persons interviewed</w:t>
      </w:r>
    </w:p>
    <w:p w:rsidR="000452CA" w:rsidRPr="00016416" w:rsidRDefault="000452CA" w:rsidP="00587693">
      <w:pPr>
        <w:pStyle w:val="Normal1"/>
        <w:numPr>
          <w:ilvl w:val="0"/>
          <w:numId w:val="5"/>
        </w:numPr>
        <w:spacing w:line="240" w:lineRule="auto"/>
        <w:jc w:val="both"/>
        <w:rPr>
          <w:rFonts w:ascii="Times New Roman" w:hAnsi="Times New Roman" w:cs="Times New Roman"/>
          <w:szCs w:val="22"/>
        </w:rPr>
      </w:pPr>
      <w:r w:rsidRPr="00016416">
        <w:rPr>
          <w:rFonts w:ascii="Times New Roman" w:hAnsi="Times New Roman" w:cs="Times New Roman"/>
          <w:szCs w:val="22"/>
        </w:rPr>
        <w:t xml:space="preserve">List of </w:t>
      </w:r>
      <w:r w:rsidR="0006081B" w:rsidRPr="00016416">
        <w:rPr>
          <w:rFonts w:ascii="Times New Roman" w:hAnsi="Times New Roman" w:cs="Times New Roman"/>
          <w:szCs w:val="22"/>
        </w:rPr>
        <w:t xml:space="preserve">key reference </w:t>
      </w:r>
      <w:r w:rsidRPr="00016416">
        <w:rPr>
          <w:rFonts w:ascii="Times New Roman" w:hAnsi="Times New Roman" w:cs="Times New Roman"/>
          <w:szCs w:val="22"/>
        </w:rPr>
        <w:t xml:space="preserve">documents </w:t>
      </w:r>
    </w:p>
    <w:p w:rsidR="00B074D8" w:rsidRPr="00B074D8" w:rsidRDefault="000452CA" w:rsidP="00D35CD1">
      <w:pPr>
        <w:pStyle w:val="Normal1"/>
        <w:numPr>
          <w:ilvl w:val="0"/>
          <w:numId w:val="5"/>
        </w:numPr>
        <w:spacing w:line="240" w:lineRule="auto"/>
        <w:jc w:val="both"/>
        <w:rPr>
          <w:rFonts w:ascii="Times New Roman" w:eastAsia="Times New Roman" w:hAnsi="Times New Roman" w:cs="Times New Roman"/>
          <w:b/>
          <w:szCs w:val="22"/>
        </w:rPr>
      </w:pPr>
      <w:r w:rsidRPr="00B074D8">
        <w:rPr>
          <w:rFonts w:ascii="Times New Roman" w:hAnsi="Times New Roman" w:cs="Times New Roman"/>
          <w:szCs w:val="22"/>
        </w:rPr>
        <w:t>Any other relevant material</w:t>
      </w:r>
    </w:p>
    <w:p w:rsidR="00CF00D1" w:rsidRDefault="00CF00D1">
      <w:pPr>
        <w:rPr>
          <w:rFonts w:ascii="Times New Roman" w:eastAsia="Times New Roman" w:hAnsi="Times New Roman" w:cs="Times New Roman"/>
          <w:b/>
          <w:szCs w:val="22"/>
        </w:rPr>
      </w:pPr>
      <w:r>
        <w:rPr>
          <w:rFonts w:ascii="Times New Roman" w:eastAsia="Times New Roman" w:hAnsi="Times New Roman" w:cs="Times New Roman"/>
          <w:b/>
          <w:szCs w:val="22"/>
        </w:rPr>
        <w:br w:type="page"/>
      </w:r>
    </w:p>
    <w:p w:rsidR="00A7712D" w:rsidRPr="00B074D8" w:rsidRDefault="00E75127" w:rsidP="00B074D8">
      <w:pPr>
        <w:pStyle w:val="Normal1"/>
        <w:spacing w:line="240" w:lineRule="auto"/>
        <w:jc w:val="both"/>
        <w:rPr>
          <w:rFonts w:ascii="Times New Roman" w:eastAsia="Times New Roman" w:hAnsi="Times New Roman" w:cs="Times New Roman"/>
          <w:b/>
          <w:szCs w:val="22"/>
        </w:rPr>
      </w:pPr>
      <w:r w:rsidRPr="00B074D8">
        <w:rPr>
          <w:rFonts w:ascii="Times New Roman" w:eastAsia="Times New Roman" w:hAnsi="Times New Roman" w:cs="Times New Roman"/>
          <w:b/>
          <w:szCs w:val="22"/>
        </w:rPr>
        <w:lastRenderedPageBreak/>
        <w:t>Outputs and Deliverables</w:t>
      </w:r>
    </w:p>
    <w:tbl>
      <w:tblPr>
        <w:tblStyle w:val="TableGrid"/>
        <w:tblW w:w="9736" w:type="dxa"/>
        <w:tblLook w:val="04A0" w:firstRow="1" w:lastRow="0" w:firstColumn="1" w:lastColumn="0" w:noHBand="0" w:noVBand="1"/>
      </w:tblPr>
      <w:tblGrid>
        <w:gridCol w:w="2961"/>
        <w:gridCol w:w="2395"/>
        <w:gridCol w:w="2402"/>
        <w:gridCol w:w="1978"/>
      </w:tblGrid>
      <w:tr w:rsidR="00CF00D1" w:rsidRPr="00016416" w:rsidTr="00CF00D1">
        <w:tc>
          <w:tcPr>
            <w:tcW w:w="2961" w:type="dxa"/>
          </w:tcPr>
          <w:p w:rsidR="00CF00D1" w:rsidRPr="00016416" w:rsidRDefault="00CF00D1">
            <w:pPr>
              <w:pStyle w:val="Normal1"/>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t>Deliverable</w:t>
            </w:r>
          </w:p>
        </w:tc>
        <w:tc>
          <w:tcPr>
            <w:tcW w:w="2395" w:type="dxa"/>
          </w:tcPr>
          <w:p w:rsidR="00CF00D1" w:rsidRPr="00016416" w:rsidRDefault="00A41344" w:rsidP="00E75127">
            <w:pPr>
              <w:pStyle w:val="Normal1"/>
              <w:jc w:val="both"/>
              <w:rPr>
                <w:rFonts w:ascii="Times New Roman" w:eastAsia="Times New Roman" w:hAnsi="Times New Roman" w:cs="Times New Roman"/>
                <w:b/>
                <w:szCs w:val="22"/>
              </w:rPr>
            </w:pPr>
            <w:r>
              <w:rPr>
                <w:rFonts w:ascii="Times New Roman" w:eastAsia="Times New Roman" w:hAnsi="Times New Roman" w:cs="Times New Roman"/>
                <w:b/>
                <w:szCs w:val="22"/>
              </w:rPr>
              <w:t xml:space="preserve">Percentage </w:t>
            </w:r>
            <w:r w:rsidR="00CF00D1">
              <w:rPr>
                <w:rFonts w:ascii="Times New Roman" w:eastAsia="Times New Roman" w:hAnsi="Times New Roman" w:cs="Times New Roman"/>
                <w:b/>
                <w:szCs w:val="22"/>
              </w:rPr>
              <w:t>of Payment</w:t>
            </w:r>
          </w:p>
        </w:tc>
        <w:tc>
          <w:tcPr>
            <w:tcW w:w="2402" w:type="dxa"/>
          </w:tcPr>
          <w:p w:rsidR="00CF00D1" w:rsidRPr="00016416" w:rsidRDefault="00CF00D1" w:rsidP="00E75127">
            <w:pPr>
              <w:pStyle w:val="Normal1"/>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t>Estimated Duration</w:t>
            </w:r>
          </w:p>
        </w:tc>
        <w:tc>
          <w:tcPr>
            <w:tcW w:w="1978" w:type="dxa"/>
          </w:tcPr>
          <w:p w:rsidR="00CF00D1" w:rsidRPr="00016416" w:rsidRDefault="00CF00D1">
            <w:pPr>
              <w:pStyle w:val="Normal1"/>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t>Target due date</w:t>
            </w:r>
          </w:p>
        </w:tc>
      </w:tr>
      <w:tr w:rsidR="00CF00D1" w:rsidRPr="00016416" w:rsidTr="00CF00D1">
        <w:tc>
          <w:tcPr>
            <w:tcW w:w="2961" w:type="dxa"/>
          </w:tcPr>
          <w:p w:rsidR="00CF00D1" w:rsidRPr="00016416" w:rsidRDefault="00CF00D1">
            <w:pPr>
              <w:pStyle w:val="Normal1"/>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t xml:space="preserve">Deliverable 1: </w:t>
            </w:r>
            <w:r w:rsidRPr="00016416">
              <w:rPr>
                <w:rFonts w:ascii="Times New Roman" w:eastAsia="Times New Roman" w:hAnsi="Times New Roman" w:cs="Times New Roman"/>
                <w:szCs w:val="22"/>
              </w:rPr>
              <w:t>Inception report and work plan</w:t>
            </w:r>
            <w:r w:rsidRPr="00016416">
              <w:rPr>
                <w:rFonts w:ascii="Times New Roman" w:eastAsia="Times New Roman" w:hAnsi="Times New Roman" w:cs="Times New Roman"/>
                <w:b/>
                <w:szCs w:val="22"/>
              </w:rPr>
              <w:t xml:space="preserve"> </w:t>
            </w:r>
          </w:p>
        </w:tc>
        <w:tc>
          <w:tcPr>
            <w:tcW w:w="2395" w:type="dxa"/>
          </w:tcPr>
          <w:p w:rsidR="00CF00D1" w:rsidRDefault="00CF00D1" w:rsidP="00780F29">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20%</w:t>
            </w:r>
          </w:p>
        </w:tc>
        <w:tc>
          <w:tcPr>
            <w:tcW w:w="2402" w:type="dxa"/>
            <w:vAlign w:val="center"/>
          </w:tcPr>
          <w:p w:rsidR="00CF00D1" w:rsidRPr="00016416" w:rsidRDefault="00CF00D1" w:rsidP="00780F29">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2</w:t>
            </w:r>
            <w:r w:rsidRPr="00016416">
              <w:rPr>
                <w:rFonts w:ascii="Times New Roman" w:eastAsia="Times New Roman" w:hAnsi="Times New Roman" w:cs="Times New Roman"/>
                <w:szCs w:val="22"/>
              </w:rPr>
              <w:t xml:space="preserve"> day</w:t>
            </w:r>
          </w:p>
        </w:tc>
        <w:tc>
          <w:tcPr>
            <w:tcW w:w="1978" w:type="dxa"/>
            <w:vAlign w:val="center"/>
          </w:tcPr>
          <w:p w:rsidR="00CF00D1" w:rsidRPr="00B074D8" w:rsidRDefault="00A21AB0" w:rsidP="00886AA0">
            <w:pPr>
              <w:pStyle w:val="Normal1"/>
              <w:jc w:val="center"/>
              <w:rPr>
                <w:rFonts w:ascii="Times New Roman" w:hAnsi="Times New Roman"/>
              </w:rPr>
            </w:pPr>
            <w:r>
              <w:rPr>
                <w:rFonts w:ascii="Times New Roman" w:eastAsia="Times New Roman" w:hAnsi="Times New Roman" w:cs="Times New Roman"/>
                <w:szCs w:val="22"/>
              </w:rPr>
              <w:t>1</w:t>
            </w:r>
            <w:r w:rsidR="00886AA0">
              <w:rPr>
                <w:rFonts w:ascii="Times New Roman" w:eastAsia="Times New Roman" w:hAnsi="Times New Roman" w:cs="Times New Roman"/>
                <w:szCs w:val="22"/>
              </w:rPr>
              <w:t>7</w:t>
            </w:r>
            <w:r w:rsidR="00CF00D1">
              <w:rPr>
                <w:rFonts w:ascii="Times New Roman" w:eastAsia="Times New Roman" w:hAnsi="Times New Roman" w:cs="Times New Roman"/>
                <w:szCs w:val="22"/>
              </w:rPr>
              <w:t xml:space="preserve"> </w:t>
            </w:r>
            <w:r w:rsidR="00840586">
              <w:rPr>
                <w:rFonts w:ascii="Times New Roman" w:eastAsia="Times New Roman" w:hAnsi="Times New Roman" w:cs="Times New Roman"/>
                <w:szCs w:val="22"/>
              </w:rPr>
              <w:t>Decem</w:t>
            </w:r>
            <w:r w:rsidR="00CF00D1">
              <w:rPr>
                <w:rFonts w:ascii="Times New Roman" w:eastAsia="Times New Roman" w:hAnsi="Times New Roman" w:cs="Times New Roman"/>
                <w:szCs w:val="22"/>
              </w:rPr>
              <w:t>ber</w:t>
            </w:r>
            <w:r w:rsidR="00CF00D1" w:rsidRPr="000E6FBD">
              <w:rPr>
                <w:rFonts w:ascii="Times New Roman" w:eastAsia="Times New Roman" w:hAnsi="Times New Roman" w:cs="Times New Roman"/>
                <w:szCs w:val="22"/>
              </w:rPr>
              <w:t xml:space="preserve"> 2015</w:t>
            </w:r>
          </w:p>
        </w:tc>
      </w:tr>
      <w:tr w:rsidR="00CF00D1" w:rsidRPr="00016416" w:rsidTr="00CF00D1">
        <w:tc>
          <w:tcPr>
            <w:tcW w:w="2961" w:type="dxa"/>
          </w:tcPr>
          <w:p w:rsidR="00CF00D1" w:rsidRPr="00016416" w:rsidRDefault="00CF00D1">
            <w:pPr>
              <w:pStyle w:val="Normal1"/>
              <w:jc w:val="both"/>
              <w:rPr>
                <w:rFonts w:ascii="Times New Roman" w:eastAsia="Times New Roman" w:hAnsi="Times New Roman" w:cs="Times New Roman"/>
                <w:szCs w:val="22"/>
              </w:rPr>
            </w:pPr>
            <w:r w:rsidRPr="00016416">
              <w:rPr>
                <w:rFonts w:ascii="Times New Roman" w:eastAsia="Times New Roman" w:hAnsi="Times New Roman" w:cs="Times New Roman"/>
                <w:szCs w:val="22"/>
              </w:rPr>
              <w:t xml:space="preserve">Deliverable 2: </w:t>
            </w:r>
          </w:p>
          <w:p w:rsidR="00CF00D1" w:rsidRPr="00016416" w:rsidRDefault="00CF00D1">
            <w:pPr>
              <w:pStyle w:val="Normal1"/>
              <w:jc w:val="both"/>
              <w:rPr>
                <w:rFonts w:ascii="Times New Roman" w:eastAsia="Times New Roman" w:hAnsi="Times New Roman" w:cs="Times New Roman"/>
                <w:szCs w:val="22"/>
              </w:rPr>
            </w:pPr>
            <w:r w:rsidRPr="00016416">
              <w:rPr>
                <w:rFonts w:ascii="Times New Roman" w:eastAsia="Times New Roman" w:hAnsi="Times New Roman" w:cs="Times New Roman"/>
                <w:szCs w:val="22"/>
              </w:rPr>
              <w:t>Draft evaluation report</w:t>
            </w:r>
          </w:p>
        </w:tc>
        <w:tc>
          <w:tcPr>
            <w:tcW w:w="2395" w:type="dxa"/>
          </w:tcPr>
          <w:p w:rsidR="00CF00D1" w:rsidRDefault="00CF00D1" w:rsidP="00780F29">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40%</w:t>
            </w:r>
          </w:p>
        </w:tc>
        <w:tc>
          <w:tcPr>
            <w:tcW w:w="2402" w:type="dxa"/>
            <w:vAlign w:val="center"/>
          </w:tcPr>
          <w:p w:rsidR="00CF00D1" w:rsidRPr="00016416" w:rsidRDefault="00CF00D1" w:rsidP="00780F29">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13</w:t>
            </w:r>
            <w:r w:rsidRPr="00016416">
              <w:rPr>
                <w:rFonts w:ascii="Times New Roman" w:eastAsia="Times New Roman" w:hAnsi="Times New Roman" w:cs="Times New Roman"/>
                <w:szCs w:val="22"/>
              </w:rPr>
              <w:t xml:space="preserve"> days</w:t>
            </w:r>
          </w:p>
        </w:tc>
        <w:tc>
          <w:tcPr>
            <w:tcW w:w="1978" w:type="dxa"/>
            <w:vAlign w:val="center"/>
          </w:tcPr>
          <w:p w:rsidR="00CF00D1" w:rsidRPr="00016416" w:rsidRDefault="00886AA0" w:rsidP="00886AA0">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12</w:t>
            </w:r>
            <w:r w:rsidR="00840586">
              <w:rPr>
                <w:rFonts w:ascii="Times New Roman" w:eastAsia="Times New Roman" w:hAnsi="Times New Roman" w:cs="Times New Roman"/>
                <w:szCs w:val="22"/>
              </w:rPr>
              <w:t xml:space="preserve"> </w:t>
            </w:r>
            <w:r>
              <w:rPr>
                <w:rFonts w:ascii="Times New Roman" w:eastAsia="Times New Roman" w:hAnsi="Times New Roman" w:cs="Times New Roman"/>
                <w:szCs w:val="22"/>
              </w:rPr>
              <w:t>Februa</w:t>
            </w:r>
            <w:r w:rsidR="00840586">
              <w:rPr>
                <w:rFonts w:ascii="Times New Roman" w:eastAsia="Times New Roman" w:hAnsi="Times New Roman" w:cs="Times New Roman"/>
                <w:szCs w:val="22"/>
              </w:rPr>
              <w:t>ry</w:t>
            </w:r>
            <w:r w:rsidR="00CF00D1">
              <w:rPr>
                <w:rFonts w:ascii="Times New Roman" w:eastAsia="Times New Roman" w:hAnsi="Times New Roman" w:cs="Times New Roman"/>
                <w:szCs w:val="22"/>
              </w:rPr>
              <w:t xml:space="preserve"> </w:t>
            </w:r>
            <w:r w:rsidR="00840586">
              <w:rPr>
                <w:rFonts w:ascii="Times New Roman" w:eastAsia="Times New Roman" w:hAnsi="Times New Roman" w:cs="Times New Roman"/>
                <w:szCs w:val="22"/>
              </w:rPr>
              <w:t>2016</w:t>
            </w:r>
          </w:p>
        </w:tc>
      </w:tr>
      <w:tr w:rsidR="00CF00D1" w:rsidRPr="00016416" w:rsidTr="00CF00D1">
        <w:tc>
          <w:tcPr>
            <w:tcW w:w="2961" w:type="dxa"/>
          </w:tcPr>
          <w:p w:rsidR="00CF00D1" w:rsidRPr="00016416" w:rsidRDefault="00CF00D1" w:rsidP="00DF7FD2">
            <w:pPr>
              <w:pStyle w:val="Normal1"/>
              <w:rPr>
                <w:rFonts w:ascii="Times New Roman" w:eastAsia="Times New Roman" w:hAnsi="Times New Roman" w:cs="Times New Roman"/>
                <w:szCs w:val="22"/>
              </w:rPr>
            </w:pPr>
            <w:r w:rsidRPr="00016416">
              <w:rPr>
                <w:rFonts w:ascii="Times New Roman" w:eastAsia="Times New Roman" w:hAnsi="Times New Roman" w:cs="Times New Roman"/>
                <w:szCs w:val="22"/>
              </w:rPr>
              <w:t xml:space="preserve">Deliverable 3: </w:t>
            </w:r>
            <w:r>
              <w:rPr>
                <w:rFonts w:ascii="Times New Roman" w:eastAsia="Times New Roman" w:hAnsi="Times New Roman" w:cs="Times New Roman"/>
                <w:szCs w:val="22"/>
              </w:rPr>
              <w:t>Validation session and powerpoint p</w:t>
            </w:r>
            <w:r w:rsidRPr="00016416">
              <w:rPr>
                <w:rFonts w:ascii="Times New Roman" w:eastAsia="Times New Roman" w:hAnsi="Times New Roman" w:cs="Times New Roman"/>
                <w:szCs w:val="22"/>
              </w:rPr>
              <w:t>resentation of findings (based on draft report</w:t>
            </w:r>
            <w:r>
              <w:rPr>
                <w:rFonts w:ascii="Times New Roman" w:eastAsia="Times New Roman" w:hAnsi="Times New Roman" w:cs="Times New Roman"/>
                <w:szCs w:val="22"/>
              </w:rPr>
              <w:t>)</w:t>
            </w:r>
          </w:p>
        </w:tc>
        <w:tc>
          <w:tcPr>
            <w:tcW w:w="2395" w:type="dxa"/>
          </w:tcPr>
          <w:p w:rsidR="00CF00D1" w:rsidRDefault="00CF00D1" w:rsidP="00780F29">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20%</w:t>
            </w:r>
          </w:p>
        </w:tc>
        <w:tc>
          <w:tcPr>
            <w:tcW w:w="2402" w:type="dxa"/>
            <w:vAlign w:val="center"/>
          </w:tcPr>
          <w:p w:rsidR="00CF00D1" w:rsidRPr="00016416" w:rsidRDefault="00CF00D1" w:rsidP="00780F29">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2</w:t>
            </w:r>
            <w:r w:rsidRPr="00016416">
              <w:rPr>
                <w:rFonts w:ascii="Times New Roman" w:eastAsia="Times New Roman" w:hAnsi="Times New Roman" w:cs="Times New Roman"/>
                <w:szCs w:val="22"/>
              </w:rPr>
              <w:t xml:space="preserve"> day</w:t>
            </w:r>
          </w:p>
        </w:tc>
        <w:tc>
          <w:tcPr>
            <w:tcW w:w="1978" w:type="dxa"/>
            <w:vAlign w:val="center"/>
          </w:tcPr>
          <w:p w:rsidR="00CF00D1" w:rsidRPr="00016416" w:rsidRDefault="00886AA0" w:rsidP="00886AA0">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 xml:space="preserve">29 </w:t>
            </w:r>
            <w:r w:rsidR="00840586">
              <w:rPr>
                <w:rFonts w:ascii="Times New Roman" w:eastAsia="Times New Roman" w:hAnsi="Times New Roman" w:cs="Times New Roman"/>
                <w:szCs w:val="22"/>
              </w:rPr>
              <w:t>February 2016</w:t>
            </w:r>
          </w:p>
        </w:tc>
      </w:tr>
      <w:tr w:rsidR="00CF00D1" w:rsidRPr="00016416" w:rsidTr="00CF00D1">
        <w:tc>
          <w:tcPr>
            <w:tcW w:w="2961" w:type="dxa"/>
          </w:tcPr>
          <w:p w:rsidR="00CF00D1" w:rsidRPr="00016416" w:rsidRDefault="00CF00D1" w:rsidP="00DF7FD2">
            <w:pPr>
              <w:pStyle w:val="Normal1"/>
              <w:rPr>
                <w:rFonts w:ascii="Times New Roman" w:eastAsia="Times New Roman" w:hAnsi="Times New Roman" w:cs="Times New Roman"/>
                <w:szCs w:val="22"/>
              </w:rPr>
            </w:pPr>
            <w:r w:rsidRPr="00016416">
              <w:rPr>
                <w:rFonts w:ascii="Times New Roman" w:eastAsia="Times New Roman" w:hAnsi="Times New Roman" w:cs="Times New Roman"/>
                <w:szCs w:val="22"/>
              </w:rPr>
              <w:t>Deliverable 4: Final evaluation report and presentation</w:t>
            </w:r>
          </w:p>
        </w:tc>
        <w:tc>
          <w:tcPr>
            <w:tcW w:w="2395" w:type="dxa"/>
          </w:tcPr>
          <w:p w:rsidR="00CF00D1" w:rsidRPr="00016416" w:rsidRDefault="00CF00D1" w:rsidP="00780F29">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20%</w:t>
            </w:r>
          </w:p>
        </w:tc>
        <w:tc>
          <w:tcPr>
            <w:tcW w:w="2402" w:type="dxa"/>
            <w:vAlign w:val="center"/>
          </w:tcPr>
          <w:p w:rsidR="00CF00D1" w:rsidRPr="00016416" w:rsidRDefault="00CF00D1" w:rsidP="00780F29">
            <w:pPr>
              <w:pStyle w:val="Normal1"/>
              <w:jc w:val="center"/>
              <w:rPr>
                <w:rFonts w:ascii="Times New Roman" w:eastAsia="Times New Roman" w:hAnsi="Times New Roman" w:cs="Times New Roman"/>
                <w:szCs w:val="22"/>
              </w:rPr>
            </w:pPr>
            <w:r w:rsidRPr="00016416">
              <w:rPr>
                <w:rFonts w:ascii="Times New Roman" w:eastAsia="Times New Roman" w:hAnsi="Times New Roman" w:cs="Times New Roman"/>
                <w:szCs w:val="22"/>
              </w:rPr>
              <w:t>4 days</w:t>
            </w:r>
          </w:p>
        </w:tc>
        <w:tc>
          <w:tcPr>
            <w:tcW w:w="1978" w:type="dxa"/>
            <w:vAlign w:val="center"/>
          </w:tcPr>
          <w:p w:rsidR="00CF00D1" w:rsidRPr="00016416" w:rsidRDefault="00886AA0" w:rsidP="00886AA0">
            <w:pPr>
              <w:pStyle w:val="Normal1"/>
              <w:jc w:val="center"/>
              <w:rPr>
                <w:rFonts w:ascii="Times New Roman" w:eastAsia="Times New Roman" w:hAnsi="Times New Roman" w:cs="Times New Roman"/>
                <w:szCs w:val="22"/>
              </w:rPr>
            </w:pPr>
            <w:r>
              <w:rPr>
                <w:rFonts w:ascii="Times New Roman" w:eastAsia="Times New Roman" w:hAnsi="Times New Roman" w:cs="Times New Roman"/>
                <w:szCs w:val="22"/>
              </w:rPr>
              <w:t>11</w:t>
            </w:r>
            <w:r w:rsidR="00840586">
              <w:rPr>
                <w:rFonts w:ascii="Times New Roman" w:eastAsia="Times New Roman" w:hAnsi="Times New Roman" w:cs="Times New Roman"/>
                <w:szCs w:val="22"/>
              </w:rPr>
              <w:t xml:space="preserve"> </w:t>
            </w:r>
            <w:r>
              <w:rPr>
                <w:rFonts w:ascii="Times New Roman" w:eastAsia="Times New Roman" w:hAnsi="Times New Roman" w:cs="Times New Roman"/>
                <w:szCs w:val="22"/>
              </w:rPr>
              <w:t>March</w:t>
            </w:r>
            <w:r w:rsidR="00840586">
              <w:rPr>
                <w:rFonts w:ascii="Times New Roman" w:eastAsia="Times New Roman" w:hAnsi="Times New Roman" w:cs="Times New Roman"/>
                <w:szCs w:val="22"/>
              </w:rPr>
              <w:t xml:space="preserve"> 2016</w:t>
            </w:r>
          </w:p>
        </w:tc>
      </w:tr>
      <w:tr w:rsidR="00CF00D1" w:rsidRPr="00016416" w:rsidTr="00CF00D1">
        <w:tc>
          <w:tcPr>
            <w:tcW w:w="2961" w:type="dxa"/>
          </w:tcPr>
          <w:p w:rsidR="00CF00D1" w:rsidRPr="00016416" w:rsidRDefault="00CF00D1" w:rsidP="000808F5">
            <w:pPr>
              <w:pStyle w:val="Normal1"/>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t xml:space="preserve">Total </w:t>
            </w:r>
          </w:p>
        </w:tc>
        <w:tc>
          <w:tcPr>
            <w:tcW w:w="2395" w:type="dxa"/>
          </w:tcPr>
          <w:p w:rsidR="00CF00D1" w:rsidRDefault="00CF00D1" w:rsidP="00780F29">
            <w:pPr>
              <w:pStyle w:val="Normal1"/>
              <w:jc w:val="center"/>
              <w:rPr>
                <w:rFonts w:ascii="Times New Roman" w:eastAsia="Times New Roman" w:hAnsi="Times New Roman" w:cs="Times New Roman"/>
                <w:b/>
                <w:szCs w:val="22"/>
              </w:rPr>
            </w:pPr>
            <w:r>
              <w:rPr>
                <w:rFonts w:ascii="Times New Roman" w:eastAsia="Times New Roman" w:hAnsi="Times New Roman" w:cs="Times New Roman"/>
                <w:b/>
                <w:szCs w:val="22"/>
              </w:rPr>
              <w:t>100%</w:t>
            </w:r>
          </w:p>
        </w:tc>
        <w:tc>
          <w:tcPr>
            <w:tcW w:w="2402" w:type="dxa"/>
            <w:vAlign w:val="center"/>
          </w:tcPr>
          <w:p w:rsidR="00CF00D1" w:rsidRPr="00016416" w:rsidRDefault="00CF00D1" w:rsidP="00780F29">
            <w:pPr>
              <w:pStyle w:val="Normal1"/>
              <w:jc w:val="center"/>
              <w:rPr>
                <w:rFonts w:ascii="Times New Roman" w:eastAsia="Times New Roman" w:hAnsi="Times New Roman" w:cs="Times New Roman"/>
                <w:b/>
                <w:szCs w:val="22"/>
              </w:rPr>
            </w:pPr>
            <w:r>
              <w:rPr>
                <w:rFonts w:ascii="Times New Roman" w:eastAsia="Times New Roman" w:hAnsi="Times New Roman" w:cs="Times New Roman"/>
                <w:b/>
                <w:szCs w:val="22"/>
              </w:rPr>
              <w:t>21</w:t>
            </w:r>
            <w:r w:rsidR="00A41344">
              <w:rPr>
                <w:rFonts w:ascii="Times New Roman" w:eastAsia="Times New Roman" w:hAnsi="Times New Roman" w:cs="Times New Roman"/>
                <w:b/>
                <w:szCs w:val="22"/>
              </w:rPr>
              <w:t xml:space="preserve"> days</w:t>
            </w:r>
          </w:p>
        </w:tc>
        <w:tc>
          <w:tcPr>
            <w:tcW w:w="1978" w:type="dxa"/>
            <w:shd w:val="clear" w:color="auto" w:fill="BFBFBF" w:themeFill="background1" w:themeFillShade="BF"/>
          </w:tcPr>
          <w:p w:rsidR="00CF00D1" w:rsidRPr="00016416" w:rsidRDefault="00CF00D1" w:rsidP="00E75127">
            <w:pPr>
              <w:pStyle w:val="Normal1"/>
              <w:jc w:val="center"/>
              <w:rPr>
                <w:rFonts w:ascii="Times New Roman" w:eastAsia="Times New Roman" w:hAnsi="Times New Roman" w:cs="Times New Roman"/>
                <w:b/>
                <w:szCs w:val="22"/>
              </w:rPr>
            </w:pPr>
          </w:p>
        </w:tc>
      </w:tr>
    </w:tbl>
    <w:p w:rsidR="009B168B" w:rsidRPr="00016416" w:rsidRDefault="009B168B" w:rsidP="00587693">
      <w:pPr>
        <w:pStyle w:val="ListParagraph"/>
        <w:numPr>
          <w:ilvl w:val="0"/>
          <w:numId w:val="4"/>
        </w:numPr>
        <w:pBdr>
          <w:bottom w:val="dotted" w:sz="6" w:space="2" w:color="666666"/>
        </w:pBdr>
        <w:spacing w:before="75" w:after="45" w:line="330" w:lineRule="atLeast"/>
        <w:jc w:val="both"/>
        <w:outlineLvl w:val="2"/>
        <w:rPr>
          <w:rFonts w:ascii="Trebuchet MS" w:hAnsi="Trebuchet MS"/>
          <w:color w:val="003399"/>
          <w:sz w:val="22"/>
          <w:szCs w:val="22"/>
        </w:rPr>
      </w:pPr>
      <w:r w:rsidRPr="00016416">
        <w:rPr>
          <w:rFonts w:ascii="Trebuchet MS" w:hAnsi="Trebuchet MS"/>
          <w:color w:val="003399"/>
          <w:sz w:val="22"/>
          <w:szCs w:val="22"/>
        </w:rPr>
        <w:t>Competencies</w:t>
      </w:r>
    </w:p>
    <w:p w:rsidR="009B168B" w:rsidRPr="00016416" w:rsidRDefault="009B168B">
      <w:pPr>
        <w:pStyle w:val="Normal1"/>
        <w:jc w:val="both"/>
        <w:rPr>
          <w:rFonts w:ascii="Times New Roman" w:eastAsia="Times New Roman" w:hAnsi="Times New Roman" w:cs="Times New Roman"/>
          <w:szCs w:val="22"/>
        </w:rPr>
      </w:pPr>
      <w:r w:rsidRPr="00016416">
        <w:rPr>
          <w:rFonts w:ascii="Times New Roman" w:eastAsia="Times New Roman" w:hAnsi="Times New Roman" w:cs="Times New Roman"/>
          <w:szCs w:val="22"/>
        </w:rPr>
        <w:t xml:space="preserve">The consultant should be familiar with and use the results based monitoring approach of UNDP.  </w:t>
      </w:r>
    </w:p>
    <w:p w:rsidR="00A92496" w:rsidRPr="00016416" w:rsidRDefault="00A92496" w:rsidP="00587693">
      <w:pPr>
        <w:pStyle w:val="Normal1"/>
        <w:numPr>
          <w:ilvl w:val="0"/>
          <w:numId w:val="13"/>
        </w:numPr>
        <w:spacing w:after="0"/>
        <w:jc w:val="both"/>
        <w:rPr>
          <w:rFonts w:ascii="Times New Roman" w:eastAsia="Times New Roman" w:hAnsi="Times New Roman" w:cs="Times New Roman"/>
          <w:szCs w:val="22"/>
        </w:rPr>
      </w:pPr>
      <w:r w:rsidRPr="00016416">
        <w:rPr>
          <w:rFonts w:ascii="Times New Roman" w:eastAsia="Times New Roman" w:hAnsi="Times New Roman" w:cs="Times New Roman"/>
          <w:szCs w:val="22"/>
        </w:rPr>
        <w:t>Strong evaluation skills and use of evaluation methodology</w:t>
      </w:r>
      <w:r w:rsidR="00937A78">
        <w:rPr>
          <w:rFonts w:ascii="Times New Roman" w:eastAsia="Times New Roman" w:hAnsi="Times New Roman" w:cs="Times New Roman"/>
          <w:szCs w:val="22"/>
        </w:rPr>
        <w:t xml:space="preserve"> (in-depth interviews, focus groups, data analysis/synthesis)</w:t>
      </w:r>
    </w:p>
    <w:p w:rsidR="009B168B" w:rsidRPr="00016416" w:rsidRDefault="009C2ED0" w:rsidP="00587693">
      <w:pPr>
        <w:pStyle w:val="Normal1"/>
        <w:numPr>
          <w:ilvl w:val="0"/>
          <w:numId w:val="13"/>
        </w:numPr>
        <w:spacing w:after="0"/>
        <w:jc w:val="both"/>
        <w:rPr>
          <w:rFonts w:ascii="Times New Roman" w:eastAsia="Times New Roman" w:hAnsi="Times New Roman" w:cs="Times New Roman"/>
          <w:szCs w:val="22"/>
        </w:rPr>
      </w:pPr>
      <w:r>
        <w:rPr>
          <w:rFonts w:ascii="Times New Roman" w:eastAsia="Times New Roman" w:hAnsi="Times New Roman" w:cs="Times New Roman"/>
          <w:szCs w:val="22"/>
        </w:rPr>
        <w:t>Experience in the</w:t>
      </w:r>
      <w:r w:rsidR="00A92496" w:rsidRPr="00016416">
        <w:rPr>
          <w:rFonts w:ascii="Times New Roman" w:eastAsia="Times New Roman" w:hAnsi="Times New Roman" w:cs="Times New Roman"/>
          <w:szCs w:val="22"/>
        </w:rPr>
        <w:t xml:space="preserve"> </w:t>
      </w:r>
      <w:r w:rsidR="00FA3ECF">
        <w:rPr>
          <w:rFonts w:ascii="Times New Roman" w:eastAsia="Times New Roman" w:hAnsi="Times New Roman" w:cs="Times New Roman"/>
          <w:szCs w:val="22"/>
        </w:rPr>
        <w:t>energy</w:t>
      </w:r>
      <w:r w:rsidR="005377BF">
        <w:rPr>
          <w:rFonts w:ascii="Times New Roman" w:eastAsia="Times New Roman" w:hAnsi="Times New Roman" w:cs="Times New Roman"/>
          <w:szCs w:val="22"/>
        </w:rPr>
        <w:t xml:space="preserve"> </w:t>
      </w:r>
      <w:r>
        <w:rPr>
          <w:rFonts w:ascii="Times New Roman" w:eastAsia="Times New Roman" w:hAnsi="Times New Roman" w:cs="Times New Roman"/>
          <w:szCs w:val="22"/>
        </w:rPr>
        <w:t>sector</w:t>
      </w:r>
      <w:r w:rsidR="00937A78">
        <w:rPr>
          <w:rFonts w:ascii="Times New Roman" w:eastAsia="Times New Roman" w:hAnsi="Times New Roman" w:cs="Times New Roman"/>
          <w:szCs w:val="22"/>
        </w:rPr>
        <w:t xml:space="preserve"> is an asset</w:t>
      </w:r>
    </w:p>
    <w:p w:rsidR="009B168B" w:rsidRPr="00016416" w:rsidRDefault="009B168B" w:rsidP="00587693">
      <w:pPr>
        <w:pStyle w:val="Normal1"/>
        <w:numPr>
          <w:ilvl w:val="0"/>
          <w:numId w:val="13"/>
        </w:numPr>
        <w:spacing w:after="0"/>
        <w:jc w:val="both"/>
        <w:rPr>
          <w:rFonts w:ascii="Times New Roman" w:eastAsia="Times New Roman" w:hAnsi="Times New Roman" w:cs="Times New Roman"/>
          <w:szCs w:val="22"/>
        </w:rPr>
      </w:pPr>
      <w:r w:rsidRPr="00016416">
        <w:rPr>
          <w:rFonts w:ascii="Times New Roman" w:eastAsia="Times New Roman" w:hAnsi="Times New Roman" w:cs="Times New Roman"/>
          <w:szCs w:val="22"/>
        </w:rPr>
        <w:t>Excellent analytical skills</w:t>
      </w:r>
    </w:p>
    <w:p w:rsidR="009B168B" w:rsidRPr="00016416" w:rsidRDefault="009B168B" w:rsidP="00587693">
      <w:pPr>
        <w:pStyle w:val="Normal1"/>
        <w:numPr>
          <w:ilvl w:val="0"/>
          <w:numId w:val="13"/>
        </w:numPr>
        <w:spacing w:after="0"/>
        <w:jc w:val="both"/>
        <w:rPr>
          <w:rFonts w:ascii="Times New Roman" w:eastAsia="Times New Roman" w:hAnsi="Times New Roman" w:cs="Times New Roman"/>
          <w:szCs w:val="22"/>
        </w:rPr>
      </w:pPr>
      <w:r w:rsidRPr="00016416">
        <w:rPr>
          <w:rFonts w:ascii="Times New Roman" w:eastAsia="Times New Roman" w:hAnsi="Times New Roman" w:cs="Times New Roman"/>
          <w:szCs w:val="22"/>
        </w:rPr>
        <w:t>Excellent communication and report writing skills</w:t>
      </w:r>
    </w:p>
    <w:p w:rsidR="00A92496" w:rsidRPr="00016416" w:rsidRDefault="00A92496" w:rsidP="00587693">
      <w:pPr>
        <w:pStyle w:val="ListParagraph"/>
        <w:numPr>
          <w:ilvl w:val="0"/>
          <w:numId w:val="4"/>
        </w:numPr>
        <w:pBdr>
          <w:bottom w:val="dotted" w:sz="6" w:space="2" w:color="666666"/>
        </w:pBdr>
        <w:spacing w:before="75" w:line="330" w:lineRule="atLeast"/>
        <w:jc w:val="both"/>
        <w:outlineLvl w:val="2"/>
        <w:rPr>
          <w:rFonts w:ascii="Trebuchet MS" w:hAnsi="Trebuchet MS"/>
          <w:color w:val="003399"/>
          <w:sz w:val="22"/>
          <w:szCs w:val="22"/>
        </w:rPr>
      </w:pPr>
      <w:r w:rsidRPr="00016416">
        <w:rPr>
          <w:rFonts w:ascii="Trebuchet MS" w:hAnsi="Trebuchet MS"/>
          <w:color w:val="003399"/>
          <w:sz w:val="22"/>
          <w:szCs w:val="22"/>
        </w:rPr>
        <w:t>Required Skills and Experience</w:t>
      </w:r>
    </w:p>
    <w:p w:rsidR="00D5224F" w:rsidRPr="00016416" w:rsidRDefault="00D5224F" w:rsidP="00D5224F">
      <w:pPr>
        <w:pStyle w:val="Normal1"/>
        <w:spacing w:after="0" w:line="240" w:lineRule="auto"/>
        <w:jc w:val="both"/>
        <w:rPr>
          <w:rFonts w:ascii="Times New Roman" w:eastAsia="Times New Roman" w:hAnsi="Times New Roman" w:cs="Times New Roman"/>
          <w:b/>
          <w:szCs w:val="22"/>
        </w:rPr>
      </w:pPr>
    </w:p>
    <w:p w:rsidR="00A92496" w:rsidRPr="00016416" w:rsidRDefault="00A92496" w:rsidP="00D5224F">
      <w:pPr>
        <w:pStyle w:val="Normal1"/>
        <w:spacing w:after="0" w:line="240" w:lineRule="auto"/>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t>Academic Qualifications/Education</w:t>
      </w:r>
    </w:p>
    <w:p w:rsidR="003F6CA3" w:rsidRDefault="00B074D8" w:rsidP="00B074D8">
      <w:pPr>
        <w:numPr>
          <w:ilvl w:val="0"/>
          <w:numId w:val="15"/>
        </w:numPr>
        <w:spacing w:before="100" w:beforeAutospacing="1" w:after="100" w:afterAutospacing="1" w:line="240" w:lineRule="auto"/>
        <w:contextualSpacing/>
        <w:jc w:val="both"/>
        <w:rPr>
          <w:rFonts w:ascii="Times New Roman" w:hAnsi="Times New Roman" w:cs="Times New Roman"/>
          <w:color w:val="333333"/>
          <w:szCs w:val="24"/>
          <w:lang w:eastAsia="en-JM"/>
        </w:rPr>
      </w:pPr>
      <w:r w:rsidRPr="00016416">
        <w:rPr>
          <w:rFonts w:ascii="Times New Roman" w:eastAsia="Times New Roman" w:hAnsi="Times New Roman" w:cs="Times New Roman"/>
          <w:szCs w:val="22"/>
        </w:rPr>
        <w:t>University degree in</w:t>
      </w:r>
      <w:r>
        <w:rPr>
          <w:rFonts w:ascii="Times New Roman" w:eastAsia="Times New Roman" w:hAnsi="Times New Roman" w:cs="Times New Roman"/>
          <w:szCs w:val="22"/>
        </w:rPr>
        <w:t xml:space="preserve"> Engineering, Physics, Natural Sciences</w:t>
      </w:r>
      <w:r w:rsidR="00840586">
        <w:rPr>
          <w:rFonts w:ascii="Times New Roman" w:eastAsia="Times New Roman" w:hAnsi="Times New Roman" w:cs="Times New Roman"/>
          <w:szCs w:val="22"/>
        </w:rPr>
        <w:t>, Social Sciences</w:t>
      </w:r>
      <w:r>
        <w:rPr>
          <w:rFonts w:ascii="Times New Roman" w:eastAsia="Times New Roman" w:hAnsi="Times New Roman" w:cs="Times New Roman"/>
          <w:szCs w:val="22"/>
        </w:rPr>
        <w:t xml:space="preserve"> or other related </w:t>
      </w:r>
      <w:r w:rsidRPr="000E6FBD">
        <w:rPr>
          <w:rFonts w:ascii="Times New Roman" w:hAnsi="Times New Roman" w:cs="Times New Roman"/>
          <w:color w:val="333333"/>
          <w:szCs w:val="24"/>
          <w:lang w:eastAsia="en-JM"/>
        </w:rPr>
        <w:t>professio</w:t>
      </w:r>
      <w:r w:rsidR="003F6CA3">
        <w:rPr>
          <w:rFonts w:ascii="Times New Roman" w:hAnsi="Times New Roman" w:cs="Times New Roman"/>
          <w:color w:val="333333"/>
          <w:szCs w:val="24"/>
          <w:lang w:eastAsia="en-JM"/>
        </w:rPr>
        <w:t>n</w:t>
      </w:r>
    </w:p>
    <w:p w:rsidR="00B074D8" w:rsidRPr="000E6FBD" w:rsidRDefault="00B074D8" w:rsidP="00B074D8">
      <w:pPr>
        <w:numPr>
          <w:ilvl w:val="0"/>
          <w:numId w:val="15"/>
        </w:numPr>
        <w:spacing w:before="100" w:beforeAutospacing="1" w:after="100" w:afterAutospacing="1" w:line="240" w:lineRule="auto"/>
        <w:contextualSpacing/>
        <w:jc w:val="both"/>
        <w:rPr>
          <w:rFonts w:ascii="Times New Roman" w:hAnsi="Times New Roman" w:cs="Times New Roman"/>
          <w:color w:val="333333"/>
          <w:szCs w:val="24"/>
          <w:lang w:eastAsia="en-JM"/>
        </w:rPr>
      </w:pPr>
      <w:r w:rsidRPr="000E6FBD">
        <w:rPr>
          <w:rFonts w:ascii="Times New Roman" w:hAnsi="Times New Roman" w:cs="Times New Roman"/>
          <w:color w:val="333333"/>
          <w:szCs w:val="24"/>
          <w:lang w:eastAsia="en-JM"/>
        </w:rPr>
        <w:t xml:space="preserve">Solid knowledge of the Results-Based Management, M&amp;E methodologies (including quantitative, qualitative </w:t>
      </w:r>
      <w:r w:rsidR="003F6CA3">
        <w:rPr>
          <w:rFonts w:ascii="Times New Roman" w:hAnsi="Times New Roman" w:cs="Times New Roman"/>
          <w:color w:val="333333"/>
          <w:szCs w:val="24"/>
          <w:lang w:eastAsia="en-JM"/>
        </w:rPr>
        <w:t>methods</w:t>
      </w:r>
      <w:r w:rsidRPr="000E6FBD">
        <w:rPr>
          <w:rFonts w:ascii="Times New Roman" w:hAnsi="Times New Roman" w:cs="Times New Roman"/>
          <w:color w:val="333333"/>
          <w:szCs w:val="24"/>
          <w:lang w:eastAsia="en-JM"/>
        </w:rPr>
        <w:t>).</w:t>
      </w:r>
    </w:p>
    <w:p w:rsidR="00B074D8" w:rsidRPr="000E6FBD" w:rsidRDefault="00B074D8" w:rsidP="00B074D8">
      <w:pPr>
        <w:numPr>
          <w:ilvl w:val="0"/>
          <w:numId w:val="15"/>
        </w:numPr>
        <w:spacing w:before="100" w:beforeAutospacing="1" w:after="100" w:afterAutospacing="1" w:line="240" w:lineRule="auto"/>
        <w:contextualSpacing/>
        <w:jc w:val="both"/>
        <w:rPr>
          <w:rFonts w:ascii="Times New Roman" w:hAnsi="Times New Roman" w:cs="Times New Roman"/>
          <w:color w:val="333333"/>
          <w:szCs w:val="24"/>
          <w:lang w:eastAsia="en-JM"/>
        </w:rPr>
      </w:pPr>
      <w:r w:rsidRPr="000E6FBD">
        <w:rPr>
          <w:rFonts w:ascii="Times New Roman" w:hAnsi="Times New Roman" w:cs="Times New Roman"/>
          <w:color w:val="333333"/>
          <w:szCs w:val="24"/>
          <w:lang w:eastAsia="en-JM"/>
        </w:rPr>
        <w:t>Strong analytical and report-writing skills.</w:t>
      </w:r>
    </w:p>
    <w:p w:rsidR="00B074D8" w:rsidRPr="000E6FBD" w:rsidRDefault="00B074D8" w:rsidP="00B074D8">
      <w:pPr>
        <w:numPr>
          <w:ilvl w:val="0"/>
          <w:numId w:val="15"/>
        </w:numPr>
        <w:spacing w:before="100" w:beforeAutospacing="1" w:after="100" w:afterAutospacing="1" w:line="240" w:lineRule="auto"/>
        <w:contextualSpacing/>
        <w:jc w:val="both"/>
        <w:rPr>
          <w:rFonts w:ascii="Times New Roman" w:hAnsi="Times New Roman" w:cs="Times New Roman"/>
          <w:color w:val="333333"/>
          <w:szCs w:val="24"/>
          <w:lang w:eastAsia="en-JM"/>
        </w:rPr>
      </w:pPr>
      <w:r w:rsidRPr="000E6FBD">
        <w:rPr>
          <w:rFonts w:ascii="Times New Roman" w:hAnsi="Times New Roman" w:cs="Times New Roman"/>
          <w:color w:val="333333"/>
          <w:szCs w:val="24"/>
          <w:lang w:eastAsia="en-JM"/>
        </w:rPr>
        <w:t>Good oral and written communication skills</w:t>
      </w:r>
    </w:p>
    <w:p w:rsidR="00B074D8" w:rsidRDefault="00B074D8" w:rsidP="00B074D8">
      <w:pPr>
        <w:spacing w:before="100" w:beforeAutospacing="1" w:after="100" w:afterAutospacing="1"/>
        <w:contextualSpacing/>
        <w:jc w:val="both"/>
        <w:rPr>
          <w:b/>
          <w:bCs/>
          <w:color w:val="333333"/>
          <w:lang w:eastAsia="en-JM"/>
        </w:rPr>
      </w:pPr>
    </w:p>
    <w:p w:rsidR="00B074D8" w:rsidRPr="000E6FBD" w:rsidRDefault="00B074D8" w:rsidP="00B074D8">
      <w:pPr>
        <w:spacing w:before="100" w:beforeAutospacing="1" w:after="100" w:afterAutospacing="1"/>
        <w:contextualSpacing/>
        <w:jc w:val="both"/>
        <w:rPr>
          <w:rFonts w:ascii="Times New Roman" w:hAnsi="Times New Roman" w:cs="Times New Roman"/>
          <w:b/>
          <w:bCs/>
          <w:color w:val="333333"/>
          <w:lang w:eastAsia="en-JM"/>
        </w:rPr>
      </w:pPr>
      <w:r w:rsidRPr="000E6FBD">
        <w:rPr>
          <w:rFonts w:ascii="Times New Roman" w:hAnsi="Times New Roman" w:cs="Times New Roman"/>
          <w:b/>
          <w:bCs/>
          <w:color w:val="333333"/>
          <w:lang w:eastAsia="en-JM"/>
        </w:rPr>
        <w:t>Desirable Skills and Experience</w:t>
      </w:r>
    </w:p>
    <w:p w:rsidR="00B074D8" w:rsidRPr="000E6FBD" w:rsidRDefault="00B074D8" w:rsidP="00B074D8">
      <w:pPr>
        <w:numPr>
          <w:ilvl w:val="0"/>
          <w:numId w:val="34"/>
        </w:numPr>
        <w:spacing w:before="75" w:after="100" w:afterAutospacing="1" w:line="240" w:lineRule="auto"/>
        <w:contextualSpacing/>
        <w:jc w:val="both"/>
        <w:rPr>
          <w:rFonts w:ascii="Times New Roman" w:hAnsi="Times New Roman" w:cs="Times New Roman"/>
          <w:color w:val="333333"/>
          <w:szCs w:val="24"/>
          <w:lang w:eastAsia="en-JM"/>
        </w:rPr>
      </w:pPr>
      <w:r w:rsidRPr="000E6FBD">
        <w:rPr>
          <w:rFonts w:ascii="Times New Roman" w:hAnsi="Times New Roman" w:cs="Times New Roman"/>
          <w:color w:val="333333"/>
          <w:szCs w:val="24"/>
          <w:lang w:eastAsia="en-JM"/>
        </w:rPr>
        <w:t>Familiarity of UN programming and evaluation principles.</w:t>
      </w:r>
    </w:p>
    <w:p w:rsidR="00B074D8" w:rsidRPr="000E6FBD" w:rsidRDefault="00B074D8" w:rsidP="00B074D8">
      <w:pPr>
        <w:numPr>
          <w:ilvl w:val="0"/>
          <w:numId w:val="34"/>
        </w:numPr>
        <w:spacing w:before="75" w:after="100" w:afterAutospacing="1" w:line="240" w:lineRule="auto"/>
        <w:contextualSpacing/>
        <w:jc w:val="both"/>
        <w:rPr>
          <w:rFonts w:ascii="Times New Roman" w:hAnsi="Times New Roman" w:cs="Times New Roman"/>
          <w:color w:val="333333"/>
          <w:szCs w:val="24"/>
          <w:lang w:eastAsia="en-JM"/>
        </w:rPr>
      </w:pPr>
      <w:r w:rsidRPr="000E6FBD">
        <w:rPr>
          <w:rFonts w:ascii="Times New Roman" w:hAnsi="Times New Roman" w:cs="Times New Roman"/>
          <w:color w:val="333333"/>
          <w:szCs w:val="24"/>
          <w:lang w:eastAsia="en-JM"/>
        </w:rPr>
        <w:t xml:space="preserve">Knowledge of </w:t>
      </w:r>
      <w:r>
        <w:rPr>
          <w:rFonts w:ascii="Times New Roman" w:hAnsi="Times New Roman" w:cs="Times New Roman"/>
          <w:color w:val="333333"/>
          <w:szCs w:val="24"/>
          <w:lang w:eastAsia="en-JM"/>
        </w:rPr>
        <w:t xml:space="preserve">energy sector and/or renewable energy issues </w:t>
      </w:r>
      <w:r w:rsidRPr="000E6FBD">
        <w:rPr>
          <w:rFonts w:ascii="Times New Roman" w:hAnsi="Times New Roman" w:cs="Times New Roman"/>
          <w:color w:val="333333"/>
          <w:szCs w:val="24"/>
          <w:lang w:eastAsia="en-JM"/>
        </w:rPr>
        <w:t>preferably through country experience in Jamaica</w:t>
      </w:r>
      <w:r>
        <w:rPr>
          <w:rFonts w:ascii="Times New Roman" w:hAnsi="Times New Roman" w:cs="Times New Roman"/>
          <w:color w:val="333333"/>
          <w:szCs w:val="24"/>
          <w:lang w:eastAsia="en-JM"/>
        </w:rPr>
        <w:t xml:space="preserve"> and/or Caribbean</w:t>
      </w:r>
      <w:r w:rsidR="00840586">
        <w:rPr>
          <w:rFonts w:ascii="Times New Roman" w:hAnsi="Times New Roman" w:cs="Times New Roman"/>
          <w:color w:val="333333"/>
          <w:szCs w:val="24"/>
          <w:lang w:eastAsia="en-JM"/>
        </w:rPr>
        <w:t xml:space="preserve"> </w:t>
      </w:r>
    </w:p>
    <w:p w:rsidR="00B074D8" w:rsidRPr="000E6FBD" w:rsidRDefault="00B074D8" w:rsidP="00B074D8">
      <w:pPr>
        <w:numPr>
          <w:ilvl w:val="0"/>
          <w:numId w:val="34"/>
        </w:numPr>
        <w:spacing w:before="100" w:beforeAutospacing="1" w:after="100" w:afterAutospacing="1" w:line="240" w:lineRule="auto"/>
        <w:contextualSpacing/>
        <w:jc w:val="both"/>
        <w:rPr>
          <w:rFonts w:ascii="Times New Roman" w:hAnsi="Times New Roman" w:cs="Times New Roman"/>
          <w:color w:val="333333"/>
          <w:szCs w:val="24"/>
          <w:lang w:eastAsia="en-JM"/>
        </w:rPr>
      </w:pPr>
      <w:r w:rsidRPr="000E6FBD">
        <w:rPr>
          <w:rFonts w:ascii="Times New Roman" w:hAnsi="Times New Roman" w:cs="Times New Roman"/>
          <w:color w:val="333333"/>
          <w:szCs w:val="24"/>
          <w:lang w:eastAsia="en-JM"/>
        </w:rPr>
        <w:t>Experience with national stakeholder engagement using participatory M&amp;E processes.</w:t>
      </w:r>
    </w:p>
    <w:p w:rsidR="00D5224F" w:rsidRPr="00016416" w:rsidRDefault="00D5224F" w:rsidP="00D5224F">
      <w:pPr>
        <w:pStyle w:val="Normal1"/>
        <w:spacing w:after="0"/>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t>Language skills</w:t>
      </w:r>
    </w:p>
    <w:p w:rsidR="00D5224F" w:rsidRPr="00016416" w:rsidRDefault="00D5224F" w:rsidP="00587693">
      <w:pPr>
        <w:pStyle w:val="Normal1"/>
        <w:numPr>
          <w:ilvl w:val="0"/>
          <w:numId w:val="14"/>
        </w:numPr>
        <w:spacing w:after="0"/>
        <w:jc w:val="both"/>
        <w:rPr>
          <w:rFonts w:ascii="Times New Roman" w:eastAsia="Times New Roman" w:hAnsi="Times New Roman" w:cs="Times New Roman"/>
          <w:szCs w:val="22"/>
        </w:rPr>
      </w:pPr>
      <w:r w:rsidRPr="00016416">
        <w:rPr>
          <w:rFonts w:ascii="Times New Roman" w:eastAsia="Times New Roman" w:hAnsi="Times New Roman" w:cs="Times New Roman"/>
          <w:szCs w:val="22"/>
        </w:rPr>
        <w:t xml:space="preserve">Excellent working knowledge of English </w:t>
      </w:r>
    </w:p>
    <w:p w:rsidR="000E5328" w:rsidRPr="00016416" w:rsidRDefault="000E5328">
      <w:pPr>
        <w:rPr>
          <w:rFonts w:ascii="Times New Roman" w:eastAsia="Times New Roman" w:hAnsi="Times New Roman" w:cs="Times New Roman"/>
          <w:szCs w:val="22"/>
        </w:rPr>
      </w:pPr>
    </w:p>
    <w:p w:rsidR="00701FDB" w:rsidRPr="00016416" w:rsidRDefault="00701FDB" w:rsidP="00701FDB">
      <w:pPr>
        <w:spacing w:after="0" w:line="240" w:lineRule="auto"/>
        <w:rPr>
          <w:rFonts w:ascii="Times New Roman" w:eastAsia="Times New Roman" w:hAnsi="Times New Roman" w:cs="Times New Roman"/>
          <w:b/>
          <w:bCs/>
          <w:color w:val="333333"/>
          <w:szCs w:val="22"/>
        </w:rPr>
      </w:pPr>
      <w:r w:rsidRPr="00016416">
        <w:rPr>
          <w:rFonts w:ascii="Times New Roman" w:eastAsia="Times New Roman" w:hAnsi="Times New Roman" w:cs="Times New Roman"/>
          <w:b/>
          <w:bCs/>
          <w:color w:val="333333"/>
          <w:szCs w:val="22"/>
        </w:rPr>
        <w:t>Application procedure</w:t>
      </w:r>
    </w:p>
    <w:p w:rsidR="00194B39" w:rsidRPr="00016416" w:rsidRDefault="00194B39" w:rsidP="00701FDB">
      <w:pPr>
        <w:spacing w:after="0" w:line="240" w:lineRule="auto"/>
        <w:rPr>
          <w:rFonts w:ascii="Times New Roman" w:eastAsia="Times New Roman" w:hAnsi="Times New Roman" w:cs="Times New Roman"/>
          <w:color w:val="333333"/>
          <w:szCs w:val="22"/>
        </w:rPr>
      </w:pPr>
    </w:p>
    <w:p w:rsidR="00701FDB" w:rsidRPr="00016416" w:rsidRDefault="00701FDB" w:rsidP="00A61948">
      <w:pPr>
        <w:spacing w:after="0"/>
        <w:rPr>
          <w:rFonts w:ascii="Times New Roman" w:eastAsia="Times New Roman" w:hAnsi="Times New Roman" w:cs="Times New Roman"/>
          <w:color w:val="333333"/>
          <w:szCs w:val="22"/>
        </w:rPr>
      </w:pPr>
      <w:r w:rsidRPr="00016416">
        <w:rPr>
          <w:rFonts w:ascii="Times New Roman" w:eastAsia="Times New Roman" w:hAnsi="Times New Roman" w:cs="Times New Roman"/>
          <w:color w:val="333333"/>
          <w:szCs w:val="22"/>
        </w:rPr>
        <w:t>Qualified and interested candidates are re</w:t>
      </w:r>
      <w:r w:rsidR="00B074D8">
        <w:rPr>
          <w:rFonts w:ascii="Times New Roman" w:eastAsia="Times New Roman" w:hAnsi="Times New Roman" w:cs="Times New Roman"/>
          <w:color w:val="333333"/>
          <w:szCs w:val="22"/>
        </w:rPr>
        <w:t xml:space="preserve">quested to apply no later than </w:t>
      </w:r>
      <w:r w:rsidR="00741077">
        <w:rPr>
          <w:rFonts w:ascii="Times New Roman" w:eastAsia="Times New Roman" w:hAnsi="Times New Roman" w:cs="Times New Roman"/>
          <w:color w:val="333333"/>
          <w:szCs w:val="22"/>
        </w:rPr>
        <w:t>30 November</w:t>
      </w:r>
      <w:r w:rsidRPr="00016416">
        <w:rPr>
          <w:rFonts w:ascii="Times New Roman" w:eastAsia="Times New Roman" w:hAnsi="Times New Roman" w:cs="Times New Roman"/>
          <w:color w:val="333333"/>
          <w:szCs w:val="22"/>
        </w:rPr>
        <w:t xml:space="preserve"> 2015.</w:t>
      </w:r>
    </w:p>
    <w:p w:rsidR="00701FDB" w:rsidRPr="00016416" w:rsidRDefault="00701FDB" w:rsidP="00A61948">
      <w:pPr>
        <w:spacing w:after="0"/>
        <w:rPr>
          <w:rFonts w:ascii="Times New Roman" w:eastAsia="Times New Roman" w:hAnsi="Times New Roman" w:cs="Times New Roman"/>
          <w:color w:val="333333"/>
          <w:szCs w:val="22"/>
        </w:rPr>
      </w:pPr>
      <w:r w:rsidRPr="00016416">
        <w:rPr>
          <w:rFonts w:ascii="Times New Roman" w:eastAsia="Times New Roman" w:hAnsi="Times New Roman" w:cs="Times New Roman"/>
          <w:color w:val="333333"/>
          <w:szCs w:val="22"/>
        </w:rPr>
        <w:t>Please submit the following to demonstrate your interest and qualifications by explaining why you are the most suitable for the work:</w:t>
      </w:r>
    </w:p>
    <w:p w:rsidR="00701FDB" w:rsidRPr="00016416" w:rsidRDefault="00701FDB" w:rsidP="00587693">
      <w:pPr>
        <w:numPr>
          <w:ilvl w:val="0"/>
          <w:numId w:val="16"/>
        </w:numPr>
        <w:spacing w:before="100" w:beforeAutospacing="1" w:after="100" w:afterAutospacing="1" w:line="240" w:lineRule="auto"/>
        <w:rPr>
          <w:rFonts w:ascii="Times New Roman" w:eastAsia="Times New Roman" w:hAnsi="Times New Roman" w:cs="Times New Roman"/>
          <w:color w:val="333333"/>
          <w:szCs w:val="22"/>
        </w:rPr>
      </w:pPr>
      <w:r w:rsidRPr="00016416">
        <w:rPr>
          <w:rFonts w:ascii="Times New Roman" w:eastAsia="Times New Roman" w:hAnsi="Times New Roman" w:cs="Times New Roman"/>
          <w:b/>
          <w:bCs/>
          <w:color w:val="333333"/>
          <w:szCs w:val="22"/>
        </w:rPr>
        <w:t>Cover letter</w:t>
      </w:r>
      <w:r w:rsidRPr="00016416">
        <w:rPr>
          <w:rFonts w:ascii="Times New Roman" w:eastAsia="Times New Roman" w:hAnsi="Times New Roman" w:cs="Times New Roman"/>
          <w:color w:val="333333"/>
          <w:szCs w:val="22"/>
        </w:rPr>
        <w:t> explaining why you are the most suitable candidate for the advertised position.</w:t>
      </w:r>
    </w:p>
    <w:p w:rsidR="00701FDB" w:rsidRPr="00CF00D1" w:rsidRDefault="003E097D" w:rsidP="00587693">
      <w:pPr>
        <w:numPr>
          <w:ilvl w:val="0"/>
          <w:numId w:val="16"/>
        </w:numPr>
        <w:spacing w:before="75" w:after="100" w:afterAutospacing="1" w:line="240" w:lineRule="auto"/>
        <w:rPr>
          <w:rFonts w:ascii="Times New Roman" w:eastAsia="Times New Roman" w:hAnsi="Times New Roman" w:cs="Times New Roman"/>
          <w:color w:val="333333"/>
          <w:szCs w:val="22"/>
        </w:rPr>
      </w:pPr>
      <w:r>
        <w:rPr>
          <w:rFonts w:ascii="Times New Roman" w:eastAsia="Times New Roman" w:hAnsi="Times New Roman" w:cs="Times New Roman"/>
          <w:b/>
          <w:bCs/>
          <w:color w:val="333333"/>
          <w:szCs w:val="22"/>
        </w:rPr>
        <w:lastRenderedPageBreak/>
        <w:t xml:space="preserve">Completed </w:t>
      </w:r>
      <w:r w:rsidR="00701FDB" w:rsidRPr="00016416">
        <w:rPr>
          <w:rFonts w:ascii="Times New Roman" w:eastAsia="Times New Roman" w:hAnsi="Times New Roman" w:cs="Times New Roman"/>
          <w:b/>
          <w:bCs/>
          <w:color w:val="333333"/>
          <w:szCs w:val="22"/>
        </w:rPr>
        <w:t>P11 form</w:t>
      </w:r>
      <w:r w:rsidR="00701FDB" w:rsidRPr="00016416">
        <w:rPr>
          <w:rFonts w:ascii="Times New Roman" w:eastAsia="Times New Roman" w:hAnsi="Times New Roman" w:cs="Times New Roman"/>
          <w:color w:val="333333"/>
          <w:szCs w:val="22"/>
        </w:rPr>
        <w:t> (Personal History Form) for Service Contracts and Individual Contracts, including past experience in similar projects and contact details of referees</w:t>
      </w:r>
      <w:r>
        <w:rPr>
          <w:rFonts w:ascii="Times New Roman" w:eastAsia="Times New Roman" w:hAnsi="Times New Roman" w:cs="Times New Roman"/>
          <w:color w:val="333333"/>
          <w:szCs w:val="22"/>
        </w:rPr>
        <w:t>.</w:t>
      </w:r>
      <w:r w:rsidR="00701FDB" w:rsidRPr="00016416">
        <w:rPr>
          <w:rFonts w:ascii="Times New Roman" w:eastAsia="Times New Roman" w:hAnsi="Times New Roman" w:cs="Times New Roman"/>
          <w:color w:val="333333"/>
          <w:szCs w:val="22"/>
        </w:rPr>
        <w:t xml:space="preserve"> </w:t>
      </w:r>
      <w:r>
        <w:rPr>
          <w:rFonts w:ascii="Times New Roman" w:eastAsia="Times New Roman" w:hAnsi="Times New Roman" w:cs="Times New Roman"/>
          <w:color w:val="333333"/>
          <w:szCs w:val="22"/>
        </w:rPr>
        <w:t>A resume</w:t>
      </w:r>
      <w:r w:rsidR="00B212EA">
        <w:rPr>
          <w:rFonts w:ascii="Times New Roman" w:eastAsia="Times New Roman" w:hAnsi="Times New Roman" w:cs="Times New Roman"/>
          <w:color w:val="333333"/>
          <w:szCs w:val="22"/>
        </w:rPr>
        <w:t>/CV</w:t>
      </w:r>
      <w:r>
        <w:rPr>
          <w:rFonts w:ascii="Times New Roman" w:eastAsia="Times New Roman" w:hAnsi="Times New Roman" w:cs="Times New Roman"/>
          <w:color w:val="333333"/>
          <w:szCs w:val="22"/>
        </w:rPr>
        <w:t xml:space="preserve"> </w:t>
      </w:r>
      <w:r w:rsidRPr="00B212EA">
        <w:rPr>
          <w:rFonts w:ascii="Times New Roman" w:eastAsia="Times New Roman" w:hAnsi="Times New Roman" w:cs="Times New Roman"/>
          <w:color w:val="333333"/>
          <w:szCs w:val="22"/>
          <w:u w:val="single"/>
        </w:rPr>
        <w:t>should also</w:t>
      </w:r>
      <w:r>
        <w:rPr>
          <w:rFonts w:ascii="Times New Roman" w:eastAsia="Times New Roman" w:hAnsi="Times New Roman" w:cs="Times New Roman"/>
          <w:color w:val="333333"/>
          <w:szCs w:val="22"/>
        </w:rPr>
        <w:t xml:space="preserve"> be included.</w:t>
      </w:r>
    </w:p>
    <w:p w:rsidR="00CF00D1" w:rsidRPr="00B13ED5" w:rsidRDefault="00CF00D1" w:rsidP="00CF00D1">
      <w:pPr>
        <w:numPr>
          <w:ilvl w:val="0"/>
          <w:numId w:val="16"/>
        </w:numPr>
        <w:spacing w:before="75" w:after="100" w:afterAutospacing="1" w:line="240" w:lineRule="auto"/>
        <w:rPr>
          <w:rFonts w:ascii="Times New Roman" w:eastAsia="Times New Roman" w:hAnsi="Times New Roman" w:cs="Times New Roman"/>
          <w:color w:val="333333"/>
          <w:szCs w:val="22"/>
        </w:rPr>
      </w:pPr>
      <w:r w:rsidRPr="00B13ED5">
        <w:rPr>
          <w:rFonts w:ascii="Times New Roman" w:eastAsia="Times New Roman" w:hAnsi="Times New Roman" w:cs="Times New Roman"/>
          <w:b/>
          <w:bCs/>
          <w:color w:val="333333"/>
          <w:szCs w:val="22"/>
        </w:rPr>
        <w:t xml:space="preserve">Technical Proposal – </w:t>
      </w:r>
      <w:r w:rsidRPr="00B13ED5">
        <w:rPr>
          <w:rFonts w:ascii="Times New Roman" w:eastAsia="Times New Roman" w:hAnsi="Times New Roman" w:cs="Times New Roman"/>
          <w:bCs/>
          <w:color w:val="333333"/>
          <w:szCs w:val="22"/>
        </w:rPr>
        <w:t xml:space="preserve">should include (a) </w:t>
      </w:r>
      <w:r>
        <w:rPr>
          <w:rFonts w:ascii="Times New Roman" w:hAnsi="Times New Roman" w:cs="Times New Roman"/>
          <w:szCs w:val="22"/>
        </w:rPr>
        <w:t xml:space="preserve">detailed </w:t>
      </w:r>
      <w:r w:rsidRPr="00B13ED5">
        <w:rPr>
          <w:rFonts w:ascii="Times New Roman" w:hAnsi="Times New Roman" w:cs="Times New Roman"/>
          <w:szCs w:val="22"/>
        </w:rPr>
        <w:t>proposed strategy/methodology, work plan timeline</w:t>
      </w:r>
      <w:r>
        <w:rPr>
          <w:rFonts w:ascii="Times New Roman" w:hAnsi="Times New Roman" w:cs="Times New Roman"/>
          <w:szCs w:val="22"/>
        </w:rPr>
        <w:t xml:space="preserve">; risks/limitations; consideration of a gender approach </w:t>
      </w:r>
      <w:r w:rsidRPr="00B13ED5">
        <w:rPr>
          <w:rFonts w:ascii="Times New Roman" w:hAnsi="Times New Roman" w:cs="Times New Roman"/>
          <w:szCs w:val="22"/>
        </w:rPr>
        <w:t xml:space="preserve">for assignment; (b) detailed profile of the expertise of the consultant, especially as it relates to experience in the evaluation; </w:t>
      </w:r>
    </w:p>
    <w:p w:rsidR="00701FDB" w:rsidRPr="00016416" w:rsidRDefault="00701FDB" w:rsidP="00587693">
      <w:pPr>
        <w:numPr>
          <w:ilvl w:val="0"/>
          <w:numId w:val="16"/>
        </w:numPr>
        <w:spacing w:before="75" w:after="100" w:afterAutospacing="1" w:line="240" w:lineRule="auto"/>
        <w:rPr>
          <w:rFonts w:ascii="Times New Roman" w:eastAsia="Times New Roman" w:hAnsi="Times New Roman" w:cs="Times New Roman"/>
          <w:color w:val="333333"/>
          <w:szCs w:val="22"/>
        </w:rPr>
      </w:pPr>
      <w:r w:rsidRPr="00016416">
        <w:rPr>
          <w:rFonts w:ascii="Times New Roman" w:eastAsia="Times New Roman" w:hAnsi="Times New Roman" w:cs="Times New Roman"/>
          <w:b/>
          <w:bCs/>
          <w:color w:val="333333"/>
          <w:szCs w:val="22"/>
        </w:rPr>
        <w:t>Financial Proposal</w:t>
      </w:r>
      <w:r w:rsidRPr="00016416">
        <w:rPr>
          <w:rFonts w:ascii="Times New Roman" w:eastAsia="Times New Roman" w:hAnsi="Times New Roman" w:cs="Times New Roman"/>
          <w:color w:val="333333"/>
          <w:szCs w:val="22"/>
        </w:rPr>
        <w:t xml:space="preserve"> - specifying a total lump sum amount for the tasks specified in this announcement. The financial proposal shall include a breakdown of this lump sum amount (number of anticipated working days and any other costs such as per diems, travel and incidental expenditures in project sites).</w:t>
      </w:r>
      <w:r w:rsidR="003851E2">
        <w:rPr>
          <w:rFonts w:ascii="Times New Roman" w:eastAsia="Times New Roman" w:hAnsi="Times New Roman" w:cs="Times New Roman"/>
          <w:color w:val="333333"/>
          <w:szCs w:val="22"/>
        </w:rPr>
        <w:t xml:space="preserve">  This financial proposal should include costs to deliver the work plan.  </w:t>
      </w:r>
    </w:p>
    <w:p w:rsidR="00701FDB" w:rsidRPr="00016416" w:rsidRDefault="00701FDB" w:rsidP="00701FDB">
      <w:pPr>
        <w:spacing w:after="0" w:line="240" w:lineRule="auto"/>
        <w:rPr>
          <w:rFonts w:ascii="Times New Roman" w:eastAsia="Times New Roman" w:hAnsi="Times New Roman" w:cs="Times New Roman"/>
          <w:color w:val="333333"/>
          <w:szCs w:val="22"/>
        </w:rPr>
      </w:pPr>
      <w:r w:rsidRPr="00016416">
        <w:rPr>
          <w:rFonts w:ascii="Times New Roman" w:eastAsia="Times New Roman" w:hAnsi="Times New Roman" w:cs="Times New Roman"/>
          <w:color w:val="333333"/>
          <w:szCs w:val="22"/>
        </w:rPr>
        <w:t>Incomplete applications will not be considered. Please make sure you have provided all requested documents.</w:t>
      </w:r>
    </w:p>
    <w:p w:rsidR="00701FDB" w:rsidRPr="00016416" w:rsidRDefault="00701FDB" w:rsidP="00701FDB">
      <w:pPr>
        <w:spacing w:after="0" w:line="240" w:lineRule="auto"/>
        <w:rPr>
          <w:rFonts w:ascii="Times New Roman" w:eastAsia="Times New Roman" w:hAnsi="Times New Roman" w:cs="Times New Roman"/>
          <w:color w:val="333333"/>
          <w:szCs w:val="22"/>
        </w:rPr>
      </w:pPr>
      <w:r w:rsidRPr="00016416">
        <w:rPr>
          <w:rFonts w:ascii="Times New Roman" w:eastAsia="Times New Roman" w:hAnsi="Times New Roman" w:cs="Times New Roman"/>
          <w:color w:val="333333"/>
          <w:szCs w:val="22"/>
        </w:rPr>
        <w:t> </w:t>
      </w:r>
    </w:p>
    <w:p w:rsidR="005F139D" w:rsidRDefault="00701FDB" w:rsidP="00701FDB">
      <w:pPr>
        <w:pStyle w:val="Normal1"/>
        <w:jc w:val="both"/>
        <w:rPr>
          <w:rFonts w:ascii="Times New Roman" w:eastAsia="Times New Roman" w:hAnsi="Times New Roman" w:cs="Times New Roman"/>
          <w:color w:val="333333"/>
          <w:szCs w:val="22"/>
        </w:rPr>
      </w:pPr>
      <w:r w:rsidRPr="00016416">
        <w:rPr>
          <w:rFonts w:ascii="Times New Roman" w:eastAsia="Times New Roman" w:hAnsi="Times New Roman" w:cs="Times New Roman"/>
          <w:color w:val="333333"/>
          <w:szCs w:val="22"/>
        </w:rPr>
        <w:t xml:space="preserve">UNDP applies a fair and transparent selection process that would take into account both the technical qualification of Individual Consultants as well as their financial proposals. The contract will be awarded to the candidate obtaining the highest combined technical and financial scores. UNDP retains the right to contact references directly.  </w:t>
      </w:r>
      <w:r w:rsidR="003F6CA3">
        <w:rPr>
          <w:rFonts w:ascii="Times New Roman" w:eastAsia="Times New Roman" w:hAnsi="Times New Roman" w:cs="Times New Roman"/>
          <w:color w:val="333333"/>
          <w:szCs w:val="22"/>
        </w:rPr>
        <w:t>In case</w:t>
      </w:r>
      <w:r w:rsidR="00366CD8">
        <w:rPr>
          <w:rFonts w:ascii="Times New Roman" w:eastAsia="Times New Roman" w:hAnsi="Times New Roman" w:cs="Times New Roman"/>
          <w:color w:val="333333"/>
          <w:szCs w:val="22"/>
        </w:rPr>
        <w:t>s</w:t>
      </w:r>
      <w:r w:rsidR="003F6CA3">
        <w:rPr>
          <w:rFonts w:ascii="Times New Roman" w:eastAsia="Times New Roman" w:hAnsi="Times New Roman" w:cs="Times New Roman"/>
          <w:color w:val="333333"/>
          <w:szCs w:val="22"/>
        </w:rPr>
        <w:t xml:space="preserve"> where a la</w:t>
      </w:r>
      <w:r w:rsidRPr="00016416">
        <w:rPr>
          <w:rFonts w:ascii="Times New Roman" w:eastAsia="Times New Roman" w:hAnsi="Times New Roman" w:cs="Times New Roman"/>
          <w:color w:val="333333"/>
          <w:szCs w:val="22"/>
        </w:rPr>
        <w:t xml:space="preserve">rge number of applications </w:t>
      </w:r>
      <w:r w:rsidR="003F6CA3">
        <w:rPr>
          <w:rFonts w:ascii="Times New Roman" w:eastAsia="Times New Roman" w:hAnsi="Times New Roman" w:cs="Times New Roman"/>
          <w:color w:val="333333"/>
          <w:szCs w:val="22"/>
        </w:rPr>
        <w:t xml:space="preserve">are </w:t>
      </w:r>
      <w:r w:rsidRPr="00016416">
        <w:rPr>
          <w:rFonts w:ascii="Times New Roman" w:eastAsia="Times New Roman" w:hAnsi="Times New Roman" w:cs="Times New Roman"/>
          <w:color w:val="333333"/>
          <w:szCs w:val="22"/>
        </w:rPr>
        <w:t>receive</w:t>
      </w:r>
      <w:r w:rsidR="003F6CA3">
        <w:rPr>
          <w:rFonts w:ascii="Times New Roman" w:eastAsia="Times New Roman" w:hAnsi="Times New Roman" w:cs="Times New Roman"/>
          <w:color w:val="333333"/>
          <w:szCs w:val="22"/>
        </w:rPr>
        <w:t>d</w:t>
      </w:r>
      <w:r w:rsidRPr="00016416">
        <w:rPr>
          <w:rFonts w:ascii="Times New Roman" w:eastAsia="Times New Roman" w:hAnsi="Times New Roman" w:cs="Times New Roman"/>
          <w:color w:val="333333"/>
          <w:szCs w:val="22"/>
        </w:rPr>
        <w:t>, we are able to inform only the successful candidates about the outcome or status of the selection process.</w:t>
      </w:r>
    </w:p>
    <w:p w:rsidR="00DD7ABE" w:rsidRPr="00016416" w:rsidRDefault="00DD7ABE" w:rsidP="00DD7ABE">
      <w:pPr>
        <w:rPr>
          <w:rFonts w:ascii="Times New Roman" w:eastAsia="Times New Roman" w:hAnsi="Times New Roman" w:cs="Times New Roman"/>
          <w:b/>
          <w:szCs w:val="22"/>
        </w:rPr>
      </w:pPr>
      <w:r w:rsidRPr="00016416">
        <w:rPr>
          <w:rFonts w:ascii="Times New Roman" w:eastAsia="Times New Roman" w:hAnsi="Times New Roman" w:cs="Times New Roman"/>
          <w:b/>
          <w:szCs w:val="22"/>
        </w:rPr>
        <w:t>Evaluation of Applicants</w:t>
      </w:r>
    </w:p>
    <w:p w:rsidR="00DD7ABE" w:rsidRPr="00016416" w:rsidRDefault="00DD7ABE" w:rsidP="00DD7ABE">
      <w:pPr>
        <w:pStyle w:val="Normal1"/>
        <w:jc w:val="both"/>
        <w:rPr>
          <w:rFonts w:ascii="Times New Roman" w:eastAsia="Times New Roman" w:hAnsi="Times New Roman" w:cs="Times New Roman"/>
          <w:szCs w:val="22"/>
        </w:rPr>
      </w:pPr>
      <w:r w:rsidRPr="00016416">
        <w:rPr>
          <w:rFonts w:ascii="Times New Roman" w:eastAsia="Times New Roman" w:hAnsi="Times New Roman" w:cs="Times New Roman"/>
          <w:szCs w:val="22"/>
        </w:rPr>
        <w:t>Individual consultant will be evaluated based on a cumulative analysis taking into consideration the combination of the applicant’s qualifications and financial proposal.</w:t>
      </w:r>
    </w:p>
    <w:p w:rsidR="00DD7ABE" w:rsidRPr="00016416" w:rsidRDefault="00DD7ABE" w:rsidP="00DD7ABE">
      <w:pPr>
        <w:pStyle w:val="Normal1"/>
        <w:jc w:val="both"/>
        <w:rPr>
          <w:rFonts w:ascii="Times New Roman" w:eastAsia="Times New Roman" w:hAnsi="Times New Roman" w:cs="Times New Roman"/>
          <w:szCs w:val="22"/>
        </w:rPr>
      </w:pPr>
      <w:r w:rsidRPr="00016416">
        <w:rPr>
          <w:rFonts w:ascii="Times New Roman" w:eastAsia="Times New Roman" w:hAnsi="Times New Roman" w:cs="Times New Roman"/>
          <w:szCs w:val="22"/>
        </w:rPr>
        <w:t>The award of the contract will be made to the individual consultant whose offer has been evaluated and determined as:</w:t>
      </w:r>
    </w:p>
    <w:p w:rsidR="00DD7ABE" w:rsidRPr="00016416" w:rsidRDefault="00DD7ABE" w:rsidP="00DD7ABE">
      <w:pPr>
        <w:pStyle w:val="Normal1"/>
        <w:numPr>
          <w:ilvl w:val="0"/>
          <w:numId w:val="27"/>
        </w:numPr>
        <w:jc w:val="both"/>
        <w:rPr>
          <w:rFonts w:ascii="Times New Roman" w:eastAsia="Times New Roman" w:hAnsi="Times New Roman" w:cs="Times New Roman"/>
          <w:szCs w:val="22"/>
        </w:rPr>
      </w:pPr>
      <w:r w:rsidRPr="00016416">
        <w:rPr>
          <w:rFonts w:ascii="Times New Roman" w:eastAsia="Times New Roman" w:hAnsi="Times New Roman" w:cs="Times New Roman"/>
          <w:szCs w:val="22"/>
        </w:rPr>
        <w:t>Responsive/acceptable</w:t>
      </w:r>
    </w:p>
    <w:p w:rsidR="00DD7ABE" w:rsidRPr="00016416" w:rsidRDefault="00DD7ABE" w:rsidP="00DD7ABE">
      <w:pPr>
        <w:pStyle w:val="Normal1"/>
        <w:numPr>
          <w:ilvl w:val="0"/>
          <w:numId w:val="27"/>
        </w:numPr>
        <w:jc w:val="both"/>
        <w:rPr>
          <w:rFonts w:ascii="Times New Roman" w:eastAsia="Times New Roman" w:hAnsi="Times New Roman" w:cs="Times New Roman"/>
          <w:szCs w:val="22"/>
        </w:rPr>
      </w:pPr>
      <w:r w:rsidRPr="00016416">
        <w:rPr>
          <w:rFonts w:ascii="Times New Roman" w:eastAsia="Times New Roman" w:hAnsi="Times New Roman" w:cs="Times New Roman"/>
          <w:szCs w:val="22"/>
        </w:rPr>
        <w:t>Having received the highest score out of a predetermined set of weighted technical and final criteria specific to the solicitation</w:t>
      </w:r>
    </w:p>
    <w:p w:rsidR="00DD7ABE" w:rsidRPr="00016416" w:rsidRDefault="00DD7ABE" w:rsidP="00DD7ABE">
      <w:pPr>
        <w:pStyle w:val="ListParagraph"/>
        <w:numPr>
          <w:ilvl w:val="0"/>
          <w:numId w:val="27"/>
        </w:numPr>
        <w:rPr>
          <w:color w:val="333333"/>
          <w:sz w:val="22"/>
          <w:szCs w:val="22"/>
        </w:rPr>
      </w:pPr>
      <w:r w:rsidRPr="00016416">
        <w:rPr>
          <w:sz w:val="22"/>
          <w:szCs w:val="22"/>
        </w:rPr>
        <w:t xml:space="preserve">Only the highest ranked candidates who would be found qualified for the job </w:t>
      </w:r>
      <w:r w:rsidRPr="00016416">
        <w:rPr>
          <w:color w:val="333333"/>
          <w:sz w:val="22"/>
          <w:szCs w:val="22"/>
          <w:lang w:val="en-GB" w:eastAsia="en-GB"/>
        </w:rPr>
        <w:t>for the job will be considered for the Financial Evaluation.</w:t>
      </w:r>
    </w:p>
    <w:p w:rsidR="00DD7ABE" w:rsidRPr="00016416" w:rsidRDefault="00DD7ABE" w:rsidP="00DD7ABE">
      <w:pPr>
        <w:spacing w:after="0" w:line="240" w:lineRule="auto"/>
        <w:rPr>
          <w:rFonts w:ascii="Times New Roman" w:eastAsia="Times New Roman" w:hAnsi="Times New Roman" w:cs="Times New Roman"/>
          <w:szCs w:val="22"/>
        </w:rPr>
      </w:pPr>
    </w:p>
    <w:p w:rsidR="00DD7ABE" w:rsidRPr="00016416" w:rsidRDefault="00DD7ABE" w:rsidP="00DD7ABE">
      <w:pPr>
        <w:pStyle w:val="ListParagraph"/>
        <w:numPr>
          <w:ilvl w:val="0"/>
          <w:numId w:val="17"/>
        </w:numPr>
        <w:rPr>
          <w:color w:val="333333"/>
          <w:sz w:val="22"/>
          <w:szCs w:val="22"/>
        </w:rPr>
      </w:pPr>
      <w:r w:rsidRPr="00016416">
        <w:rPr>
          <w:i/>
          <w:iCs/>
          <w:color w:val="333333"/>
          <w:sz w:val="22"/>
          <w:szCs w:val="22"/>
        </w:rPr>
        <w:t>Technical Criteria</w:t>
      </w:r>
      <w:r w:rsidRPr="00016416">
        <w:rPr>
          <w:color w:val="333333"/>
          <w:sz w:val="22"/>
          <w:szCs w:val="22"/>
        </w:rPr>
        <w:t> - 70% of total evaluation – max points: 70</w:t>
      </w:r>
    </w:p>
    <w:p w:rsidR="00DD7ABE" w:rsidRPr="00016416" w:rsidRDefault="00DD7ABE" w:rsidP="00DD7ABE">
      <w:pPr>
        <w:pStyle w:val="ListParagraph"/>
        <w:numPr>
          <w:ilvl w:val="0"/>
          <w:numId w:val="17"/>
        </w:numPr>
        <w:rPr>
          <w:color w:val="333333"/>
          <w:sz w:val="22"/>
          <w:szCs w:val="22"/>
        </w:rPr>
      </w:pPr>
      <w:r w:rsidRPr="00016416">
        <w:rPr>
          <w:i/>
          <w:iCs/>
          <w:color w:val="333333"/>
          <w:sz w:val="22"/>
          <w:szCs w:val="22"/>
        </w:rPr>
        <w:t>Financial Criteria</w:t>
      </w:r>
      <w:r w:rsidRPr="00016416">
        <w:rPr>
          <w:color w:val="333333"/>
          <w:sz w:val="22"/>
          <w:szCs w:val="22"/>
        </w:rPr>
        <w:t> - 30% of total evaluation – max points: 30</w:t>
      </w:r>
    </w:p>
    <w:p w:rsidR="008F6BC7" w:rsidRDefault="00A41344" w:rsidP="00A41344">
      <w:pPr>
        <w:pStyle w:val="Normal1"/>
        <w:tabs>
          <w:tab w:val="left" w:pos="5370"/>
        </w:tabs>
        <w:jc w:val="both"/>
      </w:pPr>
      <w:r>
        <w:rPr>
          <w:rFonts w:ascii="Times New Roman" w:eastAsia="Times New Roman" w:hAnsi="Times New Roman" w:cs="Times New Roman"/>
          <w:color w:val="333333"/>
          <w:szCs w:val="22"/>
        </w:rPr>
        <w:tab/>
      </w:r>
    </w:p>
    <w:tbl>
      <w:tblPr>
        <w:tblW w:w="0" w:type="auto"/>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9746"/>
      </w:tblGrid>
      <w:tr w:rsidR="005471B2" w:rsidRPr="00016416" w:rsidTr="00FA3ECF">
        <w:trPr>
          <w:tblCellSpacing w:w="30" w:type="dxa"/>
        </w:trPr>
        <w:tc>
          <w:tcPr>
            <w:tcW w:w="0" w:type="auto"/>
            <w:shd w:val="clear" w:color="auto" w:fill="FFFFFF"/>
            <w:vAlign w:val="center"/>
            <w:hideMark/>
          </w:tcPr>
          <w:p w:rsidR="005471B2" w:rsidRPr="00016416" w:rsidRDefault="005471B2" w:rsidP="00FA3ECF">
            <w:pPr>
              <w:shd w:val="clear" w:color="auto" w:fill="EEEEEE"/>
              <w:spacing w:after="0" w:line="240" w:lineRule="auto"/>
              <w:rPr>
                <w:rFonts w:ascii="Verdana" w:eastAsia="Times New Roman" w:hAnsi="Verdana" w:cs="Times New Roman"/>
                <w:color w:val="333333"/>
                <w:sz w:val="20"/>
                <w:szCs w:val="22"/>
              </w:rPr>
            </w:pPr>
            <w:r w:rsidRPr="00016416">
              <w:rPr>
                <w:rFonts w:ascii="Verdana" w:eastAsia="Times New Roman" w:hAnsi="Verdana" w:cs="Times New Roman"/>
                <w:b/>
                <w:bCs/>
                <w:color w:val="333333"/>
                <w:sz w:val="20"/>
                <w:szCs w:val="22"/>
              </w:rPr>
              <w:t>UNDP is committed to achieving workforce diversity in terms of gender, nationality and culture. Individuals from minority groups, indigenous groups and persons with disabilities are equally encouraged to apply. All applications will be treated with the strictest confidence.</w:t>
            </w:r>
          </w:p>
        </w:tc>
      </w:tr>
    </w:tbl>
    <w:p w:rsidR="00016416" w:rsidRDefault="00016416">
      <w:pPr>
        <w:pStyle w:val="Normal1"/>
        <w:jc w:val="both"/>
        <w:rPr>
          <w:rFonts w:ascii="Times New Roman" w:eastAsia="Times New Roman" w:hAnsi="Times New Roman" w:cs="Times New Roman"/>
          <w:b/>
          <w:szCs w:val="22"/>
        </w:rPr>
        <w:sectPr w:rsidR="00016416" w:rsidSect="00A7712D">
          <w:footerReference w:type="default" r:id="rId8"/>
          <w:pgSz w:w="11906" w:h="16838"/>
          <w:pgMar w:top="1440" w:right="1080" w:bottom="1440" w:left="1080" w:header="720" w:footer="720" w:gutter="0"/>
          <w:cols w:space="720"/>
        </w:sectPr>
      </w:pPr>
    </w:p>
    <w:p w:rsidR="00C74236" w:rsidRPr="00016416" w:rsidRDefault="00C74236">
      <w:pPr>
        <w:pStyle w:val="Normal1"/>
        <w:jc w:val="both"/>
        <w:rPr>
          <w:rFonts w:ascii="Times New Roman" w:eastAsia="Times New Roman" w:hAnsi="Times New Roman" w:cs="Times New Roman"/>
          <w:b/>
          <w:szCs w:val="22"/>
        </w:rPr>
      </w:pPr>
      <w:r w:rsidRPr="00016416">
        <w:rPr>
          <w:rFonts w:ascii="Times New Roman" w:eastAsia="Times New Roman" w:hAnsi="Times New Roman" w:cs="Times New Roman"/>
          <w:b/>
          <w:szCs w:val="22"/>
        </w:rPr>
        <w:lastRenderedPageBreak/>
        <w:t>Annex I: Key Stakeholders</w:t>
      </w:r>
    </w:p>
    <w:p w:rsidR="00E75127" w:rsidRPr="00016416" w:rsidRDefault="0006081B">
      <w:pPr>
        <w:pStyle w:val="Normal1"/>
        <w:jc w:val="both"/>
        <w:rPr>
          <w:rFonts w:ascii="Times New Roman" w:hAnsi="Times New Roman" w:cs="Times New Roman"/>
          <w:szCs w:val="22"/>
        </w:rPr>
      </w:pPr>
      <w:r w:rsidRPr="00016416">
        <w:rPr>
          <w:rFonts w:ascii="Times New Roman" w:hAnsi="Times New Roman" w:cs="Times New Roman"/>
          <w:szCs w:val="22"/>
        </w:rPr>
        <w:t>It is suggested that the Consultant conduct consultations with representatives of the following institutions:</w:t>
      </w:r>
    </w:p>
    <w:p w:rsidR="0006081B" w:rsidRPr="00016416" w:rsidRDefault="0006081B" w:rsidP="0006081B">
      <w:pPr>
        <w:pStyle w:val="Normal1"/>
        <w:jc w:val="both"/>
        <w:rPr>
          <w:rFonts w:ascii="Times New Roman" w:hAnsi="Times New Roman" w:cs="Times New Roman"/>
          <w:szCs w:val="22"/>
        </w:rPr>
      </w:pPr>
      <w:r w:rsidRPr="00016416">
        <w:rPr>
          <w:rFonts w:ascii="Times New Roman" w:eastAsia="Times New Roman" w:hAnsi="Times New Roman" w:cs="Times New Roman"/>
          <w:b/>
          <w:szCs w:val="22"/>
        </w:rPr>
        <w:t>I) Government</w:t>
      </w:r>
    </w:p>
    <w:p w:rsidR="00A56A3C" w:rsidRPr="00016416" w:rsidRDefault="0006081B" w:rsidP="00452215">
      <w:pPr>
        <w:pStyle w:val="Normal1"/>
        <w:numPr>
          <w:ilvl w:val="0"/>
          <w:numId w:val="25"/>
        </w:numPr>
        <w:spacing w:after="0"/>
        <w:jc w:val="both"/>
        <w:rPr>
          <w:rFonts w:ascii="Times New Roman" w:hAnsi="Times New Roman" w:cs="Times New Roman"/>
          <w:szCs w:val="22"/>
        </w:rPr>
      </w:pPr>
      <w:r w:rsidRPr="00016416">
        <w:rPr>
          <w:rFonts w:ascii="Times New Roman" w:eastAsia="Times New Roman" w:hAnsi="Times New Roman" w:cs="Times New Roman"/>
          <w:szCs w:val="22"/>
        </w:rPr>
        <w:t>Ministry</w:t>
      </w:r>
      <w:r w:rsidR="00433AF0" w:rsidRPr="00016416">
        <w:rPr>
          <w:rFonts w:ascii="Times New Roman" w:eastAsia="Times New Roman" w:hAnsi="Times New Roman" w:cs="Times New Roman"/>
          <w:szCs w:val="22"/>
        </w:rPr>
        <w:t xml:space="preserve"> of</w:t>
      </w:r>
      <w:r w:rsidR="00FB07C2">
        <w:rPr>
          <w:rFonts w:ascii="Times New Roman" w:eastAsia="Times New Roman" w:hAnsi="Times New Roman" w:cs="Times New Roman"/>
          <w:szCs w:val="22"/>
        </w:rPr>
        <w:t xml:space="preserve"> Science Technology Energy and Mining</w:t>
      </w:r>
      <w:r w:rsidR="007D0833">
        <w:rPr>
          <w:rFonts w:ascii="Times New Roman" w:eastAsia="Times New Roman" w:hAnsi="Times New Roman" w:cs="Times New Roman"/>
          <w:szCs w:val="22"/>
        </w:rPr>
        <w:t>, Energy Division</w:t>
      </w:r>
      <w:r w:rsidR="00FB07C2">
        <w:rPr>
          <w:rFonts w:ascii="Times New Roman" w:eastAsia="Times New Roman" w:hAnsi="Times New Roman" w:cs="Times New Roman"/>
          <w:szCs w:val="22"/>
        </w:rPr>
        <w:t xml:space="preserve"> </w:t>
      </w:r>
    </w:p>
    <w:p w:rsidR="00FB07C2" w:rsidRPr="001F6440" w:rsidRDefault="00FB07C2"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Petroleum Corporation of Jamaica (PCJ)</w:t>
      </w:r>
      <w:r w:rsidR="00855697">
        <w:rPr>
          <w:rFonts w:ascii="Times New Roman" w:eastAsia="Times New Roman" w:hAnsi="Times New Roman" w:cs="Times New Roman"/>
          <w:szCs w:val="22"/>
        </w:rPr>
        <w:t xml:space="preserve"> </w:t>
      </w:r>
    </w:p>
    <w:p w:rsidR="001F6440" w:rsidRPr="005D1174" w:rsidRDefault="001F6440" w:rsidP="001F6440">
      <w:pPr>
        <w:pStyle w:val="Normal1"/>
        <w:numPr>
          <w:ilvl w:val="0"/>
          <w:numId w:val="25"/>
        </w:numPr>
        <w:spacing w:after="0"/>
        <w:jc w:val="both"/>
        <w:rPr>
          <w:rFonts w:ascii="Times New Roman" w:hAnsi="Times New Roman"/>
        </w:rPr>
      </w:pPr>
      <w:r>
        <w:rPr>
          <w:rFonts w:ascii="Times New Roman" w:eastAsia="Times New Roman" w:hAnsi="Times New Roman" w:cs="Times New Roman"/>
          <w:szCs w:val="22"/>
        </w:rPr>
        <w:t>Planning Institute of Jamaica (PIOJ)</w:t>
      </w:r>
    </w:p>
    <w:p w:rsidR="00FB07C2" w:rsidRPr="00FB07C2" w:rsidRDefault="00FB07C2" w:rsidP="00FB07C2">
      <w:pPr>
        <w:pStyle w:val="Normal1"/>
        <w:spacing w:after="0"/>
        <w:ind w:left="720"/>
        <w:jc w:val="both"/>
        <w:rPr>
          <w:rFonts w:ascii="Times New Roman" w:hAnsi="Times New Roman" w:cs="Times New Roman"/>
          <w:szCs w:val="22"/>
        </w:rPr>
      </w:pPr>
    </w:p>
    <w:p w:rsidR="00FB07C2" w:rsidRPr="000E6FBD" w:rsidRDefault="00FB07C2" w:rsidP="00FB07C2">
      <w:pPr>
        <w:pStyle w:val="Normal1"/>
        <w:spacing w:after="0"/>
        <w:jc w:val="both"/>
        <w:rPr>
          <w:rFonts w:ascii="Times New Roman" w:hAnsi="Times New Roman" w:cs="Times New Roman"/>
          <w:b/>
          <w:szCs w:val="22"/>
        </w:rPr>
      </w:pPr>
      <w:r w:rsidRPr="000E6FBD">
        <w:rPr>
          <w:rFonts w:ascii="Times New Roman" w:eastAsia="Times New Roman" w:hAnsi="Times New Roman" w:cs="Times New Roman"/>
          <w:b/>
          <w:szCs w:val="22"/>
        </w:rPr>
        <w:t>II) Other</w:t>
      </w:r>
    </w:p>
    <w:p w:rsidR="00FB07C2" w:rsidRPr="00957313" w:rsidRDefault="003F6CA3"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 xml:space="preserve">Professor Chen, </w:t>
      </w:r>
      <w:r w:rsidR="00FB07C2">
        <w:rPr>
          <w:rFonts w:ascii="Times New Roman" w:eastAsia="Times New Roman" w:hAnsi="Times New Roman" w:cs="Times New Roman"/>
          <w:szCs w:val="22"/>
        </w:rPr>
        <w:t>University of the West Indies</w:t>
      </w:r>
    </w:p>
    <w:p w:rsidR="00957313" w:rsidRPr="00FB07C2" w:rsidRDefault="00957313"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Jody Grizzle, Project Manager, MSTEM</w:t>
      </w:r>
    </w:p>
    <w:p w:rsidR="00FB07C2" w:rsidRPr="00FB07C2" w:rsidRDefault="00FB07C2"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Caribbean Maritime Institute (CMI)</w:t>
      </w:r>
    </w:p>
    <w:p w:rsidR="00FB07C2" w:rsidRPr="00FB07C2" w:rsidRDefault="00FB07C2"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GEF Small Grants Programme</w:t>
      </w:r>
    </w:p>
    <w:p w:rsidR="00855697" w:rsidRPr="001F6440" w:rsidRDefault="00855697"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Project Steering Committee</w:t>
      </w:r>
      <w:r w:rsidR="001F6440">
        <w:rPr>
          <w:rFonts w:ascii="Times New Roman" w:eastAsia="Times New Roman" w:hAnsi="Times New Roman" w:cs="Times New Roman"/>
          <w:szCs w:val="22"/>
        </w:rPr>
        <w:t xml:space="preserve"> (PSC)</w:t>
      </w:r>
      <w:r w:rsidR="002B6E36">
        <w:rPr>
          <w:rFonts w:ascii="Times New Roman" w:eastAsia="Times New Roman" w:hAnsi="Times New Roman" w:cs="Times New Roman"/>
          <w:szCs w:val="22"/>
        </w:rPr>
        <w:t xml:space="preserve"> members</w:t>
      </w:r>
    </w:p>
    <w:p w:rsidR="007D0833" w:rsidRPr="001F6440" w:rsidRDefault="007D0833"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Nazareth All Age School</w:t>
      </w:r>
      <w:r w:rsidR="002B6E36">
        <w:rPr>
          <w:rFonts w:ascii="Times New Roman" w:eastAsia="Times New Roman" w:hAnsi="Times New Roman" w:cs="Times New Roman"/>
          <w:szCs w:val="22"/>
        </w:rPr>
        <w:t xml:space="preserve"> </w:t>
      </w:r>
    </w:p>
    <w:p w:rsidR="007D0833" w:rsidRPr="001F6440" w:rsidRDefault="007D0833" w:rsidP="00452215">
      <w:pPr>
        <w:pStyle w:val="Normal1"/>
        <w:numPr>
          <w:ilvl w:val="0"/>
          <w:numId w:val="25"/>
        </w:numPr>
        <w:spacing w:after="0"/>
        <w:jc w:val="both"/>
        <w:rPr>
          <w:rFonts w:ascii="Times New Roman" w:hAnsi="Times New Roman" w:cs="Times New Roman"/>
          <w:szCs w:val="22"/>
        </w:rPr>
      </w:pPr>
      <w:r>
        <w:rPr>
          <w:rFonts w:ascii="Times New Roman" w:eastAsia="Times New Roman" w:hAnsi="Times New Roman" w:cs="Times New Roman"/>
          <w:szCs w:val="22"/>
        </w:rPr>
        <w:t>Rose Hill Primary</w:t>
      </w:r>
    </w:p>
    <w:p w:rsidR="00855697" w:rsidRDefault="001F6440" w:rsidP="00452215">
      <w:pPr>
        <w:pStyle w:val="Normal1"/>
        <w:numPr>
          <w:ilvl w:val="0"/>
          <w:numId w:val="25"/>
        </w:numPr>
        <w:spacing w:after="0"/>
        <w:jc w:val="both"/>
        <w:rPr>
          <w:rFonts w:ascii="Times New Roman" w:hAnsi="Times New Roman" w:cs="Times New Roman"/>
          <w:szCs w:val="22"/>
        </w:rPr>
      </w:pPr>
      <w:r>
        <w:rPr>
          <w:rFonts w:ascii="Times New Roman" w:hAnsi="Times New Roman" w:cs="Times New Roman"/>
          <w:szCs w:val="22"/>
        </w:rPr>
        <w:t xml:space="preserve">Elizabeth Emmanuel, </w:t>
      </w:r>
      <w:r w:rsidR="00855697">
        <w:rPr>
          <w:rFonts w:ascii="Times New Roman" w:hAnsi="Times New Roman" w:cs="Times New Roman"/>
          <w:szCs w:val="22"/>
        </w:rPr>
        <w:t>Consultant who conducted the tr</w:t>
      </w:r>
      <w:r>
        <w:rPr>
          <w:rFonts w:ascii="Times New Roman" w:hAnsi="Times New Roman" w:cs="Times New Roman"/>
          <w:szCs w:val="22"/>
        </w:rPr>
        <w:t>aining</w:t>
      </w:r>
    </w:p>
    <w:p w:rsidR="00855697" w:rsidRDefault="001F6440" w:rsidP="00452215">
      <w:pPr>
        <w:pStyle w:val="Normal1"/>
        <w:numPr>
          <w:ilvl w:val="0"/>
          <w:numId w:val="25"/>
        </w:numPr>
        <w:spacing w:after="0"/>
        <w:jc w:val="both"/>
        <w:rPr>
          <w:rFonts w:ascii="Times New Roman" w:hAnsi="Times New Roman" w:cs="Times New Roman"/>
          <w:szCs w:val="22"/>
        </w:rPr>
      </w:pPr>
      <w:r>
        <w:rPr>
          <w:rFonts w:ascii="Times New Roman" w:hAnsi="Times New Roman" w:cs="Times New Roman"/>
          <w:szCs w:val="22"/>
        </w:rPr>
        <w:t>Training workshop participants</w:t>
      </w:r>
    </w:p>
    <w:p w:rsidR="001F6440" w:rsidRDefault="001F6440">
      <w:pPr>
        <w:pStyle w:val="Normal1"/>
        <w:jc w:val="both"/>
        <w:rPr>
          <w:rFonts w:ascii="Times New Roman" w:eastAsia="Times New Roman" w:hAnsi="Times New Roman" w:cs="Times New Roman"/>
          <w:b/>
          <w:szCs w:val="22"/>
        </w:rPr>
      </w:pPr>
    </w:p>
    <w:p w:rsidR="00A7712D" w:rsidRPr="00016416" w:rsidRDefault="00433AF0">
      <w:pPr>
        <w:pStyle w:val="Normal1"/>
        <w:jc w:val="both"/>
        <w:rPr>
          <w:rFonts w:ascii="Times New Roman" w:hAnsi="Times New Roman" w:cs="Times New Roman"/>
          <w:szCs w:val="22"/>
        </w:rPr>
      </w:pPr>
      <w:r w:rsidRPr="00016416">
        <w:rPr>
          <w:rFonts w:ascii="Times New Roman" w:eastAsia="Times New Roman" w:hAnsi="Times New Roman" w:cs="Times New Roman"/>
          <w:b/>
          <w:szCs w:val="22"/>
        </w:rPr>
        <w:t>Annex 2. Preliminary List of key documents</w:t>
      </w:r>
      <w:r w:rsidRPr="00016416">
        <w:rPr>
          <w:rFonts w:ascii="Times New Roman" w:eastAsia="Times New Roman" w:hAnsi="Times New Roman" w:cs="Times New Roman"/>
          <w:b/>
          <w:szCs w:val="22"/>
        </w:rPr>
        <w:tab/>
      </w:r>
    </w:p>
    <w:p w:rsidR="00A7712D" w:rsidRPr="00016416" w:rsidRDefault="00FB07C2" w:rsidP="00587693">
      <w:pPr>
        <w:pStyle w:val="Normal1"/>
        <w:numPr>
          <w:ilvl w:val="0"/>
          <w:numId w:val="3"/>
        </w:numPr>
        <w:jc w:val="both"/>
        <w:rPr>
          <w:rFonts w:ascii="Times New Roman" w:eastAsia="Times New Roman" w:hAnsi="Times New Roman" w:cs="Times New Roman"/>
          <w:szCs w:val="22"/>
        </w:rPr>
      </w:pPr>
      <w:r>
        <w:rPr>
          <w:rFonts w:ascii="Times New Roman" w:eastAsia="Times New Roman" w:hAnsi="Times New Roman" w:cs="Times New Roman"/>
          <w:szCs w:val="22"/>
        </w:rPr>
        <w:t>‘</w:t>
      </w:r>
      <w:r w:rsidR="00452215" w:rsidRPr="00452215">
        <w:rPr>
          <w:rFonts w:ascii="Times New Roman" w:eastAsia="Times New Roman" w:hAnsi="Times New Roman" w:cs="Times New Roman"/>
          <w:szCs w:val="22"/>
        </w:rPr>
        <w:t>Capacity development for energy efficiency and security in Jamaica</w:t>
      </w:r>
      <w:r>
        <w:rPr>
          <w:rFonts w:ascii="Times New Roman" w:eastAsia="Times New Roman" w:hAnsi="Times New Roman" w:cs="Times New Roman"/>
          <w:szCs w:val="22"/>
        </w:rPr>
        <w:t>’</w:t>
      </w:r>
      <w:r w:rsidR="00452215" w:rsidRPr="00016416">
        <w:rPr>
          <w:rFonts w:ascii="Times New Roman" w:eastAsia="Times New Roman" w:hAnsi="Times New Roman" w:cs="Times New Roman"/>
          <w:szCs w:val="22"/>
        </w:rPr>
        <w:t xml:space="preserve"> </w:t>
      </w:r>
      <w:r w:rsidR="00433AF0" w:rsidRPr="00016416">
        <w:rPr>
          <w:rFonts w:ascii="Times New Roman" w:eastAsia="Times New Roman" w:hAnsi="Times New Roman" w:cs="Times New Roman"/>
          <w:szCs w:val="22"/>
        </w:rPr>
        <w:t>project document</w:t>
      </w:r>
    </w:p>
    <w:p w:rsidR="00A7712D" w:rsidRPr="00016416" w:rsidRDefault="00AB5E82" w:rsidP="00587693">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Annual Work Plan (201</w:t>
      </w:r>
      <w:r w:rsidR="00452215">
        <w:rPr>
          <w:rFonts w:ascii="Times New Roman" w:eastAsia="Times New Roman" w:hAnsi="Times New Roman" w:cs="Times New Roman"/>
          <w:szCs w:val="22"/>
        </w:rPr>
        <w:t>1-2015</w:t>
      </w:r>
      <w:r w:rsidR="00433AF0" w:rsidRPr="00016416">
        <w:rPr>
          <w:rFonts w:ascii="Times New Roman" w:eastAsia="Times New Roman" w:hAnsi="Times New Roman" w:cs="Times New Roman"/>
          <w:szCs w:val="22"/>
        </w:rPr>
        <w:t>)</w:t>
      </w:r>
    </w:p>
    <w:p w:rsidR="00A7712D" w:rsidRPr="00016416" w:rsidRDefault="00AB5E82" w:rsidP="00587693">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 xml:space="preserve">Quarterly Work Plans </w:t>
      </w:r>
      <w:r w:rsidR="00452215" w:rsidRPr="00016416">
        <w:rPr>
          <w:rFonts w:ascii="Times New Roman" w:eastAsia="Times New Roman" w:hAnsi="Times New Roman" w:cs="Times New Roman"/>
          <w:szCs w:val="22"/>
        </w:rPr>
        <w:t>(201</w:t>
      </w:r>
      <w:r w:rsidR="00452215">
        <w:rPr>
          <w:rFonts w:ascii="Times New Roman" w:eastAsia="Times New Roman" w:hAnsi="Times New Roman" w:cs="Times New Roman"/>
          <w:szCs w:val="22"/>
        </w:rPr>
        <w:t>1-2015</w:t>
      </w:r>
      <w:r w:rsidR="00452215" w:rsidRPr="00016416">
        <w:rPr>
          <w:rFonts w:ascii="Times New Roman" w:eastAsia="Times New Roman" w:hAnsi="Times New Roman" w:cs="Times New Roman"/>
          <w:szCs w:val="22"/>
        </w:rPr>
        <w:t>)</w:t>
      </w:r>
    </w:p>
    <w:p w:rsidR="00A7712D" w:rsidRPr="00016416" w:rsidRDefault="00433AF0" w:rsidP="00587693">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Quarterly Progress</w:t>
      </w:r>
      <w:r w:rsidR="00AB5E82" w:rsidRPr="00016416">
        <w:rPr>
          <w:rFonts w:ascii="Times New Roman" w:eastAsia="Times New Roman" w:hAnsi="Times New Roman" w:cs="Times New Roman"/>
          <w:szCs w:val="22"/>
        </w:rPr>
        <w:t xml:space="preserve"> Reports </w:t>
      </w:r>
      <w:r w:rsidR="00452215" w:rsidRPr="00016416">
        <w:rPr>
          <w:rFonts w:ascii="Times New Roman" w:eastAsia="Times New Roman" w:hAnsi="Times New Roman" w:cs="Times New Roman"/>
          <w:szCs w:val="22"/>
        </w:rPr>
        <w:t>(201</w:t>
      </w:r>
      <w:r w:rsidR="00452215">
        <w:rPr>
          <w:rFonts w:ascii="Times New Roman" w:eastAsia="Times New Roman" w:hAnsi="Times New Roman" w:cs="Times New Roman"/>
          <w:szCs w:val="22"/>
        </w:rPr>
        <w:t>1-2015</w:t>
      </w:r>
      <w:r w:rsidR="00452215" w:rsidRPr="00016416">
        <w:rPr>
          <w:rFonts w:ascii="Times New Roman" w:eastAsia="Times New Roman" w:hAnsi="Times New Roman" w:cs="Times New Roman"/>
          <w:szCs w:val="22"/>
        </w:rPr>
        <w:t>)</w:t>
      </w:r>
    </w:p>
    <w:p w:rsidR="00A7712D" w:rsidRPr="00016416" w:rsidRDefault="00452215" w:rsidP="00587693">
      <w:pPr>
        <w:pStyle w:val="Normal1"/>
        <w:numPr>
          <w:ilvl w:val="0"/>
          <w:numId w:val="3"/>
        </w:numPr>
        <w:jc w:val="both"/>
        <w:rPr>
          <w:rFonts w:ascii="Times New Roman" w:hAnsi="Times New Roman" w:cs="Times New Roman"/>
          <w:szCs w:val="22"/>
        </w:rPr>
      </w:pPr>
      <w:r>
        <w:rPr>
          <w:rFonts w:ascii="Times New Roman" w:eastAsia="Times New Roman" w:hAnsi="Times New Roman" w:cs="Times New Roman"/>
          <w:szCs w:val="22"/>
        </w:rPr>
        <w:t>Annual Progress Report 2011</w:t>
      </w:r>
    </w:p>
    <w:p w:rsidR="00A7712D" w:rsidRPr="00016416" w:rsidRDefault="00433AF0" w:rsidP="00587693">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Annual Progress Report 201</w:t>
      </w:r>
      <w:r w:rsidR="00452215">
        <w:rPr>
          <w:rFonts w:ascii="Times New Roman" w:eastAsia="Times New Roman" w:hAnsi="Times New Roman" w:cs="Times New Roman"/>
          <w:szCs w:val="22"/>
        </w:rPr>
        <w:t>2</w:t>
      </w:r>
    </w:p>
    <w:p w:rsidR="00A7712D" w:rsidRPr="00452215" w:rsidRDefault="00452215" w:rsidP="00587693">
      <w:pPr>
        <w:pStyle w:val="Normal1"/>
        <w:numPr>
          <w:ilvl w:val="0"/>
          <w:numId w:val="3"/>
        </w:numPr>
        <w:jc w:val="both"/>
        <w:rPr>
          <w:rFonts w:ascii="Times New Roman" w:hAnsi="Times New Roman" w:cs="Times New Roman"/>
          <w:szCs w:val="22"/>
        </w:rPr>
      </w:pPr>
      <w:r>
        <w:rPr>
          <w:rFonts w:ascii="Times New Roman" w:eastAsia="Times New Roman" w:hAnsi="Times New Roman" w:cs="Times New Roman"/>
          <w:szCs w:val="22"/>
        </w:rPr>
        <w:t>Annual Progress Report 2013</w:t>
      </w:r>
    </w:p>
    <w:p w:rsidR="00452215" w:rsidRPr="00016416" w:rsidRDefault="00452215" w:rsidP="00452215">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UNDP Jamaica Country</w:t>
      </w:r>
      <w:r>
        <w:rPr>
          <w:rFonts w:ascii="Times New Roman" w:eastAsia="Times New Roman" w:hAnsi="Times New Roman" w:cs="Times New Roman"/>
          <w:szCs w:val="22"/>
        </w:rPr>
        <w:t xml:space="preserve"> Programme Action Plan 2007-2011</w:t>
      </w:r>
    </w:p>
    <w:p w:rsidR="00A7712D" w:rsidRPr="00016416" w:rsidRDefault="00433AF0" w:rsidP="00587693">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UNDP Jamaica Country Programme Action Plan 2012-2016</w:t>
      </w:r>
    </w:p>
    <w:p w:rsidR="00452215" w:rsidRPr="00016416" w:rsidRDefault="00452215" w:rsidP="00452215">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Country Programme Document for Jamaica 2012-2016</w:t>
      </w:r>
    </w:p>
    <w:p w:rsidR="00A7712D" w:rsidRPr="00016416" w:rsidRDefault="00433AF0" w:rsidP="00587693">
      <w:pPr>
        <w:pStyle w:val="Normal1"/>
        <w:numPr>
          <w:ilvl w:val="0"/>
          <w:numId w:val="3"/>
        </w:numPr>
        <w:jc w:val="both"/>
        <w:rPr>
          <w:rFonts w:ascii="Times New Roman" w:hAnsi="Times New Roman" w:cs="Times New Roman"/>
          <w:szCs w:val="22"/>
        </w:rPr>
      </w:pPr>
      <w:r w:rsidRPr="00016416">
        <w:rPr>
          <w:rFonts w:ascii="Times New Roman" w:eastAsia="Times New Roman" w:hAnsi="Times New Roman" w:cs="Times New Roman"/>
          <w:szCs w:val="22"/>
        </w:rPr>
        <w:t>Country Pro</w:t>
      </w:r>
      <w:r w:rsidR="00452215">
        <w:rPr>
          <w:rFonts w:ascii="Times New Roman" w:eastAsia="Times New Roman" w:hAnsi="Times New Roman" w:cs="Times New Roman"/>
          <w:szCs w:val="22"/>
        </w:rPr>
        <w:t>gramme Document for Jamaica 2007-2011</w:t>
      </w:r>
    </w:p>
    <w:p w:rsidR="00FB07C2" w:rsidRPr="000E6FBD" w:rsidRDefault="00FB07C2" w:rsidP="00FB07C2">
      <w:pPr>
        <w:pStyle w:val="Body"/>
        <w:numPr>
          <w:ilvl w:val="0"/>
          <w:numId w:val="3"/>
        </w:numPr>
        <w:tabs>
          <w:tab w:val="left" w:pos="362"/>
        </w:tabs>
        <w:spacing w:after="200"/>
        <w:rPr>
          <w:rFonts w:hAnsi="Times New Roman" w:cs="Times New Roman"/>
          <w:color w:val="auto"/>
          <w:sz w:val="22"/>
        </w:rPr>
      </w:pPr>
      <w:r w:rsidRPr="000E6FBD">
        <w:rPr>
          <w:rFonts w:hAnsi="Times New Roman" w:cs="Times New Roman"/>
          <w:sz w:val="22"/>
        </w:rPr>
        <w:t>Final Training Report: Energy Conservation, Efficiency and Management Programme (January 2013; November 2012)</w:t>
      </w:r>
    </w:p>
    <w:p w:rsidR="00FB07C2" w:rsidRPr="000E6FBD" w:rsidRDefault="00FB07C2" w:rsidP="00FB07C2">
      <w:pPr>
        <w:pStyle w:val="ListParagraph"/>
        <w:numPr>
          <w:ilvl w:val="0"/>
          <w:numId w:val="3"/>
        </w:numPr>
        <w:spacing w:after="160"/>
        <w:contextualSpacing/>
        <w:rPr>
          <w:sz w:val="22"/>
        </w:rPr>
      </w:pPr>
      <w:r w:rsidRPr="000E6FBD">
        <w:rPr>
          <w:sz w:val="22"/>
        </w:rPr>
        <w:t>Training Program to Support the Implementation of National Energy Policy, 2009-2030 (2013, 2012)</w:t>
      </w:r>
    </w:p>
    <w:p w:rsidR="00CF00D1" w:rsidRDefault="00FB07C2" w:rsidP="00CF00D1">
      <w:pPr>
        <w:pStyle w:val="ListParagraph"/>
        <w:numPr>
          <w:ilvl w:val="0"/>
          <w:numId w:val="3"/>
        </w:numPr>
        <w:spacing w:after="160"/>
        <w:contextualSpacing/>
        <w:rPr>
          <w:sz w:val="22"/>
        </w:rPr>
      </w:pPr>
      <w:r w:rsidRPr="000E6FBD">
        <w:rPr>
          <w:rFonts w:eastAsiaTheme="minorEastAsia"/>
          <w:sz w:val="22"/>
        </w:rPr>
        <w:t xml:space="preserve">Capacity Development for Energy Efficiency Systems in Jamaica </w:t>
      </w:r>
      <w:r w:rsidRPr="000E6FBD">
        <w:rPr>
          <w:sz w:val="22"/>
        </w:rPr>
        <w:t xml:space="preserve">Evaluation Report, 2015 </w:t>
      </w:r>
    </w:p>
    <w:p w:rsidR="00C3775A" w:rsidRDefault="003F6CA3" w:rsidP="00CF00D1">
      <w:pPr>
        <w:pStyle w:val="ListParagraph"/>
        <w:numPr>
          <w:ilvl w:val="0"/>
          <w:numId w:val="3"/>
        </w:numPr>
        <w:spacing w:after="160"/>
        <w:contextualSpacing/>
        <w:rPr>
          <w:bCs/>
          <w:sz w:val="22"/>
          <w:szCs w:val="28"/>
        </w:rPr>
      </w:pPr>
      <w:r w:rsidRPr="00CF00D1">
        <w:rPr>
          <w:bCs/>
          <w:sz w:val="22"/>
          <w:szCs w:val="28"/>
        </w:rPr>
        <w:t>“Wind Power for Domestic/Community Feasibility Study and Regulatory Review”, Prof Anthony Chen,</w:t>
      </w:r>
      <w:r w:rsidR="001F6440" w:rsidRPr="00CF00D1">
        <w:rPr>
          <w:bCs/>
          <w:sz w:val="22"/>
          <w:szCs w:val="28"/>
        </w:rPr>
        <w:t xml:space="preserve"> 201</w:t>
      </w:r>
      <w:r w:rsidR="00957313" w:rsidRPr="00CF00D1">
        <w:rPr>
          <w:bCs/>
          <w:sz w:val="22"/>
          <w:szCs w:val="28"/>
        </w:rPr>
        <w:t>4</w:t>
      </w:r>
    </w:p>
    <w:p w:rsidR="00C3775A" w:rsidRPr="00C3775A" w:rsidRDefault="00C3775A" w:rsidP="00C3775A">
      <w:pPr>
        <w:ind w:left="142"/>
        <w:rPr>
          <w:color w:val="404040" w:themeColor="text1" w:themeTint="BF"/>
          <w:lang w:val="fr-FR"/>
        </w:rPr>
      </w:pPr>
      <w:r w:rsidRPr="00C3775A">
        <w:rPr>
          <w:b/>
          <w:bCs/>
          <w:color w:val="404040" w:themeColor="text1" w:themeTint="BF"/>
          <w:lang w:val="fr-FR"/>
        </w:rPr>
        <w:lastRenderedPageBreak/>
        <w:t>Approval</w:t>
      </w:r>
    </w:p>
    <w:p w:rsidR="00C3775A" w:rsidRPr="00C3775A" w:rsidRDefault="00C3775A" w:rsidP="00C3775A">
      <w:pPr>
        <w:autoSpaceDE w:val="0"/>
        <w:autoSpaceDN w:val="0"/>
        <w:adjustRightInd w:val="0"/>
        <w:ind w:left="142"/>
        <w:jc w:val="both"/>
        <w:rPr>
          <w:color w:val="404040" w:themeColor="text1" w:themeTint="BF"/>
          <w:lang w:val="fr-FR"/>
        </w:rPr>
      </w:pPr>
      <w:r w:rsidRPr="00C3775A">
        <w:rPr>
          <w:b/>
          <w:bCs/>
          <w:color w:val="404040" w:themeColor="text1" w:themeTint="BF"/>
          <w:lang w:val="fr-FR"/>
        </w:rPr>
        <w:t> </w:t>
      </w:r>
    </w:p>
    <w:p w:rsidR="00C3775A" w:rsidRPr="00C3775A" w:rsidRDefault="00C3775A" w:rsidP="00C3775A">
      <w:pPr>
        <w:autoSpaceDE w:val="0"/>
        <w:autoSpaceDN w:val="0"/>
        <w:adjustRightInd w:val="0"/>
        <w:ind w:left="142"/>
        <w:rPr>
          <w:b/>
          <w:bCs/>
          <w:color w:val="404040" w:themeColor="text1" w:themeTint="BF"/>
          <w:lang w:val="fr-FR"/>
        </w:rPr>
      </w:pPr>
      <w:r w:rsidRPr="00C3775A">
        <w:rPr>
          <w:b/>
          <w:bCs/>
          <w:color w:val="404040" w:themeColor="text1" w:themeTint="BF"/>
          <w:lang w:val="fr-FR"/>
        </w:rPr>
        <w:t>This TOR is approved by:</w:t>
      </w:r>
    </w:p>
    <w:p w:rsidR="00C3775A" w:rsidRPr="00C3775A" w:rsidRDefault="00C3775A" w:rsidP="00C3775A">
      <w:pPr>
        <w:autoSpaceDE w:val="0"/>
        <w:autoSpaceDN w:val="0"/>
        <w:adjustRightInd w:val="0"/>
        <w:ind w:left="142"/>
        <w:rPr>
          <w:color w:val="404040" w:themeColor="text1" w:themeTint="BF"/>
          <w:lang w:val="fr-FR"/>
        </w:rPr>
      </w:pPr>
    </w:p>
    <w:p w:rsidR="00C3775A" w:rsidRPr="00C3775A" w:rsidRDefault="00C3775A" w:rsidP="00C3775A">
      <w:pPr>
        <w:autoSpaceDE w:val="0"/>
        <w:autoSpaceDN w:val="0"/>
        <w:adjustRightInd w:val="0"/>
        <w:ind w:left="142"/>
        <w:jc w:val="both"/>
        <w:rPr>
          <w:color w:val="404040" w:themeColor="text1" w:themeTint="BF"/>
          <w:lang w:val="fr-FR"/>
        </w:rPr>
      </w:pPr>
      <w:r w:rsidRPr="00C3775A">
        <w:rPr>
          <w:color w:val="404040" w:themeColor="text1" w:themeTint="BF"/>
          <w:lang w:val="fr-FR"/>
        </w:rPr>
        <w:t>Signature:                              _____________________________________________</w:t>
      </w:r>
    </w:p>
    <w:p w:rsidR="00C3775A" w:rsidRPr="00C3775A" w:rsidRDefault="00C3775A" w:rsidP="00C3775A">
      <w:pPr>
        <w:autoSpaceDE w:val="0"/>
        <w:autoSpaceDN w:val="0"/>
        <w:adjustRightInd w:val="0"/>
        <w:ind w:left="142"/>
        <w:jc w:val="both"/>
        <w:rPr>
          <w:color w:val="404040" w:themeColor="text1" w:themeTint="BF"/>
          <w:lang w:val="fr-FR"/>
        </w:rPr>
      </w:pPr>
    </w:p>
    <w:p w:rsidR="00C3775A" w:rsidRPr="00C3775A" w:rsidRDefault="00C3775A" w:rsidP="00C3775A">
      <w:pPr>
        <w:autoSpaceDE w:val="0"/>
        <w:autoSpaceDN w:val="0"/>
        <w:adjustRightInd w:val="0"/>
        <w:ind w:left="142"/>
        <w:jc w:val="both"/>
        <w:rPr>
          <w:color w:val="404040" w:themeColor="text1" w:themeTint="BF"/>
          <w:lang w:val="fr-FR"/>
        </w:rPr>
      </w:pPr>
    </w:p>
    <w:p w:rsidR="00C3775A" w:rsidRPr="00C3775A" w:rsidRDefault="00C3775A" w:rsidP="00C3775A">
      <w:pPr>
        <w:autoSpaceDE w:val="0"/>
        <w:autoSpaceDN w:val="0"/>
        <w:adjustRightInd w:val="0"/>
        <w:ind w:left="142"/>
        <w:jc w:val="both"/>
        <w:rPr>
          <w:color w:val="404040" w:themeColor="text1" w:themeTint="BF"/>
          <w:lang w:val="fr-FR"/>
        </w:rPr>
      </w:pPr>
      <w:r w:rsidRPr="00C3775A">
        <w:rPr>
          <w:color w:val="404040" w:themeColor="text1" w:themeTint="BF"/>
          <w:lang w:val="fr-FR"/>
        </w:rPr>
        <w:t>Name and Designation:          Elsie Laurence-Chounoune, Deputy Resident Representative</w:t>
      </w:r>
    </w:p>
    <w:p w:rsidR="00C3775A" w:rsidRPr="00C3775A" w:rsidRDefault="00C3775A" w:rsidP="00C3775A">
      <w:pPr>
        <w:autoSpaceDE w:val="0"/>
        <w:autoSpaceDN w:val="0"/>
        <w:adjustRightInd w:val="0"/>
        <w:ind w:left="142"/>
        <w:rPr>
          <w:color w:val="404040" w:themeColor="text1" w:themeTint="BF"/>
          <w:lang w:val="fr-FR"/>
        </w:rPr>
      </w:pPr>
      <w:r w:rsidRPr="00C3775A">
        <w:rPr>
          <w:color w:val="404040" w:themeColor="text1" w:themeTint="BF"/>
          <w:lang w:val="fr-FR"/>
        </w:rPr>
        <w:t> </w:t>
      </w:r>
    </w:p>
    <w:p w:rsidR="00A7712D" w:rsidRPr="00CF00D1" w:rsidRDefault="00C3775A" w:rsidP="00C3775A">
      <w:pPr>
        <w:autoSpaceDE w:val="0"/>
        <w:autoSpaceDN w:val="0"/>
        <w:adjustRightInd w:val="0"/>
        <w:ind w:left="142"/>
        <w:jc w:val="both"/>
      </w:pPr>
      <w:r w:rsidRPr="00C3775A">
        <w:rPr>
          <w:color w:val="404040" w:themeColor="text1" w:themeTint="BF"/>
          <w:lang w:val="fr-FR"/>
        </w:rPr>
        <w:t xml:space="preserve">Date:              </w:t>
      </w:r>
      <w:r w:rsidRPr="00C3775A">
        <w:rPr>
          <w:b/>
          <w:bCs/>
          <w:color w:val="404040" w:themeColor="text1" w:themeTint="BF"/>
          <w:lang w:val="fr-FR"/>
        </w:rPr>
        <w:t>                        __________________________________</w:t>
      </w:r>
    </w:p>
    <w:sectPr w:rsidR="00A7712D" w:rsidRPr="00CF00D1" w:rsidSect="00A7712D">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F1" w:rsidRDefault="00183AF1" w:rsidP="00AC20FA">
      <w:pPr>
        <w:spacing w:after="0" w:line="240" w:lineRule="auto"/>
      </w:pPr>
      <w:r>
        <w:separator/>
      </w:r>
    </w:p>
  </w:endnote>
  <w:endnote w:type="continuationSeparator" w:id="0">
    <w:p w:rsidR="00183AF1" w:rsidRDefault="00183AF1" w:rsidP="00AC20FA">
      <w:pPr>
        <w:spacing w:after="0" w:line="240" w:lineRule="auto"/>
      </w:pPr>
      <w:r>
        <w:continuationSeparator/>
      </w:r>
    </w:p>
  </w:endnote>
  <w:endnote w:type="continuationNotice" w:id="1">
    <w:p w:rsidR="00183AF1" w:rsidRDefault="00183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79609"/>
      <w:docPartObj>
        <w:docPartGallery w:val="Page Numbers (Bottom of Page)"/>
        <w:docPartUnique/>
      </w:docPartObj>
    </w:sdtPr>
    <w:sdtEndPr>
      <w:rPr>
        <w:noProof/>
      </w:rPr>
    </w:sdtEndPr>
    <w:sdtContent>
      <w:p w:rsidR="00DA3867" w:rsidRDefault="004A3B81">
        <w:pPr>
          <w:pStyle w:val="Footer"/>
          <w:jc w:val="center"/>
        </w:pPr>
        <w:r>
          <w:fldChar w:fldCharType="begin"/>
        </w:r>
        <w:r>
          <w:instrText xml:space="preserve"> PAGE   \* MERGEFORMAT </w:instrText>
        </w:r>
        <w:r>
          <w:fldChar w:fldCharType="separate"/>
        </w:r>
        <w:r w:rsidR="007E7082">
          <w:rPr>
            <w:noProof/>
          </w:rPr>
          <w:t>1</w:t>
        </w:r>
        <w:r>
          <w:rPr>
            <w:noProof/>
          </w:rPr>
          <w:fldChar w:fldCharType="end"/>
        </w:r>
      </w:p>
    </w:sdtContent>
  </w:sdt>
  <w:p w:rsidR="00DA3867" w:rsidRDefault="00DA3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F1" w:rsidRDefault="00183AF1" w:rsidP="00AC20FA">
      <w:pPr>
        <w:spacing w:after="0" w:line="240" w:lineRule="auto"/>
      </w:pPr>
      <w:r>
        <w:separator/>
      </w:r>
    </w:p>
  </w:footnote>
  <w:footnote w:type="continuationSeparator" w:id="0">
    <w:p w:rsidR="00183AF1" w:rsidRDefault="00183AF1" w:rsidP="00AC20FA">
      <w:pPr>
        <w:spacing w:after="0" w:line="240" w:lineRule="auto"/>
      </w:pPr>
      <w:r>
        <w:continuationSeparator/>
      </w:r>
    </w:p>
  </w:footnote>
  <w:footnote w:type="continuationNotice" w:id="1">
    <w:p w:rsidR="00183AF1" w:rsidRDefault="00183AF1">
      <w:pPr>
        <w:spacing w:after="0" w:line="240" w:lineRule="auto"/>
      </w:pPr>
    </w:p>
  </w:footnote>
  <w:footnote w:id="2">
    <w:p w:rsidR="00DA3867" w:rsidRPr="0077127A" w:rsidRDefault="00DA3867">
      <w:pPr>
        <w:pStyle w:val="FootnoteText"/>
        <w:rPr>
          <w:lang w:val="en-JM"/>
        </w:rPr>
      </w:pPr>
      <w:r>
        <w:rPr>
          <w:rStyle w:val="FootnoteReference"/>
        </w:rPr>
        <w:footnoteRef/>
      </w:r>
      <w:r>
        <w:t xml:space="preserve"> 2007-2011 </w:t>
      </w:r>
      <w:r>
        <w:rPr>
          <w:lang w:val="en-JM"/>
        </w:rPr>
        <w:t>Country Programme Document, Outcome 3</w:t>
      </w:r>
    </w:p>
  </w:footnote>
  <w:footnote w:id="3">
    <w:p w:rsidR="00DA3867" w:rsidRPr="0077127A" w:rsidRDefault="00DA3867">
      <w:pPr>
        <w:pStyle w:val="FootnoteText"/>
        <w:rPr>
          <w:lang w:val="en-JM"/>
        </w:rPr>
      </w:pPr>
      <w:r>
        <w:rPr>
          <w:rStyle w:val="FootnoteReference"/>
        </w:rPr>
        <w:footnoteRef/>
      </w:r>
      <w:r>
        <w:t xml:space="preserve"> 2007-2011 </w:t>
      </w:r>
      <w:r>
        <w:rPr>
          <w:lang w:val="en-JM"/>
        </w:rPr>
        <w:t>Country Program Action Plan, Output 3.3</w:t>
      </w:r>
    </w:p>
  </w:footnote>
  <w:footnote w:id="4">
    <w:p w:rsidR="00DA3867" w:rsidRPr="00AC20FA" w:rsidRDefault="00DA3867">
      <w:pPr>
        <w:pStyle w:val="FootnoteText"/>
        <w:rPr>
          <w:lang w:val="en-JM"/>
        </w:rPr>
      </w:pPr>
      <w:r>
        <w:rPr>
          <w:rStyle w:val="FootnoteReference"/>
        </w:rPr>
        <w:footnoteRef/>
      </w:r>
      <w:r>
        <w:t xml:space="preserve"> </w:t>
      </w:r>
      <w:r>
        <w:rPr>
          <w:lang w:val="en-JM"/>
        </w:rPr>
        <w:t>UNEG, “Ethical Guidelines for Evaluation’, June 2008.  Available at http://www.uneval.org/search/index.jsp?q=ethical+guidelines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0F2"/>
    <w:multiLevelType w:val="multilevel"/>
    <w:tmpl w:val="4B9E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6A02"/>
    <w:multiLevelType w:val="hybridMultilevel"/>
    <w:tmpl w:val="862497E2"/>
    <w:lvl w:ilvl="0" w:tplc="D2A820F4">
      <w:start w:val="1"/>
      <w:numFmt w:val="decimal"/>
      <w:lvlText w:val="%1."/>
      <w:lvlJc w:val="left"/>
      <w:pPr>
        <w:ind w:left="720" w:hanging="360"/>
      </w:pPr>
      <w:rPr>
        <w:rFonts w:hint="default"/>
        <w:i/>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08670569"/>
    <w:multiLevelType w:val="hybridMultilevel"/>
    <w:tmpl w:val="75CA4B86"/>
    <w:lvl w:ilvl="0" w:tplc="D96CC6DA">
      <w:numFmt w:val="bullet"/>
      <w:lvlText w:val="-"/>
      <w:lvlJc w:val="left"/>
      <w:pPr>
        <w:ind w:left="1440" w:hanging="360"/>
      </w:pPr>
      <w:rPr>
        <w:rFonts w:ascii="Times New Roman" w:eastAsia="Times New Roman" w:hAnsi="Times New Roman" w:cs="Times New Roman"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3" w15:restartNumberingAfterBreak="0">
    <w:nsid w:val="091B043C"/>
    <w:multiLevelType w:val="hybridMultilevel"/>
    <w:tmpl w:val="5296A0BC"/>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4" w15:restartNumberingAfterBreak="0">
    <w:nsid w:val="0DDF6511"/>
    <w:multiLevelType w:val="hybridMultilevel"/>
    <w:tmpl w:val="27DA26A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0EB619DC"/>
    <w:multiLevelType w:val="hybridMultilevel"/>
    <w:tmpl w:val="6B3ECAF6"/>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6" w15:restartNumberingAfterBreak="0">
    <w:nsid w:val="1236534C"/>
    <w:multiLevelType w:val="hybridMultilevel"/>
    <w:tmpl w:val="C1A2FAA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14006A69"/>
    <w:multiLevelType w:val="hybridMultilevel"/>
    <w:tmpl w:val="52420CA4"/>
    <w:lvl w:ilvl="0" w:tplc="199CD3BA">
      <w:start w:val="1"/>
      <w:numFmt w:val="decimal"/>
      <w:lvlText w:val="%1."/>
      <w:lvlJc w:val="left"/>
      <w:pPr>
        <w:ind w:left="720" w:hanging="360"/>
      </w:pPr>
      <w:rPr>
        <w:rFonts w:hint="default"/>
      </w:rPr>
    </w:lvl>
    <w:lvl w:ilvl="1" w:tplc="2C40DA68">
      <w:numFmt w:val="bullet"/>
      <w:lvlText w:val="-"/>
      <w:lvlJc w:val="left"/>
      <w:pPr>
        <w:ind w:left="1440" w:hanging="360"/>
      </w:pPr>
      <w:rPr>
        <w:rFonts w:ascii="Times New Roman" w:eastAsia="Times New Roman" w:hAnsi="Times New Roman" w:cs="Times New Roman"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8" w15:restartNumberingAfterBreak="0">
    <w:nsid w:val="1A4207F1"/>
    <w:multiLevelType w:val="multilevel"/>
    <w:tmpl w:val="CE90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C6636"/>
    <w:multiLevelType w:val="hybridMultilevel"/>
    <w:tmpl w:val="C4AC9422"/>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0" w15:restartNumberingAfterBreak="0">
    <w:nsid w:val="2B9C423A"/>
    <w:multiLevelType w:val="hybridMultilevel"/>
    <w:tmpl w:val="86F009C4"/>
    <w:lvl w:ilvl="0" w:tplc="FE86E54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917CD"/>
    <w:multiLevelType w:val="hybridMultilevel"/>
    <w:tmpl w:val="A1EC8AD0"/>
    <w:lvl w:ilvl="0" w:tplc="20090001">
      <w:start w:val="1"/>
      <w:numFmt w:val="bullet"/>
      <w:lvlText w:val=""/>
      <w:lvlJc w:val="left"/>
      <w:pPr>
        <w:ind w:left="1800" w:hanging="108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2" w15:restartNumberingAfterBreak="0">
    <w:nsid w:val="302F29B7"/>
    <w:multiLevelType w:val="hybridMultilevel"/>
    <w:tmpl w:val="1F427D16"/>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312636CE"/>
    <w:multiLevelType w:val="hybridMultilevel"/>
    <w:tmpl w:val="71F06C02"/>
    <w:lvl w:ilvl="0" w:tplc="20090001">
      <w:start w:val="1"/>
      <w:numFmt w:val="bullet"/>
      <w:lvlText w:val=""/>
      <w:lvlJc w:val="left"/>
      <w:pPr>
        <w:ind w:left="720" w:hanging="360"/>
      </w:pPr>
      <w:rPr>
        <w:rFonts w:ascii="Symbol" w:hAnsi="Symbol" w:hint="default"/>
      </w:rPr>
    </w:lvl>
    <w:lvl w:ilvl="1" w:tplc="20090001">
      <w:start w:val="1"/>
      <w:numFmt w:val="bullet"/>
      <w:lvlText w:val=""/>
      <w:lvlJc w:val="left"/>
      <w:pPr>
        <w:ind w:left="1440" w:hanging="360"/>
      </w:pPr>
      <w:rPr>
        <w:rFonts w:ascii="Symbol" w:hAnsi="Symbol" w:hint="default"/>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32D85189"/>
    <w:multiLevelType w:val="hybridMultilevel"/>
    <w:tmpl w:val="7BEC8AB8"/>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5" w15:restartNumberingAfterBreak="0">
    <w:nsid w:val="34956B88"/>
    <w:multiLevelType w:val="hybridMultilevel"/>
    <w:tmpl w:val="338034E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6" w15:restartNumberingAfterBreak="0">
    <w:nsid w:val="45412477"/>
    <w:multiLevelType w:val="hybridMultilevel"/>
    <w:tmpl w:val="32069E5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7" w15:restartNumberingAfterBreak="0">
    <w:nsid w:val="49963AB3"/>
    <w:multiLevelType w:val="hybridMultilevel"/>
    <w:tmpl w:val="32D4519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4AFB3FA2"/>
    <w:multiLevelType w:val="hybridMultilevel"/>
    <w:tmpl w:val="DC6CB32A"/>
    <w:lvl w:ilvl="0" w:tplc="EFE02068">
      <w:start w:val="1"/>
      <w:numFmt w:val="lowerLetter"/>
      <w:lvlText w:val="%1."/>
      <w:lvlJc w:val="left"/>
      <w:pPr>
        <w:ind w:left="720" w:hanging="360"/>
      </w:pPr>
      <w:rPr>
        <w:rFonts w:hint="default"/>
        <w:color w:val="000000"/>
        <w:sz w:val="22"/>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9" w15:restartNumberingAfterBreak="0">
    <w:nsid w:val="587538D3"/>
    <w:multiLevelType w:val="hybridMultilevel"/>
    <w:tmpl w:val="8EC6B11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0" w15:restartNumberingAfterBreak="0">
    <w:nsid w:val="596E103A"/>
    <w:multiLevelType w:val="hybridMultilevel"/>
    <w:tmpl w:val="1FC419FA"/>
    <w:lvl w:ilvl="0" w:tplc="20090019">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1" w15:restartNumberingAfterBreak="0">
    <w:nsid w:val="5AFA7631"/>
    <w:multiLevelType w:val="hybridMultilevel"/>
    <w:tmpl w:val="FFB200A4"/>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22" w15:restartNumberingAfterBreak="0">
    <w:nsid w:val="5F5E5798"/>
    <w:multiLevelType w:val="hybridMultilevel"/>
    <w:tmpl w:val="715418A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3" w15:restartNumberingAfterBreak="0">
    <w:nsid w:val="66464E1B"/>
    <w:multiLevelType w:val="hybridMultilevel"/>
    <w:tmpl w:val="5D6451AA"/>
    <w:lvl w:ilvl="0" w:tplc="D96CC6DA">
      <w:numFmt w:val="bullet"/>
      <w:lvlText w:val="-"/>
      <w:lvlJc w:val="left"/>
      <w:pPr>
        <w:ind w:left="720" w:hanging="360"/>
      </w:pPr>
      <w:rPr>
        <w:rFonts w:ascii="Times New Roman" w:eastAsia="Times New Roman"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6794692C"/>
    <w:multiLevelType w:val="hybridMultilevel"/>
    <w:tmpl w:val="FD58CC12"/>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68AC5372"/>
    <w:multiLevelType w:val="hybridMultilevel"/>
    <w:tmpl w:val="EB1E6E88"/>
    <w:lvl w:ilvl="0" w:tplc="20090017">
      <w:start w:val="1"/>
      <w:numFmt w:val="lowerLetter"/>
      <w:lvlText w:val="%1)"/>
      <w:lvlJc w:val="left"/>
      <w:pPr>
        <w:ind w:left="502" w:hanging="360"/>
      </w:pPr>
    </w:lvl>
    <w:lvl w:ilvl="1" w:tplc="20090019">
      <w:start w:val="1"/>
      <w:numFmt w:val="lowerLetter"/>
      <w:lvlText w:val="%2."/>
      <w:lvlJc w:val="left"/>
      <w:pPr>
        <w:ind w:left="1222" w:hanging="360"/>
      </w:pPr>
    </w:lvl>
    <w:lvl w:ilvl="2" w:tplc="2009001B" w:tentative="1">
      <w:start w:val="1"/>
      <w:numFmt w:val="lowerRoman"/>
      <w:lvlText w:val="%3."/>
      <w:lvlJc w:val="right"/>
      <w:pPr>
        <w:ind w:left="1942" w:hanging="180"/>
      </w:pPr>
    </w:lvl>
    <w:lvl w:ilvl="3" w:tplc="2009000F" w:tentative="1">
      <w:start w:val="1"/>
      <w:numFmt w:val="decimal"/>
      <w:lvlText w:val="%4."/>
      <w:lvlJc w:val="left"/>
      <w:pPr>
        <w:ind w:left="2662" w:hanging="360"/>
      </w:pPr>
    </w:lvl>
    <w:lvl w:ilvl="4" w:tplc="20090019" w:tentative="1">
      <w:start w:val="1"/>
      <w:numFmt w:val="lowerLetter"/>
      <w:lvlText w:val="%5."/>
      <w:lvlJc w:val="left"/>
      <w:pPr>
        <w:ind w:left="3382" w:hanging="360"/>
      </w:pPr>
    </w:lvl>
    <w:lvl w:ilvl="5" w:tplc="2009001B" w:tentative="1">
      <w:start w:val="1"/>
      <w:numFmt w:val="lowerRoman"/>
      <w:lvlText w:val="%6."/>
      <w:lvlJc w:val="right"/>
      <w:pPr>
        <w:ind w:left="4102" w:hanging="180"/>
      </w:pPr>
    </w:lvl>
    <w:lvl w:ilvl="6" w:tplc="2009000F" w:tentative="1">
      <w:start w:val="1"/>
      <w:numFmt w:val="decimal"/>
      <w:lvlText w:val="%7."/>
      <w:lvlJc w:val="left"/>
      <w:pPr>
        <w:ind w:left="4822" w:hanging="360"/>
      </w:pPr>
    </w:lvl>
    <w:lvl w:ilvl="7" w:tplc="20090019" w:tentative="1">
      <w:start w:val="1"/>
      <w:numFmt w:val="lowerLetter"/>
      <w:lvlText w:val="%8."/>
      <w:lvlJc w:val="left"/>
      <w:pPr>
        <w:ind w:left="5542" w:hanging="360"/>
      </w:pPr>
    </w:lvl>
    <w:lvl w:ilvl="8" w:tplc="2009001B" w:tentative="1">
      <w:start w:val="1"/>
      <w:numFmt w:val="lowerRoman"/>
      <w:lvlText w:val="%9."/>
      <w:lvlJc w:val="right"/>
      <w:pPr>
        <w:ind w:left="6262" w:hanging="180"/>
      </w:pPr>
    </w:lvl>
  </w:abstractNum>
  <w:abstractNum w:abstractNumId="26" w15:restartNumberingAfterBreak="0">
    <w:nsid w:val="6C210AD3"/>
    <w:multiLevelType w:val="multilevel"/>
    <w:tmpl w:val="0B1CB7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74E83031"/>
    <w:multiLevelType w:val="hybridMultilevel"/>
    <w:tmpl w:val="6D2CB12E"/>
    <w:lvl w:ilvl="0" w:tplc="F3FEEA26">
      <w:start w:val="1"/>
      <w:numFmt w:val="lowerRoman"/>
      <w:lvlText w:val="%1)"/>
      <w:lvlJc w:val="left"/>
      <w:pPr>
        <w:ind w:left="1080" w:hanging="720"/>
      </w:pPr>
      <w:rPr>
        <w:rFonts w:eastAsia="Times New Roman"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8" w15:restartNumberingAfterBreak="0">
    <w:nsid w:val="777D3CCD"/>
    <w:multiLevelType w:val="hybridMultilevel"/>
    <w:tmpl w:val="8FFE73C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78C60BF1"/>
    <w:multiLevelType w:val="hybridMultilevel"/>
    <w:tmpl w:val="A5CE439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0" w15:restartNumberingAfterBreak="0">
    <w:nsid w:val="78D019F3"/>
    <w:multiLevelType w:val="hybridMultilevel"/>
    <w:tmpl w:val="08AABE74"/>
    <w:lvl w:ilvl="0" w:tplc="199CD3BA">
      <w:start w:val="1"/>
      <w:numFmt w:val="decimal"/>
      <w:lvlText w:val="%1."/>
      <w:lvlJc w:val="left"/>
      <w:pPr>
        <w:ind w:left="1080" w:hanging="36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31" w15:restartNumberingAfterBreak="0">
    <w:nsid w:val="7A154001"/>
    <w:multiLevelType w:val="hybridMultilevel"/>
    <w:tmpl w:val="05783D50"/>
    <w:lvl w:ilvl="0" w:tplc="FDF0ADC6">
      <w:start w:val="1"/>
      <w:numFmt w:val="lowerLetter"/>
      <w:lvlText w:val="%1."/>
      <w:lvlJc w:val="left"/>
      <w:pPr>
        <w:ind w:left="720" w:hanging="360"/>
      </w:pPr>
      <w:rPr>
        <w:rFonts w:ascii="Times New Roman" w:eastAsia="Times New Roman" w:hAnsi="Times New Roman" w:cs="Times New Roman" w:hint="default"/>
        <w:b/>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2" w15:restartNumberingAfterBreak="0">
    <w:nsid w:val="7AA31CBA"/>
    <w:multiLevelType w:val="hybridMultilevel"/>
    <w:tmpl w:val="A70627E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3" w15:restartNumberingAfterBreak="0">
    <w:nsid w:val="7C8A00CA"/>
    <w:multiLevelType w:val="hybridMultilevel"/>
    <w:tmpl w:val="FC305C74"/>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34" w15:restartNumberingAfterBreak="0">
    <w:nsid w:val="7E293E1F"/>
    <w:multiLevelType w:val="hybridMultilevel"/>
    <w:tmpl w:val="BCB87DD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5" w15:restartNumberingAfterBreak="0">
    <w:nsid w:val="7F7A3D5B"/>
    <w:multiLevelType w:val="hybridMultilevel"/>
    <w:tmpl w:val="28E66C5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5"/>
  </w:num>
  <w:num w:numId="4">
    <w:abstractNumId w:val="7"/>
  </w:num>
  <w:num w:numId="5">
    <w:abstractNumId w:val="2"/>
  </w:num>
  <w:num w:numId="6">
    <w:abstractNumId w:val="4"/>
  </w:num>
  <w:num w:numId="7">
    <w:abstractNumId w:val="19"/>
  </w:num>
  <w:num w:numId="8">
    <w:abstractNumId w:val="32"/>
  </w:num>
  <w:num w:numId="9">
    <w:abstractNumId w:val="12"/>
  </w:num>
  <w:num w:numId="10">
    <w:abstractNumId w:val="17"/>
  </w:num>
  <w:num w:numId="11">
    <w:abstractNumId w:val="13"/>
  </w:num>
  <w:num w:numId="12">
    <w:abstractNumId w:val="5"/>
  </w:num>
  <w:num w:numId="13">
    <w:abstractNumId w:val="29"/>
  </w:num>
  <w:num w:numId="14">
    <w:abstractNumId w:val="28"/>
  </w:num>
  <w:num w:numId="15">
    <w:abstractNumId w:val="22"/>
  </w:num>
  <w:num w:numId="16">
    <w:abstractNumId w:val="8"/>
  </w:num>
  <w:num w:numId="17">
    <w:abstractNumId w:val="1"/>
  </w:num>
  <w:num w:numId="18">
    <w:abstractNumId w:val="6"/>
  </w:num>
  <w:num w:numId="19">
    <w:abstractNumId w:val="16"/>
  </w:num>
  <w:num w:numId="20">
    <w:abstractNumId w:val="3"/>
  </w:num>
  <w:num w:numId="21">
    <w:abstractNumId w:val="21"/>
  </w:num>
  <w:num w:numId="22">
    <w:abstractNumId w:val="33"/>
  </w:num>
  <w:num w:numId="23">
    <w:abstractNumId w:val="14"/>
  </w:num>
  <w:num w:numId="24">
    <w:abstractNumId w:val="9"/>
  </w:num>
  <w:num w:numId="25">
    <w:abstractNumId w:val="35"/>
  </w:num>
  <w:num w:numId="26">
    <w:abstractNumId w:val="27"/>
  </w:num>
  <w:num w:numId="27">
    <w:abstractNumId w:val="23"/>
  </w:num>
  <w:num w:numId="28">
    <w:abstractNumId w:val="30"/>
  </w:num>
  <w:num w:numId="29">
    <w:abstractNumId w:val="20"/>
  </w:num>
  <w:num w:numId="30">
    <w:abstractNumId w:val="31"/>
  </w:num>
  <w:num w:numId="31">
    <w:abstractNumId w:val="18"/>
  </w:num>
  <w:num w:numId="32">
    <w:abstractNumId w:val="24"/>
  </w:num>
  <w:num w:numId="33">
    <w:abstractNumId w:val="10"/>
  </w:num>
  <w:num w:numId="34">
    <w:abstractNumId w:val="0"/>
  </w:num>
  <w:num w:numId="35">
    <w:abstractNumId w:val="34"/>
  </w:num>
  <w:num w:numId="36">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2D"/>
    <w:rsid w:val="000127E3"/>
    <w:rsid w:val="00013B7E"/>
    <w:rsid w:val="00016416"/>
    <w:rsid w:val="000452CA"/>
    <w:rsid w:val="0006081B"/>
    <w:rsid w:val="000808F5"/>
    <w:rsid w:val="000B2BD0"/>
    <w:rsid w:val="000E1BB6"/>
    <w:rsid w:val="000E2C19"/>
    <w:rsid w:val="000E5328"/>
    <w:rsid w:val="000E6FBD"/>
    <w:rsid w:val="00183AF1"/>
    <w:rsid w:val="00194B39"/>
    <w:rsid w:val="00194F64"/>
    <w:rsid w:val="001C6952"/>
    <w:rsid w:val="001C69D0"/>
    <w:rsid w:val="001E08A7"/>
    <w:rsid w:val="001F2F46"/>
    <w:rsid w:val="001F6440"/>
    <w:rsid w:val="002011B8"/>
    <w:rsid w:val="00210747"/>
    <w:rsid w:val="00223D95"/>
    <w:rsid w:val="00251B49"/>
    <w:rsid w:val="00251DE2"/>
    <w:rsid w:val="002531E1"/>
    <w:rsid w:val="00264A64"/>
    <w:rsid w:val="00270821"/>
    <w:rsid w:val="00276EB7"/>
    <w:rsid w:val="00284177"/>
    <w:rsid w:val="002A7331"/>
    <w:rsid w:val="002B6E36"/>
    <w:rsid w:val="002F6ABC"/>
    <w:rsid w:val="003343BE"/>
    <w:rsid w:val="00352646"/>
    <w:rsid w:val="003549C2"/>
    <w:rsid w:val="00366CD8"/>
    <w:rsid w:val="00383BB9"/>
    <w:rsid w:val="003851E2"/>
    <w:rsid w:val="0039621B"/>
    <w:rsid w:val="003A2AAA"/>
    <w:rsid w:val="003D3B35"/>
    <w:rsid w:val="003E097D"/>
    <w:rsid w:val="003F6CA3"/>
    <w:rsid w:val="00416B1B"/>
    <w:rsid w:val="00420F20"/>
    <w:rsid w:val="00433AF0"/>
    <w:rsid w:val="00447E6E"/>
    <w:rsid w:val="00452215"/>
    <w:rsid w:val="004600A7"/>
    <w:rsid w:val="004A2491"/>
    <w:rsid w:val="004A3B81"/>
    <w:rsid w:val="004E1757"/>
    <w:rsid w:val="00504648"/>
    <w:rsid w:val="00506DF1"/>
    <w:rsid w:val="00527DEE"/>
    <w:rsid w:val="0053135D"/>
    <w:rsid w:val="005377BF"/>
    <w:rsid w:val="00546281"/>
    <w:rsid w:val="005471B2"/>
    <w:rsid w:val="005565AA"/>
    <w:rsid w:val="00587693"/>
    <w:rsid w:val="005D1174"/>
    <w:rsid w:val="005F139D"/>
    <w:rsid w:val="005F5FB8"/>
    <w:rsid w:val="006022D6"/>
    <w:rsid w:val="0061138D"/>
    <w:rsid w:val="006164F4"/>
    <w:rsid w:val="00693643"/>
    <w:rsid w:val="00694ED5"/>
    <w:rsid w:val="006A6688"/>
    <w:rsid w:val="006A7AEC"/>
    <w:rsid w:val="006B7582"/>
    <w:rsid w:val="006E30C0"/>
    <w:rsid w:val="006F202C"/>
    <w:rsid w:val="006F645F"/>
    <w:rsid w:val="00701FDB"/>
    <w:rsid w:val="00741077"/>
    <w:rsid w:val="00747105"/>
    <w:rsid w:val="007579F0"/>
    <w:rsid w:val="0077127A"/>
    <w:rsid w:val="00780F29"/>
    <w:rsid w:val="007854EA"/>
    <w:rsid w:val="00795DF7"/>
    <w:rsid w:val="007A457B"/>
    <w:rsid w:val="007B147F"/>
    <w:rsid w:val="007D0833"/>
    <w:rsid w:val="007D7C84"/>
    <w:rsid w:val="007E12B1"/>
    <w:rsid w:val="007E4CA5"/>
    <w:rsid w:val="007E7082"/>
    <w:rsid w:val="008060D7"/>
    <w:rsid w:val="0081559C"/>
    <w:rsid w:val="00821104"/>
    <w:rsid w:val="00840586"/>
    <w:rsid w:val="00855697"/>
    <w:rsid w:val="00857FE2"/>
    <w:rsid w:val="00862C7E"/>
    <w:rsid w:val="00882373"/>
    <w:rsid w:val="00883A83"/>
    <w:rsid w:val="00883B0A"/>
    <w:rsid w:val="00886AA0"/>
    <w:rsid w:val="008A4B71"/>
    <w:rsid w:val="008A77D1"/>
    <w:rsid w:val="008D5AE5"/>
    <w:rsid w:val="008F6BC7"/>
    <w:rsid w:val="00914E0D"/>
    <w:rsid w:val="00920D70"/>
    <w:rsid w:val="00921CDC"/>
    <w:rsid w:val="00937A78"/>
    <w:rsid w:val="00945FE0"/>
    <w:rsid w:val="009517B2"/>
    <w:rsid w:val="00957313"/>
    <w:rsid w:val="009576B9"/>
    <w:rsid w:val="009841E3"/>
    <w:rsid w:val="009B168B"/>
    <w:rsid w:val="009B38F9"/>
    <w:rsid w:val="009B7572"/>
    <w:rsid w:val="009C2ED0"/>
    <w:rsid w:val="009D2964"/>
    <w:rsid w:val="00A01E8E"/>
    <w:rsid w:val="00A1340D"/>
    <w:rsid w:val="00A21AB0"/>
    <w:rsid w:val="00A41344"/>
    <w:rsid w:val="00A56A3C"/>
    <w:rsid w:val="00A61948"/>
    <w:rsid w:val="00A649F1"/>
    <w:rsid w:val="00A7712D"/>
    <w:rsid w:val="00A92496"/>
    <w:rsid w:val="00AB5E82"/>
    <w:rsid w:val="00AC20FA"/>
    <w:rsid w:val="00AE4CB4"/>
    <w:rsid w:val="00B074D8"/>
    <w:rsid w:val="00B112CC"/>
    <w:rsid w:val="00B13B59"/>
    <w:rsid w:val="00B212EA"/>
    <w:rsid w:val="00BB5B61"/>
    <w:rsid w:val="00BF2B44"/>
    <w:rsid w:val="00C00C80"/>
    <w:rsid w:val="00C223ED"/>
    <w:rsid w:val="00C3775A"/>
    <w:rsid w:val="00C74236"/>
    <w:rsid w:val="00CF00D1"/>
    <w:rsid w:val="00D35CD1"/>
    <w:rsid w:val="00D5224F"/>
    <w:rsid w:val="00D6675D"/>
    <w:rsid w:val="00D76B2E"/>
    <w:rsid w:val="00D93604"/>
    <w:rsid w:val="00DA3867"/>
    <w:rsid w:val="00DA4EB1"/>
    <w:rsid w:val="00DB3C16"/>
    <w:rsid w:val="00DD1053"/>
    <w:rsid w:val="00DD7ABE"/>
    <w:rsid w:val="00DF1EED"/>
    <w:rsid w:val="00DF2A9E"/>
    <w:rsid w:val="00DF5BA7"/>
    <w:rsid w:val="00DF7FD2"/>
    <w:rsid w:val="00E0296D"/>
    <w:rsid w:val="00E03618"/>
    <w:rsid w:val="00E314D4"/>
    <w:rsid w:val="00E32C98"/>
    <w:rsid w:val="00E41D62"/>
    <w:rsid w:val="00E46822"/>
    <w:rsid w:val="00E75127"/>
    <w:rsid w:val="00EA0C70"/>
    <w:rsid w:val="00EA26DC"/>
    <w:rsid w:val="00EB155A"/>
    <w:rsid w:val="00EE39E6"/>
    <w:rsid w:val="00F12C81"/>
    <w:rsid w:val="00F306C3"/>
    <w:rsid w:val="00F374CE"/>
    <w:rsid w:val="00F41E88"/>
    <w:rsid w:val="00FA3ECF"/>
    <w:rsid w:val="00FB07C2"/>
    <w:rsid w:val="00FB4E71"/>
    <w:rsid w:val="00FE0144"/>
    <w:rsid w:val="00FF2E73"/>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DECAD-78F8-42CE-B9B0-1ED5DA5C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02C"/>
  </w:style>
  <w:style w:type="paragraph" w:styleId="Heading1">
    <w:name w:val="heading 1"/>
    <w:basedOn w:val="Normal1"/>
    <w:next w:val="Normal1"/>
    <w:rsid w:val="00A7712D"/>
    <w:pPr>
      <w:keepNext/>
      <w:keepLines/>
      <w:spacing w:before="480" w:after="120"/>
      <w:contextualSpacing/>
      <w:outlineLvl w:val="0"/>
    </w:pPr>
    <w:rPr>
      <w:b/>
      <w:sz w:val="48"/>
    </w:rPr>
  </w:style>
  <w:style w:type="paragraph" w:styleId="Heading2">
    <w:name w:val="heading 2"/>
    <w:basedOn w:val="Normal1"/>
    <w:next w:val="Normal1"/>
    <w:rsid w:val="00A7712D"/>
    <w:pPr>
      <w:keepNext/>
      <w:keepLines/>
      <w:spacing w:before="360" w:after="80"/>
      <w:contextualSpacing/>
      <w:outlineLvl w:val="1"/>
    </w:pPr>
    <w:rPr>
      <w:b/>
      <w:sz w:val="36"/>
    </w:rPr>
  </w:style>
  <w:style w:type="paragraph" w:styleId="Heading3">
    <w:name w:val="heading 3"/>
    <w:basedOn w:val="Normal1"/>
    <w:next w:val="Normal1"/>
    <w:link w:val="Heading3Char"/>
    <w:rsid w:val="00A7712D"/>
    <w:pPr>
      <w:keepNext/>
      <w:keepLines/>
      <w:spacing w:before="280" w:after="80"/>
      <w:contextualSpacing/>
      <w:outlineLvl w:val="2"/>
    </w:pPr>
    <w:rPr>
      <w:b/>
      <w:sz w:val="28"/>
    </w:rPr>
  </w:style>
  <w:style w:type="paragraph" w:styleId="Heading4">
    <w:name w:val="heading 4"/>
    <w:basedOn w:val="Normal1"/>
    <w:next w:val="Normal1"/>
    <w:rsid w:val="00A7712D"/>
    <w:pPr>
      <w:keepNext/>
      <w:keepLines/>
      <w:spacing w:before="240" w:after="40"/>
      <w:contextualSpacing/>
      <w:outlineLvl w:val="3"/>
    </w:pPr>
    <w:rPr>
      <w:b/>
      <w:sz w:val="24"/>
    </w:rPr>
  </w:style>
  <w:style w:type="paragraph" w:styleId="Heading5">
    <w:name w:val="heading 5"/>
    <w:basedOn w:val="Normal1"/>
    <w:next w:val="Normal1"/>
    <w:rsid w:val="00A7712D"/>
    <w:pPr>
      <w:keepNext/>
      <w:keepLines/>
      <w:spacing w:before="220" w:after="40"/>
      <w:contextualSpacing/>
      <w:outlineLvl w:val="4"/>
    </w:pPr>
    <w:rPr>
      <w:b/>
    </w:rPr>
  </w:style>
  <w:style w:type="paragraph" w:styleId="Heading6">
    <w:name w:val="heading 6"/>
    <w:basedOn w:val="Normal1"/>
    <w:next w:val="Normal1"/>
    <w:rsid w:val="00A7712D"/>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712D"/>
  </w:style>
  <w:style w:type="paragraph" w:styleId="Title">
    <w:name w:val="Title"/>
    <w:basedOn w:val="Normal1"/>
    <w:next w:val="Normal1"/>
    <w:rsid w:val="00A7712D"/>
    <w:pPr>
      <w:keepNext/>
      <w:keepLines/>
      <w:spacing w:before="480" w:after="120"/>
      <w:contextualSpacing/>
    </w:pPr>
    <w:rPr>
      <w:b/>
      <w:sz w:val="72"/>
    </w:rPr>
  </w:style>
  <w:style w:type="paragraph" w:styleId="Subtitle">
    <w:name w:val="Subtitle"/>
    <w:basedOn w:val="Normal1"/>
    <w:next w:val="Normal1"/>
    <w:rsid w:val="00A7712D"/>
    <w:pPr>
      <w:keepNext/>
      <w:keepLines/>
      <w:spacing w:before="360" w:after="80"/>
      <w:contextualSpacing/>
    </w:pPr>
    <w:rPr>
      <w:rFonts w:ascii="Georgia" w:eastAsia="Georgia" w:hAnsi="Georgia" w:cs="Georgia"/>
      <w:i/>
      <w:color w:val="666666"/>
      <w:sz w:val="48"/>
    </w:rPr>
  </w:style>
  <w:style w:type="table" w:customStyle="1" w:styleId="7">
    <w:name w:val="7"/>
    <w:basedOn w:val="TableNormal"/>
    <w:rsid w:val="00A7712D"/>
    <w:pPr>
      <w:spacing w:after="0" w:line="240" w:lineRule="auto"/>
    </w:pPr>
    <w:tblPr>
      <w:tblStyleRowBandSize w:val="1"/>
      <w:tblStyleColBandSize w:val="1"/>
      <w:tblCellMar>
        <w:left w:w="115" w:type="dxa"/>
        <w:right w:w="115" w:type="dxa"/>
      </w:tblCellMar>
    </w:tblPr>
  </w:style>
  <w:style w:type="table" w:customStyle="1" w:styleId="6">
    <w:name w:val="6"/>
    <w:basedOn w:val="TableNormal"/>
    <w:rsid w:val="00A7712D"/>
    <w:tblPr>
      <w:tblStyleRowBandSize w:val="1"/>
      <w:tblStyleColBandSize w:val="1"/>
    </w:tblPr>
  </w:style>
  <w:style w:type="table" w:customStyle="1" w:styleId="5">
    <w:name w:val="5"/>
    <w:basedOn w:val="TableNormal"/>
    <w:rsid w:val="00A7712D"/>
    <w:tblPr>
      <w:tblStyleRowBandSize w:val="1"/>
      <w:tblStyleColBandSize w:val="1"/>
    </w:tblPr>
  </w:style>
  <w:style w:type="table" w:customStyle="1" w:styleId="4">
    <w:name w:val="4"/>
    <w:basedOn w:val="TableNormal"/>
    <w:rsid w:val="00A7712D"/>
    <w:tblPr>
      <w:tblStyleRowBandSize w:val="1"/>
      <w:tblStyleColBandSize w:val="1"/>
    </w:tblPr>
  </w:style>
  <w:style w:type="table" w:customStyle="1" w:styleId="3">
    <w:name w:val="3"/>
    <w:basedOn w:val="TableNormal"/>
    <w:rsid w:val="00A7712D"/>
    <w:pPr>
      <w:spacing w:after="0" w:line="240" w:lineRule="auto"/>
    </w:p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000000"/>
        <w:tcMar>
          <w:top w:w="0" w:type="nil"/>
          <w:left w:w="115" w:type="dxa"/>
          <w:bottom w:w="0" w:type="nil"/>
          <w:right w:w="115" w:type="dxa"/>
        </w:tcMar>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top w:val="single" w:sz="8" w:space="0" w:color="000000"/>
          <w:left w:val="single" w:sz="8" w:space="0" w:color="000000"/>
          <w:bottom w:val="single" w:sz="8" w:space="0" w:color="000000"/>
          <w:right w:val="single" w:sz="8" w:space="0" w:color="000000"/>
        </w:tcBorders>
        <w:tcMar>
          <w:top w:w="0" w:type="nil"/>
          <w:left w:w="115" w:type="dxa"/>
          <w:bottom w:w="0" w:type="nil"/>
          <w:right w:w="115" w:type="dxa"/>
        </w:tcMar>
      </w:tcPr>
    </w:tblStylePr>
    <w:tblStylePr w:type="band1Horz">
      <w:pPr>
        <w:contextualSpacing/>
      </w:pPr>
      <w:tblPr/>
      <w:tcPr>
        <w:tcBorders>
          <w:top w:val="single" w:sz="8" w:space="0" w:color="000000"/>
          <w:left w:val="single" w:sz="8" w:space="0" w:color="000000"/>
          <w:bottom w:val="single" w:sz="8" w:space="0" w:color="000000"/>
          <w:right w:val="single" w:sz="8" w:space="0" w:color="000000"/>
        </w:tcBorders>
        <w:tcMar>
          <w:top w:w="0" w:type="nil"/>
          <w:left w:w="115" w:type="dxa"/>
          <w:bottom w:w="0" w:type="nil"/>
          <w:right w:w="115" w:type="dxa"/>
        </w:tcMar>
      </w:tcPr>
    </w:tblStylePr>
  </w:style>
  <w:style w:type="table" w:customStyle="1" w:styleId="2">
    <w:name w:val="2"/>
    <w:basedOn w:val="TableNormal"/>
    <w:rsid w:val="00A7712D"/>
    <w:pPr>
      <w:spacing w:after="0" w:line="240" w:lineRule="auto"/>
    </w:p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000000"/>
        <w:tcMar>
          <w:top w:w="0" w:type="nil"/>
          <w:left w:w="115" w:type="dxa"/>
          <w:bottom w:w="0" w:type="nil"/>
          <w:right w:w="115" w:type="dxa"/>
        </w:tcMar>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top w:val="single" w:sz="8" w:space="0" w:color="000000"/>
          <w:left w:val="single" w:sz="8" w:space="0" w:color="000000"/>
          <w:bottom w:val="single" w:sz="8" w:space="0" w:color="000000"/>
          <w:right w:val="single" w:sz="8" w:space="0" w:color="000000"/>
        </w:tcBorders>
        <w:tcMar>
          <w:top w:w="0" w:type="nil"/>
          <w:left w:w="115" w:type="dxa"/>
          <w:bottom w:w="0" w:type="nil"/>
          <w:right w:w="115" w:type="dxa"/>
        </w:tcMar>
      </w:tcPr>
    </w:tblStylePr>
    <w:tblStylePr w:type="band1Horz">
      <w:pPr>
        <w:contextualSpacing/>
      </w:pPr>
      <w:tblPr/>
      <w:tcPr>
        <w:tcBorders>
          <w:top w:val="single" w:sz="8" w:space="0" w:color="000000"/>
          <w:left w:val="single" w:sz="8" w:space="0" w:color="000000"/>
          <w:bottom w:val="single" w:sz="8" w:space="0" w:color="000000"/>
          <w:right w:val="single" w:sz="8" w:space="0" w:color="000000"/>
        </w:tcBorders>
        <w:tcMar>
          <w:top w:w="0" w:type="nil"/>
          <w:left w:w="115" w:type="dxa"/>
          <w:bottom w:w="0" w:type="nil"/>
          <w:right w:w="115" w:type="dxa"/>
        </w:tcMar>
      </w:tcPr>
    </w:tblStylePr>
  </w:style>
  <w:style w:type="table" w:customStyle="1" w:styleId="1">
    <w:name w:val="1"/>
    <w:basedOn w:val="TableNormal"/>
    <w:rsid w:val="00A7712D"/>
    <w:tblPr>
      <w:tblStyleRowBandSize w:val="1"/>
      <w:tblStyleColBandSize w:val="1"/>
    </w:tblPr>
  </w:style>
  <w:style w:type="character" w:styleId="CommentReference">
    <w:name w:val="annotation reference"/>
    <w:basedOn w:val="DefaultParagraphFont"/>
    <w:uiPriority w:val="99"/>
    <w:semiHidden/>
    <w:unhideWhenUsed/>
    <w:rsid w:val="00EA26DC"/>
    <w:rPr>
      <w:sz w:val="16"/>
      <w:szCs w:val="16"/>
    </w:rPr>
  </w:style>
  <w:style w:type="paragraph" w:styleId="CommentText">
    <w:name w:val="annotation text"/>
    <w:basedOn w:val="Normal"/>
    <w:link w:val="CommentTextChar"/>
    <w:uiPriority w:val="99"/>
    <w:semiHidden/>
    <w:unhideWhenUsed/>
    <w:rsid w:val="00EA26DC"/>
    <w:pPr>
      <w:spacing w:line="240" w:lineRule="auto"/>
    </w:pPr>
    <w:rPr>
      <w:sz w:val="20"/>
    </w:rPr>
  </w:style>
  <w:style w:type="character" w:customStyle="1" w:styleId="CommentTextChar">
    <w:name w:val="Comment Text Char"/>
    <w:basedOn w:val="DefaultParagraphFont"/>
    <w:link w:val="CommentText"/>
    <w:uiPriority w:val="99"/>
    <w:semiHidden/>
    <w:rsid w:val="00EA26DC"/>
    <w:rPr>
      <w:sz w:val="20"/>
    </w:rPr>
  </w:style>
  <w:style w:type="paragraph" w:styleId="CommentSubject">
    <w:name w:val="annotation subject"/>
    <w:basedOn w:val="CommentText"/>
    <w:next w:val="CommentText"/>
    <w:link w:val="CommentSubjectChar"/>
    <w:uiPriority w:val="99"/>
    <w:semiHidden/>
    <w:unhideWhenUsed/>
    <w:rsid w:val="00EA26DC"/>
    <w:rPr>
      <w:b/>
      <w:bCs/>
    </w:rPr>
  </w:style>
  <w:style w:type="character" w:customStyle="1" w:styleId="CommentSubjectChar">
    <w:name w:val="Comment Subject Char"/>
    <w:basedOn w:val="CommentTextChar"/>
    <w:link w:val="CommentSubject"/>
    <w:uiPriority w:val="99"/>
    <w:semiHidden/>
    <w:rsid w:val="00EA26DC"/>
    <w:rPr>
      <w:b/>
      <w:bCs/>
      <w:sz w:val="20"/>
    </w:rPr>
  </w:style>
  <w:style w:type="paragraph" w:styleId="BalloonText">
    <w:name w:val="Balloon Text"/>
    <w:basedOn w:val="Normal"/>
    <w:link w:val="BalloonTextChar"/>
    <w:uiPriority w:val="99"/>
    <w:semiHidden/>
    <w:unhideWhenUsed/>
    <w:rsid w:val="00EA2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DC"/>
    <w:rPr>
      <w:rFonts w:ascii="Segoe UI" w:hAnsi="Segoe UI" w:cs="Segoe UI"/>
      <w:sz w:val="18"/>
      <w:szCs w:val="18"/>
    </w:rPr>
  </w:style>
  <w:style w:type="paragraph" w:styleId="ListParagraph">
    <w:name w:val="List Paragraph"/>
    <w:basedOn w:val="Normal"/>
    <w:uiPriority w:val="34"/>
    <w:qFormat/>
    <w:rsid w:val="009D2964"/>
    <w:pPr>
      <w:spacing w:after="0" w:line="240" w:lineRule="auto"/>
      <w:ind w:left="720"/>
    </w:pPr>
    <w:rPr>
      <w:rFonts w:ascii="Times New Roman" w:eastAsia="Times New Roman" w:hAnsi="Times New Roman" w:cs="Times New Roman"/>
      <w:color w:val="auto"/>
      <w:sz w:val="24"/>
      <w:szCs w:val="24"/>
      <w:lang w:val="en-US" w:eastAsia="en-US"/>
    </w:rPr>
  </w:style>
  <w:style w:type="table" w:styleId="TableGrid">
    <w:name w:val="Table Grid"/>
    <w:basedOn w:val="TableNormal"/>
    <w:uiPriority w:val="59"/>
    <w:rsid w:val="00E75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20FA"/>
    <w:pPr>
      <w:spacing w:after="0" w:line="240" w:lineRule="auto"/>
    </w:pPr>
    <w:rPr>
      <w:sz w:val="20"/>
    </w:rPr>
  </w:style>
  <w:style w:type="character" w:customStyle="1" w:styleId="FootnoteTextChar">
    <w:name w:val="Footnote Text Char"/>
    <w:basedOn w:val="DefaultParagraphFont"/>
    <w:link w:val="FootnoteText"/>
    <w:uiPriority w:val="99"/>
    <w:semiHidden/>
    <w:rsid w:val="00AC20FA"/>
    <w:rPr>
      <w:sz w:val="20"/>
    </w:rPr>
  </w:style>
  <w:style w:type="character" w:styleId="FootnoteReference">
    <w:name w:val="footnote reference"/>
    <w:basedOn w:val="DefaultParagraphFont"/>
    <w:uiPriority w:val="99"/>
    <w:semiHidden/>
    <w:unhideWhenUsed/>
    <w:rsid w:val="00AC20FA"/>
    <w:rPr>
      <w:vertAlign w:val="superscript"/>
    </w:rPr>
  </w:style>
  <w:style w:type="character" w:styleId="Hyperlink">
    <w:name w:val="Hyperlink"/>
    <w:basedOn w:val="DefaultParagraphFont"/>
    <w:uiPriority w:val="99"/>
    <w:unhideWhenUsed/>
    <w:rsid w:val="0077127A"/>
    <w:rPr>
      <w:color w:val="0000FF" w:themeColor="hyperlink"/>
      <w:u w:val="single"/>
    </w:rPr>
  </w:style>
  <w:style w:type="character" w:customStyle="1" w:styleId="Heading3Char">
    <w:name w:val="Heading 3 Char"/>
    <w:basedOn w:val="DefaultParagraphFont"/>
    <w:link w:val="Heading3"/>
    <w:rsid w:val="00701FDB"/>
    <w:rPr>
      <w:b/>
      <w:sz w:val="28"/>
    </w:rPr>
  </w:style>
  <w:style w:type="paragraph" w:styleId="Header">
    <w:name w:val="header"/>
    <w:basedOn w:val="Normal"/>
    <w:link w:val="HeaderChar"/>
    <w:uiPriority w:val="99"/>
    <w:unhideWhenUsed/>
    <w:rsid w:val="00016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16"/>
  </w:style>
  <w:style w:type="paragraph" w:styleId="Footer">
    <w:name w:val="footer"/>
    <w:basedOn w:val="Normal"/>
    <w:link w:val="FooterChar"/>
    <w:uiPriority w:val="99"/>
    <w:unhideWhenUsed/>
    <w:rsid w:val="00016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16"/>
  </w:style>
  <w:style w:type="paragraph" w:customStyle="1" w:styleId="Body">
    <w:name w:val="Body"/>
    <w:rsid w:val="00B074D8"/>
    <w:pPr>
      <w:pBdr>
        <w:top w:val="nil"/>
        <w:left w:val="nil"/>
        <w:bottom w:val="nil"/>
        <w:right w:val="nil"/>
        <w:between w:val="nil"/>
        <w:bar w:val="nil"/>
      </w:pBdr>
      <w:spacing w:after="0" w:line="240" w:lineRule="auto"/>
    </w:pPr>
    <w:rPr>
      <w:rFonts w:ascii="Times New Roman" w:eastAsia="Arial Unicode MS" w:hAnsi="Arial Unicode MS" w:cs="Arial Unicode MS"/>
      <w:sz w:val="24"/>
      <w:szCs w:val="24"/>
      <w:u w:color="000000"/>
      <w:bdr w:val="nil"/>
      <w:lang w:val="en-US" w:eastAsia="en-US"/>
    </w:rPr>
  </w:style>
  <w:style w:type="paragraph" w:customStyle="1" w:styleId="Default">
    <w:name w:val="Default"/>
    <w:rsid w:val="007D0833"/>
    <w:pPr>
      <w:autoSpaceDE w:val="0"/>
      <w:autoSpaceDN w:val="0"/>
      <w:adjustRightInd w:val="0"/>
      <w:spacing w:after="0" w:line="240" w:lineRule="auto"/>
    </w:pPr>
    <w:rPr>
      <w:rFonts w:ascii="Times New Roman" w:hAnsi="Times New Roman" w:cs="Times New Roman"/>
      <w:sz w:val="24"/>
      <w:szCs w:val="24"/>
      <w:lang w:val="en-US"/>
    </w:rPr>
  </w:style>
  <w:style w:type="paragraph" w:styleId="Revision">
    <w:name w:val="Revision"/>
    <w:hidden/>
    <w:uiPriority w:val="99"/>
    <w:semiHidden/>
    <w:rsid w:val="00A41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09341">
      <w:bodyDiv w:val="1"/>
      <w:marLeft w:val="0"/>
      <w:marRight w:val="0"/>
      <w:marTop w:val="0"/>
      <w:marBottom w:val="0"/>
      <w:divBdr>
        <w:top w:val="none" w:sz="0" w:space="0" w:color="auto"/>
        <w:left w:val="none" w:sz="0" w:space="0" w:color="auto"/>
        <w:bottom w:val="none" w:sz="0" w:space="0" w:color="auto"/>
        <w:right w:val="none" w:sz="0" w:space="0" w:color="auto"/>
      </w:divBdr>
    </w:div>
    <w:div w:id="1110393739">
      <w:bodyDiv w:val="1"/>
      <w:marLeft w:val="0"/>
      <w:marRight w:val="0"/>
      <w:marTop w:val="0"/>
      <w:marBottom w:val="0"/>
      <w:divBdr>
        <w:top w:val="none" w:sz="0" w:space="0" w:color="auto"/>
        <w:left w:val="none" w:sz="0" w:space="0" w:color="auto"/>
        <w:bottom w:val="none" w:sz="0" w:space="0" w:color="auto"/>
        <w:right w:val="none" w:sz="0" w:space="0" w:color="auto"/>
      </w:divBdr>
    </w:div>
    <w:div w:id="2002418091">
      <w:bodyDiv w:val="1"/>
      <w:marLeft w:val="0"/>
      <w:marRight w:val="0"/>
      <w:marTop w:val="0"/>
      <w:marBottom w:val="0"/>
      <w:divBdr>
        <w:top w:val="none" w:sz="0" w:space="0" w:color="auto"/>
        <w:left w:val="none" w:sz="0" w:space="0" w:color="auto"/>
        <w:bottom w:val="none" w:sz="0" w:space="0" w:color="auto"/>
        <w:right w:val="none" w:sz="0" w:space="0" w:color="auto"/>
      </w:divBdr>
    </w:div>
    <w:div w:id="209927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0B52-8AA8-4F30-92DD-90C76E00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TERMS OF REFERENCE for HIV and the Law.docx</vt:lpstr>
    </vt:vector>
  </TitlesOfParts>
  <Company>Grizli777</Company>
  <LinksUpToDate>false</LinksUpToDate>
  <CharactersWithSpaces>20103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HIV and the Law.docx</dc:title>
  <dc:creator>Mirsini Kazakou</dc:creator>
  <cp:lastModifiedBy>Shelly Trim</cp:lastModifiedBy>
  <cp:revision>2</cp:revision>
  <cp:lastPrinted>2015-11-20T20:38:00Z</cp:lastPrinted>
  <dcterms:created xsi:type="dcterms:W3CDTF">2016-12-09T22:35:00Z</dcterms:created>
  <dcterms:modified xsi:type="dcterms:W3CDTF">2016-12-09T22:35:00Z</dcterms:modified>
</cp:coreProperties>
</file>