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73792" w14:textId="77777777" w:rsidR="00AA2901" w:rsidRPr="00BF5D14" w:rsidRDefault="00AA2901" w:rsidP="00AA2901">
      <w:pPr>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7882C17C" w14:textId="77777777" w:rsidR="00FC2400" w:rsidRDefault="00FC2400" w:rsidP="00AA2901">
      <w:pPr>
        <w:jc w:val="both"/>
        <w:rPr>
          <w:rFonts w:cstheme="minorHAnsi"/>
          <w:b/>
        </w:rPr>
      </w:pPr>
      <w:r w:rsidRPr="00FC2400">
        <w:rPr>
          <w:rFonts w:cstheme="minorHAnsi"/>
          <w:b/>
        </w:rPr>
        <w:t>Evaluation of UNDP CPD 2016-2010 Outcome 1: O.1: State Institutions, including in the areas of defence, security, and justice, consolidate stability and the rule of law, democratic participation, and equitable access to opportunities for all</w:t>
      </w:r>
    </w:p>
    <w:p w14:paraId="653B8F70" w14:textId="10611C2E" w:rsidR="00AA2901" w:rsidRPr="00BF5D14" w:rsidRDefault="00AA2901" w:rsidP="00AA2901">
      <w:pPr>
        <w:jc w:val="both"/>
        <w:rPr>
          <w:rFonts w:cstheme="minorHAnsi"/>
        </w:rPr>
      </w:pPr>
      <w:r w:rsidRPr="00BF5D14">
        <w:rPr>
          <w:rFonts w:cstheme="minorHAnsi"/>
        </w:rPr>
        <w:t>Date:</w:t>
      </w:r>
      <w:r w:rsidR="00F57693">
        <w:rPr>
          <w:rFonts w:cstheme="minorHAnsi"/>
        </w:rPr>
        <w:t xml:space="preserve"> December 2021</w:t>
      </w:r>
    </w:p>
    <w:p w14:paraId="38FAACC1" w14:textId="77777777" w:rsidR="00AA2901" w:rsidRPr="00BF5D14" w:rsidRDefault="00AA2901" w:rsidP="00AA2901">
      <w:pPr>
        <w:ind w:left="5040" w:firstLine="720"/>
        <w:jc w:val="both"/>
        <w:rPr>
          <w:rFonts w:cstheme="minorHAnsi"/>
        </w:rPr>
      </w:pPr>
    </w:p>
    <w:p w14:paraId="03C245A1" w14:textId="495DCAAE" w:rsidR="00AA2901" w:rsidRPr="00BF5D14" w:rsidRDefault="00AA2901" w:rsidP="00AA2901">
      <w:pPr>
        <w:tabs>
          <w:tab w:val="left" w:pos="4320"/>
          <w:tab w:val="left" w:pos="7200"/>
        </w:tabs>
        <w:jc w:val="both"/>
        <w:rPr>
          <w:rFonts w:cstheme="minorHAnsi"/>
        </w:rPr>
      </w:pPr>
      <w:r w:rsidRPr="00BF5D14">
        <w:rPr>
          <w:rFonts w:cstheme="minorHAnsi"/>
        </w:rPr>
        <w:t xml:space="preserve">Prepared by:   </w:t>
      </w:r>
      <w:r w:rsidR="00F57693">
        <w:rPr>
          <w:rFonts w:cstheme="minorHAnsi"/>
        </w:rPr>
        <w:t>Luana Natali</w:t>
      </w:r>
      <w:r w:rsidRPr="00BF5D14">
        <w:rPr>
          <w:rFonts w:cstheme="minorHAnsi"/>
        </w:rPr>
        <w:tab/>
        <w:t>Position:</w:t>
      </w:r>
      <w:r w:rsidR="00F57693">
        <w:rPr>
          <w:rFonts w:cstheme="minorHAnsi"/>
        </w:rPr>
        <w:t xml:space="preserve"> Head of Governance</w:t>
      </w:r>
      <w:r w:rsidRPr="00BF5D14">
        <w:rPr>
          <w:rFonts w:cstheme="minorHAnsi"/>
        </w:rPr>
        <w:tab/>
      </w:r>
      <w:r w:rsidRPr="00BF5D14">
        <w:rPr>
          <w:rFonts w:cstheme="minorHAnsi"/>
        </w:rPr>
        <w:tab/>
        <w:t>Unit/Bureau:</w:t>
      </w:r>
      <w:r w:rsidR="00F57693">
        <w:rPr>
          <w:rFonts w:cstheme="minorHAnsi"/>
        </w:rPr>
        <w:t xml:space="preserve"> Programme/Guinea-Bissau</w:t>
      </w:r>
    </w:p>
    <w:p w14:paraId="4EF5D8FA" w14:textId="77777777" w:rsidR="00AA2901" w:rsidRPr="00BF5D14" w:rsidRDefault="00AA2901" w:rsidP="00AA2901">
      <w:pPr>
        <w:tabs>
          <w:tab w:val="left" w:pos="4320"/>
          <w:tab w:val="left" w:pos="7200"/>
        </w:tabs>
        <w:jc w:val="both"/>
        <w:rPr>
          <w:rFonts w:cstheme="minorHAnsi"/>
        </w:rPr>
      </w:pPr>
      <w:r w:rsidRPr="00BF5D14">
        <w:rPr>
          <w:rFonts w:cstheme="minorHAnsi"/>
        </w:rPr>
        <w:t>Cleared by:</w:t>
      </w:r>
      <w:r w:rsidRPr="00BF5D14">
        <w:rPr>
          <w:rFonts w:cstheme="minorHAnsi"/>
        </w:rPr>
        <w:tab/>
        <w:t>Position:</w:t>
      </w:r>
      <w:r w:rsidRPr="00BF5D14">
        <w:rPr>
          <w:rFonts w:cstheme="minorHAnsi"/>
        </w:rPr>
        <w:tab/>
      </w:r>
      <w:r w:rsidRPr="00BF5D14">
        <w:rPr>
          <w:rFonts w:cstheme="minorHAnsi"/>
        </w:rPr>
        <w:tab/>
        <w:t>Unit/Bureau:</w:t>
      </w:r>
    </w:p>
    <w:p w14:paraId="4891BE18" w14:textId="77777777" w:rsidR="00AA2901" w:rsidRPr="00BF5D14" w:rsidRDefault="00AA2901" w:rsidP="00AA2901">
      <w:pPr>
        <w:tabs>
          <w:tab w:val="left" w:pos="4320"/>
          <w:tab w:val="left" w:pos="7200"/>
        </w:tabs>
        <w:jc w:val="both"/>
        <w:rPr>
          <w:rFonts w:cstheme="minorHAnsi"/>
        </w:rPr>
      </w:pPr>
      <w:r w:rsidRPr="00BF5D14">
        <w:rPr>
          <w:rFonts w:cstheme="minorHAnsi"/>
        </w:rPr>
        <w:t>Input into and update in ERC:</w:t>
      </w:r>
      <w:r w:rsidRPr="00BF5D14">
        <w:rPr>
          <w:rFonts w:cstheme="minorHAnsi"/>
        </w:rPr>
        <w:tab/>
        <w:t>Position:</w:t>
      </w:r>
      <w:r w:rsidRPr="00BF5D14">
        <w:rPr>
          <w:rFonts w:cstheme="minorHAnsi"/>
        </w:rPr>
        <w:tab/>
      </w:r>
      <w:r w:rsidRPr="00BF5D14">
        <w:rPr>
          <w:rFonts w:cstheme="minorHAnsi"/>
        </w:rPr>
        <w:tab/>
        <w:t>Unit/Bureau:</w:t>
      </w:r>
    </w:p>
    <w:p w14:paraId="3D80E9D4" w14:textId="1A367F4E" w:rsidR="00AA2901" w:rsidRDefault="00AA2901"/>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03"/>
        <w:gridCol w:w="2908"/>
        <w:gridCol w:w="2605"/>
        <w:gridCol w:w="1252"/>
        <w:gridCol w:w="1200"/>
      </w:tblGrid>
      <w:tr w:rsidR="00395677" w:rsidRPr="008711DF" w14:paraId="3430CF95" w14:textId="77777777" w:rsidTr="0033342E">
        <w:tc>
          <w:tcPr>
            <w:tcW w:w="12327" w:type="dxa"/>
            <w:gridSpan w:val="5"/>
            <w:shd w:val="clear" w:color="auto" w:fill="EAF6F3"/>
          </w:tcPr>
          <w:p w14:paraId="4E33CC48" w14:textId="746865D7" w:rsidR="00395677" w:rsidRPr="008711DF" w:rsidRDefault="00395677" w:rsidP="0033342E">
            <w:pPr>
              <w:tabs>
                <w:tab w:val="left" w:pos="1080"/>
              </w:tabs>
              <w:jc w:val="both"/>
              <w:rPr>
                <w:rFonts w:cstheme="minorHAnsi"/>
                <w:color w:val="185262"/>
              </w:rPr>
            </w:pPr>
            <w:r w:rsidRPr="008711DF">
              <w:rPr>
                <w:rFonts w:cstheme="minorHAnsi"/>
                <w:b/>
                <w:color w:val="185262"/>
              </w:rPr>
              <w:t xml:space="preserve">Evaluation recommendation 1. </w:t>
            </w:r>
            <w:r w:rsidR="00246575">
              <w:rPr>
                <w:rFonts w:ascii="Open Sans" w:hAnsi="Open Sans" w:cs="Open Sans"/>
                <w:color w:val="333333"/>
                <w:sz w:val="20"/>
                <w:szCs w:val="20"/>
              </w:rPr>
              <w:t xml:space="preserve"> UNDP should review its office structure in terms of human resources as it appears to be currently understaffed with key posts left vacant (Gender specialist, M&amp;E specialist, Justice Program Analyst…)</w:t>
            </w:r>
          </w:p>
        </w:tc>
      </w:tr>
      <w:tr w:rsidR="00395677" w:rsidRPr="008711DF" w14:paraId="21519859" w14:textId="77777777" w:rsidTr="0033342E">
        <w:tc>
          <w:tcPr>
            <w:tcW w:w="12327" w:type="dxa"/>
            <w:gridSpan w:val="5"/>
            <w:shd w:val="clear" w:color="auto" w:fill="EAF6F3"/>
          </w:tcPr>
          <w:p w14:paraId="4F985068" w14:textId="416323EC" w:rsidR="00395677" w:rsidRPr="008711DF" w:rsidRDefault="00395677" w:rsidP="0033342E">
            <w:pPr>
              <w:tabs>
                <w:tab w:val="left" w:pos="1080"/>
              </w:tabs>
              <w:jc w:val="both"/>
              <w:rPr>
                <w:rFonts w:cstheme="minorHAnsi"/>
                <w:color w:val="185262"/>
              </w:rPr>
            </w:pPr>
            <w:r w:rsidRPr="008711DF">
              <w:rPr>
                <w:rFonts w:cstheme="minorHAnsi"/>
                <w:b/>
                <w:color w:val="185262"/>
              </w:rPr>
              <w:t xml:space="preserve">Management response: </w:t>
            </w:r>
            <w:r w:rsidR="00BC59B3">
              <w:rPr>
                <w:rFonts w:cstheme="minorHAnsi"/>
                <w:b/>
                <w:color w:val="185262"/>
              </w:rPr>
              <w:t>Accepted</w:t>
            </w:r>
          </w:p>
        </w:tc>
      </w:tr>
      <w:tr w:rsidR="00395677" w:rsidRPr="008711DF" w14:paraId="006C1E55" w14:textId="77777777" w:rsidTr="0033342E">
        <w:trPr>
          <w:trHeight w:val="135"/>
        </w:trPr>
        <w:tc>
          <w:tcPr>
            <w:tcW w:w="4403" w:type="dxa"/>
            <w:vMerge w:val="restart"/>
            <w:shd w:val="clear" w:color="auto" w:fill="EAF6F3"/>
          </w:tcPr>
          <w:p w14:paraId="524E5DC1"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14:paraId="236FA3A2"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14:paraId="0CE5549F"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Responsible unit(s)</w:t>
            </w:r>
          </w:p>
        </w:tc>
        <w:tc>
          <w:tcPr>
            <w:tcW w:w="2411" w:type="dxa"/>
            <w:gridSpan w:val="2"/>
            <w:shd w:val="clear" w:color="auto" w:fill="EAF6F3"/>
          </w:tcPr>
          <w:p w14:paraId="54EC1846"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Tracking*</w:t>
            </w:r>
          </w:p>
        </w:tc>
      </w:tr>
      <w:tr w:rsidR="00395677" w:rsidRPr="008711DF" w14:paraId="50733611" w14:textId="77777777" w:rsidTr="0033342E">
        <w:trPr>
          <w:trHeight w:val="135"/>
        </w:trPr>
        <w:tc>
          <w:tcPr>
            <w:tcW w:w="4403" w:type="dxa"/>
            <w:vMerge/>
            <w:shd w:val="clear" w:color="auto" w:fill="F3F3F3"/>
          </w:tcPr>
          <w:p w14:paraId="4ED461BE" w14:textId="77777777" w:rsidR="00395677" w:rsidRPr="008711DF" w:rsidRDefault="00395677" w:rsidP="0033342E">
            <w:pPr>
              <w:tabs>
                <w:tab w:val="left" w:pos="1080"/>
              </w:tabs>
              <w:jc w:val="both"/>
              <w:rPr>
                <w:rFonts w:cstheme="minorHAnsi"/>
                <w:color w:val="185262"/>
              </w:rPr>
            </w:pPr>
          </w:p>
        </w:tc>
        <w:tc>
          <w:tcPr>
            <w:tcW w:w="2908" w:type="dxa"/>
            <w:vMerge/>
            <w:shd w:val="clear" w:color="auto" w:fill="F3F3F3"/>
          </w:tcPr>
          <w:p w14:paraId="44B69F13" w14:textId="77777777" w:rsidR="00395677" w:rsidRPr="008711DF" w:rsidRDefault="00395677" w:rsidP="0033342E">
            <w:pPr>
              <w:tabs>
                <w:tab w:val="left" w:pos="1080"/>
              </w:tabs>
              <w:jc w:val="both"/>
              <w:rPr>
                <w:rFonts w:cstheme="minorHAnsi"/>
                <w:b/>
                <w:color w:val="185262"/>
              </w:rPr>
            </w:pPr>
          </w:p>
        </w:tc>
        <w:tc>
          <w:tcPr>
            <w:tcW w:w="2605" w:type="dxa"/>
            <w:vMerge/>
            <w:shd w:val="clear" w:color="auto" w:fill="F3F3F3"/>
          </w:tcPr>
          <w:p w14:paraId="2D01742B" w14:textId="77777777" w:rsidR="00395677" w:rsidRPr="008711DF" w:rsidRDefault="00395677" w:rsidP="0033342E">
            <w:pPr>
              <w:tabs>
                <w:tab w:val="left" w:pos="1080"/>
              </w:tabs>
              <w:jc w:val="both"/>
              <w:rPr>
                <w:rFonts w:cstheme="minorHAnsi"/>
                <w:b/>
                <w:color w:val="185262"/>
              </w:rPr>
            </w:pPr>
          </w:p>
        </w:tc>
        <w:tc>
          <w:tcPr>
            <w:tcW w:w="1252" w:type="dxa"/>
          </w:tcPr>
          <w:p w14:paraId="2BD26E6A"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Comments</w:t>
            </w:r>
          </w:p>
        </w:tc>
        <w:tc>
          <w:tcPr>
            <w:tcW w:w="1159" w:type="dxa"/>
          </w:tcPr>
          <w:p w14:paraId="42E2955A" w14:textId="77777777" w:rsidR="00395677" w:rsidRPr="008711DF" w:rsidRDefault="00395677" w:rsidP="0033342E">
            <w:pPr>
              <w:tabs>
                <w:tab w:val="left" w:pos="1080"/>
              </w:tabs>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0988640E"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(initiated, completed or no due date)</w:t>
            </w:r>
          </w:p>
        </w:tc>
      </w:tr>
      <w:tr w:rsidR="00395677" w:rsidRPr="008711DF" w14:paraId="3899A2A3" w14:textId="77777777" w:rsidTr="0033342E">
        <w:tc>
          <w:tcPr>
            <w:tcW w:w="4403" w:type="dxa"/>
          </w:tcPr>
          <w:p w14:paraId="6EEE00DE" w14:textId="1D2A7799" w:rsidR="00395677" w:rsidRPr="008711DF" w:rsidRDefault="00395677" w:rsidP="0033342E">
            <w:pPr>
              <w:tabs>
                <w:tab w:val="left" w:pos="1080"/>
              </w:tabs>
              <w:jc w:val="both"/>
              <w:rPr>
                <w:rFonts w:cstheme="minorHAnsi"/>
                <w:color w:val="185262"/>
              </w:rPr>
            </w:pPr>
            <w:r w:rsidRPr="008711DF">
              <w:rPr>
                <w:rFonts w:cstheme="minorHAnsi"/>
                <w:color w:val="185262"/>
              </w:rPr>
              <w:t xml:space="preserve">1.1 </w:t>
            </w:r>
            <w:r w:rsidR="005A0F36">
              <w:rPr>
                <w:rFonts w:cstheme="minorHAnsi"/>
                <w:color w:val="185262"/>
              </w:rPr>
              <w:t>Revision of the CO organigramme</w:t>
            </w:r>
          </w:p>
        </w:tc>
        <w:tc>
          <w:tcPr>
            <w:tcW w:w="2908" w:type="dxa"/>
          </w:tcPr>
          <w:p w14:paraId="3BA4248F" w14:textId="01CD0BBE" w:rsidR="00395677" w:rsidRPr="008711DF" w:rsidRDefault="00E51F60" w:rsidP="0033342E">
            <w:pPr>
              <w:tabs>
                <w:tab w:val="left" w:pos="1080"/>
              </w:tabs>
              <w:jc w:val="both"/>
              <w:rPr>
                <w:rFonts w:cstheme="minorHAnsi"/>
                <w:color w:val="185262"/>
              </w:rPr>
            </w:pPr>
            <w:r>
              <w:rPr>
                <w:rFonts w:cstheme="minorHAnsi"/>
                <w:color w:val="185262"/>
              </w:rPr>
              <w:t>2021</w:t>
            </w:r>
          </w:p>
        </w:tc>
        <w:tc>
          <w:tcPr>
            <w:tcW w:w="2605" w:type="dxa"/>
          </w:tcPr>
          <w:p w14:paraId="231B489C" w14:textId="08ED92EE" w:rsidR="00395677" w:rsidRPr="008711DF" w:rsidRDefault="005A0F36" w:rsidP="0033342E">
            <w:pPr>
              <w:tabs>
                <w:tab w:val="left" w:pos="1080"/>
              </w:tabs>
              <w:jc w:val="both"/>
              <w:rPr>
                <w:rFonts w:cstheme="minorHAnsi"/>
                <w:color w:val="185262"/>
              </w:rPr>
            </w:pPr>
            <w:r>
              <w:rPr>
                <w:rFonts w:cstheme="minorHAnsi"/>
                <w:color w:val="185262"/>
              </w:rPr>
              <w:t xml:space="preserve">Senior Management </w:t>
            </w:r>
          </w:p>
        </w:tc>
        <w:tc>
          <w:tcPr>
            <w:tcW w:w="1252" w:type="dxa"/>
          </w:tcPr>
          <w:p w14:paraId="68BD4729" w14:textId="77777777" w:rsidR="00395677" w:rsidRPr="008711DF" w:rsidRDefault="00395677" w:rsidP="0033342E">
            <w:pPr>
              <w:tabs>
                <w:tab w:val="left" w:pos="1080"/>
              </w:tabs>
              <w:jc w:val="both"/>
              <w:rPr>
                <w:rFonts w:cstheme="minorHAnsi"/>
                <w:color w:val="185262"/>
              </w:rPr>
            </w:pPr>
          </w:p>
        </w:tc>
        <w:tc>
          <w:tcPr>
            <w:tcW w:w="1159" w:type="dxa"/>
          </w:tcPr>
          <w:p w14:paraId="405FDC77" w14:textId="0A29ABB7" w:rsidR="00395677" w:rsidRPr="008711DF" w:rsidRDefault="00E51F60" w:rsidP="0033342E">
            <w:pPr>
              <w:tabs>
                <w:tab w:val="left" w:pos="1080"/>
              </w:tabs>
              <w:jc w:val="both"/>
              <w:rPr>
                <w:rFonts w:cstheme="minorHAnsi"/>
                <w:color w:val="185262"/>
              </w:rPr>
            </w:pPr>
            <w:r>
              <w:rPr>
                <w:rFonts w:cstheme="minorHAnsi"/>
                <w:color w:val="185262"/>
              </w:rPr>
              <w:t>Initiated</w:t>
            </w:r>
          </w:p>
        </w:tc>
      </w:tr>
      <w:tr w:rsidR="00395677" w:rsidRPr="008711DF" w14:paraId="7EF43D01" w14:textId="77777777" w:rsidTr="0033342E">
        <w:tc>
          <w:tcPr>
            <w:tcW w:w="4403" w:type="dxa"/>
          </w:tcPr>
          <w:p w14:paraId="79012625" w14:textId="347A69D7" w:rsidR="00395677" w:rsidRPr="008711DF" w:rsidRDefault="00395677" w:rsidP="0033342E">
            <w:pPr>
              <w:tabs>
                <w:tab w:val="left" w:pos="1080"/>
              </w:tabs>
              <w:jc w:val="both"/>
              <w:rPr>
                <w:rFonts w:cstheme="minorHAnsi"/>
                <w:color w:val="185262"/>
              </w:rPr>
            </w:pPr>
            <w:r w:rsidRPr="008711DF">
              <w:rPr>
                <w:rFonts w:cstheme="minorHAnsi"/>
                <w:color w:val="185262"/>
              </w:rPr>
              <w:t xml:space="preserve">1.2 </w:t>
            </w:r>
            <w:r w:rsidR="00E51F60">
              <w:rPr>
                <w:rFonts w:cstheme="minorHAnsi"/>
                <w:color w:val="185262"/>
              </w:rPr>
              <w:t>Recruitment of CTA Rule of Law</w:t>
            </w:r>
          </w:p>
        </w:tc>
        <w:tc>
          <w:tcPr>
            <w:tcW w:w="2908" w:type="dxa"/>
          </w:tcPr>
          <w:p w14:paraId="3C215EF7" w14:textId="4EBFC5DD" w:rsidR="00395677" w:rsidRPr="008711DF" w:rsidRDefault="00932513" w:rsidP="0033342E">
            <w:pPr>
              <w:tabs>
                <w:tab w:val="left" w:pos="1080"/>
              </w:tabs>
              <w:jc w:val="both"/>
              <w:rPr>
                <w:rFonts w:cstheme="minorHAnsi"/>
                <w:color w:val="185262"/>
              </w:rPr>
            </w:pPr>
            <w:r>
              <w:rPr>
                <w:rFonts w:cstheme="minorHAnsi"/>
                <w:color w:val="185262"/>
              </w:rPr>
              <w:t>2019</w:t>
            </w:r>
          </w:p>
        </w:tc>
        <w:tc>
          <w:tcPr>
            <w:tcW w:w="2605" w:type="dxa"/>
          </w:tcPr>
          <w:p w14:paraId="6744F794" w14:textId="027529BB" w:rsidR="00395677" w:rsidRPr="008711DF" w:rsidRDefault="00932513" w:rsidP="0033342E">
            <w:pPr>
              <w:tabs>
                <w:tab w:val="left" w:pos="1080"/>
              </w:tabs>
              <w:jc w:val="both"/>
              <w:rPr>
                <w:rFonts w:cstheme="minorHAnsi"/>
                <w:color w:val="185262"/>
              </w:rPr>
            </w:pPr>
            <w:r>
              <w:rPr>
                <w:rFonts w:cstheme="minorHAnsi"/>
                <w:color w:val="185262"/>
              </w:rPr>
              <w:t>Governance Cluster</w:t>
            </w:r>
          </w:p>
        </w:tc>
        <w:tc>
          <w:tcPr>
            <w:tcW w:w="1252" w:type="dxa"/>
          </w:tcPr>
          <w:p w14:paraId="5BDADE67" w14:textId="77777777" w:rsidR="00395677" w:rsidRPr="008711DF" w:rsidRDefault="00395677" w:rsidP="0033342E">
            <w:pPr>
              <w:tabs>
                <w:tab w:val="left" w:pos="1080"/>
              </w:tabs>
              <w:jc w:val="both"/>
              <w:rPr>
                <w:rFonts w:cstheme="minorHAnsi"/>
                <w:color w:val="185262"/>
              </w:rPr>
            </w:pPr>
          </w:p>
        </w:tc>
        <w:tc>
          <w:tcPr>
            <w:tcW w:w="1159" w:type="dxa"/>
          </w:tcPr>
          <w:p w14:paraId="7692F5FF" w14:textId="53C50B67" w:rsidR="00395677" w:rsidRPr="008711DF" w:rsidRDefault="00932513" w:rsidP="0033342E">
            <w:pPr>
              <w:tabs>
                <w:tab w:val="left" w:pos="1080"/>
              </w:tabs>
              <w:jc w:val="both"/>
              <w:rPr>
                <w:rFonts w:cstheme="minorHAnsi"/>
                <w:color w:val="185262"/>
              </w:rPr>
            </w:pPr>
            <w:r>
              <w:rPr>
                <w:rFonts w:cstheme="minorHAnsi"/>
                <w:color w:val="185262"/>
              </w:rPr>
              <w:t xml:space="preserve">Completed </w:t>
            </w:r>
          </w:p>
        </w:tc>
      </w:tr>
      <w:tr w:rsidR="00395677" w:rsidRPr="008711DF" w14:paraId="0C431E79" w14:textId="77777777" w:rsidTr="0033342E">
        <w:tc>
          <w:tcPr>
            <w:tcW w:w="4403" w:type="dxa"/>
          </w:tcPr>
          <w:p w14:paraId="7AD55BDA" w14:textId="7EE41755" w:rsidR="00395677" w:rsidRPr="008711DF" w:rsidRDefault="00395677" w:rsidP="0033342E">
            <w:pPr>
              <w:tabs>
                <w:tab w:val="left" w:pos="1080"/>
              </w:tabs>
              <w:jc w:val="both"/>
              <w:rPr>
                <w:rFonts w:cstheme="minorHAnsi"/>
                <w:color w:val="185262"/>
              </w:rPr>
            </w:pPr>
            <w:r w:rsidRPr="008711DF">
              <w:rPr>
                <w:rFonts w:cstheme="minorHAnsi"/>
                <w:color w:val="185262"/>
              </w:rPr>
              <w:t xml:space="preserve">1.3 </w:t>
            </w:r>
            <w:r w:rsidR="00932513">
              <w:rPr>
                <w:rFonts w:cstheme="minorHAnsi"/>
                <w:color w:val="185262"/>
              </w:rPr>
              <w:t xml:space="preserve">Recruitment of M&amp;E </w:t>
            </w:r>
            <w:r w:rsidR="003649FA">
              <w:rPr>
                <w:rFonts w:cstheme="minorHAnsi"/>
                <w:color w:val="185262"/>
              </w:rPr>
              <w:t>officer</w:t>
            </w:r>
            <w:r w:rsidR="00B753C5">
              <w:rPr>
                <w:rFonts w:cstheme="minorHAnsi"/>
                <w:color w:val="185262"/>
              </w:rPr>
              <w:t>(s)</w:t>
            </w:r>
          </w:p>
        </w:tc>
        <w:tc>
          <w:tcPr>
            <w:tcW w:w="2908" w:type="dxa"/>
          </w:tcPr>
          <w:p w14:paraId="6631AA36" w14:textId="6CE10999" w:rsidR="00395677" w:rsidRPr="008711DF" w:rsidRDefault="003649FA" w:rsidP="0033342E">
            <w:pPr>
              <w:tabs>
                <w:tab w:val="left" w:pos="1080"/>
              </w:tabs>
              <w:jc w:val="both"/>
              <w:rPr>
                <w:rFonts w:cstheme="minorHAnsi"/>
                <w:color w:val="185262"/>
              </w:rPr>
            </w:pPr>
            <w:r>
              <w:rPr>
                <w:rFonts w:cstheme="minorHAnsi"/>
                <w:color w:val="185262"/>
              </w:rPr>
              <w:t>2021</w:t>
            </w:r>
          </w:p>
        </w:tc>
        <w:tc>
          <w:tcPr>
            <w:tcW w:w="2605" w:type="dxa"/>
          </w:tcPr>
          <w:p w14:paraId="1A5BC8BD" w14:textId="363C0F7A" w:rsidR="00395677" w:rsidRPr="008711DF" w:rsidRDefault="005A0F36" w:rsidP="0033342E">
            <w:pPr>
              <w:tabs>
                <w:tab w:val="left" w:pos="1080"/>
              </w:tabs>
              <w:jc w:val="both"/>
              <w:rPr>
                <w:rFonts w:cstheme="minorHAnsi"/>
                <w:color w:val="185262"/>
              </w:rPr>
            </w:pPr>
            <w:r>
              <w:rPr>
                <w:rFonts w:cstheme="minorHAnsi"/>
                <w:color w:val="185262"/>
              </w:rPr>
              <w:t>Programme/</w:t>
            </w:r>
            <w:r w:rsidR="003649FA">
              <w:rPr>
                <w:rFonts w:cstheme="minorHAnsi"/>
                <w:color w:val="185262"/>
              </w:rPr>
              <w:t>PMSU</w:t>
            </w:r>
          </w:p>
        </w:tc>
        <w:tc>
          <w:tcPr>
            <w:tcW w:w="1252" w:type="dxa"/>
          </w:tcPr>
          <w:p w14:paraId="4E30BC72" w14:textId="77777777" w:rsidR="00395677" w:rsidRPr="008711DF" w:rsidRDefault="00395677" w:rsidP="0033342E">
            <w:pPr>
              <w:tabs>
                <w:tab w:val="left" w:pos="1080"/>
              </w:tabs>
              <w:jc w:val="both"/>
              <w:rPr>
                <w:rFonts w:cstheme="minorHAnsi"/>
                <w:color w:val="185262"/>
              </w:rPr>
            </w:pPr>
          </w:p>
        </w:tc>
        <w:tc>
          <w:tcPr>
            <w:tcW w:w="1159" w:type="dxa"/>
          </w:tcPr>
          <w:p w14:paraId="3EBA4DB0" w14:textId="4BFF9EE0" w:rsidR="00395677" w:rsidRPr="008711DF" w:rsidRDefault="003649FA" w:rsidP="0033342E">
            <w:pPr>
              <w:tabs>
                <w:tab w:val="left" w:pos="1080"/>
              </w:tabs>
              <w:jc w:val="both"/>
              <w:rPr>
                <w:rFonts w:cstheme="minorHAnsi"/>
                <w:color w:val="185262"/>
              </w:rPr>
            </w:pPr>
            <w:r>
              <w:rPr>
                <w:rFonts w:cstheme="minorHAnsi"/>
                <w:color w:val="185262"/>
              </w:rPr>
              <w:t>Completed</w:t>
            </w:r>
          </w:p>
        </w:tc>
      </w:tr>
      <w:tr w:rsidR="00246575" w:rsidRPr="008711DF" w14:paraId="1FB8AB02" w14:textId="77777777" w:rsidTr="0033342E">
        <w:tc>
          <w:tcPr>
            <w:tcW w:w="4403" w:type="dxa"/>
          </w:tcPr>
          <w:p w14:paraId="723A4DD3" w14:textId="5D37827F" w:rsidR="00246575" w:rsidRPr="008711DF" w:rsidRDefault="003649FA" w:rsidP="0033342E">
            <w:pPr>
              <w:tabs>
                <w:tab w:val="left" w:pos="1080"/>
              </w:tabs>
              <w:jc w:val="both"/>
              <w:rPr>
                <w:rFonts w:cstheme="minorHAnsi"/>
                <w:color w:val="185262"/>
              </w:rPr>
            </w:pPr>
            <w:r>
              <w:rPr>
                <w:rFonts w:cstheme="minorHAnsi"/>
                <w:color w:val="185262"/>
              </w:rPr>
              <w:t xml:space="preserve">1.4 </w:t>
            </w:r>
            <w:r w:rsidR="005A0F36">
              <w:rPr>
                <w:rFonts w:cstheme="minorHAnsi"/>
                <w:color w:val="185262"/>
              </w:rPr>
              <w:t>Recruitment of Gender Specialist</w:t>
            </w:r>
          </w:p>
        </w:tc>
        <w:tc>
          <w:tcPr>
            <w:tcW w:w="2908" w:type="dxa"/>
          </w:tcPr>
          <w:p w14:paraId="41C879CF" w14:textId="1568A528" w:rsidR="00246575" w:rsidRPr="008711DF" w:rsidRDefault="003649FA" w:rsidP="0033342E">
            <w:pPr>
              <w:tabs>
                <w:tab w:val="left" w:pos="1080"/>
              </w:tabs>
              <w:jc w:val="both"/>
              <w:rPr>
                <w:rFonts w:cstheme="minorHAnsi"/>
                <w:color w:val="185262"/>
              </w:rPr>
            </w:pPr>
            <w:r>
              <w:rPr>
                <w:rFonts w:cstheme="minorHAnsi"/>
                <w:color w:val="185262"/>
              </w:rPr>
              <w:t>2021</w:t>
            </w:r>
          </w:p>
        </w:tc>
        <w:tc>
          <w:tcPr>
            <w:tcW w:w="2605" w:type="dxa"/>
          </w:tcPr>
          <w:p w14:paraId="42F5D23D" w14:textId="690E1596" w:rsidR="00246575" w:rsidRPr="008711DF" w:rsidRDefault="005A0F36" w:rsidP="0033342E">
            <w:pPr>
              <w:tabs>
                <w:tab w:val="left" w:pos="1080"/>
              </w:tabs>
              <w:jc w:val="both"/>
              <w:rPr>
                <w:rFonts w:cstheme="minorHAnsi"/>
                <w:color w:val="185262"/>
              </w:rPr>
            </w:pPr>
            <w:r>
              <w:rPr>
                <w:rFonts w:cstheme="minorHAnsi"/>
                <w:color w:val="185262"/>
              </w:rPr>
              <w:t xml:space="preserve">Human </w:t>
            </w:r>
            <w:proofErr w:type="spellStart"/>
            <w:r>
              <w:rPr>
                <w:rFonts w:cstheme="minorHAnsi"/>
                <w:color w:val="185262"/>
              </w:rPr>
              <w:t>Ressources</w:t>
            </w:r>
            <w:proofErr w:type="spellEnd"/>
          </w:p>
        </w:tc>
        <w:tc>
          <w:tcPr>
            <w:tcW w:w="1252" w:type="dxa"/>
          </w:tcPr>
          <w:p w14:paraId="6B8F5868" w14:textId="77777777" w:rsidR="00246575" w:rsidRPr="008711DF" w:rsidRDefault="00246575" w:rsidP="0033342E">
            <w:pPr>
              <w:tabs>
                <w:tab w:val="left" w:pos="1080"/>
              </w:tabs>
              <w:jc w:val="both"/>
              <w:rPr>
                <w:rFonts w:cstheme="minorHAnsi"/>
                <w:color w:val="185262"/>
              </w:rPr>
            </w:pPr>
          </w:p>
        </w:tc>
        <w:tc>
          <w:tcPr>
            <w:tcW w:w="1159" w:type="dxa"/>
          </w:tcPr>
          <w:p w14:paraId="753F7D59" w14:textId="495D71EE" w:rsidR="00246575" w:rsidRPr="008711DF" w:rsidRDefault="003649FA" w:rsidP="0033342E">
            <w:pPr>
              <w:tabs>
                <w:tab w:val="left" w:pos="1080"/>
              </w:tabs>
              <w:jc w:val="both"/>
              <w:rPr>
                <w:rFonts w:cstheme="minorHAnsi"/>
                <w:color w:val="185262"/>
              </w:rPr>
            </w:pPr>
            <w:r>
              <w:rPr>
                <w:rFonts w:cstheme="minorHAnsi"/>
                <w:color w:val="185262"/>
              </w:rPr>
              <w:t xml:space="preserve">Initiated </w:t>
            </w:r>
          </w:p>
        </w:tc>
      </w:tr>
      <w:tr w:rsidR="00246575" w:rsidRPr="008711DF" w14:paraId="77A5E197" w14:textId="77777777" w:rsidTr="0033342E">
        <w:tc>
          <w:tcPr>
            <w:tcW w:w="4403" w:type="dxa"/>
          </w:tcPr>
          <w:p w14:paraId="6DD1A06C" w14:textId="77777777" w:rsidR="00246575" w:rsidRPr="008711DF" w:rsidRDefault="00246575" w:rsidP="0033342E">
            <w:pPr>
              <w:tabs>
                <w:tab w:val="left" w:pos="1080"/>
              </w:tabs>
              <w:jc w:val="both"/>
              <w:rPr>
                <w:rFonts w:cstheme="minorHAnsi"/>
                <w:color w:val="185262"/>
              </w:rPr>
            </w:pPr>
          </w:p>
        </w:tc>
        <w:tc>
          <w:tcPr>
            <w:tcW w:w="2908" w:type="dxa"/>
          </w:tcPr>
          <w:p w14:paraId="1E04398F" w14:textId="77777777" w:rsidR="00246575" w:rsidRPr="008711DF" w:rsidRDefault="00246575" w:rsidP="0033342E">
            <w:pPr>
              <w:tabs>
                <w:tab w:val="left" w:pos="1080"/>
              </w:tabs>
              <w:jc w:val="both"/>
              <w:rPr>
                <w:rFonts w:cstheme="minorHAnsi"/>
                <w:color w:val="185262"/>
              </w:rPr>
            </w:pPr>
          </w:p>
        </w:tc>
        <w:tc>
          <w:tcPr>
            <w:tcW w:w="2605" w:type="dxa"/>
          </w:tcPr>
          <w:p w14:paraId="2320F333" w14:textId="77777777" w:rsidR="00246575" w:rsidRPr="008711DF" w:rsidRDefault="00246575" w:rsidP="0033342E">
            <w:pPr>
              <w:tabs>
                <w:tab w:val="left" w:pos="1080"/>
              </w:tabs>
              <w:jc w:val="both"/>
              <w:rPr>
                <w:rFonts w:cstheme="minorHAnsi"/>
                <w:color w:val="185262"/>
              </w:rPr>
            </w:pPr>
          </w:p>
        </w:tc>
        <w:tc>
          <w:tcPr>
            <w:tcW w:w="1252" w:type="dxa"/>
          </w:tcPr>
          <w:p w14:paraId="421EB39C" w14:textId="77777777" w:rsidR="00246575" w:rsidRPr="008711DF" w:rsidRDefault="00246575" w:rsidP="0033342E">
            <w:pPr>
              <w:tabs>
                <w:tab w:val="left" w:pos="1080"/>
              </w:tabs>
              <w:jc w:val="both"/>
              <w:rPr>
                <w:rFonts w:cstheme="minorHAnsi"/>
                <w:color w:val="185262"/>
              </w:rPr>
            </w:pPr>
          </w:p>
        </w:tc>
        <w:tc>
          <w:tcPr>
            <w:tcW w:w="1159" w:type="dxa"/>
          </w:tcPr>
          <w:p w14:paraId="2EDD3779" w14:textId="77777777" w:rsidR="00246575" w:rsidRPr="008711DF" w:rsidRDefault="00246575" w:rsidP="0033342E">
            <w:pPr>
              <w:tabs>
                <w:tab w:val="left" w:pos="1080"/>
              </w:tabs>
              <w:jc w:val="both"/>
              <w:rPr>
                <w:rFonts w:cstheme="minorHAnsi"/>
                <w:color w:val="185262"/>
              </w:rPr>
            </w:pPr>
          </w:p>
        </w:tc>
      </w:tr>
    </w:tbl>
    <w:p w14:paraId="37BE8BFC" w14:textId="05F4D104" w:rsidR="00AA2901" w:rsidRDefault="00AA2901"/>
    <w:p w14:paraId="1C033DC1" w14:textId="522DCF0D" w:rsidR="00395677" w:rsidRDefault="00395677"/>
    <w:p w14:paraId="426CF406" w14:textId="68DA5CE6" w:rsidR="00395677" w:rsidRDefault="00395677"/>
    <w:p w14:paraId="1C2AD1C7" w14:textId="31BE7A30" w:rsidR="00395677" w:rsidRDefault="00395677"/>
    <w:p w14:paraId="7362546F" w14:textId="1E4E0DBA" w:rsidR="00395677" w:rsidRDefault="00395677"/>
    <w:p w14:paraId="33716586" w14:textId="20508E10" w:rsidR="00395677" w:rsidRDefault="00395677"/>
    <w:p w14:paraId="4D66C11F" w14:textId="7A0B9CC6" w:rsidR="00395677" w:rsidRDefault="00395677"/>
    <w:p w14:paraId="2A8A41F4" w14:textId="15110862" w:rsidR="00395677" w:rsidRDefault="00395677"/>
    <w:p w14:paraId="497B49CE" w14:textId="19CB3223" w:rsidR="00395677" w:rsidRDefault="00395677"/>
    <w:p w14:paraId="234F3B70" w14:textId="31A7FF8C" w:rsidR="00395677" w:rsidRDefault="00395677"/>
    <w:p w14:paraId="150358C2" w14:textId="0246F0F8" w:rsidR="00395677" w:rsidRDefault="00395677"/>
    <w:p w14:paraId="7696F91C" w14:textId="18DFAF06" w:rsidR="007F129D" w:rsidRDefault="007F129D"/>
    <w:p w14:paraId="584A295C" w14:textId="77777777" w:rsidR="007F129D" w:rsidRDefault="007F129D"/>
    <w:p w14:paraId="4AE0DA93" w14:textId="2F2E065B" w:rsidR="00395677" w:rsidRDefault="00395677"/>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03"/>
        <w:gridCol w:w="2908"/>
        <w:gridCol w:w="2605"/>
        <w:gridCol w:w="1252"/>
        <w:gridCol w:w="1200"/>
      </w:tblGrid>
      <w:tr w:rsidR="00395677" w:rsidRPr="008711DF" w14:paraId="0B9BB2BF" w14:textId="77777777" w:rsidTr="0AF9B996">
        <w:tc>
          <w:tcPr>
            <w:tcW w:w="12327" w:type="dxa"/>
            <w:gridSpan w:val="5"/>
            <w:shd w:val="clear" w:color="auto" w:fill="EAF6F3"/>
          </w:tcPr>
          <w:p w14:paraId="5B1D3C35" w14:textId="6A8607BD" w:rsidR="00395677" w:rsidRPr="008711DF" w:rsidRDefault="00395677" w:rsidP="0033342E">
            <w:pPr>
              <w:tabs>
                <w:tab w:val="left" w:pos="1080"/>
              </w:tabs>
              <w:jc w:val="both"/>
              <w:rPr>
                <w:rFonts w:cstheme="minorHAnsi"/>
                <w:color w:val="185262"/>
              </w:rPr>
            </w:pPr>
            <w:r w:rsidRPr="008711DF">
              <w:rPr>
                <w:rFonts w:cstheme="minorHAnsi"/>
                <w:b/>
                <w:color w:val="185262"/>
              </w:rPr>
              <w:t xml:space="preserve">Evaluation recommendation </w:t>
            </w:r>
            <w:r w:rsidR="00246575">
              <w:rPr>
                <w:rFonts w:cstheme="minorHAnsi"/>
                <w:b/>
                <w:color w:val="185262"/>
              </w:rPr>
              <w:t>2</w:t>
            </w:r>
            <w:r w:rsidRPr="008711DF">
              <w:rPr>
                <w:rFonts w:cstheme="minorHAnsi"/>
                <w:b/>
                <w:color w:val="185262"/>
              </w:rPr>
              <w:t xml:space="preserve">. </w:t>
            </w:r>
            <w:r w:rsidR="00246575">
              <w:rPr>
                <w:rFonts w:ascii="Open Sans" w:hAnsi="Open Sans" w:cs="Open Sans"/>
                <w:color w:val="333333"/>
                <w:sz w:val="20"/>
                <w:szCs w:val="20"/>
              </w:rPr>
              <w:t>Consider the possibility of obtaining a P-4 or P-5 level post for ensuring programme design and coordination in the areas of Rule of Law, Security, Defence, Mediation and Conflict resolution, in line with the possible closure of the UNIOGBIS mission</w:t>
            </w:r>
          </w:p>
        </w:tc>
      </w:tr>
      <w:tr w:rsidR="00395677" w:rsidRPr="008711DF" w14:paraId="77F1885F" w14:textId="77777777" w:rsidTr="0AF9B996">
        <w:tc>
          <w:tcPr>
            <w:tcW w:w="12327" w:type="dxa"/>
            <w:gridSpan w:val="5"/>
            <w:shd w:val="clear" w:color="auto" w:fill="EAF6F3"/>
          </w:tcPr>
          <w:p w14:paraId="6F24F5AB" w14:textId="7FE10CA2" w:rsidR="00395677" w:rsidRPr="008711DF" w:rsidRDefault="00395677" w:rsidP="0033342E">
            <w:pPr>
              <w:tabs>
                <w:tab w:val="left" w:pos="1080"/>
              </w:tabs>
              <w:jc w:val="both"/>
              <w:rPr>
                <w:rFonts w:cstheme="minorHAnsi"/>
                <w:color w:val="185262"/>
              </w:rPr>
            </w:pPr>
            <w:r w:rsidRPr="008711DF">
              <w:rPr>
                <w:rFonts w:cstheme="minorHAnsi"/>
                <w:b/>
                <w:color w:val="185262"/>
              </w:rPr>
              <w:t xml:space="preserve">Management response: </w:t>
            </w:r>
            <w:r w:rsidR="00BF117D">
              <w:rPr>
                <w:rFonts w:cstheme="minorHAnsi"/>
                <w:b/>
                <w:color w:val="185262"/>
              </w:rPr>
              <w:t xml:space="preserve">Accepted </w:t>
            </w:r>
          </w:p>
        </w:tc>
      </w:tr>
      <w:tr w:rsidR="00395677" w:rsidRPr="008711DF" w14:paraId="777FF9AE" w14:textId="77777777" w:rsidTr="0AF9B996">
        <w:trPr>
          <w:trHeight w:val="135"/>
        </w:trPr>
        <w:tc>
          <w:tcPr>
            <w:tcW w:w="4403" w:type="dxa"/>
            <w:vMerge w:val="restart"/>
            <w:shd w:val="clear" w:color="auto" w:fill="EAF6F3"/>
          </w:tcPr>
          <w:p w14:paraId="08098A0B"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14:paraId="71018044"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14:paraId="61A29A5A"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Responsible unit(s)</w:t>
            </w:r>
          </w:p>
        </w:tc>
        <w:tc>
          <w:tcPr>
            <w:tcW w:w="2411" w:type="dxa"/>
            <w:gridSpan w:val="2"/>
            <w:shd w:val="clear" w:color="auto" w:fill="EAF6F3"/>
          </w:tcPr>
          <w:p w14:paraId="36084D08"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Tracking*</w:t>
            </w:r>
          </w:p>
        </w:tc>
      </w:tr>
      <w:tr w:rsidR="00395677" w:rsidRPr="008711DF" w14:paraId="3346D91A" w14:textId="77777777" w:rsidTr="0AF9B996">
        <w:trPr>
          <w:trHeight w:val="135"/>
        </w:trPr>
        <w:tc>
          <w:tcPr>
            <w:tcW w:w="4403" w:type="dxa"/>
            <w:vMerge/>
          </w:tcPr>
          <w:p w14:paraId="039A76E2" w14:textId="77777777" w:rsidR="00395677" w:rsidRPr="008711DF" w:rsidRDefault="00395677" w:rsidP="0033342E">
            <w:pPr>
              <w:tabs>
                <w:tab w:val="left" w:pos="1080"/>
              </w:tabs>
              <w:jc w:val="both"/>
              <w:rPr>
                <w:rFonts w:cstheme="minorHAnsi"/>
                <w:color w:val="185262"/>
              </w:rPr>
            </w:pPr>
          </w:p>
        </w:tc>
        <w:tc>
          <w:tcPr>
            <w:tcW w:w="2908" w:type="dxa"/>
            <w:vMerge/>
          </w:tcPr>
          <w:p w14:paraId="57CF7A84" w14:textId="77777777" w:rsidR="00395677" w:rsidRPr="008711DF" w:rsidRDefault="00395677" w:rsidP="0033342E">
            <w:pPr>
              <w:tabs>
                <w:tab w:val="left" w:pos="1080"/>
              </w:tabs>
              <w:jc w:val="both"/>
              <w:rPr>
                <w:rFonts w:cstheme="minorHAnsi"/>
                <w:b/>
                <w:color w:val="185262"/>
              </w:rPr>
            </w:pPr>
          </w:p>
        </w:tc>
        <w:tc>
          <w:tcPr>
            <w:tcW w:w="2605" w:type="dxa"/>
            <w:vMerge/>
          </w:tcPr>
          <w:p w14:paraId="4D9BFF8E" w14:textId="77777777" w:rsidR="00395677" w:rsidRPr="008711DF" w:rsidRDefault="00395677" w:rsidP="0033342E">
            <w:pPr>
              <w:tabs>
                <w:tab w:val="left" w:pos="1080"/>
              </w:tabs>
              <w:jc w:val="both"/>
              <w:rPr>
                <w:rFonts w:cstheme="minorHAnsi"/>
                <w:b/>
                <w:color w:val="185262"/>
              </w:rPr>
            </w:pPr>
          </w:p>
        </w:tc>
        <w:tc>
          <w:tcPr>
            <w:tcW w:w="1252" w:type="dxa"/>
          </w:tcPr>
          <w:p w14:paraId="74A7D01C"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Comments</w:t>
            </w:r>
          </w:p>
        </w:tc>
        <w:tc>
          <w:tcPr>
            <w:tcW w:w="1159" w:type="dxa"/>
          </w:tcPr>
          <w:p w14:paraId="64E7C718" w14:textId="77777777" w:rsidR="00395677" w:rsidRPr="008711DF" w:rsidRDefault="00395677" w:rsidP="0033342E">
            <w:pPr>
              <w:tabs>
                <w:tab w:val="left" w:pos="1080"/>
              </w:tabs>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ACDC68D" w14:textId="77777777" w:rsidR="00395677" w:rsidRPr="008711DF" w:rsidRDefault="00395677" w:rsidP="0033342E">
            <w:pPr>
              <w:tabs>
                <w:tab w:val="left" w:pos="1080"/>
              </w:tabs>
              <w:jc w:val="both"/>
              <w:rPr>
                <w:rFonts w:cstheme="minorHAnsi"/>
                <w:b/>
                <w:color w:val="185262"/>
              </w:rPr>
            </w:pPr>
            <w:r w:rsidRPr="008711DF">
              <w:rPr>
                <w:rFonts w:cstheme="minorHAnsi"/>
                <w:b/>
                <w:color w:val="185262"/>
              </w:rPr>
              <w:t>(initiated, completed or no due date)</w:t>
            </w:r>
          </w:p>
        </w:tc>
      </w:tr>
      <w:tr w:rsidR="00395677" w:rsidRPr="008711DF" w14:paraId="3828E9E9" w14:textId="77777777" w:rsidTr="0AF9B996">
        <w:tc>
          <w:tcPr>
            <w:tcW w:w="4403" w:type="dxa"/>
          </w:tcPr>
          <w:p w14:paraId="40039808" w14:textId="1DC9C17E" w:rsidR="00395677" w:rsidRPr="008711DF" w:rsidRDefault="00395677" w:rsidP="0033342E">
            <w:pPr>
              <w:tabs>
                <w:tab w:val="left" w:pos="1080"/>
              </w:tabs>
              <w:jc w:val="both"/>
              <w:rPr>
                <w:rFonts w:cstheme="minorHAnsi"/>
                <w:color w:val="185262"/>
              </w:rPr>
            </w:pPr>
            <w:r w:rsidRPr="008711DF">
              <w:rPr>
                <w:rFonts w:cstheme="minorHAnsi"/>
                <w:color w:val="185262"/>
              </w:rPr>
              <w:t xml:space="preserve">1.1 </w:t>
            </w:r>
            <w:r w:rsidR="00230ADB">
              <w:rPr>
                <w:rFonts w:cstheme="minorHAnsi"/>
                <w:color w:val="185262"/>
              </w:rPr>
              <w:t>Recruitment of CTA Rule of Law (P5)</w:t>
            </w:r>
          </w:p>
        </w:tc>
        <w:tc>
          <w:tcPr>
            <w:tcW w:w="2908" w:type="dxa"/>
          </w:tcPr>
          <w:p w14:paraId="64EC3FB9" w14:textId="54603FDD" w:rsidR="00395677" w:rsidRPr="008711DF" w:rsidRDefault="00230ADB" w:rsidP="0033342E">
            <w:pPr>
              <w:tabs>
                <w:tab w:val="left" w:pos="1080"/>
              </w:tabs>
              <w:jc w:val="both"/>
              <w:rPr>
                <w:rFonts w:cstheme="minorHAnsi"/>
                <w:color w:val="185262"/>
              </w:rPr>
            </w:pPr>
            <w:r>
              <w:rPr>
                <w:rFonts w:cstheme="minorHAnsi"/>
                <w:color w:val="185262"/>
              </w:rPr>
              <w:t>2019</w:t>
            </w:r>
          </w:p>
        </w:tc>
        <w:tc>
          <w:tcPr>
            <w:tcW w:w="2605" w:type="dxa"/>
          </w:tcPr>
          <w:p w14:paraId="56558DB9" w14:textId="6F5C8E2E" w:rsidR="00395677" w:rsidRPr="008711DF" w:rsidRDefault="00230ADB" w:rsidP="0033342E">
            <w:pPr>
              <w:tabs>
                <w:tab w:val="left" w:pos="1080"/>
              </w:tabs>
              <w:jc w:val="both"/>
              <w:rPr>
                <w:rFonts w:cstheme="minorHAnsi"/>
                <w:color w:val="185262"/>
              </w:rPr>
            </w:pPr>
            <w:r>
              <w:rPr>
                <w:rFonts w:cstheme="minorHAnsi"/>
                <w:color w:val="185262"/>
              </w:rPr>
              <w:t>Governance Cluster</w:t>
            </w:r>
          </w:p>
        </w:tc>
        <w:tc>
          <w:tcPr>
            <w:tcW w:w="1252" w:type="dxa"/>
          </w:tcPr>
          <w:p w14:paraId="2B2AD32A" w14:textId="77777777" w:rsidR="00395677" w:rsidRPr="008711DF" w:rsidRDefault="00395677" w:rsidP="0033342E">
            <w:pPr>
              <w:tabs>
                <w:tab w:val="left" w:pos="1080"/>
              </w:tabs>
              <w:jc w:val="both"/>
              <w:rPr>
                <w:rFonts w:cstheme="minorHAnsi"/>
                <w:color w:val="185262"/>
              </w:rPr>
            </w:pPr>
          </w:p>
        </w:tc>
        <w:tc>
          <w:tcPr>
            <w:tcW w:w="1159" w:type="dxa"/>
          </w:tcPr>
          <w:p w14:paraId="24F3CDBF" w14:textId="73721086" w:rsidR="00395677" w:rsidRPr="008711DF" w:rsidRDefault="00230ADB" w:rsidP="0033342E">
            <w:pPr>
              <w:tabs>
                <w:tab w:val="left" w:pos="1080"/>
              </w:tabs>
              <w:jc w:val="both"/>
              <w:rPr>
                <w:rFonts w:cstheme="minorHAnsi"/>
                <w:color w:val="185262"/>
              </w:rPr>
            </w:pPr>
            <w:r>
              <w:rPr>
                <w:rFonts w:cstheme="minorHAnsi"/>
                <w:color w:val="185262"/>
              </w:rPr>
              <w:t xml:space="preserve">Completed </w:t>
            </w:r>
          </w:p>
        </w:tc>
      </w:tr>
      <w:tr w:rsidR="00395677" w:rsidRPr="008711DF" w14:paraId="1EC47EC4" w14:textId="77777777" w:rsidTr="0AF9B996">
        <w:tc>
          <w:tcPr>
            <w:tcW w:w="4403" w:type="dxa"/>
          </w:tcPr>
          <w:p w14:paraId="14A25B1A" w14:textId="0C2492C5" w:rsidR="00395677" w:rsidRPr="008711DF" w:rsidRDefault="00395677" w:rsidP="0033342E">
            <w:pPr>
              <w:tabs>
                <w:tab w:val="left" w:pos="1080"/>
              </w:tabs>
              <w:jc w:val="both"/>
              <w:rPr>
                <w:rFonts w:cstheme="minorHAnsi"/>
                <w:color w:val="185262"/>
              </w:rPr>
            </w:pPr>
            <w:r w:rsidRPr="008711DF">
              <w:rPr>
                <w:rFonts w:cstheme="minorHAnsi"/>
                <w:color w:val="185262"/>
              </w:rPr>
              <w:lastRenderedPageBreak/>
              <w:t xml:space="preserve">1.2 </w:t>
            </w:r>
            <w:r w:rsidR="00FB1A38">
              <w:rPr>
                <w:rFonts w:cstheme="minorHAnsi"/>
                <w:color w:val="185262"/>
              </w:rPr>
              <w:t xml:space="preserve">Recruitment of transition consultant </w:t>
            </w:r>
          </w:p>
        </w:tc>
        <w:tc>
          <w:tcPr>
            <w:tcW w:w="2908" w:type="dxa"/>
          </w:tcPr>
          <w:p w14:paraId="338DA48D" w14:textId="3AED1CE5" w:rsidR="00395677" w:rsidRPr="008711DF" w:rsidRDefault="000D26CF" w:rsidP="0033342E">
            <w:pPr>
              <w:tabs>
                <w:tab w:val="left" w:pos="1080"/>
              </w:tabs>
              <w:jc w:val="both"/>
              <w:rPr>
                <w:rFonts w:cstheme="minorHAnsi"/>
                <w:color w:val="185262"/>
              </w:rPr>
            </w:pPr>
            <w:r>
              <w:rPr>
                <w:rFonts w:cstheme="minorHAnsi"/>
                <w:color w:val="185262"/>
              </w:rPr>
              <w:t>2020-2021</w:t>
            </w:r>
          </w:p>
        </w:tc>
        <w:tc>
          <w:tcPr>
            <w:tcW w:w="2605" w:type="dxa"/>
          </w:tcPr>
          <w:p w14:paraId="5BEE8039" w14:textId="323BFE84" w:rsidR="00395677" w:rsidRPr="008711DF" w:rsidRDefault="000D26CF" w:rsidP="0033342E">
            <w:pPr>
              <w:tabs>
                <w:tab w:val="left" w:pos="1080"/>
              </w:tabs>
              <w:jc w:val="both"/>
              <w:rPr>
                <w:rFonts w:cstheme="minorHAnsi"/>
                <w:color w:val="185262"/>
              </w:rPr>
            </w:pPr>
            <w:r>
              <w:rPr>
                <w:rFonts w:cstheme="minorHAnsi"/>
                <w:color w:val="185262"/>
              </w:rPr>
              <w:t>Governance Cluster</w:t>
            </w:r>
          </w:p>
        </w:tc>
        <w:tc>
          <w:tcPr>
            <w:tcW w:w="1252" w:type="dxa"/>
          </w:tcPr>
          <w:p w14:paraId="67BA0417" w14:textId="77777777" w:rsidR="00395677" w:rsidRPr="008711DF" w:rsidRDefault="00395677" w:rsidP="0033342E">
            <w:pPr>
              <w:tabs>
                <w:tab w:val="left" w:pos="1080"/>
              </w:tabs>
              <w:jc w:val="both"/>
              <w:rPr>
                <w:rFonts w:cstheme="minorHAnsi"/>
                <w:color w:val="185262"/>
              </w:rPr>
            </w:pPr>
          </w:p>
        </w:tc>
        <w:tc>
          <w:tcPr>
            <w:tcW w:w="1159" w:type="dxa"/>
          </w:tcPr>
          <w:p w14:paraId="663BCA15" w14:textId="62628EA7" w:rsidR="00395677" w:rsidRPr="008711DF" w:rsidRDefault="000D26CF" w:rsidP="0033342E">
            <w:pPr>
              <w:tabs>
                <w:tab w:val="left" w:pos="1080"/>
              </w:tabs>
              <w:jc w:val="both"/>
              <w:rPr>
                <w:rFonts w:cstheme="minorHAnsi"/>
                <w:color w:val="185262"/>
              </w:rPr>
            </w:pPr>
            <w:r>
              <w:rPr>
                <w:rFonts w:cstheme="minorHAnsi"/>
                <w:color w:val="185262"/>
              </w:rPr>
              <w:t xml:space="preserve">Completed </w:t>
            </w:r>
          </w:p>
        </w:tc>
      </w:tr>
      <w:tr w:rsidR="00395677" w:rsidRPr="008711DF" w14:paraId="6A81F33F" w14:textId="77777777" w:rsidTr="0AF9B996">
        <w:tc>
          <w:tcPr>
            <w:tcW w:w="4403" w:type="dxa"/>
          </w:tcPr>
          <w:p w14:paraId="733FF7B2" w14:textId="38A9458D" w:rsidR="00395677" w:rsidRPr="008711DF" w:rsidRDefault="00395677" w:rsidP="0033342E">
            <w:pPr>
              <w:tabs>
                <w:tab w:val="left" w:pos="1080"/>
              </w:tabs>
              <w:jc w:val="both"/>
              <w:rPr>
                <w:rFonts w:cstheme="minorHAnsi"/>
                <w:color w:val="185262"/>
              </w:rPr>
            </w:pPr>
            <w:r w:rsidRPr="008711DF">
              <w:rPr>
                <w:rFonts w:cstheme="minorHAnsi"/>
                <w:color w:val="185262"/>
              </w:rPr>
              <w:t xml:space="preserve">1.3 </w:t>
            </w:r>
            <w:r w:rsidR="00381C05">
              <w:rPr>
                <w:rFonts w:cstheme="minorHAnsi"/>
                <w:color w:val="185262"/>
              </w:rPr>
              <w:t xml:space="preserve">Recruitment of Civil Society Development Advisor in the context of UN transition </w:t>
            </w:r>
          </w:p>
        </w:tc>
        <w:tc>
          <w:tcPr>
            <w:tcW w:w="2908" w:type="dxa"/>
          </w:tcPr>
          <w:p w14:paraId="780E6757" w14:textId="49E4FB3B" w:rsidR="00395677" w:rsidRPr="008711DF" w:rsidRDefault="00381C05" w:rsidP="0033342E">
            <w:pPr>
              <w:tabs>
                <w:tab w:val="left" w:pos="1080"/>
              </w:tabs>
              <w:jc w:val="both"/>
              <w:rPr>
                <w:rFonts w:cstheme="minorHAnsi"/>
                <w:color w:val="185262"/>
              </w:rPr>
            </w:pPr>
            <w:r>
              <w:rPr>
                <w:rFonts w:cstheme="minorHAnsi"/>
                <w:color w:val="185262"/>
              </w:rPr>
              <w:t>2021</w:t>
            </w:r>
          </w:p>
        </w:tc>
        <w:tc>
          <w:tcPr>
            <w:tcW w:w="2605" w:type="dxa"/>
          </w:tcPr>
          <w:p w14:paraId="5B9F6239" w14:textId="227DF260" w:rsidR="00395677" w:rsidRPr="008711DF" w:rsidRDefault="00381C05" w:rsidP="0033342E">
            <w:pPr>
              <w:tabs>
                <w:tab w:val="left" w:pos="1080"/>
              </w:tabs>
              <w:jc w:val="both"/>
              <w:rPr>
                <w:rFonts w:cstheme="minorHAnsi"/>
                <w:color w:val="185262"/>
              </w:rPr>
            </w:pPr>
            <w:r>
              <w:rPr>
                <w:rFonts w:cstheme="minorHAnsi"/>
                <w:color w:val="185262"/>
              </w:rPr>
              <w:t>Governance Cluster</w:t>
            </w:r>
          </w:p>
        </w:tc>
        <w:tc>
          <w:tcPr>
            <w:tcW w:w="1252" w:type="dxa"/>
          </w:tcPr>
          <w:p w14:paraId="0C881B06" w14:textId="77777777" w:rsidR="00395677" w:rsidRPr="008711DF" w:rsidRDefault="00395677" w:rsidP="0033342E">
            <w:pPr>
              <w:tabs>
                <w:tab w:val="left" w:pos="1080"/>
              </w:tabs>
              <w:jc w:val="both"/>
              <w:rPr>
                <w:rFonts w:cstheme="minorHAnsi"/>
                <w:color w:val="185262"/>
              </w:rPr>
            </w:pPr>
          </w:p>
        </w:tc>
        <w:tc>
          <w:tcPr>
            <w:tcW w:w="1159" w:type="dxa"/>
          </w:tcPr>
          <w:p w14:paraId="5C816163" w14:textId="6B592E15" w:rsidR="00395677" w:rsidRPr="008711DF" w:rsidRDefault="1AD18333" w:rsidP="0AF9B996">
            <w:pPr>
              <w:tabs>
                <w:tab w:val="left" w:pos="1080"/>
              </w:tabs>
              <w:jc w:val="both"/>
              <w:rPr>
                <w:rFonts w:cstheme="minorBidi"/>
                <w:color w:val="185262"/>
              </w:rPr>
            </w:pPr>
            <w:r w:rsidRPr="0AF9B996">
              <w:rPr>
                <w:rFonts w:cstheme="minorBidi"/>
                <w:color w:val="185262"/>
              </w:rPr>
              <w:t>Completed</w:t>
            </w:r>
          </w:p>
        </w:tc>
      </w:tr>
    </w:tbl>
    <w:p w14:paraId="13B69971" w14:textId="342866D5" w:rsidR="00395677" w:rsidRDefault="00395677"/>
    <w:p w14:paraId="0CFDC369" w14:textId="43C94E5F" w:rsidR="007F129D" w:rsidRDefault="007F129D"/>
    <w:p w14:paraId="1CD06888" w14:textId="77777777" w:rsidR="007F129D" w:rsidRDefault="007F129D"/>
    <w:p w14:paraId="219C789F" w14:textId="0ACC40F5" w:rsidR="00246575" w:rsidRDefault="00246575"/>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03"/>
        <w:gridCol w:w="2908"/>
        <w:gridCol w:w="2605"/>
        <w:gridCol w:w="1252"/>
        <w:gridCol w:w="1200"/>
      </w:tblGrid>
      <w:tr w:rsidR="00246575" w:rsidRPr="008711DF" w14:paraId="6BFD7B09" w14:textId="77777777" w:rsidTr="0033342E">
        <w:tc>
          <w:tcPr>
            <w:tcW w:w="12327" w:type="dxa"/>
            <w:gridSpan w:val="5"/>
            <w:shd w:val="clear" w:color="auto" w:fill="EAF6F3"/>
          </w:tcPr>
          <w:p w14:paraId="5A723F91" w14:textId="2DA0DE77" w:rsidR="00246575" w:rsidRPr="008711DF" w:rsidRDefault="00246575" w:rsidP="0033342E">
            <w:pPr>
              <w:tabs>
                <w:tab w:val="left" w:pos="1080"/>
              </w:tabs>
              <w:jc w:val="both"/>
              <w:rPr>
                <w:rFonts w:cstheme="minorHAnsi"/>
                <w:color w:val="185262"/>
              </w:rPr>
            </w:pPr>
            <w:r w:rsidRPr="008711DF">
              <w:rPr>
                <w:rFonts w:cstheme="minorHAnsi"/>
                <w:b/>
                <w:color w:val="185262"/>
              </w:rPr>
              <w:t xml:space="preserve">Evaluation recommendation </w:t>
            </w:r>
            <w:r>
              <w:rPr>
                <w:rFonts w:cstheme="minorHAnsi"/>
                <w:b/>
                <w:color w:val="185262"/>
              </w:rPr>
              <w:t>3</w:t>
            </w:r>
            <w:r w:rsidRPr="008711DF">
              <w:rPr>
                <w:rFonts w:cstheme="minorHAnsi"/>
                <w:b/>
                <w:color w:val="185262"/>
              </w:rPr>
              <w:t xml:space="preserve">. </w:t>
            </w:r>
            <w:r>
              <w:rPr>
                <w:rFonts w:ascii="Open Sans" w:hAnsi="Open Sans" w:cs="Open Sans"/>
                <w:color w:val="333333"/>
                <w:sz w:val="20"/>
                <w:szCs w:val="20"/>
              </w:rPr>
              <w:t xml:space="preserve"> Multiply efforts to ensure coordination among the UN system actors.</w:t>
            </w:r>
          </w:p>
        </w:tc>
      </w:tr>
      <w:tr w:rsidR="00246575" w:rsidRPr="008711DF" w14:paraId="3F7D4873" w14:textId="77777777" w:rsidTr="0033342E">
        <w:tc>
          <w:tcPr>
            <w:tcW w:w="12327" w:type="dxa"/>
            <w:gridSpan w:val="5"/>
            <w:shd w:val="clear" w:color="auto" w:fill="EAF6F3"/>
          </w:tcPr>
          <w:p w14:paraId="7665EE8B" w14:textId="28BE2A92" w:rsidR="00246575" w:rsidRPr="008711DF" w:rsidRDefault="00246575" w:rsidP="0033342E">
            <w:pPr>
              <w:tabs>
                <w:tab w:val="left" w:pos="1080"/>
              </w:tabs>
              <w:jc w:val="both"/>
              <w:rPr>
                <w:rFonts w:cstheme="minorHAnsi"/>
                <w:color w:val="185262"/>
              </w:rPr>
            </w:pPr>
            <w:r w:rsidRPr="008711DF">
              <w:rPr>
                <w:rFonts w:cstheme="minorHAnsi"/>
                <w:b/>
                <w:color w:val="185262"/>
              </w:rPr>
              <w:t xml:space="preserve">Management response: </w:t>
            </w:r>
            <w:r w:rsidR="00230ADB">
              <w:rPr>
                <w:rFonts w:cstheme="minorHAnsi"/>
                <w:b/>
                <w:color w:val="185262"/>
              </w:rPr>
              <w:t>Accepted</w:t>
            </w:r>
          </w:p>
        </w:tc>
      </w:tr>
      <w:tr w:rsidR="00246575" w:rsidRPr="008711DF" w14:paraId="6A8770D7" w14:textId="77777777" w:rsidTr="0033342E">
        <w:trPr>
          <w:trHeight w:val="135"/>
        </w:trPr>
        <w:tc>
          <w:tcPr>
            <w:tcW w:w="4403" w:type="dxa"/>
            <w:vMerge w:val="restart"/>
            <w:shd w:val="clear" w:color="auto" w:fill="EAF6F3"/>
          </w:tcPr>
          <w:p w14:paraId="44514AA7"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14:paraId="7DA9D190"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14:paraId="76D98CE7"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Responsible unit(s)</w:t>
            </w:r>
          </w:p>
        </w:tc>
        <w:tc>
          <w:tcPr>
            <w:tcW w:w="2411" w:type="dxa"/>
            <w:gridSpan w:val="2"/>
            <w:shd w:val="clear" w:color="auto" w:fill="EAF6F3"/>
          </w:tcPr>
          <w:p w14:paraId="12FF630C"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Tracking*</w:t>
            </w:r>
          </w:p>
        </w:tc>
      </w:tr>
      <w:tr w:rsidR="00246575" w:rsidRPr="008711DF" w14:paraId="20D2ED30" w14:textId="77777777" w:rsidTr="0033342E">
        <w:trPr>
          <w:trHeight w:val="135"/>
        </w:trPr>
        <w:tc>
          <w:tcPr>
            <w:tcW w:w="4403" w:type="dxa"/>
            <w:vMerge/>
            <w:shd w:val="clear" w:color="auto" w:fill="F3F3F3"/>
          </w:tcPr>
          <w:p w14:paraId="6900CBC2" w14:textId="77777777" w:rsidR="00246575" w:rsidRPr="008711DF" w:rsidRDefault="00246575" w:rsidP="0033342E">
            <w:pPr>
              <w:tabs>
                <w:tab w:val="left" w:pos="1080"/>
              </w:tabs>
              <w:jc w:val="both"/>
              <w:rPr>
                <w:rFonts w:cstheme="minorHAnsi"/>
                <w:color w:val="185262"/>
              </w:rPr>
            </w:pPr>
          </w:p>
        </w:tc>
        <w:tc>
          <w:tcPr>
            <w:tcW w:w="2908" w:type="dxa"/>
            <w:vMerge/>
            <w:shd w:val="clear" w:color="auto" w:fill="F3F3F3"/>
          </w:tcPr>
          <w:p w14:paraId="5E95C1A5" w14:textId="77777777" w:rsidR="00246575" w:rsidRPr="008711DF" w:rsidRDefault="00246575" w:rsidP="0033342E">
            <w:pPr>
              <w:tabs>
                <w:tab w:val="left" w:pos="1080"/>
              </w:tabs>
              <w:jc w:val="both"/>
              <w:rPr>
                <w:rFonts w:cstheme="minorHAnsi"/>
                <w:b/>
                <w:color w:val="185262"/>
              </w:rPr>
            </w:pPr>
          </w:p>
        </w:tc>
        <w:tc>
          <w:tcPr>
            <w:tcW w:w="2605" w:type="dxa"/>
            <w:vMerge/>
            <w:shd w:val="clear" w:color="auto" w:fill="F3F3F3"/>
          </w:tcPr>
          <w:p w14:paraId="3232AD8F" w14:textId="77777777" w:rsidR="00246575" w:rsidRPr="008711DF" w:rsidRDefault="00246575" w:rsidP="0033342E">
            <w:pPr>
              <w:tabs>
                <w:tab w:val="left" w:pos="1080"/>
              </w:tabs>
              <w:jc w:val="both"/>
              <w:rPr>
                <w:rFonts w:cstheme="minorHAnsi"/>
                <w:b/>
                <w:color w:val="185262"/>
              </w:rPr>
            </w:pPr>
          </w:p>
        </w:tc>
        <w:tc>
          <w:tcPr>
            <w:tcW w:w="1252" w:type="dxa"/>
          </w:tcPr>
          <w:p w14:paraId="5D391FE3"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Comments</w:t>
            </w:r>
          </w:p>
        </w:tc>
        <w:tc>
          <w:tcPr>
            <w:tcW w:w="1159" w:type="dxa"/>
          </w:tcPr>
          <w:p w14:paraId="7389389B" w14:textId="77777777" w:rsidR="00246575" w:rsidRPr="008711DF" w:rsidRDefault="00246575" w:rsidP="0033342E">
            <w:pPr>
              <w:tabs>
                <w:tab w:val="left" w:pos="1080"/>
              </w:tabs>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724D76C9"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(initiated, completed or no due date)</w:t>
            </w:r>
          </w:p>
        </w:tc>
      </w:tr>
      <w:tr w:rsidR="00246575" w:rsidRPr="008711DF" w14:paraId="2DD6B4AB" w14:textId="77777777" w:rsidTr="0033342E">
        <w:tc>
          <w:tcPr>
            <w:tcW w:w="4403" w:type="dxa"/>
          </w:tcPr>
          <w:p w14:paraId="56E22121" w14:textId="45C3AE52" w:rsidR="00246575" w:rsidRPr="008711DF" w:rsidRDefault="00246575" w:rsidP="0033342E">
            <w:pPr>
              <w:tabs>
                <w:tab w:val="left" w:pos="1080"/>
              </w:tabs>
              <w:jc w:val="both"/>
              <w:rPr>
                <w:rFonts w:cstheme="minorHAnsi"/>
                <w:color w:val="185262"/>
              </w:rPr>
            </w:pPr>
            <w:r w:rsidRPr="008711DF">
              <w:rPr>
                <w:rFonts w:cstheme="minorHAnsi"/>
                <w:color w:val="185262"/>
              </w:rPr>
              <w:t xml:space="preserve">1.1 </w:t>
            </w:r>
            <w:r w:rsidR="00230ADB">
              <w:rPr>
                <w:rFonts w:cstheme="minorHAnsi"/>
                <w:color w:val="185262"/>
              </w:rPr>
              <w:t xml:space="preserve">UNDP to assume the </w:t>
            </w:r>
            <w:r w:rsidR="006E7B92">
              <w:rPr>
                <w:rFonts w:cstheme="minorHAnsi"/>
                <w:color w:val="185262"/>
              </w:rPr>
              <w:t>chair of the PMT</w:t>
            </w:r>
            <w:r w:rsidR="0071401F">
              <w:t xml:space="preserve"> </w:t>
            </w:r>
            <w:r w:rsidR="0071401F" w:rsidRPr="0071401F">
              <w:rPr>
                <w:rFonts w:cstheme="minorHAnsi"/>
                <w:color w:val="185262"/>
              </w:rPr>
              <w:t>to encourage better coordination within UNCT</w:t>
            </w:r>
            <w:r w:rsidR="00B3681F">
              <w:rPr>
                <w:rFonts w:cstheme="minorHAnsi"/>
                <w:color w:val="185262"/>
              </w:rPr>
              <w:t xml:space="preserve"> and lead the process for CCA and UNSDCF elaboration and overall better coordination</w:t>
            </w:r>
          </w:p>
        </w:tc>
        <w:tc>
          <w:tcPr>
            <w:tcW w:w="2908" w:type="dxa"/>
          </w:tcPr>
          <w:p w14:paraId="3C1DCEE6" w14:textId="2B4A18FE" w:rsidR="00246575" w:rsidRPr="008711DF" w:rsidRDefault="006E7B92" w:rsidP="0033342E">
            <w:pPr>
              <w:tabs>
                <w:tab w:val="left" w:pos="1080"/>
              </w:tabs>
              <w:jc w:val="both"/>
              <w:rPr>
                <w:rFonts w:cstheme="minorHAnsi"/>
                <w:color w:val="185262"/>
              </w:rPr>
            </w:pPr>
            <w:r>
              <w:rPr>
                <w:rFonts w:cstheme="minorHAnsi"/>
                <w:color w:val="185262"/>
              </w:rPr>
              <w:t>2020</w:t>
            </w:r>
          </w:p>
        </w:tc>
        <w:tc>
          <w:tcPr>
            <w:tcW w:w="2605" w:type="dxa"/>
          </w:tcPr>
          <w:p w14:paraId="5E971436" w14:textId="22242D71" w:rsidR="00246575" w:rsidRPr="008711DF" w:rsidRDefault="006E7B92" w:rsidP="0033342E">
            <w:pPr>
              <w:tabs>
                <w:tab w:val="left" w:pos="1080"/>
              </w:tabs>
              <w:jc w:val="both"/>
              <w:rPr>
                <w:rFonts w:cstheme="minorHAnsi"/>
                <w:color w:val="185262"/>
              </w:rPr>
            </w:pPr>
            <w:r>
              <w:rPr>
                <w:rFonts w:cstheme="minorHAnsi"/>
                <w:color w:val="185262"/>
              </w:rPr>
              <w:t>Senior Management</w:t>
            </w:r>
          </w:p>
        </w:tc>
        <w:tc>
          <w:tcPr>
            <w:tcW w:w="1252" w:type="dxa"/>
          </w:tcPr>
          <w:p w14:paraId="64EF4078" w14:textId="77777777" w:rsidR="00246575" w:rsidRPr="008711DF" w:rsidRDefault="00246575" w:rsidP="0033342E">
            <w:pPr>
              <w:tabs>
                <w:tab w:val="left" w:pos="1080"/>
              </w:tabs>
              <w:jc w:val="both"/>
              <w:rPr>
                <w:rFonts w:cstheme="minorHAnsi"/>
                <w:color w:val="185262"/>
              </w:rPr>
            </w:pPr>
          </w:p>
        </w:tc>
        <w:tc>
          <w:tcPr>
            <w:tcW w:w="1159" w:type="dxa"/>
          </w:tcPr>
          <w:p w14:paraId="4989282A" w14:textId="4680A06F" w:rsidR="00246575" w:rsidRPr="008711DF" w:rsidRDefault="006E7B92" w:rsidP="0033342E">
            <w:pPr>
              <w:tabs>
                <w:tab w:val="left" w:pos="1080"/>
              </w:tabs>
              <w:jc w:val="both"/>
              <w:rPr>
                <w:rFonts w:cstheme="minorHAnsi"/>
                <w:color w:val="185262"/>
              </w:rPr>
            </w:pPr>
            <w:r>
              <w:rPr>
                <w:rFonts w:cstheme="minorHAnsi"/>
                <w:color w:val="185262"/>
              </w:rPr>
              <w:t>Completed</w:t>
            </w:r>
          </w:p>
        </w:tc>
      </w:tr>
      <w:tr w:rsidR="00246575" w:rsidRPr="008711DF" w14:paraId="69E1792D" w14:textId="77777777" w:rsidTr="0033342E">
        <w:tc>
          <w:tcPr>
            <w:tcW w:w="4403" w:type="dxa"/>
          </w:tcPr>
          <w:p w14:paraId="20DDBCB2" w14:textId="149AD3B4" w:rsidR="00246575" w:rsidRPr="008711DF" w:rsidRDefault="00246575" w:rsidP="0033342E">
            <w:pPr>
              <w:tabs>
                <w:tab w:val="left" w:pos="1080"/>
              </w:tabs>
              <w:jc w:val="both"/>
              <w:rPr>
                <w:rFonts w:cstheme="minorHAnsi"/>
                <w:color w:val="185262"/>
              </w:rPr>
            </w:pPr>
            <w:r w:rsidRPr="008711DF">
              <w:rPr>
                <w:rFonts w:cstheme="minorHAnsi"/>
                <w:color w:val="185262"/>
              </w:rPr>
              <w:t xml:space="preserve">1.2 </w:t>
            </w:r>
            <w:r w:rsidR="006E7B92">
              <w:rPr>
                <w:rFonts w:cstheme="minorHAnsi"/>
                <w:color w:val="185262"/>
              </w:rPr>
              <w:t>UNDP to chair the outcome group 1 of UNSDCF</w:t>
            </w:r>
            <w:r w:rsidR="003514AA">
              <w:rPr>
                <w:rFonts w:cstheme="minorHAnsi"/>
                <w:color w:val="185262"/>
              </w:rPr>
              <w:t xml:space="preserve"> </w:t>
            </w:r>
            <w:r w:rsidR="003514AA" w:rsidRPr="003514AA">
              <w:rPr>
                <w:rFonts w:cstheme="minorHAnsi"/>
                <w:color w:val="185262"/>
              </w:rPr>
              <w:t>for better coordination in the area</w:t>
            </w:r>
            <w:r w:rsidR="00B3681F">
              <w:rPr>
                <w:rFonts w:cstheme="minorHAnsi"/>
                <w:color w:val="185262"/>
              </w:rPr>
              <w:t>s</w:t>
            </w:r>
            <w:r w:rsidR="003514AA" w:rsidRPr="003514AA">
              <w:rPr>
                <w:rFonts w:cstheme="minorHAnsi"/>
                <w:color w:val="185262"/>
              </w:rPr>
              <w:t xml:space="preserve"> of governance, rule of law and peacebuilding.</w:t>
            </w:r>
          </w:p>
        </w:tc>
        <w:tc>
          <w:tcPr>
            <w:tcW w:w="2908" w:type="dxa"/>
          </w:tcPr>
          <w:p w14:paraId="759CB175" w14:textId="099F7339" w:rsidR="00246575" w:rsidRPr="008711DF" w:rsidRDefault="006E7B92" w:rsidP="0033342E">
            <w:pPr>
              <w:tabs>
                <w:tab w:val="left" w:pos="1080"/>
              </w:tabs>
              <w:jc w:val="both"/>
              <w:rPr>
                <w:rFonts w:cstheme="minorHAnsi"/>
                <w:color w:val="185262"/>
              </w:rPr>
            </w:pPr>
            <w:r>
              <w:rPr>
                <w:rFonts w:cstheme="minorHAnsi"/>
                <w:color w:val="185262"/>
              </w:rPr>
              <w:t>2020</w:t>
            </w:r>
          </w:p>
        </w:tc>
        <w:tc>
          <w:tcPr>
            <w:tcW w:w="2605" w:type="dxa"/>
          </w:tcPr>
          <w:p w14:paraId="1750C992" w14:textId="6DFE9B45" w:rsidR="00246575" w:rsidRPr="008711DF" w:rsidRDefault="006E7B92" w:rsidP="0033342E">
            <w:pPr>
              <w:tabs>
                <w:tab w:val="left" w:pos="1080"/>
              </w:tabs>
              <w:jc w:val="both"/>
              <w:rPr>
                <w:rFonts w:cstheme="minorHAnsi"/>
                <w:color w:val="185262"/>
              </w:rPr>
            </w:pPr>
            <w:r>
              <w:rPr>
                <w:rFonts w:cstheme="minorHAnsi"/>
                <w:color w:val="185262"/>
              </w:rPr>
              <w:t>Governance Cluster</w:t>
            </w:r>
          </w:p>
        </w:tc>
        <w:tc>
          <w:tcPr>
            <w:tcW w:w="1252" w:type="dxa"/>
          </w:tcPr>
          <w:p w14:paraId="1151A774" w14:textId="77777777" w:rsidR="00246575" w:rsidRPr="008711DF" w:rsidRDefault="00246575" w:rsidP="0033342E">
            <w:pPr>
              <w:tabs>
                <w:tab w:val="left" w:pos="1080"/>
              </w:tabs>
              <w:jc w:val="both"/>
              <w:rPr>
                <w:rFonts w:cstheme="minorHAnsi"/>
                <w:color w:val="185262"/>
              </w:rPr>
            </w:pPr>
          </w:p>
        </w:tc>
        <w:tc>
          <w:tcPr>
            <w:tcW w:w="1159" w:type="dxa"/>
          </w:tcPr>
          <w:p w14:paraId="0491D693" w14:textId="30273D2B" w:rsidR="00246575" w:rsidRPr="008711DF" w:rsidRDefault="006E7B92" w:rsidP="0033342E">
            <w:pPr>
              <w:tabs>
                <w:tab w:val="left" w:pos="1080"/>
              </w:tabs>
              <w:jc w:val="both"/>
              <w:rPr>
                <w:rFonts w:cstheme="minorHAnsi"/>
                <w:color w:val="185262"/>
              </w:rPr>
            </w:pPr>
            <w:r>
              <w:rPr>
                <w:rFonts w:cstheme="minorHAnsi"/>
                <w:color w:val="185262"/>
              </w:rPr>
              <w:t>Completed</w:t>
            </w:r>
          </w:p>
        </w:tc>
      </w:tr>
      <w:tr w:rsidR="00246575" w:rsidRPr="008711DF" w14:paraId="3A46A6D6" w14:textId="77777777" w:rsidTr="0033342E">
        <w:tc>
          <w:tcPr>
            <w:tcW w:w="4403" w:type="dxa"/>
          </w:tcPr>
          <w:p w14:paraId="09F2A0E5" w14:textId="01C8B5BC" w:rsidR="00246575" w:rsidRPr="008711DF" w:rsidRDefault="00246575" w:rsidP="0033342E">
            <w:pPr>
              <w:tabs>
                <w:tab w:val="left" w:pos="1080"/>
              </w:tabs>
              <w:jc w:val="both"/>
              <w:rPr>
                <w:rFonts w:cstheme="minorHAnsi"/>
                <w:color w:val="185262"/>
              </w:rPr>
            </w:pPr>
            <w:r w:rsidRPr="008711DF">
              <w:rPr>
                <w:rFonts w:cstheme="minorHAnsi"/>
                <w:color w:val="185262"/>
              </w:rPr>
              <w:t xml:space="preserve">1.3 </w:t>
            </w:r>
            <w:r w:rsidR="003514AA">
              <w:rPr>
                <w:rFonts w:cstheme="minorHAnsi"/>
                <w:color w:val="185262"/>
              </w:rPr>
              <w:t>UNDP to create a</w:t>
            </w:r>
            <w:r w:rsidR="00303CD2">
              <w:rPr>
                <w:rFonts w:cstheme="minorHAnsi"/>
                <w:color w:val="185262"/>
              </w:rPr>
              <w:t>n online</w:t>
            </w:r>
            <w:r w:rsidR="003514AA">
              <w:rPr>
                <w:rFonts w:cstheme="minorHAnsi"/>
                <w:color w:val="185262"/>
              </w:rPr>
              <w:t xml:space="preserve"> platform to facilitate the coordination of UN AFPs actions at local level </w:t>
            </w:r>
          </w:p>
        </w:tc>
        <w:tc>
          <w:tcPr>
            <w:tcW w:w="2908" w:type="dxa"/>
          </w:tcPr>
          <w:p w14:paraId="3C133A19" w14:textId="35AC3FA7" w:rsidR="00246575" w:rsidRPr="008711DF" w:rsidRDefault="003514AA" w:rsidP="0033342E">
            <w:pPr>
              <w:tabs>
                <w:tab w:val="left" w:pos="1080"/>
              </w:tabs>
              <w:jc w:val="both"/>
              <w:rPr>
                <w:rFonts w:cstheme="minorHAnsi"/>
                <w:color w:val="185262"/>
              </w:rPr>
            </w:pPr>
            <w:r>
              <w:rPr>
                <w:rFonts w:cstheme="minorHAnsi"/>
                <w:color w:val="185262"/>
              </w:rPr>
              <w:t>2020</w:t>
            </w:r>
          </w:p>
        </w:tc>
        <w:tc>
          <w:tcPr>
            <w:tcW w:w="2605" w:type="dxa"/>
          </w:tcPr>
          <w:p w14:paraId="48A8A0CE" w14:textId="7E7F403F" w:rsidR="00246575" w:rsidRPr="008711DF" w:rsidRDefault="003514AA" w:rsidP="0033342E">
            <w:pPr>
              <w:tabs>
                <w:tab w:val="left" w:pos="1080"/>
              </w:tabs>
              <w:jc w:val="both"/>
              <w:rPr>
                <w:rFonts w:cstheme="minorHAnsi"/>
                <w:color w:val="185262"/>
              </w:rPr>
            </w:pPr>
            <w:r>
              <w:rPr>
                <w:rFonts w:cstheme="minorHAnsi"/>
                <w:color w:val="185262"/>
              </w:rPr>
              <w:t>Governance Cluster</w:t>
            </w:r>
          </w:p>
        </w:tc>
        <w:tc>
          <w:tcPr>
            <w:tcW w:w="1252" w:type="dxa"/>
          </w:tcPr>
          <w:p w14:paraId="082DE2DE" w14:textId="77777777" w:rsidR="00246575" w:rsidRPr="008711DF" w:rsidRDefault="00246575" w:rsidP="0033342E">
            <w:pPr>
              <w:tabs>
                <w:tab w:val="left" w:pos="1080"/>
              </w:tabs>
              <w:jc w:val="both"/>
              <w:rPr>
                <w:rFonts w:cstheme="minorHAnsi"/>
                <w:color w:val="185262"/>
              </w:rPr>
            </w:pPr>
          </w:p>
        </w:tc>
        <w:tc>
          <w:tcPr>
            <w:tcW w:w="1159" w:type="dxa"/>
          </w:tcPr>
          <w:p w14:paraId="636524EE" w14:textId="6A881693" w:rsidR="00246575" w:rsidRPr="008711DF" w:rsidRDefault="003514AA" w:rsidP="0033342E">
            <w:pPr>
              <w:tabs>
                <w:tab w:val="left" w:pos="1080"/>
              </w:tabs>
              <w:jc w:val="both"/>
              <w:rPr>
                <w:rFonts w:cstheme="minorHAnsi"/>
                <w:color w:val="185262"/>
              </w:rPr>
            </w:pPr>
            <w:r>
              <w:rPr>
                <w:rFonts w:cstheme="minorHAnsi"/>
                <w:color w:val="185262"/>
              </w:rPr>
              <w:t>Completed</w:t>
            </w:r>
          </w:p>
        </w:tc>
      </w:tr>
    </w:tbl>
    <w:p w14:paraId="58E4BEA2" w14:textId="437B3A8E" w:rsidR="00246575" w:rsidRDefault="00246575"/>
    <w:p w14:paraId="6982391E" w14:textId="43D62471" w:rsidR="00246575" w:rsidRDefault="00246575"/>
    <w:p w14:paraId="0940D626" w14:textId="17643424" w:rsidR="00246575" w:rsidRDefault="00246575"/>
    <w:p w14:paraId="7A3115BA" w14:textId="481B79CE" w:rsidR="00246575" w:rsidRDefault="00246575"/>
    <w:p w14:paraId="611CA9C7" w14:textId="23AA1E3F" w:rsidR="00246575" w:rsidRDefault="00246575"/>
    <w:p w14:paraId="50572064" w14:textId="39827D70" w:rsidR="00246575" w:rsidRDefault="00246575"/>
    <w:p w14:paraId="5E12F4BF" w14:textId="18443308" w:rsidR="00246575" w:rsidRDefault="00246575"/>
    <w:p w14:paraId="0B66861D" w14:textId="7733AF98" w:rsidR="00246575" w:rsidRDefault="00246575"/>
    <w:p w14:paraId="14E448BE" w14:textId="14C75181" w:rsidR="00246575" w:rsidRDefault="00246575"/>
    <w:p w14:paraId="3D8E8958" w14:textId="2037D9C0" w:rsidR="00246575" w:rsidRDefault="00246575"/>
    <w:p w14:paraId="19A959FE" w14:textId="10EE2471" w:rsidR="00246575" w:rsidRDefault="00246575"/>
    <w:p w14:paraId="4EB1B9FE" w14:textId="1D38999F" w:rsidR="00246575" w:rsidRDefault="00246575" w:rsidP="00246575"/>
    <w:p w14:paraId="1F6A2A1A" w14:textId="46DDE9E8" w:rsidR="006E7B92" w:rsidRDefault="006E7B92" w:rsidP="00246575"/>
    <w:p w14:paraId="4A63478A" w14:textId="5DBC664D" w:rsidR="006E7B92" w:rsidRDefault="006E7B92" w:rsidP="00246575"/>
    <w:p w14:paraId="1FAD8AC4" w14:textId="5FB13F2B" w:rsidR="006E7B92" w:rsidRDefault="006E7B92" w:rsidP="00246575"/>
    <w:p w14:paraId="2DD136C7" w14:textId="77777777" w:rsidR="006E7B92" w:rsidRDefault="006E7B92" w:rsidP="00246575"/>
    <w:tbl>
      <w:tblPr>
        <w:tblpPr w:leftFromText="180" w:rightFromText="180" w:vertAnchor="text" w:horzAnchor="margin" w:tblpY="653"/>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03"/>
        <w:gridCol w:w="2908"/>
        <w:gridCol w:w="2605"/>
        <w:gridCol w:w="1252"/>
        <w:gridCol w:w="1200"/>
      </w:tblGrid>
      <w:tr w:rsidR="00246575" w:rsidRPr="008711DF" w14:paraId="1148EEC3" w14:textId="77777777" w:rsidTr="00B3681F">
        <w:tc>
          <w:tcPr>
            <w:tcW w:w="12368" w:type="dxa"/>
            <w:gridSpan w:val="5"/>
            <w:shd w:val="clear" w:color="auto" w:fill="EAF6F3"/>
          </w:tcPr>
          <w:p w14:paraId="13391E37" w14:textId="015B39DD" w:rsidR="00246575" w:rsidRPr="008711DF" w:rsidRDefault="00246575" w:rsidP="00B3681F">
            <w:pPr>
              <w:tabs>
                <w:tab w:val="left" w:pos="1080"/>
              </w:tabs>
              <w:jc w:val="both"/>
              <w:rPr>
                <w:rFonts w:cstheme="minorHAnsi"/>
                <w:color w:val="185262"/>
              </w:rPr>
            </w:pPr>
            <w:r w:rsidRPr="008711DF">
              <w:rPr>
                <w:rFonts w:cstheme="minorHAnsi"/>
                <w:b/>
                <w:color w:val="185262"/>
              </w:rPr>
              <w:t xml:space="preserve">Evaluation recommendation </w:t>
            </w:r>
            <w:r>
              <w:rPr>
                <w:rFonts w:cstheme="minorHAnsi"/>
                <w:b/>
                <w:color w:val="185262"/>
              </w:rPr>
              <w:t>4</w:t>
            </w:r>
            <w:r w:rsidRPr="008711DF">
              <w:rPr>
                <w:rFonts w:cstheme="minorHAnsi"/>
                <w:b/>
                <w:color w:val="185262"/>
              </w:rPr>
              <w:t xml:space="preserve">. </w:t>
            </w:r>
            <w:r>
              <w:rPr>
                <w:rFonts w:ascii="Open Sans" w:hAnsi="Open Sans" w:cs="Open Sans"/>
                <w:color w:val="333333"/>
                <w:sz w:val="20"/>
                <w:szCs w:val="20"/>
              </w:rPr>
              <w:t xml:space="preserve"> Provide a sustained support to the promising developments and results obtained in relation to oversight of public accounts and CSO monitoring of government policies </w:t>
            </w:r>
            <w:proofErr w:type="gramStart"/>
            <w:r>
              <w:rPr>
                <w:rFonts w:ascii="Open Sans" w:hAnsi="Open Sans" w:cs="Open Sans"/>
                <w:color w:val="333333"/>
                <w:sz w:val="20"/>
                <w:szCs w:val="20"/>
              </w:rPr>
              <w:t>in order to</w:t>
            </w:r>
            <w:proofErr w:type="gramEnd"/>
            <w:r>
              <w:rPr>
                <w:rFonts w:ascii="Open Sans" w:hAnsi="Open Sans" w:cs="Open Sans"/>
                <w:color w:val="333333"/>
                <w:sz w:val="20"/>
                <w:szCs w:val="20"/>
              </w:rPr>
              <w:t xml:space="preserve"> ensure the proper mechanisms are in place.</w:t>
            </w:r>
          </w:p>
        </w:tc>
      </w:tr>
      <w:tr w:rsidR="00246575" w:rsidRPr="008711DF" w14:paraId="2FECBCBC" w14:textId="77777777" w:rsidTr="00B3681F">
        <w:tc>
          <w:tcPr>
            <w:tcW w:w="12368" w:type="dxa"/>
            <w:gridSpan w:val="5"/>
            <w:shd w:val="clear" w:color="auto" w:fill="EAF6F3"/>
          </w:tcPr>
          <w:p w14:paraId="35FC6CF5" w14:textId="537AD25A" w:rsidR="00246575" w:rsidRPr="008711DF" w:rsidRDefault="00246575" w:rsidP="00B3681F">
            <w:pPr>
              <w:tabs>
                <w:tab w:val="left" w:pos="1080"/>
              </w:tabs>
              <w:jc w:val="both"/>
              <w:rPr>
                <w:rFonts w:cstheme="minorHAnsi"/>
                <w:color w:val="185262"/>
              </w:rPr>
            </w:pPr>
            <w:r w:rsidRPr="008711DF">
              <w:rPr>
                <w:rFonts w:cstheme="minorHAnsi"/>
                <w:b/>
                <w:color w:val="185262"/>
              </w:rPr>
              <w:t xml:space="preserve">Management response: </w:t>
            </w:r>
            <w:r w:rsidR="00C816AD">
              <w:rPr>
                <w:rFonts w:cstheme="minorHAnsi"/>
                <w:b/>
                <w:color w:val="185262"/>
              </w:rPr>
              <w:t>Accepted</w:t>
            </w:r>
          </w:p>
        </w:tc>
      </w:tr>
      <w:tr w:rsidR="00246575" w:rsidRPr="008711DF" w14:paraId="66F20816" w14:textId="77777777" w:rsidTr="00B3681F">
        <w:trPr>
          <w:trHeight w:val="135"/>
        </w:trPr>
        <w:tc>
          <w:tcPr>
            <w:tcW w:w="4403" w:type="dxa"/>
            <w:vMerge w:val="restart"/>
            <w:shd w:val="clear" w:color="auto" w:fill="EAF6F3"/>
          </w:tcPr>
          <w:p w14:paraId="281147F3" w14:textId="77777777" w:rsidR="00246575" w:rsidRPr="008711DF" w:rsidRDefault="00246575" w:rsidP="00B3681F">
            <w:pPr>
              <w:tabs>
                <w:tab w:val="left" w:pos="1080"/>
              </w:tabs>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14:paraId="3A01EBFA" w14:textId="77777777" w:rsidR="00246575" w:rsidRPr="008711DF" w:rsidRDefault="00246575" w:rsidP="00B3681F">
            <w:pPr>
              <w:tabs>
                <w:tab w:val="left" w:pos="1080"/>
              </w:tabs>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14:paraId="76C6A039" w14:textId="77777777" w:rsidR="00246575" w:rsidRPr="008711DF" w:rsidRDefault="00246575" w:rsidP="00B3681F">
            <w:pPr>
              <w:tabs>
                <w:tab w:val="left" w:pos="1080"/>
              </w:tabs>
              <w:jc w:val="both"/>
              <w:rPr>
                <w:rFonts w:cstheme="minorHAnsi"/>
                <w:b/>
                <w:color w:val="185262"/>
              </w:rPr>
            </w:pPr>
            <w:r w:rsidRPr="008711DF">
              <w:rPr>
                <w:rFonts w:cstheme="minorHAnsi"/>
                <w:b/>
                <w:color w:val="185262"/>
              </w:rPr>
              <w:t>Responsible unit(s)</w:t>
            </w:r>
          </w:p>
        </w:tc>
        <w:tc>
          <w:tcPr>
            <w:tcW w:w="2452" w:type="dxa"/>
            <w:gridSpan w:val="2"/>
            <w:shd w:val="clear" w:color="auto" w:fill="EAF6F3"/>
          </w:tcPr>
          <w:p w14:paraId="3CFD92B5" w14:textId="77777777" w:rsidR="00246575" w:rsidRPr="008711DF" w:rsidRDefault="00246575" w:rsidP="00B3681F">
            <w:pPr>
              <w:tabs>
                <w:tab w:val="left" w:pos="1080"/>
              </w:tabs>
              <w:jc w:val="both"/>
              <w:rPr>
                <w:rFonts w:cstheme="minorHAnsi"/>
                <w:b/>
                <w:color w:val="185262"/>
              </w:rPr>
            </w:pPr>
            <w:r w:rsidRPr="008711DF">
              <w:rPr>
                <w:rFonts w:cstheme="minorHAnsi"/>
                <w:b/>
                <w:color w:val="185262"/>
              </w:rPr>
              <w:t>Tracking*</w:t>
            </w:r>
          </w:p>
        </w:tc>
      </w:tr>
      <w:tr w:rsidR="00246575" w:rsidRPr="008711DF" w14:paraId="3D33BFA1" w14:textId="77777777" w:rsidTr="00B3681F">
        <w:trPr>
          <w:trHeight w:val="135"/>
        </w:trPr>
        <w:tc>
          <w:tcPr>
            <w:tcW w:w="4403" w:type="dxa"/>
            <w:vMerge/>
            <w:shd w:val="clear" w:color="auto" w:fill="F3F3F3"/>
          </w:tcPr>
          <w:p w14:paraId="6E2D2821" w14:textId="77777777" w:rsidR="00246575" w:rsidRPr="008711DF" w:rsidRDefault="00246575" w:rsidP="00B3681F">
            <w:pPr>
              <w:tabs>
                <w:tab w:val="left" w:pos="1080"/>
              </w:tabs>
              <w:jc w:val="both"/>
              <w:rPr>
                <w:rFonts w:cstheme="minorHAnsi"/>
                <w:color w:val="185262"/>
              </w:rPr>
            </w:pPr>
          </w:p>
        </w:tc>
        <w:tc>
          <w:tcPr>
            <w:tcW w:w="2908" w:type="dxa"/>
            <w:vMerge/>
            <w:shd w:val="clear" w:color="auto" w:fill="F3F3F3"/>
          </w:tcPr>
          <w:p w14:paraId="556968A8" w14:textId="77777777" w:rsidR="00246575" w:rsidRPr="008711DF" w:rsidRDefault="00246575" w:rsidP="00B3681F">
            <w:pPr>
              <w:tabs>
                <w:tab w:val="left" w:pos="1080"/>
              </w:tabs>
              <w:jc w:val="both"/>
              <w:rPr>
                <w:rFonts w:cstheme="minorHAnsi"/>
                <w:b/>
                <w:color w:val="185262"/>
              </w:rPr>
            </w:pPr>
          </w:p>
        </w:tc>
        <w:tc>
          <w:tcPr>
            <w:tcW w:w="2605" w:type="dxa"/>
            <w:vMerge/>
            <w:shd w:val="clear" w:color="auto" w:fill="F3F3F3"/>
          </w:tcPr>
          <w:p w14:paraId="47E0D9CF" w14:textId="77777777" w:rsidR="00246575" w:rsidRPr="008711DF" w:rsidRDefault="00246575" w:rsidP="00B3681F">
            <w:pPr>
              <w:tabs>
                <w:tab w:val="left" w:pos="1080"/>
              </w:tabs>
              <w:jc w:val="both"/>
              <w:rPr>
                <w:rFonts w:cstheme="minorHAnsi"/>
                <w:b/>
                <w:color w:val="185262"/>
              </w:rPr>
            </w:pPr>
          </w:p>
        </w:tc>
        <w:tc>
          <w:tcPr>
            <w:tcW w:w="1252" w:type="dxa"/>
          </w:tcPr>
          <w:p w14:paraId="1810BFCE" w14:textId="77777777" w:rsidR="00246575" w:rsidRPr="008711DF" w:rsidRDefault="00246575" w:rsidP="00B3681F">
            <w:pPr>
              <w:tabs>
                <w:tab w:val="left" w:pos="1080"/>
              </w:tabs>
              <w:jc w:val="both"/>
              <w:rPr>
                <w:rFonts w:cstheme="minorHAnsi"/>
                <w:b/>
                <w:color w:val="185262"/>
              </w:rPr>
            </w:pPr>
            <w:r w:rsidRPr="008711DF">
              <w:rPr>
                <w:rFonts w:cstheme="minorHAnsi"/>
                <w:b/>
                <w:color w:val="185262"/>
              </w:rPr>
              <w:t>Comments</w:t>
            </w:r>
          </w:p>
        </w:tc>
        <w:tc>
          <w:tcPr>
            <w:tcW w:w="1200" w:type="dxa"/>
          </w:tcPr>
          <w:p w14:paraId="559B0100" w14:textId="77777777" w:rsidR="00246575" w:rsidRPr="008711DF" w:rsidRDefault="00246575" w:rsidP="00B3681F">
            <w:pPr>
              <w:tabs>
                <w:tab w:val="left" w:pos="1080"/>
              </w:tabs>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36823B8F" w14:textId="77777777" w:rsidR="00246575" w:rsidRPr="008711DF" w:rsidRDefault="00246575" w:rsidP="00B3681F">
            <w:pPr>
              <w:tabs>
                <w:tab w:val="left" w:pos="1080"/>
              </w:tabs>
              <w:jc w:val="both"/>
              <w:rPr>
                <w:rFonts w:cstheme="minorHAnsi"/>
                <w:b/>
                <w:color w:val="185262"/>
              </w:rPr>
            </w:pPr>
            <w:r w:rsidRPr="008711DF">
              <w:rPr>
                <w:rFonts w:cstheme="minorHAnsi"/>
                <w:b/>
                <w:color w:val="185262"/>
              </w:rPr>
              <w:t>(initiated, completed or no due date)</w:t>
            </w:r>
          </w:p>
        </w:tc>
      </w:tr>
      <w:tr w:rsidR="00246575" w:rsidRPr="008711DF" w14:paraId="54E69432" w14:textId="77777777" w:rsidTr="00B3681F">
        <w:tc>
          <w:tcPr>
            <w:tcW w:w="4403" w:type="dxa"/>
          </w:tcPr>
          <w:p w14:paraId="054B65CC" w14:textId="540F0284" w:rsidR="00246575" w:rsidRPr="008711DF" w:rsidRDefault="00246575" w:rsidP="00B3681F">
            <w:pPr>
              <w:tabs>
                <w:tab w:val="left" w:pos="1080"/>
              </w:tabs>
              <w:jc w:val="both"/>
              <w:rPr>
                <w:rFonts w:cstheme="minorHAnsi"/>
                <w:color w:val="185262"/>
              </w:rPr>
            </w:pPr>
            <w:r w:rsidRPr="008711DF">
              <w:rPr>
                <w:rFonts w:cstheme="minorHAnsi"/>
                <w:color w:val="185262"/>
              </w:rPr>
              <w:t xml:space="preserve">1.1 </w:t>
            </w:r>
            <w:r w:rsidR="00C816AD">
              <w:rPr>
                <w:rFonts w:cstheme="minorHAnsi"/>
                <w:color w:val="185262"/>
              </w:rPr>
              <w:t xml:space="preserve">Sustain </w:t>
            </w:r>
            <w:r w:rsidR="00662943" w:rsidRPr="003B3D6E">
              <w:rPr>
                <w:rFonts w:cstheme="minorHAnsi"/>
                <w:color w:val="185262"/>
              </w:rPr>
              <w:t xml:space="preserve">and </w:t>
            </w:r>
            <w:r w:rsidR="00662943" w:rsidRPr="00662943">
              <w:rPr>
                <w:rFonts w:cstheme="minorHAnsi"/>
                <w:color w:val="185262"/>
              </w:rPr>
              <w:t xml:space="preserve">expand </w:t>
            </w:r>
            <w:r w:rsidR="00662943">
              <w:rPr>
                <w:rFonts w:cstheme="minorHAnsi"/>
                <w:color w:val="185262"/>
              </w:rPr>
              <w:t>UNDP</w:t>
            </w:r>
            <w:r w:rsidR="00303CD2">
              <w:rPr>
                <w:rFonts w:cstheme="minorHAnsi"/>
                <w:color w:val="185262"/>
              </w:rPr>
              <w:t>’s</w:t>
            </w:r>
            <w:r w:rsidR="00662943" w:rsidRPr="00662943">
              <w:rPr>
                <w:rFonts w:cstheme="minorHAnsi"/>
                <w:color w:val="185262"/>
              </w:rPr>
              <w:t xml:space="preserve"> project in support of oversight mechanisms of State institutions</w:t>
            </w:r>
            <w:r w:rsidR="00662943">
              <w:rPr>
                <w:rFonts w:cstheme="minorHAnsi"/>
                <w:color w:val="185262"/>
              </w:rPr>
              <w:t xml:space="preserve"> (</w:t>
            </w:r>
            <w:proofErr w:type="spellStart"/>
            <w:r w:rsidR="00662943">
              <w:rPr>
                <w:rFonts w:cstheme="minorHAnsi"/>
                <w:color w:val="185262"/>
              </w:rPr>
              <w:t>ProPALOP</w:t>
            </w:r>
            <w:proofErr w:type="spellEnd"/>
            <w:r w:rsidR="00662943">
              <w:rPr>
                <w:rFonts w:cstheme="minorHAnsi"/>
                <w:color w:val="185262"/>
              </w:rPr>
              <w:t xml:space="preserve"> project)</w:t>
            </w:r>
          </w:p>
        </w:tc>
        <w:tc>
          <w:tcPr>
            <w:tcW w:w="2908" w:type="dxa"/>
          </w:tcPr>
          <w:p w14:paraId="388D0293" w14:textId="3CA35B93" w:rsidR="00246575" w:rsidRPr="008711DF" w:rsidRDefault="00CD6875" w:rsidP="00B3681F">
            <w:pPr>
              <w:tabs>
                <w:tab w:val="left" w:pos="1080"/>
              </w:tabs>
              <w:jc w:val="both"/>
              <w:rPr>
                <w:rFonts w:cstheme="minorHAnsi"/>
                <w:color w:val="185262"/>
              </w:rPr>
            </w:pPr>
            <w:r>
              <w:rPr>
                <w:rFonts w:cstheme="minorHAnsi"/>
                <w:color w:val="185262"/>
              </w:rPr>
              <w:t>2020</w:t>
            </w:r>
          </w:p>
        </w:tc>
        <w:tc>
          <w:tcPr>
            <w:tcW w:w="2605" w:type="dxa"/>
          </w:tcPr>
          <w:p w14:paraId="14A8957A" w14:textId="24DAE093" w:rsidR="00246575" w:rsidRPr="008711DF" w:rsidRDefault="003B3D6E" w:rsidP="00B3681F">
            <w:pPr>
              <w:tabs>
                <w:tab w:val="left" w:pos="1080"/>
              </w:tabs>
              <w:jc w:val="both"/>
              <w:rPr>
                <w:rFonts w:cstheme="minorHAnsi"/>
                <w:color w:val="185262"/>
              </w:rPr>
            </w:pPr>
            <w:r>
              <w:rPr>
                <w:rFonts w:cstheme="minorHAnsi"/>
                <w:color w:val="185262"/>
              </w:rPr>
              <w:t>Governance Cluster</w:t>
            </w:r>
          </w:p>
        </w:tc>
        <w:tc>
          <w:tcPr>
            <w:tcW w:w="1252" w:type="dxa"/>
          </w:tcPr>
          <w:p w14:paraId="227B1528" w14:textId="77777777" w:rsidR="00246575" w:rsidRPr="008711DF" w:rsidRDefault="00246575" w:rsidP="00B3681F">
            <w:pPr>
              <w:tabs>
                <w:tab w:val="left" w:pos="1080"/>
              </w:tabs>
              <w:jc w:val="both"/>
              <w:rPr>
                <w:rFonts w:cstheme="minorHAnsi"/>
                <w:color w:val="185262"/>
              </w:rPr>
            </w:pPr>
          </w:p>
        </w:tc>
        <w:tc>
          <w:tcPr>
            <w:tcW w:w="1200" w:type="dxa"/>
          </w:tcPr>
          <w:p w14:paraId="66E75CF8" w14:textId="2F227E0A" w:rsidR="00246575" w:rsidRPr="008711DF" w:rsidRDefault="003B3D6E" w:rsidP="00B3681F">
            <w:pPr>
              <w:tabs>
                <w:tab w:val="left" w:pos="1080"/>
              </w:tabs>
              <w:jc w:val="both"/>
              <w:rPr>
                <w:rFonts w:cstheme="minorHAnsi"/>
                <w:color w:val="185262"/>
              </w:rPr>
            </w:pPr>
            <w:r>
              <w:rPr>
                <w:rFonts w:cstheme="minorHAnsi"/>
                <w:color w:val="185262"/>
              </w:rPr>
              <w:t>Completed</w:t>
            </w:r>
          </w:p>
        </w:tc>
      </w:tr>
      <w:tr w:rsidR="00246575" w:rsidRPr="008711DF" w14:paraId="7FAC7157" w14:textId="77777777" w:rsidTr="00B3681F">
        <w:tc>
          <w:tcPr>
            <w:tcW w:w="4403" w:type="dxa"/>
          </w:tcPr>
          <w:p w14:paraId="2CD036E7" w14:textId="4D90135E" w:rsidR="00246575" w:rsidRPr="008711DF" w:rsidRDefault="00246575" w:rsidP="00B3681F">
            <w:pPr>
              <w:tabs>
                <w:tab w:val="left" w:pos="1080"/>
              </w:tabs>
              <w:jc w:val="both"/>
              <w:rPr>
                <w:rFonts w:cstheme="minorHAnsi"/>
                <w:color w:val="185262"/>
              </w:rPr>
            </w:pPr>
            <w:r w:rsidRPr="008711DF">
              <w:rPr>
                <w:rFonts w:cstheme="minorHAnsi"/>
                <w:color w:val="185262"/>
              </w:rPr>
              <w:lastRenderedPageBreak/>
              <w:t xml:space="preserve">1.2 </w:t>
            </w:r>
            <w:r w:rsidR="00303CD2">
              <w:rPr>
                <w:rFonts w:cstheme="minorHAnsi"/>
                <w:color w:val="185262"/>
              </w:rPr>
              <w:t>Activate initiatives to support</w:t>
            </w:r>
            <w:r w:rsidR="00662943">
              <w:rPr>
                <w:rFonts w:cstheme="minorHAnsi"/>
                <w:color w:val="185262"/>
              </w:rPr>
              <w:t xml:space="preserve"> CSOs </w:t>
            </w:r>
            <w:r w:rsidR="00CD6875">
              <w:rPr>
                <w:rFonts w:cstheme="minorHAnsi"/>
                <w:color w:val="185262"/>
              </w:rPr>
              <w:t xml:space="preserve">monitoring </w:t>
            </w:r>
            <w:r w:rsidR="00303CD2">
              <w:rPr>
                <w:rFonts w:cstheme="minorHAnsi"/>
                <w:color w:val="185262"/>
              </w:rPr>
              <w:t xml:space="preserve">of </w:t>
            </w:r>
            <w:r w:rsidR="00CD6875">
              <w:rPr>
                <w:rFonts w:cstheme="minorHAnsi"/>
                <w:color w:val="185262"/>
              </w:rPr>
              <w:t>public policies, including state budget implementation</w:t>
            </w:r>
          </w:p>
        </w:tc>
        <w:tc>
          <w:tcPr>
            <w:tcW w:w="2908" w:type="dxa"/>
          </w:tcPr>
          <w:p w14:paraId="4AD7159B" w14:textId="017A8FE5" w:rsidR="00246575" w:rsidRPr="008711DF" w:rsidRDefault="00CD6875" w:rsidP="00B3681F">
            <w:pPr>
              <w:tabs>
                <w:tab w:val="left" w:pos="1080"/>
              </w:tabs>
              <w:jc w:val="both"/>
              <w:rPr>
                <w:rFonts w:cstheme="minorHAnsi"/>
                <w:color w:val="185262"/>
              </w:rPr>
            </w:pPr>
            <w:r>
              <w:rPr>
                <w:rFonts w:cstheme="minorHAnsi"/>
                <w:color w:val="185262"/>
              </w:rPr>
              <w:t>2020</w:t>
            </w:r>
          </w:p>
        </w:tc>
        <w:tc>
          <w:tcPr>
            <w:tcW w:w="2605" w:type="dxa"/>
          </w:tcPr>
          <w:p w14:paraId="3864C568" w14:textId="71F88A51" w:rsidR="00246575" w:rsidRPr="008711DF" w:rsidRDefault="003B3D6E" w:rsidP="00B3681F">
            <w:pPr>
              <w:tabs>
                <w:tab w:val="left" w:pos="1080"/>
              </w:tabs>
              <w:jc w:val="both"/>
              <w:rPr>
                <w:rFonts w:cstheme="minorHAnsi"/>
                <w:color w:val="185262"/>
              </w:rPr>
            </w:pPr>
            <w:r>
              <w:rPr>
                <w:rFonts w:cstheme="minorHAnsi"/>
                <w:color w:val="185262"/>
              </w:rPr>
              <w:t>Governance Cluster</w:t>
            </w:r>
          </w:p>
        </w:tc>
        <w:tc>
          <w:tcPr>
            <w:tcW w:w="1252" w:type="dxa"/>
          </w:tcPr>
          <w:p w14:paraId="0CF6086B" w14:textId="77777777" w:rsidR="00246575" w:rsidRPr="008711DF" w:rsidRDefault="00246575" w:rsidP="00B3681F">
            <w:pPr>
              <w:tabs>
                <w:tab w:val="left" w:pos="1080"/>
              </w:tabs>
              <w:jc w:val="both"/>
              <w:rPr>
                <w:rFonts w:cstheme="minorHAnsi"/>
                <w:color w:val="185262"/>
              </w:rPr>
            </w:pPr>
          </w:p>
        </w:tc>
        <w:tc>
          <w:tcPr>
            <w:tcW w:w="1200" w:type="dxa"/>
          </w:tcPr>
          <w:p w14:paraId="55AD97FC" w14:textId="69A6A086" w:rsidR="00246575" w:rsidRPr="008711DF" w:rsidRDefault="003B3D6E" w:rsidP="00B3681F">
            <w:pPr>
              <w:tabs>
                <w:tab w:val="left" w:pos="1080"/>
              </w:tabs>
              <w:jc w:val="both"/>
              <w:rPr>
                <w:rFonts w:cstheme="minorHAnsi"/>
                <w:color w:val="185262"/>
              </w:rPr>
            </w:pPr>
            <w:r>
              <w:rPr>
                <w:rFonts w:cstheme="minorHAnsi"/>
                <w:color w:val="185262"/>
              </w:rPr>
              <w:t>Completed</w:t>
            </w:r>
          </w:p>
        </w:tc>
      </w:tr>
      <w:tr w:rsidR="00246575" w:rsidRPr="008711DF" w14:paraId="034BAB66" w14:textId="77777777" w:rsidTr="00B3681F">
        <w:tc>
          <w:tcPr>
            <w:tcW w:w="4403" w:type="dxa"/>
          </w:tcPr>
          <w:p w14:paraId="15850BCC" w14:textId="77777777" w:rsidR="00246575" w:rsidRPr="008711DF" w:rsidRDefault="00246575" w:rsidP="00B3681F">
            <w:pPr>
              <w:tabs>
                <w:tab w:val="left" w:pos="1080"/>
              </w:tabs>
              <w:jc w:val="both"/>
              <w:rPr>
                <w:rFonts w:cstheme="minorHAnsi"/>
                <w:color w:val="185262"/>
              </w:rPr>
            </w:pPr>
            <w:r w:rsidRPr="008711DF">
              <w:rPr>
                <w:rFonts w:cstheme="minorHAnsi"/>
                <w:color w:val="185262"/>
              </w:rPr>
              <w:t xml:space="preserve">1.3 </w:t>
            </w:r>
          </w:p>
        </w:tc>
        <w:tc>
          <w:tcPr>
            <w:tcW w:w="2908" w:type="dxa"/>
          </w:tcPr>
          <w:p w14:paraId="2C2247E2" w14:textId="77777777" w:rsidR="00246575" w:rsidRPr="008711DF" w:rsidRDefault="00246575" w:rsidP="00B3681F">
            <w:pPr>
              <w:tabs>
                <w:tab w:val="left" w:pos="1080"/>
              </w:tabs>
              <w:jc w:val="both"/>
              <w:rPr>
                <w:rFonts w:cstheme="minorHAnsi"/>
                <w:color w:val="185262"/>
              </w:rPr>
            </w:pPr>
          </w:p>
        </w:tc>
        <w:tc>
          <w:tcPr>
            <w:tcW w:w="2605" w:type="dxa"/>
          </w:tcPr>
          <w:p w14:paraId="3A2C7A79" w14:textId="77777777" w:rsidR="00246575" w:rsidRPr="008711DF" w:rsidRDefault="00246575" w:rsidP="00B3681F">
            <w:pPr>
              <w:tabs>
                <w:tab w:val="left" w:pos="1080"/>
              </w:tabs>
              <w:jc w:val="both"/>
              <w:rPr>
                <w:rFonts w:cstheme="minorHAnsi"/>
                <w:color w:val="185262"/>
              </w:rPr>
            </w:pPr>
          </w:p>
        </w:tc>
        <w:tc>
          <w:tcPr>
            <w:tcW w:w="1252" w:type="dxa"/>
          </w:tcPr>
          <w:p w14:paraId="576357D6" w14:textId="77777777" w:rsidR="00246575" w:rsidRPr="008711DF" w:rsidRDefault="00246575" w:rsidP="00B3681F">
            <w:pPr>
              <w:tabs>
                <w:tab w:val="left" w:pos="1080"/>
              </w:tabs>
              <w:jc w:val="both"/>
              <w:rPr>
                <w:rFonts w:cstheme="minorHAnsi"/>
                <w:color w:val="185262"/>
              </w:rPr>
            </w:pPr>
          </w:p>
        </w:tc>
        <w:tc>
          <w:tcPr>
            <w:tcW w:w="1200" w:type="dxa"/>
          </w:tcPr>
          <w:p w14:paraId="192D8B74" w14:textId="77777777" w:rsidR="00246575" w:rsidRPr="008711DF" w:rsidRDefault="00246575" w:rsidP="00B3681F">
            <w:pPr>
              <w:tabs>
                <w:tab w:val="left" w:pos="1080"/>
              </w:tabs>
              <w:jc w:val="both"/>
              <w:rPr>
                <w:rFonts w:cstheme="minorHAnsi"/>
                <w:color w:val="185262"/>
              </w:rPr>
            </w:pPr>
          </w:p>
        </w:tc>
      </w:tr>
    </w:tbl>
    <w:p w14:paraId="08FB1BC2" w14:textId="77777777" w:rsidR="00246575" w:rsidRDefault="00246575" w:rsidP="00246575"/>
    <w:p w14:paraId="2464A1B2" w14:textId="77777777" w:rsidR="00246575" w:rsidRDefault="00246575" w:rsidP="00246575"/>
    <w:p w14:paraId="439BE752" w14:textId="77777777" w:rsidR="00246575" w:rsidRDefault="00246575" w:rsidP="00246575"/>
    <w:p w14:paraId="4F061230" w14:textId="77777777" w:rsidR="00246575" w:rsidRDefault="00246575" w:rsidP="00246575"/>
    <w:p w14:paraId="30279E45" w14:textId="2F083758" w:rsidR="00246575" w:rsidRDefault="00246575" w:rsidP="00246575"/>
    <w:p w14:paraId="69400136" w14:textId="77777777" w:rsidR="00CD6875" w:rsidRDefault="00CD6875" w:rsidP="00246575"/>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03"/>
        <w:gridCol w:w="2908"/>
        <w:gridCol w:w="2605"/>
        <w:gridCol w:w="1252"/>
        <w:gridCol w:w="1200"/>
      </w:tblGrid>
      <w:tr w:rsidR="00246575" w:rsidRPr="008711DF" w14:paraId="4ABAD2F8" w14:textId="77777777" w:rsidTr="008978E3">
        <w:tc>
          <w:tcPr>
            <w:tcW w:w="12368" w:type="dxa"/>
            <w:gridSpan w:val="5"/>
            <w:shd w:val="clear" w:color="auto" w:fill="EAF6F3"/>
          </w:tcPr>
          <w:p w14:paraId="5E2EF6B1" w14:textId="6D936F07" w:rsidR="00246575" w:rsidRPr="008711DF" w:rsidRDefault="00246575" w:rsidP="0033342E">
            <w:pPr>
              <w:tabs>
                <w:tab w:val="left" w:pos="1080"/>
              </w:tabs>
              <w:jc w:val="both"/>
              <w:rPr>
                <w:rFonts w:cstheme="minorHAnsi"/>
                <w:color w:val="185262"/>
              </w:rPr>
            </w:pPr>
            <w:r w:rsidRPr="008711DF">
              <w:rPr>
                <w:rFonts w:cstheme="minorHAnsi"/>
                <w:b/>
                <w:color w:val="185262"/>
              </w:rPr>
              <w:t xml:space="preserve">Evaluation recommendation </w:t>
            </w:r>
            <w:r>
              <w:rPr>
                <w:rFonts w:cstheme="minorHAnsi"/>
                <w:b/>
                <w:color w:val="185262"/>
              </w:rPr>
              <w:t>5</w:t>
            </w:r>
            <w:r w:rsidRPr="008711DF">
              <w:rPr>
                <w:rFonts w:cstheme="minorHAnsi"/>
                <w:b/>
                <w:color w:val="185262"/>
              </w:rPr>
              <w:t xml:space="preserve">. </w:t>
            </w:r>
            <w:r>
              <w:rPr>
                <w:rFonts w:ascii="Open Sans" w:hAnsi="Open Sans" w:cs="Open Sans"/>
                <w:color w:val="333333"/>
                <w:sz w:val="20"/>
                <w:szCs w:val="20"/>
              </w:rPr>
              <w:t xml:space="preserve"> In the justice sector, review the strategic positioning: CAJ have now been financially supported for eight years, but UNDP should review the whole criminal justice chain to identify where bottlenecks are found </w:t>
            </w:r>
            <w:proofErr w:type="gramStart"/>
            <w:r>
              <w:rPr>
                <w:rFonts w:ascii="Open Sans" w:hAnsi="Open Sans" w:cs="Open Sans"/>
                <w:color w:val="333333"/>
                <w:sz w:val="20"/>
                <w:szCs w:val="20"/>
              </w:rPr>
              <w:t>in order to</w:t>
            </w:r>
            <w:proofErr w:type="gramEnd"/>
            <w:r>
              <w:rPr>
                <w:rFonts w:ascii="Open Sans" w:hAnsi="Open Sans" w:cs="Open Sans"/>
                <w:color w:val="333333"/>
                <w:sz w:val="20"/>
                <w:szCs w:val="20"/>
              </w:rPr>
              <w:t xml:space="preserve"> define its future interventions in support to MoJ. Construction of infrastructure is a means to an end, but not an objective, that must be strategically designed to add value.</w:t>
            </w:r>
          </w:p>
        </w:tc>
      </w:tr>
      <w:tr w:rsidR="00246575" w:rsidRPr="008711DF" w14:paraId="322768BF" w14:textId="77777777" w:rsidTr="008978E3">
        <w:tc>
          <w:tcPr>
            <w:tcW w:w="12368" w:type="dxa"/>
            <w:gridSpan w:val="5"/>
            <w:shd w:val="clear" w:color="auto" w:fill="EAF6F3"/>
          </w:tcPr>
          <w:p w14:paraId="7C3C58CB" w14:textId="04B03344" w:rsidR="00246575" w:rsidRPr="008711DF" w:rsidRDefault="00246575" w:rsidP="0033342E">
            <w:pPr>
              <w:tabs>
                <w:tab w:val="left" w:pos="1080"/>
              </w:tabs>
              <w:jc w:val="both"/>
              <w:rPr>
                <w:rFonts w:cstheme="minorHAnsi"/>
                <w:color w:val="185262"/>
              </w:rPr>
            </w:pPr>
            <w:r w:rsidRPr="008711DF">
              <w:rPr>
                <w:rFonts w:cstheme="minorHAnsi"/>
                <w:b/>
                <w:color w:val="185262"/>
              </w:rPr>
              <w:t xml:space="preserve">Management response: </w:t>
            </w:r>
            <w:r w:rsidR="00984265">
              <w:rPr>
                <w:rFonts w:cstheme="minorHAnsi"/>
                <w:b/>
                <w:color w:val="185262"/>
              </w:rPr>
              <w:t>Accepted</w:t>
            </w:r>
          </w:p>
        </w:tc>
      </w:tr>
      <w:tr w:rsidR="00246575" w:rsidRPr="008711DF" w14:paraId="7B958259" w14:textId="77777777" w:rsidTr="008978E3">
        <w:trPr>
          <w:trHeight w:val="135"/>
        </w:trPr>
        <w:tc>
          <w:tcPr>
            <w:tcW w:w="4403" w:type="dxa"/>
            <w:vMerge w:val="restart"/>
            <w:shd w:val="clear" w:color="auto" w:fill="EAF6F3"/>
          </w:tcPr>
          <w:p w14:paraId="2CEA2AC0"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14:paraId="2E76C68B"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14:paraId="1DAB7E37"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Responsible unit(s)</w:t>
            </w:r>
          </w:p>
        </w:tc>
        <w:tc>
          <w:tcPr>
            <w:tcW w:w="2452" w:type="dxa"/>
            <w:gridSpan w:val="2"/>
            <w:shd w:val="clear" w:color="auto" w:fill="EAF6F3"/>
          </w:tcPr>
          <w:p w14:paraId="5715D4E7"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Tracking*</w:t>
            </w:r>
          </w:p>
        </w:tc>
      </w:tr>
      <w:tr w:rsidR="00246575" w:rsidRPr="008711DF" w14:paraId="6F94295D" w14:textId="77777777" w:rsidTr="008978E3">
        <w:trPr>
          <w:trHeight w:val="135"/>
        </w:trPr>
        <w:tc>
          <w:tcPr>
            <w:tcW w:w="4403" w:type="dxa"/>
            <w:vMerge/>
            <w:shd w:val="clear" w:color="auto" w:fill="F3F3F3"/>
          </w:tcPr>
          <w:p w14:paraId="31B687C5" w14:textId="77777777" w:rsidR="00246575" w:rsidRPr="008711DF" w:rsidRDefault="00246575" w:rsidP="0033342E">
            <w:pPr>
              <w:tabs>
                <w:tab w:val="left" w:pos="1080"/>
              </w:tabs>
              <w:jc w:val="both"/>
              <w:rPr>
                <w:rFonts w:cstheme="minorHAnsi"/>
                <w:color w:val="185262"/>
              </w:rPr>
            </w:pPr>
          </w:p>
        </w:tc>
        <w:tc>
          <w:tcPr>
            <w:tcW w:w="2908" w:type="dxa"/>
            <w:vMerge/>
            <w:shd w:val="clear" w:color="auto" w:fill="F3F3F3"/>
          </w:tcPr>
          <w:p w14:paraId="428358B9" w14:textId="77777777" w:rsidR="00246575" w:rsidRPr="008711DF" w:rsidRDefault="00246575" w:rsidP="0033342E">
            <w:pPr>
              <w:tabs>
                <w:tab w:val="left" w:pos="1080"/>
              </w:tabs>
              <w:jc w:val="both"/>
              <w:rPr>
                <w:rFonts w:cstheme="minorHAnsi"/>
                <w:b/>
                <w:color w:val="185262"/>
              </w:rPr>
            </w:pPr>
          </w:p>
        </w:tc>
        <w:tc>
          <w:tcPr>
            <w:tcW w:w="2605" w:type="dxa"/>
            <w:vMerge/>
            <w:shd w:val="clear" w:color="auto" w:fill="F3F3F3"/>
          </w:tcPr>
          <w:p w14:paraId="43EF87F9" w14:textId="77777777" w:rsidR="00246575" w:rsidRPr="008711DF" w:rsidRDefault="00246575" w:rsidP="0033342E">
            <w:pPr>
              <w:tabs>
                <w:tab w:val="left" w:pos="1080"/>
              </w:tabs>
              <w:jc w:val="both"/>
              <w:rPr>
                <w:rFonts w:cstheme="minorHAnsi"/>
                <w:b/>
                <w:color w:val="185262"/>
              </w:rPr>
            </w:pPr>
          </w:p>
        </w:tc>
        <w:tc>
          <w:tcPr>
            <w:tcW w:w="1252" w:type="dxa"/>
          </w:tcPr>
          <w:p w14:paraId="57404255"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Comments</w:t>
            </w:r>
          </w:p>
        </w:tc>
        <w:tc>
          <w:tcPr>
            <w:tcW w:w="1200" w:type="dxa"/>
          </w:tcPr>
          <w:p w14:paraId="573D9FC7" w14:textId="77777777" w:rsidR="00246575" w:rsidRPr="008711DF" w:rsidRDefault="00246575" w:rsidP="0033342E">
            <w:pPr>
              <w:tabs>
                <w:tab w:val="left" w:pos="1080"/>
              </w:tabs>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72277A85" w14:textId="77777777" w:rsidR="00246575" w:rsidRPr="008711DF" w:rsidRDefault="00246575" w:rsidP="0033342E">
            <w:pPr>
              <w:tabs>
                <w:tab w:val="left" w:pos="1080"/>
              </w:tabs>
              <w:jc w:val="both"/>
              <w:rPr>
                <w:rFonts w:cstheme="minorHAnsi"/>
                <w:b/>
                <w:color w:val="185262"/>
              </w:rPr>
            </w:pPr>
            <w:r w:rsidRPr="008711DF">
              <w:rPr>
                <w:rFonts w:cstheme="minorHAnsi"/>
                <w:b/>
                <w:color w:val="185262"/>
              </w:rPr>
              <w:t>(initiated, completed or no due date)</w:t>
            </w:r>
          </w:p>
        </w:tc>
      </w:tr>
      <w:tr w:rsidR="00246575" w:rsidRPr="008711DF" w14:paraId="0E33D2B1" w14:textId="77777777" w:rsidTr="008978E3">
        <w:tc>
          <w:tcPr>
            <w:tcW w:w="4403" w:type="dxa"/>
          </w:tcPr>
          <w:p w14:paraId="2203C81A" w14:textId="15CD2CE4" w:rsidR="00E75DD1" w:rsidRPr="008711DF" w:rsidRDefault="00246575" w:rsidP="0033342E">
            <w:pPr>
              <w:tabs>
                <w:tab w:val="left" w:pos="1080"/>
              </w:tabs>
              <w:jc w:val="both"/>
              <w:rPr>
                <w:rFonts w:cstheme="minorHAnsi"/>
                <w:color w:val="185262"/>
              </w:rPr>
            </w:pPr>
            <w:r w:rsidRPr="008711DF">
              <w:rPr>
                <w:rFonts w:cstheme="minorHAnsi"/>
                <w:color w:val="185262"/>
              </w:rPr>
              <w:t xml:space="preserve">1.1 </w:t>
            </w:r>
            <w:r w:rsidR="00637A55">
              <w:rPr>
                <w:rFonts w:cstheme="minorHAnsi"/>
                <w:color w:val="185262"/>
              </w:rPr>
              <w:t xml:space="preserve">Revise Justice sector interventions </w:t>
            </w:r>
            <w:proofErr w:type="gramStart"/>
            <w:r w:rsidR="00637A55">
              <w:rPr>
                <w:rFonts w:cstheme="minorHAnsi"/>
                <w:color w:val="185262"/>
              </w:rPr>
              <w:t>in order to</w:t>
            </w:r>
            <w:proofErr w:type="gramEnd"/>
            <w:r w:rsidR="00637A55">
              <w:rPr>
                <w:rFonts w:cstheme="minorHAnsi"/>
                <w:color w:val="185262"/>
              </w:rPr>
              <w:t xml:space="preserve"> evaluate the impact and analyze the main bottlenecks and challenges </w:t>
            </w:r>
          </w:p>
        </w:tc>
        <w:tc>
          <w:tcPr>
            <w:tcW w:w="2908" w:type="dxa"/>
          </w:tcPr>
          <w:p w14:paraId="062055E8" w14:textId="4CD6D7DE" w:rsidR="00246575" w:rsidRPr="008711DF" w:rsidRDefault="008978E3" w:rsidP="0033342E">
            <w:pPr>
              <w:tabs>
                <w:tab w:val="left" w:pos="1080"/>
              </w:tabs>
              <w:jc w:val="both"/>
              <w:rPr>
                <w:rFonts w:cstheme="minorHAnsi"/>
                <w:color w:val="185262"/>
              </w:rPr>
            </w:pPr>
            <w:r>
              <w:rPr>
                <w:rFonts w:cstheme="minorHAnsi"/>
                <w:color w:val="185262"/>
              </w:rPr>
              <w:t>2021</w:t>
            </w:r>
          </w:p>
        </w:tc>
        <w:tc>
          <w:tcPr>
            <w:tcW w:w="2605" w:type="dxa"/>
          </w:tcPr>
          <w:p w14:paraId="218C4B32" w14:textId="462FD0EE" w:rsidR="00246575" w:rsidRPr="008711DF" w:rsidRDefault="008978E3" w:rsidP="0033342E">
            <w:pPr>
              <w:tabs>
                <w:tab w:val="left" w:pos="1080"/>
              </w:tabs>
              <w:jc w:val="both"/>
              <w:rPr>
                <w:rFonts w:cstheme="minorHAnsi"/>
                <w:color w:val="185262"/>
              </w:rPr>
            </w:pPr>
            <w:r>
              <w:rPr>
                <w:rFonts w:cstheme="minorHAnsi"/>
                <w:color w:val="185262"/>
              </w:rPr>
              <w:t>Governance Cluster</w:t>
            </w:r>
          </w:p>
        </w:tc>
        <w:tc>
          <w:tcPr>
            <w:tcW w:w="1252" w:type="dxa"/>
          </w:tcPr>
          <w:p w14:paraId="1E2D938F" w14:textId="77777777" w:rsidR="00246575" w:rsidRPr="008711DF" w:rsidRDefault="00246575" w:rsidP="0033342E">
            <w:pPr>
              <w:tabs>
                <w:tab w:val="left" w:pos="1080"/>
              </w:tabs>
              <w:jc w:val="both"/>
              <w:rPr>
                <w:rFonts w:cstheme="minorHAnsi"/>
                <w:color w:val="185262"/>
              </w:rPr>
            </w:pPr>
          </w:p>
        </w:tc>
        <w:tc>
          <w:tcPr>
            <w:tcW w:w="1200" w:type="dxa"/>
          </w:tcPr>
          <w:p w14:paraId="558298FC" w14:textId="5938F948" w:rsidR="00246575" w:rsidRPr="008711DF" w:rsidRDefault="008978E3" w:rsidP="0033342E">
            <w:pPr>
              <w:tabs>
                <w:tab w:val="left" w:pos="1080"/>
              </w:tabs>
              <w:jc w:val="both"/>
              <w:rPr>
                <w:rFonts w:cstheme="minorHAnsi"/>
                <w:color w:val="185262"/>
              </w:rPr>
            </w:pPr>
            <w:r>
              <w:rPr>
                <w:rFonts w:cstheme="minorHAnsi"/>
                <w:color w:val="185262"/>
              </w:rPr>
              <w:t>Completed</w:t>
            </w:r>
          </w:p>
        </w:tc>
      </w:tr>
      <w:tr w:rsidR="008978E3" w:rsidRPr="008711DF" w14:paraId="2113998F" w14:textId="77777777" w:rsidTr="008978E3">
        <w:tc>
          <w:tcPr>
            <w:tcW w:w="4403" w:type="dxa"/>
          </w:tcPr>
          <w:p w14:paraId="75268D4A" w14:textId="55C8981F" w:rsidR="008978E3" w:rsidRPr="008711DF" w:rsidRDefault="008978E3" w:rsidP="008978E3">
            <w:pPr>
              <w:tabs>
                <w:tab w:val="left" w:pos="1080"/>
              </w:tabs>
              <w:jc w:val="both"/>
              <w:rPr>
                <w:rFonts w:cstheme="minorHAnsi"/>
                <w:color w:val="185262"/>
              </w:rPr>
            </w:pPr>
            <w:r w:rsidRPr="008711DF">
              <w:rPr>
                <w:rFonts w:cstheme="minorHAnsi"/>
                <w:color w:val="185262"/>
              </w:rPr>
              <w:t xml:space="preserve">1.2 </w:t>
            </w:r>
            <w:r>
              <w:rPr>
                <w:rFonts w:cstheme="minorHAnsi"/>
                <w:color w:val="185262"/>
              </w:rPr>
              <w:t xml:space="preserve">Develop a new project document </w:t>
            </w:r>
            <w:r w:rsidRPr="00E75DD1">
              <w:rPr>
                <w:rFonts w:cstheme="minorHAnsi"/>
                <w:color w:val="185262"/>
              </w:rPr>
              <w:t xml:space="preserve">with the support of the Crisis Bureau/Rule of Law team </w:t>
            </w:r>
            <w:proofErr w:type="gramStart"/>
            <w:r w:rsidRPr="00E75DD1">
              <w:rPr>
                <w:rFonts w:cstheme="minorHAnsi"/>
                <w:color w:val="185262"/>
              </w:rPr>
              <w:t>in order to</w:t>
            </w:r>
            <w:proofErr w:type="gramEnd"/>
            <w:r w:rsidRPr="00E75DD1">
              <w:rPr>
                <w:rFonts w:cstheme="minorHAnsi"/>
                <w:color w:val="185262"/>
              </w:rPr>
              <w:t xml:space="preserve"> better identify entry points for achieving higher impacts in the rule of law, especially with regards to access to justice</w:t>
            </w:r>
          </w:p>
        </w:tc>
        <w:tc>
          <w:tcPr>
            <w:tcW w:w="2908" w:type="dxa"/>
          </w:tcPr>
          <w:p w14:paraId="63074A8A" w14:textId="759DA0DC" w:rsidR="008978E3" w:rsidRPr="008711DF" w:rsidRDefault="008978E3" w:rsidP="008978E3">
            <w:pPr>
              <w:tabs>
                <w:tab w:val="left" w:pos="1080"/>
              </w:tabs>
              <w:jc w:val="both"/>
              <w:rPr>
                <w:rFonts w:cstheme="minorHAnsi"/>
                <w:color w:val="185262"/>
              </w:rPr>
            </w:pPr>
            <w:r>
              <w:rPr>
                <w:rFonts w:cstheme="minorHAnsi"/>
                <w:color w:val="185262"/>
              </w:rPr>
              <w:t>2021</w:t>
            </w:r>
          </w:p>
        </w:tc>
        <w:tc>
          <w:tcPr>
            <w:tcW w:w="2605" w:type="dxa"/>
          </w:tcPr>
          <w:p w14:paraId="29C37750" w14:textId="3B31052B" w:rsidR="008978E3" w:rsidRPr="008711DF" w:rsidRDefault="008978E3" w:rsidP="008978E3">
            <w:pPr>
              <w:tabs>
                <w:tab w:val="left" w:pos="1080"/>
              </w:tabs>
              <w:jc w:val="both"/>
              <w:rPr>
                <w:rFonts w:cstheme="minorHAnsi"/>
                <w:color w:val="185262"/>
              </w:rPr>
            </w:pPr>
            <w:r>
              <w:rPr>
                <w:rFonts w:cstheme="minorHAnsi"/>
                <w:color w:val="185262"/>
              </w:rPr>
              <w:t>Governance Cluster</w:t>
            </w:r>
          </w:p>
        </w:tc>
        <w:tc>
          <w:tcPr>
            <w:tcW w:w="1252" w:type="dxa"/>
          </w:tcPr>
          <w:p w14:paraId="4AC4F01C" w14:textId="77777777" w:rsidR="008978E3" w:rsidRPr="008711DF" w:rsidRDefault="008978E3" w:rsidP="008978E3">
            <w:pPr>
              <w:tabs>
                <w:tab w:val="left" w:pos="1080"/>
              </w:tabs>
              <w:jc w:val="both"/>
              <w:rPr>
                <w:rFonts w:cstheme="minorHAnsi"/>
                <w:color w:val="185262"/>
              </w:rPr>
            </w:pPr>
          </w:p>
        </w:tc>
        <w:tc>
          <w:tcPr>
            <w:tcW w:w="1200" w:type="dxa"/>
          </w:tcPr>
          <w:p w14:paraId="003C36EC" w14:textId="62A0162A" w:rsidR="008978E3" w:rsidRPr="008711DF" w:rsidRDefault="008978E3" w:rsidP="008978E3">
            <w:pPr>
              <w:tabs>
                <w:tab w:val="left" w:pos="1080"/>
              </w:tabs>
              <w:jc w:val="both"/>
              <w:rPr>
                <w:rFonts w:cstheme="minorHAnsi"/>
                <w:color w:val="185262"/>
              </w:rPr>
            </w:pPr>
            <w:r>
              <w:rPr>
                <w:rFonts w:cstheme="minorHAnsi"/>
                <w:color w:val="185262"/>
              </w:rPr>
              <w:t>Completed</w:t>
            </w:r>
          </w:p>
        </w:tc>
      </w:tr>
      <w:tr w:rsidR="008978E3" w:rsidRPr="008711DF" w14:paraId="7A5D9EBA" w14:textId="77777777" w:rsidTr="008978E3">
        <w:tc>
          <w:tcPr>
            <w:tcW w:w="4403" w:type="dxa"/>
          </w:tcPr>
          <w:p w14:paraId="07F6C1AB" w14:textId="77777777" w:rsidR="008978E3" w:rsidRPr="008711DF" w:rsidRDefault="008978E3" w:rsidP="008978E3">
            <w:pPr>
              <w:tabs>
                <w:tab w:val="left" w:pos="1080"/>
              </w:tabs>
              <w:jc w:val="both"/>
              <w:rPr>
                <w:rFonts w:cstheme="minorHAnsi"/>
                <w:color w:val="185262"/>
              </w:rPr>
            </w:pPr>
            <w:r w:rsidRPr="008711DF">
              <w:rPr>
                <w:rFonts w:cstheme="minorHAnsi"/>
                <w:color w:val="185262"/>
              </w:rPr>
              <w:t xml:space="preserve">1.3 </w:t>
            </w:r>
          </w:p>
        </w:tc>
        <w:tc>
          <w:tcPr>
            <w:tcW w:w="2908" w:type="dxa"/>
          </w:tcPr>
          <w:p w14:paraId="20708042" w14:textId="77777777" w:rsidR="008978E3" w:rsidRPr="008711DF" w:rsidRDefault="008978E3" w:rsidP="008978E3">
            <w:pPr>
              <w:tabs>
                <w:tab w:val="left" w:pos="1080"/>
              </w:tabs>
              <w:jc w:val="both"/>
              <w:rPr>
                <w:rFonts w:cstheme="minorHAnsi"/>
                <w:color w:val="185262"/>
              </w:rPr>
            </w:pPr>
          </w:p>
        </w:tc>
        <w:tc>
          <w:tcPr>
            <w:tcW w:w="2605" w:type="dxa"/>
          </w:tcPr>
          <w:p w14:paraId="16F5343A" w14:textId="77777777" w:rsidR="008978E3" w:rsidRPr="008711DF" w:rsidRDefault="008978E3" w:rsidP="008978E3">
            <w:pPr>
              <w:tabs>
                <w:tab w:val="left" w:pos="1080"/>
              </w:tabs>
              <w:jc w:val="both"/>
              <w:rPr>
                <w:rFonts w:cstheme="minorHAnsi"/>
                <w:color w:val="185262"/>
              </w:rPr>
            </w:pPr>
          </w:p>
        </w:tc>
        <w:tc>
          <w:tcPr>
            <w:tcW w:w="1252" w:type="dxa"/>
          </w:tcPr>
          <w:p w14:paraId="57E15D26" w14:textId="77777777" w:rsidR="008978E3" w:rsidRPr="008711DF" w:rsidRDefault="008978E3" w:rsidP="008978E3">
            <w:pPr>
              <w:tabs>
                <w:tab w:val="left" w:pos="1080"/>
              </w:tabs>
              <w:jc w:val="both"/>
              <w:rPr>
                <w:rFonts w:cstheme="minorHAnsi"/>
                <w:color w:val="185262"/>
              </w:rPr>
            </w:pPr>
          </w:p>
        </w:tc>
        <w:tc>
          <w:tcPr>
            <w:tcW w:w="1200" w:type="dxa"/>
          </w:tcPr>
          <w:p w14:paraId="7BBF70F7" w14:textId="77777777" w:rsidR="008978E3" w:rsidRPr="008711DF" w:rsidRDefault="008978E3" w:rsidP="008978E3">
            <w:pPr>
              <w:tabs>
                <w:tab w:val="left" w:pos="1080"/>
              </w:tabs>
              <w:jc w:val="both"/>
              <w:rPr>
                <w:rFonts w:cstheme="minorHAnsi"/>
                <w:color w:val="185262"/>
              </w:rPr>
            </w:pPr>
          </w:p>
        </w:tc>
      </w:tr>
    </w:tbl>
    <w:p w14:paraId="749F2E18" w14:textId="77777777" w:rsidR="00246575" w:rsidRDefault="00246575" w:rsidP="00246575"/>
    <w:p w14:paraId="19B8378C" w14:textId="77777777" w:rsidR="00246575" w:rsidRDefault="00246575" w:rsidP="00246575"/>
    <w:p w14:paraId="4B37ADD5" w14:textId="77777777" w:rsidR="00246575" w:rsidRDefault="00246575" w:rsidP="00246575"/>
    <w:p w14:paraId="498D0031" w14:textId="30218065" w:rsidR="00246575" w:rsidRDefault="00246575" w:rsidP="00246575"/>
    <w:p w14:paraId="10477198" w14:textId="1FDD91F6" w:rsidR="007F129D" w:rsidRDefault="007F129D" w:rsidP="00246575"/>
    <w:p w14:paraId="1235579F" w14:textId="236F2CA8" w:rsidR="007F129D" w:rsidRDefault="007F129D" w:rsidP="00246575"/>
    <w:p w14:paraId="7B10DDDA" w14:textId="511BF692" w:rsidR="007F129D" w:rsidRDefault="007F129D" w:rsidP="00246575"/>
    <w:p w14:paraId="38CF1AFA" w14:textId="7C4ABDC9" w:rsidR="007F129D" w:rsidRDefault="007F129D" w:rsidP="00246575"/>
    <w:p w14:paraId="5A5FC779" w14:textId="277445C0" w:rsidR="007F129D" w:rsidRDefault="007F129D" w:rsidP="00246575"/>
    <w:p w14:paraId="32A49398" w14:textId="6EBEF493" w:rsidR="007F129D" w:rsidRDefault="007F129D" w:rsidP="00246575"/>
    <w:p w14:paraId="2EB99ABF" w14:textId="38693662" w:rsidR="007F129D" w:rsidRDefault="007F129D" w:rsidP="00246575"/>
    <w:p w14:paraId="37581130" w14:textId="48983222" w:rsidR="003B3D6E" w:rsidRDefault="003B3D6E" w:rsidP="00246575"/>
    <w:p w14:paraId="11C81813" w14:textId="44503C96" w:rsidR="003B3D6E" w:rsidRDefault="003B3D6E" w:rsidP="00246575"/>
    <w:p w14:paraId="55311C5C" w14:textId="5819D567" w:rsidR="003B3D6E" w:rsidRDefault="003B3D6E" w:rsidP="00246575"/>
    <w:p w14:paraId="721CC467" w14:textId="54A7AA83" w:rsidR="003B3D6E" w:rsidRDefault="003B3D6E" w:rsidP="00246575"/>
    <w:p w14:paraId="3F45509C" w14:textId="61325586" w:rsidR="003B3D6E" w:rsidRDefault="003B3D6E" w:rsidP="00246575"/>
    <w:p w14:paraId="6307E240" w14:textId="77777777" w:rsidR="003B3D6E" w:rsidRDefault="003B3D6E" w:rsidP="00246575"/>
    <w:tbl>
      <w:tblPr>
        <w:tblpPr w:leftFromText="180" w:rightFromText="180" w:vertAnchor="text" w:horzAnchor="margin" w:tblpY="1264"/>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03"/>
        <w:gridCol w:w="2908"/>
        <w:gridCol w:w="2605"/>
        <w:gridCol w:w="1252"/>
        <w:gridCol w:w="1200"/>
      </w:tblGrid>
      <w:tr w:rsidR="00246575" w:rsidRPr="008711DF" w14:paraId="4B3C5DD1" w14:textId="77777777" w:rsidTr="0AF9B996">
        <w:tc>
          <w:tcPr>
            <w:tcW w:w="12362" w:type="dxa"/>
            <w:gridSpan w:val="5"/>
            <w:shd w:val="clear" w:color="auto" w:fill="EAF6F3"/>
          </w:tcPr>
          <w:p w14:paraId="414D3D7B" w14:textId="4A6C52E5" w:rsidR="00246575" w:rsidRPr="008711DF" w:rsidRDefault="00246575" w:rsidP="00E75DD1">
            <w:pPr>
              <w:tabs>
                <w:tab w:val="left" w:pos="1080"/>
              </w:tabs>
              <w:jc w:val="both"/>
              <w:rPr>
                <w:rFonts w:cstheme="minorHAnsi"/>
                <w:color w:val="185262"/>
              </w:rPr>
            </w:pPr>
            <w:r w:rsidRPr="008711DF">
              <w:rPr>
                <w:rFonts w:cstheme="minorHAnsi"/>
                <w:b/>
                <w:color w:val="185262"/>
              </w:rPr>
              <w:t xml:space="preserve">Evaluation recommendation </w:t>
            </w:r>
            <w:r>
              <w:rPr>
                <w:rFonts w:cstheme="minorHAnsi"/>
                <w:b/>
                <w:color w:val="185262"/>
              </w:rPr>
              <w:t>6</w:t>
            </w:r>
            <w:r w:rsidRPr="008711DF">
              <w:rPr>
                <w:rFonts w:cstheme="minorHAnsi"/>
                <w:b/>
                <w:color w:val="185262"/>
              </w:rPr>
              <w:t xml:space="preserve">. </w:t>
            </w:r>
            <w:r>
              <w:rPr>
                <w:rFonts w:ascii="Open Sans" w:hAnsi="Open Sans" w:cs="Open Sans"/>
                <w:color w:val="333333"/>
                <w:sz w:val="20"/>
                <w:szCs w:val="20"/>
              </w:rPr>
              <w:t xml:space="preserve"> UNDP should develop specific strategies for Capacity Development, Gender Mainstreaming, Human Rights, Awareness Raising, each with an implementation plan and a results framework, to ensure it is incorporating the technical expertise required in each of its interventions.</w:t>
            </w:r>
          </w:p>
        </w:tc>
      </w:tr>
      <w:tr w:rsidR="00246575" w:rsidRPr="008711DF" w14:paraId="0EBCD3D8" w14:textId="77777777" w:rsidTr="0AF9B996">
        <w:tc>
          <w:tcPr>
            <w:tcW w:w="12362" w:type="dxa"/>
            <w:gridSpan w:val="5"/>
            <w:shd w:val="clear" w:color="auto" w:fill="EAF6F3"/>
          </w:tcPr>
          <w:p w14:paraId="65E7F55D" w14:textId="434B64F7" w:rsidR="00246575" w:rsidRPr="008711DF" w:rsidRDefault="00246575" w:rsidP="00E75DD1">
            <w:pPr>
              <w:tabs>
                <w:tab w:val="left" w:pos="1080"/>
              </w:tabs>
              <w:jc w:val="both"/>
              <w:rPr>
                <w:rFonts w:cstheme="minorHAnsi"/>
                <w:color w:val="185262"/>
              </w:rPr>
            </w:pPr>
            <w:r w:rsidRPr="008711DF">
              <w:rPr>
                <w:rFonts w:cstheme="minorHAnsi"/>
                <w:b/>
                <w:color w:val="185262"/>
              </w:rPr>
              <w:t xml:space="preserve">Management response: </w:t>
            </w:r>
            <w:r w:rsidR="00695A3D">
              <w:rPr>
                <w:rFonts w:cstheme="minorHAnsi"/>
                <w:b/>
                <w:color w:val="185262"/>
              </w:rPr>
              <w:t>Accepted</w:t>
            </w:r>
          </w:p>
        </w:tc>
      </w:tr>
      <w:tr w:rsidR="00246575" w:rsidRPr="008711DF" w14:paraId="48D3309F" w14:textId="77777777" w:rsidTr="0AF9B996">
        <w:trPr>
          <w:trHeight w:val="135"/>
        </w:trPr>
        <w:tc>
          <w:tcPr>
            <w:tcW w:w="4403" w:type="dxa"/>
            <w:vMerge w:val="restart"/>
            <w:shd w:val="clear" w:color="auto" w:fill="EAF6F3"/>
          </w:tcPr>
          <w:p w14:paraId="7D17BDE3" w14:textId="77777777" w:rsidR="00246575" w:rsidRPr="008711DF" w:rsidRDefault="00246575" w:rsidP="00E75DD1">
            <w:pPr>
              <w:tabs>
                <w:tab w:val="left" w:pos="1080"/>
              </w:tabs>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14:paraId="12DCA50E" w14:textId="77777777" w:rsidR="00246575" w:rsidRPr="008711DF" w:rsidRDefault="00246575" w:rsidP="00E75DD1">
            <w:pPr>
              <w:tabs>
                <w:tab w:val="left" w:pos="1080"/>
              </w:tabs>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14:paraId="35B4B9AB" w14:textId="77777777" w:rsidR="00246575" w:rsidRPr="008711DF" w:rsidRDefault="00246575" w:rsidP="00E75DD1">
            <w:pPr>
              <w:tabs>
                <w:tab w:val="left" w:pos="1080"/>
              </w:tabs>
              <w:jc w:val="both"/>
              <w:rPr>
                <w:rFonts w:cstheme="minorHAnsi"/>
                <w:b/>
                <w:color w:val="185262"/>
              </w:rPr>
            </w:pPr>
            <w:r w:rsidRPr="008711DF">
              <w:rPr>
                <w:rFonts w:cstheme="minorHAnsi"/>
                <w:b/>
                <w:color w:val="185262"/>
              </w:rPr>
              <w:t>Responsible unit(s)</w:t>
            </w:r>
          </w:p>
        </w:tc>
        <w:tc>
          <w:tcPr>
            <w:tcW w:w="2446" w:type="dxa"/>
            <w:gridSpan w:val="2"/>
            <w:shd w:val="clear" w:color="auto" w:fill="EAF6F3"/>
          </w:tcPr>
          <w:p w14:paraId="714395B5" w14:textId="77777777" w:rsidR="00246575" w:rsidRPr="008711DF" w:rsidRDefault="00246575" w:rsidP="00E75DD1">
            <w:pPr>
              <w:tabs>
                <w:tab w:val="left" w:pos="1080"/>
              </w:tabs>
              <w:jc w:val="both"/>
              <w:rPr>
                <w:rFonts w:cstheme="minorHAnsi"/>
                <w:b/>
                <w:color w:val="185262"/>
              </w:rPr>
            </w:pPr>
            <w:r w:rsidRPr="008711DF">
              <w:rPr>
                <w:rFonts w:cstheme="minorHAnsi"/>
                <w:b/>
                <w:color w:val="185262"/>
              </w:rPr>
              <w:t>Tracking*</w:t>
            </w:r>
          </w:p>
        </w:tc>
      </w:tr>
      <w:tr w:rsidR="00246575" w:rsidRPr="008711DF" w14:paraId="28186F34" w14:textId="77777777" w:rsidTr="0AF9B996">
        <w:trPr>
          <w:trHeight w:val="135"/>
        </w:trPr>
        <w:tc>
          <w:tcPr>
            <w:tcW w:w="4403" w:type="dxa"/>
            <w:vMerge/>
          </w:tcPr>
          <w:p w14:paraId="68FD24F1" w14:textId="77777777" w:rsidR="00246575" w:rsidRPr="008711DF" w:rsidRDefault="00246575" w:rsidP="00E75DD1">
            <w:pPr>
              <w:tabs>
                <w:tab w:val="left" w:pos="1080"/>
              </w:tabs>
              <w:jc w:val="both"/>
              <w:rPr>
                <w:rFonts w:cstheme="minorHAnsi"/>
                <w:color w:val="185262"/>
              </w:rPr>
            </w:pPr>
          </w:p>
        </w:tc>
        <w:tc>
          <w:tcPr>
            <w:tcW w:w="2908" w:type="dxa"/>
            <w:vMerge/>
          </w:tcPr>
          <w:p w14:paraId="527F21F1" w14:textId="77777777" w:rsidR="00246575" w:rsidRPr="008711DF" w:rsidRDefault="00246575" w:rsidP="00E75DD1">
            <w:pPr>
              <w:tabs>
                <w:tab w:val="left" w:pos="1080"/>
              </w:tabs>
              <w:jc w:val="both"/>
              <w:rPr>
                <w:rFonts w:cstheme="minorHAnsi"/>
                <w:b/>
                <w:color w:val="185262"/>
              </w:rPr>
            </w:pPr>
          </w:p>
        </w:tc>
        <w:tc>
          <w:tcPr>
            <w:tcW w:w="2605" w:type="dxa"/>
            <w:vMerge/>
          </w:tcPr>
          <w:p w14:paraId="72460612" w14:textId="77777777" w:rsidR="00246575" w:rsidRPr="008711DF" w:rsidRDefault="00246575" w:rsidP="00E75DD1">
            <w:pPr>
              <w:tabs>
                <w:tab w:val="left" w:pos="1080"/>
              </w:tabs>
              <w:jc w:val="both"/>
              <w:rPr>
                <w:rFonts w:cstheme="minorHAnsi"/>
                <w:b/>
                <w:color w:val="185262"/>
              </w:rPr>
            </w:pPr>
          </w:p>
        </w:tc>
        <w:tc>
          <w:tcPr>
            <w:tcW w:w="1252" w:type="dxa"/>
          </w:tcPr>
          <w:p w14:paraId="0363D37C" w14:textId="77777777" w:rsidR="00246575" w:rsidRPr="008711DF" w:rsidRDefault="00246575" w:rsidP="00E75DD1">
            <w:pPr>
              <w:tabs>
                <w:tab w:val="left" w:pos="1080"/>
              </w:tabs>
              <w:jc w:val="both"/>
              <w:rPr>
                <w:rFonts w:cstheme="minorHAnsi"/>
                <w:b/>
                <w:color w:val="185262"/>
              </w:rPr>
            </w:pPr>
            <w:r w:rsidRPr="008711DF">
              <w:rPr>
                <w:rFonts w:cstheme="minorHAnsi"/>
                <w:b/>
                <w:color w:val="185262"/>
              </w:rPr>
              <w:t>Comments</w:t>
            </w:r>
          </w:p>
        </w:tc>
        <w:tc>
          <w:tcPr>
            <w:tcW w:w="1194" w:type="dxa"/>
          </w:tcPr>
          <w:p w14:paraId="27B4E1BD" w14:textId="77777777" w:rsidR="00246575" w:rsidRPr="008711DF" w:rsidRDefault="00246575" w:rsidP="00E75DD1">
            <w:pPr>
              <w:tabs>
                <w:tab w:val="left" w:pos="1080"/>
              </w:tabs>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6144D125" w14:textId="77777777" w:rsidR="00246575" w:rsidRPr="008711DF" w:rsidRDefault="00246575" w:rsidP="00E75DD1">
            <w:pPr>
              <w:tabs>
                <w:tab w:val="left" w:pos="1080"/>
              </w:tabs>
              <w:jc w:val="both"/>
              <w:rPr>
                <w:rFonts w:cstheme="minorHAnsi"/>
                <w:b/>
                <w:color w:val="185262"/>
              </w:rPr>
            </w:pPr>
            <w:r w:rsidRPr="008711DF">
              <w:rPr>
                <w:rFonts w:cstheme="minorHAnsi"/>
                <w:b/>
                <w:color w:val="185262"/>
              </w:rPr>
              <w:lastRenderedPageBreak/>
              <w:t>(initiated, completed or no due date)</w:t>
            </w:r>
          </w:p>
        </w:tc>
      </w:tr>
      <w:tr w:rsidR="00246575" w:rsidRPr="008711DF" w14:paraId="0DBF4CE7" w14:textId="77777777" w:rsidTr="0AF9B996">
        <w:tc>
          <w:tcPr>
            <w:tcW w:w="4403" w:type="dxa"/>
          </w:tcPr>
          <w:p w14:paraId="4C6EF3E8" w14:textId="1F6C8808" w:rsidR="00246575" w:rsidRPr="008711DF" w:rsidRDefault="00246575" w:rsidP="00E75DD1">
            <w:pPr>
              <w:tabs>
                <w:tab w:val="left" w:pos="1080"/>
              </w:tabs>
              <w:jc w:val="both"/>
              <w:rPr>
                <w:rFonts w:cstheme="minorHAnsi"/>
                <w:color w:val="185262"/>
              </w:rPr>
            </w:pPr>
            <w:r w:rsidRPr="008711DF">
              <w:rPr>
                <w:rFonts w:cstheme="minorHAnsi"/>
                <w:color w:val="185262"/>
              </w:rPr>
              <w:lastRenderedPageBreak/>
              <w:t xml:space="preserve">1.1 </w:t>
            </w:r>
            <w:r w:rsidR="00695A3D">
              <w:rPr>
                <w:rFonts w:cstheme="minorHAnsi"/>
                <w:color w:val="185262"/>
              </w:rPr>
              <w:t xml:space="preserve">Carry out </w:t>
            </w:r>
            <w:r w:rsidR="00642109">
              <w:t>t</w:t>
            </w:r>
            <w:r w:rsidR="00642109" w:rsidRPr="00642109">
              <w:rPr>
                <w:rFonts w:cstheme="minorHAnsi"/>
                <w:color w:val="185262"/>
              </w:rPr>
              <w:t>rainings and awareness raising activities on gender mainstreaming, inclusion, diversity and HRBA</w:t>
            </w:r>
            <w:r w:rsidR="00642109">
              <w:rPr>
                <w:rFonts w:cstheme="minorHAnsi"/>
                <w:color w:val="185262"/>
              </w:rPr>
              <w:t>.</w:t>
            </w:r>
          </w:p>
        </w:tc>
        <w:tc>
          <w:tcPr>
            <w:tcW w:w="2908" w:type="dxa"/>
          </w:tcPr>
          <w:p w14:paraId="578FF933" w14:textId="5B545695" w:rsidR="00246575" w:rsidRPr="008711DF" w:rsidRDefault="00CD52A8" w:rsidP="00E75DD1">
            <w:pPr>
              <w:tabs>
                <w:tab w:val="left" w:pos="1080"/>
              </w:tabs>
              <w:jc w:val="both"/>
              <w:rPr>
                <w:rFonts w:cstheme="minorHAnsi"/>
                <w:color w:val="185262"/>
              </w:rPr>
            </w:pPr>
            <w:r>
              <w:rPr>
                <w:rFonts w:cstheme="minorHAnsi"/>
                <w:color w:val="185262"/>
              </w:rPr>
              <w:t>2021</w:t>
            </w:r>
          </w:p>
        </w:tc>
        <w:tc>
          <w:tcPr>
            <w:tcW w:w="2605" w:type="dxa"/>
          </w:tcPr>
          <w:p w14:paraId="49580546" w14:textId="0380F3F0" w:rsidR="00246575" w:rsidRPr="008711DF" w:rsidRDefault="00CD52A8" w:rsidP="00E75DD1">
            <w:pPr>
              <w:tabs>
                <w:tab w:val="left" w:pos="1080"/>
              </w:tabs>
              <w:jc w:val="both"/>
              <w:rPr>
                <w:rFonts w:cstheme="minorHAnsi"/>
                <w:color w:val="185262"/>
              </w:rPr>
            </w:pPr>
            <w:r>
              <w:rPr>
                <w:rFonts w:cstheme="minorHAnsi"/>
                <w:color w:val="185262"/>
              </w:rPr>
              <w:t>Programme</w:t>
            </w:r>
          </w:p>
        </w:tc>
        <w:tc>
          <w:tcPr>
            <w:tcW w:w="1252" w:type="dxa"/>
          </w:tcPr>
          <w:p w14:paraId="50CF2FE9" w14:textId="77777777" w:rsidR="00246575" w:rsidRPr="008711DF" w:rsidRDefault="00246575" w:rsidP="00E75DD1">
            <w:pPr>
              <w:tabs>
                <w:tab w:val="left" w:pos="1080"/>
              </w:tabs>
              <w:jc w:val="both"/>
              <w:rPr>
                <w:rFonts w:cstheme="minorHAnsi"/>
                <w:color w:val="185262"/>
              </w:rPr>
            </w:pPr>
          </w:p>
        </w:tc>
        <w:tc>
          <w:tcPr>
            <w:tcW w:w="1194" w:type="dxa"/>
          </w:tcPr>
          <w:p w14:paraId="376DE38C" w14:textId="0C145725" w:rsidR="00246575" w:rsidRPr="008711DF" w:rsidRDefault="7F448E8E" w:rsidP="0AF9B996">
            <w:pPr>
              <w:tabs>
                <w:tab w:val="left" w:pos="1080"/>
              </w:tabs>
              <w:jc w:val="both"/>
              <w:rPr>
                <w:rFonts w:eastAsia="Calibri"/>
                <w:color w:val="185262"/>
              </w:rPr>
            </w:pPr>
            <w:r w:rsidRPr="0AF9B996">
              <w:rPr>
                <w:rFonts w:cstheme="minorBidi"/>
                <w:color w:val="185262"/>
              </w:rPr>
              <w:t>Completed</w:t>
            </w:r>
          </w:p>
        </w:tc>
      </w:tr>
      <w:tr w:rsidR="00246575" w:rsidRPr="008711DF" w14:paraId="1D9A2F67" w14:textId="77777777" w:rsidTr="0AF9B996">
        <w:tc>
          <w:tcPr>
            <w:tcW w:w="4403" w:type="dxa"/>
          </w:tcPr>
          <w:p w14:paraId="7EF5E1A0" w14:textId="3105C1EC" w:rsidR="00246575" w:rsidRPr="008711DF" w:rsidRDefault="00246575" w:rsidP="00E75DD1">
            <w:pPr>
              <w:tabs>
                <w:tab w:val="left" w:pos="1080"/>
              </w:tabs>
              <w:jc w:val="both"/>
              <w:rPr>
                <w:rFonts w:cstheme="minorHAnsi"/>
                <w:color w:val="185262"/>
              </w:rPr>
            </w:pPr>
            <w:r w:rsidRPr="008711DF">
              <w:rPr>
                <w:rFonts w:cstheme="minorHAnsi"/>
                <w:color w:val="185262"/>
              </w:rPr>
              <w:t xml:space="preserve">1.2 </w:t>
            </w:r>
            <w:r w:rsidR="00642109">
              <w:rPr>
                <w:rFonts w:cstheme="minorHAnsi"/>
                <w:color w:val="185262"/>
              </w:rPr>
              <w:t xml:space="preserve">Carry out a results-based management </w:t>
            </w:r>
            <w:r w:rsidR="00CD52A8">
              <w:rPr>
                <w:rFonts w:cstheme="minorHAnsi"/>
                <w:color w:val="185262"/>
              </w:rPr>
              <w:t>refresher/training for all personnel</w:t>
            </w:r>
          </w:p>
        </w:tc>
        <w:tc>
          <w:tcPr>
            <w:tcW w:w="2908" w:type="dxa"/>
          </w:tcPr>
          <w:p w14:paraId="39DDC1AB" w14:textId="57AF0D03" w:rsidR="00246575" w:rsidRPr="008711DF" w:rsidRDefault="00CD52A8" w:rsidP="00E75DD1">
            <w:pPr>
              <w:tabs>
                <w:tab w:val="left" w:pos="1080"/>
              </w:tabs>
              <w:jc w:val="both"/>
              <w:rPr>
                <w:rFonts w:cstheme="minorHAnsi"/>
                <w:color w:val="185262"/>
              </w:rPr>
            </w:pPr>
            <w:r>
              <w:rPr>
                <w:rFonts w:cstheme="minorHAnsi"/>
                <w:color w:val="185262"/>
              </w:rPr>
              <w:t>2022</w:t>
            </w:r>
          </w:p>
        </w:tc>
        <w:tc>
          <w:tcPr>
            <w:tcW w:w="2605" w:type="dxa"/>
          </w:tcPr>
          <w:p w14:paraId="0B5B916B" w14:textId="30F95CF3" w:rsidR="00246575" w:rsidRPr="008711DF" w:rsidRDefault="00CD52A8" w:rsidP="00E75DD1">
            <w:pPr>
              <w:tabs>
                <w:tab w:val="left" w:pos="1080"/>
              </w:tabs>
              <w:jc w:val="both"/>
              <w:rPr>
                <w:rFonts w:cstheme="minorHAnsi"/>
                <w:color w:val="185262"/>
              </w:rPr>
            </w:pPr>
            <w:r>
              <w:rPr>
                <w:rFonts w:cstheme="minorHAnsi"/>
                <w:color w:val="185262"/>
              </w:rPr>
              <w:t>Programme</w:t>
            </w:r>
          </w:p>
        </w:tc>
        <w:tc>
          <w:tcPr>
            <w:tcW w:w="1252" w:type="dxa"/>
          </w:tcPr>
          <w:p w14:paraId="52E6769C" w14:textId="77777777" w:rsidR="00246575" w:rsidRPr="008711DF" w:rsidRDefault="00246575" w:rsidP="00E75DD1">
            <w:pPr>
              <w:tabs>
                <w:tab w:val="left" w:pos="1080"/>
              </w:tabs>
              <w:jc w:val="both"/>
              <w:rPr>
                <w:rFonts w:cstheme="minorHAnsi"/>
                <w:color w:val="185262"/>
              </w:rPr>
            </w:pPr>
          </w:p>
        </w:tc>
        <w:tc>
          <w:tcPr>
            <w:tcW w:w="1194" w:type="dxa"/>
          </w:tcPr>
          <w:p w14:paraId="6E61161C" w14:textId="22C0D636" w:rsidR="00246575" w:rsidRPr="008711DF" w:rsidRDefault="00CD52A8" w:rsidP="00E75DD1">
            <w:pPr>
              <w:tabs>
                <w:tab w:val="left" w:pos="1080"/>
              </w:tabs>
              <w:jc w:val="both"/>
              <w:rPr>
                <w:rFonts w:cstheme="minorHAnsi"/>
                <w:color w:val="185262"/>
              </w:rPr>
            </w:pPr>
            <w:r>
              <w:rPr>
                <w:rFonts w:cstheme="minorHAnsi"/>
                <w:color w:val="185262"/>
              </w:rPr>
              <w:t>To be done</w:t>
            </w:r>
          </w:p>
        </w:tc>
      </w:tr>
      <w:tr w:rsidR="00246575" w:rsidRPr="008711DF" w14:paraId="49CE856D" w14:textId="77777777" w:rsidTr="0AF9B996">
        <w:tc>
          <w:tcPr>
            <w:tcW w:w="4403" w:type="dxa"/>
          </w:tcPr>
          <w:p w14:paraId="3F194661" w14:textId="5F2FA044" w:rsidR="00246575" w:rsidRPr="008711DF" w:rsidRDefault="00246575" w:rsidP="00E75DD1">
            <w:pPr>
              <w:tabs>
                <w:tab w:val="left" w:pos="1080"/>
              </w:tabs>
              <w:jc w:val="both"/>
              <w:rPr>
                <w:rFonts w:cstheme="minorHAnsi"/>
                <w:color w:val="185262"/>
              </w:rPr>
            </w:pPr>
            <w:r w:rsidRPr="008711DF">
              <w:rPr>
                <w:rFonts w:cstheme="minorHAnsi"/>
                <w:color w:val="185262"/>
              </w:rPr>
              <w:t xml:space="preserve">1.3 </w:t>
            </w:r>
            <w:r w:rsidR="00024EC6">
              <w:rPr>
                <w:rFonts w:cstheme="minorHAnsi"/>
                <w:color w:val="185262"/>
              </w:rPr>
              <w:t>Create a Gender Committee</w:t>
            </w:r>
          </w:p>
        </w:tc>
        <w:tc>
          <w:tcPr>
            <w:tcW w:w="2908" w:type="dxa"/>
          </w:tcPr>
          <w:p w14:paraId="47ADC769" w14:textId="11DF59C6" w:rsidR="00246575" w:rsidRPr="008711DF" w:rsidRDefault="00024EC6" w:rsidP="00E75DD1">
            <w:pPr>
              <w:tabs>
                <w:tab w:val="left" w:pos="1080"/>
              </w:tabs>
              <w:jc w:val="both"/>
              <w:rPr>
                <w:rFonts w:cstheme="minorHAnsi"/>
                <w:color w:val="185262"/>
              </w:rPr>
            </w:pPr>
            <w:r>
              <w:rPr>
                <w:rFonts w:cstheme="minorHAnsi"/>
                <w:color w:val="185262"/>
              </w:rPr>
              <w:t>2021</w:t>
            </w:r>
          </w:p>
        </w:tc>
        <w:tc>
          <w:tcPr>
            <w:tcW w:w="2605" w:type="dxa"/>
          </w:tcPr>
          <w:p w14:paraId="70C7EE9E" w14:textId="239A7D7E" w:rsidR="00246575" w:rsidRPr="008711DF" w:rsidRDefault="00024EC6" w:rsidP="00E75DD1">
            <w:pPr>
              <w:tabs>
                <w:tab w:val="left" w:pos="1080"/>
              </w:tabs>
              <w:jc w:val="both"/>
              <w:rPr>
                <w:rFonts w:cstheme="minorHAnsi"/>
                <w:color w:val="185262"/>
              </w:rPr>
            </w:pPr>
            <w:r>
              <w:rPr>
                <w:rFonts w:cstheme="minorHAnsi"/>
                <w:color w:val="185262"/>
              </w:rPr>
              <w:t>Programme</w:t>
            </w:r>
          </w:p>
        </w:tc>
        <w:tc>
          <w:tcPr>
            <w:tcW w:w="1252" w:type="dxa"/>
          </w:tcPr>
          <w:p w14:paraId="411A1DAF" w14:textId="77777777" w:rsidR="00246575" w:rsidRPr="008711DF" w:rsidRDefault="00246575" w:rsidP="00E75DD1">
            <w:pPr>
              <w:tabs>
                <w:tab w:val="left" w:pos="1080"/>
              </w:tabs>
              <w:jc w:val="both"/>
              <w:rPr>
                <w:rFonts w:cstheme="minorHAnsi"/>
                <w:color w:val="185262"/>
              </w:rPr>
            </w:pPr>
          </w:p>
        </w:tc>
        <w:tc>
          <w:tcPr>
            <w:tcW w:w="1194" w:type="dxa"/>
          </w:tcPr>
          <w:p w14:paraId="21F186D6" w14:textId="71B6B6F6" w:rsidR="00246575" w:rsidRPr="008711DF" w:rsidRDefault="00024EC6" w:rsidP="00E75DD1">
            <w:pPr>
              <w:tabs>
                <w:tab w:val="left" w:pos="1080"/>
              </w:tabs>
              <w:jc w:val="both"/>
              <w:rPr>
                <w:rFonts w:cstheme="minorHAnsi"/>
                <w:color w:val="185262"/>
              </w:rPr>
            </w:pPr>
            <w:r>
              <w:rPr>
                <w:rFonts w:cstheme="minorHAnsi"/>
                <w:color w:val="185262"/>
              </w:rPr>
              <w:t xml:space="preserve">Completed </w:t>
            </w:r>
          </w:p>
        </w:tc>
      </w:tr>
    </w:tbl>
    <w:p w14:paraId="12E17D98" w14:textId="77777777" w:rsidR="00246575" w:rsidRDefault="00246575" w:rsidP="00246575"/>
    <w:p w14:paraId="6F9BDF45" w14:textId="77777777" w:rsidR="00246575" w:rsidRDefault="00246575" w:rsidP="00246575"/>
    <w:p w14:paraId="49D15CF7" w14:textId="77777777" w:rsidR="00246575" w:rsidRDefault="00246575" w:rsidP="00246575"/>
    <w:p w14:paraId="7FE85627" w14:textId="77777777" w:rsidR="00246575" w:rsidRDefault="00246575" w:rsidP="00246575"/>
    <w:p w14:paraId="0F3E21FD" w14:textId="77777777" w:rsidR="00246575" w:rsidRDefault="00246575" w:rsidP="00246575"/>
    <w:p w14:paraId="5DAA9849" w14:textId="77777777" w:rsidR="00246575" w:rsidRDefault="00246575" w:rsidP="00246575"/>
    <w:p w14:paraId="74A11D41" w14:textId="77777777" w:rsidR="00246575" w:rsidRDefault="00246575" w:rsidP="00246575"/>
    <w:p w14:paraId="1B8F4F1D" w14:textId="77777777" w:rsidR="007F129D" w:rsidRDefault="007F129D" w:rsidP="00246575"/>
    <w:tbl>
      <w:tblPr>
        <w:tblpPr w:leftFromText="180" w:rightFromText="180" w:vertAnchor="text" w:tblpY="58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03"/>
        <w:gridCol w:w="2908"/>
        <w:gridCol w:w="2605"/>
        <w:gridCol w:w="1252"/>
        <w:gridCol w:w="1200"/>
      </w:tblGrid>
      <w:tr w:rsidR="00246575" w:rsidRPr="008711DF" w14:paraId="791E59D5" w14:textId="77777777" w:rsidTr="007F129D">
        <w:tc>
          <w:tcPr>
            <w:tcW w:w="12362" w:type="dxa"/>
            <w:gridSpan w:val="5"/>
            <w:shd w:val="clear" w:color="auto" w:fill="EAF6F3"/>
          </w:tcPr>
          <w:p w14:paraId="512AFC50" w14:textId="432AA6C4" w:rsidR="00246575" w:rsidRPr="008711DF" w:rsidRDefault="00246575" w:rsidP="007F129D">
            <w:pPr>
              <w:tabs>
                <w:tab w:val="left" w:pos="1080"/>
              </w:tabs>
              <w:jc w:val="both"/>
              <w:rPr>
                <w:rFonts w:cstheme="minorHAnsi"/>
                <w:color w:val="185262"/>
              </w:rPr>
            </w:pPr>
            <w:r w:rsidRPr="008711DF">
              <w:rPr>
                <w:rFonts w:cstheme="minorHAnsi"/>
                <w:b/>
                <w:color w:val="185262"/>
              </w:rPr>
              <w:t xml:space="preserve">Evaluation recommendation </w:t>
            </w:r>
            <w:r>
              <w:rPr>
                <w:rFonts w:cstheme="minorHAnsi"/>
                <w:b/>
                <w:color w:val="185262"/>
              </w:rPr>
              <w:t>7</w:t>
            </w:r>
            <w:r w:rsidRPr="008711DF">
              <w:rPr>
                <w:rFonts w:cstheme="minorHAnsi"/>
                <w:b/>
                <w:color w:val="185262"/>
              </w:rPr>
              <w:t xml:space="preserve">. </w:t>
            </w:r>
            <w:r>
              <w:rPr>
                <w:rFonts w:ascii="Open Sans" w:hAnsi="Open Sans" w:cs="Open Sans"/>
                <w:color w:val="333333"/>
                <w:sz w:val="20"/>
                <w:szCs w:val="20"/>
              </w:rPr>
              <w:t xml:space="preserve"> UNDP should consider investing in developing a stronger M&amp;E system, including a dedicated knowledge management function, through the recruitment of specialized staff, training of UNDP managers in RBM and M&amp;E, to ensure a common understanding and language is used in the CO, including for developing Theories of Change which explain the logic of the chain of results that lead to the outcome statements.</w:t>
            </w:r>
          </w:p>
        </w:tc>
      </w:tr>
      <w:tr w:rsidR="00246575" w:rsidRPr="008711DF" w14:paraId="0BC5B28E" w14:textId="77777777" w:rsidTr="007F129D">
        <w:tc>
          <w:tcPr>
            <w:tcW w:w="12362" w:type="dxa"/>
            <w:gridSpan w:val="5"/>
            <w:shd w:val="clear" w:color="auto" w:fill="EAF6F3"/>
          </w:tcPr>
          <w:p w14:paraId="1C69393E" w14:textId="7412802F" w:rsidR="00246575" w:rsidRPr="008711DF" w:rsidRDefault="00246575" w:rsidP="007F129D">
            <w:pPr>
              <w:tabs>
                <w:tab w:val="left" w:pos="1080"/>
              </w:tabs>
              <w:jc w:val="both"/>
              <w:rPr>
                <w:rFonts w:cstheme="minorHAnsi"/>
                <w:color w:val="185262"/>
              </w:rPr>
            </w:pPr>
            <w:r w:rsidRPr="008711DF">
              <w:rPr>
                <w:rFonts w:cstheme="minorHAnsi"/>
                <w:b/>
                <w:color w:val="185262"/>
              </w:rPr>
              <w:t xml:space="preserve">Management response: </w:t>
            </w:r>
            <w:r w:rsidR="00CD52A8">
              <w:rPr>
                <w:rFonts w:cstheme="minorHAnsi"/>
                <w:b/>
                <w:color w:val="185262"/>
              </w:rPr>
              <w:t xml:space="preserve">Accepted </w:t>
            </w:r>
          </w:p>
        </w:tc>
      </w:tr>
      <w:tr w:rsidR="00246575" w:rsidRPr="008711DF" w14:paraId="6A71262D" w14:textId="77777777" w:rsidTr="007F129D">
        <w:trPr>
          <w:trHeight w:val="135"/>
        </w:trPr>
        <w:tc>
          <w:tcPr>
            <w:tcW w:w="4403" w:type="dxa"/>
            <w:vMerge w:val="restart"/>
            <w:shd w:val="clear" w:color="auto" w:fill="EAF6F3"/>
          </w:tcPr>
          <w:p w14:paraId="3A5F9973" w14:textId="77777777" w:rsidR="00246575" w:rsidRPr="008711DF" w:rsidRDefault="00246575" w:rsidP="007F129D">
            <w:pPr>
              <w:tabs>
                <w:tab w:val="left" w:pos="1080"/>
              </w:tabs>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14:paraId="008E9C89" w14:textId="77777777" w:rsidR="00246575" w:rsidRPr="008711DF" w:rsidRDefault="00246575" w:rsidP="007F129D">
            <w:pPr>
              <w:tabs>
                <w:tab w:val="left" w:pos="1080"/>
              </w:tabs>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14:paraId="7A17D961" w14:textId="77777777" w:rsidR="00246575" w:rsidRPr="008711DF" w:rsidRDefault="00246575" w:rsidP="007F129D">
            <w:pPr>
              <w:tabs>
                <w:tab w:val="left" w:pos="1080"/>
              </w:tabs>
              <w:jc w:val="both"/>
              <w:rPr>
                <w:rFonts w:cstheme="minorHAnsi"/>
                <w:b/>
                <w:color w:val="185262"/>
              </w:rPr>
            </w:pPr>
            <w:r w:rsidRPr="008711DF">
              <w:rPr>
                <w:rFonts w:cstheme="minorHAnsi"/>
                <w:b/>
                <w:color w:val="185262"/>
              </w:rPr>
              <w:t>Responsible unit(s)</w:t>
            </w:r>
          </w:p>
        </w:tc>
        <w:tc>
          <w:tcPr>
            <w:tcW w:w="2446" w:type="dxa"/>
            <w:gridSpan w:val="2"/>
            <w:shd w:val="clear" w:color="auto" w:fill="EAF6F3"/>
          </w:tcPr>
          <w:p w14:paraId="7FFB657B" w14:textId="77777777" w:rsidR="00246575" w:rsidRPr="008711DF" w:rsidRDefault="00246575" w:rsidP="007F129D">
            <w:pPr>
              <w:tabs>
                <w:tab w:val="left" w:pos="1080"/>
              </w:tabs>
              <w:jc w:val="both"/>
              <w:rPr>
                <w:rFonts w:cstheme="minorHAnsi"/>
                <w:b/>
                <w:color w:val="185262"/>
              </w:rPr>
            </w:pPr>
            <w:r w:rsidRPr="008711DF">
              <w:rPr>
                <w:rFonts w:cstheme="minorHAnsi"/>
                <w:b/>
                <w:color w:val="185262"/>
              </w:rPr>
              <w:t>Tracking*</w:t>
            </w:r>
          </w:p>
        </w:tc>
      </w:tr>
      <w:tr w:rsidR="00246575" w:rsidRPr="008711DF" w14:paraId="66CB3597" w14:textId="77777777" w:rsidTr="007F129D">
        <w:trPr>
          <w:trHeight w:val="135"/>
        </w:trPr>
        <w:tc>
          <w:tcPr>
            <w:tcW w:w="4403" w:type="dxa"/>
            <w:vMerge/>
            <w:shd w:val="clear" w:color="auto" w:fill="F3F3F3"/>
          </w:tcPr>
          <w:p w14:paraId="11D28E5A" w14:textId="77777777" w:rsidR="00246575" w:rsidRPr="008711DF" w:rsidRDefault="00246575" w:rsidP="007F129D">
            <w:pPr>
              <w:tabs>
                <w:tab w:val="left" w:pos="1080"/>
              </w:tabs>
              <w:jc w:val="both"/>
              <w:rPr>
                <w:rFonts w:cstheme="minorHAnsi"/>
                <w:color w:val="185262"/>
              </w:rPr>
            </w:pPr>
          </w:p>
        </w:tc>
        <w:tc>
          <w:tcPr>
            <w:tcW w:w="2908" w:type="dxa"/>
            <w:vMerge/>
            <w:shd w:val="clear" w:color="auto" w:fill="F3F3F3"/>
          </w:tcPr>
          <w:p w14:paraId="55ABCBCA" w14:textId="77777777" w:rsidR="00246575" w:rsidRPr="008711DF" w:rsidRDefault="00246575" w:rsidP="007F129D">
            <w:pPr>
              <w:tabs>
                <w:tab w:val="left" w:pos="1080"/>
              </w:tabs>
              <w:jc w:val="both"/>
              <w:rPr>
                <w:rFonts w:cstheme="minorHAnsi"/>
                <w:b/>
                <w:color w:val="185262"/>
              </w:rPr>
            </w:pPr>
          </w:p>
        </w:tc>
        <w:tc>
          <w:tcPr>
            <w:tcW w:w="2605" w:type="dxa"/>
            <w:vMerge/>
            <w:shd w:val="clear" w:color="auto" w:fill="F3F3F3"/>
          </w:tcPr>
          <w:p w14:paraId="3AB5EDF5" w14:textId="77777777" w:rsidR="00246575" w:rsidRPr="008711DF" w:rsidRDefault="00246575" w:rsidP="007F129D">
            <w:pPr>
              <w:tabs>
                <w:tab w:val="left" w:pos="1080"/>
              </w:tabs>
              <w:jc w:val="both"/>
              <w:rPr>
                <w:rFonts w:cstheme="minorHAnsi"/>
                <w:b/>
                <w:color w:val="185262"/>
              </w:rPr>
            </w:pPr>
          </w:p>
        </w:tc>
        <w:tc>
          <w:tcPr>
            <w:tcW w:w="1252" w:type="dxa"/>
          </w:tcPr>
          <w:p w14:paraId="7076A738" w14:textId="77777777" w:rsidR="00246575" w:rsidRPr="008711DF" w:rsidRDefault="00246575" w:rsidP="007F129D">
            <w:pPr>
              <w:tabs>
                <w:tab w:val="left" w:pos="1080"/>
              </w:tabs>
              <w:jc w:val="both"/>
              <w:rPr>
                <w:rFonts w:cstheme="minorHAnsi"/>
                <w:b/>
                <w:color w:val="185262"/>
              </w:rPr>
            </w:pPr>
            <w:r w:rsidRPr="008711DF">
              <w:rPr>
                <w:rFonts w:cstheme="minorHAnsi"/>
                <w:b/>
                <w:color w:val="185262"/>
              </w:rPr>
              <w:t>Comments</w:t>
            </w:r>
          </w:p>
        </w:tc>
        <w:tc>
          <w:tcPr>
            <w:tcW w:w="1194" w:type="dxa"/>
          </w:tcPr>
          <w:p w14:paraId="12F9F9AC" w14:textId="77777777" w:rsidR="00246575" w:rsidRPr="008711DF" w:rsidRDefault="00246575" w:rsidP="007F129D">
            <w:pPr>
              <w:tabs>
                <w:tab w:val="left" w:pos="1080"/>
              </w:tabs>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AEBE55F" w14:textId="77777777" w:rsidR="00246575" w:rsidRPr="008711DF" w:rsidRDefault="00246575" w:rsidP="007F129D">
            <w:pPr>
              <w:tabs>
                <w:tab w:val="left" w:pos="1080"/>
              </w:tabs>
              <w:jc w:val="both"/>
              <w:rPr>
                <w:rFonts w:cstheme="minorHAnsi"/>
                <w:b/>
                <w:color w:val="185262"/>
              </w:rPr>
            </w:pPr>
            <w:r w:rsidRPr="008711DF">
              <w:rPr>
                <w:rFonts w:cstheme="minorHAnsi"/>
                <w:b/>
                <w:color w:val="185262"/>
              </w:rPr>
              <w:t>(initiated, completed or no due date)</w:t>
            </w:r>
          </w:p>
        </w:tc>
      </w:tr>
      <w:tr w:rsidR="00246575" w:rsidRPr="008711DF" w14:paraId="37323B6E" w14:textId="77777777" w:rsidTr="007F129D">
        <w:tc>
          <w:tcPr>
            <w:tcW w:w="4403" w:type="dxa"/>
          </w:tcPr>
          <w:p w14:paraId="1CD3D805" w14:textId="61BD1BFC" w:rsidR="00246575" w:rsidRPr="008711DF" w:rsidRDefault="00246575" w:rsidP="007F129D">
            <w:pPr>
              <w:tabs>
                <w:tab w:val="left" w:pos="1080"/>
              </w:tabs>
              <w:jc w:val="both"/>
              <w:rPr>
                <w:rFonts w:cstheme="minorHAnsi"/>
                <w:color w:val="185262"/>
              </w:rPr>
            </w:pPr>
            <w:r w:rsidRPr="008711DF">
              <w:rPr>
                <w:rFonts w:cstheme="minorHAnsi"/>
                <w:color w:val="185262"/>
              </w:rPr>
              <w:t xml:space="preserve">1.1 </w:t>
            </w:r>
            <w:r w:rsidR="00594AB0">
              <w:rPr>
                <w:rFonts w:cstheme="minorHAnsi"/>
                <w:color w:val="185262"/>
              </w:rPr>
              <w:t>Strengthen</w:t>
            </w:r>
            <w:r w:rsidR="00CD52A8">
              <w:rPr>
                <w:rFonts w:cstheme="minorHAnsi"/>
                <w:color w:val="185262"/>
              </w:rPr>
              <w:t xml:space="preserve"> the Programme Management Support Unit</w:t>
            </w:r>
          </w:p>
        </w:tc>
        <w:tc>
          <w:tcPr>
            <w:tcW w:w="2908" w:type="dxa"/>
          </w:tcPr>
          <w:p w14:paraId="0612FC74" w14:textId="77777777" w:rsidR="00246575" w:rsidRPr="008711DF" w:rsidRDefault="00246575" w:rsidP="007F129D">
            <w:pPr>
              <w:tabs>
                <w:tab w:val="left" w:pos="1080"/>
              </w:tabs>
              <w:jc w:val="both"/>
              <w:rPr>
                <w:rFonts w:cstheme="minorHAnsi"/>
                <w:color w:val="185262"/>
              </w:rPr>
            </w:pPr>
          </w:p>
        </w:tc>
        <w:tc>
          <w:tcPr>
            <w:tcW w:w="2605" w:type="dxa"/>
          </w:tcPr>
          <w:p w14:paraId="216BB04E" w14:textId="6A0DDC08" w:rsidR="00246575" w:rsidRPr="008711DF" w:rsidRDefault="00B92B2E" w:rsidP="007F129D">
            <w:pPr>
              <w:tabs>
                <w:tab w:val="left" w:pos="1080"/>
              </w:tabs>
              <w:jc w:val="both"/>
              <w:rPr>
                <w:rFonts w:cstheme="minorHAnsi"/>
                <w:color w:val="185262"/>
              </w:rPr>
            </w:pPr>
            <w:r>
              <w:rPr>
                <w:rFonts w:cstheme="minorHAnsi"/>
                <w:color w:val="185262"/>
              </w:rPr>
              <w:t>Programme</w:t>
            </w:r>
          </w:p>
        </w:tc>
        <w:tc>
          <w:tcPr>
            <w:tcW w:w="1252" w:type="dxa"/>
          </w:tcPr>
          <w:p w14:paraId="3B5762B9" w14:textId="77777777" w:rsidR="00246575" w:rsidRPr="008711DF" w:rsidRDefault="00246575" w:rsidP="007F129D">
            <w:pPr>
              <w:tabs>
                <w:tab w:val="left" w:pos="1080"/>
              </w:tabs>
              <w:jc w:val="both"/>
              <w:rPr>
                <w:rFonts w:cstheme="minorHAnsi"/>
                <w:color w:val="185262"/>
              </w:rPr>
            </w:pPr>
          </w:p>
        </w:tc>
        <w:tc>
          <w:tcPr>
            <w:tcW w:w="1194" w:type="dxa"/>
          </w:tcPr>
          <w:p w14:paraId="22732A80" w14:textId="5F885B8D" w:rsidR="00246575" w:rsidRPr="008711DF" w:rsidRDefault="00B92B2E" w:rsidP="007F129D">
            <w:pPr>
              <w:tabs>
                <w:tab w:val="left" w:pos="1080"/>
              </w:tabs>
              <w:jc w:val="both"/>
              <w:rPr>
                <w:rFonts w:cstheme="minorHAnsi"/>
                <w:color w:val="185262"/>
              </w:rPr>
            </w:pPr>
            <w:r>
              <w:rPr>
                <w:rFonts w:cstheme="minorHAnsi"/>
                <w:color w:val="185262"/>
              </w:rPr>
              <w:t>Completed</w:t>
            </w:r>
          </w:p>
        </w:tc>
      </w:tr>
      <w:tr w:rsidR="00246575" w:rsidRPr="008711DF" w14:paraId="32349C02" w14:textId="77777777" w:rsidTr="007F129D">
        <w:tc>
          <w:tcPr>
            <w:tcW w:w="4403" w:type="dxa"/>
          </w:tcPr>
          <w:p w14:paraId="1D1EB704" w14:textId="144850F2" w:rsidR="00246575" w:rsidRPr="008711DF" w:rsidRDefault="00246575" w:rsidP="007F129D">
            <w:pPr>
              <w:tabs>
                <w:tab w:val="left" w:pos="1080"/>
              </w:tabs>
              <w:jc w:val="both"/>
              <w:rPr>
                <w:rFonts w:cstheme="minorHAnsi"/>
                <w:color w:val="185262"/>
              </w:rPr>
            </w:pPr>
            <w:r w:rsidRPr="008711DF">
              <w:rPr>
                <w:rFonts w:cstheme="minorHAnsi"/>
                <w:color w:val="185262"/>
              </w:rPr>
              <w:t xml:space="preserve">1.2 </w:t>
            </w:r>
            <w:r w:rsidR="00CD52A8">
              <w:rPr>
                <w:rFonts w:cstheme="minorHAnsi"/>
                <w:color w:val="185262"/>
              </w:rPr>
              <w:t>Recruit at least one M&amp;E officer for the CO</w:t>
            </w:r>
          </w:p>
        </w:tc>
        <w:tc>
          <w:tcPr>
            <w:tcW w:w="2908" w:type="dxa"/>
          </w:tcPr>
          <w:p w14:paraId="3E5FD5F1" w14:textId="77777777" w:rsidR="00246575" w:rsidRPr="008711DF" w:rsidRDefault="00246575" w:rsidP="007F129D">
            <w:pPr>
              <w:tabs>
                <w:tab w:val="left" w:pos="1080"/>
              </w:tabs>
              <w:jc w:val="both"/>
              <w:rPr>
                <w:rFonts w:cstheme="minorHAnsi"/>
                <w:color w:val="185262"/>
              </w:rPr>
            </w:pPr>
          </w:p>
        </w:tc>
        <w:tc>
          <w:tcPr>
            <w:tcW w:w="2605" w:type="dxa"/>
          </w:tcPr>
          <w:p w14:paraId="7D9F4EF2" w14:textId="7F48ECCD" w:rsidR="00246575" w:rsidRPr="008711DF" w:rsidRDefault="00B92B2E" w:rsidP="007F129D">
            <w:pPr>
              <w:tabs>
                <w:tab w:val="left" w:pos="1080"/>
              </w:tabs>
              <w:jc w:val="both"/>
              <w:rPr>
                <w:rFonts w:cstheme="minorHAnsi"/>
                <w:color w:val="185262"/>
              </w:rPr>
            </w:pPr>
            <w:r>
              <w:rPr>
                <w:rFonts w:cstheme="minorHAnsi"/>
                <w:color w:val="185262"/>
              </w:rPr>
              <w:t>Programme</w:t>
            </w:r>
          </w:p>
        </w:tc>
        <w:tc>
          <w:tcPr>
            <w:tcW w:w="1252" w:type="dxa"/>
          </w:tcPr>
          <w:p w14:paraId="63A4964B" w14:textId="77777777" w:rsidR="00246575" w:rsidRPr="008711DF" w:rsidRDefault="00246575" w:rsidP="007F129D">
            <w:pPr>
              <w:tabs>
                <w:tab w:val="left" w:pos="1080"/>
              </w:tabs>
              <w:jc w:val="both"/>
              <w:rPr>
                <w:rFonts w:cstheme="minorHAnsi"/>
                <w:color w:val="185262"/>
              </w:rPr>
            </w:pPr>
          </w:p>
        </w:tc>
        <w:tc>
          <w:tcPr>
            <w:tcW w:w="1194" w:type="dxa"/>
          </w:tcPr>
          <w:p w14:paraId="3C26A92B" w14:textId="5186E0EE" w:rsidR="00246575" w:rsidRPr="008711DF" w:rsidRDefault="00B92B2E" w:rsidP="007F129D">
            <w:pPr>
              <w:tabs>
                <w:tab w:val="left" w:pos="1080"/>
              </w:tabs>
              <w:jc w:val="both"/>
              <w:rPr>
                <w:rFonts w:cstheme="minorHAnsi"/>
                <w:color w:val="185262"/>
              </w:rPr>
            </w:pPr>
            <w:r>
              <w:rPr>
                <w:rFonts w:cstheme="minorHAnsi"/>
                <w:color w:val="185262"/>
              </w:rPr>
              <w:t>Completed</w:t>
            </w:r>
          </w:p>
        </w:tc>
      </w:tr>
      <w:tr w:rsidR="00246575" w:rsidRPr="008711DF" w14:paraId="568AF958" w14:textId="77777777" w:rsidTr="007F129D">
        <w:tc>
          <w:tcPr>
            <w:tcW w:w="4403" w:type="dxa"/>
          </w:tcPr>
          <w:p w14:paraId="2751B3D9" w14:textId="755206C6" w:rsidR="00246575" w:rsidRPr="008711DF" w:rsidRDefault="00594AB0" w:rsidP="007F129D">
            <w:pPr>
              <w:tabs>
                <w:tab w:val="left" w:pos="1080"/>
              </w:tabs>
              <w:jc w:val="both"/>
              <w:rPr>
                <w:rFonts w:cstheme="minorHAnsi"/>
                <w:color w:val="185262"/>
              </w:rPr>
            </w:pPr>
            <w:r w:rsidRPr="008711DF">
              <w:rPr>
                <w:rFonts w:cstheme="minorHAnsi"/>
                <w:color w:val="185262"/>
              </w:rPr>
              <w:t xml:space="preserve">1.3 </w:t>
            </w:r>
            <w:r>
              <w:rPr>
                <w:rFonts w:cstheme="minorHAnsi"/>
                <w:color w:val="185262"/>
              </w:rPr>
              <w:t>Consider</w:t>
            </w:r>
            <w:r w:rsidR="00CD52A8">
              <w:rPr>
                <w:rFonts w:cstheme="minorHAnsi"/>
                <w:color w:val="185262"/>
              </w:rPr>
              <w:t xml:space="preserve"> integrating M&amp;E officers within </w:t>
            </w:r>
            <w:r>
              <w:rPr>
                <w:rFonts w:cstheme="minorHAnsi"/>
                <w:color w:val="185262"/>
              </w:rPr>
              <w:t xml:space="preserve">programme clusters </w:t>
            </w:r>
          </w:p>
        </w:tc>
        <w:tc>
          <w:tcPr>
            <w:tcW w:w="2908" w:type="dxa"/>
          </w:tcPr>
          <w:p w14:paraId="046D4B60" w14:textId="77777777" w:rsidR="00246575" w:rsidRPr="008711DF" w:rsidRDefault="00246575" w:rsidP="007F129D">
            <w:pPr>
              <w:tabs>
                <w:tab w:val="left" w:pos="1080"/>
              </w:tabs>
              <w:jc w:val="both"/>
              <w:rPr>
                <w:rFonts w:cstheme="minorHAnsi"/>
                <w:color w:val="185262"/>
              </w:rPr>
            </w:pPr>
          </w:p>
        </w:tc>
        <w:tc>
          <w:tcPr>
            <w:tcW w:w="2605" w:type="dxa"/>
          </w:tcPr>
          <w:p w14:paraId="6FF1568C" w14:textId="0FC7A057" w:rsidR="00246575" w:rsidRPr="008711DF" w:rsidRDefault="00B92B2E" w:rsidP="007F129D">
            <w:pPr>
              <w:tabs>
                <w:tab w:val="left" w:pos="1080"/>
              </w:tabs>
              <w:jc w:val="both"/>
              <w:rPr>
                <w:rFonts w:cstheme="minorHAnsi"/>
                <w:color w:val="185262"/>
              </w:rPr>
            </w:pPr>
            <w:r>
              <w:rPr>
                <w:rFonts w:cstheme="minorHAnsi"/>
                <w:color w:val="185262"/>
              </w:rPr>
              <w:t>Programme</w:t>
            </w:r>
          </w:p>
        </w:tc>
        <w:tc>
          <w:tcPr>
            <w:tcW w:w="1252" w:type="dxa"/>
          </w:tcPr>
          <w:p w14:paraId="18922D4D" w14:textId="77777777" w:rsidR="00246575" w:rsidRPr="008711DF" w:rsidRDefault="00246575" w:rsidP="007F129D">
            <w:pPr>
              <w:tabs>
                <w:tab w:val="left" w:pos="1080"/>
              </w:tabs>
              <w:jc w:val="both"/>
              <w:rPr>
                <w:rFonts w:cstheme="minorHAnsi"/>
                <w:color w:val="185262"/>
              </w:rPr>
            </w:pPr>
          </w:p>
        </w:tc>
        <w:tc>
          <w:tcPr>
            <w:tcW w:w="1194" w:type="dxa"/>
          </w:tcPr>
          <w:p w14:paraId="3AE0A0F0" w14:textId="31BD5257" w:rsidR="00246575" w:rsidRPr="008711DF" w:rsidRDefault="00B92B2E" w:rsidP="007F129D">
            <w:pPr>
              <w:tabs>
                <w:tab w:val="left" w:pos="1080"/>
              </w:tabs>
              <w:jc w:val="both"/>
              <w:rPr>
                <w:rFonts w:cstheme="minorHAnsi"/>
                <w:color w:val="185262"/>
              </w:rPr>
            </w:pPr>
            <w:r>
              <w:rPr>
                <w:rFonts w:cstheme="minorHAnsi"/>
                <w:color w:val="185262"/>
              </w:rPr>
              <w:t xml:space="preserve">Completed </w:t>
            </w:r>
          </w:p>
        </w:tc>
      </w:tr>
      <w:tr w:rsidR="00B92B2E" w:rsidRPr="008711DF" w14:paraId="0D9BE2BC" w14:textId="77777777" w:rsidTr="007F129D">
        <w:tc>
          <w:tcPr>
            <w:tcW w:w="4403" w:type="dxa"/>
          </w:tcPr>
          <w:p w14:paraId="3A9D8BAD" w14:textId="088F987C" w:rsidR="00B92B2E" w:rsidRPr="008711DF" w:rsidRDefault="00B92B2E" w:rsidP="007F129D">
            <w:pPr>
              <w:tabs>
                <w:tab w:val="left" w:pos="1080"/>
              </w:tabs>
              <w:jc w:val="both"/>
              <w:rPr>
                <w:rFonts w:cstheme="minorHAnsi"/>
                <w:color w:val="185262"/>
              </w:rPr>
            </w:pPr>
            <w:r>
              <w:rPr>
                <w:rFonts w:cstheme="minorHAnsi"/>
                <w:color w:val="185262"/>
              </w:rPr>
              <w:t>1.4. Create a KM strategy and platform for the CO</w:t>
            </w:r>
          </w:p>
        </w:tc>
        <w:tc>
          <w:tcPr>
            <w:tcW w:w="2908" w:type="dxa"/>
          </w:tcPr>
          <w:p w14:paraId="490442EA" w14:textId="1CCFE55B" w:rsidR="00B92B2E" w:rsidRPr="008711DF" w:rsidRDefault="00B92B2E" w:rsidP="007F129D">
            <w:pPr>
              <w:tabs>
                <w:tab w:val="left" w:pos="1080"/>
              </w:tabs>
              <w:jc w:val="both"/>
              <w:rPr>
                <w:rFonts w:cstheme="minorHAnsi"/>
                <w:color w:val="185262"/>
              </w:rPr>
            </w:pPr>
            <w:r>
              <w:rPr>
                <w:rFonts w:cstheme="minorHAnsi"/>
                <w:color w:val="185262"/>
              </w:rPr>
              <w:t>2020</w:t>
            </w:r>
          </w:p>
        </w:tc>
        <w:tc>
          <w:tcPr>
            <w:tcW w:w="2605" w:type="dxa"/>
          </w:tcPr>
          <w:p w14:paraId="4387E765" w14:textId="5D7B02DB" w:rsidR="00B92B2E" w:rsidRPr="008711DF" w:rsidRDefault="00B92B2E" w:rsidP="007F129D">
            <w:pPr>
              <w:tabs>
                <w:tab w:val="left" w:pos="1080"/>
              </w:tabs>
              <w:jc w:val="both"/>
              <w:rPr>
                <w:rFonts w:cstheme="minorHAnsi"/>
                <w:color w:val="185262"/>
              </w:rPr>
            </w:pPr>
            <w:r>
              <w:rPr>
                <w:rFonts w:cstheme="minorHAnsi"/>
                <w:color w:val="185262"/>
              </w:rPr>
              <w:t xml:space="preserve">Communication and partnerships </w:t>
            </w:r>
          </w:p>
        </w:tc>
        <w:tc>
          <w:tcPr>
            <w:tcW w:w="1252" w:type="dxa"/>
          </w:tcPr>
          <w:p w14:paraId="4FC4E61B" w14:textId="77777777" w:rsidR="00B92B2E" w:rsidRPr="008711DF" w:rsidRDefault="00B92B2E" w:rsidP="007F129D">
            <w:pPr>
              <w:tabs>
                <w:tab w:val="left" w:pos="1080"/>
              </w:tabs>
              <w:jc w:val="both"/>
              <w:rPr>
                <w:rFonts w:cstheme="minorHAnsi"/>
                <w:color w:val="185262"/>
              </w:rPr>
            </w:pPr>
          </w:p>
        </w:tc>
        <w:tc>
          <w:tcPr>
            <w:tcW w:w="1194" w:type="dxa"/>
          </w:tcPr>
          <w:p w14:paraId="4FBC8089" w14:textId="77E1A81F" w:rsidR="00B92B2E" w:rsidRPr="008711DF" w:rsidRDefault="00B92B2E" w:rsidP="007F129D">
            <w:pPr>
              <w:tabs>
                <w:tab w:val="left" w:pos="1080"/>
              </w:tabs>
              <w:jc w:val="both"/>
              <w:rPr>
                <w:rFonts w:cstheme="minorHAnsi"/>
                <w:color w:val="185262"/>
              </w:rPr>
            </w:pPr>
            <w:r>
              <w:rPr>
                <w:rFonts w:cstheme="minorHAnsi"/>
                <w:color w:val="185262"/>
              </w:rPr>
              <w:t>Completed</w:t>
            </w:r>
          </w:p>
        </w:tc>
      </w:tr>
    </w:tbl>
    <w:p w14:paraId="2C8C7CDC" w14:textId="77777777" w:rsidR="00246575" w:rsidRDefault="00246575" w:rsidP="00246575"/>
    <w:p w14:paraId="249EE03C" w14:textId="77777777" w:rsidR="00246575" w:rsidRDefault="00246575" w:rsidP="00246575"/>
    <w:p w14:paraId="7E0D2F3E" w14:textId="77777777" w:rsidR="00246575" w:rsidRDefault="00246575" w:rsidP="00246575"/>
    <w:p w14:paraId="5ADA485F" w14:textId="77777777" w:rsidR="00246575" w:rsidRDefault="00246575" w:rsidP="00246575"/>
    <w:p w14:paraId="03173F41" w14:textId="77777777" w:rsidR="00246575" w:rsidRDefault="00246575" w:rsidP="00246575"/>
    <w:p w14:paraId="2DE252D1" w14:textId="77777777" w:rsidR="00246575" w:rsidRDefault="00246575" w:rsidP="00246575"/>
    <w:p w14:paraId="5E8FEA3A" w14:textId="77777777" w:rsidR="00246575" w:rsidRDefault="00246575" w:rsidP="00246575"/>
    <w:p w14:paraId="52199CCB" w14:textId="77777777" w:rsidR="00246575" w:rsidRDefault="00246575" w:rsidP="00246575"/>
    <w:p w14:paraId="3BA0FCE6" w14:textId="77777777" w:rsidR="00246575" w:rsidRDefault="00246575" w:rsidP="00246575"/>
    <w:p w14:paraId="2A12E5A3" w14:textId="77777777" w:rsidR="00246575" w:rsidRDefault="00246575" w:rsidP="00246575"/>
    <w:p w14:paraId="32006F23" w14:textId="77777777" w:rsidR="00246575" w:rsidRDefault="00246575" w:rsidP="00246575"/>
    <w:p w14:paraId="192EB5A5" w14:textId="77777777" w:rsidR="00246575" w:rsidRDefault="00246575" w:rsidP="00246575"/>
    <w:p w14:paraId="410B3BBF" w14:textId="77777777" w:rsidR="00246575" w:rsidRDefault="00246575" w:rsidP="00246575"/>
    <w:tbl>
      <w:tblPr>
        <w:tblpPr w:leftFromText="180" w:rightFromText="180" w:vertAnchor="text" w:horzAnchor="margin" w:tblpY="235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03"/>
        <w:gridCol w:w="2908"/>
        <w:gridCol w:w="2605"/>
        <w:gridCol w:w="1252"/>
        <w:gridCol w:w="1194"/>
      </w:tblGrid>
      <w:tr w:rsidR="00246575" w:rsidRPr="008711DF" w14:paraId="7FF04818" w14:textId="77777777" w:rsidTr="00CD52A8">
        <w:tc>
          <w:tcPr>
            <w:tcW w:w="12362" w:type="dxa"/>
            <w:gridSpan w:val="5"/>
            <w:shd w:val="clear" w:color="auto" w:fill="EAF6F3"/>
          </w:tcPr>
          <w:p w14:paraId="66FFD737" w14:textId="692C235E" w:rsidR="00246575" w:rsidRPr="008711DF" w:rsidRDefault="00246575" w:rsidP="00CD52A8">
            <w:pPr>
              <w:tabs>
                <w:tab w:val="left" w:pos="1080"/>
              </w:tabs>
              <w:jc w:val="both"/>
              <w:rPr>
                <w:rFonts w:cstheme="minorHAnsi"/>
                <w:color w:val="185262"/>
              </w:rPr>
            </w:pPr>
            <w:r w:rsidRPr="008711DF">
              <w:rPr>
                <w:rFonts w:cstheme="minorHAnsi"/>
                <w:b/>
                <w:color w:val="185262"/>
              </w:rPr>
              <w:t xml:space="preserve">Evaluation recommendation </w:t>
            </w:r>
            <w:r>
              <w:rPr>
                <w:rFonts w:cstheme="minorHAnsi"/>
                <w:b/>
                <w:color w:val="185262"/>
              </w:rPr>
              <w:t>8</w:t>
            </w:r>
            <w:r w:rsidRPr="008711DF">
              <w:rPr>
                <w:rFonts w:cstheme="minorHAnsi"/>
                <w:b/>
                <w:color w:val="185262"/>
              </w:rPr>
              <w:t xml:space="preserve">. </w:t>
            </w:r>
            <w:r>
              <w:rPr>
                <w:rFonts w:ascii="Open Sans" w:hAnsi="Open Sans" w:cs="Open Sans"/>
                <w:color w:val="333333"/>
                <w:sz w:val="20"/>
                <w:szCs w:val="20"/>
              </w:rPr>
              <w:t xml:space="preserve"> UNDP should review its internal guidance on the formulation of outcomes and outputs as some are too ambitious, not achievable in the CPD </w:t>
            </w:r>
            <w:proofErr w:type="gramStart"/>
            <w:r>
              <w:rPr>
                <w:rFonts w:ascii="Open Sans" w:hAnsi="Open Sans" w:cs="Open Sans"/>
                <w:color w:val="333333"/>
                <w:sz w:val="20"/>
                <w:szCs w:val="20"/>
              </w:rPr>
              <w:t>time-frame</w:t>
            </w:r>
            <w:proofErr w:type="gramEnd"/>
            <w:r>
              <w:rPr>
                <w:rFonts w:ascii="Open Sans" w:hAnsi="Open Sans" w:cs="Open Sans"/>
                <w:color w:val="333333"/>
                <w:sz w:val="20"/>
                <w:szCs w:val="20"/>
              </w:rPr>
              <w:t xml:space="preserve"> and not fully aligned with the recommended technical specifications.</w:t>
            </w:r>
          </w:p>
        </w:tc>
      </w:tr>
      <w:tr w:rsidR="00246575" w:rsidRPr="008711DF" w14:paraId="79BCF6DA" w14:textId="77777777" w:rsidTr="00CD52A8">
        <w:tc>
          <w:tcPr>
            <w:tcW w:w="12362" w:type="dxa"/>
            <w:gridSpan w:val="5"/>
            <w:shd w:val="clear" w:color="auto" w:fill="EAF6F3"/>
          </w:tcPr>
          <w:p w14:paraId="400ACF3C" w14:textId="5BE15FED" w:rsidR="00246575" w:rsidRPr="008711DF" w:rsidRDefault="00246575" w:rsidP="00CD52A8">
            <w:pPr>
              <w:tabs>
                <w:tab w:val="left" w:pos="1080"/>
              </w:tabs>
              <w:jc w:val="both"/>
              <w:rPr>
                <w:rFonts w:cstheme="minorHAnsi"/>
                <w:color w:val="185262"/>
              </w:rPr>
            </w:pPr>
            <w:r w:rsidRPr="008711DF">
              <w:rPr>
                <w:rFonts w:cstheme="minorHAnsi"/>
                <w:b/>
                <w:color w:val="185262"/>
              </w:rPr>
              <w:t xml:space="preserve">Management response: </w:t>
            </w:r>
            <w:r w:rsidR="00B53E6E">
              <w:rPr>
                <w:rFonts w:cstheme="minorHAnsi"/>
                <w:b/>
                <w:color w:val="185262"/>
              </w:rPr>
              <w:t xml:space="preserve">Accepted </w:t>
            </w:r>
          </w:p>
        </w:tc>
      </w:tr>
      <w:tr w:rsidR="00246575" w:rsidRPr="008711DF" w14:paraId="601C2303" w14:textId="77777777" w:rsidTr="00CD52A8">
        <w:trPr>
          <w:trHeight w:val="135"/>
        </w:trPr>
        <w:tc>
          <w:tcPr>
            <w:tcW w:w="4403" w:type="dxa"/>
            <w:vMerge w:val="restart"/>
            <w:shd w:val="clear" w:color="auto" w:fill="EAF6F3"/>
          </w:tcPr>
          <w:p w14:paraId="61570307" w14:textId="77777777" w:rsidR="00246575" w:rsidRPr="008711DF" w:rsidRDefault="00246575" w:rsidP="00CD52A8">
            <w:pPr>
              <w:tabs>
                <w:tab w:val="left" w:pos="1080"/>
              </w:tabs>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14:paraId="621C0ADE" w14:textId="77777777" w:rsidR="00246575" w:rsidRPr="008711DF" w:rsidRDefault="00246575" w:rsidP="00CD52A8">
            <w:pPr>
              <w:tabs>
                <w:tab w:val="left" w:pos="1080"/>
              </w:tabs>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14:paraId="68D9D2FE" w14:textId="77777777" w:rsidR="00246575" w:rsidRPr="008711DF" w:rsidRDefault="00246575" w:rsidP="00CD52A8">
            <w:pPr>
              <w:tabs>
                <w:tab w:val="left" w:pos="1080"/>
              </w:tabs>
              <w:jc w:val="both"/>
              <w:rPr>
                <w:rFonts w:cstheme="minorHAnsi"/>
                <w:b/>
                <w:color w:val="185262"/>
              </w:rPr>
            </w:pPr>
            <w:r w:rsidRPr="008711DF">
              <w:rPr>
                <w:rFonts w:cstheme="minorHAnsi"/>
                <w:b/>
                <w:color w:val="185262"/>
              </w:rPr>
              <w:t>Responsible unit(s)</w:t>
            </w:r>
          </w:p>
        </w:tc>
        <w:tc>
          <w:tcPr>
            <w:tcW w:w="2446" w:type="dxa"/>
            <w:gridSpan w:val="2"/>
            <w:shd w:val="clear" w:color="auto" w:fill="EAF6F3"/>
          </w:tcPr>
          <w:p w14:paraId="07804D24" w14:textId="77777777" w:rsidR="00246575" w:rsidRPr="008711DF" w:rsidRDefault="00246575" w:rsidP="00CD52A8">
            <w:pPr>
              <w:tabs>
                <w:tab w:val="left" w:pos="1080"/>
              </w:tabs>
              <w:jc w:val="both"/>
              <w:rPr>
                <w:rFonts w:cstheme="minorHAnsi"/>
                <w:b/>
                <w:color w:val="185262"/>
              </w:rPr>
            </w:pPr>
            <w:r w:rsidRPr="008711DF">
              <w:rPr>
                <w:rFonts w:cstheme="minorHAnsi"/>
                <w:b/>
                <w:color w:val="185262"/>
              </w:rPr>
              <w:t>Tracking*</w:t>
            </w:r>
          </w:p>
        </w:tc>
      </w:tr>
      <w:tr w:rsidR="00246575" w:rsidRPr="008711DF" w14:paraId="3BECD323" w14:textId="77777777" w:rsidTr="00CD52A8">
        <w:trPr>
          <w:trHeight w:val="135"/>
        </w:trPr>
        <w:tc>
          <w:tcPr>
            <w:tcW w:w="4403" w:type="dxa"/>
            <w:vMerge/>
            <w:shd w:val="clear" w:color="auto" w:fill="F3F3F3"/>
          </w:tcPr>
          <w:p w14:paraId="32780820" w14:textId="77777777" w:rsidR="00246575" w:rsidRPr="008711DF" w:rsidRDefault="00246575" w:rsidP="00CD52A8">
            <w:pPr>
              <w:tabs>
                <w:tab w:val="left" w:pos="1080"/>
              </w:tabs>
              <w:jc w:val="both"/>
              <w:rPr>
                <w:rFonts w:cstheme="minorHAnsi"/>
                <w:color w:val="185262"/>
              </w:rPr>
            </w:pPr>
          </w:p>
        </w:tc>
        <w:tc>
          <w:tcPr>
            <w:tcW w:w="2908" w:type="dxa"/>
            <w:vMerge/>
            <w:shd w:val="clear" w:color="auto" w:fill="F3F3F3"/>
          </w:tcPr>
          <w:p w14:paraId="41DC8BE4" w14:textId="77777777" w:rsidR="00246575" w:rsidRPr="008711DF" w:rsidRDefault="00246575" w:rsidP="00CD52A8">
            <w:pPr>
              <w:tabs>
                <w:tab w:val="left" w:pos="1080"/>
              </w:tabs>
              <w:jc w:val="both"/>
              <w:rPr>
                <w:rFonts w:cstheme="minorHAnsi"/>
                <w:b/>
                <w:color w:val="185262"/>
              </w:rPr>
            </w:pPr>
          </w:p>
        </w:tc>
        <w:tc>
          <w:tcPr>
            <w:tcW w:w="2605" w:type="dxa"/>
            <w:vMerge/>
            <w:shd w:val="clear" w:color="auto" w:fill="F3F3F3"/>
          </w:tcPr>
          <w:p w14:paraId="44EF829E" w14:textId="77777777" w:rsidR="00246575" w:rsidRPr="008711DF" w:rsidRDefault="00246575" w:rsidP="00CD52A8">
            <w:pPr>
              <w:tabs>
                <w:tab w:val="left" w:pos="1080"/>
              </w:tabs>
              <w:jc w:val="both"/>
              <w:rPr>
                <w:rFonts w:cstheme="minorHAnsi"/>
                <w:b/>
                <w:color w:val="185262"/>
              </w:rPr>
            </w:pPr>
          </w:p>
        </w:tc>
        <w:tc>
          <w:tcPr>
            <w:tcW w:w="1252" w:type="dxa"/>
          </w:tcPr>
          <w:p w14:paraId="3372CA9B" w14:textId="77777777" w:rsidR="00246575" w:rsidRPr="008711DF" w:rsidRDefault="00246575" w:rsidP="00CD52A8">
            <w:pPr>
              <w:tabs>
                <w:tab w:val="left" w:pos="1080"/>
              </w:tabs>
              <w:jc w:val="both"/>
              <w:rPr>
                <w:rFonts w:cstheme="minorHAnsi"/>
                <w:b/>
                <w:color w:val="185262"/>
              </w:rPr>
            </w:pPr>
            <w:r w:rsidRPr="008711DF">
              <w:rPr>
                <w:rFonts w:cstheme="minorHAnsi"/>
                <w:b/>
                <w:color w:val="185262"/>
              </w:rPr>
              <w:t>Comments</w:t>
            </w:r>
          </w:p>
        </w:tc>
        <w:tc>
          <w:tcPr>
            <w:tcW w:w="1194" w:type="dxa"/>
          </w:tcPr>
          <w:p w14:paraId="55D362AA" w14:textId="77777777" w:rsidR="00246575" w:rsidRPr="008711DF" w:rsidRDefault="00246575" w:rsidP="00CD52A8">
            <w:pPr>
              <w:tabs>
                <w:tab w:val="left" w:pos="1080"/>
              </w:tabs>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97D031A" w14:textId="77777777" w:rsidR="00246575" w:rsidRPr="008711DF" w:rsidRDefault="00246575" w:rsidP="00CD52A8">
            <w:pPr>
              <w:tabs>
                <w:tab w:val="left" w:pos="1080"/>
              </w:tabs>
              <w:jc w:val="both"/>
              <w:rPr>
                <w:rFonts w:cstheme="minorHAnsi"/>
                <w:b/>
                <w:color w:val="185262"/>
              </w:rPr>
            </w:pPr>
            <w:r w:rsidRPr="008711DF">
              <w:rPr>
                <w:rFonts w:cstheme="minorHAnsi"/>
                <w:b/>
                <w:color w:val="185262"/>
              </w:rPr>
              <w:t>(initiated, completed or no due date)</w:t>
            </w:r>
          </w:p>
        </w:tc>
      </w:tr>
      <w:tr w:rsidR="00246575" w:rsidRPr="008711DF" w14:paraId="1F2192AC" w14:textId="77777777" w:rsidTr="00CD52A8">
        <w:tc>
          <w:tcPr>
            <w:tcW w:w="4403" w:type="dxa"/>
          </w:tcPr>
          <w:p w14:paraId="076CC5A0" w14:textId="66F53E45" w:rsidR="00246575" w:rsidRPr="008711DF" w:rsidRDefault="00246575" w:rsidP="00CD52A8">
            <w:pPr>
              <w:tabs>
                <w:tab w:val="left" w:pos="1080"/>
              </w:tabs>
              <w:jc w:val="both"/>
              <w:rPr>
                <w:rFonts w:cstheme="minorHAnsi"/>
                <w:color w:val="185262"/>
              </w:rPr>
            </w:pPr>
            <w:r w:rsidRPr="008711DF">
              <w:rPr>
                <w:rFonts w:cstheme="minorHAnsi"/>
                <w:color w:val="185262"/>
              </w:rPr>
              <w:t xml:space="preserve">1.1 </w:t>
            </w:r>
            <w:r w:rsidR="005F2C18" w:rsidRPr="005F2C18">
              <w:rPr>
                <w:rFonts w:cstheme="minorHAnsi"/>
                <w:color w:val="185262"/>
              </w:rPr>
              <w:t xml:space="preserve">With the formulation of the new CPD, </w:t>
            </w:r>
            <w:r w:rsidR="005F2C18">
              <w:rPr>
                <w:rFonts w:cstheme="minorHAnsi"/>
                <w:color w:val="185262"/>
              </w:rPr>
              <w:t xml:space="preserve">ensure </w:t>
            </w:r>
            <w:r w:rsidR="005F2C18" w:rsidRPr="005F2C18">
              <w:rPr>
                <w:rFonts w:cstheme="minorHAnsi"/>
                <w:color w:val="185262"/>
              </w:rPr>
              <w:t>new projects have outcomes and outputs aligned to it.</w:t>
            </w:r>
          </w:p>
        </w:tc>
        <w:tc>
          <w:tcPr>
            <w:tcW w:w="2908" w:type="dxa"/>
          </w:tcPr>
          <w:p w14:paraId="72E651C8" w14:textId="721F8BAB" w:rsidR="00246575" w:rsidRPr="008711DF" w:rsidRDefault="005F2C18" w:rsidP="00CD52A8">
            <w:pPr>
              <w:tabs>
                <w:tab w:val="left" w:pos="1080"/>
              </w:tabs>
              <w:jc w:val="both"/>
              <w:rPr>
                <w:rFonts w:cstheme="minorHAnsi"/>
                <w:color w:val="185262"/>
              </w:rPr>
            </w:pPr>
            <w:r>
              <w:rPr>
                <w:rFonts w:cstheme="minorHAnsi"/>
                <w:color w:val="185262"/>
              </w:rPr>
              <w:t>2021-2022</w:t>
            </w:r>
          </w:p>
        </w:tc>
        <w:tc>
          <w:tcPr>
            <w:tcW w:w="2605" w:type="dxa"/>
          </w:tcPr>
          <w:p w14:paraId="08DC4A83" w14:textId="304C2136" w:rsidR="00246575" w:rsidRPr="008711DF" w:rsidRDefault="005F2C18" w:rsidP="00CD52A8">
            <w:pPr>
              <w:tabs>
                <w:tab w:val="left" w:pos="1080"/>
              </w:tabs>
              <w:jc w:val="both"/>
              <w:rPr>
                <w:rFonts w:cstheme="minorHAnsi"/>
                <w:color w:val="185262"/>
              </w:rPr>
            </w:pPr>
            <w:r>
              <w:rPr>
                <w:rFonts w:cstheme="minorHAnsi"/>
                <w:color w:val="185262"/>
              </w:rPr>
              <w:t>Programme</w:t>
            </w:r>
          </w:p>
        </w:tc>
        <w:tc>
          <w:tcPr>
            <w:tcW w:w="1252" w:type="dxa"/>
          </w:tcPr>
          <w:p w14:paraId="062349F4" w14:textId="77777777" w:rsidR="00246575" w:rsidRPr="008711DF" w:rsidRDefault="00246575" w:rsidP="00CD52A8">
            <w:pPr>
              <w:tabs>
                <w:tab w:val="left" w:pos="1080"/>
              </w:tabs>
              <w:jc w:val="both"/>
              <w:rPr>
                <w:rFonts w:cstheme="minorHAnsi"/>
                <w:color w:val="185262"/>
              </w:rPr>
            </w:pPr>
          </w:p>
        </w:tc>
        <w:tc>
          <w:tcPr>
            <w:tcW w:w="1194" w:type="dxa"/>
          </w:tcPr>
          <w:p w14:paraId="12D8B843" w14:textId="120F1069" w:rsidR="00246575" w:rsidRPr="008711DF" w:rsidRDefault="005F2C18" w:rsidP="00CD52A8">
            <w:pPr>
              <w:tabs>
                <w:tab w:val="left" w:pos="1080"/>
              </w:tabs>
              <w:jc w:val="both"/>
              <w:rPr>
                <w:rFonts w:cstheme="minorHAnsi"/>
                <w:color w:val="185262"/>
              </w:rPr>
            </w:pPr>
            <w:r>
              <w:rPr>
                <w:rFonts w:cstheme="minorHAnsi"/>
                <w:color w:val="185262"/>
              </w:rPr>
              <w:t>Initiated</w:t>
            </w:r>
          </w:p>
        </w:tc>
      </w:tr>
      <w:tr w:rsidR="00246575" w:rsidRPr="008711DF" w14:paraId="3004D30A" w14:textId="77777777" w:rsidTr="00CD52A8">
        <w:tc>
          <w:tcPr>
            <w:tcW w:w="4403" w:type="dxa"/>
          </w:tcPr>
          <w:p w14:paraId="66048A07" w14:textId="77777777" w:rsidR="00246575" w:rsidRPr="008711DF" w:rsidRDefault="00246575" w:rsidP="00CD52A8">
            <w:pPr>
              <w:tabs>
                <w:tab w:val="left" w:pos="1080"/>
              </w:tabs>
              <w:jc w:val="both"/>
              <w:rPr>
                <w:rFonts w:cstheme="minorHAnsi"/>
                <w:color w:val="185262"/>
              </w:rPr>
            </w:pPr>
            <w:r w:rsidRPr="008711DF">
              <w:rPr>
                <w:rFonts w:cstheme="minorHAnsi"/>
                <w:color w:val="185262"/>
              </w:rPr>
              <w:t xml:space="preserve">1.2 </w:t>
            </w:r>
          </w:p>
        </w:tc>
        <w:tc>
          <w:tcPr>
            <w:tcW w:w="2908" w:type="dxa"/>
          </w:tcPr>
          <w:p w14:paraId="57301B90" w14:textId="77777777" w:rsidR="00246575" w:rsidRPr="008711DF" w:rsidRDefault="00246575" w:rsidP="00CD52A8">
            <w:pPr>
              <w:tabs>
                <w:tab w:val="left" w:pos="1080"/>
              </w:tabs>
              <w:jc w:val="both"/>
              <w:rPr>
                <w:rFonts w:cstheme="minorHAnsi"/>
                <w:color w:val="185262"/>
              </w:rPr>
            </w:pPr>
          </w:p>
        </w:tc>
        <w:tc>
          <w:tcPr>
            <w:tcW w:w="2605" w:type="dxa"/>
          </w:tcPr>
          <w:p w14:paraId="6B9E482A" w14:textId="77777777" w:rsidR="00246575" w:rsidRPr="008711DF" w:rsidRDefault="00246575" w:rsidP="00CD52A8">
            <w:pPr>
              <w:tabs>
                <w:tab w:val="left" w:pos="1080"/>
              </w:tabs>
              <w:jc w:val="both"/>
              <w:rPr>
                <w:rFonts w:cstheme="minorHAnsi"/>
                <w:color w:val="185262"/>
              </w:rPr>
            </w:pPr>
          </w:p>
        </w:tc>
        <w:tc>
          <w:tcPr>
            <w:tcW w:w="1252" w:type="dxa"/>
          </w:tcPr>
          <w:p w14:paraId="32435FD4" w14:textId="77777777" w:rsidR="00246575" w:rsidRPr="008711DF" w:rsidRDefault="00246575" w:rsidP="00CD52A8">
            <w:pPr>
              <w:tabs>
                <w:tab w:val="left" w:pos="1080"/>
              </w:tabs>
              <w:jc w:val="both"/>
              <w:rPr>
                <w:rFonts w:cstheme="minorHAnsi"/>
                <w:color w:val="185262"/>
              </w:rPr>
            </w:pPr>
          </w:p>
        </w:tc>
        <w:tc>
          <w:tcPr>
            <w:tcW w:w="1194" w:type="dxa"/>
          </w:tcPr>
          <w:p w14:paraId="5DC0297F" w14:textId="77777777" w:rsidR="00246575" w:rsidRPr="008711DF" w:rsidRDefault="00246575" w:rsidP="00CD52A8">
            <w:pPr>
              <w:tabs>
                <w:tab w:val="left" w:pos="1080"/>
              </w:tabs>
              <w:jc w:val="both"/>
              <w:rPr>
                <w:rFonts w:cstheme="minorHAnsi"/>
                <w:color w:val="185262"/>
              </w:rPr>
            </w:pPr>
          </w:p>
        </w:tc>
      </w:tr>
      <w:tr w:rsidR="00246575" w:rsidRPr="008711DF" w14:paraId="3DE46F87" w14:textId="77777777" w:rsidTr="00CD52A8">
        <w:tc>
          <w:tcPr>
            <w:tcW w:w="4403" w:type="dxa"/>
          </w:tcPr>
          <w:p w14:paraId="442101AC" w14:textId="77777777" w:rsidR="00246575" w:rsidRPr="008711DF" w:rsidRDefault="00246575" w:rsidP="00CD52A8">
            <w:pPr>
              <w:tabs>
                <w:tab w:val="left" w:pos="1080"/>
              </w:tabs>
              <w:jc w:val="both"/>
              <w:rPr>
                <w:rFonts w:cstheme="minorHAnsi"/>
                <w:color w:val="185262"/>
              </w:rPr>
            </w:pPr>
            <w:r w:rsidRPr="008711DF">
              <w:rPr>
                <w:rFonts w:cstheme="minorHAnsi"/>
                <w:color w:val="185262"/>
              </w:rPr>
              <w:t xml:space="preserve">1.3 </w:t>
            </w:r>
          </w:p>
        </w:tc>
        <w:tc>
          <w:tcPr>
            <w:tcW w:w="2908" w:type="dxa"/>
          </w:tcPr>
          <w:p w14:paraId="4149F18F" w14:textId="77777777" w:rsidR="00246575" w:rsidRPr="008711DF" w:rsidRDefault="00246575" w:rsidP="00CD52A8">
            <w:pPr>
              <w:tabs>
                <w:tab w:val="left" w:pos="1080"/>
              </w:tabs>
              <w:jc w:val="both"/>
              <w:rPr>
                <w:rFonts w:cstheme="minorHAnsi"/>
                <w:color w:val="185262"/>
              </w:rPr>
            </w:pPr>
          </w:p>
        </w:tc>
        <w:tc>
          <w:tcPr>
            <w:tcW w:w="2605" w:type="dxa"/>
          </w:tcPr>
          <w:p w14:paraId="4CC4DF21" w14:textId="77777777" w:rsidR="00246575" w:rsidRPr="008711DF" w:rsidRDefault="00246575" w:rsidP="00CD52A8">
            <w:pPr>
              <w:tabs>
                <w:tab w:val="left" w:pos="1080"/>
              </w:tabs>
              <w:jc w:val="both"/>
              <w:rPr>
                <w:rFonts w:cstheme="minorHAnsi"/>
                <w:color w:val="185262"/>
              </w:rPr>
            </w:pPr>
          </w:p>
        </w:tc>
        <w:tc>
          <w:tcPr>
            <w:tcW w:w="1252" w:type="dxa"/>
          </w:tcPr>
          <w:p w14:paraId="37B0C935" w14:textId="77777777" w:rsidR="00246575" w:rsidRPr="008711DF" w:rsidRDefault="00246575" w:rsidP="00CD52A8">
            <w:pPr>
              <w:tabs>
                <w:tab w:val="left" w:pos="1080"/>
              </w:tabs>
              <w:jc w:val="both"/>
              <w:rPr>
                <w:rFonts w:cstheme="minorHAnsi"/>
                <w:color w:val="185262"/>
              </w:rPr>
            </w:pPr>
          </w:p>
        </w:tc>
        <w:tc>
          <w:tcPr>
            <w:tcW w:w="1194" w:type="dxa"/>
          </w:tcPr>
          <w:p w14:paraId="1423D664" w14:textId="77777777" w:rsidR="00246575" w:rsidRPr="008711DF" w:rsidRDefault="00246575" w:rsidP="00CD52A8">
            <w:pPr>
              <w:tabs>
                <w:tab w:val="left" w:pos="1080"/>
              </w:tabs>
              <w:jc w:val="both"/>
              <w:rPr>
                <w:rFonts w:cstheme="minorHAnsi"/>
                <w:color w:val="185262"/>
              </w:rPr>
            </w:pPr>
          </w:p>
        </w:tc>
      </w:tr>
    </w:tbl>
    <w:p w14:paraId="7F976688" w14:textId="77777777" w:rsidR="00246575" w:rsidRDefault="00246575" w:rsidP="00246575"/>
    <w:p w14:paraId="6E455D19" w14:textId="77777777" w:rsidR="00246575" w:rsidRDefault="00246575" w:rsidP="00246575"/>
    <w:p w14:paraId="76118549" w14:textId="77777777" w:rsidR="00246575" w:rsidRDefault="00246575" w:rsidP="00246575"/>
    <w:p w14:paraId="19332F71" w14:textId="77777777" w:rsidR="00246575" w:rsidRDefault="00246575" w:rsidP="00246575"/>
    <w:p w14:paraId="5BAFC782" w14:textId="77777777" w:rsidR="00246575" w:rsidRDefault="00246575" w:rsidP="00246575"/>
    <w:p w14:paraId="0185AEAE" w14:textId="77777777" w:rsidR="00246575" w:rsidRDefault="00246575" w:rsidP="00246575"/>
    <w:p w14:paraId="008B04A2" w14:textId="77777777" w:rsidR="00246575" w:rsidRDefault="00246575" w:rsidP="00246575"/>
    <w:p w14:paraId="703D6FE6" w14:textId="77777777" w:rsidR="00246575" w:rsidRDefault="00246575" w:rsidP="00246575"/>
    <w:p w14:paraId="7FFAC6F8" w14:textId="77777777" w:rsidR="00246575" w:rsidRDefault="00246575" w:rsidP="00246575"/>
    <w:p w14:paraId="52B005B7" w14:textId="77777777" w:rsidR="00246575" w:rsidRDefault="00246575" w:rsidP="00246575"/>
    <w:p w14:paraId="3198AF62" w14:textId="77777777" w:rsidR="00246575" w:rsidRDefault="00246575" w:rsidP="00246575"/>
    <w:p w14:paraId="42E4F4C5" w14:textId="77777777" w:rsidR="00246575" w:rsidRDefault="00246575"/>
    <w:p w14:paraId="16EA96FC" w14:textId="40AF0103" w:rsidR="00246575" w:rsidRDefault="00246575"/>
    <w:p w14:paraId="14C6A42A" w14:textId="77777777" w:rsidR="00246575" w:rsidRDefault="00246575"/>
    <w:p w14:paraId="4DF028EF" w14:textId="115F42DA" w:rsidR="00395677" w:rsidRDefault="00395677"/>
    <w:p w14:paraId="0E945980" w14:textId="6C3A2EBB" w:rsidR="00395677" w:rsidRDefault="00395677"/>
    <w:p w14:paraId="0F1FB4B9" w14:textId="4E64C930" w:rsidR="00395677" w:rsidRDefault="00395677"/>
    <w:p w14:paraId="0B87282F" w14:textId="77777777" w:rsidR="00395677" w:rsidRDefault="00395677"/>
    <w:sectPr w:rsidR="00395677" w:rsidSect="0061055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188B0" w14:textId="77777777" w:rsidR="00000000" w:rsidRDefault="00FC2400">
      <w:r>
        <w:separator/>
      </w:r>
    </w:p>
  </w:endnote>
  <w:endnote w:type="continuationSeparator" w:id="0">
    <w:p w14:paraId="74393C27" w14:textId="77777777" w:rsidR="00000000" w:rsidRDefault="00FC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AF9B996" w14:paraId="2F12198C" w14:textId="77777777" w:rsidTr="0AF9B996">
      <w:tc>
        <w:tcPr>
          <w:tcW w:w="4320" w:type="dxa"/>
        </w:tcPr>
        <w:p w14:paraId="50835C3C" w14:textId="0C3138E8" w:rsidR="0AF9B996" w:rsidRDefault="0AF9B996" w:rsidP="0AF9B996">
          <w:pPr>
            <w:pStyle w:val="Cabealho"/>
            <w:ind w:left="-115"/>
            <w:rPr>
              <w:rFonts w:eastAsia="Calibri"/>
            </w:rPr>
          </w:pPr>
        </w:p>
      </w:tc>
      <w:tc>
        <w:tcPr>
          <w:tcW w:w="4320" w:type="dxa"/>
        </w:tcPr>
        <w:p w14:paraId="66712CA3" w14:textId="4DED0621" w:rsidR="0AF9B996" w:rsidRDefault="0AF9B996" w:rsidP="0AF9B996">
          <w:pPr>
            <w:pStyle w:val="Cabealho"/>
            <w:jc w:val="center"/>
            <w:rPr>
              <w:rFonts w:eastAsia="Calibri"/>
            </w:rPr>
          </w:pPr>
        </w:p>
      </w:tc>
      <w:tc>
        <w:tcPr>
          <w:tcW w:w="4320" w:type="dxa"/>
        </w:tcPr>
        <w:p w14:paraId="71B4F8F2" w14:textId="0E37C076" w:rsidR="0AF9B996" w:rsidRDefault="0AF9B996" w:rsidP="0AF9B996">
          <w:pPr>
            <w:pStyle w:val="Cabealho"/>
            <w:ind w:right="-115"/>
            <w:jc w:val="right"/>
            <w:rPr>
              <w:rFonts w:eastAsia="Calibri"/>
            </w:rPr>
          </w:pPr>
        </w:p>
      </w:tc>
    </w:tr>
  </w:tbl>
  <w:p w14:paraId="51D17E11" w14:textId="573C32A3" w:rsidR="0AF9B996" w:rsidRDefault="0AF9B996" w:rsidP="0AF9B996">
    <w:pPr>
      <w:pStyle w:val="Rodap"/>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BDBB8" w14:textId="77777777" w:rsidR="00000000" w:rsidRDefault="00FC2400">
      <w:r>
        <w:separator/>
      </w:r>
    </w:p>
  </w:footnote>
  <w:footnote w:type="continuationSeparator" w:id="0">
    <w:p w14:paraId="2814D5F2" w14:textId="77777777" w:rsidR="00000000" w:rsidRDefault="00FC2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AF9B996" w14:paraId="362F499A" w14:textId="77777777" w:rsidTr="0AF9B996">
      <w:tc>
        <w:tcPr>
          <w:tcW w:w="4320" w:type="dxa"/>
        </w:tcPr>
        <w:p w14:paraId="4B8B80F6" w14:textId="18C8D3CB" w:rsidR="0AF9B996" w:rsidRDefault="0AF9B996" w:rsidP="0AF9B996">
          <w:pPr>
            <w:pStyle w:val="Cabealho"/>
            <w:ind w:left="-115"/>
            <w:rPr>
              <w:rFonts w:eastAsia="Calibri"/>
            </w:rPr>
          </w:pPr>
        </w:p>
      </w:tc>
      <w:tc>
        <w:tcPr>
          <w:tcW w:w="4320" w:type="dxa"/>
        </w:tcPr>
        <w:p w14:paraId="0CF2947C" w14:textId="0C5BDB53" w:rsidR="0AF9B996" w:rsidRDefault="0AF9B996" w:rsidP="0AF9B996">
          <w:pPr>
            <w:pStyle w:val="Cabealho"/>
            <w:jc w:val="center"/>
            <w:rPr>
              <w:rFonts w:eastAsia="Calibri"/>
            </w:rPr>
          </w:pPr>
        </w:p>
      </w:tc>
      <w:tc>
        <w:tcPr>
          <w:tcW w:w="4320" w:type="dxa"/>
        </w:tcPr>
        <w:p w14:paraId="5AB07192" w14:textId="61C4A24A" w:rsidR="0AF9B996" w:rsidRDefault="0AF9B996" w:rsidP="0AF9B996">
          <w:pPr>
            <w:pStyle w:val="Cabealho"/>
            <w:ind w:right="-115"/>
            <w:jc w:val="right"/>
            <w:rPr>
              <w:rFonts w:eastAsia="Calibri"/>
            </w:rPr>
          </w:pPr>
        </w:p>
      </w:tc>
    </w:tr>
  </w:tbl>
  <w:p w14:paraId="56924E1F" w14:textId="0B73BDCC" w:rsidR="0AF9B996" w:rsidRDefault="0AF9B996" w:rsidP="0AF9B996">
    <w:pPr>
      <w:pStyle w:val="Cabealho"/>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5D"/>
    <w:rsid w:val="00024EC6"/>
    <w:rsid w:val="000D26CF"/>
    <w:rsid w:val="00230ADB"/>
    <w:rsid w:val="00246575"/>
    <w:rsid w:val="00265940"/>
    <w:rsid w:val="002F5E6F"/>
    <w:rsid w:val="00303CD2"/>
    <w:rsid w:val="0034510C"/>
    <w:rsid w:val="003514AA"/>
    <w:rsid w:val="003649FA"/>
    <w:rsid w:val="00381C05"/>
    <w:rsid w:val="00395677"/>
    <w:rsid w:val="003B3D6E"/>
    <w:rsid w:val="00493998"/>
    <w:rsid w:val="0051702D"/>
    <w:rsid w:val="005358A2"/>
    <w:rsid w:val="00594AB0"/>
    <w:rsid w:val="005A0F36"/>
    <w:rsid w:val="005F2C18"/>
    <w:rsid w:val="0061055D"/>
    <w:rsid w:val="00637A55"/>
    <w:rsid w:val="00642109"/>
    <w:rsid w:val="00662943"/>
    <w:rsid w:val="00695A3D"/>
    <w:rsid w:val="006E7B92"/>
    <w:rsid w:val="0071401F"/>
    <w:rsid w:val="00723226"/>
    <w:rsid w:val="00723BA5"/>
    <w:rsid w:val="007A5F03"/>
    <w:rsid w:val="007F0E9E"/>
    <w:rsid w:val="007F129D"/>
    <w:rsid w:val="00874128"/>
    <w:rsid w:val="008978E3"/>
    <w:rsid w:val="00932513"/>
    <w:rsid w:val="00984265"/>
    <w:rsid w:val="009F6833"/>
    <w:rsid w:val="00A24174"/>
    <w:rsid w:val="00A315F6"/>
    <w:rsid w:val="00A5100F"/>
    <w:rsid w:val="00A5230A"/>
    <w:rsid w:val="00A7440D"/>
    <w:rsid w:val="00AA2901"/>
    <w:rsid w:val="00B3681F"/>
    <w:rsid w:val="00B53E6E"/>
    <w:rsid w:val="00B753C5"/>
    <w:rsid w:val="00B92B2E"/>
    <w:rsid w:val="00BC59B3"/>
    <w:rsid w:val="00BF117D"/>
    <w:rsid w:val="00C816AD"/>
    <w:rsid w:val="00CD52A8"/>
    <w:rsid w:val="00CD6875"/>
    <w:rsid w:val="00D45D0F"/>
    <w:rsid w:val="00E51F60"/>
    <w:rsid w:val="00E75DD1"/>
    <w:rsid w:val="00F57693"/>
    <w:rsid w:val="00FB1A38"/>
    <w:rsid w:val="00FC2400"/>
    <w:rsid w:val="0AF9B996"/>
    <w:rsid w:val="1AD18333"/>
    <w:rsid w:val="7D5DFACF"/>
    <w:rsid w:val="7F448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A39A"/>
  <w15:chartTrackingRefBased/>
  <w15:docId w15:val="{3DEECCC2-543D-4298-8753-97B57803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5D"/>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tema">
    <w:name w:val="Table Theme"/>
    <w:basedOn w:val="Tabelanormal"/>
    <w:uiPriority w:val="99"/>
    <w:rsid w:val="0061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arter">
    <w:name w:val="Cabeçalho Caráter"/>
    <w:basedOn w:val="Tipodeletrapredefinidodopargrafo"/>
    <w:link w:val="Cabealho"/>
    <w:uiPriority w:val="99"/>
  </w:style>
  <w:style w:type="paragraph" w:styleId="Cabealho">
    <w:name w:val="header"/>
    <w:basedOn w:val="Normal"/>
    <w:link w:val="CabealhoCarter"/>
    <w:uiPriority w:val="99"/>
    <w:unhideWhenUsed/>
    <w:pPr>
      <w:tabs>
        <w:tab w:val="center" w:pos="4680"/>
        <w:tab w:val="right" w:pos="9360"/>
      </w:tabs>
    </w:pPr>
  </w:style>
  <w:style w:type="character" w:customStyle="1" w:styleId="RodapCarter">
    <w:name w:val="Rodapé Caráter"/>
    <w:basedOn w:val="Tipodeletrapredefinidodopargrafo"/>
    <w:link w:val="Rodap"/>
    <w:uiPriority w:val="99"/>
  </w:style>
  <w:style w:type="paragraph" w:styleId="Rodap">
    <w:name w:val="footer"/>
    <w:basedOn w:val="Normal"/>
    <w:link w:val="RodapCarte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Natali</dc:creator>
  <cp:keywords/>
  <dc:description/>
  <cp:lastModifiedBy>Nair Cabral</cp:lastModifiedBy>
  <cp:revision>57</cp:revision>
  <dcterms:created xsi:type="dcterms:W3CDTF">2021-12-02T09:57:00Z</dcterms:created>
  <dcterms:modified xsi:type="dcterms:W3CDTF">2021-12-08T12:13:00Z</dcterms:modified>
</cp:coreProperties>
</file>