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F6762" w14:textId="08584A84" w:rsidR="009A0730" w:rsidRPr="009A2C62" w:rsidRDefault="00DC659F" w:rsidP="00A31A6D">
      <w:pPr>
        <w:spacing w:after="60"/>
        <w:jc w:val="center"/>
        <w:rPr>
          <w:rFonts w:ascii="Segoe UI" w:hAnsi="Segoe UI" w:cs="Segoe UI"/>
          <w:b/>
          <w:sz w:val="20"/>
          <w:szCs w:val="20"/>
        </w:rPr>
      </w:pPr>
      <w:r w:rsidRPr="00021E6C">
        <w:rPr>
          <w:rFonts w:ascii="Segoe UI" w:hAnsi="Segoe UI" w:cs="Segoe UI"/>
          <w:b/>
          <w:noProof/>
          <w:lang w:val="en-US"/>
        </w:rPr>
        <w:drawing>
          <wp:anchor distT="0" distB="0" distL="114300" distR="114300" simplePos="0" relativeHeight="251659264" behindDoc="0" locked="0" layoutInCell="1" allowOverlap="1" wp14:anchorId="0EF95FE2" wp14:editId="19C8A821">
            <wp:simplePos x="0" y="0"/>
            <wp:positionH relativeFrom="margin">
              <wp:posOffset>-495300</wp:posOffset>
            </wp:positionH>
            <wp:positionV relativeFrom="paragraph">
              <wp:posOffset>-360680</wp:posOffset>
            </wp:positionV>
            <wp:extent cx="4953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000125"/>
                    </a:xfrm>
                    <a:prstGeom prst="rect">
                      <a:avLst/>
                    </a:prstGeom>
                    <a:noFill/>
                  </pic:spPr>
                </pic:pic>
              </a:graphicData>
            </a:graphic>
            <wp14:sizeRelH relativeFrom="page">
              <wp14:pctWidth>0</wp14:pctWidth>
            </wp14:sizeRelH>
            <wp14:sizeRelV relativeFrom="page">
              <wp14:pctHeight>0</wp14:pctHeight>
            </wp14:sizeRelV>
          </wp:anchor>
        </w:drawing>
      </w:r>
      <w:r w:rsidR="00A02C67" w:rsidRPr="009A2C62">
        <w:rPr>
          <w:rFonts w:ascii="Segoe UI" w:hAnsi="Segoe UI" w:cs="Segoe UI"/>
          <w:b/>
          <w:sz w:val="20"/>
          <w:szCs w:val="20"/>
        </w:rPr>
        <w:t xml:space="preserve">Management Response and </w:t>
      </w:r>
      <w:proofErr w:type="spellStart"/>
      <w:r w:rsidR="00A02C67" w:rsidRPr="009A2C62">
        <w:rPr>
          <w:rFonts w:ascii="Segoe UI" w:hAnsi="Segoe UI" w:cs="Segoe UI"/>
          <w:b/>
          <w:sz w:val="20"/>
          <w:szCs w:val="20"/>
        </w:rPr>
        <w:t>Tracking</w:t>
      </w:r>
      <w:proofErr w:type="spellEnd"/>
      <w:r w:rsidR="00091C1C" w:rsidRPr="009A2C62">
        <w:rPr>
          <w:rFonts w:ascii="Segoe UI" w:hAnsi="Segoe UI" w:cs="Segoe UI"/>
          <w:b/>
          <w:sz w:val="20"/>
          <w:szCs w:val="20"/>
        </w:rPr>
        <w:t xml:space="preserve"> : </w:t>
      </w:r>
      <w:r w:rsidR="009A2C62">
        <w:rPr>
          <w:rFonts w:ascii="Segoe UI" w:hAnsi="Segoe UI" w:cs="Segoe UI"/>
          <w:b/>
          <w:sz w:val="20"/>
          <w:szCs w:val="20"/>
        </w:rPr>
        <w:t>P</w:t>
      </w:r>
      <w:r w:rsidR="00091C1C" w:rsidRPr="009A2C62">
        <w:rPr>
          <w:rFonts w:ascii="Segoe UI" w:hAnsi="Segoe UI" w:cs="Segoe UI"/>
          <w:b/>
          <w:sz w:val="20"/>
          <w:szCs w:val="20"/>
        </w:rPr>
        <w:t>rojet de « </w:t>
      </w:r>
      <w:r w:rsidR="002A6849" w:rsidRPr="009A2C62">
        <w:rPr>
          <w:rFonts w:ascii="Segoe UI" w:hAnsi="Segoe UI" w:cs="Segoe UI"/>
          <w:b/>
          <w:sz w:val="20"/>
          <w:szCs w:val="20"/>
        </w:rPr>
        <w:t>:  Autonomisation des femmes défavorisées : renforcement des capacités pour l’autonomisation économique des femmes »</w:t>
      </w:r>
      <w:r w:rsidR="00091C1C" w:rsidRPr="009A2C62">
        <w:rPr>
          <w:rFonts w:ascii="Segoe UI" w:hAnsi="Segoe UI" w:cs="Segoe UI"/>
          <w:b/>
          <w:sz w:val="20"/>
          <w:szCs w:val="20"/>
        </w:rPr>
        <w:t xml:space="preserve"> </w:t>
      </w:r>
    </w:p>
    <w:p w14:paraId="08FE69D8" w14:textId="321A24F9" w:rsidR="00D950AA" w:rsidRPr="009A2C62" w:rsidRDefault="00A31A6D" w:rsidP="00A31A6D">
      <w:pPr>
        <w:spacing w:after="60"/>
        <w:jc w:val="center"/>
        <w:rPr>
          <w:rFonts w:ascii="Segoe UI" w:hAnsi="Segoe UI" w:cs="Segoe UI"/>
          <w:b/>
          <w:sz w:val="20"/>
          <w:szCs w:val="20"/>
        </w:rPr>
      </w:pPr>
      <w:r w:rsidRPr="009A2C62">
        <w:rPr>
          <w:rFonts w:ascii="Segoe UI" w:hAnsi="Segoe UI" w:cs="Segoe UI"/>
          <w:b/>
          <w:sz w:val="20"/>
          <w:szCs w:val="20"/>
        </w:rPr>
        <w:t xml:space="preserve">Type d’évaluation : </w:t>
      </w:r>
      <w:r w:rsidR="00A02C67" w:rsidRPr="009A2C62">
        <w:rPr>
          <w:rFonts w:ascii="Segoe UI" w:hAnsi="Segoe UI" w:cs="Segoe UI"/>
          <w:b/>
          <w:sz w:val="20"/>
          <w:szCs w:val="20"/>
        </w:rPr>
        <w:t xml:space="preserve">Évaluation </w:t>
      </w:r>
      <w:r w:rsidR="002A6849" w:rsidRPr="009A2C62">
        <w:rPr>
          <w:rFonts w:ascii="Segoe UI" w:hAnsi="Segoe UI" w:cs="Segoe UI"/>
          <w:b/>
          <w:sz w:val="20"/>
          <w:szCs w:val="20"/>
        </w:rPr>
        <w:t>Mi-Parcours</w:t>
      </w:r>
      <w:r w:rsidR="00091C1C" w:rsidRPr="009A2C62">
        <w:rPr>
          <w:rFonts w:ascii="Segoe UI" w:hAnsi="Segoe UI" w:cs="Segoe UI"/>
          <w:b/>
          <w:sz w:val="20"/>
          <w:szCs w:val="20"/>
        </w:rPr>
        <w:tab/>
      </w:r>
      <w:r w:rsidR="00091C1C" w:rsidRPr="009A2C62">
        <w:rPr>
          <w:rFonts w:ascii="Segoe UI" w:hAnsi="Segoe UI" w:cs="Segoe UI"/>
          <w:b/>
          <w:sz w:val="20"/>
          <w:szCs w:val="20"/>
        </w:rPr>
        <w:tab/>
      </w:r>
      <w:r w:rsidR="00091C1C" w:rsidRPr="009A2C62">
        <w:rPr>
          <w:rFonts w:ascii="Segoe UI" w:hAnsi="Segoe UI" w:cs="Segoe UI"/>
          <w:b/>
          <w:sz w:val="20"/>
          <w:szCs w:val="20"/>
        </w:rPr>
        <w:tab/>
      </w:r>
      <w:r w:rsidR="00A02C67" w:rsidRPr="009A2C62">
        <w:rPr>
          <w:rFonts w:ascii="Segoe UI" w:hAnsi="Segoe UI" w:cs="Segoe UI"/>
          <w:b/>
          <w:sz w:val="20"/>
          <w:szCs w:val="20"/>
        </w:rPr>
        <w:t>Date de fin de l’évaluation</w:t>
      </w:r>
      <w:r w:rsidR="0062119C" w:rsidRPr="009A2C62">
        <w:rPr>
          <w:rFonts w:ascii="Segoe UI" w:hAnsi="Segoe UI" w:cs="Segoe UI"/>
          <w:b/>
          <w:sz w:val="20"/>
          <w:szCs w:val="20"/>
        </w:rPr>
        <w:t xml:space="preserve"> : </w:t>
      </w:r>
      <w:r w:rsidRPr="009A2C62">
        <w:rPr>
          <w:rFonts w:ascii="Segoe UI" w:hAnsi="Segoe UI" w:cs="Segoe UI"/>
          <w:b/>
          <w:sz w:val="20"/>
          <w:szCs w:val="20"/>
        </w:rPr>
        <w:t xml:space="preserve">30 </w:t>
      </w:r>
      <w:r w:rsidR="002A6849" w:rsidRPr="009A2C62">
        <w:rPr>
          <w:rFonts w:ascii="Segoe UI" w:hAnsi="Segoe UI" w:cs="Segoe UI"/>
          <w:b/>
          <w:sz w:val="20"/>
          <w:szCs w:val="20"/>
        </w:rPr>
        <w:t>Novembre</w:t>
      </w:r>
      <w:r w:rsidRPr="009A2C62">
        <w:rPr>
          <w:rFonts w:ascii="Segoe UI" w:hAnsi="Segoe UI" w:cs="Segoe UI"/>
          <w:b/>
          <w:sz w:val="20"/>
          <w:szCs w:val="20"/>
        </w:rPr>
        <w:t xml:space="preserve"> 202</w:t>
      </w:r>
      <w:r w:rsidR="002A6849" w:rsidRPr="009A2C62">
        <w:rPr>
          <w:rFonts w:ascii="Segoe UI" w:hAnsi="Segoe UI" w:cs="Segoe UI"/>
          <w:b/>
          <w:sz w:val="20"/>
          <w:szCs w:val="20"/>
        </w:rPr>
        <w:t>0</w:t>
      </w:r>
    </w:p>
    <w:p w14:paraId="23FB5824" w14:textId="77777777" w:rsidR="004C16FA" w:rsidRPr="009A2C62" w:rsidRDefault="004C16FA" w:rsidP="00A31A6D">
      <w:pPr>
        <w:spacing w:after="60"/>
        <w:jc w:val="center"/>
        <w:rPr>
          <w:rFonts w:ascii="Segoe UI" w:hAnsi="Segoe UI" w:cs="Segoe UI"/>
          <w:b/>
          <w:sz w:val="10"/>
          <w:szCs w:val="10"/>
        </w:rPr>
      </w:pPr>
    </w:p>
    <w:p w14:paraId="7A70E30C" w14:textId="52D8C806" w:rsidR="00D465CB" w:rsidRPr="009A2C62" w:rsidRDefault="004C16FA" w:rsidP="00A31A6D">
      <w:pPr>
        <w:tabs>
          <w:tab w:val="left" w:pos="4103"/>
        </w:tabs>
        <w:spacing w:after="60"/>
        <w:rPr>
          <w:rFonts w:ascii="Segoe UI" w:hAnsi="Segoe UI" w:cs="Segoe UI"/>
          <w:sz w:val="20"/>
          <w:szCs w:val="20"/>
          <w:lang w:val="fr-HT"/>
        </w:rPr>
      </w:pPr>
      <w:r w:rsidRPr="009A2C62">
        <w:rPr>
          <w:rFonts w:ascii="Segoe UI" w:hAnsi="Segoe UI" w:cs="Segoe UI"/>
          <w:sz w:val="20"/>
          <w:szCs w:val="20"/>
          <w:lang w:val="fr-HT"/>
        </w:rPr>
        <w:t>Préparé par</w:t>
      </w:r>
      <w:r w:rsidR="0062119C" w:rsidRPr="009A2C62">
        <w:rPr>
          <w:rFonts w:ascii="Segoe UI" w:hAnsi="Segoe UI" w:cs="Segoe UI"/>
          <w:sz w:val="20"/>
          <w:szCs w:val="20"/>
          <w:lang w:val="fr-HT"/>
        </w:rPr>
        <w:t xml:space="preserve"> </w:t>
      </w:r>
      <w:r w:rsidR="00D2178E" w:rsidRPr="009A2C62">
        <w:rPr>
          <w:rFonts w:ascii="Segoe UI" w:hAnsi="Segoe UI" w:cs="Segoe UI"/>
          <w:sz w:val="20"/>
          <w:szCs w:val="20"/>
          <w:lang w:val="fr-HT"/>
        </w:rPr>
        <w:t>:</w:t>
      </w:r>
      <w:r w:rsidR="0062119C" w:rsidRPr="009A2C62">
        <w:rPr>
          <w:rFonts w:ascii="Segoe UI" w:hAnsi="Segoe UI" w:cs="Segoe UI"/>
          <w:sz w:val="20"/>
          <w:szCs w:val="20"/>
          <w:lang w:val="fr-HT"/>
        </w:rPr>
        <w:t xml:space="preserve"> </w:t>
      </w:r>
      <w:r w:rsidR="00E840A5" w:rsidRPr="009A2C62">
        <w:rPr>
          <w:rFonts w:ascii="Segoe UI" w:hAnsi="Segoe UI" w:cs="Segoe UI"/>
          <w:sz w:val="20"/>
          <w:szCs w:val="20"/>
          <w:lang w:val="fr-HT"/>
        </w:rPr>
        <w:t>Marc Joanis CUPIDON</w:t>
      </w:r>
      <w:r w:rsidR="00FB25D2" w:rsidRPr="009A2C62">
        <w:rPr>
          <w:rFonts w:ascii="Segoe UI" w:hAnsi="Segoe UI" w:cs="Segoe UI"/>
          <w:sz w:val="20"/>
          <w:szCs w:val="20"/>
          <w:lang w:val="fr-HT"/>
        </w:rPr>
        <w:tab/>
      </w:r>
      <w:r w:rsidR="0062119C" w:rsidRPr="009A2C62">
        <w:rPr>
          <w:rFonts w:ascii="Segoe UI" w:hAnsi="Segoe UI" w:cs="Segoe UI"/>
          <w:sz w:val="20"/>
          <w:szCs w:val="20"/>
          <w:lang w:val="fr-HT"/>
        </w:rPr>
        <w:tab/>
      </w:r>
      <w:r w:rsidR="0062119C" w:rsidRPr="009A2C62">
        <w:rPr>
          <w:rFonts w:ascii="Segoe UI" w:hAnsi="Segoe UI" w:cs="Segoe UI"/>
          <w:sz w:val="20"/>
          <w:szCs w:val="20"/>
          <w:lang w:val="fr-HT"/>
        </w:rPr>
        <w:tab/>
      </w:r>
      <w:r w:rsidR="00C23BDD" w:rsidRPr="009A2C62">
        <w:rPr>
          <w:rFonts w:ascii="Segoe UI" w:hAnsi="Segoe UI" w:cs="Segoe UI"/>
          <w:sz w:val="20"/>
          <w:szCs w:val="20"/>
          <w:lang w:val="fr-HT"/>
        </w:rPr>
        <w:tab/>
      </w:r>
      <w:r w:rsidR="0062119C" w:rsidRPr="009A2C62">
        <w:rPr>
          <w:rFonts w:ascii="Segoe UI" w:hAnsi="Segoe UI" w:cs="Segoe UI"/>
          <w:sz w:val="20"/>
          <w:szCs w:val="20"/>
          <w:lang w:val="fr-HT"/>
        </w:rPr>
        <w:t>Position :</w:t>
      </w:r>
      <w:r w:rsidR="00C23BDD" w:rsidRPr="009A2C62">
        <w:rPr>
          <w:rFonts w:ascii="Segoe UI" w:hAnsi="Segoe UI" w:cs="Segoe UI"/>
          <w:sz w:val="20"/>
          <w:szCs w:val="20"/>
          <w:lang w:val="fr-HT"/>
        </w:rPr>
        <w:t xml:space="preserve"> Ch</w:t>
      </w:r>
      <w:r w:rsidR="00A90757" w:rsidRPr="009A2C62">
        <w:rPr>
          <w:rFonts w:ascii="Segoe UI" w:hAnsi="Segoe UI" w:cs="Segoe UI"/>
          <w:sz w:val="20"/>
          <w:szCs w:val="20"/>
          <w:lang w:val="fr-HT"/>
        </w:rPr>
        <w:t>argé</w:t>
      </w:r>
      <w:r w:rsidR="00C23BDD" w:rsidRPr="009A2C62">
        <w:rPr>
          <w:rFonts w:ascii="Segoe UI" w:hAnsi="Segoe UI" w:cs="Segoe UI"/>
          <w:sz w:val="20"/>
          <w:szCs w:val="20"/>
          <w:lang w:val="fr-HT"/>
        </w:rPr>
        <w:t xml:space="preserve"> de Projet </w:t>
      </w:r>
      <w:r w:rsidR="0062119C" w:rsidRPr="009A2C62">
        <w:rPr>
          <w:rFonts w:ascii="Segoe UI" w:hAnsi="Segoe UI" w:cs="Segoe UI"/>
          <w:sz w:val="20"/>
          <w:szCs w:val="20"/>
          <w:lang w:val="fr-HT"/>
        </w:rPr>
        <w:tab/>
      </w:r>
      <w:r w:rsidR="00F02602">
        <w:rPr>
          <w:rFonts w:ascii="Segoe UI" w:hAnsi="Segoe UI" w:cs="Segoe UI"/>
          <w:sz w:val="20"/>
          <w:szCs w:val="20"/>
          <w:lang w:val="fr-HT"/>
        </w:rPr>
        <w:tab/>
      </w:r>
      <w:r w:rsidR="00FB25D2" w:rsidRPr="009A2C62">
        <w:rPr>
          <w:rFonts w:ascii="Segoe UI" w:hAnsi="Segoe UI" w:cs="Segoe UI"/>
          <w:sz w:val="20"/>
          <w:szCs w:val="20"/>
          <w:lang w:val="fr-HT"/>
        </w:rPr>
        <w:t xml:space="preserve">Unit / </w:t>
      </w:r>
      <w:r w:rsidR="002530A6" w:rsidRPr="009A2C62">
        <w:rPr>
          <w:rFonts w:ascii="Segoe UI" w:hAnsi="Segoe UI" w:cs="Segoe UI"/>
          <w:sz w:val="20"/>
          <w:szCs w:val="20"/>
          <w:lang w:val="fr-HT"/>
        </w:rPr>
        <w:t>Bureau :</w:t>
      </w:r>
      <w:r w:rsidR="00D2178E" w:rsidRPr="009A2C62">
        <w:rPr>
          <w:rFonts w:ascii="Segoe UI" w:hAnsi="Segoe UI" w:cs="Segoe UI"/>
          <w:sz w:val="20"/>
          <w:szCs w:val="20"/>
          <w:lang w:val="fr-HT"/>
        </w:rPr>
        <w:t xml:space="preserve"> </w:t>
      </w:r>
      <w:r w:rsidR="00C23BDD" w:rsidRPr="009A2C62">
        <w:rPr>
          <w:rFonts w:ascii="Segoe UI" w:hAnsi="Segoe UI" w:cs="Segoe UI"/>
          <w:sz w:val="20"/>
          <w:szCs w:val="20"/>
          <w:lang w:val="fr-HT"/>
        </w:rPr>
        <w:t xml:space="preserve">Reduction de la Pauvreté </w:t>
      </w:r>
    </w:p>
    <w:p w14:paraId="57C33B78" w14:textId="019EB1CC" w:rsidR="00485C69" w:rsidRPr="009A2C62" w:rsidRDefault="004C16FA" w:rsidP="00A31A6D">
      <w:pPr>
        <w:spacing w:after="60"/>
        <w:rPr>
          <w:rFonts w:ascii="Segoe UI" w:hAnsi="Segoe UI" w:cs="Segoe UI"/>
          <w:sz w:val="20"/>
          <w:szCs w:val="20"/>
        </w:rPr>
      </w:pPr>
      <w:r w:rsidRPr="009A2C62">
        <w:rPr>
          <w:rFonts w:ascii="Segoe UI" w:hAnsi="Segoe UI" w:cs="Segoe UI"/>
          <w:sz w:val="20"/>
          <w:szCs w:val="20"/>
        </w:rPr>
        <w:t xml:space="preserve">Approuvé </w:t>
      </w:r>
      <w:r w:rsidR="0062119C" w:rsidRPr="009A2C62">
        <w:rPr>
          <w:rFonts w:ascii="Segoe UI" w:hAnsi="Segoe UI" w:cs="Segoe UI"/>
          <w:sz w:val="20"/>
          <w:szCs w:val="20"/>
        </w:rPr>
        <w:t>par :</w:t>
      </w:r>
      <w:r w:rsidR="00D44388" w:rsidRPr="009A2C62">
        <w:rPr>
          <w:rFonts w:ascii="Segoe UI" w:hAnsi="Segoe UI" w:cs="Segoe UI"/>
          <w:sz w:val="20"/>
          <w:szCs w:val="20"/>
        </w:rPr>
        <w:t xml:space="preserve"> </w:t>
      </w:r>
      <w:r w:rsidR="00C23BDD" w:rsidRPr="009A2C62">
        <w:rPr>
          <w:rFonts w:ascii="Segoe UI" w:hAnsi="Segoe UI" w:cs="Segoe UI"/>
          <w:sz w:val="20"/>
          <w:szCs w:val="20"/>
        </w:rPr>
        <w:t>Marie Pascale FRANCOIS</w:t>
      </w:r>
      <w:r w:rsidR="0062119C" w:rsidRPr="009A2C62">
        <w:rPr>
          <w:rFonts w:ascii="Segoe UI" w:hAnsi="Segoe UI" w:cs="Segoe UI"/>
          <w:sz w:val="20"/>
          <w:szCs w:val="20"/>
        </w:rPr>
        <w:tab/>
      </w:r>
      <w:r w:rsidR="0062119C" w:rsidRPr="009A2C62">
        <w:rPr>
          <w:rFonts w:ascii="Segoe UI" w:hAnsi="Segoe UI" w:cs="Segoe UI"/>
          <w:sz w:val="20"/>
          <w:szCs w:val="20"/>
        </w:rPr>
        <w:tab/>
      </w:r>
      <w:r w:rsidR="00C23BDD" w:rsidRPr="009A2C62">
        <w:rPr>
          <w:rFonts w:ascii="Segoe UI" w:hAnsi="Segoe UI" w:cs="Segoe UI"/>
          <w:sz w:val="20"/>
          <w:szCs w:val="20"/>
        </w:rPr>
        <w:tab/>
        <w:t>Position :</w:t>
      </w:r>
      <w:r w:rsidR="003167B6" w:rsidRPr="009A2C62">
        <w:rPr>
          <w:rFonts w:ascii="Segoe UI" w:hAnsi="Segoe UI" w:cs="Segoe UI"/>
          <w:sz w:val="20"/>
          <w:szCs w:val="20"/>
          <w:lang w:val="fr-HT"/>
        </w:rPr>
        <w:t xml:space="preserve"> Cheffe d’Unité</w:t>
      </w:r>
      <w:r w:rsidR="00EC450A" w:rsidRPr="009A2C62">
        <w:rPr>
          <w:rFonts w:ascii="Segoe UI" w:hAnsi="Segoe UI" w:cs="Segoe UI"/>
          <w:sz w:val="20"/>
          <w:szCs w:val="20"/>
        </w:rPr>
        <w:tab/>
      </w:r>
      <w:r w:rsidR="00D44388" w:rsidRPr="009A2C62">
        <w:rPr>
          <w:rFonts w:ascii="Segoe UI" w:hAnsi="Segoe UI" w:cs="Segoe UI"/>
          <w:sz w:val="20"/>
          <w:szCs w:val="20"/>
        </w:rPr>
        <w:t xml:space="preserve">Unit </w:t>
      </w:r>
      <w:r w:rsidR="00F02602">
        <w:rPr>
          <w:rFonts w:ascii="Segoe UI" w:hAnsi="Segoe UI" w:cs="Segoe UI"/>
          <w:sz w:val="20"/>
          <w:szCs w:val="20"/>
        </w:rPr>
        <w:tab/>
      </w:r>
      <w:r w:rsidR="00F02602">
        <w:rPr>
          <w:rFonts w:ascii="Segoe UI" w:hAnsi="Segoe UI" w:cs="Segoe UI"/>
          <w:sz w:val="20"/>
          <w:szCs w:val="20"/>
        </w:rPr>
        <w:tab/>
        <w:t xml:space="preserve">Unit / </w:t>
      </w:r>
      <w:r w:rsidR="002530A6" w:rsidRPr="009A2C62">
        <w:rPr>
          <w:rFonts w:ascii="Segoe UI" w:hAnsi="Segoe UI" w:cs="Segoe UI"/>
          <w:sz w:val="20"/>
          <w:szCs w:val="20"/>
        </w:rPr>
        <w:t>Bureau :</w:t>
      </w:r>
      <w:r w:rsidR="00C23BDD" w:rsidRPr="009A2C62">
        <w:rPr>
          <w:rFonts w:ascii="Segoe UI" w:hAnsi="Segoe UI" w:cs="Segoe UI"/>
          <w:sz w:val="20"/>
          <w:szCs w:val="20"/>
        </w:rPr>
        <w:t xml:space="preserve"> Reduction de la Pauvreté</w:t>
      </w:r>
    </w:p>
    <w:p w14:paraId="77CD4B06" w14:textId="4F4D8518" w:rsidR="001425EB" w:rsidRPr="009A2C62" w:rsidRDefault="001425EB" w:rsidP="00A31A6D">
      <w:pPr>
        <w:spacing w:after="60"/>
        <w:rPr>
          <w:rFonts w:ascii="Segoe UI" w:hAnsi="Segoe UI" w:cs="Segoe UI"/>
          <w:sz w:val="20"/>
          <w:szCs w:val="20"/>
          <w:lang w:val="en-US"/>
        </w:rPr>
      </w:pPr>
      <w:r w:rsidRPr="009A2C62">
        <w:rPr>
          <w:rFonts w:ascii="Segoe UI" w:hAnsi="Segoe UI" w:cs="Segoe UI"/>
          <w:sz w:val="20"/>
          <w:szCs w:val="20"/>
          <w:lang w:val="en-US"/>
        </w:rPr>
        <w:t>Input into and update</w:t>
      </w:r>
      <w:r w:rsidR="00FB25D2" w:rsidRPr="009A2C62">
        <w:rPr>
          <w:rFonts w:ascii="Segoe UI" w:hAnsi="Segoe UI" w:cs="Segoe UI"/>
          <w:sz w:val="20"/>
          <w:szCs w:val="20"/>
          <w:lang w:val="en-US"/>
        </w:rPr>
        <w:t xml:space="preserve"> in </w:t>
      </w:r>
      <w:r w:rsidR="00352924" w:rsidRPr="009A2C62">
        <w:rPr>
          <w:rFonts w:ascii="Segoe UI" w:hAnsi="Segoe UI" w:cs="Segoe UI"/>
          <w:sz w:val="20"/>
          <w:szCs w:val="20"/>
          <w:lang w:val="en-US"/>
        </w:rPr>
        <w:t>ERC:</w:t>
      </w:r>
      <w:r w:rsidR="00EC450A" w:rsidRPr="009A2C62">
        <w:rPr>
          <w:rFonts w:ascii="Segoe UI" w:hAnsi="Segoe UI" w:cs="Segoe UI"/>
          <w:sz w:val="20"/>
          <w:szCs w:val="20"/>
          <w:lang w:val="en-US"/>
        </w:rPr>
        <w:t xml:space="preserve"> </w:t>
      </w:r>
      <w:r w:rsidR="00C23BDD" w:rsidRPr="009A2C62">
        <w:rPr>
          <w:rFonts w:ascii="Segoe UI" w:hAnsi="Segoe UI" w:cs="Segoe UI"/>
          <w:sz w:val="20"/>
          <w:szCs w:val="20"/>
          <w:lang w:val="en-US"/>
        </w:rPr>
        <w:t>Thierry MESSINA ENDEME</w:t>
      </w:r>
      <w:r w:rsidR="0062119C" w:rsidRPr="009A2C62">
        <w:rPr>
          <w:rFonts w:ascii="Segoe UI" w:hAnsi="Segoe UI" w:cs="Segoe UI"/>
          <w:sz w:val="20"/>
          <w:szCs w:val="20"/>
          <w:lang w:val="en-US"/>
        </w:rPr>
        <w:tab/>
      </w:r>
      <w:r w:rsidR="008C1734" w:rsidRPr="009A2C62">
        <w:rPr>
          <w:rFonts w:ascii="Segoe UI" w:hAnsi="Segoe UI" w:cs="Segoe UI"/>
          <w:sz w:val="20"/>
          <w:szCs w:val="20"/>
          <w:lang w:val="en-US"/>
        </w:rPr>
        <w:t>Position:</w:t>
      </w:r>
      <w:r w:rsidR="00D44388" w:rsidRPr="009A2C62">
        <w:rPr>
          <w:rFonts w:ascii="Segoe UI" w:hAnsi="Segoe UI" w:cs="Segoe UI"/>
          <w:sz w:val="20"/>
          <w:szCs w:val="20"/>
          <w:lang w:val="en-US"/>
        </w:rPr>
        <w:t xml:space="preserve"> </w:t>
      </w:r>
      <w:r w:rsidR="003167B6" w:rsidRPr="009A2C62">
        <w:rPr>
          <w:rFonts w:ascii="Segoe UI" w:hAnsi="Segoe UI" w:cs="Segoe UI"/>
          <w:sz w:val="20"/>
          <w:szCs w:val="20"/>
          <w:lang w:val="en-US"/>
        </w:rPr>
        <w:t xml:space="preserve">Programme Analyst a. </w:t>
      </w:r>
      <w:proofErr w:type="spellStart"/>
      <w:r w:rsidR="003167B6" w:rsidRPr="009A2C62">
        <w:rPr>
          <w:rFonts w:ascii="Segoe UI" w:hAnsi="Segoe UI" w:cs="Segoe UI"/>
          <w:sz w:val="20"/>
          <w:szCs w:val="20"/>
          <w:lang w:val="en-US"/>
        </w:rPr>
        <w:t>i</w:t>
      </w:r>
      <w:proofErr w:type="spellEnd"/>
      <w:r w:rsidR="0062119C" w:rsidRPr="009A2C62">
        <w:rPr>
          <w:rFonts w:ascii="Segoe UI" w:hAnsi="Segoe UI" w:cs="Segoe UI"/>
          <w:sz w:val="20"/>
          <w:szCs w:val="20"/>
          <w:lang w:val="en-US"/>
        </w:rPr>
        <w:tab/>
      </w:r>
      <w:r w:rsidR="00D44388" w:rsidRPr="009A2C62">
        <w:rPr>
          <w:rFonts w:ascii="Segoe UI" w:hAnsi="Segoe UI" w:cs="Segoe UI"/>
          <w:sz w:val="20"/>
          <w:szCs w:val="20"/>
          <w:lang w:val="en-US"/>
        </w:rPr>
        <w:t>Unit / Bureau :</w:t>
      </w:r>
      <w:r w:rsidR="00C23BDD" w:rsidRPr="009A2C62">
        <w:rPr>
          <w:rFonts w:ascii="Segoe UI" w:hAnsi="Segoe UI" w:cs="Segoe UI"/>
          <w:sz w:val="20"/>
          <w:szCs w:val="20"/>
          <w:lang w:val="en-US"/>
        </w:rPr>
        <w:t xml:space="preserve"> MSU</w:t>
      </w:r>
    </w:p>
    <w:p w14:paraId="77958704" w14:textId="77777777" w:rsidR="007425E9" w:rsidRPr="009A2C62" w:rsidRDefault="007425E9" w:rsidP="00A31A6D">
      <w:pPr>
        <w:spacing w:after="60"/>
        <w:rPr>
          <w:rFonts w:ascii="Segoe UI" w:hAnsi="Segoe UI" w:cs="Segoe UI"/>
          <w:sz w:val="20"/>
          <w:szCs w:val="20"/>
          <w:lang w:val="en-US"/>
        </w:rPr>
      </w:pPr>
    </w:p>
    <w:tbl>
      <w:tblPr>
        <w:tblStyle w:val="TableGrid"/>
        <w:tblW w:w="15120" w:type="dxa"/>
        <w:tblInd w:w="-1175" w:type="dxa"/>
        <w:tblLook w:val="04A0" w:firstRow="1" w:lastRow="0" w:firstColumn="1" w:lastColumn="0" w:noHBand="0" w:noVBand="1"/>
      </w:tblPr>
      <w:tblGrid>
        <w:gridCol w:w="5130"/>
        <w:gridCol w:w="1440"/>
        <w:gridCol w:w="1890"/>
        <w:gridCol w:w="5130"/>
        <w:gridCol w:w="1530"/>
      </w:tblGrid>
      <w:tr w:rsidR="00033F87" w:rsidRPr="009A2C62" w14:paraId="72AD4A8E" w14:textId="77777777" w:rsidTr="009A2C62">
        <w:tc>
          <w:tcPr>
            <w:tcW w:w="15120" w:type="dxa"/>
            <w:gridSpan w:val="5"/>
            <w:tcBorders>
              <w:right w:val="single" w:sz="4" w:space="0" w:color="auto"/>
            </w:tcBorders>
            <w:shd w:val="clear" w:color="auto" w:fill="DEEAF6" w:themeFill="accent5" w:themeFillTint="33"/>
          </w:tcPr>
          <w:p w14:paraId="098FF4C1" w14:textId="15B37F9E" w:rsidR="002530A6" w:rsidRPr="009A2C62" w:rsidRDefault="003E5034" w:rsidP="002530A6">
            <w:pPr>
              <w:spacing w:after="60"/>
              <w:jc w:val="both"/>
              <w:rPr>
                <w:rFonts w:ascii="Segoe UI" w:hAnsi="Segoe UI" w:cs="Segoe UI"/>
                <w:bCs/>
                <w:sz w:val="20"/>
                <w:szCs w:val="20"/>
              </w:rPr>
            </w:pPr>
            <w:r w:rsidRPr="009A2C62">
              <w:rPr>
                <w:rFonts w:ascii="Segoe UI" w:hAnsi="Segoe UI" w:cs="Segoe UI"/>
                <w:b/>
                <w:sz w:val="20"/>
                <w:szCs w:val="20"/>
                <w:u w:val="single"/>
              </w:rPr>
              <w:t>Recommandation</w:t>
            </w:r>
            <w:r w:rsidR="00033F87" w:rsidRPr="009A2C62">
              <w:rPr>
                <w:rFonts w:ascii="Segoe UI" w:hAnsi="Segoe UI" w:cs="Segoe UI"/>
                <w:b/>
                <w:sz w:val="20"/>
                <w:szCs w:val="20"/>
                <w:u w:val="single"/>
              </w:rPr>
              <w:t xml:space="preserve"> </w:t>
            </w:r>
            <w:r w:rsidR="0062119C" w:rsidRPr="009A2C62">
              <w:rPr>
                <w:rFonts w:ascii="Segoe UI" w:hAnsi="Segoe UI" w:cs="Segoe UI"/>
                <w:b/>
                <w:sz w:val="20"/>
                <w:szCs w:val="20"/>
                <w:u w:val="single"/>
              </w:rPr>
              <w:t>1</w:t>
            </w:r>
            <w:r w:rsidR="0062119C" w:rsidRPr="009A2C62">
              <w:rPr>
                <w:rFonts w:ascii="Segoe UI" w:hAnsi="Segoe UI" w:cs="Segoe UI"/>
                <w:bCs/>
                <w:sz w:val="20"/>
                <w:szCs w:val="20"/>
              </w:rPr>
              <w:t xml:space="preserve"> : </w:t>
            </w:r>
            <w:r w:rsidR="001B7DF0" w:rsidRPr="009A2C62">
              <w:rPr>
                <w:rFonts w:ascii="Segoe UI" w:hAnsi="Segoe UI" w:cs="Segoe UI"/>
                <w:bCs/>
                <w:sz w:val="20"/>
                <w:szCs w:val="20"/>
              </w:rPr>
              <w:t xml:space="preserve"> </w:t>
            </w:r>
            <w:r w:rsidR="00BA0338" w:rsidRPr="009A2C62">
              <w:rPr>
                <w:rFonts w:ascii="Segoe UI" w:hAnsi="Segoe UI" w:cs="Segoe UI"/>
                <w:bCs/>
                <w:sz w:val="20"/>
                <w:szCs w:val="20"/>
              </w:rPr>
              <w:t>Mieux intégrer les plateformes communautaires dans l’implémentation du projet</w:t>
            </w:r>
            <w:r w:rsidR="00D46EBF" w:rsidRPr="009A2C62">
              <w:rPr>
                <w:rFonts w:ascii="Segoe UI" w:hAnsi="Segoe UI" w:cs="Segoe UI"/>
                <w:bCs/>
                <w:sz w:val="20"/>
                <w:szCs w:val="20"/>
              </w:rPr>
              <w:t xml:space="preserve">. </w:t>
            </w:r>
          </w:p>
        </w:tc>
      </w:tr>
      <w:tr w:rsidR="00542386" w:rsidRPr="009A2C62" w14:paraId="3B029157" w14:textId="77777777" w:rsidTr="009A2C62">
        <w:tc>
          <w:tcPr>
            <w:tcW w:w="15120" w:type="dxa"/>
            <w:gridSpan w:val="5"/>
          </w:tcPr>
          <w:p w14:paraId="7D121D7F" w14:textId="0F5B6E02" w:rsidR="00D46EBF" w:rsidRPr="009A2C62" w:rsidRDefault="00A31A6D" w:rsidP="00542386">
            <w:pPr>
              <w:rPr>
                <w:rFonts w:ascii="Segoe UI" w:hAnsi="Segoe UI" w:cs="Segoe UI"/>
                <w:bCs/>
                <w:sz w:val="20"/>
                <w:szCs w:val="20"/>
                <w:lang w:val="fr-HT"/>
              </w:rPr>
            </w:pPr>
            <w:r w:rsidRPr="009A2C62">
              <w:rPr>
                <w:rFonts w:ascii="Segoe UI" w:hAnsi="Segoe UI" w:cs="Segoe UI"/>
                <w:bCs/>
                <w:sz w:val="20"/>
                <w:szCs w:val="20"/>
                <w:lang w:val="fr-HT"/>
              </w:rPr>
              <w:t>Management response :</w:t>
            </w:r>
            <w:r w:rsidRPr="009A2C62">
              <w:rPr>
                <w:rFonts w:ascii="Arial" w:hAnsi="Arial" w:cs="Arial"/>
                <w:sz w:val="20"/>
                <w:szCs w:val="20"/>
                <w:lang w:val="en-US"/>
              </w:rPr>
              <w:t xml:space="preserve"> </w:t>
            </w:r>
            <w:r w:rsidR="00D46EBF" w:rsidRPr="009A2C62">
              <w:rPr>
                <w:rFonts w:ascii="Segoe UI" w:hAnsi="Segoe UI" w:cs="Segoe UI"/>
                <w:b/>
                <w:sz w:val="20"/>
                <w:szCs w:val="20"/>
                <w:lang w:val="fr-HT"/>
              </w:rPr>
              <w:t>Recommandation acceptée</w:t>
            </w:r>
          </w:p>
        </w:tc>
      </w:tr>
      <w:tr w:rsidR="006A0B17" w:rsidRPr="009A2C62" w14:paraId="24C811B3" w14:textId="77777777" w:rsidTr="009A2C62">
        <w:tc>
          <w:tcPr>
            <w:tcW w:w="5130" w:type="dxa"/>
            <w:vMerge w:val="restart"/>
            <w:shd w:val="clear" w:color="auto" w:fill="FFFFFF" w:themeFill="background1"/>
          </w:tcPr>
          <w:p w14:paraId="6C8E885A" w14:textId="57EF1B16" w:rsidR="006A0B17" w:rsidRPr="009A2C62" w:rsidRDefault="002F577E" w:rsidP="00961BAD">
            <w:pPr>
              <w:rPr>
                <w:rFonts w:ascii="Segoe UI" w:hAnsi="Segoe UI" w:cs="Segoe UI"/>
                <w:b/>
                <w:sz w:val="20"/>
                <w:szCs w:val="20"/>
                <w:lang w:val="en-US"/>
              </w:rPr>
            </w:pPr>
            <w:r w:rsidRPr="009A2C62">
              <w:rPr>
                <w:rFonts w:ascii="Segoe UI" w:hAnsi="Segoe UI" w:cs="Segoe UI"/>
                <w:b/>
                <w:sz w:val="20"/>
                <w:szCs w:val="20"/>
              </w:rPr>
              <w:t>Actions clés</w:t>
            </w:r>
          </w:p>
        </w:tc>
        <w:tc>
          <w:tcPr>
            <w:tcW w:w="1440" w:type="dxa"/>
            <w:vMerge w:val="restart"/>
            <w:shd w:val="clear" w:color="auto" w:fill="FFFFFF" w:themeFill="background1"/>
          </w:tcPr>
          <w:p w14:paraId="3311C50E" w14:textId="3601C9A3" w:rsidR="006A0B17" w:rsidRPr="009A2C62" w:rsidRDefault="002F577E" w:rsidP="00A02C67">
            <w:pPr>
              <w:jc w:val="center"/>
              <w:rPr>
                <w:rFonts w:ascii="Segoe UI" w:hAnsi="Segoe UI" w:cs="Segoe UI"/>
                <w:b/>
                <w:sz w:val="20"/>
                <w:szCs w:val="20"/>
              </w:rPr>
            </w:pPr>
            <w:r w:rsidRPr="009A2C62">
              <w:rPr>
                <w:rFonts w:ascii="Segoe UI" w:hAnsi="Segoe UI" w:cs="Segoe UI"/>
                <w:b/>
                <w:sz w:val="20"/>
                <w:szCs w:val="20"/>
              </w:rPr>
              <w:t>Période</w:t>
            </w:r>
          </w:p>
        </w:tc>
        <w:tc>
          <w:tcPr>
            <w:tcW w:w="1890" w:type="dxa"/>
            <w:vMerge w:val="restart"/>
            <w:shd w:val="clear" w:color="auto" w:fill="FFFFFF" w:themeFill="background1"/>
          </w:tcPr>
          <w:p w14:paraId="4BC17457" w14:textId="6575C250" w:rsidR="006A0B17" w:rsidRPr="009A2C62" w:rsidRDefault="002F577E" w:rsidP="00A02C67">
            <w:pPr>
              <w:jc w:val="center"/>
              <w:rPr>
                <w:rFonts w:ascii="Segoe UI" w:hAnsi="Segoe UI" w:cs="Segoe UI"/>
                <w:sz w:val="20"/>
                <w:szCs w:val="20"/>
                <w:lang w:val="en-US"/>
              </w:rPr>
            </w:pPr>
            <w:r w:rsidRPr="009A2C62">
              <w:rPr>
                <w:rFonts w:ascii="Segoe UI" w:hAnsi="Segoe UI" w:cs="Segoe UI"/>
                <w:b/>
                <w:sz w:val="20"/>
                <w:szCs w:val="20"/>
                <w:lang w:val="en-US"/>
              </w:rPr>
              <w:t xml:space="preserve">Responsable </w:t>
            </w:r>
            <w:r w:rsidR="006A0B17" w:rsidRPr="009A2C62">
              <w:rPr>
                <w:rFonts w:ascii="Segoe UI" w:hAnsi="Segoe UI" w:cs="Segoe UI"/>
                <w:b/>
                <w:sz w:val="20"/>
                <w:szCs w:val="20"/>
                <w:lang w:val="en-US"/>
              </w:rPr>
              <w:t>(s)</w:t>
            </w:r>
          </w:p>
        </w:tc>
        <w:tc>
          <w:tcPr>
            <w:tcW w:w="6660" w:type="dxa"/>
            <w:gridSpan w:val="2"/>
            <w:shd w:val="clear" w:color="auto" w:fill="FFFFFF" w:themeFill="background1"/>
          </w:tcPr>
          <w:p w14:paraId="579907AB" w14:textId="5DD7E8E1" w:rsidR="006A0B17" w:rsidRPr="009A2C62" w:rsidRDefault="006A0B17" w:rsidP="00A02C67">
            <w:pPr>
              <w:jc w:val="center"/>
              <w:rPr>
                <w:rFonts w:ascii="Segoe UI" w:hAnsi="Segoe UI" w:cs="Segoe UI"/>
                <w:b/>
                <w:sz w:val="20"/>
                <w:szCs w:val="20"/>
                <w:lang w:val="en-US"/>
              </w:rPr>
            </w:pPr>
            <w:r w:rsidRPr="009A2C62">
              <w:rPr>
                <w:rFonts w:ascii="Segoe UI" w:hAnsi="Segoe UI" w:cs="Segoe UI"/>
                <w:b/>
                <w:sz w:val="20"/>
                <w:szCs w:val="20"/>
                <w:lang w:val="en-US"/>
              </w:rPr>
              <w:t>T</w:t>
            </w:r>
            <w:r w:rsidR="002F577E" w:rsidRPr="009A2C62">
              <w:rPr>
                <w:rFonts w:ascii="Segoe UI" w:hAnsi="Segoe UI" w:cs="Segoe UI"/>
                <w:b/>
                <w:sz w:val="20"/>
                <w:szCs w:val="20"/>
                <w:lang w:val="en-US"/>
              </w:rPr>
              <w:t>r</w:t>
            </w:r>
            <w:r w:rsidRPr="009A2C62">
              <w:rPr>
                <w:rFonts w:ascii="Segoe UI" w:hAnsi="Segoe UI" w:cs="Segoe UI"/>
                <w:b/>
                <w:sz w:val="20"/>
                <w:szCs w:val="20"/>
                <w:lang w:val="en-US"/>
              </w:rPr>
              <w:t>acking *</w:t>
            </w:r>
          </w:p>
        </w:tc>
      </w:tr>
      <w:tr w:rsidR="006A0B17" w:rsidRPr="009A2C62" w14:paraId="1EF8FE87" w14:textId="77777777" w:rsidTr="009A2C62">
        <w:trPr>
          <w:trHeight w:val="62"/>
        </w:trPr>
        <w:tc>
          <w:tcPr>
            <w:tcW w:w="5130" w:type="dxa"/>
            <w:vMerge/>
            <w:shd w:val="clear" w:color="auto" w:fill="FFFFFF" w:themeFill="background1"/>
          </w:tcPr>
          <w:p w14:paraId="2A5BCD0E" w14:textId="77777777" w:rsidR="006A0B17" w:rsidRPr="009A2C62" w:rsidRDefault="006A0B17" w:rsidP="00961BAD">
            <w:pPr>
              <w:rPr>
                <w:rFonts w:ascii="Segoe UI" w:hAnsi="Segoe UI" w:cs="Segoe UI"/>
                <w:b/>
                <w:sz w:val="20"/>
                <w:szCs w:val="20"/>
                <w:lang w:val="en-US"/>
              </w:rPr>
            </w:pPr>
          </w:p>
        </w:tc>
        <w:tc>
          <w:tcPr>
            <w:tcW w:w="1440" w:type="dxa"/>
            <w:vMerge/>
            <w:shd w:val="clear" w:color="auto" w:fill="FFFFFF" w:themeFill="background1"/>
          </w:tcPr>
          <w:p w14:paraId="1ED66170" w14:textId="77777777" w:rsidR="006A0B17" w:rsidRPr="009A2C62" w:rsidRDefault="006A0B17" w:rsidP="00A02C67">
            <w:pPr>
              <w:jc w:val="center"/>
              <w:rPr>
                <w:rFonts w:ascii="Segoe UI" w:hAnsi="Segoe UI" w:cs="Segoe UI"/>
                <w:b/>
                <w:sz w:val="20"/>
                <w:szCs w:val="20"/>
              </w:rPr>
            </w:pPr>
          </w:p>
        </w:tc>
        <w:tc>
          <w:tcPr>
            <w:tcW w:w="1890" w:type="dxa"/>
            <w:vMerge/>
            <w:shd w:val="clear" w:color="auto" w:fill="FFFFFF" w:themeFill="background1"/>
          </w:tcPr>
          <w:p w14:paraId="2164C6E1" w14:textId="77777777" w:rsidR="006A0B17" w:rsidRPr="009A2C62" w:rsidRDefault="006A0B17" w:rsidP="00A02C67">
            <w:pPr>
              <w:jc w:val="center"/>
              <w:rPr>
                <w:rFonts w:ascii="Segoe UI" w:hAnsi="Segoe UI" w:cs="Segoe UI"/>
                <w:sz w:val="20"/>
                <w:szCs w:val="20"/>
              </w:rPr>
            </w:pPr>
          </w:p>
        </w:tc>
        <w:tc>
          <w:tcPr>
            <w:tcW w:w="5130" w:type="dxa"/>
            <w:shd w:val="clear" w:color="auto" w:fill="FFFFFF" w:themeFill="background1"/>
          </w:tcPr>
          <w:p w14:paraId="322E5A44" w14:textId="5ED4B05B" w:rsidR="006A0B17" w:rsidRPr="009A2C62" w:rsidRDefault="002F577E" w:rsidP="00A02C67">
            <w:pPr>
              <w:jc w:val="center"/>
              <w:rPr>
                <w:rFonts w:ascii="Segoe UI" w:hAnsi="Segoe UI" w:cs="Segoe UI"/>
                <w:b/>
                <w:sz w:val="20"/>
                <w:szCs w:val="20"/>
              </w:rPr>
            </w:pPr>
            <w:r w:rsidRPr="009A2C62">
              <w:rPr>
                <w:rFonts w:ascii="Segoe UI" w:hAnsi="Segoe UI" w:cs="Segoe UI"/>
                <w:b/>
                <w:sz w:val="20"/>
                <w:szCs w:val="20"/>
              </w:rPr>
              <w:t>Commentaire</w:t>
            </w:r>
          </w:p>
        </w:tc>
        <w:tc>
          <w:tcPr>
            <w:tcW w:w="1530" w:type="dxa"/>
            <w:shd w:val="clear" w:color="auto" w:fill="FFFFFF" w:themeFill="background1"/>
          </w:tcPr>
          <w:p w14:paraId="3749A2D8" w14:textId="5B0E29BE" w:rsidR="006A0B17" w:rsidRPr="009A2C62" w:rsidRDefault="002F577E" w:rsidP="00A02C67">
            <w:pPr>
              <w:jc w:val="center"/>
              <w:rPr>
                <w:rFonts w:ascii="Segoe UI" w:hAnsi="Segoe UI" w:cs="Segoe UI"/>
                <w:b/>
                <w:sz w:val="20"/>
                <w:szCs w:val="20"/>
                <w:lang w:val="en-US"/>
              </w:rPr>
            </w:pPr>
            <w:r w:rsidRPr="009A2C62">
              <w:rPr>
                <w:rFonts w:ascii="Segoe UI" w:hAnsi="Segoe UI" w:cs="Segoe UI"/>
                <w:b/>
                <w:sz w:val="20"/>
                <w:szCs w:val="20"/>
                <w:lang w:val="en-US"/>
              </w:rPr>
              <w:t>Statut</w:t>
            </w:r>
          </w:p>
        </w:tc>
      </w:tr>
      <w:tr w:rsidR="006A0B17" w:rsidRPr="009A2C62" w14:paraId="621845AF" w14:textId="77777777" w:rsidTr="009A2C62">
        <w:trPr>
          <w:trHeight w:val="1538"/>
        </w:trPr>
        <w:tc>
          <w:tcPr>
            <w:tcW w:w="5130" w:type="dxa"/>
          </w:tcPr>
          <w:p w14:paraId="6BC2999C" w14:textId="3907EA3B" w:rsidR="00720B03" w:rsidRPr="009A2C62" w:rsidRDefault="006A5C23" w:rsidP="00D46EBF">
            <w:pPr>
              <w:spacing w:after="60"/>
              <w:jc w:val="both"/>
              <w:rPr>
                <w:rFonts w:ascii="Segoe UI" w:hAnsi="Segoe UI" w:cs="Segoe UI"/>
                <w:sz w:val="20"/>
                <w:szCs w:val="20"/>
              </w:rPr>
            </w:pPr>
            <w:r w:rsidRPr="009A2C62">
              <w:rPr>
                <w:rFonts w:ascii="Segoe UI" w:hAnsi="Segoe UI" w:cs="Segoe UI"/>
                <w:sz w:val="20"/>
                <w:szCs w:val="20"/>
              </w:rPr>
              <w:t xml:space="preserve">Organisation des séances de formations pour </w:t>
            </w:r>
            <w:r w:rsidR="00E04109" w:rsidRPr="009A2C62">
              <w:rPr>
                <w:rFonts w:ascii="Segoe UI" w:hAnsi="Segoe UI" w:cs="Segoe UI"/>
                <w:sz w:val="20"/>
                <w:szCs w:val="20"/>
              </w:rPr>
              <w:t xml:space="preserve">les </w:t>
            </w:r>
            <w:r w:rsidR="000B3D8F" w:rsidRPr="009A2C62">
              <w:rPr>
                <w:rFonts w:ascii="Segoe UI" w:hAnsi="Segoe UI" w:cs="Segoe UI"/>
                <w:sz w:val="20"/>
                <w:szCs w:val="20"/>
              </w:rPr>
              <w:t>plateformes communautaires</w:t>
            </w:r>
            <w:r w:rsidRPr="009A2C62">
              <w:rPr>
                <w:rFonts w:ascii="Segoe UI" w:hAnsi="Segoe UI" w:cs="Segoe UI"/>
                <w:sz w:val="20"/>
                <w:szCs w:val="20"/>
              </w:rPr>
              <w:t>. Renforcement de leur capacite afin</w:t>
            </w:r>
            <w:r w:rsidR="008F3614" w:rsidRPr="009A2C62">
              <w:rPr>
                <w:rFonts w:ascii="Segoe UI" w:hAnsi="Segoe UI" w:cs="Segoe UI"/>
                <w:sz w:val="20"/>
                <w:szCs w:val="20"/>
              </w:rPr>
              <w:t xml:space="preserve"> </w:t>
            </w:r>
            <w:r w:rsidR="000B3D8F" w:rsidRPr="009A2C62">
              <w:rPr>
                <w:rFonts w:ascii="Segoe UI" w:hAnsi="Segoe UI" w:cs="Segoe UI"/>
                <w:sz w:val="20"/>
                <w:szCs w:val="20"/>
              </w:rPr>
              <w:t xml:space="preserve">qu’elles puissent jouer un rôle prépondérant au côté des bénéficiaires et dans la poursuite de certains objectifs au départ des équipes du projet. </w:t>
            </w:r>
          </w:p>
        </w:tc>
        <w:tc>
          <w:tcPr>
            <w:tcW w:w="1440" w:type="dxa"/>
          </w:tcPr>
          <w:p w14:paraId="238BF0C8" w14:textId="2EBEDE79" w:rsidR="006A0B17" w:rsidRPr="009A2C62" w:rsidRDefault="00A31A6D" w:rsidP="002B35B9">
            <w:pPr>
              <w:rPr>
                <w:rFonts w:ascii="Segoe UI" w:hAnsi="Segoe UI" w:cs="Segoe UI"/>
                <w:sz w:val="20"/>
                <w:szCs w:val="20"/>
              </w:rPr>
            </w:pPr>
            <w:r w:rsidRPr="009A2C62">
              <w:rPr>
                <w:rFonts w:ascii="Segoe UI" w:hAnsi="Segoe UI" w:cs="Segoe UI"/>
                <w:sz w:val="20"/>
                <w:szCs w:val="20"/>
              </w:rPr>
              <w:t>3</w:t>
            </w:r>
            <w:r w:rsidR="00D10FB3">
              <w:rPr>
                <w:rFonts w:ascii="Segoe UI" w:hAnsi="Segoe UI" w:cs="Segoe UI"/>
                <w:sz w:val="20"/>
                <w:szCs w:val="20"/>
              </w:rPr>
              <w:t>0</w:t>
            </w:r>
            <w:r w:rsidRPr="009A2C62">
              <w:rPr>
                <w:rFonts w:ascii="Segoe UI" w:hAnsi="Segoe UI" w:cs="Segoe UI"/>
                <w:sz w:val="20"/>
                <w:szCs w:val="20"/>
              </w:rPr>
              <w:t>-</w:t>
            </w:r>
            <w:r w:rsidR="00D10FB3">
              <w:rPr>
                <w:rFonts w:ascii="Segoe UI" w:hAnsi="Segoe UI" w:cs="Segoe UI"/>
                <w:sz w:val="20"/>
                <w:szCs w:val="20"/>
              </w:rPr>
              <w:t>09</w:t>
            </w:r>
            <w:r w:rsidRPr="009A2C62">
              <w:rPr>
                <w:rFonts w:ascii="Segoe UI" w:hAnsi="Segoe UI" w:cs="Segoe UI"/>
                <w:sz w:val="20"/>
                <w:szCs w:val="20"/>
              </w:rPr>
              <w:t>-202</w:t>
            </w:r>
            <w:r w:rsidR="00D10FB3">
              <w:rPr>
                <w:rFonts w:ascii="Segoe UI" w:hAnsi="Segoe UI" w:cs="Segoe UI"/>
                <w:sz w:val="20"/>
                <w:szCs w:val="20"/>
              </w:rPr>
              <w:t>2</w:t>
            </w:r>
          </w:p>
        </w:tc>
        <w:tc>
          <w:tcPr>
            <w:tcW w:w="1890" w:type="dxa"/>
          </w:tcPr>
          <w:p w14:paraId="4AA0ECEA" w14:textId="5DE326CA" w:rsidR="006A0B17" w:rsidRPr="009A2C62" w:rsidRDefault="00A31A6D" w:rsidP="00A02C67">
            <w:pPr>
              <w:jc w:val="center"/>
              <w:rPr>
                <w:rFonts w:ascii="Segoe UI" w:hAnsi="Segoe UI" w:cs="Segoe UI"/>
                <w:sz w:val="20"/>
                <w:szCs w:val="20"/>
              </w:rPr>
            </w:pPr>
            <w:r w:rsidRPr="009A2C62">
              <w:rPr>
                <w:rFonts w:ascii="Segoe UI" w:hAnsi="Segoe UI" w:cs="Segoe UI"/>
                <w:sz w:val="20"/>
                <w:szCs w:val="20"/>
              </w:rPr>
              <w:t xml:space="preserve">Chef de projet </w:t>
            </w:r>
          </w:p>
        </w:tc>
        <w:tc>
          <w:tcPr>
            <w:tcW w:w="5130" w:type="dxa"/>
          </w:tcPr>
          <w:p w14:paraId="1AADB90F" w14:textId="00C16991" w:rsidR="006A0B17" w:rsidRPr="009A2C62" w:rsidRDefault="00EC450A" w:rsidP="00EC450A">
            <w:pPr>
              <w:jc w:val="both"/>
              <w:rPr>
                <w:rFonts w:ascii="Segoe UI" w:hAnsi="Segoe UI" w:cs="Segoe UI"/>
                <w:sz w:val="20"/>
                <w:szCs w:val="20"/>
              </w:rPr>
            </w:pPr>
            <w:r w:rsidRPr="009A2C62">
              <w:rPr>
                <w:rFonts w:ascii="Segoe UI" w:hAnsi="Segoe UI" w:cs="Segoe UI"/>
                <w:sz w:val="20"/>
                <w:szCs w:val="20"/>
              </w:rPr>
              <w:t>L</w:t>
            </w:r>
            <w:r w:rsidR="00142717" w:rsidRPr="009A2C62">
              <w:rPr>
                <w:rFonts w:ascii="Segoe UI" w:hAnsi="Segoe UI" w:cs="Segoe UI"/>
                <w:sz w:val="20"/>
                <w:szCs w:val="20"/>
              </w:rPr>
              <w:t xml:space="preserve">es plateformes communautaires participaient avec le projet dans la réalisation de toutes les activités sur le terrain. Le processus de leur renforcement est en cours des matériels de bureau et des génératrices leur ont été données et de séances de formations seront organisées à leur égard. </w:t>
            </w:r>
            <w:r w:rsidRPr="009A2C62">
              <w:rPr>
                <w:rFonts w:ascii="Segoe UI" w:hAnsi="Segoe UI" w:cs="Segoe UI"/>
                <w:sz w:val="20"/>
                <w:szCs w:val="20"/>
              </w:rPr>
              <w:t xml:space="preserve"> </w:t>
            </w:r>
          </w:p>
        </w:tc>
        <w:tc>
          <w:tcPr>
            <w:tcW w:w="1530" w:type="dxa"/>
          </w:tcPr>
          <w:p w14:paraId="15A12515" w14:textId="2B1B9C8E" w:rsidR="006A0B17" w:rsidRPr="009A2C62" w:rsidRDefault="00A31A6D" w:rsidP="00A31A6D">
            <w:pPr>
              <w:jc w:val="both"/>
              <w:rPr>
                <w:rFonts w:ascii="Segoe UI" w:hAnsi="Segoe UI" w:cs="Segoe UI"/>
                <w:sz w:val="20"/>
                <w:szCs w:val="20"/>
              </w:rPr>
            </w:pPr>
            <w:r w:rsidRPr="009A2C62">
              <w:rPr>
                <w:rFonts w:ascii="Segoe UI" w:hAnsi="Segoe UI" w:cs="Segoe UI"/>
                <w:sz w:val="20"/>
                <w:szCs w:val="20"/>
              </w:rPr>
              <w:t>En cours</w:t>
            </w:r>
          </w:p>
        </w:tc>
      </w:tr>
      <w:tr w:rsidR="007655A5" w:rsidRPr="009A2C62" w14:paraId="50364A2A" w14:textId="77777777" w:rsidTr="009A2C62">
        <w:trPr>
          <w:trHeight w:val="422"/>
        </w:trPr>
        <w:tc>
          <w:tcPr>
            <w:tcW w:w="15120" w:type="dxa"/>
            <w:gridSpan w:val="5"/>
            <w:shd w:val="clear" w:color="auto" w:fill="DEEAF6" w:themeFill="accent5" w:themeFillTint="33"/>
          </w:tcPr>
          <w:p w14:paraId="30874386" w14:textId="4DD9681C" w:rsidR="007655A5" w:rsidRPr="009A2C62" w:rsidRDefault="002C11E1" w:rsidP="002530A6">
            <w:pPr>
              <w:spacing w:after="60"/>
              <w:jc w:val="both"/>
              <w:rPr>
                <w:rFonts w:ascii="Segoe UI" w:hAnsi="Segoe UI" w:cs="Segoe UI"/>
                <w:bCs/>
                <w:sz w:val="20"/>
                <w:szCs w:val="20"/>
              </w:rPr>
            </w:pPr>
            <w:r w:rsidRPr="009A2C62">
              <w:rPr>
                <w:rFonts w:ascii="Segoe UI" w:hAnsi="Segoe UI" w:cs="Segoe UI"/>
                <w:b/>
                <w:sz w:val="20"/>
                <w:szCs w:val="20"/>
                <w:u w:val="single"/>
              </w:rPr>
              <w:t>Recomm</w:t>
            </w:r>
            <w:r w:rsidR="003E5034" w:rsidRPr="009A2C62">
              <w:rPr>
                <w:rFonts w:ascii="Segoe UI" w:hAnsi="Segoe UI" w:cs="Segoe UI"/>
                <w:b/>
                <w:sz w:val="20"/>
                <w:szCs w:val="20"/>
                <w:u w:val="single"/>
              </w:rPr>
              <w:t>a</w:t>
            </w:r>
            <w:r w:rsidRPr="009A2C62">
              <w:rPr>
                <w:rFonts w:ascii="Segoe UI" w:hAnsi="Segoe UI" w:cs="Segoe UI"/>
                <w:b/>
                <w:sz w:val="20"/>
                <w:szCs w:val="20"/>
                <w:u w:val="single"/>
              </w:rPr>
              <w:t>ndation 2</w:t>
            </w:r>
            <w:r w:rsidR="0062119C" w:rsidRPr="009A2C62">
              <w:rPr>
                <w:rFonts w:ascii="Segoe UI" w:hAnsi="Segoe UI" w:cs="Segoe UI"/>
                <w:bCs/>
                <w:sz w:val="20"/>
                <w:szCs w:val="20"/>
              </w:rPr>
              <w:t xml:space="preserve"> : </w:t>
            </w:r>
            <w:r w:rsidR="00BA0338" w:rsidRPr="009A2C62">
              <w:rPr>
                <w:rFonts w:ascii="Segoe UI" w:hAnsi="Segoe UI" w:cs="Segoe UI"/>
                <w:bCs/>
                <w:sz w:val="20"/>
                <w:szCs w:val="20"/>
              </w:rPr>
              <w:t>Bien étudier le profil des bénéficiaires de la formation pour mieux adapter le programme</w:t>
            </w:r>
          </w:p>
        </w:tc>
      </w:tr>
      <w:tr w:rsidR="00A31A6D" w:rsidRPr="009A2C62" w14:paraId="0E0CF886" w14:textId="77777777" w:rsidTr="009A2C62">
        <w:trPr>
          <w:trHeight w:val="368"/>
        </w:trPr>
        <w:tc>
          <w:tcPr>
            <w:tcW w:w="15120" w:type="dxa"/>
            <w:gridSpan w:val="5"/>
          </w:tcPr>
          <w:p w14:paraId="4DC808F8" w14:textId="563A1AFD" w:rsidR="00A31A6D" w:rsidRPr="009A2C62" w:rsidRDefault="00A31A6D" w:rsidP="00A31A6D">
            <w:pPr>
              <w:rPr>
                <w:rFonts w:ascii="Segoe UI" w:hAnsi="Segoe UI" w:cs="Segoe UI"/>
                <w:b/>
                <w:sz w:val="20"/>
                <w:szCs w:val="20"/>
                <w:lang w:val="fr-HT"/>
              </w:rPr>
            </w:pPr>
            <w:r w:rsidRPr="009A2C62">
              <w:rPr>
                <w:rFonts w:ascii="Segoe UI" w:hAnsi="Segoe UI" w:cs="Segoe UI"/>
                <w:bCs/>
                <w:sz w:val="20"/>
                <w:szCs w:val="20"/>
                <w:lang w:val="fr-HT"/>
              </w:rPr>
              <w:t>Management response :</w:t>
            </w:r>
            <w:r w:rsidRPr="009A2C62">
              <w:rPr>
                <w:rFonts w:ascii="Arial" w:hAnsi="Arial" w:cs="Arial"/>
                <w:sz w:val="20"/>
                <w:szCs w:val="20"/>
              </w:rPr>
              <w:t xml:space="preserve"> </w:t>
            </w:r>
            <w:r w:rsidRPr="009A2C62">
              <w:rPr>
                <w:rFonts w:ascii="Segoe UI" w:hAnsi="Segoe UI" w:cs="Segoe UI"/>
                <w:b/>
                <w:sz w:val="20"/>
                <w:szCs w:val="20"/>
                <w:lang w:val="fr-HT"/>
              </w:rPr>
              <w:t xml:space="preserve">Recommandation </w:t>
            </w:r>
            <w:r w:rsidR="00BC3D98" w:rsidRPr="009A2C62">
              <w:rPr>
                <w:rFonts w:ascii="Segoe UI" w:hAnsi="Segoe UI" w:cs="Segoe UI"/>
                <w:b/>
                <w:sz w:val="20"/>
                <w:szCs w:val="20"/>
                <w:lang w:val="fr-HT"/>
              </w:rPr>
              <w:t xml:space="preserve">partiellement </w:t>
            </w:r>
            <w:r w:rsidRPr="009A2C62">
              <w:rPr>
                <w:rFonts w:ascii="Segoe UI" w:hAnsi="Segoe UI" w:cs="Segoe UI"/>
                <w:b/>
                <w:sz w:val="20"/>
                <w:szCs w:val="20"/>
                <w:lang w:val="fr-HT"/>
              </w:rPr>
              <w:t>acceptée</w:t>
            </w:r>
          </w:p>
        </w:tc>
      </w:tr>
      <w:tr w:rsidR="007655A5" w:rsidRPr="009A2C62" w14:paraId="6B23CD8C" w14:textId="77777777" w:rsidTr="009A2C62">
        <w:tc>
          <w:tcPr>
            <w:tcW w:w="5130" w:type="dxa"/>
            <w:vMerge w:val="restart"/>
            <w:shd w:val="clear" w:color="auto" w:fill="FFFFFF" w:themeFill="background1"/>
          </w:tcPr>
          <w:p w14:paraId="22A6EBC5" w14:textId="3530EA18" w:rsidR="007655A5" w:rsidRPr="009A2C62" w:rsidRDefault="002F577E" w:rsidP="00D94370">
            <w:pPr>
              <w:rPr>
                <w:rFonts w:ascii="Segoe UI" w:hAnsi="Segoe UI" w:cs="Segoe UI"/>
                <w:b/>
                <w:sz w:val="20"/>
                <w:szCs w:val="20"/>
              </w:rPr>
            </w:pPr>
            <w:r w:rsidRPr="009A2C62">
              <w:rPr>
                <w:rFonts w:ascii="Segoe UI" w:hAnsi="Segoe UI" w:cs="Segoe UI"/>
                <w:b/>
                <w:sz w:val="20"/>
                <w:szCs w:val="20"/>
              </w:rPr>
              <w:t>Actions clés</w:t>
            </w:r>
          </w:p>
        </w:tc>
        <w:tc>
          <w:tcPr>
            <w:tcW w:w="1440" w:type="dxa"/>
            <w:vMerge w:val="restart"/>
            <w:shd w:val="clear" w:color="auto" w:fill="FFFFFF" w:themeFill="background1"/>
          </w:tcPr>
          <w:p w14:paraId="78AFBC28" w14:textId="64187E54" w:rsidR="007655A5" w:rsidRPr="009A2C62" w:rsidRDefault="002F577E" w:rsidP="00A02C67">
            <w:pPr>
              <w:jc w:val="center"/>
              <w:rPr>
                <w:rFonts w:ascii="Segoe UI" w:hAnsi="Segoe UI" w:cs="Segoe UI"/>
                <w:b/>
                <w:sz w:val="20"/>
                <w:szCs w:val="20"/>
              </w:rPr>
            </w:pPr>
            <w:r w:rsidRPr="009A2C62">
              <w:rPr>
                <w:rFonts w:ascii="Segoe UI" w:hAnsi="Segoe UI" w:cs="Segoe UI"/>
                <w:b/>
                <w:sz w:val="20"/>
                <w:szCs w:val="20"/>
              </w:rPr>
              <w:t>Période</w:t>
            </w:r>
          </w:p>
        </w:tc>
        <w:tc>
          <w:tcPr>
            <w:tcW w:w="1890" w:type="dxa"/>
            <w:vMerge w:val="restart"/>
            <w:shd w:val="clear" w:color="auto" w:fill="FFFFFF" w:themeFill="background1"/>
          </w:tcPr>
          <w:p w14:paraId="08D23156" w14:textId="449B3903" w:rsidR="007655A5" w:rsidRPr="009A2C62" w:rsidRDefault="002F577E" w:rsidP="00A02C67">
            <w:pPr>
              <w:jc w:val="center"/>
              <w:rPr>
                <w:rFonts w:ascii="Segoe UI" w:hAnsi="Segoe UI" w:cs="Segoe UI"/>
                <w:b/>
                <w:sz w:val="20"/>
                <w:szCs w:val="20"/>
                <w:lang w:val="en-US"/>
              </w:rPr>
            </w:pPr>
            <w:r w:rsidRPr="009A2C62">
              <w:rPr>
                <w:rFonts w:ascii="Segoe UI" w:hAnsi="Segoe UI" w:cs="Segoe UI"/>
                <w:b/>
                <w:sz w:val="20"/>
                <w:szCs w:val="20"/>
                <w:lang w:val="en-US"/>
              </w:rPr>
              <w:t xml:space="preserve">Responsable </w:t>
            </w:r>
            <w:r w:rsidR="007655A5" w:rsidRPr="009A2C62">
              <w:rPr>
                <w:rFonts w:ascii="Segoe UI" w:hAnsi="Segoe UI" w:cs="Segoe UI"/>
                <w:b/>
                <w:sz w:val="20"/>
                <w:szCs w:val="20"/>
                <w:lang w:val="en-US"/>
              </w:rPr>
              <w:t>(s)</w:t>
            </w:r>
          </w:p>
        </w:tc>
        <w:tc>
          <w:tcPr>
            <w:tcW w:w="6660" w:type="dxa"/>
            <w:gridSpan w:val="2"/>
            <w:shd w:val="clear" w:color="auto" w:fill="FFFFFF" w:themeFill="background1"/>
          </w:tcPr>
          <w:p w14:paraId="02BB6BD0" w14:textId="77777777" w:rsidR="007655A5" w:rsidRPr="009A2C62" w:rsidRDefault="007655A5" w:rsidP="00A02C67">
            <w:pPr>
              <w:jc w:val="center"/>
              <w:rPr>
                <w:rFonts w:ascii="Segoe UI" w:hAnsi="Segoe UI" w:cs="Segoe UI"/>
                <w:b/>
                <w:sz w:val="20"/>
                <w:szCs w:val="20"/>
                <w:lang w:val="en-US"/>
              </w:rPr>
            </w:pPr>
            <w:r w:rsidRPr="009A2C62">
              <w:rPr>
                <w:rFonts w:ascii="Segoe UI" w:hAnsi="Segoe UI" w:cs="Segoe UI"/>
                <w:b/>
                <w:sz w:val="20"/>
                <w:szCs w:val="20"/>
                <w:lang w:val="en-US"/>
              </w:rPr>
              <w:t>Tracking</w:t>
            </w:r>
          </w:p>
        </w:tc>
      </w:tr>
      <w:tr w:rsidR="007655A5" w:rsidRPr="009A2C62" w14:paraId="35213142" w14:textId="77777777" w:rsidTr="009A2C62">
        <w:tc>
          <w:tcPr>
            <w:tcW w:w="5130" w:type="dxa"/>
            <w:vMerge/>
            <w:shd w:val="clear" w:color="auto" w:fill="FFFFFF" w:themeFill="background1"/>
          </w:tcPr>
          <w:p w14:paraId="57915C89" w14:textId="77777777" w:rsidR="007655A5" w:rsidRPr="009A2C62" w:rsidRDefault="007655A5" w:rsidP="00A02C67">
            <w:pPr>
              <w:jc w:val="center"/>
              <w:rPr>
                <w:rFonts w:ascii="Segoe UI" w:hAnsi="Segoe UI" w:cs="Segoe UI"/>
                <w:sz w:val="20"/>
                <w:szCs w:val="20"/>
              </w:rPr>
            </w:pPr>
          </w:p>
        </w:tc>
        <w:tc>
          <w:tcPr>
            <w:tcW w:w="1440" w:type="dxa"/>
            <w:vMerge/>
            <w:shd w:val="clear" w:color="auto" w:fill="FFFFFF" w:themeFill="background1"/>
          </w:tcPr>
          <w:p w14:paraId="7E97DB18" w14:textId="77777777" w:rsidR="007655A5" w:rsidRPr="009A2C62" w:rsidRDefault="007655A5" w:rsidP="00A02C67">
            <w:pPr>
              <w:jc w:val="center"/>
              <w:rPr>
                <w:rFonts w:ascii="Segoe UI" w:hAnsi="Segoe UI" w:cs="Segoe UI"/>
                <w:sz w:val="20"/>
                <w:szCs w:val="20"/>
              </w:rPr>
            </w:pPr>
          </w:p>
        </w:tc>
        <w:tc>
          <w:tcPr>
            <w:tcW w:w="1890" w:type="dxa"/>
            <w:vMerge/>
            <w:shd w:val="clear" w:color="auto" w:fill="FFFFFF" w:themeFill="background1"/>
          </w:tcPr>
          <w:p w14:paraId="22BD1411" w14:textId="77777777" w:rsidR="007655A5" w:rsidRPr="009A2C62" w:rsidRDefault="007655A5" w:rsidP="00A02C67">
            <w:pPr>
              <w:jc w:val="center"/>
              <w:rPr>
                <w:rFonts w:ascii="Segoe UI" w:hAnsi="Segoe UI" w:cs="Segoe UI"/>
                <w:sz w:val="20"/>
                <w:szCs w:val="20"/>
              </w:rPr>
            </w:pPr>
          </w:p>
        </w:tc>
        <w:tc>
          <w:tcPr>
            <w:tcW w:w="5130" w:type="dxa"/>
            <w:shd w:val="clear" w:color="auto" w:fill="FFFFFF" w:themeFill="background1"/>
          </w:tcPr>
          <w:p w14:paraId="4AB79CD4" w14:textId="2E04BB24" w:rsidR="007655A5" w:rsidRPr="009A2C62" w:rsidRDefault="002F577E" w:rsidP="00A02C67">
            <w:pPr>
              <w:jc w:val="center"/>
              <w:rPr>
                <w:rFonts w:ascii="Segoe UI" w:hAnsi="Segoe UI" w:cs="Segoe UI"/>
                <w:b/>
                <w:sz w:val="20"/>
                <w:szCs w:val="20"/>
              </w:rPr>
            </w:pPr>
            <w:r w:rsidRPr="009A2C62">
              <w:rPr>
                <w:rFonts w:ascii="Segoe UI" w:hAnsi="Segoe UI" w:cs="Segoe UI"/>
                <w:b/>
                <w:sz w:val="20"/>
                <w:szCs w:val="20"/>
              </w:rPr>
              <w:t>Commentaire</w:t>
            </w:r>
          </w:p>
        </w:tc>
        <w:tc>
          <w:tcPr>
            <w:tcW w:w="1530" w:type="dxa"/>
            <w:shd w:val="clear" w:color="auto" w:fill="FFFFFF" w:themeFill="background1"/>
          </w:tcPr>
          <w:p w14:paraId="010843E4" w14:textId="296035AD" w:rsidR="007655A5" w:rsidRPr="009A2C62" w:rsidRDefault="002F577E" w:rsidP="00A02C67">
            <w:pPr>
              <w:jc w:val="center"/>
              <w:rPr>
                <w:rFonts w:ascii="Segoe UI" w:hAnsi="Segoe UI" w:cs="Segoe UI"/>
                <w:b/>
                <w:sz w:val="20"/>
                <w:szCs w:val="20"/>
                <w:lang w:val="en-US"/>
              </w:rPr>
            </w:pPr>
            <w:r w:rsidRPr="009A2C62">
              <w:rPr>
                <w:rFonts w:ascii="Segoe UI" w:hAnsi="Segoe UI" w:cs="Segoe UI"/>
                <w:b/>
                <w:sz w:val="20"/>
                <w:szCs w:val="20"/>
                <w:lang w:val="en-US"/>
              </w:rPr>
              <w:t>Statut</w:t>
            </w:r>
          </w:p>
        </w:tc>
      </w:tr>
      <w:tr w:rsidR="006A0B17" w:rsidRPr="009A2C62" w14:paraId="759D5FC3" w14:textId="77777777" w:rsidTr="009A2C62">
        <w:tc>
          <w:tcPr>
            <w:tcW w:w="5130" w:type="dxa"/>
          </w:tcPr>
          <w:p w14:paraId="556B89FE" w14:textId="1CBB451B" w:rsidR="00EE3EC4" w:rsidRPr="009A2C62" w:rsidRDefault="00EC594D" w:rsidP="007425E9">
            <w:pPr>
              <w:jc w:val="both"/>
              <w:rPr>
                <w:rFonts w:ascii="Segoe UI" w:hAnsi="Segoe UI" w:cs="Segoe UI"/>
                <w:sz w:val="20"/>
                <w:szCs w:val="20"/>
              </w:rPr>
            </w:pPr>
            <w:r w:rsidRPr="009A2C62">
              <w:rPr>
                <w:rFonts w:ascii="Segoe UI" w:hAnsi="Segoe UI" w:cs="Segoe UI"/>
                <w:sz w:val="20"/>
                <w:szCs w:val="20"/>
              </w:rPr>
              <w:t>Ramener la</w:t>
            </w:r>
            <w:r w:rsidR="00AE3D58" w:rsidRPr="009A2C62">
              <w:rPr>
                <w:rFonts w:ascii="Segoe UI" w:hAnsi="Segoe UI" w:cs="Segoe UI"/>
                <w:sz w:val="20"/>
                <w:szCs w:val="20"/>
              </w:rPr>
              <w:t xml:space="preserve"> formation au niveau des bénéficiaires et de mieux prendre en compte le contexte.      </w:t>
            </w:r>
          </w:p>
        </w:tc>
        <w:tc>
          <w:tcPr>
            <w:tcW w:w="1440" w:type="dxa"/>
          </w:tcPr>
          <w:p w14:paraId="1999B286" w14:textId="6D87E605" w:rsidR="006A0B17" w:rsidRPr="009A2C62" w:rsidRDefault="00D10FB3" w:rsidP="00A02C67">
            <w:pPr>
              <w:jc w:val="center"/>
              <w:rPr>
                <w:rFonts w:ascii="Segoe UI" w:hAnsi="Segoe UI" w:cs="Segoe UI"/>
                <w:sz w:val="20"/>
                <w:szCs w:val="20"/>
              </w:rPr>
            </w:pPr>
            <w:r w:rsidRPr="009A2C62">
              <w:rPr>
                <w:rFonts w:ascii="Segoe UI" w:hAnsi="Segoe UI" w:cs="Segoe UI"/>
                <w:sz w:val="20"/>
                <w:szCs w:val="20"/>
              </w:rPr>
              <w:t>3</w:t>
            </w:r>
            <w:r>
              <w:rPr>
                <w:rFonts w:ascii="Segoe UI" w:hAnsi="Segoe UI" w:cs="Segoe UI"/>
                <w:sz w:val="20"/>
                <w:szCs w:val="20"/>
              </w:rPr>
              <w:t>0</w:t>
            </w:r>
            <w:r w:rsidRPr="009A2C62">
              <w:rPr>
                <w:rFonts w:ascii="Segoe UI" w:hAnsi="Segoe UI" w:cs="Segoe UI"/>
                <w:sz w:val="20"/>
                <w:szCs w:val="20"/>
              </w:rPr>
              <w:t>-</w:t>
            </w:r>
            <w:r>
              <w:rPr>
                <w:rFonts w:ascii="Segoe UI" w:hAnsi="Segoe UI" w:cs="Segoe UI"/>
                <w:sz w:val="20"/>
                <w:szCs w:val="20"/>
              </w:rPr>
              <w:t>09</w:t>
            </w:r>
            <w:r w:rsidRPr="009A2C62">
              <w:rPr>
                <w:rFonts w:ascii="Segoe UI" w:hAnsi="Segoe UI" w:cs="Segoe UI"/>
                <w:sz w:val="20"/>
                <w:szCs w:val="20"/>
              </w:rPr>
              <w:t>-202</w:t>
            </w:r>
            <w:r>
              <w:rPr>
                <w:rFonts w:ascii="Segoe UI" w:hAnsi="Segoe UI" w:cs="Segoe UI"/>
                <w:sz w:val="20"/>
                <w:szCs w:val="20"/>
              </w:rPr>
              <w:t>2</w:t>
            </w:r>
          </w:p>
        </w:tc>
        <w:tc>
          <w:tcPr>
            <w:tcW w:w="1890" w:type="dxa"/>
          </w:tcPr>
          <w:p w14:paraId="3862875C" w14:textId="0B245FA4" w:rsidR="006A0B17" w:rsidRPr="009A2C62" w:rsidRDefault="00A31A6D" w:rsidP="00A02C67">
            <w:pPr>
              <w:jc w:val="center"/>
              <w:rPr>
                <w:rFonts w:ascii="Segoe UI" w:hAnsi="Segoe UI" w:cs="Segoe UI"/>
                <w:sz w:val="20"/>
                <w:szCs w:val="20"/>
              </w:rPr>
            </w:pPr>
            <w:r w:rsidRPr="009A2C62">
              <w:rPr>
                <w:rFonts w:ascii="Segoe UI" w:hAnsi="Segoe UI" w:cs="Segoe UI"/>
                <w:sz w:val="20"/>
                <w:szCs w:val="20"/>
              </w:rPr>
              <w:t>Chef de projet</w:t>
            </w:r>
          </w:p>
        </w:tc>
        <w:tc>
          <w:tcPr>
            <w:tcW w:w="5130" w:type="dxa"/>
          </w:tcPr>
          <w:p w14:paraId="36EFB59B" w14:textId="1C61BA00" w:rsidR="006A0B17" w:rsidRPr="009A2C62" w:rsidRDefault="00EC594D" w:rsidP="00BC3D98">
            <w:pPr>
              <w:jc w:val="both"/>
              <w:rPr>
                <w:rFonts w:ascii="Segoe UI" w:hAnsi="Segoe UI" w:cs="Segoe UI"/>
                <w:sz w:val="20"/>
                <w:szCs w:val="20"/>
              </w:rPr>
            </w:pPr>
            <w:r w:rsidRPr="009A2C62">
              <w:rPr>
                <w:rFonts w:ascii="Segoe UI" w:hAnsi="Segoe UI" w:cs="Segoe UI"/>
                <w:sz w:val="20"/>
                <w:szCs w:val="20"/>
              </w:rPr>
              <w:t xml:space="preserve">Pour la </w:t>
            </w:r>
            <w:r w:rsidR="009B4414" w:rsidRPr="009A2C62">
              <w:rPr>
                <w:rFonts w:ascii="Segoe UI" w:hAnsi="Segoe UI" w:cs="Segoe UI"/>
                <w:sz w:val="20"/>
                <w:szCs w:val="20"/>
              </w:rPr>
              <w:t>deuxième cohorte</w:t>
            </w:r>
            <w:r w:rsidRPr="009A2C62">
              <w:rPr>
                <w:rFonts w:ascii="Segoe UI" w:hAnsi="Segoe UI" w:cs="Segoe UI"/>
                <w:sz w:val="20"/>
                <w:szCs w:val="20"/>
              </w:rPr>
              <w:t xml:space="preserve"> de Ann Ale les consultants ont adapté les outils </w:t>
            </w:r>
            <w:r w:rsidR="009335F6" w:rsidRPr="009A2C62">
              <w:rPr>
                <w:rFonts w:ascii="Segoe UI" w:hAnsi="Segoe UI" w:cs="Segoe UI"/>
                <w:sz w:val="20"/>
                <w:szCs w:val="20"/>
              </w:rPr>
              <w:t xml:space="preserve">afin </w:t>
            </w:r>
            <w:r w:rsidRPr="009A2C62">
              <w:rPr>
                <w:rFonts w:ascii="Segoe UI" w:hAnsi="Segoe UI" w:cs="Segoe UI"/>
                <w:sz w:val="20"/>
                <w:szCs w:val="20"/>
              </w:rPr>
              <w:t xml:space="preserve">que la formation soit </w:t>
            </w:r>
            <w:r w:rsidR="009335F6" w:rsidRPr="009A2C62">
              <w:rPr>
                <w:rFonts w:ascii="Segoe UI" w:hAnsi="Segoe UI" w:cs="Segoe UI"/>
                <w:sz w:val="20"/>
                <w:szCs w:val="20"/>
              </w:rPr>
              <w:t xml:space="preserve">accessible </w:t>
            </w:r>
            <w:r w:rsidR="009A2C62" w:rsidRPr="009A2C62">
              <w:rPr>
                <w:rFonts w:ascii="Segoe UI" w:hAnsi="Segoe UI" w:cs="Segoe UI"/>
                <w:sz w:val="20"/>
                <w:szCs w:val="20"/>
              </w:rPr>
              <w:t>aux bénéficiaires</w:t>
            </w:r>
            <w:r w:rsidR="00BC3D98" w:rsidRPr="009A2C62">
              <w:rPr>
                <w:rFonts w:ascii="Segoe UI" w:hAnsi="Segoe UI" w:cs="Segoe UI"/>
                <w:sz w:val="20"/>
                <w:szCs w:val="20"/>
              </w:rPr>
              <w:t>.</w:t>
            </w:r>
          </w:p>
        </w:tc>
        <w:tc>
          <w:tcPr>
            <w:tcW w:w="1530" w:type="dxa"/>
          </w:tcPr>
          <w:p w14:paraId="2516C557" w14:textId="2895E9EA" w:rsidR="0039341B" w:rsidRPr="009A2C62" w:rsidRDefault="001B2159" w:rsidP="00A02C67">
            <w:pPr>
              <w:jc w:val="center"/>
              <w:rPr>
                <w:rFonts w:ascii="Segoe UI" w:hAnsi="Segoe UI" w:cs="Segoe UI"/>
                <w:sz w:val="20"/>
                <w:szCs w:val="20"/>
              </w:rPr>
            </w:pPr>
            <w:r w:rsidRPr="009A2C62">
              <w:rPr>
                <w:rFonts w:ascii="Segoe UI" w:hAnsi="Segoe UI" w:cs="Segoe UI"/>
                <w:sz w:val="20"/>
                <w:szCs w:val="20"/>
              </w:rPr>
              <w:t>En cours</w:t>
            </w:r>
          </w:p>
        </w:tc>
      </w:tr>
      <w:tr w:rsidR="00B844C5" w:rsidRPr="009A2C62" w14:paraId="68EED99A" w14:textId="77777777" w:rsidTr="009A2C62">
        <w:tc>
          <w:tcPr>
            <w:tcW w:w="15120" w:type="dxa"/>
            <w:gridSpan w:val="5"/>
            <w:shd w:val="clear" w:color="auto" w:fill="DEEAF6" w:themeFill="accent5" w:themeFillTint="33"/>
          </w:tcPr>
          <w:p w14:paraId="2490FAB6" w14:textId="3BB9E49C" w:rsidR="001B7DF0" w:rsidRPr="009A2C62" w:rsidRDefault="002C11E1" w:rsidP="0039341B">
            <w:pPr>
              <w:rPr>
                <w:rFonts w:ascii="Segoe UI" w:hAnsi="Segoe UI" w:cs="Segoe UI"/>
                <w:b/>
                <w:sz w:val="20"/>
                <w:szCs w:val="20"/>
                <w:lang w:val="fr-029"/>
              </w:rPr>
            </w:pPr>
            <w:r w:rsidRPr="009A2C62">
              <w:rPr>
                <w:rFonts w:ascii="Segoe UI" w:hAnsi="Segoe UI" w:cs="Segoe UI"/>
                <w:b/>
                <w:sz w:val="20"/>
                <w:szCs w:val="20"/>
              </w:rPr>
              <w:t>Recomm</w:t>
            </w:r>
            <w:r w:rsidR="003E5034" w:rsidRPr="009A2C62">
              <w:rPr>
                <w:rFonts w:ascii="Segoe UI" w:hAnsi="Segoe UI" w:cs="Segoe UI"/>
                <w:b/>
                <w:sz w:val="20"/>
                <w:szCs w:val="20"/>
              </w:rPr>
              <w:t>a</w:t>
            </w:r>
            <w:r w:rsidRPr="009A2C62">
              <w:rPr>
                <w:rFonts w:ascii="Segoe UI" w:hAnsi="Segoe UI" w:cs="Segoe UI"/>
                <w:b/>
                <w:sz w:val="20"/>
                <w:szCs w:val="20"/>
              </w:rPr>
              <w:t xml:space="preserve">ndation </w:t>
            </w:r>
            <w:r w:rsidR="0062119C" w:rsidRPr="009A2C62">
              <w:rPr>
                <w:rFonts w:ascii="Segoe UI" w:hAnsi="Segoe UI" w:cs="Segoe UI"/>
                <w:b/>
                <w:sz w:val="20"/>
                <w:szCs w:val="20"/>
              </w:rPr>
              <w:t xml:space="preserve">3 : </w:t>
            </w:r>
            <w:r w:rsidR="00DB7BAB" w:rsidRPr="009A2C62">
              <w:rPr>
                <w:rFonts w:cstheme="minorHAnsi"/>
                <w:sz w:val="20"/>
                <w:szCs w:val="20"/>
                <w:lang w:val="fr-029"/>
              </w:rPr>
              <w:t>Etablir un mécanisme de prise en charge des doléances (transmises par les bénéficiaires) de leur gestion, de leur transmission à la haute hiérarchie du projet et à l’organe du PNUD chargé de gérer la qualité des actions et de la réception des doléances</w:t>
            </w:r>
          </w:p>
        </w:tc>
      </w:tr>
      <w:tr w:rsidR="00D1100C" w:rsidRPr="009A2C62" w14:paraId="7178F8C5" w14:textId="77777777" w:rsidTr="009A2C62">
        <w:tc>
          <w:tcPr>
            <w:tcW w:w="15120" w:type="dxa"/>
            <w:gridSpan w:val="5"/>
          </w:tcPr>
          <w:p w14:paraId="2E1EDFB5" w14:textId="68879FA2" w:rsidR="00D1100C" w:rsidRPr="009A2C62" w:rsidRDefault="001B2159" w:rsidP="00DC26BF">
            <w:pPr>
              <w:rPr>
                <w:rFonts w:ascii="Segoe UI" w:hAnsi="Segoe UI" w:cs="Segoe UI"/>
                <w:sz w:val="20"/>
                <w:szCs w:val="20"/>
                <w:lang w:val="fr-HT"/>
              </w:rPr>
            </w:pPr>
            <w:r w:rsidRPr="009A2C62">
              <w:rPr>
                <w:rFonts w:ascii="Segoe UI" w:hAnsi="Segoe UI" w:cs="Segoe UI"/>
                <w:bCs/>
                <w:sz w:val="20"/>
                <w:szCs w:val="20"/>
                <w:lang w:val="fr-HT"/>
              </w:rPr>
              <w:t>Management response :</w:t>
            </w:r>
            <w:r w:rsidRPr="009A2C62">
              <w:rPr>
                <w:rFonts w:ascii="Arial" w:hAnsi="Arial" w:cs="Arial"/>
                <w:sz w:val="20"/>
                <w:szCs w:val="20"/>
              </w:rPr>
              <w:t xml:space="preserve"> </w:t>
            </w:r>
            <w:r w:rsidRPr="009A2C62">
              <w:rPr>
                <w:rFonts w:ascii="Segoe UI" w:hAnsi="Segoe UI" w:cs="Segoe UI"/>
                <w:b/>
                <w:sz w:val="20"/>
                <w:szCs w:val="20"/>
                <w:lang w:val="fr-HT"/>
              </w:rPr>
              <w:t>Recommandation acceptée</w:t>
            </w:r>
          </w:p>
        </w:tc>
      </w:tr>
      <w:tr w:rsidR="001B2159" w:rsidRPr="009A2C62" w14:paraId="7238B7B6" w14:textId="77777777" w:rsidTr="009A2C62">
        <w:tc>
          <w:tcPr>
            <w:tcW w:w="5130" w:type="dxa"/>
            <w:vMerge w:val="restart"/>
            <w:shd w:val="clear" w:color="auto" w:fill="FFFFFF" w:themeFill="background1"/>
          </w:tcPr>
          <w:p w14:paraId="08CB12F0" w14:textId="77777777" w:rsidR="001B2159" w:rsidRPr="009A2C62" w:rsidRDefault="001B2159" w:rsidP="00BA4A4E">
            <w:pPr>
              <w:rPr>
                <w:rFonts w:ascii="Segoe UI" w:hAnsi="Segoe UI" w:cs="Segoe UI"/>
                <w:b/>
                <w:sz w:val="20"/>
                <w:szCs w:val="20"/>
              </w:rPr>
            </w:pPr>
            <w:r w:rsidRPr="009A2C62">
              <w:rPr>
                <w:rFonts w:ascii="Segoe UI" w:hAnsi="Segoe UI" w:cs="Segoe UI"/>
                <w:b/>
                <w:sz w:val="20"/>
                <w:szCs w:val="20"/>
              </w:rPr>
              <w:t>Actions clés</w:t>
            </w:r>
          </w:p>
        </w:tc>
        <w:tc>
          <w:tcPr>
            <w:tcW w:w="1440" w:type="dxa"/>
            <w:vMerge w:val="restart"/>
            <w:shd w:val="clear" w:color="auto" w:fill="FFFFFF" w:themeFill="background1"/>
          </w:tcPr>
          <w:p w14:paraId="71A2308A" w14:textId="77777777" w:rsidR="001B2159" w:rsidRPr="009A2C62" w:rsidRDefault="001B2159" w:rsidP="00BA4A4E">
            <w:pPr>
              <w:jc w:val="center"/>
              <w:rPr>
                <w:rFonts w:ascii="Segoe UI" w:hAnsi="Segoe UI" w:cs="Segoe UI"/>
                <w:b/>
                <w:sz w:val="20"/>
                <w:szCs w:val="20"/>
              </w:rPr>
            </w:pPr>
            <w:r w:rsidRPr="009A2C62">
              <w:rPr>
                <w:rFonts w:ascii="Segoe UI" w:hAnsi="Segoe UI" w:cs="Segoe UI"/>
                <w:b/>
                <w:sz w:val="20"/>
                <w:szCs w:val="20"/>
              </w:rPr>
              <w:t>Période</w:t>
            </w:r>
          </w:p>
        </w:tc>
        <w:tc>
          <w:tcPr>
            <w:tcW w:w="1890" w:type="dxa"/>
            <w:vMerge w:val="restart"/>
            <w:shd w:val="clear" w:color="auto" w:fill="FFFFFF" w:themeFill="background1"/>
          </w:tcPr>
          <w:p w14:paraId="762D168A" w14:textId="77777777" w:rsidR="001B2159" w:rsidRPr="009A2C62" w:rsidRDefault="001B2159" w:rsidP="00BA4A4E">
            <w:pPr>
              <w:jc w:val="center"/>
              <w:rPr>
                <w:rFonts w:ascii="Segoe UI" w:hAnsi="Segoe UI" w:cs="Segoe UI"/>
                <w:b/>
                <w:sz w:val="20"/>
                <w:szCs w:val="20"/>
                <w:lang w:val="en-US"/>
              </w:rPr>
            </w:pPr>
            <w:r w:rsidRPr="009A2C62">
              <w:rPr>
                <w:rFonts w:ascii="Segoe UI" w:hAnsi="Segoe UI" w:cs="Segoe UI"/>
                <w:b/>
                <w:sz w:val="20"/>
                <w:szCs w:val="20"/>
                <w:lang w:val="en-US"/>
              </w:rPr>
              <w:t>Responsable (s)</w:t>
            </w:r>
          </w:p>
        </w:tc>
        <w:tc>
          <w:tcPr>
            <w:tcW w:w="6660" w:type="dxa"/>
            <w:gridSpan w:val="2"/>
            <w:shd w:val="clear" w:color="auto" w:fill="FFFFFF" w:themeFill="background1"/>
          </w:tcPr>
          <w:p w14:paraId="3AC6A871" w14:textId="77777777" w:rsidR="001B2159" w:rsidRPr="009A2C62" w:rsidRDefault="001B2159" w:rsidP="00BA4A4E">
            <w:pPr>
              <w:jc w:val="center"/>
              <w:rPr>
                <w:rFonts w:ascii="Segoe UI" w:hAnsi="Segoe UI" w:cs="Segoe UI"/>
                <w:b/>
                <w:sz w:val="20"/>
                <w:szCs w:val="20"/>
                <w:lang w:val="en-US"/>
              </w:rPr>
            </w:pPr>
            <w:r w:rsidRPr="009A2C62">
              <w:rPr>
                <w:rFonts w:ascii="Segoe UI" w:hAnsi="Segoe UI" w:cs="Segoe UI"/>
                <w:b/>
                <w:sz w:val="20"/>
                <w:szCs w:val="20"/>
                <w:lang w:val="en-US"/>
              </w:rPr>
              <w:t>Tracking</w:t>
            </w:r>
          </w:p>
        </w:tc>
      </w:tr>
      <w:tr w:rsidR="001B2159" w:rsidRPr="009A2C62" w14:paraId="35950939" w14:textId="77777777" w:rsidTr="009A2C62">
        <w:tc>
          <w:tcPr>
            <w:tcW w:w="5130" w:type="dxa"/>
            <w:vMerge/>
            <w:shd w:val="clear" w:color="auto" w:fill="FFFFFF" w:themeFill="background1"/>
          </w:tcPr>
          <w:p w14:paraId="04ECB7F5" w14:textId="77777777" w:rsidR="001B2159" w:rsidRPr="009A2C62" w:rsidRDefault="001B2159" w:rsidP="00BA4A4E">
            <w:pPr>
              <w:jc w:val="center"/>
              <w:rPr>
                <w:rFonts w:ascii="Segoe UI" w:hAnsi="Segoe UI" w:cs="Segoe UI"/>
                <w:sz w:val="20"/>
                <w:szCs w:val="20"/>
              </w:rPr>
            </w:pPr>
          </w:p>
        </w:tc>
        <w:tc>
          <w:tcPr>
            <w:tcW w:w="1440" w:type="dxa"/>
            <w:vMerge/>
            <w:shd w:val="clear" w:color="auto" w:fill="FFFFFF" w:themeFill="background1"/>
          </w:tcPr>
          <w:p w14:paraId="0859E8C8" w14:textId="77777777" w:rsidR="001B2159" w:rsidRPr="009A2C62" w:rsidRDefault="001B2159" w:rsidP="00BA4A4E">
            <w:pPr>
              <w:jc w:val="center"/>
              <w:rPr>
                <w:rFonts w:ascii="Segoe UI" w:hAnsi="Segoe UI" w:cs="Segoe UI"/>
                <w:sz w:val="20"/>
                <w:szCs w:val="20"/>
              </w:rPr>
            </w:pPr>
          </w:p>
        </w:tc>
        <w:tc>
          <w:tcPr>
            <w:tcW w:w="1890" w:type="dxa"/>
            <w:vMerge/>
            <w:shd w:val="clear" w:color="auto" w:fill="FFFFFF" w:themeFill="background1"/>
          </w:tcPr>
          <w:p w14:paraId="7C43EBA9" w14:textId="77777777" w:rsidR="001B2159" w:rsidRPr="009A2C62" w:rsidRDefault="001B2159" w:rsidP="00BA4A4E">
            <w:pPr>
              <w:jc w:val="center"/>
              <w:rPr>
                <w:rFonts w:ascii="Segoe UI" w:hAnsi="Segoe UI" w:cs="Segoe UI"/>
                <w:sz w:val="20"/>
                <w:szCs w:val="20"/>
              </w:rPr>
            </w:pPr>
          </w:p>
        </w:tc>
        <w:tc>
          <w:tcPr>
            <w:tcW w:w="5130" w:type="dxa"/>
            <w:shd w:val="clear" w:color="auto" w:fill="FFFFFF" w:themeFill="background1"/>
          </w:tcPr>
          <w:p w14:paraId="54B4BCA3" w14:textId="77777777" w:rsidR="001B2159" w:rsidRPr="009A2C62" w:rsidRDefault="001B2159" w:rsidP="00BA4A4E">
            <w:pPr>
              <w:jc w:val="center"/>
              <w:rPr>
                <w:rFonts w:ascii="Segoe UI" w:hAnsi="Segoe UI" w:cs="Segoe UI"/>
                <w:b/>
                <w:sz w:val="20"/>
                <w:szCs w:val="20"/>
              </w:rPr>
            </w:pPr>
            <w:r w:rsidRPr="009A2C62">
              <w:rPr>
                <w:rFonts w:ascii="Segoe UI" w:hAnsi="Segoe UI" w:cs="Segoe UI"/>
                <w:b/>
                <w:sz w:val="20"/>
                <w:szCs w:val="20"/>
              </w:rPr>
              <w:t>Commentaire</w:t>
            </w:r>
          </w:p>
        </w:tc>
        <w:tc>
          <w:tcPr>
            <w:tcW w:w="1530" w:type="dxa"/>
            <w:shd w:val="clear" w:color="auto" w:fill="FFFFFF" w:themeFill="background1"/>
          </w:tcPr>
          <w:p w14:paraId="34B59800" w14:textId="77777777" w:rsidR="001B2159" w:rsidRPr="009A2C62" w:rsidRDefault="001B2159" w:rsidP="00BA4A4E">
            <w:pPr>
              <w:jc w:val="center"/>
              <w:rPr>
                <w:rFonts w:ascii="Segoe UI" w:hAnsi="Segoe UI" w:cs="Segoe UI"/>
                <w:b/>
                <w:sz w:val="20"/>
                <w:szCs w:val="20"/>
                <w:lang w:val="en-US"/>
              </w:rPr>
            </w:pPr>
            <w:r w:rsidRPr="009A2C62">
              <w:rPr>
                <w:rFonts w:ascii="Segoe UI" w:hAnsi="Segoe UI" w:cs="Segoe UI"/>
                <w:b/>
                <w:sz w:val="20"/>
                <w:szCs w:val="20"/>
                <w:lang w:val="en-US"/>
              </w:rPr>
              <w:t>Statut</w:t>
            </w:r>
          </w:p>
        </w:tc>
      </w:tr>
      <w:tr w:rsidR="001B2159" w:rsidRPr="009A2C62" w14:paraId="42878E5F" w14:textId="77777777" w:rsidTr="009A2C62">
        <w:trPr>
          <w:trHeight w:val="1970"/>
        </w:trPr>
        <w:tc>
          <w:tcPr>
            <w:tcW w:w="5130" w:type="dxa"/>
          </w:tcPr>
          <w:p w14:paraId="318FA5A7" w14:textId="0D30D36A" w:rsidR="001B2159" w:rsidRPr="009A2C62" w:rsidRDefault="00B27132" w:rsidP="00BA4A4E">
            <w:pPr>
              <w:rPr>
                <w:rFonts w:ascii="Segoe UI" w:hAnsi="Segoe UI" w:cs="Segoe UI"/>
                <w:sz w:val="20"/>
                <w:szCs w:val="20"/>
              </w:rPr>
            </w:pPr>
            <w:r w:rsidRPr="009A2C62">
              <w:rPr>
                <w:rFonts w:ascii="Segoe UI" w:hAnsi="Segoe UI" w:cs="Segoe UI"/>
                <w:sz w:val="20"/>
                <w:szCs w:val="20"/>
              </w:rPr>
              <w:lastRenderedPageBreak/>
              <w:t>Permettre aux bénéficiaires d’apporter leurs doléances au plus haute hiérarchie de l’institution au cas où elles estiment que leurs doléances n’ont pas suffisamment été gérées par l’équipe du projet la plus proche</w:t>
            </w:r>
          </w:p>
        </w:tc>
        <w:tc>
          <w:tcPr>
            <w:tcW w:w="1440" w:type="dxa"/>
          </w:tcPr>
          <w:p w14:paraId="6ED2B841" w14:textId="65730591" w:rsidR="001B2159" w:rsidRPr="009A2C62" w:rsidRDefault="00D10FB3" w:rsidP="00BA4A4E">
            <w:pPr>
              <w:jc w:val="center"/>
              <w:rPr>
                <w:rFonts w:ascii="Segoe UI" w:hAnsi="Segoe UI" w:cs="Segoe UI"/>
                <w:sz w:val="20"/>
                <w:szCs w:val="20"/>
              </w:rPr>
            </w:pPr>
            <w:r w:rsidRPr="009A2C62">
              <w:rPr>
                <w:rFonts w:ascii="Segoe UI" w:hAnsi="Segoe UI" w:cs="Segoe UI"/>
                <w:sz w:val="20"/>
                <w:szCs w:val="20"/>
              </w:rPr>
              <w:t>3</w:t>
            </w:r>
            <w:r>
              <w:rPr>
                <w:rFonts w:ascii="Segoe UI" w:hAnsi="Segoe UI" w:cs="Segoe UI"/>
                <w:sz w:val="20"/>
                <w:szCs w:val="20"/>
              </w:rPr>
              <w:t>0</w:t>
            </w:r>
            <w:r w:rsidRPr="009A2C62">
              <w:rPr>
                <w:rFonts w:ascii="Segoe UI" w:hAnsi="Segoe UI" w:cs="Segoe UI"/>
                <w:sz w:val="20"/>
                <w:szCs w:val="20"/>
              </w:rPr>
              <w:t>-</w:t>
            </w:r>
            <w:r>
              <w:rPr>
                <w:rFonts w:ascii="Segoe UI" w:hAnsi="Segoe UI" w:cs="Segoe UI"/>
                <w:sz w:val="20"/>
                <w:szCs w:val="20"/>
              </w:rPr>
              <w:t>09</w:t>
            </w:r>
            <w:r w:rsidRPr="009A2C62">
              <w:rPr>
                <w:rFonts w:ascii="Segoe UI" w:hAnsi="Segoe UI" w:cs="Segoe UI"/>
                <w:sz w:val="20"/>
                <w:szCs w:val="20"/>
              </w:rPr>
              <w:t>-202</w:t>
            </w:r>
            <w:r>
              <w:rPr>
                <w:rFonts w:ascii="Segoe UI" w:hAnsi="Segoe UI" w:cs="Segoe UI"/>
                <w:sz w:val="20"/>
                <w:szCs w:val="20"/>
              </w:rPr>
              <w:t>2</w:t>
            </w:r>
          </w:p>
        </w:tc>
        <w:tc>
          <w:tcPr>
            <w:tcW w:w="1890" w:type="dxa"/>
          </w:tcPr>
          <w:p w14:paraId="24F3857C" w14:textId="526BBC08" w:rsidR="001B2159" w:rsidRPr="009A2C62" w:rsidRDefault="001B2159" w:rsidP="00BA4A4E">
            <w:pPr>
              <w:jc w:val="center"/>
              <w:rPr>
                <w:rFonts w:ascii="Segoe UI" w:hAnsi="Segoe UI" w:cs="Segoe UI"/>
                <w:sz w:val="20"/>
                <w:szCs w:val="20"/>
              </w:rPr>
            </w:pPr>
            <w:r w:rsidRPr="009A2C62">
              <w:rPr>
                <w:rFonts w:ascii="Segoe UI" w:hAnsi="Segoe UI" w:cs="Segoe UI"/>
                <w:sz w:val="20"/>
                <w:szCs w:val="20"/>
              </w:rPr>
              <w:t>Chef d</w:t>
            </w:r>
            <w:r w:rsidR="00AC325B" w:rsidRPr="009A2C62">
              <w:rPr>
                <w:rFonts w:ascii="Segoe UI" w:hAnsi="Segoe UI" w:cs="Segoe UI"/>
                <w:sz w:val="20"/>
                <w:szCs w:val="20"/>
              </w:rPr>
              <w:t>’Unité</w:t>
            </w:r>
          </w:p>
        </w:tc>
        <w:tc>
          <w:tcPr>
            <w:tcW w:w="5130" w:type="dxa"/>
          </w:tcPr>
          <w:p w14:paraId="2D54A0DE" w14:textId="26E6E4DE" w:rsidR="001B2159" w:rsidRPr="009A2C62" w:rsidRDefault="00B27132" w:rsidP="00BA4A4E">
            <w:pPr>
              <w:jc w:val="both"/>
              <w:rPr>
                <w:rFonts w:ascii="Segoe UI" w:hAnsi="Segoe UI" w:cs="Segoe UI"/>
                <w:sz w:val="20"/>
                <w:szCs w:val="20"/>
              </w:rPr>
            </w:pPr>
            <w:r w:rsidRPr="009A2C62">
              <w:rPr>
                <w:rFonts w:ascii="Segoe UI" w:hAnsi="Segoe UI" w:cs="Segoe UI"/>
                <w:sz w:val="20"/>
                <w:szCs w:val="20"/>
              </w:rPr>
              <w:t xml:space="preserve">Le projet a toujours pris en compte les </w:t>
            </w:r>
            <w:r w:rsidR="008D7797" w:rsidRPr="009A2C62">
              <w:rPr>
                <w:rFonts w:ascii="Segoe UI" w:hAnsi="Segoe UI" w:cs="Segoe UI"/>
                <w:sz w:val="20"/>
                <w:szCs w:val="20"/>
              </w:rPr>
              <w:t>doléances</w:t>
            </w:r>
            <w:r w:rsidRPr="009A2C62">
              <w:rPr>
                <w:rFonts w:ascii="Segoe UI" w:hAnsi="Segoe UI" w:cs="Segoe UI"/>
                <w:sz w:val="20"/>
                <w:szCs w:val="20"/>
              </w:rPr>
              <w:t xml:space="preserve"> d</w:t>
            </w:r>
            <w:r w:rsidR="008D7797" w:rsidRPr="009A2C62">
              <w:rPr>
                <w:rFonts w:ascii="Segoe UI" w:hAnsi="Segoe UI" w:cs="Segoe UI"/>
                <w:sz w:val="20"/>
                <w:szCs w:val="20"/>
              </w:rPr>
              <w:t xml:space="preserve">es bénéficiaires et ces dernières sont au courant du fait que nous sommes tenus de respecter leur droit.  </w:t>
            </w:r>
            <w:r w:rsidR="00A84D45" w:rsidRPr="009A2C62">
              <w:rPr>
                <w:rFonts w:ascii="Segoe UI" w:hAnsi="Segoe UI" w:cs="Segoe UI"/>
                <w:sz w:val="20"/>
                <w:szCs w:val="20"/>
              </w:rPr>
              <w:t xml:space="preserve">La hiérarchisation existante entre le projet </w:t>
            </w:r>
            <w:r w:rsidR="00396649" w:rsidRPr="009A2C62">
              <w:rPr>
                <w:rFonts w:ascii="Segoe UI" w:hAnsi="Segoe UI" w:cs="Segoe UI"/>
                <w:sz w:val="20"/>
                <w:szCs w:val="20"/>
              </w:rPr>
              <w:t>les autres entités</w:t>
            </w:r>
            <w:r w:rsidR="00A84D45" w:rsidRPr="009A2C62">
              <w:rPr>
                <w:rFonts w:ascii="Segoe UI" w:hAnsi="Segoe UI" w:cs="Segoe UI"/>
                <w:sz w:val="20"/>
                <w:szCs w:val="20"/>
              </w:rPr>
              <w:t xml:space="preserve"> du PNUD ne leur est pas inconnue. </w:t>
            </w:r>
            <w:r w:rsidRPr="009A2C62">
              <w:rPr>
                <w:rFonts w:ascii="Segoe UI" w:hAnsi="Segoe UI" w:cs="Segoe UI"/>
                <w:sz w:val="20"/>
                <w:szCs w:val="20"/>
              </w:rPr>
              <w:t xml:space="preserve">La </w:t>
            </w:r>
            <w:r w:rsidR="008D7797" w:rsidRPr="009A2C62">
              <w:rPr>
                <w:rFonts w:ascii="Segoe UI" w:hAnsi="Segoe UI" w:cs="Segoe UI"/>
                <w:sz w:val="20"/>
                <w:szCs w:val="20"/>
              </w:rPr>
              <w:t>plupart</w:t>
            </w:r>
            <w:r w:rsidRPr="009A2C62">
              <w:rPr>
                <w:rFonts w:ascii="Segoe UI" w:hAnsi="Segoe UI" w:cs="Segoe UI"/>
                <w:sz w:val="20"/>
                <w:szCs w:val="20"/>
              </w:rPr>
              <w:t xml:space="preserve"> des plaintes des bénéficiaires s’</w:t>
            </w:r>
            <w:r w:rsidR="008D7797" w:rsidRPr="009A2C62">
              <w:rPr>
                <w:rFonts w:ascii="Segoe UI" w:hAnsi="Segoe UI" w:cs="Segoe UI"/>
                <w:sz w:val="20"/>
                <w:szCs w:val="20"/>
              </w:rPr>
              <w:t>intègrent</w:t>
            </w:r>
            <w:r w:rsidRPr="009A2C62">
              <w:rPr>
                <w:rFonts w:ascii="Segoe UI" w:hAnsi="Segoe UI" w:cs="Segoe UI"/>
                <w:sz w:val="20"/>
                <w:szCs w:val="20"/>
              </w:rPr>
              <w:t xml:space="preserve"> dans notre liste de </w:t>
            </w:r>
            <w:r w:rsidR="008D7797" w:rsidRPr="009A2C62">
              <w:rPr>
                <w:rFonts w:ascii="Segoe UI" w:hAnsi="Segoe UI" w:cs="Segoe UI"/>
                <w:sz w:val="20"/>
                <w:szCs w:val="20"/>
              </w:rPr>
              <w:t>leçons</w:t>
            </w:r>
            <w:r w:rsidRPr="009A2C62">
              <w:rPr>
                <w:rFonts w:ascii="Segoe UI" w:hAnsi="Segoe UI" w:cs="Segoe UI"/>
                <w:sz w:val="20"/>
                <w:szCs w:val="20"/>
              </w:rPr>
              <w:t xml:space="preserve"> </w:t>
            </w:r>
            <w:r w:rsidR="008D7797" w:rsidRPr="009A2C62">
              <w:rPr>
                <w:rFonts w:ascii="Segoe UI" w:hAnsi="Segoe UI" w:cs="Segoe UI"/>
                <w:sz w:val="20"/>
                <w:szCs w:val="20"/>
              </w:rPr>
              <w:t>apprises.</w:t>
            </w:r>
          </w:p>
        </w:tc>
        <w:tc>
          <w:tcPr>
            <w:tcW w:w="1530" w:type="dxa"/>
          </w:tcPr>
          <w:p w14:paraId="22AC2EAE" w14:textId="77777777" w:rsidR="001B2159" w:rsidRPr="009A2C62" w:rsidRDefault="001B2159" w:rsidP="00BA4A4E">
            <w:pPr>
              <w:jc w:val="center"/>
              <w:rPr>
                <w:rFonts w:ascii="Segoe UI" w:hAnsi="Segoe UI" w:cs="Segoe UI"/>
                <w:sz w:val="20"/>
                <w:szCs w:val="20"/>
              </w:rPr>
            </w:pPr>
            <w:r w:rsidRPr="009A2C62">
              <w:rPr>
                <w:rFonts w:ascii="Segoe UI" w:hAnsi="Segoe UI" w:cs="Segoe UI"/>
                <w:sz w:val="20"/>
                <w:szCs w:val="20"/>
              </w:rPr>
              <w:t>En cours</w:t>
            </w:r>
          </w:p>
        </w:tc>
      </w:tr>
      <w:tr w:rsidR="00627DB6" w:rsidRPr="009A2C62" w14:paraId="77F18CEF" w14:textId="77777777" w:rsidTr="002D7620">
        <w:trPr>
          <w:trHeight w:val="332"/>
        </w:trPr>
        <w:tc>
          <w:tcPr>
            <w:tcW w:w="15120" w:type="dxa"/>
            <w:gridSpan w:val="5"/>
            <w:shd w:val="clear" w:color="auto" w:fill="DEEAF6" w:themeFill="accent5" w:themeFillTint="33"/>
          </w:tcPr>
          <w:p w14:paraId="064AA03A" w14:textId="3608185B" w:rsidR="004636DC" w:rsidRPr="009A2C62" w:rsidRDefault="00627DB6" w:rsidP="00733BED">
            <w:pPr>
              <w:jc w:val="both"/>
              <w:rPr>
                <w:rFonts w:ascii="Segoe UI" w:hAnsi="Segoe UI" w:cs="Segoe UI"/>
                <w:bCs/>
                <w:sz w:val="20"/>
                <w:szCs w:val="20"/>
              </w:rPr>
            </w:pPr>
            <w:r w:rsidRPr="009A2C62">
              <w:rPr>
                <w:rFonts w:ascii="Segoe UI" w:hAnsi="Segoe UI" w:cs="Segoe UI"/>
                <w:b/>
                <w:sz w:val="20"/>
                <w:szCs w:val="20"/>
              </w:rPr>
              <w:t>Recom</w:t>
            </w:r>
            <w:r w:rsidR="003E5034" w:rsidRPr="009A2C62">
              <w:rPr>
                <w:rFonts w:ascii="Segoe UI" w:hAnsi="Segoe UI" w:cs="Segoe UI"/>
                <w:b/>
                <w:sz w:val="20"/>
                <w:szCs w:val="20"/>
              </w:rPr>
              <w:t>man</w:t>
            </w:r>
            <w:r w:rsidRPr="009A2C62">
              <w:rPr>
                <w:rFonts w:ascii="Segoe UI" w:hAnsi="Segoe UI" w:cs="Segoe UI"/>
                <w:b/>
                <w:sz w:val="20"/>
                <w:szCs w:val="20"/>
              </w:rPr>
              <w:t>dat</w:t>
            </w:r>
            <w:r w:rsidR="00A37061" w:rsidRPr="009A2C62">
              <w:rPr>
                <w:rFonts w:ascii="Segoe UI" w:hAnsi="Segoe UI" w:cs="Segoe UI"/>
                <w:b/>
                <w:sz w:val="20"/>
                <w:szCs w:val="20"/>
              </w:rPr>
              <w:t>ion</w:t>
            </w:r>
            <w:r w:rsidR="003E5034" w:rsidRPr="009A2C62">
              <w:rPr>
                <w:rFonts w:ascii="Segoe UI" w:hAnsi="Segoe UI" w:cs="Segoe UI"/>
                <w:b/>
                <w:sz w:val="20"/>
                <w:szCs w:val="20"/>
              </w:rPr>
              <w:t xml:space="preserve"> </w:t>
            </w:r>
            <w:r w:rsidR="0062119C" w:rsidRPr="009A2C62">
              <w:rPr>
                <w:rFonts w:ascii="Segoe UI" w:hAnsi="Segoe UI" w:cs="Segoe UI"/>
                <w:b/>
                <w:sz w:val="20"/>
                <w:szCs w:val="20"/>
              </w:rPr>
              <w:t>4</w:t>
            </w:r>
            <w:r w:rsidR="0062119C" w:rsidRPr="009A2C62">
              <w:rPr>
                <w:rFonts w:ascii="Segoe UI" w:hAnsi="Segoe UI" w:cs="Segoe UI"/>
                <w:bCs/>
                <w:sz w:val="20"/>
                <w:szCs w:val="20"/>
              </w:rPr>
              <w:t xml:space="preserve"> :</w:t>
            </w:r>
            <w:r w:rsidR="0016562B" w:rsidRPr="009A2C62">
              <w:rPr>
                <w:rFonts w:ascii="Segoe UI" w:hAnsi="Segoe UI" w:cs="Segoe UI"/>
                <w:bCs/>
                <w:sz w:val="20"/>
                <w:szCs w:val="20"/>
              </w:rPr>
              <w:t xml:space="preserve"> </w:t>
            </w:r>
            <w:r w:rsidR="00DB7BAB" w:rsidRPr="009A2C62">
              <w:rPr>
                <w:rFonts w:ascii="Segoe UI" w:hAnsi="Segoe UI" w:cs="Segoe UI"/>
                <w:bCs/>
                <w:sz w:val="20"/>
                <w:szCs w:val="20"/>
              </w:rPr>
              <w:t>Mettre en place une stratégie de communication plus efficace afin d’éviter toute confusion de la part des bénéficiaires</w:t>
            </w:r>
          </w:p>
        </w:tc>
      </w:tr>
      <w:tr w:rsidR="00D1100C" w:rsidRPr="009A2C62" w14:paraId="30934EB3" w14:textId="77777777" w:rsidTr="009A2C62">
        <w:trPr>
          <w:trHeight w:val="359"/>
        </w:trPr>
        <w:tc>
          <w:tcPr>
            <w:tcW w:w="15120" w:type="dxa"/>
            <w:gridSpan w:val="5"/>
          </w:tcPr>
          <w:p w14:paraId="08B8B20D" w14:textId="0A59CFDB" w:rsidR="00D1100C" w:rsidRPr="009A2C62" w:rsidRDefault="00A31A6D" w:rsidP="00627DB6">
            <w:pPr>
              <w:rPr>
                <w:rFonts w:ascii="Segoe UI" w:hAnsi="Segoe UI" w:cs="Segoe UI"/>
                <w:bCs/>
                <w:sz w:val="20"/>
                <w:szCs w:val="20"/>
                <w:lang w:val="fr-HT"/>
              </w:rPr>
            </w:pPr>
            <w:r w:rsidRPr="009A2C62">
              <w:rPr>
                <w:rFonts w:ascii="Segoe UI" w:hAnsi="Segoe UI" w:cs="Segoe UI"/>
                <w:bCs/>
                <w:sz w:val="20"/>
                <w:szCs w:val="20"/>
                <w:lang w:val="fr-HT"/>
              </w:rPr>
              <w:t xml:space="preserve">Management response : </w:t>
            </w:r>
            <w:r w:rsidR="00733BED" w:rsidRPr="009A2C62">
              <w:rPr>
                <w:rFonts w:ascii="Segoe UI" w:hAnsi="Segoe UI" w:cs="Segoe UI"/>
                <w:b/>
                <w:sz w:val="20"/>
                <w:szCs w:val="20"/>
                <w:lang w:val="fr-HT"/>
              </w:rPr>
              <w:t>Recommandation rejetée</w:t>
            </w:r>
          </w:p>
        </w:tc>
      </w:tr>
      <w:tr w:rsidR="00207B23" w:rsidRPr="009A2C62" w14:paraId="524F6E17" w14:textId="77777777" w:rsidTr="009A2C62">
        <w:tc>
          <w:tcPr>
            <w:tcW w:w="5130" w:type="dxa"/>
            <w:vMerge w:val="restart"/>
            <w:shd w:val="clear" w:color="auto" w:fill="FFFFFF" w:themeFill="background1"/>
          </w:tcPr>
          <w:p w14:paraId="1E3F08CA" w14:textId="0B9DE7C7" w:rsidR="00207B23" w:rsidRPr="009A2C62" w:rsidRDefault="002F577E" w:rsidP="002F577E">
            <w:pPr>
              <w:rPr>
                <w:rFonts w:ascii="Segoe UI" w:hAnsi="Segoe UI" w:cs="Segoe UI"/>
                <w:b/>
                <w:sz w:val="20"/>
                <w:szCs w:val="20"/>
              </w:rPr>
            </w:pPr>
            <w:r w:rsidRPr="009A2C62">
              <w:rPr>
                <w:rFonts w:ascii="Segoe UI" w:hAnsi="Segoe UI" w:cs="Segoe UI"/>
                <w:b/>
                <w:sz w:val="20"/>
                <w:szCs w:val="20"/>
              </w:rPr>
              <w:t>Actions clés</w:t>
            </w:r>
          </w:p>
        </w:tc>
        <w:tc>
          <w:tcPr>
            <w:tcW w:w="1440" w:type="dxa"/>
            <w:vMerge w:val="restart"/>
            <w:shd w:val="clear" w:color="auto" w:fill="FFFFFF" w:themeFill="background1"/>
          </w:tcPr>
          <w:p w14:paraId="7340E61A" w14:textId="68E58AF8" w:rsidR="00207B23" w:rsidRPr="009A2C62" w:rsidRDefault="002F577E" w:rsidP="00A02C67">
            <w:pPr>
              <w:jc w:val="center"/>
              <w:rPr>
                <w:rFonts w:ascii="Segoe UI" w:hAnsi="Segoe UI" w:cs="Segoe UI"/>
                <w:b/>
                <w:sz w:val="20"/>
                <w:szCs w:val="20"/>
              </w:rPr>
            </w:pPr>
            <w:r w:rsidRPr="009A2C62">
              <w:rPr>
                <w:rFonts w:ascii="Segoe UI" w:hAnsi="Segoe UI" w:cs="Segoe UI"/>
                <w:b/>
                <w:sz w:val="20"/>
                <w:szCs w:val="20"/>
              </w:rPr>
              <w:t>Période</w:t>
            </w:r>
          </w:p>
        </w:tc>
        <w:tc>
          <w:tcPr>
            <w:tcW w:w="1890" w:type="dxa"/>
            <w:vMerge w:val="restart"/>
            <w:shd w:val="clear" w:color="auto" w:fill="FFFFFF" w:themeFill="background1"/>
          </w:tcPr>
          <w:p w14:paraId="1BC8608B" w14:textId="41DFE664" w:rsidR="00207B23" w:rsidRPr="009A2C62" w:rsidRDefault="002F577E" w:rsidP="00A02C67">
            <w:pPr>
              <w:jc w:val="center"/>
              <w:rPr>
                <w:rFonts w:ascii="Segoe UI" w:hAnsi="Segoe UI" w:cs="Segoe UI"/>
                <w:b/>
                <w:sz w:val="20"/>
                <w:szCs w:val="20"/>
                <w:lang w:val="en-US"/>
              </w:rPr>
            </w:pPr>
            <w:r w:rsidRPr="009A2C62">
              <w:rPr>
                <w:rFonts w:ascii="Segoe UI" w:hAnsi="Segoe UI" w:cs="Segoe UI"/>
                <w:b/>
                <w:sz w:val="20"/>
                <w:szCs w:val="20"/>
                <w:lang w:val="en-US"/>
              </w:rPr>
              <w:t xml:space="preserve">Responsable </w:t>
            </w:r>
            <w:r w:rsidR="00207B23" w:rsidRPr="009A2C62">
              <w:rPr>
                <w:rFonts w:ascii="Segoe UI" w:hAnsi="Segoe UI" w:cs="Segoe UI"/>
                <w:b/>
                <w:sz w:val="20"/>
                <w:szCs w:val="20"/>
                <w:lang w:val="en-US"/>
              </w:rPr>
              <w:t>(s)</w:t>
            </w:r>
          </w:p>
        </w:tc>
        <w:tc>
          <w:tcPr>
            <w:tcW w:w="6660" w:type="dxa"/>
            <w:gridSpan w:val="2"/>
            <w:shd w:val="clear" w:color="auto" w:fill="FFFFFF" w:themeFill="background1"/>
          </w:tcPr>
          <w:p w14:paraId="712C79F4" w14:textId="77777777" w:rsidR="00207B23" w:rsidRPr="009A2C62" w:rsidRDefault="00207B23" w:rsidP="00A02C67">
            <w:pPr>
              <w:jc w:val="center"/>
              <w:rPr>
                <w:rFonts w:ascii="Segoe UI" w:hAnsi="Segoe UI" w:cs="Segoe UI"/>
                <w:b/>
                <w:sz w:val="20"/>
                <w:szCs w:val="20"/>
                <w:lang w:val="en-US"/>
              </w:rPr>
            </w:pPr>
            <w:r w:rsidRPr="009A2C62">
              <w:rPr>
                <w:rFonts w:ascii="Segoe UI" w:hAnsi="Segoe UI" w:cs="Segoe UI"/>
                <w:b/>
                <w:sz w:val="20"/>
                <w:szCs w:val="20"/>
                <w:lang w:val="en-US"/>
              </w:rPr>
              <w:t>Tracking</w:t>
            </w:r>
          </w:p>
        </w:tc>
      </w:tr>
      <w:tr w:rsidR="00207B23" w:rsidRPr="009A2C62" w14:paraId="23A92F31" w14:textId="77777777" w:rsidTr="009A2C62">
        <w:tc>
          <w:tcPr>
            <w:tcW w:w="5130" w:type="dxa"/>
            <w:vMerge/>
            <w:shd w:val="clear" w:color="auto" w:fill="FFFFFF" w:themeFill="background1"/>
          </w:tcPr>
          <w:p w14:paraId="4C3F4A49" w14:textId="77777777" w:rsidR="00207B23" w:rsidRPr="009A2C62" w:rsidRDefault="00207B23" w:rsidP="00A02C67">
            <w:pPr>
              <w:jc w:val="center"/>
              <w:rPr>
                <w:rFonts w:ascii="Segoe UI" w:hAnsi="Segoe UI" w:cs="Segoe UI"/>
                <w:sz w:val="20"/>
                <w:szCs w:val="20"/>
              </w:rPr>
            </w:pPr>
          </w:p>
        </w:tc>
        <w:tc>
          <w:tcPr>
            <w:tcW w:w="1440" w:type="dxa"/>
            <w:vMerge/>
            <w:shd w:val="clear" w:color="auto" w:fill="FFFFFF" w:themeFill="background1"/>
          </w:tcPr>
          <w:p w14:paraId="3311BBDF" w14:textId="77777777" w:rsidR="00207B23" w:rsidRPr="009A2C62" w:rsidRDefault="00207B23" w:rsidP="00A02C67">
            <w:pPr>
              <w:jc w:val="center"/>
              <w:rPr>
                <w:rFonts w:ascii="Segoe UI" w:hAnsi="Segoe UI" w:cs="Segoe UI"/>
                <w:sz w:val="20"/>
                <w:szCs w:val="20"/>
              </w:rPr>
            </w:pPr>
          </w:p>
        </w:tc>
        <w:tc>
          <w:tcPr>
            <w:tcW w:w="1890" w:type="dxa"/>
            <w:vMerge/>
            <w:shd w:val="clear" w:color="auto" w:fill="FFFFFF" w:themeFill="background1"/>
          </w:tcPr>
          <w:p w14:paraId="4A611C53" w14:textId="77777777" w:rsidR="00207B23" w:rsidRPr="009A2C62" w:rsidRDefault="00207B23" w:rsidP="00A02C67">
            <w:pPr>
              <w:jc w:val="center"/>
              <w:rPr>
                <w:rFonts w:ascii="Segoe UI" w:hAnsi="Segoe UI" w:cs="Segoe UI"/>
                <w:sz w:val="20"/>
                <w:szCs w:val="20"/>
              </w:rPr>
            </w:pPr>
          </w:p>
        </w:tc>
        <w:tc>
          <w:tcPr>
            <w:tcW w:w="5130" w:type="dxa"/>
            <w:shd w:val="clear" w:color="auto" w:fill="FFFFFF" w:themeFill="background1"/>
          </w:tcPr>
          <w:p w14:paraId="0A886C7B" w14:textId="43DC10A3" w:rsidR="00207B23" w:rsidRPr="009A2C62" w:rsidRDefault="002F577E" w:rsidP="00A02C67">
            <w:pPr>
              <w:jc w:val="center"/>
              <w:rPr>
                <w:rFonts w:ascii="Segoe UI" w:hAnsi="Segoe UI" w:cs="Segoe UI"/>
                <w:b/>
                <w:sz w:val="20"/>
                <w:szCs w:val="20"/>
              </w:rPr>
            </w:pPr>
            <w:r w:rsidRPr="009A2C62">
              <w:rPr>
                <w:rFonts w:ascii="Segoe UI" w:hAnsi="Segoe UI" w:cs="Segoe UI"/>
                <w:b/>
                <w:sz w:val="20"/>
                <w:szCs w:val="20"/>
              </w:rPr>
              <w:t>Commentaire</w:t>
            </w:r>
          </w:p>
        </w:tc>
        <w:tc>
          <w:tcPr>
            <w:tcW w:w="1530" w:type="dxa"/>
            <w:shd w:val="clear" w:color="auto" w:fill="FFFFFF" w:themeFill="background1"/>
          </w:tcPr>
          <w:p w14:paraId="2EB6535F" w14:textId="01F3A60F" w:rsidR="00207B23" w:rsidRPr="009A2C62" w:rsidRDefault="002F577E" w:rsidP="00A02C67">
            <w:pPr>
              <w:jc w:val="center"/>
              <w:rPr>
                <w:rFonts w:ascii="Segoe UI" w:hAnsi="Segoe UI" w:cs="Segoe UI"/>
                <w:b/>
                <w:sz w:val="20"/>
                <w:szCs w:val="20"/>
                <w:lang w:val="en-US"/>
              </w:rPr>
            </w:pPr>
            <w:r w:rsidRPr="009A2C62">
              <w:rPr>
                <w:rFonts w:ascii="Segoe UI" w:hAnsi="Segoe UI" w:cs="Segoe UI"/>
                <w:b/>
                <w:sz w:val="20"/>
                <w:szCs w:val="20"/>
                <w:lang w:val="en-US"/>
              </w:rPr>
              <w:t>Statut</w:t>
            </w:r>
          </w:p>
        </w:tc>
      </w:tr>
      <w:tr w:rsidR="00EC450A" w:rsidRPr="009A2C62" w14:paraId="2D2E5153" w14:textId="77777777" w:rsidTr="009A2C62">
        <w:tc>
          <w:tcPr>
            <w:tcW w:w="5130" w:type="dxa"/>
          </w:tcPr>
          <w:p w14:paraId="662AFD33" w14:textId="74362C83" w:rsidR="00EC450A" w:rsidRPr="009A2C62" w:rsidRDefault="00EC450A" w:rsidP="00EC450A">
            <w:pPr>
              <w:jc w:val="both"/>
              <w:rPr>
                <w:rFonts w:ascii="Segoe UI" w:hAnsi="Segoe UI" w:cs="Segoe UI"/>
                <w:bCs/>
                <w:sz w:val="20"/>
                <w:szCs w:val="20"/>
              </w:rPr>
            </w:pPr>
            <w:r w:rsidRPr="009A2C62">
              <w:rPr>
                <w:rFonts w:ascii="Segoe UI" w:hAnsi="Segoe UI" w:cs="Segoe UI"/>
                <w:sz w:val="20"/>
                <w:szCs w:val="20"/>
              </w:rPr>
              <w:t>N/A</w:t>
            </w:r>
          </w:p>
        </w:tc>
        <w:tc>
          <w:tcPr>
            <w:tcW w:w="1440" w:type="dxa"/>
          </w:tcPr>
          <w:p w14:paraId="1A40880A" w14:textId="5ABA56EA" w:rsidR="00EC450A" w:rsidRPr="009A2C62" w:rsidRDefault="00EC450A" w:rsidP="00EC450A">
            <w:pPr>
              <w:jc w:val="center"/>
              <w:rPr>
                <w:rFonts w:ascii="Segoe UI" w:hAnsi="Segoe UI" w:cs="Segoe UI"/>
                <w:sz w:val="20"/>
                <w:szCs w:val="20"/>
              </w:rPr>
            </w:pPr>
            <w:r w:rsidRPr="009A2C62">
              <w:rPr>
                <w:rFonts w:ascii="Segoe UI" w:hAnsi="Segoe UI" w:cs="Segoe UI"/>
                <w:sz w:val="20"/>
                <w:szCs w:val="20"/>
              </w:rPr>
              <w:t>N/A</w:t>
            </w:r>
          </w:p>
        </w:tc>
        <w:tc>
          <w:tcPr>
            <w:tcW w:w="1890" w:type="dxa"/>
          </w:tcPr>
          <w:p w14:paraId="38AF9A6F" w14:textId="59B3B370" w:rsidR="00EC450A" w:rsidRPr="009A2C62" w:rsidRDefault="008A47C3" w:rsidP="00EC450A">
            <w:pPr>
              <w:jc w:val="center"/>
              <w:rPr>
                <w:rFonts w:ascii="Segoe UI" w:hAnsi="Segoe UI" w:cs="Segoe UI"/>
                <w:sz w:val="20"/>
                <w:szCs w:val="20"/>
              </w:rPr>
            </w:pPr>
            <w:r>
              <w:rPr>
                <w:rFonts w:ascii="Segoe UI" w:hAnsi="Segoe UI" w:cs="Segoe UI"/>
                <w:sz w:val="20"/>
                <w:szCs w:val="20"/>
              </w:rPr>
              <w:t xml:space="preserve">Chef de projet </w:t>
            </w:r>
          </w:p>
        </w:tc>
        <w:tc>
          <w:tcPr>
            <w:tcW w:w="5130" w:type="dxa"/>
          </w:tcPr>
          <w:p w14:paraId="43C47402" w14:textId="6A04FF76" w:rsidR="00EC450A" w:rsidRPr="009A2C62" w:rsidRDefault="001D0945" w:rsidP="00EC450A">
            <w:pPr>
              <w:rPr>
                <w:rFonts w:ascii="Segoe UI" w:hAnsi="Segoe UI" w:cs="Segoe UI"/>
                <w:sz w:val="20"/>
                <w:szCs w:val="20"/>
              </w:rPr>
            </w:pPr>
            <w:r w:rsidRPr="009A2C62">
              <w:rPr>
                <w:rFonts w:ascii="Segoe UI" w:hAnsi="Segoe UI" w:cs="Segoe UI"/>
                <w:bCs/>
                <w:sz w:val="20"/>
                <w:szCs w:val="20"/>
              </w:rPr>
              <w:t>Les informations</w:t>
            </w:r>
            <w:r w:rsidR="00212685" w:rsidRPr="009A2C62">
              <w:rPr>
                <w:rFonts w:ascii="Segoe UI" w:hAnsi="Segoe UI" w:cs="Segoe UI"/>
                <w:bCs/>
                <w:sz w:val="20"/>
                <w:szCs w:val="20"/>
              </w:rPr>
              <w:t xml:space="preserve"> ont été partagées aux bénéficiaires soient par l’</w:t>
            </w:r>
            <w:r w:rsidR="00A83EAA" w:rsidRPr="009A2C62">
              <w:rPr>
                <w:rFonts w:ascii="Segoe UI" w:hAnsi="Segoe UI" w:cs="Segoe UI"/>
                <w:bCs/>
                <w:sz w:val="20"/>
                <w:szCs w:val="20"/>
              </w:rPr>
              <w:t>équipe</w:t>
            </w:r>
            <w:r w:rsidR="00212685" w:rsidRPr="009A2C62">
              <w:rPr>
                <w:rFonts w:ascii="Segoe UI" w:hAnsi="Segoe UI" w:cs="Segoe UI"/>
                <w:bCs/>
                <w:sz w:val="20"/>
                <w:szCs w:val="20"/>
              </w:rPr>
              <w:t xml:space="preserve"> de projet, les consultants ou les plateformes communautaires.  Tous les achats ont été fait</w:t>
            </w:r>
            <w:r w:rsidRPr="009A2C62">
              <w:rPr>
                <w:rFonts w:ascii="Segoe UI" w:hAnsi="Segoe UI" w:cs="Segoe UI"/>
                <w:bCs/>
                <w:sz w:val="20"/>
                <w:szCs w:val="20"/>
              </w:rPr>
              <w:t>s</w:t>
            </w:r>
            <w:r w:rsidR="00212685" w:rsidRPr="009A2C62">
              <w:rPr>
                <w:rFonts w:ascii="Segoe UI" w:hAnsi="Segoe UI" w:cs="Segoe UI"/>
                <w:bCs/>
                <w:sz w:val="20"/>
                <w:szCs w:val="20"/>
              </w:rPr>
              <w:t xml:space="preserve"> avec l’autorisation des consultants et </w:t>
            </w:r>
            <w:r w:rsidRPr="009A2C62">
              <w:rPr>
                <w:rFonts w:ascii="Segoe UI" w:hAnsi="Segoe UI" w:cs="Segoe UI"/>
                <w:bCs/>
                <w:sz w:val="20"/>
                <w:szCs w:val="20"/>
              </w:rPr>
              <w:t>le consentement</w:t>
            </w:r>
            <w:r w:rsidR="00212685" w:rsidRPr="009A2C62">
              <w:rPr>
                <w:rFonts w:ascii="Segoe UI" w:hAnsi="Segoe UI" w:cs="Segoe UI"/>
                <w:bCs/>
                <w:sz w:val="20"/>
                <w:szCs w:val="20"/>
              </w:rPr>
              <w:t xml:space="preserve"> des bénéficiaires</w:t>
            </w:r>
            <w:r w:rsidRPr="009A2C62">
              <w:rPr>
                <w:rFonts w:ascii="Segoe UI" w:hAnsi="Segoe UI" w:cs="Segoe UI"/>
                <w:bCs/>
                <w:sz w:val="20"/>
                <w:szCs w:val="20"/>
              </w:rPr>
              <w:t xml:space="preserve">. </w:t>
            </w:r>
          </w:p>
        </w:tc>
        <w:tc>
          <w:tcPr>
            <w:tcW w:w="1530" w:type="dxa"/>
          </w:tcPr>
          <w:p w14:paraId="62A348D7" w14:textId="06C1BB24" w:rsidR="00EC450A" w:rsidRPr="009A2C62" w:rsidRDefault="00EC450A" w:rsidP="00EC450A">
            <w:pPr>
              <w:jc w:val="center"/>
              <w:rPr>
                <w:rFonts w:ascii="Segoe UI" w:hAnsi="Segoe UI" w:cs="Segoe UI"/>
                <w:sz w:val="20"/>
                <w:szCs w:val="20"/>
              </w:rPr>
            </w:pPr>
            <w:r w:rsidRPr="009A2C62">
              <w:rPr>
                <w:rFonts w:ascii="Segoe UI" w:hAnsi="Segoe UI" w:cs="Segoe UI"/>
                <w:sz w:val="20"/>
                <w:szCs w:val="20"/>
              </w:rPr>
              <w:t>N/A</w:t>
            </w:r>
          </w:p>
        </w:tc>
      </w:tr>
      <w:tr w:rsidR="002530A6" w:rsidRPr="009A2C62" w14:paraId="6B1BE42D" w14:textId="77777777" w:rsidTr="009A2C62">
        <w:trPr>
          <w:trHeight w:val="692"/>
        </w:trPr>
        <w:tc>
          <w:tcPr>
            <w:tcW w:w="15120" w:type="dxa"/>
            <w:gridSpan w:val="5"/>
            <w:shd w:val="clear" w:color="auto" w:fill="DEEAF6" w:themeFill="accent5" w:themeFillTint="33"/>
          </w:tcPr>
          <w:p w14:paraId="51BC0BCB" w14:textId="77777777" w:rsidR="002530A6" w:rsidRPr="009A2C62" w:rsidRDefault="002530A6" w:rsidP="002530A6">
            <w:pPr>
              <w:jc w:val="both"/>
              <w:rPr>
                <w:rFonts w:ascii="Segoe UI" w:hAnsi="Segoe UI" w:cs="Segoe UI"/>
                <w:bCs/>
                <w:sz w:val="20"/>
                <w:szCs w:val="20"/>
              </w:rPr>
            </w:pPr>
            <w:r w:rsidRPr="009A2C62">
              <w:rPr>
                <w:rFonts w:ascii="Segoe UI" w:hAnsi="Segoe UI" w:cs="Segoe UI"/>
                <w:b/>
                <w:sz w:val="20"/>
                <w:szCs w:val="20"/>
              </w:rPr>
              <w:t xml:space="preserve">Recommandation 5 : </w:t>
            </w:r>
            <w:r w:rsidR="0009410B" w:rsidRPr="009A2C62">
              <w:rPr>
                <w:rFonts w:ascii="Segoe UI" w:hAnsi="Segoe UI" w:cs="Segoe UI"/>
                <w:bCs/>
                <w:sz w:val="20"/>
                <w:szCs w:val="20"/>
              </w:rPr>
              <w:t>Minimiser les frictions avec les maris des femmes bénéficiaires, en raison de l’élan personnel que favorise projet, en impliquant davantage leurs conjoints</w:t>
            </w:r>
          </w:p>
          <w:p w14:paraId="143FB553" w14:textId="14655780" w:rsidR="0009410B" w:rsidRPr="002D7620" w:rsidRDefault="0009410B" w:rsidP="002530A6">
            <w:pPr>
              <w:jc w:val="both"/>
              <w:rPr>
                <w:rFonts w:ascii="Segoe UI" w:hAnsi="Segoe UI" w:cs="Segoe UI"/>
                <w:b/>
                <w:bCs/>
                <w:sz w:val="20"/>
                <w:szCs w:val="20"/>
              </w:rPr>
            </w:pPr>
            <w:r w:rsidRPr="009A2C62">
              <w:rPr>
                <w:rFonts w:ascii="Segoe UI" w:hAnsi="Segoe UI" w:cs="Segoe UI"/>
                <w:b/>
                <w:bCs/>
                <w:sz w:val="20"/>
                <w:szCs w:val="20"/>
              </w:rPr>
              <w:t>Augmenter le nombre de bénéficiaires des activités promouvant la masculinité positive en révisant la stratégie adoptée</w:t>
            </w:r>
          </w:p>
        </w:tc>
      </w:tr>
      <w:tr w:rsidR="002530A6" w:rsidRPr="009A2C62" w14:paraId="29FE70F1" w14:textId="77777777" w:rsidTr="009A2C62">
        <w:trPr>
          <w:trHeight w:val="395"/>
        </w:trPr>
        <w:tc>
          <w:tcPr>
            <w:tcW w:w="15120" w:type="dxa"/>
            <w:gridSpan w:val="5"/>
          </w:tcPr>
          <w:p w14:paraId="280D86F0" w14:textId="3287B6FD" w:rsidR="002530A6" w:rsidRPr="009A2C62" w:rsidRDefault="00A31A6D" w:rsidP="00BA4A4E">
            <w:pPr>
              <w:rPr>
                <w:rFonts w:ascii="Segoe UI" w:hAnsi="Segoe UI" w:cs="Segoe UI"/>
                <w:sz w:val="20"/>
                <w:szCs w:val="20"/>
              </w:rPr>
            </w:pPr>
            <w:r w:rsidRPr="009A2C62">
              <w:rPr>
                <w:rFonts w:ascii="Segoe UI" w:hAnsi="Segoe UI" w:cs="Segoe UI"/>
                <w:bCs/>
                <w:sz w:val="20"/>
                <w:szCs w:val="20"/>
                <w:lang w:val="fr-HT"/>
              </w:rPr>
              <w:t xml:space="preserve">Management response : </w:t>
            </w:r>
            <w:r w:rsidR="00FA7E93" w:rsidRPr="009A2C62">
              <w:rPr>
                <w:rFonts w:ascii="Segoe UI" w:hAnsi="Segoe UI" w:cs="Segoe UI"/>
                <w:b/>
                <w:sz w:val="20"/>
                <w:szCs w:val="20"/>
                <w:lang w:val="fr-HT"/>
              </w:rPr>
              <w:t>Recommandation acceptée</w:t>
            </w:r>
          </w:p>
        </w:tc>
      </w:tr>
      <w:tr w:rsidR="002530A6" w:rsidRPr="009A2C62" w14:paraId="15E99014" w14:textId="77777777" w:rsidTr="009A2C62">
        <w:tc>
          <w:tcPr>
            <w:tcW w:w="5130" w:type="dxa"/>
            <w:vMerge w:val="restart"/>
            <w:shd w:val="clear" w:color="auto" w:fill="FFFFFF" w:themeFill="background1"/>
          </w:tcPr>
          <w:p w14:paraId="1E0EA0D1" w14:textId="77777777" w:rsidR="002530A6" w:rsidRPr="009A2C62" w:rsidRDefault="002530A6" w:rsidP="00BA4A4E">
            <w:pPr>
              <w:rPr>
                <w:rFonts w:ascii="Segoe UI" w:hAnsi="Segoe UI" w:cs="Segoe UI"/>
                <w:b/>
                <w:sz w:val="20"/>
                <w:szCs w:val="20"/>
              </w:rPr>
            </w:pPr>
            <w:r w:rsidRPr="009A2C62">
              <w:rPr>
                <w:rFonts w:ascii="Segoe UI" w:hAnsi="Segoe UI" w:cs="Segoe UI"/>
                <w:b/>
                <w:sz w:val="20"/>
                <w:szCs w:val="20"/>
              </w:rPr>
              <w:t>Actions clés</w:t>
            </w:r>
          </w:p>
          <w:p w14:paraId="213F9988" w14:textId="787AE776" w:rsidR="00733BED" w:rsidRPr="009A2C62" w:rsidRDefault="00733BED" w:rsidP="00BA4A4E">
            <w:pPr>
              <w:rPr>
                <w:rFonts w:ascii="Segoe UI" w:hAnsi="Segoe UI" w:cs="Segoe UI"/>
                <w:b/>
                <w:sz w:val="20"/>
                <w:szCs w:val="20"/>
              </w:rPr>
            </w:pPr>
          </w:p>
        </w:tc>
        <w:tc>
          <w:tcPr>
            <w:tcW w:w="1440" w:type="dxa"/>
            <w:vMerge w:val="restart"/>
            <w:shd w:val="clear" w:color="auto" w:fill="FFFFFF" w:themeFill="background1"/>
          </w:tcPr>
          <w:p w14:paraId="1FF1B0ED" w14:textId="77777777" w:rsidR="002530A6" w:rsidRPr="009A2C62" w:rsidRDefault="002530A6" w:rsidP="00BA4A4E">
            <w:pPr>
              <w:jc w:val="center"/>
              <w:rPr>
                <w:rFonts w:ascii="Segoe UI" w:hAnsi="Segoe UI" w:cs="Segoe UI"/>
                <w:b/>
                <w:sz w:val="20"/>
                <w:szCs w:val="20"/>
              </w:rPr>
            </w:pPr>
            <w:r w:rsidRPr="009A2C62">
              <w:rPr>
                <w:rFonts w:ascii="Segoe UI" w:hAnsi="Segoe UI" w:cs="Segoe UI"/>
                <w:b/>
                <w:sz w:val="20"/>
                <w:szCs w:val="20"/>
              </w:rPr>
              <w:t>Période</w:t>
            </w:r>
          </w:p>
        </w:tc>
        <w:tc>
          <w:tcPr>
            <w:tcW w:w="1890" w:type="dxa"/>
            <w:vMerge w:val="restart"/>
            <w:shd w:val="clear" w:color="auto" w:fill="FFFFFF" w:themeFill="background1"/>
          </w:tcPr>
          <w:p w14:paraId="161D489F"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Responsable (s)</w:t>
            </w:r>
          </w:p>
        </w:tc>
        <w:tc>
          <w:tcPr>
            <w:tcW w:w="6660" w:type="dxa"/>
            <w:gridSpan w:val="2"/>
            <w:shd w:val="clear" w:color="auto" w:fill="FFFFFF" w:themeFill="background1"/>
          </w:tcPr>
          <w:p w14:paraId="7C77AB0A"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Tracking</w:t>
            </w:r>
          </w:p>
        </w:tc>
      </w:tr>
      <w:tr w:rsidR="002530A6" w:rsidRPr="009A2C62" w14:paraId="07B41288" w14:textId="77777777" w:rsidTr="009A2C62">
        <w:tc>
          <w:tcPr>
            <w:tcW w:w="5130" w:type="dxa"/>
            <w:vMerge/>
            <w:shd w:val="clear" w:color="auto" w:fill="FFFFFF" w:themeFill="background1"/>
          </w:tcPr>
          <w:p w14:paraId="3C49030B" w14:textId="77777777" w:rsidR="002530A6" w:rsidRPr="009A2C62" w:rsidRDefault="002530A6" w:rsidP="00BA4A4E">
            <w:pPr>
              <w:jc w:val="center"/>
              <w:rPr>
                <w:rFonts w:ascii="Segoe UI" w:hAnsi="Segoe UI" w:cs="Segoe UI"/>
                <w:sz w:val="20"/>
                <w:szCs w:val="20"/>
              </w:rPr>
            </w:pPr>
          </w:p>
        </w:tc>
        <w:tc>
          <w:tcPr>
            <w:tcW w:w="1440" w:type="dxa"/>
            <w:vMerge/>
            <w:shd w:val="clear" w:color="auto" w:fill="FFFFFF" w:themeFill="background1"/>
          </w:tcPr>
          <w:p w14:paraId="5806842D" w14:textId="77777777" w:rsidR="002530A6" w:rsidRPr="009A2C62" w:rsidRDefault="002530A6" w:rsidP="00BA4A4E">
            <w:pPr>
              <w:jc w:val="center"/>
              <w:rPr>
                <w:rFonts w:ascii="Segoe UI" w:hAnsi="Segoe UI" w:cs="Segoe UI"/>
                <w:sz w:val="20"/>
                <w:szCs w:val="20"/>
              </w:rPr>
            </w:pPr>
          </w:p>
        </w:tc>
        <w:tc>
          <w:tcPr>
            <w:tcW w:w="1890" w:type="dxa"/>
            <w:vMerge/>
            <w:shd w:val="clear" w:color="auto" w:fill="FFFFFF" w:themeFill="background1"/>
          </w:tcPr>
          <w:p w14:paraId="0D09A19F" w14:textId="77777777" w:rsidR="002530A6" w:rsidRPr="009A2C62" w:rsidRDefault="002530A6" w:rsidP="00BA4A4E">
            <w:pPr>
              <w:jc w:val="center"/>
              <w:rPr>
                <w:rFonts w:ascii="Segoe UI" w:hAnsi="Segoe UI" w:cs="Segoe UI"/>
                <w:sz w:val="20"/>
                <w:szCs w:val="20"/>
              </w:rPr>
            </w:pPr>
          </w:p>
        </w:tc>
        <w:tc>
          <w:tcPr>
            <w:tcW w:w="5130" w:type="dxa"/>
            <w:shd w:val="clear" w:color="auto" w:fill="FFFFFF" w:themeFill="background1"/>
          </w:tcPr>
          <w:p w14:paraId="4589FA1F" w14:textId="77777777" w:rsidR="002530A6" w:rsidRPr="009A2C62" w:rsidRDefault="002530A6" w:rsidP="00BA4A4E">
            <w:pPr>
              <w:jc w:val="center"/>
              <w:rPr>
                <w:rFonts w:ascii="Segoe UI" w:hAnsi="Segoe UI" w:cs="Segoe UI"/>
                <w:b/>
                <w:sz w:val="20"/>
                <w:szCs w:val="20"/>
              </w:rPr>
            </w:pPr>
            <w:r w:rsidRPr="009A2C62">
              <w:rPr>
                <w:rFonts w:ascii="Segoe UI" w:hAnsi="Segoe UI" w:cs="Segoe UI"/>
                <w:b/>
                <w:sz w:val="20"/>
                <w:szCs w:val="20"/>
              </w:rPr>
              <w:t>Commentaire</w:t>
            </w:r>
          </w:p>
        </w:tc>
        <w:tc>
          <w:tcPr>
            <w:tcW w:w="1530" w:type="dxa"/>
            <w:shd w:val="clear" w:color="auto" w:fill="FFFFFF" w:themeFill="background1"/>
          </w:tcPr>
          <w:p w14:paraId="594D5B4A"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Statut</w:t>
            </w:r>
          </w:p>
        </w:tc>
      </w:tr>
      <w:tr w:rsidR="002530A6" w:rsidRPr="009A2C62" w14:paraId="20A2B816" w14:textId="77777777" w:rsidTr="009A2C62">
        <w:trPr>
          <w:trHeight w:val="620"/>
        </w:trPr>
        <w:tc>
          <w:tcPr>
            <w:tcW w:w="5130" w:type="dxa"/>
          </w:tcPr>
          <w:p w14:paraId="2237AD6C" w14:textId="52F33A89" w:rsidR="002530A6" w:rsidRPr="009A2C62" w:rsidRDefault="002D7620" w:rsidP="00D53CCF">
            <w:pPr>
              <w:jc w:val="both"/>
              <w:rPr>
                <w:rFonts w:ascii="Segoe UI" w:hAnsi="Segoe UI" w:cs="Segoe UI"/>
                <w:sz w:val="20"/>
                <w:szCs w:val="20"/>
              </w:rPr>
            </w:pPr>
            <w:r w:rsidRPr="009A2C62">
              <w:rPr>
                <w:rFonts w:ascii="Segoe UI" w:hAnsi="Segoe UI" w:cs="Segoe UI"/>
                <w:sz w:val="20"/>
                <w:szCs w:val="20"/>
              </w:rPr>
              <w:t>Séance</w:t>
            </w:r>
            <w:r w:rsidR="00A636A2" w:rsidRPr="009A2C62">
              <w:rPr>
                <w:rFonts w:ascii="Segoe UI" w:hAnsi="Segoe UI" w:cs="Segoe UI"/>
                <w:sz w:val="20"/>
                <w:szCs w:val="20"/>
              </w:rPr>
              <w:t xml:space="preserve"> de sensibilisation sur les thématiques d’autonomisation et de la masculinité positive au profit des conjoints des bénéficiaires</w:t>
            </w:r>
            <w:r w:rsidR="009E055F" w:rsidRPr="009A2C62">
              <w:rPr>
                <w:rFonts w:ascii="Segoe UI" w:hAnsi="Segoe UI" w:cs="Segoe UI"/>
                <w:sz w:val="20"/>
                <w:szCs w:val="20"/>
              </w:rPr>
              <w:t xml:space="preserve">. Aider les plateformes à l’intégration de cette thématique dans leur priorité. </w:t>
            </w:r>
          </w:p>
        </w:tc>
        <w:tc>
          <w:tcPr>
            <w:tcW w:w="1440" w:type="dxa"/>
          </w:tcPr>
          <w:p w14:paraId="4D04BCAF" w14:textId="662F648B" w:rsidR="002530A6" w:rsidRPr="009A2C62" w:rsidRDefault="00D10FB3" w:rsidP="00BA4A4E">
            <w:pPr>
              <w:jc w:val="center"/>
              <w:rPr>
                <w:rFonts w:ascii="Segoe UI" w:hAnsi="Segoe UI" w:cs="Segoe UI"/>
                <w:sz w:val="20"/>
                <w:szCs w:val="20"/>
              </w:rPr>
            </w:pPr>
            <w:r w:rsidRPr="009A2C62">
              <w:rPr>
                <w:rFonts w:ascii="Segoe UI" w:hAnsi="Segoe UI" w:cs="Segoe UI"/>
                <w:sz w:val="20"/>
                <w:szCs w:val="20"/>
              </w:rPr>
              <w:t>3</w:t>
            </w:r>
            <w:r>
              <w:rPr>
                <w:rFonts w:ascii="Segoe UI" w:hAnsi="Segoe UI" w:cs="Segoe UI"/>
                <w:sz w:val="20"/>
                <w:szCs w:val="20"/>
              </w:rPr>
              <w:t>0</w:t>
            </w:r>
            <w:r w:rsidRPr="009A2C62">
              <w:rPr>
                <w:rFonts w:ascii="Segoe UI" w:hAnsi="Segoe UI" w:cs="Segoe UI"/>
                <w:sz w:val="20"/>
                <w:szCs w:val="20"/>
              </w:rPr>
              <w:t>-</w:t>
            </w:r>
            <w:r>
              <w:rPr>
                <w:rFonts w:ascii="Segoe UI" w:hAnsi="Segoe UI" w:cs="Segoe UI"/>
                <w:sz w:val="20"/>
                <w:szCs w:val="20"/>
              </w:rPr>
              <w:t>09</w:t>
            </w:r>
            <w:r w:rsidRPr="009A2C62">
              <w:rPr>
                <w:rFonts w:ascii="Segoe UI" w:hAnsi="Segoe UI" w:cs="Segoe UI"/>
                <w:sz w:val="20"/>
                <w:szCs w:val="20"/>
              </w:rPr>
              <w:t>-202</w:t>
            </w:r>
            <w:r>
              <w:rPr>
                <w:rFonts w:ascii="Segoe UI" w:hAnsi="Segoe UI" w:cs="Segoe UI"/>
                <w:sz w:val="20"/>
                <w:szCs w:val="20"/>
              </w:rPr>
              <w:t>2</w:t>
            </w:r>
          </w:p>
        </w:tc>
        <w:tc>
          <w:tcPr>
            <w:tcW w:w="1890" w:type="dxa"/>
          </w:tcPr>
          <w:p w14:paraId="49C7651C" w14:textId="495CE043" w:rsidR="002530A6" w:rsidRPr="009A2C62" w:rsidRDefault="00AC325B" w:rsidP="00BA4A4E">
            <w:pPr>
              <w:jc w:val="center"/>
              <w:rPr>
                <w:rFonts w:ascii="Segoe UI" w:hAnsi="Segoe UI" w:cs="Segoe UI"/>
                <w:sz w:val="20"/>
                <w:szCs w:val="20"/>
              </w:rPr>
            </w:pPr>
            <w:r w:rsidRPr="009A2C62">
              <w:rPr>
                <w:rFonts w:ascii="Segoe UI" w:hAnsi="Segoe UI" w:cs="Segoe UI"/>
                <w:sz w:val="20"/>
                <w:szCs w:val="20"/>
              </w:rPr>
              <w:t>Chef de Projet</w:t>
            </w:r>
            <w:r w:rsidR="00C45D54" w:rsidRPr="009A2C62">
              <w:rPr>
                <w:rFonts w:ascii="Segoe UI" w:hAnsi="Segoe UI" w:cs="Segoe UI"/>
                <w:sz w:val="20"/>
                <w:szCs w:val="20"/>
              </w:rPr>
              <w:t xml:space="preserve"> </w:t>
            </w:r>
          </w:p>
        </w:tc>
        <w:tc>
          <w:tcPr>
            <w:tcW w:w="5130" w:type="dxa"/>
          </w:tcPr>
          <w:p w14:paraId="017EAD5B" w14:textId="49D3CDFE" w:rsidR="002530A6" w:rsidRPr="009A2C62" w:rsidRDefault="00972FE7" w:rsidP="00C45D54">
            <w:pPr>
              <w:jc w:val="both"/>
              <w:rPr>
                <w:rFonts w:ascii="Segoe UI" w:hAnsi="Segoe UI" w:cs="Segoe UI"/>
                <w:sz w:val="20"/>
                <w:szCs w:val="20"/>
              </w:rPr>
            </w:pPr>
            <w:r w:rsidRPr="009A2C62">
              <w:rPr>
                <w:rFonts w:ascii="Segoe UI" w:hAnsi="Segoe UI" w:cs="Segoe UI"/>
                <w:sz w:val="20"/>
                <w:szCs w:val="20"/>
              </w:rPr>
              <w:t>Le projet a organisé des activités de sensibilisation sur la masculinité positive</w:t>
            </w:r>
            <w:r w:rsidR="005A0E8D" w:rsidRPr="009A2C62">
              <w:rPr>
                <w:rFonts w:ascii="Segoe UI" w:hAnsi="Segoe UI" w:cs="Segoe UI"/>
                <w:sz w:val="20"/>
                <w:szCs w:val="20"/>
              </w:rPr>
              <w:t xml:space="preserve">. La formation sur le genre et la masculinité positive pour les membres des plateformes communautaires et les maris des bénéficiaires, le concours de mari </w:t>
            </w:r>
            <w:r w:rsidR="00C77A50" w:rsidRPr="009A2C62">
              <w:rPr>
                <w:rFonts w:ascii="Segoe UI" w:hAnsi="Segoe UI" w:cs="Segoe UI"/>
                <w:sz w:val="20"/>
                <w:szCs w:val="20"/>
              </w:rPr>
              <w:t xml:space="preserve">modèle font </w:t>
            </w:r>
            <w:proofErr w:type="spellStart"/>
            <w:r w:rsidR="00C77A50" w:rsidRPr="009A2C62">
              <w:rPr>
                <w:rFonts w:ascii="Segoe UI" w:hAnsi="Segoe UI" w:cs="Segoe UI"/>
                <w:sz w:val="20"/>
                <w:szCs w:val="20"/>
              </w:rPr>
              <w:t>parti</w:t>
            </w:r>
            <w:proofErr w:type="spellEnd"/>
            <w:r w:rsidR="00C77A50" w:rsidRPr="009A2C62">
              <w:rPr>
                <w:rFonts w:ascii="Segoe UI" w:hAnsi="Segoe UI" w:cs="Segoe UI"/>
                <w:sz w:val="20"/>
                <w:szCs w:val="20"/>
              </w:rPr>
              <w:t xml:space="preserve"> intégrante des activités en cours du projet.  </w:t>
            </w:r>
            <w:r w:rsidR="00D53CCF" w:rsidRPr="009A2C62">
              <w:rPr>
                <w:rFonts w:ascii="Segoe UI" w:hAnsi="Segoe UI" w:cs="Segoe UI"/>
                <w:sz w:val="20"/>
                <w:szCs w:val="20"/>
              </w:rPr>
              <w:t xml:space="preserve">. </w:t>
            </w:r>
          </w:p>
        </w:tc>
        <w:tc>
          <w:tcPr>
            <w:tcW w:w="1530" w:type="dxa"/>
          </w:tcPr>
          <w:p w14:paraId="73CD28CA" w14:textId="1227D7FF" w:rsidR="002530A6" w:rsidRPr="009A2C62" w:rsidRDefault="0031173D" w:rsidP="00BA4A4E">
            <w:pPr>
              <w:jc w:val="center"/>
              <w:rPr>
                <w:rFonts w:ascii="Segoe UI" w:hAnsi="Segoe UI" w:cs="Segoe UI"/>
                <w:sz w:val="20"/>
                <w:szCs w:val="20"/>
              </w:rPr>
            </w:pPr>
            <w:r w:rsidRPr="009A2C62">
              <w:rPr>
                <w:rFonts w:ascii="Segoe UI" w:hAnsi="Segoe UI" w:cs="Segoe UI"/>
                <w:sz w:val="20"/>
                <w:szCs w:val="20"/>
              </w:rPr>
              <w:t>En cours</w:t>
            </w:r>
            <w:r w:rsidR="00C45D54" w:rsidRPr="009A2C62">
              <w:rPr>
                <w:rFonts w:ascii="Segoe UI" w:hAnsi="Segoe UI" w:cs="Segoe UI"/>
                <w:sz w:val="20"/>
                <w:szCs w:val="20"/>
              </w:rPr>
              <w:t xml:space="preserve"> </w:t>
            </w:r>
          </w:p>
        </w:tc>
      </w:tr>
      <w:tr w:rsidR="002530A6" w:rsidRPr="009A2C62" w14:paraId="5923AB1C" w14:textId="77777777" w:rsidTr="009A2C62">
        <w:tc>
          <w:tcPr>
            <w:tcW w:w="15120" w:type="dxa"/>
            <w:gridSpan w:val="5"/>
            <w:shd w:val="clear" w:color="auto" w:fill="DEEAF6" w:themeFill="accent5" w:themeFillTint="33"/>
          </w:tcPr>
          <w:p w14:paraId="1D7CD5D2" w14:textId="584FB047" w:rsidR="002530A6" w:rsidRPr="009A2C62" w:rsidRDefault="002530A6" w:rsidP="002530A6">
            <w:pPr>
              <w:jc w:val="both"/>
              <w:rPr>
                <w:rFonts w:ascii="Segoe UI" w:hAnsi="Segoe UI" w:cs="Segoe UI"/>
                <w:bCs/>
                <w:sz w:val="20"/>
                <w:szCs w:val="20"/>
              </w:rPr>
            </w:pPr>
            <w:r w:rsidRPr="009A2C62">
              <w:rPr>
                <w:rFonts w:ascii="Segoe UI" w:hAnsi="Segoe UI" w:cs="Segoe UI"/>
                <w:b/>
                <w:sz w:val="20"/>
                <w:szCs w:val="20"/>
              </w:rPr>
              <w:t xml:space="preserve">Recommandation 6 : </w:t>
            </w:r>
            <w:r w:rsidR="0009410B" w:rsidRPr="009A2C62">
              <w:rPr>
                <w:rFonts w:ascii="Segoe UI" w:hAnsi="Segoe UI" w:cs="Segoe UI"/>
                <w:bCs/>
                <w:sz w:val="20"/>
                <w:szCs w:val="20"/>
              </w:rPr>
              <w:t>Opter pour une stratégie de commande et d’acquisition des biens plus allégée</w:t>
            </w:r>
            <w:r w:rsidRPr="009A2C62">
              <w:rPr>
                <w:rFonts w:ascii="Segoe UI" w:hAnsi="Segoe UI" w:cs="Segoe UI"/>
                <w:bCs/>
                <w:sz w:val="20"/>
                <w:szCs w:val="20"/>
              </w:rPr>
              <w:t xml:space="preserve">. </w:t>
            </w:r>
          </w:p>
        </w:tc>
      </w:tr>
      <w:tr w:rsidR="002530A6" w:rsidRPr="009A2C62" w14:paraId="614C4C7B" w14:textId="77777777" w:rsidTr="009A2C62">
        <w:tc>
          <w:tcPr>
            <w:tcW w:w="15120" w:type="dxa"/>
            <w:gridSpan w:val="5"/>
          </w:tcPr>
          <w:p w14:paraId="4868387F" w14:textId="1B83C4C1" w:rsidR="002530A6" w:rsidRPr="009A2C62" w:rsidRDefault="00A31A6D" w:rsidP="00BA4A4E">
            <w:pPr>
              <w:rPr>
                <w:rFonts w:ascii="Segoe UI" w:hAnsi="Segoe UI" w:cs="Segoe UI"/>
                <w:sz w:val="20"/>
                <w:szCs w:val="20"/>
              </w:rPr>
            </w:pPr>
            <w:r w:rsidRPr="009A2C62">
              <w:rPr>
                <w:rFonts w:ascii="Segoe UI" w:hAnsi="Segoe UI" w:cs="Segoe UI"/>
                <w:bCs/>
                <w:sz w:val="20"/>
                <w:szCs w:val="20"/>
                <w:lang w:val="fr-HT"/>
              </w:rPr>
              <w:t xml:space="preserve">Management response : </w:t>
            </w:r>
            <w:r w:rsidR="00FA7E93" w:rsidRPr="009A2C62">
              <w:rPr>
                <w:rFonts w:ascii="Segoe UI" w:hAnsi="Segoe UI" w:cs="Segoe UI"/>
                <w:b/>
                <w:sz w:val="20"/>
                <w:szCs w:val="20"/>
                <w:lang w:val="fr-HT"/>
              </w:rPr>
              <w:t>Recommandation acceptée</w:t>
            </w:r>
          </w:p>
        </w:tc>
      </w:tr>
      <w:tr w:rsidR="002530A6" w:rsidRPr="009A2C62" w14:paraId="2817C77E" w14:textId="77777777" w:rsidTr="009A2C62">
        <w:tc>
          <w:tcPr>
            <w:tcW w:w="5130" w:type="dxa"/>
            <w:vMerge w:val="restart"/>
            <w:shd w:val="clear" w:color="auto" w:fill="FFFFFF" w:themeFill="background1"/>
          </w:tcPr>
          <w:p w14:paraId="471EFD8C" w14:textId="77777777" w:rsidR="002530A6" w:rsidRPr="009A2C62" w:rsidRDefault="002530A6" w:rsidP="00BA4A4E">
            <w:pPr>
              <w:rPr>
                <w:rFonts w:ascii="Segoe UI" w:hAnsi="Segoe UI" w:cs="Segoe UI"/>
                <w:b/>
                <w:sz w:val="20"/>
                <w:szCs w:val="20"/>
              </w:rPr>
            </w:pPr>
            <w:r w:rsidRPr="009A2C62">
              <w:rPr>
                <w:rFonts w:ascii="Segoe UI" w:hAnsi="Segoe UI" w:cs="Segoe UI"/>
                <w:b/>
                <w:sz w:val="20"/>
                <w:szCs w:val="20"/>
              </w:rPr>
              <w:t>Actions clés</w:t>
            </w:r>
          </w:p>
        </w:tc>
        <w:tc>
          <w:tcPr>
            <w:tcW w:w="1440" w:type="dxa"/>
            <w:vMerge w:val="restart"/>
            <w:shd w:val="clear" w:color="auto" w:fill="FFFFFF" w:themeFill="background1"/>
          </w:tcPr>
          <w:p w14:paraId="0AF1CF29" w14:textId="77777777" w:rsidR="002530A6" w:rsidRPr="009A2C62" w:rsidRDefault="002530A6" w:rsidP="00BA4A4E">
            <w:pPr>
              <w:jc w:val="center"/>
              <w:rPr>
                <w:rFonts w:ascii="Segoe UI" w:hAnsi="Segoe UI" w:cs="Segoe UI"/>
                <w:b/>
                <w:sz w:val="20"/>
                <w:szCs w:val="20"/>
              </w:rPr>
            </w:pPr>
            <w:r w:rsidRPr="009A2C62">
              <w:rPr>
                <w:rFonts w:ascii="Segoe UI" w:hAnsi="Segoe UI" w:cs="Segoe UI"/>
                <w:b/>
                <w:sz w:val="20"/>
                <w:szCs w:val="20"/>
              </w:rPr>
              <w:t>Période</w:t>
            </w:r>
          </w:p>
        </w:tc>
        <w:tc>
          <w:tcPr>
            <w:tcW w:w="1890" w:type="dxa"/>
            <w:vMerge w:val="restart"/>
            <w:shd w:val="clear" w:color="auto" w:fill="FFFFFF" w:themeFill="background1"/>
          </w:tcPr>
          <w:p w14:paraId="79A50F90"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Responsable (s)</w:t>
            </w:r>
          </w:p>
        </w:tc>
        <w:tc>
          <w:tcPr>
            <w:tcW w:w="6660" w:type="dxa"/>
            <w:gridSpan w:val="2"/>
            <w:shd w:val="clear" w:color="auto" w:fill="FFFFFF" w:themeFill="background1"/>
          </w:tcPr>
          <w:p w14:paraId="4C5305F1"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Tracking</w:t>
            </w:r>
          </w:p>
        </w:tc>
      </w:tr>
      <w:tr w:rsidR="002530A6" w:rsidRPr="009A2C62" w14:paraId="6FF1D828" w14:textId="77777777" w:rsidTr="009A2C62">
        <w:tc>
          <w:tcPr>
            <w:tcW w:w="5130" w:type="dxa"/>
            <w:vMerge/>
            <w:shd w:val="clear" w:color="auto" w:fill="FFFFFF" w:themeFill="background1"/>
          </w:tcPr>
          <w:p w14:paraId="334CF78E" w14:textId="77777777" w:rsidR="002530A6" w:rsidRPr="009A2C62" w:rsidRDefault="002530A6" w:rsidP="00BA4A4E">
            <w:pPr>
              <w:jc w:val="center"/>
              <w:rPr>
                <w:rFonts w:ascii="Segoe UI" w:hAnsi="Segoe UI" w:cs="Segoe UI"/>
                <w:sz w:val="20"/>
                <w:szCs w:val="20"/>
              </w:rPr>
            </w:pPr>
          </w:p>
        </w:tc>
        <w:tc>
          <w:tcPr>
            <w:tcW w:w="1440" w:type="dxa"/>
            <w:vMerge/>
            <w:shd w:val="clear" w:color="auto" w:fill="FFFFFF" w:themeFill="background1"/>
          </w:tcPr>
          <w:p w14:paraId="2AC1C0B4" w14:textId="77777777" w:rsidR="002530A6" w:rsidRPr="009A2C62" w:rsidRDefault="002530A6" w:rsidP="00BA4A4E">
            <w:pPr>
              <w:jc w:val="center"/>
              <w:rPr>
                <w:rFonts w:ascii="Segoe UI" w:hAnsi="Segoe UI" w:cs="Segoe UI"/>
                <w:sz w:val="20"/>
                <w:szCs w:val="20"/>
              </w:rPr>
            </w:pPr>
          </w:p>
        </w:tc>
        <w:tc>
          <w:tcPr>
            <w:tcW w:w="1890" w:type="dxa"/>
            <w:vMerge/>
            <w:shd w:val="clear" w:color="auto" w:fill="FFFFFF" w:themeFill="background1"/>
          </w:tcPr>
          <w:p w14:paraId="660A831E" w14:textId="77777777" w:rsidR="002530A6" w:rsidRPr="009A2C62" w:rsidRDefault="002530A6" w:rsidP="00BA4A4E">
            <w:pPr>
              <w:jc w:val="center"/>
              <w:rPr>
                <w:rFonts w:ascii="Segoe UI" w:hAnsi="Segoe UI" w:cs="Segoe UI"/>
                <w:sz w:val="20"/>
                <w:szCs w:val="20"/>
              </w:rPr>
            </w:pPr>
          </w:p>
        </w:tc>
        <w:tc>
          <w:tcPr>
            <w:tcW w:w="5130" w:type="dxa"/>
            <w:shd w:val="clear" w:color="auto" w:fill="FFFFFF" w:themeFill="background1"/>
          </w:tcPr>
          <w:p w14:paraId="3C550BE9" w14:textId="77777777" w:rsidR="002530A6" w:rsidRPr="009A2C62" w:rsidRDefault="002530A6" w:rsidP="00BA4A4E">
            <w:pPr>
              <w:jc w:val="center"/>
              <w:rPr>
                <w:rFonts w:ascii="Segoe UI" w:hAnsi="Segoe UI" w:cs="Segoe UI"/>
                <w:b/>
                <w:sz w:val="20"/>
                <w:szCs w:val="20"/>
              </w:rPr>
            </w:pPr>
            <w:r w:rsidRPr="009A2C62">
              <w:rPr>
                <w:rFonts w:ascii="Segoe UI" w:hAnsi="Segoe UI" w:cs="Segoe UI"/>
                <w:b/>
                <w:sz w:val="20"/>
                <w:szCs w:val="20"/>
              </w:rPr>
              <w:t>Commentaire</w:t>
            </w:r>
          </w:p>
        </w:tc>
        <w:tc>
          <w:tcPr>
            <w:tcW w:w="1530" w:type="dxa"/>
            <w:shd w:val="clear" w:color="auto" w:fill="FFFFFF" w:themeFill="background1"/>
          </w:tcPr>
          <w:p w14:paraId="25B6C6B5"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Statut</w:t>
            </w:r>
          </w:p>
        </w:tc>
      </w:tr>
      <w:tr w:rsidR="002530A6" w:rsidRPr="009A2C62" w14:paraId="0DE38647" w14:textId="77777777" w:rsidTr="009A2C62">
        <w:trPr>
          <w:trHeight w:val="1007"/>
        </w:trPr>
        <w:tc>
          <w:tcPr>
            <w:tcW w:w="5130" w:type="dxa"/>
          </w:tcPr>
          <w:p w14:paraId="49700CD1" w14:textId="77777777" w:rsidR="009B4414" w:rsidRPr="009A2C62" w:rsidRDefault="003A0658" w:rsidP="00770C0C">
            <w:pPr>
              <w:jc w:val="both"/>
              <w:rPr>
                <w:rFonts w:ascii="Segoe UI" w:hAnsi="Segoe UI" w:cs="Segoe UI"/>
                <w:sz w:val="20"/>
                <w:szCs w:val="20"/>
              </w:rPr>
            </w:pPr>
            <w:r w:rsidRPr="009A2C62">
              <w:rPr>
                <w:rFonts w:ascii="Segoe UI" w:hAnsi="Segoe UI" w:cs="Segoe UI"/>
                <w:sz w:val="20"/>
                <w:szCs w:val="20"/>
              </w:rPr>
              <w:lastRenderedPageBreak/>
              <w:t>Revoir les procéder de commandes des matériels et des biens soit en créant une ligne de crédit pour les bénéficiaires qui feront le suivi avec les fournisseurs, soit en proposant</w:t>
            </w:r>
          </w:p>
          <w:p w14:paraId="2BFE5E89" w14:textId="6027E7F5" w:rsidR="00D53CCF" w:rsidRPr="009A2C62" w:rsidRDefault="003A0658" w:rsidP="00770C0C">
            <w:pPr>
              <w:jc w:val="both"/>
              <w:rPr>
                <w:rFonts w:ascii="Segoe UI" w:hAnsi="Segoe UI" w:cs="Segoe UI"/>
                <w:sz w:val="20"/>
                <w:szCs w:val="20"/>
              </w:rPr>
            </w:pPr>
            <w:r w:rsidRPr="009A2C62">
              <w:rPr>
                <w:rFonts w:ascii="Segoe UI" w:hAnsi="Segoe UI" w:cs="Segoe UI"/>
                <w:sz w:val="20"/>
                <w:szCs w:val="20"/>
              </w:rPr>
              <w:t xml:space="preserve"> aux bénéficiaires des kits de matériels et de marchandises réalisés à partir d’un diagnostic des besoins.</w:t>
            </w:r>
          </w:p>
        </w:tc>
        <w:tc>
          <w:tcPr>
            <w:tcW w:w="1440" w:type="dxa"/>
          </w:tcPr>
          <w:p w14:paraId="587D65BD" w14:textId="4F9A10B5" w:rsidR="002530A6" w:rsidRPr="009A2C62" w:rsidRDefault="00D10FB3" w:rsidP="00BA4A4E">
            <w:pPr>
              <w:jc w:val="center"/>
              <w:rPr>
                <w:rFonts w:ascii="Segoe UI" w:hAnsi="Segoe UI" w:cs="Segoe UI"/>
                <w:sz w:val="20"/>
                <w:szCs w:val="20"/>
              </w:rPr>
            </w:pPr>
            <w:r w:rsidRPr="009A2C62">
              <w:rPr>
                <w:rFonts w:ascii="Segoe UI" w:hAnsi="Segoe UI" w:cs="Segoe UI"/>
                <w:sz w:val="20"/>
                <w:szCs w:val="20"/>
              </w:rPr>
              <w:t>3</w:t>
            </w:r>
            <w:r>
              <w:rPr>
                <w:rFonts w:ascii="Segoe UI" w:hAnsi="Segoe UI" w:cs="Segoe UI"/>
                <w:sz w:val="20"/>
                <w:szCs w:val="20"/>
              </w:rPr>
              <w:t>0</w:t>
            </w:r>
            <w:r w:rsidRPr="009A2C62">
              <w:rPr>
                <w:rFonts w:ascii="Segoe UI" w:hAnsi="Segoe UI" w:cs="Segoe UI"/>
                <w:sz w:val="20"/>
                <w:szCs w:val="20"/>
              </w:rPr>
              <w:t>-</w:t>
            </w:r>
            <w:r>
              <w:rPr>
                <w:rFonts w:ascii="Segoe UI" w:hAnsi="Segoe UI" w:cs="Segoe UI"/>
                <w:sz w:val="20"/>
                <w:szCs w:val="20"/>
              </w:rPr>
              <w:t>09</w:t>
            </w:r>
            <w:r w:rsidRPr="009A2C62">
              <w:rPr>
                <w:rFonts w:ascii="Segoe UI" w:hAnsi="Segoe UI" w:cs="Segoe UI"/>
                <w:sz w:val="20"/>
                <w:szCs w:val="20"/>
              </w:rPr>
              <w:t>-202</w:t>
            </w:r>
            <w:r>
              <w:rPr>
                <w:rFonts w:ascii="Segoe UI" w:hAnsi="Segoe UI" w:cs="Segoe UI"/>
                <w:sz w:val="20"/>
                <w:szCs w:val="20"/>
              </w:rPr>
              <w:t>2</w:t>
            </w:r>
          </w:p>
        </w:tc>
        <w:tc>
          <w:tcPr>
            <w:tcW w:w="1890" w:type="dxa"/>
          </w:tcPr>
          <w:p w14:paraId="5DB4F7CC" w14:textId="11718B30" w:rsidR="002530A6" w:rsidRPr="009A2C62" w:rsidRDefault="00D53CCF" w:rsidP="00BA4A4E">
            <w:pPr>
              <w:jc w:val="center"/>
              <w:rPr>
                <w:rFonts w:ascii="Segoe UI" w:hAnsi="Segoe UI" w:cs="Segoe UI"/>
                <w:sz w:val="20"/>
                <w:szCs w:val="20"/>
              </w:rPr>
            </w:pPr>
            <w:r w:rsidRPr="009A2C62">
              <w:rPr>
                <w:rFonts w:ascii="Segoe UI" w:hAnsi="Segoe UI" w:cs="Segoe UI"/>
                <w:sz w:val="20"/>
                <w:szCs w:val="20"/>
              </w:rPr>
              <w:t xml:space="preserve">Chef </w:t>
            </w:r>
            <w:r w:rsidR="00AC325B" w:rsidRPr="009A2C62">
              <w:rPr>
                <w:rFonts w:ascii="Segoe UI" w:hAnsi="Segoe UI" w:cs="Segoe UI"/>
                <w:sz w:val="20"/>
                <w:szCs w:val="20"/>
              </w:rPr>
              <w:t>Projet</w:t>
            </w:r>
            <w:r w:rsidRPr="009A2C62">
              <w:rPr>
                <w:rFonts w:ascii="Segoe UI" w:hAnsi="Segoe UI" w:cs="Segoe UI"/>
                <w:sz w:val="20"/>
                <w:szCs w:val="20"/>
              </w:rPr>
              <w:t xml:space="preserve"> </w:t>
            </w:r>
          </w:p>
        </w:tc>
        <w:tc>
          <w:tcPr>
            <w:tcW w:w="5130" w:type="dxa"/>
          </w:tcPr>
          <w:p w14:paraId="02933BC8" w14:textId="6CA00928" w:rsidR="002530A6" w:rsidRPr="009A2C62" w:rsidRDefault="009B4414" w:rsidP="00BA4A4E">
            <w:pPr>
              <w:rPr>
                <w:rFonts w:ascii="Segoe UI" w:hAnsi="Segoe UI" w:cs="Segoe UI"/>
                <w:sz w:val="20"/>
                <w:szCs w:val="20"/>
              </w:rPr>
            </w:pPr>
            <w:r w:rsidRPr="009A2C62">
              <w:rPr>
                <w:rFonts w:ascii="Segoe UI" w:hAnsi="Segoe UI" w:cs="Segoe UI"/>
                <w:sz w:val="20"/>
                <w:szCs w:val="20"/>
              </w:rPr>
              <w:t xml:space="preserve">Nouvelle procéder de commandes de </w:t>
            </w:r>
            <w:r w:rsidR="00396649" w:rsidRPr="009A2C62">
              <w:rPr>
                <w:rFonts w:ascii="Segoe UI" w:hAnsi="Segoe UI" w:cs="Segoe UI"/>
                <w:sz w:val="20"/>
                <w:szCs w:val="20"/>
              </w:rPr>
              <w:t>biens</w:t>
            </w:r>
            <w:r w:rsidRPr="009A2C62">
              <w:rPr>
                <w:rFonts w:ascii="Segoe UI" w:hAnsi="Segoe UI" w:cs="Segoe UI"/>
                <w:sz w:val="20"/>
                <w:szCs w:val="20"/>
              </w:rPr>
              <w:t xml:space="preserve"> et de </w:t>
            </w:r>
            <w:r w:rsidR="00396649" w:rsidRPr="009A2C62">
              <w:rPr>
                <w:rFonts w:ascii="Segoe UI" w:hAnsi="Segoe UI" w:cs="Segoe UI"/>
                <w:sz w:val="20"/>
                <w:szCs w:val="20"/>
              </w:rPr>
              <w:t>matériels adopter</w:t>
            </w:r>
            <w:r w:rsidRPr="009A2C62">
              <w:rPr>
                <w:rFonts w:ascii="Segoe UI" w:hAnsi="Segoe UI" w:cs="Segoe UI"/>
                <w:sz w:val="20"/>
                <w:szCs w:val="20"/>
              </w:rPr>
              <w:t xml:space="preserve"> dans la deuxième cohorte de Ann Ale </w:t>
            </w:r>
          </w:p>
        </w:tc>
        <w:tc>
          <w:tcPr>
            <w:tcW w:w="1530" w:type="dxa"/>
          </w:tcPr>
          <w:p w14:paraId="656925FF" w14:textId="7B988E83" w:rsidR="002530A6" w:rsidRPr="009A2C62" w:rsidRDefault="0031173D" w:rsidP="00BA4A4E">
            <w:pPr>
              <w:jc w:val="center"/>
              <w:rPr>
                <w:rFonts w:ascii="Segoe UI" w:hAnsi="Segoe UI" w:cs="Segoe UI"/>
                <w:sz w:val="20"/>
                <w:szCs w:val="20"/>
              </w:rPr>
            </w:pPr>
            <w:r w:rsidRPr="009A2C62">
              <w:rPr>
                <w:rFonts w:ascii="Segoe UI" w:hAnsi="Segoe UI" w:cs="Segoe UI"/>
                <w:sz w:val="20"/>
                <w:szCs w:val="20"/>
              </w:rPr>
              <w:t>En cours</w:t>
            </w:r>
          </w:p>
        </w:tc>
      </w:tr>
      <w:tr w:rsidR="002530A6" w:rsidRPr="009A2C62" w14:paraId="451F38F6" w14:textId="77777777" w:rsidTr="009A2C62">
        <w:trPr>
          <w:trHeight w:val="458"/>
        </w:trPr>
        <w:tc>
          <w:tcPr>
            <w:tcW w:w="15120" w:type="dxa"/>
            <w:gridSpan w:val="5"/>
            <w:shd w:val="clear" w:color="auto" w:fill="DEEAF6" w:themeFill="accent5" w:themeFillTint="33"/>
          </w:tcPr>
          <w:p w14:paraId="6CA305B7" w14:textId="0D9D6495" w:rsidR="002530A6" w:rsidRPr="009A2C62" w:rsidRDefault="002530A6" w:rsidP="002530A6">
            <w:pPr>
              <w:jc w:val="both"/>
              <w:rPr>
                <w:rFonts w:ascii="Segoe UI" w:hAnsi="Segoe UI" w:cs="Segoe UI"/>
                <w:bCs/>
                <w:sz w:val="20"/>
                <w:szCs w:val="20"/>
              </w:rPr>
            </w:pPr>
            <w:r w:rsidRPr="009A2C62">
              <w:rPr>
                <w:rFonts w:ascii="Segoe UI" w:hAnsi="Segoe UI" w:cs="Segoe UI"/>
                <w:b/>
                <w:sz w:val="20"/>
                <w:szCs w:val="20"/>
              </w:rPr>
              <w:t xml:space="preserve">Recommandation 7 : </w:t>
            </w:r>
            <w:r w:rsidR="0009410B" w:rsidRPr="009A2C62">
              <w:rPr>
                <w:rFonts w:ascii="Segoe UI" w:hAnsi="Segoe UI" w:cs="Segoe UI"/>
                <w:bCs/>
                <w:sz w:val="20"/>
                <w:szCs w:val="20"/>
              </w:rPr>
              <w:t>Mettre en place un mécanisme de contrôle du respect des règles éthiques du PNUD parmi tous les intervenants du projet (personnel,  exploitants et fournisseurs).</w:t>
            </w:r>
          </w:p>
        </w:tc>
      </w:tr>
      <w:tr w:rsidR="002530A6" w:rsidRPr="009A2C62" w14:paraId="79231F29" w14:textId="77777777" w:rsidTr="009A2C62">
        <w:tc>
          <w:tcPr>
            <w:tcW w:w="15120" w:type="dxa"/>
            <w:gridSpan w:val="5"/>
          </w:tcPr>
          <w:p w14:paraId="59D91C64" w14:textId="291FE679" w:rsidR="002530A6" w:rsidRPr="009A2C62" w:rsidRDefault="00A31A6D" w:rsidP="00BA4A4E">
            <w:pPr>
              <w:rPr>
                <w:rFonts w:ascii="Segoe UI" w:hAnsi="Segoe UI" w:cs="Segoe UI"/>
                <w:sz w:val="20"/>
                <w:szCs w:val="20"/>
              </w:rPr>
            </w:pPr>
            <w:r w:rsidRPr="009A2C62">
              <w:rPr>
                <w:rFonts w:ascii="Segoe UI" w:hAnsi="Segoe UI" w:cs="Segoe UI"/>
                <w:bCs/>
                <w:sz w:val="20"/>
                <w:szCs w:val="20"/>
                <w:lang w:val="fr-HT"/>
              </w:rPr>
              <w:t>Management response :</w:t>
            </w:r>
            <w:r w:rsidRPr="009A2C62">
              <w:rPr>
                <w:rFonts w:ascii="Arial" w:hAnsi="Arial" w:cs="Arial"/>
                <w:sz w:val="20"/>
                <w:szCs w:val="20"/>
                <w:lang w:val="en-US"/>
              </w:rPr>
              <w:t xml:space="preserve"> </w:t>
            </w:r>
            <w:r w:rsidR="007F18C0" w:rsidRPr="009A2C62">
              <w:rPr>
                <w:rFonts w:ascii="Segoe UI" w:hAnsi="Segoe UI" w:cs="Segoe UI"/>
                <w:b/>
                <w:bCs/>
                <w:sz w:val="20"/>
                <w:szCs w:val="20"/>
              </w:rPr>
              <w:t>Recommandation rejetée</w:t>
            </w:r>
          </w:p>
        </w:tc>
      </w:tr>
      <w:tr w:rsidR="002530A6" w:rsidRPr="009A2C62" w14:paraId="1279FFD0" w14:textId="77777777" w:rsidTr="009A2C62">
        <w:tc>
          <w:tcPr>
            <w:tcW w:w="5130" w:type="dxa"/>
            <w:vMerge w:val="restart"/>
            <w:shd w:val="clear" w:color="auto" w:fill="FFFFFF" w:themeFill="background1"/>
          </w:tcPr>
          <w:p w14:paraId="536F6B3E" w14:textId="77777777" w:rsidR="002530A6" w:rsidRPr="009A2C62" w:rsidRDefault="002530A6" w:rsidP="00BA4A4E">
            <w:pPr>
              <w:rPr>
                <w:rFonts w:ascii="Segoe UI" w:hAnsi="Segoe UI" w:cs="Segoe UI"/>
                <w:b/>
                <w:sz w:val="20"/>
                <w:szCs w:val="20"/>
              </w:rPr>
            </w:pPr>
            <w:r w:rsidRPr="009A2C62">
              <w:rPr>
                <w:rFonts w:ascii="Segoe UI" w:hAnsi="Segoe UI" w:cs="Segoe UI"/>
                <w:b/>
                <w:sz w:val="20"/>
                <w:szCs w:val="20"/>
              </w:rPr>
              <w:t>Actions clés</w:t>
            </w:r>
          </w:p>
        </w:tc>
        <w:tc>
          <w:tcPr>
            <w:tcW w:w="1440" w:type="dxa"/>
            <w:vMerge w:val="restart"/>
            <w:shd w:val="clear" w:color="auto" w:fill="FFFFFF" w:themeFill="background1"/>
          </w:tcPr>
          <w:p w14:paraId="74721365" w14:textId="77777777" w:rsidR="002530A6" w:rsidRPr="009A2C62" w:rsidRDefault="002530A6" w:rsidP="00BA4A4E">
            <w:pPr>
              <w:jc w:val="center"/>
              <w:rPr>
                <w:rFonts w:ascii="Segoe UI" w:hAnsi="Segoe UI" w:cs="Segoe UI"/>
                <w:b/>
                <w:sz w:val="20"/>
                <w:szCs w:val="20"/>
              </w:rPr>
            </w:pPr>
            <w:r w:rsidRPr="009A2C62">
              <w:rPr>
                <w:rFonts w:ascii="Segoe UI" w:hAnsi="Segoe UI" w:cs="Segoe UI"/>
                <w:b/>
                <w:sz w:val="20"/>
                <w:szCs w:val="20"/>
              </w:rPr>
              <w:t>Période</w:t>
            </w:r>
          </w:p>
        </w:tc>
        <w:tc>
          <w:tcPr>
            <w:tcW w:w="1890" w:type="dxa"/>
            <w:vMerge w:val="restart"/>
            <w:shd w:val="clear" w:color="auto" w:fill="FFFFFF" w:themeFill="background1"/>
          </w:tcPr>
          <w:p w14:paraId="575EFCC8"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Responsable (s)</w:t>
            </w:r>
          </w:p>
        </w:tc>
        <w:tc>
          <w:tcPr>
            <w:tcW w:w="6660" w:type="dxa"/>
            <w:gridSpan w:val="2"/>
            <w:shd w:val="clear" w:color="auto" w:fill="FFFFFF" w:themeFill="background1"/>
          </w:tcPr>
          <w:p w14:paraId="72145E7E"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Tracking</w:t>
            </w:r>
          </w:p>
        </w:tc>
      </w:tr>
      <w:tr w:rsidR="002530A6" w:rsidRPr="009A2C62" w14:paraId="2CAA451E" w14:textId="77777777" w:rsidTr="009A2C62">
        <w:tc>
          <w:tcPr>
            <w:tcW w:w="5130" w:type="dxa"/>
            <w:vMerge/>
            <w:shd w:val="clear" w:color="auto" w:fill="FFFFFF" w:themeFill="background1"/>
          </w:tcPr>
          <w:p w14:paraId="6D5781BC" w14:textId="77777777" w:rsidR="002530A6" w:rsidRPr="009A2C62" w:rsidRDefault="002530A6" w:rsidP="00BA4A4E">
            <w:pPr>
              <w:jc w:val="center"/>
              <w:rPr>
                <w:rFonts w:ascii="Segoe UI" w:hAnsi="Segoe UI" w:cs="Segoe UI"/>
                <w:sz w:val="20"/>
                <w:szCs w:val="20"/>
              </w:rPr>
            </w:pPr>
          </w:p>
        </w:tc>
        <w:tc>
          <w:tcPr>
            <w:tcW w:w="1440" w:type="dxa"/>
            <w:vMerge/>
            <w:shd w:val="clear" w:color="auto" w:fill="FFFFFF" w:themeFill="background1"/>
          </w:tcPr>
          <w:p w14:paraId="51190BD2" w14:textId="77777777" w:rsidR="002530A6" w:rsidRPr="009A2C62" w:rsidRDefault="002530A6" w:rsidP="00BA4A4E">
            <w:pPr>
              <w:jc w:val="center"/>
              <w:rPr>
                <w:rFonts w:ascii="Segoe UI" w:hAnsi="Segoe UI" w:cs="Segoe UI"/>
                <w:sz w:val="20"/>
                <w:szCs w:val="20"/>
              </w:rPr>
            </w:pPr>
          </w:p>
        </w:tc>
        <w:tc>
          <w:tcPr>
            <w:tcW w:w="1890" w:type="dxa"/>
            <w:vMerge/>
            <w:shd w:val="clear" w:color="auto" w:fill="FFFFFF" w:themeFill="background1"/>
          </w:tcPr>
          <w:p w14:paraId="48E76150" w14:textId="77777777" w:rsidR="002530A6" w:rsidRPr="009A2C62" w:rsidRDefault="002530A6" w:rsidP="00BA4A4E">
            <w:pPr>
              <w:jc w:val="center"/>
              <w:rPr>
                <w:rFonts w:ascii="Segoe UI" w:hAnsi="Segoe UI" w:cs="Segoe UI"/>
                <w:sz w:val="20"/>
                <w:szCs w:val="20"/>
              </w:rPr>
            </w:pPr>
          </w:p>
        </w:tc>
        <w:tc>
          <w:tcPr>
            <w:tcW w:w="5130" w:type="dxa"/>
            <w:shd w:val="clear" w:color="auto" w:fill="FFFFFF" w:themeFill="background1"/>
          </w:tcPr>
          <w:p w14:paraId="6F8D14B9" w14:textId="77777777" w:rsidR="002530A6" w:rsidRPr="009A2C62" w:rsidRDefault="002530A6" w:rsidP="00BA4A4E">
            <w:pPr>
              <w:jc w:val="center"/>
              <w:rPr>
                <w:rFonts w:ascii="Segoe UI" w:hAnsi="Segoe UI" w:cs="Segoe UI"/>
                <w:b/>
                <w:sz w:val="20"/>
                <w:szCs w:val="20"/>
              </w:rPr>
            </w:pPr>
            <w:r w:rsidRPr="009A2C62">
              <w:rPr>
                <w:rFonts w:ascii="Segoe UI" w:hAnsi="Segoe UI" w:cs="Segoe UI"/>
                <w:b/>
                <w:sz w:val="20"/>
                <w:szCs w:val="20"/>
              </w:rPr>
              <w:t>Commentaire</w:t>
            </w:r>
          </w:p>
        </w:tc>
        <w:tc>
          <w:tcPr>
            <w:tcW w:w="1530" w:type="dxa"/>
            <w:shd w:val="clear" w:color="auto" w:fill="FFFFFF" w:themeFill="background1"/>
          </w:tcPr>
          <w:p w14:paraId="1260F52C"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Statut</w:t>
            </w:r>
          </w:p>
        </w:tc>
      </w:tr>
      <w:tr w:rsidR="002530A6" w:rsidRPr="009A2C62" w14:paraId="09F0D0A3" w14:textId="77777777" w:rsidTr="009A2C62">
        <w:tc>
          <w:tcPr>
            <w:tcW w:w="5130" w:type="dxa"/>
          </w:tcPr>
          <w:p w14:paraId="1B2A6937" w14:textId="0D0D1DD8" w:rsidR="002530A6" w:rsidRPr="009A2C62" w:rsidRDefault="00C47E98" w:rsidP="009B7991">
            <w:pPr>
              <w:rPr>
                <w:rFonts w:ascii="Segoe UI" w:hAnsi="Segoe UI" w:cs="Segoe UI"/>
                <w:sz w:val="20"/>
                <w:szCs w:val="20"/>
              </w:rPr>
            </w:pPr>
            <w:r w:rsidRPr="009A2C62">
              <w:rPr>
                <w:rFonts w:ascii="Segoe UI" w:hAnsi="Segoe UI" w:cs="Segoe UI"/>
                <w:sz w:val="20"/>
                <w:szCs w:val="20"/>
              </w:rPr>
              <w:t>Renforcer le contrôle interne du projet</w:t>
            </w:r>
          </w:p>
        </w:tc>
        <w:tc>
          <w:tcPr>
            <w:tcW w:w="1440" w:type="dxa"/>
          </w:tcPr>
          <w:p w14:paraId="45132A3D" w14:textId="6E9D58A9" w:rsidR="002530A6" w:rsidRPr="009A2C62" w:rsidRDefault="007F18C0" w:rsidP="009B7991">
            <w:pPr>
              <w:rPr>
                <w:rFonts w:ascii="Segoe UI" w:hAnsi="Segoe UI" w:cs="Segoe UI"/>
                <w:sz w:val="20"/>
                <w:szCs w:val="20"/>
              </w:rPr>
            </w:pPr>
            <w:r w:rsidRPr="009A2C62">
              <w:rPr>
                <w:rFonts w:ascii="Segoe UI" w:hAnsi="Segoe UI" w:cs="Segoe UI"/>
                <w:sz w:val="20"/>
                <w:szCs w:val="20"/>
              </w:rPr>
              <w:t>N/A</w:t>
            </w:r>
          </w:p>
        </w:tc>
        <w:tc>
          <w:tcPr>
            <w:tcW w:w="1890" w:type="dxa"/>
          </w:tcPr>
          <w:p w14:paraId="0B48360A" w14:textId="1CB4648C" w:rsidR="002530A6" w:rsidRPr="009A2C62" w:rsidRDefault="007F18C0" w:rsidP="009B7991">
            <w:pPr>
              <w:rPr>
                <w:rFonts w:ascii="Segoe UI" w:hAnsi="Segoe UI" w:cs="Segoe UI"/>
                <w:sz w:val="20"/>
                <w:szCs w:val="20"/>
              </w:rPr>
            </w:pPr>
            <w:r w:rsidRPr="009A2C62">
              <w:rPr>
                <w:rFonts w:ascii="Segoe UI" w:hAnsi="Segoe UI" w:cs="Segoe UI"/>
                <w:sz w:val="20"/>
                <w:szCs w:val="20"/>
              </w:rPr>
              <w:t>N/A</w:t>
            </w:r>
          </w:p>
        </w:tc>
        <w:tc>
          <w:tcPr>
            <w:tcW w:w="5130" w:type="dxa"/>
          </w:tcPr>
          <w:p w14:paraId="6C4DC2DF" w14:textId="5FDEC5FC" w:rsidR="002530A6" w:rsidRPr="009A2C62" w:rsidRDefault="00C47E98" w:rsidP="007F18C0">
            <w:pPr>
              <w:jc w:val="both"/>
              <w:rPr>
                <w:rFonts w:ascii="Segoe UI" w:hAnsi="Segoe UI" w:cs="Segoe UI"/>
                <w:sz w:val="20"/>
                <w:szCs w:val="20"/>
              </w:rPr>
            </w:pPr>
            <w:r w:rsidRPr="009A2C62">
              <w:rPr>
                <w:rFonts w:ascii="Segoe UI" w:hAnsi="Segoe UI" w:cs="Segoe UI"/>
                <w:sz w:val="20"/>
                <w:szCs w:val="20"/>
              </w:rPr>
              <w:t xml:space="preserve">Tout le personnel du projet ont suivi des formations qui leur </w:t>
            </w:r>
            <w:r w:rsidR="001A4DF6" w:rsidRPr="009A2C62">
              <w:rPr>
                <w:rFonts w:ascii="Segoe UI" w:hAnsi="Segoe UI" w:cs="Segoe UI"/>
                <w:sz w:val="20"/>
                <w:szCs w:val="20"/>
              </w:rPr>
              <w:t>suggèrent</w:t>
            </w:r>
            <w:r w:rsidRPr="009A2C62">
              <w:rPr>
                <w:rFonts w:ascii="Segoe UI" w:hAnsi="Segoe UI" w:cs="Segoe UI"/>
                <w:sz w:val="20"/>
                <w:szCs w:val="20"/>
              </w:rPr>
              <w:t xml:space="preserve"> le respect d’autrui et surtout les </w:t>
            </w:r>
            <w:r w:rsidR="001A4DF6" w:rsidRPr="009A2C62">
              <w:rPr>
                <w:rFonts w:ascii="Segoe UI" w:hAnsi="Segoe UI" w:cs="Segoe UI"/>
                <w:sz w:val="20"/>
                <w:szCs w:val="20"/>
              </w:rPr>
              <w:t>bénéficiaires</w:t>
            </w:r>
            <w:r w:rsidRPr="009A2C62">
              <w:rPr>
                <w:rFonts w:ascii="Segoe UI" w:hAnsi="Segoe UI" w:cs="Segoe UI"/>
                <w:sz w:val="20"/>
                <w:szCs w:val="20"/>
              </w:rPr>
              <w:t xml:space="preserve"> dans toutes le appels </w:t>
            </w:r>
            <w:proofErr w:type="spellStart"/>
            <w:r w:rsidRPr="009A2C62">
              <w:rPr>
                <w:rFonts w:ascii="Segoe UI" w:hAnsi="Segoe UI" w:cs="Segoe UI"/>
                <w:sz w:val="20"/>
                <w:szCs w:val="20"/>
              </w:rPr>
              <w:t>a</w:t>
            </w:r>
            <w:proofErr w:type="spellEnd"/>
            <w:r w:rsidRPr="009A2C62">
              <w:rPr>
                <w:rFonts w:ascii="Segoe UI" w:hAnsi="Segoe UI" w:cs="Segoe UI"/>
                <w:sz w:val="20"/>
                <w:szCs w:val="20"/>
              </w:rPr>
              <w:t xml:space="preserve"> manifestation d’</w:t>
            </w:r>
            <w:r w:rsidR="001A4DF6" w:rsidRPr="009A2C62">
              <w:rPr>
                <w:rFonts w:ascii="Segoe UI" w:hAnsi="Segoe UI" w:cs="Segoe UI"/>
                <w:sz w:val="20"/>
                <w:szCs w:val="20"/>
              </w:rPr>
              <w:t xml:space="preserve">intérêt il est précisé que les fournisseurs doivent respecter les lois contre le harcèlement, les politiques d’égalité de genre </w:t>
            </w:r>
            <w:r w:rsidRPr="009A2C62">
              <w:rPr>
                <w:rFonts w:ascii="Segoe UI" w:hAnsi="Segoe UI" w:cs="Segoe UI"/>
                <w:sz w:val="20"/>
                <w:szCs w:val="20"/>
              </w:rPr>
              <w:t xml:space="preserve"> </w:t>
            </w:r>
          </w:p>
        </w:tc>
        <w:tc>
          <w:tcPr>
            <w:tcW w:w="1530" w:type="dxa"/>
          </w:tcPr>
          <w:p w14:paraId="7E39C96A" w14:textId="658E31CF" w:rsidR="002530A6" w:rsidRPr="009A2C62" w:rsidRDefault="007F18C0" w:rsidP="007F18C0">
            <w:pPr>
              <w:jc w:val="center"/>
              <w:rPr>
                <w:rFonts w:ascii="Segoe UI" w:hAnsi="Segoe UI" w:cs="Segoe UI"/>
                <w:sz w:val="20"/>
                <w:szCs w:val="20"/>
              </w:rPr>
            </w:pPr>
            <w:r w:rsidRPr="009A2C62">
              <w:rPr>
                <w:rFonts w:ascii="Segoe UI" w:hAnsi="Segoe UI" w:cs="Segoe UI"/>
                <w:sz w:val="20"/>
                <w:szCs w:val="20"/>
              </w:rPr>
              <w:t>N/A</w:t>
            </w:r>
          </w:p>
        </w:tc>
      </w:tr>
      <w:tr w:rsidR="002530A6" w:rsidRPr="009A2C62" w14:paraId="41215252" w14:textId="77777777" w:rsidTr="009A2C62">
        <w:trPr>
          <w:trHeight w:val="350"/>
        </w:trPr>
        <w:tc>
          <w:tcPr>
            <w:tcW w:w="15120" w:type="dxa"/>
            <w:gridSpan w:val="5"/>
            <w:shd w:val="clear" w:color="auto" w:fill="DEEAF6" w:themeFill="accent5" w:themeFillTint="33"/>
          </w:tcPr>
          <w:p w14:paraId="7680AAB1" w14:textId="5A8D6C9C" w:rsidR="007163B1" w:rsidRPr="009A2C62" w:rsidRDefault="002530A6" w:rsidP="007163B1">
            <w:pPr>
              <w:jc w:val="both"/>
              <w:rPr>
                <w:rFonts w:eastAsia="SimSun" w:cstheme="minorHAnsi"/>
                <w:sz w:val="20"/>
                <w:szCs w:val="20"/>
                <w:lang w:val="fr-029"/>
              </w:rPr>
            </w:pPr>
            <w:r w:rsidRPr="009A2C62">
              <w:rPr>
                <w:rFonts w:ascii="Segoe UI" w:hAnsi="Segoe UI" w:cs="Segoe UI"/>
                <w:b/>
                <w:sz w:val="20"/>
                <w:szCs w:val="20"/>
              </w:rPr>
              <w:t xml:space="preserve">Recommandation </w:t>
            </w:r>
            <w:r w:rsidR="007163B1" w:rsidRPr="009A2C62">
              <w:rPr>
                <w:rFonts w:ascii="Segoe UI" w:hAnsi="Segoe UI" w:cs="Segoe UI"/>
                <w:b/>
                <w:sz w:val="20"/>
                <w:szCs w:val="20"/>
              </w:rPr>
              <w:t>8</w:t>
            </w:r>
            <w:r w:rsidRPr="009A2C62">
              <w:rPr>
                <w:rFonts w:ascii="Segoe UI" w:hAnsi="Segoe UI" w:cs="Segoe UI"/>
                <w:b/>
                <w:sz w:val="20"/>
                <w:szCs w:val="20"/>
              </w:rPr>
              <w:t xml:space="preserve"> : </w:t>
            </w:r>
            <w:r w:rsidR="007163B1" w:rsidRPr="009A2C62">
              <w:rPr>
                <w:rFonts w:ascii="Segoe UI" w:hAnsi="Segoe UI" w:cs="Segoe UI"/>
                <w:b/>
                <w:sz w:val="20"/>
                <w:szCs w:val="20"/>
              </w:rPr>
              <w:t xml:space="preserve"> </w:t>
            </w:r>
            <w:r w:rsidR="0009410B" w:rsidRPr="009A2C62">
              <w:rPr>
                <w:rFonts w:eastAsia="SimSun" w:cstheme="minorHAnsi"/>
                <w:sz w:val="20"/>
                <w:szCs w:val="20"/>
                <w:lang w:val="fr-029"/>
              </w:rPr>
              <w:t>Opter pour une stratégie impliquant davantage les entités haïtiennes</w:t>
            </w:r>
            <w:r w:rsidR="007163B1" w:rsidRPr="009A2C62">
              <w:rPr>
                <w:rFonts w:eastAsia="SimSun" w:cstheme="minorHAnsi"/>
                <w:sz w:val="20"/>
                <w:szCs w:val="20"/>
                <w:lang w:val="fr-029"/>
              </w:rPr>
              <w:t>.</w:t>
            </w:r>
          </w:p>
        </w:tc>
      </w:tr>
      <w:tr w:rsidR="002530A6" w:rsidRPr="009A2C62" w14:paraId="16CAA694" w14:textId="77777777" w:rsidTr="009A2C62">
        <w:tc>
          <w:tcPr>
            <w:tcW w:w="15120" w:type="dxa"/>
            <w:gridSpan w:val="5"/>
          </w:tcPr>
          <w:p w14:paraId="365FDDBF" w14:textId="24CE2C87" w:rsidR="002530A6" w:rsidRPr="009A2C62" w:rsidRDefault="00A31A6D" w:rsidP="00BA4A4E">
            <w:pPr>
              <w:rPr>
                <w:rFonts w:ascii="Segoe UI" w:hAnsi="Segoe UI" w:cs="Segoe UI"/>
                <w:sz w:val="20"/>
                <w:szCs w:val="20"/>
              </w:rPr>
            </w:pPr>
            <w:r w:rsidRPr="009A2C62">
              <w:rPr>
                <w:rFonts w:ascii="Segoe UI" w:hAnsi="Segoe UI" w:cs="Segoe UI"/>
                <w:bCs/>
                <w:sz w:val="20"/>
                <w:szCs w:val="20"/>
                <w:lang w:val="fr-HT"/>
              </w:rPr>
              <w:t>Management response :</w:t>
            </w:r>
            <w:r w:rsidR="00FE460F" w:rsidRPr="009A2C62">
              <w:rPr>
                <w:rFonts w:ascii="Segoe UI" w:hAnsi="Segoe UI" w:cs="Segoe UI"/>
                <w:bCs/>
                <w:sz w:val="20"/>
                <w:szCs w:val="20"/>
                <w:lang w:val="fr-HT"/>
              </w:rPr>
              <w:t xml:space="preserve"> </w:t>
            </w:r>
            <w:r w:rsidR="00FE460F" w:rsidRPr="009A2C62">
              <w:rPr>
                <w:rFonts w:ascii="Segoe UI" w:hAnsi="Segoe UI" w:cs="Segoe UI"/>
                <w:b/>
                <w:sz w:val="20"/>
                <w:szCs w:val="20"/>
                <w:lang w:val="fr-HT"/>
              </w:rPr>
              <w:t>Partiellement acceptée</w:t>
            </w:r>
            <w:r w:rsidR="00FE460F" w:rsidRPr="009A2C62">
              <w:rPr>
                <w:rFonts w:ascii="Segoe UI" w:hAnsi="Segoe UI" w:cs="Segoe UI"/>
                <w:bCs/>
                <w:sz w:val="20"/>
                <w:szCs w:val="20"/>
                <w:lang w:val="fr-HT"/>
              </w:rPr>
              <w:t xml:space="preserve"> </w:t>
            </w:r>
          </w:p>
        </w:tc>
      </w:tr>
      <w:tr w:rsidR="002530A6" w:rsidRPr="009A2C62" w14:paraId="3FB9EC39" w14:textId="77777777" w:rsidTr="009A2C62">
        <w:tc>
          <w:tcPr>
            <w:tcW w:w="5130" w:type="dxa"/>
            <w:vMerge w:val="restart"/>
            <w:shd w:val="clear" w:color="auto" w:fill="FFFFFF" w:themeFill="background1"/>
          </w:tcPr>
          <w:p w14:paraId="77654C76" w14:textId="77777777" w:rsidR="002530A6" w:rsidRPr="009A2C62" w:rsidRDefault="002530A6" w:rsidP="00BA4A4E">
            <w:pPr>
              <w:rPr>
                <w:rFonts w:ascii="Segoe UI" w:hAnsi="Segoe UI" w:cs="Segoe UI"/>
                <w:b/>
                <w:sz w:val="20"/>
                <w:szCs w:val="20"/>
              </w:rPr>
            </w:pPr>
            <w:r w:rsidRPr="009A2C62">
              <w:rPr>
                <w:rFonts w:ascii="Segoe UI" w:hAnsi="Segoe UI" w:cs="Segoe UI"/>
                <w:b/>
                <w:sz w:val="20"/>
                <w:szCs w:val="20"/>
              </w:rPr>
              <w:t>Actions clés</w:t>
            </w:r>
          </w:p>
        </w:tc>
        <w:tc>
          <w:tcPr>
            <w:tcW w:w="1440" w:type="dxa"/>
            <w:vMerge w:val="restart"/>
            <w:shd w:val="clear" w:color="auto" w:fill="FFFFFF" w:themeFill="background1"/>
          </w:tcPr>
          <w:p w14:paraId="04333CC3" w14:textId="77777777" w:rsidR="002530A6" w:rsidRPr="009A2C62" w:rsidRDefault="002530A6" w:rsidP="00BA4A4E">
            <w:pPr>
              <w:jc w:val="center"/>
              <w:rPr>
                <w:rFonts w:ascii="Segoe UI" w:hAnsi="Segoe UI" w:cs="Segoe UI"/>
                <w:b/>
                <w:sz w:val="20"/>
                <w:szCs w:val="20"/>
              </w:rPr>
            </w:pPr>
            <w:r w:rsidRPr="009A2C62">
              <w:rPr>
                <w:rFonts w:ascii="Segoe UI" w:hAnsi="Segoe UI" w:cs="Segoe UI"/>
                <w:b/>
                <w:sz w:val="20"/>
                <w:szCs w:val="20"/>
              </w:rPr>
              <w:t>Période</w:t>
            </w:r>
          </w:p>
        </w:tc>
        <w:tc>
          <w:tcPr>
            <w:tcW w:w="1890" w:type="dxa"/>
            <w:vMerge w:val="restart"/>
            <w:shd w:val="clear" w:color="auto" w:fill="FFFFFF" w:themeFill="background1"/>
          </w:tcPr>
          <w:p w14:paraId="3CAEBBEA"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Responsable (s)</w:t>
            </w:r>
          </w:p>
        </w:tc>
        <w:tc>
          <w:tcPr>
            <w:tcW w:w="6660" w:type="dxa"/>
            <w:gridSpan w:val="2"/>
            <w:shd w:val="clear" w:color="auto" w:fill="FFFFFF" w:themeFill="background1"/>
          </w:tcPr>
          <w:p w14:paraId="166BC6E5"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Tracking</w:t>
            </w:r>
          </w:p>
        </w:tc>
      </w:tr>
      <w:tr w:rsidR="002530A6" w:rsidRPr="009A2C62" w14:paraId="5491F197" w14:textId="77777777" w:rsidTr="009A2C62">
        <w:tc>
          <w:tcPr>
            <w:tcW w:w="5130" w:type="dxa"/>
            <w:vMerge/>
            <w:shd w:val="clear" w:color="auto" w:fill="FFFFFF" w:themeFill="background1"/>
          </w:tcPr>
          <w:p w14:paraId="5AA826EA" w14:textId="77777777" w:rsidR="002530A6" w:rsidRPr="009A2C62" w:rsidRDefault="002530A6" w:rsidP="00BA4A4E">
            <w:pPr>
              <w:jc w:val="center"/>
              <w:rPr>
                <w:rFonts w:ascii="Segoe UI" w:hAnsi="Segoe UI" w:cs="Segoe UI"/>
                <w:sz w:val="20"/>
                <w:szCs w:val="20"/>
              </w:rPr>
            </w:pPr>
          </w:p>
        </w:tc>
        <w:tc>
          <w:tcPr>
            <w:tcW w:w="1440" w:type="dxa"/>
            <w:vMerge/>
            <w:shd w:val="clear" w:color="auto" w:fill="FFFFFF" w:themeFill="background1"/>
          </w:tcPr>
          <w:p w14:paraId="7FE9C189" w14:textId="77777777" w:rsidR="002530A6" w:rsidRPr="009A2C62" w:rsidRDefault="002530A6" w:rsidP="00BA4A4E">
            <w:pPr>
              <w:jc w:val="center"/>
              <w:rPr>
                <w:rFonts w:ascii="Segoe UI" w:hAnsi="Segoe UI" w:cs="Segoe UI"/>
                <w:sz w:val="20"/>
                <w:szCs w:val="20"/>
              </w:rPr>
            </w:pPr>
          </w:p>
        </w:tc>
        <w:tc>
          <w:tcPr>
            <w:tcW w:w="1890" w:type="dxa"/>
            <w:vMerge/>
            <w:shd w:val="clear" w:color="auto" w:fill="FFFFFF" w:themeFill="background1"/>
          </w:tcPr>
          <w:p w14:paraId="45B29F81" w14:textId="77777777" w:rsidR="002530A6" w:rsidRPr="009A2C62" w:rsidRDefault="002530A6" w:rsidP="00BA4A4E">
            <w:pPr>
              <w:jc w:val="center"/>
              <w:rPr>
                <w:rFonts w:ascii="Segoe UI" w:hAnsi="Segoe UI" w:cs="Segoe UI"/>
                <w:sz w:val="20"/>
                <w:szCs w:val="20"/>
              </w:rPr>
            </w:pPr>
          </w:p>
        </w:tc>
        <w:tc>
          <w:tcPr>
            <w:tcW w:w="5130" w:type="dxa"/>
            <w:shd w:val="clear" w:color="auto" w:fill="FFFFFF" w:themeFill="background1"/>
          </w:tcPr>
          <w:p w14:paraId="709DDFB8" w14:textId="77777777" w:rsidR="002530A6" w:rsidRPr="009A2C62" w:rsidRDefault="002530A6" w:rsidP="00BA4A4E">
            <w:pPr>
              <w:jc w:val="center"/>
              <w:rPr>
                <w:rFonts w:ascii="Segoe UI" w:hAnsi="Segoe UI" w:cs="Segoe UI"/>
                <w:b/>
                <w:sz w:val="20"/>
                <w:szCs w:val="20"/>
              </w:rPr>
            </w:pPr>
            <w:r w:rsidRPr="009A2C62">
              <w:rPr>
                <w:rFonts w:ascii="Segoe UI" w:hAnsi="Segoe UI" w:cs="Segoe UI"/>
                <w:b/>
                <w:sz w:val="20"/>
                <w:szCs w:val="20"/>
              </w:rPr>
              <w:t>Commentaire</w:t>
            </w:r>
          </w:p>
        </w:tc>
        <w:tc>
          <w:tcPr>
            <w:tcW w:w="1530" w:type="dxa"/>
            <w:shd w:val="clear" w:color="auto" w:fill="FFFFFF" w:themeFill="background1"/>
          </w:tcPr>
          <w:p w14:paraId="739C7719" w14:textId="77777777" w:rsidR="002530A6" w:rsidRPr="009A2C62" w:rsidRDefault="002530A6" w:rsidP="00BA4A4E">
            <w:pPr>
              <w:jc w:val="center"/>
              <w:rPr>
                <w:rFonts w:ascii="Segoe UI" w:hAnsi="Segoe UI" w:cs="Segoe UI"/>
                <w:b/>
                <w:sz w:val="20"/>
                <w:szCs w:val="20"/>
                <w:lang w:val="en-US"/>
              </w:rPr>
            </w:pPr>
            <w:r w:rsidRPr="009A2C62">
              <w:rPr>
                <w:rFonts w:ascii="Segoe UI" w:hAnsi="Segoe UI" w:cs="Segoe UI"/>
                <w:b/>
                <w:sz w:val="20"/>
                <w:szCs w:val="20"/>
                <w:lang w:val="en-US"/>
              </w:rPr>
              <w:t>Statut</w:t>
            </w:r>
          </w:p>
        </w:tc>
      </w:tr>
      <w:tr w:rsidR="00A47A73" w:rsidRPr="009A2C62" w14:paraId="46F49AC5" w14:textId="77777777" w:rsidTr="009A2C62">
        <w:tc>
          <w:tcPr>
            <w:tcW w:w="5130" w:type="dxa"/>
          </w:tcPr>
          <w:p w14:paraId="7DEE2344" w14:textId="3B64FF03" w:rsidR="00A47A73" w:rsidRPr="009A2C62" w:rsidRDefault="00DC659F" w:rsidP="00FE1980">
            <w:pPr>
              <w:jc w:val="both"/>
              <w:rPr>
                <w:rFonts w:ascii="Segoe UI" w:hAnsi="Segoe UI" w:cs="Segoe UI"/>
                <w:sz w:val="20"/>
                <w:szCs w:val="20"/>
              </w:rPr>
            </w:pPr>
            <w:r w:rsidRPr="009A2C62">
              <w:rPr>
                <w:rFonts w:ascii="Segoe UI" w:hAnsi="Segoe UI" w:cs="Segoe UI"/>
                <w:sz w:val="20"/>
                <w:szCs w:val="20"/>
              </w:rPr>
              <w:t>Concilier</w:t>
            </w:r>
            <w:r w:rsidR="00B15B2F" w:rsidRPr="009A2C62">
              <w:rPr>
                <w:rFonts w:ascii="Segoe UI" w:hAnsi="Segoe UI" w:cs="Segoe UI"/>
                <w:sz w:val="20"/>
                <w:szCs w:val="20"/>
              </w:rPr>
              <w:t xml:space="preserve"> chacune des activités du projet dans la logique d’action d’un des ministères impliqués.</w:t>
            </w:r>
          </w:p>
        </w:tc>
        <w:tc>
          <w:tcPr>
            <w:tcW w:w="1440" w:type="dxa"/>
          </w:tcPr>
          <w:p w14:paraId="33CBD9BF" w14:textId="173A28D0" w:rsidR="00A47A73" w:rsidRPr="009A2C62" w:rsidRDefault="00D10FB3" w:rsidP="00A47A73">
            <w:pPr>
              <w:jc w:val="center"/>
              <w:rPr>
                <w:rFonts w:ascii="Segoe UI" w:hAnsi="Segoe UI" w:cs="Segoe UI"/>
                <w:sz w:val="20"/>
                <w:szCs w:val="20"/>
              </w:rPr>
            </w:pPr>
            <w:r w:rsidRPr="009A2C62">
              <w:rPr>
                <w:rFonts w:ascii="Segoe UI" w:hAnsi="Segoe UI" w:cs="Segoe UI"/>
                <w:sz w:val="20"/>
                <w:szCs w:val="20"/>
              </w:rPr>
              <w:t>3</w:t>
            </w:r>
            <w:r>
              <w:rPr>
                <w:rFonts w:ascii="Segoe UI" w:hAnsi="Segoe UI" w:cs="Segoe UI"/>
                <w:sz w:val="20"/>
                <w:szCs w:val="20"/>
              </w:rPr>
              <w:t>0</w:t>
            </w:r>
            <w:r w:rsidRPr="009A2C62">
              <w:rPr>
                <w:rFonts w:ascii="Segoe UI" w:hAnsi="Segoe UI" w:cs="Segoe UI"/>
                <w:sz w:val="20"/>
                <w:szCs w:val="20"/>
              </w:rPr>
              <w:t>-</w:t>
            </w:r>
            <w:r>
              <w:rPr>
                <w:rFonts w:ascii="Segoe UI" w:hAnsi="Segoe UI" w:cs="Segoe UI"/>
                <w:sz w:val="20"/>
                <w:szCs w:val="20"/>
              </w:rPr>
              <w:t>09</w:t>
            </w:r>
            <w:r w:rsidRPr="009A2C62">
              <w:rPr>
                <w:rFonts w:ascii="Segoe UI" w:hAnsi="Segoe UI" w:cs="Segoe UI"/>
                <w:sz w:val="20"/>
                <w:szCs w:val="20"/>
              </w:rPr>
              <w:t>-202</w:t>
            </w:r>
            <w:r>
              <w:rPr>
                <w:rFonts w:ascii="Segoe UI" w:hAnsi="Segoe UI" w:cs="Segoe UI"/>
                <w:sz w:val="20"/>
                <w:szCs w:val="20"/>
              </w:rPr>
              <w:t>2</w:t>
            </w:r>
          </w:p>
        </w:tc>
        <w:tc>
          <w:tcPr>
            <w:tcW w:w="1890" w:type="dxa"/>
          </w:tcPr>
          <w:p w14:paraId="2E6D398C" w14:textId="1BBFF684" w:rsidR="00A47A73" w:rsidRPr="009A2C62" w:rsidRDefault="00AC325B" w:rsidP="00FE460F">
            <w:pPr>
              <w:jc w:val="both"/>
              <w:rPr>
                <w:rFonts w:ascii="Segoe UI" w:hAnsi="Segoe UI" w:cs="Segoe UI"/>
                <w:sz w:val="20"/>
                <w:szCs w:val="20"/>
              </w:rPr>
            </w:pPr>
            <w:r w:rsidRPr="009A2C62">
              <w:rPr>
                <w:rFonts w:ascii="Segoe UI" w:hAnsi="Segoe UI" w:cs="Segoe UI"/>
                <w:sz w:val="20"/>
                <w:szCs w:val="20"/>
              </w:rPr>
              <w:t>Chef d’Unité</w:t>
            </w:r>
          </w:p>
        </w:tc>
        <w:tc>
          <w:tcPr>
            <w:tcW w:w="5130" w:type="dxa"/>
          </w:tcPr>
          <w:p w14:paraId="2F457C70" w14:textId="18B66C43" w:rsidR="00A47A73" w:rsidRPr="009A2C62" w:rsidRDefault="00A47A73" w:rsidP="00FE460F">
            <w:pPr>
              <w:jc w:val="both"/>
              <w:rPr>
                <w:rFonts w:ascii="Segoe UI" w:hAnsi="Segoe UI" w:cs="Segoe UI"/>
                <w:sz w:val="20"/>
                <w:szCs w:val="20"/>
              </w:rPr>
            </w:pPr>
            <w:r w:rsidRPr="009A2C62">
              <w:rPr>
                <w:rFonts w:ascii="Segoe UI" w:hAnsi="Segoe UI" w:cs="Segoe UI"/>
                <w:sz w:val="20"/>
                <w:szCs w:val="20"/>
              </w:rPr>
              <w:t xml:space="preserve">Le </w:t>
            </w:r>
            <w:r w:rsidR="00FE460F" w:rsidRPr="009A2C62">
              <w:rPr>
                <w:rFonts w:ascii="Segoe UI" w:hAnsi="Segoe UI" w:cs="Segoe UI"/>
                <w:sz w:val="20"/>
                <w:szCs w:val="20"/>
              </w:rPr>
              <w:t xml:space="preserve">projet </w:t>
            </w:r>
            <w:r w:rsidR="00B15B2F" w:rsidRPr="009A2C62">
              <w:rPr>
                <w:rFonts w:ascii="Segoe UI" w:hAnsi="Segoe UI" w:cs="Segoe UI"/>
                <w:sz w:val="20"/>
                <w:szCs w:val="20"/>
              </w:rPr>
              <w:t xml:space="preserve">implique les partenaires dans sa mise en œuvre et entreprend de très bonnes relations avec les partenaires. Plusieurs activités sont exécutées sur le leadership des </w:t>
            </w:r>
            <w:r w:rsidR="00E452AB" w:rsidRPr="009A2C62">
              <w:rPr>
                <w:rFonts w:ascii="Segoe UI" w:hAnsi="Segoe UI" w:cs="Segoe UI"/>
                <w:sz w:val="20"/>
                <w:szCs w:val="20"/>
              </w:rPr>
              <w:t>entités</w:t>
            </w:r>
            <w:r w:rsidR="00B15B2F" w:rsidRPr="009A2C62">
              <w:rPr>
                <w:rFonts w:ascii="Segoe UI" w:hAnsi="Segoe UI" w:cs="Segoe UI"/>
                <w:sz w:val="20"/>
                <w:szCs w:val="20"/>
              </w:rPr>
              <w:t xml:space="preserve"> </w:t>
            </w:r>
            <w:r w:rsidR="00E452AB" w:rsidRPr="009A2C62">
              <w:rPr>
                <w:rFonts w:ascii="Segoe UI" w:hAnsi="Segoe UI" w:cs="Segoe UI"/>
                <w:sz w:val="20"/>
                <w:szCs w:val="20"/>
              </w:rPr>
              <w:t>haïtiennes</w:t>
            </w:r>
            <w:r w:rsidR="00B15B2F" w:rsidRPr="009A2C62">
              <w:rPr>
                <w:rFonts w:ascii="Segoe UI" w:hAnsi="Segoe UI" w:cs="Segoe UI"/>
                <w:sz w:val="20"/>
                <w:szCs w:val="20"/>
              </w:rPr>
              <w:t xml:space="preserve"> </w:t>
            </w:r>
            <w:r w:rsidR="00E452AB" w:rsidRPr="009A2C62">
              <w:rPr>
                <w:rFonts w:ascii="Segoe UI" w:hAnsi="Segoe UI" w:cs="Segoe UI"/>
                <w:sz w:val="20"/>
                <w:szCs w:val="20"/>
              </w:rPr>
              <w:t xml:space="preserve">partenaires. </w:t>
            </w:r>
          </w:p>
        </w:tc>
        <w:tc>
          <w:tcPr>
            <w:tcW w:w="1530" w:type="dxa"/>
          </w:tcPr>
          <w:p w14:paraId="17C3A098" w14:textId="20DC0DF5" w:rsidR="00A47A73" w:rsidRPr="009A2C62" w:rsidRDefault="00FE460F" w:rsidP="00A47A73">
            <w:pPr>
              <w:jc w:val="center"/>
              <w:rPr>
                <w:rFonts w:ascii="Segoe UI" w:hAnsi="Segoe UI" w:cs="Segoe UI"/>
                <w:sz w:val="20"/>
                <w:szCs w:val="20"/>
              </w:rPr>
            </w:pPr>
            <w:r w:rsidRPr="009A2C62">
              <w:rPr>
                <w:rFonts w:ascii="Segoe UI" w:hAnsi="Segoe UI" w:cs="Segoe UI"/>
                <w:sz w:val="20"/>
                <w:szCs w:val="20"/>
              </w:rPr>
              <w:t>En cours</w:t>
            </w:r>
          </w:p>
        </w:tc>
      </w:tr>
    </w:tbl>
    <w:p w14:paraId="3364DBF1" w14:textId="0426C860" w:rsidR="00A02C67" w:rsidRPr="009A2C62" w:rsidRDefault="006D428E" w:rsidP="00A02C67">
      <w:pPr>
        <w:jc w:val="center"/>
        <w:rPr>
          <w:rFonts w:ascii="Segoe UI" w:hAnsi="Segoe UI" w:cs="Segoe UI"/>
          <w:sz w:val="20"/>
          <w:szCs w:val="20"/>
        </w:rPr>
      </w:pPr>
      <w:r w:rsidRPr="009A2C62">
        <w:rPr>
          <w:rFonts w:ascii="Segoe UI" w:eastAsia="Calibri" w:hAnsi="Segoe UI" w:cs="Segoe UI"/>
          <w:sz w:val="20"/>
          <w:szCs w:val="20"/>
          <w:lang w:val="fr-HT"/>
        </w:rPr>
        <w:t xml:space="preserve"> </w:t>
      </w:r>
    </w:p>
    <w:sectPr w:rsidR="00A02C67" w:rsidRPr="009A2C62" w:rsidSect="00A02C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1B90" w14:textId="77777777" w:rsidR="000E7843" w:rsidRDefault="000E7843" w:rsidP="004452D1">
      <w:pPr>
        <w:spacing w:after="0" w:line="240" w:lineRule="auto"/>
      </w:pPr>
      <w:r>
        <w:separator/>
      </w:r>
    </w:p>
  </w:endnote>
  <w:endnote w:type="continuationSeparator" w:id="0">
    <w:p w14:paraId="4F898742" w14:textId="77777777" w:rsidR="000E7843" w:rsidRDefault="000E7843" w:rsidP="0044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illSansMT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D9424" w14:textId="77777777" w:rsidR="000E7843" w:rsidRDefault="000E7843" w:rsidP="004452D1">
      <w:pPr>
        <w:spacing w:after="0" w:line="240" w:lineRule="auto"/>
      </w:pPr>
      <w:r>
        <w:separator/>
      </w:r>
    </w:p>
  </w:footnote>
  <w:footnote w:type="continuationSeparator" w:id="0">
    <w:p w14:paraId="4EE8906C" w14:textId="77777777" w:rsidR="000E7843" w:rsidRDefault="000E7843" w:rsidP="0044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CE7"/>
    <w:multiLevelType w:val="hybridMultilevel"/>
    <w:tmpl w:val="40F457B8"/>
    <w:lvl w:ilvl="0" w:tplc="5DE6D20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255354"/>
    <w:multiLevelType w:val="hybridMultilevel"/>
    <w:tmpl w:val="532052F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B294ECB"/>
    <w:multiLevelType w:val="hybridMultilevel"/>
    <w:tmpl w:val="4234461C"/>
    <w:lvl w:ilvl="0" w:tplc="E938B2E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047777"/>
    <w:multiLevelType w:val="hybridMultilevel"/>
    <w:tmpl w:val="A32C5994"/>
    <w:lvl w:ilvl="0" w:tplc="F0AEFD18">
      <w:start w:val="1"/>
      <w:numFmt w:val="bullet"/>
      <w:lvlText w:val="-"/>
      <w:lvlJc w:val="left"/>
      <w:pPr>
        <w:tabs>
          <w:tab w:val="num" w:pos="1440"/>
        </w:tabs>
        <w:ind w:left="1440" w:hanging="360"/>
      </w:pPr>
      <w:rPr>
        <w:rFonts w:ascii="Times New Roman" w:hAnsi="Times New Roman" w:hint="default"/>
      </w:rPr>
    </w:lvl>
    <w:lvl w:ilvl="1" w:tplc="3F0C43FC" w:tentative="1">
      <w:start w:val="1"/>
      <w:numFmt w:val="bullet"/>
      <w:lvlText w:val="-"/>
      <w:lvlJc w:val="left"/>
      <w:pPr>
        <w:tabs>
          <w:tab w:val="num" w:pos="2160"/>
        </w:tabs>
        <w:ind w:left="2160" w:hanging="360"/>
      </w:pPr>
      <w:rPr>
        <w:rFonts w:ascii="Times New Roman" w:hAnsi="Times New Roman" w:hint="default"/>
      </w:rPr>
    </w:lvl>
    <w:lvl w:ilvl="2" w:tplc="75C44CD0" w:tentative="1">
      <w:start w:val="1"/>
      <w:numFmt w:val="bullet"/>
      <w:lvlText w:val="-"/>
      <w:lvlJc w:val="left"/>
      <w:pPr>
        <w:tabs>
          <w:tab w:val="num" w:pos="2880"/>
        </w:tabs>
        <w:ind w:left="2880" w:hanging="360"/>
      </w:pPr>
      <w:rPr>
        <w:rFonts w:ascii="Times New Roman" w:hAnsi="Times New Roman" w:hint="default"/>
      </w:rPr>
    </w:lvl>
    <w:lvl w:ilvl="3" w:tplc="2876B088" w:tentative="1">
      <w:start w:val="1"/>
      <w:numFmt w:val="bullet"/>
      <w:lvlText w:val="-"/>
      <w:lvlJc w:val="left"/>
      <w:pPr>
        <w:tabs>
          <w:tab w:val="num" w:pos="3600"/>
        </w:tabs>
        <w:ind w:left="3600" w:hanging="360"/>
      </w:pPr>
      <w:rPr>
        <w:rFonts w:ascii="Times New Roman" w:hAnsi="Times New Roman" w:hint="default"/>
      </w:rPr>
    </w:lvl>
    <w:lvl w:ilvl="4" w:tplc="E4C284BA" w:tentative="1">
      <w:start w:val="1"/>
      <w:numFmt w:val="bullet"/>
      <w:lvlText w:val="-"/>
      <w:lvlJc w:val="left"/>
      <w:pPr>
        <w:tabs>
          <w:tab w:val="num" w:pos="4320"/>
        </w:tabs>
        <w:ind w:left="4320" w:hanging="360"/>
      </w:pPr>
      <w:rPr>
        <w:rFonts w:ascii="Times New Roman" w:hAnsi="Times New Roman" w:hint="default"/>
      </w:rPr>
    </w:lvl>
    <w:lvl w:ilvl="5" w:tplc="3CAC265A" w:tentative="1">
      <w:start w:val="1"/>
      <w:numFmt w:val="bullet"/>
      <w:lvlText w:val="-"/>
      <w:lvlJc w:val="left"/>
      <w:pPr>
        <w:tabs>
          <w:tab w:val="num" w:pos="5040"/>
        </w:tabs>
        <w:ind w:left="5040" w:hanging="360"/>
      </w:pPr>
      <w:rPr>
        <w:rFonts w:ascii="Times New Roman" w:hAnsi="Times New Roman" w:hint="default"/>
      </w:rPr>
    </w:lvl>
    <w:lvl w:ilvl="6" w:tplc="B6F687AA" w:tentative="1">
      <w:start w:val="1"/>
      <w:numFmt w:val="bullet"/>
      <w:lvlText w:val="-"/>
      <w:lvlJc w:val="left"/>
      <w:pPr>
        <w:tabs>
          <w:tab w:val="num" w:pos="5760"/>
        </w:tabs>
        <w:ind w:left="5760" w:hanging="360"/>
      </w:pPr>
      <w:rPr>
        <w:rFonts w:ascii="Times New Roman" w:hAnsi="Times New Roman" w:hint="default"/>
      </w:rPr>
    </w:lvl>
    <w:lvl w:ilvl="7" w:tplc="E8C0BAB0" w:tentative="1">
      <w:start w:val="1"/>
      <w:numFmt w:val="bullet"/>
      <w:lvlText w:val="-"/>
      <w:lvlJc w:val="left"/>
      <w:pPr>
        <w:tabs>
          <w:tab w:val="num" w:pos="6480"/>
        </w:tabs>
        <w:ind w:left="6480" w:hanging="360"/>
      </w:pPr>
      <w:rPr>
        <w:rFonts w:ascii="Times New Roman" w:hAnsi="Times New Roman" w:hint="default"/>
      </w:rPr>
    </w:lvl>
    <w:lvl w:ilvl="8" w:tplc="96BE5DB6" w:tentative="1">
      <w:start w:val="1"/>
      <w:numFmt w:val="bullet"/>
      <w:lvlText w:val="-"/>
      <w:lvlJc w:val="left"/>
      <w:pPr>
        <w:tabs>
          <w:tab w:val="num" w:pos="7200"/>
        </w:tabs>
        <w:ind w:left="7200" w:hanging="360"/>
      </w:pPr>
      <w:rPr>
        <w:rFonts w:ascii="Times New Roman" w:hAnsi="Times New Roman" w:hint="default"/>
      </w:rPr>
    </w:lvl>
  </w:abstractNum>
  <w:abstractNum w:abstractNumId="4" w15:restartNumberingAfterBreak="0">
    <w:nsid w:val="121976D7"/>
    <w:multiLevelType w:val="hybridMultilevel"/>
    <w:tmpl w:val="C332EC72"/>
    <w:lvl w:ilvl="0" w:tplc="5C98CC86">
      <w:start w:val="1"/>
      <w:numFmt w:val="bullet"/>
      <w:lvlText w:val="-"/>
      <w:lvlJc w:val="left"/>
      <w:pPr>
        <w:tabs>
          <w:tab w:val="num" w:pos="720"/>
        </w:tabs>
        <w:ind w:left="720" w:hanging="360"/>
      </w:pPr>
      <w:rPr>
        <w:rFonts w:ascii="Times New Roman" w:hAnsi="Times New Roman" w:hint="default"/>
      </w:rPr>
    </w:lvl>
    <w:lvl w:ilvl="1" w:tplc="C05285B4">
      <w:start w:val="210"/>
      <w:numFmt w:val="bullet"/>
      <w:lvlText w:val="-"/>
      <w:lvlJc w:val="left"/>
      <w:pPr>
        <w:tabs>
          <w:tab w:val="num" w:pos="1440"/>
        </w:tabs>
        <w:ind w:left="1440" w:hanging="360"/>
      </w:pPr>
      <w:rPr>
        <w:rFonts w:ascii="Times New Roman" w:hAnsi="Times New Roman" w:hint="default"/>
      </w:rPr>
    </w:lvl>
    <w:lvl w:ilvl="2" w:tplc="CFE4E6F8">
      <w:start w:val="1"/>
      <w:numFmt w:val="bullet"/>
      <w:lvlText w:val="-"/>
      <w:lvlJc w:val="left"/>
      <w:pPr>
        <w:tabs>
          <w:tab w:val="num" w:pos="2160"/>
        </w:tabs>
        <w:ind w:left="2160" w:hanging="360"/>
      </w:pPr>
      <w:rPr>
        <w:rFonts w:ascii="Times New Roman" w:hAnsi="Times New Roman" w:hint="default"/>
      </w:rPr>
    </w:lvl>
    <w:lvl w:ilvl="3" w:tplc="7A885134">
      <w:start w:val="1"/>
      <w:numFmt w:val="bullet"/>
      <w:lvlText w:val="-"/>
      <w:lvlJc w:val="left"/>
      <w:pPr>
        <w:tabs>
          <w:tab w:val="num" w:pos="2880"/>
        </w:tabs>
        <w:ind w:left="2880" w:hanging="360"/>
      </w:pPr>
      <w:rPr>
        <w:rFonts w:ascii="Times New Roman" w:hAnsi="Times New Roman" w:hint="default"/>
      </w:rPr>
    </w:lvl>
    <w:lvl w:ilvl="4" w:tplc="88FCA45E" w:tentative="1">
      <w:start w:val="1"/>
      <w:numFmt w:val="bullet"/>
      <w:lvlText w:val="-"/>
      <w:lvlJc w:val="left"/>
      <w:pPr>
        <w:tabs>
          <w:tab w:val="num" w:pos="3600"/>
        </w:tabs>
        <w:ind w:left="3600" w:hanging="360"/>
      </w:pPr>
      <w:rPr>
        <w:rFonts w:ascii="Times New Roman" w:hAnsi="Times New Roman" w:hint="default"/>
      </w:rPr>
    </w:lvl>
    <w:lvl w:ilvl="5" w:tplc="4D6CA3E8" w:tentative="1">
      <w:start w:val="1"/>
      <w:numFmt w:val="bullet"/>
      <w:lvlText w:val="-"/>
      <w:lvlJc w:val="left"/>
      <w:pPr>
        <w:tabs>
          <w:tab w:val="num" w:pos="4320"/>
        </w:tabs>
        <w:ind w:left="4320" w:hanging="360"/>
      </w:pPr>
      <w:rPr>
        <w:rFonts w:ascii="Times New Roman" w:hAnsi="Times New Roman" w:hint="default"/>
      </w:rPr>
    </w:lvl>
    <w:lvl w:ilvl="6" w:tplc="9A0AE2D2" w:tentative="1">
      <w:start w:val="1"/>
      <w:numFmt w:val="bullet"/>
      <w:lvlText w:val="-"/>
      <w:lvlJc w:val="left"/>
      <w:pPr>
        <w:tabs>
          <w:tab w:val="num" w:pos="5040"/>
        </w:tabs>
        <w:ind w:left="5040" w:hanging="360"/>
      </w:pPr>
      <w:rPr>
        <w:rFonts w:ascii="Times New Roman" w:hAnsi="Times New Roman" w:hint="default"/>
      </w:rPr>
    </w:lvl>
    <w:lvl w:ilvl="7" w:tplc="1338A608" w:tentative="1">
      <w:start w:val="1"/>
      <w:numFmt w:val="bullet"/>
      <w:lvlText w:val="-"/>
      <w:lvlJc w:val="left"/>
      <w:pPr>
        <w:tabs>
          <w:tab w:val="num" w:pos="5760"/>
        </w:tabs>
        <w:ind w:left="5760" w:hanging="360"/>
      </w:pPr>
      <w:rPr>
        <w:rFonts w:ascii="Times New Roman" w:hAnsi="Times New Roman" w:hint="default"/>
      </w:rPr>
    </w:lvl>
    <w:lvl w:ilvl="8" w:tplc="09FC84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055965"/>
    <w:multiLevelType w:val="hybridMultilevel"/>
    <w:tmpl w:val="8CC62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0315BD"/>
    <w:multiLevelType w:val="hybridMultilevel"/>
    <w:tmpl w:val="AC9096C6"/>
    <w:lvl w:ilvl="0" w:tplc="CD887EBA">
      <w:start w:val="1"/>
      <w:numFmt w:val="bullet"/>
      <w:lvlText w:val="•"/>
      <w:lvlJc w:val="left"/>
      <w:pPr>
        <w:tabs>
          <w:tab w:val="num" w:pos="720"/>
        </w:tabs>
        <w:ind w:left="720" w:hanging="360"/>
      </w:pPr>
      <w:rPr>
        <w:rFonts w:ascii="Arial" w:hAnsi="Arial" w:hint="default"/>
      </w:rPr>
    </w:lvl>
    <w:lvl w:ilvl="1" w:tplc="0866AB68">
      <w:numFmt w:val="none"/>
      <w:lvlText w:val=""/>
      <w:lvlJc w:val="left"/>
      <w:pPr>
        <w:tabs>
          <w:tab w:val="num" w:pos="360"/>
        </w:tabs>
      </w:pPr>
    </w:lvl>
    <w:lvl w:ilvl="2" w:tplc="5E487A66" w:tentative="1">
      <w:start w:val="1"/>
      <w:numFmt w:val="bullet"/>
      <w:lvlText w:val="•"/>
      <w:lvlJc w:val="left"/>
      <w:pPr>
        <w:tabs>
          <w:tab w:val="num" w:pos="2160"/>
        </w:tabs>
        <w:ind w:left="2160" w:hanging="360"/>
      </w:pPr>
      <w:rPr>
        <w:rFonts w:ascii="Arial" w:hAnsi="Arial" w:hint="default"/>
      </w:rPr>
    </w:lvl>
    <w:lvl w:ilvl="3" w:tplc="FAD20CDA" w:tentative="1">
      <w:start w:val="1"/>
      <w:numFmt w:val="bullet"/>
      <w:lvlText w:val="•"/>
      <w:lvlJc w:val="left"/>
      <w:pPr>
        <w:tabs>
          <w:tab w:val="num" w:pos="2880"/>
        </w:tabs>
        <w:ind w:left="2880" w:hanging="360"/>
      </w:pPr>
      <w:rPr>
        <w:rFonts w:ascii="Arial" w:hAnsi="Arial" w:hint="default"/>
      </w:rPr>
    </w:lvl>
    <w:lvl w:ilvl="4" w:tplc="87B6DEFA" w:tentative="1">
      <w:start w:val="1"/>
      <w:numFmt w:val="bullet"/>
      <w:lvlText w:val="•"/>
      <w:lvlJc w:val="left"/>
      <w:pPr>
        <w:tabs>
          <w:tab w:val="num" w:pos="3600"/>
        </w:tabs>
        <w:ind w:left="3600" w:hanging="360"/>
      </w:pPr>
      <w:rPr>
        <w:rFonts w:ascii="Arial" w:hAnsi="Arial" w:hint="default"/>
      </w:rPr>
    </w:lvl>
    <w:lvl w:ilvl="5" w:tplc="C88AFE44" w:tentative="1">
      <w:start w:val="1"/>
      <w:numFmt w:val="bullet"/>
      <w:lvlText w:val="•"/>
      <w:lvlJc w:val="left"/>
      <w:pPr>
        <w:tabs>
          <w:tab w:val="num" w:pos="4320"/>
        </w:tabs>
        <w:ind w:left="4320" w:hanging="360"/>
      </w:pPr>
      <w:rPr>
        <w:rFonts w:ascii="Arial" w:hAnsi="Arial" w:hint="default"/>
      </w:rPr>
    </w:lvl>
    <w:lvl w:ilvl="6" w:tplc="4182929A" w:tentative="1">
      <w:start w:val="1"/>
      <w:numFmt w:val="bullet"/>
      <w:lvlText w:val="•"/>
      <w:lvlJc w:val="left"/>
      <w:pPr>
        <w:tabs>
          <w:tab w:val="num" w:pos="5040"/>
        </w:tabs>
        <w:ind w:left="5040" w:hanging="360"/>
      </w:pPr>
      <w:rPr>
        <w:rFonts w:ascii="Arial" w:hAnsi="Arial" w:hint="default"/>
      </w:rPr>
    </w:lvl>
    <w:lvl w:ilvl="7" w:tplc="BC28BDD4" w:tentative="1">
      <w:start w:val="1"/>
      <w:numFmt w:val="bullet"/>
      <w:lvlText w:val="•"/>
      <w:lvlJc w:val="left"/>
      <w:pPr>
        <w:tabs>
          <w:tab w:val="num" w:pos="5760"/>
        </w:tabs>
        <w:ind w:left="5760" w:hanging="360"/>
      </w:pPr>
      <w:rPr>
        <w:rFonts w:ascii="Arial" w:hAnsi="Arial" w:hint="default"/>
      </w:rPr>
    </w:lvl>
    <w:lvl w:ilvl="8" w:tplc="03D437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A4F92"/>
    <w:multiLevelType w:val="hybridMultilevel"/>
    <w:tmpl w:val="1B4CAD56"/>
    <w:lvl w:ilvl="0" w:tplc="51B62462">
      <w:start w:val="2"/>
      <w:numFmt w:val="bullet"/>
      <w:lvlText w:val="-"/>
      <w:lvlJc w:val="left"/>
      <w:pPr>
        <w:ind w:left="1080" w:hanging="360"/>
      </w:pPr>
      <w:rPr>
        <w:rFonts w:ascii="Gill Sans MT" w:eastAsia="SimSun" w:hAnsi="Gill Sans MT" w:cs="GillSansMTStd-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F56A21"/>
    <w:multiLevelType w:val="hybridMultilevel"/>
    <w:tmpl w:val="95CADB1E"/>
    <w:lvl w:ilvl="0" w:tplc="E938B2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890C1D"/>
    <w:multiLevelType w:val="hybridMultilevel"/>
    <w:tmpl w:val="B5AC3F04"/>
    <w:lvl w:ilvl="0" w:tplc="AD02C0CA">
      <w:start w:val="1"/>
      <w:numFmt w:val="upperLetter"/>
      <w:lvlText w:val="%1)"/>
      <w:lvlJc w:val="left"/>
      <w:pPr>
        <w:ind w:left="120" w:hanging="269"/>
      </w:pPr>
      <w:rPr>
        <w:rFonts w:ascii="Calibri" w:eastAsia="Calibri" w:hAnsi="Calibri" w:cs="Times New Roman"/>
        <w:spacing w:val="-1"/>
        <w:w w:val="100"/>
        <w:sz w:val="22"/>
        <w:szCs w:val="22"/>
      </w:rPr>
    </w:lvl>
    <w:lvl w:ilvl="1" w:tplc="0409000D">
      <w:start w:val="1"/>
      <w:numFmt w:val="bullet"/>
      <w:lvlText w:val=""/>
      <w:lvlJc w:val="left"/>
      <w:pPr>
        <w:ind w:left="860" w:hanging="360"/>
      </w:pPr>
      <w:rPr>
        <w:rFonts w:ascii="Wingdings" w:hAnsi="Wingdings" w:hint="default"/>
        <w:w w:val="100"/>
        <w:sz w:val="22"/>
        <w:szCs w:val="22"/>
      </w:rPr>
    </w:lvl>
    <w:lvl w:ilvl="2" w:tplc="014641A8">
      <w:numFmt w:val="bullet"/>
      <w:lvlText w:val="•"/>
      <w:lvlJc w:val="left"/>
      <w:pPr>
        <w:ind w:left="1835" w:hanging="360"/>
      </w:pPr>
      <w:rPr>
        <w:rFonts w:hint="default"/>
      </w:rPr>
    </w:lvl>
    <w:lvl w:ilvl="3" w:tplc="3B2ED4AE">
      <w:numFmt w:val="bullet"/>
      <w:lvlText w:val="•"/>
      <w:lvlJc w:val="left"/>
      <w:pPr>
        <w:ind w:left="2811" w:hanging="360"/>
      </w:pPr>
      <w:rPr>
        <w:rFonts w:hint="default"/>
      </w:rPr>
    </w:lvl>
    <w:lvl w:ilvl="4" w:tplc="AF3294C4">
      <w:numFmt w:val="bullet"/>
      <w:lvlText w:val="•"/>
      <w:lvlJc w:val="left"/>
      <w:pPr>
        <w:ind w:left="3786" w:hanging="360"/>
      </w:pPr>
      <w:rPr>
        <w:rFonts w:hint="default"/>
      </w:rPr>
    </w:lvl>
    <w:lvl w:ilvl="5" w:tplc="AABA4D40">
      <w:numFmt w:val="bullet"/>
      <w:lvlText w:val="•"/>
      <w:lvlJc w:val="left"/>
      <w:pPr>
        <w:ind w:left="4762" w:hanging="360"/>
      </w:pPr>
      <w:rPr>
        <w:rFonts w:hint="default"/>
      </w:rPr>
    </w:lvl>
    <w:lvl w:ilvl="6" w:tplc="E4A056DE">
      <w:numFmt w:val="bullet"/>
      <w:lvlText w:val="•"/>
      <w:lvlJc w:val="left"/>
      <w:pPr>
        <w:ind w:left="5737" w:hanging="360"/>
      </w:pPr>
      <w:rPr>
        <w:rFonts w:hint="default"/>
      </w:rPr>
    </w:lvl>
    <w:lvl w:ilvl="7" w:tplc="0726914E">
      <w:numFmt w:val="bullet"/>
      <w:lvlText w:val="•"/>
      <w:lvlJc w:val="left"/>
      <w:pPr>
        <w:ind w:left="6713" w:hanging="360"/>
      </w:pPr>
      <w:rPr>
        <w:rFonts w:hint="default"/>
      </w:rPr>
    </w:lvl>
    <w:lvl w:ilvl="8" w:tplc="0B924AE4">
      <w:numFmt w:val="bullet"/>
      <w:lvlText w:val="•"/>
      <w:lvlJc w:val="left"/>
      <w:pPr>
        <w:ind w:left="7688" w:hanging="360"/>
      </w:pPr>
      <w:rPr>
        <w:rFonts w:hint="default"/>
      </w:rPr>
    </w:lvl>
  </w:abstractNum>
  <w:abstractNum w:abstractNumId="10" w15:restartNumberingAfterBreak="0">
    <w:nsid w:val="33186D8C"/>
    <w:multiLevelType w:val="multilevel"/>
    <w:tmpl w:val="D65288FA"/>
    <w:lvl w:ilvl="0">
      <w:start w:val="1"/>
      <w:numFmt w:val="upperRoman"/>
      <w:lvlText w:val="%1."/>
      <w:lvlJc w:val="left"/>
      <w:pPr>
        <w:ind w:left="1170" w:hanging="72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38BF2384"/>
    <w:multiLevelType w:val="hybridMultilevel"/>
    <w:tmpl w:val="5964C846"/>
    <w:lvl w:ilvl="0" w:tplc="E938B2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2804E4"/>
    <w:multiLevelType w:val="hybridMultilevel"/>
    <w:tmpl w:val="6888A0F6"/>
    <w:lvl w:ilvl="0" w:tplc="04B4D170">
      <w:start w:val="1"/>
      <w:numFmt w:val="low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B832A0D"/>
    <w:multiLevelType w:val="multilevel"/>
    <w:tmpl w:val="C4B6027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imes New Roman" w:cs="Arial" w:hint="default"/>
        <w:color w:val="202122"/>
      </w:rPr>
    </w:lvl>
    <w:lvl w:ilvl="2">
      <w:start w:val="1"/>
      <w:numFmt w:val="decimal"/>
      <w:isLgl/>
      <w:lvlText w:val="%1.%2.%3."/>
      <w:lvlJc w:val="left"/>
      <w:pPr>
        <w:ind w:left="1080" w:hanging="720"/>
      </w:pPr>
      <w:rPr>
        <w:rFonts w:eastAsia="Times New Roman" w:cs="Arial" w:hint="default"/>
        <w:color w:val="202122"/>
      </w:rPr>
    </w:lvl>
    <w:lvl w:ilvl="3">
      <w:start w:val="1"/>
      <w:numFmt w:val="decimal"/>
      <w:isLgl/>
      <w:lvlText w:val="%1.%2.%3.%4."/>
      <w:lvlJc w:val="left"/>
      <w:pPr>
        <w:ind w:left="1080" w:hanging="720"/>
      </w:pPr>
      <w:rPr>
        <w:rFonts w:eastAsia="Times New Roman" w:cs="Arial" w:hint="default"/>
        <w:color w:val="202122"/>
      </w:rPr>
    </w:lvl>
    <w:lvl w:ilvl="4">
      <w:start w:val="1"/>
      <w:numFmt w:val="decimal"/>
      <w:isLgl/>
      <w:lvlText w:val="%1.%2.%3.%4.%5."/>
      <w:lvlJc w:val="left"/>
      <w:pPr>
        <w:ind w:left="1440" w:hanging="1080"/>
      </w:pPr>
      <w:rPr>
        <w:rFonts w:eastAsia="Times New Roman" w:cs="Arial" w:hint="default"/>
        <w:color w:val="202122"/>
      </w:rPr>
    </w:lvl>
    <w:lvl w:ilvl="5">
      <w:start w:val="1"/>
      <w:numFmt w:val="decimal"/>
      <w:isLgl/>
      <w:lvlText w:val="%1.%2.%3.%4.%5.%6."/>
      <w:lvlJc w:val="left"/>
      <w:pPr>
        <w:ind w:left="1440" w:hanging="1080"/>
      </w:pPr>
      <w:rPr>
        <w:rFonts w:eastAsia="Times New Roman" w:cs="Arial" w:hint="default"/>
        <w:color w:val="202122"/>
      </w:rPr>
    </w:lvl>
    <w:lvl w:ilvl="6">
      <w:start w:val="1"/>
      <w:numFmt w:val="decimal"/>
      <w:isLgl/>
      <w:lvlText w:val="%1.%2.%3.%4.%5.%6.%7."/>
      <w:lvlJc w:val="left"/>
      <w:pPr>
        <w:ind w:left="1800" w:hanging="1440"/>
      </w:pPr>
      <w:rPr>
        <w:rFonts w:eastAsia="Times New Roman" w:cs="Arial" w:hint="default"/>
        <w:color w:val="202122"/>
      </w:rPr>
    </w:lvl>
    <w:lvl w:ilvl="7">
      <w:start w:val="1"/>
      <w:numFmt w:val="decimal"/>
      <w:isLgl/>
      <w:lvlText w:val="%1.%2.%3.%4.%5.%6.%7.%8."/>
      <w:lvlJc w:val="left"/>
      <w:pPr>
        <w:ind w:left="1800" w:hanging="1440"/>
      </w:pPr>
      <w:rPr>
        <w:rFonts w:eastAsia="Times New Roman" w:cs="Arial" w:hint="default"/>
        <w:color w:val="202122"/>
      </w:rPr>
    </w:lvl>
    <w:lvl w:ilvl="8">
      <w:start w:val="1"/>
      <w:numFmt w:val="decimal"/>
      <w:isLgl/>
      <w:lvlText w:val="%1.%2.%3.%4.%5.%6.%7.%8.%9."/>
      <w:lvlJc w:val="left"/>
      <w:pPr>
        <w:ind w:left="2160" w:hanging="1800"/>
      </w:pPr>
      <w:rPr>
        <w:rFonts w:eastAsia="Times New Roman" w:cs="Arial" w:hint="default"/>
        <w:color w:val="202122"/>
      </w:rPr>
    </w:lvl>
  </w:abstractNum>
  <w:abstractNum w:abstractNumId="14" w15:restartNumberingAfterBreak="0">
    <w:nsid w:val="50F62345"/>
    <w:multiLevelType w:val="hybridMultilevel"/>
    <w:tmpl w:val="18942E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9A577B"/>
    <w:multiLevelType w:val="hybridMultilevel"/>
    <w:tmpl w:val="3E6E8762"/>
    <w:lvl w:ilvl="0" w:tplc="03C86B3C">
      <w:start w:val="20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274C13"/>
    <w:multiLevelType w:val="hybridMultilevel"/>
    <w:tmpl w:val="4C4A14FC"/>
    <w:lvl w:ilvl="0" w:tplc="040C000F">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7" w15:restartNumberingAfterBreak="0">
    <w:nsid w:val="683E5274"/>
    <w:multiLevelType w:val="hybridMultilevel"/>
    <w:tmpl w:val="A36E3964"/>
    <w:lvl w:ilvl="0" w:tplc="8BC8E76C">
      <w:start w:val="1"/>
      <w:numFmt w:val="lowerRoman"/>
      <w:lvlText w:val="(%1)"/>
      <w:lvlJc w:val="left"/>
      <w:pPr>
        <w:ind w:left="2384" w:hanging="720"/>
      </w:pPr>
      <w:rPr>
        <w:rFonts w:hint="default"/>
      </w:rPr>
    </w:lvl>
    <w:lvl w:ilvl="1" w:tplc="040C0019" w:tentative="1">
      <w:start w:val="1"/>
      <w:numFmt w:val="lowerLetter"/>
      <w:lvlText w:val="%2."/>
      <w:lvlJc w:val="left"/>
      <w:pPr>
        <w:ind w:left="2744" w:hanging="360"/>
      </w:pPr>
    </w:lvl>
    <w:lvl w:ilvl="2" w:tplc="040C001B" w:tentative="1">
      <w:start w:val="1"/>
      <w:numFmt w:val="lowerRoman"/>
      <w:lvlText w:val="%3."/>
      <w:lvlJc w:val="right"/>
      <w:pPr>
        <w:ind w:left="3464" w:hanging="180"/>
      </w:pPr>
    </w:lvl>
    <w:lvl w:ilvl="3" w:tplc="040C000F" w:tentative="1">
      <w:start w:val="1"/>
      <w:numFmt w:val="decimal"/>
      <w:lvlText w:val="%4."/>
      <w:lvlJc w:val="left"/>
      <w:pPr>
        <w:ind w:left="4184" w:hanging="360"/>
      </w:pPr>
    </w:lvl>
    <w:lvl w:ilvl="4" w:tplc="040C0019" w:tentative="1">
      <w:start w:val="1"/>
      <w:numFmt w:val="lowerLetter"/>
      <w:lvlText w:val="%5."/>
      <w:lvlJc w:val="left"/>
      <w:pPr>
        <w:ind w:left="4904" w:hanging="360"/>
      </w:pPr>
    </w:lvl>
    <w:lvl w:ilvl="5" w:tplc="040C001B" w:tentative="1">
      <w:start w:val="1"/>
      <w:numFmt w:val="lowerRoman"/>
      <w:lvlText w:val="%6."/>
      <w:lvlJc w:val="right"/>
      <w:pPr>
        <w:ind w:left="5624" w:hanging="180"/>
      </w:pPr>
    </w:lvl>
    <w:lvl w:ilvl="6" w:tplc="040C000F" w:tentative="1">
      <w:start w:val="1"/>
      <w:numFmt w:val="decimal"/>
      <w:lvlText w:val="%7."/>
      <w:lvlJc w:val="left"/>
      <w:pPr>
        <w:ind w:left="6344" w:hanging="360"/>
      </w:pPr>
    </w:lvl>
    <w:lvl w:ilvl="7" w:tplc="040C0019" w:tentative="1">
      <w:start w:val="1"/>
      <w:numFmt w:val="lowerLetter"/>
      <w:lvlText w:val="%8."/>
      <w:lvlJc w:val="left"/>
      <w:pPr>
        <w:ind w:left="7064" w:hanging="360"/>
      </w:pPr>
    </w:lvl>
    <w:lvl w:ilvl="8" w:tplc="040C001B" w:tentative="1">
      <w:start w:val="1"/>
      <w:numFmt w:val="lowerRoman"/>
      <w:lvlText w:val="%9."/>
      <w:lvlJc w:val="right"/>
      <w:pPr>
        <w:ind w:left="7784" w:hanging="180"/>
      </w:pPr>
    </w:lvl>
  </w:abstractNum>
  <w:abstractNum w:abstractNumId="18" w15:restartNumberingAfterBreak="0">
    <w:nsid w:val="71E064D0"/>
    <w:multiLevelType w:val="hybridMultilevel"/>
    <w:tmpl w:val="8D546F2C"/>
    <w:lvl w:ilvl="0" w:tplc="55F4D7C0">
      <w:start w:val="1"/>
      <w:numFmt w:val="bullet"/>
      <w:lvlText w:val="-"/>
      <w:lvlJc w:val="left"/>
      <w:pPr>
        <w:tabs>
          <w:tab w:val="num" w:pos="720"/>
        </w:tabs>
        <w:ind w:left="720" w:hanging="360"/>
      </w:pPr>
      <w:rPr>
        <w:rFonts w:ascii="Times New Roman" w:hAnsi="Times New Roman" w:hint="default"/>
      </w:rPr>
    </w:lvl>
    <w:lvl w:ilvl="1" w:tplc="61764D90">
      <w:start w:val="1"/>
      <w:numFmt w:val="bullet"/>
      <w:lvlText w:val="-"/>
      <w:lvlJc w:val="left"/>
      <w:pPr>
        <w:tabs>
          <w:tab w:val="num" w:pos="1440"/>
        </w:tabs>
        <w:ind w:left="1440" w:hanging="360"/>
      </w:pPr>
      <w:rPr>
        <w:rFonts w:ascii="Times New Roman" w:hAnsi="Times New Roman" w:hint="default"/>
      </w:rPr>
    </w:lvl>
    <w:lvl w:ilvl="2" w:tplc="E0583218">
      <w:start w:val="1"/>
      <w:numFmt w:val="bullet"/>
      <w:lvlText w:val="-"/>
      <w:lvlJc w:val="left"/>
      <w:pPr>
        <w:tabs>
          <w:tab w:val="num" w:pos="2160"/>
        </w:tabs>
        <w:ind w:left="2160" w:hanging="360"/>
      </w:pPr>
      <w:rPr>
        <w:rFonts w:ascii="Times New Roman" w:hAnsi="Times New Roman" w:hint="default"/>
      </w:rPr>
    </w:lvl>
    <w:lvl w:ilvl="3" w:tplc="417A5FCE" w:tentative="1">
      <w:start w:val="1"/>
      <w:numFmt w:val="bullet"/>
      <w:lvlText w:val="-"/>
      <w:lvlJc w:val="left"/>
      <w:pPr>
        <w:tabs>
          <w:tab w:val="num" w:pos="2880"/>
        </w:tabs>
        <w:ind w:left="2880" w:hanging="360"/>
      </w:pPr>
      <w:rPr>
        <w:rFonts w:ascii="Times New Roman" w:hAnsi="Times New Roman" w:hint="default"/>
      </w:rPr>
    </w:lvl>
    <w:lvl w:ilvl="4" w:tplc="E9DE936A" w:tentative="1">
      <w:start w:val="1"/>
      <w:numFmt w:val="bullet"/>
      <w:lvlText w:val="-"/>
      <w:lvlJc w:val="left"/>
      <w:pPr>
        <w:tabs>
          <w:tab w:val="num" w:pos="3600"/>
        </w:tabs>
        <w:ind w:left="3600" w:hanging="360"/>
      </w:pPr>
      <w:rPr>
        <w:rFonts w:ascii="Times New Roman" w:hAnsi="Times New Roman" w:hint="default"/>
      </w:rPr>
    </w:lvl>
    <w:lvl w:ilvl="5" w:tplc="CC2A1C5E" w:tentative="1">
      <w:start w:val="1"/>
      <w:numFmt w:val="bullet"/>
      <w:lvlText w:val="-"/>
      <w:lvlJc w:val="left"/>
      <w:pPr>
        <w:tabs>
          <w:tab w:val="num" w:pos="4320"/>
        </w:tabs>
        <w:ind w:left="4320" w:hanging="360"/>
      </w:pPr>
      <w:rPr>
        <w:rFonts w:ascii="Times New Roman" w:hAnsi="Times New Roman" w:hint="default"/>
      </w:rPr>
    </w:lvl>
    <w:lvl w:ilvl="6" w:tplc="B010FD2C" w:tentative="1">
      <w:start w:val="1"/>
      <w:numFmt w:val="bullet"/>
      <w:lvlText w:val="-"/>
      <w:lvlJc w:val="left"/>
      <w:pPr>
        <w:tabs>
          <w:tab w:val="num" w:pos="5040"/>
        </w:tabs>
        <w:ind w:left="5040" w:hanging="360"/>
      </w:pPr>
      <w:rPr>
        <w:rFonts w:ascii="Times New Roman" w:hAnsi="Times New Roman" w:hint="default"/>
      </w:rPr>
    </w:lvl>
    <w:lvl w:ilvl="7" w:tplc="1B284F02" w:tentative="1">
      <w:start w:val="1"/>
      <w:numFmt w:val="bullet"/>
      <w:lvlText w:val="-"/>
      <w:lvlJc w:val="left"/>
      <w:pPr>
        <w:tabs>
          <w:tab w:val="num" w:pos="5760"/>
        </w:tabs>
        <w:ind w:left="5760" w:hanging="360"/>
      </w:pPr>
      <w:rPr>
        <w:rFonts w:ascii="Times New Roman" w:hAnsi="Times New Roman" w:hint="default"/>
      </w:rPr>
    </w:lvl>
    <w:lvl w:ilvl="8" w:tplc="8D8CC8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9F35CA"/>
    <w:multiLevelType w:val="multilevel"/>
    <w:tmpl w:val="6196433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6"/>
  </w:num>
  <w:num w:numId="3">
    <w:abstractNumId w:val="5"/>
  </w:num>
  <w:num w:numId="4">
    <w:abstractNumId w:val="14"/>
  </w:num>
  <w:num w:numId="5">
    <w:abstractNumId w:val="2"/>
  </w:num>
  <w:num w:numId="6">
    <w:abstractNumId w:val="0"/>
  </w:num>
  <w:num w:numId="7">
    <w:abstractNumId w:val="17"/>
  </w:num>
  <w:num w:numId="8">
    <w:abstractNumId w:val="12"/>
  </w:num>
  <w:num w:numId="9">
    <w:abstractNumId w:val="9"/>
  </w:num>
  <w:num w:numId="10">
    <w:abstractNumId w:val="3"/>
  </w:num>
  <w:num w:numId="11">
    <w:abstractNumId w:val="4"/>
  </w:num>
  <w:num w:numId="12">
    <w:abstractNumId w:val="18"/>
  </w:num>
  <w:num w:numId="13">
    <w:abstractNumId w:val="6"/>
  </w:num>
  <w:num w:numId="14">
    <w:abstractNumId w:val="11"/>
  </w:num>
  <w:num w:numId="15">
    <w:abstractNumId w:val="8"/>
  </w:num>
  <w:num w:numId="16">
    <w:abstractNumId w:val="15"/>
  </w:num>
  <w:num w:numId="17">
    <w:abstractNumId w:val="13"/>
  </w:num>
  <w:num w:numId="18">
    <w:abstractNumId w:val="7"/>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67"/>
    <w:rsid w:val="00003277"/>
    <w:rsid w:val="0000547E"/>
    <w:rsid w:val="00006595"/>
    <w:rsid w:val="00012C8E"/>
    <w:rsid w:val="00014C4F"/>
    <w:rsid w:val="00017104"/>
    <w:rsid w:val="00021E6C"/>
    <w:rsid w:val="00025430"/>
    <w:rsid w:val="00033F87"/>
    <w:rsid w:val="00036113"/>
    <w:rsid w:val="000368C4"/>
    <w:rsid w:val="000468D6"/>
    <w:rsid w:val="00047597"/>
    <w:rsid w:val="00051649"/>
    <w:rsid w:val="00052805"/>
    <w:rsid w:val="000656FB"/>
    <w:rsid w:val="000720B9"/>
    <w:rsid w:val="000744C6"/>
    <w:rsid w:val="00081B86"/>
    <w:rsid w:val="0008303C"/>
    <w:rsid w:val="00086486"/>
    <w:rsid w:val="00090CFE"/>
    <w:rsid w:val="00091C1C"/>
    <w:rsid w:val="0009410B"/>
    <w:rsid w:val="000A176E"/>
    <w:rsid w:val="000A618B"/>
    <w:rsid w:val="000B2CDF"/>
    <w:rsid w:val="000B3D8F"/>
    <w:rsid w:val="000C1248"/>
    <w:rsid w:val="000C7FC0"/>
    <w:rsid w:val="000D499A"/>
    <w:rsid w:val="000D5CF9"/>
    <w:rsid w:val="000E2AAF"/>
    <w:rsid w:val="000E3282"/>
    <w:rsid w:val="000E7843"/>
    <w:rsid w:val="000F2E6B"/>
    <w:rsid w:val="000F30F2"/>
    <w:rsid w:val="000F7158"/>
    <w:rsid w:val="00101736"/>
    <w:rsid w:val="00101ADF"/>
    <w:rsid w:val="00103C3D"/>
    <w:rsid w:val="0011039A"/>
    <w:rsid w:val="00112A9C"/>
    <w:rsid w:val="001204F2"/>
    <w:rsid w:val="0013146B"/>
    <w:rsid w:val="00134506"/>
    <w:rsid w:val="0013530E"/>
    <w:rsid w:val="00136C3F"/>
    <w:rsid w:val="001425EB"/>
    <w:rsid w:val="00142717"/>
    <w:rsid w:val="00150752"/>
    <w:rsid w:val="00151515"/>
    <w:rsid w:val="0015735E"/>
    <w:rsid w:val="00157392"/>
    <w:rsid w:val="00161908"/>
    <w:rsid w:val="0016562B"/>
    <w:rsid w:val="00176825"/>
    <w:rsid w:val="0019701B"/>
    <w:rsid w:val="001A49F2"/>
    <w:rsid w:val="001A4DF6"/>
    <w:rsid w:val="001B2159"/>
    <w:rsid w:val="001B4F0B"/>
    <w:rsid w:val="001B587D"/>
    <w:rsid w:val="001B6B92"/>
    <w:rsid w:val="001B753D"/>
    <w:rsid w:val="001B7DF0"/>
    <w:rsid w:val="001C3982"/>
    <w:rsid w:val="001D0945"/>
    <w:rsid w:val="001E05B4"/>
    <w:rsid w:val="001E0A52"/>
    <w:rsid w:val="001E3D99"/>
    <w:rsid w:val="001E46EE"/>
    <w:rsid w:val="001E4BE9"/>
    <w:rsid w:val="001E62E8"/>
    <w:rsid w:val="00201F07"/>
    <w:rsid w:val="00207B23"/>
    <w:rsid w:val="00210199"/>
    <w:rsid w:val="00212685"/>
    <w:rsid w:val="0021535D"/>
    <w:rsid w:val="002224F5"/>
    <w:rsid w:val="0022376A"/>
    <w:rsid w:val="00234363"/>
    <w:rsid w:val="002344EA"/>
    <w:rsid w:val="00235EB8"/>
    <w:rsid w:val="0024482A"/>
    <w:rsid w:val="00247B4F"/>
    <w:rsid w:val="002530A6"/>
    <w:rsid w:val="0025385D"/>
    <w:rsid w:val="002641AF"/>
    <w:rsid w:val="00264EB5"/>
    <w:rsid w:val="002659DB"/>
    <w:rsid w:val="002660F4"/>
    <w:rsid w:val="00276BF4"/>
    <w:rsid w:val="00281BD0"/>
    <w:rsid w:val="002A4325"/>
    <w:rsid w:val="002A4BD5"/>
    <w:rsid w:val="002A5BE2"/>
    <w:rsid w:val="002A6849"/>
    <w:rsid w:val="002A7B06"/>
    <w:rsid w:val="002B0B97"/>
    <w:rsid w:val="002B14DC"/>
    <w:rsid w:val="002B35B9"/>
    <w:rsid w:val="002B7A5B"/>
    <w:rsid w:val="002C11E1"/>
    <w:rsid w:val="002C7D18"/>
    <w:rsid w:val="002D2441"/>
    <w:rsid w:val="002D3651"/>
    <w:rsid w:val="002D7620"/>
    <w:rsid w:val="002D76ED"/>
    <w:rsid w:val="002E1599"/>
    <w:rsid w:val="002E6E1B"/>
    <w:rsid w:val="002E74F2"/>
    <w:rsid w:val="002E7EF9"/>
    <w:rsid w:val="002F2249"/>
    <w:rsid w:val="002F37C3"/>
    <w:rsid w:val="002F577E"/>
    <w:rsid w:val="00300154"/>
    <w:rsid w:val="0030038C"/>
    <w:rsid w:val="00301647"/>
    <w:rsid w:val="003046AF"/>
    <w:rsid w:val="0030503B"/>
    <w:rsid w:val="00306134"/>
    <w:rsid w:val="0030690C"/>
    <w:rsid w:val="00310A22"/>
    <w:rsid w:val="0031173D"/>
    <w:rsid w:val="00313AAD"/>
    <w:rsid w:val="00313B92"/>
    <w:rsid w:val="003167B6"/>
    <w:rsid w:val="00317866"/>
    <w:rsid w:val="003277ED"/>
    <w:rsid w:val="0033269E"/>
    <w:rsid w:val="00343572"/>
    <w:rsid w:val="00345AAF"/>
    <w:rsid w:val="00347DBA"/>
    <w:rsid w:val="00352924"/>
    <w:rsid w:val="00356019"/>
    <w:rsid w:val="00360583"/>
    <w:rsid w:val="003622A2"/>
    <w:rsid w:val="00365183"/>
    <w:rsid w:val="003773B2"/>
    <w:rsid w:val="00377AB6"/>
    <w:rsid w:val="00383479"/>
    <w:rsid w:val="00386A47"/>
    <w:rsid w:val="00387261"/>
    <w:rsid w:val="00387D87"/>
    <w:rsid w:val="0039341B"/>
    <w:rsid w:val="003944E2"/>
    <w:rsid w:val="00395868"/>
    <w:rsid w:val="00396649"/>
    <w:rsid w:val="003A0658"/>
    <w:rsid w:val="003A2E43"/>
    <w:rsid w:val="003B261F"/>
    <w:rsid w:val="003B357E"/>
    <w:rsid w:val="003B5254"/>
    <w:rsid w:val="003C4CAF"/>
    <w:rsid w:val="003C61A9"/>
    <w:rsid w:val="003E2577"/>
    <w:rsid w:val="003E3F2F"/>
    <w:rsid w:val="003E5034"/>
    <w:rsid w:val="003F5B63"/>
    <w:rsid w:val="00415E18"/>
    <w:rsid w:val="00421B1E"/>
    <w:rsid w:val="00422A54"/>
    <w:rsid w:val="00423962"/>
    <w:rsid w:val="004248D2"/>
    <w:rsid w:val="004265F4"/>
    <w:rsid w:val="00427389"/>
    <w:rsid w:val="00435790"/>
    <w:rsid w:val="004408A4"/>
    <w:rsid w:val="004409F9"/>
    <w:rsid w:val="00443EF1"/>
    <w:rsid w:val="00443F74"/>
    <w:rsid w:val="004452D1"/>
    <w:rsid w:val="00445941"/>
    <w:rsid w:val="00461A29"/>
    <w:rsid w:val="004636DC"/>
    <w:rsid w:val="00480888"/>
    <w:rsid w:val="00483721"/>
    <w:rsid w:val="00485C69"/>
    <w:rsid w:val="004863B1"/>
    <w:rsid w:val="004929D5"/>
    <w:rsid w:val="00492F9B"/>
    <w:rsid w:val="004A3F52"/>
    <w:rsid w:val="004B3200"/>
    <w:rsid w:val="004B5CA7"/>
    <w:rsid w:val="004B6C0B"/>
    <w:rsid w:val="004B7FD9"/>
    <w:rsid w:val="004C16FA"/>
    <w:rsid w:val="004C3607"/>
    <w:rsid w:val="004D41E1"/>
    <w:rsid w:val="004D6F34"/>
    <w:rsid w:val="004D796E"/>
    <w:rsid w:val="004E22B6"/>
    <w:rsid w:val="004E5736"/>
    <w:rsid w:val="004F36BE"/>
    <w:rsid w:val="004F711A"/>
    <w:rsid w:val="004F7A2B"/>
    <w:rsid w:val="0051271A"/>
    <w:rsid w:val="00512A7C"/>
    <w:rsid w:val="0051464D"/>
    <w:rsid w:val="00516536"/>
    <w:rsid w:val="0052210C"/>
    <w:rsid w:val="00522E8E"/>
    <w:rsid w:val="00526A8B"/>
    <w:rsid w:val="00530758"/>
    <w:rsid w:val="00532742"/>
    <w:rsid w:val="00542386"/>
    <w:rsid w:val="0054723A"/>
    <w:rsid w:val="00547733"/>
    <w:rsid w:val="005572C6"/>
    <w:rsid w:val="0057044E"/>
    <w:rsid w:val="005766CD"/>
    <w:rsid w:val="00585838"/>
    <w:rsid w:val="00586D25"/>
    <w:rsid w:val="0059453C"/>
    <w:rsid w:val="00595637"/>
    <w:rsid w:val="00595A80"/>
    <w:rsid w:val="00597AAC"/>
    <w:rsid w:val="005A0E8D"/>
    <w:rsid w:val="005A6F35"/>
    <w:rsid w:val="005B4570"/>
    <w:rsid w:val="005B52CB"/>
    <w:rsid w:val="005C1FB0"/>
    <w:rsid w:val="005C53C5"/>
    <w:rsid w:val="005D5268"/>
    <w:rsid w:val="005E24CE"/>
    <w:rsid w:val="005F3385"/>
    <w:rsid w:val="005F46A0"/>
    <w:rsid w:val="006005D7"/>
    <w:rsid w:val="00600640"/>
    <w:rsid w:val="00603EC9"/>
    <w:rsid w:val="00605FB0"/>
    <w:rsid w:val="006071BE"/>
    <w:rsid w:val="00612A7D"/>
    <w:rsid w:val="0062119C"/>
    <w:rsid w:val="00621FAF"/>
    <w:rsid w:val="00622C0C"/>
    <w:rsid w:val="00627DB6"/>
    <w:rsid w:val="00630EA4"/>
    <w:rsid w:val="00634558"/>
    <w:rsid w:val="006345F3"/>
    <w:rsid w:val="00634F54"/>
    <w:rsid w:val="00641643"/>
    <w:rsid w:val="006440DE"/>
    <w:rsid w:val="00646FE5"/>
    <w:rsid w:val="00647AC1"/>
    <w:rsid w:val="006541E5"/>
    <w:rsid w:val="0065574E"/>
    <w:rsid w:val="00655D91"/>
    <w:rsid w:val="006626D3"/>
    <w:rsid w:val="0066615A"/>
    <w:rsid w:val="00672174"/>
    <w:rsid w:val="00675995"/>
    <w:rsid w:val="00681470"/>
    <w:rsid w:val="006858AD"/>
    <w:rsid w:val="00687B6C"/>
    <w:rsid w:val="00687FE2"/>
    <w:rsid w:val="00696140"/>
    <w:rsid w:val="006A0B17"/>
    <w:rsid w:val="006A105B"/>
    <w:rsid w:val="006A1762"/>
    <w:rsid w:val="006A3C18"/>
    <w:rsid w:val="006A5C23"/>
    <w:rsid w:val="006B5991"/>
    <w:rsid w:val="006C2B41"/>
    <w:rsid w:val="006C4248"/>
    <w:rsid w:val="006C54FC"/>
    <w:rsid w:val="006C74E5"/>
    <w:rsid w:val="006D3F72"/>
    <w:rsid w:val="006D428E"/>
    <w:rsid w:val="006D551E"/>
    <w:rsid w:val="006E25E1"/>
    <w:rsid w:val="006F14FE"/>
    <w:rsid w:val="006F5A06"/>
    <w:rsid w:val="006F78C5"/>
    <w:rsid w:val="00701E8E"/>
    <w:rsid w:val="00705FD6"/>
    <w:rsid w:val="007163B1"/>
    <w:rsid w:val="0071677B"/>
    <w:rsid w:val="00720B03"/>
    <w:rsid w:val="00733BED"/>
    <w:rsid w:val="0073461C"/>
    <w:rsid w:val="00741C6D"/>
    <w:rsid w:val="007425E9"/>
    <w:rsid w:val="0074498A"/>
    <w:rsid w:val="0075390E"/>
    <w:rsid w:val="00756DFA"/>
    <w:rsid w:val="007604BA"/>
    <w:rsid w:val="007627FA"/>
    <w:rsid w:val="007655A5"/>
    <w:rsid w:val="00767190"/>
    <w:rsid w:val="007677BE"/>
    <w:rsid w:val="0076786A"/>
    <w:rsid w:val="00770C0C"/>
    <w:rsid w:val="007712C7"/>
    <w:rsid w:val="00782AF3"/>
    <w:rsid w:val="00783769"/>
    <w:rsid w:val="00791298"/>
    <w:rsid w:val="007915AE"/>
    <w:rsid w:val="007928B2"/>
    <w:rsid w:val="0079326F"/>
    <w:rsid w:val="00795448"/>
    <w:rsid w:val="007A0BF2"/>
    <w:rsid w:val="007B00FF"/>
    <w:rsid w:val="007B0AA0"/>
    <w:rsid w:val="007B7663"/>
    <w:rsid w:val="007B7D5F"/>
    <w:rsid w:val="007C73E5"/>
    <w:rsid w:val="007D45A7"/>
    <w:rsid w:val="007E45FE"/>
    <w:rsid w:val="007F18C0"/>
    <w:rsid w:val="007F3322"/>
    <w:rsid w:val="0080171F"/>
    <w:rsid w:val="0080413C"/>
    <w:rsid w:val="00804793"/>
    <w:rsid w:val="00806564"/>
    <w:rsid w:val="00807594"/>
    <w:rsid w:val="00810AA9"/>
    <w:rsid w:val="00811256"/>
    <w:rsid w:val="0081423A"/>
    <w:rsid w:val="008144D0"/>
    <w:rsid w:val="0081720D"/>
    <w:rsid w:val="008178ED"/>
    <w:rsid w:val="0082107B"/>
    <w:rsid w:val="00822EB7"/>
    <w:rsid w:val="008249E6"/>
    <w:rsid w:val="00833181"/>
    <w:rsid w:val="00841D7F"/>
    <w:rsid w:val="00844AC8"/>
    <w:rsid w:val="008458BA"/>
    <w:rsid w:val="00851F67"/>
    <w:rsid w:val="00854F10"/>
    <w:rsid w:val="008638BB"/>
    <w:rsid w:val="008639AA"/>
    <w:rsid w:val="0087697B"/>
    <w:rsid w:val="00880D87"/>
    <w:rsid w:val="008811DE"/>
    <w:rsid w:val="008932B7"/>
    <w:rsid w:val="0089594B"/>
    <w:rsid w:val="00897E43"/>
    <w:rsid w:val="008A28EF"/>
    <w:rsid w:val="008A47C3"/>
    <w:rsid w:val="008A6A0B"/>
    <w:rsid w:val="008A6A50"/>
    <w:rsid w:val="008C1734"/>
    <w:rsid w:val="008C7F39"/>
    <w:rsid w:val="008C7FC0"/>
    <w:rsid w:val="008D7797"/>
    <w:rsid w:val="008E146E"/>
    <w:rsid w:val="008F0846"/>
    <w:rsid w:val="008F1FB7"/>
    <w:rsid w:val="008F2F63"/>
    <w:rsid w:val="008F3468"/>
    <w:rsid w:val="008F3614"/>
    <w:rsid w:val="008F6485"/>
    <w:rsid w:val="00905D01"/>
    <w:rsid w:val="009067E9"/>
    <w:rsid w:val="00907AE1"/>
    <w:rsid w:val="00912547"/>
    <w:rsid w:val="00915602"/>
    <w:rsid w:val="009272EF"/>
    <w:rsid w:val="00930CBB"/>
    <w:rsid w:val="009335F6"/>
    <w:rsid w:val="009363FD"/>
    <w:rsid w:val="009369A6"/>
    <w:rsid w:val="00937646"/>
    <w:rsid w:val="00937839"/>
    <w:rsid w:val="00942E49"/>
    <w:rsid w:val="00944180"/>
    <w:rsid w:val="00954540"/>
    <w:rsid w:val="00956DCF"/>
    <w:rsid w:val="009576F7"/>
    <w:rsid w:val="00960694"/>
    <w:rsid w:val="0096187A"/>
    <w:rsid w:val="00961BAD"/>
    <w:rsid w:val="00962633"/>
    <w:rsid w:val="009636C9"/>
    <w:rsid w:val="009672AC"/>
    <w:rsid w:val="0097213A"/>
    <w:rsid w:val="00972FE7"/>
    <w:rsid w:val="00973046"/>
    <w:rsid w:val="00977A41"/>
    <w:rsid w:val="009805E7"/>
    <w:rsid w:val="0098295E"/>
    <w:rsid w:val="0098433D"/>
    <w:rsid w:val="009921A3"/>
    <w:rsid w:val="00995624"/>
    <w:rsid w:val="009A0730"/>
    <w:rsid w:val="009A1FE2"/>
    <w:rsid w:val="009A2C62"/>
    <w:rsid w:val="009B4414"/>
    <w:rsid w:val="009B6F57"/>
    <w:rsid w:val="009B7991"/>
    <w:rsid w:val="009B7A80"/>
    <w:rsid w:val="009C7633"/>
    <w:rsid w:val="009C770A"/>
    <w:rsid w:val="009D0F84"/>
    <w:rsid w:val="009D18B2"/>
    <w:rsid w:val="009E055F"/>
    <w:rsid w:val="009E3F41"/>
    <w:rsid w:val="009E4C0F"/>
    <w:rsid w:val="009E571F"/>
    <w:rsid w:val="009E6745"/>
    <w:rsid w:val="009E6F7E"/>
    <w:rsid w:val="009F12B8"/>
    <w:rsid w:val="009F1627"/>
    <w:rsid w:val="009F4730"/>
    <w:rsid w:val="009F7841"/>
    <w:rsid w:val="00A02C67"/>
    <w:rsid w:val="00A03783"/>
    <w:rsid w:val="00A04B65"/>
    <w:rsid w:val="00A0554F"/>
    <w:rsid w:val="00A05AA3"/>
    <w:rsid w:val="00A06204"/>
    <w:rsid w:val="00A11667"/>
    <w:rsid w:val="00A12F8D"/>
    <w:rsid w:val="00A13D41"/>
    <w:rsid w:val="00A1432E"/>
    <w:rsid w:val="00A16EDF"/>
    <w:rsid w:val="00A20CAC"/>
    <w:rsid w:val="00A265B6"/>
    <w:rsid w:val="00A30509"/>
    <w:rsid w:val="00A31A6D"/>
    <w:rsid w:val="00A31CE0"/>
    <w:rsid w:val="00A3455B"/>
    <w:rsid w:val="00A37061"/>
    <w:rsid w:val="00A43BEF"/>
    <w:rsid w:val="00A47A73"/>
    <w:rsid w:val="00A51FF9"/>
    <w:rsid w:val="00A5430F"/>
    <w:rsid w:val="00A603D4"/>
    <w:rsid w:val="00A636A2"/>
    <w:rsid w:val="00A63836"/>
    <w:rsid w:val="00A63A9E"/>
    <w:rsid w:val="00A759C8"/>
    <w:rsid w:val="00A814E3"/>
    <w:rsid w:val="00A817B2"/>
    <w:rsid w:val="00A83EAA"/>
    <w:rsid w:val="00A84D45"/>
    <w:rsid w:val="00A90757"/>
    <w:rsid w:val="00A92C0F"/>
    <w:rsid w:val="00AA337C"/>
    <w:rsid w:val="00AA3E4C"/>
    <w:rsid w:val="00AA5A84"/>
    <w:rsid w:val="00AA7ECE"/>
    <w:rsid w:val="00AB3432"/>
    <w:rsid w:val="00AC325B"/>
    <w:rsid w:val="00AD06AD"/>
    <w:rsid w:val="00AD14AE"/>
    <w:rsid w:val="00AD1868"/>
    <w:rsid w:val="00AD2C87"/>
    <w:rsid w:val="00AD7C62"/>
    <w:rsid w:val="00AE1031"/>
    <w:rsid w:val="00AE327F"/>
    <w:rsid w:val="00AE3D58"/>
    <w:rsid w:val="00AE4E0F"/>
    <w:rsid w:val="00AF1EF4"/>
    <w:rsid w:val="00AF33A5"/>
    <w:rsid w:val="00B12A38"/>
    <w:rsid w:val="00B12D88"/>
    <w:rsid w:val="00B1334A"/>
    <w:rsid w:val="00B143A1"/>
    <w:rsid w:val="00B15B2F"/>
    <w:rsid w:val="00B2047C"/>
    <w:rsid w:val="00B23D7E"/>
    <w:rsid w:val="00B2547F"/>
    <w:rsid w:val="00B27132"/>
    <w:rsid w:val="00B278F4"/>
    <w:rsid w:val="00B30A69"/>
    <w:rsid w:val="00B4271A"/>
    <w:rsid w:val="00B42EDD"/>
    <w:rsid w:val="00B442F6"/>
    <w:rsid w:val="00B44E2E"/>
    <w:rsid w:val="00B4764F"/>
    <w:rsid w:val="00B53244"/>
    <w:rsid w:val="00B53A75"/>
    <w:rsid w:val="00B55507"/>
    <w:rsid w:val="00B609DE"/>
    <w:rsid w:val="00B709B9"/>
    <w:rsid w:val="00B7263A"/>
    <w:rsid w:val="00B77B46"/>
    <w:rsid w:val="00B82338"/>
    <w:rsid w:val="00B844C5"/>
    <w:rsid w:val="00B85D7D"/>
    <w:rsid w:val="00B953B1"/>
    <w:rsid w:val="00B9740F"/>
    <w:rsid w:val="00BA0338"/>
    <w:rsid w:val="00BA44D3"/>
    <w:rsid w:val="00BB186F"/>
    <w:rsid w:val="00BB4EFD"/>
    <w:rsid w:val="00BB5114"/>
    <w:rsid w:val="00BC0976"/>
    <w:rsid w:val="00BC0C4F"/>
    <w:rsid w:val="00BC0E6B"/>
    <w:rsid w:val="00BC2C6F"/>
    <w:rsid w:val="00BC3D98"/>
    <w:rsid w:val="00BC6954"/>
    <w:rsid w:val="00BD0647"/>
    <w:rsid w:val="00BF19F5"/>
    <w:rsid w:val="00BF3D86"/>
    <w:rsid w:val="00C0299B"/>
    <w:rsid w:val="00C03BF6"/>
    <w:rsid w:val="00C03C60"/>
    <w:rsid w:val="00C121E8"/>
    <w:rsid w:val="00C21D49"/>
    <w:rsid w:val="00C23BDD"/>
    <w:rsid w:val="00C26D54"/>
    <w:rsid w:val="00C3096B"/>
    <w:rsid w:val="00C336B8"/>
    <w:rsid w:val="00C34655"/>
    <w:rsid w:val="00C35731"/>
    <w:rsid w:val="00C36FC8"/>
    <w:rsid w:val="00C42D09"/>
    <w:rsid w:val="00C45D54"/>
    <w:rsid w:val="00C4626E"/>
    <w:rsid w:val="00C47E98"/>
    <w:rsid w:val="00C531DE"/>
    <w:rsid w:val="00C543FA"/>
    <w:rsid w:val="00C54AAF"/>
    <w:rsid w:val="00C56591"/>
    <w:rsid w:val="00C56B2C"/>
    <w:rsid w:val="00C6251D"/>
    <w:rsid w:val="00C6501D"/>
    <w:rsid w:val="00C74755"/>
    <w:rsid w:val="00C77A50"/>
    <w:rsid w:val="00C8034E"/>
    <w:rsid w:val="00C82DD4"/>
    <w:rsid w:val="00C836E4"/>
    <w:rsid w:val="00C838E2"/>
    <w:rsid w:val="00C90CE5"/>
    <w:rsid w:val="00C967D7"/>
    <w:rsid w:val="00CA1428"/>
    <w:rsid w:val="00CA1A41"/>
    <w:rsid w:val="00CA213F"/>
    <w:rsid w:val="00CA4250"/>
    <w:rsid w:val="00CA63EB"/>
    <w:rsid w:val="00CA7EC5"/>
    <w:rsid w:val="00CB0284"/>
    <w:rsid w:val="00CB09A8"/>
    <w:rsid w:val="00CC16D6"/>
    <w:rsid w:val="00CC2889"/>
    <w:rsid w:val="00CE0210"/>
    <w:rsid w:val="00CE0675"/>
    <w:rsid w:val="00CE0D7C"/>
    <w:rsid w:val="00CE2A3E"/>
    <w:rsid w:val="00CE4A5A"/>
    <w:rsid w:val="00CE4B17"/>
    <w:rsid w:val="00CF4E37"/>
    <w:rsid w:val="00CF5E20"/>
    <w:rsid w:val="00CF7110"/>
    <w:rsid w:val="00D104C2"/>
    <w:rsid w:val="00D10FB3"/>
    <w:rsid w:val="00D1100C"/>
    <w:rsid w:val="00D119CD"/>
    <w:rsid w:val="00D13B14"/>
    <w:rsid w:val="00D14F21"/>
    <w:rsid w:val="00D15862"/>
    <w:rsid w:val="00D169EC"/>
    <w:rsid w:val="00D2178E"/>
    <w:rsid w:val="00D234D5"/>
    <w:rsid w:val="00D242F2"/>
    <w:rsid w:val="00D31D38"/>
    <w:rsid w:val="00D44388"/>
    <w:rsid w:val="00D44C58"/>
    <w:rsid w:val="00D465CB"/>
    <w:rsid w:val="00D46EBF"/>
    <w:rsid w:val="00D53CCF"/>
    <w:rsid w:val="00D53D3A"/>
    <w:rsid w:val="00D55341"/>
    <w:rsid w:val="00D55F2F"/>
    <w:rsid w:val="00D61A57"/>
    <w:rsid w:val="00D63B76"/>
    <w:rsid w:val="00D71222"/>
    <w:rsid w:val="00D73B60"/>
    <w:rsid w:val="00D74654"/>
    <w:rsid w:val="00D75EDF"/>
    <w:rsid w:val="00D808F3"/>
    <w:rsid w:val="00D828FA"/>
    <w:rsid w:val="00D87939"/>
    <w:rsid w:val="00D94370"/>
    <w:rsid w:val="00D950AA"/>
    <w:rsid w:val="00D9697E"/>
    <w:rsid w:val="00D96C95"/>
    <w:rsid w:val="00DA680F"/>
    <w:rsid w:val="00DB0FE1"/>
    <w:rsid w:val="00DB36B1"/>
    <w:rsid w:val="00DB6019"/>
    <w:rsid w:val="00DB6F1D"/>
    <w:rsid w:val="00DB7B71"/>
    <w:rsid w:val="00DB7BAB"/>
    <w:rsid w:val="00DB7D8F"/>
    <w:rsid w:val="00DC1E56"/>
    <w:rsid w:val="00DC26BF"/>
    <w:rsid w:val="00DC659F"/>
    <w:rsid w:val="00DC6922"/>
    <w:rsid w:val="00DC74B7"/>
    <w:rsid w:val="00DC7D59"/>
    <w:rsid w:val="00DD01DF"/>
    <w:rsid w:val="00DD4852"/>
    <w:rsid w:val="00DE22AD"/>
    <w:rsid w:val="00DE577B"/>
    <w:rsid w:val="00DE6266"/>
    <w:rsid w:val="00DF5AC3"/>
    <w:rsid w:val="00DF74D8"/>
    <w:rsid w:val="00E002F8"/>
    <w:rsid w:val="00E003CE"/>
    <w:rsid w:val="00E04109"/>
    <w:rsid w:val="00E053F6"/>
    <w:rsid w:val="00E0586D"/>
    <w:rsid w:val="00E06556"/>
    <w:rsid w:val="00E13BCE"/>
    <w:rsid w:val="00E14782"/>
    <w:rsid w:val="00E20C3B"/>
    <w:rsid w:val="00E20CD0"/>
    <w:rsid w:val="00E2375C"/>
    <w:rsid w:val="00E24E95"/>
    <w:rsid w:val="00E2622C"/>
    <w:rsid w:val="00E27BC0"/>
    <w:rsid w:val="00E3199C"/>
    <w:rsid w:val="00E35478"/>
    <w:rsid w:val="00E452AB"/>
    <w:rsid w:val="00E50CEB"/>
    <w:rsid w:val="00E54F47"/>
    <w:rsid w:val="00E56C75"/>
    <w:rsid w:val="00E57ADF"/>
    <w:rsid w:val="00E622C1"/>
    <w:rsid w:val="00E62FCD"/>
    <w:rsid w:val="00E63BCE"/>
    <w:rsid w:val="00E73ACE"/>
    <w:rsid w:val="00E73D3C"/>
    <w:rsid w:val="00E7586B"/>
    <w:rsid w:val="00E76ADC"/>
    <w:rsid w:val="00E827C4"/>
    <w:rsid w:val="00E82C99"/>
    <w:rsid w:val="00E8401A"/>
    <w:rsid w:val="00E840A5"/>
    <w:rsid w:val="00E8624E"/>
    <w:rsid w:val="00E87F04"/>
    <w:rsid w:val="00E91921"/>
    <w:rsid w:val="00EA07CA"/>
    <w:rsid w:val="00EA3626"/>
    <w:rsid w:val="00EA60DC"/>
    <w:rsid w:val="00EA7317"/>
    <w:rsid w:val="00EB4001"/>
    <w:rsid w:val="00EC19AF"/>
    <w:rsid w:val="00EC2485"/>
    <w:rsid w:val="00EC3955"/>
    <w:rsid w:val="00EC450A"/>
    <w:rsid w:val="00EC594D"/>
    <w:rsid w:val="00ED1E73"/>
    <w:rsid w:val="00EE3EC4"/>
    <w:rsid w:val="00EF6189"/>
    <w:rsid w:val="00EF6366"/>
    <w:rsid w:val="00F01106"/>
    <w:rsid w:val="00F02602"/>
    <w:rsid w:val="00F03D85"/>
    <w:rsid w:val="00F048BE"/>
    <w:rsid w:val="00F16B6C"/>
    <w:rsid w:val="00F20F93"/>
    <w:rsid w:val="00F30FFB"/>
    <w:rsid w:val="00F31BEC"/>
    <w:rsid w:val="00F36156"/>
    <w:rsid w:val="00F37DB1"/>
    <w:rsid w:val="00F42663"/>
    <w:rsid w:val="00F52305"/>
    <w:rsid w:val="00F718B9"/>
    <w:rsid w:val="00F718D5"/>
    <w:rsid w:val="00F80F2F"/>
    <w:rsid w:val="00F8143C"/>
    <w:rsid w:val="00F81E13"/>
    <w:rsid w:val="00F8575E"/>
    <w:rsid w:val="00F85E6A"/>
    <w:rsid w:val="00F9203A"/>
    <w:rsid w:val="00F92974"/>
    <w:rsid w:val="00F93276"/>
    <w:rsid w:val="00F95B62"/>
    <w:rsid w:val="00FA7E93"/>
    <w:rsid w:val="00FB0438"/>
    <w:rsid w:val="00FB25D2"/>
    <w:rsid w:val="00FC0B58"/>
    <w:rsid w:val="00FC6154"/>
    <w:rsid w:val="00FC7069"/>
    <w:rsid w:val="00FD1B25"/>
    <w:rsid w:val="00FD24AE"/>
    <w:rsid w:val="00FD6C87"/>
    <w:rsid w:val="00FE1980"/>
    <w:rsid w:val="00FE4405"/>
    <w:rsid w:val="00FE460F"/>
    <w:rsid w:val="00FE6CFD"/>
    <w:rsid w:val="00FF45C6"/>
    <w:rsid w:val="00FF5D50"/>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8D9A"/>
  <w15:docId w15:val="{0BE26729-091B-4D1A-896D-9F94865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Bullets,List Paragraph1,NEW INDENT,Heading II,Numbered List Paragraph,List bullet,Ha,Main numbered paragraph,Bullet Points,References,Heading-2,List Paragraph (numbered (a)),Lapis Bulleted List,Resume Title"/>
    <w:basedOn w:val="Normal"/>
    <w:link w:val="ListParagraphChar"/>
    <w:uiPriority w:val="34"/>
    <w:qFormat/>
    <w:rsid w:val="0097213A"/>
    <w:pPr>
      <w:ind w:left="720"/>
      <w:contextualSpacing/>
    </w:pPr>
  </w:style>
  <w:style w:type="paragraph" w:styleId="Header">
    <w:name w:val="header"/>
    <w:basedOn w:val="Normal"/>
    <w:link w:val="HeaderChar"/>
    <w:uiPriority w:val="99"/>
    <w:unhideWhenUsed/>
    <w:rsid w:val="0044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D1"/>
  </w:style>
  <w:style w:type="paragraph" w:styleId="Footer">
    <w:name w:val="footer"/>
    <w:basedOn w:val="Normal"/>
    <w:link w:val="FooterChar"/>
    <w:uiPriority w:val="99"/>
    <w:unhideWhenUsed/>
    <w:rsid w:val="0044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D1"/>
  </w:style>
  <w:style w:type="character" w:customStyle="1" w:styleId="ListParagraphChar">
    <w:name w:val="List Paragraph Char"/>
    <w:aliases w:val="Indent Paragraph Char,Citation List Char,Bullets Char,List Paragraph1 Char,NEW INDENT Char,Heading II Char,Numbered List Paragraph Char,List bullet Char,Ha Char,Main numbered paragraph Char,Bullet Points Char,References Char"/>
    <w:link w:val="ListParagraph"/>
    <w:uiPriority w:val="34"/>
    <w:qFormat/>
    <w:rsid w:val="00CE4B17"/>
  </w:style>
  <w:style w:type="character" w:styleId="CommentReference">
    <w:name w:val="annotation reference"/>
    <w:basedOn w:val="DefaultParagraphFont"/>
    <w:uiPriority w:val="99"/>
    <w:semiHidden/>
    <w:unhideWhenUsed/>
    <w:rsid w:val="006C54FC"/>
    <w:rPr>
      <w:sz w:val="16"/>
      <w:szCs w:val="16"/>
    </w:rPr>
  </w:style>
  <w:style w:type="paragraph" w:styleId="CommentText">
    <w:name w:val="annotation text"/>
    <w:basedOn w:val="Normal"/>
    <w:link w:val="CommentTextChar"/>
    <w:uiPriority w:val="99"/>
    <w:unhideWhenUsed/>
    <w:rsid w:val="006C54FC"/>
    <w:pPr>
      <w:spacing w:line="240" w:lineRule="auto"/>
    </w:pPr>
    <w:rPr>
      <w:sz w:val="20"/>
      <w:szCs w:val="20"/>
    </w:rPr>
  </w:style>
  <w:style w:type="character" w:customStyle="1" w:styleId="CommentTextChar">
    <w:name w:val="Comment Text Char"/>
    <w:basedOn w:val="DefaultParagraphFont"/>
    <w:link w:val="CommentText"/>
    <w:uiPriority w:val="99"/>
    <w:rsid w:val="006C54FC"/>
    <w:rPr>
      <w:sz w:val="20"/>
      <w:szCs w:val="20"/>
    </w:rPr>
  </w:style>
  <w:style w:type="paragraph" w:styleId="CommentSubject">
    <w:name w:val="annotation subject"/>
    <w:basedOn w:val="CommentText"/>
    <w:next w:val="CommentText"/>
    <w:link w:val="CommentSubjectChar"/>
    <w:uiPriority w:val="99"/>
    <w:semiHidden/>
    <w:unhideWhenUsed/>
    <w:rsid w:val="006C54FC"/>
    <w:rPr>
      <w:b/>
      <w:bCs/>
    </w:rPr>
  </w:style>
  <w:style w:type="character" w:customStyle="1" w:styleId="CommentSubjectChar">
    <w:name w:val="Comment Subject Char"/>
    <w:basedOn w:val="CommentTextChar"/>
    <w:link w:val="CommentSubject"/>
    <w:uiPriority w:val="99"/>
    <w:semiHidden/>
    <w:rsid w:val="006C54FC"/>
    <w:rPr>
      <w:b/>
      <w:bCs/>
      <w:sz w:val="20"/>
      <w:szCs w:val="20"/>
    </w:rPr>
  </w:style>
  <w:style w:type="paragraph" w:styleId="BalloonText">
    <w:name w:val="Balloon Text"/>
    <w:basedOn w:val="Normal"/>
    <w:link w:val="BalloonTextChar"/>
    <w:uiPriority w:val="99"/>
    <w:semiHidden/>
    <w:unhideWhenUsed/>
    <w:rsid w:val="006C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92558">
      <w:bodyDiv w:val="1"/>
      <w:marLeft w:val="0"/>
      <w:marRight w:val="0"/>
      <w:marTop w:val="0"/>
      <w:marBottom w:val="0"/>
      <w:divBdr>
        <w:top w:val="none" w:sz="0" w:space="0" w:color="auto"/>
        <w:left w:val="none" w:sz="0" w:space="0" w:color="auto"/>
        <w:bottom w:val="none" w:sz="0" w:space="0" w:color="auto"/>
        <w:right w:val="none" w:sz="0" w:space="0" w:color="auto"/>
      </w:divBdr>
      <w:divsChild>
        <w:div w:id="1713723748">
          <w:marLeft w:val="547"/>
          <w:marRight w:val="0"/>
          <w:marTop w:val="86"/>
          <w:marBottom w:val="0"/>
          <w:divBdr>
            <w:top w:val="none" w:sz="0" w:space="0" w:color="auto"/>
            <w:left w:val="none" w:sz="0" w:space="0" w:color="auto"/>
            <w:bottom w:val="none" w:sz="0" w:space="0" w:color="auto"/>
            <w:right w:val="none" w:sz="0" w:space="0" w:color="auto"/>
          </w:divBdr>
        </w:div>
        <w:div w:id="410083540">
          <w:marLeft w:val="1166"/>
          <w:marRight w:val="0"/>
          <w:marTop w:val="86"/>
          <w:marBottom w:val="0"/>
          <w:divBdr>
            <w:top w:val="none" w:sz="0" w:space="0" w:color="auto"/>
            <w:left w:val="none" w:sz="0" w:space="0" w:color="auto"/>
            <w:bottom w:val="none" w:sz="0" w:space="0" w:color="auto"/>
            <w:right w:val="none" w:sz="0" w:space="0" w:color="auto"/>
          </w:divBdr>
        </w:div>
        <w:div w:id="795832662">
          <w:marLeft w:val="1166"/>
          <w:marRight w:val="0"/>
          <w:marTop w:val="86"/>
          <w:marBottom w:val="0"/>
          <w:divBdr>
            <w:top w:val="none" w:sz="0" w:space="0" w:color="auto"/>
            <w:left w:val="none" w:sz="0" w:space="0" w:color="auto"/>
            <w:bottom w:val="none" w:sz="0" w:space="0" w:color="auto"/>
            <w:right w:val="none" w:sz="0" w:space="0" w:color="auto"/>
          </w:divBdr>
        </w:div>
        <w:div w:id="935016553">
          <w:marLeft w:val="1166"/>
          <w:marRight w:val="0"/>
          <w:marTop w:val="86"/>
          <w:marBottom w:val="0"/>
          <w:divBdr>
            <w:top w:val="none" w:sz="0" w:space="0" w:color="auto"/>
            <w:left w:val="none" w:sz="0" w:space="0" w:color="auto"/>
            <w:bottom w:val="none" w:sz="0" w:space="0" w:color="auto"/>
            <w:right w:val="none" w:sz="0" w:space="0" w:color="auto"/>
          </w:divBdr>
        </w:div>
        <w:div w:id="2120561870">
          <w:marLeft w:val="1166"/>
          <w:marRight w:val="0"/>
          <w:marTop w:val="86"/>
          <w:marBottom w:val="0"/>
          <w:divBdr>
            <w:top w:val="none" w:sz="0" w:space="0" w:color="auto"/>
            <w:left w:val="none" w:sz="0" w:space="0" w:color="auto"/>
            <w:bottom w:val="none" w:sz="0" w:space="0" w:color="auto"/>
            <w:right w:val="none" w:sz="0" w:space="0" w:color="auto"/>
          </w:divBdr>
        </w:div>
        <w:div w:id="273171895">
          <w:marLeft w:val="1166"/>
          <w:marRight w:val="0"/>
          <w:marTop w:val="86"/>
          <w:marBottom w:val="0"/>
          <w:divBdr>
            <w:top w:val="none" w:sz="0" w:space="0" w:color="auto"/>
            <w:left w:val="none" w:sz="0" w:space="0" w:color="auto"/>
            <w:bottom w:val="none" w:sz="0" w:space="0" w:color="auto"/>
            <w:right w:val="none" w:sz="0" w:space="0" w:color="auto"/>
          </w:divBdr>
        </w:div>
      </w:divsChild>
    </w:div>
    <w:div w:id="2004819671">
      <w:bodyDiv w:val="1"/>
      <w:marLeft w:val="0"/>
      <w:marRight w:val="0"/>
      <w:marTop w:val="0"/>
      <w:marBottom w:val="0"/>
      <w:divBdr>
        <w:top w:val="none" w:sz="0" w:space="0" w:color="auto"/>
        <w:left w:val="none" w:sz="0" w:space="0" w:color="auto"/>
        <w:bottom w:val="none" w:sz="0" w:space="0" w:color="auto"/>
        <w:right w:val="none" w:sz="0" w:space="0" w:color="auto"/>
      </w:divBdr>
      <w:divsChild>
        <w:div w:id="2121100650">
          <w:marLeft w:val="547"/>
          <w:marRight w:val="0"/>
          <w:marTop w:val="86"/>
          <w:marBottom w:val="0"/>
          <w:divBdr>
            <w:top w:val="none" w:sz="0" w:space="0" w:color="auto"/>
            <w:left w:val="none" w:sz="0" w:space="0" w:color="auto"/>
            <w:bottom w:val="none" w:sz="0" w:space="0" w:color="auto"/>
            <w:right w:val="none" w:sz="0" w:space="0" w:color="auto"/>
          </w:divBdr>
        </w:div>
        <w:div w:id="1015810271">
          <w:marLeft w:val="1166"/>
          <w:marRight w:val="0"/>
          <w:marTop w:val="86"/>
          <w:marBottom w:val="0"/>
          <w:divBdr>
            <w:top w:val="none" w:sz="0" w:space="0" w:color="auto"/>
            <w:left w:val="none" w:sz="0" w:space="0" w:color="auto"/>
            <w:bottom w:val="none" w:sz="0" w:space="0" w:color="auto"/>
            <w:right w:val="none" w:sz="0" w:space="0" w:color="auto"/>
          </w:divBdr>
        </w:div>
        <w:div w:id="208660827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822E8A290CD40B75F264B1AD0BF14" ma:contentTypeVersion="13" ma:contentTypeDescription="Create a new document." ma:contentTypeScope="" ma:versionID="a6eb36fecb1a4c43c8e41824a7e127c4">
  <xsd:schema xmlns:xsd="http://www.w3.org/2001/XMLSchema" xmlns:xs="http://www.w3.org/2001/XMLSchema" xmlns:p="http://schemas.microsoft.com/office/2006/metadata/properties" xmlns:ns3="9034223a-689e-4fcf-adb5-38adbbe30688" xmlns:ns4="608c8a29-40aa-4540-a758-433dee908354" targetNamespace="http://schemas.microsoft.com/office/2006/metadata/properties" ma:root="true" ma:fieldsID="396bd9f0b8e0442cbd3d913b73caf98e" ns3:_="" ns4:_="">
    <xsd:import namespace="9034223a-689e-4fcf-adb5-38adbbe30688"/>
    <xsd:import namespace="608c8a29-40aa-4540-a758-433dee9083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4223a-689e-4fcf-adb5-38adbbe306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c8a29-40aa-4540-a758-433dee9083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4880B-BF29-461F-AA48-B85214F20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D8243-9188-4815-AF3B-5F5267FD6BA2}">
  <ds:schemaRefs>
    <ds:schemaRef ds:uri="http://schemas.microsoft.com/sharepoint/v3/contenttype/forms"/>
  </ds:schemaRefs>
</ds:datastoreItem>
</file>

<file path=customXml/itemProps3.xml><?xml version="1.0" encoding="utf-8"?>
<ds:datastoreItem xmlns:ds="http://schemas.openxmlformats.org/officeDocument/2006/customXml" ds:itemID="{D0740B37-7804-4498-956F-4CB08792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4223a-689e-4fcf-adb5-38adbbe30688"/>
    <ds:schemaRef ds:uri="608c8a29-40aa-4540-a758-433dee90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955</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 User</dc:creator>
  <cp:lastModifiedBy>Thierry Messina Endeme</cp:lastModifiedBy>
  <cp:revision>8</cp:revision>
  <dcterms:created xsi:type="dcterms:W3CDTF">2021-12-08T22:18:00Z</dcterms:created>
  <dcterms:modified xsi:type="dcterms:W3CDTF">2021-12-08T22:53:00Z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0x010100EB6822E8A290CD40B75F264B1AD0BF14</vt:lpwstr>
  </property>
</Properties>
</file>