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29DE" w14:textId="77777777" w:rsidR="00655FCF" w:rsidRPr="00492EF4" w:rsidRDefault="00655FCF" w:rsidP="003554AB">
      <w:pPr>
        <w:rPr>
          <w:rFonts w:ascii="Calibri Light" w:hAnsi="Calibri Light"/>
          <w:b/>
          <w:bCs/>
          <w:smallCaps/>
          <w:sz w:val="20"/>
          <w:szCs w:val="20"/>
        </w:rPr>
      </w:pPr>
    </w:p>
    <w:p w14:paraId="2BA12CE7" w14:textId="68651BEE" w:rsidR="00857A78" w:rsidRPr="00FC0AC4" w:rsidRDefault="00B316BF" w:rsidP="003F6624">
      <w:pPr>
        <w:jc w:val="center"/>
        <w:rPr>
          <w:rFonts w:ascii="Times New Roman" w:hAnsi="Times New Roman" w:cs="Times New Roman"/>
          <w:b/>
          <w:bCs/>
          <w:smallCaps/>
          <w:sz w:val="20"/>
          <w:szCs w:val="20"/>
        </w:rPr>
      </w:pPr>
      <w:bookmarkStart w:id="0" w:name="_GoBack"/>
      <w:r w:rsidRPr="00FC0AC4">
        <w:rPr>
          <w:rFonts w:ascii="Times New Roman" w:hAnsi="Times New Roman" w:cs="Times New Roman"/>
          <w:b/>
          <w:bCs/>
          <w:color w:val="333333"/>
          <w:sz w:val="26"/>
          <w:szCs w:val="26"/>
          <w:shd w:val="clear" w:color="auto" w:fill="F5F5F5"/>
        </w:rPr>
        <w:t>“I</w:t>
      </w:r>
      <w:r w:rsidRPr="00FC0AC4">
        <w:rPr>
          <w:rFonts w:ascii="Times New Roman" w:hAnsi="Times New Roman" w:cs="Times New Roman"/>
          <w:b/>
          <w:bCs/>
          <w:color w:val="333333"/>
          <w:sz w:val="26"/>
          <w:szCs w:val="26"/>
          <w:shd w:val="clear" w:color="auto" w:fill="F5F5F5"/>
        </w:rPr>
        <w:t>ncreasing Border Surveillance Capacity of Borders between Turkey and Greece</w:t>
      </w:r>
      <w:r w:rsidRPr="00FC0AC4">
        <w:rPr>
          <w:rFonts w:ascii="Times New Roman" w:hAnsi="Times New Roman" w:cs="Times New Roman"/>
          <w:b/>
          <w:bCs/>
          <w:color w:val="333333"/>
          <w:sz w:val="26"/>
          <w:szCs w:val="26"/>
          <w:shd w:val="clear" w:color="auto" w:fill="F5F5F5"/>
        </w:rPr>
        <w:t>” Management Response</w:t>
      </w:r>
      <w:bookmarkEnd w:id="0"/>
      <w:r w:rsidR="00857A78" w:rsidRPr="00FC0AC4">
        <w:rPr>
          <w:rFonts w:ascii="Times New Roman" w:eastAsia="ACaslon-Regular" w:hAnsi="Times New Roman" w:cs="Times New Roman"/>
          <w:b/>
          <w:bCs/>
          <w:sz w:val="20"/>
          <w:szCs w:val="20"/>
        </w:rPr>
        <w:tab/>
      </w:r>
      <w:r w:rsidR="00857A78" w:rsidRPr="00FC0AC4">
        <w:rPr>
          <w:rFonts w:ascii="Times New Roman" w:eastAsia="ACaslon-Regular" w:hAnsi="Times New Roman" w:cs="Times New Roman"/>
          <w:b/>
          <w:bCs/>
          <w:sz w:val="20"/>
          <w:szCs w:val="20"/>
        </w:rPr>
        <w:tab/>
      </w:r>
      <w:r w:rsidR="00857A78" w:rsidRPr="00FC0AC4">
        <w:rPr>
          <w:rFonts w:ascii="Times New Roman" w:eastAsia="ACaslon-Regular" w:hAnsi="Times New Roman" w:cs="Times New Roman"/>
          <w:b/>
          <w:bCs/>
          <w:sz w:val="20"/>
          <w:szCs w:val="20"/>
        </w:rPr>
        <w:tab/>
      </w:r>
    </w:p>
    <w:p w14:paraId="61446DD6" w14:textId="77777777" w:rsidR="00EC63FE" w:rsidRPr="00492EF4" w:rsidRDefault="00EC63FE" w:rsidP="00EC63FE">
      <w:pPr>
        <w:rPr>
          <w:rFonts w:ascii="Times New Roman" w:eastAsia="ACaslon-Regular" w:hAnsi="Times New Roman" w:cs="Times New Roman"/>
          <w:sz w:val="20"/>
          <w:szCs w:val="20"/>
        </w:rPr>
      </w:pPr>
    </w:p>
    <w:tbl>
      <w:tblPr>
        <w:tblStyle w:val="TableGrid"/>
        <w:tblW w:w="14737" w:type="dxa"/>
        <w:tblLayout w:type="fixed"/>
        <w:tblLook w:val="04A0" w:firstRow="1" w:lastRow="0" w:firstColumn="1" w:lastColumn="0" w:noHBand="0" w:noVBand="1"/>
      </w:tblPr>
      <w:tblGrid>
        <w:gridCol w:w="3539"/>
        <w:gridCol w:w="2977"/>
        <w:gridCol w:w="2126"/>
        <w:gridCol w:w="1418"/>
        <w:gridCol w:w="1701"/>
        <w:gridCol w:w="1134"/>
        <w:gridCol w:w="1842"/>
      </w:tblGrid>
      <w:tr w:rsidR="00B06A70" w:rsidRPr="00492EF4" w14:paraId="138A5768" w14:textId="77777777" w:rsidTr="00DE5A59">
        <w:tc>
          <w:tcPr>
            <w:tcW w:w="3539" w:type="dxa"/>
            <w:vMerge w:val="restart"/>
            <w:shd w:val="clear" w:color="auto" w:fill="002060"/>
          </w:tcPr>
          <w:p w14:paraId="1936955E" w14:textId="77777777" w:rsidR="00B06A70" w:rsidRPr="00492EF4" w:rsidRDefault="00B06A70" w:rsidP="00EC63FE">
            <w:pPr>
              <w:autoSpaceDE w:val="0"/>
              <w:autoSpaceDN w:val="0"/>
              <w:adjustRightInd w:val="0"/>
              <w:rPr>
                <w:rFonts w:ascii="Times New Roman" w:hAnsi="Times New Roman" w:cs="Times New Roman"/>
                <w:b/>
                <w:bCs/>
                <w:sz w:val="20"/>
                <w:szCs w:val="20"/>
              </w:rPr>
            </w:pPr>
          </w:p>
          <w:p w14:paraId="5E0CFCD5" w14:textId="77777777" w:rsidR="00B06A70" w:rsidRPr="00492EF4" w:rsidRDefault="00B06A70"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Key issues and</w:t>
            </w:r>
          </w:p>
          <w:p w14:paraId="334C4E5F" w14:textId="77777777" w:rsidR="00B06A70" w:rsidRPr="00492EF4" w:rsidRDefault="00B06A70" w:rsidP="00EC63FE">
            <w:pPr>
              <w:rPr>
                <w:rFonts w:ascii="Times New Roman" w:hAnsi="Times New Roman" w:cs="Times New Roman"/>
                <w:sz w:val="20"/>
                <w:szCs w:val="20"/>
              </w:rPr>
            </w:pPr>
            <w:r w:rsidRPr="00492EF4">
              <w:rPr>
                <w:rFonts w:ascii="Times New Roman" w:hAnsi="Times New Roman" w:cs="Times New Roman"/>
                <w:b/>
                <w:bCs/>
                <w:sz w:val="20"/>
                <w:szCs w:val="20"/>
              </w:rPr>
              <w:t>Recommendations</w:t>
            </w:r>
          </w:p>
        </w:tc>
        <w:tc>
          <w:tcPr>
            <w:tcW w:w="2977" w:type="dxa"/>
            <w:vMerge w:val="restart"/>
            <w:shd w:val="clear" w:color="auto" w:fill="002060"/>
          </w:tcPr>
          <w:p w14:paraId="116767EF" w14:textId="77777777" w:rsidR="00B06A70" w:rsidRPr="00492EF4" w:rsidRDefault="00B06A70"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Management</w:t>
            </w:r>
          </w:p>
          <w:p w14:paraId="470AF1FF" w14:textId="77777777" w:rsidR="00B06A70" w:rsidRPr="00492EF4" w:rsidRDefault="00B06A70" w:rsidP="00B06A70">
            <w:pPr>
              <w:rPr>
                <w:rFonts w:ascii="Times New Roman" w:hAnsi="Times New Roman" w:cs="Times New Roman"/>
                <w:sz w:val="20"/>
                <w:szCs w:val="20"/>
              </w:rPr>
            </w:pPr>
            <w:r w:rsidRPr="00492EF4">
              <w:rPr>
                <w:rFonts w:ascii="Times New Roman" w:hAnsi="Times New Roman" w:cs="Times New Roman"/>
                <w:b/>
                <w:bCs/>
                <w:sz w:val="20"/>
                <w:szCs w:val="20"/>
              </w:rPr>
              <w:t>Response</w:t>
            </w:r>
          </w:p>
        </w:tc>
        <w:tc>
          <w:tcPr>
            <w:tcW w:w="6379" w:type="dxa"/>
            <w:gridSpan w:val="4"/>
            <w:shd w:val="clear" w:color="auto" w:fill="002060"/>
          </w:tcPr>
          <w:p w14:paraId="09F2A9FE" w14:textId="77777777" w:rsidR="00B06A70" w:rsidRPr="00492EF4" w:rsidRDefault="007344AD" w:rsidP="00B06A70">
            <w:pPr>
              <w:jc w:val="center"/>
              <w:rPr>
                <w:rFonts w:ascii="Times New Roman" w:hAnsi="Times New Roman" w:cs="Times New Roman"/>
                <w:sz w:val="20"/>
                <w:szCs w:val="20"/>
              </w:rPr>
            </w:pPr>
            <w:r w:rsidRPr="00492EF4">
              <w:rPr>
                <w:rFonts w:ascii="Times New Roman" w:hAnsi="Times New Roman" w:cs="Times New Roman"/>
                <w:b/>
                <w:bCs/>
                <w:sz w:val="20"/>
                <w:szCs w:val="20"/>
              </w:rPr>
              <w:t>Tracking</w:t>
            </w:r>
          </w:p>
        </w:tc>
        <w:tc>
          <w:tcPr>
            <w:tcW w:w="1842" w:type="dxa"/>
            <w:shd w:val="clear" w:color="auto" w:fill="002060"/>
          </w:tcPr>
          <w:p w14:paraId="3D702D65" w14:textId="77777777" w:rsidR="00B06A70" w:rsidRPr="00492EF4" w:rsidRDefault="00B06A70" w:rsidP="00EC63FE">
            <w:pPr>
              <w:rPr>
                <w:rFonts w:ascii="Times New Roman" w:hAnsi="Times New Roman" w:cs="Times New Roman"/>
                <w:sz w:val="20"/>
                <w:szCs w:val="20"/>
              </w:rPr>
            </w:pPr>
          </w:p>
        </w:tc>
      </w:tr>
      <w:tr w:rsidR="00F86E00" w:rsidRPr="00492EF4" w14:paraId="76C1CFF7" w14:textId="77777777" w:rsidTr="005213CD">
        <w:tc>
          <w:tcPr>
            <w:tcW w:w="3539" w:type="dxa"/>
            <w:vMerge/>
            <w:shd w:val="clear" w:color="auto" w:fill="002060"/>
          </w:tcPr>
          <w:p w14:paraId="3D47F0D8" w14:textId="77777777" w:rsidR="00B06A70" w:rsidRPr="00492EF4" w:rsidRDefault="00B06A70" w:rsidP="00EC63FE">
            <w:pPr>
              <w:rPr>
                <w:rFonts w:ascii="Times New Roman" w:hAnsi="Times New Roman" w:cs="Times New Roman"/>
                <w:sz w:val="20"/>
                <w:szCs w:val="20"/>
              </w:rPr>
            </w:pPr>
          </w:p>
        </w:tc>
        <w:tc>
          <w:tcPr>
            <w:tcW w:w="2977" w:type="dxa"/>
            <w:vMerge/>
            <w:shd w:val="clear" w:color="auto" w:fill="002060"/>
          </w:tcPr>
          <w:p w14:paraId="0BEF73ED" w14:textId="77777777" w:rsidR="00B06A70" w:rsidRPr="00492EF4" w:rsidRDefault="00B06A70" w:rsidP="00EC63FE">
            <w:pPr>
              <w:autoSpaceDE w:val="0"/>
              <w:autoSpaceDN w:val="0"/>
              <w:adjustRightInd w:val="0"/>
              <w:rPr>
                <w:rFonts w:ascii="Times New Roman" w:hAnsi="Times New Roman" w:cs="Times New Roman"/>
                <w:b/>
                <w:bCs/>
                <w:sz w:val="20"/>
                <w:szCs w:val="20"/>
              </w:rPr>
            </w:pPr>
          </w:p>
        </w:tc>
        <w:tc>
          <w:tcPr>
            <w:tcW w:w="2126" w:type="dxa"/>
          </w:tcPr>
          <w:p w14:paraId="7C3EFC52" w14:textId="77777777" w:rsidR="00B06A70" w:rsidRPr="00492EF4" w:rsidRDefault="00B06A70"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 xml:space="preserve">Key Actions </w:t>
            </w:r>
          </w:p>
        </w:tc>
        <w:tc>
          <w:tcPr>
            <w:tcW w:w="1418" w:type="dxa"/>
          </w:tcPr>
          <w:p w14:paraId="1762E2F5" w14:textId="77777777" w:rsidR="00B06A70" w:rsidRPr="00492EF4" w:rsidRDefault="00B06A70"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 xml:space="preserve">Timeframe </w:t>
            </w:r>
          </w:p>
        </w:tc>
        <w:tc>
          <w:tcPr>
            <w:tcW w:w="1701" w:type="dxa"/>
          </w:tcPr>
          <w:p w14:paraId="47A98C92" w14:textId="77777777" w:rsidR="00B06A70" w:rsidRPr="00492EF4" w:rsidRDefault="00B06A70"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Responsible</w:t>
            </w:r>
          </w:p>
          <w:p w14:paraId="4E82A663" w14:textId="77777777" w:rsidR="00B06A70" w:rsidRPr="00492EF4" w:rsidRDefault="00B06A70"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 xml:space="preserve">Unit </w:t>
            </w:r>
            <w:r w:rsidR="003554AB" w:rsidRPr="00492EF4">
              <w:rPr>
                <w:rFonts w:ascii="Times New Roman" w:hAnsi="Times New Roman" w:cs="Times New Roman"/>
                <w:b/>
                <w:bCs/>
                <w:sz w:val="20"/>
                <w:szCs w:val="20"/>
              </w:rPr>
              <w:t>(s)</w:t>
            </w:r>
          </w:p>
        </w:tc>
        <w:tc>
          <w:tcPr>
            <w:tcW w:w="1134" w:type="dxa"/>
          </w:tcPr>
          <w:p w14:paraId="05360CA5" w14:textId="77777777" w:rsidR="00B06A70" w:rsidRPr="00492EF4" w:rsidRDefault="007344AD"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Status</w:t>
            </w:r>
          </w:p>
        </w:tc>
        <w:tc>
          <w:tcPr>
            <w:tcW w:w="1842" w:type="dxa"/>
          </w:tcPr>
          <w:p w14:paraId="058FBFE8" w14:textId="77777777" w:rsidR="00B06A70" w:rsidRPr="00492EF4" w:rsidRDefault="003554AB" w:rsidP="00EC63FE">
            <w:pPr>
              <w:autoSpaceDE w:val="0"/>
              <w:autoSpaceDN w:val="0"/>
              <w:adjustRightInd w:val="0"/>
              <w:rPr>
                <w:rFonts w:ascii="Times New Roman" w:hAnsi="Times New Roman" w:cs="Times New Roman"/>
                <w:b/>
                <w:bCs/>
                <w:sz w:val="20"/>
                <w:szCs w:val="20"/>
              </w:rPr>
            </w:pPr>
            <w:r w:rsidRPr="00492EF4">
              <w:rPr>
                <w:rFonts w:ascii="Times New Roman" w:hAnsi="Times New Roman" w:cs="Times New Roman"/>
                <w:b/>
                <w:bCs/>
                <w:sz w:val="20"/>
                <w:szCs w:val="20"/>
              </w:rPr>
              <w:t>C</w:t>
            </w:r>
            <w:r w:rsidR="00B06A70" w:rsidRPr="00492EF4">
              <w:rPr>
                <w:rFonts w:ascii="Times New Roman" w:hAnsi="Times New Roman" w:cs="Times New Roman"/>
                <w:b/>
                <w:bCs/>
                <w:sz w:val="20"/>
                <w:szCs w:val="20"/>
              </w:rPr>
              <w:t>omment</w:t>
            </w:r>
            <w:r w:rsidR="00DE5A59" w:rsidRPr="00492EF4">
              <w:rPr>
                <w:rFonts w:ascii="Times New Roman" w:hAnsi="Times New Roman" w:cs="Times New Roman"/>
                <w:b/>
                <w:bCs/>
                <w:sz w:val="20"/>
                <w:szCs w:val="20"/>
              </w:rPr>
              <w:t>s</w:t>
            </w:r>
          </w:p>
        </w:tc>
      </w:tr>
      <w:tr w:rsidR="00F86E00" w:rsidRPr="00492EF4" w14:paraId="610992A7" w14:textId="77777777" w:rsidTr="005213CD">
        <w:tc>
          <w:tcPr>
            <w:tcW w:w="3539" w:type="dxa"/>
          </w:tcPr>
          <w:p w14:paraId="045428C6" w14:textId="77777777" w:rsidR="00EB1736" w:rsidRPr="00492EF4" w:rsidRDefault="00EB1736" w:rsidP="0078257B">
            <w:pPr>
              <w:rPr>
                <w:rFonts w:ascii="Times New Roman" w:hAnsi="Times New Roman" w:cs="Times New Roman"/>
                <w:sz w:val="20"/>
                <w:szCs w:val="20"/>
              </w:rPr>
            </w:pPr>
            <w:r w:rsidRPr="00492EF4">
              <w:rPr>
                <w:rFonts w:ascii="Times New Roman" w:hAnsi="Times New Roman" w:cs="Times New Roman"/>
                <w:b/>
                <w:bCs/>
                <w:sz w:val="20"/>
                <w:szCs w:val="20"/>
              </w:rPr>
              <w:t xml:space="preserve">Recommendation 1: </w:t>
            </w:r>
          </w:p>
          <w:p w14:paraId="2BACF917" w14:textId="77777777" w:rsidR="00DE5A59" w:rsidRPr="00492EF4" w:rsidRDefault="00DE5A59" w:rsidP="00DE5A59">
            <w:pPr>
              <w:shd w:val="clear" w:color="auto" w:fill="FFFFFF"/>
              <w:rPr>
                <w:rFonts w:ascii="Times New Roman" w:eastAsia="Times New Roman" w:hAnsi="Times New Roman" w:cs="Times New Roman"/>
                <w:color w:val="222222"/>
                <w:sz w:val="20"/>
                <w:szCs w:val="20"/>
                <w:lang w:eastAsia="tr-TR"/>
              </w:rPr>
            </w:pPr>
          </w:p>
          <w:p w14:paraId="1EEFA3BB" w14:textId="1D7B299E" w:rsidR="004F5278" w:rsidRPr="00492EF4" w:rsidRDefault="00487C45" w:rsidP="00487C45">
            <w:pPr>
              <w:spacing w:after="120"/>
              <w:rPr>
                <w:rFonts w:ascii="Times New Roman" w:hAnsi="Times New Roman" w:cs="Times New Roman"/>
                <w:sz w:val="20"/>
                <w:szCs w:val="20"/>
              </w:rPr>
            </w:pPr>
            <w:r w:rsidRPr="00492EF4">
              <w:rPr>
                <w:rFonts w:ascii="Times New Roman" w:eastAsia="Times New Roman" w:hAnsi="Times New Roman" w:cs="Times New Roman"/>
                <w:color w:val="222222"/>
                <w:sz w:val="20"/>
                <w:szCs w:val="20"/>
                <w:lang w:eastAsia="tr-TR"/>
              </w:rPr>
              <w:t>There is reason to believe that the possibilities of introducing new technology have increased and HR capacity has been strengthened. The foundation is laid in the way the beneficiaries and donors imagined. It would be very unfortunate, and waste of funds, if enough resources were not decided to utilize for phase 2 and the future work.</w:t>
            </w:r>
          </w:p>
        </w:tc>
        <w:tc>
          <w:tcPr>
            <w:tcW w:w="2977" w:type="dxa"/>
          </w:tcPr>
          <w:p w14:paraId="592E115A" w14:textId="77777777" w:rsidR="00EC63FE" w:rsidRPr="00492EF4" w:rsidRDefault="00EC63FE" w:rsidP="000D08EE">
            <w:pPr>
              <w:rPr>
                <w:rFonts w:ascii="Times New Roman" w:hAnsi="Times New Roman" w:cs="Times New Roman"/>
                <w:sz w:val="20"/>
                <w:szCs w:val="20"/>
              </w:rPr>
            </w:pPr>
          </w:p>
          <w:p w14:paraId="115E23A9" w14:textId="7926628F" w:rsidR="007F3128" w:rsidRPr="0049008C" w:rsidRDefault="007F3128" w:rsidP="000D08EE">
            <w:pPr>
              <w:rPr>
                <w:rFonts w:ascii="Times New Roman" w:hAnsi="Times New Roman" w:cs="Times New Roman"/>
                <w:sz w:val="20"/>
                <w:szCs w:val="20"/>
              </w:rPr>
            </w:pPr>
            <w:r w:rsidRPr="00492EF4">
              <w:rPr>
                <w:rFonts w:ascii="Times New Roman" w:hAnsi="Times New Roman" w:cs="Times New Roman"/>
                <w:sz w:val="20"/>
                <w:szCs w:val="20"/>
              </w:rPr>
              <w:t>UNDP had already sug</w:t>
            </w:r>
            <w:r w:rsidR="0018535D" w:rsidRPr="00492EF4">
              <w:rPr>
                <w:rFonts w:ascii="Times New Roman" w:hAnsi="Times New Roman" w:cs="Times New Roman"/>
                <w:sz w:val="20"/>
                <w:szCs w:val="20"/>
              </w:rPr>
              <w:t>g</w:t>
            </w:r>
            <w:r w:rsidRPr="00492EF4">
              <w:rPr>
                <w:rFonts w:ascii="Times New Roman" w:hAnsi="Times New Roman" w:cs="Times New Roman"/>
                <w:sz w:val="20"/>
                <w:szCs w:val="20"/>
              </w:rPr>
              <w:t>ested to include the use of the output of the project</w:t>
            </w:r>
            <w:r w:rsidR="00825A99" w:rsidRPr="00492EF4">
              <w:rPr>
                <w:rFonts w:ascii="Times New Roman" w:hAnsi="Times New Roman" w:cs="Times New Roman"/>
                <w:sz w:val="20"/>
                <w:szCs w:val="20"/>
              </w:rPr>
              <w:t xml:space="preserve">, </w:t>
            </w:r>
            <w:r w:rsidR="00664E1E" w:rsidRPr="00492EF4">
              <w:rPr>
                <w:rFonts w:ascii="Times New Roman" w:hAnsi="Times New Roman" w:cs="Times New Roman"/>
                <w:sz w:val="20"/>
                <w:szCs w:val="20"/>
              </w:rPr>
              <w:t xml:space="preserve">namely </w:t>
            </w:r>
            <w:r w:rsidR="00825A99" w:rsidRPr="00492EF4">
              <w:rPr>
                <w:rFonts w:ascii="Times New Roman" w:hAnsi="Times New Roman" w:cs="Times New Roman"/>
                <w:sz w:val="20"/>
                <w:szCs w:val="20"/>
              </w:rPr>
              <w:t>Feasibility Report</w:t>
            </w:r>
            <w:r w:rsidR="00664E1E" w:rsidRPr="00492EF4">
              <w:rPr>
                <w:rFonts w:ascii="Times New Roman" w:hAnsi="Times New Roman" w:cs="Times New Roman"/>
                <w:sz w:val="20"/>
                <w:szCs w:val="20"/>
              </w:rPr>
              <w:t>,</w:t>
            </w:r>
            <w:r w:rsidR="00825A99" w:rsidRPr="00492EF4">
              <w:rPr>
                <w:rFonts w:ascii="Times New Roman" w:hAnsi="Times New Roman" w:cs="Times New Roman"/>
                <w:sz w:val="20"/>
                <w:szCs w:val="20"/>
              </w:rPr>
              <w:t xml:space="preserve"> for the use of high technology training tools,</w:t>
            </w:r>
            <w:r w:rsidRPr="00492EF4">
              <w:rPr>
                <w:rFonts w:ascii="Times New Roman" w:hAnsi="Times New Roman" w:cs="Times New Roman"/>
                <w:sz w:val="20"/>
                <w:szCs w:val="20"/>
              </w:rPr>
              <w:t xml:space="preserve"> at hand to result in establishment of Distance </w:t>
            </w:r>
            <w:r w:rsidRPr="0049008C">
              <w:rPr>
                <w:rFonts w:ascii="Times New Roman" w:hAnsi="Times New Roman" w:cs="Times New Roman"/>
                <w:sz w:val="20"/>
                <w:szCs w:val="20"/>
              </w:rPr>
              <w:t xml:space="preserve">Learning Technology as a part of Phase II. In this respect </w:t>
            </w:r>
            <w:r w:rsidR="00825A99" w:rsidRPr="0049008C">
              <w:rPr>
                <w:rFonts w:ascii="Times New Roman" w:hAnsi="Times New Roman" w:cs="Times New Roman"/>
                <w:sz w:val="20"/>
                <w:szCs w:val="20"/>
              </w:rPr>
              <w:t>Distance Learning Infrastructure will be enhanced in Land Forces Training and Doctrines Command</w:t>
            </w:r>
            <w:r w:rsidR="00CA6AF4" w:rsidRPr="0049008C">
              <w:rPr>
                <w:rFonts w:ascii="Times New Roman" w:hAnsi="Times New Roman" w:cs="Times New Roman"/>
                <w:sz w:val="20"/>
                <w:szCs w:val="20"/>
              </w:rPr>
              <w:t xml:space="preserve">, who has a high level of ownership as also mentioned in the Feasibility Report of the Simulation Based Training Center </w:t>
            </w:r>
          </w:p>
          <w:p w14:paraId="5CBCC485" w14:textId="77777777" w:rsidR="00825A99" w:rsidRPr="0049008C" w:rsidRDefault="00825A99" w:rsidP="000D08EE">
            <w:pPr>
              <w:rPr>
                <w:rFonts w:ascii="Times New Roman" w:hAnsi="Times New Roman" w:cs="Times New Roman"/>
                <w:sz w:val="20"/>
                <w:szCs w:val="20"/>
              </w:rPr>
            </w:pPr>
          </w:p>
          <w:p w14:paraId="34A0F28E" w14:textId="77777777" w:rsidR="00825A99" w:rsidRPr="00492EF4" w:rsidRDefault="00825A99" w:rsidP="000D08EE">
            <w:pPr>
              <w:rPr>
                <w:rFonts w:ascii="Times New Roman" w:hAnsi="Times New Roman" w:cs="Times New Roman"/>
                <w:sz w:val="20"/>
                <w:szCs w:val="20"/>
              </w:rPr>
            </w:pPr>
            <w:r w:rsidRPr="0049008C">
              <w:rPr>
                <w:rFonts w:ascii="Times New Roman" w:hAnsi="Times New Roman" w:cs="Times New Roman"/>
                <w:sz w:val="20"/>
                <w:szCs w:val="20"/>
              </w:rPr>
              <w:t>Moreover</w:t>
            </w:r>
            <w:r w:rsidR="00664E1E" w:rsidRPr="0049008C">
              <w:rPr>
                <w:rFonts w:ascii="Times New Roman" w:hAnsi="Times New Roman" w:cs="Times New Roman"/>
                <w:sz w:val="20"/>
                <w:szCs w:val="20"/>
              </w:rPr>
              <w:t>,</w:t>
            </w:r>
            <w:r w:rsidRPr="0049008C">
              <w:rPr>
                <w:rFonts w:ascii="Times New Roman" w:hAnsi="Times New Roman" w:cs="Times New Roman"/>
                <w:sz w:val="20"/>
                <w:szCs w:val="20"/>
              </w:rPr>
              <w:t xml:space="preserve"> UNDP prepared a </w:t>
            </w:r>
            <w:r w:rsidR="00195DBC" w:rsidRPr="0049008C">
              <w:rPr>
                <w:rFonts w:ascii="Times New Roman" w:hAnsi="Times New Roman" w:cs="Times New Roman"/>
                <w:sz w:val="20"/>
                <w:szCs w:val="20"/>
              </w:rPr>
              <w:t>concept</w:t>
            </w:r>
            <w:r w:rsidRPr="0049008C">
              <w:rPr>
                <w:rFonts w:ascii="Times New Roman" w:hAnsi="Times New Roman" w:cs="Times New Roman"/>
                <w:sz w:val="20"/>
                <w:szCs w:val="20"/>
              </w:rPr>
              <w:t xml:space="preserve"> note for </w:t>
            </w:r>
            <w:r w:rsidR="00195DBC" w:rsidRPr="0049008C">
              <w:rPr>
                <w:rFonts w:ascii="Times New Roman" w:hAnsi="Times New Roman" w:cs="Times New Roman"/>
                <w:sz w:val="20"/>
                <w:szCs w:val="20"/>
              </w:rPr>
              <w:t>a further possible pipeline</w:t>
            </w:r>
            <w:r w:rsidRPr="0049008C">
              <w:rPr>
                <w:rFonts w:ascii="Times New Roman" w:hAnsi="Times New Roman" w:cs="Times New Roman"/>
                <w:sz w:val="20"/>
                <w:szCs w:val="20"/>
              </w:rPr>
              <w:t xml:space="preserve"> project to include more high technology environment to be set up in Land Forces Training and Doctrines Command. This </w:t>
            </w:r>
            <w:r w:rsidR="00195DBC" w:rsidRPr="0049008C">
              <w:rPr>
                <w:rFonts w:ascii="Times New Roman" w:hAnsi="Times New Roman" w:cs="Times New Roman"/>
                <w:sz w:val="20"/>
                <w:szCs w:val="20"/>
              </w:rPr>
              <w:t xml:space="preserve">possible </w:t>
            </w:r>
            <w:r w:rsidRPr="0049008C">
              <w:rPr>
                <w:rFonts w:ascii="Times New Roman" w:hAnsi="Times New Roman" w:cs="Times New Roman"/>
                <w:sz w:val="20"/>
                <w:szCs w:val="20"/>
              </w:rPr>
              <w:t>pipeline</w:t>
            </w:r>
            <w:r w:rsidR="00195DBC" w:rsidRPr="0049008C">
              <w:rPr>
                <w:rFonts w:ascii="Times New Roman" w:hAnsi="Times New Roman" w:cs="Times New Roman"/>
                <w:sz w:val="20"/>
                <w:szCs w:val="20"/>
              </w:rPr>
              <w:t xml:space="preserve"> project</w:t>
            </w:r>
            <w:r w:rsidRPr="0049008C">
              <w:rPr>
                <w:rFonts w:ascii="Times New Roman" w:hAnsi="Times New Roman" w:cs="Times New Roman"/>
                <w:sz w:val="20"/>
                <w:szCs w:val="20"/>
              </w:rPr>
              <w:t xml:space="preserve"> has</w:t>
            </w:r>
            <w:r w:rsidRPr="00492EF4">
              <w:rPr>
                <w:rFonts w:ascii="Times New Roman" w:hAnsi="Times New Roman" w:cs="Times New Roman"/>
                <w:sz w:val="20"/>
                <w:szCs w:val="20"/>
              </w:rPr>
              <w:t xml:space="preserve"> been shared with the Main Beneficiary. UNDP will follow </w:t>
            </w:r>
            <w:r w:rsidR="00623299" w:rsidRPr="00492EF4">
              <w:rPr>
                <w:rFonts w:ascii="Times New Roman" w:hAnsi="Times New Roman" w:cs="Times New Roman"/>
                <w:sz w:val="20"/>
                <w:szCs w:val="20"/>
              </w:rPr>
              <w:t xml:space="preserve">up this and further possibilities. </w:t>
            </w:r>
          </w:p>
          <w:p w14:paraId="6A68F07B" w14:textId="79DD29FE" w:rsidR="00C265A4" w:rsidRPr="00492EF4" w:rsidRDefault="00C265A4" w:rsidP="000D08EE">
            <w:pPr>
              <w:rPr>
                <w:rFonts w:ascii="Times New Roman" w:hAnsi="Times New Roman" w:cs="Times New Roman"/>
                <w:sz w:val="20"/>
                <w:szCs w:val="20"/>
              </w:rPr>
            </w:pPr>
          </w:p>
        </w:tc>
        <w:tc>
          <w:tcPr>
            <w:tcW w:w="2126" w:type="dxa"/>
          </w:tcPr>
          <w:p w14:paraId="12E46D01" w14:textId="77777777" w:rsidR="003712D6" w:rsidRPr="00492EF4" w:rsidRDefault="003712D6" w:rsidP="0078257B">
            <w:pPr>
              <w:rPr>
                <w:rFonts w:ascii="Times New Roman" w:hAnsi="Times New Roman" w:cs="Times New Roman"/>
                <w:sz w:val="20"/>
                <w:szCs w:val="20"/>
              </w:rPr>
            </w:pPr>
          </w:p>
          <w:p w14:paraId="01A6BFA1" w14:textId="3FB1D2AA" w:rsidR="00825A99" w:rsidRPr="00492EF4" w:rsidRDefault="0049008C" w:rsidP="0078257B">
            <w:pPr>
              <w:rPr>
                <w:rFonts w:ascii="Times New Roman" w:hAnsi="Times New Roman" w:cs="Times New Roman"/>
                <w:sz w:val="20"/>
                <w:szCs w:val="20"/>
              </w:rPr>
            </w:pPr>
            <w:r>
              <w:rPr>
                <w:rFonts w:ascii="Times New Roman" w:hAnsi="Times New Roman" w:cs="Times New Roman"/>
                <w:sz w:val="20"/>
                <w:szCs w:val="20"/>
              </w:rPr>
              <w:t xml:space="preserve">Component II </w:t>
            </w:r>
            <w:r w:rsidR="00825A99" w:rsidRPr="00492EF4">
              <w:rPr>
                <w:rFonts w:ascii="Times New Roman" w:hAnsi="Times New Roman" w:cs="Times New Roman"/>
                <w:sz w:val="20"/>
                <w:szCs w:val="20"/>
              </w:rPr>
              <w:t>of IBM Phase II Project</w:t>
            </w:r>
            <w:r>
              <w:rPr>
                <w:rFonts w:ascii="Times New Roman" w:hAnsi="Times New Roman" w:cs="Times New Roman"/>
                <w:sz w:val="20"/>
                <w:szCs w:val="20"/>
              </w:rPr>
              <w:t xml:space="preserve"> on Institutional Capacity Building that includes enhancement of Distance Learning Infrastructure</w:t>
            </w:r>
          </w:p>
          <w:p w14:paraId="6327AAD8" w14:textId="77777777" w:rsidR="00825A99" w:rsidRPr="00492EF4" w:rsidRDefault="00825A99" w:rsidP="0078257B">
            <w:pPr>
              <w:rPr>
                <w:rFonts w:ascii="Times New Roman" w:hAnsi="Times New Roman" w:cs="Times New Roman"/>
                <w:sz w:val="20"/>
                <w:szCs w:val="20"/>
              </w:rPr>
            </w:pPr>
          </w:p>
          <w:p w14:paraId="56DE9DB0" w14:textId="5991819A" w:rsidR="00825A99" w:rsidRPr="00492EF4" w:rsidRDefault="00825A99" w:rsidP="0078257B">
            <w:pPr>
              <w:rPr>
                <w:rFonts w:ascii="Times New Roman" w:hAnsi="Times New Roman" w:cs="Times New Roman"/>
                <w:sz w:val="20"/>
                <w:szCs w:val="20"/>
              </w:rPr>
            </w:pPr>
            <w:r w:rsidRPr="00492EF4">
              <w:rPr>
                <w:rFonts w:ascii="Times New Roman" w:hAnsi="Times New Roman" w:cs="Times New Roman"/>
                <w:sz w:val="20"/>
                <w:szCs w:val="20"/>
              </w:rPr>
              <w:t>Follow-up of possible pipeline project</w:t>
            </w:r>
            <w:r w:rsidR="00664E1E" w:rsidRPr="00492EF4">
              <w:rPr>
                <w:rFonts w:ascii="Times New Roman" w:hAnsi="Times New Roman" w:cs="Times New Roman"/>
                <w:sz w:val="20"/>
                <w:szCs w:val="20"/>
              </w:rPr>
              <w:t>/s</w:t>
            </w:r>
            <w:r w:rsidRPr="00492EF4">
              <w:rPr>
                <w:rFonts w:ascii="Times New Roman" w:hAnsi="Times New Roman" w:cs="Times New Roman"/>
                <w:sz w:val="20"/>
                <w:szCs w:val="20"/>
              </w:rPr>
              <w:t xml:space="preserve"> </w:t>
            </w:r>
            <w:r w:rsidR="00CA6AF4">
              <w:rPr>
                <w:rFonts w:ascii="Times New Roman" w:hAnsi="Times New Roman" w:cs="Times New Roman"/>
                <w:sz w:val="20"/>
                <w:szCs w:val="20"/>
              </w:rPr>
              <w:t xml:space="preserve">with EU </w:t>
            </w:r>
            <w:r w:rsidRPr="00492EF4">
              <w:rPr>
                <w:rFonts w:ascii="Times New Roman" w:hAnsi="Times New Roman" w:cs="Times New Roman"/>
                <w:sz w:val="20"/>
                <w:szCs w:val="20"/>
              </w:rPr>
              <w:t>for the use of high technology training tools.</w:t>
            </w:r>
          </w:p>
        </w:tc>
        <w:tc>
          <w:tcPr>
            <w:tcW w:w="1418" w:type="dxa"/>
          </w:tcPr>
          <w:p w14:paraId="2CAFB584" w14:textId="77777777" w:rsidR="00825A99" w:rsidRPr="00492EF4" w:rsidRDefault="00825A99" w:rsidP="00EC63FE">
            <w:pPr>
              <w:rPr>
                <w:rFonts w:ascii="Times New Roman" w:hAnsi="Times New Roman" w:cs="Times New Roman"/>
                <w:sz w:val="20"/>
                <w:szCs w:val="20"/>
              </w:rPr>
            </w:pPr>
          </w:p>
          <w:p w14:paraId="23E720EF" w14:textId="77777777" w:rsidR="00825A99" w:rsidRPr="00492EF4" w:rsidRDefault="00825A99" w:rsidP="00EC63FE">
            <w:pPr>
              <w:rPr>
                <w:rFonts w:ascii="Times New Roman" w:hAnsi="Times New Roman" w:cs="Times New Roman"/>
                <w:sz w:val="20"/>
                <w:szCs w:val="20"/>
              </w:rPr>
            </w:pPr>
          </w:p>
          <w:p w14:paraId="4B5826B1" w14:textId="34FDFA07" w:rsidR="00EC63FE" w:rsidRPr="00492EF4" w:rsidRDefault="00664E1E" w:rsidP="00EC63FE">
            <w:pPr>
              <w:rPr>
                <w:rFonts w:ascii="Times New Roman" w:hAnsi="Times New Roman" w:cs="Times New Roman"/>
                <w:sz w:val="20"/>
                <w:szCs w:val="20"/>
              </w:rPr>
            </w:pPr>
            <w:r w:rsidRPr="00492EF4">
              <w:rPr>
                <w:rFonts w:ascii="Times New Roman" w:hAnsi="Times New Roman" w:cs="Times New Roman"/>
                <w:sz w:val="20"/>
                <w:szCs w:val="20"/>
              </w:rPr>
              <w:t>Dec 2018/</w:t>
            </w:r>
            <w:r w:rsidR="00825A99" w:rsidRPr="00492EF4">
              <w:rPr>
                <w:rFonts w:ascii="Times New Roman" w:hAnsi="Times New Roman" w:cs="Times New Roman"/>
                <w:sz w:val="20"/>
                <w:szCs w:val="20"/>
              </w:rPr>
              <w:t xml:space="preserve"> June 2020</w:t>
            </w:r>
          </w:p>
          <w:p w14:paraId="6579BD0B" w14:textId="77777777" w:rsidR="00825A99" w:rsidRPr="00492EF4" w:rsidRDefault="00825A99" w:rsidP="00EC63FE">
            <w:pPr>
              <w:rPr>
                <w:rFonts w:ascii="Times New Roman" w:hAnsi="Times New Roman" w:cs="Times New Roman"/>
                <w:sz w:val="20"/>
                <w:szCs w:val="20"/>
              </w:rPr>
            </w:pPr>
          </w:p>
          <w:p w14:paraId="296BC8C2" w14:textId="77777777" w:rsidR="00825A99" w:rsidRPr="00492EF4" w:rsidRDefault="00825A99" w:rsidP="00EC63FE">
            <w:pPr>
              <w:rPr>
                <w:rFonts w:ascii="Times New Roman" w:hAnsi="Times New Roman" w:cs="Times New Roman"/>
                <w:sz w:val="20"/>
                <w:szCs w:val="20"/>
              </w:rPr>
            </w:pPr>
          </w:p>
          <w:p w14:paraId="35543E35" w14:textId="188DBEB0" w:rsidR="00825A99" w:rsidRPr="00492EF4" w:rsidRDefault="00825A99" w:rsidP="00EC63FE">
            <w:pPr>
              <w:rPr>
                <w:rFonts w:ascii="Times New Roman" w:hAnsi="Times New Roman" w:cs="Times New Roman"/>
                <w:sz w:val="20"/>
                <w:szCs w:val="20"/>
              </w:rPr>
            </w:pPr>
          </w:p>
        </w:tc>
        <w:tc>
          <w:tcPr>
            <w:tcW w:w="1701" w:type="dxa"/>
          </w:tcPr>
          <w:p w14:paraId="7E092E1E" w14:textId="77777777" w:rsidR="00825A99" w:rsidRPr="00492EF4" w:rsidRDefault="00825A99" w:rsidP="00EC63FE">
            <w:pPr>
              <w:rPr>
                <w:rFonts w:ascii="Times New Roman" w:hAnsi="Times New Roman" w:cs="Times New Roman"/>
                <w:sz w:val="20"/>
                <w:szCs w:val="20"/>
              </w:rPr>
            </w:pPr>
          </w:p>
          <w:p w14:paraId="179EF620" w14:textId="77777777" w:rsidR="00825A99" w:rsidRPr="00492EF4" w:rsidRDefault="00825A99" w:rsidP="00EC63FE">
            <w:pPr>
              <w:rPr>
                <w:rFonts w:ascii="Times New Roman" w:hAnsi="Times New Roman" w:cs="Times New Roman"/>
                <w:sz w:val="20"/>
                <w:szCs w:val="20"/>
              </w:rPr>
            </w:pPr>
          </w:p>
          <w:p w14:paraId="7BE345DA" w14:textId="16C82DB2" w:rsidR="00EC63FE" w:rsidRPr="00492EF4" w:rsidRDefault="00664E1E" w:rsidP="00EC63FE">
            <w:pPr>
              <w:rPr>
                <w:rFonts w:ascii="Times New Roman" w:hAnsi="Times New Roman" w:cs="Times New Roman"/>
                <w:sz w:val="20"/>
                <w:szCs w:val="20"/>
              </w:rPr>
            </w:pPr>
            <w:r w:rsidRPr="00492EF4">
              <w:rPr>
                <w:rFonts w:ascii="Times New Roman" w:hAnsi="Times New Roman" w:cs="Times New Roman"/>
                <w:sz w:val="20"/>
                <w:szCs w:val="20"/>
              </w:rPr>
              <w:t xml:space="preserve">IDG Portfolio </w:t>
            </w:r>
          </w:p>
        </w:tc>
        <w:tc>
          <w:tcPr>
            <w:tcW w:w="1134" w:type="dxa"/>
          </w:tcPr>
          <w:p w14:paraId="5602E348" w14:textId="77777777" w:rsidR="00825A99" w:rsidRPr="00492EF4" w:rsidRDefault="00825A99" w:rsidP="006E1AE4">
            <w:pPr>
              <w:rPr>
                <w:rFonts w:ascii="Times New Roman" w:hAnsi="Times New Roman" w:cs="Times New Roman"/>
                <w:sz w:val="20"/>
                <w:szCs w:val="20"/>
                <w:highlight w:val="yellow"/>
              </w:rPr>
            </w:pPr>
          </w:p>
          <w:p w14:paraId="7AB4275E" w14:textId="77777777" w:rsidR="00825A99" w:rsidRPr="00492EF4" w:rsidRDefault="00825A99" w:rsidP="006E1AE4">
            <w:pPr>
              <w:rPr>
                <w:rFonts w:ascii="Times New Roman" w:hAnsi="Times New Roman" w:cs="Times New Roman"/>
                <w:sz w:val="20"/>
                <w:szCs w:val="20"/>
                <w:highlight w:val="yellow"/>
              </w:rPr>
            </w:pPr>
          </w:p>
          <w:p w14:paraId="58FBAACA" w14:textId="47D6136D" w:rsidR="00EC63FE" w:rsidRPr="00492EF4" w:rsidRDefault="007B796A" w:rsidP="006E1AE4">
            <w:pPr>
              <w:rPr>
                <w:rFonts w:ascii="Times New Roman" w:hAnsi="Times New Roman" w:cs="Times New Roman"/>
                <w:sz w:val="20"/>
                <w:szCs w:val="20"/>
              </w:rPr>
            </w:pPr>
            <w:r w:rsidRPr="00492EF4">
              <w:rPr>
                <w:rFonts w:ascii="Times New Roman" w:hAnsi="Times New Roman" w:cs="Times New Roman"/>
                <w:sz w:val="20"/>
                <w:szCs w:val="20"/>
              </w:rPr>
              <w:t>Ongoing</w:t>
            </w:r>
            <w:r w:rsidR="003462B3" w:rsidRPr="00492EF4">
              <w:rPr>
                <w:rFonts w:ascii="Times New Roman" w:hAnsi="Times New Roman" w:cs="Times New Roman"/>
                <w:sz w:val="20"/>
                <w:szCs w:val="20"/>
                <w:highlight w:val="yellow"/>
              </w:rPr>
              <w:t xml:space="preserve"> </w:t>
            </w:r>
          </w:p>
        </w:tc>
        <w:tc>
          <w:tcPr>
            <w:tcW w:w="1842" w:type="dxa"/>
          </w:tcPr>
          <w:p w14:paraId="49D3E51E" w14:textId="77777777" w:rsidR="00EC63FE" w:rsidRPr="00492EF4" w:rsidRDefault="00EC63FE" w:rsidP="00EC63FE">
            <w:pPr>
              <w:rPr>
                <w:rFonts w:ascii="Times New Roman" w:hAnsi="Times New Roman" w:cs="Times New Roman"/>
                <w:sz w:val="20"/>
                <w:szCs w:val="20"/>
              </w:rPr>
            </w:pPr>
          </w:p>
        </w:tc>
      </w:tr>
      <w:tr w:rsidR="00F86E00" w:rsidRPr="00492EF4" w14:paraId="45E22D7F" w14:textId="77777777" w:rsidTr="005213CD">
        <w:tc>
          <w:tcPr>
            <w:tcW w:w="3539" w:type="dxa"/>
          </w:tcPr>
          <w:p w14:paraId="474BF9F1" w14:textId="77777777" w:rsidR="00EB1736" w:rsidRPr="00492EF4" w:rsidRDefault="00EB1736" w:rsidP="008D1B33">
            <w:pPr>
              <w:rPr>
                <w:rFonts w:ascii="Times New Roman" w:hAnsi="Times New Roman" w:cs="Times New Roman"/>
                <w:b/>
                <w:bCs/>
                <w:color w:val="FF0000"/>
                <w:sz w:val="20"/>
                <w:szCs w:val="20"/>
              </w:rPr>
            </w:pPr>
            <w:r w:rsidRPr="00492EF4">
              <w:rPr>
                <w:rFonts w:ascii="Times New Roman" w:hAnsi="Times New Roman" w:cs="Times New Roman"/>
                <w:b/>
                <w:bCs/>
                <w:sz w:val="20"/>
                <w:szCs w:val="20"/>
              </w:rPr>
              <w:t xml:space="preserve">Recommendation 2: </w:t>
            </w:r>
          </w:p>
          <w:p w14:paraId="48C07442" w14:textId="77777777" w:rsidR="007B796A" w:rsidRPr="00492EF4" w:rsidRDefault="007B796A" w:rsidP="007B796A">
            <w:pPr>
              <w:shd w:val="clear" w:color="auto" w:fill="FFFFFF"/>
              <w:rPr>
                <w:rFonts w:ascii="Times New Roman" w:eastAsia="Times New Roman" w:hAnsi="Times New Roman" w:cs="Times New Roman"/>
                <w:color w:val="222222"/>
                <w:sz w:val="20"/>
                <w:szCs w:val="20"/>
                <w:lang w:eastAsia="tr-TR"/>
              </w:rPr>
            </w:pPr>
          </w:p>
          <w:p w14:paraId="126CE9EA" w14:textId="421E8305" w:rsidR="0076131B" w:rsidRPr="00492EF4" w:rsidRDefault="00487C45" w:rsidP="007B796A">
            <w:pPr>
              <w:shd w:val="clear" w:color="auto" w:fill="FFFFFF"/>
              <w:rPr>
                <w:rFonts w:ascii="Times New Roman" w:eastAsia="Times New Roman" w:hAnsi="Times New Roman" w:cs="Times New Roman"/>
                <w:color w:val="222222"/>
                <w:sz w:val="20"/>
                <w:szCs w:val="20"/>
                <w:lang w:eastAsia="tr-TR"/>
              </w:rPr>
            </w:pPr>
            <w:r w:rsidRPr="00492EF4">
              <w:rPr>
                <w:rFonts w:ascii="Times New Roman" w:eastAsia="Times New Roman" w:hAnsi="Times New Roman" w:cs="Times New Roman"/>
                <w:color w:val="222222"/>
                <w:sz w:val="20"/>
                <w:szCs w:val="20"/>
                <w:lang w:eastAsia="tr-TR"/>
              </w:rPr>
              <w:t xml:space="preserve">Many good assessments of the project's work have a good basis in that it is supported from the very beginning of beneficiaries, that the goals were clear and that there were two components – </w:t>
            </w:r>
            <w:r w:rsidRPr="00492EF4">
              <w:rPr>
                <w:rFonts w:ascii="Times New Roman" w:eastAsia="Times New Roman" w:hAnsi="Times New Roman" w:cs="Times New Roman"/>
                <w:color w:val="222222"/>
                <w:sz w:val="20"/>
                <w:szCs w:val="20"/>
                <w:lang w:eastAsia="tr-TR"/>
              </w:rPr>
              <w:lastRenderedPageBreak/>
              <w:t xml:space="preserve">both unpretentious and doable, </w:t>
            </w:r>
            <w:r w:rsidRPr="00D21FA8">
              <w:rPr>
                <w:rFonts w:ascii="Times New Roman" w:eastAsia="Times New Roman" w:hAnsi="Times New Roman" w:cs="Times New Roman"/>
                <w:color w:val="222222"/>
                <w:sz w:val="20"/>
                <w:szCs w:val="20"/>
                <w:lang w:eastAsia="tr-TR"/>
              </w:rPr>
              <w:t>enabled rather qualitative than quantitative delivery of the outcomes. There is every reason to emphasize that the structure of the future work should be similar.</w:t>
            </w:r>
            <w:r w:rsidRPr="00492EF4">
              <w:rPr>
                <w:rFonts w:ascii="Times New Roman" w:eastAsia="Times New Roman" w:hAnsi="Times New Roman" w:cs="Times New Roman"/>
                <w:color w:val="222222"/>
                <w:sz w:val="20"/>
                <w:szCs w:val="20"/>
                <w:lang w:eastAsia="tr-TR"/>
              </w:rPr>
              <w:t xml:space="preserve"> </w:t>
            </w:r>
          </w:p>
          <w:p w14:paraId="77565ED7" w14:textId="77777777" w:rsidR="00EC63FE" w:rsidRPr="00492EF4" w:rsidRDefault="00EC63FE" w:rsidP="008D1B33">
            <w:pPr>
              <w:rPr>
                <w:rFonts w:ascii="Times New Roman" w:hAnsi="Times New Roman" w:cs="Times New Roman"/>
                <w:sz w:val="20"/>
                <w:szCs w:val="20"/>
              </w:rPr>
            </w:pPr>
          </w:p>
        </w:tc>
        <w:tc>
          <w:tcPr>
            <w:tcW w:w="2977" w:type="dxa"/>
          </w:tcPr>
          <w:p w14:paraId="69845619" w14:textId="77777777" w:rsidR="00EC63FE" w:rsidRPr="00492EF4" w:rsidRDefault="00EC63FE" w:rsidP="00EC63FE">
            <w:pPr>
              <w:rPr>
                <w:rFonts w:ascii="Times New Roman" w:hAnsi="Times New Roman" w:cs="Times New Roman"/>
                <w:sz w:val="20"/>
                <w:szCs w:val="20"/>
              </w:rPr>
            </w:pPr>
          </w:p>
          <w:p w14:paraId="5520F614" w14:textId="77777777" w:rsidR="00D21FA8" w:rsidRDefault="00D21FA8" w:rsidP="00EC63FE">
            <w:pPr>
              <w:rPr>
                <w:rFonts w:ascii="Times New Roman" w:hAnsi="Times New Roman" w:cs="Times New Roman"/>
                <w:sz w:val="20"/>
                <w:szCs w:val="20"/>
              </w:rPr>
            </w:pPr>
          </w:p>
          <w:p w14:paraId="7FB8E1CA" w14:textId="262A80F8" w:rsidR="00D21FA8" w:rsidRDefault="00D21FA8" w:rsidP="00D21FA8">
            <w:pPr>
              <w:rPr>
                <w:rFonts w:ascii="Times New Roman" w:hAnsi="Times New Roman" w:cs="Times New Roman"/>
                <w:sz w:val="20"/>
                <w:szCs w:val="20"/>
              </w:rPr>
            </w:pPr>
            <w:r>
              <w:rPr>
                <w:rFonts w:ascii="Times New Roman" w:hAnsi="Times New Roman" w:cs="Times New Roman"/>
                <w:sz w:val="20"/>
                <w:szCs w:val="20"/>
              </w:rPr>
              <w:t xml:space="preserve">In terms of quality, UNDP has produced a sustainable and replicable module that will be utilized in the second Phase. However, there was also a good </w:t>
            </w:r>
            <w:r>
              <w:rPr>
                <w:rFonts w:ascii="Times New Roman" w:hAnsi="Times New Roman" w:cs="Times New Roman"/>
                <w:sz w:val="20"/>
                <w:szCs w:val="20"/>
              </w:rPr>
              <w:lastRenderedPageBreak/>
              <w:t>balance between qualitative and quantitative targets/outcomes in the Project. In terms of quantitative results, the Project surpassed its own targets such as the number of trainees, number of study visits.</w:t>
            </w:r>
          </w:p>
          <w:p w14:paraId="034FEEFE" w14:textId="6385B9C2" w:rsidR="007B3060" w:rsidRPr="00492EF4" w:rsidRDefault="007B3060" w:rsidP="00D21FA8">
            <w:pPr>
              <w:rPr>
                <w:rFonts w:ascii="Times New Roman" w:hAnsi="Times New Roman" w:cs="Times New Roman"/>
                <w:sz w:val="20"/>
                <w:szCs w:val="20"/>
              </w:rPr>
            </w:pPr>
            <w:r>
              <w:rPr>
                <w:rFonts w:ascii="Times New Roman" w:hAnsi="Times New Roman" w:cs="Times New Roman"/>
                <w:sz w:val="20"/>
                <w:szCs w:val="20"/>
              </w:rPr>
              <w:t xml:space="preserve">In the second phase, this balance between qualitative and quantitative targets will continue. While Phase II has targets related to numbers, it also has qualitative targets such as integration of learning materials in Land Force’s </w:t>
            </w:r>
            <w:r w:rsidRPr="007B3060">
              <w:rPr>
                <w:rFonts w:ascii="Times New Roman" w:hAnsi="Times New Roman" w:cs="Times New Roman"/>
                <w:sz w:val="20"/>
                <w:szCs w:val="20"/>
              </w:rPr>
              <w:t>curriculum.</w:t>
            </w:r>
          </w:p>
          <w:p w14:paraId="47815E15" w14:textId="142CF13B" w:rsidR="00C265A4" w:rsidRPr="00492EF4" w:rsidRDefault="00C265A4" w:rsidP="00D21FA8">
            <w:pPr>
              <w:rPr>
                <w:rFonts w:ascii="Times New Roman" w:hAnsi="Times New Roman" w:cs="Times New Roman"/>
                <w:sz w:val="20"/>
                <w:szCs w:val="20"/>
              </w:rPr>
            </w:pPr>
          </w:p>
        </w:tc>
        <w:tc>
          <w:tcPr>
            <w:tcW w:w="2126" w:type="dxa"/>
          </w:tcPr>
          <w:p w14:paraId="18072959" w14:textId="77777777" w:rsidR="004F5278" w:rsidRPr="00492EF4" w:rsidRDefault="004F5278" w:rsidP="007B796A">
            <w:pPr>
              <w:rPr>
                <w:rFonts w:ascii="Times New Roman" w:hAnsi="Times New Roman" w:cs="Times New Roman"/>
                <w:sz w:val="20"/>
                <w:szCs w:val="20"/>
              </w:rPr>
            </w:pPr>
          </w:p>
          <w:p w14:paraId="110EB387" w14:textId="77777777" w:rsidR="00690CB0" w:rsidRPr="00492EF4" w:rsidRDefault="00690CB0" w:rsidP="007B796A">
            <w:pPr>
              <w:rPr>
                <w:rFonts w:ascii="Times New Roman" w:hAnsi="Times New Roman" w:cs="Times New Roman"/>
                <w:sz w:val="20"/>
                <w:szCs w:val="20"/>
              </w:rPr>
            </w:pPr>
          </w:p>
          <w:p w14:paraId="29F67344" w14:textId="4FE45700" w:rsidR="00690CB0" w:rsidRPr="00492EF4" w:rsidRDefault="00690CB0" w:rsidP="007B796A">
            <w:pPr>
              <w:rPr>
                <w:rFonts w:ascii="Times New Roman" w:hAnsi="Times New Roman" w:cs="Times New Roman"/>
                <w:sz w:val="20"/>
                <w:szCs w:val="20"/>
              </w:rPr>
            </w:pPr>
            <w:r w:rsidRPr="00492EF4">
              <w:rPr>
                <w:rFonts w:ascii="Times New Roman" w:hAnsi="Times New Roman" w:cs="Times New Roman"/>
                <w:sz w:val="20"/>
                <w:szCs w:val="20"/>
              </w:rPr>
              <w:t>Close cooperation with Beneficiaries</w:t>
            </w:r>
            <w:r w:rsidR="00E316E2" w:rsidRPr="00492EF4">
              <w:rPr>
                <w:rFonts w:ascii="Times New Roman" w:hAnsi="Times New Roman" w:cs="Times New Roman"/>
                <w:sz w:val="20"/>
                <w:szCs w:val="20"/>
              </w:rPr>
              <w:t xml:space="preserve"> both in planning and implementation of activities.</w:t>
            </w:r>
          </w:p>
          <w:p w14:paraId="0EC2C5EC" w14:textId="77777777" w:rsidR="00690CB0" w:rsidRPr="00492EF4" w:rsidRDefault="00690CB0" w:rsidP="007B796A">
            <w:pPr>
              <w:rPr>
                <w:rFonts w:ascii="Times New Roman" w:hAnsi="Times New Roman" w:cs="Times New Roman"/>
                <w:sz w:val="20"/>
                <w:szCs w:val="20"/>
              </w:rPr>
            </w:pPr>
          </w:p>
          <w:p w14:paraId="3A0708E9" w14:textId="461A22A2" w:rsidR="00690CB0" w:rsidRPr="00492EF4" w:rsidRDefault="006F75C2" w:rsidP="007B796A">
            <w:pPr>
              <w:rPr>
                <w:rFonts w:ascii="Times New Roman" w:hAnsi="Times New Roman" w:cs="Times New Roman"/>
                <w:sz w:val="20"/>
                <w:szCs w:val="20"/>
              </w:rPr>
            </w:pPr>
            <w:r>
              <w:rPr>
                <w:rFonts w:ascii="Times New Roman" w:hAnsi="Times New Roman" w:cs="Times New Roman"/>
                <w:sz w:val="20"/>
                <w:szCs w:val="20"/>
              </w:rPr>
              <w:t>Integration of</w:t>
            </w:r>
            <w:r w:rsidR="00690CB0" w:rsidRPr="00492EF4">
              <w:rPr>
                <w:rFonts w:ascii="Times New Roman" w:hAnsi="Times New Roman" w:cs="Times New Roman"/>
                <w:sz w:val="20"/>
                <w:szCs w:val="20"/>
              </w:rPr>
              <w:t xml:space="preserve"> Lessons Learned from Phase I</w:t>
            </w:r>
            <w:r>
              <w:rPr>
                <w:rFonts w:ascii="Times New Roman" w:hAnsi="Times New Roman" w:cs="Times New Roman"/>
                <w:sz w:val="20"/>
                <w:szCs w:val="20"/>
              </w:rPr>
              <w:t xml:space="preserve"> into Phase II</w:t>
            </w:r>
          </w:p>
          <w:p w14:paraId="79FFCF92" w14:textId="65CAFB83" w:rsidR="00690CB0" w:rsidRPr="00492EF4" w:rsidRDefault="00690CB0" w:rsidP="007B796A">
            <w:pPr>
              <w:rPr>
                <w:rFonts w:ascii="Times New Roman" w:hAnsi="Times New Roman" w:cs="Times New Roman"/>
                <w:sz w:val="20"/>
                <w:szCs w:val="20"/>
              </w:rPr>
            </w:pPr>
          </w:p>
          <w:p w14:paraId="371FCAF3" w14:textId="6467F423" w:rsidR="00690CB0" w:rsidRDefault="00690CB0" w:rsidP="007B796A">
            <w:pPr>
              <w:rPr>
                <w:rFonts w:ascii="Times New Roman" w:hAnsi="Times New Roman" w:cs="Times New Roman"/>
                <w:sz w:val="20"/>
                <w:szCs w:val="20"/>
              </w:rPr>
            </w:pPr>
            <w:r w:rsidRPr="00492EF4">
              <w:rPr>
                <w:rFonts w:ascii="Times New Roman" w:hAnsi="Times New Roman" w:cs="Times New Roman"/>
                <w:sz w:val="20"/>
                <w:szCs w:val="20"/>
              </w:rPr>
              <w:t>Continuation of the delivery of trainings with minor revisions</w:t>
            </w:r>
          </w:p>
          <w:p w14:paraId="030DC733" w14:textId="429F92E5" w:rsidR="00D21FA8" w:rsidRDefault="00D21FA8" w:rsidP="007B796A">
            <w:pPr>
              <w:rPr>
                <w:rFonts w:ascii="Times New Roman" w:hAnsi="Times New Roman" w:cs="Times New Roman"/>
                <w:sz w:val="20"/>
                <w:szCs w:val="20"/>
              </w:rPr>
            </w:pPr>
          </w:p>
          <w:p w14:paraId="7ED32AD7" w14:textId="596E7EC2" w:rsidR="00D21FA8" w:rsidRPr="00492EF4" w:rsidRDefault="007B3060" w:rsidP="007B796A">
            <w:pPr>
              <w:rPr>
                <w:rFonts w:ascii="Times New Roman" w:hAnsi="Times New Roman" w:cs="Times New Roman"/>
                <w:sz w:val="20"/>
                <w:szCs w:val="20"/>
              </w:rPr>
            </w:pPr>
            <w:r>
              <w:rPr>
                <w:rFonts w:ascii="Times New Roman" w:hAnsi="Times New Roman" w:cs="Times New Roman"/>
                <w:sz w:val="20"/>
                <w:szCs w:val="20"/>
              </w:rPr>
              <w:t xml:space="preserve">Sustainable use of Distance Learning Materials as part of the education system of Land Forces </w:t>
            </w:r>
          </w:p>
          <w:p w14:paraId="481F03D3" w14:textId="77777777" w:rsidR="00690CB0" w:rsidRPr="00492EF4" w:rsidRDefault="00690CB0" w:rsidP="007B796A">
            <w:pPr>
              <w:rPr>
                <w:rFonts w:ascii="Times New Roman" w:hAnsi="Times New Roman" w:cs="Times New Roman"/>
                <w:sz w:val="20"/>
                <w:szCs w:val="20"/>
              </w:rPr>
            </w:pPr>
          </w:p>
          <w:p w14:paraId="49032EC2" w14:textId="3AED994D" w:rsidR="00690CB0" w:rsidRPr="00492EF4" w:rsidRDefault="00690CB0" w:rsidP="007B796A">
            <w:pPr>
              <w:rPr>
                <w:rFonts w:ascii="Times New Roman" w:hAnsi="Times New Roman" w:cs="Times New Roman"/>
                <w:sz w:val="20"/>
                <w:szCs w:val="20"/>
              </w:rPr>
            </w:pPr>
          </w:p>
        </w:tc>
        <w:tc>
          <w:tcPr>
            <w:tcW w:w="1418" w:type="dxa"/>
          </w:tcPr>
          <w:p w14:paraId="465DF91F" w14:textId="77777777" w:rsidR="00690CB0" w:rsidRPr="00492EF4" w:rsidRDefault="00690CB0" w:rsidP="00EC63FE">
            <w:pPr>
              <w:rPr>
                <w:rFonts w:ascii="Times New Roman" w:hAnsi="Times New Roman" w:cs="Times New Roman"/>
                <w:sz w:val="20"/>
                <w:szCs w:val="20"/>
              </w:rPr>
            </w:pPr>
          </w:p>
          <w:p w14:paraId="70B83D0E" w14:textId="77777777" w:rsidR="00690CB0" w:rsidRPr="00492EF4" w:rsidRDefault="00690CB0" w:rsidP="00EC63FE">
            <w:pPr>
              <w:rPr>
                <w:rFonts w:ascii="Times New Roman" w:hAnsi="Times New Roman" w:cs="Times New Roman"/>
                <w:sz w:val="20"/>
                <w:szCs w:val="20"/>
              </w:rPr>
            </w:pPr>
          </w:p>
          <w:p w14:paraId="1A25AE3B" w14:textId="51B1C019" w:rsidR="00EC63FE" w:rsidRPr="00492EF4" w:rsidRDefault="00690CB0" w:rsidP="00EC63FE">
            <w:pPr>
              <w:rPr>
                <w:rFonts w:ascii="Times New Roman" w:hAnsi="Times New Roman" w:cs="Times New Roman"/>
                <w:sz w:val="20"/>
                <w:szCs w:val="20"/>
              </w:rPr>
            </w:pPr>
            <w:r w:rsidRPr="00492EF4">
              <w:rPr>
                <w:rFonts w:ascii="Times New Roman" w:hAnsi="Times New Roman" w:cs="Times New Roman"/>
                <w:sz w:val="20"/>
                <w:szCs w:val="20"/>
              </w:rPr>
              <w:t xml:space="preserve">As of </w:t>
            </w:r>
            <w:proofErr w:type="gramStart"/>
            <w:r w:rsidR="00E316E2" w:rsidRPr="00492EF4">
              <w:rPr>
                <w:rFonts w:ascii="Times New Roman" w:hAnsi="Times New Roman" w:cs="Times New Roman"/>
                <w:sz w:val="20"/>
                <w:szCs w:val="20"/>
              </w:rPr>
              <w:t>March 2019</w:t>
            </w:r>
            <w:proofErr w:type="gramEnd"/>
            <w:r w:rsidR="00E316E2" w:rsidRPr="00492EF4">
              <w:rPr>
                <w:rFonts w:ascii="Times New Roman" w:hAnsi="Times New Roman" w:cs="Times New Roman"/>
                <w:sz w:val="20"/>
                <w:szCs w:val="20"/>
              </w:rPr>
              <w:t xml:space="preserve"> /</w:t>
            </w:r>
            <w:r w:rsidRPr="00492EF4">
              <w:rPr>
                <w:rFonts w:ascii="Times New Roman" w:hAnsi="Times New Roman" w:cs="Times New Roman"/>
                <w:sz w:val="20"/>
                <w:szCs w:val="20"/>
              </w:rPr>
              <w:t xml:space="preserve"> June 2020</w:t>
            </w:r>
          </w:p>
        </w:tc>
        <w:tc>
          <w:tcPr>
            <w:tcW w:w="1701" w:type="dxa"/>
          </w:tcPr>
          <w:p w14:paraId="296CA579" w14:textId="77777777" w:rsidR="00690CB0" w:rsidRPr="00492EF4" w:rsidRDefault="00690CB0" w:rsidP="00EC63FE">
            <w:pPr>
              <w:rPr>
                <w:rFonts w:ascii="Times New Roman" w:hAnsi="Times New Roman" w:cs="Times New Roman"/>
                <w:sz w:val="20"/>
                <w:szCs w:val="20"/>
              </w:rPr>
            </w:pPr>
          </w:p>
          <w:p w14:paraId="60D978D0" w14:textId="77777777" w:rsidR="00690CB0" w:rsidRPr="00492EF4" w:rsidRDefault="00690CB0" w:rsidP="00EC63FE">
            <w:pPr>
              <w:rPr>
                <w:rFonts w:ascii="Times New Roman" w:hAnsi="Times New Roman" w:cs="Times New Roman"/>
                <w:sz w:val="20"/>
                <w:szCs w:val="20"/>
              </w:rPr>
            </w:pPr>
          </w:p>
          <w:p w14:paraId="3299DA89" w14:textId="40F3EDC6" w:rsidR="00EC63FE" w:rsidRPr="00492EF4" w:rsidRDefault="00C265A4" w:rsidP="00EC63FE">
            <w:pPr>
              <w:rPr>
                <w:rFonts w:ascii="Times New Roman" w:hAnsi="Times New Roman" w:cs="Times New Roman"/>
                <w:sz w:val="20"/>
                <w:szCs w:val="20"/>
              </w:rPr>
            </w:pPr>
            <w:r w:rsidRPr="00492EF4">
              <w:rPr>
                <w:rFonts w:ascii="Times New Roman" w:hAnsi="Times New Roman" w:cs="Times New Roman"/>
                <w:sz w:val="20"/>
                <w:szCs w:val="20"/>
              </w:rPr>
              <w:t xml:space="preserve">IDG </w:t>
            </w:r>
            <w:r w:rsidR="007B796A" w:rsidRPr="00492EF4">
              <w:rPr>
                <w:rFonts w:ascii="Times New Roman" w:hAnsi="Times New Roman" w:cs="Times New Roman"/>
                <w:sz w:val="20"/>
                <w:szCs w:val="20"/>
              </w:rPr>
              <w:t xml:space="preserve">Portfolio </w:t>
            </w:r>
          </w:p>
        </w:tc>
        <w:tc>
          <w:tcPr>
            <w:tcW w:w="1134" w:type="dxa"/>
          </w:tcPr>
          <w:p w14:paraId="2543122B" w14:textId="77777777" w:rsidR="00690CB0" w:rsidRPr="00492EF4" w:rsidRDefault="00690CB0" w:rsidP="006E1AE4">
            <w:pPr>
              <w:rPr>
                <w:rFonts w:ascii="Times New Roman" w:hAnsi="Times New Roman" w:cs="Times New Roman"/>
                <w:sz w:val="20"/>
                <w:szCs w:val="20"/>
                <w:highlight w:val="yellow"/>
              </w:rPr>
            </w:pPr>
          </w:p>
          <w:p w14:paraId="7D1FBC1F" w14:textId="77777777" w:rsidR="00690CB0" w:rsidRPr="00492EF4" w:rsidRDefault="00690CB0" w:rsidP="006E1AE4">
            <w:pPr>
              <w:rPr>
                <w:rFonts w:ascii="Times New Roman" w:hAnsi="Times New Roman" w:cs="Times New Roman"/>
                <w:sz w:val="20"/>
                <w:szCs w:val="20"/>
                <w:highlight w:val="yellow"/>
              </w:rPr>
            </w:pPr>
          </w:p>
          <w:p w14:paraId="53619016" w14:textId="191CB385" w:rsidR="00EC63FE" w:rsidRPr="00492EF4" w:rsidRDefault="007B796A" w:rsidP="006E1AE4">
            <w:pPr>
              <w:rPr>
                <w:rFonts w:ascii="Times New Roman" w:hAnsi="Times New Roman" w:cs="Times New Roman"/>
                <w:sz w:val="20"/>
                <w:szCs w:val="20"/>
                <w:highlight w:val="yellow"/>
              </w:rPr>
            </w:pPr>
            <w:r w:rsidRPr="00492EF4">
              <w:rPr>
                <w:rFonts w:ascii="Times New Roman" w:hAnsi="Times New Roman" w:cs="Times New Roman"/>
                <w:sz w:val="20"/>
                <w:szCs w:val="20"/>
              </w:rPr>
              <w:t>Ongoing</w:t>
            </w:r>
          </w:p>
        </w:tc>
        <w:tc>
          <w:tcPr>
            <w:tcW w:w="1842" w:type="dxa"/>
          </w:tcPr>
          <w:p w14:paraId="60E17F6C" w14:textId="77777777" w:rsidR="00EC63FE" w:rsidRPr="00492EF4" w:rsidRDefault="00EC63FE" w:rsidP="00EC63FE">
            <w:pPr>
              <w:rPr>
                <w:rFonts w:ascii="Times New Roman" w:hAnsi="Times New Roman" w:cs="Times New Roman"/>
                <w:sz w:val="20"/>
                <w:szCs w:val="20"/>
                <w:highlight w:val="yellow"/>
              </w:rPr>
            </w:pPr>
          </w:p>
        </w:tc>
      </w:tr>
      <w:tr w:rsidR="00DF2D71" w:rsidRPr="00492EF4" w14:paraId="23BD771C" w14:textId="77777777" w:rsidTr="005213CD">
        <w:tc>
          <w:tcPr>
            <w:tcW w:w="3539" w:type="dxa"/>
          </w:tcPr>
          <w:p w14:paraId="10F8441F" w14:textId="77777777" w:rsidR="00DF2D71" w:rsidRPr="00492EF4" w:rsidRDefault="00DF2D71" w:rsidP="00DF2D71">
            <w:pPr>
              <w:rPr>
                <w:rFonts w:ascii="Times New Roman" w:hAnsi="Times New Roman" w:cs="Times New Roman"/>
                <w:b/>
                <w:bCs/>
                <w:sz w:val="20"/>
                <w:szCs w:val="20"/>
              </w:rPr>
            </w:pPr>
            <w:r w:rsidRPr="00492EF4">
              <w:rPr>
                <w:rFonts w:ascii="Times New Roman" w:hAnsi="Times New Roman" w:cs="Times New Roman"/>
                <w:b/>
                <w:bCs/>
                <w:sz w:val="20"/>
                <w:szCs w:val="20"/>
              </w:rPr>
              <w:t xml:space="preserve">Recommendation 3: </w:t>
            </w:r>
          </w:p>
          <w:p w14:paraId="1F5A0AB7" w14:textId="77777777" w:rsidR="00DF2D71" w:rsidRPr="00492EF4" w:rsidRDefault="00DF2D71" w:rsidP="00DF2D71">
            <w:pPr>
              <w:shd w:val="clear" w:color="auto" w:fill="FFFFFF"/>
              <w:rPr>
                <w:rFonts w:ascii="Times New Roman" w:eastAsia="Times New Roman" w:hAnsi="Times New Roman" w:cs="Times New Roman"/>
                <w:color w:val="222222"/>
                <w:sz w:val="20"/>
                <w:szCs w:val="20"/>
                <w:lang w:eastAsia="tr-TR"/>
              </w:rPr>
            </w:pPr>
          </w:p>
          <w:p w14:paraId="2ED67113" w14:textId="49D58454" w:rsidR="00487C45" w:rsidRPr="00492EF4" w:rsidRDefault="00487C45" w:rsidP="00487C45">
            <w:pPr>
              <w:jc w:val="both"/>
              <w:rPr>
                <w:rFonts w:ascii="Times New Roman" w:eastAsia="Times New Roman" w:hAnsi="Times New Roman" w:cs="Times New Roman"/>
                <w:color w:val="222222"/>
                <w:sz w:val="20"/>
                <w:szCs w:val="20"/>
                <w:lang w:eastAsia="tr-TR"/>
              </w:rPr>
            </w:pPr>
            <w:r w:rsidRPr="00492EF4">
              <w:rPr>
                <w:rFonts w:ascii="Times New Roman" w:eastAsia="Times New Roman" w:hAnsi="Times New Roman" w:cs="Times New Roman"/>
                <w:color w:val="222222"/>
                <w:sz w:val="20"/>
                <w:szCs w:val="20"/>
                <w:lang w:eastAsia="tr-TR"/>
              </w:rPr>
              <w:t xml:space="preserve">An important lesson that has been developed in the course of the </w:t>
            </w:r>
            <w:r w:rsidR="00D96975" w:rsidRPr="00492EF4">
              <w:rPr>
                <w:rFonts w:ascii="Times New Roman" w:eastAsia="Times New Roman" w:hAnsi="Times New Roman" w:cs="Times New Roman"/>
                <w:color w:val="222222"/>
                <w:sz w:val="20"/>
                <w:szCs w:val="20"/>
                <w:lang w:eastAsia="tr-TR"/>
              </w:rPr>
              <w:t xml:space="preserve">Phase I </w:t>
            </w:r>
            <w:r w:rsidRPr="00492EF4">
              <w:rPr>
                <w:rFonts w:ascii="Times New Roman" w:eastAsia="Times New Roman" w:hAnsi="Times New Roman" w:cs="Times New Roman"/>
                <w:color w:val="222222"/>
                <w:sz w:val="20"/>
                <w:szCs w:val="20"/>
                <w:lang w:eastAsia="tr-TR"/>
              </w:rPr>
              <w:t xml:space="preserve">is that </w:t>
            </w:r>
            <w:r w:rsidRPr="00FA2A26">
              <w:rPr>
                <w:rFonts w:ascii="Times New Roman" w:eastAsia="Times New Roman" w:hAnsi="Times New Roman" w:cs="Times New Roman"/>
                <w:color w:val="222222"/>
                <w:sz w:val="20"/>
                <w:szCs w:val="20"/>
                <w:lang w:eastAsia="tr-TR"/>
              </w:rPr>
              <w:t>the next phase should be characterized by distance (practical) training to optimize the lessons of the first phase.</w:t>
            </w:r>
            <w:r w:rsidRPr="00492EF4">
              <w:rPr>
                <w:rFonts w:ascii="Times New Roman" w:eastAsia="Times New Roman" w:hAnsi="Times New Roman" w:cs="Times New Roman"/>
                <w:color w:val="222222"/>
                <w:sz w:val="20"/>
                <w:szCs w:val="20"/>
                <w:lang w:eastAsia="tr-TR"/>
              </w:rPr>
              <w:t xml:space="preserve"> </w:t>
            </w:r>
          </w:p>
          <w:p w14:paraId="7F85EB38" w14:textId="77777777" w:rsidR="00DF2D71" w:rsidRPr="00492EF4" w:rsidRDefault="00DF2D71" w:rsidP="00DF2D71">
            <w:pPr>
              <w:spacing w:after="120"/>
              <w:rPr>
                <w:rFonts w:ascii="Times New Roman" w:hAnsi="Times New Roman" w:cs="Times New Roman"/>
                <w:sz w:val="20"/>
                <w:szCs w:val="20"/>
              </w:rPr>
            </w:pPr>
          </w:p>
        </w:tc>
        <w:tc>
          <w:tcPr>
            <w:tcW w:w="2977" w:type="dxa"/>
          </w:tcPr>
          <w:p w14:paraId="5F54AA3F" w14:textId="77777777" w:rsidR="00DF2D71" w:rsidRPr="00492EF4" w:rsidRDefault="00DF2D71" w:rsidP="00DF2D71">
            <w:pPr>
              <w:rPr>
                <w:rFonts w:ascii="Times New Roman" w:hAnsi="Times New Roman" w:cs="Times New Roman"/>
                <w:sz w:val="20"/>
                <w:szCs w:val="20"/>
              </w:rPr>
            </w:pPr>
          </w:p>
          <w:p w14:paraId="750A8CC7" w14:textId="79680828" w:rsidR="00690CB0" w:rsidRPr="00492EF4" w:rsidRDefault="007B3060" w:rsidP="00DF2D71">
            <w:pPr>
              <w:rPr>
                <w:rFonts w:ascii="Times New Roman" w:hAnsi="Times New Roman" w:cs="Times New Roman"/>
                <w:sz w:val="20"/>
                <w:szCs w:val="20"/>
              </w:rPr>
            </w:pPr>
            <w:r>
              <w:rPr>
                <w:rFonts w:ascii="Times New Roman" w:hAnsi="Times New Roman" w:cs="Times New Roman"/>
                <w:sz w:val="20"/>
                <w:szCs w:val="20"/>
              </w:rPr>
              <w:t>A</w:t>
            </w:r>
            <w:r w:rsidR="006D74D4">
              <w:rPr>
                <w:rFonts w:ascii="Times New Roman" w:hAnsi="Times New Roman" w:cs="Times New Roman"/>
                <w:sz w:val="20"/>
                <w:szCs w:val="20"/>
              </w:rPr>
              <w:t xml:space="preserve"> Feasibility Report has been produced in </w:t>
            </w:r>
            <w:r>
              <w:rPr>
                <w:rFonts w:ascii="Times New Roman" w:hAnsi="Times New Roman" w:cs="Times New Roman"/>
                <w:sz w:val="20"/>
                <w:szCs w:val="20"/>
              </w:rPr>
              <w:t>Phase I</w:t>
            </w:r>
            <w:r w:rsidR="006D74D4">
              <w:rPr>
                <w:rFonts w:ascii="Times New Roman" w:hAnsi="Times New Roman" w:cs="Times New Roman"/>
                <w:sz w:val="20"/>
                <w:szCs w:val="20"/>
              </w:rPr>
              <w:t xml:space="preserve"> of the Project. </w:t>
            </w:r>
            <w:r>
              <w:rPr>
                <w:rFonts w:ascii="Times New Roman" w:hAnsi="Times New Roman" w:cs="Times New Roman"/>
                <w:sz w:val="20"/>
                <w:szCs w:val="20"/>
              </w:rPr>
              <w:t xml:space="preserve">This report summarizes the necessity for face to face, distance </w:t>
            </w:r>
            <w:r w:rsidR="0060211A">
              <w:rPr>
                <w:rFonts w:ascii="Times New Roman" w:hAnsi="Times New Roman" w:cs="Times New Roman"/>
                <w:sz w:val="20"/>
                <w:szCs w:val="20"/>
              </w:rPr>
              <w:t xml:space="preserve">and blended </w:t>
            </w:r>
            <w:r>
              <w:rPr>
                <w:rFonts w:ascii="Times New Roman" w:hAnsi="Times New Roman" w:cs="Times New Roman"/>
                <w:sz w:val="20"/>
                <w:szCs w:val="20"/>
              </w:rPr>
              <w:t>learning besides the use of high technology training tools depending on</w:t>
            </w:r>
            <w:r w:rsidR="0060211A">
              <w:rPr>
                <w:rFonts w:ascii="Times New Roman" w:hAnsi="Times New Roman" w:cs="Times New Roman"/>
                <w:sz w:val="20"/>
                <w:szCs w:val="20"/>
              </w:rPr>
              <w:t xml:space="preserve"> the peculiarities of the training such as</w:t>
            </w:r>
            <w:r>
              <w:rPr>
                <w:rFonts w:ascii="Times New Roman" w:hAnsi="Times New Roman" w:cs="Times New Roman"/>
                <w:sz w:val="20"/>
                <w:szCs w:val="20"/>
              </w:rPr>
              <w:t xml:space="preserve"> the profile of the trainees and the availability of facilities. In this respect, for </w:t>
            </w:r>
            <w:r w:rsidR="00171F54">
              <w:rPr>
                <w:rFonts w:ascii="Times New Roman" w:hAnsi="Times New Roman" w:cs="Times New Roman"/>
                <w:sz w:val="20"/>
                <w:szCs w:val="20"/>
              </w:rPr>
              <w:t xml:space="preserve">being </w:t>
            </w:r>
            <w:proofErr w:type="spellStart"/>
            <w:r>
              <w:rPr>
                <w:rFonts w:ascii="Times New Roman" w:hAnsi="Times New Roman" w:cs="Times New Roman"/>
                <w:sz w:val="20"/>
                <w:szCs w:val="20"/>
              </w:rPr>
              <w:t>consisten</w:t>
            </w:r>
            <w:r w:rsidR="00171F54">
              <w:rPr>
                <w:rFonts w:ascii="Times New Roman" w:hAnsi="Times New Roman" w:cs="Times New Roman"/>
                <w:sz w:val="20"/>
                <w:szCs w:val="20"/>
              </w:rPr>
              <w:t>t</w:t>
            </w:r>
            <w:r>
              <w:rPr>
                <w:rFonts w:ascii="Times New Roman" w:hAnsi="Times New Roman" w:cs="Times New Roman"/>
                <w:sz w:val="20"/>
                <w:szCs w:val="20"/>
              </w:rPr>
              <w:t>with</w:t>
            </w:r>
            <w:proofErr w:type="spellEnd"/>
            <w:r>
              <w:rPr>
                <w:rFonts w:ascii="Times New Roman" w:hAnsi="Times New Roman" w:cs="Times New Roman"/>
                <w:sz w:val="20"/>
                <w:szCs w:val="20"/>
              </w:rPr>
              <w:t xml:space="preserve"> the Feasibility Report, face to face training method will remain </w:t>
            </w:r>
            <w:r w:rsidR="00171F54">
              <w:rPr>
                <w:rFonts w:ascii="Times New Roman" w:hAnsi="Times New Roman" w:cs="Times New Roman"/>
                <w:sz w:val="20"/>
                <w:szCs w:val="20"/>
              </w:rPr>
              <w:t xml:space="preserve">in the curriculum </w:t>
            </w:r>
            <w:r>
              <w:rPr>
                <w:rFonts w:ascii="Times New Roman" w:hAnsi="Times New Roman" w:cs="Times New Roman"/>
                <w:sz w:val="20"/>
                <w:szCs w:val="20"/>
              </w:rPr>
              <w:t xml:space="preserve">with minor revisions to the training material. In addition, as already argued in the Recommendation I, the distance learning component </w:t>
            </w:r>
            <w:r w:rsidR="00CA16A3">
              <w:rPr>
                <w:rFonts w:ascii="Times New Roman" w:hAnsi="Times New Roman" w:cs="Times New Roman"/>
                <w:sz w:val="20"/>
                <w:szCs w:val="20"/>
              </w:rPr>
              <w:t>is added to Phase II with a modified material.</w:t>
            </w:r>
          </w:p>
          <w:p w14:paraId="4F9DADD1" w14:textId="141D3840" w:rsidR="00D96975" w:rsidRPr="00492EF4" w:rsidRDefault="00D96975" w:rsidP="00CA16A3">
            <w:pPr>
              <w:rPr>
                <w:rFonts w:ascii="Times New Roman" w:hAnsi="Times New Roman" w:cs="Times New Roman"/>
                <w:sz w:val="20"/>
                <w:szCs w:val="20"/>
              </w:rPr>
            </w:pPr>
          </w:p>
        </w:tc>
        <w:tc>
          <w:tcPr>
            <w:tcW w:w="2126" w:type="dxa"/>
          </w:tcPr>
          <w:p w14:paraId="27B1EB04" w14:textId="77777777" w:rsidR="00DF2D71" w:rsidRPr="00492EF4" w:rsidRDefault="00DF2D71" w:rsidP="00DF2D71">
            <w:pPr>
              <w:rPr>
                <w:rFonts w:ascii="Times New Roman" w:hAnsi="Times New Roman" w:cs="Times New Roman"/>
                <w:sz w:val="20"/>
                <w:szCs w:val="20"/>
              </w:rPr>
            </w:pPr>
          </w:p>
          <w:p w14:paraId="4718261C" w14:textId="77777777" w:rsidR="00EF6438" w:rsidRPr="00492EF4" w:rsidRDefault="00EF6438" w:rsidP="00DF2D71">
            <w:pPr>
              <w:rPr>
                <w:rFonts w:ascii="Times New Roman" w:hAnsi="Times New Roman" w:cs="Times New Roman"/>
                <w:sz w:val="20"/>
                <w:szCs w:val="20"/>
              </w:rPr>
            </w:pPr>
          </w:p>
          <w:p w14:paraId="2CB3A38B" w14:textId="67E6143B" w:rsidR="00C1356C" w:rsidRPr="00492EF4" w:rsidRDefault="00C1356C" w:rsidP="00DF2D71">
            <w:pPr>
              <w:rPr>
                <w:rFonts w:ascii="Times New Roman" w:hAnsi="Times New Roman" w:cs="Times New Roman"/>
                <w:sz w:val="20"/>
                <w:szCs w:val="20"/>
              </w:rPr>
            </w:pPr>
            <w:r w:rsidRPr="00492EF4">
              <w:rPr>
                <w:rFonts w:ascii="Times New Roman" w:hAnsi="Times New Roman" w:cs="Times New Roman"/>
                <w:sz w:val="20"/>
                <w:szCs w:val="20"/>
              </w:rPr>
              <w:t>Lessons learned to be reviewed.</w:t>
            </w:r>
          </w:p>
          <w:p w14:paraId="4C271EEE" w14:textId="77777777" w:rsidR="00C1356C" w:rsidRPr="00492EF4" w:rsidRDefault="00C1356C" w:rsidP="00DF2D71">
            <w:pPr>
              <w:rPr>
                <w:rFonts w:ascii="Times New Roman" w:hAnsi="Times New Roman" w:cs="Times New Roman"/>
                <w:sz w:val="20"/>
                <w:szCs w:val="20"/>
              </w:rPr>
            </w:pPr>
          </w:p>
          <w:p w14:paraId="45F14843" w14:textId="77777777" w:rsidR="00C1356C" w:rsidRPr="00492EF4" w:rsidRDefault="00C1356C" w:rsidP="00DF2D71">
            <w:pPr>
              <w:rPr>
                <w:rFonts w:ascii="Times New Roman" w:hAnsi="Times New Roman" w:cs="Times New Roman"/>
                <w:sz w:val="20"/>
                <w:szCs w:val="20"/>
              </w:rPr>
            </w:pPr>
            <w:r w:rsidRPr="00492EF4">
              <w:rPr>
                <w:rFonts w:ascii="Times New Roman" w:hAnsi="Times New Roman" w:cs="Times New Roman"/>
                <w:sz w:val="20"/>
                <w:szCs w:val="20"/>
              </w:rPr>
              <w:t>Curriculum to be reviewed.</w:t>
            </w:r>
          </w:p>
          <w:p w14:paraId="1A498FBE" w14:textId="77777777" w:rsidR="00C1356C" w:rsidRPr="00492EF4" w:rsidRDefault="00C1356C" w:rsidP="00DF2D71">
            <w:pPr>
              <w:rPr>
                <w:rFonts w:ascii="Times New Roman" w:hAnsi="Times New Roman" w:cs="Times New Roman"/>
                <w:sz w:val="20"/>
                <w:szCs w:val="20"/>
              </w:rPr>
            </w:pPr>
          </w:p>
          <w:p w14:paraId="6F22091C" w14:textId="22945A07" w:rsidR="00EF6438" w:rsidRPr="00492EF4" w:rsidRDefault="00C1356C" w:rsidP="00DF2D71">
            <w:pPr>
              <w:rPr>
                <w:rFonts w:ascii="Times New Roman" w:hAnsi="Times New Roman" w:cs="Times New Roman"/>
                <w:sz w:val="20"/>
                <w:szCs w:val="20"/>
              </w:rPr>
            </w:pPr>
            <w:r w:rsidRPr="00492EF4">
              <w:rPr>
                <w:rFonts w:ascii="Times New Roman" w:hAnsi="Times New Roman" w:cs="Times New Roman"/>
                <w:sz w:val="20"/>
                <w:szCs w:val="20"/>
              </w:rPr>
              <w:t xml:space="preserve">Training materials to be revised and finalized upon review before and after trainings. </w:t>
            </w:r>
          </w:p>
        </w:tc>
        <w:tc>
          <w:tcPr>
            <w:tcW w:w="1418" w:type="dxa"/>
          </w:tcPr>
          <w:p w14:paraId="78088FE5" w14:textId="77777777" w:rsidR="00690CB0" w:rsidRPr="00492EF4" w:rsidRDefault="00690CB0" w:rsidP="00DF2D71">
            <w:pPr>
              <w:rPr>
                <w:rFonts w:ascii="Times New Roman" w:hAnsi="Times New Roman" w:cs="Times New Roman"/>
                <w:sz w:val="20"/>
                <w:szCs w:val="20"/>
              </w:rPr>
            </w:pPr>
          </w:p>
          <w:p w14:paraId="3F11514E" w14:textId="77777777" w:rsidR="00690CB0" w:rsidRPr="00492EF4" w:rsidRDefault="00690CB0" w:rsidP="00DF2D71">
            <w:pPr>
              <w:rPr>
                <w:rFonts w:ascii="Times New Roman" w:hAnsi="Times New Roman" w:cs="Times New Roman"/>
                <w:sz w:val="20"/>
                <w:szCs w:val="20"/>
              </w:rPr>
            </w:pPr>
          </w:p>
          <w:p w14:paraId="07C45D61" w14:textId="41F568CB" w:rsidR="00DF2D71" w:rsidRPr="00492EF4" w:rsidRDefault="00DF2D71" w:rsidP="00DF2D71">
            <w:pPr>
              <w:rPr>
                <w:rFonts w:ascii="Times New Roman" w:hAnsi="Times New Roman" w:cs="Times New Roman"/>
                <w:sz w:val="20"/>
                <w:szCs w:val="20"/>
              </w:rPr>
            </w:pPr>
            <w:r w:rsidRPr="00492EF4">
              <w:rPr>
                <w:rFonts w:ascii="Times New Roman" w:hAnsi="Times New Roman" w:cs="Times New Roman"/>
                <w:sz w:val="20"/>
                <w:szCs w:val="20"/>
              </w:rPr>
              <w:t xml:space="preserve">During </w:t>
            </w:r>
            <w:proofErr w:type="spellStart"/>
            <w:r w:rsidR="00D96975" w:rsidRPr="00492EF4">
              <w:rPr>
                <w:rFonts w:ascii="Times New Roman" w:hAnsi="Times New Roman" w:cs="Times New Roman"/>
                <w:sz w:val="20"/>
                <w:szCs w:val="20"/>
              </w:rPr>
              <w:t>implementaion</w:t>
            </w:r>
            <w:proofErr w:type="spellEnd"/>
            <w:r w:rsidR="00D96975" w:rsidRPr="00492EF4">
              <w:rPr>
                <w:rFonts w:ascii="Times New Roman" w:hAnsi="Times New Roman" w:cs="Times New Roman"/>
                <w:sz w:val="20"/>
                <w:szCs w:val="20"/>
              </w:rPr>
              <w:t xml:space="preserve"> of Phase II</w:t>
            </w:r>
          </w:p>
        </w:tc>
        <w:tc>
          <w:tcPr>
            <w:tcW w:w="1701" w:type="dxa"/>
          </w:tcPr>
          <w:p w14:paraId="548BC342" w14:textId="77777777" w:rsidR="00690CB0" w:rsidRPr="00492EF4" w:rsidRDefault="00690CB0" w:rsidP="00DF2D71">
            <w:pPr>
              <w:rPr>
                <w:rFonts w:ascii="Times New Roman" w:hAnsi="Times New Roman" w:cs="Times New Roman"/>
                <w:sz w:val="20"/>
                <w:szCs w:val="20"/>
              </w:rPr>
            </w:pPr>
          </w:p>
          <w:p w14:paraId="634F03A5" w14:textId="77777777" w:rsidR="00690CB0" w:rsidRPr="00492EF4" w:rsidRDefault="00690CB0" w:rsidP="00DF2D71">
            <w:pPr>
              <w:rPr>
                <w:rFonts w:ascii="Times New Roman" w:hAnsi="Times New Roman" w:cs="Times New Roman"/>
                <w:sz w:val="20"/>
                <w:szCs w:val="20"/>
              </w:rPr>
            </w:pPr>
          </w:p>
          <w:p w14:paraId="133EFC6D" w14:textId="76779F80" w:rsidR="00DF2D71" w:rsidRPr="00492EF4" w:rsidRDefault="00D96975" w:rsidP="00DF2D71">
            <w:pPr>
              <w:rPr>
                <w:rFonts w:ascii="Times New Roman" w:hAnsi="Times New Roman" w:cs="Times New Roman"/>
                <w:sz w:val="20"/>
                <w:szCs w:val="20"/>
              </w:rPr>
            </w:pPr>
            <w:r w:rsidRPr="00492EF4">
              <w:rPr>
                <w:rFonts w:ascii="Times New Roman" w:hAnsi="Times New Roman" w:cs="Times New Roman"/>
                <w:sz w:val="20"/>
                <w:szCs w:val="20"/>
              </w:rPr>
              <w:t>IDG Portfolio</w:t>
            </w:r>
          </w:p>
        </w:tc>
        <w:tc>
          <w:tcPr>
            <w:tcW w:w="1134" w:type="dxa"/>
          </w:tcPr>
          <w:p w14:paraId="179B840E" w14:textId="77777777" w:rsidR="00690CB0" w:rsidRPr="00492EF4" w:rsidRDefault="00690CB0" w:rsidP="00DF2D71">
            <w:pPr>
              <w:rPr>
                <w:rFonts w:ascii="Times New Roman" w:hAnsi="Times New Roman" w:cs="Times New Roman"/>
                <w:sz w:val="20"/>
                <w:szCs w:val="20"/>
                <w:highlight w:val="yellow"/>
              </w:rPr>
            </w:pPr>
          </w:p>
          <w:p w14:paraId="77FFDE7B" w14:textId="77777777" w:rsidR="00690CB0" w:rsidRPr="00492EF4" w:rsidRDefault="00690CB0" w:rsidP="00DF2D71">
            <w:pPr>
              <w:rPr>
                <w:rFonts w:ascii="Times New Roman" w:hAnsi="Times New Roman" w:cs="Times New Roman"/>
                <w:sz w:val="20"/>
                <w:szCs w:val="20"/>
                <w:highlight w:val="yellow"/>
              </w:rPr>
            </w:pPr>
          </w:p>
          <w:p w14:paraId="72669F30" w14:textId="4425C4E8" w:rsidR="00DF2D71" w:rsidRPr="00492EF4" w:rsidRDefault="00DF2D71" w:rsidP="00DF2D71">
            <w:pPr>
              <w:rPr>
                <w:rFonts w:ascii="Times New Roman" w:hAnsi="Times New Roman" w:cs="Times New Roman"/>
                <w:sz w:val="20"/>
                <w:szCs w:val="20"/>
              </w:rPr>
            </w:pPr>
            <w:r w:rsidRPr="00492EF4">
              <w:rPr>
                <w:rFonts w:ascii="Times New Roman" w:hAnsi="Times New Roman" w:cs="Times New Roman"/>
                <w:sz w:val="20"/>
                <w:szCs w:val="20"/>
              </w:rPr>
              <w:t>Ongoing</w:t>
            </w:r>
          </w:p>
        </w:tc>
        <w:tc>
          <w:tcPr>
            <w:tcW w:w="1842" w:type="dxa"/>
          </w:tcPr>
          <w:p w14:paraId="65F5DA1D" w14:textId="77777777" w:rsidR="00DF2D71" w:rsidRPr="00492EF4" w:rsidRDefault="00DF2D71" w:rsidP="00DF2D71">
            <w:pPr>
              <w:rPr>
                <w:rFonts w:ascii="Times New Roman" w:hAnsi="Times New Roman" w:cs="Times New Roman"/>
                <w:sz w:val="20"/>
                <w:szCs w:val="20"/>
              </w:rPr>
            </w:pPr>
          </w:p>
        </w:tc>
      </w:tr>
      <w:tr w:rsidR="004605FB" w:rsidRPr="00492EF4" w14:paraId="183C1EB3" w14:textId="77777777" w:rsidTr="005213CD">
        <w:tc>
          <w:tcPr>
            <w:tcW w:w="3539" w:type="dxa"/>
          </w:tcPr>
          <w:p w14:paraId="368F2837" w14:textId="77777777" w:rsidR="004605FB" w:rsidRPr="00492EF4" w:rsidRDefault="004605FB" w:rsidP="004605FB">
            <w:pPr>
              <w:rPr>
                <w:rFonts w:ascii="Times New Roman" w:hAnsi="Times New Roman" w:cs="Times New Roman"/>
                <w:sz w:val="20"/>
                <w:szCs w:val="20"/>
              </w:rPr>
            </w:pPr>
            <w:r w:rsidRPr="00492EF4">
              <w:rPr>
                <w:rFonts w:ascii="Times New Roman" w:hAnsi="Times New Roman" w:cs="Times New Roman"/>
                <w:b/>
                <w:bCs/>
                <w:sz w:val="20"/>
                <w:szCs w:val="20"/>
              </w:rPr>
              <w:t xml:space="preserve">Recommendation 4: </w:t>
            </w:r>
          </w:p>
          <w:p w14:paraId="2D06A4EB" w14:textId="77777777" w:rsidR="004605FB" w:rsidRPr="00492EF4" w:rsidRDefault="004605FB" w:rsidP="004605FB">
            <w:pPr>
              <w:rPr>
                <w:rFonts w:ascii="Times New Roman" w:eastAsia="Times New Roman" w:hAnsi="Times New Roman" w:cs="Times New Roman"/>
                <w:color w:val="222222"/>
                <w:sz w:val="20"/>
                <w:szCs w:val="20"/>
                <w:lang w:eastAsia="tr-TR"/>
              </w:rPr>
            </w:pPr>
          </w:p>
          <w:p w14:paraId="1047BA67" w14:textId="27BAA29C" w:rsidR="00487C45" w:rsidRPr="00492EF4" w:rsidRDefault="00487C45" w:rsidP="00487C45">
            <w:pPr>
              <w:rPr>
                <w:rFonts w:ascii="Times New Roman" w:eastAsia="Times New Roman" w:hAnsi="Times New Roman" w:cs="Times New Roman"/>
                <w:color w:val="222222"/>
                <w:sz w:val="20"/>
                <w:szCs w:val="20"/>
                <w:lang w:eastAsia="tr-TR"/>
              </w:rPr>
            </w:pPr>
            <w:r w:rsidRPr="00492EF4">
              <w:rPr>
                <w:rFonts w:ascii="Times New Roman" w:eastAsia="Times New Roman" w:hAnsi="Times New Roman" w:cs="Times New Roman"/>
                <w:color w:val="222222"/>
                <w:sz w:val="20"/>
                <w:szCs w:val="20"/>
                <w:lang w:eastAsia="tr-TR"/>
              </w:rPr>
              <w:t>When it comes to evaluating the next phase and future work, it should be emphasized that at the start of the project</w:t>
            </w:r>
            <w:r w:rsidR="00CB7718" w:rsidRPr="00492EF4">
              <w:rPr>
                <w:rFonts w:ascii="Times New Roman" w:eastAsia="Times New Roman" w:hAnsi="Times New Roman" w:cs="Times New Roman"/>
                <w:color w:val="222222"/>
                <w:sz w:val="20"/>
                <w:szCs w:val="20"/>
                <w:lang w:eastAsia="tr-TR"/>
              </w:rPr>
              <w:t>,</w:t>
            </w:r>
            <w:r w:rsidRPr="00492EF4">
              <w:rPr>
                <w:rFonts w:ascii="Times New Roman" w:eastAsia="Times New Roman" w:hAnsi="Times New Roman" w:cs="Times New Roman"/>
                <w:color w:val="222222"/>
                <w:sz w:val="20"/>
                <w:szCs w:val="20"/>
                <w:lang w:eastAsia="tr-TR"/>
              </w:rPr>
              <w:t xml:space="preserve"> the evaluation should be </w:t>
            </w:r>
            <w:r w:rsidRPr="00492EF4">
              <w:rPr>
                <w:rFonts w:ascii="Times New Roman" w:eastAsia="Times New Roman" w:hAnsi="Times New Roman" w:cs="Times New Roman"/>
                <w:color w:val="222222"/>
                <w:sz w:val="20"/>
                <w:szCs w:val="20"/>
                <w:lang w:eastAsia="tr-TR"/>
              </w:rPr>
              <w:lastRenderedPageBreak/>
              <w:t xml:space="preserve">prepared by an evaluation expert with an independent position. </w:t>
            </w:r>
          </w:p>
          <w:p w14:paraId="2AC6C4A1" w14:textId="77777777" w:rsidR="00487C45" w:rsidRPr="00492EF4" w:rsidRDefault="00487C45" w:rsidP="00487C45">
            <w:pPr>
              <w:rPr>
                <w:rFonts w:ascii="Times New Roman" w:eastAsia="Times New Roman" w:hAnsi="Times New Roman" w:cs="Times New Roman"/>
                <w:color w:val="222222"/>
                <w:sz w:val="20"/>
                <w:szCs w:val="20"/>
                <w:lang w:eastAsia="tr-TR"/>
              </w:rPr>
            </w:pPr>
          </w:p>
          <w:p w14:paraId="36683353" w14:textId="17D67197" w:rsidR="004605FB" w:rsidRPr="00492EF4" w:rsidRDefault="004605FB" w:rsidP="00487C45">
            <w:pPr>
              <w:rPr>
                <w:rFonts w:ascii="Times New Roman" w:hAnsi="Times New Roman" w:cs="Times New Roman"/>
                <w:sz w:val="20"/>
                <w:szCs w:val="20"/>
              </w:rPr>
            </w:pPr>
          </w:p>
        </w:tc>
        <w:tc>
          <w:tcPr>
            <w:tcW w:w="2977" w:type="dxa"/>
          </w:tcPr>
          <w:p w14:paraId="1F457095" w14:textId="77777777" w:rsidR="004605FB" w:rsidRPr="00492EF4" w:rsidRDefault="004605FB" w:rsidP="004605FB">
            <w:pPr>
              <w:rPr>
                <w:rFonts w:ascii="Times New Roman" w:hAnsi="Times New Roman" w:cs="Times New Roman"/>
                <w:sz w:val="20"/>
                <w:szCs w:val="20"/>
              </w:rPr>
            </w:pPr>
          </w:p>
          <w:p w14:paraId="0FC8512F" w14:textId="77777777" w:rsidR="006409D2" w:rsidRPr="00492EF4" w:rsidRDefault="006409D2" w:rsidP="004605FB">
            <w:pPr>
              <w:rPr>
                <w:rFonts w:ascii="Times New Roman" w:hAnsi="Times New Roman" w:cs="Times New Roman"/>
                <w:sz w:val="20"/>
                <w:szCs w:val="20"/>
              </w:rPr>
            </w:pPr>
          </w:p>
          <w:p w14:paraId="333FD6D4" w14:textId="01A2526E" w:rsidR="003110B9" w:rsidRPr="00492EF4" w:rsidRDefault="00AF1CFC" w:rsidP="00C4372A">
            <w:pPr>
              <w:rPr>
                <w:rFonts w:ascii="Times New Roman" w:hAnsi="Times New Roman" w:cs="Times New Roman"/>
                <w:sz w:val="20"/>
                <w:szCs w:val="20"/>
              </w:rPr>
            </w:pPr>
            <w:r w:rsidRPr="00492EF4">
              <w:rPr>
                <w:rFonts w:ascii="Times New Roman" w:hAnsi="Times New Roman" w:cs="Times New Roman"/>
                <w:sz w:val="20"/>
                <w:szCs w:val="20"/>
              </w:rPr>
              <w:t xml:space="preserve">Under Phase II, </w:t>
            </w:r>
            <w:r w:rsidR="009F5046">
              <w:rPr>
                <w:rFonts w:ascii="Times New Roman" w:hAnsi="Times New Roman" w:cs="Times New Roman"/>
                <w:sz w:val="20"/>
                <w:szCs w:val="20"/>
              </w:rPr>
              <w:t>another</w:t>
            </w:r>
            <w:r w:rsidRPr="00492EF4">
              <w:rPr>
                <w:rFonts w:ascii="Times New Roman" w:hAnsi="Times New Roman" w:cs="Times New Roman"/>
                <w:sz w:val="20"/>
                <w:szCs w:val="20"/>
              </w:rPr>
              <w:t xml:space="preserve"> evaluation is </w:t>
            </w:r>
            <w:r w:rsidR="009F5046">
              <w:rPr>
                <w:rFonts w:ascii="Times New Roman" w:hAnsi="Times New Roman" w:cs="Times New Roman"/>
                <w:sz w:val="20"/>
                <w:szCs w:val="20"/>
              </w:rPr>
              <w:t>going to be</w:t>
            </w:r>
            <w:r w:rsidRPr="00492EF4">
              <w:rPr>
                <w:rFonts w:ascii="Times New Roman" w:hAnsi="Times New Roman" w:cs="Times New Roman"/>
                <w:sz w:val="20"/>
                <w:szCs w:val="20"/>
              </w:rPr>
              <w:t xml:space="preserve"> conducted at the end of the </w:t>
            </w:r>
            <w:r w:rsidRPr="00492EF4">
              <w:rPr>
                <w:rFonts w:ascii="Times New Roman" w:hAnsi="Times New Roman" w:cs="Times New Roman"/>
                <w:sz w:val="20"/>
                <w:szCs w:val="20"/>
              </w:rPr>
              <w:lastRenderedPageBreak/>
              <w:t xml:space="preserve">project which is a common practice in EU Projects. </w:t>
            </w:r>
          </w:p>
          <w:p w14:paraId="5EE0168D" w14:textId="77777777" w:rsidR="003110B9" w:rsidRPr="00492EF4" w:rsidRDefault="003110B9" w:rsidP="003110B9">
            <w:pPr>
              <w:rPr>
                <w:rFonts w:ascii="Times New Roman" w:hAnsi="Times New Roman" w:cs="Times New Roman"/>
                <w:sz w:val="20"/>
                <w:szCs w:val="20"/>
              </w:rPr>
            </w:pPr>
          </w:p>
          <w:p w14:paraId="63852909" w14:textId="77777777" w:rsidR="003110B9" w:rsidRDefault="003110B9" w:rsidP="003110B9">
            <w:pPr>
              <w:rPr>
                <w:rFonts w:ascii="Times New Roman" w:hAnsi="Times New Roman" w:cs="Times New Roman"/>
                <w:sz w:val="20"/>
                <w:szCs w:val="20"/>
              </w:rPr>
            </w:pPr>
            <w:r w:rsidRPr="00492EF4">
              <w:rPr>
                <w:rFonts w:ascii="Times New Roman" w:hAnsi="Times New Roman" w:cs="Times New Roman"/>
                <w:sz w:val="20"/>
                <w:szCs w:val="20"/>
              </w:rPr>
              <w:t>The proposed evaluation suggestions are already included in the activities of the Phase II Project including an evaluation to be conducted at the end of the project.</w:t>
            </w:r>
          </w:p>
          <w:p w14:paraId="18AE4D08" w14:textId="77777777" w:rsidR="005317C9" w:rsidRDefault="005317C9" w:rsidP="003110B9">
            <w:pPr>
              <w:rPr>
                <w:rFonts w:ascii="Times New Roman" w:hAnsi="Times New Roman" w:cs="Times New Roman"/>
                <w:sz w:val="20"/>
                <w:szCs w:val="20"/>
              </w:rPr>
            </w:pPr>
          </w:p>
          <w:p w14:paraId="5685B890" w14:textId="4ABC868D" w:rsidR="005317C9" w:rsidRPr="00492EF4" w:rsidRDefault="005317C9" w:rsidP="003110B9">
            <w:pPr>
              <w:rPr>
                <w:rFonts w:ascii="Times New Roman" w:hAnsi="Times New Roman" w:cs="Times New Roman"/>
                <w:sz w:val="20"/>
                <w:szCs w:val="20"/>
              </w:rPr>
            </w:pPr>
            <w:r>
              <w:rPr>
                <w:rFonts w:ascii="Times New Roman" w:hAnsi="Times New Roman" w:cs="Times New Roman"/>
                <w:sz w:val="20"/>
                <w:szCs w:val="20"/>
              </w:rPr>
              <w:t xml:space="preserve">Additionally, all UNDP evaluations are conducted according to UNDP Evaluation Guidelines </w:t>
            </w:r>
            <w:r w:rsidR="00614AAD">
              <w:rPr>
                <w:rFonts w:ascii="Times New Roman" w:hAnsi="Times New Roman" w:cs="Times New Roman"/>
                <w:sz w:val="20"/>
                <w:szCs w:val="20"/>
              </w:rPr>
              <w:t xml:space="preserve">under the supervision of M&amp;E Analyst </w:t>
            </w:r>
            <w:r>
              <w:rPr>
                <w:rFonts w:ascii="Times New Roman" w:hAnsi="Times New Roman" w:cs="Times New Roman"/>
                <w:sz w:val="20"/>
                <w:szCs w:val="20"/>
              </w:rPr>
              <w:t>which guarantee</w:t>
            </w:r>
            <w:r w:rsidR="00A72F53">
              <w:rPr>
                <w:rFonts w:ascii="Times New Roman" w:hAnsi="Times New Roman" w:cs="Times New Roman"/>
                <w:sz w:val="20"/>
                <w:szCs w:val="20"/>
              </w:rPr>
              <w:t>s</w:t>
            </w:r>
            <w:r>
              <w:rPr>
                <w:rFonts w:ascii="Times New Roman" w:hAnsi="Times New Roman" w:cs="Times New Roman"/>
                <w:sz w:val="20"/>
                <w:szCs w:val="20"/>
              </w:rPr>
              <w:t xml:space="preserve"> an independent </w:t>
            </w:r>
            <w:r w:rsidR="00614AAD">
              <w:rPr>
                <w:rFonts w:ascii="Times New Roman" w:hAnsi="Times New Roman" w:cs="Times New Roman"/>
                <w:sz w:val="20"/>
                <w:szCs w:val="20"/>
              </w:rPr>
              <w:t>review of projects.</w:t>
            </w:r>
          </w:p>
        </w:tc>
        <w:tc>
          <w:tcPr>
            <w:tcW w:w="2126" w:type="dxa"/>
          </w:tcPr>
          <w:p w14:paraId="011A4EAF" w14:textId="77777777" w:rsidR="004605FB" w:rsidRPr="00492EF4" w:rsidRDefault="004605FB" w:rsidP="004605FB">
            <w:pPr>
              <w:rPr>
                <w:rFonts w:ascii="Times New Roman" w:hAnsi="Times New Roman" w:cs="Times New Roman"/>
                <w:sz w:val="20"/>
                <w:szCs w:val="20"/>
              </w:rPr>
            </w:pPr>
          </w:p>
          <w:p w14:paraId="37E39AD3" w14:textId="77777777" w:rsidR="003110B9" w:rsidRPr="00492EF4" w:rsidRDefault="003110B9" w:rsidP="004605FB">
            <w:pPr>
              <w:rPr>
                <w:rFonts w:ascii="Times New Roman" w:hAnsi="Times New Roman" w:cs="Times New Roman"/>
                <w:sz w:val="20"/>
                <w:szCs w:val="20"/>
              </w:rPr>
            </w:pPr>
          </w:p>
          <w:p w14:paraId="63065C1B" w14:textId="5EEAE47D" w:rsidR="003110B9" w:rsidRPr="00492EF4" w:rsidRDefault="00DC1A95" w:rsidP="004605FB">
            <w:pPr>
              <w:rPr>
                <w:rFonts w:ascii="Times New Roman" w:hAnsi="Times New Roman" w:cs="Times New Roman"/>
                <w:sz w:val="20"/>
                <w:szCs w:val="20"/>
              </w:rPr>
            </w:pPr>
            <w:proofErr w:type="spellStart"/>
            <w:r>
              <w:rPr>
                <w:rFonts w:ascii="Times New Roman" w:hAnsi="Times New Roman" w:cs="Times New Roman"/>
                <w:sz w:val="20"/>
                <w:szCs w:val="20"/>
              </w:rPr>
              <w:t>ToR</w:t>
            </w:r>
            <w:proofErr w:type="spellEnd"/>
            <w:r>
              <w:rPr>
                <w:rFonts w:ascii="Times New Roman" w:hAnsi="Times New Roman" w:cs="Times New Roman"/>
                <w:sz w:val="20"/>
                <w:szCs w:val="20"/>
              </w:rPr>
              <w:t xml:space="preserve"> of the Phase II independent evaluation</w:t>
            </w:r>
          </w:p>
        </w:tc>
        <w:tc>
          <w:tcPr>
            <w:tcW w:w="1418" w:type="dxa"/>
          </w:tcPr>
          <w:p w14:paraId="45D0726A" w14:textId="77777777" w:rsidR="00994763" w:rsidRPr="00492EF4" w:rsidRDefault="00994763" w:rsidP="004605FB">
            <w:pPr>
              <w:rPr>
                <w:rFonts w:ascii="Times New Roman" w:hAnsi="Times New Roman" w:cs="Times New Roman"/>
                <w:sz w:val="20"/>
                <w:szCs w:val="20"/>
              </w:rPr>
            </w:pPr>
          </w:p>
          <w:p w14:paraId="7A3AA207" w14:textId="77777777" w:rsidR="00994763" w:rsidRPr="00492EF4" w:rsidRDefault="00994763" w:rsidP="004605FB">
            <w:pPr>
              <w:rPr>
                <w:rFonts w:ascii="Times New Roman" w:hAnsi="Times New Roman" w:cs="Times New Roman"/>
                <w:sz w:val="20"/>
                <w:szCs w:val="20"/>
              </w:rPr>
            </w:pPr>
          </w:p>
          <w:p w14:paraId="060851F4" w14:textId="3F00C61A" w:rsidR="004605FB" w:rsidRPr="00492EF4" w:rsidRDefault="00C9569E" w:rsidP="004605FB">
            <w:pPr>
              <w:rPr>
                <w:rFonts w:ascii="Times New Roman" w:hAnsi="Times New Roman" w:cs="Times New Roman"/>
                <w:sz w:val="20"/>
                <w:szCs w:val="20"/>
              </w:rPr>
            </w:pPr>
            <w:r>
              <w:rPr>
                <w:rFonts w:ascii="Times New Roman" w:hAnsi="Times New Roman" w:cs="Times New Roman"/>
                <w:sz w:val="20"/>
                <w:szCs w:val="20"/>
              </w:rPr>
              <w:t>March</w:t>
            </w:r>
            <w:r w:rsidR="003110B9" w:rsidRPr="00492EF4">
              <w:rPr>
                <w:rFonts w:ascii="Times New Roman" w:hAnsi="Times New Roman" w:cs="Times New Roman"/>
                <w:sz w:val="20"/>
                <w:szCs w:val="20"/>
              </w:rPr>
              <w:t xml:space="preserve"> 2020</w:t>
            </w:r>
          </w:p>
        </w:tc>
        <w:tc>
          <w:tcPr>
            <w:tcW w:w="1701" w:type="dxa"/>
          </w:tcPr>
          <w:p w14:paraId="248F607C" w14:textId="77777777" w:rsidR="00994763" w:rsidRPr="00492EF4" w:rsidRDefault="00994763" w:rsidP="004605FB">
            <w:pPr>
              <w:rPr>
                <w:rFonts w:ascii="Times New Roman" w:hAnsi="Times New Roman" w:cs="Times New Roman"/>
                <w:sz w:val="20"/>
                <w:szCs w:val="20"/>
              </w:rPr>
            </w:pPr>
          </w:p>
          <w:p w14:paraId="499A831A" w14:textId="77777777" w:rsidR="00994763" w:rsidRPr="00492EF4" w:rsidRDefault="00994763" w:rsidP="004605FB">
            <w:pPr>
              <w:rPr>
                <w:rFonts w:ascii="Times New Roman" w:hAnsi="Times New Roman" w:cs="Times New Roman"/>
                <w:sz w:val="20"/>
                <w:szCs w:val="20"/>
              </w:rPr>
            </w:pPr>
          </w:p>
          <w:p w14:paraId="083C9E77" w14:textId="2B84FBBF" w:rsidR="004605FB" w:rsidRPr="00492EF4" w:rsidRDefault="00CB7718" w:rsidP="004605FB">
            <w:pPr>
              <w:rPr>
                <w:rFonts w:ascii="Times New Roman" w:hAnsi="Times New Roman" w:cs="Times New Roman"/>
                <w:sz w:val="20"/>
                <w:szCs w:val="20"/>
              </w:rPr>
            </w:pPr>
            <w:r w:rsidRPr="00492EF4">
              <w:rPr>
                <w:rFonts w:ascii="Times New Roman" w:hAnsi="Times New Roman" w:cs="Times New Roman"/>
                <w:sz w:val="20"/>
                <w:szCs w:val="20"/>
              </w:rPr>
              <w:t>IDG Portfolio</w:t>
            </w:r>
          </w:p>
        </w:tc>
        <w:tc>
          <w:tcPr>
            <w:tcW w:w="1134" w:type="dxa"/>
          </w:tcPr>
          <w:p w14:paraId="0480F7DD" w14:textId="77777777" w:rsidR="00994763" w:rsidRPr="00492EF4" w:rsidRDefault="00994763" w:rsidP="004605FB">
            <w:pPr>
              <w:rPr>
                <w:rFonts w:ascii="Times New Roman" w:hAnsi="Times New Roman" w:cs="Times New Roman"/>
                <w:sz w:val="20"/>
                <w:szCs w:val="20"/>
                <w:highlight w:val="yellow"/>
              </w:rPr>
            </w:pPr>
          </w:p>
          <w:p w14:paraId="4E699DEB" w14:textId="77777777" w:rsidR="00994763" w:rsidRPr="00492EF4" w:rsidRDefault="00994763" w:rsidP="004605FB">
            <w:pPr>
              <w:rPr>
                <w:rFonts w:ascii="Times New Roman" w:hAnsi="Times New Roman" w:cs="Times New Roman"/>
                <w:sz w:val="20"/>
                <w:szCs w:val="20"/>
                <w:highlight w:val="yellow"/>
              </w:rPr>
            </w:pPr>
          </w:p>
          <w:p w14:paraId="1897DDC6" w14:textId="62B17F32" w:rsidR="004605FB" w:rsidRPr="00492EF4" w:rsidRDefault="00291BA8" w:rsidP="004605FB">
            <w:pPr>
              <w:rPr>
                <w:rFonts w:ascii="Times New Roman" w:hAnsi="Times New Roman" w:cs="Times New Roman"/>
                <w:sz w:val="20"/>
                <w:szCs w:val="20"/>
              </w:rPr>
            </w:pPr>
            <w:r w:rsidRPr="00492EF4">
              <w:rPr>
                <w:rFonts w:ascii="Times New Roman" w:hAnsi="Times New Roman" w:cs="Times New Roman"/>
                <w:sz w:val="20"/>
                <w:szCs w:val="20"/>
              </w:rPr>
              <w:t>Ongoing</w:t>
            </w:r>
          </w:p>
        </w:tc>
        <w:tc>
          <w:tcPr>
            <w:tcW w:w="1842" w:type="dxa"/>
          </w:tcPr>
          <w:p w14:paraId="1523C4A8" w14:textId="77777777" w:rsidR="004605FB" w:rsidRPr="00492EF4" w:rsidRDefault="004605FB" w:rsidP="004605FB">
            <w:pPr>
              <w:rPr>
                <w:rFonts w:ascii="Times New Roman" w:hAnsi="Times New Roman" w:cs="Times New Roman"/>
                <w:sz w:val="20"/>
                <w:szCs w:val="20"/>
              </w:rPr>
            </w:pPr>
          </w:p>
        </w:tc>
      </w:tr>
      <w:tr w:rsidR="009E3C33" w:rsidRPr="00492EF4" w14:paraId="16E193B9" w14:textId="77777777" w:rsidTr="005213CD">
        <w:tc>
          <w:tcPr>
            <w:tcW w:w="3539" w:type="dxa"/>
          </w:tcPr>
          <w:p w14:paraId="55727F4F" w14:textId="77777777" w:rsidR="009E3C33" w:rsidRPr="00492EF4" w:rsidRDefault="009E3C33" w:rsidP="009E3C33">
            <w:pPr>
              <w:rPr>
                <w:rFonts w:ascii="Times New Roman" w:hAnsi="Times New Roman" w:cs="Times New Roman"/>
                <w:b/>
                <w:bCs/>
                <w:sz w:val="20"/>
                <w:szCs w:val="20"/>
              </w:rPr>
            </w:pPr>
            <w:r w:rsidRPr="00492EF4">
              <w:rPr>
                <w:rFonts w:ascii="Times New Roman" w:hAnsi="Times New Roman" w:cs="Times New Roman"/>
                <w:b/>
                <w:bCs/>
                <w:sz w:val="20"/>
                <w:szCs w:val="20"/>
              </w:rPr>
              <w:t xml:space="preserve">Recommendation 5: </w:t>
            </w:r>
          </w:p>
          <w:p w14:paraId="248AE214" w14:textId="77777777" w:rsidR="009E3C33" w:rsidRPr="00492EF4" w:rsidRDefault="009E3C33" w:rsidP="009E3C33">
            <w:pPr>
              <w:rPr>
                <w:rFonts w:ascii="Times New Roman" w:eastAsia="Times New Roman" w:hAnsi="Times New Roman" w:cs="Times New Roman"/>
                <w:color w:val="222222"/>
                <w:sz w:val="20"/>
                <w:szCs w:val="20"/>
                <w:lang w:eastAsia="tr-TR"/>
              </w:rPr>
            </w:pPr>
          </w:p>
          <w:p w14:paraId="1C53C504" w14:textId="783EDD41" w:rsidR="009E3C33" w:rsidRPr="00492EF4" w:rsidRDefault="009E3C33" w:rsidP="009E3C33">
            <w:pPr>
              <w:rPr>
                <w:rFonts w:ascii="Times New Roman" w:hAnsi="Times New Roman" w:cs="Times New Roman"/>
                <w:sz w:val="20"/>
                <w:szCs w:val="20"/>
              </w:rPr>
            </w:pPr>
            <w:r w:rsidRPr="00492EF4">
              <w:rPr>
                <w:rFonts w:ascii="Times New Roman" w:eastAsia="Times New Roman" w:hAnsi="Times New Roman" w:cs="Times New Roman"/>
                <w:color w:val="222222"/>
                <w:sz w:val="20"/>
                <w:szCs w:val="20"/>
                <w:lang w:eastAsia="tr-TR"/>
              </w:rPr>
              <w:t xml:space="preserve">There are observed weaknesses of gender mainstreaming in executing of the project. The main reason is the lack of female officers and soldiers. Institutional measures need to be broadened in order to better anchor gender mainstreaming in the long term. </w:t>
            </w:r>
          </w:p>
        </w:tc>
        <w:tc>
          <w:tcPr>
            <w:tcW w:w="2977" w:type="dxa"/>
          </w:tcPr>
          <w:p w14:paraId="7002D8F2" w14:textId="77777777" w:rsidR="009E3C33" w:rsidRPr="00492EF4" w:rsidRDefault="009E3C33" w:rsidP="009E3C33">
            <w:pPr>
              <w:rPr>
                <w:rFonts w:ascii="Times New Roman" w:hAnsi="Times New Roman" w:cs="Times New Roman"/>
                <w:sz w:val="20"/>
                <w:szCs w:val="20"/>
              </w:rPr>
            </w:pPr>
          </w:p>
          <w:p w14:paraId="7C644371" w14:textId="77777777" w:rsidR="009E3C33" w:rsidRPr="00492EF4" w:rsidRDefault="009E3C33" w:rsidP="009E3C33">
            <w:pPr>
              <w:rPr>
                <w:rFonts w:ascii="Times New Roman" w:hAnsi="Times New Roman" w:cs="Times New Roman"/>
                <w:sz w:val="20"/>
                <w:szCs w:val="20"/>
              </w:rPr>
            </w:pPr>
          </w:p>
          <w:p w14:paraId="683CCAC8" w14:textId="1A520D4B" w:rsidR="009E3C33" w:rsidRPr="00492EF4" w:rsidRDefault="009E3C33" w:rsidP="009E3C33">
            <w:pPr>
              <w:rPr>
                <w:rFonts w:ascii="Times New Roman" w:hAnsi="Times New Roman" w:cs="Times New Roman"/>
                <w:sz w:val="20"/>
                <w:szCs w:val="20"/>
              </w:rPr>
            </w:pPr>
            <w:r w:rsidRPr="00492EF4">
              <w:rPr>
                <w:rFonts w:ascii="Times New Roman" w:hAnsi="Times New Roman" w:cs="Times New Roman"/>
                <w:sz w:val="20"/>
                <w:szCs w:val="20"/>
              </w:rPr>
              <w:t>Due to very difficult geographical and security condition</w:t>
            </w:r>
            <w:r w:rsidR="00AC497A" w:rsidRPr="00492EF4">
              <w:rPr>
                <w:rFonts w:ascii="Times New Roman" w:hAnsi="Times New Roman" w:cs="Times New Roman"/>
                <w:sz w:val="20"/>
                <w:szCs w:val="20"/>
              </w:rPr>
              <w:t xml:space="preserve">s, </w:t>
            </w:r>
            <w:r w:rsidRPr="00492EF4">
              <w:rPr>
                <w:rFonts w:ascii="Times New Roman" w:hAnsi="Times New Roman" w:cs="Times New Roman"/>
                <w:sz w:val="20"/>
                <w:szCs w:val="20"/>
              </w:rPr>
              <w:t xml:space="preserve">the number of female </w:t>
            </w:r>
            <w:proofErr w:type="gramStart"/>
            <w:r w:rsidRPr="00492EF4">
              <w:rPr>
                <w:rFonts w:ascii="Times New Roman" w:hAnsi="Times New Roman" w:cs="Times New Roman"/>
                <w:sz w:val="20"/>
                <w:szCs w:val="20"/>
              </w:rPr>
              <w:t>staff</w:t>
            </w:r>
            <w:proofErr w:type="gramEnd"/>
            <w:r w:rsidRPr="00492EF4">
              <w:rPr>
                <w:rFonts w:ascii="Times New Roman" w:hAnsi="Times New Roman" w:cs="Times New Roman"/>
                <w:sz w:val="20"/>
                <w:szCs w:val="20"/>
              </w:rPr>
              <w:t xml:space="preserve"> for </w:t>
            </w:r>
            <w:r w:rsidR="00AC497A" w:rsidRPr="00492EF4">
              <w:rPr>
                <w:rFonts w:ascii="Times New Roman" w:hAnsi="Times New Roman" w:cs="Times New Roman"/>
                <w:sz w:val="20"/>
                <w:szCs w:val="20"/>
              </w:rPr>
              <w:t xml:space="preserve">IBM </w:t>
            </w:r>
            <w:r w:rsidR="00877BFE">
              <w:rPr>
                <w:rFonts w:ascii="Times New Roman" w:hAnsi="Times New Roman" w:cs="Times New Roman"/>
                <w:sz w:val="20"/>
                <w:szCs w:val="20"/>
              </w:rPr>
              <w:t>remains limited</w:t>
            </w:r>
            <w:r w:rsidRPr="00492EF4">
              <w:rPr>
                <w:rFonts w:ascii="Times New Roman" w:hAnsi="Times New Roman" w:cs="Times New Roman"/>
                <w:sz w:val="20"/>
                <w:szCs w:val="20"/>
              </w:rPr>
              <w:t>. However, in the future</w:t>
            </w:r>
            <w:r w:rsidR="00AC497A" w:rsidRPr="00492EF4">
              <w:rPr>
                <w:rFonts w:ascii="Times New Roman" w:hAnsi="Times New Roman" w:cs="Times New Roman"/>
                <w:sz w:val="20"/>
                <w:szCs w:val="20"/>
              </w:rPr>
              <w:t xml:space="preserve">, </w:t>
            </w:r>
            <w:r w:rsidRPr="00492EF4">
              <w:rPr>
                <w:rFonts w:ascii="Times New Roman" w:hAnsi="Times New Roman" w:cs="Times New Roman"/>
                <w:sz w:val="20"/>
                <w:szCs w:val="20"/>
              </w:rPr>
              <w:t>if the border service is civilianized and the security besides geographical conditions are improved then there can be a visible increase in the number of female border professionals.</w:t>
            </w:r>
          </w:p>
          <w:p w14:paraId="32F958C3" w14:textId="22CF0549" w:rsidR="009E3C33" w:rsidRPr="00492EF4" w:rsidRDefault="009E3C33" w:rsidP="009E3C33">
            <w:pPr>
              <w:rPr>
                <w:rFonts w:ascii="Times New Roman" w:hAnsi="Times New Roman" w:cs="Times New Roman"/>
                <w:sz w:val="20"/>
                <w:szCs w:val="20"/>
              </w:rPr>
            </w:pPr>
          </w:p>
          <w:p w14:paraId="54B9F4B5" w14:textId="7AAEF768" w:rsidR="009E3C33" w:rsidRPr="00492EF4" w:rsidRDefault="009E3C33" w:rsidP="00284498">
            <w:pPr>
              <w:rPr>
                <w:rFonts w:ascii="Times New Roman" w:hAnsi="Times New Roman" w:cs="Times New Roman"/>
                <w:sz w:val="20"/>
                <w:szCs w:val="20"/>
              </w:rPr>
            </w:pPr>
            <w:r w:rsidRPr="00492EF4">
              <w:rPr>
                <w:rFonts w:ascii="Times New Roman" w:hAnsi="Times New Roman" w:cs="Times New Roman"/>
                <w:sz w:val="20"/>
                <w:szCs w:val="20"/>
              </w:rPr>
              <w:t>UNDP has and will report the lack of female professionals in progress reports to highlight this issue to be ready for a change if the conditions improve.</w:t>
            </w:r>
          </w:p>
        </w:tc>
        <w:tc>
          <w:tcPr>
            <w:tcW w:w="2126" w:type="dxa"/>
          </w:tcPr>
          <w:p w14:paraId="44674F63" w14:textId="77777777" w:rsidR="009E3C33" w:rsidRPr="00492EF4" w:rsidRDefault="009E3C33" w:rsidP="009E3C33">
            <w:pPr>
              <w:rPr>
                <w:rFonts w:ascii="Times New Roman" w:hAnsi="Times New Roman" w:cs="Times New Roman"/>
                <w:sz w:val="20"/>
                <w:szCs w:val="20"/>
              </w:rPr>
            </w:pPr>
          </w:p>
          <w:p w14:paraId="78BEABDF" w14:textId="77777777" w:rsidR="009E3C33" w:rsidRPr="00492EF4" w:rsidRDefault="009E3C33" w:rsidP="009E3C33">
            <w:pPr>
              <w:rPr>
                <w:rFonts w:ascii="Times New Roman" w:hAnsi="Times New Roman" w:cs="Times New Roman"/>
                <w:sz w:val="20"/>
                <w:szCs w:val="20"/>
              </w:rPr>
            </w:pPr>
          </w:p>
          <w:p w14:paraId="7CED9DD0" w14:textId="0C4A1132" w:rsidR="009E3C33" w:rsidRPr="00492EF4" w:rsidRDefault="009E3C33" w:rsidP="009E3C33">
            <w:pPr>
              <w:rPr>
                <w:rFonts w:ascii="Times New Roman" w:hAnsi="Times New Roman" w:cs="Times New Roman"/>
                <w:sz w:val="20"/>
                <w:szCs w:val="20"/>
              </w:rPr>
            </w:pPr>
            <w:r w:rsidRPr="00492EF4">
              <w:rPr>
                <w:rFonts w:ascii="Times New Roman" w:hAnsi="Times New Roman" w:cs="Times New Roman"/>
                <w:sz w:val="20"/>
                <w:szCs w:val="20"/>
              </w:rPr>
              <w:t>Notification of the lack of female border professionals in the Progress Reports.</w:t>
            </w:r>
          </w:p>
        </w:tc>
        <w:tc>
          <w:tcPr>
            <w:tcW w:w="1418" w:type="dxa"/>
          </w:tcPr>
          <w:p w14:paraId="5B67B09E" w14:textId="77777777" w:rsidR="009E3C33" w:rsidRPr="00492EF4" w:rsidRDefault="009E3C33" w:rsidP="009E3C33">
            <w:pPr>
              <w:rPr>
                <w:rFonts w:ascii="Times New Roman" w:hAnsi="Times New Roman" w:cs="Times New Roman"/>
                <w:sz w:val="20"/>
                <w:szCs w:val="20"/>
              </w:rPr>
            </w:pPr>
          </w:p>
          <w:p w14:paraId="33EF8E77" w14:textId="77777777" w:rsidR="009E3C33" w:rsidRPr="00492EF4" w:rsidRDefault="009E3C33" w:rsidP="009E3C33">
            <w:pPr>
              <w:rPr>
                <w:rFonts w:ascii="Times New Roman" w:hAnsi="Times New Roman" w:cs="Times New Roman"/>
                <w:sz w:val="20"/>
                <w:szCs w:val="20"/>
              </w:rPr>
            </w:pPr>
          </w:p>
          <w:p w14:paraId="42CC4181" w14:textId="083948BF" w:rsidR="009E3C33" w:rsidRPr="00492EF4" w:rsidRDefault="009E3C33" w:rsidP="009E3C33">
            <w:pPr>
              <w:rPr>
                <w:rFonts w:ascii="Times New Roman" w:hAnsi="Times New Roman" w:cs="Times New Roman"/>
                <w:sz w:val="20"/>
                <w:szCs w:val="20"/>
              </w:rPr>
            </w:pPr>
            <w:r w:rsidRPr="00492EF4">
              <w:rPr>
                <w:rFonts w:ascii="Times New Roman" w:hAnsi="Times New Roman" w:cs="Times New Roman"/>
                <w:sz w:val="20"/>
                <w:szCs w:val="20"/>
              </w:rPr>
              <w:t xml:space="preserve">As of </w:t>
            </w:r>
            <w:proofErr w:type="gramStart"/>
            <w:r w:rsidRPr="00492EF4">
              <w:rPr>
                <w:rFonts w:ascii="Times New Roman" w:hAnsi="Times New Roman" w:cs="Times New Roman"/>
                <w:sz w:val="20"/>
                <w:szCs w:val="20"/>
              </w:rPr>
              <w:t>March 2019</w:t>
            </w:r>
            <w:proofErr w:type="gramEnd"/>
            <w:r w:rsidRPr="00492EF4">
              <w:rPr>
                <w:rFonts w:ascii="Times New Roman" w:hAnsi="Times New Roman" w:cs="Times New Roman"/>
                <w:sz w:val="20"/>
                <w:szCs w:val="20"/>
              </w:rPr>
              <w:t xml:space="preserve"> to June 2020</w:t>
            </w:r>
          </w:p>
        </w:tc>
        <w:tc>
          <w:tcPr>
            <w:tcW w:w="1701" w:type="dxa"/>
          </w:tcPr>
          <w:p w14:paraId="68726543" w14:textId="77777777" w:rsidR="009E3C33" w:rsidRPr="00492EF4" w:rsidRDefault="009E3C33" w:rsidP="009E3C33">
            <w:pPr>
              <w:rPr>
                <w:rFonts w:ascii="Times New Roman" w:hAnsi="Times New Roman" w:cs="Times New Roman"/>
                <w:sz w:val="20"/>
                <w:szCs w:val="20"/>
              </w:rPr>
            </w:pPr>
          </w:p>
          <w:p w14:paraId="2A373088" w14:textId="77777777" w:rsidR="009E3C33" w:rsidRPr="00492EF4" w:rsidRDefault="009E3C33" w:rsidP="009E3C33">
            <w:pPr>
              <w:rPr>
                <w:rFonts w:ascii="Times New Roman" w:hAnsi="Times New Roman" w:cs="Times New Roman"/>
                <w:sz w:val="20"/>
                <w:szCs w:val="20"/>
              </w:rPr>
            </w:pPr>
          </w:p>
          <w:p w14:paraId="30F9BEF7" w14:textId="04C4463B" w:rsidR="009E3C33" w:rsidRPr="00492EF4" w:rsidRDefault="00AC497A" w:rsidP="009E3C33">
            <w:pPr>
              <w:rPr>
                <w:rFonts w:ascii="Times New Roman" w:hAnsi="Times New Roman" w:cs="Times New Roman"/>
                <w:sz w:val="20"/>
                <w:szCs w:val="20"/>
              </w:rPr>
            </w:pPr>
            <w:r w:rsidRPr="00492EF4">
              <w:rPr>
                <w:rFonts w:ascii="Times New Roman" w:hAnsi="Times New Roman" w:cs="Times New Roman"/>
                <w:sz w:val="20"/>
                <w:szCs w:val="20"/>
              </w:rPr>
              <w:t xml:space="preserve">IDG </w:t>
            </w:r>
            <w:r w:rsidR="009E3C33" w:rsidRPr="00492EF4">
              <w:rPr>
                <w:rFonts w:ascii="Times New Roman" w:hAnsi="Times New Roman" w:cs="Times New Roman"/>
                <w:sz w:val="20"/>
                <w:szCs w:val="20"/>
              </w:rPr>
              <w:t xml:space="preserve">Portfolio </w:t>
            </w:r>
          </w:p>
        </w:tc>
        <w:tc>
          <w:tcPr>
            <w:tcW w:w="1134" w:type="dxa"/>
          </w:tcPr>
          <w:p w14:paraId="19F331D0" w14:textId="77777777" w:rsidR="009E3C33" w:rsidRPr="00492EF4" w:rsidRDefault="009E3C33" w:rsidP="009E3C33">
            <w:pPr>
              <w:rPr>
                <w:rFonts w:ascii="Times New Roman" w:hAnsi="Times New Roman" w:cs="Times New Roman"/>
                <w:sz w:val="20"/>
                <w:szCs w:val="20"/>
              </w:rPr>
            </w:pPr>
          </w:p>
          <w:p w14:paraId="7833C1EC" w14:textId="77777777" w:rsidR="009E3C33" w:rsidRPr="00492EF4" w:rsidRDefault="009E3C33" w:rsidP="009E3C33">
            <w:pPr>
              <w:rPr>
                <w:rFonts w:ascii="Times New Roman" w:hAnsi="Times New Roman" w:cs="Times New Roman"/>
                <w:sz w:val="20"/>
                <w:szCs w:val="20"/>
              </w:rPr>
            </w:pPr>
          </w:p>
          <w:p w14:paraId="781FE00B" w14:textId="21CAB2A2" w:rsidR="009E3C33" w:rsidRPr="00492EF4" w:rsidRDefault="009E3C33" w:rsidP="009E3C33">
            <w:pPr>
              <w:rPr>
                <w:rFonts w:ascii="Times New Roman" w:hAnsi="Times New Roman" w:cs="Times New Roman"/>
                <w:sz w:val="20"/>
                <w:szCs w:val="20"/>
              </w:rPr>
            </w:pPr>
            <w:r w:rsidRPr="00492EF4">
              <w:rPr>
                <w:rFonts w:ascii="Times New Roman" w:hAnsi="Times New Roman" w:cs="Times New Roman"/>
                <w:sz w:val="20"/>
                <w:szCs w:val="20"/>
              </w:rPr>
              <w:t>Ongoing</w:t>
            </w:r>
          </w:p>
        </w:tc>
        <w:tc>
          <w:tcPr>
            <w:tcW w:w="1842" w:type="dxa"/>
          </w:tcPr>
          <w:p w14:paraId="79E30FC9" w14:textId="77777777" w:rsidR="009E3C33" w:rsidRPr="00492EF4" w:rsidRDefault="009E3C33" w:rsidP="009E3C33">
            <w:pPr>
              <w:rPr>
                <w:rFonts w:ascii="Times New Roman" w:hAnsi="Times New Roman" w:cs="Times New Roman"/>
                <w:sz w:val="20"/>
                <w:szCs w:val="20"/>
              </w:rPr>
            </w:pPr>
          </w:p>
        </w:tc>
      </w:tr>
      <w:tr w:rsidR="009E3C33" w:rsidRPr="00492EF4" w14:paraId="74BE3CBE" w14:textId="77777777" w:rsidTr="005213CD">
        <w:tc>
          <w:tcPr>
            <w:tcW w:w="3539" w:type="dxa"/>
          </w:tcPr>
          <w:p w14:paraId="66ECE3DD" w14:textId="77777777" w:rsidR="009E3C33" w:rsidRPr="00492EF4" w:rsidRDefault="009E3C33" w:rsidP="009E3C33">
            <w:pPr>
              <w:rPr>
                <w:rFonts w:ascii="Times New Roman" w:hAnsi="Times New Roman" w:cs="Times New Roman"/>
                <w:b/>
                <w:bCs/>
                <w:sz w:val="20"/>
                <w:szCs w:val="20"/>
              </w:rPr>
            </w:pPr>
            <w:r w:rsidRPr="00492EF4">
              <w:rPr>
                <w:rFonts w:ascii="Times New Roman" w:hAnsi="Times New Roman" w:cs="Times New Roman"/>
                <w:b/>
                <w:bCs/>
                <w:sz w:val="20"/>
                <w:szCs w:val="20"/>
              </w:rPr>
              <w:t xml:space="preserve">Recommendation 6: </w:t>
            </w:r>
          </w:p>
          <w:p w14:paraId="28EE9650" w14:textId="77777777" w:rsidR="009E3C33" w:rsidRPr="00492EF4" w:rsidRDefault="009E3C33" w:rsidP="009E3C33">
            <w:pPr>
              <w:rPr>
                <w:rFonts w:ascii="Times New Roman" w:eastAsia="Times New Roman" w:hAnsi="Times New Roman" w:cs="Times New Roman"/>
                <w:color w:val="222222"/>
                <w:sz w:val="20"/>
                <w:szCs w:val="20"/>
                <w:lang w:eastAsia="tr-TR"/>
              </w:rPr>
            </w:pPr>
          </w:p>
          <w:p w14:paraId="3DEE4146" w14:textId="3A26185C" w:rsidR="009E3C33" w:rsidRPr="00492EF4" w:rsidRDefault="009E3C33" w:rsidP="009E3C33">
            <w:pPr>
              <w:rPr>
                <w:rFonts w:ascii="Times New Roman" w:hAnsi="Times New Roman" w:cs="Times New Roman"/>
                <w:sz w:val="20"/>
                <w:szCs w:val="20"/>
              </w:rPr>
            </w:pPr>
            <w:r w:rsidRPr="00492EF4">
              <w:rPr>
                <w:rFonts w:ascii="Times New Roman" w:eastAsia="Times New Roman" w:hAnsi="Times New Roman" w:cs="Times New Roman"/>
                <w:color w:val="222222"/>
                <w:sz w:val="20"/>
                <w:szCs w:val="20"/>
                <w:lang w:eastAsia="tr-TR"/>
              </w:rPr>
              <w:t>The gender targets need to be reflected in formal and informal monitoring and evaluation (M&amp;E), at both institutional and intervention level in the next phase.</w:t>
            </w:r>
          </w:p>
        </w:tc>
        <w:tc>
          <w:tcPr>
            <w:tcW w:w="2977" w:type="dxa"/>
          </w:tcPr>
          <w:p w14:paraId="15E0DE45" w14:textId="77777777" w:rsidR="009E3C33" w:rsidRPr="00492EF4" w:rsidRDefault="009E3C33" w:rsidP="009E3C33">
            <w:pPr>
              <w:rPr>
                <w:rFonts w:ascii="Times New Roman" w:hAnsi="Times New Roman" w:cs="Times New Roman"/>
                <w:sz w:val="20"/>
                <w:szCs w:val="20"/>
              </w:rPr>
            </w:pPr>
          </w:p>
          <w:p w14:paraId="00F8F966" w14:textId="07A850C9" w:rsidR="009B3B98" w:rsidRDefault="00527F4C" w:rsidP="00284498">
            <w:pPr>
              <w:rPr>
                <w:rFonts w:ascii="Times New Roman" w:hAnsi="Times New Roman" w:cs="Times New Roman"/>
                <w:sz w:val="20"/>
                <w:szCs w:val="20"/>
              </w:rPr>
            </w:pPr>
            <w:r>
              <w:rPr>
                <w:rFonts w:ascii="Times New Roman" w:hAnsi="Times New Roman" w:cs="Times New Roman"/>
                <w:sz w:val="20"/>
                <w:szCs w:val="20"/>
              </w:rPr>
              <w:t xml:space="preserve">The bulk of </w:t>
            </w:r>
            <w:r w:rsidR="009B3B98">
              <w:rPr>
                <w:rFonts w:ascii="Times New Roman" w:hAnsi="Times New Roman" w:cs="Times New Roman"/>
                <w:sz w:val="20"/>
                <w:szCs w:val="20"/>
              </w:rPr>
              <w:t>Phase II</w:t>
            </w:r>
            <w:r>
              <w:rPr>
                <w:rFonts w:ascii="Times New Roman" w:hAnsi="Times New Roman" w:cs="Times New Roman"/>
                <w:sz w:val="20"/>
                <w:szCs w:val="20"/>
              </w:rPr>
              <w:t xml:space="preserve"> activities</w:t>
            </w:r>
            <w:r w:rsidR="009B3B98">
              <w:rPr>
                <w:rFonts w:ascii="Times New Roman" w:hAnsi="Times New Roman" w:cs="Times New Roman"/>
                <w:sz w:val="20"/>
                <w:szCs w:val="20"/>
              </w:rPr>
              <w:t xml:space="preserve"> </w:t>
            </w:r>
            <w:r>
              <w:rPr>
                <w:rFonts w:ascii="Times New Roman" w:hAnsi="Times New Roman" w:cs="Times New Roman"/>
                <w:sz w:val="20"/>
                <w:szCs w:val="20"/>
              </w:rPr>
              <w:t>are trainings</w:t>
            </w:r>
            <w:r w:rsidR="009B3B98">
              <w:rPr>
                <w:rFonts w:ascii="Times New Roman" w:hAnsi="Times New Roman" w:cs="Times New Roman"/>
                <w:sz w:val="20"/>
                <w:szCs w:val="20"/>
              </w:rPr>
              <w:t xml:space="preserve"> to Land Forces </w:t>
            </w:r>
            <w:r>
              <w:rPr>
                <w:rFonts w:ascii="Times New Roman" w:hAnsi="Times New Roman" w:cs="Times New Roman"/>
                <w:sz w:val="20"/>
                <w:szCs w:val="20"/>
              </w:rPr>
              <w:t>Professionals.</w:t>
            </w:r>
          </w:p>
          <w:p w14:paraId="736F1DD2" w14:textId="77777777" w:rsidR="009B3B98" w:rsidRDefault="009B3B98" w:rsidP="00284498">
            <w:pPr>
              <w:rPr>
                <w:rFonts w:ascii="Times New Roman" w:hAnsi="Times New Roman" w:cs="Times New Roman"/>
                <w:sz w:val="20"/>
                <w:szCs w:val="20"/>
              </w:rPr>
            </w:pPr>
          </w:p>
          <w:p w14:paraId="1FC465CE" w14:textId="64A63356" w:rsidR="00695508" w:rsidRPr="00AB41D5" w:rsidRDefault="00284498" w:rsidP="009E3C33">
            <w:pPr>
              <w:rPr>
                <w:rFonts w:ascii="Times New Roman" w:hAnsi="Times New Roman" w:cs="Times New Roman"/>
                <w:sz w:val="20"/>
                <w:szCs w:val="20"/>
              </w:rPr>
            </w:pPr>
            <w:r w:rsidRPr="00AB41D5">
              <w:rPr>
                <w:rFonts w:ascii="Times New Roman" w:hAnsi="Times New Roman" w:cs="Times New Roman"/>
                <w:sz w:val="20"/>
                <w:szCs w:val="20"/>
              </w:rPr>
              <w:t xml:space="preserve">In line with gender mainstreaming standards, </w:t>
            </w:r>
            <w:r w:rsidR="00474E5D" w:rsidRPr="00AB41D5">
              <w:rPr>
                <w:rFonts w:ascii="Times New Roman" w:hAnsi="Times New Roman" w:cs="Times New Roman"/>
                <w:sz w:val="20"/>
                <w:szCs w:val="20"/>
              </w:rPr>
              <w:t xml:space="preserve">the </w:t>
            </w:r>
            <w:r w:rsidRPr="00AB41D5">
              <w:rPr>
                <w:rFonts w:ascii="Times New Roman" w:hAnsi="Times New Roman" w:cs="Times New Roman"/>
                <w:sz w:val="20"/>
                <w:szCs w:val="20"/>
              </w:rPr>
              <w:t>training</w:t>
            </w:r>
            <w:r w:rsidR="00474E5D" w:rsidRPr="00AB41D5">
              <w:rPr>
                <w:rFonts w:ascii="Times New Roman" w:hAnsi="Times New Roman" w:cs="Times New Roman"/>
                <w:sz w:val="20"/>
                <w:szCs w:val="20"/>
              </w:rPr>
              <w:t xml:space="preserve">s of Phase II </w:t>
            </w:r>
            <w:r w:rsidR="00043C49" w:rsidRPr="00AB41D5">
              <w:rPr>
                <w:rFonts w:ascii="Times New Roman" w:hAnsi="Times New Roman" w:cs="Times New Roman"/>
                <w:sz w:val="20"/>
                <w:szCs w:val="20"/>
              </w:rPr>
              <w:t xml:space="preserve">are gender sensitive </w:t>
            </w:r>
            <w:r w:rsidR="00994338" w:rsidRPr="00AB41D5">
              <w:rPr>
                <w:rFonts w:ascii="Times New Roman" w:hAnsi="Times New Roman" w:cs="Times New Roman"/>
                <w:sz w:val="20"/>
                <w:szCs w:val="20"/>
              </w:rPr>
              <w:t xml:space="preserve">such as in </w:t>
            </w:r>
            <w:r w:rsidR="00994338" w:rsidRPr="00AB41D5">
              <w:rPr>
                <w:rFonts w:ascii="Times New Roman" w:hAnsi="Times New Roman" w:cs="Times New Roman"/>
                <w:sz w:val="20"/>
                <w:szCs w:val="20"/>
              </w:rPr>
              <w:lastRenderedPageBreak/>
              <w:t>training the professionals on body search</w:t>
            </w:r>
            <w:r w:rsidR="003B7DC0" w:rsidRPr="00AB41D5">
              <w:rPr>
                <w:rFonts w:ascii="Times New Roman" w:hAnsi="Times New Roman" w:cs="Times New Roman"/>
                <w:sz w:val="20"/>
                <w:szCs w:val="20"/>
              </w:rPr>
              <w:t xml:space="preserve"> </w:t>
            </w:r>
            <w:proofErr w:type="gramStart"/>
            <w:r w:rsidR="003B7DC0" w:rsidRPr="00AB41D5">
              <w:rPr>
                <w:rFonts w:ascii="Times New Roman" w:hAnsi="Times New Roman" w:cs="Times New Roman"/>
                <w:sz w:val="20"/>
                <w:szCs w:val="20"/>
              </w:rPr>
              <w:t>etc..</w:t>
            </w:r>
            <w:proofErr w:type="gramEnd"/>
          </w:p>
          <w:p w14:paraId="784AE5CE" w14:textId="140D73C1" w:rsidR="009E3C33" w:rsidRPr="00492EF4" w:rsidRDefault="009E3C33" w:rsidP="003B7DC0">
            <w:pPr>
              <w:rPr>
                <w:rFonts w:ascii="Times New Roman" w:hAnsi="Times New Roman" w:cs="Times New Roman"/>
                <w:sz w:val="20"/>
                <w:szCs w:val="20"/>
              </w:rPr>
            </w:pPr>
          </w:p>
        </w:tc>
        <w:tc>
          <w:tcPr>
            <w:tcW w:w="2126" w:type="dxa"/>
          </w:tcPr>
          <w:p w14:paraId="721A806A" w14:textId="77777777" w:rsidR="009E3C33" w:rsidRPr="00492EF4" w:rsidRDefault="009E3C33" w:rsidP="009E3C33">
            <w:pPr>
              <w:rPr>
                <w:rFonts w:ascii="Times New Roman" w:hAnsi="Times New Roman" w:cs="Times New Roman"/>
                <w:sz w:val="20"/>
                <w:szCs w:val="20"/>
              </w:rPr>
            </w:pPr>
          </w:p>
          <w:p w14:paraId="7DBD5CA3" w14:textId="77777777" w:rsidR="009E3C33" w:rsidRPr="00492EF4" w:rsidRDefault="009E3C33" w:rsidP="009E3C33">
            <w:pPr>
              <w:rPr>
                <w:rFonts w:ascii="Times New Roman" w:hAnsi="Times New Roman" w:cs="Times New Roman"/>
                <w:sz w:val="20"/>
                <w:szCs w:val="20"/>
              </w:rPr>
            </w:pPr>
          </w:p>
          <w:p w14:paraId="6C5F05B2" w14:textId="518E73BD" w:rsidR="009E3C33" w:rsidRPr="00492EF4" w:rsidRDefault="00AB41D5" w:rsidP="009E3C33">
            <w:pPr>
              <w:rPr>
                <w:rFonts w:ascii="Times New Roman" w:hAnsi="Times New Roman" w:cs="Times New Roman"/>
                <w:sz w:val="20"/>
                <w:szCs w:val="20"/>
              </w:rPr>
            </w:pPr>
            <w:r>
              <w:rPr>
                <w:rFonts w:ascii="Times New Roman" w:hAnsi="Times New Roman" w:cs="Times New Roman"/>
                <w:sz w:val="20"/>
                <w:szCs w:val="20"/>
              </w:rPr>
              <w:t>Enhancing gender sensitive aspects of training modules</w:t>
            </w:r>
          </w:p>
        </w:tc>
        <w:tc>
          <w:tcPr>
            <w:tcW w:w="1418" w:type="dxa"/>
          </w:tcPr>
          <w:p w14:paraId="30EFAA72" w14:textId="77777777" w:rsidR="009E3C33" w:rsidRPr="00492EF4" w:rsidRDefault="009E3C33" w:rsidP="009E3C33">
            <w:pPr>
              <w:rPr>
                <w:rFonts w:ascii="Times New Roman" w:hAnsi="Times New Roman" w:cs="Times New Roman"/>
                <w:sz w:val="20"/>
                <w:szCs w:val="20"/>
              </w:rPr>
            </w:pPr>
          </w:p>
          <w:p w14:paraId="756AAC61" w14:textId="77777777" w:rsidR="009E3C33" w:rsidRPr="00492EF4" w:rsidRDefault="009E3C33" w:rsidP="009E3C33">
            <w:pPr>
              <w:rPr>
                <w:rFonts w:ascii="Times New Roman" w:hAnsi="Times New Roman" w:cs="Times New Roman"/>
                <w:sz w:val="20"/>
                <w:szCs w:val="20"/>
              </w:rPr>
            </w:pPr>
          </w:p>
          <w:p w14:paraId="146A733B" w14:textId="186404B2" w:rsidR="009E3C33" w:rsidRPr="00492EF4" w:rsidRDefault="009E3C33" w:rsidP="009E3C33">
            <w:pPr>
              <w:rPr>
                <w:rFonts w:ascii="Times New Roman" w:hAnsi="Times New Roman" w:cs="Times New Roman"/>
                <w:sz w:val="20"/>
                <w:szCs w:val="20"/>
              </w:rPr>
            </w:pPr>
            <w:r w:rsidRPr="00492EF4">
              <w:rPr>
                <w:rFonts w:ascii="Times New Roman" w:hAnsi="Times New Roman" w:cs="Times New Roman"/>
                <w:sz w:val="20"/>
                <w:szCs w:val="20"/>
              </w:rPr>
              <w:t xml:space="preserve">As of </w:t>
            </w:r>
            <w:proofErr w:type="gramStart"/>
            <w:r w:rsidRPr="00492EF4">
              <w:rPr>
                <w:rFonts w:ascii="Times New Roman" w:hAnsi="Times New Roman" w:cs="Times New Roman"/>
                <w:sz w:val="20"/>
                <w:szCs w:val="20"/>
              </w:rPr>
              <w:t>March 2019</w:t>
            </w:r>
            <w:proofErr w:type="gramEnd"/>
            <w:r w:rsidRPr="00492EF4">
              <w:rPr>
                <w:rFonts w:ascii="Times New Roman" w:hAnsi="Times New Roman" w:cs="Times New Roman"/>
                <w:sz w:val="20"/>
                <w:szCs w:val="20"/>
              </w:rPr>
              <w:t xml:space="preserve"> to June 2020</w:t>
            </w:r>
          </w:p>
        </w:tc>
        <w:tc>
          <w:tcPr>
            <w:tcW w:w="1701" w:type="dxa"/>
          </w:tcPr>
          <w:p w14:paraId="49F2FC8F" w14:textId="77777777" w:rsidR="009E3C33" w:rsidRPr="00492EF4" w:rsidRDefault="009E3C33" w:rsidP="009E3C33">
            <w:pPr>
              <w:rPr>
                <w:rFonts w:ascii="Times New Roman" w:hAnsi="Times New Roman" w:cs="Times New Roman"/>
                <w:sz w:val="20"/>
                <w:szCs w:val="20"/>
              </w:rPr>
            </w:pPr>
          </w:p>
          <w:p w14:paraId="09CFE6AC" w14:textId="77777777" w:rsidR="009E3C33" w:rsidRPr="00492EF4" w:rsidRDefault="009E3C33" w:rsidP="009E3C33">
            <w:pPr>
              <w:rPr>
                <w:rFonts w:ascii="Times New Roman" w:hAnsi="Times New Roman" w:cs="Times New Roman"/>
                <w:sz w:val="20"/>
                <w:szCs w:val="20"/>
              </w:rPr>
            </w:pPr>
          </w:p>
          <w:p w14:paraId="52D351C2" w14:textId="1315D29C" w:rsidR="009E3C33" w:rsidRPr="00492EF4" w:rsidRDefault="00AC497A" w:rsidP="009E3C33">
            <w:pPr>
              <w:rPr>
                <w:rFonts w:ascii="Times New Roman" w:hAnsi="Times New Roman" w:cs="Times New Roman"/>
                <w:sz w:val="20"/>
                <w:szCs w:val="20"/>
              </w:rPr>
            </w:pPr>
            <w:r w:rsidRPr="00492EF4">
              <w:rPr>
                <w:rFonts w:ascii="Times New Roman" w:hAnsi="Times New Roman" w:cs="Times New Roman"/>
                <w:sz w:val="20"/>
                <w:szCs w:val="20"/>
              </w:rPr>
              <w:t xml:space="preserve">IDG </w:t>
            </w:r>
            <w:r w:rsidR="009E3C33" w:rsidRPr="00492EF4">
              <w:rPr>
                <w:rFonts w:ascii="Times New Roman" w:hAnsi="Times New Roman" w:cs="Times New Roman"/>
                <w:sz w:val="20"/>
                <w:szCs w:val="20"/>
              </w:rPr>
              <w:t xml:space="preserve">Portfolio </w:t>
            </w:r>
          </w:p>
        </w:tc>
        <w:tc>
          <w:tcPr>
            <w:tcW w:w="1134" w:type="dxa"/>
          </w:tcPr>
          <w:p w14:paraId="2B4F21A5" w14:textId="77777777" w:rsidR="009E3C33" w:rsidRPr="00492EF4" w:rsidRDefault="009E3C33" w:rsidP="009E3C33">
            <w:pPr>
              <w:rPr>
                <w:rFonts w:ascii="Times New Roman" w:hAnsi="Times New Roman" w:cs="Times New Roman"/>
                <w:sz w:val="20"/>
                <w:szCs w:val="20"/>
              </w:rPr>
            </w:pPr>
          </w:p>
          <w:p w14:paraId="14413B70" w14:textId="77777777" w:rsidR="009E3C33" w:rsidRPr="00492EF4" w:rsidRDefault="009E3C33" w:rsidP="009E3C33">
            <w:pPr>
              <w:rPr>
                <w:rFonts w:ascii="Times New Roman" w:hAnsi="Times New Roman" w:cs="Times New Roman"/>
                <w:sz w:val="20"/>
                <w:szCs w:val="20"/>
              </w:rPr>
            </w:pPr>
          </w:p>
          <w:p w14:paraId="0FF46994" w14:textId="15CA7D9A" w:rsidR="009E3C33" w:rsidRPr="00492EF4" w:rsidRDefault="009E3C33" w:rsidP="009E3C33">
            <w:pPr>
              <w:rPr>
                <w:rFonts w:ascii="Times New Roman" w:hAnsi="Times New Roman" w:cs="Times New Roman"/>
                <w:sz w:val="20"/>
                <w:szCs w:val="20"/>
              </w:rPr>
            </w:pPr>
            <w:r w:rsidRPr="00492EF4">
              <w:rPr>
                <w:rFonts w:ascii="Times New Roman" w:hAnsi="Times New Roman" w:cs="Times New Roman"/>
                <w:sz w:val="20"/>
                <w:szCs w:val="20"/>
              </w:rPr>
              <w:t>Ongoing</w:t>
            </w:r>
          </w:p>
        </w:tc>
        <w:tc>
          <w:tcPr>
            <w:tcW w:w="1842" w:type="dxa"/>
          </w:tcPr>
          <w:p w14:paraId="2E830E09" w14:textId="77777777" w:rsidR="009E3C33" w:rsidRPr="00492EF4" w:rsidRDefault="009E3C33" w:rsidP="009E3C33">
            <w:pPr>
              <w:rPr>
                <w:rFonts w:ascii="Times New Roman" w:hAnsi="Times New Roman" w:cs="Times New Roman"/>
                <w:sz w:val="20"/>
                <w:szCs w:val="20"/>
              </w:rPr>
            </w:pPr>
          </w:p>
        </w:tc>
      </w:tr>
    </w:tbl>
    <w:p w14:paraId="5053F296" w14:textId="77777777" w:rsidR="00EC63FE" w:rsidRPr="00492EF4" w:rsidRDefault="00EC63FE" w:rsidP="007344AD">
      <w:pPr>
        <w:rPr>
          <w:rFonts w:ascii="Times New Roman" w:hAnsi="Times New Roman" w:cs="Times New Roman"/>
          <w:sz w:val="20"/>
          <w:szCs w:val="20"/>
        </w:rPr>
      </w:pPr>
    </w:p>
    <w:sectPr w:rsidR="00EC63FE" w:rsidRPr="00492EF4" w:rsidSect="00B5496B">
      <w:pgSz w:w="16838" w:h="11906" w:orient="landscape"/>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E45A" w14:textId="77777777" w:rsidR="00706CCB" w:rsidRDefault="00706CCB" w:rsidP="00E75FDE">
      <w:pPr>
        <w:spacing w:after="0" w:line="240" w:lineRule="auto"/>
      </w:pPr>
      <w:r>
        <w:separator/>
      </w:r>
    </w:p>
  </w:endnote>
  <w:endnote w:type="continuationSeparator" w:id="0">
    <w:p w14:paraId="682D51D0" w14:textId="77777777" w:rsidR="00706CCB" w:rsidRDefault="00706CCB" w:rsidP="00E7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slon-Regular">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9EEE" w14:textId="77777777" w:rsidR="00706CCB" w:rsidRDefault="00706CCB" w:rsidP="00E75FDE">
      <w:pPr>
        <w:spacing w:after="0" w:line="240" w:lineRule="auto"/>
      </w:pPr>
      <w:r>
        <w:separator/>
      </w:r>
    </w:p>
  </w:footnote>
  <w:footnote w:type="continuationSeparator" w:id="0">
    <w:p w14:paraId="28CEDE5A" w14:textId="77777777" w:rsidR="00706CCB" w:rsidRDefault="00706CCB" w:rsidP="00E75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F9F"/>
    <w:multiLevelType w:val="hybridMultilevel"/>
    <w:tmpl w:val="1FDC7DDC"/>
    <w:lvl w:ilvl="0" w:tplc="F2B0F260">
      <w:start w:val="1"/>
      <w:numFmt w:val="bullet"/>
      <w:lvlText w:val=""/>
      <w:lvlJc w:val="left"/>
      <w:pPr>
        <w:tabs>
          <w:tab w:val="num" w:pos="720"/>
        </w:tabs>
        <w:ind w:left="720" w:hanging="360"/>
      </w:pPr>
      <w:rPr>
        <w:rFonts w:ascii="Symbol" w:hAnsi="Symbol" w:hint="default"/>
      </w:rPr>
    </w:lvl>
    <w:lvl w:ilvl="1" w:tplc="E7AE79D6" w:tentative="1">
      <w:start w:val="1"/>
      <w:numFmt w:val="bullet"/>
      <w:lvlText w:val=""/>
      <w:lvlJc w:val="left"/>
      <w:pPr>
        <w:tabs>
          <w:tab w:val="num" w:pos="1440"/>
        </w:tabs>
        <w:ind w:left="1440" w:hanging="360"/>
      </w:pPr>
      <w:rPr>
        <w:rFonts w:ascii="Symbol" w:hAnsi="Symbol" w:hint="default"/>
      </w:rPr>
    </w:lvl>
    <w:lvl w:ilvl="2" w:tplc="8738E366" w:tentative="1">
      <w:start w:val="1"/>
      <w:numFmt w:val="bullet"/>
      <w:lvlText w:val=""/>
      <w:lvlJc w:val="left"/>
      <w:pPr>
        <w:tabs>
          <w:tab w:val="num" w:pos="2160"/>
        </w:tabs>
        <w:ind w:left="2160" w:hanging="360"/>
      </w:pPr>
      <w:rPr>
        <w:rFonts w:ascii="Symbol" w:hAnsi="Symbol" w:hint="default"/>
      </w:rPr>
    </w:lvl>
    <w:lvl w:ilvl="3" w:tplc="7BEC9622" w:tentative="1">
      <w:start w:val="1"/>
      <w:numFmt w:val="bullet"/>
      <w:lvlText w:val=""/>
      <w:lvlJc w:val="left"/>
      <w:pPr>
        <w:tabs>
          <w:tab w:val="num" w:pos="2880"/>
        </w:tabs>
        <w:ind w:left="2880" w:hanging="360"/>
      </w:pPr>
      <w:rPr>
        <w:rFonts w:ascii="Symbol" w:hAnsi="Symbol" w:hint="default"/>
      </w:rPr>
    </w:lvl>
    <w:lvl w:ilvl="4" w:tplc="18FA915C" w:tentative="1">
      <w:start w:val="1"/>
      <w:numFmt w:val="bullet"/>
      <w:lvlText w:val=""/>
      <w:lvlJc w:val="left"/>
      <w:pPr>
        <w:tabs>
          <w:tab w:val="num" w:pos="3600"/>
        </w:tabs>
        <w:ind w:left="3600" w:hanging="360"/>
      </w:pPr>
      <w:rPr>
        <w:rFonts w:ascii="Symbol" w:hAnsi="Symbol" w:hint="default"/>
      </w:rPr>
    </w:lvl>
    <w:lvl w:ilvl="5" w:tplc="152A5F8A" w:tentative="1">
      <w:start w:val="1"/>
      <w:numFmt w:val="bullet"/>
      <w:lvlText w:val=""/>
      <w:lvlJc w:val="left"/>
      <w:pPr>
        <w:tabs>
          <w:tab w:val="num" w:pos="4320"/>
        </w:tabs>
        <w:ind w:left="4320" w:hanging="360"/>
      </w:pPr>
      <w:rPr>
        <w:rFonts w:ascii="Symbol" w:hAnsi="Symbol" w:hint="default"/>
      </w:rPr>
    </w:lvl>
    <w:lvl w:ilvl="6" w:tplc="AAC2835C" w:tentative="1">
      <w:start w:val="1"/>
      <w:numFmt w:val="bullet"/>
      <w:lvlText w:val=""/>
      <w:lvlJc w:val="left"/>
      <w:pPr>
        <w:tabs>
          <w:tab w:val="num" w:pos="5040"/>
        </w:tabs>
        <w:ind w:left="5040" w:hanging="360"/>
      </w:pPr>
      <w:rPr>
        <w:rFonts w:ascii="Symbol" w:hAnsi="Symbol" w:hint="default"/>
      </w:rPr>
    </w:lvl>
    <w:lvl w:ilvl="7" w:tplc="0914AC18" w:tentative="1">
      <w:start w:val="1"/>
      <w:numFmt w:val="bullet"/>
      <w:lvlText w:val=""/>
      <w:lvlJc w:val="left"/>
      <w:pPr>
        <w:tabs>
          <w:tab w:val="num" w:pos="5760"/>
        </w:tabs>
        <w:ind w:left="5760" w:hanging="360"/>
      </w:pPr>
      <w:rPr>
        <w:rFonts w:ascii="Symbol" w:hAnsi="Symbol" w:hint="default"/>
      </w:rPr>
    </w:lvl>
    <w:lvl w:ilvl="8" w:tplc="B25E6EF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8A3FE5"/>
    <w:multiLevelType w:val="hybridMultilevel"/>
    <w:tmpl w:val="C57A6B9C"/>
    <w:lvl w:ilvl="0" w:tplc="B2AE60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F44F8"/>
    <w:multiLevelType w:val="hybridMultilevel"/>
    <w:tmpl w:val="CBA27DD0"/>
    <w:lvl w:ilvl="0" w:tplc="2DB837AA">
      <w:numFmt w:val="bullet"/>
      <w:lvlText w:val="-"/>
      <w:lvlJc w:val="left"/>
      <w:pPr>
        <w:ind w:left="720" w:hanging="360"/>
      </w:pPr>
      <w:rPr>
        <w:rFonts w:ascii="Calibri Light" w:eastAsiaTheme="minorHAnsi" w:hAnsi="Calibri Light"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E26658"/>
    <w:multiLevelType w:val="hybridMultilevel"/>
    <w:tmpl w:val="308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415"/>
    <w:multiLevelType w:val="hybridMultilevel"/>
    <w:tmpl w:val="E092BE58"/>
    <w:lvl w:ilvl="0" w:tplc="BADE4F6E">
      <w:start w:val="1"/>
      <w:numFmt w:val="bullet"/>
      <w:lvlText w:val="•"/>
      <w:lvlJc w:val="left"/>
      <w:pPr>
        <w:tabs>
          <w:tab w:val="num" w:pos="720"/>
        </w:tabs>
        <w:ind w:left="720" w:hanging="360"/>
      </w:pPr>
      <w:rPr>
        <w:rFonts w:ascii="Arial" w:hAnsi="Arial" w:hint="default"/>
      </w:rPr>
    </w:lvl>
    <w:lvl w:ilvl="1" w:tplc="AFC82FFE" w:tentative="1">
      <w:start w:val="1"/>
      <w:numFmt w:val="bullet"/>
      <w:lvlText w:val="•"/>
      <w:lvlJc w:val="left"/>
      <w:pPr>
        <w:tabs>
          <w:tab w:val="num" w:pos="1440"/>
        </w:tabs>
        <w:ind w:left="1440" w:hanging="360"/>
      </w:pPr>
      <w:rPr>
        <w:rFonts w:ascii="Arial" w:hAnsi="Arial" w:hint="default"/>
      </w:rPr>
    </w:lvl>
    <w:lvl w:ilvl="2" w:tplc="9022FB6E" w:tentative="1">
      <w:start w:val="1"/>
      <w:numFmt w:val="bullet"/>
      <w:lvlText w:val="•"/>
      <w:lvlJc w:val="left"/>
      <w:pPr>
        <w:tabs>
          <w:tab w:val="num" w:pos="2160"/>
        </w:tabs>
        <w:ind w:left="2160" w:hanging="360"/>
      </w:pPr>
      <w:rPr>
        <w:rFonts w:ascii="Arial" w:hAnsi="Arial" w:hint="default"/>
      </w:rPr>
    </w:lvl>
    <w:lvl w:ilvl="3" w:tplc="68DAEB7E" w:tentative="1">
      <w:start w:val="1"/>
      <w:numFmt w:val="bullet"/>
      <w:lvlText w:val="•"/>
      <w:lvlJc w:val="left"/>
      <w:pPr>
        <w:tabs>
          <w:tab w:val="num" w:pos="2880"/>
        </w:tabs>
        <w:ind w:left="2880" w:hanging="360"/>
      </w:pPr>
      <w:rPr>
        <w:rFonts w:ascii="Arial" w:hAnsi="Arial" w:hint="default"/>
      </w:rPr>
    </w:lvl>
    <w:lvl w:ilvl="4" w:tplc="CB3674D8" w:tentative="1">
      <w:start w:val="1"/>
      <w:numFmt w:val="bullet"/>
      <w:lvlText w:val="•"/>
      <w:lvlJc w:val="left"/>
      <w:pPr>
        <w:tabs>
          <w:tab w:val="num" w:pos="3600"/>
        </w:tabs>
        <w:ind w:left="3600" w:hanging="360"/>
      </w:pPr>
      <w:rPr>
        <w:rFonts w:ascii="Arial" w:hAnsi="Arial" w:hint="default"/>
      </w:rPr>
    </w:lvl>
    <w:lvl w:ilvl="5" w:tplc="F424C224" w:tentative="1">
      <w:start w:val="1"/>
      <w:numFmt w:val="bullet"/>
      <w:lvlText w:val="•"/>
      <w:lvlJc w:val="left"/>
      <w:pPr>
        <w:tabs>
          <w:tab w:val="num" w:pos="4320"/>
        </w:tabs>
        <w:ind w:left="4320" w:hanging="360"/>
      </w:pPr>
      <w:rPr>
        <w:rFonts w:ascii="Arial" w:hAnsi="Arial" w:hint="default"/>
      </w:rPr>
    </w:lvl>
    <w:lvl w:ilvl="6" w:tplc="67D60AA0" w:tentative="1">
      <w:start w:val="1"/>
      <w:numFmt w:val="bullet"/>
      <w:lvlText w:val="•"/>
      <w:lvlJc w:val="left"/>
      <w:pPr>
        <w:tabs>
          <w:tab w:val="num" w:pos="5040"/>
        </w:tabs>
        <w:ind w:left="5040" w:hanging="360"/>
      </w:pPr>
      <w:rPr>
        <w:rFonts w:ascii="Arial" w:hAnsi="Arial" w:hint="default"/>
      </w:rPr>
    </w:lvl>
    <w:lvl w:ilvl="7" w:tplc="EDAA1C44" w:tentative="1">
      <w:start w:val="1"/>
      <w:numFmt w:val="bullet"/>
      <w:lvlText w:val="•"/>
      <w:lvlJc w:val="left"/>
      <w:pPr>
        <w:tabs>
          <w:tab w:val="num" w:pos="5760"/>
        </w:tabs>
        <w:ind w:left="5760" w:hanging="360"/>
      </w:pPr>
      <w:rPr>
        <w:rFonts w:ascii="Arial" w:hAnsi="Arial" w:hint="default"/>
      </w:rPr>
    </w:lvl>
    <w:lvl w:ilvl="8" w:tplc="BC4E85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DB7CB6"/>
    <w:multiLevelType w:val="hybridMultilevel"/>
    <w:tmpl w:val="392C9C2A"/>
    <w:lvl w:ilvl="0" w:tplc="759C5492">
      <w:start w:val="1"/>
      <w:numFmt w:val="bullet"/>
      <w:lvlText w:val="•"/>
      <w:lvlJc w:val="left"/>
      <w:pPr>
        <w:tabs>
          <w:tab w:val="num" w:pos="720"/>
        </w:tabs>
        <w:ind w:left="720" w:hanging="360"/>
      </w:pPr>
      <w:rPr>
        <w:rFonts w:ascii="Arial" w:hAnsi="Arial" w:hint="default"/>
      </w:rPr>
    </w:lvl>
    <w:lvl w:ilvl="1" w:tplc="F0B6F856" w:tentative="1">
      <w:start w:val="1"/>
      <w:numFmt w:val="bullet"/>
      <w:lvlText w:val="•"/>
      <w:lvlJc w:val="left"/>
      <w:pPr>
        <w:tabs>
          <w:tab w:val="num" w:pos="1440"/>
        </w:tabs>
        <w:ind w:left="1440" w:hanging="360"/>
      </w:pPr>
      <w:rPr>
        <w:rFonts w:ascii="Arial" w:hAnsi="Arial" w:hint="default"/>
      </w:rPr>
    </w:lvl>
    <w:lvl w:ilvl="2" w:tplc="B3AA081C" w:tentative="1">
      <w:start w:val="1"/>
      <w:numFmt w:val="bullet"/>
      <w:lvlText w:val="•"/>
      <w:lvlJc w:val="left"/>
      <w:pPr>
        <w:tabs>
          <w:tab w:val="num" w:pos="2160"/>
        </w:tabs>
        <w:ind w:left="2160" w:hanging="360"/>
      </w:pPr>
      <w:rPr>
        <w:rFonts w:ascii="Arial" w:hAnsi="Arial" w:hint="default"/>
      </w:rPr>
    </w:lvl>
    <w:lvl w:ilvl="3" w:tplc="868C1B9E" w:tentative="1">
      <w:start w:val="1"/>
      <w:numFmt w:val="bullet"/>
      <w:lvlText w:val="•"/>
      <w:lvlJc w:val="left"/>
      <w:pPr>
        <w:tabs>
          <w:tab w:val="num" w:pos="2880"/>
        </w:tabs>
        <w:ind w:left="2880" w:hanging="360"/>
      </w:pPr>
      <w:rPr>
        <w:rFonts w:ascii="Arial" w:hAnsi="Arial" w:hint="default"/>
      </w:rPr>
    </w:lvl>
    <w:lvl w:ilvl="4" w:tplc="BCC44186" w:tentative="1">
      <w:start w:val="1"/>
      <w:numFmt w:val="bullet"/>
      <w:lvlText w:val="•"/>
      <w:lvlJc w:val="left"/>
      <w:pPr>
        <w:tabs>
          <w:tab w:val="num" w:pos="3600"/>
        </w:tabs>
        <w:ind w:left="3600" w:hanging="360"/>
      </w:pPr>
      <w:rPr>
        <w:rFonts w:ascii="Arial" w:hAnsi="Arial" w:hint="default"/>
      </w:rPr>
    </w:lvl>
    <w:lvl w:ilvl="5" w:tplc="1700B308" w:tentative="1">
      <w:start w:val="1"/>
      <w:numFmt w:val="bullet"/>
      <w:lvlText w:val="•"/>
      <w:lvlJc w:val="left"/>
      <w:pPr>
        <w:tabs>
          <w:tab w:val="num" w:pos="4320"/>
        </w:tabs>
        <w:ind w:left="4320" w:hanging="360"/>
      </w:pPr>
      <w:rPr>
        <w:rFonts w:ascii="Arial" w:hAnsi="Arial" w:hint="default"/>
      </w:rPr>
    </w:lvl>
    <w:lvl w:ilvl="6" w:tplc="AE0EE2BA" w:tentative="1">
      <w:start w:val="1"/>
      <w:numFmt w:val="bullet"/>
      <w:lvlText w:val="•"/>
      <w:lvlJc w:val="left"/>
      <w:pPr>
        <w:tabs>
          <w:tab w:val="num" w:pos="5040"/>
        </w:tabs>
        <w:ind w:left="5040" w:hanging="360"/>
      </w:pPr>
      <w:rPr>
        <w:rFonts w:ascii="Arial" w:hAnsi="Arial" w:hint="default"/>
      </w:rPr>
    </w:lvl>
    <w:lvl w:ilvl="7" w:tplc="91C6CD7A" w:tentative="1">
      <w:start w:val="1"/>
      <w:numFmt w:val="bullet"/>
      <w:lvlText w:val="•"/>
      <w:lvlJc w:val="left"/>
      <w:pPr>
        <w:tabs>
          <w:tab w:val="num" w:pos="5760"/>
        </w:tabs>
        <w:ind w:left="5760" w:hanging="360"/>
      </w:pPr>
      <w:rPr>
        <w:rFonts w:ascii="Arial" w:hAnsi="Arial" w:hint="default"/>
      </w:rPr>
    </w:lvl>
    <w:lvl w:ilvl="8" w:tplc="581231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1C67AA"/>
    <w:multiLevelType w:val="hybridMultilevel"/>
    <w:tmpl w:val="6464DA84"/>
    <w:lvl w:ilvl="0" w:tplc="527E405C">
      <w:numFmt w:val="bullet"/>
      <w:lvlText w:val="-"/>
      <w:lvlJc w:val="left"/>
      <w:pPr>
        <w:ind w:left="360" w:hanging="360"/>
      </w:pPr>
      <w:rPr>
        <w:rFonts w:ascii="Calibri Light" w:eastAsiaTheme="minorHAnsi" w:hAnsi="Calibri Light" w:cs="Calibri Light"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96545D9"/>
    <w:multiLevelType w:val="hybridMultilevel"/>
    <w:tmpl w:val="B95EEA84"/>
    <w:lvl w:ilvl="0" w:tplc="75C20EF0">
      <w:start w:val="1"/>
      <w:numFmt w:val="bullet"/>
      <w:lvlText w:val=""/>
      <w:lvlJc w:val="left"/>
      <w:pPr>
        <w:tabs>
          <w:tab w:val="num" w:pos="720"/>
        </w:tabs>
        <w:ind w:left="720" w:hanging="360"/>
      </w:pPr>
      <w:rPr>
        <w:rFonts w:ascii="Symbol" w:hAnsi="Symbol" w:hint="default"/>
      </w:rPr>
    </w:lvl>
    <w:lvl w:ilvl="1" w:tplc="832A7B48" w:tentative="1">
      <w:start w:val="1"/>
      <w:numFmt w:val="bullet"/>
      <w:lvlText w:val=""/>
      <w:lvlJc w:val="left"/>
      <w:pPr>
        <w:tabs>
          <w:tab w:val="num" w:pos="1440"/>
        </w:tabs>
        <w:ind w:left="1440" w:hanging="360"/>
      </w:pPr>
      <w:rPr>
        <w:rFonts w:ascii="Symbol" w:hAnsi="Symbol" w:hint="default"/>
      </w:rPr>
    </w:lvl>
    <w:lvl w:ilvl="2" w:tplc="EAB22F6A" w:tentative="1">
      <w:start w:val="1"/>
      <w:numFmt w:val="bullet"/>
      <w:lvlText w:val=""/>
      <w:lvlJc w:val="left"/>
      <w:pPr>
        <w:tabs>
          <w:tab w:val="num" w:pos="2160"/>
        </w:tabs>
        <w:ind w:left="2160" w:hanging="360"/>
      </w:pPr>
      <w:rPr>
        <w:rFonts w:ascii="Symbol" w:hAnsi="Symbol" w:hint="default"/>
      </w:rPr>
    </w:lvl>
    <w:lvl w:ilvl="3" w:tplc="4D122C72" w:tentative="1">
      <w:start w:val="1"/>
      <w:numFmt w:val="bullet"/>
      <w:lvlText w:val=""/>
      <w:lvlJc w:val="left"/>
      <w:pPr>
        <w:tabs>
          <w:tab w:val="num" w:pos="2880"/>
        </w:tabs>
        <w:ind w:left="2880" w:hanging="360"/>
      </w:pPr>
      <w:rPr>
        <w:rFonts w:ascii="Symbol" w:hAnsi="Symbol" w:hint="default"/>
      </w:rPr>
    </w:lvl>
    <w:lvl w:ilvl="4" w:tplc="93A0C6D4" w:tentative="1">
      <w:start w:val="1"/>
      <w:numFmt w:val="bullet"/>
      <w:lvlText w:val=""/>
      <w:lvlJc w:val="left"/>
      <w:pPr>
        <w:tabs>
          <w:tab w:val="num" w:pos="3600"/>
        </w:tabs>
        <w:ind w:left="3600" w:hanging="360"/>
      </w:pPr>
      <w:rPr>
        <w:rFonts w:ascii="Symbol" w:hAnsi="Symbol" w:hint="default"/>
      </w:rPr>
    </w:lvl>
    <w:lvl w:ilvl="5" w:tplc="41002174" w:tentative="1">
      <w:start w:val="1"/>
      <w:numFmt w:val="bullet"/>
      <w:lvlText w:val=""/>
      <w:lvlJc w:val="left"/>
      <w:pPr>
        <w:tabs>
          <w:tab w:val="num" w:pos="4320"/>
        </w:tabs>
        <w:ind w:left="4320" w:hanging="360"/>
      </w:pPr>
      <w:rPr>
        <w:rFonts w:ascii="Symbol" w:hAnsi="Symbol" w:hint="default"/>
      </w:rPr>
    </w:lvl>
    <w:lvl w:ilvl="6" w:tplc="EBD855F8" w:tentative="1">
      <w:start w:val="1"/>
      <w:numFmt w:val="bullet"/>
      <w:lvlText w:val=""/>
      <w:lvlJc w:val="left"/>
      <w:pPr>
        <w:tabs>
          <w:tab w:val="num" w:pos="5040"/>
        </w:tabs>
        <w:ind w:left="5040" w:hanging="360"/>
      </w:pPr>
      <w:rPr>
        <w:rFonts w:ascii="Symbol" w:hAnsi="Symbol" w:hint="default"/>
      </w:rPr>
    </w:lvl>
    <w:lvl w:ilvl="7" w:tplc="66E033C6" w:tentative="1">
      <w:start w:val="1"/>
      <w:numFmt w:val="bullet"/>
      <w:lvlText w:val=""/>
      <w:lvlJc w:val="left"/>
      <w:pPr>
        <w:tabs>
          <w:tab w:val="num" w:pos="5760"/>
        </w:tabs>
        <w:ind w:left="5760" w:hanging="360"/>
      </w:pPr>
      <w:rPr>
        <w:rFonts w:ascii="Symbol" w:hAnsi="Symbol" w:hint="default"/>
      </w:rPr>
    </w:lvl>
    <w:lvl w:ilvl="8" w:tplc="90A0D35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3C0247"/>
    <w:multiLevelType w:val="hybridMultilevel"/>
    <w:tmpl w:val="36386C9E"/>
    <w:lvl w:ilvl="0" w:tplc="50149E98">
      <w:start w:val="2"/>
      <w:numFmt w:val="decimal"/>
      <w:lvlText w:val="%1."/>
      <w:lvlJc w:val="left"/>
      <w:pPr>
        <w:tabs>
          <w:tab w:val="num" w:pos="720"/>
        </w:tabs>
        <w:ind w:left="720" w:hanging="360"/>
      </w:pPr>
    </w:lvl>
    <w:lvl w:ilvl="1" w:tplc="CC2A0014" w:tentative="1">
      <w:start w:val="1"/>
      <w:numFmt w:val="decimal"/>
      <w:lvlText w:val="%2."/>
      <w:lvlJc w:val="left"/>
      <w:pPr>
        <w:tabs>
          <w:tab w:val="num" w:pos="1440"/>
        </w:tabs>
        <w:ind w:left="1440" w:hanging="360"/>
      </w:pPr>
    </w:lvl>
    <w:lvl w:ilvl="2" w:tplc="4B3A6504" w:tentative="1">
      <w:start w:val="1"/>
      <w:numFmt w:val="decimal"/>
      <w:lvlText w:val="%3."/>
      <w:lvlJc w:val="left"/>
      <w:pPr>
        <w:tabs>
          <w:tab w:val="num" w:pos="2160"/>
        </w:tabs>
        <w:ind w:left="2160" w:hanging="360"/>
      </w:pPr>
    </w:lvl>
    <w:lvl w:ilvl="3" w:tplc="E9341B6A" w:tentative="1">
      <w:start w:val="1"/>
      <w:numFmt w:val="decimal"/>
      <w:lvlText w:val="%4."/>
      <w:lvlJc w:val="left"/>
      <w:pPr>
        <w:tabs>
          <w:tab w:val="num" w:pos="2880"/>
        </w:tabs>
        <w:ind w:left="2880" w:hanging="360"/>
      </w:pPr>
    </w:lvl>
    <w:lvl w:ilvl="4" w:tplc="223A77A6" w:tentative="1">
      <w:start w:val="1"/>
      <w:numFmt w:val="decimal"/>
      <w:lvlText w:val="%5."/>
      <w:lvlJc w:val="left"/>
      <w:pPr>
        <w:tabs>
          <w:tab w:val="num" w:pos="3600"/>
        </w:tabs>
        <w:ind w:left="3600" w:hanging="360"/>
      </w:pPr>
    </w:lvl>
    <w:lvl w:ilvl="5" w:tplc="B0E0EF14" w:tentative="1">
      <w:start w:val="1"/>
      <w:numFmt w:val="decimal"/>
      <w:lvlText w:val="%6."/>
      <w:lvlJc w:val="left"/>
      <w:pPr>
        <w:tabs>
          <w:tab w:val="num" w:pos="4320"/>
        </w:tabs>
        <w:ind w:left="4320" w:hanging="360"/>
      </w:pPr>
    </w:lvl>
    <w:lvl w:ilvl="6" w:tplc="778C984E" w:tentative="1">
      <w:start w:val="1"/>
      <w:numFmt w:val="decimal"/>
      <w:lvlText w:val="%7."/>
      <w:lvlJc w:val="left"/>
      <w:pPr>
        <w:tabs>
          <w:tab w:val="num" w:pos="5040"/>
        </w:tabs>
        <w:ind w:left="5040" w:hanging="360"/>
      </w:pPr>
    </w:lvl>
    <w:lvl w:ilvl="7" w:tplc="8FAEA144" w:tentative="1">
      <w:start w:val="1"/>
      <w:numFmt w:val="decimal"/>
      <w:lvlText w:val="%8."/>
      <w:lvlJc w:val="left"/>
      <w:pPr>
        <w:tabs>
          <w:tab w:val="num" w:pos="5760"/>
        </w:tabs>
        <w:ind w:left="5760" w:hanging="360"/>
      </w:pPr>
    </w:lvl>
    <w:lvl w:ilvl="8" w:tplc="16CC0B94" w:tentative="1">
      <w:start w:val="1"/>
      <w:numFmt w:val="decimal"/>
      <w:lvlText w:val="%9."/>
      <w:lvlJc w:val="left"/>
      <w:pPr>
        <w:tabs>
          <w:tab w:val="num" w:pos="6480"/>
        </w:tabs>
        <w:ind w:left="6480" w:hanging="360"/>
      </w:pPr>
    </w:lvl>
  </w:abstractNum>
  <w:abstractNum w:abstractNumId="9" w15:restartNumberingAfterBreak="0">
    <w:nsid w:val="3E55150F"/>
    <w:multiLevelType w:val="hybridMultilevel"/>
    <w:tmpl w:val="07C09B1C"/>
    <w:lvl w:ilvl="0" w:tplc="1706AD36">
      <w:start w:val="1"/>
      <w:numFmt w:val="bullet"/>
      <w:lvlText w:val=""/>
      <w:lvlJc w:val="left"/>
      <w:pPr>
        <w:tabs>
          <w:tab w:val="num" w:pos="720"/>
        </w:tabs>
        <w:ind w:left="720" w:hanging="360"/>
      </w:pPr>
      <w:rPr>
        <w:rFonts w:ascii="Symbol" w:hAnsi="Symbol" w:hint="default"/>
      </w:rPr>
    </w:lvl>
    <w:lvl w:ilvl="1" w:tplc="71984E0A" w:tentative="1">
      <w:start w:val="1"/>
      <w:numFmt w:val="bullet"/>
      <w:lvlText w:val=""/>
      <w:lvlJc w:val="left"/>
      <w:pPr>
        <w:tabs>
          <w:tab w:val="num" w:pos="1440"/>
        </w:tabs>
        <w:ind w:left="1440" w:hanging="360"/>
      </w:pPr>
      <w:rPr>
        <w:rFonts w:ascii="Symbol" w:hAnsi="Symbol" w:hint="default"/>
      </w:rPr>
    </w:lvl>
    <w:lvl w:ilvl="2" w:tplc="6D92E87C" w:tentative="1">
      <w:start w:val="1"/>
      <w:numFmt w:val="bullet"/>
      <w:lvlText w:val=""/>
      <w:lvlJc w:val="left"/>
      <w:pPr>
        <w:tabs>
          <w:tab w:val="num" w:pos="2160"/>
        </w:tabs>
        <w:ind w:left="2160" w:hanging="360"/>
      </w:pPr>
      <w:rPr>
        <w:rFonts w:ascii="Symbol" w:hAnsi="Symbol" w:hint="default"/>
      </w:rPr>
    </w:lvl>
    <w:lvl w:ilvl="3" w:tplc="8C6EDB42" w:tentative="1">
      <w:start w:val="1"/>
      <w:numFmt w:val="bullet"/>
      <w:lvlText w:val=""/>
      <w:lvlJc w:val="left"/>
      <w:pPr>
        <w:tabs>
          <w:tab w:val="num" w:pos="2880"/>
        </w:tabs>
        <w:ind w:left="2880" w:hanging="360"/>
      </w:pPr>
      <w:rPr>
        <w:rFonts w:ascii="Symbol" w:hAnsi="Symbol" w:hint="default"/>
      </w:rPr>
    </w:lvl>
    <w:lvl w:ilvl="4" w:tplc="0158EE9A" w:tentative="1">
      <w:start w:val="1"/>
      <w:numFmt w:val="bullet"/>
      <w:lvlText w:val=""/>
      <w:lvlJc w:val="left"/>
      <w:pPr>
        <w:tabs>
          <w:tab w:val="num" w:pos="3600"/>
        </w:tabs>
        <w:ind w:left="3600" w:hanging="360"/>
      </w:pPr>
      <w:rPr>
        <w:rFonts w:ascii="Symbol" w:hAnsi="Symbol" w:hint="default"/>
      </w:rPr>
    </w:lvl>
    <w:lvl w:ilvl="5" w:tplc="305CAFFE" w:tentative="1">
      <w:start w:val="1"/>
      <w:numFmt w:val="bullet"/>
      <w:lvlText w:val=""/>
      <w:lvlJc w:val="left"/>
      <w:pPr>
        <w:tabs>
          <w:tab w:val="num" w:pos="4320"/>
        </w:tabs>
        <w:ind w:left="4320" w:hanging="360"/>
      </w:pPr>
      <w:rPr>
        <w:rFonts w:ascii="Symbol" w:hAnsi="Symbol" w:hint="default"/>
      </w:rPr>
    </w:lvl>
    <w:lvl w:ilvl="6" w:tplc="2042E87A" w:tentative="1">
      <w:start w:val="1"/>
      <w:numFmt w:val="bullet"/>
      <w:lvlText w:val=""/>
      <w:lvlJc w:val="left"/>
      <w:pPr>
        <w:tabs>
          <w:tab w:val="num" w:pos="5040"/>
        </w:tabs>
        <w:ind w:left="5040" w:hanging="360"/>
      </w:pPr>
      <w:rPr>
        <w:rFonts w:ascii="Symbol" w:hAnsi="Symbol" w:hint="default"/>
      </w:rPr>
    </w:lvl>
    <w:lvl w:ilvl="7" w:tplc="4BCA14BC" w:tentative="1">
      <w:start w:val="1"/>
      <w:numFmt w:val="bullet"/>
      <w:lvlText w:val=""/>
      <w:lvlJc w:val="left"/>
      <w:pPr>
        <w:tabs>
          <w:tab w:val="num" w:pos="5760"/>
        </w:tabs>
        <w:ind w:left="5760" w:hanging="360"/>
      </w:pPr>
      <w:rPr>
        <w:rFonts w:ascii="Symbol" w:hAnsi="Symbol" w:hint="default"/>
      </w:rPr>
    </w:lvl>
    <w:lvl w:ilvl="8" w:tplc="F2762B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D254DD1"/>
    <w:multiLevelType w:val="hybridMultilevel"/>
    <w:tmpl w:val="05108010"/>
    <w:lvl w:ilvl="0" w:tplc="7E3425E8">
      <w:start w:val="1"/>
      <w:numFmt w:val="bullet"/>
      <w:lvlText w:val="•"/>
      <w:lvlJc w:val="left"/>
      <w:pPr>
        <w:tabs>
          <w:tab w:val="num" w:pos="720"/>
        </w:tabs>
        <w:ind w:left="720" w:hanging="360"/>
      </w:pPr>
      <w:rPr>
        <w:rFonts w:ascii="Arial" w:hAnsi="Arial" w:hint="default"/>
      </w:rPr>
    </w:lvl>
    <w:lvl w:ilvl="1" w:tplc="A0BCC904" w:tentative="1">
      <w:start w:val="1"/>
      <w:numFmt w:val="bullet"/>
      <w:lvlText w:val="•"/>
      <w:lvlJc w:val="left"/>
      <w:pPr>
        <w:tabs>
          <w:tab w:val="num" w:pos="1440"/>
        </w:tabs>
        <w:ind w:left="1440" w:hanging="360"/>
      </w:pPr>
      <w:rPr>
        <w:rFonts w:ascii="Arial" w:hAnsi="Arial" w:hint="default"/>
      </w:rPr>
    </w:lvl>
    <w:lvl w:ilvl="2" w:tplc="1D9A255C" w:tentative="1">
      <w:start w:val="1"/>
      <w:numFmt w:val="bullet"/>
      <w:lvlText w:val="•"/>
      <w:lvlJc w:val="left"/>
      <w:pPr>
        <w:tabs>
          <w:tab w:val="num" w:pos="2160"/>
        </w:tabs>
        <w:ind w:left="2160" w:hanging="360"/>
      </w:pPr>
      <w:rPr>
        <w:rFonts w:ascii="Arial" w:hAnsi="Arial" w:hint="default"/>
      </w:rPr>
    </w:lvl>
    <w:lvl w:ilvl="3" w:tplc="803E642A" w:tentative="1">
      <w:start w:val="1"/>
      <w:numFmt w:val="bullet"/>
      <w:lvlText w:val="•"/>
      <w:lvlJc w:val="left"/>
      <w:pPr>
        <w:tabs>
          <w:tab w:val="num" w:pos="2880"/>
        </w:tabs>
        <w:ind w:left="2880" w:hanging="360"/>
      </w:pPr>
      <w:rPr>
        <w:rFonts w:ascii="Arial" w:hAnsi="Arial" w:hint="default"/>
      </w:rPr>
    </w:lvl>
    <w:lvl w:ilvl="4" w:tplc="1C0447A8" w:tentative="1">
      <w:start w:val="1"/>
      <w:numFmt w:val="bullet"/>
      <w:lvlText w:val="•"/>
      <w:lvlJc w:val="left"/>
      <w:pPr>
        <w:tabs>
          <w:tab w:val="num" w:pos="3600"/>
        </w:tabs>
        <w:ind w:left="3600" w:hanging="360"/>
      </w:pPr>
      <w:rPr>
        <w:rFonts w:ascii="Arial" w:hAnsi="Arial" w:hint="default"/>
      </w:rPr>
    </w:lvl>
    <w:lvl w:ilvl="5" w:tplc="7ACAFAF8" w:tentative="1">
      <w:start w:val="1"/>
      <w:numFmt w:val="bullet"/>
      <w:lvlText w:val="•"/>
      <w:lvlJc w:val="left"/>
      <w:pPr>
        <w:tabs>
          <w:tab w:val="num" w:pos="4320"/>
        </w:tabs>
        <w:ind w:left="4320" w:hanging="360"/>
      </w:pPr>
      <w:rPr>
        <w:rFonts w:ascii="Arial" w:hAnsi="Arial" w:hint="default"/>
      </w:rPr>
    </w:lvl>
    <w:lvl w:ilvl="6" w:tplc="C1ECFE4E" w:tentative="1">
      <w:start w:val="1"/>
      <w:numFmt w:val="bullet"/>
      <w:lvlText w:val="•"/>
      <w:lvlJc w:val="left"/>
      <w:pPr>
        <w:tabs>
          <w:tab w:val="num" w:pos="5040"/>
        </w:tabs>
        <w:ind w:left="5040" w:hanging="360"/>
      </w:pPr>
      <w:rPr>
        <w:rFonts w:ascii="Arial" w:hAnsi="Arial" w:hint="default"/>
      </w:rPr>
    </w:lvl>
    <w:lvl w:ilvl="7" w:tplc="8B248E3C" w:tentative="1">
      <w:start w:val="1"/>
      <w:numFmt w:val="bullet"/>
      <w:lvlText w:val="•"/>
      <w:lvlJc w:val="left"/>
      <w:pPr>
        <w:tabs>
          <w:tab w:val="num" w:pos="5760"/>
        </w:tabs>
        <w:ind w:left="5760" w:hanging="360"/>
      </w:pPr>
      <w:rPr>
        <w:rFonts w:ascii="Arial" w:hAnsi="Arial" w:hint="default"/>
      </w:rPr>
    </w:lvl>
    <w:lvl w:ilvl="8" w:tplc="1F3EEC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352A01"/>
    <w:multiLevelType w:val="hybridMultilevel"/>
    <w:tmpl w:val="635A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397FCE"/>
    <w:multiLevelType w:val="hybridMultilevel"/>
    <w:tmpl w:val="BC44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075D72"/>
    <w:multiLevelType w:val="hybridMultilevel"/>
    <w:tmpl w:val="9EF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06C40"/>
    <w:multiLevelType w:val="hybridMultilevel"/>
    <w:tmpl w:val="58948328"/>
    <w:lvl w:ilvl="0" w:tplc="FE3AAF24">
      <w:start w:val="1"/>
      <w:numFmt w:val="bullet"/>
      <w:lvlText w:val="•"/>
      <w:lvlJc w:val="left"/>
      <w:pPr>
        <w:tabs>
          <w:tab w:val="num" w:pos="720"/>
        </w:tabs>
        <w:ind w:left="720" w:hanging="360"/>
      </w:pPr>
      <w:rPr>
        <w:rFonts w:ascii="Arial" w:hAnsi="Arial" w:hint="default"/>
      </w:rPr>
    </w:lvl>
    <w:lvl w:ilvl="1" w:tplc="7C4E4E4E" w:tentative="1">
      <w:start w:val="1"/>
      <w:numFmt w:val="bullet"/>
      <w:lvlText w:val="•"/>
      <w:lvlJc w:val="left"/>
      <w:pPr>
        <w:tabs>
          <w:tab w:val="num" w:pos="1440"/>
        </w:tabs>
        <w:ind w:left="1440" w:hanging="360"/>
      </w:pPr>
      <w:rPr>
        <w:rFonts w:ascii="Arial" w:hAnsi="Arial" w:hint="default"/>
      </w:rPr>
    </w:lvl>
    <w:lvl w:ilvl="2" w:tplc="904ADFEC" w:tentative="1">
      <w:start w:val="1"/>
      <w:numFmt w:val="bullet"/>
      <w:lvlText w:val="•"/>
      <w:lvlJc w:val="left"/>
      <w:pPr>
        <w:tabs>
          <w:tab w:val="num" w:pos="2160"/>
        </w:tabs>
        <w:ind w:left="2160" w:hanging="360"/>
      </w:pPr>
      <w:rPr>
        <w:rFonts w:ascii="Arial" w:hAnsi="Arial" w:hint="default"/>
      </w:rPr>
    </w:lvl>
    <w:lvl w:ilvl="3" w:tplc="F6ACA79C" w:tentative="1">
      <w:start w:val="1"/>
      <w:numFmt w:val="bullet"/>
      <w:lvlText w:val="•"/>
      <w:lvlJc w:val="left"/>
      <w:pPr>
        <w:tabs>
          <w:tab w:val="num" w:pos="2880"/>
        </w:tabs>
        <w:ind w:left="2880" w:hanging="360"/>
      </w:pPr>
      <w:rPr>
        <w:rFonts w:ascii="Arial" w:hAnsi="Arial" w:hint="default"/>
      </w:rPr>
    </w:lvl>
    <w:lvl w:ilvl="4" w:tplc="95D8E636" w:tentative="1">
      <w:start w:val="1"/>
      <w:numFmt w:val="bullet"/>
      <w:lvlText w:val="•"/>
      <w:lvlJc w:val="left"/>
      <w:pPr>
        <w:tabs>
          <w:tab w:val="num" w:pos="3600"/>
        </w:tabs>
        <w:ind w:left="3600" w:hanging="360"/>
      </w:pPr>
      <w:rPr>
        <w:rFonts w:ascii="Arial" w:hAnsi="Arial" w:hint="default"/>
      </w:rPr>
    </w:lvl>
    <w:lvl w:ilvl="5" w:tplc="2ECEE3A0" w:tentative="1">
      <w:start w:val="1"/>
      <w:numFmt w:val="bullet"/>
      <w:lvlText w:val="•"/>
      <w:lvlJc w:val="left"/>
      <w:pPr>
        <w:tabs>
          <w:tab w:val="num" w:pos="4320"/>
        </w:tabs>
        <w:ind w:left="4320" w:hanging="360"/>
      </w:pPr>
      <w:rPr>
        <w:rFonts w:ascii="Arial" w:hAnsi="Arial" w:hint="default"/>
      </w:rPr>
    </w:lvl>
    <w:lvl w:ilvl="6" w:tplc="34F62012" w:tentative="1">
      <w:start w:val="1"/>
      <w:numFmt w:val="bullet"/>
      <w:lvlText w:val="•"/>
      <w:lvlJc w:val="left"/>
      <w:pPr>
        <w:tabs>
          <w:tab w:val="num" w:pos="5040"/>
        </w:tabs>
        <w:ind w:left="5040" w:hanging="360"/>
      </w:pPr>
      <w:rPr>
        <w:rFonts w:ascii="Arial" w:hAnsi="Arial" w:hint="default"/>
      </w:rPr>
    </w:lvl>
    <w:lvl w:ilvl="7" w:tplc="B42A62DE" w:tentative="1">
      <w:start w:val="1"/>
      <w:numFmt w:val="bullet"/>
      <w:lvlText w:val="•"/>
      <w:lvlJc w:val="left"/>
      <w:pPr>
        <w:tabs>
          <w:tab w:val="num" w:pos="5760"/>
        </w:tabs>
        <w:ind w:left="5760" w:hanging="360"/>
      </w:pPr>
      <w:rPr>
        <w:rFonts w:ascii="Arial" w:hAnsi="Arial" w:hint="default"/>
      </w:rPr>
    </w:lvl>
    <w:lvl w:ilvl="8" w:tplc="596024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093F1E"/>
    <w:multiLevelType w:val="hybridMultilevel"/>
    <w:tmpl w:val="67C20B14"/>
    <w:lvl w:ilvl="0" w:tplc="69F09632">
      <w:start w:val="1"/>
      <w:numFmt w:val="bullet"/>
      <w:lvlText w:val="•"/>
      <w:lvlJc w:val="left"/>
      <w:pPr>
        <w:tabs>
          <w:tab w:val="num" w:pos="720"/>
        </w:tabs>
        <w:ind w:left="720" w:hanging="360"/>
      </w:pPr>
      <w:rPr>
        <w:rFonts w:ascii="Arial" w:hAnsi="Arial" w:hint="default"/>
      </w:rPr>
    </w:lvl>
    <w:lvl w:ilvl="1" w:tplc="66D8C560" w:tentative="1">
      <w:start w:val="1"/>
      <w:numFmt w:val="bullet"/>
      <w:lvlText w:val="•"/>
      <w:lvlJc w:val="left"/>
      <w:pPr>
        <w:tabs>
          <w:tab w:val="num" w:pos="1440"/>
        </w:tabs>
        <w:ind w:left="1440" w:hanging="360"/>
      </w:pPr>
      <w:rPr>
        <w:rFonts w:ascii="Arial" w:hAnsi="Arial" w:hint="default"/>
      </w:rPr>
    </w:lvl>
    <w:lvl w:ilvl="2" w:tplc="93F2312C" w:tentative="1">
      <w:start w:val="1"/>
      <w:numFmt w:val="bullet"/>
      <w:lvlText w:val="•"/>
      <w:lvlJc w:val="left"/>
      <w:pPr>
        <w:tabs>
          <w:tab w:val="num" w:pos="2160"/>
        </w:tabs>
        <w:ind w:left="2160" w:hanging="360"/>
      </w:pPr>
      <w:rPr>
        <w:rFonts w:ascii="Arial" w:hAnsi="Arial" w:hint="default"/>
      </w:rPr>
    </w:lvl>
    <w:lvl w:ilvl="3" w:tplc="CDA60D1A" w:tentative="1">
      <w:start w:val="1"/>
      <w:numFmt w:val="bullet"/>
      <w:lvlText w:val="•"/>
      <w:lvlJc w:val="left"/>
      <w:pPr>
        <w:tabs>
          <w:tab w:val="num" w:pos="2880"/>
        </w:tabs>
        <w:ind w:left="2880" w:hanging="360"/>
      </w:pPr>
      <w:rPr>
        <w:rFonts w:ascii="Arial" w:hAnsi="Arial" w:hint="default"/>
      </w:rPr>
    </w:lvl>
    <w:lvl w:ilvl="4" w:tplc="DF8EF008" w:tentative="1">
      <w:start w:val="1"/>
      <w:numFmt w:val="bullet"/>
      <w:lvlText w:val="•"/>
      <w:lvlJc w:val="left"/>
      <w:pPr>
        <w:tabs>
          <w:tab w:val="num" w:pos="3600"/>
        </w:tabs>
        <w:ind w:left="3600" w:hanging="360"/>
      </w:pPr>
      <w:rPr>
        <w:rFonts w:ascii="Arial" w:hAnsi="Arial" w:hint="default"/>
      </w:rPr>
    </w:lvl>
    <w:lvl w:ilvl="5" w:tplc="2D1E4922" w:tentative="1">
      <w:start w:val="1"/>
      <w:numFmt w:val="bullet"/>
      <w:lvlText w:val="•"/>
      <w:lvlJc w:val="left"/>
      <w:pPr>
        <w:tabs>
          <w:tab w:val="num" w:pos="4320"/>
        </w:tabs>
        <w:ind w:left="4320" w:hanging="360"/>
      </w:pPr>
      <w:rPr>
        <w:rFonts w:ascii="Arial" w:hAnsi="Arial" w:hint="default"/>
      </w:rPr>
    </w:lvl>
    <w:lvl w:ilvl="6" w:tplc="EF58CCE2" w:tentative="1">
      <w:start w:val="1"/>
      <w:numFmt w:val="bullet"/>
      <w:lvlText w:val="•"/>
      <w:lvlJc w:val="left"/>
      <w:pPr>
        <w:tabs>
          <w:tab w:val="num" w:pos="5040"/>
        </w:tabs>
        <w:ind w:left="5040" w:hanging="360"/>
      </w:pPr>
      <w:rPr>
        <w:rFonts w:ascii="Arial" w:hAnsi="Arial" w:hint="default"/>
      </w:rPr>
    </w:lvl>
    <w:lvl w:ilvl="7" w:tplc="8550B382" w:tentative="1">
      <w:start w:val="1"/>
      <w:numFmt w:val="bullet"/>
      <w:lvlText w:val="•"/>
      <w:lvlJc w:val="left"/>
      <w:pPr>
        <w:tabs>
          <w:tab w:val="num" w:pos="5760"/>
        </w:tabs>
        <w:ind w:left="5760" w:hanging="360"/>
      </w:pPr>
      <w:rPr>
        <w:rFonts w:ascii="Arial" w:hAnsi="Arial" w:hint="default"/>
      </w:rPr>
    </w:lvl>
    <w:lvl w:ilvl="8" w:tplc="F61072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A95806"/>
    <w:multiLevelType w:val="hybridMultilevel"/>
    <w:tmpl w:val="51C8F392"/>
    <w:lvl w:ilvl="0" w:tplc="DC38005E">
      <w:start w:val="1"/>
      <w:numFmt w:val="bullet"/>
      <w:lvlText w:val=""/>
      <w:lvlJc w:val="left"/>
      <w:pPr>
        <w:tabs>
          <w:tab w:val="num" w:pos="720"/>
        </w:tabs>
        <w:ind w:left="720" w:hanging="360"/>
      </w:pPr>
      <w:rPr>
        <w:rFonts w:ascii="Symbol" w:hAnsi="Symbol" w:hint="default"/>
      </w:rPr>
    </w:lvl>
    <w:lvl w:ilvl="1" w:tplc="69A8B3C2" w:tentative="1">
      <w:start w:val="1"/>
      <w:numFmt w:val="bullet"/>
      <w:lvlText w:val=""/>
      <w:lvlJc w:val="left"/>
      <w:pPr>
        <w:tabs>
          <w:tab w:val="num" w:pos="1440"/>
        </w:tabs>
        <w:ind w:left="1440" w:hanging="360"/>
      </w:pPr>
      <w:rPr>
        <w:rFonts w:ascii="Symbol" w:hAnsi="Symbol" w:hint="default"/>
      </w:rPr>
    </w:lvl>
    <w:lvl w:ilvl="2" w:tplc="9B2667B6" w:tentative="1">
      <w:start w:val="1"/>
      <w:numFmt w:val="bullet"/>
      <w:lvlText w:val=""/>
      <w:lvlJc w:val="left"/>
      <w:pPr>
        <w:tabs>
          <w:tab w:val="num" w:pos="2160"/>
        </w:tabs>
        <w:ind w:left="2160" w:hanging="360"/>
      </w:pPr>
      <w:rPr>
        <w:rFonts w:ascii="Symbol" w:hAnsi="Symbol" w:hint="default"/>
      </w:rPr>
    </w:lvl>
    <w:lvl w:ilvl="3" w:tplc="1DDCDAC2" w:tentative="1">
      <w:start w:val="1"/>
      <w:numFmt w:val="bullet"/>
      <w:lvlText w:val=""/>
      <w:lvlJc w:val="left"/>
      <w:pPr>
        <w:tabs>
          <w:tab w:val="num" w:pos="2880"/>
        </w:tabs>
        <w:ind w:left="2880" w:hanging="360"/>
      </w:pPr>
      <w:rPr>
        <w:rFonts w:ascii="Symbol" w:hAnsi="Symbol" w:hint="default"/>
      </w:rPr>
    </w:lvl>
    <w:lvl w:ilvl="4" w:tplc="FCD0427A" w:tentative="1">
      <w:start w:val="1"/>
      <w:numFmt w:val="bullet"/>
      <w:lvlText w:val=""/>
      <w:lvlJc w:val="left"/>
      <w:pPr>
        <w:tabs>
          <w:tab w:val="num" w:pos="3600"/>
        </w:tabs>
        <w:ind w:left="3600" w:hanging="360"/>
      </w:pPr>
      <w:rPr>
        <w:rFonts w:ascii="Symbol" w:hAnsi="Symbol" w:hint="default"/>
      </w:rPr>
    </w:lvl>
    <w:lvl w:ilvl="5" w:tplc="A77821B6" w:tentative="1">
      <w:start w:val="1"/>
      <w:numFmt w:val="bullet"/>
      <w:lvlText w:val=""/>
      <w:lvlJc w:val="left"/>
      <w:pPr>
        <w:tabs>
          <w:tab w:val="num" w:pos="4320"/>
        </w:tabs>
        <w:ind w:left="4320" w:hanging="360"/>
      </w:pPr>
      <w:rPr>
        <w:rFonts w:ascii="Symbol" w:hAnsi="Symbol" w:hint="default"/>
      </w:rPr>
    </w:lvl>
    <w:lvl w:ilvl="6" w:tplc="95545A00" w:tentative="1">
      <w:start w:val="1"/>
      <w:numFmt w:val="bullet"/>
      <w:lvlText w:val=""/>
      <w:lvlJc w:val="left"/>
      <w:pPr>
        <w:tabs>
          <w:tab w:val="num" w:pos="5040"/>
        </w:tabs>
        <w:ind w:left="5040" w:hanging="360"/>
      </w:pPr>
      <w:rPr>
        <w:rFonts w:ascii="Symbol" w:hAnsi="Symbol" w:hint="default"/>
      </w:rPr>
    </w:lvl>
    <w:lvl w:ilvl="7" w:tplc="3828C2A2" w:tentative="1">
      <w:start w:val="1"/>
      <w:numFmt w:val="bullet"/>
      <w:lvlText w:val=""/>
      <w:lvlJc w:val="left"/>
      <w:pPr>
        <w:tabs>
          <w:tab w:val="num" w:pos="5760"/>
        </w:tabs>
        <w:ind w:left="5760" w:hanging="360"/>
      </w:pPr>
      <w:rPr>
        <w:rFonts w:ascii="Symbol" w:hAnsi="Symbol" w:hint="default"/>
      </w:rPr>
    </w:lvl>
    <w:lvl w:ilvl="8" w:tplc="3A02B37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307550"/>
    <w:multiLevelType w:val="hybridMultilevel"/>
    <w:tmpl w:val="9A30C19E"/>
    <w:lvl w:ilvl="0" w:tplc="3FEE0E76">
      <w:start w:val="1"/>
      <w:numFmt w:val="bullet"/>
      <w:lvlText w:val=""/>
      <w:lvlJc w:val="left"/>
      <w:pPr>
        <w:tabs>
          <w:tab w:val="num" w:pos="720"/>
        </w:tabs>
        <w:ind w:left="720" w:hanging="360"/>
      </w:pPr>
      <w:rPr>
        <w:rFonts w:ascii="Symbol" w:hAnsi="Symbol" w:hint="default"/>
      </w:rPr>
    </w:lvl>
    <w:lvl w:ilvl="1" w:tplc="30709870" w:tentative="1">
      <w:start w:val="1"/>
      <w:numFmt w:val="bullet"/>
      <w:lvlText w:val=""/>
      <w:lvlJc w:val="left"/>
      <w:pPr>
        <w:tabs>
          <w:tab w:val="num" w:pos="1440"/>
        </w:tabs>
        <w:ind w:left="1440" w:hanging="360"/>
      </w:pPr>
      <w:rPr>
        <w:rFonts w:ascii="Symbol" w:hAnsi="Symbol" w:hint="default"/>
      </w:rPr>
    </w:lvl>
    <w:lvl w:ilvl="2" w:tplc="772666B8" w:tentative="1">
      <w:start w:val="1"/>
      <w:numFmt w:val="bullet"/>
      <w:lvlText w:val=""/>
      <w:lvlJc w:val="left"/>
      <w:pPr>
        <w:tabs>
          <w:tab w:val="num" w:pos="2160"/>
        </w:tabs>
        <w:ind w:left="2160" w:hanging="360"/>
      </w:pPr>
      <w:rPr>
        <w:rFonts w:ascii="Symbol" w:hAnsi="Symbol" w:hint="default"/>
      </w:rPr>
    </w:lvl>
    <w:lvl w:ilvl="3" w:tplc="20D0531E" w:tentative="1">
      <w:start w:val="1"/>
      <w:numFmt w:val="bullet"/>
      <w:lvlText w:val=""/>
      <w:lvlJc w:val="left"/>
      <w:pPr>
        <w:tabs>
          <w:tab w:val="num" w:pos="2880"/>
        </w:tabs>
        <w:ind w:left="2880" w:hanging="360"/>
      </w:pPr>
      <w:rPr>
        <w:rFonts w:ascii="Symbol" w:hAnsi="Symbol" w:hint="default"/>
      </w:rPr>
    </w:lvl>
    <w:lvl w:ilvl="4" w:tplc="1EBA192E" w:tentative="1">
      <w:start w:val="1"/>
      <w:numFmt w:val="bullet"/>
      <w:lvlText w:val=""/>
      <w:lvlJc w:val="left"/>
      <w:pPr>
        <w:tabs>
          <w:tab w:val="num" w:pos="3600"/>
        </w:tabs>
        <w:ind w:left="3600" w:hanging="360"/>
      </w:pPr>
      <w:rPr>
        <w:rFonts w:ascii="Symbol" w:hAnsi="Symbol" w:hint="default"/>
      </w:rPr>
    </w:lvl>
    <w:lvl w:ilvl="5" w:tplc="4A82EDB0" w:tentative="1">
      <w:start w:val="1"/>
      <w:numFmt w:val="bullet"/>
      <w:lvlText w:val=""/>
      <w:lvlJc w:val="left"/>
      <w:pPr>
        <w:tabs>
          <w:tab w:val="num" w:pos="4320"/>
        </w:tabs>
        <w:ind w:left="4320" w:hanging="360"/>
      </w:pPr>
      <w:rPr>
        <w:rFonts w:ascii="Symbol" w:hAnsi="Symbol" w:hint="default"/>
      </w:rPr>
    </w:lvl>
    <w:lvl w:ilvl="6" w:tplc="33B057E0" w:tentative="1">
      <w:start w:val="1"/>
      <w:numFmt w:val="bullet"/>
      <w:lvlText w:val=""/>
      <w:lvlJc w:val="left"/>
      <w:pPr>
        <w:tabs>
          <w:tab w:val="num" w:pos="5040"/>
        </w:tabs>
        <w:ind w:left="5040" w:hanging="360"/>
      </w:pPr>
      <w:rPr>
        <w:rFonts w:ascii="Symbol" w:hAnsi="Symbol" w:hint="default"/>
      </w:rPr>
    </w:lvl>
    <w:lvl w:ilvl="7" w:tplc="C1A0C06C" w:tentative="1">
      <w:start w:val="1"/>
      <w:numFmt w:val="bullet"/>
      <w:lvlText w:val=""/>
      <w:lvlJc w:val="left"/>
      <w:pPr>
        <w:tabs>
          <w:tab w:val="num" w:pos="5760"/>
        </w:tabs>
        <w:ind w:left="5760" w:hanging="360"/>
      </w:pPr>
      <w:rPr>
        <w:rFonts w:ascii="Symbol" w:hAnsi="Symbol" w:hint="default"/>
      </w:rPr>
    </w:lvl>
    <w:lvl w:ilvl="8" w:tplc="8530FE0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2A0351F"/>
    <w:multiLevelType w:val="hybridMultilevel"/>
    <w:tmpl w:val="60B69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4"/>
  </w:num>
  <w:num w:numId="4">
    <w:abstractNumId w:val="10"/>
  </w:num>
  <w:num w:numId="5">
    <w:abstractNumId w:val="0"/>
  </w:num>
  <w:num w:numId="6">
    <w:abstractNumId w:val="17"/>
  </w:num>
  <w:num w:numId="7">
    <w:abstractNumId w:val="9"/>
  </w:num>
  <w:num w:numId="8">
    <w:abstractNumId w:val="8"/>
  </w:num>
  <w:num w:numId="9">
    <w:abstractNumId w:val="15"/>
  </w:num>
  <w:num w:numId="10">
    <w:abstractNumId w:val="4"/>
  </w:num>
  <w:num w:numId="11">
    <w:abstractNumId w:val="5"/>
  </w:num>
  <w:num w:numId="12">
    <w:abstractNumId w:val="2"/>
  </w:num>
  <w:num w:numId="13">
    <w:abstractNumId w:val="13"/>
  </w:num>
  <w:num w:numId="14">
    <w:abstractNumId w:val="6"/>
  </w:num>
  <w:num w:numId="15">
    <w:abstractNumId w:val="11"/>
  </w:num>
  <w:num w:numId="16">
    <w:abstractNumId w:val="3"/>
  </w:num>
  <w:num w:numId="17">
    <w:abstractNumId w:val="1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FE"/>
    <w:rsid w:val="00004D86"/>
    <w:rsid w:val="000153B8"/>
    <w:rsid w:val="00027437"/>
    <w:rsid w:val="000411FC"/>
    <w:rsid w:val="00043C49"/>
    <w:rsid w:val="00046F66"/>
    <w:rsid w:val="00056AC7"/>
    <w:rsid w:val="0006766A"/>
    <w:rsid w:val="000773EB"/>
    <w:rsid w:val="00086C5D"/>
    <w:rsid w:val="00093388"/>
    <w:rsid w:val="00094CB2"/>
    <w:rsid w:val="000A129E"/>
    <w:rsid w:val="000A3585"/>
    <w:rsid w:val="000A3C79"/>
    <w:rsid w:val="000C2C85"/>
    <w:rsid w:val="000C4018"/>
    <w:rsid w:val="000D08EE"/>
    <w:rsid w:val="000D7940"/>
    <w:rsid w:val="000E33BA"/>
    <w:rsid w:val="000E3F60"/>
    <w:rsid w:val="00100721"/>
    <w:rsid w:val="00117AA8"/>
    <w:rsid w:val="0012018F"/>
    <w:rsid w:val="00120C89"/>
    <w:rsid w:val="00125B25"/>
    <w:rsid w:val="00135095"/>
    <w:rsid w:val="0013666F"/>
    <w:rsid w:val="00140BBF"/>
    <w:rsid w:val="001527A3"/>
    <w:rsid w:val="00152F84"/>
    <w:rsid w:val="001530ED"/>
    <w:rsid w:val="00160403"/>
    <w:rsid w:val="00171F54"/>
    <w:rsid w:val="00173404"/>
    <w:rsid w:val="0017473F"/>
    <w:rsid w:val="00174A49"/>
    <w:rsid w:val="0018535D"/>
    <w:rsid w:val="00195DBC"/>
    <w:rsid w:val="001A696B"/>
    <w:rsid w:val="001C20BB"/>
    <w:rsid w:val="001E18CC"/>
    <w:rsid w:val="001F3C31"/>
    <w:rsid w:val="001F58F1"/>
    <w:rsid w:val="001F5A46"/>
    <w:rsid w:val="00221124"/>
    <w:rsid w:val="00221CAC"/>
    <w:rsid w:val="002429AE"/>
    <w:rsid w:val="00247488"/>
    <w:rsid w:val="002642B1"/>
    <w:rsid w:val="002835B5"/>
    <w:rsid w:val="00284498"/>
    <w:rsid w:val="0028799D"/>
    <w:rsid w:val="00291BA8"/>
    <w:rsid w:val="002969AA"/>
    <w:rsid w:val="002A0682"/>
    <w:rsid w:val="002D6AA7"/>
    <w:rsid w:val="002F59FE"/>
    <w:rsid w:val="003008C8"/>
    <w:rsid w:val="00303071"/>
    <w:rsid w:val="003062A0"/>
    <w:rsid w:val="003110B9"/>
    <w:rsid w:val="00311A50"/>
    <w:rsid w:val="0031263B"/>
    <w:rsid w:val="003420CE"/>
    <w:rsid w:val="00342F51"/>
    <w:rsid w:val="00344AE5"/>
    <w:rsid w:val="003462B3"/>
    <w:rsid w:val="00351108"/>
    <w:rsid w:val="00351EF6"/>
    <w:rsid w:val="003554AB"/>
    <w:rsid w:val="003712D6"/>
    <w:rsid w:val="003758D3"/>
    <w:rsid w:val="00376F3C"/>
    <w:rsid w:val="00381DD2"/>
    <w:rsid w:val="003909FB"/>
    <w:rsid w:val="00392757"/>
    <w:rsid w:val="003A0260"/>
    <w:rsid w:val="003A6425"/>
    <w:rsid w:val="003B7DC0"/>
    <w:rsid w:val="003C2F39"/>
    <w:rsid w:val="003C5CEB"/>
    <w:rsid w:val="003D03CC"/>
    <w:rsid w:val="003D2315"/>
    <w:rsid w:val="003E3F68"/>
    <w:rsid w:val="003F07C0"/>
    <w:rsid w:val="003F6624"/>
    <w:rsid w:val="004067F8"/>
    <w:rsid w:val="00415C04"/>
    <w:rsid w:val="00436C4D"/>
    <w:rsid w:val="00437E9A"/>
    <w:rsid w:val="00446FBD"/>
    <w:rsid w:val="004571A7"/>
    <w:rsid w:val="004605FB"/>
    <w:rsid w:val="00474E5D"/>
    <w:rsid w:val="00476057"/>
    <w:rsid w:val="00485E25"/>
    <w:rsid w:val="0048761E"/>
    <w:rsid w:val="004876C6"/>
    <w:rsid w:val="00487C45"/>
    <w:rsid w:val="00487D65"/>
    <w:rsid w:val="0049008C"/>
    <w:rsid w:val="00492EF4"/>
    <w:rsid w:val="004939BD"/>
    <w:rsid w:val="004A1591"/>
    <w:rsid w:val="004B1EED"/>
    <w:rsid w:val="004B4294"/>
    <w:rsid w:val="004C7AC0"/>
    <w:rsid w:val="004D4EBB"/>
    <w:rsid w:val="004D5E59"/>
    <w:rsid w:val="004F5278"/>
    <w:rsid w:val="005052C4"/>
    <w:rsid w:val="005075DC"/>
    <w:rsid w:val="005213CD"/>
    <w:rsid w:val="0052449C"/>
    <w:rsid w:val="00527F4C"/>
    <w:rsid w:val="005317C9"/>
    <w:rsid w:val="00544868"/>
    <w:rsid w:val="00547E28"/>
    <w:rsid w:val="005519CF"/>
    <w:rsid w:val="005669DC"/>
    <w:rsid w:val="00572235"/>
    <w:rsid w:val="00574DAE"/>
    <w:rsid w:val="005825B8"/>
    <w:rsid w:val="00584224"/>
    <w:rsid w:val="0058658C"/>
    <w:rsid w:val="0059523A"/>
    <w:rsid w:val="005A3201"/>
    <w:rsid w:val="005A35A8"/>
    <w:rsid w:val="005A7AF5"/>
    <w:rsid w:val="005B2294"/>
    <w:rsid w:val="005B3AE3"/>
    <w:rsid w:val="005E4B1F"/>
    <w:rsid w:val="005E6CD4"/>
    <w:rsid w:val="005F095B"/>
    <w:rsid w:val="005F1331"/>
    <w:rsid w:val="005F3DD3"/>
    <w:rsid w:val="005F4003"/>
    <w:rsid w:val="0060211A"/>
    <w:rsid w:val="00614AAD"/>
    <w:rsid w:val="00615510"/>
    <w:rsid w:val="00623299"/>
    <w:rsid w:val="00631372"/>
    <w:rsid w:val="006336B4"/>
    <w:rsid w:val="0063790B"/>
    <w:rsid w:val="006409D2"/>
    <w:rsid w:val="00645AEA"/>
    <w:rsid w:val="00645D47"/>
    <w:rsid w:val="00650487"/>
    <w:rsid w:val="00655FCF"/>
    <w:rsid w:val="00661E5E"/>
    <w:rsid w:val="00664928"/>
    <w:rsid w:val="00664E1E"/>
    <w:rsid w:val="006774FA"/>
    <w:rsid w:val="00682EAA"/>
    <w:rsid w:val="00685140"/>
    <w:rsid w:val="00686B2B"/>
    <w:rsid w:val="00690CB0"/>
    <w:rsid w:val="00690D11"/>
    <w:rsid w:val="0069538D"/>
    <w:rsid w:val="00695508"/>
    <w:rsid w:val="006A0623"/>
    <w:rsid w:val="006A168E"/>
    <w:rsid w:val="006B0FBD"/>
    <w:rsid w:val="006B1FE8"/>
    <w:rsid w:val="006B43AE"/>
    <w:rsid w:val="006C188A"/>
    <w:rsid w:val="006D0ACB"/>
    <w:rsid w:val="006D20A3"/>
    <w:rsid w:val="006D74D4"/>
    <w:rsid w:val="006E1AE4"/>
    <w:rsid w:val="006E36CE"/>
    <w:rsid w:val="006E5AD0"/>
    <w:rsid w:val="006F014F"/>
    <w:rsid w:val="006F75C2"/>
    <w:rsid w:val="00706CCB"/>
    <w:rsid w:val="00707221"/>
    <w:rsid w:val="007213C0"/>
    <w:rsid w:val="007222AD"/>
    <w:rsid w:val="00726F9B"/>
    <w:rsid w:val="007344AD"/>
    <w:rsid w:val="00737A3B"/>
    <w:rsid w:val="00741452"/>
    <w:rsid w:val="007442F4"/>
    <w:rsid w:val="00750D41"/>
    <w:rsid w:val="0076131B"/>
    <w:rsid w:val="00766234"/>
    <w:rsid w:val="0077545A"/>
    <w:rsid w:val="0078257B"/>
    <w:rsid w:val="00797413"/>
    <w:rsid w:val="007A0ABF"/>
    <w:rsid w:val="007A32FC"/>
    <w:rsid w:val="007B3060"/>
    <w:rsid w:val="007B796A"/>
    <w:rsid w:val="007C39E4"/>
    <w:rsid w:val="007C4E76"/>
    <w:rsid w:val="007D234C"/>
    <w:rsid w:val="007D2D37"/>
    <w:rsid w:val="007D7FB8"/>
    <w:rsid w:val="007E7968"/>
    <w:rsid w:val="007F3128"/>
    <w:rsid w:val="00803BBE"/>
    <w:rsid w:val="00803D30"/>
    <w:rsid w:val="00806644"/>
    <w:rsid w:val="00824727"/>
    <w:rsid w:val="00825A99"/>
    <w:rsid w:val="00836449"/>
    <w:rsid w:val="00836841"/>
    <w:rsid w:val="008376BF"/>
    <w:rsid w:val="0085130F"/>
    <w:rsid w:val="00857A78"/>
    <w:rsid w:val="00862E76"/>
    <w:rsid w:val="008651F2"/>
    <w:rsid w:val="00877BFE"/>
    <w:rsid w:val="0088076E"/>
    <w:rsid w:val="008816FD"/>
    <w:rsid w:val="00881F41"/>
    <w:rsid w:val="008825C3"/>
    <w:rsid w:val="008919E5"/>
    <w:rsid w:val="00892155"/>
    <w:rsid w:val="00892DCF"/>
    <w:rsid w:val="008A7232"/>
    <w:rsid w:val="008B11DB"/>
    <w:rsid w:val="008B2554"/>
    <w:rsid w:val="008B6299"/>
    <w:rsid w:val="008C15D7"/>
    <w:rsid w:val="008D1B33"/>
    <w:rsid w:val="008D307A"/>
    <w:rsid w:val="008F1F67"/>
    <w:rsid w:val="008F6E6A"/>
    <w:rsid w:val="009013CF"/>
    <w:rsid w:val="0090204F"/>
    <w:rsid w:val="0091009F"/>
    <w:rsid w:val="0091202B"/>
    <w:rsid w:val="00927C9E"/>
    <w:rsid w:val="00936B8E"/>
    <w:rsid w:val="00941A38"/>
    <w:rsid w:val="00956565"/>
    <w:rsid w:val="009660BE"/>
    <w:rsid w:val="00970553"/>
    <w:rsid w:val="00977F01"/>
    <w:rsid w:val="00986ECF"/>
    <w:rsid w:val="00994338"/>
    <w:rsid w:val="00994763"/>
    <w:rsid w:val="00994A28"/>
    <w:rsid w:val="009A02B2"/>
    <w:rsid w:val="009B3B98"/>
    <w:rsid w:val="009B7BCE"/>
    <w:rsid w:val="009C4790"/>
    <w:rsid w:val="009E3C33"/>
    <w:rsid w:val="009E6302"/>
    <w:rsid w:val="009F035D"/>
    <w:rsid w:val="009F5046"/>
    <w:rsid w:val="00A01469"/>
    <w:rsid w:val="00A0156F"/>
    <w:rsid w:val="00A10407"/>
    <w:rsid w:val="00A47331"/>
    <w:rsid w:val="00A72F53"/>
    <w:rsid w:val="00A74F52"/>
    <w:rsid w:val="00A83758"/>
    <w:rsid w:val="00AA2070"/>
    <w:rsid w:val="00AA2BC3"/>
    <w:rsid w:val="00AA2EA2"/>
    <w:rsid w:val="00AA4627"/>
    <w:rsid w:val="00AA696D"/>
    <w:rsid w:val="00AB13F2"/>
    <w:rsid w:val="00AB2A4D"/>
    <w:rsid w:val="00AB41D5"/>
    <w:rsid w:val="00AB6262"/>
    <w:rsid w:val="00AC497A"/>
    <w:rsid w:val="00AE1893"/>
    <w:rsid w:val="00AF1CFC"/>
    <w:rsid w:val="00AF25C4"/>
    <w:rsid w:val="00AF4E8C"/>
    <w:rsid w:val="00B06A70"/>
    <w:rsid w:val="00B207AE"/>
    <w:rsid w:val="00B316BF"/>
    <w:rsid w:val="00B37B84"/>
    <w:rsid w:val="00B41B93"/>
    <w:rsid w:val="00B4279E"/>
    <w:rsid w:val="00B5496B"/>
    <w:rsid w:val="00B7016F"/>
    <w:rsid w:val="00B720B9"/>
    <w:rsid w:val="00B77440"/>
    <w:rsid w:val="00B85ED9"/>
    <w:rsid w:val="00B94F83"/>
    <w:rsid w:val="00B97B3D"/>
    <w:rsid w:val="00BA4BB5"/>
    <w:rsid w:val="00BA6740"/>
    <w:rsid w:val="00BB2DAC"/>
    <w:rsid w:val="00BB71A3"/>
    <w:rsid w:val="00BE46AE"/>
    <w:rsid w:val="00BE705F"/>
    <w:rsid w:val="00BF56D6"/>
    <w:rsid w:val="00C04D64"/>
    <w:rsid w:val="00C124A3"/>
    <w:rsid w:val="00C1356C"/>
    <w:rsid w:val="00C14692"/>
    <w:rsid w:val="00C2026B"/>
    <w:rsid w:val="00C265A4"/>
    <w:rsid w:val="00C27063"/>
    <w:rsid w:val="00C311F7"/>
    <w:rsid w:val="00C4372A"/>
    <w:rsid w:val="00C449F4"/>
    <w:rsid w:val="00C47FF9"/>
    <w:rsid w:val="00C57BF0"/>
    <w:rsid w:val="00C72AC6"/>
    <w:rsid w:val="00C72CF7"/>
    <w:rsid w:val="00C83329"/>
    <w:rsid w:val="00C87A56"/>
    <w:rsid w:val="00C913CD"/>
    <w:rsid w:val="00C91A69"/>
    <w:rsid w:val="00C91D55"/>
    <w:rsid w:val="00C9569E"/>
    <w:rsid w:val="00CA16A3"/>
    <w:rsid w:val="00CA6AF4"/>
    <w:rsid w:val="00CB7718"/>
    <w:rsid w:val="00CC7448"/>
    <w:rsid w:val="00CE287F"/>
    <w:rsid w:val="00CE740B"/>
    <w:rsid w:val="00CE7EBA"/>
    <w:rsid w:val="00CF1D37"/>
    <w:rsid w:val="00CF721E"/>
    <w:rsid w:val="00D108A0"/>
    <w:rsid w:val="00D109B1"/>
    <w:rsid w:val="00D136D7"/>
    <w:rsid w:val="00D15741"/>
    <w:rsid w:val="00D17D1E"/>
    <w:rsid w:val="00D209F6"/>
    <w:rsid w:val="00D21FA8"/>
    <w:rsid w:val="00D25744"/>
    <w:rsid w:val="00D31910"/>
    <w:rsid w:val="00D31C62"/>
    <w:rsid w:val="00D3483D"/>
    <w:rsid w:val="00D42CA1"/>
    <w:rsid w:val="00D47F6A"/>
    <w:rsid w:val="00D51BA9"/>
    <w:rsid w:val="00D7767B"/>
    <w:rsid w:val="00D81AE9"/>
    <w:rsid w:val="00D904E5"/>
    <w:rsid w:val="00D92E0A"/>
    <w:rsid w:val="00D94BE7"/>
    <w:rsid w:val="00D96975"/>
    <w:rsid w:val="00DA3574"/>
    <w:rsid w:val="00DA3F20"/>
    <w:rsid w:val="00DA4001"/>
    <w:rsid w:val="00DB3EBB"/>
    <w:rsid w:val="00DB4543"/>
    <w:rsid w:val="00DB5C43"/>
    <w:rsid w:val="00DC1A95"/>
    <w:rsid w:val="00DC44B9"/>
    <w:rsid w:val="00DC6DD3"/>
    <w:rsid w:val="00DD555A"/>
    <w:rsid w:val="00DE382F"/>
    <w:rsid w:val="00DE5A59"/>
    <w:rsid w:val="00DE5A74"/>
    <w:rsid w:val="00DE666D"/>
    <w:rsid w:val="00DF2D71"/>
    <w:rsid w:val="00DF7A33"/>
    <w:rsid w:val="00DF7BB9"/>
    <w:rsid w:val="00E024C2"/>
    <w:rsid w:val="00E07CC8"/>
    <w:rsid w:val="00E10CD1"/>
    <w:rsid w:val="00E1274C"/>
    <w:rsid w:val="00E316E2"/>
    <w:rsid w:val="00E37E67"/>
    <w:rsid w:val="00E40078"/>
    <w:rsid w:val="00E42890"/>
    <w:rsid w:val="00E4371C"/>
    <w:rsid w:val="00E46384"/>
    <w:rsid w:val="00E602ED"/>
    <w:rsid w:val="00E707F8"/>
    <w:rsid w:val="00E711B8"/>
    <w:rsid w:val="00E72E38"/>
    <w:rsid w:val="00E73392"/>
    <w:rsid w:val="00E75FDE"/>
    <w:rsid w:val="00E8787C"/>
    <w:rsid w:val="00E95D15"/>
    <w:rsid w:val="00EA77C3"/>
    <w:rsid w:val="00EB106D"/>
    <w:rsid w:val="00EB1736"/>
    <w:rsid w:val="00EC1404"/>
    <w:rsid w:val="00EC474C"/>
    <w:rsid w:val="00EC5FA9"/>
    <w:rsid w:val="00EC63FE"/>
    <w:rsid w:val="00ED5D8A"/>
    <w:rsid w:val="00EF0CA9"/>
    <w:rsid w:val="00EF1226"/>
    <w:rsid w:val="00EF6438"/>
    <w:rsid w:val="00F026B2"/>
    <w:rsid w:val="00F06E4F"/>
    <w:rsid w:val="00F07D64"/>
    <w:rsid w:val="00F1255C"/>
    <w:rsid w:val="00F14D81"/>
    <w:rsid w:val="00F17884"/>
    <w:rsid w:val="00F30651"/>
    <w:rsid w:val="00F30782"/>
    <w:rsid w:val="00F44E9C"/>
    <w:rsid w:val="00F50191"/>
    <w:rsid w:val="00F71F1D"/>
    <w:rsid w:val="00F86B80"/>
    <w:rsid w:val="00F86E00"/>
    <w:rsid w:val="00FA2A26"/>
    <w:rsid w:val="00FB15DD"/>
    <w:rsid w:val="00FB23FB"/>
    <w:rsid w:val="00FB55C8"/>
    <w:rsid w:val="00FC0AC4"/>
    <w:rsid w:val="00FD3992"/>
    <w:rsid w:val="00FD7372"/>
    <w:rsid w:val="00FE6B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BB32"/>
  <w15:docId w15:val="{A496C184-9742-4A29-B1F8-61C72BF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F84"/>
    <w:rPr>
      <w:sz w:val="16"/>
      <w:szCs w:val="16"/>
    </w:rPr>
  </w:style>
  <w:style w:type="paragraph" w:styleId="CommentText">
    <w:name w:val="annotation text"/>
    <w:basedOn w:val="Normal"/>
    <w:link w:val="CommentTextChar"/>
    <w:uiPriority w:val="99"/>
    <w:semiHidden/>
    <w:unhideWhenUsed/>
    <w:rsid w:val="00152F84"/>
    <w:pPr>
      <w:spacing w:line="240" w:lineRule="auto"/>
    </w:pPr>
    <w:rPr>
      <w:sz w:val="20"/>
      <w:szCs w:val="20"/>
    </w:rPr>
  </w:style>
  <w:style w:type="character" w:customStyle="1" w:styleId="CommentTextChar">
    <w:name w:val="Comment Text Char"/>
    <w:basedOn w:val="DefaultParagraphFont"/>
    <w:link w:val="CommentText"/>
    <w:uiPriority w:val="99"/>
    <w:semiHidden/>
    <w:rsid w:val="00152F84"/>
    <w:rPr>
      <w:sz w:val="20"/>
      <w:szCs w:val="20"/>
    </w:rPr>
  </w:style>
  <w:style w:type="paragraph" w:styleId="CommentSubject">
    <w:name w:val="annotation subject"/>
    <w:basedOn w:val="CommentText"/>
    <w:next w:val="CommentText"/>
    <w:link w:val="CommentSubjectChar"/>
    <w:uiPriority w:val="99"/>
    <w:semiHidden/>
    <w:unhideWhenUsed/>
    <w:rsid w:val="00152F84"/>
    <w:rPr>
      <w:b/>
      <w:bCs/>
    </w:rPr>
  </w:style>
  <w:style w:type="character" w:customStyle="1" w:styleId="CommentSubjectChar">
    <w:name w:val="Comment Subject Char"/>
    <w:basedOn w:val="CommentTextChar"/>
    <w:link w:val="CommentSubject"/>
    <w:uiPriority w:val="99"/>
    <w:semiHidden/>
    <w:rsid w:val="00152F84"/>
    <w:rPr>
      <w:b/>
      <w:bCs/>
      <w:sz w:val="20"/>
      <w:szCs w:val="20"/>
    </w:rPr>
  </w:style>
  <w:style w:type="paragraph" w:styleId="BalloonText">
    <w:name w:val="Balloon Text"/>
    <w:basedOn w:val="Normal"/>
    <w:link w:val="BalloonTextChar"/>
    <w:uiPriority w:val="99"/>
    <w:semiHidden/>
    <w:unhideWhenUsed/>
    <w:rsid w:val="00152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84"/>
    <w:rPr>
      <w:rFonts w:ascii="Segoe UI" w:hAnsi="Segoe UI" w:cs="Segoe UI"/>
      <w:sz w:val="18"/>
      <w:szCs w:val="18"/>
    </w:rPr>
  </w:style>
  <w:style w:type="paragraph" w:styleId="Revision">
    <w:name w:val="Revision"/>
    <w:hidden/>
    <w:uiPriority w:val="99"/>
    <w:semiHidden/>
    <w:rsid w:val="003554AB"/>
    <w:pPr>
      <w:spacing w:after="0" w:line="240" w:lineRule="auto"/>
    </w:pPr>
  </w:style>
  <w:style w:type="paragraph" w:styleId="ListParagraph">
    <w:name w:val="List Paragraph"/>
    <w:aliases w:val="Bullets,List Paragraph1,Akapit z listą BS,Bullet1,Citation List,Ha,List Paragraph (numbered (a)),List_Paragraph,Liste 1,Main numbered paragraph,Multilevel para_II,NUMBERED PARAGRAPH,Numbered List Paragraph,NumberedParas,References,lp,lp1"/>
    <w:basedOn w:val="Normal"/>
    <w:link w:val="ListParagraphChar"/>
    <w:uiPriority w:val="34"/>
    <w:qFormat/>
    <w:rsid w:val="000C2C85"/>
    <w:pPr>
      <w:ind w:left="720"/>
      <w:contextualSpacing/>
    </w:pPr>
  </w:style>
  <w:style w:type="character" w:customStyle="1" w:styleId="ListParagraphChar">
    <w:name w:val="List Paragraph Char"/>
    <w:aliases w:val="Bullets Char,List Paragraph1 Char,Akapit z listą BS Char,Bullet1 Char,Citation List Char,Ha Char,List Paragraph (numbered (a)) Char,List_Paragraph Char,Liste 1 Char,Main numbered paragraph Char,Multilevel para_II Char,References Char"/>
    <w:link w:val="ListParagraph"/>
    <w:uiPriority w:val="34"/>
    <w:qFormat/>
    <w:rsid w:val="0078257B"/>
    <w:rPr>
      <w:lang w:val="en-US"/>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unhideWhenUsed/>
    <w:qFormat/>
    <w:rsid w:val="00E75FDE"/>
    <w:pPr>
      <w:spacing w:after="0" w:line="240" w:lineRule="auto"/>
    </w:pPr>
    <w:rPr>
      <w:rFonts w:eastAsiaTheme="minorEastAsia"/>
      <w:sz w:val="20"/>
      <w:szCs w:val="20"/>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E75FDE"/>
    <w:rPr>
      <w:rFonts w:eastAsiaTheme="minorEastAsia"/>
      <w:sz w:val="20"/>
      <w:szCs w:val="20"/>
      <w:lang w:val="en-US"/>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E75FDE"/>
    <w:rPr>
      <w:vertAlign w:val="superscript"/>
    </w:rPr>
  </w:style>
  <w:style w:type="paragraph" w:customStyle="1" w:styleId="Char2">
    <w:name w:val="Char2"/>
    <w:basedOn w:val="Normal"/>
    <w:link w:val="FootnoteReference"/>
    <w:uiPriority w:val="99"/>
    <w:rsid w:val="00E75FDE"/>
    <w:pPr>
      <w:spacing w:line="240" w:lineRule="exact"/>
      <w:jc w:val="both"/>
    </w:pPr>
    <w:rPr>
      <w:vertAlign w:val="superscript"/>
      <w:lang w:val="fr-FR"/>
    </w:rPr>
  </w:style>
  <w:style w:type="paragraph" w:styleId="NoSpacing">
    <w:name w:val="No Spacing"/>
    <w:uiPriority w:val="99"/>
    <w:qFormat/>
    <w:rsid w:val="00AC497A"/>
    <w:pPr>
      <w:spacing w:after="0" w:line="240" w:lineRule="auto"/>
      <w:jc w:val="both"/>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708">
      <w:bodyDiv w:val="1"/>
      <w:marLeft w:val="0"/>
      <w:marRight w:val="0"/>
      <w:marTop w:val="0"/>
      <w:marBottom w:val="0"/>
      <w:divBdr>
        <w:top w:val="none" w:sz="0" w:space="0" w:color="auto"/>
        <w:left w:val="none" w:sz="0" w:space="0" w:color="auto"/>
        <w:bottom w:val="none" w:sz="0" w:space="0" w:color="auto"/>
        <w:right w:val="none" w:sz="0" w:space="0" w:color="auto"/>
      </w:divBdr>
    </w:div>
    <w:div w:id="213738799">
      <w:bodyDiv w:val="1"/>
      <w:marLeft w:val="0"/>
      <w:marRight w:val="0"/>
      <w:marTop w:val="0"/>
      <w:marBottom w:val="0"/>
      <w:divBdr>
        <w:top w:val="none" w:sz="0" w:space="0" w:color="auto"/>
        <w:left w:val="none" w:sz="0" w:space="0" w:color="auto"/>
        <w:bottom w:val="none" w:sz="0" w:space="0" w:color="auto"/>
        <w:right w:val="none" w:sz="0" w:space="0" w:color="auto"/>
      </w:divBdr>
      <w:divsChild>
        <w:div w:id="792865969">
          <w:marLeft w:val="446"/>
          <w:marRight w:val="0"/>
          <w:marTop w:val="0"/>
          <w:marBottom w:val="0"/>
          <w:divBdr>
            <w:top w:val="none" w:sz="0" w:space="0" w:color="auto"/>
            <w:left w:val="none" w:sz="0" w:space="0" w:color="auto"/>
            <w:bottom w:val="none" w:sz="0" w:space="0" w:color="auto"/>
            <w:right w:val="none" w:sz="0" w:space="0" w:color="auto"/>
          </w:divBdr>
        </w:div>
      </w:divsChild>
    </w:div>
    <w:div w:id="216866560">
      <w:bodyDiv w:val="1"/>
      <w:marLeft w:val="0"/>
      <w:marRight w:val="0"/>
      <w:marTop w:val="0"/>
      <w:marBottom w:val="0"/>
      <w:divBdr>
        <w:top w:val="none" w:sz="0" w:space="0" w:color="auto"/>
        <w:left w:val="none" w:sz="0" w:space="0" w:color="auto"/>
        <w:bottom w:val="none" w:sz="0" w:space="0" w:color="auto"/>
        <w:right w:val="none" w:sz="0" w:space="0" w:color="auto"/>
      </w:divBdr>
      <w:divsChild>
        <w:div w:id="1163200692">
          <w:marLeft w:val="446"/>
          <w:marRight w:val="0"/>
          <w:marTop w:val="0"/>
          <w:marBottom w:val="0"/>
          <w:divBdr>
            <w:top w:val="none" w:sz="0" w:space="0" w:color="auto"/>
            <w:left w:val="none" w:sz="0" w:space="0" w:color="auto"/>
            <w:bottom w:val="none" w:sz="0" w:space="0" w:color="auto"/>
            <w:right w:val="none" w:sz="0" w:space="0" w:color="auto"/>
          </w:divBdr>
        </w:div>
        <w:div w:id="1676152512">
          <w:marLeft w:val="446"/>
          <w:marRight w:val="0"/>
          <w:marTop w:val="0"/>
          <w:marBottom w:val="0"/>
          <w:divBdr>
            <w:top w:val="none" w:sz="0" w:space="0" w:color="auto"/>
            <w:left w:val="none" w:sz="0" w:space="0" w:color="auto"/>
            <w:bottom w:val="none" w:sz="0" w:space="0" w:color="auto"/>
            <w:right w:val="none" w:sz="0" w:space="0" w:color="auto"/>
          </w:divBdr>
        </w:div>
        <w:div w:id="1784689801">
          <w:marLeft w:val="446"/>
          <w:marRight w:val="0"/>
          <w:marTop w:val="0"/>
          <w:marBottom w:val="0"/>
          <w:divBdr>
            <w:top w:val="none" w:sz="0" w:space="0" w:color="auto"/>
            <w:left w:val="none" w:sz="0" w:space="0" w:color="auto"/>
            <w:bottom w:val="none" w:sz="0" w:space="0" w:color="auto"/>
            <w:right w:val="none" w:sz="0" w:space="0" w:color="auto"/>
          </w:divBdr>
        </w:div>
        <w:div w:id="122191631">
          <w:marLeft w:val="446"/>
          <w:marRight w:val="0"/>
          <w:marTop w:val="0"/>
          <w:marBottom w:val="0"/>
          <w:divBdr>
            <w:top w:val="none" w:sz="0" w:space="0" w:color="auto"/>
            <w:left w:val="none" w:sz="0" w:space="0" w:color="auto"/>
            <w:bottom w:val="none" w:sz="0" w:space="0" w:color="auto"/>
            <w:right w:val="none" w:sz="0" w:space="0" w:color="auto"/>
          </w:divBdr>
        </w:div>
      </w:divsChild>
    </w:div>
    <w:div w:id="479080328">
      <w:bodyDiv w:val="1"/>
      <w:marLeft w:val="0"/>
      <w:marRight w:val="0"/>
      <w:marTop w:val="0"/>
      <w:marBottom w:val="0"/>
      <w:divBdr>
        <w:top w:val="none" w:sz="0" w:space="0" w:color="auto"/>
        <w:left w:val="none" w:sz="0" w:space="0" w:color="auto"/>
        <w:bottom w:val="none" w:sz="0" w:space="0" w:color="auto"/>
        <w:right w:val="none" w:sz="0" w:space="0" w:color="auto"/>
      </w:divBdr>
      <w:divsChild>
        <w:div w:id="857618306">
          <w:marLeft w:val="446"/>
          <w:marRight w:val="0"/>
          <w:marTop w:val="0"/>
          <w:marBottom w:val="0"/>
          <w:divBdr>
            <w:top w:val="none" w:sz="0" w:space="0" w:color="auto"/>
            <w:left w:val="none" w:sz="0" w:space="0" w:color="auto"/>
            <w:bottom w:val="none" w:sz="0" w:space="0" w:color="auto"/>
            <w:right w:val="none" w:sz="0" w:space="0" w:color="auto"/>
          </w:divBdr>
        </w:div>
      </w:divsChild>
    </w:div>
    <w:div w:id="644701573">
      <w:bodyDiv w:val="1"/>
      <w:marLeft w:val="0"/>
      <w:marRight w:val="0"/>
      <w:marTop w:val="0"/>
      <w:marBottom w:val="0"/>
      <w:divBdr>
        <w:top w:val="none" w:sz="0" w:space="0" w:color="auto"/>
        <w:left w:val="none" w:sz="0" w:space="0" w:color="auto"/>
        <w:bottom w:val="none" w:sz="0" w:space="0" w:color="auto"/>
        <w:right w:val="none" w:sz="0" w:space="0" w:color="auto"/>
      </w:divBdr>
      <w:divsChild>
        <w:div w:id="1246496663">
          <w:marLeft w:val="547"/>
          <w:marRight w:val="0"/>
          <w:marTop w:val="0"/>
          <w:marBottom w:val="0"/>
          <w:divBdr>
            <w:top w:val="none" w:sz="0" w:space="0" w:color="auto"/>
            <w:left w:val="none" w:sz="0" w:space="0" w:color="auto"/>
            <w:bottom w:val="none" w:sz="0" w:space="0" w:color="auto"/>
            <w:right w:val="none" w:sz="0" w:space="0" w:color="auto"/>
          </w:divBdr>
        </w:div>
      </w:divsChild>
    </w:div>
    <w:div w:id="1058362195">
      <w:bodyDiv w:val="1"/>
      <w:marLeft w:val="0"/>
      <w:marRight w:val="0"/>
      <w:marTop w:val="0"/>
      <w:marBottom w:val="0"/>
      <w:divBdr>
        <w:top w:val="none" w:sz="0" w:space="0" w:color="auto"/>
        <w:left w:val="none" w:sz="0" w:space="0" w:color="auto"/>
        <w:bottom w:val="none" w:sz="0" w:space="0" w:color="auto"/>
        <w:right w:val="none" w:sz="0" w:space="0" w:color="auto"/>
      </w:divBdr>
      <w:divsChild>
        <w:div w:id="1380133332">
          <w:marLeft w:val="547"/>
          <w:marRight w:val="0"/>
          <w:marTop w:val="0"/>
          <w:marBottom w:val="0"/>
          <w:divBdr>
            <w:top w:val="none" w:sz="0" w:space="0" w:color="auto"/>
            <w:left w:val="none" w:sz="0" w:space="0" w:color="auto"/>
            <w:bottom w:val="none" w:sz="0" w:space="0" w:color="auto"/>
            <w:right w:val="none" w:sz="0" w:space="0" w:color="auto"/>
          </w:divBdr>
        </w:div>
      </w:divsChild>
    </w:div>
    <w:div w:id="1225991674">
      <w:bodyDiv w:val="1"/>
      <w:marLeft w:val="0"/>
      <w:marRight w:val="0"/>
      <w:marTop w:val="0"/>
      <w:marBottom w:val="0"/>
      <w:divBdr>
        <w:top w:val="none" w:sz="0" w:space="0" w:color="auto"/>
        <w:left w:val="none" w:sz="0" w:space="0" w:color="auto"/>
        <w:bottom w:val="none" w:sz="0" w:space="0" w:color="auto"/>
        <w:right w:val="none" w:sz="0" w:space="0" w:color="auto"/>
      </w:divBdr>
      <w:divsChild>
        <w:div w:id="623779027">
          <w:marLeft w:val="547"/>
          <w:marRight w:val="0"/>
          <w:marTop w:val="0"/>
          <w:marBottom w:val="0"/>
          <w:divBdr>
            <w:top w:val="none" w:sz="0" w:space="0" w:color="auto"/>
            <w:left w:val="none" w:sz="0" w:space="0" w:color="auto"/>
            <w:bottom w:val="none" w:sz="0" w:space="0" w:color="auto"/>
            <w:right w:val="none" w:sz="0" w:space="0" w:color="auto"/>
          </w:divBdr>
        </w:div>
      </w:divsChild>
    </w:div>
    <w:div w:id="1547058403">
      <w:bodyDiv w:val="1"/>
      <w:marLeft w:val="0"/>
      <w:marRight w:val="0"/>
      <w:marTop w:val="0"/>
      <w:marBottom w:val="0"/>
      <w:divBdr>
        <w:top w:val="none" w:sz="0" w:space="0" w:color="auto"/>
        <w:left w:val="none" w:sz="0" w:space="0" w:color="auto"/>
        <w:bottom w:val="none" w:sz="0" w:space="0" w:color="auto"/>
        <w:right w:val="none" w:sz="0" w:space="0" w:color="auto"/>
      </w:divBdr>
      <w:divsChild>
        <w:div w:id="1013337399">
          <w:marLeft w:val="547"/>
          <w:marRight w:val="0"/>
          <w:marTop w:val="0"/>
          <w:marBottom w:val="0"/>
          <w:divBdr>
            <w:top w:val="none" w:sz="0" w:space="0" w:color="auto"/>
            <w:left w:val="none" w:sz="0" w:space="0" w:color="auto"/>
            <w:bottom w:val="none" w:sz="0" w:space="0" w:color="auto"/>
            <w:right w:val="none" w:sz="0" w:space="0" w:color="auto"/>
          </w:divBdr>
        </w:div>
      </w:divsChild>
    </w:div>
    <w:div w:id="1576696027">
      <w:bodyDiv w:val="1"/>
      <w:marLeft w:val="0"/>
      <w:marRight w:val="0"/>
      <w:marTop w:val="0"/>
      <w:marBottom w:val="0"/>
      <w:divBdr>
        <w:top w:val="none" w:sz="0" w:space="0" w:color="auto"/>
        <w:left w:val="none" w:sz="0" w:space="0" w:color="auto"/>
        <w:bottom w:val="none" w:sz="0" w:space="0" w:color="auto"/>
        <w:right w:val="none" w:sz="0" w:space="0" w:color="auto"/>
      </w:divBdr>
      <w:divsChild>
        <w:div w:id="2033994146">
          <w:marLeft w:val="446"/>
          <w:marRight w:val="0"/>
          <w:marTop w:val="0"/>
          <w:marBottom w:val="0"/>
          <w:divBdr>
            <w:top w:val="none" w:sz="0" w:space="0" w:color="auto"/>
            <w:left w:val="none" w:sz="0" w:space="0" w:color="auto"/>
            <w:bottom w:val="none" w:sz="0" w:space="0" w:color="auto"/>
            <w:right w:val="none" w:sz="0" w:space="0" w:color="auto"/>
          </w:divBdr>
        </w:div>
      </w:divsChild>
    </w:div>
    <w:div w:id="1592660219">
      <w:bodyDiv w:val="1"/>
      <w:marLeft w:val="0"/>
      <w:marRight w:val="0"/>
      <w:marTop w:val="0"/>
      <w:marBottom w:val="0"/>
      <w:divBdr>
        <w:top w:val="none" w:sz="0" w:space="0" w:color="auto"/>
        <w:left w:val="none" w:sz="0" w:space="0" w:color="auto"/>
        <w:bottom w:val="none" w:sz="0" w:space="0" w:color="auto"/>
        <w:right w:val="none" w:sz="0" w:space="0" w:color="auto"/>
      </w:divBdr>
      <w:divsChild>
        <w:div w:id="1670326274">
          <w:marLeft w:val="446"/>
          <w:marRight w:val="0"/>
          <w:marTop w:val="0"/>
          <w:marBottom w:val="0"/>
          <w:divBdr>
            <w:top w:val="none" w:sz="0" w:space="0" w:color="auto"/>
            <w:left w:val="none" w:sz="0" w:space="0" w:color="auto"/>
            <w:bottom w:val="none" w:sz="0" w:space="0" w:color="auto"/>
            <w:right w:val="none" w:sz="0" w:space="0" w:color="auto"/>
          </w:divBdr>
        </w:div>
      </w:divsChild>
    </w:div>
    <w:div w:id="1696495680">
      <w:bodyDiv w:val="1"/>
      <w:marLeft w:val="0"/>
      <w:marRight w:val="0"/>
      <w:marTop w:val="0"/>
      <w:marBottom w:val="0"/>
      <w:divBdr>
        <w:top w:val="none" w:sz="0" w:space="0" w:color="auto"/>
        <w:left w:val="none" w:sz="0" w:space="0" w:color="auto"/>
        <w:bottom w:val="none" w:sz="0" w:space="0" w:color="auto"/>
        <w:right w:val="none" w:sz="0" w:space="0" w:color="auto"/>
      </w:divBdr>
      <w:divsChild>
        <w:div w:id="1216891285">
          <w:marLeft w:val="547"/>
          <w:marRight w:val="0"/>
          <w:marTop w:val="0"/>
          <w:marBottom w:val="0"/>
          <w:divBdr>
            <w:top w:val="none" w:sz="0" w:space="0" w:color="auto"/>
            <w:left w:val="none" w:sz="0" w:space="0" w:color="auto"/>
            <w:bottom w:val="none" w:sz="0" w:space="0" w:color="auto"/>
            <w:right w:val="none" w:sz="0" w:space="0" w:color="auto"/>
          </w:divBdr>
        </w:div>
      </w:divsChild>
    </w:div>
    <w:div w:id="1757551903">
      <w:bodyDiv w:val="1"/>
      <w:marLeft w:val="0"/>
      <w:marRight w:val="0"/>
      <w:marTop w:val="0"/>
      <w:marBottom w:val="0"/>
      <w:divBdr>
        <w:top w:val="none" w:sz="0" w:space="0" w:color="auto"/>
        <w:left w:val="none" w:sz="0" w:space="0" w:color="auto"/>
        <w:bottom w:val="none" w:sz="0" w:space="0" w:color="auto"/>
        <w:right w:val="none" w:sz="0" w:space="0" w:color="auto"/>
      </w:divBdr>
      <w:divsChild>
        <w:div w:id="818960393">
          <w:marLeft w:val="547"/>
          <w:marRight w:val="0"/>
          <w:marTop w:val="0"/>
          <w:marBottom w:val="0"/>
          <w:divBdr>
            <w:top w:val="none" w:sz="0" w:space="0" w:color="auto"/>
            <w:left w:val="none" w:sz="0" w:space="0" w:color="auto"/>
            <w:bottom w:val="none" w:sz="0" w:space="0" w:color="auto"/>
            <w:right w:val="none" w:sz="0" w:space="0" w:color="auto"/>
          </w:divBdr>
        </w:div>
      </w:divsChild>
    </w:div>
    <w:div w:id="1817142206">
      <w:bodyDiv w:val="1"/>
      <w:marLeft w:val="0"/>
      <w:marRight w:val="0"/>
      <w:marTop w:val="0"/>
      <w:marBottom w:val="0"/>
      <w:divBdr>
        <w:top w:val="none" w:sz="0" w:space="0" w:color="auto"/>
        <w:left w:val="none" w:sz="0" w:space="0" w:color="auto"/>
        <w:bottom w:val="none" w:sz="0" w:space="0" w:color="auto"/>
        <w:right w:val="none" w:sz="0" w:space="0" w:color="auto"/>
      </w:divBdr>
      <w:divsChild>
        <w:div w:id="1034578180">
          <w:marLeft w:val="547"/>
          <w:marRight w:val="0"/>
          <w:marTop w:val="0"/>
          <w:marBottom w:val="0"/>
          <w:divBdr>
            <w:top w:val="none" w:sz="0" w:space="0" w:color="auto"/>
            <w:left w:val="none" w:sz="0" w:space="0" w:color="auto"/>
            <w:bottom w:val="none" w:sz="0" w:space="0" w:color="auto"/>
            <w:right w:val="none" w:sz="0" w:space="0" w:color="auto"/>
          </w:divBdr>
        </w:div>
      </w:divsChild>
    </w:div>
    <w:div w:id="2104380233">
      <w:bodyDiv w:val="1"/>
      <w:marLeft w:val="0"/>
      <w:marRight w:val="0"/>
      <w:marTop w:val="0"/>
      <w:marBottom w:val="0"/>
      <w:divBdr>
        <w:top w:val="none" w:sz="0" w:space="0" w:color="auto"/>
        <w:left w:val="none" w:sz="0" w:space="0" w:color="auto"/>
        <w:bottom w:val="none" w:sz="0" w:space="0" w:color="auto"/>
        <w:right w:val="none" w:sz="0" w:space="0" w:color="auto"/>
      </w:divBdr>
      <w:divsChild>
        <w:div w:id="1814173641">
          <w:marLeft w:val="547"/>
          <w:marRight w:val="0"/>
          <w:marTop w:val="0"/>
          <w:marBottom w:val="0"/>
          <w:divBdr>
            <w:top w:val="none" w:sz="0" w:space="0" w:color="auto"/>
            <w:left w:val="none" w:sz="0" w:space="0" w:color="auto"/>
            <w:bottom w:val="none" w:sz="0" w:space="0" w:color="auto"/>
            <w:right w:val="none" w:sz="0" w:space="0" w:color="auto"/>
          </w:divBdr>
        </w:div>
      </w:divsChild>
    </w:div>
    <w:div w:id="21406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942</Words>
  <Characters>5376</Characters>
  <Application>Microsoft Office Word</Application>
  <DocSecurity>0</DocSecurity>
  <Lines>44</Lines>
  <Paragraphs>12</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Jihene Touil</dc:creator>
  <cp:lastModifiedBy>Oyku Ulucay</cp:lastModifiedBy>
  <cp:revision>37</cp:revision>
  <cp:lastPrinted>2015-09-08T14:49:00Z</cp:lastPrinted>
  <dcterms:created xsi:type="dcterms:W3CDTF">2019-06-18T11:38:00Z</dcterms:created>
  <dcterms:modified xsi:type="dcterms:W3CDTF">2019-06-27T06:59:00Z</dcterms:modified>
</cp:coreProperties>
</file>